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6F552D" w14:textId="0A08A681" w:rsidR="00263204" w:rsidRPr="001F5334" w:rsidRDefault="00263204" w:rsidP="00263204">
      <w:pPr>
        <w:pStyle w:val="NormalWeb"/>
        <w:spacing w:after="30" w:line="360" w:lineRule="auto"/>
        <w:jc w:val="center"/>
        <w:outlineLvl w:val="0"/>
        <w:rPr>
          <w:rFonts w:ascii="Arial" w:hAnsi="Arial" w:cs="Arial"/>
          <w:b/>
          <w:color w:val="000000" w:themeColor="text1"/>
        </w:rPr>
      </w:pPr>
      <w:bookmarkStart w:id="0" w:name="_GoBack"/>
      <w:r w:rsidRPr="001F5334">
        <w:rPr>
          <w:rFonts w:ascii="Arial" w:hAnsi="Arial" w:cs="Arial"/>
          <w:b/>
          <w:noProof/>
          <w:color w:val="000000" w:themeColor="text1"/>
        </w:rPr>
        <w:drawing>
          <wp:inline distT="0" distB="0" distL="0" distR="0" wp14:anchorId="08E85A8A" wp14:editId="7C916EA7">
            <wp:extent cx="3155950" cy="1089025"/>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UWTSD logo.JPG"/>
                    <pic:cNvPicPr/>
                  </pic:nvPicPr>
                  <pic:blipFill>
                    <a:blip r:embed="rId7">
                      <a:extLst>
                        <a:ext uri="{28A0092B-C50C-407E-A947-70E740481C1C}">
                          <a14:useLocalDpi xmlns:a14="http://schemas.microsoft.com/office/drawing/2010/main" val="0"/>
                        </a:ext>
                      </a:extLst>
                    </a:blip>
                    <a:stretch>
                      <a:fillRect/>
                    </a:stretch>
                  </pic:blipFill>
                  <pic:spPr>
                    <a:xfrm>
                      <a:off x="0" y="0"/>
                      <a:ext cx="3155950" cy="1089025"/>
                    </a:xfrm>
                    <a:prstGeom prst="rect">
                      <a:avLst/>
                    </a:prstGeom>
                  </pic:spPr>
                </pic:pic>
              </a:graphicData>
            </a:graphic>
          </wp:inline>
        </w:drawing>
      </w:r>
    </w:p>
    <w:bookmarkEnd w:id="0"/>
    <w:p w14:paraId="44ADBAF4" w14:textId="77777777" w:rsidR="00263204" w:rsidRPr="001F5334" w:rsidRDefault="00263204" w:rsidP="00263204">
      <w:pPr>
        <w:pStyle w:val="NormalWeb"/>
        <w:spacing w:after="30" w:line="360" w:lineRule="auto"/>
        <w:jc w:val="center"/>
        <w:outlineLvl w:val="0"/>
        <w:rPr>
          <w:rFonts w:ascii="Arial" w:hAnsi="Arial" w:cs="Arial"/>
          <w:b/>
          <w:color w:val="000000" w:themeColor="text1"/>
        </w:rPr>
      </w:pPr>
    </w:p>
    <w:p w14:paraId="488D3514" w14:textId="77777777" w:rsidR="00263204" w:rsidRPr="001F5334" w:rsidRDefault="00263204" w:rsidP="00263204">
      <w:pPr>
        <w:pStyle w:val="NormalWeb"/>
        <w:spacing w:after="30" w:line="360" w:lineRule="auto"/>
        <w:jc w:val="center"/>
        <w:outlineLvl w:val="0"/>
        <w:rPr>
          <w:rFonts w:ascii="Arial" w:hAnsi="Arial" w:cs="Arial"/>
          <w:b/>
          <w:color w:val="000000" w:themeColor="text1"/>
        </w:rPr>
      </w:pPr>
    </w:p>
    <w:p w14:paraId="19A6A27E" w14:textId="6AB951F2" w:rsidR="00263204" w:rsidRPr="001F5334" w:rsidRDefault="00B370FD" w:rsidP="00263204">
      <w:pPr>
        <w:pStyle w:val="NormalWeb"/>
        <w:spacing w:after="30" w:line="360" w:lineRule="auto"/>
        <w:jc w:val="center"/>
        <w:outlineLvl w:val="0"/>
        <w:rPr>
          <w:rFonts w:ascii="Arial" w:hAnsi="Arial" w:cs="Arial"/>
          <w:b/>
          <w:color w:val="000000" w:themeColor="text1"/>
          <w:sz w:val="36"/>
          <w:szCs w:val="36"/>
        </w:rPr>
      </w:pPr>
      <w:r w:rsidRPr="001F5334">
        <w:rPr>
          <w:rFonts w:ascii="Arial" w:hAnsi="Arial" w:cs="Arial"/>
          <w:b/>
          <w:color w:val="000000" w:themeColor="text1"/>
          <w:sz w:val="36"/>
          <w:szCs w:val="36"/>
        </w:rPr>
        <w:t xml:space="preserve">A </w:t>
      </w:r>
      <w:r w:rsidR="00915667" w:rsidRPr="001F5334">
        <w:rPr>
          <w:rFonts w:ascii="Arial" w:hAnsi="Arial" w:cs="Arial"/>
          <w:b/>
          <w:color w:val="000000" w:themeColor="text1"/>
          <w:sz w:val="36"/>
          <w:szCs w:val="36"/>
        </w:rPr>
        <w:t>C</w:t>
      </w:r>
      <w:r w:rsidRPr="001F5334">
        <w:rPr>
          <w:rFonts w:ascii="Arial" w:hAnsi="Arial" w:cs="Arial"/>
          <w:b/>
          <w:color w:val="000000" w:themeColor="text1"/>
          <w:sz w:val="36"/>
          <w:szCs w:val="36"/>
        </w:rPr>
        <w:t xml:space="preserve">omparison of </w:t>
      </w:r>
      <w:r w:rsidR="00E66AD2" w:rsidRPr="001F5334">
        <w:rPr>
          <w:rFonts w:ascii="Arial" w:hAnsi="Arial" w:cs="Arial"/>
          <w:b/>
          <w:color w:val="000000" w:themeColor="text1"/>
          <w:sz w:val="36"/>
          <w:szCs w:val="36"/>
        </w:rPr>
        <w:t>Maintenance Planning</w:t>
      </w:r>
    </w:p>
    <w:p w14:paraId="2A5A00AF" w14:textId="77BC421E" w:rsidR="00263204" w:rsidRPr="001F5334" w:rsidRDefault="00263204" w:rsidP="00263204">
      <w:pPr>
        <w:pStyle w:val="NormalWeb"/>
        <w:spacing w:after="30" w:line="360" w:lineRule="auto"/>
        <w:jc w:val="center"/>
        <w:outlineLvl w:val="0"/>
        <w:rPr>
          <w:rFonts w:ascii="Arial" w:hAnsi="Arial" w:cs="Arial"/>
          <w:b/>
          <w:color w:val="000000" w:themeColor="text1"/>
          <w:sz w:val="36"/>
          <w:szCs w:val="36"/>
        </w:rPr>
      </w:pPr>
      <w:r w:rsidRPr="001F5334">
        <w:rPr>
          <w:rFonts w:ascii="Arial" w:hAnsi="Arial" w:cs="Arial"/>
          <w:b/>
          <w:color w:val="000000" w:themeColor="text1"/>
          <w:sz w:val="36"/>
          <w:szCs w:val="36"/>
        </w:rPr>
        <w:t xml:space="preserve">in the RNLI </w:t>
      </w:r>
    </w:p>
    <w:p w14:paraId="18B7C3F7" w14:textId="4CE27BFA" w:rsidR="00AD6798" w:rsidRPr="001F5334" w:rsidRDefault="00B370FD" w:rsidP="00263204">
      <w:pPr>
        <w:pStyle w:val="NormalWeb"/>
        <w:spacing w:after="30" w:line="360" w:lineRule="auto"/>
        <w:jc w:val="center"/>
        <w:outlineLvl w:val="0"/>
        <w:rPr>
          <w:rFonts w:ascii="Arial" w:hAnsi="Arial" w:cs="Arial"/>
          <w:b/>
          <w:color w:val="000000" w:themeColor="text1"/>
          <w:sz w:val="36"/>
          <w:szCs w:val="36"/>
        </w:rPr>
      </w:pPr>
      <w:r w:rsidRPr="001F5334">
        <w:rPr>
          <w:rFonts w:ascii="Arial" w:hAnsi="Arial" w:cs="Arial"/>
          <w:b/>
          <w:color w:val="000000" w:themeColor="text1"/>
          <w:sz w:val="36"/>
          <w:szCs w:val="36"/>
        </w:rPr>
        <w:t xml:space="preserve"> with that </w:t>
      </w:r>
      <w:r w:rsidR="00263204" w:rsidRPr="001F5334">
        <w:rPr>
          <w:rFonts w:ascii="Arial" w:hAnsi="Arial" w:cs="Arial"/>
          <w:b/>
          <w:color w:val="000000" w:themeColor="text1"/>
          <w:sz w:val="36"/>
          <w:szCs w:val="36"/>
        </w:rPr>
        <w:t>in</w:t>
      </w:r>
      <w:r w:rsidRPr="001F5334">
        <w:rPr>
          <w:rFonts w:ascii="Arial" w:hAnsi="Arial" w:cs="Arial"/>
          <w:b/>
          <w:color w:val="000000" w:themeColor="text1"/>
          <w:sz w:val="36"/>
          <w:szCs w:val="36"/>
        </w:rPr>
        <w:t xml:space="preserve"> </w:t>
      </w:r>
      <w:r w:rsidR="00334145">
        <w:rPr>
          <w:rFonts w:ascii="Arial" w:hAnsi="Arial" w:cs="Arial"/>
          <w:b/>
          <w:color w:val="000000" w:themeColor="text1"/>
          <w:sz w:val="36"/>
          <w:szCs w:val="36"/>
        </w:rPr>
        <w:t xml:space="preserve">Commercial </w:t>
      </w:r>
      <w:r w:rsidRPr="001F5334">
        <w:rPr>
          <w:rFonts w:ascii="Arial" w:hAnsi="Arial" w:cs="Arial"/>
          <w:b/>
          <w:color w:val="000000" w:themeColor="text1"/>
          <w:sz w:val="36"/>
          <w:szCs w:val="36"/>
        </w:rPr>
        <w:t>Aviation</w:t>
      </w:r>
    </w:p>
    <w:p w14:paraId="5CE5A728" w14:textId="221015A9" w:rsidR="00AD6798" w:rsidRPr="001F5334" w:rsidRDefault="00AD6798" w:rsidP="0015439A">
      <w:pPr>
        <w:spacing w:line="360" w:lineRule="auto"/>
        <w:jc w:val="center"/>
        <w:rPr>
          <w:rFonts w:ascii="Arial" w:hAnsi="Arial" w:cs="Arial"/>
          <w:b/>
          <w:color w:val="000000" w:themeColor="text1"/>
        </w:rPr>
      </w:pPr>
    </w:p>
    <w:p w14:paraId="5E1BC0AC" w14:textId="69BB5CE0" w:rsidR="00263204" w:rsidRPr="001F5334" w:rsidRDefault="00263204" w:rsidP="0015439A">
      <w:pPr>
        <w:spacing w:line="360" w:lineRule="auto"/>
        <w:jc w:val="center"/>
        <w:rPr>
          <w:rFonts w:ascii="Arial" w:hAnsi="Arial" w:cs="Arial"/>
          <w:b/>
          <w:color w:val="000000" w:themeColor="text1"/>
        </w:rPr>
      </w:pPr>
    </w:p>
    <w:p w14:paraId="53E6E7C6" w14:textId="77777777" w:rsidR="00263204" w:rsidRPr="001F5334" w:rsidRDefault="00263204" w:rsidP="0015439A">
      <w:pPr>
        <w:spacing w:line="360" w:lineRule="auto"/>
        <w:jc w:val="center"/>
        <w:rPr>
          <w:rFonts w:ascii="Arial" w:hAnsi="Arial" w:cs="Arial"/>
          <w:b/>
          <w:color w:val="000000" w:themeColor="text1"/>
        </w:rPr>
      </w:pPr>
    </w:p>
    <w:p w14:paraId="7B4B3069" w14:textId="77777777" w:rsidR="00263204" w:rsidRPr="001F5334" w:rsidRDefault="00263204" w:rsidP="0015439A">
      <w:pPr>
        <w:spacing w:line="360" w:lineRule="auto"/>
        <w:jc w:val="center"/>
        <w:rPr>
          <w:rFonts w:ascii="Arial" w:hAnsi="Arial" w:cs="Arial"/>
          <w:b/>
          <w:color w:val="000000" w:themeColor="text1"/>
        </w:rPr>
      </w:pPr>
    </w:p>
    <w:p w14:paraId="714A8DDC" w14:textId="0E8D260E" w:rsidR="00AD6798" w:rsidRPr="001F5334" w:rsidRDefault="00154187" w:rsidP="004F47A9">
      <w:pPr>
        <w:spacing w:line="360" w:lineRule="auto"/>
        <w:jc w:val="center"/>
        <w:outlineLvl w:val="0"/>
        <w:rPr>
          <w:rFonts w:ascii="Arial" w:hAnsi="Arial" w:cs="Arial"/>
          <w:b/>
          <w:color w:val="000000" w:themeColor="text1"/>
          <w:sz w:val="28"/>
          <w:szCs w:val="28"/>
        </w:rPr>
      </w:pPr>
      <w:r w:rsidRPr="001F5334">
        <w:rPr>
          <w:rFonts w:ascii="Arial" w:hAnsi="Arial" w:cs="Arial"/>
          <w:b/>
          <w:color w:val="000000" w:themeColor="text1"/>
          <w:sz w:val="28"/>
          <w:szCs w:val="28"/>
        </w:rPr>
        <w:t>Harald Hamley</w:t>
      </w:r>
    </w:p>
    <w:p w14:paraId="57F9AEF1" w14:textId="30C4064E" w:rsidR="00263204" w:rsidRPr="001F5334" w:rsidRDefault="00263204" w:rsidP="004F47A9">
      <w:pPr>
        <w:spacing w:line="360" w:lineRule="auto"/>
        <w:jc w:val="center"/>
        <w:outlineLvl w:val="0"/>
        <w:rPr>
          <w:rFonts w:ascii="Arial" w:hAnsi="Arial" w:cs="Arial"/>
          <w:b/>
          <w:color w:val="000000" w:themeColor="text1"/>
          <w:sz w:val="28"/>
          <w:szCs w:val="28"/>
        </w:rPr>
      </w:pPr>
      <w:r w:rsidRPr="001F5334">
        <w:rPr>
          <w:rFonts w:ascii="Arial" w:hAnsi="Arial" w:cs="Arial"/>
          <w:b/>
          <w:color w:val="000000" w:themeColor="text1"/>
          <w:sz w:val="28"/>
          <w:szCs w:val="28"/>
        </w:rPr>
        <w:t>P152324</w:t>
      </w:r>
    </w:p>
    <w:p w14:paraId="50D8C3E1" w14:textId="26DF711F" w:rsidR="00681784" w:rsidRPr="001F5334" w:rsidRDefault="00681784" w:rsidP="0015439A">
      <w:pPr>
        <w:spacing w:line="360" w:lineRule="auto"/>
        <w:jc w:val="center"/>
        <w:rPr>
          <w:rFonts w:ascii="Arial" w:hAnsi="Arial" w:cs="Arial"/>
          <w:b/>
          <w:color w:val="000000" w:themeColor="text1"/>
          <w:sz w:val="28"/>
          <w:szCs w:val="28"/>
        </w:rPr>
      </w:pPr>
      <w:r w:rsidRPr="001F5334">
        <w:rPr>
          <w:rFonts w:ascii="Arial" w:hAnsi="Arial" w:cs="Arial"/>
          <w:b/>
          <w:color w:val="000000" w:themeColor="text1"/>
          <w:sz w:val="28"/>
          <w:szCs w:val="28"/>
        </w:rPr>
        <w:t>School of Engineering</w:t>
      </w:r>
    </w:p>
    <w:p w14:paraId="138A94FF" w14:textId="77777777" w:rsidR="00263204" w:rsidRPr="001F5334" w:rsidRDefault="00263204" w:rsidP="00263204">
      <w:pPr>
        <w:pStyle w:val="NormalWeb"/>
        <w:spacing w:after="30" w:line="360" w:lineRule="auto"/>
        <w:jc w:val="center"/>
        <w:rPr>
          <w:rFonts w:ascii="Arial" w:hAnsi="Arial" w:cs="Arial"/>
          <w:b/>
          <w:color w:val="000000" w:themeColor="text1"/>
          <w:sz w:val="28"/>
          <w:szCs w:val="28"/>
        </w:rPr>
      </w:pPr>
    </w:p>
    <w:p w14:paraId="4682C6C4" w14:textId="77777777" w:rsidR="00263204" w:rsidRPr="001F5334" w:rsidRDefault="00263204" w:rsidP="00263204">
      <w:pPr>
        <w:spacing w:line="360" w:lineRule="auto"/>
        <w:jc w:val="center"/>
        <w:rPr>
          <w:rFonts w:ascii="Arial" w:hAnsi="Arial" w:cs="Arial"/>
          <w:b/>
          <w:color w:val="000000" w:themeColor="text1"/>
          <w:sz w:val="28"/>
          <w:szCs w:val="28"/>
        </w:rPr>
      </w:pPr>
      <w:r w:rsidRPr="001F5334">
        <w:rPr>
          <w:rFonts w:ascii="Arial" w:hAnsi="Arial" w:cs="Arial"/>
          <w:b/>
          <w:color w:val="000000" w:themeColor="text1"/>
          <w:sz w:val="28"/>
          <w:szCs w:val="28"/>
        </w:rPr>
        <w:t>October 2018</w:t>
      </w:r>
    </w:p>
    <w:p w14:paraId="1BF4BA26" w14:textId="77777777" w:rsidR="00154187" w:rsidRPr="001F5334" w:rsidRDefault="00154187" w:rsidP="0015439A">
      <w:pPr>
        <w:spacing w:line="360" w:lineRule="auto"/>
        <w:jc w:val="center"/>
        <w:rPr>
          <w:rFonts w:ascii="Arial" w:hAnsi="Arial" w:cs="Arial"/>
          <w:b/>
          <w:color w:val="000000" w:themeColor="text1"/>
        </w:rPr>
      </w:pPr>
    </w:p>
    <w:p w14:paraId="79B5BE4E" w14:textId="77777777" w:rsidR="00AD6798" w:rsidRPr="001F5334" w:rsidRDefault="00AD6798" w:rsidP="00170AA7">
      <w:pPr>
        <w:spacing w:line="360" w:lineRule="auto"/>
        <w:rPr>
          <w:rFonts w:ascii="Arial" w:hAnsi="Arial" w:cs="Arial"/>
          <w:b/>
          <w:color w:val="000000" w:themeColor="text1"/>
        </w:rPr>
      </w:pPr>
    </w:p>
    <w:p w14:paraId="18E763DA" w14:textId="77777777" w:rsidR="00AD6798" w:rsidRPr="001F5334" w:rsidRDefault="00AD6798" w:rsidP="0015439A">
      <w:pPr>
        <w:spacing w:line="360" w:lineRule="auto"/>
        <w:jc w:val="center"/>
        <w:rPr>
          <w:rFonts w:ascii="Arial" w:hAnsi="Arial" w:cs="Arial"/>
          <w:b/>
          <w:color w:val="000000" w:themeColor="text1"/>
        </w:rPr>
      </w:pPr>
    </w:p>
    <w:p w14:paraId="7FEE4F00" w14:textId="77777777" w:rsidR="00AD6798" w:rsidRPr="001F5334" w:rsidRDefault="00AD6798" w:rsidP="0015439A">
      <w:pPr>
        <w:spacing w:line="360" w:lineRule="auto"/>
        <w:jc w:val="center"/>
        <w:rPr>
          <w:rFonts w:ascii="Arial" w:hAnsi="Arial" w:cs="Arial"/>
          <w:b/>
          <w:color w:val="000000" w:themeColor="text1"/>
        </w:rPr>
      </w:pPr>
    </w:p>
    <w:p w14:paraId="7459A4AA" w14:textId="77777777" w:rsidR="00AD6798" w:rsidRPr="001F5334" w:rsidRDefault="00AD6798" w:rsidP="0015439A">
      <w:pPr>
        <w:spacing w:line="360" w:lineRule="auto"/>
        <w:jc w:val="center"/>
        <w:rPr>
          <w:rFonts w:ascii="Arial" w:hAnsi="Arial" w:cs="Arial"/>
          <w:b/>
          <w:color w:val="000000" w:themeColor="text1"/>
        </w:rPr>
      </w:pPr>
    </w:p>
    <w:p w14:paraId="726B8CA4" w14:textId="46AD2E80" w:rsidR="00170AA7" w:rsidRDefault="00EF00DF" w:rsidP="00170AA7">
      <w:pPr>
        <w:pStyle w:val="NormalWeb"/>
        <w:spacing w:before="0" w:beforeAutospacing="0" w:after="0" w:line="360" w:lineRule="auto"/>
        <w:jc w:val="center"/>
        <w:rPr>
          <w:rFonts w:ascii="Arial" w:hAnsi="Arial" w:cs="Arial"/>
          <w:b/>
          <w:color w:val="000000" w:themeColor="text1"/>
        </w:rPr>
      </w:pPr>
      <w:r w:rsidRPr="001F5334">
        <w:rPr>
          <w:rFonts w:ascii="Arial" w:hAnsi="Arial" w:cs="Arial"/>
          <w:b/>
          <w:color w:val="000000" w:themeColor="text1"/>
        </w:rPr>
        <w:t xml:space="preserve">This dissertation is submitted to </w:t>
      </w:r>
      <w:r w:rsidR="00170AA7">
        <w:rPr>
          <w:rFonts w:ascii="Arial" w:hAnsi="Arial" w:cs="Arial"/>
          <w:b/>
          <w:color w:val="000000" w:themeColor="text1"/>
        </w:rPr>
        <w:t xml:space="preserve">the </w:t>
      </w:r>
      <w:r w:rsidRPr="001F5334">
        <w:rPr>
          <w:rFonts w:ascii="Arial" w:hAnsi="Arial" w:cs="Arial"/>
          <w:b/>
          <w:color w:val="000000" w:themeColor="text1"/>
        </w:rPr>
        <w:t xml:space="preserve">University </w:t>
      </w:r>
      <w:r w:rsidR="0061289E" w:rsidRPr="001F5334">
        <w:rPr>
          <w:rFonts w:ascii="Arial" w:hAnsi="Arial" w:cs="Arial"/>
          <w:b/>
          <w:color w:val="000000" w:themeColor="text1"/>
        </w:rPr>
        <w:t>of</w:t>
      </w:r>
      <w:r w:rsidRPr="001F5334">
        <w:rPr>
          <w:rFonts w:ascii="Arial" w:hAnsi="Arial" w:cs="Arial"/>
          <w:b/>
          <w:color w:val="000000" w:themeColor="text1"/>
        </w:rPr>
        <w:t xml:space="preserve"> Wales Trinity Saint David</w:t>
      </w:r>
    </w:p>
    <w:p w14:paraId="1CA9EF0E" w14:textId="77777777" w:rsidR="00170AA7" w:rsidRDefault="00EF00DF" w:rsidP="00170AA7">
      <w:pPr>
        <w:pStyle w:val="NormalWeb"/>
        <w:spacing w:before="0" w:beforeAutospacing="0" w:after="0" w:line="360" w:lineRule="auto"/>
        <w:jc w:val="center"/>
        <w:rPr>
          <w:rFonts w:ascii="Arial" w:hAnsi="Arial" w:cs="Arial"/>
          <w:b/>
          <w:color w:val="000000" w:themeColor="text1"/>
        </w:rPr>
      </w:pPr>
      <w:r w:rsidRPr="001F5334">
        <w:rPr>
          <w:rFonts w:ascii="Arial" w:hAnsi="Arial" w:cs="Arial"/>
          <w:b/>
          <w:color w:val="000000" w:themeColor="text1"/>
        </w:rPr>
        <w:t xml:space="preserve"> in partial fulfilment of </w:t>
      </w:r>
      <w:r w:rsidR="00170AA7">
        <w:rPr>
          <w:rFonts w:ascii="Arial" w:hAnsi="Arial" w:cs="Arial"/>
          <w:b/>
          <w:color w:val="000000" w:themeColor="text1"/>
        </w:rPr>
        <w:t xml:space="preserve">the requirements for the </w:t>
      </w:r>
    </w:p>
    <w:p w14:paraId="2F174C6C" w14:textId="3E44A0FC" w:rsidR="00EF00DF" w:rsidRPr="001F5334" w:rsidRDefault="00170AA7" w:rsidP="00170AA7">
      <w:pPr>
        <w:pStyle w:val="NormalWeb"/>
        <w:spacing w:before="0" w:beforeAutospacing="0" w:after="0" w:line="360" w:lineRule="auto"/>
        <w:jc w:val="center"/>
        <w:rPr>
          <w:rFonts w:ascii="Arial" w:hAnsi="Arial" w:cs="Arial"/>
          <w:b/>
          <w:color w:val="000000" w:themeColor="text1"/>
        </w:rPr>
      </w:pPr>
      <w:r>
        <w:rPr>
          <w:rFonts w:ascii="Arial" w:hAnsi="Arial" w:cs="Arial"/>
          <w:b/>
          <w:color w:val="000000" w:themeColor="text1"/>
        </w:rPr>
        <w:t>D</w:t>
      </w:r>
      <w:r w:rsidR="00EF00DF" w:rsidRPr="001F5334">
        <w:rPr>
          <w:rFonts w:ascii="Arial" w:hAnsi="Arial" w:cs="Arial"/>
          <w:b/>
          <w:color w:val="000000" w:themeColor="text1"/>
        </w:rPr>
        <w:t>egree of Master of Science in Logistics</w:t>
      </w:r>
      <w:r w:rsidR="002764A3" w:rsidRPr="001F5334">
        <w:rPr>
          <w:rFonts w:ascii="Arial" w:hAnsi="Arial" w:cs="Arial"/>
          <w:b/>
          <w:color w:val="000000" w:themeColor="text1"/>
        </w:rPr>
        <w:t>.</w:t>
      </w:r>
    </w:p>
    <w:p w14:paraId="38CC4A22" w14:textId="77777777" w:rsidR="00170AA7" w:rsidRDefault="00170AA7">
      <w:pPr>
        <w:rPr>
          <w:rFonts w:ascii="Arial" w:hAnsi="Arial" w:cs="Arial"/>
          <w:b/>
          <w:color w:val="000000" w:themeColor="text1"/>
          <w:u w:val="single"/>
        </w:rPr>
      </w:pPr>
      <w:r>
        <w:rPr>
          <w:rFonts w:ascii="Arial" w:hAnsi="Arial" w:cs="Arial"/>
          <w:b/>
          <w:color w:val="000000" w:themeColor="text1"/>
          <w:u w:val="single"/>
        </w:rPr>
        <w:br w:type="page"/>
      </w:r>
    </w:p>
    <w:p w14:paraId="422E3580" w14:textId="4B8B4469" w:rsidR="00915667" w:rsidRPr="001F5334" w:rsidRDefault="00915667" w:rsidP="00FC0477">
      <w:pPr>
        <w:pStyle w:val="NormalWeb"/>
        <w:spacing w:after="30"/>
        <w:rPr>
          <w:rFonts w:ascii="Arial" w:hAnsi="Arial" w:cs="Arial"/>
          <w:b/>
          <w:color w:val="000000" w:themeColor="text1"/>
          <w:u w:val="single"/>
        </w:rPr>
      </w:pPr>
      <w:r w:rsidRPr="001F5334">
        <w:rPr>
          <w:rFonts w:ascii="Arial" w:hAnsi="Arial" w:cs="Arial"/>
          <w:b/>
          <w:color w:val="000000" w:themeColor="text1"/>
          <w:u w:val="single"/>
        </w:rPr>
        <w:lastRenderedPageBreak/>
        <w:t>Declarations</w:t>
      </w:r>
    </w:p>
    <w:p w14:paraId="5289A07B" w14:textId="77777777" w:rsidR="00915667" w:rsidRPr="001F5334" w:rsidRDefault="00915667" w:rsidP="00915667">
      <w:pPr>
        <w:jc w:val="center"/>
        <w:rPr>
          <w:rFonts w:ascii="Arial" w:hAnsi="Arial" w:cs="Arial"/>
          <w:b/>
          <w:color w:val="000000" w:themeColor="text1"/>
          <w:u w:val="single"/>
        </w:rPr>
      </w:pPr>
    </w:p>
    <w:p w14:paraId="04DE5E6A" w14:textId="77777777" w:rsidR="00915667" w:rsidRPr="001F5334" w:rsidRDefault="00915667" w:rsidP="00915667">
      <w:pPr>
        <w:jc w:val="center"/>
        <w:rPr>
          <w:rFonts w:ascii="Arial" w:hAnsi="Arial" w:cs="Arial"/>
          <w:b/>
          <w:color w:val="000000" w:themeColor="text1"/>
          <w:u w:val="single"/>
        </w:rPr>
      </w:pPr>
    </w:p>
    <w:p w14:paraId="61D8B6D0" w14:textId="77777777" w:rsidR="00915667" w:rsidRPr="001F5334" w:rsidRDefault="00915667" w:rsidP="00915667">
      <w:pPr>
        <w:pStyle w:val="NormalWeb"/>
        <w:spacing w:after="30"/>
        <w:rPr>
          <w:rFonts w:ascii="Arial" w:hAnsi="Arial" w:cs="Arial"/>
          <w:color w:val="000000" w:themeColor="text1"/>
        </w:rPr>
      </w:pPr>
      <w:r w:rsidRPr="001F5334">
        <w:rPr>
          <w:rFonts w:ascii="Arial" w:hAnsi="Arial" w:cs="Arial"/>
          <w:color w:val="000000" w:themeColor="text1"/>
        </w:rPr>
        <w:t>I declare that this dissertation is all my own work and that I have acknowledged all materials used from the published or unpublished works of other people. All references have been duly cited.</w:t>
      </w:r>
    </w:p>
    <w:p w14:paraId="51EA2D24" w14:textId="7356DDDB" w:rsidR="00915667" w:rsidRDefault="00915667" w:rsidP="00915667">
      <w:pPr>
        <w:spacing w:after="30"/>
        <w:rPr>
          <w:rFonts w:ascii="Arial" w:eastAsia="Times New Roman" w:hAnsi="Arial" w:cs="Arial"/>
          <w:color w:val="000000" w:themeColor="text1"/>
        </w:rPr>
      </w:pPr>
    </w:p>
    <w:p w14:paraId="52C7953C" w14:textId="77777777" w:rsidR="00DE4D02" w:rsidRDefault="00DE4D02" w:rsidP="00915667">
      <w:pPr>
        <w:spacing w:after="30"/>
        <w:rPr>
          <w:rFonts w:ascii="Arial" w:eastAsia="Times New Roman" w:hAnsi="Arial" w:cs="Arial"/>
          <w:color w:val="000000" w:themeColor="text1"/>
        </w:rPr>
      </w:pPr>
    </w:p>
    <w:p w14:paraId="4DB50C31" w14:textId="77777777" w:rsidR="00DE4D02" w:rsidRPr="001F5334" w:rsidRDefault="00DE4D02" w:rsidP="00915667">
      <w:pPr>
        <w:spacing w:after="30"/>
        <w:rPr>
          <w:rFonts w:ascii="Arial" w:eastAsia="Times New Roman" w:hAnsi="Arial" w:cs="Arial"/>
          <w:color w:val="000000" w:themeColor="text1"/>
        </w:rPr>
      </w:pPr>
    </w:p>
    <w:p w14:paraId="668A16F1" w14:textId="77777777" w:rsidR="00FC0477" w:rsidRPr="001F5334" w:rsidRDefault="00FC0477" w:rsidP="00915667">
      <w:pPr>
        <w:spacing w:after="30"/>
        <w:rPr>
          <w:rFonts w:ascii="Arial" w:eastAsia="Times New Roman" w:hAnsi="Arial" w:cs="Arial"/>
          <w:color w:val="000000" w:themeColor="text1"/>
        </w:rPr>
      </w:pPr>
    </w:p>
    <w:p w14:paraId="1FD2A748" w14:textId="77777777" w:rsidR="00915667" w:rsidRPr="001F5334" w:rsidRDefault="00915667" w:rsidP="00915667">
      <w:pPr>
        <w:pStyle w:val="NormalWeb"/>
        <w:spacing w:after="30"/>
        <w:rPr>
          <w:rFonts w:ascii="Arial" w:hAnsi="Arial" w:cs="Arial"/>
          <w:color w:val="000000" w:themeColor="text1"/>
        </w:rPr>
      </w:pPr>
      <w:r w:rsidRPr="001F5334">
        <w:rPr>
          <w:rFonts w:ascii="Arial" w:hAnsi="Arial" w:cs="Arial"/>
          <w:color w:val="000000" w:themeColor="text1"/>
        </w:rPr>
        <w:t>I declare that this dissertation has not already been accepted in substance for any academic award and is not being concurrently submitted in candidature for any such award.</w:t>
      </w:r>
    </w:p>
    <w:p w14:paraId="6F682987" w14:textId="77777777" w:rsidR="00915667" w:rsidRPr="001F5334" w:rsidRDefault="00915667" w:rsidP="00915667">
      <w:pPr>
        <w:spacing w:after="30"/>
        <w:rPr>
          <w:rFonts w:ascii="Arial" w:eastAsia="Times New Roman" w:hAnsi="Arial" w:cs="Arial"/>
          <w:color w:val="000000" w:themeColor="text1"/>
        </w:rPr>
      </w:pPr>
    </w:p>
    <w:p w14:paraId="2E0EFCBA" w14:textId="77777777" w:rsidR="00AD6798" w:rsidRPr="001F5334" w:rsidRDefault="00AD6798" w:rsidP="00B370FD">
      <w:pPr>
        <w:jc w:val="center"/>
        <w:rPr>
          <w:rFonts w:ascii="Arial" w:hAnsi="Arial" w:cs="Arial"/>
          <w:b/>
          <w:color w:val="000000" w:themeColor="text1"/>
          <w:u w:val="single"/>
        </w:rPr>
      </w:pPr>
    </w:p>
    <w:p w14:paraId="203D3A04" w14:textId="33DB0EFE" w:rsidR="00AD6798" w:rsidRPr="001F5334" w:rsidRDefault="00AD6798" w:rsidP="00863CD6">
      <w:pPr>
        <w:rPr>
          <w:rFonts w:ascii="Arial" w:hAnsi="Arial" w:cs="Arial"/>
          <w:b/>
          <w:color w:val="000000" w:themeColor="text1"/>
          <w:u w:val="single"/>
        </w:rPr>
      </w:pPr>
    </w:p>
    <w:p w14:paraId="423EDE0A" w14:textId="77777777" w:rsidR="00AD6798" w:rsidRPr="001F5334" w:rsidRDefault="00AD6798" w:rsidP="00B370FD">
      <w:pPr>
        <w:jc w:val="center"/>
        <w:rPr>
          <w:rFonts w:ascii="Arial" w:hAnsi="Arial" w:cs="Arial"/>
          <w:b/>
          <w:color w:val="000000" w:themeColor="text1"/>
          <w:u w:val="single"/>
        </w:rPr>
      </w:pPr>
    </w:p>
    <w:p w14:paraId="751A1855" w14:textId="62899790" w:rsidR="00154187" w:rsidRPr="001F5334" w:rsidRDefault="00154187" w:rsidP="004F47A9">
      <w:pPr>
        <w:jc w:val="center"/>
        <w:outlineLvl w:val="0"/>
        <w:rPr>
          <w:rFonts w:ascii="Arial" w:hAnsi="Arial" w:cs="Arial"/>
          <w:b/>
          <w:color w:val="000000" w:themeColor="text1"/>
        </w:rPr>
      </w:pPr>
    </w:p>
    <w:p w14:paraId="5FCF7947" w14:textId="77777777" w:rsidR="00154187" w:rsidRPr="001F5334" w:rsidRDefault="00154187">
      <w:pPr>
        <w:rPr>
          <w:rFonts w:ascii="Arial" w:hAnsi="Arial" w:cs="Arial"/>
          <w:b/>
          <w:color w:val="000000" w:themeColor="text1"/>
        </w:rPr>
      </w:pPr>
      <w:r w:rsidRPr="001F5334">
        <w:rPr>
          <w:rFonts w:ascii="Arial" w:hAnsi="Arial" w:cs="Arial"/>
          <w:b/>
          <w:color w:val="000000" w:themeColor="text1"/>
        </w:rPr>
        <w:br w:type="page"/>
      </w:r>
    </w:p>
    <w:p w14:paraId="713AE17A" w14:textId="70336BE9" w:rsidR="00154187" w:rsidRPr="001F5334" w:rsidRDefault="00154187" w:rsidP="00FC0477">
      <w:pPr>
        <w:pStyle w:val="NormalWeb"/>
        <w:spacing w:after="30"/>
        <w:rPr>
          <w:rFonts w:ascii="Arial" w:hAnsi="Arial" w:cs="Arial"/>
          <w:b/>
          <w:color w:val="000000" w:themeColor="text1"/>
          <w:u w:val="single"/>
        </w:rPr>
      </w:pPr>
      <w:r w:rsidRPr="001F5334">
        <w:rPr>
          <w:rFonts w:ascii="Arial" w:hAnsi="Arial" w:cs="Arial"/>
          <w:b/>
          <w:color w:val="000000" w:themeColor="text1"/>
          <w:u w:val="single"/>
        </w:rPr>
        <w:lastRenderedPageBreak/>
        <w:t>Acknowledgements</w:t>
      </w:r>
    </w:p>
    <w:p w14:paraId="7AE8FBA1" w14:textId="77777777" w:rsidR="00154187" w:rsidRPr="001F5334" w:rsidRDefault="00154187" w:rsidP="00154187">
      <w:pPr>
        <w:jc w:val="center"/>
        <w:rPr>
          <w:rFonts w:ascii="Arial" w:hAnsi="Arial" w:cs="Arial"/>
          <w:b/>
          <w:color w:val="000000" w:themeColor="text1"/>
          <w:u w:val="single"/>
        </w:rPr>
      </w:pPr>
    </w:p>
    <w:p w14:paraId="570A487F" w14:textId="77777777" w:rsidR="00154187" w:rsidRPr="001F5334" w:rsidRDefault="00154187" w:rsidP="00154187">
      <w:pPr>
        <w:jc w:val="center"/>
        <w:rPr>
          <w:rFonts w:ascii="Arial" w:hAnsi="Arial" w:cs="Arial"/>
          <w:b/>
          <w:color w:val="000000" w:themeColor="text1"/>
          <w:u w:val="single"/>
        </w:rPr>
      </w:pPr>
    </w:p>
    <w:p w14:paraId="408C1777" w14:textId="5DE08FB2" w:rsidR="00154187" w:rsidRPr="001F5334" w:rsidRDefault="00580E44" w:rsidP="00EF113D">
      <w:pPr>
        <w:rPr>
          <w:rFonts w:ascii="Arial" w:hAnsi="Arial" w:cs="Arial"/>
          <w:b/>
          <w:color w:val="000000" w:themeColor="text1"/>
          <w:u w:val="single"/>
        </w:rPr>
      </w:pPr>
      <w:r>
        <w:rPr>
          <w:rFonts w:ascii="Arial" w:hAnsi="Arial" w:cs="Arial"/>
          <w:color w:val="000000" w:themeColor="text1"/>
        </w:rPr>
        <w:t>This p</w:t>
      </w:r>
      <w:r w:rsidR="00EF113D" w:rsidRPr="001F5334">
        <w:rPr>
          <w:rFonts w:ascii="Arial" w:hAnsi="Arial" w:cs="Arial"/>
          <w:color w:val="000000" w:themeColor="text1"/>
        </w:rPr>
        <w:t>age reserved for acknowledgements.</w:t>
      </w:r>
    </w:p>
    <w:p w14:paraId="00037839" w14:textId="77777777" w:rsidR="00154187" w:rsidRPr="001F5334" w:rsidRDefault="00154187" w:rsidP="00154187">
      <w:pPr>
        <w:spacing w:after="30"/>
        <w:rPr>
          <w:rFonts w:ascii="Arial" w:eastAsia="Times New Roman" w:hAnsi="Arial" w:cs="Arial"/>
          <w:b/>
          <w:color w:val="000000" w:themeColor="text1"/>
          <w:highlight w:val="lightGray"/>
        </w:rPr>
      </w:pPr>
    </w:p>
    <w:p w14:paraId="788A7D00" w14:textId="77777777" w:rsidR="00EE6546" w:rsidRPr="001F5334" w:rsidRDefault="00EE6546" w:rsidP="00B370FD">
      <w:pPr>
        <w:jc w:val="center"/>
        <w:rPr>
          <w:rFonts w:ascii="Arial" w:hAnsi="Arial" w:cs="Arial"/>
          <w:b/>
          <w:color w:val="000000" w:themeColor="text1"/>
        </w:rPr>
      </w:pPr>
    </w:p>
    <w:p w14:paraId="38F5CF1F" w14:textId="052461FA" w:rsidR="00B370FD" w:rsidRPr="001F5334" w:rsidRDefault="00B370FD" w:rsidP="00B370FD">
      <w:pPr>
        <w:jc w:val="center"/>
        <w:rPr>
          <w:rFonts w:ascii="Arial" w:hAnsi="Arial" w:cs="Arial"/>
          <w:b/>
          <w:color w:val="000000" w:themeColor="text1"/>
        </w:rPr>
      </w:pPr>
      <w:r w:rsidRPr="001F5334">
        <w:rPr>
          <w:rFonts w:ascii="Arial" w:hAnsi="Arial" w:cs="Arial"/>
          <w:b/>
          <w:color w:val="000000" w:themeColor="text1"/>
        </w:rPr>
        <w:br w:type="page"/>
      </w:r>
    </w:p>
    <w:p w14:paraId="0CA16A0C" w14:textId="34DFE13D" w:rsidR="00624401" w:rsidRPr="001F5334" w:rsidRDefault="00FC0477" w:rsidP="004F47A9">
      <w:pPr>
        <w:pStyle w:val="NormalWeb"/>
        <w:spacing w:after="30"/>
        <w:outlineLvl w:val="0"/>
        <w:rPr>
          <w:rFonts w:ascii="Arial" w:hAnsi="Arial" w:cs="Arial"/>
          <w:b/>
          <w:color w:val="000000" w:themeColor="text1"/>
          <w:u w:val="single"/>
        </w:rPr>
      </w:pPr>
      <w:r w:rsidRPr="001F5334">
        <w:rPr>
          <w:rFonts w:ascii="Arial" w:hAnsi="Arial" w:cs="Arial"/>
          <w:b/>
          <w:color w:val="000000" w:themeColor="text1"/>
          <w:u w:val="single"/>
        </w:rPr>
        <w:lastRenderedPageBreak/>
        <w:t>Abstract</w:t>
      </w:r>
      <w:r w:rsidR="001A2734" w:rsidRPr="001F5334">
        <w:rPr>
          <w:rFonts w:ascii="Arial" w:hAnsi="Arial" w:cs="Arial"/>
          <w:b/>
          <w:color w:val="000000" w:themeColor="text1"/>
          <w:u w:val="single"/>
        </w:rPr>
        <w:t xml:space="preserve">     </w:t>
      </w:r>
    </w:p>
    <w:p w14:paraId="26857C33" w14:textId="77777777" w:rsidR="00992FE0" w:rsidRPr="001F5334" w:rsidRDefault="00992FE0" w:rsidP="004F47A9">
      <w:pPr>
        <w:pStyle w:val="NormalWeb"/>
        <w:spacing w:after="30"/>
        <w:outlineLvl w:val="0"/>
        <w:rPr>
          <w:rFonts w:ascii="Arial" w:hAnsi="Arial" w:cs="Arial"/>
          <w:b/>
          <w:color w:val="000000" w:themeColor="text1"/>
        </w:rPr>
      </w:pPr>
    </w:p>
    <w:p w14:paraId="4D51D256" w14:textId="2D072301" w:rsidR="00992FE0" w:rsidRPr="001F5334" w:rsidRDefault="00992FE0" w:rsidP="00992FE0">
      <w:pPr>
        <w:spacing w:line="360" w:lineRule="auto"/>
        <w:rPr>
          <w:rFonts w:ascii="Arial" w:hAnsi="Arial" w:cs="Arial"/>
          <w:color w:val="000000" w:themeColor="text1"/>
          <w:lang w:val="en-GB"/>
        </w:rPr>
      </w:pPr>
      <w:r w:rsidRPr="001F5334">
        <w:rPr>
          <w:rFonts w:ascii="Arial" w:hAnsi="Arial" w:cs="Arial"/>
          <w:color w:val="000000" w:themeColor="text1"/>
          <w:lang w:val="en-GB"/>
        </w:rPr>
        <w:t>The R</w:t>
      </w:r>
      <w:r w:rsidR="00556BC0">
        <w:rPr>
          <w:rFonts w:ascii="Arial" w:hAnsi="Arial" w:cs="Arial"/>
          <w:color w:val="000000" w:themeColor="text1"/>
          <w:lang w:val="en-GB"/>
        </w:rPr>
        <w:t>oyal National Lifeboat Institution</w:t>
      </w:r>
      <w:r w:rsidRPr="001F5334">
        <w:rPr>
          <w:rFonts w:ascii="Arial" w:hAnsi="Arial" w:cs="Arial"/>
          <w:color w:val="000000" w:themeColor="text1"/>
          <w:lang w:val="en-GB"/>
        </w:rPr>
        <w:t xml:space="preserve"> (RNLI) provides a 24-hour, search and rescue service</w:t>
      </w:r>
      <w:r w:rsidR="00EF2004" w:rsidRPr="001F5334">
        <w:rPr>
          <w:rFonts w:ascii="Arial" w:hAnsi="Arial" w:cs="Arial"/>
          <w:color w:val="000000" w:themeColor="text1"/>
          <w:lang w:val="en-GB"/>
        </w:rPr>
        <w:t>. It</w:t>
      </w:r>
      <w:r w:rsidR="003740BA" w:rsidRPr="001F5334">
        <w:rPr>
          <w:rFonts w:ascii="Arial" w:hAnsi="Arial" w:cs="Arial"/>
          <w:color w:val="000000" w:themeColor="text1"/>
          <w:lang w:val="en-GB"/>
        </w:rPr>
        <w:t xml:space="preserve"> has </w:t>
      </w:r>
      <w:r w:rsidR="001B38B5" w:rsidRPr="001F5334">
        <w:rPr>
          <w:rFonts w:ascii="Arial" w:hAnsi="Arial" w:cs="Arial"/>
          <w:color w:val="000000" w:themeColor="text1"/>
          <w:lang w:val="en-GB"/>
        </w:rPr>
        <w:t>a fleet of</w:t>
      </w:r>
      <w:r w:rsidR="00EF2004" w:rsidRPr="001F5334">
        <w:rPr>
          <w:rFonts w:ascii="Arial" w:hAnsi="Arial" w:cs="Arial"/>
          <w:color w:val="000000" w:themeColor="text1"/>
          <w:lang w:val="en-GB"/>
        </w:rPr>
        <w:t xml:space="preserve"> lifeboats, based at lifeboat stations around the </w:t>
      </w:r>
      <w:r w:rsidR="003740BA" w:rsidRPr="001F5334">
        <w:rPr>
          <w:rFonts w:ascii="Arial" w:hAnsi="Arial" w:cs="Arial"/>
          <w:color w:val="000000" w:themeColor="text1"/>
          <w:lang w:val="en-GB"/>
        </w:rPr>
        <w:t xml:space="preserve">coastline of Great Britain and Ireland. </w:t>
      </w:r>
      <w:r w:rsidR="001A2734" w:rsidRPr="001F5334">
        <w:rPr>
          <w:rFonts w:ascii="Arial" w:hAnsi="Arial" w:cs="Arial"/>
          <w:color w:val="000000" w:themeColor="text1"/>
          <w:lang w:val="en-GB"/>
        </w:rPr>
        <w:t xml:space="preserve"> </w:t>
      </w:r>
      <w:r w:rsidRPr="001F5334">
        <w:rPr>
          <w:rFonts w:ascii="Arial" w:hAnsi="Arial" w:cs="Arial"/>
          <w:color w:val="000000" w:themeColor="text1"/>
          <w:lang w:val="en-GB"/>
        </w:rPr>
        <w:t>Maintenance</w:t>
      </w:r>
      <w:r w:rsidR="00EF2004" w:rsidRPr="001F5334">
        <w:rPr>
          <w:rFonts w:ascii="Arial" w:hAnsi="Arial" w:cs="Arial"/>
          <w:color w:val="000000" w:themeColor="text1"/>
          <w:lang w:val="en-GB"/>
        </w:rPr>
        <w:t xml:space="preserve"> </w:t>
      </w:r>
      <w:r w:rsidRPr="001F5334">
        <w:rPr>
          <w:rFonts w:ascii="Arial" w:hAnsi="Arial" w:cs="Arial"/>
          <w:color w:val="000000" w:themeColor="text1"/>
          <w:lang w:val="en-GB"/>
        </w:rPr>
        <w:t>of the</w:t>
      </w:r>
      <w:r w:rsidR="00EF2004" w:rsidRPr="001F5334">
        <w:rPr>
          <w:rFonts w:ascii="Arial" w:hAnsi="Arial" w:cs="Arial"/>
          <w:color w:val="000000" w:themeColor="text1"/>
          <w:lang w:val="en-GB"/>
        </w:rPr>
        <w:t>ir</w:t>
      </w:r>
      <w:r w:rsidR="00D63B29">
        <w:rPr>
          <w:rFonts w:ascii="Arial" w:hAnsi="Arial" w:cs="Arial"/>
          <w:color w:val="000000" w:themeColor="text1"/>
          <w:lang w:val="en-GB"/>
        </w:rPr>
        <w:t xml:space="preserve"> large, offshore, A</w:t>
      </w:r>
      <w:r w:rsidRPr="001F5334">
        <w:rPr>
          <w:rFonts w:ascii="Arial" w:hAnsi="Arial" w:cs="Arial"/>
          <w:color w:val="000000" w:themeColor="text1"/>
          <w:lang w:val="en-GB"/>
        </w:rPr>
        <w:t>ll-weather Lifeboats i</w:t>
      </w:r>
      <w:r w:rsidR="001A2734" w:rsidRPr="001F5334">
        <w:rPr>
          <w:rFonts w:ascii="Arial" w:hAnsi="Arial" w:cs="Arial"/>
          <w:color w:val="000000" w:themeColor="text1"/>
          <w:lang w:val="en-GB"/>
        </w:rPr>
        <w:t xml:space="preserve">s a major activity, which needs to be </w:t>
      </w:r>
      <w:r w:rsidR="00F20937" w:rsidRPr="001F5334">
        <w:rPr>
          <w:rFonts w:ascii="Arial" w:hAnsi="Arial" w:cs="Arial"/>
          <w:color w:val="000000" w:themeColor="text1"/>
          <w:lang w:val="en-GB"/>
        </w:rPr>
        <w:t xml:space="preserve">high-quality, </w:t>
      </w:r>
      <w:r w:rsidR="001A2734" w:rsidRPr="001F5334">
        <w:rPr>
          <w:rFonts w:ascii="Arial" w:hAnsi="Arial" w:cs="Arial"/>
          <w:color w:val="000000" w:themeColor="text1"/>
          <w:lang w:val="en-GB"/>
        </w:rPr>
        <w:t xml:space="preserve">responsive and </w:t>
      </w:r>
      <w:r w:rsidR="00F20937" w:rsidRPr="001F5334">
        <w:rPr>
          <w:rFonts w:ascii="Arial" w:hAnsi="Arial" w:cs="Arial"/>
          <w:color w:val="000000" w:themeColor="text1"/>
          <w:lang w:val="en-GB"/>
        </w:rPr>
        <w:t>cost-</w:t>
      </w:r>
      <w:r w:rsidR="001A2734" w:rsidRPr="001F5334">
        <w:rPr>
          <w:rFonts w:ascii="Arial" w:hAnsi="Arial" w:cs="Arial"/>
          <w:color w:val="000000" w:themeColor="text1"/>
          <w:lang w:val="en-GB"/>
        </w:rPr>
        <w:t>effective.</w:t>
      </w:r>
    </w:p>
    <w:p w14:paraId="56FF1192" w14:textId="77777777" w:rsidR="00992FE0" w:rsidRPr="001F5334" w:rsidRDefault="00992FE0" w:rsidP="00992FE0">
      <w:pPr>
        <w:spacing w:line="360" w:lineRule="auto"/>
        <w:rPr>
          <w:rFonts w:ascii="Arial" w:hAnsi="Arial" w:cs="Arial"/>
          <w:color w:val="000000" w:themeColor="text1"/>
          <w:lang w:val="en-GB"/>
        </w:rPr>
      </w:pPr>
    </w:p>
    <w:p w14:paraId="1251F033" w14:textId="31DB1452" w:rsidR="00992FE0" w:rsidRPr="001F5334" w:rsidRDefault="00EF2004" w:rsidP="00992FE0">
      <w:pPr>
        <w:spacing w:line="360" w:lineRule="auto"/>
        <w:rPr>
          <w:rFonts w:ascii="Arial" w:hAnsi="Arial" w:cs="Arial"/>
          <w:color w:val="000000" w:themeColor="text1"/>
          <w:lang w:val="en-GB"/>
        </w:rPr>
      </w:pPr>
      <w:r w:rsidRPr="001F5334">
        <w:rPr>
          <w:rFonts w:ascii="Arial" w:eastAsia="Times New Roman" w:hAnsi="Arial" w:cs="Arial"/>
          <w:color w:val="000000" w:themeColor="text1"/>
        </w:rPr>
        <w:t>This research investigated</w:t>
      </w:r>
      <w:r w:rsidR="00992FE0" w:rsidRPr="001F5334">
        <w:rPr>
          <w:rFonts w:ascii="Arial" w:eastAsia="Times New Roman" w:hAnsi="Arial" w:cs="Arial"/>
          <w:color w:val="000000" w:themeColor="text1"/>
        </w:rPr>
        <w:t xml:space="preserve"> the approach, planning and management of Maintenance in the RNLI and </w:t>
      </w:r>
      <w:r w:rsidR="00992FE0" w:rsidRPr="001F5334">
        <w:rPr>
          <w:rFonts w:ascii="Arial" w:hAnsi="Arial" w:cs="Arial"/>
          <w:color w:val="000000" w:themeColor="text1"/>
          <w:lang w:val="en-GB"/>
        </w:rPr>
        <w:t>compare</w:t>
      </w:r>
      <w:r w:rsidRPr="001F5334">
        <w:rPr>
          <w:rFonts w:ascii="Arial" w:hAnsi="Arial" w:cs="Arial"/>
          <w:color w:val="000000" w:themeColor="text1"/>
          <w:lang w:val="en-GB"/>
        </w:rPr>
        <w:t>d</w:t>
      </w:r>
      <w:r w:rsidR="00992FE0" w:rsidRPr="001F5334">
        <w:rPr>
          <w:rFonts w:ascii="Arial" w:hAnsi="Arial" w:cs="Arial"/>
          <w:color w:val="000000" w:themeColor="text1"/>
          <w:lang w:val="en-GB"/>
        </w:rPr>
        <w:t xml:space="preserve"> it with </w:t>
      </w:r>
      <w:r w:rsidR="001B38B5" w:rsidRPr="001F5334">
        <w:rPr>
          <w:rFonts w:ascii="Arial" w:hAnsi="Arial" w:cs="Arial"/>
          <w:color w:val="000000" w:themeColor="text1"/>
          <w:lang w:val="en-GB"/>
        </w:rPr>
        <w:t xml:space="preserve">that of </w:t>
      </w:r>
      <w:r w:rsidR="00992FE0" w:rsidRPr="001F5334">
        <w:rPr>
          <w:rFonts w:ascii="Arial" w:hAnsi="Arial" w:cs="Arial"/>
          <w:color w:val="000000" w:themeColor="text1"/>
          <w:lang w:val="en-GB"/>
        </w:rPr>
        <w:t>another mission critical, high-tech sector, Commercial Aviation.</w:t>
      </w:r>
      <w:r w:rsidRPr="001F5334">
        <w:rPr>
          <w:rFonts w:ascii="Arial" w:hAnsi="Arial" w:cs="Arial"/>
          <w:color w:val="000000" w:themeColor="text1"/>
          <w:lang w:val="en-GB"/>
        </w:rPr>
        <w:t xml:space="preserve"> It wa</w:t>
      </w:r>
      <w:r w:rsidR="00992FE0" w:rsidRPr="001F5334">
        <w:rPr>
          <w:rFonts w:ascii="Arial" w:hAnsi="Arial" w:cs="Arial"/>
          <w:color w:val="000000" w:themeColor="text1"/>
          <w:lang w:val="en-GB"/>
        </w:rPr>
        <w:t xml:space="preserve">s hoped that </w:t>
      </w:r>
      <w:r w:rsidRPr="001F5334">
        <w:rPr>
          <w:rFonts w:ascii="Arial" w:hAnsi="Arial" w:cs="Arial"/>
          <w:color w:val="000000" w:themeColor="text1"/>
          <w:lang w:val="en-GB"/>
        </w:rPr>
        <w:t>les</w:t>
      </w:r>
      <w:r w:rsidR="00F20937" w:rsidRPr="001F5334">
        <w:rPr>
          <w:rFonts w:ascii="Arial" w:hAnsi="Arial" w:cs="Arial"/>
          <w:color w:val="000000" w:themeColor="text1"/>
          <w:lang w:val="en-GB"/>
        </w:rPr>
        <w:t>sons could</w:t>
      </w:r>
      <w:r w:rsidR="00992FE0" w:rsidRPr="001F5334">
        <w:rPr>
          <w:rFonts w:ascii="Arial" w:hAnsi="Arial" w:cs="Arial"/>
          <w:color w:val="000000" w:themeColor="text1"/>
          <w:lang w:val="en-GB"/>
        </w:rPr>
        <w:t xml:space="preserve"> be drawn which could be adapted for use in the RNLI.</w:t>
      </w:r>
    </w:p>
    <w:p w14:paraId="03661A08" w14:textId="77777777" w:rsidR="00EF2004" w:rsidRPr="001F5334" w:rsidRDefault="00EF2004" w:rsidP="00992FE0">
      <w:pPr>
        <w:spacing w:line="360" w:lineRule="auto"/>
        <w:rPr>
          <w:rFonts w:ascii="Arial" w:hAnsi="Arial" w:cs="Arial"/>
          <w:color w:val="000000" w:themeColor="text1"/>
          <w:lang w:val="en-GB"/>
        </w:rPr>
      </w:pPr>
    </w:p>
    <w:p w14:paraId="33E9CA82" w14:textId="0307CE9D" w:rsidR="004660AF" w:rsidRPr="001F5334" w:rsidRDefault="00AE6B8E" w:rsidP="00992FE0">
      <w:pPr>
        <w:spacing w:line="360" w:lineRule="auto"/>
        <w:rPr>
          <w:rFonts w:ascii="Arial" w:hAnsi="Arial" w:cs="Arial"/>
          <w:color w:val="000000" w:themeColor="text1"/>
          <w:lang w:val="en-GB"/>
        </w:rPr>
      </w:pPr>
      <w:r>
        <w:rPr>
          <w:rFonts w:ascii="Arial" w:hAnsi="Arial" w:cs="Arial"/>
          <w:color w:val="000000" w:themeColor="text1"/>
          <w:lang w:val="en-GB"/>
        </w:rPr>
        <w:t>The Literature Review yielded</w:t>
      </w:r>
      <w:r w:rsidR="00F20937" w:rsidRPr="001F5334">
        <w:rPr>
          <w:rFonts w:ascii="Arial" w:hAnsi="Arial" w:cs="Arial"/>
          <w:color w:val="000000" w:themeColor="text1"/>
          <w:lang w:val="en-GB"/>
        </w:rPr>
        <w:t xml:space="preserve"> little on </w:t>
      </w:r>
      <w:r w:rsidR="00CB33E6" w:rsidRPr="001F5334">
        <w:rPr>
          <w:rFonts w:ascii="Arial" w:hAnsi="Arial" w:cs="Arial"/>
          <w:color w:val="000000" w:themeColor="text1"/>
          <w:lang w:val="en-GB"/>
        </w:rPr>
        <w:t>lifeboat</w:t>
      </w:r>
      <w:r w:rsidR="00F20937" w:rsidRPr="001F5334">
        <w:rPr>
          <w:rFonts w:ascii="Arial" w:hAnsi="Arial" w:cs="Arial"/>
          <w:color w:val="000000" w:themeColor="text1"/>
          <w:lang w:val="en-GB"/>
        </w:rPr>
        <w:t xml:space="preserve"> processes but a wealth of </w:t>
      </w:r>
      <w:r>
        <w:rPr>
          <w:rFonts w:ascii="Arial" w:hAnsi="Arial" w:cs="Arial"/>
          <w:color w:val="000000" w:themeColor="text1"/>
          <w:lang w:val="en-GB"/>
        </w:rPr>
        <w:t>material on the development of Preventative M</w:t>
      </w:r>
      <w:r w:rsidR="00F20937" w:rsidRPr="001F5334">
        <w:rPr>
          <w:rFonts w:ascii="Arial" w:hAnsi="Arial" w:cs="Arial"/>
          <w:color w:val="000000" w:themeColor="text1"/>
          <w:lang w:val="en-GB"/>
        </w:rPr>
        <w:t xml:space="preserve">aintenance </w:t>
      </w:r>
      <w:r w:rsidR="004660AF" w:rsidRPr="001F5334">
        <w:rPr>
          <w:rFonts w:ascii="Arial" w:hAnsi="Arial" w:cs="Arial"/>
          <w:color w:val="000000" w:themeColor="text1"/>
          <w:lang w:val="en-GB"/>
        </w:rPr>
        <w:t>in Aviation. The</w:t>
      </w:r>
      <w:r w:rsidR="00827336" w:rsidRPr="001F5334">
        <w:rPr>
          <w:rFonts w:ascii="Arial" w:hAnsi="Arial" w:cs="Arial"/>
          <w:color w:val="000000" w:themeColor="text1"/>
          <w:lang w:val="en-GB"/>
        </w:rPr>
        <w:t xml:space="preserve"> Regulatory E</w:t>
      </w:r>
      <w:r>
        <w:rPr>
          <w:rFonts w:ascii="Arial" w:hAnsi="Arial" w:cs="Arial"/>
          <w:color w:val="000000" w:themeColor="text1"/>
          <w:lang w:val="en-GB"/>
        </w:rPr>
        <w:t xml:space="preserve">nvironments, </w:t>
      </w:r>
      <w:r w:rsidRPr="001F5334">
        <w:rPr>
          <w:rFonts w:ascii="Arial" w:hAnsi="Arial" w:cs="Arial"/>
          <w:color w:val="000000" w:themeColor="text1"/>
          <w:lang w:val="en-GB"/>
        </w:rPr>
        <w:t>Lean Maintenance</w:t>
      </w:r>
      <w:r>
        <w:rPr>
          <w:rFonts w:ascii="Arial" w:hAnsi="Arial" w:cs="Arial"/>
          <w:color w:val="000000" w:themeColor="text1"/>
          <w:lang w:val="en-GB"/>
        </w:rPr>
        <w:t>,</w:t>
      </w:r>
      <w:r w:rsidRPr="001F5334">
        <w:rPr>
          <w:rFonts w:ascii="Arial" w:hAnsi="Arial" w:cs="Arial"/>
          <w:color w:val="000000" w:themeColor="text1"/>
          <w:lang w:val="en-GB"/>
        </w:rPr>
        <w:t xml:space="preserve"> </w:t>
      </w:r>
      <w:r w:rsidR="00B77731" w:rsidRPr="001F5334">
        <w:rPr>
          <w:rFonts w:ascii="Arial" w:hAnsi="Arial" w:cs="Arial"/>
          <w:color w:val="000000" w:themeColor="text1"/>
          <w:lang w:val="en-GB"/>
        </w:rPr>
        <w:t>Maintenance P</w:t>
      </w:r>
      <w:r w:rsidR="004660AF" w:rsidRPr="001F5334">
        <w:rPr>
          <w:rFonts w:ascii="Arial" w:hAnsi="Arial" w:cs="Arial"/>
          <w:color w:val="000000" w:themeColor="text1"/>
          <w:lang w:val="en-GB"/>
        </w:rPr>
        <w:t xml:space="preserve">lanning, </w:t>
      </w:r>
      <w:r w:rsidR="00B77731" w:rsidRPr="001F5334">
        <w:rPr>
          <w:rFonts w:ascii="Arial" w:hAnsi="Arial" w:cs="Arial"/>
          <w:color w:val="000000" w:themeColor="text1"/>
          <w:lang w:val="en-GB"/>
        </w:rPr>
        <w:t xml:space="preserve">and </w:t>
      </w:r>
      <w:r>
        <w:rPr>
          <w:rFonts w:ascii="Arial" w:hAnsi="Arial" w:cs="Arial"/>
          <w:color w:val="000000" w:themeColor="text1"/>
          <w:lang w:val="en-GB"/>
        </w:rPr>
        <w:t xml:space="preserve">recent </w:t>
      </w:r>
      <w:r w:rsidR="00B77731" w:rsidRPr="001F5334">
        <w:rPr>
          <w:rFonts w:ascii="Arial" w:hAnsi="Arial" w:cs="Arial"/>
          <w:color w:val="000000" w:themeColor="text1"/>
          <w:lang w:val="en-GB"/>
        </w:rPr>
        <w:t>Developments in D</w:t>
      </w:r>
      <w:r w:rsidR="004660AF" w:rsidRPr="001F5334">
        <w:rPr>
          <w:rFonts w:ascii="Arial" w:hAnsi="Arial" w:cs="Arial"/>
          <w:color w:val="000000" w:themeColor="text1"/>
          <w:lang w:val="en-GB"/>
        </w:rPr>
        <w:t xml:space="preserve">ocumentation were also explored. </w:t>
      </w:r>
      <w:r w:rsidR="0026022C" w:rsidRPr="001F5334">
        <w:rPr>
          <w:rFonts w:ascii="Arial" w:hAnsi="Arial" w:cs="Arial"/>
          <w:color w:val="000000" w:themeColor="text1"/>
          <w:lang w:val="en-GB"/>
        </w:rPr>
        <w:t xml:space="preserve">Certain </w:t>
      </w:r>
      <w:r w:rsidR="00B77731" w:rsidRPr="001F5334">
        <w:rPr>
          <w:rFonts w:ascii="Arial" w:hAnsi="Arial" w:cs="Arial"/>
          <w:color w:val="000000" w:themeColor="text1"/>
          <w:lang w:val="en-GB"/>
        </w:rPr>
        <w:t>themes emerged</w:t>
      </w:r>
      <w:r w:rsidR="0026022C" w:rsidRPr="001F5334">
        <w:rPr>
          <w:rFonts w:ascii="Arial" w:hAnsi="Arial" w:cs="Arial"/>
          <w:color w:val="000000" w:themeColor="text1"/>
          <w:lang w:val="en-GB"/>
        </w:rPr>
        <w:t xml:space="preserve"> as Best Practice</w:t>
      </w:r>
      <w:r w:rsidR="00B77731" w:rsidRPr="001F5334">
        <w:rPr>
          <w:rFonts w:ascii="Arial" w:hAnsi="Arial" w:cs="Arial"/>
          <w:color w:val="000000" w:themeColor="text1"/>
          <w:lang w:val="en-GB"/>
        </w:rPr>
        <w:t>:</w:t>
      </w:r>
      <w:r w:rsidR="00A679A9" w:rsidRPr="001F5334">
        <w:rPr>
          <w:rFonts w:ascii="Arial" w:hAnsi="Arial" w:cs="Arial"/>
          <w:color w:val="000000" w:themeColor="text1"/>
          <w:lang w:val="en-GB"/>
        </w:rPr>
        <w:t xml:space="preserve"> o</w:t>
      </w:r>
      <w:r w:rsidR="004660AF" w:rsidRPr="001F5334">
        <w:rPr>
          <w:rFonts w:ascii="Arial" w:hAnsi="Arial" w:cs="Arial"/>
          <w:color w:val="000000" w:themeColor="text1"/>
          <w:lang w:val="en-GB"/>
        </w:rPr>
        <w:t xml:space="preserve">n </w:t>
      </w:r>
      <w:r w:rsidR="00CB33E6" w:rsidRPr="001F5334">
        <w:rPr>
          <w:rFonts w:ascii="Arial" w:hAnsi="Arial" w:cs="Arial"/>
          <w:color w:val="000000" w:themeColor="text1"/>
          <w:lang w:val="en-GB"/>
        </w:rPr>
        <w:t>the approach to maintenance;</w:t>
      </w:r>
      <w:r w:rsidR="004660AF" w:rsidRPr="001F5334">
        <w:rPr>
          <w:rFonts w:ascii="Arial" w:hAnsi="Arial" w:cs="Arial"/>
          <w:color w:val="000000" w:themeColor="text1"/>
          <w:lang w:val="en-GB"/>
        </w:rPr>
        <w:t xml:space="preserve"> </w:t>
      </w:r>
      <w:r w:rsidR="00A679A9" w:rsidRPr="001F5334">
        <w:rPr>
          <w:rFonts w:ascii="Arial" w:hAnsi="Arial" w:cs="Arial"/>
          <w:color w:val="000000" w:themeColor="text1"/>
          <w:lang w:val="en-GB"/>
        </w:rPr>
        <w:t xml:space="preserve">on </w:t>
      </w:r>
      <w:r w:rsidR="00CB33E6" w:rsidRPr="001F5334">
        <w:rPr>
          <w:rFonts w:ascii="Arial" w:hAnsi="Arial" w:cs="Arial"/>
          <w:color w:val="000000" w:themeColor="text1"/>
          <w:lang w:val="en-GB"/>
        </w:rPr>
        <w:t>how maintenance is managed;</w:t>
      </w:r>
      <w:r w:rsidR="004660AF" w:rsidRPr="001F5334">
        <w:rPr>
          <w:rFonts w:ascii="Arial" w:hAnsi="Arial" w:cs="Arial"/>
          <w:color w:val="000000" w:themeColor="text1"/>
          <w:lang w:val="en-GB"/>
        </w:rPr>
        <w:t xml:space="preserve"> </w:t>
      </w:r>
      <w:r w:rsidR="00A679A9" w:rsidRPr="001F5334">
        <w:rPr>
          <w:rFonts w:ascii="Arial" w:hAnsi="Arial" w:cs="Arial"/>
          <w:color w:val="000000" w:themeColor="text1"/>
          <w:lang w:val="en-GB"/>
        </w:rPr>
        <w:t>on the need to address variability</w:t>
      </w:r>
      <w:r w:rsidR="004660AF" w:rsidRPr="001F5334">
        <w:rPr>
          <w:rFonts w:ascii="Arial" w:hAnsi="Arial" w:cs="Arial"/>
          <w:color w:val="000000" w:themeColor="text1"/>
          <w:lang w:val="en-GB"/>
        </w:rPr>
        <w:t xml:space="preserve"> and </w:t>
      </w:r>
      <w:r w:rsidR="00A679A9" w:rsidRPr="001F5334">
        <w:rPr>
          <w:rFonts w:ascii="Arial" w:hAnsi="Arial" w:cs="Arial"/>
          <w:color w:val="000000" w:themeColor="text1"/>
          <w:lang w:val="en-GB"/>
        </w:rPr>
        <w:t xml:space="preserve">on providing the </w:t>
      </w:r>
      <w:r w:rsidR="004660AF" w:rsidRPr="001F5334">
        <w:rPr>
          <w:rFonts w:ascii="Arial" w:hAnsi="Arial" w:cs="Arial"/>
          <w:color w:val="000000" w:themeColor="text1"/>
          <w:lang w:val="en-GB"/>
        </w:rPr>
        <w:t xml:space="preserve">supporting resources. </w:t>
      </w:r>
    </w:p>
    <w:p w14:paraId="55CA5116" w14:textId="77777777" w:rsidR="004660AF" w:rsidRPr="001F5334" w:rsidRDefault="004660AF" w:rsidP="00992FE0">
      <w:pPr>
        <w:spacing w:line="360" w:lineRule="auto"/>
        <w:rPr>
          <w:rFonts w:ascii="Arial" w:hAnsi="Arial" w:cs="Arial"/>
          <w:color w:val="000000" w:themeColor="text1"/>
          <w:lang w:val="en-GB"/>
        </w:rPr>
      </w:pPr>
    </w:p>
    <w:p w14:paraId="4A21EDFA" w14:textId="4928A7BE" w:rsidR="00EF2004" w:rsidRPr="009E25E0" w:rsidRDefault="00EF2004" w:rsidP="00EF2004">
      <w:pPr>
        <w:spacing w:line="360" w:lineRule="auto"/>
        <w:rPr>
          <w:rFonts w:ascii="Arial" w:hAnsi="Arial" w:cs="Arial"/>
          <w:color w:val="000000" w:themeColor="text1"/>
          <w:lang w:val="en-GB"/>
        </w:rPr>
      </w:pPr>
      <w:r w:rsidRPr="001F5334">
        <w:rPr>
          <w:rFonts w:ascii="Arial" w:hAnsi="Arial" w:cs="Arial"/>
          <w:color w:val="000000" w:themeColor="text1"/>
          <w:lang w:val="en-GB"/>
        </w:rPr>
        <w:t xml:space="preserve">A multiple Case Study </w:t>
      </w:r>
      <w:r w:rsidR="009E25E0">
        <w:rPr>
          <w:rFonts w:ascii="Arial" w:hAnsi="Arial" w:cs="Arial"/>
          <w:color w:val="000000" w:themeColor="text1"/>
          <w:lang w:val="en-GB"/>
        </w:rPr>
        <w:t xml:space="preserve">research </w:t>
      </w:r>
      <w:r w:rsidRPr="001F5334">
        <w:rPr>
          <w:rFonts w:ascii="Arial" w:hAnsi="Arial" w:cs="Arial"/>
          <w:color w:val="000000" w:themeColor="text1"/>
          <w:lang w:val="en-GB"/>
        </w:rPr>
        <w:t>strategy was adopted, investigating maintenance</w:t>
      </w:r>
      <w:r w:rsidR="00F20937" w:rsidRPr="001F5334">
        <w:rPr>
          <w:rFonts w:ascii="Arial" w:hAnsi="Arial" w:cs="Arial"/>
          <w:color w:val="000000" w:themeColor="text1"/>
          <w:lang w:val="en-GB"/>
        </w:rPr>
        <w:t xml:space="preserve"> in </w:t>
      </w:r>
      <w:r w:rsidRPr="001F5334">
        <w:rPr>
          <w:rFonts w:ascii="Arial" w:hAnsi="Arial" w:cs="Arial"/>
          <w:color w:val="000000" w:themeColor="text1"/>
          <w:lang w:val="en-GB"/>
        </w:rPr>
        <w:t>the RNLI and</w:t>
      </w:r>
      <w:r w:rsidR="00F20937" w:rsidRPr="001F5334">
        <w:rPr>
          <w:rFonts w:ascii="Arial" w:hAnsi="Arial" w:cs="Arial"/>
          <w:color w:val="000000" w:themeColor="text1"/>
          <w:lang w:val="en-GB"/>
        </w:rPr>
        <w:t xml:space="preserve"> </w:t>
      </w:r>
      <w:r w:rsidR="00CB33E6" w:rsidRPr="001F5334">
        <w:rPr>
          <w:rFonts w:ascii="Arial" w:hAnsi="Arial" w:cs="Arial"/>
          <w:color w:val="000000" w:themeColor="text1"/>
          <w:lang w:val="en-GB"/>
        </w:rPr>
        <w:t xml:space="preserve">in </w:t>
      </w:r>
      <w:r w:rsidRPr="001F5334">
        <w:rPr>
          <w:rFonts w:ascii="Arial" w:hAnsi="Arial" w:cs="Arial"/>
          <w:color w:val="000000" w:themeColor="text1"/>
          <w:lang w:val="en-GB"/>
        </w:rPr>
        <w:t xml:space="preserve">two major Airlines. </w:t>
      </w:r>
      <w:r w:rsidR="00CB33E6" w:rsidRPr="001F5334">
        <w:rPr>
          <w:rFonts w:ascii="Arial" w:hAnsi="Arial" w:cs="Arial"/>
          <w:color w:val="000000" w:themeColor="text1"/>
          <w:lang w:val="en-GB"/>
        </w:rPr>
        <w:t>Q</w:t>
      </w:r>
      <w:r w:rsidRPr="001F5334">
        <w:rPr>
          <w:rFonts w:ascii="Arial" w:hAnsi="Arial" w:cs="Arial"/>
          <w:color w:val="000000" w:themeColor="text1"/>
          <w:lang w:val="en-GB"/>
        </w:rPr>
        <w:t>ualitative data was obtained through interviews and by observation. In addition, quantitative dat</w:t>
      </w:r>
      <w:r w:rsidR="00B213B5">
        <w:rPr>
          <w:rFonts w:ascii="Arial" w:hAnsi="Arial" w:cs="Arial"/>
          <w:color w:val="000000" w:themeColor="text1"/>
          <w:lang w:val="en-GB"/>
        </w:rPr>
        <w:t>a was obtained from</w:t>
      </w:r>
      <w:r w:rsidRPr="001F5334">
        <w:rPr>
          <w:rFonts w:ascii="Arial" w:hAnsi="Arial" w:cs="Arial"/>
          <w:color w:val="000000" w:themeColor="text1"/>
          <w:lang w:val="en-GB"/>
        </w:rPr>
        <w:t xml:space="preserve"> </w:t>
      </w:r>
      <w:r w:rsidR="00F20937" w:rsidRPr="001F5334">
        <w:rPr>
          <w:rFonts w:ascii="Arial" w:hAnsi="Arial" w:cs="Arial"/>
          <w:color w:val="000000" w:themeColor="text1"/>
          <w:lang w:val="en-GB"/>
        </w:rPr>
        <w:t xml:space="preserve">RNLI </w:t>
      </w:r>
      <w:r w:rsidRPr="001F5334">
        <w:rPr>
          <w:rFonts w:ascii="Arial" w:hAnsi="Arial" w:cs="Arial"/>
          <w:color w:val="000000" w:themeColor="text1"/>
          <w:lang w:val="en-GB"/>
        </w:rPr>
        <w:t xml:space="preserve">maintenance records. </w:t>
      </w:r>
      <w:r w:rsidRPr="001F5334">
        <w:rPr>
          <w:rFonts w:ascii="Arial" w:hAnsi="Arial" w:cs="Arial"/>
          <w:color w:val="000000" w:themeColor="text1"/>
        </w:rPr>
        <w:t>The</w:t>
      </w:r>
      <w:r w:rsidR="00CD2958">
        <w:rPr>
          <w:rFonts w:ascii="Arial" w:hAnsi="Arial" w:cs="Arial"/>
          <w:color w:val="000000" w:themeColor="text1"/>
        </w:rPr>
        <w:t xml:space="preserve"> data</w:t>
      </w:r>
      <w:r w:rsidR="00F20937" w:rsidRPr="001F5334">
        <w:rPr>
          <w:rFonts w:ascii="Arial" w:hAnsi="Arial" w:cs="Arial"/>
          <w:color w:val="000000" w:themeColor="text1"/>
        </w:rPr>
        <w:t xml:space="preserve"> </w:t>
      </w:r>
      <w:r w:rsidR="00CD2958">
        <w:rPr>
          <w:rFonts w:ascii="Arial" w:hAnsi="Arial" w:cs="Arial"/>
          <w:color w:val="000000" w:themeColor="text1"/>
        </w:rPr>
        <w:t>was</w:t>
      </w:r>
      <w:r w:rsidRPr="001F5334">
        <w:rPr>
          <w:rFonts w:ascii="Arial" w:hAnsi="Arial" w:cs="Arial"/>
          <w:color w:val="000000" w:themeColor="text1"/>
        </w:rPr>
        <w:t xml:space="preserve"> </w:t>
      </w:r>
      <w:r w:rsidR="00F20937" w:rsidRPr="001F5334">
        <w:rPr>
          <w:rFonts w:ascii="Arial" w:hAnsi="Arial" w:cs="Arial"/>
          <w:color w:val="000000" w:themeColor="text1"/>
        </w:rPr>
        <w:t xml:space="preserve">first </w:t>
      </w:r>
      <w:r w:rsidRPr="001F5334">
        <w:rPr>
          <w:rFonts w:ascii="Arial" w:hAnsi="Arial" w:cs="Arial"/>
          <w:color w:val="000000" w:themeColor="text1"/>
        </w:rPr>
        <w:t xml:space="preserve">analysed </w:t>
      </w:r>
      <w:r w:rsidR="00F20937" w:rsidRPr="001F5334">
        <w:rPr>
          <w:rFonts w:ascii="Arial" w:hAnsi="Arial" w:cs="Arial"/>
          <w:color w:val="000000" w:themeColor="text1"/>
        </w:rPr>
        <w:t>in comparison with</w:t>
      </w:r>
      <w:r w:rsidR="00536B66">
        <w:rPr>
          <w:rFonts w:ascii="Arial" w:hAnsi="Arial" w:cs="Arial"/>
          <w:color w:val="000000" w:themeColor="text1"/>
        </w:rPr>
        <w:t xml:space="preserve"> that</w:t>
      </w:r>
      <w:r w:rsidR="0026022C" w:rsidRPr="001F5334">
        <w:rPr>
          <w:rFonts w:ascii="Arial" w:hAnsi="Arial" w:cs="Arial"/>
          <w:color w:val="000000" w:themeColor="text1"/>
        </w:rPr>
        <w:t xml:space="preserve"> Best Practice</w:t>
      </w:r>
      <w:r w:rsidRPr="001F5334">
        <w:rPr>
          <w:rFonts w:ascii="Arial" w:hAnsi="Arial" w:cs="Arial"/>
          <w:color w:val="000000" w:themeColor="text1"/>
        </w:rPr>
        <w:t xml:space="preserve">. </w:t>
      </w:r>
      <w:r w:rsidR="003343C2" w:rsidRPr="001F5334">
        <w:rPr>
          <w:rFonts w:ascii="Arial" w:hAnsi="Arial" w:cs="Arial"/>
          <w:color w:val="000000" w:themeColor="text1"/>
        </w:rPr>
        <w:t>The</w:t>
      </w:r>
      <w:r w:rsidR="00CD2958">
        <w:rPr>
          <w:rFonts w:ascii="Arial" w:hAnsi="Arial" w:cs="Arial"/>
          <w:color w:val="000000" w:themeColor="text1"/>
        </w:rPr>
        <w:t xml:space="preserve"> </w:t>
      </w:r>
      <w:r w:rsidR="00536B66">
        <w:rPr>
          <w:rFonts w:ascii="Arial" w:hAnsi="Arial" w:cs="Arial"/>
          <w:color w:val="000000" w:themeColor="text1"/>
        </w:rPr>
        <w:t xml:space="preserve">two Case Study </w:t>
      </w:r>
      <w:r w:rsidR="00CD2958">
        <w:rPr>
          <w:rFonts w:ascii="Arial" w:hAnsi="Arial" w:cs="Arial"/>
          <w:color w:val="000000" w:themeColor="text1"/>
        </w:rPr>
        <w:t>resul</w:t>
      </w:r>
      <w:r w:rsidR="00203045">
        <w:rPr>
          <w:rFonts w:ascii="Arial" w:hAnsi="Arial" w:cs="Arial"/>
          <w:color w:val="000000" w:themeColor="text1"/>
        </w:rPr>
        <w:t>ts</w:t>
      </w:r>
      <w:r w:rsidR="00536B66">
        <w:rPr>
          <w:rFonts w:ascii="Arial" w:hAnsi="Arial" w:cs="Arial"/>
          <w:color w:val="000000" w:themeColor="text1"/>
        </w:rPr>
        <w:t xml:space="preserve"> were presented </w:t>
      </w:r>
      <w:r w:rsidR="00124D73">
        <w:rPr>
          <w:rFonts w:ascii="Arial" w:hAnsi="Arial" w:cs="Arial"/>
          <w:color w:val="000000" w:themeColor="text1"/>
        </w:rPr>
        <w:t>showing</w:t>
      </w:r>
      <w:r w:rsidR="00536B66">
        <w:rPr>
          <w:rFonts w:ascii="Arial" w:hAnsi="Arial" w:cs="Arial"/>
          <w:color w:val="000000" w:themeColor="text1"/>
        </w:rPr>
        <w:t xml:space="preserve"> the stated process and the actual practice. </w:t>
      </w:r>
      <w:r w:rsidR="00F20937" w:rsidRPr="001F5334">
        <w:rPr>
          <w:rFonts w:ascii="Arial" w:hAnsi="Arial" w:cs="Arial"/>
          <w:color w:val="000000" w:themeColor="text1"/>
        </w:rPr>
        <w:t xml:space="preserve">The </w:t>
      </w:r>
      <w:r w:rsidR="00596E9F">
        <w:rPr>
          <w:rFonts w:ascii="Arial" w:hAnsi="Arial" w:cs="Arial"/>
          <w:color w:val="000000" w:themeColor="text1"/>
        </w:rPr>
        <w:t>analysis</w:t>
      </w:r>
      <w:r w:rsidR="00CD2958">
        <w:rPr>
          <w:rFonts w:ascii="Arial" w:hAnsi="Arial" w:cs="Arial"/>
          <w:color w:val="000000" w:themeColor="text1"/>
        </w:rPr>
        <w:t xml:space="preserve"> </w:t>
      </w:r>
      <w:r w:rsidR="004660AF" w:rsidRPr="001F5334">
        <w:rPr>
          <w:rFonts w:ascii="Arial" w:hAnsi="Arial" w:cs="Arial"/>
          <w:color w:val="000000" w:themeColor="text1"/>
        </w:rPr>
        <w:t xml:space="preserve">was then completed through a direct comparison of the RNLI </w:t>
      </w:r>
      <w:r w:rsidR="00203045">
        <w:rPr>
          <w:rFonts w:ascii="Arial" w:hAnsi="Arial" w:cs="Arial"/>
          <w:color w:val="000000" w:themeColor="text1"/>
        </w:rPr>
        <w:t>and</w:t>
      </w:r>
      <w:r w:rsidR="004660AF" w:rsidRPr="001F5334">
        <w:rPr>
          <w:rFonts w:ascii="Arial" w:hAnsi="Arial" w:cs="Arial"/>
          <w:color w:val="000000" w:themeColor="text1"/>
        </w:rPr>
        <w:t xml:space="preserve"> Aviation </w:t>
      </w:r>
      <w:r w:rsidR="00536B66">
        <w:rPr>
          <w:rFonts w:ascii="Arial" w:hAnsi="Arial" w:cs="Arial"/>
          <w:color w:val="000000" w:themeColor="text1"/>
        </w:rPr>
        <w:t>results</w:t>
      </w:r>
      <w:r w:rsidR="00F20937" w:rsidRPr="001F5334">
        <w:rPr>
          <w:rFonts w:ascii="Arial" w:hAnsi="Arial" w:cs="Arial"/>
          <w:color w:val="000000" w:themeColor="text1"/>
        </w:rPr>
        <w:t>.</w:t>
      </w:r>
    </w:p>
    <w:p w14:paraId="13270824" w14:textId="77777777" w:rsidR="004660AF" w:rsidRPr="001F5334" w:rsidRDefault="004660AF" w:rsidP="00EF2004">
      <w:pPr>
        <w:spacing w:line="360" w:lineRule="auto"/>
        <w:rPr>
          <w:rFonts w:ascii="Arial" w:hAnsi="Arial" w:cs="Arial"/>
          <w:color w:val="000000" w:themeColor="text1"/>
        </w:rPr>
      </w:pPr>
    </w:p>
    <w:p w14:paraId="0527139E" w14:textId="595AA87A" w:rsidR="00863CD6" w:rsidRPr="001F5334" w:rsidRDefault="004660AF" w:rsidP="004072A6">
      <w:pPr>
        <w:spacing w:line="360" w:lineRule="auto"/>
        <w:rPr>
          <w:rFonts w:ascii="Arial" w:hAnsi="Arial" w:cs="Arial"/>
          <w:b/>
          <w:color w:val="000000" w:themeColor="text1"/>
          <w:u w:val="single"/>
        </w:rPr>
      </w:pPr>
      <w:r w:rsidRPr="001F5334">
        <w:rPr>
          <w:rFonts w:ascii="Arial" w:hAnsi="Arial" w:cs="Arial"/>
          <w:color w:val="000000" w:themeColor="text1"/>
          <w:lang w:val="en-GB"/>
        </w:rPr>
        <w:t>The author found that the RNLI i</w:t>
      </w:r>
      <w:r w:rsidR="00347B86">
        <w:rPr>
          <w:rFonts w:ascii="Arial" w:hAnsi="Arial" w:cs="Arial"/>
          <w:color w:val="000000" w:themeColor="text1"/>
          <w:lang w:val="en-GB"/>
        </w:rPr>
        <w:t>s aware of and mostly follows</w:t>
      </w:r>
      <w:r w:rsidR="00D63B29">
        <w:rPr>
          <w:rFonts w:ascii="Arial" w:hAnsi="Arial" w:cs="Arial"/>
          <w:color w:val="000000" w:themeColor="text1"/>
          <w:lang w:val="en-GB"/>
        </w:rPr>
        <w:t xml:space="preserve"> Best P</w:t>
      </w:r>
      <w:r w:rsidRPr="001F5334">
        <w:rPr>
          <w:rFonts w:ascii="Arial" w:hAnsi="Arial" w:cs="Arial"/>
          <w:color w:val="000000" w:themeColor="text1"/>
          <w:lang w:val="en-GB"/>
        </w:rPr>
        <w:t xml:space="preserve">ractice as found in Aviation. </w:t>
      </w:r>
      <w:r w:rsidR="00CD2958">
        <w:rPr>
          <w:rFonts w:ascii="Arial" w:hAnsi="Arial" w:cs="Arial"/>
          <w:color w:val="000000" w:themeColor="text1"/>
          <w:lang w:val="en-GB"/>
        </w:rPr>
        <w:t>However</w:t>
      </w:r>
      <w:r w:rsidRPr="001F5334">
        <w:rPr>
          <w:rFonts w:ascii="Arial" w:hAnsi="Arial" w:cs="Arial"/>
          <w:color w:val="000000" w:themeColor="text1"/>
          <w:lang w:val="en-GB"/>
        </w:rPr>
        <w:t xml:space="preserve">, potential lessons </w:t>
      </w:r>
      <w:r w:rsidR="002363A4">
        <w:rPr>
          <w:rFonts w:ascii="Arial" w:hAnsi="Arial" w:cs="Arial"/>
          <w:color w:val="000000" w:themeColor="text1"/>
          <w:lang w:val="en-GB"/>
        </w:rPr>
        <w:t>were identified</w:t>
      </w:r>
      <w:r w:rsidR="00CB33E6" w:rsidRPr="001F5334">
        <w:rPr>
          <w:rFonts w:ascii="Arial" w:hAnsi="Arial" w:cs="Arial"/>
          <w:color w:val="000000" w:themeColor="text1"/>
          <w:lang w:val="en-GB"/>
        </w:rPr>
        <w:t>:</w:t>
      </w:r>
      <w:r w:rsidR="00FD2722">
        <w:rPr>
          <w:rFonts w:ascii="Arial" w:hAnsi="Arial" w:cs="Arial"/>
          <w:color w:val="000000" w:themeColor="text1"/>
          <w:lang w:val="en-GB"/>
        </w:rPr>
        <w:t xml:space="preserve"> in Organisational Change M</w:t>
      </w:r>
      <w:r w:rsidR="002363A4">
        <w:rPr>
          <w:rFonts w:ascii="Arial" w:hAnsi="Arial" w:cs="Arial"/>
          <w:color w:val="000000" w:themeColor="text1"/>
          <w:lang w:val="en-GB"/>
        </w:rPr>
        <w:t>anagement;</w:t>
      </w:r>
      <w:r w:rsidR="00291A15" w:rsidRPr="001F5334">
        <w:rPr>
          <w:rFonts w:ascii="Arial" w:hAnsi="Arial" w:cs="Arial"/>
          <w:color w:val="000000" w:themeColor="text1"/>
          <w:lang w:val="en-GB"/>
        </w:rPr>
        <w:t xml:space="preserve"> in</w:t>
      </w:r>
      <w:r w:rsidRPr="001F5334">
        <w:rPr>
          <w:rFonts w:ascii="Arial" w:hAnsi="Arial" w:cs="Arial"/>
          <w:color w:val="000000" w:themeColor="text1"/>
          <w:lang w:val="en-GB"/>
        </w:rPr>
        <w:t xml:space="preserve"> </w:t>
      </w:r>
      <w:r w:rsidR="00291A15" w:rsidRPr="001F5334">
        <w:rPr>
          <w:rFonts w:ascii="Arial" w:hAnsi="Arial" w:cs="Arial"/>
          <w:color w:val="000000" w:themeColor="text1"/>
          <w:lang w:val="en-GB"/>
        </w:rPr>
        <w:t>the use of Condition Based M</w:t>
      </w:r>
      <w:r w:rsidR="004912E3" w:rsidRPr="001F5334">
        <w:rPr>
          <w:rFonts w:ascii="Arial" w:hAnsi="Arial" w:cs="Arial"/>
          <w:color w:val="000000" w:themeColor="text1"/>
          <w:lang w:val="en-GB"/>
        </w:rPr>
        <w:t>aintenance</w:t>
      </w:r>
      <w:r w:rsidR="00CB33E6" w:rsidRPr="001F5334">
        <w:rPr>
          <w:rFonts w:ascii="Arial" w:hAnsi="Arial" w:cs="Arial"/>
          <w:color w:val="000000" w:themeColor="text1"/>
          <w:lang w:val="en-GB"/>
        </w:rPr>
        <w:t>;</w:t>
      </w:r>
      <w:r w:rsidRPr="001F5334">
        <w:rPr>
          <w:rFonts w:ascii="Arial" w:hAnsi="Arial" w:cs="Arial"/>
          <w:color w:val="000000" w:themeColor="text1"/>
          <w:lang w:val="en-GB"/>
        </w:rPr>
        <w:t xml:space="preserve"> </w:t>
      </w:r>
      <w:r w:rsidR="002363A4">
        <w:rPr>
          <w:rFonts w:ascii="Arial" w:hAnsi="Arial" w:cs="Arial"/>
          <w:color w:val="000000" w:themeColor="text1"/>
          <w:lang w:val="en-GB"/>
        </w:rPr>
        <w:t>in</w:t>
      </w:r>
      <w:r w:rsidR="00CB33E6" w:rsidRPr="001F5334">
        <w:rPr>
          <w:rFonts w:ascii="Arial" w:hAnsi="Arial" w:cs="Arial"/>
          <w:color w:val="000000" w:themeColor="text1"/>
          <w:lang w:val="en-GB"/>
        </w:rPr>
        <w:t xml:space="preserve"> adopting</w:t>
      </w:r>
      <w:r w:rsidR="00291A15" w:rsidRPr="001F5334">
        <w:rPr>
          <w:rFonts w:ascii="Arial" w:hAnsi="Arial" w:cs="Arial"/>
          <w:color w:val="000000" w:themeColor="text1"/>
          <w:lang w:val="en-GB"/>
        </w:rPr>
        <w:t xml:space="preserve"> </w:t>
      </w:r>
      <w:r w:rsidRPr="001F5334">
        <w:rPr>
          <w:rFonts w:ascii="Arial" w:hAnsi="Arial" w:cs="Arial"/>
          <w:color w:val="000000" w:themeColor="text1"/>
          <w:lang w:val="en-GB"/>
        </w:rPr>
        <w:t xml:space="preserve">the Airline </w:t>
      </w:r>
      <w:r w:rsidR="00291FE2">
        <w:rPr>
          <w:rFonts w:ascii="Arial" w:hAnsi="Arial" w:cs="Arial"/>
          <w:color w:val="000000" w:themeColor="text1"/>
          <w:lang w:val="en-GB"/>
        </w:rPr>
        <w:t>Rotables S</w:t>
      </w:r>
      <w:r w:rsidR="00CB33E6" w:rsidRPr="001F5334">
        <w:rPr>
          <w:rFonts w:ascii="Arial" w:hAnsi="Arial" w:cs="Arial"/>
          <w:color w:val="000000" w:themeColor="text1"/>
          <w:lang w:val="en-GB"/>
        </w:rPr>
        <w:t>trategy</w:t>
      </w:r>
      <w:r w:rsidRPr="001F5334">
        <w:rPr>
          <w:rFonts w:ascii="Arial" w:hAnsi="Arial" w:cs="Arial"/>
          <w:color w:val="000000" w:themeColor="text1"/>
          <w:lang w:val="en-GB"/>
        </w:rPr>
        <w:t xml:space="preserve"> </w:t>
      </w:r>
      <w:r w:rsidR="00CB33E6" w:rsidRPr="001F5334">
        <w:rPr>
          <w:rFonts w:ascii="Arial" w:hAnsi="Arial" w:cs="Arial"/>
          <w:color w:val="000000" w:themeColor="text1"/>
          <w:lang w:val="en-GB"/>
        </w:rPr>
        <w:t xml:space="preserve">(systems </w:t>
      </w:r>
      <w:r w:rsidR="00347B86">
        <w:rPr>
          <w:rFonts w:ascii="Arial" w:hAnsi="Arial" w:cs="Arial"/>
          <w:color w:val="000000" w:themeColor="text1"/>
          <w:lang w:val="en-GB"/>
        </w:rPr>
        <w:t>that can be swapped-</w:t>
      </w:r>
      <w:r w:rsidR="00291A15" w:rsidRPr="001F5334">
        <w:rPr>
          <w:rFonts w:ascii="Arial" w:hAnsi="Arial" w:cs="Arial"/>
          <w:color w:val="000000" w:themeColor="text1"/>
          <w:lang w:val="en-GB"/>
        </w:rPr>
        <w:t>out and maintained off-line)</w:t>
      </w:r>
      <w:r w:rsidRPr="001F5334">
        <w:rPr>
          <w:rFonts w:ascii="Arial" w:hAnsi="Arial" w:cs="Arial"/>
          <w:color w:val="000000" w:themeColor="text1"/>
          <w:lang w:val="en-GB"/>
        </w:rPr>
        <w:t xml:space="preserve"> and </w:t>
      </w:r>
      <w:r w:rsidR="00291A15" w:rsidRPr="001F5334">
        <w:rPr>
          <w:rFonts w:ascii="Arial" w:hAnsi="Arial" w:cs="Arial"/>
          <w:color w:val="000000" w:themeColor="text1"/>
          <w:lang w:val="en-GB"/>
        </w:rPr>
        <w:t xml:space="preserve">in </w:t>
      </w:r>
      <w:r w:rsidRPr="001F5334">
        <w:rPr>
          <w:rFonts w:ascii="Arial" w:hAnsi="Arial" w:cs="Arial"/>
          <w:color w:val="000000" w:themeColor="text1"/>
          <w:lang w:val="en-GB"/>
        </w:rPr>
        <w:t>the provision of sup</w:t>
      </w:r>
      <w:r w:rsidR="004072A6" w:rsidRPr="001F5334">
        <w:rPr>
          <w:rFonts w:ascii="Arial" w:hAnsi="Arial" w:cs="Arial"/>
          <w:color w:val="000000" w:themeColor="text1"/>
          <w:lang w:val="en-GB"/>
        </w:rPr>
        <w:t>port documentation</w:t>
      </w:r>
      <w:r w:rsidRPr="001F5334">
        <w:rPr>
          <w:rFonts w:ascii="Arial" w:hAnsi="Arial" w:cs="Arial"/>
          <w:color w:val="000000" w:themeColor="text1"/>
          <w:lang w:val="en-GB"/>
        </w:rPr>
        <w:t xml:space="preserve"> for the </w:t>
      </w:r>
      <w:r w:rsidR="00ED1948">
        <w:rPr>
          <w:rFonts w:ascii="Arial" w:hAnsi="Arial" w:cs="Arial"/>
          <w:color w:val="000000" w:themeColor="text1"/>
          <w:lang w:val="en-GB"/>
        </w:rPr>
        <w:t>Station Mechanic</w:t>
      </w:r>
      <w:r w:rsidR="004072A6" w:rsidRPr="001F5334">
        <w:rPr>
          <w:rFonts w:ascii="Arial" w:hAnsi="Arial" w:cs="Arial"/>
          <w:color w:val="000000" w:themeColor="text1"/>
          <w:lang w:val="en-GB"/>
        </w:rPr>
        <w:t>s</w:t>
      </w:r>
      <w:r w:rsidRPr="001F5334">
        <w:rPr>
          <w:rFonts w:ascii="Arial" w:hAnsi="Arial" w:cs="Arial"/>
          <w:color w:val="000000" w:themeColor="text1"/>
          <w:lang w:val="en-GB"/>
        </w:rPr>
        <w:t xml:space="preserve">. </w:t>
      </w:r>
      <w:r w:rsidR="00CB33E6" w:rsidRPr="001F5334">
        <w:rPr>
          <w:rFonts w:ascii="Arial" w:hAnsi="Arial" w:cs="Arial"/>
          <w:color w:val="000000" w:themeColor="text1"/>
          <w:lang w:val="en-GB"/>
        </w:rPr>
        <w:t xml:space="preserve">The combination of </w:t>
      </w:r>
      <w:r w:rsidR="004072A6" w:rsidRPr="001F5334">
        <w:rPr>
          <w:rFonts w:ascii="Arial" w:hAnsi="Arial" w:cs="Arial"/>
          <w:color w:val="000000" w:themeColor="text1"/>
          <w:lang w:val="en-GB"/>
        </w:rPr>
        <w:t>automated monitoring</w:t>
      </w:r>
      <w:r w:rsidR="00291FE2">
        <w:rPr>
          <w:rFonts w:ascii="Arial" w:hAnsi="Arial" w:cs="Arial"/>
          <w:color w:val="000000" w:themeColor="text1"/>
          <w:lang w:val="en-GB"/>
        </w:rPr>
        <w:t>, a Rotables S</w:t>
      </w:r>
      <w:r w:rsidR="00347B86">
        <w:rPr>
          <w:rFonts w:ascii="Arial" w:hAnsi="Arial" w:cs="Arial"/>
          <w:color w:val="000000" w:themeColor="text1"/>
          <w:lang w:val="en-GB"/>
        </w:rPr>
        <w:t>trategy and hands-free manuals c</w:t>
      </w:r>
      <w:r w:rsidR="00CB33E6" w:rsidRPr="001F5334">
        <w:rPr>
          <w:rFonts w:ascii="Arial" w:hAnsi="Arial" w:cs="Arial"/>
          <w:color w:val="000000" w:themeColor="text1"/>
          <w:lang w:val="en-GB"/>
        </w:rPr>
        <w:t xml:space="preserve">ould help mitigate a systemic problem </w:t>
      </w:r>
      <w:r w:rsidR="00347B86">
        <w:rPr>
          <w:rFonts w:ascii="Arial" w:hAnsi="Arial" w:cs="Arial"/>
          <w:color w:val="000000" w:themeColor="text1"/>
          <w:lang w:val="en-GB"/>
        </w:rPr>
        <w:t>with the recruitment of</w:t>
      </w:r>
      <w:r w:rsidR="004072A6" w:rsidRPr="001F5334">
        <w:rPr>
          <w:rFonts w:ascii="Arial" w:hAnsi="Arial" w:cs="Arial"/>
          <w:color w:val="000000" w:themeColor="text1"/>
          <w:lang w:val="en-GB"/>
        </w:rPr>
        <w:t xml:space="preserve"> expert technicians for</w:t>
      </w:r>
      <w:r w:rsidR="00347B86">
        <w:rPr>
          <w:rFonts w:ascii="Arial" w:hAnsi="Arial" w:cs="Arial"/>
          <w:color w:val="000000" w:themeColor="text1"/>
          <w:lang w:val="en-GB"/>
        </w:rPr>
        <w:t xml:space="preserve"> their </w:t>
      </w:r>
      <w:r w:rsidR="00A112E2">
        <w:rPr>
          <w:rFonts w:ascii="Arial" w:hAnsi="Arial" w:cs="Arial"/>
          <w:color w:val="000000" w:themeColor="text1"/>
          <w:lang w:val="en-GB"/>
        </w:rPr>
        <w:t>remote lifeboat stations</w:t>
      </w:r>
      <w:r w:rsidR="00CB33E6" w:rsidRPr="001F5334">
        <w:rPr>
          <w:rFonts w:ascii="Arial" w:hAnsi="Arial" w:cs="Arial"/>
          <w:color w:val="000000" w:themeColor="text1"/>
          <w:lang w:val="en-GB"/>
        </w:rPr>
        <w:t>.</w:t>
      </w:r>
      <w:r w:rsidR="00863CD6" w:rsidRPr="001F5334">
        <w:rPr>
          <w:rFonts w:ascii="Arial" w:hAnsi="Arial" w:cs="Arial"/>
          <w:b/>
          <w:color w:val="000000" w:themeColor="text1"/>
          <w:u w:val="single"/>
        </w:rPr>
        <w:br w:type="page"/>
      </w:r>
    </w:p>
    <w:p w14:paraId="76686DDE" w14:textId="66BD053D" w:rsidR="00BA51FB" w:rsidRPr="001F5334" w:rsidRDefault="00BA51FB" w:rsidP="0089391D">
      <w:pPr>
        <w:pStyle w:val="NormalWeb"/>
        <w:spacing w:before="0" w:beforeAutospacing="0" w:after="0" w:line="360" w:lineRule="auto"/>
        <w:rPr>
          <w:rFonts w:ascii="Arial" w:hAnsi="Arial" w:cs="Arial"/>
          <w:b/>
          <w:color w:val="000000" w:themeColor="text1"/>
          <w:u w:val="single"/>
        </w:rPr>
      </w:pPr>
      <w:r w:rsidRPr="001F5334">
        <w:rPr>
          <w:rFonts w:ascii="Arial" w:hAnsi="Arial" w:cs="Arial"/>
          <w:b/>
          <w:color w:val="000000" w:themeColor="text1"/>
          <w:u w:val="single"/>
        </w:rPr>
        <w:lastRenderedPageBreak/>
        <w:t>Contents</w:t>
      </w:r>
    </w:p>
    <w:p w14:paraId="7C7EE6E6" w14:textId="77777777" w:rsidR="009B05D5" w:rsidRPr="001F5334" w:rsidRDefault="009B05D5" w:rsidP="0089391D">
      <w:pPr>
        <w:pStyle w:val="NormalWeb"/>
        <w:spacing w:before="0" w:beforeAutospacing="0" w:after="0" w:line="360" w:lineRule="auto"/>
        <w:rPr>
          <w:rFonts w:ascii="Arial" w:hAnsi="Arial" w:cs="Arial"/>
          <w:b/>
          <w:color w:val="000000" w:themeColor="text1"/>
          <w:u w:val="single"/>
        </w:rPr>
      </w:pPr>
    </w:p>
    <w:p w14:paraId="7F62FB9C" w14:textId="1296DB48" w:rsidR="00FC0477" w:rsidRPr="001F5334" w:rsidRDefault="00FC0477" w:rsidP="005A44AC">
      <w:pPr>
        <w:pStyle w:val="NormalWeb"/>
        <w:tabs>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Declaration</w:t>
      </w:r>
      <w:r w:rsidR="00281BE7" w:rsidRPr="001F5334">
        <w:rPr>
          <w:rFonts w:ascii="Arial" w:hAnsi="Arial" w:cs="Arial"/>
          <w:color w:val="000000" w:themeColor="text1"/>
        </w:rPr>
        <w:t>s</w:t>
      </w:r>
      <w:r w:rsidR="00D53A17" w:rsidRPr="001F5334">
        <w:rPr>
          <w:rFonts w:ascii="Arial" w:hAnsi="Arial" w:cs="Arial"/>
          <w:color w:val="000000" w:themeColor="text1"/>
        </w:rPr>
        <w:t>………………………………………</w:t>
      </w:r>
      <w:r w:rsidR="006F0E3B" w:rsidRPr="001F5334">
        <w:rPr>
          <w:rFonts w:ascii="Arial" w:hAnsi="Arial" w:cs="Arial"/>
          <w:color w:val="000000" w:themeColor="text1"/>
        </w:rPr>
        <w:t>.</w:t>
      </w:r>
      <w:r w:rsidR="00D53A17" w:rsidRPr="001F5334">
        <w:rPr>
          <w:rFonts w:ascii="Arial" w:hAnsi="Arial" w:cs="Arial"/>
          <w:color w:val="000000" w:themeColor="text1"/>
        </w:rPr>
        <w:t>…………………</w:t>
      </w:r>
      <w:r w:rsidR="00C34636">
        <w:rPr>
          <w:rFonts w:ascii="Arial" w:hAnsi="Arial" w:cs="Arial"/>
          <w:color w:val="000000" w:themeColor="text1"/>
        </w:rPr>
        <w:t>…</w:t>
      </w:r>
      <w:r w:rsidR="00D53A17" w:rsidRPr="001F5334">
        <w:rPr>
          <w:rFonts w:ascii="Arial" w:hAnsi="Arial" w:cs="Arial"/>
          <w:color w:val="000000" w:themeColor="text1"/>
        </w:rPr>
        <w:t>……</w:t>
      </w:r>
      <w:r w:rsidR="00AA0DE8" w:rsidRPr="001F5334">
        <w:rPr>
          <w:rFonts w:ascii="Arial" w:hAnsi="Arial" w:cs="Arial"/>
          <w:color w:val="000000" w:themeColor="text1"/>
        </w:rPr>
        <w:t>…</w:t>
      </w:r>
      <w:r w:rsidR="00AA0DE8" w:rsidRPr="001F5334">
        <w:rPr>
          <w:rFonts w:ascii="Arial" w:hAnsi="Arial" w:cs="Arial"/>
          <w:color w:val="000000" w:themeColor="text1"/>
        </w:rPr>
        <w:tab/>
      </w:r>
      <w:r w:rsidR="00F5625B">
        <w:rPr>
          <w:rFonts w:ascii="Arial" w:hAnsi="Arial" w:cs="Arial"/>
          <w:color w:val="000000" w:themeColor="text1"/>
        </w:rPr>
        <w:t xml:space="preserve"> </w:t>
      </w:r>
      <w:r w:rsidR="00D53A17" w:rsidRPr="001F5334">
        <w:rPr>
          <w:rFonts w:ascii="Arial" w:hAnsi="Arial" w:cs="Arial"/>
          <w:color w:val="000000" w:themeColor="text1"/>
        </w:rPr>
        <w:t>2</w:t>
      </w:r>
    </w:p>
    <w:p w14:paraId="42662BF0" w14:textId="40671C11" w:rsidR="00D53A17" w:rsidRPr="001F5334" w:rsidRDefault="00FC0477" w:rsidP="005A44AC">
      <w:pPr>
        <w:pStyle w:val="NormalWeb"/>
        <w:tabs>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Acknowledgements</w:t>
      </w:r>
      <w:r w:rsidR="00AA0DE8" w:rsidRPr="001F5334">
        <w:rPr>
          <w:rFonts w:ascii="Arial" w:hAnsi="Arial" w:cs="Arial"/>
          <w:color w:val="000000" w:themeColor="text1"/>
        </w:rPr>
        <w:t>…………………………………………</w:t>
      </w:r>
      <w:r w:rsidR="00E7781A" w:rsidRPr="001F5334">
        <w:rPr>
          <w:rFonts w:ascii="Arial" w:hAnsi="Arial" w:cs="Arial"/>
          <w:color w:val="000000" w:themeColor="text1"/>
        </w:rPr>
        <w:t>...</w:t>
      </w:r>
      <w:r w:rsidR="006F0E3B" w:rsidRPr="001F5334">
        <w:rPr>
          <w:rFonts w:ascii="Arial" w:hAnsi="Arial" w:cs="Arial"/>
          <w:color w:val="000000" w:themeColor="text1"/>
        </w:rPr>
        <w:t>..</w:t>
      </w:r>
      <w:r w:rsidR="00E7781A" w:rsidRPr="001F5334">
        <w:rPr>
          <w:rFonts w:ascii="Arial" w:hAnsi="Arial" w:cs="Arial"/>
          <w:color w:val="000000" w:themeColor="text1"/>
        </w:rPr>
        <w:t>…</w:t>
      </w:r>
      <w:r w:rsidR="006F0E3B" w:rsidRPr="001F5334">
        <w:rPr>
          <w:rFonts w:ascii="Arial" w:hAnsi="Arial" w:cs="Arial"/>
          <w:color w:val="000000" w:themeColor="text1"/>
        </w:rPr>
        <w:t>.</w:t>
      </w:r>
      <w:r w:rsidR="00E7781A" w:rsidRPr="001F5334">
        <w:rPr>
          <w:rFonts w:ascii="Arial" w:hAnsi="Arial" w:cs="Arial"/>
          <w:color w:val="000000" w:themeColor="text1"/>
        </w:rPr>
        <w:t>……</w:t>
      </w:r>
      <w:r w:rsidR="006F09F2">
        <w:rPr>
          <w:rFonts w:ascii="Arial" w:hAnsi="Arial" w:cs="Arial"/>
          <w:color w:val="000000" w:themeColor="text1"/>
        </w:rPr>
        <w:t>….</w:t>
      </w:r>
      <w:r w:rsidR="00AA0DE8" w:rsidRPr="001F5334">
        <w:rPr>
          <w:rFonts w:ascii="Arial" w:hAnsi="Arial" w:cs="Arial"/>
          <w:color w:val="000000" w:themeColor="text1"/>
        </w:rPr>
        <w:t>….</w:t>
      </w:r>
      <w:r w:rsidR="00AA0DE8" w:rsidRPr="001F5334">
        <w:rPr>
          <w:rFonts w:ascii="Arial" w:hAnsi="Arial" w:cs="Arial"/>
          <w:color w:val="000000" w:themeColor="text1"/>
        </w:rPr>
        <w:tab/>
      </w:r>
      <w:r w:rsidR="00F5625B">
        <w:rPr>
          <w:rFonts w:ascii="Arial" w:hAnsi="Arial" w:cs="Arial"/>
          <w:color w:val="000000" w:themeColor="text1"/>
        </w:rPr>
        <w:t xml:space="preserve"> </w:t>
      </w:r>
      <w:r w:rsidR="00D53A17" w:rsidRPr="001F5334">
        <w:rPr>
          <w:rFonts w:ascii="Arial" w:hAnsi="Arial" w:cs="Arial"/>
          <w:color w:val="000000" w:themeColor="text1"/>
        </w:rPr>
        <w:t>3</w:t>
      </w:r>
    </w:p>
    <w:p w14:paraId="2017C76D" w14:textId="4EAC99E2" w:rsidR="00AA0DE8" w:rsidRPr="001F5334" w:rsidRDefault="00C46516" w:rsidP="005A44AC">
      <w:pPr>
        <w:pStyle w:val="NormalWeb"/>
        <w:tabs>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Abstract</w:t>
      </w:r>
      <w:r w:rsidR="00AA0DE8" w:rsidRPr="001F5334">
        <w:rPr>
          <w:rFonts w:ascii="Arial" w:hAnsi="Arial" w:cs="Arial"/>
          <w:color w:val="000000" w:themeColor="text1"/>
        </w:rPr>
        <w:t>…………………………………………………</w:t>
      </w:r>
      <w:r w:rsidR="001159FA" w:rsidRPr="001F5334">
        <w:rPr>
          <w:rFonts w:ascii="Arial" w:hAnsi="Arial" w:cs="Arial"/>
          <w:color w:val="000000" w:themeColor="text1"/>
        </w:rPr>
        <w:t>………</w:t>
      </w:r>
      <w:r w:rsidR="00EB45E5" w:rsidRPr="001F5334">
        <w:rPr>
          <w:rFonts w:ascii="Arial" w:hAnsi="Arial" w:cs="Arial"/>
          <w:color w:val="000000" w:themeColor="text1"/>
        </w:rPr>
        <w:t>.</w:t>
      </w:r>
      <w:r w:rsidR="00E7781A" w:rsidRPr="001F5334">
        <w:rPr>
          <w:rFonts w:ascii="Arial" w:hAnsi="Arial" w:cs="Arial"/>
          <w:color w:val="000000" w:themeColor="text1"/>
        </w:rPr>
        <w:t>……</w:t>
      </w:r>
      <w:r w:rsidR="006F09F2">
        <w:rPr>
          <w:rFonts w:ascii="Arial" w:hAnsi="Arial" w:cs="Arial"/>
          <w:color w:val="000000" w:themeColor="text1"/>
        </w:rPr>
        <w:t>…..</w:t>
      </w:r>
      <w:r w:rsidR="00E7781A" w:rsidRPr="001F5334">
        <w:rPr>
          <w:rFonts w:ascii="Arial" w:hAnsi="Arial" w:cs="Arial"/>
          <w:color w:val="000000" w:themeColor="text1"/>
        </w:rPr>
        <w:t>…….</w:t>
      </w:r>
      <w:r w:rsidR="00AA0DE8" w:rsidRPr="001F5334">
        <w:rPr>
          <w:rFonts w:ascii="Arial" w:hAnsi="Arial" w:cs="Arial"/>
          <w:color w:val="000000" w:themeColor="text1"/>
        </w:rPr>
        <w:tab/>
      </w:r>
      <w:r w:rsidR="00F5625B">
        <w:rPr>
          <w:rFonts w:ascii="Arial" w:hAnsi="Arial" w:cs="Arial"/>
          <w:color w:val="000000" w:themeColor="text1"/>
        </w:rPr>
        <w:t xml:space="preserve"> </w:t>
      </w:r>
      <w:r w:rsidR="00D53A17" w:rsidRPr="001F5334">
        <w:rPr>
          <w:rFonts w:ascii="Arial" w:hAnsi="Arial" w:cs="Arial"/>
          <w:color w:val="000000" w:themeColor="text1"/>
        </w:rPr>
        <w:t>4</w:t>
      </w:r>
    </w:p>
    <w:p w14:paraId="1AB24823" w14:textId="4E98478C" w:rsidR="00C46516" w:rsidRPr="001F5334" w:rsidRDefault="001159FA" w:rsidP="005A44AC">
      <w:pPr>
        <w:pStyle w:val="NormalWeb"/>
        <w:tabs>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Conten</w:t>
      </w:r>
      <w:r w:rsidR="00AA0DE8" w:rsidRPr="001F5334">
        <w:rPr>
          <w:rFonts w:ascii="Arial" w:hAnsi="Arial" w:cs="Arial"/>
          <w:color w:val="000000" w:themeColor="text1"/>
        </w:rPr>
        <w:t>ts……………………………………………</w:t>
      </w:r>
      <w:r w:rsidR="00E7781A" w:rsidRPr="001F5334">
        <w:rPr>
          <w:rFonts w:ascii="Arial" w:hAnsi="Arial" w:cs="Arial"/>
          <w:color w:val="000000" w:themeColor="text1"/>
        </w:rPr>
        <w:t>…………………</w:t>
      </w:r>
      <w:r w:rsidR="006F09F2">
        <w:rPr>
          <w:rFonts w:ascii="Arial" w:hAnsi="Arial" w:cs="Arial"/>
          <w:color w:val="000000" w:themeColor="text1"/>
        </w:rPr>
        <w:t>…..</w:t>
      </w:r>
      <w:r w:rsidR="00E7781A" w:rsidRPr="001F5334">
        <w:rPr>
          <w:rFonts w:ascii="Arial" w:hAnsi="Arial" w:cs="Arial"/>
          <w:color w:val="000000" w:themeColor="text1"/>
        </w:rPr>
        <w:t>….…</w:t>
      </w:r>
      <w:r w:rsidR="00AA0DE8" w:rsidRPr="001F5334">
        <w:rPr>
          <w:rFonts w:ascii="Arial" w:hAnsi="Arial" w:cs="Arial"/>
          <w:color w:val="000000" w:themeColor="text1"/>
        </w:rPr>
        <w:tab/>
      </w:r>
      <w:r w:rsidR="00F5625B">
        <w:rPr>
          <w:rFonts w:ascii="Arial" w:hAnsi="Arial" w:cs="Arial"/>
          <w:color w:val="000000" w:themeColor="text1"/>
        </w:rPr>
        <w:t xml:space="preserve"> </w:t>
      </w:r>
      <w:r w:rsidR="00E7781A" w:rsidRPr="001F5334">
        <w:rPr>
          <w:rFonts w:ascii="Arial" w:hAnsi="Arial" w:cs="Arial"/>
          <w:color w:val="000000" w:themeColor="text1"/>
        </w:rPr>
        <w:t>5</w:t>
      </w:r>
    </w:p>
    <w:p w14:paraId="0EF60713" w14:textId="42FD9489" w:rsidR="009B05D5" w:rsidRDefault="00AA0DE8" w:rsidP="005A44AC">
      <w:pPr>
        <w:pStyle w:val="NormalWeb"/>
        <w:tabs>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Figures and Tables…………………………</w:t>
      </w:r>
      <w:r w:rsidR="001159FA" w:rsidRPr="001F5334">
        <w:rPr>
          <w:rFonts w:ascii="Arial" w:hAnsi="Arial" w:cs="Arial"/>
          <w:color w:val="000000" w:themeColor="text1"/>
        </w:rPr>
        <w:t>…………………</w:t>
      </w:r>
      <w:r w:rsidR="006F09F2">
        <w:rPr>
          <w:rFonts w:ascii="Arial" w:hAnsi="Arial" w:cs="Arial"/>
          <w:color w:val="000000" w:themeColor="text1"/>
        </w:rPr>
        <w:t>…</w:t>
      </w:r>
      <w:r w:rsidR="001159FA" w:rsidRPr="001F5334">
        <w:rPr>
          <w:rFonts w:ascii="Arial" w:hAnsi="Arial" w:cs="Arial"/>
          <w:color w:val="000000" w:themeColor="text1"/>
        </w:rPr>
        <w:t>…</w:t>
      </w:r>
      <w:r w:rsidR="00E7781A" w:rsidRPr="001F5334">
        <w:rPr>
          <w:rFonts w:ascii="Arial" w:hAnsi="Arial" w:cs="Arial"/>
          <w:color w:val="000000" w:themeColor="text1"/>
        </w:rPr>
        <w:t>.</w:t>
      </w:r>
      <w:r w:rsidR="001159FA" w:rsidRPr="001F5334">
        <w:rPr>
          <w:rFonts w:ascii="Arial" w:hAnsi="Arial" w:cs="Arial"/>
          <w:color w:val="000000" w:themeColor="text1"/>
        </w:rPr>
        <w:t>……</w:t>
      </w:r>
      <w:r w:rsidR="00EB45E5" w:rsidRPr="001F5334">
        <w:rPr>
          <w:rFonts w:ascii="Arial" w:hAnsi="Arial" w:cs="Arial"/>
          <w:color w:val="000000" w:themeColor="text1"/>
        </w:rPr>
        <w:t>.</w:t>
      </w:r>
      <w:r w:rsidR="00E7781A" w:rsidRPr="001F5334">
        <w:rPr>
          <w:rFonts w:ascii="Arial" w:hAnsi="Arial" w:cs="Arial"/>
          <w:color w:val="000000" w:themeColor="text1"/>
        </w:rPr>
        <w:t>.…</w:t>
      </w:r>
      <w:r w:rsidRPr="001F5334">
        <w:rPr>
          <w:rFonts w:ascii="Arial" w:hAnsi="Arial" w:cs="Arial"/>
          <w:color w:val="000000" w:themeColor="text1"/>
        </w:rPr>
        <w:t>.</w:t>
      </w:r>
      <w:r w:rsidRPr="001F5334">
        <w:rPr>
          <w:rFonts w:ascii="Arial" w:hAnsi="Arial" w:cs="Arial"/>
          <w:color w:val="000000" w:themeColor="text1"/>
        </w:rPr>
        <w:tab/>
      </w:r>
      <w:r w:rsidR="00F5625B">
        <w:rPr>
          <w:rFonts w:ascii="Arial" w:hAnsi="Arial" w:cs="Arial"/>
          <w:color w:val="000000" w:themeColor="text1"/>
        </w:rPr>
        <w:t xml:space="preserve"> </w:t>
      </w:r>
      <w:r w:rsidR="00E7781A" w:rsidRPr="001F5334">
        <w:rPr>
          <w:rFonts w:ascii="Arial" w:hAnsi="Arial" w:cs="Arial"/>
          <w:color w:val="000000" w:themeColor="text1"/>
        </w:rPr>
        <w:t>7</w:t>
      </w:r>
    </w:p>
    <w:p w14:paraId="4B0B780D" w14:textId="77777777" w:rsidR="009643A8" w:rsidRPr="001F5334" w:rsidRDefault="009643A8" w:rsidP="005A44AC">
      <w:pPr>
        <w:pStyle w:val="NormalWeb"/>
        <w:tabs>
          <w:tab w:val="left" w:pos="7938"/>
        </w:tabs>
        <w:spacing w:before="0" w:beforeAutospacing="0" w:after="0" w:line="360" w:lineRule="auto"/>
        <w:rPr>
          <w:rFonts w:ascii="Arial" w:hAnsi="Arial" w:cs="Arial"/>
          <w:color w:val="000000" w:themeColor="text1"/>
        </w:rPr>
      </w:pPr>
    </w:p>
    <w:p w14:paraId="12097460" w14:textId="77777777" w:rsidR="009643A8" w:rsidRDefault="009643A8" w:rsidP="009643A8">
      <w:pPr>
        <w:pStyle w:val="NormalWeb"/>
        <w:spacing w:before="0" w:beforeAutospacing="0" w:after="0" w:line="360" w:lineRule="auto"/>
        <w:rPr>
          <w:rFonts w:ascii="Arial" w:hAnsi="Arial" w:cs="Arial"/>
          <w:color w:val="000000" w:themeColor="text1"/>
        </w:rPr>
      </w:pPr>
      <w:r>
        <w:rPr>
          <w:rFonts w:ascii="Arial" w:hAnsi="Arial" w:cs="Arial"/>
          <w:color w:val="000000" w:themeColor="text1"/>
        </w:rPr>
        <w:t>Chapters</w:t>
      </w:r>
      <w:r w:rsidR="00661484" w:rsidRPr="001F5334">
        <w:rPr>
          <w:rFonts w:ascii="Arial" w:hAnsi="Arial" w:cs="Arial"/>
          <w:color w:val="000000" w:themeColor="text1"/>
        </w:rPr>
        <w:tab/>
      </w:r>
    </w:p>
    <w:p w14:paraId="089164C8" w14:textId="0FC23EB3" w:rsidR="00661484" w:rsidRPr="001F5334" w:rsidRDefault="00661484" w:rsidP="009643A8">
      <w:pPr>
        <w:pStyle w:val="NormalWeb"/>
        <w:spacing w:before="0" w:beforeAutospacing="0" w:after="0" w:line="360" w:lineRule="auto"/>
        <w:rPr>
          <w:rFonts w:ascii="Arial" w:hAnsi="Arial" w:cs="Arial"/>
          <w:color w:val="000000" w:themeColor="text1"/>
        </w:rPr>
      </w:pPr>
      <w:r w:rsidRPr="001F5334">
        <w:rPr>
          <w:rFonts w:ascii="Arial" w:hAnsi="Arial" w:cs="Arial"/>
          <w:color w:val="000000" w:themeColor="text1"/>
        </w:rPr>
        <w:tab/>
      </w:r>
      <w:r w:rsidRPr="001F5334">
        <w:rPr>
          <w:rFonts w:ascii="Arial" w:hAnsi="Arial" w:cs="Arial"/>
          <w:color w:val="000000" w:themeColor="text1"/>
        </w:rPr>
        <w:tab/>
      </w:r>
      <w:r w:rsidRPr="001F5334">
        <w:rPr>
          <w:rFonts w:ascii="Arial" w:hAnsi="Arial" w:cs="Arial"/>
          <w:color w:val="000000" w:themeColor="text1"/>
        </w:rPr>
        <w:tab/>
        <w:t xml:space="preserve"> </w:t>
      </w:r>
    </w:p>
    <w:p w14:paraId="6E33EE40" w14:textId="15381AF9" w:rsidR="00793142" w:rsidRPr="001F5334" w:rsidRDefault="00BA51FB" w:rsidP="005A44AC">
      <w:pPr>
        <w:pStyle w:val="NormalWeb"/>
        <w:tabs>
          <w:tab w:val="left" w:pos="851"/>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1</w:t>
      </w:r>
      <w:r w:rsidR="00FC0477" w:rsidRPr="001F5334">
        <w:rPr>
          <w:rFonts w:ascii="Arial" w:hAnsi="Arial" w:cs="Arial"/>
          <w:color w:val="000000" w:themeColor="text1"/>
        </w:rPr>
        <w:tab/>
      </w:r>
      <w:r w:rsidRPr="001F5334">
        <w:rPr>
          <w:rFonts w:ascii="Arial" w:hAnsi="Arial" w:cs="Arial"/>
          <w:color w:val="000000" w:themeColor="text1"/>
        </w:rPr>
        <w:t>Introduction</w:t>
      </w:r>
      <w:r w:rsidR="00051780" w:rsidRPr="001F5334">
        <w:rPr>
          <w:rFonts w:ascii="Arial" w:hAnsi="Arial" w:cs="Arial"/>
          <w:color w:val="000000" w:themeColor="text1"/>
        </w:rPr>
        <w:t>………………………………………………………</w:t>
      </w:r>
      <w:r w:rsidR="006C3C59">
        <w:rPr>
          <w:rFonts w:ascii="Arial" w:hAnsi="Arial" w:cs="Arial"/>
          <w:color w:val="000000" w:themeColor="text1"/>
        </w:rPr>
        <w:t>…</w:t>
      </w:r>
      <w:r w:rsidR="00051780" w:rsidRPr="001F5334">
        <w:rPr>
          <w:rFonts w:ascii="Arial" w:hAnsi="Arial" w:cs="Arial"/>
          <w:color w:val="000000" w:themeColor="text1"/>
        </w:rPr>
        <w:t>…</w:t>
      </w:r>
      <w:r w:rsidR="006C3C59">
        <w:rPr>
          <w:rFonts w:ascii="Arial" w:hAnsi="Arial" w:cs="Arial"/>
          <w:color w:val="000000" w:themeColor="text1"/>
        </w:rPr>
        <w:tab/>
      </w:r>
      <w:r w:rsidR="00F5625B">
        <w:rPr>
          <w:rFonts w:ascii="Arial" w:hAnsi="Arial" w:cs="Arial"/>
          <w:color w:val="000000" w:themeColor="text1"/>
        </w:rPr>
        <w:t xml:space="preserve"> </w:t>
      </w:r>
      <w:r w:rsidR="007B297D">
        <w:rPr>
          <w:rFonts w:ascii="Arial" w:hAnsi="Arial" w:cs="Arial"/>
          <w:color w:val="000000" w:themeColor="text1"/>
        </w:rPr>
        <w:t>8</w:t>
      </w:r>
    </w:p>
    <w:p w14:paraId="3276E492" w14:textId="246F75B6" w:rsidR="00793142" w:rsidRPr="001F5334" w:rsidRDefault="00793142" w:rsidP="005A44AC">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1.1</w:t>
      </w:r>
      <w:r w:rsidRPr="001F5334">
        <w:rPr>
          <w:rFonts w:ascii="Arial" w:hAnsi="Arial" w:cs="Arial"/>
          <w:color w:val="000000" w:themeColor="text1"/>
        </w:rPr>
        <w:tab/>
        <w:t>Purpose of this Research</w:t>
      </w:r>
      <w:r w:rsidR="00051780" w:rsidRPr="001F5334">
        <w:rPr>
          <w:rFonts w:ascii="Arial" w:hAnsi="Arial" w:cs="Arial"/>
          <w:color w:val="000000" w:themeColor="text1"/>
        </w:rPr>
        <w:t>……</w:t>
      </w:r>
      <w:r w:rsidR="00FC4B05">
        <w:rPr>
          <w:rFonts w:ascii="Arial" w:hAnsi="Arial" w:cs="Arial"/>
          <w:color w:val="000000" w:themeColor="text1"/>
        </w:rPr>
        <w:t>………………………………..</w:t>
      </w:r>
      <w:r w:rsidR="00FC4B05">
        <w:rPr>
          <w:rFonts w:ascii="Arial" w:hAnsi="Arial" w:cs="Arial"/>
          <w:color w:val="000000" w:themeColor="text1"/>
        </w:rPr>
        <w:tab/>
      </w:r>
      <w:r w:rsidR="00F5625B">
        <w:rPr>
          <w:rFonts w:ascii="Arial" w:hAnsi="Arial" w:cs="Arial"/>
          <w:color w:val="000000" w:themeColor="text1"/>
        </w:rPr>
        <w:t xml:space="preserve"> </w:t>
      </w:r>
      <w:r w:rsidR="00FC4B05">
        <w:rPr>
          <w:rFonts w:ascii="Arial" w:hAnsi="Arial" w:cs="Arial"/>
          <w:color w:val="000000" w:themeColor="text1"/>
        </w:rPr>
        <w:t>8</w:t>
      </w:r>
    </w:p>
    <w:p w14:paraId="6E183BD3" w14:textId="630383E2" w:rsidR="00793142" w:rsidRPr="001F5334" w:rsidRDefault="00793142" w:rsidP="005A44AC">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1.2</w:t>
      </w:r>
      <w:r w:rsidRPr="001F5334">
        <w:rPr>
          <w:rFonts w:ascii="Arial" w:hAnsi="Arial" w:cs="Arial"/>
          <w:color w:val="000000" w:themeColor="text1"/>
        </w:rPr>
        <w:tab/>
        <w:t>Context</w:t>
      </w:r>
      <w:r w:rsidR="00FC4B05">
        <w:rPr>
          <w:rFonts w:ascii="Arial" w:hAnsi="Arial" w:cs="Arial"/>
          <w:color w:val="000000" w:themeColor="text1"/>
        </w:rPr>
        <w:t>………………………………………………………</w:t>
      </w:r>
      <w:r w:rsidR="00051780" w:rsidRPr="001F5334">
        <w:rPr>
          <w:rFonts w:ascii="Arial" w:hAnsi="Arial" w:cs="Arial"/>
          <w:color w:val="000000" w:themeColor="text1"/>
        </w:rPr>
        <w:t>…</w:t>
      </w:r>
      <w:r w:rsidR="001D6A99">
        <w:rPr>
          <w:rFonts w:ascii="Arial" w:hAnsi="Arial" w:cs="Arial"/>
          <w:color w:val="000000" w:themeColor="text1"/>
        </w:rPr>
        <w:t>..</w:t>
      </w:r>
      <w:r w:rsidR="001D6A99">
        <w:rPr>
          <w:rFonts w:ascii="Arial" w:hAnsi="Arial" w:cs="Arial"/>
          <w:color w:val="000000" w:themeColor="text1"/>
        </w:rPr>
        <w:tab/>
      </w:r>
      <w:r w:rsidR="00F5625B">
        <w:rPr>
          <w:rFonts w:ascii="Arial" w:hAnsi="Arial" w:cs="Arial"/>
          <w:color w:val="000000" w:themeColor="text1"/>
        </w:rPr>
        <w:t xml:space="preserve"> </w:t>
      </w:r>
      <w:r w:rsidR="004B377E">
        <w:rPr>
          <w:rFonts w:ascii="Arial" w:hAnsi="Arial" w:cs="Arial"/>
          <w:color w:val="000000" w:themeColor="text1"/>
        </w:rPr>
        <w:t>9</w:t>
      </w:r>
    </w:p>
    <w:p w14:paraId="0981A440" w14:textId="18E75ADB" w:rsidR="00793142" w:rsidRPr="001F5334" w:rsidRDefault="00793142" w:rsidP="005A44AC">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1.3</w:t>
      </w:r>
      <w:r w:rsidRPr="001F5334">
        <w:rPr>
          <w:rFonts w:ascii="Arial" w:hAnsi="Arial" w:cs="Arial"/>
          <w:color w:val="000000" w:themeColor="text1"/>
        </w:rPr>
        <w:tab/>
        <w:t>Research Questions</w:t>
      </w:r>
      <w:r w:rsidR="004B377E">
        <w:rPr>
          <w:rFonts w:ascii="Arial" w:hAnsi="Arial" w:cs="Arial"/>
          <w:color w:val="000000" w:themeColor="text1"/>
        </w:rPr>
        <w:t>……………………………………………</w:t>
      </w:r>
      <w:r w:rsidR="004B377E">
        <w:rPr>
          <w:rFonts w:ascii="Arial" w:hAnsi="Arial" w:cs="Arial"/>
          <w:color w:val="000000" w:themeColor="text1"/>
        </w:rPr>
        <w:tab/>
      </w:r>
      <w:r w:rsidR="00F5625B">
        <w:rPr>
          <w:rFonts w:ascii="Arial" w:hAnsi="Arial" w:cs="Arial"/>
          <w:color w:val="000000" w:themeColor="text1"/>
        </w:rPr>
        <w:t xml:space="preserve"> </w:t>
      </w:r>
      <w:r w:rsidR="004B377E">
        <w:rPr>
          <w:rFonts w:ascii="Arial" w:hAnsi="Arial" w:cs="Arial"/>
          <w:color w:val="000000" w:themeColor="text1"/>
        </w:rPr>
        <w:t>9</w:t>
      </w:r>
    </w:p>
    <w:p w14:paraId="04E049BD" w14:textId="4A7168E8" w:rsidR="00793142" w:rsidRPr="001F5334" w:rsidRDefault="00793142" w:rsidP="005A44AC">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1.4</w:t>
      </w:r>
      <w:r w:rsidRPr="001F5334">
        <w:rPr>
          <w:rFonts w:ascii="Arial" w:hAnsi="Arial" w:cs="Arial"/>
          <w:color w:val="000000" w:themeColor="text1"/>
        </w:rPr>
        <w:tab/>
        <w:t>Justification for selecting Commercial Airlines</w:t>
      </w:r>
      <w:r w:rsidR="004B377E">
        <w:rPr>
          <w:rFonts w:ascii="Arial" w:hAnsi="Arial" w:cs="Arial"/>
          <w:color w:val="000000" w:themeColor="text1"/>
        </w:rPr>
        <w:t>………………</w:t>
      </w:r>
      <w:r w:rsidR="004B377E">
        <w:rPr>
          <w:rFonts w:ascii="Arial" w:hAnsi="Arial" w:cs="Arial"/>
          <w:color w:val="000000" w:themeColor="text1"/>
        </w:rPr>
        <w:tab/>
      </w:r>
      <w:r w:rsidR="00CA68CA">
        <w:rPr>
          <w:rFonts w:ascii="Arial" w:hAnsi="Arial" w:cs="Arial"/>
          <w:color w:val="000000" w:themeColor="text1"/>
        </w:rPr>
        <w:t>10</w:t>
      </w:r>
    </w:p>
    <w:p w14:paraId="6294DD68" w14:textId="50D80EA8" w:rsidR="00793142" w:rsidRPr="001F5334" w:rsidRDefault="00793142" w:rsidP="005A44AC">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1.5</w:t>
      </w:r>
      <w:r w:rsidRPr="001F5334">
        <w:rPr>
          <w:rFonts w:ascii="Arial" w:hAnsi="Arial" w:cs="Arial"/>
          <w:color w:val="000000" w:themeColor="text1"/>
        </w:rPr>
        <w:tab/>
        <w:t>Research Methodology</w:t>
      </w:r>
      <w:r w:rsidR="004C2BF8">
        <w:rPr>
          <w:rFonts w:ascii="Arial" w:hAnsi="Arial" w:cs="Arial"/>
          <w:color w:val="000000" w:themeColor="text1"/>
        </w:rPr>
        <w:t>………………………………………..</w:t>
      </w:r>
      <w:r w:rsidR="00ED2386">
        <w:rPr>
          <w:rFonts w:ascii="Arial" w:hAnsi="Arial" w:cs="Arial"/>
          <w:color w:val="000000" w:themeColor="text1"/>
        </w:rPr>
        <w:tab/>
      </w:r>
      <w:r w:rsidR="004C2BF8">
        <w:rPr>
          <w:rFonts w:ascii="Arial" w:hAnsi="Arial" w:cs="Arial"/>
          <w:color w:val="000000" w:themeColor="text1"/>
        </w:rPr>
        <w:t>10</w:t>
      </w:r>
    </w:p>
    <w:p w14:paraId="6A7F20D5" w14:textId="39B3E91A" w:rsidR="00793142" w:rsidRPr="001F5334" w:rsidRDefault="00793142" w:rsidP="005A44AC">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1.6</w:t>
      </w:r>
      <w:r w:rsidRPr="001F5334">
        <w:rPr>
          <w:rFonts w:ascii="Arial" w:hAnsi="Arial" w:cs="Arial"/>
          <w:color w:val="000000" w:themeColor="text1"/>
        </w:rPr>
        <w:tab/>
        <w:t>Terminology</w:t>
      </w:r>
      <w:r w:rsidR="004C2BF8">
        <w:rPr>
          <w:rFonts w:ascii="Arial" w:hAnsi="Arial" w:cs="Arial"/>
          <w:color w:val="000000" w:themeColor="text1"/>
        </w:rPr>
        <w:t>…………………………………………………….</w:t>
      </w:r>
      <w:r w:rsidR="00081909">
        <w:rPr>
          <w:rFonts w:ascii="Arial" w:hAnsi="Arial" w:cs="Arial"/>
          <w:color w:val="000000" w:themeColor="text1"/>
        </w:rPr>
        <w:t>.</w:t>
      </w:r>
      <w:r w:rsidR="004C2BF8">
        <w:rPr>
          <w:rFonts w:ascii="Arial" w:hAnsi="Arial" w:cs="Arial"/>
          <w:color w:val="000000" w:themeColor="text1"/>
        </w:rPr>
        <w:tab/>
      </w:r>
      <w:r w:rsidR="00081909">
        <w:rPr>
          <w:rFonts w:ascii="Arial" w:hAnsi="Arial" w:cs="Arial"/>
          <w:color w:val="000000" w:themeColor="text1"/>
        </w:rPr>
        <w:t>11</w:t>
      </w:r>
    </w:p>
    <w:p w14:paraId="6DE30DB2" w14:textId="651559B3" w:rsidR="00BA51FB" w:rsidRDefault="00793142" w:rsidP="005A44AC">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1.7</w:t>
      </w:r>
      <w:r w:rsidRPr="001F5334">
        <w:rPr>
          <w:rFonts w:ascii="Arial" w:hAnsi="Arial" w:cs="Arial"/>
          <w:color w:val="000000" w:themeColor="text1"/>
        </w:rPr>
        <w:tab/>
      </w:r>
      <w:r w:rsidR="00C46516" w:rsidRPr="001F5334">
        <w:rPr>
          <w:rFonts w:ascii="Arial" w:hAnsi="Arial" w:cs="Arial"/>
          <w:color w:val="000000" w:themeColor="text1"/>
        </w:rPr>
        <w:t>Structure</w:t>
      </w:r>
      <w:r w:rsidRPr="001F5334">
        <w:rPr>
          <w:rFonts w:ascii="Arial" w:hAnsi="Arial" w:cs="Arial"/>
          <w:color w:val="000000" w:themeColor="text1"/>
        </w:rPr>
        <w:t xml:space="preserve"> of this Dissertation</w:t>
      </w:r>
      <w:r w:rsidR="00281BE7" w:rsidRPr="001F5334">
        <w:rPr>
          <w:rFonts w:ascii="Arial" w:hAnsi="Arial" w:cs="Arial"/>
          <w:color w:val="000000" w:themeColor="text1"/>
        </w:rPr>
        <w:t>……………………………</w:t>
      </w:r>
      <w:r w:rsidR="00C46516" w:rsidRPr="001F5334">
        <w:rPr>
          <w:rFonts w:ascii="Arial" w:hAnsi="Arial" w:cs="Arial"/>
          <w:color w:val="000000" w:themeColor="text1"/>
        </w:rPr>
        <w:t>…</w:t>
      </w:r>
      <w:r w:rsidR="00081909">
        <w:rPr>
          <w:rFonts w:ascii="Arial" w:hAnsi="Arial" w:cs="Arial"/>
          <w:color w:val="000000" w:themeColor="text1"/>
        </w:rPr>
        <w:t>…..</w:t>
      </w:r>
      <w:r w:rsidR="00081909">
        <w:rPr>
          <w:rFonts w:ascii="Arial" w:hAnsi="Arial" w:cs="Arial"/>
          <w:color w:val="000000" w:themeColor="text1"/>
        </w:rPr>
        <w:tab/>
      </w:r>
      <w:r w:rsidR="00357AEB">
        <w:rPr>
          <w:rFonts w:ascii="Arial" w:hAnsi="Arial" w:cs="Arial"/>
          <w:color w:val="000000" w:themeColor="text1"/>
        </w:rPr>
        <w:t>12</w:t>
      </w:r>
    </w:p>
    <w:p w14:paraId="29EC18DE" w14:textId="77777777" w:rsidR="009643A8" w:rsidRPr="001F5334" w:rsidRDefault="009643A8" w:rsidP="005A44AC">
      <w:pPr>
        <w:pStyle w:val="NormalWeb"/>
        <w:tabs>
          <w:tab w:val="left" w:pos="851"/>
          <w:tab w:val="left" w:pos="1418"/>
          <w:tab w:val="left" w:pos="7938"/>
        </w:tabs>
        <w:spacing w:before="0" w:beforeAutospacing="0" w:after="0" w:line="360" w:lineRule="auto"/>
        <w:rPr>
          <w:rFonts w:ascii="Arial" w:hAnsi="Arial" w:cs="Arial"/>
          <w:color w:val="000000" w:themeColor="text1"/>
        </w:rPr>
      </w:pPr>
    </w:p>
    <w:p w14:paraId="7212DD83" w14:textId="1C33228B" w:rsidR="00FC0477" w:rsidRPr="001F5334" w:rsidRDefault="00BA51FB" w:rsidP="005A44AC">
      <w:pPr>
        <w:pStyle w:val="NormalWeb"/>
        <w:tabs>
          <w:tab w:val="left" w:pos="851"/>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 xml:space="preserve">2 </w:t>
      </w:r>
      <w:r w:rsidR="00FC0477" w:rsidRPr="001F5334">
        <w:rPr>
          <w:rFonts w:ascii="Arial" w:hAnsi="Arial" w:cs="Arial"/>
          <w:color w:val="000000" w:themeColor="text1"/>
        </w:rPr>
        <w:tab/>
      </w:r>
      <w:r w:rsidRPr="001F5334">
        <w:rPr>
          <w:rFonts w:ascii="Arial" w:hAnsi="Arial" w:cs="Arial"/>
          <w:color w:val="000000" w:themeColor="text1"/>
        </w:rPr>
        <w:t>Literature Review</w:t>
      </w:r>
      <w:r w:rsidR="00357AEB">
        <w:rPr>
          <w:rFonts w:ascii="Arial" w:hAnsi="Arial" w:cs="Arial"/>
          <w:color w:val="000000" w:themeColor="text1"/>
        </w:rPr>
        <w:t>……………………………………………………</w:t>
      </w:r>
      <w:r w:rsidR="00701CF2">
        <w:rPr>
          <w:rFonts w:ascii="Arial" w:hAnsi="Arial" w:cs="Arial"/>
          <w:color w:val="000000" w:themeColor="text1"/>
        </w:rPr>
        <w:t>..</w:t>
      </w:r>
      <w:r w:rsidR="00701CF2">
        <w:rPr>
          <w:rFonts w:ascii="Arial" w:hAnsi="Arial" w:cs="Arial"/>
          <w:color w:val="000000" w:themeColor="text1"/>
        </w:rPr>
        <w:tab/>
        <w:t>13</w:t>
      </w:r>
    </w:p>
    <w:p w14:paraId="47874D00" w14:textId="483E165E" w:rsidR="00793142" w:rsidRPr="001F5334" w:rsidRDefault="00793142"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2.1</w:t>
      </w:r>
      <w:r w:rsidRPr="001F5334">
        <w:rPr>
          <w:rFonts w:ascii="Arial" w:hAnsi="Arial" w:cs="Arial"/>
          <w:color w:val="000000" w:themeColor="text1"/>
        </w:rPr>
        <w:tab/>
        <w:t>Development of Preventative Maintenance</w:t>
      </w:r>
      <w:r w:rsidR="00B93ECF" w:rsidRPr="001F5334">
        <w:rPr>
          <w:rFonts w:ascii="Arial" w:hAnsi="Arial" w:cs="Arial"/>
          <w:color w:val="000000" w:themeColor="text1"/>
        </w:rPr>
        <w:t>………………</w:t>
      </w:r>
      <w:r w:rsidR="00701CF2">
        <w:rPr>
          <w:rFonts w:ascii="Arial" w:hAnsi="Arial" w:cs="Arial"/>
          <w:color w:val="000000" w:themeColor="text1"/>
        </w:rPr>
        <w:t>….</w:t>
      </w:r>
      <w:r w:rsidR="00000B9C">
        <w:rPr>
          <w:rFonts w:ascii="Arial" w:hAnsi="Arial" w:cs="Arial"/>
          <w:color w:val="000000" w:themeColor="text1"/>
        </w:rPr>
        <w:tab/>
      </w:r>
      <w:r w:rsidR="00C331CA">
        <w:rPr>
          <w:rFonts w:ascii="Arial" w:hAnsi="Arial" w:cs="Arial"/>
          <w:color w:val="000000" w:themeColor="text1"/>
        </w:rPr>
        <w:t>13</w:t>
      </w:r>
    </w:p>
    <w:p w14:paraId="29CFA401" w14:textId="2F85E10E" w:rsidR="00793142" w:rsidRPr="001F5334" w:rsidRDefault="00793142"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2.2</w:t>
      </w:r>
      <w:r w:rsidRPr="001F5334">
        <w:rPr>
          <w:rFonts w:ascii="Arial" w:hAnsi="Arial" w:cs="Arial"/>
          <w:color w:val="000000" w:themeColor="text1"/>
        </w:rPr>
        <w:tab/>
        <w:t>Regulatory Environments</w:t>
      </w:r>
      <w:r w:rsidR="00B93ECF" w:rsidRPr="001F5334">
        <w:rPr>
          <w:rFonts w:ascii="Arial" w:hAnsi="Arial" w:cs="Arial"/>
          <w:color w:val="000000" w:themeColor="text1"/>
        </w:rPr>
        <w:t>…………………………………….</w:t>
      </w:r>
      <w:r w:rsidR="00186A6C">
        <w:rPr>
          <w:rFonts w:ascii="Arial" w:hAnsi="Arial" w:cs="Arial"/>
          <w:color w:val="000000" w:themeColor="text1"/>
        </w:rPr>
        <w:t>..</w:t>
      </w:r>
      <w:r w:rsidR="00186A6C">
        <w:rPr>
          <w:rFonts w:ascii="Arial" w:hAnsi="Arial" w:cs="Arial"/>
          <w:color w:val="000000" w:themeColor="text1"/>
        </w:rPr>
        <w:tab/>
        <w:t>17</w:t>
      </w:r>
    </w:p>
    <w:p w14:paraId="71CDF574" w14:textId="3E1797E0" w:rsidR="00793142" w:rsidRPr="001F5334" w:rsidRDefault="00793142"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2.3</w:t>
      </w:r>
      <w:r w:rsidRPr="001F5334">
        <w:rPr>
          <w:rFonts w:ascii="Arial" w:hAnsi="Arial" w:cs="Arial"/>
          <w:color w:val="000000" w:themeColor="text1"/>
        </w:rPr>
        <w:tab/>
        <w:t>Influence of Lean on maintenance in the RNLI</w:t>
      </w:r>
      <w:r w:rsidR="00B93ECF" w:rsidRPr="001F5334">
        <w:rPr>
          <w:rFonts w:ascii="Arial" w:hAnsi="Arial" w:cs="Arial"/>
          <w:color w:val="000000" w:themeColor="text1"/>
        </w:rPr>
        <w:t>……………</w:t>
      </w:r>
      <w:r w:rsidR="00186A6C">
        <w:rPr>
          <w:rFonts w:ascii="Arial" w:hAnsi="Arial" w:cs="Arial"/>
          <w:color w:val="000000" w:themeColor="text1"/>
        </w:rPr>
        <w:t>..</w:t>
      </w:r>
      <w:r w:rsidR="00186A6C">
        <w:rPr>
          <w:rFonts w:ascii="Arial" w:hAnsi="Arial" w:cs="Arial"/>
          <w:color w:val="000000" w:themeColor="text1"/>
        </w:rPr>
        <w:tab/>
        <w:t>22</w:t>
      </w:r>
    </w:p>
    <w:p w14:paraId="09078449" w14:textId="3657FA73" w:rsidR="00793142" w:rsidRPr="001F5334" w:rsidRDefault="00793142"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2.4</w:t>
      </w:r>
      <w:r w:rsidRPr="001F5334">
        <w:rPr>
          <w:rFonts w:ascii="Arial" w:hAnsi="Arial" w:cs="Arial"/>
          <w:color w:val="000000" w:themeColor="text1"/>
        </w:rPr>
        <w:tab/>
        <w:t>Scheduling Maintenance</w:t>
      </w:r>
      <w:r w:rsidR="00B93ECF" w:rsidRPr="001F5334">
        <w:rPr>
          <w:rFonts w:ascii="Arial" w:hAnsi="Arial" w:cs="Arial"/>
          <w:color w:val="000000" w:themeColor="text1"/>
        </w:rPr>
        <w:t>……………………………………</w:t>
      </w:r>
      <w:r w:rsidR="00186A6C">
        <w:rPr>
          <w:rFonts w:ascii="Arial" w:hAnsi="Arial" w:cs="Arial"/>
          <w:color w:val="000000" w:themeColor="text1"/>
        </w:rPr>
        <w:t>…</w:t>
      </w:r>
      <w:r w:rsidR="00186A6C">
        <w:rPr>
          <w:rFonts w:ascii="Arial" w:hAnsi="Arial" w:cs="Arial"/>
          <w:color w:val="000000" w:themeColor="text1"/>
        </w:rPr>
        <w:tab/>
        <w:t>25</w:t>
      </w:r>
    </w:p>
    <w:p w14:paraId="2D1CC6DA" w14:textId="46199014" w:rsidR="00793142" w:rsidRPr="001F5334" w:rsidRDefault="00793142" w:rsidP="0064201A">
      <w:pPr>
        <w:pStyle w:val="NormalWeb"/>
        <w:tabs>
          <w:tab w:val="left" w:pos="851"/>
          <w:tab w:val="left" w:pos="1418"/>
          <w:tab w:val="left" w:pos="7938"/>
        </w:tabs>
        <w:spacing w:before="0" w:beforeAutospacing="0" w:after="0" w:line="360" w:lineRule="auto"/>
        <w:rPr>
          <w:rFonts w:ascii="Arial" w:hAnsi="Arial" w:cs="Arial"/>
          <w:color w:val="000000" w:themeColor="text1"/>
          <w:highlight w:val="lightGray"/>
        </w:rPr>
      </w:pPr>
      <w:r w:rsidRPr="001F5334">
        <w:rPr>
          <w:rFonts w:ascii="Arial" w:hAnsi="Arial" w:cs="Arial"/>
          <w:color w:val="000000" w:themeColor="text1"/>
        </w:rPr>
        <w:tab/>
        <w:t>2.5</w:t>
      </w:r>
      <w:r w:rsidRPr="001F5334">
        <w:rPr>
          <w:rFonts w:ascii="Arial" w:hAnsi="Arial" w:cs="Arial"/>
          <w:color w:val="000000" w:themeColor="text1"/>
        </w:rPr>
        <w:tab/>
        <w:t>Maintenance Planning and Management</w:t>
      </w:r>
      <w:r w:rsidR="00B93ECF" w:rsidRPr="001F5334">
        <w:rPr>
          <w:rFonts w:ascii="Arial" w:hAnsi="Arial" w:cs="Arial"/>
          <w:color w:val="000000" w:themeColor="text1"/>
        </w:rPr>
        <w:t>…………………</w:t>
      </w:r>
      <w:r w:rsidR="00186A6C">
        <w:rPr>
          <w:rFonts w:ascii="Arial" w:hAnsi="Arial" w:cs="Arial"/>
          <w:color w:val="000000" w:themeColor="text1"/>
        </w:rPr>
        <w:t>…</w:t>
      </w:r>
      <w:r w:rsidR="00186A6C">
        <w:rPr>
          <w:rFonts w:ascii="Arial" w:hAnsi="Arial" w:cs="Arial"/>
          <w:color w:val="000000" w:themeColor="text1"/>
        </w:rPr>
        <w:tab/>
      </w:r>
      <w:r w:rsidR="00596EEA">
        <w:rPr>
          <w:rFonts w:ascii="Arial" w:hAnsi="Arial" w:cs="Arial"/>
          <w:color w:val="000000" w:themeColor="text1"/>
        </w:rPr>
        <w:t>29</w:t>
      </w:r>
    </w:p>
    <w:p w14:paraId="4001EC95" w14:textId="3748143A" w:rsidR="00793142" w:rsidRDefault="00793142"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2.6</w:t>
      </w:r>
      <w:r w:rsidRPr="001F5334">
        <w:rPr>
          <w:rFonts w:ascii="Arial" w:hAnsi="Arial" w:cs="Arial"/>
          <w:color w:val="000000" w:themeColor="text1"/>
        </w:rPr>
        <w:tab/>
      </w:r>
      <w:r w:rsidR="008710CA" w:rsidRPr="001F5334">
        <w:rPr>
          <w:rFonts w:ascii="Arial" w:hAnsi="Arial" w:cs="Arial"/>
          <w:color w:val="000000" w:themeColor="text1"/>
        </w:rPr>
        <w:t xml:space="preserve">Developments in </w:t>
      </w:r>
      <w:r w:rsidR="00FB5343" w:rsidRPr="001F5334">
        <w:rPr>
          <w:rFonts w:ascii="Arial" w:hAnsi="Arial" w:cs="Arial"/>
          <w:color w:val="000000" w:themeColor="text1"/>
        </w:rPr>
        <w:t>Documentation</w:t>
      </w:r>
      <w:r w:rsidR="00B93ECF" w:rsidRPr="001F5334">
        <w:rPr>
          <w:rFonts w:ascii="Arial" w:hAnsi="Arial" w:cs="Arial"/>
          <w:color w:val="000000" w:themeColor="text1"/>
        </w:rPr>
        <w:t>…………………………</w:t>
      </w:r>
      <w:r w:rsidR="00596EEA">
        <w:rPr>
          <w:rFonts w:ascii="Arial" w:hAnsi="Arial" w:cs="Arial"/>
          <w:color w:val="000000" w:themeColor="text1"/>
        </w:rPr>
        <w:t>…..</w:t>
      </w:r>
      <w:r w:rsidR="00596EEA">
        <w:rPr>
          <w:rFonts w:ascii="Arial" w:hAnsi="Arial" w:cs="Arial"/>
          <w:color w:val="000000" w:themeColor="text1"/>
        </w:rPr>
        <w:tab/>
        <w:t>32</w:t>
      </w:r>
    </w:p>
    <w:p w14:paraId="6182CD32" w14:textId="77777777" w:rsidR="009643A8" w:rsidRPr="001F5334" w:rsidRDefault="009643A8"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p>
    <w:p w14:paraId="3A4B6D10" w14:textId="1F2D57A7" w:rsidR="00BA51FB" w:rsidRPr="001F5334" w:rsidRDefault="00FC0477"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 xml:space="preserve">3 </w:t>
      </w:r>
      <w:r w:rsidRPr="001F5334">
        <w:rPr>
          <w:rFonts w:ascii="Arial" w:hAnsi="Arial" w:cs="Arial"/>
          <w:color w:val="000000" w:themeColor="text1"/>
        </w:rPr>
        <w:tab/>
      </w:r>
      <w:r w:rsidR="00BA51FB" w:rsidRPr="001F5334">
        <w:rPr>
          <w:rFonts w:ascii="Arial" w:hAnsi="Arial" w:cs="Arial"/>
          <w:color w:val="000000" w:themeColor="text1"/>
        </w:rPr>
        <w:t>Methodology</w:t>
      </w:r>
      <w:r w:rsidR="00AF5D0E">
        <w:rPr>
          <w:rFonts w:ascii="Arial" w:hAnsi="Arial" w:cs="Arial"/>
          <w:color w:val="000000" w:themeColor="text1"/>
        </w:rPr>
        <w:t>…………………………………………………………..</w:t>
      </w:r>
      <w:r w:rsidR="00AF5D0E">
        <w:rPr>
          <w:rFonts w:ascii="Arial" w:hAnsi="Arial" w:cs="Arial"/>
          <w:color w:val="000000" w:themeColor="text1"/>
        </w:rPr>
        <w:tab/>
        <w:t>33</w:t>
      </w:r>
    </w:p>
    <w:p w14:paraId="774C3E71" w14:textId="72DBA21E" w:rsidR="00793142" w:rsidRPr="001F5334" w:rsidRDefault="00793142"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3.1</w:t>
      </w:r>
      <w:r w:rsidRPr="001F5334">
        <w:rPr>
          <w:rFonts w:ascii="Arial" w:hAnsi="Arial" w:cs="Arial"/>
          <w:color w:val="000000" w:themeColor="text1"/>
        </w:rPr>
        <w:tab/>
        <w:t>Strategy and Sources for the Literature Review</w:t>
      </w:r>
      <w:r w:rsidR="00B93ECF" w:rsidRPr="001F5334">
        <w:rPr>
          <w:rFonts w:ascii="Arial" w:hAnsi="Arial" w:cs="Arial"/>
          <w:color w:val="000000" w:themeColor="text1"/>
        </w:rPr>
        <w:t>…………</w:t>
      </w:r>
      <w:r w:rsidR="00BF3591">
        <w:rPr>
          <w:rFonts w:ascii="Arial" w:hAnsi="Arial" w:cs="Arial"/>
          <w:color w:val="000000" w:themeColor="text1"/>
        </w:rPr>
        <w:t>….</w:t>
      </w:r>
      <w:r w:rsidR="00BF3591">
        <w:rPr>
          <w:rFonts w:ascii="Arial" w:hAnsi="Arial" w:cs="Arial"/>
          <w:color w:val="000000" w:themeColor="text1"/>
        </w:rPr>
        <w:tab/>
        <w:t>33</w:t>
      </w:r>
    </w:p>
    <w:p w14:paraId="674460E4" w14:textId="330D9520" w:rsidR="00793142" w:rsidRPr="001F5334" w:rsidRDefault="00793142"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3.2</w:t>
      </w:r>
      <w:r w:rsidRPr="001F5334">
        <w:rPr>
          <w:rFonts w:ascii="Arial" w:hAnsi="Arial" w:cs="Arial"/>
          <w:color w:val="000000" w:themeColor="text1"/>
        </w:rPr>
        <w:tab/>
        <w:t xml:space="preserve">Choice of </w:t>
      </w:r>
      <w:r w:rsidR="00FE7686">
        <w:rPr>
          <w:rFonts w:ascii="Arial" w:hAnsi="Arial" w:cs="Arial"/>
          <w:color w:val="000000" w:themeColor="text1"/>
        </w:rPr>
        <w:t xml:space="preserve">Research </w:t>
      </w:r>
      <w:r w:rsidRPr="001F5334">
        <w:rPr>
          <w:rFonts w:ascii="Arial" w:hAnsi="Arial" w:cs="Arial"/>
          <w:color w:val="000000" w:themeColor="text1"/>
        </w:rPr>
        <w:t>Methodology</w:t>
      </w:r>
      <w:r w:rsidR="00FE7686">
        <w:rPr>
          <w:rFonts w:ascii="Arial" w:hAnsi="Arial" w:cs="Arial"/>
          <w:color w:val="000000" w:themeColor="text1"/>
        </w:rPr>
        <w:t>…….…</w:t>
      </w:r>
      <w:r w:rsidR="00B93ECF" w:rsidRPr="001F5334">
        <w:rPr>
          <w:rFonts w:ascii="Arial" w:hAnsi="Arial" w:cs="Arial"/>
          <w:color w:val="000000" w:themeColor="text1"/>
        </w:rPr>
        <w:t>……………</w:t>
      </w:r>
      <w:r w:rsidR="00BF3591">
        <w:rPr>
          <w:rFonts w:ascii="Arial" w:hAnsi="Arial" w:cs="Arial"/>
          <w:color w:val="000000" w:themeColor="text1"/>
        </w:rPr>
        <w:t>………</w:t>
      </w:r>
      <w:r w:rsidR="00BF3591">
        <w:rPr>
          <w:rFonts w:ascii="Arial" w:hAnsi="Arial" w:cs="Arial"/>
          <w:color w:val="000000" w:themeColor="text1"/>
        </w:rPr>
        <w:tab/>
        <w:t>34</w:t>
      </w:r>
    </w:p>
    <w:p w14:paraId="1B20D276" w14:textId="3A4BADFC" w:rsidR="00793142" w:rsidRPr="001F5334" w:rsidRDefault="00793142"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3.3</w:t>
      </w:r>
      <w:r w:rsidRPr="001F5334">
        <w:rPr>
          <w:rFonts w:ascii="Arial" w:hAnsi="Arial" w:cs="Arial"/>
          <w:color w:val="000000" w:themeColor="text1"/>
        </w:rPr>
        <w:tab/>
        <w:t>Data Collection</w:t>
      </w:r>
      <w:r w:rsidR="00B93ECF" w:rsidRPr="001F5334">
        <w:rPr>
          <w:rFonts w:ascii="Arial" w:hAnsi="Arial" w:cs="Arial"/>
          <w:color w:val="000000" w:themeColor="text1"/>
        </w:rPr>
        <w:t>…………………………………………</w:t>
      </w:r>
      <w:r w:rsidR="00BF3591">
        <w:rPr>
          <w:rFonts w:ascii="Arial" w:hAnsi="Arial" w:cs="Arial"/>
          <w:color w:val="000000" w:themeColor="text1"/>
        </w:rPr>
        <w:t>……….</w:t>
      </w:r>
      <w:r w:rsidR="00BF3591">
        <w:rPr>
          <w:rFonts w:ascii="Arial" w:hAnsi="Arial" w:cs="Arial"/>
          <w:color w:val="000000" w:themeColor="text1"/>
        </w:rPr>
        <w:tab/>
        <w:t>36</w:t>
      </w:r>
    </w:p>
    <w:p w14:paraId="618E697F" w14:textId="55A820CD" w:rsidR="00793142" w:rsidRPr="001F5334" w:rsidRDefault="00793142"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3.4</w:t>
      </w:r>
      <w:r w:rsidRPr="001F5334">
        <w:rPr>
          <w:rFonts w:ascii="Arial" w:hAnsi="Arial" w:cs="Arial"/>
          <w:color w:val="000000" w:themeColor="text1"/>
        </w:rPr>
        <w:tab/>
      </w:r>
      <w:r w:rsidR="00FE7686">
        <w:rPr>
          <w:rFonts w:ascii="Arial" w:hAnsi="Arial" w:cs="Arial"/>
          <w:color w:val="000000" w:themeColor="text1"/>
        </w:rPr>
        <w:t>Analysis and Results</w:t>
      </w:r>
      <w:r w:rsidR="00B93ECF" w:rsidRPr="001F5334">
        <w:rPr>
          <w:rFonts w:ascii="Arial" w:hAnsi="Arial" w:cs="Arial"/>
          <w:color w:val="000000" w:themeColor="text1"/>
        </w:rPr>
        <w:t>…………………………………</w:t>
      </w:r>
      <w:r w:rsidR="00BF3591">
        <w:rPr>
          <w:rFonts w:ascii="Arial" w:hAnsi="Arial" w:cs="Arial"/>
          <w:color w:val="000000" w:themeColor="text1"/>
        </w:rPr>
        <w:t>………...</w:t>
      </w:r>
      <w:r w:rsidR="00BF3591">
        <w:rPr>
          <w:rFonts w:ascii="Arial" w:hAnsi="Arial" w:cs="Arial"/>
          <w:color w:val="000000" w:themeColor="text1"/>
        </w:rPr>
        <w:tab/>
        <w:t>38</w:t>
      </w:r>
    </w:p>
    <w:p w14:paraId="2ABD03D5" w14:textId="7DA659A7" w:rsidR="00793142" w:rsidRDefault="00793142"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3.5</w:t>
      </w:r>
      <w:r w:rsidRPr="001F5334">
        <w:rPr>
          <w:rFonts w:ascii="Arial" w:hAnsi="Arial" w:cs="Arial"/>
          <w:color w:val="000000" w:themeColor="text1"/>
        </w:rPr>
        <w:tab/>
        <w:t>Conclusions</w:t>
      </w:r>
      <w:r w:rsidR="00B93ECF" w:rsidRPr="001F5334">
        <w:rPr>
          <w:rFonts w:ascii="Arial" w:hAnsi="Arial" w:cs="Arial"/>
          <w:color w:val="000000" w:themeColor="text1"/>
        </w:rPr>
        <w:t>……………………………………………</w:t>
      </w:r>
      <w:r w:rsidR="00BF3591">
        <w:rPr>
          <w:rFonts w:ascii="Arial" w:hAnsi="Arial" w:cs="Arial"/>
          <w:color w:val="000000" w:themeColor="text1"/>
        </w:rPr>
        <w:t>………..</w:t>
      </w:r>
      <w:r w:rsidR="00BF3591">
        <w:rPr>
          <w:rFonts w:ascii="Arial" w:hAnsi="Arial" w:cs="Arial"/>
          <w:color w:val="000000" w:themeColor="text1"/>
        </w:rPr>
        <w:tab/>
        <w:t>40</w:t>
      </w:r>
    </w:p>
    <w:p w14:paraId="7206DB1E" w14:textId="77777777" w:rsidR="009643A8" w:rsidRPr="001F5334" w:rsidRDefault="009643A8"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p>
    <w:p w14:paraId="79C9DB33" w14:textId="0F921E8D" w:rsidR="00BA51FB" w:rsidRDefault="00BA51FB" w:rsidP="0064201A">
      <w:pPr>
        <w:pStyle w:val="NormalWeb"/>
        <w:tabs>
          <w:tab w:val="left" w:pos="851"/>
          <w:tab w:val="left" w:pos="1418"/>
        </w:tabs>
        <w:spacing w:before="0" w:beforeAutospacing="0" w:after="0" w:line="360" w:lineRule="auto"/>
        <w:rPr>
          <w:rFonts w:ascii="Arial" w:hAnsi="Arial" w:cs="Arial"/>
          <w:color w:val="000000" w:themeColor="text1"/>
        </w:rPr>
      </w:pPr>
      <w:r w:rsidRPr="001F5334">
        <w:rPr>
          <w:rFonts w:ascii="Arial" w:hAnsi="Arial" w:cs="Arial"/>
          <w:color w:val="000000" w:themeColor="text1"/>
        </w:rPr>
        <w:lastRenderedPageBreak/>
        <w:t xml:space="preserve">4 </w:t>
      </w:r>
      <w:r w:rsidR="00FC0477" w:rsidRPr="001F5334">
        <w:rPr>
          <w:rFonts w:ascii="Arial" w:hAnsi="Arial" w:cs="Arial"/>
          <w:color w:val="000000" w:themeColor="text1"/>
        </w:rPr>
        <w:tab/>
      </w:r>
      <w:r w:rsidR="00845B55">
        <w:rPr>
          <w:rFonts w:ascii="Arial" w:hAnsi="Arial" w:cs="Arial"/>
          <w:color w:val="000000" w:themeColor="text1"/>
        </w:rPr>
        <w:t xml:space="preserve">Summary of </w:t>
      </w:r>
      <w:r w:rsidRPr="001F5334">
        <w:rPr>
          <w:rFonts w:ascii="Arial" w:hAnsi="Arial" w:cs="Arial"/>
          <w:color w:val="000000" w:themeColor="text1"/>
        </w:rPr>
        <w:t>Best Practice Themes</w:t>
      </w:r>
      <w:r w:rsidR="00845B55">
        <w:rPr>
          <w:rFonts w:ascii="Arial" w:hAnsi="Arial" w:cs="Arial"/>
          <w:color w:val="000000" w:themeColor="text1"/>
        </w:rPr>
        <w:t>……………….…</w:t>
      </w:r>
      <w:r w:rsidR="00B93ECF" w:rsidRPr="001F5334">
        <w:rPr>
          <w:rFonts w:ascii="Arial" w:hAnsi="Arial" w:cs="Arial"/>
          <w:color w:val="000000" w:themeColor="text1"/>
        </w:rPr>
        <w:t>……</w:t>
      </w:r>
      <w:r w:rsidR="00102018">
        <w:rPr>
          <w:rFonts w:ascii="Arial" w:hAnsi="Arial" w:cs="Arial"/>
          <w:color w:val="000000" w:themeColor="text1"/>
        </w:rPr>
        <w:t>……….</w:t>
      </w:r>
      <w:r w:rsidR="00845B55">
        <w:rPr>
          <w:rFonts w:ascii="Arial" w:hAnsi="Arial" w:cs="Arial"/>
          <w:color w:val="000000" w:themeColor="text1"/>
        </w:rPr>
        <w:t>..</w:t>
      </w:r>
      <w:r w:rsidR="00102018">
        <w:rPr>
          <w:rFonts w:ascii="Arial" w:hAnsi="Arial" w:cs="Arial"/>
          <w:color w:val="000000" w:themeColor="text1"/>
        </w:rPr>
        <w:tab/>
        <w:t>41</w:t>
      </w:r>
    </w:p>
    <w:p w14:paraId="0C10F394" w14:textId="77777777" w:rsidR="009643A8" w:rsidRPr="001F5334" w:rsidRDefault="009643A8" w:rsidP="0064201A">
      <w:pPr>
        <w:pStyle w:val="NormalWeb"/>
        <w:tabs>
          <w:tab w:val="left" w:pos="851"/>
          <w:tab w:val="left" w:pos="1418"/>
        </w:tabs>
        <w:spacing w:before="0" w:beforeAutospacing="0" w:after="0" w:line="360" w:lineRule="auto"/>
        <w:rPr>
          <w:rFonts w:ascii="Arial" w:hAnsi="Arial" w:cs="Arial"/>
          <w:color w:val="000000" w:themeColor="text1"/>
        </w:rPr>
      </w:pPr>
    </w:p>
    <w:p w14:paraId="3BA01E78" w14:textId="4A72ACB3" w:rsidR="00793142" w:rsidRPr="001F5334" w:rsidRDefault="00BA51FB" w:rsidP="0064201A">
      <w:pPr>
        <w:pStyle w:val="NormalWeb"/>
        <w:tabs>
          <w:tab w:val="left" w:pos="851"/>
          <w:tab w:val="left" w:pos="1418"/>
        </w:tabs>
        <w:spacing w:before="0" w:beforeAutospacing="0" w:after="0" w:line="360" w:lineRule="auto"/>
        <w:rPr>
          <w:rFonts w:ascii="Arial" w:hAnsi="Arial" w:cs="Arial"/>
          <w:color w:val="000000" w:themeColor="text1"/>
        </w:rPr>
      </w:pPr>
      <w:r w:rsidRPr="001F5334">
        <w:rPr>
          <w:rFonts w:ascii="Arial" w:hAnsi="Arial" w:cs="Arial"/>
          <w:color w:val="000000" w:themeColor="text1"/>
        </w:rPr>
        <w:t xml:space="preserve">5 </w:t>
      </w:r>
      <w:r w:rsidR="00FC0477" w:rsidRPr="001F5334">
        <w:rPr>
          <w:rFonts w:ascii="Arial" w:hAnsi="Arial" w:cs="Arial"/>
          <w:color w:val="000000" w:themeColor="text1"/>
        </w:rPr>
        <w:tab/>
      </w:r>
      <w:r w:rsidRPr="001F5334">
        <w:rPr>
          <w:rFonts w:ascii="Arial" w:hAnsi="Arial" w:cs="Arial"/>
          <w:color w:val="000000" w:themeColor="text1"/>
        </w:rPr>
        <w:t>Airline Case Study</w:t>
      </w:r>
      <w:r w:rsidR="00B93ECF" w:rsidRPr="001F5334">
        <w:rPr>
          <w:rFonts w:ascii="Arial" w:hAnsi="Arial" w:cs="Arial"/>
          <w:color w:val="000000" w:themeColor="text1"/>
        </w:rPr>
        <w:t>……………………………………………</w:t>
      </w:r>
      <w:r w:rsidR="00102018">
        <w:rPr>
          <w:rFonts w:ascii="Arial" w:hAnsi="Arial" w:cs="Arial"/>
          <w:color w:val="000000" w:themeColor="text1"/>
        </w:rPr>
        <w:t>……….</w:t>
      </w:r>
      <w:r w:rsidR="00102018">
        <w:rPr>
          <w:rFonts w:ascii="Arial" w:hAnsi="Arial" w:cs="Arial"/>
          <w:color w:val="000000" w:themeColor="text1"/>
        </w:rPr>
        <w:tab/>
      </w:r>
      <w:r w:rsidR="008F2A05">
        <w:rPr>
          <w:rFonts w:ascii="Arial" w:hAnsi="Arial" w:cs="Arial"/>
          <w:color w:val="000000" w:themeColor="text1"/>
        </w:rPr>
        <w:t>45</w:t>
      </w:r>
    </w:p>
    <w:p w14:paraId="6FE52868" w14:textId="5BFC37D6" w:rsidR="00793142" w:rsidRPr="001F5334" w:rsidRDefault="00793142"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5.1</w:t>
      </w:r>
      <w:r w:rsidRPr="001F5334">
        <w:rPr>
          <w:rFonts w:ascii="Arial" w:hAnsi="Arial" w:cs="Arial"/>
          <w:color w:val="000000" w:themeColor="text1"/>
        </w:rPr>
        <w:tab/>
        <w:t>Introduction to Airlines</w:t>
      </w:r>
      <w:r w:rsidR="00B93ECF" w:rsidRPr="001F5334">
        <w:rPr>
          <w:rFonts w:ascii="Arial" w:hAnsi="Arial" w:cs="Arial"/>
          <w:color w:val="000000" w:themeColor="text1"/>
        </w:rPr>
        <w:t>…………………………………</w:t>
      </w:r>
      <w:r w:rsidR="008F2A05">
        <w:rPr>
          <w:rFonts w:ascii="Arial" w:hAnsi="Arial" w:cs="Arial"/>
          <w:color w:val="000000" w:themeColor="text1"/>
        </w:rPr>
        <w:t>……….</w:t>
      </w:r>
      <w:r w:rsidR="008F2A05">
        <w:rPr>
          <w:rFonts w:ascii="Arial" w:hAnsi="Arial" w:cs="Arial"/>
          <w:color w:val="000000" w:themeColor="text1"/>
        </w:rPr>
        <w:tab/>
        <w:t>45</w:t>
      </w:r>
    </w:p>
    <w:p w14:paraId="181DD363" w14:textId="38B262D8" w:rsidR="00C46516" w:rsidRPr="001F5334" w:rsidRDefault="00793142"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5.2</w:t>
      </w:r>
      <w:r w:rsidRPr="001F5334">
        <w:rPr>
          <w:rFonts w:ascii="Arial" w:hAnsi="Arial" w:cs="Arial"/>
          <w:color w:val="000000" w:themeColor="text1"/>
        </w:rPr>
        <w:tab/>
      </w:r>
      <w:r w:rsidR="00580BEC">
        <w:rPr>
          <w:rFonts w:ascii="Arial" w:hAnsi="Arial" w:cs="Arial"/>
          <w:color w:val="000000" w:themeColor="text1"/>
        </w:rPr>
        <w:t xml:space="preserve">Airline </w:t>
      </w:r>
      <w:r w:rsidRPr="001F5334">
        <w:rPr>
          <w:rFonts w:ascii="Arial" w:hAnsi="Arial" w:cs="Arial"/>
          <w:color w:val="000000" w:themeColor="text1"/>
        </w:rPr>
        <w:t>Results</w:t>
      </w:r>
      <w:r w:rsidR="00580BEC">
        <w:rPr>
          <w:rFonts w:ascii="Arial" w:hAnsi="Arial" w:cs="Arial"/>
          <w:color w:val="000000" w:themeColor="text1"/>
        </w:rPr>
        <w:t>…………………………………</w:t>
      </w:r>
      <w:r w:rsidR="00B93ECF" w:rsidRPr="001F5334">
        <w:rPr>
          <w:rFonts w:ascii="Arial" w:hAnsi="Arial" w:cs="Arial"/>
          <w:color w:val="000000" w:themeColor="text1"/>
        </w:rPr>
        <w:t>………</w:t>
      </w:r>
      <w:r w:rsidR="008F2A05">
        <w:rPr>
          <w:rFonts w:ascii="Arial" w:hAnsi="Arial" w:cs="Arial"/>
          <w:color w:val="000000" w:themeColor="text1"/>
        </w:rPr>
        <w:t>………</w:t>
      </w:r>
      <w:r w:rsidR="00580BEC">
        <w:rPr>
          <w:rFonts w:ascii="Arial" w:hAnsi="Arial" w:cs="Arial"/>
          <w:color w:val="000000" w:themeColor="text1"/>
        </w:rPr>
        <w:t>..</w:t>
      </w:r>
      <w:r w:rsidR="008F2A05">
        <w:rPr>
          <w:rFonts w:ascii="Arial" w:hAnsi="Arial" w:cs="Arial"/>
          <w:color w:val="000000" w:themeColor="text1"/>
        </w:rPr>
        <w:tab/>
        <w:t>46</w:t>
      </w:r>
    </w:p>
    <w:p w14:paraId="6F9A0333" w14:textId="77777777" w:rsidR="00C46516" w:rsidRPr="001F5334" w:rsidRDefault="00C46516" w:rsidP="0089391D">
      <w:pPr>
        <w:pStyle w:val="NormalWeb"/>
        <w:spacing w:before="0" w:beforeAutospacing="0" w:after="0" w:line="360" w:lineRule="auto"/>
        <w:rPr>
          <w:rFonts w:ascii="Arial" w:hAnsi="Arial" w:cs="Arial"/>
          <w:color w:val="000000" w:themeColor="text1"/>
        </w:rPr>
      </w:pPr>
    </w:p>
    <w:p w14:paraId="20660B7F" w14:textId="39EFDDDC" w:rsidR="00793142" w:rsidRPr="001F5334" w:rsidRDefault="00BA51FB"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 xml:space="preserve">6 </w:t>
      </w:r>
      <w:r w:rsidR="00FC0477" w:rsidRPr="001F5334">
        <w:rPr>
          <w:rFonts w:ascii="Arial" w:hAnsi="Arial" w:cs="Arial"/>
          <w:color w:val="000000" w:themeColor="text1"/>
        </w:rPr>
        <w:tab/>
      </w:r>
      <w:r w:rsidRPr="001F5334">
        <w:rPr>
          <w:rFonts w:ascii="Arial" w:hAnsi="Arial" w:cs="Arial"/>
          <w:color w:val="000000" w:themeColor="text1"/>
        </w:rPr>
        <w:t>RNLI Case Study</w:t>
      </w:r>
      <w:r w:rsidR="00B93ECF" w:rsidRPr="001F5334">
        <w:rPr>
          <w:rFonts w:ascii="Arial" w:hAnsi="Arial" w:cs="Arial"/>
          <w:color w:val="000000" w:themeColor="text1"/>
        </w:rPr>
        <w:t>……………………………………………</w:t>
      </w:r>
      <w:r w:rsidR="00514B70">
        <w:rPr>
          <w:rFonts w:ascii="Arial" w:hAnsi="Arial" w:cs="Arial"/>
          <w:color w:val="000000" w:themeColor="text1"/>
        </w:rPr>
        <w:t>………..</w:t>
      </w:r>
      <w:r w:rsidR="00514B70">
        <w:rPr>
          <w:rFonts w:ascii="Arial" w:hAnsi="Arial" w:cs="Arial"/>
          <w:color w:val="000000" w:themeColor="text1"/>
        </w:rPr>
        <w:tab/>
        <w:t>49</w:t>
      </w:r>
    </w:p>
    <w:p w14:paraId="38B7A32C" w14:textId="7CEEFA4C" w:rsidR="00793142" w:rsidRPr="001F5334" w:rsidRDefault="00793142"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6.1</w:t>
      </w:r>
      <w:r w:rsidRPr="001F5334">
        <w:rPr>
          <w:rFonts w:ascii="Arial" w:hAnsi="Arial" w:cs="Arial"/>
          <w:color w:val="000000" w:themeColor="text1"/>
        </w:rPr>
        <w:tab/>
        <w:t>Introduction to RNLI</w:t>
      </w:r>
      <w:r w:rsidR="00B93ECF" w:rsidRPr="001F5334">
        <w:rPr>
          <w:rFonts w:ascii="Arial" w:hAnsi="Arial" w:cs="Arial"/>
          <w:color w:val="000000" w:themeColor="text1"/>
        </w:rPr>
        <w:t>…………………………………</w:t>
      </w:r>
      <w:r w:rsidR="00514B70">
        <w:rPr>
          <w:rFonts w:ascii="Arial" w:hAnsi="Arial" w:cs="Arial"/>
          <w:color w:val="000000" w:themeColor="text1"/>
        </w:rPr>
        <w:t>…………</w:t>
      </w:r>
      <w:r w:rsidR="00514B70">
        <w:rPr>
          <w:rFonts w:ascii="Arial" w:hAnsi="Arial" w:cs="Arial"/>
          <w:color w:val="000000" w:themeColor="text1"/>
        </w:rPr>
        <w:tab/>
        <w:t>49</w:t>
      </w:r>
    </w:p>
    <w:p w14:paraId="15F941C5" w14:textId="4969A401" w:rsidR="00BA51FB" w:rsidRDefault="0064201A"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6.2</w:t>
      </w:r>
      <w:r w:rsidRPr="001F5334">
        <w:rPr>
          <w:rFonts w:ascii="Arial" w:hAnsi="Arial" w:cs="Arial"/>
          <w:color w:val="000000" w:themeColor="text1"/>
        </w:rPr>
        <w:tab/>
      </w:r>
      <w:r w:rsidR="00580BEC">
        <w:rPr>
          <w:rFonts w:ascii="Arial" w:hAnsi="Arial" w:cs="Arial"/>
          <w:color w:val="000000" w:themeColor="text1"/>
        </w:rPr>
        <w:t xml:space="preserve">RNLI </w:t>
      </w:r>
      <w:r w:rsidRPr="001F5334">
        <w:rPr>
          <w:rFonts w:ascii="Arial" w:hAnsi="Arial" w:cs="Arial"/>
          <w:color w:val="000000" w:themeColor="text1"/>
        </w:rPr>
        <w:t>Results</w:t>
      </w:r>
      <w:r w:rsidR="00B93ECF" w:rsidRPr="001F5334">
        <w:rPr>
          <w:rFonts w:ascii="Arial" w:hAnsi="Arial" w:cs="Arial"/>
          <w:color w:val="000000" w:themeColor="text1"/>
        </w:rPr>
        <w:t>…………………………………………………</w:t>
      </w:r>
      <w:r w:rsidR="00580BEC">
        <w:rPr>
          <w:rFonts w:ascii="Arial" w:hAnsi="Arial" w:cs="Arial"/>
          <w:color w:val="000000" w:themeColor="text1"/>
        </w:rPr>
        <w:t>…</w:t>
      </w:r>
      <w:r w:rsidR="00514B70">
        <w:rPr>
          <w:rFonts w:ascii="Arial" w:hAnsi="Arial" w:cs="Arial"/>
          <w:color w:val="000000" w:themeColor="text1"/>
        </w:rPr>
        <w:tab/>
      </w:r>
      <w:r w:rsidR="005C331D">
        <w:rPr>
          <w:rFonts w:ascii="Arial" w:hAnsi="Arial" w:cs="Arial"/>
          <w:color w:val="000000" w:themeColor="text1"/>
        </w:rPr>
        <w:t>50</w:t>
      </w:r>
    </w:p>
    <w:p w14:paraId="015D3AFA" w14:textId="77777777" w:rsidR="009643A8" w:rsidRPr="001F5334" w:rsidRDefault="009643A8" w:rsidP="0064201A">
      <w:pPr>
        <w:pStyle w:val="NormalWeb"/>
        <w:tabs>
          <w:tab w:val="left" w:pos="851"/>
          <w:tab w:val="left" w:pos="1418"/>
          <w:tab w:val="left" w:pos="7938"/>
        </w:tabs>
        <w:spacing w:before="0" w:beforeAutospacing="0" w:after="0" w:line="360" w:lineRule="auto"/>
        <w:rPr>
          <w:rFonts w:ascii="Arial" w:hAnsi="Arial" w:cs="Arial"/>
          <w:color w:val="000000" w:themeColor="text1"/>
        </w:rPr>
      </w:pPr>
    </w:p>
    <w:p w14:paraId="59D7164C" w14:textId="29404297" w:rsidR="009B05D5" w:rsidRPr="001F5334" w:rsidRDefault="00BA51FB" w:rsidP="00A31F3A">
      <w:pPr>
        <w:pStyle w:val="NormalWeb"/>
        <w:tabs>
          <w:tab w:val="left" w:pos="851"/>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 xml:space="preserve">7 </w:t>
      </w:r>
      <w:r w:rsidR="00FC0477" w:rsidRPr="001F5334">
        <w:rPr>
          <w:rFonts w:ascii="Arial" w:hAnsi="Arial" w:cs="Arial"/>
          <w:color w:val="000000" w:themeColor="text1"/>
        </w:rPr>
        <w:tab/>
      </w:r>
      <w:r w:rsidRPr="001F5334">
        <w:rPr>
          <w:rFonts w:ascii="Arial" w:hAnsi="Arial" w:cs="Arial"/>
          <w:color w:val="000000" w:themeColor="text1"/>
        </w:rPr>
        <w:t>Conclusions</w:t>
      </w:r>
      <w:r w:rsidR="00B93ECF" w:rsidRPr="001F5334">
        <w:rPr>
          <w:rFonts w:ascii="Arial" w:hAnsi="Arial" w:cs="Arial"/>
          <w:color w:val="000000" w:themeColor="text1"/>
        </w:rPr>
        <w:t>……………………………………………………</w:t>
      </w:r>
      <w:r w:rsidR="005C331D">
        <w:rPr>
          <w:rFonts w:ascii="Arial" w:hAnsi="Arial" w:cs="Arial"/>
          <w:color w:val="000000" w:themeColor="text1"/>
        </w:rPr>
        <w:t>………</w:t>
      </w:r>
      <w:r w:rsidR="005C331D">
        <w:rPr>
          <w:rFonts w:ascii="Arial" w:hAnsi="Arial" w:cs="Arial"/>
          <w:color w:val="000000" w:themeColor="text1"/>
        </w:rPr>
        <w:tab/>
        <w:t>56</w:t>
      </w:r>
    </w:p>
    <w:p w14:paraId="10B50EF4" w14:textId="574F051F" w:rsidR="009B05D5" w:rsidRPr="001F5334" w:rsidRDefault="009B05D5" w:rsidP="00A31F3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7.1</w:t>
      </w:r>
      <w:r w:rsidRPr="001F5334">
        <w:rPr>
          <w:rFonts w:ascii="Arial" w:hAnsi="Arial" w:cs="Arial"/>
          <w:color w:val="000000" w:themeColor="text1"/>
        </w:rPr>
        <w:tab/>
        <w:t>Discussion of Differences between Case Studies</w:t>
      </w:r>
      <w:r w:rsidR="00B93ECF" w:rsidRPr="001F5334">
        <w:rPr>
          <w:rFonts w:ascii="Arial" w:hAnsi="Arial" w:cs="Arial"/>
          <w:color w:val="000000" w:themeColor="text1"/>
        </w:rPr>
        <w:t>…</w:t>
      </w:r>
      <w:r w:rsidR="005C331D">
        <w:rPr>
          <w:rFonts w:ascii="Arial" w:hAnsi="Arial" w:cs="Arial"/>
          <w:color w:val="000000" w:themeColor="text1"/>
        </w:rPr>
        <w:t>………..</w:t>
      </w:r>
      <w:r w:rsidR="005C331D">
        <w:rPr>
          <w:rFonts w:ascii="Arial" w:hAnsi="Arial" w:cs="Arial"/>
          <w:color w:val="000000" w:themeColor="text1"/>
        </w:rPr>
        <w:tab/>
        <w:t>56</w:t>
      </w:r>
    </w:p>
    <w:p w14:paraId="1CDA2C7F" w14:textId="2178C287" w:rsidR="009B05D5" w:rsidRPr="001F5334" w:rsidRDefault="009B05D5" w:rsidP="00A31F3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7.2</w:t>
      </w:r>
      <w:r w:rsidRPr="001F5334">
        <w:rPr>
          <w:rFonts w:ascii="Arial" w:hAnsi="Arial" w:cs="Arial"/>
          <w:color w:val="000000" w:themeColor="text1"/>
        </w:rPr>
        <w:tab/>
        <w:t>Potential Lessons for the RNLI</w:t>
      </w:r>
      <w:r w:rsidR="00B93ECF" w:rsidRPr="001F5334">
        <w:rPr>
          <w:rFonts w:ascii="Arial" w:hAnsi="Arial" w:cs="Arial"/>
          <w:color w:val="000000" w:themeColor="text1"/>
        </w:rPr>
        <w:t>……………………</w:t>
      </w:r>
      <w:r w:rsidR="005C331D">
        <w:rPr>
          <w:rFonts w:ascii="Arial" w:hAnsi="Arial" w:cs="Arial"/>
          <w:color w:val="000000" w:themeColor="text1"/>
        </w:rPr>
        <w:t>…………..</w:t>
      </w:r>
      <w:r w:rsidR="005C331D">
        <w:rPr>
          <w:rFonts w:ascii="Arial" w:hAnsi="Arial" w:cs="Arial"/>
          <w:color w:val="000000" w:themeColor="text1"/>
        </w:rPr>
        <w:tab/>
        <w:t>59</w:t>
      </w:r>
    </w:p>
    <w:p w14:paraId="7C8932C9" w14:textId="58FDA20F" w:rsidR="009B05D5" w:rsidRPr="001F5334" w:rsidRDefault="009B05D5" w:rsidP="00A31F3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7.3</w:t>
      </w:r>
      <w:r w:rsidRPr="001F5334">
        <w:rPr>
          <w:rFonts w:ascii="Arial" w:hAnsi="Arial" w:cs="Arial"/>
          <w:color w:val="000000" w:themeColor="text1"/>
        </w:rPr>
        <w:tab/>
        <w:t>Summary</w:t>
      </w:r>
      <w:r w:rsidR="00B93ECF" w:rsidRPr="001F5334">
        <w:rPr>
          <w:rFonts w:ascii="Arial" w:hAnsi="Arial" w:cs="Arial"/>
          <w:color w:val="000000" w:themeColor="text1"/>
        </w:rPr>
        <w:t>………………………………………………</w:t>
      </w:r>
      <w:r w:rsidR="005C331D">
        <w:rPr>
          <w:rFonts w:ascii="Arial" w:hAnsi="Arial" w:cs="Arial"/>
          <w:color w:val="000000" w:themeColor="text1"/>
        </w:rPr>
        <w:t>…………</w:t>
      </w:r>
      <w:r w:rsidR="005C331D">
        <w:rPr>
          <w:rFonts w:ascii="Arial" w:hAnsi="Arial" w:cs="Arial"/>
          <w:color w:val="000000" w:themeColor="text1"/>
        </w:rPr>
        <w:tab/>
        <w:t>62</w:t>
      </w:r>
    </w:p>
    <w:p w14:paraId="4967323B" w14:textId="1C4C71D5" w:rsidR="009B05D5" w:rsidRPr="001F5334" w:rsidRDefault="009B05D5" w:rsidP="00A31F3A">
      <w:pPr>
        <w:pStyle w:val="NormalWeb"/>
        <w:tabs>
          <w:tab w:val="left" w:pos="851"/>
          <w:tab w:val="left" w:pos="1418"/>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t>7.4</w:t>
      </w:r>
      <w:r w:rsidRPr="001F5334">
        <w:rPr>
          <w:rFonts w:ascii="Arial" w:hAnsi="Arial" w:cs="Arial"/>
          <w:color w:val="000000" w:themeColor="text1"/>
        </w:rPr>
        <w:tab/>
        <w:t>Recommendations for Future Study</w:t>
      </w:r>
      <w:r w:rsidR="00B93ECF" w:rsidRPr="001F5334">
        <w:rPr>
          <w:rFonts w:ascii="Arial" w:hAnsi="Arial" w:cs="Arial"/>
          <w:color w:val="000000" w:themeColor="text1"/>
        </w:rPr>
        <w:t>………………</w:t>
      </w:r>
      <w:r w:rsidR="005C331D">
        <w:rPr>
          <w:rFonts w:ascii="Arial" w:hAnsi="Arial" w:cs="Arial"/>
          <w:color w:val="000000" w:themeColor="text1"/>
        </w:rPr>
        <w:t>………….</w:t>
      </w:r>
      <w:r w:rsidR="005C331D">
        <w:rPr>
          <w:rFonts w:ascii="Arial" w:hAnsi="Arial" w:cs="Arial"/>
          <w:color w:val="000000" w:themeColor="text1"/>
        </w:rPr>
        <w:tab/>
        <w:t>63</w:t>
      </w:r>
    </w:p>
    <w:p w14:paraId="0207FB9F" w14:textId="1BD58B9C" w:rsidR="00BA51FB" w:rsidRPr="001F5334" w:rsidRDefault="00BA51FB" w:rsidP="005A44AC">
      <w:pPr>
        <w:pStyle w:val="NormalWeb"/>
        <w:tabs>
          <w:tab w:val="left" w:pos="851"/>
        </w:tabs>
        <w:spacing w:before="0" w:beforeAutospacing="0" w:after="0" w:line="360" w:lineRule="auto"/>
        <w:rPr>
          <w:rFonts w:ascii="Arial" w:hAnsi="Arial" w:cs="Arial"/>
          <w:color w:val="000000" w:themeColor="text1"/>
        </w:rPr>
      </w:pPr>
    </w:p>
    <w:p w14:paraId="2490987E" w14:textId="11947632" w:rsidR="00BA51FB" w:rsidRPr="001F5334" w:rsidRDefault="006230E6" w:rsidP="00A31F3A">
      <w:pPr>
        <w:pStyle w:val="NormalWeb"/>
        <w:tabs>
          <w:tab w:val="left" w:pos="851"/>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Reference</w:t>
      </w:r>
      <w:r w:rsidR="00FC0477" w:rsidRPr="001F5334">
        <w:rPr>
          <w:rFonts w:ascii="Arial" w:hAnsi="Arial" w:cs="Arial"/>
          <w:color w:val="000000" w:themeColor="text1"/>
        </w:rPr>
        <w:t>s</w:t>
      </w:r>
      <w:r w:rsidR="00B93ECF" w:rsidRPr="001F5334">
        <w:rPr>
          <w:rFonts w:ascii="Arial" w:hAnsi="Arial" w:cs="Arial"/>
          <w:color w:val="000000" w:themeColor="text1"/>
        </w:rPr>
        <w:t>………………………………………</w:t>
      </w:r>
      <w:r w:rsidR="00595626" w:rsidRPr="001F5334">
        <w:rPr>
          <w:rFonts w:ascii="Arial" w:hAnsi="Arial" w:cs="Arial"/>
          <w:color w:val="000000" w:themeColor="text1"/>
        </w:rPr>
        <w:t>……………….…………</w:t>
      </w:r>
      <w:r w:rsidR="00AA16DD">
        <w:rPr>
          <w:rFonts w:ascii="Arial" w:hAnsi="Arial" w:cs="Arial"/>
          <w:color w:val="000000" w:themeColor="text1"/>
        </w:rPr>
        <w:t>…..</w:t>
      </w:r>
      <w:r w:rsidR="00595626" w:rsidRPr="001F5334">
        <w:rPr>
          <w:rFonts w:ascii="Arial" w:hAnsi="Arial" w:cs="Arial"/>
          <w:color w:val="000000" w:themeColor="text1"/>
        </w:rPr>
        <w:tab/>
        <w:t>64</w:t>
      </w:r>
    </w:p>
    <w:p w14:paraId="4CBB60BE" w14:textId="77777777" w:rsidR="009B05D5" w:rsidRPr="001F5334" w:rsidRDefault="009B05D5" w:rsidP="0089391D">
      <w:pPr>
        <w:pStyle w:val="NormalWeb"/>
        <w:spacing w:before="0" w:beforeAutospacing="0" w:after="0" w:line="360" w:lineRule="auto"/>
        <w:rPr>
          <w:rFonts w:ascii="Arial" w:hAnsi="Arial" w:cs="Arial"/>
          <w:color w:val="000000" w:themeColor="text1"/>
        </w:rPr>
      </w:pPr>
    </w:p>
    <w:p w14:paraId="060A47D1" w14:textId="7BD4DB27" w:rsidR="00BA51FB" w:rsidRDefault="00BA51FB" w:rsidP="00A31F3A">
      <w:pPr>
        <w:pStyle w:val="NormalWeb"/>
        <w:tabs>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 xml:space="preserve">Appendices </w:t>
      </w:r>
      <w:r w:rsidR="00195F82">
        <w:rPr>
          <w:rFonts w:ascii="Arial" w:hAnsi="Arial" w:cs="Arial"/>
          <w:color w:val="000000" w:themeColor="text1"/>
        </w:rPr>
        <w:t xml:space="preserve"> </w:t>
      </w:r>
    </w:p>
    <w:p w14:paraId="70AC43DC" w14:textId="77777777" w:rsidR="009643A8" w:rsidRPr="001F5334" w:rsidRDefault="009643A8" w:rsidP="00A31F3A">
      <w:pPr>
        <w:pStyle w:val="NormalWeb"/>
        <w:tabs>
          <w:tab w:val="left" w:pos="7938"/>
        </w:tabs>
        <w:spacing w:before="0" w:beforeAutospacing="0" w:after="0" w:line="360" w:lineRule="auto"/>
        <w:rPr>
          <w:rFonts w:ascii="Arial" w:hAnsi="Arial" w:cs="Arial"/>
          <w:color w:val="000000" w:themeColor="text1"/>
        </w:rPr>
      </w:pPr>
    </w:p>
    <w:p w14:paraId="53D351FF" w14:textId="3FD3D1E5" w:rsidR="009B05D5" w:rsidRPr="001F5334" w:rsidRDefault="00BA51FB" w:rsidP="00A31F3A">
      <w:pPr>
        <w:pStyle w:val="NormalWeb"/>
        <w:tabs>
          <w:tab w:val="left" w:pos="851"/>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 xml:space="preserve">1 </w:t>
      </w:r>
      <w:r w:rsidR="00A31F3A" w:rsidRPr="001F5334">
        <w:rPr>
          <w:rFonts w:ascii="Arial" w:hAnsi="Arial" w:cs="Arial"/>
          <w:color w:val="000000" w:themeColor="text1"/>
        </w:rPr>
        <w:tab/>
      </w:r>
      <w:r w:rsidRPr="001F5334">
        <w:rPr>
          <w:rFonts w:ascii="Arial" w:hAnsi="Arial" w:cs="Arial"/>
          <w:color w:val="000000" w:themeColor="text1"/>
        </w:rPr>
        <w:t xml:space="preserve">RNLI </w:t>
      </w:r>
      <w:r w:rsidR="00F9103C" w:rsidRPr="001F5334">
        <w:rPr>
          <w:rFonts w:ascii="Arial" w:hAnsi="Arial" w:cs="Arial"/>
          <w:color w:val="000000" w:themeColor="text1"/>
        </w:rPr>
        <w:t>I</w:t>
      </w:r>
      <w:r w:rsidRPr="001F5334">
        <w:rPr>
          <w:rFonts w:ascii="Arial" w:hAnsi="Arial" w:cs="Arial"/>
          <w:color w:val="000000" w:themeColor="text1"/>
        </w:rPr>
        <w:t xml:space="preserve">nterview </w:t>
      </w:r>
      <w:r w:rsidR="004C2BB6" w:rsidRPr="001F5334">
        <w:rPr>
          <w:rFonts w:ascii="Arial" w:hAnsi="Arial" w:cs="Arial"/>
          <w:color w:val="000000" w:themeColor="text1"/>
        </w:rPr>
        <w:t>Notes</w:t>
      </w:r>
      <w:r w:rsidR="00B93ECF" w:rsidRPr="001F5334">
        <w:rPr>
          <w:rFonts w:ascii="Arial" w:hAnsi="Arial" w:cs="Arial"/>
          <w:color w:val="000000" w:themeColor="text1"/>
        </w:rPr>
        <w:t>………………………</w:t>
      </w:r>
      <w:r w:rsidR="00AA16DD">
        <w:rPr>
          <w:rFonts w:ascii="Arial" w:hAnsi="Arial" w:cs="Arial"/>
          <w:color w:val="000000" w:themeColor="text1"/>
        </w:rPr>
        <w:t>..……….……………….</w:t>
      </w:r>
      <w:r w:rsidR="00AA16DD">
        <w:rPr>
          <w:rFonts w:ascii="Arial" w:hAnsi="Arial" w:cs="Arial"/>
          <w:color w:val="000000" w:themeColor="text1"/>
        </w:rPr>
        <w:tab/>
        <w:t>71</w:t>
      </w:r>
    </w:p>
    <w:p w14:paraId="4EC91F9E" w14:textId="527E1FEC" w:rsidR="00F9103C" w:rsidRPr="001F5334" w:rsidRDefault="00AA16DD" w:rsidP="00B53B54">
      <w:pPr>
        <w:pStyle w:val="NormalWeb"/>
        <w:tabs>
          <w:tab w:val="left" w:pos="851"/>
          <w:tab w:val="left" w:pos="1418"/>
          <w:tab w:val="left" w:pos="1985"/>
          <w:tab w:val="left" w:pos="7938"/>
        </w:tabs>
        <w:spacing w:before="0" w:beforeAutospacing="0" w:after="0" w:line="360" w:lineRule="auto"/>
        <w:rPr>
          <w:rFonts w:ascii="Arial" w:hAnsi="Arial" w:cs="Arial"/>
          <w:color w:val="000000" w:themeColor="text1"/>
        </w:rPr>
      </w:pPr>
      <w:r>
        <w:rPr>
          <w:rFonts w:ascii="Arial" w:hAnsi="Arial" w:cs="Arial"/>
          <w:color w:val="000000" w:themeColor="text1"/>
        </w:rPr>
        <w:tab/>
      </w:r>
      <w:r w:rsidR="00B53B54" w:rsidRPr="001F5334">
        <w:rPr>
          <w:rFonts w:ascii="Arial" w:hAnsi="Arial" w:cs="Arial"/>
          <w:color w:val="000000" w:themeColor="text1"/>
        </w:rPr>
        <w:t>P:</w:t>
      </w:r>
      <w:r w:rsidR="00B53B54" w:rsidRPr="001F5334">
        <w:rPr>
          <w:rFonts w:ascii="Arial" w:hAnsi="Arial" w:cs="Arial"/>
          <w:color w:val="000000" w:themeColor="text1"/>
        </w:rPr>
        <w:tab/>
      </w:r>
      <w:r w:rsidR="00EE7983">
        <w:rPr>
          <w:rFonts w:ascii="Arial" w:hAnsi="Arial" w:cs="Arial"/>
          <w:color w:val="000000" w:themeColor="text1"/>
        </w:rPr>
        <w:t>ALC Planning Team</w:t>
      </w:r>
      <w:r w:rsidR="00B93ECF" w:rsidRPr="001F5334">
        <w:rPr>
          <w:rFonts w:ascii="Arial" w:hAnsi="Arial" w:cs="Arial"/>
          <w:color w:val="000000" w:themeColor="text1"/>
        </w:rPr>
        <w:t>………………</w:t>
      </w:r>
      <w:r w:rsidR="00EE7983">
        <w:rPr>
          <w:rFonts w:ascii="Arial" w:hAnsi="Arial" w:cs="Arial"/>
          <w:color w:val="000000" w:themeColor="text1"/>
        </w:rPr>
        <w:t>............</w:t>
      </w:r>
      <w:r w:rsidR="00B93ECF" w:rsidRPr="001F5334">
        <w:rPr>
          <w:rFonts w:ascii="Arial" w:hAnsi="Arial" w:cs="Arial"/>
          <w:color w:val="000000" w:themeColor="text1"/>
        </w:rPr>
        <w:t>…</w:t>
      </w:r>
      <w:r>
        <w:rPr>
          <w:rFonts w:ascii="Arial" w:hAnsi="Arial" w:cs="Arial"/>
          <w:color w:val="000000" w:themeColor="text1"/>
        </w:rPr>
        <w:t>…………………</w:t>
      </w:r>
      <w:r>
        <w:rPr>
          <w:rFonts w:ascii="Arial" w:hAnsi="Arial" w:cs="Arial"/>
          <w:color w:val="000000" w:themeColor="text1"/>
        </w:rPr>
        <w:tab/>
        <w:t>71</w:t>
      </w:r>
    </w:p>
    <w:p w14:paraId="66CDB03E" w14:textId="37805D0A" w:rsidR="00F9103C" w:rsidRPr="001F5334" w:rsidRDefault="00AA16DD" w:rsidP="00B53B54">
      <w:pPr>
        <w:pStyle w:val="NormalWeb"/>
        <w:tabs>
          <w:tab w:val="left" w:pos="851"/>
          <w:tab w:val="left" w:pos="1418"/>
          <w:tab w:val="left" w:pos="1985"/>
          <w:tab w:val="left" w:pos="7938"/>
        </w:tabs>
        <w:spacing w:before="0" w:beforeAutospacing="0" w:after="0" w:line="360" w:lineRule="auto"/>
        <w:rPr>
          <w:rFonts w:ascii="Arial" w:hAnsi="Arial" w:cs="Arial"/>
          <w:color w:val="000000" w:themeColor="text1"/>
        </w:rPr>
      </w:pPr>
      <w:r>
        <w:rPr>
          <w:rFonts w:ascii="Arial" w:hAnsi="Arial" w:cs="Arial"/>
          <w:color w:val="000000" w:themeColor="text1"/>
        </w:rPr>
        <w:tab/>
      </w:r>
      <w:r w:rsidR="00B53B54" w:rsidRPr="001F5334">
        <w:rPr>
          <w:rFonts w:ascii="Arial" w:hAnsi="Arial" w:cs="Arial"/>
          <w:color w:val="000000" w:themeColor="text1"/>
        </w:rPr>
        <w:t>M:</w:t>
      </w:r>
      <w:r w:rsidR="00B53B54" w:rsidRPr="001F5334">
        <w:rPr>
          <w:rFonts w:ascii="Arial" w:hAnsi="Arial" w:cs="Arial"/>
          <w:color w:val="000000" w:themeColor="text1"/>
        </w:rPr>
        <w:tab/>
      </w:r>
      <w:r w:rsidR="00EE7983">
        <w:rPr>
          <w:rFonts w:ascii="Arial" w:hAnsi="Arial" w:cs="Arial"/>
          <w:color w:val="000000" w:themeColor="text1"/>
        </w:rPr>
        <w:t xml:space="preserve">ALC </w:t>
      </w:r>
      <w:r w:rsidR="00F9103C" w:rsidRPr="001F5334">
        <w:rPr>
          <w:rFonts w:ascii="Arial" w:hAnsi="Arial" w:cs="Arial"/>
          <w:color w:val="000000" w:themeColor="text1"/>
        </w:rPr>
        <w:t>Maintenance Team</w:t>
      </w:r>
      <w:r w:rsidR="00EE7983">
        <w:rPr>
          <w:rFonts w:ascii="Arial" w:hAnsi="Arial" w:cs="Arial"/>
          <w:color w:val="000000" w:themeColor="text1"/>
        </w:rPr>
        <w:t>……</w:t>
      </w:r>
      <w:r w:rsidR="00B93ECF" w:rsidRPr="001F5334">
        <w:rPr>
          <w:rFonts w:ascii="Arial" w:hAnsi="Arial" w:cs="Arial"/>
          <w:color w:val="000000" w:themeColor="text1"/>
        </w:rPr>
        <w:t>……</w:t>
      </w:r>
      <w:r w:rsidR="00EE7983">
        <w:rPr>
          <w:rFonts w:ascii="Arial" w:hAnsi="Arial" w:cs="Arial"/>
          <w:color w:val="000000" w:themeColor="text1"/>
        </w:rPr>
        <w:t>...</w:t>
      </w:r>
      <w:r w:rsidR="00B93ECF" w:rsidRPr="001F5334">
        <w:rPr>
          <w:rFonts w:ascii="Arial" w:hAnsi="Arial" w:cs="Arial"/>
          <w:color w:val="000000" w:themeColor="text1"/>
        </w:rPr>
        <w:t>………</w:t>
      </w:r>
      <w:r>
        <w:rPr>
          <w:rFonts w:ascii="Arial" w:hAnsi="Arial" w:cs="Arial"/>
          <w:color w:val="000000" w:themeColor="text1"/>
        </w:rPr>
        <w:t>…………………..</w:t>
      </w:r>
      <w:r>
        <w:rPr>
          <w:rFonts w:ascii="Arial" w:hAnsi="Arial" w:cs="Arial"/>
          <w:color w:val="000000" w:themeColor="text1"/>
        </w:rPr>
        <w:tab/>
        <w:t>79</w:t>
      </w:r>
    </w:p>
    <w:p w14:paraId="1460B281" w14:textId="37FE3760" w:rsidR="00F9103C" w:rsidRPr="001F5334" w:rsidRDefault="00AA16DD" w:rsidP="00B53B54">
      <w:pPr>
        <w:pStyle w:val="NormalWeb"/>
        <w:tabs>
          <w:tab w:val="left" w:pos="851"/>
          <w:tab w:val="left" w:pos="1418"/>
          <w:tab w:val="left" w:pos="1985"/>
          <w:tab w:val="left" w:pos="7938"/>
        </w:tabs>
        <w:spacing w:before="0" w:beforeAutospacing="0" w:after="0" w:line="360" w:lineRule="auto"/>
        <w:rPr>
          <w:rFonts w:ascii="Arial" w:hAnsi="Arial" w:cs="Arial"/>
          <w:color w:val="000000" w:themeColor="text1"/>
        </w:rPr>
      </w:pPr>
      <w:r>
        <w:rPr>
          <w:rFonts w:ascii="Arial" w:hAnsi="Arial" w:cs="Arial"/>
          <w:color w:val="000000" w:themeColor="text1"/>
        </w:rPr>
        <w:tab/>
      </w:r>
      <w:r w:rsidR="00B53B54" w:rsidRPr="001F5334">
        <w:rPr>
          <w:rFonts w:ascii="Arial" w:hAnsi="Arial" w:cs="Arial"/>
          <w:color w:val="000000" w:themeColor="text1"/>
        </w:rPr>
        <w:t>AM:</w:t>
      </w:r>
      <w:r w:rsidR="00B53B54" w:rsidRPr="001F5334">
        <w:rPr>
          <w:rFonts w:ascii="Arial" w:hAnsi="Arial" w:cs="Arial"/>
          <w:color w:val="000000" w:themeColor="text1"/>
        </w:rPr>
        <w:tab/>
      </w:r>
      <w:r w:rsidR="00F9103C" w:rsidRPr="001F5334">
        <w:rPr>
          <w:rFonts w:ascii="Arial" w:hAnsi="Arial" w:cs="Arial"/>
          <w:color w:val="000000" w:themeColor="text1"/>
        </w:rPr>
        <w:t>Asset Management</w:t>
      </w:r>
      <w:r w:rsidR="00B93ECF" w:rsidRPr="001F5334">
        <w:rPr>
          <w:rFonts w:ascii="Arial" w:hAnsi="Arial" w:cs="Arial"/>
          <w:color w:val="000000" w:themeColor="text1"/>
        </w:rPr>
        <w:t>…………………………</w:t>
      </w:r>
      <w:r>
        <w:rPr>
          <w:rFonts w:ascii="Arial" w:hAnsi="Arial" w:cs="Arial"/>
          <w:color w:val="000000" w:themeColor="text1"/>
        </w:rPr>
        <w:t>…………………..</w:t>
      </w:r>
      <w:r>
        <w:rPr>
          <w:rFonts w:ascii="Arial" w:hAnsi="Arial" w:cs="Arial"/>
          <w:color w:val="000000" w:themeColor="text1"/>
        </w:rPr>
        <w:tab/>
        <w:t>80</w:t>
      </w:r>
    </w:p>
    <w:p w14:paraId="5371E35C" w14:textId="46BFC874" w:rsidR="00BA51FB" w:rsidRPr="001F5334" w:rsidRDefault="00AA16DD" w:rsidP="00B53B54">
      <w:pPr>
        <w:pStyle w:val="NormalWeb"/>
        <w:tabs>
          <w:tab w:val="left" w:pos="851"/>
          <w:tab w:val="left" w:pos="1418"/>
          <w:tab w:val="left" w:pos="1985"/>
          <w:tab w:val="left" w:pos="7938"/>
        </w:tabs>
        <w:spacing w:before="0" w:beforeAutospacing="0" w:after="0" w:line="360" w:lineRule="auto"/>
        <w:rPr>
          <w:rFonts w:ascii="Arial" w:hAnsi="Arial" w:cs="Arial"/>
          <w:color w:val="000000" w:themeColor="text1"/>
        </w:rPr>
      </w:pPr>
      <w:r>
        <w:rPr>
          <w:rFonts w:ascii="Arial" w:hAnsi="Arial" w:cs="Arial"/>
          <w:color w:val="000000" w:themeColor="text1"/>
        </w:rPr>
        <w:tab/>
      </w:r>
      <w:r w:rsidR="00B53B54" w:rsidRPr="001F5334">
        <w:rPr>
          <w:rFonts w:ascii="Arial" w:hAnsi="Arial" w:cs="Arial"/>
          <w:color w:val="000000" w:themeColor="text1"/>
        </w:rPr>
        <w:t>R:</w:t>
      </w:r>
      <w:r w:rsidR="00B53B54" w:rsidRPr="001F5334">
        <w:rPr>
          <w:rFonts w:ascii="Arial" w:hAnsi="Arial" w:cs="Arial"/>
          <w:color w:val="000000" w:themeColor="text1"/>
        </w:rPr>
        <w:tab/>
      </w:r>
      <w:r w:rsidR="00B93ECF" w:rsidRPr="001F5334">
        <w:rPr>
          <w:rFonts w:ascii="Arial" w:hAnsi="Arial" w:cs="Arial"/>
          <w:color w:val="000000" w:themeColor="text1"/>
        </w:rPr>
        <w:t>Regional Support Centre……………………</w:t>
      </w:r>
      <w:r>
        <w:rPr>
          <w:rFonts w:ascii="Arial" w:hAnsi="Arial" w:cs="Arial"/>
          <w:color w:val="000000" w:themeColor="text1"/>
        </w:rPr>
        <w:t>…………………</w:t>
      </w:r>
      <w:r>
        <w:rPr>
          <w:rFonts w:ascii="Arial" w:hAnsi="Arial" w:cs="Arial"/>
          <w:color w:val="000000" w:themeColor="text1"/>
        </w:rPr>
        <w:tab/>
        <w:t>84</w:t>
      </w:r>
    </w:p>
    <w:p w14:paraId="5C7CDF15" w14:textId="2DF7CA7B" w:rsidR="00BA51FB" w:rsidRPr="001F5334" w:rsidRDefault="00A446A4" w:rsidP="00A446A4">
      <w:pPr>
        <w:pStyle w:val="NormalWeb"/>
        <w:tabs>
          <w:tab w:val="left" w:pos="851"/>
          <w:tab w:val="left" w:pos="7938"/>
        </w:tabs>
        <w:spacing w:before="0" w:beforeAutospacing="0" w:after="0" w:line="360" w:lineRule="auto"/>
        <w:rPr>
          <w:rFonts w:ascii="Arial" w:hAnsi="Arial" w:cs="Arial"/>
          <w:color w:val="000000" w:themeColor="text1"/>
        </w:rPr>
      </w:pPr>
      <w:r>
        <w:rPr>
          <w:rFonts w:ascii="Arial" w:hAnsi="Arial" w:cs="Arial"/>
          <w:color w:val="000000" w:themeColor="text1"/>
        </w:rPr>
        <w:t>2</w:t>
      </w:r>
      <w:r>
        <w:rPr>
          <w:rFonts w:ascii="Arial" w:hAnsi="Arial" w:cs="Arial"/>
          <w:color w:val="000000" w:themeColor="text1"/>
        </w:rPr>
        <w:tab/>
      </w:r>
      <w:r w:rsidR="00A62513" w:rsidRPr="001F5334">
        <w:rPr>
          <w:rFonts w:ascii="Arial" w:hAnsi="Arial" w:cs="Arial"/>
          <w:color w:val="000000" w:themeColor="text1"/>
        </w:rPr>
        <w:t>E</w:t>
      </w:r>
      <w:r w:rsidR="00E66AD2" w:rsidRPr="001F5334">
        <w:rPr>
          <w:rFonts w:ascii="Arial" w:hAnsi="Arial" w:cs="Arial"/>
          <w:color w:val="000000" w:themeColor="text1"/>
        </w:rPr>
        <w:t>xamples of</w:t>
      </w:r>
      <w:r w:rsidR="00A62513" w:rsidRPr="001F5334">
        <w:rPr>
          <w:rFonts w:ascii="Arial" w:hAnsi="Arial" w:cs="Arial"/>
          <w:color w:val="000000" w:themeColor="text1"/>
        </w:rPr>
        <w:t xml:space="preserve"> RNLI </w:t>
      </w:r>
      <w:r w:rsidR="00BA51FB" w:rsidRPr="001F5334">
        <w:rPr>
          <w:rFonts w:ascii="Arial" w:hAnsi="Arial" w:cs="Arial"/>
          <w:color w:val="000000" w:themeColor="text1"/>
        </w:rPr>
        <w:t>documents</w:t>
      </w:r>
      <w:r w:rsidR="00B93ECF" w:rsidRPr="001F5334">
        <w:rPr>
          <w:rFonts w:ascii="Arial" w:hAnsi="Arial" w:cs="Arial"/>
          <w:color w:val="000000" w:themeColor="text1"/>
        </w:rPr>
        <w:t>……………………………</w:t>
      </w:r>
      <w:r w:rsidR="00AA16DD">
        <w:rPr>
          <w:rFonts w:ascii="Arial" w:hAnsi="Arial" w:cs="Arial"/>
          <w:color w:val="000000" w:themeColor="text1"/>
        </w:rPr>
        <w:t>………….</w:t>
      </w:r>
      <w:r w:rsidR="00AA16DD">
        <w:rPr>
          <w:rFonts w:ascii="Arial" w:hAnsi="Arial" w:cs="Arial"/>
          <w:color w:val="000000" w:themeColor="text1"/>
        </w:rPr>
        <w:tab/>
        <w:t>89</w:t>
      </w:r>
    </w:p>
    <w:p w14:paraId="033AC78B" w14:textId="2BB36327" w:rsidR="00F9103C" w:rsidRPr="001F5334" w:rsidRDefault="00A446A4" w:rsidP="00A446A4">
      <w:pPr>
        <w:pStyle w:val="NormalWeb"/>
        <w:tabs>
          <w:tab w:val="left" w:pos="851"/>
          <w:tab w:val="left" w:pos="7938"/>
        </w:tabs>
        <w:spacing w:before="0" w:beforeAutospacing="0" w:after="0" w:line="360" w:lineRule="auto"/>
        <w:ind w:left="-11"/>
        <w:rPr>
          <w:rFonts w:ascii="Arial" w:hAnsi="Arial" w:cs="Arial"/>
          <w:color w:val="000000" w:themeColor="text1"/>
        </w:rPr>
      </w:pPr>
      <w:r>
        <w:rPr>
          <w:rFonts w:ascii="Arial" w:hAnsi="Arial" w:cs="Arial"/>
          <w:color w:val="000000" w:themeColor="text1"/>
        </w:rPr>
        <w:t>3</w:t>
      </w:r>
      <w:r>
        <w:rPr>
          <w:rFonts w:ascii="Arial" w:hAnsi="Arial" w:cs="Arial"/>
          <w:color w:val="000000" w:themeColor="text1"/>
        </w:rPr>
        <w:tab/>
      </w:r>
      <w:r w:rsidR="00BA51FB" w:rsidRPr="001F5334">
        <w:rPr>
          <w:rFonts w:ascii="Arial" w:hAnsi="Arial" w:cs="Arial"/>
          <w:color w:val="000000" w:themeColor="text1"/>
        </w:rPr>
        <w:t xml:space="preserve">Airlines </w:t>
      </w:r>
      <w:r w:rsidR="00F9103C" w:rsidRPr="001F5334">
        <w:rPr>
          <w:rFonts w:ascii="Arial" w:hAnsi="Arial" w:cs="Arial"/>
          <w:color w:val="000000" w:themeColor="text1"/>
        </w:rPr>
        <w:t>I</w:t>
      </w:r>
      <w:r w:rsidR="00BA51FB" w:rsidRPr="001F5334">
        <w:rPr>
          <w:rFonts w:ascii="Arial" w:hAnsi="Arial" w:cs="Arial"/>
          <w:color w:val="000000" w:themeColor="text1"/>
        </w:rPr>
        <w:t xml:space="preserve">nterview </w:t>
      </w:r>
      <w:r w:rsidR="00F61BCA" w:rsidRPr="001F5334">
        <w:rPr>
          <w:rFonts w:ascii="Arial" w:hAnsi="Arial" w:cs="Arial"/>
          <w:color w:val="000000" w:themeColor="text1"/>
        </w:rPr>
        <w:t>Notes</w:t>
      </w:r>
      <w:r w:rsidR="00E01A0A" w:rsidRPr="001F5334">
        <w:rPr>
          <w:rFonts w:ascii="Arial" w:hAnsi="Arial" w:cs="Arial"/>
          <w:color w:val="000000" w:themeColor="text1"/>
        </w:rPr>
        <w:t>……………………………………</w:t>
      </w:r>
      <w:r w:rsidR="00082BD8">
        <w:rPr>
          <w:rFonts w:ascii="Arial" w:hAnsi="Arial" w:cs="Arial"/>
          <w:color w:val="000000" w:themeColor="text1"/>
        </w:rPr>
        <w:t>…………</w:t>
      </w:r>
      <w:r w:rsidR="00082BD8">
        <w:rPr>
          <w:rFonts w:ascii="Arial" w:hAnsi="Arial" w:cs="Arial"/>
          <w:color w:val="000000" w:themeColor="text1"/>
        </w:rPr>
        <w:tab/>
        <w:t>94</w:t>
      </w:r>
    </w:p>
    <w:p w14:paraId="3A30F764" w14:textId="41C9734C" w:rsidR="00F9103C" w:rsidRPr="001F5334" w:rsidRDefault="00AA16DD" w:rsidP="003343C2">
      <w:pPr>
        <w:pStyle w:val="NormalWeb"/>
        <w:tabs>
          <w:tab w:val="left" w:pos="851"/>
          <w:tab w:val="left" w:pos="1418"/>
          <w:tab w:val="left" w:pos="1985"/>
          <w:tab w:val="left" w:pos="7938"/>
        </w:tabs>
        <w:spacing w:before="0" w:beforeAutospacing="0" w:after="0" w:line="360" w:lineRule="auto"/>
        <w:rPr>
          <w:rFonts w:ascii="Arial" w:hAnsi="Arial" w:cs="Arial"/>
          <w:color w:val="000000" w:themeColor="text1"/>
        </w:rPr>
      </w:pPr>
      <w:r>
        <w:rPr>
          <w:rFonts w:ascii="Arial" w:hAnsi="Arial" w:cs="Arial"/>
          <w:color w:val="000000" w:themeColor="text1"/>
        </w:rPr>
        <w:tab/>
      </w:r>
      <w:r w:rsidR="00594080" w:rsidRPr="001F5334">
        <w:rPr>
          <w:rFonts w:ascii="Arial" w:hAnsi="Arial" w:cs="Arial"/>
          <w:color w:val="000000" w:themeColor="text1"/>
        </w:rPr>
        <w:t>Q:</w:t>
      </w:r>
      <w:r w:rsidR="003343C2" w:rsidRPr="001F5334">
        <w:rPr>
          <w:rFonts w:ascii="Arial" w:hAnsi="Arial" w:cs="Arial"/>
          <w:color w:val="000000" w:themeColor="text1"/>
        </w:rPr>
        <w:tab/>
      </w:r>
      <w:r w:rsidR="00F9103C" w:rsidRPr="001F5334">
        <w:rPr>
          <w:rFonts w:ascii="Arial" w:hAnsi="Arial" w:cs="Arial"/>
          <w:color w:val="000000" w:themeColor="text1"/>
        </w:rPr>
        <w:t>Qantas</w:t>
      </w:r>
      <w:r w:rsidR="00E01A0A" w:rsidRPr="001F5334">
        <w:rPr>
          <w:rFonts w:ascii="Arial" w:hAnsi="Arial" w:cs="Arial"/>
          <w:color w:val="000000" w:themeColor="text1"/>
        </w:rPr>
        <w:t>…………………………………………</w:t>
      </w:r>
      <w:r w:rsidR="00082BD8">
        <w:rPr>
          <w:rFonts w:ascii="Arial" w:hAnsi="Arial" w:cs="Arial"/>
          <w:color w:val="000000" w:themeColor="text1"/>
        </w:rPr>
        <w:t>…………………</w:t>
      </w:r>
      <w:r w:rsidR="00082BD8">
        <w:rPr>
          <w:rFonts w:ascii="Arial" w:hAnsi="Arial" w:cs="Arial"/>
          <w:color w:val="000000" w:themeColor="text1"/>
        </w:rPr>
        <w:tab/>
        <w:t>94</w:t>
      </w:r>
    </w:p>
    <w:p w14:paraId="006DBC26" w14:textId="0CE3BEBD" w:rsidR="00BA51FB" w:rsidRPr="001F5334" w:rsidRDefault="00B53B54" w:rsidP="003343C2">
      <w:pPr>
        <w:pStyle w:val="NormalWeb"/>
        <w:tabs>
          <w:tab w:val="left" w:pos="851"/>
          <w:tab w:val="left" w:pos="1418"/>
          <w:tab w:val="left" w:pos="1985"/>
          <w:tab w:val="left" w:pos="7938"/>
        </w:tabs>
        <w:spacing w:before="0" w:beforeAutospacing="0" w:after="0" w:line="360" w:lineRule="auto"/>
        <w:rPr>
          <w:rFonts w:ascii="Arial" w:hAnsi="Arial" w:cs="Arial"/>
          <w:color w:val="000000" w:themeColor="text1"/>
        </w:rPr>
      </w:pPr>
      <w:r w:rsidRPr="001F5334">
        <w:rPr>
          <w:rFonts w:ascii="Arial" w:hAnsi="Arial" w:cs="Arial"/>
          <w:color w:val="000000" w:themeColor="text1"/>
        </w:rPr>
        <w:tab/>
      </w:r>
      <w:r w:rsidR="00594080" w:rsidRPr="001F5334">
        <w:rPr>
          <w:rFonts w:ascii="Arial" w:hAnsi="Arial" w:cs="Arial"/>
          <w:color w:val="000000" w:themeColor="text1"/>
        </w:rPr>
        <w:t>B:</w:t>
      </w:r>
      <w:r w:rsidR="003343C2" w:rsidRPr="001F5334">
        <w:rPr>
          <w:rFonts w:ascii="Arial" w:hAnsi="Arial" w:cs="Arial"/>
          <w:color w:val="000000" w:themeColor="text1"/>
        </w:rPr>
        <w:tab/>
      </w:r>
      <w:r w:rsidR="00F9103C" w:rsidRPr="001F5334">
        <w:rPr>
          <w:rFonts w:ascii="Arial" w:hAnsi="Arial" w:cs="Arial"/>
          <w:color w:val="000000" w:themeColor="text1"/>
        </w:rPr>
        <w:t>British Airways</w:t>
      </w:r>
      <w:r w:rsidR="00E01A0A" w:rsidRPr="001F5334">
        <w:rPr>
          <w:rFonts w:ascii="Arial" w:hAnsi="Arial" w:cs="Arial"/>
          <w:color w:val="000000" w:themeColor="text1"/>
        </w:rPr>
        <w:t>……………………………………</w:t>
      </w:r>
      <w:r w:rsidR="00082BD8">
        <w:rPr>
          <w:rFonts w:ascii="Arial" w:hAnsi="Arial" w:cs="Arial"/>
          <w:color w:val="000000" w:themeColor="text1"/>
        </w:rPr>
        <w:t>……………..</w:t>
      </w:r>
      <w:r w:rsidR="00082BD8">
        <w:rPr>
          <w:rFonts w:ascii="Arial" w:hAnsi="Arial" w:cs="Arial"/>
          <w:color w:val="000000" w:themeColor="text1"/>
        </w:rPr>
        <w:tab/>
        <w:t>99</w:t>
      </w:r>
    </w:p>
    <w:p w14:paraId="0C02FF5E" w14:textId="77777777" w:rsidR="00BA51FB" w:rsidRPr="001F5334" w:rsidRDefault="00BA51FB" w:rsidP="0089391D">
      <w:pPr>
        <w:pStyle w:val="NormalWeb"/>
        <w:spacing w:before="0" w:beforeAutospacing="0" w:after="0" w:line="360" w:lineRule="auto"/>
        <w:rPr>
          <w:rFonts w:ascii="Arial" w:hAnsi="Arial" w:cs="Arial"/>
          <w:b/>
          <w:color w:val="000000" w:themeColor="text1"/>
          <w:u w:val="single"/>
        </w:rPr>
      </w:pPr>
    </w:p>
    <w:p w14:paraId="563CB0B3" w14:textId="71539D2A" w:rsidR="001D7EF8" w:rsidRPr="001F5334" w:rsidRDefault="00D27F8B" w:rsidP="0089391D">
      <w:pPr>
        <w:pStyle w:val="NormalWeb"/>
        <w:spacing w:before="0" w:beforeAutospacing="0" w:after="0" w:line="360" w:lineRule="auto"/>
        <w:rPr>
          <w:rFonts w:ascii="Arial" w:hAnsi="Arial" w:cs="Arial"/>
          <w:b/>
          <w:color w:val="000000" w:themeColor="text1"/>
          <w:u w:val="single"/>
        </w:rPr>
      </w:pPr>
      <w:r w:rsidRPr="001F5334">
        <w:rPr>
          <w:rFonts w:ascii="Arial" w:hAnsi="Arial" w:cs="Arial"/>
          <w:b/>
          <w:color w:val="000000" w:themeColor="text1"/>
          <w:u w:val="single"/>
        </w:rPr>
        <w:br w:type="page"/>
      </w:r>
    </w:p>
    <w:p w14:paraId="16850BAC" w14:textId="528DA81E" w:rsidR="003620FA" w:rsidRPr="001F5334" w:rsidRDefault="009176F0" w:rsidP="004F47A9">
      <w:pPr>
        <w:pStyle w:val="NormalWeb"/>
        <w:spacing w:after="30"/>
        <w:outlineLvl w:val="0"/>
        <w:rPr>
          <w:rFonts w:ascii="Arial" w:hAnsi="Arial" w:cs="Arial"/>
          <w:b/>
          <w:color w:val="000000" w:themeColor="text1"/>
          <w:u w:val="single"/>
        </w:rPr>
      </w:pPr>
      <w:r w:rsidRPr="001F5334">
        <w:rPr>
          <w:rFonts w:ascii="Arial" w:hAnsi="Arial" w:cs="Arial"/>
          <w:b/>
          <w:color w:val="000000" w:themeColor="text1"/>
          <w:u w:val="single"/>
        </w:rPr>
        <w:lastRenderedPageBreak/>
        <w:t>Figures and T</w:t>
      </w:r>
      <w:r w:rsidR="00EC42D3" w:rsidRPr="001F5334">
        <w:rPr>
          <w:rFonts w:ascii="Arial" w:hAnsi="Arial" w:cs="Arial"/>
          <w:b/>
          <w:color w:val="000000" w:themeColor="text1"/>
          <w:u w:val="single"/>
        </w:rPr>
        <w:t>ables</w:t>
      </w:r>
    </w:p>
    <w:p w14:paraId="1591C7FC" w14:textId="3BB4DF25" w:rsidR="00F05175" w:rsidRPr="001F5334" w:rsidRDefault="009176F0" w:rsidP="008357F2">
      <w:pPr>
        <w:pStyle w:val="NormalWeb"/>
        <w:spacing w:after="30"/>
        <w:rPr>
          <w:rFonts w:ascii="Arial" w:hAnsi="Arial" w:cs="Arial"/>
          <w:b/>
          <w:color w:val="000000" w:themeColor="text1"/>
        </w:rPr>
      </w:pPr>
      <w:r w:rsidRPr="001F5334">
        <w:rPr>
          <w:rFonts w:ascii="Arial" w:hAnsi="Arial" w:cs="Arial"/>
          <w:b/>
          <w:color w:val="000000" w:themeColor="text1"/>
        </w:rPr>
        <w:t>Figures:</w:t>
      </w:r>
    </w:p>
    <w:p w14:paraId="36E0A3C1" w14:textId="77777777" w:rsidR="008807FD" w:rsidRPr="001F5334" w:rsidRDefault="008807FD" w:rsidP="00AA0DE8">
      <w:pPr>
        <w:pStyle w:val="NormalWeb"/>
        <w:tabs>
          <w:tab w:val="left" w:pos="7938"/>
        </w:tabs>
        <w:spacing w:after="30"/>
        <w:rPr>
          <w:rFonts w:ascii="Arial" w:hAnsi="Arial" w:cs="Arial"/>
          <w:b/>
          <w:color w:val="000000" w:themeColor="text1"/>
          <w:sz w:val="10"/>
          <w:szCs w:val="10"/>
        </w:rPr>
      </w:pPr>
    </w:p>
    <w:p w14:paraId="2555E4AB" w14:textId="7CBC5E2E" w:rsidR="003620FA" w:rsidRPr="001F5334" w:rsidRDefault="009738D4" w:rsidP="00AA0DE8">
      <w:pPr>
        <w:tabs>
          <w:tab w:val="left" w:pos="851"/>
          <w:tab w:val="left" w:pos="7938"/>
        </w:tabs>
        <w:spacing w:line="360" w:lineRule="auto"/>
        <w:outlineLvl w:val="0"/>
        <w:rPr>
          <w:rFonts w:ascii="Arial" w:hAnsi="Arial" w:cs="Arial"/>
          <w:color w:val="000000" w:themeColor="text1"/>
          <w:lang w:val="en-GB"/>
        </w:rPr>
      </w:pPr>
      <w:r w:rsidRPr="001F5334">
        <w:rPr>
          <w:rFonts w:ascii="Arial" w:hAnsi="Arial" w:cs="Arial"/>
          <w:color w:val="000000" w:themeColor="text1"/>
          <w:lang w:val="en-GB"/>
        </w:rPr>
        <w:t>1</w:t>
      </w:r>
      <w:r w:rsidR="001521D4" w:rsidRPr="001F5334">
        <w:rPr>
          <w:rFonts w:ascii="Arial" w:hAnsi="Arial" w:cs="Arial"/>
          <w:color w:val="000000" w:themeColor="text1"/>
          <w:lang w:val="en-GB"/>
        </w:rPr>
        <w:t xml:space="preserve">.1 </w:t>
      </w:r>
      <w:r w:rsidRPr="001F5334">
        <w:rPr>
          <w:rFonts w:ascii="Arial" w:hAnsi="Arial" w:cs="Arial"/>
          <w:color w:val="000000" w:themeColor="text1"/>
          <w:lang w:val="en-GB"/>
        </w:rPr>
        <w:tab/>
      </w:r>
      <w:r w:rsidR="00FE0AE8" w:rsidRPr="001F5334">
        <w:rPr>
          <w:rFonts w:ascii="Arial" w:hAnsi="Arial" w:cs="Arial"/>
          <w:color w:val="000000" w:themeColor="text1"/>
          <w:lang w:val="en-GB"/>
        </w:rPr>
        <w:t>Lifeboat</w:t>
      </w:r>
      <w:r w:rsidR="00EC42D3" w:rsidRPr="001F5334">
        <w:rPr>
          <w:rFonts w:ascii="Arial" w:hAnsi="Arial" w:cs="Arial"/>
          <w:color w:val="000000" w:themeColor="text1"/>
          <w:lang w:val="en-GB"/>
        </w:rPr>
        <w:t xml:space="preserve"> classes</w:t>
      </w:r>
      <w:r w:rsidR="00780603">
        <w:rPr>
          <w:rFonts w:ascii="Arial" w:hAnsi="Arial" w:cs="Arial"/>
          <w:color w:val="000000" w:themeColor="text1"/>
          <w:lang w:val="en-GB"/>
        </w:rPr>
        <w:t>……………………………………………………….</w:t>
      </w:r>
      <w:r w:rsidR="00780603">
        <w:rPr>
          <w:rFonts w:ascii="Arial" w:hAnsi="Arial" w:cs="Arial"/>
          <w:color w:val="000000" w:themeColor="text1"/>
          <w:lang w:val="en-GB"/>
        </w:rPr>
        <w:tab/>
        <w:t xml:space="preserve"> 8</w:t>
      </w:r>
      <w:r w:rsidR="00780603">
        <w:rPr>
          <w:rFonts w:ascii="Arial" w:hAnsi="Arial" w:cs="Arial"/>
          <w:color w:val="000000" w:themeColor="text1"/>
          <w:lang w:val="en-GB"/>
        </w:rPr>
        <w:tab/>
      </w:r>
    </w:p>
    <w:p w14:paraId="035AA074" w14:textId="05B6D6A8" w:rsidR="001521D4" w:rsidRPr="001F5334" w:rsidRDefault="009600F7"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2.1</w:t>
      </w:r>
      <w:r w:rsidR="001521D4" w:rsidRPr="001F5334">
        <w:rPr>
          <w:rFonts w:ascii="Arial" w:hAnsi="Arial" w:cs="Arial"/>
          <w:color w:val="000000" w:themeColor="text1"/>
        </w:rPr>
        <w:t xml:space="preserve"> </w:t>
      </w:r>
      <w:r w:rsidR="009738D4" w:rsidRPr="001F5334">
        <w:rPr>
          <w:rFonts w:ascii="Arial" w:hAnsi="Arial" w:cs="Arial"/>
          <w:color w:val="000000" w:themeColor="text1"/>
        </w:rPr>
        <w:tab/>
      </w:r>
      <w:r w:rsidR="001521D4" w:rsidRPr="001F5334">
        <w:rPr>
          <w:rFonts w:ascii="Arial" w:hAnsi="Arial" w:cs="Arial"/>
          <w:color w:val="000000" w:themeColor="text1"/>
        </w:rPr>
        <w:t xml:space="preserve">Operator’s Maintenance </w:t>
      </w:r>
      <w:r w:rsidR="005A1AF2" w:rsidRPr="001F5334">
        <w:rPr>
          <w:rFonts w:ascii="Arial" w:hAnsi="Arial" w:cs="Arial"/>
          <w:color w:val="000000" w:themeColor="text1"/>
        </w:rPr>
        <w:t>Programme</w:t>
      </w:r>
      <w:r w:rsidR="00D453CC" w:rsidRPr="001F5334">
        <w:rPr>
          <w:rFonts w:ascii="Arial" w:hAnsi="Arial" w:cs="Arial"/>
          <w:color w:val="000000" w:themeColor="text1"/>
        </w:rPr>
        <w:t>…………………………</w:t>
      </w:r>
      <w:r w:rsidR="00780603">
        <w:rPr>
          <w:rFonts w:ascii="Arial" w:hAnsi="Arial" w:cs="Arial"/>
          <w:color w:val="000000" w:themeColor="text1"/>
        </w:rPr>
        <w:t>…….</w:t>
      </w:r>
      <w:r w:rsidR="00780603">
        <w:rPr>
          <w:rFonts w:ascii="Arial" w:hAnsi="Arial" w:cs="Arial"/>
          <w:color w:val="000000" w:themeColor="text1"/>
        </w:rPr>
        <w:tab/>
        <w:t>20</w:t>
      </w:r>
    </w:p>
    <w:p w14:paraId="7C69D549" w14:textId="006F8050" w:rsidR="00EF44F7" w:rsidRPr="001F5334" w:rsidRDefault="009600F7"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2.2</w:t>
      </w:r>
      <w:r w:rsidR="009738D4" w:rsidRPr="001F5334">
        <w:rPr>
          <w:rFonts w:ascii="Arial" w:hAnsi="Arial" w:cs="Arial"/>
          <w:color w:val="000000" w:themeColor="text1"/>
        </w:rPr>
        <w:tab/>
      </w:r>
      <w:r w:rsidR="00EC42D3" w:rsidRPr="001F5334">
        <w:rPr>
          <w:rFonts w:ascii="Arial" w:hAnsi="Arial" w:cs="Arial"/>
          <w:color w:val="000000" w:themeColor="text1"/>
        </w:rPr>
        <w:t>Toyota Production System</w:t>
      </w:r>
      <w:r w:rsidR="001521D4" w:rsidRPr="001F5334">
        <w:rPr>
          <w:rFonts w:ascii="Arial" w:hAnsi="Arial" w:cs="Arial"/>
          <w:color w:val="000000" w:themeColor="text1"/>
        </w:rPr>
        <w:t xml:space="preserve"> House</w:t>
      </w:r>
      <w:r w:rsidR="00D453CC" w:rsidRPr="001F5334">
        <w:rPr>
          <w:rFonts w:ascii="Arial" w:hAnsi="Arial" w:cs="Arial"/>
          <w:color w:val="000000" w:themeColor="text1"/>
        </w:rPr>
        <w:t>……………………………</w:t>
      </w:r>
      <w:r w:rsidR="00780603">
        <w:rPr>
          <w:rFonts w:ascii="Arial" w:hAnsi="Arial" w:cs="Arial"/>
          <w:color w:val="000000" w:themeColor="text1"/>
        </w:rPr>
        <w:t>.........</w:t>
      </w:r>
      <w:r w:rsidR="00780603">
        <w:rPr>
          <w:rFonts w:ascii="Arial" w:hAnsi="Arial" w:cs="Arial"/>
          <w:color w:val="000000" w:themeColor="text1"/>
        </w:rPr>
        <w:tab/>
        <w:t>22</w:t>
      </w:r>
    </w:p>
    <w:p w14:paraId="0DAB3701" w14:textId="3FB8A0F6" w:rsidR="00EF44F7" w:rsidRPr="001F5334" w:rsidRDefault="00EF44F7"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2.3</w:t>
      </w:r>
      <w:r w:rsidR="009738D4" w:rsidRPr="001F5334">
        <w:rPr>
          <w:rFonts w:ascii="Arial" w:hAnsi="Arial" w:cs="Arial"/>
          <w:color w:val="000000" w:themeColor="text1"/>
        </w:rPr>
        <w:tab/>
      </w:r>
      <w:r w:rsidR="00136378" w:rsidRPr="001F5334">
        <w:rPr>
          <w:rFonts w:ascii="Arial" w:hAnsi="Arial" w:cs="Arial"/>
          <w:color w:val="000000" w:themeColor="text1"/>
        </w:rPr>
        <w:t>M</w:t>
      </w:r>
      <w:r w:rsidRPr="001F5334">
        <w:rPr>
          <w:rFonts w:ascii="Arial" w:hAnsi="Arial" w:cs="Arial"/>
          <w:color w:val="000000" w:themeColor="text1"/>
        </w:rPr>
        <w:t>aintenance tasks and categorisation</w:t>
      </w:r>
      <w:r w:rsidR="00D453CC" w:rsidRPr="001F5334">
        <w:rPr>
          <w:rFonts w:ascii="Arial" w:hAnsi="Arial" w:cs="Arial"/>
          <w:color w:val="000000" w:themeColor="text1"/>
        </w:rPr>
        <w:t>………………………</w:t>
      </w:r>
      <w:r w:rsidR="00780603">
        <w:rPr>
          <w:rFonts w:ascii="Arial" w:hAnsi="Arial" w:cs="Arial"/>
          <w:color w:val="000000" w:themeColor="text1"/>
        </w:rPr>
        <w:t>……..</w:t>
      </w:r>
      <w:r w:rsidR="00780603">
        <w:rPr>
          <w:rFonts w:ascii="Arial" w:hAnsi="Arial" w:cs="Arial"/>
          <w:color w:val="000000" w:themeColor="text1"/>
        </w:rPr>
        <w:tab/>
        <w:t>25</w:t>
      </w:r>
    </w:p>
    <w:p w14:paraId="6D523A7A" w14:textId="0660CF1B" w:rsidR="005E76B0" w:rsidRPr="001F5334" w:rsidRDefault="009600F7"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2.4</w:t>
      </w:r>
      <w:r w:rsidR="009738D4" w:rsidRPr="001F5334">
        <w:rPr>
          <w:rFonts w:ascii="Arial" w:hAnsi="Arial" w:cs="Arial"/>
          <w:color w:val="000000" w:themeColor="text1"/>
        </w:rPr>
        <w:tab/>
      </w:r>
      <w:r w:rsidR="005E76B0" w:rsidRPr="001F5334">
        <w:rPr>
          <w:rFonts w:ascii="Arial" w:hAnsi="Arial" w:cs="Arial"/>
          <w:color w:val="000000" w:themeColor="text1"/>
        </w:rPr>
        <w:t>P-F Curve</w:t>
      </w:r>
      <w:r w:rsidR="00780603">
        <w:rPr>
          <w:rFonts w:ascii="Arial" w:hAnsi="Arial" w:cs="Arial"/>
          <w:color w:val="000000" w:themeColor="text1"/>
        </w:rPr>
        <w:t>……………………………</w:t>
      </w:r>
      <w:r w:rsidR="00D453CC" w:rsidRPr="001F5334">
        <w:rPr>
          <w:rFonts w:ascii="Arial" w:hAnsi="Arial" w:cs="Arial"/>
          <w:color w:val="000000" w:themeColor="text1"/>
        </w:rPr>
        <w:t>……………………………</w:t>
      </w:r>
      <w:r w:rsidR="00780603">
        <w:rPr>
          <w:rFonts w:ascii="Arial" w:hAnsi="Arial" w:cs="Arial"/>
          <w:color w:val="000000" w:themeColor="text1"/>
        </w:rPr>
        <w:t>……</w:t>
      </w:r>
      <w:r w:rsidR="00780603">
        <w:rPr>
          <w:rFonts w:ascii="Arial" w:hAnsi="Arial" w:cs="Arial"/>
          <w:color w:val="000000" w:themeColor="text1"/>
        </w:rPr>
        <w:tab/>
        <w:t>27</w:t>
      </w:r>
    </w:p>
    <w:p w14:paraId="751A12F5" w14:textId="09C96EF9" w:rsidR="00A7279F" w:rsidRPr="001F5334" w:rsidRDefault="003A1755" w:rsidP="00AA0DE8">
      <w:pPr>
        <w:tabs>
          <w:tab w:val="left" w:pos="851"/>
          <w:tab w:val="left" w:pos="7938"/>
        </w:tabs>
        <w:spacing w:line="360" w:lineRule="auto"/>
        <w:rPr>
          <w:rFonts w:ascii="Arial" w:hAnsi="Arial" w:cs="Arial"/>
          <w:color w:val="000000" w:themeColor="text1"/>
        </w:rPr>
      </w:pPr>
      <w:r>
        <w:rPr>
          <w:rFonts w:ascii="Arial" w:hAnsi="Arial" w:cs="Arial"/>
          <w:color w:val="000000" w:themeColor="text1"/>
        </w:rPr>
        <w:t>2.5</w:t>
      </w:r>
      <w:r>
        <w:rPr>
          <w:rFonts w:ascii="Arial" w:hAnsi="Arial" w:cs="Arial"/>
          <w:color w:val="000000" w:themeColor="text1"/>
        </w:rPr>
        <w:tab/>
        <w:t>Hands-free Headset………………..</w:t>
      </w:r>
      <w:r w:rsidR="00D453CC" w:rsidRPr="001F5334">
        <w:rPr>
          <w:rFonts w:ascii="Arial" w:hAnsi="Arial" w:cs="Arial"/>
          <w:color w:val="000000" w:themeColor="text1"/>
        </w:rPr>
        <w:t>…………………………………</w:t>
      </w:r>
      <w:r>
        <w:rPr>
          <w:rFonts w:ascii="Arial" w:hAnsi="Arial" w:cs="Arial"/>
          <w:color w:val="000000" w:themeColor="text1"/>
        </w:rPr>
        <w:tab/>
        <w:t>32</w:t>
      </w:r>
    </w:p>
    <w:p w14:paraId="04563034" w14:textId="1DD6A336" w:rsidR="00A7279F" w:rsidRPr="001F5334" w:rsidRDefault="00A7279F"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2.6</w:t>
      </w:r>
      <w:r w:rsidRPr="001F5334">
        <w:rPr>
          <w:rFonts w:ascii="Arial" w:hAnsi="Arial" w:cs="Arial"/>
          <w:color w:val="000000" w:themeColor="text1"/>
        </w:rPr>
        <w:tab/>
        <w:t>Hands-free Headset in Use</w:t>
      </w:r>
      <w:r w:rsidR="00D453CC" w:rsidRPr="001F5334">
        <w:rPr>
          <w:rFonts w:ascii="Arial" w:hAnsi="Arial" w:cs="Arial"/>
          <w:color w:val="000000" w:themeColor="text1"/>
        </w:rPr>
        <w:t>……………………………………</w:t>
      </w:r>
      <w:r w:rsidR="003A1755">
        <w:rPr>
          <w:rFonts w:ascii="Arial" w:hAnsi="Arial" w:cs="Arial"/>
          <w:color w:val="000000" w:themeColor="text1"/>
        </w:rPr>
        <w:t>…….</w:t>
      </w:r>
      <w:r w:rsidR="003A1755">
        <w:rPr>
          <w:rFonts w:ascii="Arial" w:hAnsi="Arial" w:cs="Arial"/>
          <w:color w:val="000000" w:themeColor="text1"/>
        </w:rPr>
        <w:tab/>
        <w:t>32</w:t>
      </w:r>
    </w:p>
    <w:p w14:paraId="3DDFF548" w14:textId="285EBF42" w:rsidR="009F0E17" w:rsidRPr="001F5334" w:rsidRDefault="009F0E17" w:rsidP="00AA0DE8">
      <w:pPr>
        <w:tabs>
          <w:tab w:val="left" w:pos="851"/>
          <w:tab w:val="left" w:pos="7938"/>
        </w:tabs>
        <w:spacing w:line="360" w:lineRule="auto"/>
        <w:outlineLvl w:val="0"/>
        <w:rPr>
          <w:rFonts w:ascii="Arial" w:hAnsi="Arial" w:cs="Arial"/>
          <w:color w:val="000000" w:themeColor="text1"/>
        </w:rPr>
      </w:pPr>
      <w:r w:rsidRPr="001F5334">
        <w:rPr>
          <w:rFonts w:ascii="Arial" w:hAnsi="Arial" w:cs="Arial"/>
          <w:color w:val="000000" w:themeColor="text1"/>
        </w:rPr>
        <w:t>3.1</w:t>
      </w:r>
      <w:r w:rsidRPr="001F5334">
        <w:rPr>
          <w:rFonts w:ascii="Arial" w:hAnsi="Arial" w:cs="Arial"/>
          <w:color w:val="000000" w:themeColor="text1"/>
        </w:rPr>
        <w:tab/>
        <w:t>Case Study structure</w:t>
      </w:r>
      <w:r w:rsidR="00D453CC" w:rsidRPr="001F5334">
        <w:rPr>
          <w:rFonts w:ascii="Arial" w:hAnsi="Arial" w:cs="Arial"/>
          <w:color w:val="000000" w:themeColor="text1"/>
        </w:rPr>
        <w:t>……………………………………………</w:t>
      </w:r>
      <w:r w:rsidR="003A1755">
        <w:rPr>
          <w:rFonts w:ascii="Arial" w:hAnsi="Arial" w:cs="Arial"/>
          <w:color w:val="000000" w:themeColor="text1"/>
        </w:rPr>
        <w:t>…</w:t>
      </w:r>
      <w:r w:rsidR="006853B3">
        <w:rPr>
          <w:rFonts w:ascii="Arial" w:hAnsi="Arial" w:cs="Arial"/>
          <w:color w:val="000000" w:themeColor="text1"/>
        </w:rPr>
        <w:t>....</w:t>
      </w:r>
      <w:r w:rsidR="003A1755">
        <w:rPr>
          <w:rFonts w:ascii="Arial" w:hAnsi="Arial" w:cs="Arial"/>
          <w:color w:val="000000" w:themeColor="text1"/>
        </w:rPr>
        <w:tab/>
        <w:t>34</w:t>
      </w:r>
    </w:p>
    <w:p w14:paraId="1AD265AF" w14:textId="2461A154" w:rsidR="004B35F8" w:rsidRPr="001F5334" w:rsidRDefault="009F0E17"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3.2</w:t>
      </w:r>
      <w:r w:rsidR="009738D4" w:rsidRPr="001F5334">
        <w:rPr>
          <w:rFonts w:ascii="Arial" w:hAnsi="Arial" w:cs="Arial"/>
          <w:color w:val="000000" w:themeColor="text1"/>
        </w:rPr>
        <w:tab/>
      </w:r>
      <w:r w:rsidR="004B35F8" w:rsidRPr="001F5334">
        <w:rPr>
          <w:rFonts w:ascii="Arial" w:hAnsi="Arial" w:cs="Arial"/>
          <w:color w:val="000000" w:themeColor="text1"/>
        </w:rPr>
        <w:t>Triangulation of results</w:t>
      </w:r>
      <w:r w:rsidR="00BD45C5" w:rsidRPr="001F5334">
        <w:rPr>
          <w:rFonts w:ascii="Arial" w:hAnsi="Arial" w:cs="Arial"/>
          <w:color w:val="000000" w:themeColor="text1"/>
        </w:rPr>
        <w:t xml:space="preserve">, </w:t>
      </w:r>
      <w:r w:rsidRPr="001F5334">
        <w:rPr>
          <w:rFonts w:ascii="Arial" w:hAnsi="Arial" w:cs="Arial"/>
          <w:color w:val="000000" w:themeColor="text1"/>
        </w:rPr>
        <w:t xml:space="preserve">stage </w:t>
      </w:r>
      <w:r w:rsidR="00BD45C5" w:rsidRPr="001F5334">
        <w:rPr>
          <w:rFonts w:ascii="Arial" w:hAnsi="Arial" w:cs="Arial"/>
          <w:color w:val="000000" w:themeColor="text1"/>
        </w:rPr>
        <w:t>1</w:t>
      </w:r>
      <w:r w:rsidR="00D453CC" w:rsidRPr="001F5334">
        <w:rPr>
          <w:rFonts w:ascii="Arial" w:hAnsi="Arial" w:cs="Arial"/>
          <w:color w:val="000000" w:themeColor="text1"/>
        </w:rPr>
        <w:t>………………………………</w:t>
      </w:r>
      <w:r w:rsidR="003A1755">
        <w:rPr>
          <w:rFonts w:ascii="Arial" w:hAnsi="Arial" w:cs="Arial"/>
          <w:color w:val="000000" w:themeColor="text1"/>
        </w:rPr>
        <w:t>…….</w:t>
      </w:r>
      <w:r w:rsidR="00D453CC" w:rsidRPr="001F5334">
        <w:rPr>
          <w:rFonts w:ascii="Arial" w:hAnsi="Arial" w:cs="Arial"/>
          <w:color w:val="000000" w:themeColor="text1"/>
        </w:rPr>
        <w:t>.</w:t>
      </w:r>
      <w:r w:rsidR="003A1755">
        <w:rPr>
          <w:rFonts w:ascii="Arial" w:hAnsi="Arial" w:cs="Arial"/>
          <w:color w:val="000000" w:themeColor="text1"/>
        </w:rPr>
        <w:tab/>
        <w:t>38</w:t>
      </w:r>
    </w:p>
    <w:p w14:paraId="1E9DC730" w14:textId="628CB9BA" w:rsidR="00BD45C5" w:rsidRPr="001F5334" w:rsidRDefault="009F0E17"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3.3</w:t>
      </w:r>
      <w:r w:rsidR="00BD45C5" w:rsidRPr="001F5334">
        <w:rPr>
          <w:rFonts w:ascii="Arial" w:hAnsi="Arial" w:cs="Arial"/>
          <w:color w:val="000000" w:themeColor="text1"/>
        </w:rPr>
        <w:tab/>
        <w:t xml:space="preserve">Triangulation of results, </w:t>
      </w:r>
      <w:r w:rsidRPr="001F5334">
        <w:rPr>
          <w:rFonts w:ascii="Arial" w:hAnsi="Arial" w:cs="Arial"/>
          <w:color w:val="000000" w:themeColor="text1"/>
        </w:rPr>
        <w:t xml:space="preserve">stage </w:t>
      </w:r>
      <w:r w:rsidR="00BD45C5" w:rsidRPr="001F5334">
        <w:rPr>
          <w:rFonts w:ascii="Arial" w:hAnsi="Arial" w:cs="Arial"/>
          <w:color w:val="000000" w:themeColor="text1"/>
        </w:rPr>
        <w:t>2</w:t>
      </w:r>
      <w:r w:rsidR="00D453CC" w:rsidRPr="001F5334">
        <w:rPr>
          <w:rFonts w:ascii="Arial" w:hAnsi="Arial" w:cs="Arial"/>
          <w:color w:val="000000" w:themeColor="text1"/>
        </w:rPr>
        <w:t>………………………………</w:t>
      </w:r>
      <w:r w:rsidR="003A1755">
        <w:rPr>
          <w:rFonts w:ascii="Arial" w:hAnsi="Arial" w:cs="Arial"/>
          <w:color w:val="000000" w:themeColor="text1"/>
        </w:rPr>
        <w:t>……..</w:t>
      </w:r>
      <w:r w:rsidR="003A1755">
        <w:rPr>
          <w:rFonts w:ascii="Arial" w:hAnsi="Arial" w:cs="Arial"/>
          <w:color w:val="000000" w:themeColor="text1"/>
        </w:rPr>
        <w:tab/>
        <w:t>40</w:t>
      </w:r>
    </w:p>
    <w:p w14:paraId="173B37A2" w14:textId="76D49491" w:rsidR="00975DDE" w:rsidRPr="001F5334" w:rsidRDefault="00975DDE"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4</w:t>
      </w:r>
      <w:r w:rsidR="009600F7" w:rsidRPr="001F5334">
        <w:rPr>
          <w:rFonts w:ascii="Arial" w:hAnsi="Arial" w:cs="Arial"/>
          <w:color w:val="000000" w:themeColor="text1"/>
        </w:rPr>
        <w:t>.1</w:t>
      </w:r>
      <w:r w:rsidRPr="001F5334">
        <w:rPr>
          <w:rFonts w:ascii="Arial" w:hAnsi="Arial" w:cs="Arial"/>
          <w:color w:val="000000" w:themeColor="text1"/>
        </w:rPr>
        <w:t xml:space="preserve"> </w:t>
      </w:r>
      <w:r w:rsidR="009738D4" w:rsidRPr="001F5334">
        <w:rPr>
          <w:rFonts w:ascii="Arial" w:hAnsi="Arial" w:cs="Arial"/>
          <w:color w:val="000000" w:themeColor="text1"/>
        </w:rPr>
        <w:tab/>
      </w:r>
      <w:r w:rsidRPr="001F5334">
        <w:rPr>
          <w:rFonts w:ascii="Arial" w:hAnsi="Arial" w:cs="Arial"/>
          <w:color w:val="000000" w:themeColor="text1"/>
        </w:rPr>
        <w:t>Triangulat</w:t>
      </w:r>
      <w:r w:rsidR="003A1755">
        <w:rPr>
          <w:rFonts w:ascii="Arial" w:hAnsi="Arial" w:cs="Arial"/>
          <w:color w:val="000000" w:themeColor="text1"/>
        </w:rPr>
        <w:t>ion of results, Best Practice</w:t>
      </w:r>
      <w:r w:rsidR="00D453CC" w:rsidRPr="001F5334">
        <w:rPr>
          <w:rFonts w:ascii="Arial" w:hAnsi="Arial" w:cs="Arial"/>
          <w:color w:val="000000" w:themeColor="text1"/>
        </w:rPr>
        <w:t>……………</w:t>
      </w:r>
      <w:r w:rsidR="0074231A">
        <w:rPr>
          <w:rFonts w:ascii="Arial" w:hAnsi="Arial" w:cs="Arial"/>
          <w:color w:val="000000" w:themeColor="text1"/>
        </w:rPr>
        <w:t>…………………</w:t>
      </w:r>
      <w:r w:rsidR="0074231A">
        <w:rPr>
          <w:rFonts w:ascii="Arial" w:hAnsi="Arial" w:cs="Arial"/>
          <w:color w:val="000000" w:themeColor="text1"/>
        </w:rPr>
        <w:tab/>
        <w:t>41</w:t>
      </w:r>
    </w:p>
    <w:p w14:paraId="55D20270" w14:textId="1EBEAA09" w:rsidR="00975DDE" w:rsidRPr="001F5334" w:rsidRDefault="00975DDE"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5</w:t>
      </w:r>
      <w:r w:rsidR="009600F7" w:rsidRPr="001F5334">
        <w:rPr>
          <w:rFonts w:ascii="Arial" w:hAnsi="Arial" w:cs="Arial"/>
          <w:color w:val="000000" w:themeColor="text1"/>
        </w:rPr>
        <w:t>.1</w:t>
      </w:r>
      <w:r w:rsidRPr="001F5334">
        <w:rPr>
          <w:rFonts w:ascii="Arial" w:hAnsi="Arial" w:cs="Arial"/>
          <w:color w:val="000000" w:themeColor="text1"/>
        </w:rPr>
        <w:t xml:space="preserve"> </w:t>
      </w:r>
      <w:r w:rsidR="009738D4" w:rsidRPr="001F5334">
        <w:rPr>
          <w:rFonts w:ascii="Arial" w:hAnsi="Arial" w:cs="Arial"/>
          <w:color w:val="000000" w:themeColor="text1"/>
        </w:rPr>
        <w:tab/>
      </w:r>
      <w:r w:rsidR="003A1755">
        <w:rPr>
          <w:rFonts w:ascii="Arial" w:hAnsi="Arial" w:cs="Arial"/>
          <w:color w:val="000000" w:themeColor="text1"/>
        </w:rPr>
        <w:t>Triangulation of results, Airlines</w:t>
      </w:r>
      <w:r w:rsidR="00D453CC" w:rsidRPr="001F5334">
        <w:rPr>
          <w:rFonts w:ascii="Arial" w:hAnsi="Arial" w:cs="Arial"/>
          <w:color w:val="000000" w:themeColor="text1"/>
        </w:rPr>
        <w:t>……………</w:t>
      </w:r>
      <w:r w:rsidR="0074231A">
        <w:rPr>
          <w:rFonts w:ascii="Arial" w:hAnsi="Arial" w:cs="Arial"/>
          <w:color w:val="000000" w:themeColor="text1"/>
        </w:rPr>
        <w:t>………………………..</w:t>
      </w:r>
      <w:r w:rsidR="0074231A">
        <w:rPr>
          <w:rFonts w:ascii="Arial" w:hAnsi="Arial" w:cs="Arial"/>
          <w:color w:val="000000" w:themeColor="text1"/>
        </w:rPr>
        <w:tab/>
        <w:t>45</w:t>
      </w:r>
    </w:p>
    <w:p w14:paraId="74B4728D" w14:textId="0B9172DC" w:rsidR="00975DDE" w:rsidRPr="001F5334" w:rsidRDefault="00975DDE"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6</w:t>
      </w:r>
      <w:r w:rsidR="009600F7" w:rsidRPr="001F5334">
        <w:rPr>
          <w:rFonts w:ascii="Arial" w:hAnsi="Arial" w:cs="Arial"/>
          <w:color w:val="000000" w:themeColor="text1"/>
        </w:rPr>
        <w:t>.1</w:t>
      </w:r>
      <w:r w:rsidR="009738D4" w:rsidRPr="001F5334">
        <w:rPr>
          <w:rFonts w:ascii="Arial" w:hAnsi="Arial" w:cs="Arial"/>
          <w:color w:val="000000" w:themeColor="text1"/>
        </w:rPr>
        <w:tab/>
      </w:r>
      <w:r w:rsidRPr="001F5334">
        <w:rPr>
          <w:rFonts w:ascii="Arial" w:hAnsi="Arial" w:cs="Arial"/>
          <w:color w:val="000000" w:themeColor="text1"/>
        </w:rPr>
        <w:t>Triangulat</w:t>
      </w:r>
      <w:r w:rsidR="003A1755">
        <w:rPr>
          <w:rFonts w:ascii="Arial" w:hAnsi="Arial" w:cs="Arial"/>
          <w:color w:val="000000" w:themeColor="text1"/>
        </w:rPr>
        <w:t>ion of results, RNLI</w:t>
      </w:r>
      <w:r w:rsidR="00D453CC" w:rsidRPr="001F5334">
        <w:rPr>
          <w:rFonts w:ascii="Arial" w:hAnsi="Arial" w:cs="Arial"/>
          <w:color w:val="000000" w:themeColor="text1"/>
        </w:rPr>
        <w:t>…………………</w:t>
      </w:r>
      <w:r w:rsidR="0074231A">
        <w:rPr>
          <w:rFonts w:ascii="Arial" w:hAnsi="Arial" w:cs="Arial"/>
          <w:color w:val="000000" w:themeColor="text1"/>
        </w:rPr>
        <w:t>……………………..</w:t>
      </w:r>
      <w:r w:rsidR="0074231A">
        <w:rPr>
          <w:rFonts w:ascii="Arial" w:hAnsi="Arial" w:cs="Arial"/>
          <w:color w:val="000000" w:themeColor="text1"/>
        </w:rPr>
        <w:tab/>
        <w:t>49</w:t>
      </w:r>
    </w:p>
    <w:p w14:paraId="5755AB37" w14:textId="6D2B31BD" w:rsidR="00B3286C" w:rsidRPr="001F5334" w:rsidRDefault="00975DDE"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7</w:t>
      </w:r>
      <w:r w:rsidR="009600F7" w:rsidRPr="001F5334">
        <w:rPr>
          <w:rFonts w:ascii="Arial" w:hAnsi="Arial" w:cs="Arial"/>
          <w:color w:val="000000" w:themeColor="text1"/>
        </w:rPr>
        <w:t>.1</w:t>
      </w:r>
      <w:r w:rsidRPr="001F5334">
        <w:rPr>
          <w:rFonts w:ascii="Arial" w:hAnsi="Arial" w:cs="Arial"/>
          <w:color w:val="000000" w:themeColor="text1"/>
        </w:rPr>
        <w:t xml:space="preserve"> </w:t>
      </w:r>
      <w:r w:rsidR="009738D4" w:rsidRPr="001F5334">
        <w:rPr>
          <w:rFonts w:ascii="Arial" w:hAnsi="Arial" w:cs="Arial"/>
          <w:color w:val="000000" w:themeColor="text1"/>
        </w:rPr>
        <w:tab/>
      </w:r>
      <w:r w:rsidR="003A1755">
        <w:rPr>
          <w:rFonts w:ascii="Arial" w:hAnsi="Arial" w:cs="Arial"/>
          <w:color w:val="000000" w:themeColor="text1"/>
        </w:rPr>
        <w:t xml:space="preserve">Triangulation of results, </w:t>
      </w:r>
      <w:r w:rsidR="00C809BF">
        <w:rPr>
          <w:rFonts w:ascii="Arial" w:hAnsi="Arial" w:cs="Arial"/>
          <w:color w:val="000000" w:themeColor="text1"/>
        </w:rPr>
        <w:t>Conclusions</w:t>
      </w:r>
      <w:r w:rsidR="00D453CC" w:rsidRPr="001F5334">
        <w:rPr>
          <w:rFonts w:ascii="Arial" w:hAnsi="Arial" w:cs="Arial"/>
          <w:color w:val="000000" w:themeColor="text1"/>
        </w:rPr>
        <w:t>…………………………</w:t>
      </w:r>
      <w:r w:rsidR="00C809BF">
        <w:rPr>
          <w:rFonts w:ascii="Arial" w:hAnsi="Arial" w:cs="Arial"/>
          <w:color w:val="000000" w:themeColor="text1"/>
        </w:rPr>
        <w:t>…….</w:t>
      </w:r>
      <w:r w:rsidR="0074231A">
        <w:rPr>
          <w:rFonts w:ascii="Arial" w:hAnsi="Arial" w:cs="Arial"/>
          <w:color w:val="000000" w:themeColor="text1"/>
        </w:rPr>
        <w:tab/>
        <w:t>56</w:t>
      </w:r>
    </w:p>
    <w:p w14:paraId="745DD6FE" w14:textId="574A03D5" w:rsidR="00683B3F" w:rsidRPr="001F5334" w:rsidRDefault="009600F7" w:rsidP="00AA0DE8">
      <w:pPr>
        <w:tabs>
          <w:tab w:val="left" w:pos="851"/>
          <w:tab w:val="left" w:pos="7938"/>
        </w:tabs>
        <w:spacing w:line="360" w:lineRule="auto"/>
        <w:outlineLvl w:val="0"/>
        <w:rPr>
          <w:rFonts w:ascii="Arial" w:hAnsi="Arial" w:cs="Arial"/>
          <w:color w:val="000000" w:themeColor="text1"/>
        </w:rPr>
      </w:pPr>
      <w:r w:rsidRPr="001F5334">
        <w:rPr>
          <w:rFonts w:ascii="Arial" w:hAnsi="Arial" w:cs="Arial"/>
          <w:color w:val="000000" w:themeColor="text1"/>
        </w:rPr>
        <w:t>A1.1</w:t>
      </w:r>
      <w:r w:rsidRPr="001F5334">
        <w:rPr>
          <w:rFonts w:ascii="Arial" w:hAnsi="Arial" w:cs="Arial"/>
          <w:color w:val="000000" w:themeColor="text1"/>
        </w:rPr>
        <w:tab/>
      </w:r>
      <w:r w:rsidR="00136378" w:rsidRPr="001F5334">
        <w:rPr>
          <w:rFonts w:ascii="Arial" w:hAnsi="Arial" w:cs="Arial"/>
          <w:color w:val="000000" w:themeColor="text1"/>
        </w:rPr>
        <w:t>L</w:t>
      </w:r>
      <w:r w:rsidR="00683B3F" w:rsidRPr="001F5334">
        <w:rPr>
          <w:rFonts w:ascii="Arial" w:hAnsi="Arial" w:cs="Arial"/>
          <w:color w:val="000000" w:themeColor="text1"/>
        </w:rPr>
        <w:t xml:space="preserve">ayout of </w:t>
      </w:r>
      <w:r w:rsidR="004265DC" w:rsidRPr="001F5334">
        <w:rPr>
          <w:rFonts w:ascii="Arial" w:hAnsi="Arial" w:cs="Arial"/>
          <w:color w:val="000000" w:themeColor="text1"/>
        </w:rPr>
        <w:t>the All-weather Lifeboat Centre</w:t>
      </w:r>
      <w:r w:rsidR="00D453CC" w:rsidRPr="001F5334">
        <w:rPr>
          <w:rFonts w:ascii="Arial" w:hAnsi="Arial" w:cs="Arial"/>
          <w:color w:val="000000" w:themeColor="text1"/>
        </w:rPr>
        <w:t>……………………</w:t>
      </w:r>
      <w:r w:rsidR="0074231A">
        <w:rPr>
          <w:rFonts w:ascii="Arial" w:hAnsi="Arial" w:cs="Arial"/>
          <w:color w:val="000000" w:themeColor="text1"/>
        </w:rPr>
        <w:t>…….</w:t>
      </w:r>
      <w:r w:rsidR="0074231A">
        <w:rPr>
          <w:rFonts w:ascii="Arial" w:hAnsi="Arial" w:cs="Arial"/>
          <w:color w:val="000000" w:themeColor="text1"/>
        </w:rPr>
        <w:tab/>
        <w:t>72</w:t>
      </w:r>
    </w:p>
    <w:p w14:paraId="5B35ED82" w14:textId="444EFD90" w:rsidR="00683B3F" w:rsidRPr="001F5334" w:rsidRDefault="00683B3F"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 xml:space="preserve">A1.2 </w:t>
      </w:r>
      <w:r w:rsidR="00B3286C" w:rsidRPr="001F5334">
        <w:rPr>
          <w:rFonts w:ascii="Arial" w:hAnsi="Arial" w:cs="Arial"/>
          <w:color w:val="000000" w:themeColor="text1"/>
        </w:rPr>
        <w:tab/>
      </w:r>
      <w:r w:rsidR="00A62513" w:rsidRPr="001F5334">
        <w:rPr>
          <w:rFonts w:ascii="Arial" w:hAnsi="Arial" w:cs="Arial"/>
          <w:color w:val="000000" w:themeColor="text1"/>
        </w:rPr>
        <w:t>All-weather Lifeboat Centre</w:t>
      </w:r>
      <w:r w:rsidR="004265DC" w:rsidRPr="001F5334">
        <w:rPr>
          <w:rFonts w:ascii="Arial" w:hAnsi="Arial" w:cs="Arial"/>
          <w:color w:val="000000" w:themeColor="text1"/>
        </w:rPr>
        <w:t xml:space="preserve"> – assembly slots</w:t>
      </w:r>
      <w:r w:rsidR="00D453CC" w:rsidRPr="001F5334">
        <w:rPr>
          <w:rFonts w:ascii="Arial" w:hAnsi="Arial" w:cs="Arial"/>
          <w:color w:val="000000" w:themeColor="text1"/>
        </w:rPr>
        <w:t>………………</w:t>
      </w:r>
      <w:r w:rsidR="0074231A">
        <w:rPr>
          <w:rFonts w:ascii="Arial" w:hAnsi="Arial" w:cs="Arial"/>
          <w:color w:val="000000" w:themeColor="text1"/>
        </w:rPr>
        <w:t>……..</w:t>
      </w:r>
      <w:r w:rsidR="0074231A">
        <w:rPr>
          <w:rFonts w:ascii="Arial" w:hAnsi="Arial" w:cs="Arial"/>
          <w:color w:val="000000" w:themeColor="text1"/>
        </w:rPr>
        <w:tab/>
        <w:t>72</w:t>
      </w:r>
    </w:p>
    <w:p w14:paraId="15035093" w14:textId="5E159D0C" w:rsidR="00683B3F" w:rsidRPr="001F5334" w:rsidRDefault="00683B3F"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 xml:space="preserve">A1.3 </w:t>
      </w:r>
      <w:r w:rsidR="00B3286C" w:rsidRPr="001F5334">
        <w:rPr>
          <w:rFonts w:ascii="Arial" w:hAnsi="Arial" w:cs="Arial"/>
          <w:color w:val="000000" w:themeColor="text1"/>
        </w:rPr>
        <w:tab/>
      </w:r>
      <w:r w:rsidRPr="001F5334">
        <w:rPr>
          <w:rFonts w:ascii="Arial" w:hAnsi="Arial" w:cs="Arial"/>
          <w:color w:val="000000" w:themeColor="text1"/>
        </w:rPr>
        <w:t xml:space="preserve">Standard Template </w:t>
      </w:r>
      <w:r w:rsidR="00D453CC" w:rsidRPr="001F5334">
        <w:rPr>
          <w:rFonts w:ascii="Arial" w:hAnsi="Arial" w:cs="Arial"/>
          <w:color w:val="000000" w:themeColor="text1"/>
        </w:rPr>
        <w:t>for a Trent refit, Hull section…………</w:t>
      </w:r>
      <w:r w:rsidR="0074231A">
        <w:rPr>
          <w:rFonts w:ascii="Arial" w:hAnsi="Arial" w:cs="Arial"/>
          <w:color w:val="000000" w:themeColor="text1"/>
        </w:rPr>
        <w:t>……….</w:t>
      </w:r>
      <w:r w:rsidR="0074231A">
        <w:rPr>
          <w:rFonts w:ascii="Arial" w:hAnsi="Arial" w:cs="Arial"/>
          <w:color w:val="000000" w:themeColor="text1"/>
        </w:rPr>
        <w:tab/>
        <w:t>74</w:t>
      </w:r>
    </w:p>
    <w:p w14:paraId="4A42FB2A" w14:textId="3D15E432" w:rsidR="00683B3F" w:rsidRPr="001F5334" w:rsidRDefault="00683B3F"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 xml:space="preserve">A1.4 </w:t>
      </w:r>
      <w:r w:rsidR="00B3286C" w:rsidRPr="001F5334">
        <w:rPr>
          <w:rFonts w:ascii="Arial" w:hAnsi="Arial" w:cs="Arial"/>
          <w:color w:val="000000" w:themeColor="text1"/>
        </w:rPr>
        <w:tab/>
      </w:r>
      <w:r w:rsidR="00136378" w:rsidRPr="001F5334">
        <w:rPr>
          <w:rFonts w:ascii="Arial" w:hAnsi="Arial" w:cs="Arial"/>
          <w:color w:val="000000" w:themeColor="text1"/>
        </w:rPr>
        <w:t>H</w:t>
      </w:r>
      <w:r w:rsidR="00C97425" w:rsidRPr="001F5334">
        <w:rPr>
          <w:rFonts w:ascii="Arial" w:hAnsi="Arial" w:cs="Arial"/>
          <w:color w:val="000000" w:themeColor="text1"/>
        </w:rPr>
        <w:t>igh-</w:t>
      </w:r>
      <w:r w:rsidRPr="001F5334">
        <w:rPr>
          <w:rFonts w:ascii="Arial" w:hAnsi="Arial" w:cs="Arial"/>
          <w:color w:val="000000" w:themeColor="text1"/>
        </w:rPr>
        <w:t>level maintenance plan for 2018</w:t>
      </w:r>
      <w:r w:rsidR="00D453CC" w:rsidRPr="001F5334">
        <w:rPr>
          <w:rFonts w:ascii="Arial" w:hAnsi="Arial" w:cs="Arial"/>
          <w:color w:val="000000" w:themeColor="text1"/>
        </w:rPr>
        <w:t>………………………</w:t>
      </w:r>
      <w:r w:rsidR="0074231A">
        <w:rPr>
          <w:rFonts w:ascii="Arial" w:hAnsi="Arial" w:cs="Arial"/>
          <w:color w:val="000000" w:themeColor="text1"/>
        </w:rPr>
        <w:t>………</w:t>
      </w:r>
      <w:r w:rsidR="0074231A">
        <w:rPr>
          <w:rFonts w:ascii="Arial" w:hAnsi="Arial" w:cs="Arial"/>
          <w:color w:val="000000" w:themeColor="text1"/>
        </w:rPr>
        <w:tab/>
        <w:t>75</w:t>
      </w:r>
    </w:p>
    <w:p w14:paraId="7D718E0F" w14:textId="79491257" w:rsidR="00683B3F" w:rsidRPr="001F5334" w:rsidRDefault="00683B3F"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 xml:space="preserve">A1.5 </w:t>
      </w:r>
      <w:r w:rsidR="00B3286C" w:rsidRPr="001F5334">
        <w:rPr>
          <w:rFonts w:ascii="Arial" w:hAnsi="Arial" w:cs="Arial"/>
          <w:color w:val="000000" w:themeColor="text1"/>
        </w:rPr>
        <w:tab/>
      </w:r>
      <w:r w:rsidRPr="001F5334">
        <w:rPr>
          <w:rFonts w:ascii="Arial" w:hAnsi="Arial" w:cs="Arial"/>
          <w:color w:val="000000" w:themeColor="text1"/>
        </w:rPr>
        <w:t>Gant</w:t>
      </w:r>
      <w:r w:rsidR="00112731" w:rsidRPr="001F5334">
        <w:rPr>
          <w:rFonts w:ascii="Arial" w:hAnsi="Arial" w:cs="Arial"/>
          <w:color w:val="000000" w:themeColor="text1"/>
        </w:rPr>
        <w:t>t</w:t>
      </w:r>
      <w:r w:rsidRPr="001F5334">
        <w:rPr>
          <w:rFonts w:ascii="Arial" w:hAnsi="Arial" w:cs="Arial"/>
          <w:color w:val="000000" w:themeColor="text1"/>
        </w:rPr>
        <w:t xml:space="preserve"> Chart showing the high</w:t>
      </w:r>
      <w:r w:rsidR="008D0093" w:rsidRPr="001F5334">
        <w:rPr>
          <w:rFonts w:ascii="Arial" w:hAnsi="Arial" w:cs="Arial"/>
          <w:color w:val="000000" w:themeColor="text1"/>
        </w:rPr>
        <w:t>-level tasks for a refit</w:t>
      </w:r>
      <w:r w:rsidR="00D453CC" w:rsidRPr="001F5334">
        <w:rPr>
          <w:rFonts w:ascii="Arial" w:hAnsi="Arial" w:cs="Arial"/>
          <w:color w:val="000000" w:themeColor="text1"/>
        </w:rPr>
        <w:t>………</w:t>
      </w:r>
      <w:r w:rsidR="0074231A">
        <w:rPr>
          <w:rFonts w:ascii="Arial" w:hAnsi="Arial" w:cs="Arial"/>
          <w:color w:val="000000" w:themeColor="text1"/>
        </w:rPr>
        <w:t>……….</w:t>
      </w:r>
      <w:r w:rsidR="0074231A">
        <w:rPr>
          <w:rFonts w:ascii="Arial" w:hAnsi="Arial" w:cs="Arial"/>
          <w:color w:val="000000" w:themeColor="text1"/>
        </w:rPr>
        <w:tab/>
        <w:t>76</w:t>
      </w:r>
    </w:p>
    <w:p w14:paraId="01A1C874" w14:textId="3296FD1B" w:rsidR="00683B3F" w:rsidRPr="001F5334" w:rsidRDefault="00683B3F"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 xml:space="preserve">A1.6 </w:t>
      </w:r>
      <w:r w:rsidR="00B3286C" w:rsidRPr="001F5334">
        <w:rPr>
          <w:rFonts w:ascii="Arial" w:hAnsi="Arial" w:cs="Arial"/>
          <w:color w:val="000000" w:themeColor="text1"/>
        </w:rPr>
        <w:tab/>
      </w:r>
      <w:r w:rsidRPr="001F5334">
        <w:rPr>
          <w:rFonts w:ascii="Arial" w:hAnsi="Arial" w:cs="Arial"/>
          <w:color w:val="000000" w:themeColor="text1"/>
        </w:rPr>
        <w:t>Gan</w:t>
      </w:r>
      <w:r w:rsidR="00112731" w:rsidRPr="001F5334">
        <w:rPr>
          <w:rFonts w:ascii="Arial" w:hAnsi="Arial" w:cs="Arial"/>
          <w:color w:val="000000" w:themeColor="text1"/>
        </w:rPr>
        <w:t>t</w:t>
      </w:r>
      <w:r w:rsidRPr="001F5334">
        <w:rPr>
          <w:rFonts w:ascii="Arial" w:hAnsi="Arial" w:cs="Arial"/>
          <w:color w:val="000000" w:themeColor="text1"/>
        </w:rPr>
        <w:t>t Chart showing the launc</w:t>
      </w:r>
      <w:r w:rsidR="008D0093" w:rsidRPr="001F5334">
        <w:rPr>
          <w:rFonts w:ascii="Arial" w:hAnsi="Arial" w:cs="Arial"/>
          <w:color w:val="000000" w:themeColor="text1"/>
        </w:rPr>
        <w:t>h and trials for a refit</w:t>
      </w:r>
      <w:r w:rsidR="00D453CC" w:rsidRPr="001F5334">
        <w:rPr>
          <w:rFonts w:ascii="Arial" w:hAnsi="Arial" w:cs="Arial"/>
          <w:color w:val="000000" w:themeColor="text1"/>
        </w:rPr>
        <w:t>………</w:t>
      </w:r>
      <w:r w:rsidR="0074231A">
        <w:rPr>
          <w:rFonts w:ascii="Arial" w:hAnsi="Arial" w:cs="Arial"/>
          <w:color w:val="000000" w:themeColor="text1"/>
        </w:rPr>
        <w:t>………</w:t>
      </w:r>
      <w:r w:rsidR="0074231A">
        <w:rPr>
          <w:rFonts w:ascii="Arial" w:hAnsi="Arial" w:cs="Arial"/>
          <w:color w:val="000000" w:themeColor="text1"/>
        </w:rPr>
        <w:tab/>
        <w:t>76</w:t>
      </w:r>
    </w:p>
    <w:p w14:paraId="6DD1FD22" w14:textId="13969E79" w:rsidR="00683B3F" w:rsidRPr="001F5334" w:rsidRDefault="009600F7" w:rsidP="00AA0DE8">
      <w:pPr>
        <w:suppressLineNumbers/>
        <w:tabs>
          <w:tab w:val="left" w:pos="851"/>
          <w:tab w:val="left" w:pos="7938"/>
        </w:tabs>
        <w:spacing w:line="360" w:lineRule="auto"/>
        <w:rPr>
          <w:rFonts w:ascii="Arial" w:hAnsi="Arial" w:cs="Arial"/>
          <w:color w:val="000000" w:themeColor="text1"/>
          <w:lang w:val="en-GB"/>
        </w:rPr>
      </w:pPr>
      <w:r w:rsidRPr="001F5334">
        <w:rPr>
          <w:rFonts w:ascii="Arial" w:hAnsi="Arial" w:cs="Arial"/>
          <w:color w:val="000000" w:themeColor="text1"/>
          <w:lang w:val="en-GB"/>
        </w:rPr>
        <w:t>A2.1</w:t>
      </w:r>
      <w:r w:rsidR="00B3286C" w:rsidRPr="001F5334">
        <w:rPr>
          <w:rFonts w:ascii="Arial" w:hAnsi="Arial" w:cs="Arial"/>
          <w:color w:val="000000" w:themeColor="text1"/>
          <w:lang w:val="en-GB"/>
        </w:rPr>
        <w:tab/>
        <w:t>L</w:t>
      </w:r>
      <w:r w:rsidRPr="001F5334">
        <w:rPr>
          <w:rFonts w:ascii="Arial" w:hAnsi="Arial" w:cs="Arial"/>
          <w:color w:val="000000" w:themeColor="text1"/>
          <w:lang w:val="en-GB"/>
        </w:rPr>
        <w:t xml:space="preserve">isting of some </w:t>
      </w:r>
      <w:r w:rsidR="00683B3F" w:rsidRPr="001F5334">
        <w:rPr>
          <w:rFonts w:ascii="Arial" w:hAnsi="Arial" w:cs="Arial"/>
          <w:color w:val="000000" w:themeColor="text1"/>
          <w:lang w:val="en-GB"/>
        </w:rPr>
        <w:t>maintenance groupings</w:t>
      </w:r>
      <w:r w:rsidR="00D453CC" w:rsidRPr="001F5334">
        <w:rPr>
          <w:rFonts w:ascii="Arial" w:hAnsi="Arial" w:cs="Arial"/>
          <w:color w:val="000000" w:themeColor="text1"/>
          <w:lang w:val="en-GB"/>
        </w:rPr>
        <w:t>……………………</w:t>
      </w:r>
      <w:r w:rsidR="0074231A">
        <w:rPr>
          <w:rFonts w:ascii="Arial" w:hAnsi="Arial" w:cs="Arial"/>
          <w:color w:val="000000" w:themeColor="text1"/>
          <w:lang w:val="en-GB"/>
        </w:rPr>
        <w:t>………</w:t>
      </w:r>
      <w:r w:rsidR="0074231A">
        <w:rPr>
          <w:rFonts w:ascii="Arial" w:hAnsi="Arial" w:cs="Arial"/>
          <w:color w:val="000000" w:themeColor="text1"/>
          <w:lang w:val="en-GB"/>
        </w:rPr>
        <w:tab/>
        <w:t>89</w:t>
      </w:r>
    </w:p>
    <w:p w14:paraId="2041AC22" w14:textId="7A62AD2A" w:rsidR="00683B3F" w:rsidRPr="001F5334" w:rsidRDefault="009600F7" w:rsidP="00AA0DE8">
      <w:pPr>
        <w:suppressLineNumbers/>
        <w:tabs>
          <w:tab w:val="left" w:pos="851"/>
          <w:tab w:val="left" w:pos="7938"/>
        </w:tabs>
        <w:spacing w:line="360" w:lineRule="auto"/>
        <w:rPr>
          <w:rFonts w:ascii="Arial" w:hAnsi="Arial" w:cs="Arial"/>
          <w:color w:val="000000" w:themeColor="text1"/>
          <w:lang w:val="en-GB"/>
        </w:rPr>
      </w:pPr>
      <w:r w:rsidRPr="001F5334">
        <w:rPr>
          <w:rFonts w:ascii="Arial" w:hAnsi="Arial" w:cs="Arial"/>
          <w:color w:val="000000" w:themeColor="text1"/>
          <w:lang w:val="en-GB"/>
        </w:rPr>
        <w:t>A2.2</w:t>
      </w:r>
      <w:r w:rsidR="00683B3F" w:rsidRPr="001F5334">
        <w:rPr>
          <w:rFonts w:ascii="Arial" w:hAnsi="Arial" w:cs="Arial"/>
          <w:color w:val="000000" w:themeColor="text1"/>
          <w:lang w:val="en-GB"/>
        </w:rPr>
        <w:t xml:space="preserve"> </w:t>
      </w:r>
      <w:r w:rsidR="00B3286C" w:rsidRPr="001F5334">
        <w:rPr>
          <w:rFonts w:ascii="Arial" w:hAnsi="Arial" w:cs="Arial"/>
          <w:color w:val="000000" w:themeColor="text1"/>
          <w:lang w:val="en-GB"/>
        </w:rPr>
        <w:tab/>
        <w:t>E</w:t>
      </w:r>
      <w:r w:rsidR="00136378" w:rsidRPr="001F5334">
        <w:rPr>
          <w:rFonts w:ascii="Arial" w:hAnsi="Arial" w:cs="Arial"/>
          <w:color w:val="000000" w:themeColor="text1"/>
          <w:lang w:val="en-GB"/>
        </w:rPr>
        <w:t xml:space="preserve">xamples of </w:t>
      </w:r>
      <w:r w:rsidR="00683B3F" w:rsidRPr="001F5334">
        <w:rPr>
          <w:rFonts w:ascii="Arial" w:hAnsi="Arial" w:cs="Arial"/>
          <w:color w:val="000000" w:themeColor="text1"/>
          <w:lang w:val="en-GB"/>
        </w:rPr>
        <w:t>task instructions</w:t>
      </w:r>
      <w:r w:rsidR="00D453CC" w:rsidRPr="001F5334">
        <w:rPr>
          <w:rFonts w:ascii="Arial" w:hAnsi="Arial" w:cs="Arial"/>
          <w:color w:val="000000" w:themeColor="text1"/>
          <w:lang w:val="en-GB"/>
        </w:rPr>
        <w:t>………………………………</w:t>
      </w:r>
      <w:r w:rsidR="0074231A">
        <w:rPr>
          <w:rFonts w:ascii="Arial" w:hAnsi="Arial" w:cs="Arial"/>
          <w:color w:val="000000" w:themeColor="text1"/>
          <w:lang w:val="en-GB"/>
        </w:rPr>
        <w:t>………..</w:t>
      </w:r>
      <w:r w:rsidR="0074231A">
        <w:rPr>
          <w:rFonts w:ascii="Arial" w:hAnsi="Arial" w:cs="Arial"/>
          <w:color w:val="000000" w:themeColor="text1"/>
          <w:lang w:val="en-GB"/>
        </w:rPr>
        <w:tab/>
        <w:t>90</w:t>
      </w:r>
    </w:p>
    <w:p w14:paraId="3D3F48EA" w14:textId="6A06FFAA" w:rsidR="00683B3F" w:rsidRPr="001F5334" w:rsidRDefault="009600F7" w:rsidP="00AA0DE8">
      <w:pPr>
        <w:suppressLineNumbers/>
        <w:tabs>
          <w:tab w:val="left" w:pos="851"/>
          <w:tab w:val="left" w:pos="7938"/>
        </w:tabs>
        <w:spacing w:line="360" w:lineRule="auto"/>
        <w:rPr>
          <w:rFonts w:ascii="Arial" w:hAnsi="Arial" w:cs="Arial"/>
          <w:color w:val="000000" w:themeColor="text1"/>
          <w:lang w:val="en-GB"/>
        </w:rPr>
      </w:pPr>
      <w:r w:rsidRPr="001F5334">
        <w:rPr>
          <w:rFonts w:ascii="Arial" w:hAnsi="Arial" w:cs="Arial"/>
          <w:color w:val="000000" w:themeColor="text1"/>
          <w:lang w:val="en-GB"/>
        </w:rPr>
        <w:t>A2.3</w:t>
      </w:r>
      <w:r w:rsidR="00B3286C" w:rsidRPr="001F5334">
        <w:rPr>
          <w:rFonts w:ascii="Arial" w:hAnsi="Arial" w:cs="Arial"/>
          <w:color w:val="000000" w:themeColor="text1"/>
          <w:lang w:val="en-GB"/>
        </w:rPr>
        <w:tab/>
      </w:r>
      <w:r w:rsidR="00843964" w:rsidRPr="001F5334">
        <w:rPr>
          <w:rFonts w:ascii="Arial" w:hAnsi="Arial" w:cs="Arial"/>
          <w:color w:val="000000" w:themeColor="text1"/>
          <w:lang w:val="en-GB"/>
        </w:rPr>
        <w:t xml:space="preserve">Examples of </w:t>
      </w:r>
      <w:r w:rsidR="00A62513" w:rsidRPr="001F5334">
        <w:rPr>
          <w:rFonts w:ascii="Arial" w:hAnsi="Arial" w:cs="Arial"/>
          <w:color w:val="000000" w:themeColor="text1"/>
          <w:lang w:val="en-GB"/>
        </w:rPr>
        <w:t>task</w:t>
      </w:r>
      <w:r w:rsidR="00843964" w:rsidRPr="001F5334">
        <w:rPr>
          <w:rFonts w:ascii="Arial" w:hAnsi="Arial" w:cs="Arial"/>
          <w:color w:val="000000" w:themeColor="text1"/>
          <w:lang w:val="en-GB"/>
        </w:rPr>
        <w:t xml:space="preserve"> estimate</w:t>
      </w:r>
      <w:r w:rsidR="00A62513" w:rsidRPr="001F5334">
        <w:rPr>
          <w:rFonts w:ascii="Arial" w:hAnsi="Arial" w:cs="Arial"/>
          <w:color w:val="000000" w:themeColor="text1"/>
          <w:lang w:val="en-GB"/>
        </w:rPr>
        <w:t>s</w:t>
      </w:r>
      <w:r w:rsidR="00D453CC" w:rsidRPr="001F5334">
        <w:rPr>
          <w:rFonts w:ascii="Arial" w:hAnsi="Arial" w:cs="Arial"/>
          <w:color w:val="000000" w:themeColor="text1"/>
          <w:lang w:val="en-GB"/>
        </w:rPr>
        <w:t>…………………………………</w:t>
      </w:r>
      <w:r w:rsidR="0074231A">
        <w:rPr>
          <w:rFonts w:ascii="Arial" w:hAnsi="Arial" w:cs="Arial"/>
          <w:color w:val="000000" w:themeColor="text1"/>
          <w:lang w:val="en-GB"/>
        </w:rPr>
        <w:t>……….</w:t>
      </w:r>
      <w:r w:rsidR="0074231A">
        <w:rPr>
          <w:rFonts w:ascii="Arial" w:hAnsi="Arial" w:cs="Arial"/>
          <w:color w:val="000000" w:themeColor="text1"/>
          <w:lang w:val="en-GB"/>
        </w:rPr>
        <w:tab/>
        <w:t>90</w:t>
      </w:r>
    </w:p>
    <w:p w14:paraId="7730B60E" w14:textId="4C181C4A" w:rsidR="00843964" w:rsidRPr="001F5334" w:rsidRDefault="009600F7" w:rsidP="00AA0DE8">
      <w:pPr>
        <w:suppressLineNumbers/>
        <w:tabs>
          <w:tab w:val="left" w:pos="851"/>
          <w:tab w:val="left" w:pos="7938"/>
        </w:tabs>
        <w:spacing w:line="360" w:lineRule="auto"/>
        <w:rPr>
          <w:rFonts w:ascii="Arial" w:hAnsi="Arial" w:cs="Arial"/>
          <w:color w:val="000000" w:themeColor="text1"/>
          <w:lang w:val="en-GB"/>
        </w:rPr>
      </w:pPr>
      <w:r w:rsidRPr="001F5334">
        <w:rPr>
          <w:rFonts w:ascii="Arial" w:hAnsi="Arial" w:cs="Arial"/>
          <w:color w:val="000000" w:themeColor="text1"/>
          <w:lang w:val="en-GB"/>
        </w:rPr>
        <w:t>A2.4</w:t>
      </w:r>
      <w:r w:rsidR="00683B3F" w:rsidRPr="001F5334">
        <w:rPr>
          <w:rFonts w:ascii="Arial" w:hAnsi="Arial" w:cs="Arial"/>
          <w:color w:val="000000" w:themeColor="text1"/>
          <w:lang w:val="en-GB"/>
        </w:rPr>
        <w:t xml:space="preserve"> </w:t>
      </w:r>
      <w:r w:rsidR="008D0093" w:rsidRPr="001F5334">
        <w:rPr>
          <w:rFonts w:ascii="Arial" w:hAnsi="Arial" w:cs="Arial"/>
          <w:color w:val="000000" w:themeColor="text1"/>
          <w:lang w:val="en-GB"/>
        </w:rPr>
        <w:tab/>
      </w:r>
      <w:r w:rsidR="00F05175" w:rsidRPr="001F5334">
        <w:rPr>
          <w:rFonts w:ascii="Arial" w:hAnsi="Arial" w:cs="Arial"/>
          <w:color w:val="000000" w:themeColor="text1"/>
          <w:lang w:val="en-GB"/>
        </w:rPr>
        <w:t xml:space="preserve">Vessel </w:t>
      </w:r>
      <w:r w:rsidR="008D0093" w:rsidRPr="001F5334">
        <w:rPr>
          <w:rFonts w:ascii="Arial" w:hAnsi="Arial" w:cs="Arial"/>
          <w:color w:val="000000" w:themeColor="text1"/>
          <w:lang w:val="en-GB"/>
        </w:rPr>
        <w:t>M</w:t>
      </w:r>
      <w:r w:rsidR="00683B3F" w:rsidRPr="001F5334">
        <w:rPr>
          <w:rFonts w:ascii="Arial" w:hAnsi="Arial" w:cs="Arial"/>
          <w:color w:val="000000" w:themeColor="text1"/>
          <w:lang w:val="en-GB"/>
        </w:rPr>
        <w:t xml:space="preserve">odification </w:t>
      </w:r>
      <w:r w:rsidR="00F05175" w:rsidRPr="001F5334">
        <w:rPr>
          <w:rFonts w:ascii="Arial" w:hAnsi="Arial" w:cs="Arial"/>
          <w:color w:val="000000" w:themeColor="text1"/>
          <w:lang w:val="en-GB"/>
        </w:rPr>
        <w:t>record</w:t>
      </w:r>
      <w:r w:rsidR="00D453CC" w:rsidRPr="001F5334">
        <w:rPr>
          <w:rFonts w:ascii="Arial" w:hAnsi="Arial" w:cs="Arial"/>
          <w:color w:val="000000" w:themeColor="text1"/>
          <w:lang w:val="en-GB"/>
        </w:rPr>
        <w:t>…………………………………</w:t>
      </w:r>
      <w:r w:rsidR="0074231A">
        <w:rPr>
          <w:rFonts w:ascii="Arial" w:hAnsi="Arial" w:cs="Arial"/>
          <w:color w:val="000000" w:themeColor="text1"/>
          <w:lang w:val="en-GB"/>
        </w:rPr>
        <w:t>………..</w:t>
      </w:r>
      <w:r w:rsidR="0074231A">
        <w:rPr>
          <w:rFonts w:ascii="Arial" w:hAnsi="Arial" w:cs="Arial"/>
          <w:color w:val="000000" w:themeColor="text1"/>
          <w:lang w:val="en-GB"/>
        </w:rPr>
        <w:tab/>
        <w:t>91</w:t>
      </w:r>
    </w:p>
    <w:p w14:paraId="0A69941C" w14:textId="4A4FEE78" w:rsidR="00843964" w:rsidRPr="001F5334" w:rsidRDefault="009600F7" w:rsidP="00AA0DE8">
      <w:pPr>
        <w:suppressLineNumbers/>
        <w:tabs>
          <w:tab w:val="left" w:pos="851"/>
          <w:tab w:val="left" w:pos="7938"/>
        </w:tabs>
        <w:spacing w:line="360" w:lineRule="auto"/>
        <w:rPr>
          <w:rFonts w:ascii="Arial" w:hAnsi="Arial" w:cs="Arial"/>
          <w:color w:val="000000" w:themeColor="text1"/>
          <w:lang w:val="en-GB"/>
        </w:rPr>
      </w:pPr>
      <w:r w:rsidRPr="001F5334">
        <w:rPr>
          <w:rFonts w:ascii="Arial" w:hAnsi="Arial" w:cs="Arial"/>
          <w:color w:val="000000" w:themeColor="text1"/>
        </w:rPr>
        <w:t>A2.5</w:t>
      </w:r>
      <w:r w:rsidR="00B3286C" w:rsidRPr="001F5334">
        <w:rPr>
          <w:rFonts w:ascii="Arial" w:hAnsi="Arial" w:cs="Arial"/>
          <w:color w:val="000000" w:themeColor="text1"/>
        </w:rPr>
        <w:tab/>
      </w:r>
      <w:r w:rsidRPr="001F5334">
        <w:rPr>
          <w:rFonts w:ascii="Arial" w:hAnsi="Arial" w:cs="Arial"/>
          <w:color w:val="000000" w:themeColor="text1"/>
        </w:rPr>
        <w:t>Variation Order Cover Sheet</w:t>
      </w:r>
      <w:r w:rsidR="00D453CC" w:rsidRPr="001F5334">
        <w:rPr>
          <w:rFonts w:ascii="Arial" w:hAnsi="Arial" w:cs="Arial"/>
          <w:color w:val="000000" w:themeColor="text1"/>
        </w:rPr>
        <w:t>………………………………</w:t>
      </w:r>
      <w:r w:rsidR="0074231A">
        <w:rPr>
          <w:rFonts w:ascii="Arial" w:hAnsi="Arial" w:cs="Arial"/>
          <w:color w:val="000000" w:themeColor="text1"/>
        </w:rPr>
        <w:t>…………</w:t>
      </w:r>
      <w:r w:rsidR="0074231A">
        <w:rPr>
          <w:rFonts w:ascii="Arial" w:hAnsi="Arial" w:cs="Arial"/>
          <w:color w:val="000000" w:themeColor="text1"/>
        </w:rPr>
        <w:tab/>
        <w:t>92</w:t>
      </w:r>
    </w:p>
    <w:p w14:paraId="1308CF22" w14:textId="231E9DA2" w:rsidR="00683B3F" w:rsidRPr="001F5334" w:rsidRDefault="009600F7" w:rsidP="00AA0DE8">
      <w:pPr>
        <w:suppressLineNumbers/>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A2.6</w:t>
      </w:r>
      <w:r w:rsidR="00683B3F" w:rsidRPr="001F5334">
        <w:rPr>
          <w:rFonts w:ascii="Arial" w:hAnsi="Arial" w:cs="Arial"/>
          <w:color w:val="000000" w:themeColor="text1"/>
        </w:rPr>
        <w:t xml:space="preserve"> </w:t>
      </w:r>
      <w:r w:rsidR="00B3286C" w:rsidRPr="001F5334">
        <w:rPr>
          <w:rFonts w:ascii="Arial" w:hAnsi="Arial" w:cs="Arial"/>
          <w:color w:val="000000" w:themeColor="text1"/>
        </w:rPr>
        <w:tab/>
      </w:r>
      <w:r w:rsidRPr="001F5334">
        <w:rPr>
          <w:rFonts w:ascii="Arial" w:hAnsi="Arial" w:cs="Arial"/>
          <w:color w:val="000000" w:themeColor="text1"/>
        </w:rPr>
        <w:t>Variation Order Task Summary</w:t>
      </w:r>
      <w:r w:rsidR="00D453CC" w:rsidRPr="001F5334">
        <w:rPr>
          <w:rFonts w:ascii="Arial" w:hAnsi="Arial" w:cs="Arial"/>
          <w:color w:val="000000" w:themeColor="text1"/>
        </w:rPr>
        <w:t>…………………………</w:t>
      </w:r>
      <w:r w:rsidR="0074231A">
        <w:rPr>
          <w:rFonts w:ascii="Arial" w:hAnsi="Arial" w:cs="Arial"/>
          <w:color w:val="000000" w:themeColor="text1"/>
        </w:rPr>
        <w:t>…………..</w:t>
      </w:r>
      <w:r w:rsidR="0074231A">
        <w:rPr>
          <w:rFonts w:ascii="Arial" w:hAnsi="Arial" w:cs="Arial"/>
          <w:color w:val="000000" w:themeColor="text1"/>
        </w:rPr>
        <w:tab/>
        <w:t>93</w:t>
      </w:r>
    </w:p>
    <w:p w14:paraId="7C59A166" w14:textId="24E15F84" w:rsidR="00F05175" w:rsidRPr="001F5334" w:rsidRDefault="009600F7" w:rsidP="00AA0DE8">
      <w:pPr>
        <w:pStyle w:val="NormalWeb"/>
        <w:tabs>
          <w:tab w:val="left" w:pos="7938"/>
        </w:tabs>
        <w:spacing w:after="30"/>
        <w:rPr>
          <w:rFonts w:ascii="Arial" w:hAnsi="Arial" w:cs="Arial"/>
          <w:b/>
          <w:color w:val="000000" w:themeColor="text1"/>
        </w:rPr>
      </w:pPr>
      <w:r w:rsidRPr="001F5334">
        <w:rPr>
          <w:rFonts w:ascii="Arial" w:hAnsi="Arial" w:cs="Arial"/>
          <w:b/>
          <w:color w:val="000000" w:themeColor="text1"/>
        </w:rPr>
        <w:t>Tables:</w:t>
      </w:r>
    </w:p>
    <w:p w14:paraId="14B32009" w14:textId="77777777" w:rsidR="008807FD" w:rsidRPr="001F5334" w:rsidRDefault="008807FD" w:rsidP="00AA0DE8">
      <w:pPr>
        <w:pStyle w:val="NormalWeb"/>
        <w:tabs>
          <w:tab w:val="left" w:pos="7938"/>
        </w:tabs>
        <w:spacing w:after="30"/>
        <w:rPr>
          <w:rFonts w:ascii="Arial" w:hAnsi="Arial" w:cs="Arial"/>
          <w:b/>
          <w:color w:val="000000" w:themeColor="text1"/>
          <w:sz w:val="10"/>
          <w:szCs w:val="10"/>
        </w:rPr>
      </w:pPr>
    </w:p>
    <w:p w14:paraId="0C5E5939" w14:textId="2B9070AB" w:rsidR="009738D4" w:rsidRPr="001F5334" w:rsidRDefault="009C4DDB"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5.1</w:t>
      </w:r>
      <w:r w:rsidR="009738D4" w:rsidRPr="001F5334">
        <w:rPr>
          <w:rFonts w:ascii="Arial" w:hAnsi="Arial" w:cs="Arial"/>
          <w:color w:val="000000" w:themeColor="text1"/>
        </w:rPr>
        <w:t xml:space="preserve"> </w:t>
      </w:r>
      <w:r w:rsidR="00B63BDB" w:rsidRPr="001F5334">
        <w:rPr>
          <w:rFonts w:ascii="Arial" w:hAnsi="Arial" w:cs="Arial"/>
          <w:color w:val="000000" w:themeColor="text1"/>
        </w:rPr>
        <w:tab/>
        <w:t>R</w:t>
      </w:r>
      <w:r w:rsidR="009738D4" w:rsidRPr="001F5334">
        <w:rPr>
          <w:rFonts w:ascii="Arial" w:hAnsi="Arial" w:cs="Arial"/>
          <w:color w:val="000000" w:themeColor="text1"/>
        </w:rPr>
        <w:t>esults of the Airline Case Study</w:t>
      </w:r>
      <w:r w:rsidR="00D453CC" w:rsidRPr="001F5334">
        <w:rPr>
          <w:rFonts w:ascii="Arial" w:hAnsi="Arial" w:cs="Arial"/>
          <w:color w:val="000000" w:themeColor="text1"/>
        </w:rPr>
        <w:t>………………………</w:t>
      </w:r>
      <w:r w:rsidR="0065440D">
        <w:rPr>
          <w:rFonts w:ascii="Arial" w:hAnsi="Arial" w:cs="Arial"/>
          <w:color w:val="000000" w:themeColor="text1"/>
        </w:rPr>
        <w:t>……………</w:t>
      </w:r>
      <w:r w:rsidR="0065440D">
        <w:rPr>
          <w:rFonts w:ascii="Arial" w:hAnsi="Arial" w:cs="Arial"/>
          <w:color w:val="000000" w:themeColor="text1"/>
        </w:rPr>
        <w:tab/>
        <w:t>46</w:t>
      </w:r>
    </w:p>
    <w:p w14:paraId="1A91A804" w14:textId="0F6E4107" w:rsidR="009738D4" w:rsidRPr="001F5334" w:rsidRDefault="009C4DDB"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6.1</w:t>
      </w:r>
      <w:r w:rsidR="009738D4" w:rsidRPr="001F5334">
        <w:rPr>
          <w:rFonts w:ascii="Arial" w:hAnsi="Arial" w:cs="Arial"/>
          <w:color w:val="000000" w:themeColor="text1"/>
        </w:rPr>
        <w:t xml:space="preserve"> </w:t>
      </w:r>
      <w:r w:rsidR="00B63BDB" w:rsidRPr="001F5334">
        <w:rPr>
          <w:rFonts w:ascii="Arial" w:hAnsi="Arial" w:cs="Arial"/>
          <w:color w:val="000000" w:themeColor="text1"/>
        </w:rPr>
        <w:tab/>
        <w:t>R</w:t>
      </w:r>
      <w:r w:rsidR="009738D4" w:rsidRPr="001F5334">
        <w:rPr>
          <w:rFonts w:ascii="Arial" w:hAnsi="Arial" w:cs="Arial"/>
          <w:color w:val="000000" w:themeColor="text1"/>
        </w:rPr>
        <w:t>esults of the RNLI Case Study</w:t>
      </w:r>
      <w:r w:rsidR="00D453CC" w:rsidRPr="001F5334">
        <w:rPr>
          <w:rFonts w:ascii="Arial" w:hAnsi="Arial" w:cs="Arial"/>
          <w:color w:val="000000" w:themeColor="text1"/>
        </w:rPr>
        <w:t>………………………</w:t>
      </w:r>
      <w:r w:rsidR="0065440D">
        <w:rPr>
          <w:rFonts w:ascii="Arial" w:hAnsi="Arial" w:cs="Arial"/>
          <w:color w:val="000000" w:themeColor="text1"/>
        </w:rPr>
        <w:t>…………….</w:t>
      </w:r>
      <w:r w:rsidR="0065440D">
        <w:rPr>
          <w:rFonts w:ascii="Arial" w:hAnsi="Arial" w:cs="Arial"/>
          <w:color w:val="000000" w:themeColor="text1"/>
        </w:rPr>
        <w:tab/>
        <w:t>50</w:t>
      </w:r>
    </w:p>
    <w:p w14:paraId="7E3169BC" w14:textId="02EC7DBE" w:rsidR="003620FA" w:rsidRPr="001F5334" w:rsidRDefault="009C4DDB" w:rsidP="00AA0DE8">
      <w:pPr>
        <w:tabs>
          <w:tab w:val="left" w:pos="851"/>
          <w:tab w:val="left" w:pos="7938"/>
        </w:tabs>
        <w:spacing w:line="360" w:lineRule="auto"/>
        <w:rPr>
          <w:rFonts w:ascii="Arial" w:hAnsi="Arial" w:cs="Arial"/>
          <w:color w:val="000000" w:themeColor="text1"/>
        </w:rPr>
      </w:pPr>
      <w:r w:rsidRPr="001F5334">
        <w:rPr>
          <w:rFonts w:ascii="Arial" w:hAnsi="Arial" w:cs="Arial"/>
          <w:color w:val="000000" w:themeColor="text1"/>
        </w:rPr>
        <w:t>7.1</w:t>
      </w:r>
      <w:r w:rsidR="004D59DB" w:rsidRPr="001F5334">
        <w:rPr>
          <w:rFonts w:ascii="Arial" w:hAnsi="Arial" w:cs="Arial"/>
          <w:color w:val="000000" w:themeColor="text1"/>
        </w:rPr>
        <w:tab/>
        <w:t>D</w:t>
      </w:r>
      <w:r w:rsidR="009738D4" w:rsidRPr="001F5334">
        <w:rPr>
          <w:rFonts w:ascii="Arial" w:hAnsi="Arial" w:cs="Arial"/>
          <w:color w:val="000000" w:themeColor="text1"/>
        </w:rPr>
        <w:t>ifferences between the two Case Studies</w:t>
      </w:r>
      <w:r w:rsidR="00D453CC" w:rsidRPr="001F5334">
        <w:rPr>
          <w:rFonts w:ascii="Arial" w:hAnsi="Arial" w:cs="Arial"/>
          <w:color w:val="000000" w:themeColor="text1"/>
        </w:rPr>
        <w:t>……………</w:t>
      </w:r>
      <w:r w:rsidR="0065440D">
        <w:rPr>
          <w:rFonts w:ascii="Arial" w:hAnsi="Arial" w:cs="Arial"/>
          <w:color w:val="000000" w:themeColor="text1"/>
        </w:rPr>
        <w:t>…………..</w:t>
      </w:r>
      <w:r w:rsidR="0065440D">
        <w:rPr>
          <w:rFonts w:ascii="Arial" w:hAnsi="Arial" w:cs="Arial"/>
          <w:color w:val="000000" w:themeColor="text1"/>
        </w:rPr>
        <w:tab/>
        <w:t>57</w:t>
      </w:r>
    </w:p>
    <w:p w14:paraId="5835DC6B" w14:textId="77777777" w:rsidR="003620FA" w:rsidRPr="001F5334" w:rsidRDefault="003620FA" w:rsidP="00AA0DE8">
      <w:pPr>
        <w:pStyle w:val="NormalWeb"/>
        <w:tabs>
          <w:tab w:val="left" w:pos="851"/>
          <w:tab w:val="left" w:pos="7938"/>
        </w:tabs>
        <w:spacing w:after="30"/>
        <w:rPr>
          <w:rFonts w:ascii="Arial" w:hAnsi="Arial" w:cs="Arial"/>
          <w:b/>
          <w:color w:val="000000" w:themeColor="text1"/>
          <w:u w:val="single"/>
        </w:rPr>
        <w:sectPr w:rsidR="003620FA" w:rsidRPr="001F5334" w:rsidSect="00D53A17">
          <w:footerReference w:type="even" r:id="rId8"/>
          <w:footerReference w:type="default" r:id="rId9"/>
          <w:pgSz w:w="11900" w:h="16840"/>
          <w:pgMar w:top="1418" w:right="1134" w:bottom="1134" w:left="1134" w:header="720" w:footer="720" w:gutter="0"/>
          <w:cols w:space="720"/>
          <w:titlePg/>
          <w:docGrid w:linePitch="360"/>
        </w:sectPr>
      </w:pPr>
    </w:p>
    <w:p w14:paraId="66573B79" w14:textId="6B1CC600" w:rsidR="0043288A" w:rsidRPr="001F5334" w:rsidRDefault="00DC2436" w:rsidP="004F47A9">
      <w:pPr>
        <w:pStyle w:val="NormalWeb"/>
        <w:spacing w:after="30"/>
        <w:outlineLvl w:val="0"/>
        <w:rPr>
          <w:rFonts w:ascii="Arial" w:hAnsi="Arial" w:cs="Arial"/>
          <w:b/>
          <w:color w:val="000000" w:themeColor="text1"/>
          <w:u w:val="single"/>
        </w:rPr>
      </w:pPr>
      <w:r w:rsidRPr="001F5334">
        <w:rPr>
          <w:rFonts w:ascii="Arial" w:hAnsi="Arial" w:cs="Arial"/>
          <w:b/>
          <w:color w:val="000000" w:themeColor="text1"/>
          <w:u w:val="single"/>
        </w:rPr>
        <w:lastRenderedPageBreak/>
        <w:t>Chapter 1</w:t>
      </w:r>
      <w:r w:rsidR="0043288A" w:rsidRPr="001F5334">
        <w:rPr>
          <w:rFonts w:ascii="Arial" w:hAnsi="Arial" w:cs="Arial"/>
          <w:b/>
          <w:color w:val="000000" w:themeColor="text1"/>
          <w:u w:val="single"/>
        </w:rPr>
        <w:tab/>
        <w:t>Introduction</w:t>
      </w:r>
    </w:p>
    <w:p w14:paraId="3B916DCB" w14:textId="77777777" w:rsidR="0043288A" w:rsidRPr="001F5334" w:rsidRDefault="0043288A" w:rsidP="008357F2">
      <w:pPr>
        <w:spacing w:after="30"/>
        <w:rPr>
          <w:rFonts w:ascii="Arial" w:eastAsia="Times New Roman" w:hAnsi="Arial" w:cs="Arial"/>
          <w:color w:val="000000" w:themeColor="text1"/>
        </w:rPr>
      </w:pPr>
    </w:p>
    <w:p w14:paraId="5C0E8EAC" w14:textId="7AD34993" w:rsidR="0043288A" w:rsidRPr="001F5334" w:rsidRDefault="00543569" w:rsidP="004F47A9">
      <w:pPr>
        <w:spacing w:after="30" w:line="360" w:lineRule="auto"/>
        <w:outlineLvl w:val="0"/>
        <w:rPr>
          <w:rFonts w:ascii="Arial" w:eastAsia="Times New Roman" w:hAnsi="Arial" w:cs="Arial"/>
          <w:b/>
          <w:color w:val="000000" w:themeColor="text1"/>
          <w:u w:val="single"/>
        </w:rPr>
      </w:pPr>
      <w:r w:rsidRPr="001F5334">
        <w:rPr>
          <w:rFonts w:ascii="Arial" w:eastAsia="Times New Roman" w:hAnsi="Arial" w:cs="Arial"/>
          <w:b/>
          <w:color w:val="000000" w:themeColor="text1"/>
          <w:u w:val="single"/>
        </w:rPr>
        <w:t>1.1</w:t>
      </w:r>
      <w:r w:rsidRPr="001F5334">
        <w:rPr>
          <w:rFonts w:ascii="Arial" w:eastAsia="Times New Roman" w:hAnsi="Arial" w:cs="Arial"/>
          <w:b/>
          <w:color w:val="000000" w:themeColor="text1"/>
          <w:u w:val="single"/>
        </w:rPr>
        <w:tab/>
      </w:r>
      <w:r w:rsidR="004647B3" w:rsidRPr="001F5334">
        <w:rPr>
          <w:rFonts w:ascii="Arial" w:eastAsia="Times New Roman" w:hAnsi="Arial" w:cs="Arial"/>
          <w:b/>
          <w:color w:val="000000" w:themeColor="text1"/>
          <w:u w:val="single"/>
        </w:rPr>
        <w:t>Purpose of this Research</w:t>
      </w:r>
    </w:p>
    <w:p w14:paraId="4CC1A797" w14:textId="77777777" w:rsidR="00C411FE" w:rsidRPr="001F5334" w:rsidRDefault="00C411FE" w:rsidP="004647B3">
      <w:pPr>
        <w:spacing w:after="30" w:line="360" w:lineRule="auto"/>
        <w:rPr>
          <w:rFonts w:ascii="Arial" w:eastAsia="Times New Roman" w:hAnsi="Arial" w:cs="Arial"/>
          <w:b/>
          <w:color w:val="000000" w:themeColor="text1"/>
          <w:u w:val="single"/>
        </w:rPr>
      </w:pPr>
    </w:p>
    <w:p w14:paraId="358439B2" w14:textId="29AB89E8" w:rsidR="0043288A" w:rsidRPr="001F5334" w:rsidRDefault="00393D59" w:rsidP="00C411FE">
      <w:pPr>
        <w:spacing w:line="360" w:lineRule="auto"/>
        <w:rPr>
          <w:rFonts w:ascii="Arial" w:hAnsi="Arial" w:cs="Arial"/>
          <w:color w:val="000000" w:themeColor="text1"/>
          <w:lang w:val="en-GB"/>
        </w:rPr>
      </w:pPr>
      <w:r w:rsidRPr="001F5334">
        <w:rPr>
          <w:rFonts w:ascii="Arial" w:hAnsi="Arial" w:cs="Arial"/>
          <w:color w:val="000000" w:themeColor="text1"/>
          <w:lang w:val="en-GB"/>
        </w:rPr>
        <w:t>The R</w:t>
      </w:r>
      <w:r w:rsidR="00556BC0">
        <w:rPr>
          <w:rFonts w:ascii="Arial" w:hAnsi="Arial" w:cs="Arial"/>
          <w:color w:val="000000" w:themeColor="text1"/>
          <w:lang w:val="en-GB"/>
        </w:rPr>
        <w:t>oyal National Lifeboat Institution</w:t>
      </w:r>
      <w:r w:rsidRPr="001F5334">
        <w:rPr>
          <w:rFonts w:ascii="Arial" w:hAnsi="Arial" w:cs="Arial"/>
          <w:color w:val="000000" w:themeColor="text1"/>
          <w:lang w:val="en-GB"/>
        </w:rPr>
        <w:t xml:space="preserve"> (RNLI) </w:t>
      </w:r>
      <w:r w:rsidR="0043288A" w:rsidRPr="001F5334">
        <w:rPr>
          <w:rFonts w:ascii="Arial" w:hAnsi="Arial" w:cs="Arial"/>
          <w:color w:val="000000" w:themeColor="text1"/>
          <w:lang w:val="en-GB"/>
        </w:rPr>
        <w:t>exists to save lives at sea. It provides a 24-hour, search and rescue service (SAR)</w:t>
      </w:r>
      <w:r w:rsidRPr="001F5334">
        <w:rPr>
          <w:rFonts w:ascii="Arial" w:hAnsi="Arial" w:cs="Arial"/>
          <w:color w:val="000000" w:themeColor="text1"/>
          <w:lang w:val="en-GB"/>
        </w:rPr>
        <w:t xml:space="preserve"> in all weathers</w:t>
      </w:r>
      <w:r w:rsidR="0043288A" w:rsidRPr="001F5334">
        <w:rPr>
          <w:rFonts w:ascii="Arial" w:hAnsi="Arial" w:cs="Arial"/>
          <w:color w:val="000000" w:themeColor="text1"/>
          <w:lang w:val="en-GB"/>
        </w:rPr>
        <w:t xml:space="preserve">. It has a fleet of 249 onshore and offshore lifeboats of various classes (see </w:t>
      </w:r>
      <w:r w:rsidR="00D30E2F" w:rsidRPr="001F5334">
        <w:rPr>
          <w:rFonts w:ascii="Arial" w:hAnsi="Arial" w:cs="Arial"/>
          <w:color w:val="000000" w:themeColor="text1"/>
          <w:lang w:val="en-GB"/>
        </w:rPr>
        <w:t>Figure 1</w:t>
      </w:r>
      <w:r w:rsidR="0043288A" w:rsidRPr="001F5334">
        <w:rPr>
          <w:rFonts w:ascii="Arial" w:hAnsi="Arial" w:cs="Arial"/>
          <w:color w:val="000000" w:themeColor="text1"/>
          <w:lang w:val="en-GB"/>
        </w:rPr>
        <w:t>.1, below), based at 238 lifeboat stations around the 19,000-mile coastline of Great Britain and Ireland. On average, there are 24 ‘c</w:t>
      </w:r>
      <w:r w:rsidR="00073F4D" w:rsidRPr="001F5334">
        <w:rPr>
          <w:rFonts w:ascii="Arial" w:hAnsi="Arial" w:cs="Arial"/>
          <w:color w:val="000000" w:themeColor="text1"/>
          <w:lang w:val="en-GB"/>
        </w:rPr>
        <w:t xml:space="preserve">allouts’ a day for the </w:t>
      </w:r>
      <w:r w:rsidR="0043288A" w:rsidRPr="001F5334">
        <w:rPr>
          <w:rFonts w:ascii="Arial" w:hAnsi="Arial" w:cs="Arial"/>
          <w:color w:val="000000" w:themeColor="text1"/>
          <w:lang w:val="en-GB"/>
        </w:rPr>
        <w:t>service (RNLI, 2017).</w:t>
      </w:r>
    </w:p>
    <w:p w14:paraId="2CA63A02" w14:textId="77777777" w:rsidR="0043288A" w:rsidRPr="001F5334" w:rsidRDefault="0043288A" w:rsidP="00C411FE">
      <w:pPr>
        <w:spacing w:line="360" w:lineRule="auto"/>
        <w:rPr>
          <w:rFonts w:ascii="Arial" w:hAnsi="Arial" w:cs="Arial"/>
          <w:color w:val="000000" w:themeColor="text1"/>
          <w:lang w:val="en-GB"/>
        </w:rPr>
      </w:pPr>
    </w:p>
    <w:p w14:paraId="000C1820" w14:textId="6E3A4505" w:rsidR="0043288A" w:rsidRPr="001F5334" w:rsidRDefault="001F6ED7" w:rsidP="00C411FE">
      <w:pPr>
        <w:spacing w:line="360" w:lineRule="auto"/>
        <w:rPr>
          <w:rFonts w:ascii="Arial" w:hAnsi="Arial" w:cs="Arial"/>
          <w:color w:val="000000" w:themeColor="text1"/>
          <w:lang w:val="en-GB"/>
        </w:rPr>
      </w:pPr>
      <w:r>
        <w:rPr>
          <w:rFonts w:ascii="Arial" w:hAnsi="Arial" w:cs="Arial"/>
          <w:color w:val="000000" w:themeColor="text1"/>
          <w:lang w:val="en-GB"/>
        </w:rPr>
        <w:t>Maintenance, Repair and O</w:t>
      </w:r>
      <w:r w:rsidR="0043288A" w:rsidRPr="001F5334">
        <w:rPr>
          <w:rFonts w:ascii="Arial" w:hAnsi="Arial" w:cs="Arial"/>
          <w:color w:val="000000" w:themeColor="text1"/>
          <w:lang w:val="en-GB"/>
        </w:rPr>
        <w:t>verhaul</w:t>
      </w:r>
      <w:r w:rsidR="00EF5F71">
        <w:rPr>
          <w:rFonts w:ascii="Arial" w:hAnsi="Arial" w:cs="Arial"/>
          <w:color w:val="000000" w:themeColor="text1"/>
          <w:lang w:val="en-GB"/>
        </w:rPr>
        <w:t xml:space="preserve"> (MRO) of the </w:t>
      </w:r>
      <w:r w:rsidR="001F3050" w:rsidRPr="001F5334">
        <w:rPr>
          <w:rFonts w:ascii="Arial" w:hAnsi="Arial" w:cs="Arial"/>
          <w:color w:val="000000" w:themeColor="text1"/>
          <w:lang w:val="en-GB"/>
        </w:rPr>
        <w:t xml:space="preserve">offshore, All-weather </w:t>
      </w:r>
      <w:r w:rsidR="00BD65F9" w:rsidRPr="001F5334">
        <w:rPr>
          <w:rFonts w:ascii="Arial" w:hAnsi="Arial" w:cs="Arial"/>
          <w:color w:val="000000" w:themeColor="text1"/>
          <w:lang w:val="en-GB"/>
        </w:rPr>
        <w:t>Lifeboat</w:t>
      </w:r>
      <w:r w:rsidR="0043288A" w:rsidRPr="001F5334">
        <w:rPr>
          <w:rFonts w:ascii="Arial" w:hAnsi="Arial" w:cs="Arial"/>
          <w:color w:val="000000" w:themeColor="text1"/>
          <w:lang w:val="en-GB"/>
        </w:rPr>
        <w:t>s</w:t>
      </w:r>
      <w:r w:rsidR="00EF5F71">
        <w:rPr>
          <w:rFonts w:ascii="Arial" w:hAnsi="Arial" w:cs="Arial"/>
          <w:color w:val="000000" w:themeColor="text1"/>
          <w:lang w:val="en-GB"/>
        </w:rPr>
        <w:t xml:space="preserve"> (ALBs)</w:t>
      </w:r>
      <w:r w:rsidR="0043288A" w:rsidRPr="001F5334">
        <w:rPr>
          <w:rFonts w:ascii="Arial" w:hAnsi="Arial" w:cs="Arial"/>
          <w:color w:val="000000" w:themeColor="text1"/>
          <w:lang w:val="en-GB"/>
        </w:rPr>
        <w:t xml:space="preserve"> is a major activity for the RNLI. The bigger tasks are performed at their All-weather Lifeboat Centre (ALC) in Poole. This facility is shared with boat manufacture and the effective planning of maintenance is key to a productive, responsive and cost effective operation.</w:t>
      </w:r>
    </w:p>
    <w:p w14:paraId="6B063C58" w14:textId="77777777" w:rsidR="0043288A" w:rsidRPr="001F5334" w:rsidRDefault="0043288A" w:rsidP="00C411FE">
      <w:pPr>
        <w:spacing w:line="360" w:lineRule="auto"/>
        <w:rPr>
          <w:rFonts w:ascii="Arial" w:hAnsi="Arial" w:cs="Arial"/>
          <w:color w:val="000000" w:themeColor="text1"/>
          <w:lang w:val="en-GB"/>
        </w:rPr>
      </w:pPr>
    </w:p>
    <w:p w14:paraId="6945E910" w14:textId="47AAD7DB" w:rsidR="0043288A" w:rsidRPr="001F5334" w:rsidRDefault="0043288A" w:rsidP="00C411FE">
      <w:pPr>
        <w:spacing w:line="360" w:lineRule="auto"/>
        <w:rPr>
          <w:rFonts w:ascii="Arial" w:hAnsi="Arial" w:cs="Arial"/>
          <w:color w:val="000000" w:themeColor="text1"/>
          <w:lang w:val="en-GB"/>
        </w:rPr>
      </w:pPr>
      <w:r w:rsidRPr="001F5334">
        <w:rPr>
          <w:rFonts w:ascii="Arial" w:eastAsia="Times New Roman" w:hAnsi="Arial" w:cs="Arial"/>
          <w:color w:val="000000" w:themeColor="text1"/>
        </w:rPr>
        <w:t>This research investigates the approach, planning and manage</w:t>
      </w:r>
      <w:r w:rsidR="008A4A84" w:rsidRPr="001F5334">
        <w:rPr>
          <w:rFonts w:ascii="Arial" w:eastAsia="Times New Roman" w:hAnsi="Arial" w:cs="Arial"/>
          <w:color w:val="000000" w:themeColor="text1"/>
        </w:rPr>
        <w:t>ment of Maintenance in the RNLI</w:t>
      </w:r>
      <w:r w:rsidRPr="001F5334">
        <w:rPr>
          <w:rFonts w:ascii="Arial" w:eastAsia="Times New Roman" w:hAnsi="Arial" w:cs="Arial"/>
          <w:color w:val="000000" w:themeColor="text1"/>
        </w:rPr>
        <w:t xml:space="preserve"> and </w:t>
      </w:r>
      <w:r w:rsidRPr="001F5334">
        <w:rPr>
          <w:rFonts w:ascii="Arial" w:hAnsi="Arial" w:cs="Arial"/>
          <w:color w:val="000000" w:themeColor="text1"/>
          <w:lang w:val="en-GB"/>
        </w:rPr>
        <w:t>compare</w:t>
      </w:r>
      <w:r w:rsidR="00C411FE" w:rsidRPr="001F5334">
        <w:rPr>
          <w:rFonts w:ascii="Arial" w:hAnsi="Arial" w:cs="Arial"/>
          <w:color w:val="000000" w:themeColor="text1"/>
          <w:lang w:val="en-GB"/>
        </w:rPr>
        <w:t>s</w:t>
      </w:r>
      <w:r w:rsidR="008A4A84" w:rsidRPr="001F5334">
        <w:rPr>
          <w:rFonts w:ascii="Arial" w:hAnsi="Arial" w:cs="Arial"/>
          <w:color w:val="000000" w:themeColor="text1"/>
          <w:lang w:val="en-GB"/>
        </w:rPr>
        <w:t xml:space="preserve"> it</w:t>
      </w:r>
      <w:r w:rsidRPr="001F5334">
        <w:rPr>
          <w:rFonts w:ascii="Arial" w:hAnsi="Arial" w:cs="Arial"/>
          <w:color w:val="000000" w:themeColor="text1"/>
          <w:lang w:val="en-GB"/>
        </w:rPr>
        <w:t xml:space="preserve"> with</w:t>
      </w:r>
      <w:r w:rsidR="00890D87" w:rsidRPr="001F5334">
        <w:rPr>
          <w:rFonts w:ascii="Arial" w:hAnsi="Arial" w:cs="Arial"/>
          <w:color w:val="000000" w:themeColor="text1"/>
          <w:lang w:val="en-GB"/>
        </w:rPr>
        <w:t xml:space="preserve"> another mission critical, high-</w:t>
      </w:r>
      <w:r w:rsidRPr="001F5334">
        <w:rPr>
          <w:rFonts w:ascii="Arial" w:hAnsi="Arial" w:cs="Arial"/>
          <w:color w:val="000000" w:themeColor="text1"/>
          <w:lang w:val="en-GB"/>
        </w:rPr>
        <w:t xml:space="preserve">tech sector, </w:t>
      </w:r>
      <w:r w:rsidR="008329E2" w:rsidRPr="001F5334">
        <w:rPr>
          <w:rFonts w:ascii="Arial" w:hAnsi="Arial" w:cs="Arial"/>
          <w:color w:val="000000" w:themeColor="text1"/>
          <w:lang w:val="en-GB"/>
        </w:rPr>
        <w:t xml:space="preserve">Commercial </w:t>
      </w:r>
      <w:r w:rsidRPr="001F5334">
        <w:rPr>
          <w:rFonts w:ascii="Arial" w:hAnsi="Arial" w:cs="Arial"/>
          <w:color w:val="000000" w:themeColor="text1"/>
          <w:lang w:val="en-GB"/>
        </w:rPr>
        <w:t xml:space="preserve">Aviation. It is hoped that </w:t>
      </w:r>
      <w:r w:rsidR="008329E2" w:rsidRPr="001F5334">
        <w:rPr>
          <w:rFonts w:ascii="Arial" w:hAnsi="Arial" w:cs="Arial"/>
          <w:color w:val="000000" w:themeColor="text1"/>
          <w:lang w:val="en-GB"/>
        </w:rPr>
        <w:t>lessons c</w:t>
      </w:r>
      <w:r w:rsidR="008A4A84" w:rsidRPr="001F5334">
        <w:rPr>
          <w:rFonts w:ascii="Arial" w:hAnsi="Arial" w:cs="Arial"/>
          <w:color w:val="000000" w:themeColor="text1"/>
          <w:lang w:val="en-GB"/>
        </w:rPr>
        <w:t>an be drawn which could</w:t>
      </w:r>
      <w:r w:rsidRPr="001F5334">
        <w:rPr>
          <w:rFonts w:ascii="Arial" w:hAnsi="Arial" w:cs="Arial"/>
          <w:color w:val="000000" w:themeColor="text1"/>
          <w:lang w:val="en-GB"/>
        </w:rPr>
        <w:t xml:space="preserve"> be adapted for use in the RNLI.</w:t>
      </w:r>
    </w:p>
    <w:p w14:paraId="2320E496" w14:textId="63FE3B0A" w:rsidR="00C411FE" w:rsidRPr="001F5334" w:rsidRDefault="00C411FE" w:rsidP="00C411FE">
      <w:pPr>
        <w:spacing w:after="30"/>
        <w:jc w:val="center"/>
        <w:rPr>
          <w:rFonts w:ascii="Arial" w:hAnsi="Arial" w:cs="Arial"/>
          <w:color w:val="000000" w:themeColor="text1"/>
          <w:sz w:val="22"/>
          <w:szCs w:val="22"/>
          <w:lang w:val="en-GB"/>
        </w:rPr>
      </w:pPr>
    </w:p>
    <w:p w14:paraId="3FEE0E8E" w14:textId="4D63724F" w:rsidR="00C411FE" w:rsidRPr="001F5334" w:rsidRDefault="00314DB4" w:rsidP="00C411FE">
      <w:pPr>
        <w:spacing w:after="30"/>
        <w:jc w:val="center"/>
        <w:rPr>
          <w:rFonts w:ascii="Arial" w:hAnsi="Arial" w:cs="Arial"/>
          <w:color w:val="000000" w:themeColor="text1"/>
          <w:sz w:val="22"/>
          <w:szCs w:val="22"/>
          <w:lang w:val="en-GB"/>
        </w:rPr>
      </w:pPr>
      <w:r w:rsidRPr="001F5334">
        <w:rPr>
          <w:rFonts w:ascii="Arial" w:hAnsi="Arial" w:cs="Arial"/>
          <w:noProof/>
          <w:color w:val="000000" w:themeColor="text1"/>
          <w:sz w:val="22"/>
          <w:szCs w:val="22"/>
        </w:rPr>
        <w:drawing>
          <wp:inline distT="0" distB="0" distL="0" distR="0" wp14:anchorId="7B2524E0" wp14:editId="5301B031">
            <wp:extent cx="5734800" cy="163080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feboats 1.tiff"/>
                    <pic:cNvPicPr/>
                  </pic:nvPicPr>
                  <pic:blipFill>
                    <a:blip r:embed="rId10">
                      <a:extLst>
                        <a:ext uri="{28A0092B-C50C-407E-A947-70E740481C1C}">
                          <a14:useLocalDpi xmlns:a14="http://schemas.microsoft.com/office/drawing/2010/main" val="0"/>
                        </a:ext>
                      </a:extLst>
                    </a:blip>
                    <a:stretch>
                      <a:fillRect/>
                    </a:stretch>
                  </pic:blipFill>
                  <pic:spPr>
                    <a:xfrm>
                      <a:off x="0" y="0"/>
                      <a:ext cx="5734800" cy="1630800"/>
                    </a:xfrm>
                    <a:prstGeom prst="rect">
                      <a:avLst/>
                    </a:prstGeom>
                  </pic:spPr>
                </pic:pic>
              </a:graphicData>
            </a:graphic>
          </wp:inline>
        </w:drawing>
      </w:r>
    </w:p>
    <w:p w14:paraId="6D65AE39" w14:textId="00FA0F5F" w:rsidR="00C411FE" w:rsidRPr="001F5334" w:rsidRDefault="00314DB4" w:rsidP="00B56A62">
      <w:pPr>
        <w:spacing w:after="30"/>
        <w:jc w:val="center"/>
        <w:rPr>
          <w:rFonts w:ascii="Arial" w:hAnsi="Arial" w:cs="Arial"/>
          <w:color w:val="000000" w:themeColor="text1"/>
          <w:sz w:val="22"/>
          <w:szCs w:val="22"/>
          <w:lang w:val="en-GB"/>
        </w:rPr>
      </w:pPr>
      <w:r w:rsidRPr="001F5334">
        <w:rPr>
          <w:rFonts w:ascii="Arial" w:hAnsi="Arial" w:cs="Arial"/>
          <w:noProof/>
          <w:color w:val="000000" w:themeColor="text1"/>
          <w:sz w:val="22"/>
          <w:szCs w:val="22"/>
        </w:rPr>
        <w:drawing>
          <wp:inline distT="0" distB="0" distL="0" distR="0" wp14:anchorId="3C9F281D" wp14:editId="4B04D670">
            <wp:extent cx="5727600" cy="156600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feboats 2.tiff"/>
                    <pic:cNvPicPr/>
                  </pic:nvPicPr>
                  <pic:blipFill>
                    <a:blip r:embed="rId11">
                      <a:extLst>
                        <a:ext uri="{28A0092B-C50C-407E-A947-70E740481C1C}">
                          <a14:useLocalDpi xmlns:a14="http://schemas.microsoft.com/office/drawing/2010/main" val="0"/>
                        </a:ext>
                      </a:extLst>
                    </a:blip>
                    <a:stretch>
                      <a:fillRect/>
                    </a:stretch>
                  </pic:blipFill>
                  <pic:spPr>
                    <a:xfrm>
                      <a:off x="0" y="0"/>
                      <a:ext cx="5727600" cy="1566000"/>
                    </a:xfrm>
                    <a:prstGeom prst="rect">
                      <a:avLst/>
                    </a:prstGeom>
                  </pic:spPr>
                </pic:pic>
              </a:graphicData>
            </a:graphic>
          </wp:inline>
        </w:drawing>
      </w:r>
    </w:p>
    <w:p w14:paraId="25470C93" w14:textId="77777777" w:rsidR="00314DB4" w:rsidRPr="001F5334" w:rsidRDefault="00314DB4" w:rsidP="00314DB4">
      <w:pPr>
        <w:spacing w:after="30"/>
        <w:jc w:val="center"/>
        <w:rPr>
          <w:rFonts w:ascii="Arial" w:hAnsi="Arial" w:cs="Arial"/>
          <w:color w:val="000000" w:themeColor="text1"/>
          <w:sz w:val="22"/>
          <w:szCs w:val="22"/>
          <w:lang w:val="en-GB"/>
        </w:rPr>
      </w:pPr>
    </w:p>
    <w:p w14:paraId="31BA378C" w14:textId="4B138A1C" w:rsidR="00314DB4" w:rsidRPr="001F5334" w:rsidRDefault="00D30E2F" w:rsidP="004F47A9">
      <w:pPr>
        <w:spacing w:after="30"/>
        <w:jc w:val="center"/>
        <w:outlineLvl w:val="0"/>
        <w:rPr>
          <w:rFonts w:ascii="Arial" w:hAnsi="Arial" w:cs="Arial"/>
          <w:color w:val="000000" w:themeColor="text1"/>
          <w:sz w:val="22"/>
          <w:szCs w:val="22"/>
          <w:lang w:val="en-GB"/>
        </w:rPr>
      </w:pPr>
      <w:r w:rsidRPr="001F5334">
        <w:rPr>
          <w:rFonts w:ascii="Arial" w:hAnsi="Arial" w:cs="Arial"/>
          <w:color w:val="000000" w:themeColor="text1"/>
          <w:sz w:val="22"/>
          <w:szCs w:val="22"/>
          <w:lang w:val="en-GB"/>
        </w:rPr>
        <w:t>Figure 1</w:t>
      </w:r>
      <w:r w:rsidR="00294738" w:rsidRPr="001F5334">
        <w:rPr>
          <w:rFonts w:ascii="Arial" w:hAnsi="Arial" w:cs="Arial"/>
          <w:color w:val="000000" w:themeColor="text1"/>
          <w:sz w:val="22"/>
          <w:szCs w:val="22"/>
          <w:lang w:val="en-GB"/>
        </w:rPr>
        <w:t>.1:</w:t>
      </w:r>
      <w:r w:rsidR="00314DB4" w:rsidRPr="001F5334">
        <w:rPr>
          <w:rFonts w:ascii="Arial" w:hAnsi="Arial" w:cs="Arial"/>
          <w:color w:val="000000" w:themeColor="text1"/>
          <w:sz w:val="22"/>
          <w:szCs w:val="22"/>
          <w:lang w:val="en-GB"/>
        </w:rPr>
        <w:t xml:space="preserve"> </w:t>
      </w:r>
      <w:r w:rsidR="00BD65F9" w:rsidRPr="001F5334">
        <w:rPr>
          <w:rFonts w:ascii="Arial" w:hAnsi="Arial" w:cs="Arial"/>
          <w:color w:val="000000" w:themeColor="text1"/>
          <w:sz w:val="22"/>
          <w:szCs w:val="22"/>
          <w:lang w:val="en-GB"/>
        </w:rPr>
        <w:t>Lifeboat</w:t>
      </w:r>
      <w:r w:rsidR="00D22B75" w:rsidRPr="001F5334">
        <w:rPr>
          <w:rFonts w:ascii="Arial" w:hAnsi="Arial" w:cs="Arial"/>
          <w:color w:val="000000" w:themeColor="text1"/>
          <w:sz w:val="22"/>
          <w:szCs w:val="22"/>
          <w:lang w:val="en-GB"/>
        </w:rPr>
        <w:t xml:space="preserve"> classes, the</w:t>
      </w:r>
      <w:r w:rsidR="00314DB4" w:rsidRPr="001F5334">
        <w:rPr>
          <w:rFonts w:ascii="Arial" w:hAnsi="Arial" w:cs="Arial"/>
          <w:color w:val="000000" w:themeColor="text1"/>
          <w:sz w:val="22"/>
          <w:szCs w:val="22"/>
          <w:lang w:val="en-GB"/>
        </w:rPr>
        <w:t xml:space="preserve"> </w:t>
      </w:r>
      <w:r w:rsidR="00BB3434" w:rsidRPr="001F5334">
        <w:rPr>
          <w:rFonts w:ascii="Arial" w:hAnsi="Arial" w:cs="Arial"/>
          <w:color w:val="000000" w:themeColor="text1"/>
          <w:sz w:val="22"/>
          <w:szCs w:val="22"/>
          <w:lang w:val="en-GB"/>
        </w:rPr>
        <w:t>A</w:t>
      </w:r>
      <w:r w:rsidR="00314DB4" w:rsidRPr="001F5334">
        <w:rPr>
          <w:rFonts w:ascii="Arial" w:hAnsi="Arial" w:cs="Arial"/>
          <w:color w:val="000000" w:themeColor="text1"/>
          <w:sz w:val="22"/>
          <w:szCs w:val="22"/>
          <w:lang w:val="en-GB"/>
        </w:rPr>
        <w:t xml:space="preserve">ll-weather </w:t>
      </w:r>
      <w:r w:rsidR="008922CA">
        <w:rPr>
          <w:rFonts w:ascii="Arial" w:hAnsi="Arial" w:cs="Arial"/>
          <w:color w:val="000000" w:themeColor="text1"/>
          <w:sz w:val="22"/>
          <w:szCs w:val="22"/>
          <w:lang w:val="en-GB"/>
        </w:rPr>
        <w:t>Life</w:t>
      </w:r>
      <w:r w:rsidR="00314DB4" w:rsidRPr="001F5334">
        <w:rPr>
          <w:rFonts w:ascii="Arial" w:hAnsi="Arial" w:cs="Arial"/>
          <w:color w:val="000000" w:themeColor="text1"/>
          <w:sz w:val="22"/>
          <w:szCs w:val="22"/>
          <w:lang w:val="en-GB"/>
        </w:rPr>
        <w:t xml:space="preserve">boats are the </w:t>
      </w:r>
    </w:p>
    <w:p w14:paraId="7832B9EC" w14:textId="01683528" w:rsidR="00923A80" w:rsidRPr="001F5334" w:rsidRDefault="00314DB4" w:rsidP="00AB3B44">
      <w:pPr>
        <w:spacing w:after="30"/>
        <w:jc w:val="center"/>
        <w:rPr>
          <w:rFonts w:ascii="Arial" w:hAnsi="Arial" w:cs="Arial"/>
          <w:color w:val="000000" w:themeColor="text1"/>
          <w:sz w:val="22"/>
          <w:szCs w:val="22"/>
          <w:lang w:val="en-GB"/>
        </w:rPr>
      </w:pPr>
      <w:r w:rsidRPr="001F5334">
        <w:rPr>
          <w:rFonts w:ascii="Arial" w:hAnsi="Arial" w:cs="Arial"/>
          <w:color w:val="000000" w:themeColor="text1"/>
          <w:sz w:val="22"/>
          <w:szCs w:val="22"/>
          <w:lang w:val="en-GB"/>
        </w:rPr>
        <w:t xml:space="preserve">Shannon, Tamar, Severn, Trent, </w:t>
      </w:r>
      <w:r w:rsidR="00D22B75" w:rsidRPr="001F5334">
        <w:rPr>
          <w:rFonts w:ascii="Arial" w:hAnsi="Arial" w:cs="Arial"/>
          <w:color w:val="000000" w:themeColor="text1"/>
          <w:sz w:val="22"/>
          <w:szCs w:val="22"/>
          <w:lang w:val="en-GB"/>
        </w:rPr>
        <w:t>Mersey and Tyne</w:t>
      </w:r>
      <w:r w:rsidRPr="001F5334">
        <w:rPr>
          <w:rFonts w:ascii="Arial" w:hAnsi="Arial" w:cs="Arial"/>
          <w:color w:val="000000" w:themeColor="text1"/>
          <w:sz w:val="22"/>
          <w:szCs w:val="22"/>
          <w:lang w:val="en-GB"/>
        </w:rPr>
        <w:t xml:space="preserve"> (RNLI, 2017)</w:t>
      </w:r>
    </w:p>
    <w:p w14:paraId="029F9AF6" w14:textId="77777777" w:rsidR="00B56A62" w:rsidRPr="001F5334" w:rsidRDefault="00B56A62">
      <w:pPr>
        <w:rPr>
          <w:rFonts w:ascii="Arial" w:eastAsia="Times New Roman" w:hAnsi="Arial" w:cs="Arial"/>
          <w:b/>
          <w:color w:val="000000" w:themeColor="text1"/>
          <w:u w:val="single"/>
        </w:rPr>
      </w:pPr>
      <w:r w:rsidRPr="001F5334">
        <w:rPr>
          <w:rFonts w:ascii="Arial" w:eastAsia="Times New Roman" w:hAnsi="Arial" w:cs="Arial"/>
          <w:b/>
          <w:color w:val="000000" w:themeColor="text1"/>
          <w:u w:val="single"/>
        </w:rPr>
        <w:br w:type="page"/>
      </w:r>
    </w:p>
    <w:p w14:paraId="15224B5D" w14:textId="0FC1AB87" w:rsidR="0043288A" w:rsidRPr="001F5334" w:rsidRDefault="00543569" w:rsidP="004F47A9">
      <w:pPr>
        <w:spacing w:line="360" w:lineRule="auto"/>
        <w:outlineLvl w:val="0"/>
        <w:rPr>
          <w:rFonts w:ascii="Arial" w:eastAsia="Times New Roman" w:hAnsi="Arial" w:cs="Arial"/>
          <w:b/>
          <w:color w:val="000000" w:themeColor="text1"/>
          <w:u w:val="single"/>
        </w:rPr>
      </w:pPr>
      <w:r w:rsidRPr="001F5334">
        <w:rPr>
          <w:rFonts w:ascii="Arial" w:eastAsia="Times New Roman" w:hAnsi="Arial" w:cs="Arial"/>
          <w:b/>
          <w:color w:val="000000" w:themeColor="text1"/>
          <w:u w:val="single"/>
        </w:rPr>
        <w:lastRenderedPageBreak/>
        <w:t>1.2</w:t>
      </w:r>
      <w:r w:rsidRPr="001F5334">
        <w:rPr>
          <w:rFonts w:ascii="Arial" w:eastAsia="Times New Roman" w:hAnsi="Arial" w:cs="Arial"/>
          <w:b/>
          <w:color w:val="000000" w:themeColor="text1"/>
          <w:u w:val="single"/>
        </w:rPr>
        <w:tab/>
      </w:r>
      <w:r w:rsidR="00DC2436" w:rsidRPr="001F5334">
        <w:rPr>
          <w:rFonts w:ascii="Arial" w:eastAsia="Times New Roman" w:hAnsi="Arial" w:cs="Arial"/>
          <w:b/>
          <w:color w:val="000000" w:themeColor="text1"/>
          <w:u w:val="single"/>
        </w:rPr>
        <w:t>Context</w:t>
      </w:r>
    </w:p>
    <w:p w14:paraId="5FB1F7EA" w14:textId="77777777" w:rsidR="0043288A" w:rsidRPr="001F5334" w:rsidRDefault="0043288A" w:rsidP="0057240D">
      <w:pPr>
        <w:spacing w:line="360" w:lineRule="auto"/>
        <w:rPr>
          <w:rFonts w:ascii="Arial" w:hAnsi="Arial" w:cs="Arial"/>
          <w:color w:val="000000" w:themeColor="text1"/>
          <w:lang w:val="en-GB"/>
        </w:rPr>
      </w:pPr>
    </w:p>
    <w:p w14:paraId="4980B0A3" w14:textId="7A0A9EA4" w:rsidR="0043288A" w:rsidRPr="001F5334" w:rsidRDefault="0043288A" w:rsidP="0057240D">
      <w:pPr>
        <w:spacing w:line="360" w:lineRule="auto"/>
        <w:rPr>
          <w:rFonts w:ascii="Arial" w:hAnsi="Arial" w:cs="Arial"/>
          <w:color w:val="000000" w:themeColor="text1"/>
          <w:lang w:val="en-GB"/>
        </w:rPr>
      </w:pPr>
      <w:r w:rsidRPr="001F5334">
        <w:rPr>
          <w:rFonts w:ascii="Arial" w:hAnsi="Arial" w:cs="Arial"/>
          <w:color w:val="000000" w:themeColor="text1"/>
          <w:lang w:val="en-GB"/>
        </w:rPr>
        <w:t xml:space="preserve">The manufacture of </w:t>
      </w:r>
      <w:r w:rsidR="00BB3434" w:rsidRPr="001F5334">
        <w:rPr>
          <w:rFonts w:ascii="Arial" w:hAnsi="Arial" w:cs="Arial"/>
          <w:color w:val="000000" w:themeColor="text1"/>
          <w:lang w:val="en-GB"/>
        </w:rPr>
        <w:t>All-weather</w:t>
      </w:r>
      <w:r w:rsidR="005724FB">
        <w:rPr>
          <w:rFonts w:ascii="Arial" w:hAnsi="Arial" w:cs="Arial"/>
          <w:color w:val="000000" w:themeColor="text1"/>
          <w:lang w:val="en-GB"/>
        </w:rPr>
        <w:t xml:space="preserve"> Lifeboats</w:t>
      </w:r>
      <w:r w:rsidRPr="001F5334">
        <w:rPr>
          <w:rFonts w:ascii="Arial" w:hAnsi="Arial" w:cs="Arial"/>
          <w:color w:val="000000" w:themeColor="text1"/>
          <w:lang w:val="en-GB"/>
        </w:rPr>
        <w:t xml:space="preserve"> </w:t>
      </w:r>
      <w:r w:rsidR="003620FA" w:rsidRPr="001F5334">
        <w:rPr>
          <w:rFonts w:ascii="Arial" w:hAnsi="Arial" w:cs="Arial"/>
          <w:color w:val="000000" w:themeColor="text1"/>
          <w:lang w:val="en-GB"/>
        </w:rPr>
        <w:t>was</w:t>
      </w:r>
      <w:r w:rsidRPr="001F5334">
        <w:rPr>
          <w:rFonts w:ascii="Arial" w:hAnsi="Arial" w:cs="Arial"/>
          <w:color w:val="000000" w:themeColor="text1"/>
          <w:lang w:val="en-GB"/>
        </w:rPr>
        <w:t xml:space="preserve"> sub-contracted, but in 2016 it was brought in-house</w:t>
      </w:r>
      <w:r w:rsidR="00FB0B01" w:rsidRPr="001F5334">
        <w:rPr>
          <w:rFonts w:ascii="Arial" w:hAnsi="Arial" w:cs="Arial"/>
          <w:color w:val="000000" w:themeColor="text1"/>
          <w:lang w:val="en-GB"/>
        </w:rPr>
        <w:t>,</w:t>
      </w:r>
      <w:r w:rsidRPr="001F5334">
        <w:rPr>
          <w:rFonts w:ascii="Arial" w:hAnsi="Arial" w:cs="Arial"/>
          <w:color w:val="000000" w:themeColor="text1"/>
          <w:lang w:val="en-GB"/>
        </w:rPr>
        <w:t xml:space="preserve"> to the purpose-built Al</w:t>
      </w:r>
      <w:r w:rsidR="00003500">
        <w:rPr>
          <w:rFonts w:ascii="Arial" w:hAnsi="Arial" w:cs="Arial"/>
          <w:color w:val="000000" w:themeColor="text1"/>
          <w:lang w:val="en-GB"/>
        </w:rPr>
        <w:t xml:space="preserve">l-weather Lifeboat Centre </w:t>
      </w:r>
      <w:r w:rsidRPr="001F5334">
        <w:rPr>
          <w:rFonts w:ascii="Arial" w:hAnsi="Arial" w:cs="Arial"/>
          <w:color w:val="000000" w:themeColor="text1"/>
          <w:lang w:val="en-GB"/>
        </w:rPr>
        <w:t>in Poole</w:t>
      </w:r>
      <w:r w:rsidR="00FB0B01" w:rsidRPr="001F5334">
        <w:rPr>
          <w:rFonts w:ascii="Arial" w:hAnsi="Arial" w:cs="Arial"/>
          <w:color w:val="000000" w:themeColor="text1"/>
          <w:lang w:val="en-GB"/>
        </w:rPr>
        <w:t>, Dorset</w:t>
      </w:r>
      <w:r w:rsidRPr="001F5334">
        <w:rPr>
          <w:rFonts w:ascii="Arial" w:hAnsi="Arial" w:cs="Arial"/>
          <w:color w:val="000000" w:themeColor="text1"/>
          <w:lang w:val="en-GB"/>
        </w:rPr>
        <w:t>. This</w:t>
      </w:r>
      <w:r w:rsidR="004A1514" w:rsidRPr="001F5334">
        <w:rPr>
          <w:rFonts w:ascii="Arial" w:hAnsi="Arial" w:cs="Arial"/>
          <w:color w:val="000000" w:themeColor="text1"/>
          <w:lang w:val="en-GB"/>
        </w:rPr>
        <w:t xml:space="preserve"> was set up to operate on Lean principles and</w:t>
      </w:r>
      <w:r w:rsidRPr="001F5334">
        <w:rPr>
          <w:rFonts w:ascii="Arial" w:hAnsi="Arial" w:cs="Arial"/>
          <w:color w:val="000000" w:themeColor="text1"/>
          <w:lang w:val="en-GB"/>
        </w:rPr>
        <w:t xml:space="preserve"> has the capa</w:t>
      </w:r>
      <w:r w:rsidR="00FB0B01" w:rsidRPr="001F5334">
        <w:rPr>
          <w:rFonts w:ascii="Arial" w:hAnsi="Arial" w:cs="Arial"/>
          <w:color w:val="000000" w:themeColor="text1"/>
          <w:lang w:val="en-GB"/>
        </w:rPr>
        <w:t xml:space="preserve">city to manufacture </w:t>
      </w:r>
      <w:r w:rsidRPr="001F5334">
        <w:rPr>
          <w:rFonts w:ascii="Arial" w:hAnsi="Arial" w:cs="Arial"/>
          <w:color w:val="000000" w:themeColor="text1"/>
          <w:lang w:val="en-GB"/>
        </w:rPr>
        <w:t xml:space="preserve">six new </w:t>
      </w:r>
      <w:r w:rsidR="005724FB">
        <w:rPr>
          <w:rFonts w:ascii="Arial" w:hAnsi="Arial" w:cs="Arial"/>
          <w:color w:val="000000" w:themeColor="text1"/>
          <w:lang w:val="en-GB"/>
        </w:rPr>
        <w:t>life</w:t>
      </w:r>
      <w:r w:rsidRPr="001F5334">
        <w:rPr>
          <w:rFonts w:ascii="Arial" w:hAnsi="Arial" w:cs="Arial"/>
          <w:color w:val="000000" w:themeColor="text1"/>
          <w:lang w:val="en-GB"/>
        </w:rPr>
        <w:t>boats each year, alongside the maint</w:t>
      </w:r>
      <w:r w:rsidR="00FB0B01" w:rsidRPr="001F5334">
        <w:rPr>
          <w:rFonts w:ascii="Arial" w:hAnsi="Arial" w:cs="Arial"/>
          <w:color w:val="000000" w:themeColor="text1"/>
          <w:lang w:val="en-GB"/>
        </w:rPr>
        <w:t>enance and repair of the fleet.</w:t>
      </w:r>
    </w:p>
    <w:p w14:paraId="000A1E0A" w14:textId="77777777" w:rsidR="0043288A" w:rsidRPr="001F5334" w:rsidRDefault="0043288A" w:rsidP="0057240D">
      <w:pPr>
        <w:spacing w:line="360" w:lineRule="auto"/>
        <w:rPr>
          <w:rFonts w:ascii="Arial" w:hAnsi="Arial" w:cs="Arial"/>
          <w:color w:val="000000" w:themeColor="text1"/>
          <w:lang w:val="en-GB"/>
        </w:rPr>
      </w:pPr>
    </w:p>
    <w:p w14:paraId="1F2F28FF" w14:textId="50864056" w:rsidR="0043288A" w:rsidRPr="001F5334" w:rsidRDefault="0043288A" w:rsidP="0057240D">
      <w:pPr>
        <w:spacing w:line="360" w:lineRule="auto"/>
        <w:rPr>
          <w:rFonts w:ascii="Arial" w:hAnsi="Arial" w:cs="Arial"/>
          <w:color w:val="000000" w:themeColor="text1"/>
          <w:lang w:val="en-GB"/>
        </w:rPr>
      </w:pPr>
      <w:r w:rsidRPr="001F5334">
        <w:rPr>
          <w:rFonts w:ascii="Arial" w:hAnsi="Arial" w:cs="Arial"/>
          <w:color w:val="000000" w:themeColor="text1"/>
          <w:lang w:val="en-GB"/>
        </w:rPr>
        <w:t xml:space="preserve">For those refits or bigger tasks that require the lifeboat to be sent to Poole or to a third-party </w:t>
      </w:r>
      <w:r w:rsidR="00CF395F">
        <w:rPr>
          <w:rFonts w:ascii="Arial" w:hAnsi="Arial" w:cs="Arial"/>
          <w:color w:val="000000" w:themeColor="text1"/>
          <w:lang w:val="en-GB"/>
        </w:rPr>
        <w:t>boatyard</w:t>
      </w:r>
      <w:r w:rsidRPr="001F5334">
        <w:rPr>
          <w:rFonts w:ascii="Arial" w:hAnsi="Arial" w:cs="Arial"/>
          <w:color w:val="000000" w:themeColor="text1"/>
          <w:lang w:val="en-GB"/>
        </w:rPr>
        <w:t xml:space="preserve">, the continuity of </w:t>
      </w:r>
      <w:r w:rsidR="00AB3B44" w:rsidRPr="001F5334">
        <w:rPr>
          <w:rFonts w:ascii="Arial" w:hAnsi="Arial" w:cs="Arial"/>
          <w:color w:val="000000" w:themeColor="text1"/>
          <w:lang w:val="en-GB"/>
        </w:rPr>
        <w:t xml:space="preserve">rescue </w:t>
      </w:r>
      <w:r w:rsidR="00BD65F9" w:rsidRPr="001F5334">
        <w:rPr>
          <w:rFonts w:ascii="Arial" w:hAnsi="Arial" w:cs="Arial"/>
          <w:color w:val="000000" w:themeColor="text1"/>
          <w:lang w:val="en-GB"/>
        </w:rPr>
        <w:t>service from the l</w:t>
      </w:r>
      <w:r w:rsidRPr="001F5334">
        <w:rPr>
          <w:rFonts w:ascii="Arial" w:hAnsi="Arial" w:cs="Arial"/>
          <w:color w:val="000000" w:themeColor="text1"/>
          <w:lang w:val="en-GB"/>
        </w:rPr>
        <w:t xml:space="preserve">ifeboat station is enabled by having a Relief Fleet. As shown in </w:t>
      </w:r>
      <w:r w:rsidR="00691243" w:rsidRPr="001F5334">
        <w:rPr>
          <w:rFonts w:ascii="Arial" w:hAnsi="Arial" w:cs="Arial"/>
          <w:color w:val="000000" w:themeColor="text1"/>
          <w:lang w:val="en-GB"/>
        </w:rPr>
        <w:t>Figure 1</w:t>
      </w:r>
      <w:r w:rsidRPr="001F5334">
        <w:rPr>
          <w:rFonts w:ascii="Arial" w:hAnsi="Arial" w:cs="Arial"/>
          <w:color w:val="000000" w:themeColor="text1"/>
          <w:lang w:val="en-GB"/>
        </w:rPr>
        <w:t>.1, there are several generations of ALBs in ser</w:t>
      </w:r>
      <w:r w:rsidR="004A1514" w:rsidRPr="001F5334">
        <w:rPr>
          <w:rFonts w:ascii="Arial" w:hAnsi="Arial" w:cs="Arial"/>
          <w:color w:val="000000" w:themeColor="text1"/>
          <w:lang w:val="en-GB"/>
        </w:rPr>
        <w:t>vice. When maintenance is due, the</w:t>
      </w:r>
      <w:r w:rsidRPr="001F5334">
        <w:rPr>
          <w:rFonts w:ascii="Arial" w:hAnsi="Arial" w:cs="Arial"/>
          <w:color w:val="000000" w:themeColor="text1"/>
          <w:lang w:val="en-GB"/>
        </w:rPr>
        <w:t xml:space="preserve"> boat is temporarily withdrawn from station and replaced by </w:t>
      </w:r>
      <w:r w:rsidR="004A1514" w:rsidRPr="001F5334">
        <w:rPr>
          <w:rFonts w:ascii="Arial" w:hAnsi="Arial" w:cs="Arial"/>
          <w:color w:val="000000" w:themeColor="text1"/>
          <w:lang w:val="en-GB"/>
        </w:rPr>
        <w:t>a Relief Boat</w:t>
      </w:r>
      <w:r w:rsidRPr="001F5334">
        <w:rPr>
          <w:rFonts w:ascii="Arial" w:hAnsi="Arial" w:cs="Arial"/>
          <w:color w:val="000000" w:themeColor="text1"/>
          <w:lang w:val="en-GB"/>
        </w:rPr>
        <w:t>, of the same class. The ALB fleet of 160 vesse</w:t>
      </w:r>
      <w:r w:rsidR="004A1514" w:rsidRPr="001F5334">
        <w:rPr>
          <w:rFonts w:ascii="Arial" w:hAnsi="Arial" w:cs="Arial"/>
          <w:color w:val="000000" w:themeColor="text1"/>
          <w:lang w:val="en-GB"/>
        </w:rPr>
        <w:t xml:space="preserve">ls on station is supported by </w:t>
      </w:r>
      <w:r w:rsidRPr="001F5334">
        <w:rPr>
          <w:rFonts w:ascii="Arial" w:hAnsi="Arial" w:cs="Arial"/>
          <w:color w:val="000000" w:themeColor="text1"/>
          <w:lang w:val="en-GB"/>
        </w:rPr>
        <w:t xml:space="preserve">32 in the </w:t>
      </w:r>
      <w:r w:rsidR="00D51253">
        <w:rPr>
          <w:rFonts w:ascii="Arial" w:hAnsi="Arial" w:cs="Arial"/>
          <w:color w:val="000000" w:themeColor="text1"/>
          <w:lang w:val="en-GB"/>
        </w:rPr>
        <w:t>Relief Fleet</w:t>
      </w:r>
      <w:r w:rsidRPr="001F5334">
        <w:rPr>
          <w:rFonts w:ascii="Arial" w:hAnsi="Arial" w:cs="Arial"/>
          <w:color w:val="000000" w:themeColor="text1"/>
          <w:lang w:val="en-GB"/>
        </w:rPr>
        <w:t xml:space="preserve">. </w:t>
      </w:r>
    </w:p>
    <w:p w14:paraId="6F447D6D" w14:textId="77777777" w:rsidR="0043288A" w:rsidRPr="001F5334" w:rsidRDefault="0043288A" w:rsidP="0057240D">
      <w:pPr>
        <w:spacing w:line="360" w:lineRule="auto"/>
        <w:rPr>
          <w:rFonts w:ascii="Arial" w:eastAsia="Times New Roman" w:hAnsi="Arial" w:cs="Arial"/>
          <w:color w:val="000000" w:themeColor="text1"/>
        </w:rPr>
      </w:pPr>
    </w:p>
    <w:p w14:paraId="318CAE51" w14:textId="77777777" w:rsidR="0043288A" w:rsidRPr="001F5334" w:rsidRDefault="0043288A" w:rsidP="0057240D">
      <w:pPr>
        <w:spacing w:line="360" w:lineRule="auto"/>
        <w:rPr>
          <w:rFonts w:ascii="Arial" w:eastAsia="Times New Roman" w:hAnsi="Arial" w:cs="Arial"/>
          <w:color w:val="000000" w:themeColor="text1"/>
        </w:rPr>
      </w:pPr>
    </w:p>
    <w:p w14:paraId="7D082CAB" w14:textId="16BE4796" w:rsidR="0043288A" w:rsidRPr="001F5334" w:rsidRDefault="00543569" w:rsidP="004F47A9">
      <w:pPr>
        <w:spacing w:line="360" w:lineRule="auto"/>
        <w:outlineLvl w:val="0"/>
        <w:rPr>
          <w:rFonts w:ascii="Arial" w:eastAsia="Times New Roman" w:hAnsi="Arial" w:cs="Arial"/>
          <w:color w:val="000000" w:themeColor="text1"/>
          <w:u w:val="single"/>
        </w:rPr>
      </w:pPr>
      <w:r w:rsidRPr="001F5334">
        <w:rPr>
          <w:rFonts w:ascii="Arial" w:eastAsia="Times New Roman" w:hAnsi="Arial" w:cs="Arial"/>
          <w:b/>
          <w:color w:val="000000" w:themeColor="text1"/>
          <w:u w:val="single"/>
        </w:rPr>
        <w:t>1.3</w:t>
      </w:r>
      <w:r w:rsidRPr="001F5334">
        <w:rPr>
          <w:rFonts w:ascii="Arial" w:eastAsia="Times New Roman" w:hAnsi="Arial" w:cs="Arial"/>
          <w:b/>
          <w:color w:val="000000" w:themeColor="text1"/>
          <w:u w:val="single"/>
        </w:rPr>
        <w:tab/>
      </w:r>
      <w:r w:rsidR="0043288A" w:rsidRPr="001F5334">
        <w:rPr>
          <w:rFonts w:ascii="Arial" w:eastAsia="Times New Roman" w:hAnsi="Arial" w:cs="Arial"/>
          <w:b/>
          <w:color w:val="000000" w:themeColor="text1"/>
          <w:u w:val="single"/>
        </w:rPr>
        <w:t>Research Questions</w:t>
      </w:r>
    </w:p>
    <w:p w14:paraId="3DA694C2" w14:textId="77777777" w:rsidR="0043288A" w:rsidRPr="001F5334" w:rsidRDefault="0043288A" w:rsidP="0057240D">
      <w:pPr>
        <w:spacing w:line="360" w:lineRule="auto"/>
        <w:rPr>
          <w:rFonts w:ascii="Arial" w:eastAsia="Times New Roman" w:hAnsi="Arial" w:cs="Arial"/>
          <w:color w:val="000000" w:themeColor="text1"/>
        </w:rPr>
      </w:pPr>
    </w:p>
    <w:p w14:paraId="3AA59B09" w14:textId="295D43E4" w:rsidR="0043288A" w:rsidRPr="001F5334" w:rsidRDefault="00761357" w:rsidP="0057240D">
      <w:pPr>
        <w:spacing w:line="360" w:lineRule="auto"/>
        <w:rPr>
          <w:rFonts w:ascii="Arial" w:eastAsia="Times New Roman" w:hAnsi="Arial" w:cs="Arial"/>
          <w:color w:val="000000" w:themeColor="text1"/>
        </w:rPr>
      </w:pPr>
      <w:r>
        <w:rPr>
          <w:rFonts w:ascii="Arial" w:hAnsi="Arial" w:cs="Arial"/>
          <w:color w:val="000000" w:themeColor="text1"/>
          <w:lang w:val="en-GB"/>
        </w:rPr>
        <w:t xml:space="preserve">Various </w:t>
      </w:r>
      <w:r w:rsidR="0043288A" w:rsidRPr="001F5334">
        <w:rPr>
          <w:rFonts w:ascii="Arial" w:hAnsi="Arial" w:cs="Arial"/>
          <w:color w:val="000000" w:themeColor="text1"/>
          <w:lang w:val="en-GB"/>
        </w:rPr>
        <w:t>MSc projects have been done in the RNLI in recent years, taking an Operational Research approach to such MRO aspects as the size and disposition of the Relief Fleet and the sourcing and inventory of Spare Parts</w:t>
      </w:r>
      <w:r w:rsidR="00691243" w:rsidRPr="001F5334">
        <w:rPr>
          <w:rFonts w:ascii="Arial" w:hAnsi="Arial" w:cs="Arial"/>
          <w:color w:val="000000" w:themeColor="text1"/>
          <w:lang w:val="en-GB"/>
        </w:rPr>
        <w:t xml:space="preserve">. </w:t>
      </w:r>
      <w:r w:rsidR="0043288A" w:rsidRPr="001F5334">
        <w:rPr>
          <w:rFonts w:ascii="Arial" w:hAnsi="Arial" w:cs="Arial"/>
          <w:color w:val="000000" w:themeColor="text1"/>
          <w:lang w:val="en-GB"/>
        </w:rPr>
        <w:t>However,</w:t>
      </w:r>
      <w:r w:rsidR="00AB3B44" w:rsidRPr="001F5334">
        <w:rPr>
          <w:rFonts w:ascii="Arial" w:hAnsi="Arial" w:cs="Arial"/>
          <w:color w:val="000000" w:themeColor="text1"/>
          <w:lang w:val="en-GB"/>
        </w:rPr>
        <w:t xml:space="preserve"> </w:t>
      </w:r>
      <w:r w:rsidR="0043288A" w:rsidRPr="001F5334">
        <w:rPr>
          <w:rFonts w:ascii="Arial" w:hAnsi="Arial" w:cs="Arial"/>
          <w:color w:val="000000" w:themeColor="text1"/>
          <w:lang w:val="en-GB"/>
        </w:rPr>
        <w:t>planning and management of maintenance, has not been the subject of previous research in the RNLI. It is an unexplored area; an opportunity to provide useful feedback to the RNLI at a time when the new ALC facility is still ‘bedding in’ (McCallion, 2017).</w:t>
      </w:r>
    </w:p>
    <w:p w14:paraId="6342FBAB" w14:textId="77777777" w:rsidR="0043288A" w:rsidRPr="001F5334" w:rsidRDefault="0043288A" w:rsidP="0057240D">
      <w:pPr>
        <w:spacing w:line="360" w:lineRule="auto"/>
        <w:rPr>
          <w:rFonts w:ascii="Arial" w:hAnsi="Arial" w:cs="Arial"/>
          <w:color w:val="000000" w:themeColor="text1"/>
          <w:lang w:val="en-GB"/>
        </w:rPr>
      </w:pPr>
    </w:p>
    <w:p w14:paraId="5B1DEAD7" w14:textId="168DBD78" w:rsidR="0043288A" w:rsidRPr="001F5334" w:rsidRDefault="00AB3B44" w:rsidP="0057240D">
      <w:pPr>
        <w:spacing w:line="360" w:lineRule="auto"/>
        <w:rPr>
          <w:rFonts w:ascii="Arial" w:hAnsi="Arial" w:cs="Arial"/>
          <w:color w:val="000000" w:themeColor="text1"/>
          <w:lang w:val="en-GB"/>
        </w:rPr>
      </w:pPr>
      <w:r w:rsidRPr="001F5334">
        <w:rPr>
          <w:rFonts w:ascii="Arial" w:hAnsi="Arial" w:cs="Arial"/>
          <w:color w:val="000000" w:themeColor="text1"/>
          <w:lang w:val="en-GB"/>
        </w:rPr>
        <w:t xml:space="preserve">The </w:t>
      </w:r>
      <w:r w:rsidR="0043288A" w:rsidRPr="001F5334">
        <w:rPr>
          <w:rFonts w:ascii="Arial" w:hAnsi="Arial" w:cs="Arial"/>
          <w:color w:val="000000" w:themeColor="text1"/>
          <w:lang w:val="en-GB"/>
        </w:rPr>
        <w:t>research question:</w:t>
      </w:r>
    </w:p>
    <w:p w14:paraId="25C71BAA" w14:textId="74C38991" w:rsidR="0043288A" w:rsidRPr="001F5334" w:rsidRDefault="00AB3B44" w:rsidP="00B63C67">
      <w:pPr>
        <w:spacing w:line="360" w:lineRule="auto"/>
        <w:rPr>
          <w:rFonts w:ascii="Arial" w:hAnsi="Arial" w:cs="Arial"/>
          <w:b/>
          <w:color w:val="000000" w:themeColor="text1"/>
          <w:lang w:val="en-GB"/>
        </w:rPr>
      </w:pPr>
      <w:r w:rsidRPr="001F5334">
        <w:rPr>
          <w:rFonts w:ascii="Arial" w:hAnsi="Arial" w:cs="Arial"/>
          <w:b/>
          <w:color w:val="000000" w:themeColor="text1"/>
          <w:lang w:val="en-GB"/>
        </w:rPr>
        <w:t xml:space="preserve">RQ </w:t>
      </w:r>
      <w:r w:rsidR="0043288A" w:rsidRPr="001F5334">
        <w:rPr>
          <w:rFonts w:ascii="Arial" w:hAnsi="Arial" w:cs="Arial"/>
          <w:b/>
          <w:color w:val="000000" w:themeColor="text1"/>
          <w:lang w:val="en-GB"/>
        </w:rPr>
        <w:t>1:</w:t>
      </w:r>
      <w:r w:rsidR="0043288A" w:rsidRPr="001F5334">
        <w:rPr>
          <w:rFonts w:ascii="Arial" w:hAnsi="Arial" w:cs="Arial"/>
          <w:b/>
          <w:color w:val="000000" w:themeColor="text1"/>
          <w:lang w:val="en-GB"/>
        </w:rPr>
        <w:tab/>
        <w:t xml:space="preserve">What </w:t>
      </w:r>
      <w:r w:rsidR="00B63C67" w:rsidRPr="001F5334">
        <w:rPr>
          <w:rFonts w:ascii="Arial" w:hAnsi="Arial" w:cs="Arial"/>
          <w:b/>
          <w:color w:val="000000" w:themeColor="text1"/>
          <w:lang w:val="en-GB"/>
        </w:rPr>
        <w:t xml:space="preserve">potential </w:t>
      </w:r>
      <w:r w:rsidR="0043288A" w:rsidRPr="001F5334">
        <w:rPr>
          <w:rFonts w:ascii="Arial" w:hAnsi="Arial" w:cs="Arial"/>
          <w:b/>
          <w:color w:val="000000" w:themeColor="text1"/>
          <w:lang w:val="en-GB"/>
        </w:rPr>
        <w:t>lessons can b</w:t>
      </w:r>
      <w:r w:rsidR="005D2749" w:rsidRPr="001F5334">
        <w:rPr>
          <w:rFonts w:ascii="Arial" w:hAnsi="Arial" w:cs="Arial"/>
          <w:b/>
          <w:color w:val="000000" w:themeColor="text1"/>
          <w:lang w:val="en-GB"/>
        </w:rPr>
        <w:t>e derived from the Maintenance P</w:t>
      </w:r>
      <w:r w:rsidR="0043288A" w:rsidRPr="001F5334">
        <w:rPr>
          <w:rFonts w:ascii="Arial" w:hAnsi="Arial" w:cs="Arial"/>
          <w:b/>
          <w:color w:val="000000" w:themeColor="text1"/>
          <w:lang w:val="en-GB"/>
        </w:rPr>
        <w:t>lanning</w:t>
      </w:r>
      <w:r w:rsidR="004A1514" w:rsidRPr="001F5334">
        <w:rPr>
          <w:rFonts w:ascii="Arial" w:hAnsi="Arial" w:cs="Arial"/>
          <w:b/>
          <w:color w:val="000000" w:themeColor="text1"/>
          <w:lang w:val="en-GB"/>
        </w:rPr>
        <w:t xml:space="preserve"> of All-weather </w:t>
      </w:r>
      <w:r w:rsidR="00BD65F9" w:rsidRPr="001F5334">
        <w:rPr>
          <w:rFonts w:ascii="Arial" w:hAnsi="Arial" w:cs="Arial"/>
          <w:b/>
          <w:color w:val="000000" w:themeColor="text1"/>
          <w:lang w:val="en-GB"/>
        </w:rPr>
        <w:t>Lifeboat</w:t>
      </w:r>
      <w:r w:rsidR="004A1514" w:rsidRPr="001F5334">
        <w:rPr>
          <w:rFonts w:ascii="Arial" w:hAnsi="Arial" w:cs="Arial"/>
          <w:b/>
          <w:color w:val="000000" w:themeColor="text1"/>
          <w:lang w:val="en-GB"/>
        </w:rPr>
        <w:t xml:space="preserve">s in </w:t>
      </w:r>
      <w:r w:rsidR="0043288A" w:rsidRPr="001F5334">
        <w:rPr>
          <w:rFonts w:ascii="Arial" w:hAnsi="Arial" w:cs="Arial"/>
          <w:b/>
          <w:color w:val="000000" w:themeColor="text1"/>
          <w:lang w:val="en-GB"/>
        </w:rPr>
        <w:t>the RNL</w:t>
      </w:r>
      <w:r w:rsidR="009E216B" w:rsidRPr="001F5334">
        <w:rPr>
          <w:rFonts w:ascii="Arial" w:hAnsi="Arial" w:cs="Arial"/>
          <w:b/>
          <w:color w:val="000000" w:themeColor="text1"/>
          <w:lang w:val="en-GB"/>
        </w:rPr>
        <w:t xml:space="preserve">I when compared with </w:t>
      </w:r>
      <w:r w:rsidR="00476AC1" w:rsidRPr="001F5334">
        <w:rPr>
          <w:rFonts w:ascii="Arial" w:hAnsi="Arial" w:cs="Arial"/>
          <w:b/>
          <w:color w:val="000000" w:themeColor="text1"/>
          <w:lang w:val="en-GB"/>
        </w:rPr>
        <w:t xml:space="preserve">Commercial </w:t>
      </w:r>
      <w:r w:rsidR="0043288A" w:rsidRPr="001F5334">
        <w:rPr>
          <w:rFonts w:ascii="Arial" w:hAnsi="Arial" w:cs="Arial"/>
          <w:b/>
          <w:color w:val="000000" w:themeColor="text1"/>
          <w:lang w:val="en-GB"/>
        </w:rPr>
        <w:t>Aviation?</w:t>
      </w:r>
    </w:p>
    <w:p w14:paraId="627D0F43" w14:textId="77777777" w:rsidR="0043288A" w:rsidRPr="001F5334" w:rsidRDefault="0043288A" w:rsidP="0057240D">
      <w:pPr>
        <w:spacing w:line="360" w:lineRule="auto"/>
        <w:ind w:hanging="1440"/>
        <w:rPr>
          <w:rFonts w:ascii="Arial" w:hAnsi="Arial" w:cs="Arial"/>
          <w:color w:val="000000" w:themeColor="text1"/>
          <w:lang w:val="en-GB"/>
        </w:rPr>
      </w:pPr>
    </w:p>
    <w:p w14:paraId="72BF7A9E" w14:textId="1B040146" w:rsidR="0043288A" w:rsidRPr="001F5334" w:rsidRDefault="0043288A" w:rsidP="0057240D">
      <w:pPr>
        <w:spacing w:line="360" w:lineRule="auto"/>
        <w:rPr>
          <w:rFonts w:ascii="Arial" w:hAnsi="Arial" w:cs="Arial"/>
          <w:color w:val="000000" w:themeColor="text1"/>
          <w:lang w:val="en-GB"/>
        </w:rPr>
      </w:pPr>
      <w:r w:rsidRPr="001F5334">
        <w:rPr>
          <w:rFonts w:ascii="Arial" w:hAnsi="Arial" w:cs="Arial"/>
          <w:color w:val="000000" w:themeColor="text1"/>
          <w:lang w:val="en-GB"/>
        </w:rPr>
        <w:t>Sub-questions:</w:t>
      </w:r>
    </w:p>
    <w:p w14:paraId="62D89C59" w14:textId="77777777" w:rsidR="0043288A" w:rsidRPr="001F5334" w:rsidRDefault="0043288A" w:rsidP="0057240D">
      <w:pPr>
        <w:spacing w:line="360" w:lineRule="auto"/>
        <w:ind w:left="720" w:firstLine="720"/>
        <w:rPr>
          <w:rFonts w:ascii="Arial" w:hAnsi="Arial" w:cs="Arial"/>
          <w:color w:val="000000" w:themeColor="text1"/>
        </w:rPr>
      </w:pPr>
      <w:r w:rsidRPr="001F5334">
        <w:rPr>
          <w:rFonts w:ascii="Arial" w:hAnsi="Arial" w:cs="Arial"/>
          <w:color w:val="000000" w:themeColor="text1"/>
        </w:rPr>
        <w:t>RQ</w:t>
      </w:r>
      <w:r w:rsidRPr="001F5334">
        <w:rPr>
          <w:rFonts w:ascii="Arial" w:hAnsi="Arial" w:cs="Arial"/>
          <w:color w:val="000000" w:themeColor="text1"/>
        </w:rPr>
        <w:tab/>
        <w:t xml:space="preserve">1.1 </w:t>
      </w:r>
      <w:r w:rsidRPr="001F5334">
        <w:rPr>
          <w:rFonts w:ascii="Arial" w:hAnsi="Arial" w:cs="Arial"/>
          <w:color w:val="000000" w:themeColor="text1"/>
        </w:rPr>
        <w:tab/>
        <w:t>What is the approach to Maintenance?</w:t>
      </w:r>
    </w:p>
    <w:p w14:paraId="2AF2EF48" w14:textId="77777777" w:rsidR="0043288A" w:rsidRPr="001F5334" w:rsidRDefault="0043288A" w:rsidP="0057240D">
      <w:pPr>
        <w:spacing w:line="360" w:lineRule="auto"/>
        <w:ind w:left="1440"/>
        <w:rPr>
          <w:rFonts w:ascii="Arial" w:hAnsi="Arial" w:cs="Arial"/>
          <w:color w:val="000000" w:themeColor="text1"/>
        </w:rPr>
      </w:pPr>
      <w:r w:rsidRPr="001F5334">
        <w:rPr>
          <w:rFonts w:ascii="Arial" w:hAnsi="Arial" w:cs="Arial"/>
          <w:color w:val="000000" w:themeColor="text1"/>
        </w:rPr>
        <w:t>RQ</w:t>
      </w:r>
      <w:r w:rsidRPr="001F5334">
        <w:rPr>
          <w:rFonts w:ascii="Arial" w:hAnsi="Arial" w:cs="Arial"/>
          <w:color w:val="000000" w:themeColor="text1"/>
        </w:rPr>
        <w:tab/>
        <w:t>1.2</w:t>
      </w:r>
      <w:r w:rsidRPr="001F5334">
        <w:rPr>
          <w:rFonts w:ascii="Arial" w:hAnsi="Arial" w:cs="Arial"/>
          <w:color w:val="000000" w:themeColor="text1"/>
        </w:rPr>
        <w:tab/>
        <w:t>How is Maintenance managed?</w:t>
      </w:r>
    </w:p>
    <w:p w14:paraId="44D254AE" w14:textId="77777777" w:rsidR="0043288A" w:rsidRPr="001F5334" w:rsidRDefault="0043288A" w:rsidP="0057240D">
      <w:pPr>
        <w:spacing w:line="360" w:lineRule="auto"/>
        <w:ind w:left="1440"/>
        <w:rPr>
          <w:rFonts w:ascii="Arial" w:hAnsi="Arial" w:cs="Arial"/>
          <w:color w:val="000000" w:themeColor="text1"/>
        </w:rPr>
      </w:pPr>
      <w:r w:rsidRPr="001F5334">
        <w:rPr>
          <w:rFonts w:ascii="Arial" w:hAnsi="Arial" w:cs="Arial"/>
          <w:color w:val="000000" w:themeColor="text1"/>
        </w:rPr>
        <w:t>RQ</w:t>
      </w:r>
      <w:r w:rsidRPr="001F5334">
        <w:rPr>
          <w:rFonts w:ascii="Arial" w:hAnsi="Arial" w:cs="Arial"/>
          <w:color w:val="000000" w:themeColor="text1"/>
        </w:rPr>
        <w:tab/>
        <w:t>1.3</w:t>
      </w:r>
      <w:r w:rsidRPr="001F5334">
        <w:rPr>
          <w:rFonts w:ascii="Arial" w:hAnsi="Arial" w:cs="Arial"/>
          <w:color w:val="000000" w:themeColor="text1"/>
        </w:rPr>
        <w:tab/>
        <w:t>How is variability addressed?</w:t>
      </w:r>
    </w:p>
    <w:p w14:paraId="5407618A" w14:textId="77777777" w:rsidR="0043288A" w:rsidRPr="001F5334" w:rsidRDefault="0043288A" w:rsidP="0057240D">
      <w:pPr>
        <w:spacing w:line="360" w:lineRule="auto"/>
        <w:ind w:left="1440"/>
        <w:rPr>
          <w:rFonts w:ascii="Arial" w:hAnsi="Arial" w:cs="Arial"/>
          <w:color w:val="000000" w:themeColor="text1"/>
        </w:rPr>
      </w:pPr>
      <w:r w:rsidRPr="001F5334">
        <w:rPr>
          <w:rFonts w:ascii="Arial" w:hAnsi="Arial" w:cs="Arial"/>
          <w:color w:val="000000" w:themeColor="text1"/>
        </w:rPr>
        <w:t>RQ</w:t>
      </w:r>
      <w:r w:rsidRPr="001F5334">
        <w:rPr>
          <w:rFonts w:ascii="Arial" w:hAnsi="Arial" w:cs="Arial"/>
          <w:color w:val="000000" w:themeColor="text1"/>
        </w:rPr>
        <w:tab/>
        <w:t xml:space="preserve">1.4 </w:t>
      </w:r>
      <w:r w:rsidRPr="001F5334">
        <w:rPr>
          <w:rFonts w:ascii="Arial" w:hAnsi="Arial" w:cs="Arial"/>
          <w:color w:val="000000" w:themeColor="text1"/>
        </w:rPr>
        <w:tab/>
        <w:t>What are the supporting resources?</w:t>
      </w:r>
    </w:p>
    <w:p w14:paraId="7AF842DE" w14:textId="212A2753" w:rsidR="00477FAA" w:rsidRPr="001F5334" w:rsidRDefault="007608B9" w:rsidP="007608B9">
      <w:pPr>
        <w:rPr>
          <w:rFonts w:ascii="Arial" w:hAnsi="Arial" w:cs="Arial"/>
          <w:color w:val="000000" w:themeColor="text1"/>
        </w:rPr>
      </w:pPr>
      <w:r w:rsidRPr="001F5334">
        <w:rPr>
          <w:rFonts w:ascii="Arial" w:hAnsi="Arial" w:cs="Arial"/>
          <w:color w:val="000000" w:themeColor="text1"/>
        </w:rPr>
        <w:br w:type="page"/>
      </w:r>
    </w:p>
    <w:p w14:paraId="3CE649B7" w14:textId="6DA4DEF6" w:rsidR="0043288A" w:rsidRPr="001F5334" w:rsidRDefault="00543569" w:rsidP="004F47A9">
      <w:pPr>
        <w:spacing w:line="360" w:lineRule="auto"/>
        <w:outlineLvl w:val="0"/>
        <w:rPr>
          <w:rFonts w:ascii="Arial" w:hAnsi="Arial" w:cs="Arial"/>
          <w:color w:val="000000" w:themeColor="text1"/>
          <w:u w:val="single"/>
        </w:rPr>
      </w:pPr>
      <w:r w:rsidRPr="001F5334">
        <w:rPr>
          <w:rFonts w:ascii="Arial" w:hAnsi="Arial" w:cs="Arial"/>
          <w:b/>
          <w:color w:val="000000" w:themeColor="text1"/>
          <w:u w:val="single"/>
          <w:lang w:val="en-GB"/>
        </w:rPr>
        <w:lastRenderedPageBreak/>
        <w:t>1.4</w:t>
      </w:r>
      <w:r w:rsidRPr="001F5334">
        <w:rPr>
          <w:rFonts w:ascii="Arial" w:hAnsi="Arial" w:cs="Arial"/>
          <w:b/>
          <w:color w:val="000000" w:themeColor="text1"/>
          <w:u w:val="single"/>
          <w:lang w:val="en-GB"/>
        </w:rPr>
        <w:tab/>
      </w:r>
      <w:r w:rsidR="006939D7" w:rsidRPr="001F5334">
        <w:rPr>
          <w:rFonts w:ascii="Arial" w:hAnsi="Arial" w:cs="Arial"/>
          <w:b/>
          <w:color w:val="000000" w:themeColor="text1"/>
          <w:u w:val="single"/>
          <w:lang w:val="en-GB"/>
        </w:rPr>
        <w:t>Justification for Selecting Commercial Aviation for C</w:t>
      </w:r>
      <w:r w:rsidR="0043288A" w:rsidRPr="001F5334">
        <w:rPr>
          <w:rFonts w:ascii="Arial" w:hAnsi="Arial" w:cs="Arial"/>
          <w:b/>
          <w:color w:val="000000" w:themeColor="text1"/>
          <w:u w:val="single"/>
          <w:lang w:val="en-GB"/>
        </w:rPr>
        <w:t>omparison</w:t>
      </w:r>
    </w:p>
    <w:p w14:paraId="69A6BEE1" w14:textId="77777777" w:rsidR="0043288A" w:rsidRPr="001F5334" w:rsidRDefault="0043288A" w:rsidP="0057240D">
      <w:pPr>
        <w:spacing w:line="360" w:lineRule="auto"/>
        <w:rPr>
          <w:rFonts w:ascii="Arial" w:hAnsi="Arial" w:cs="Arial"/>
          <w:color w:val="000000" w:themeColor="text1"/>
          <w:u w:val="single"/>
          <w:lang w:val="en-GB"/>
        </w:rPr>
      </w:pPr>
    </w:p>
    <w:p w14:paraId="3CF5AFEE" w14:textId="6CC2662E" w:rsidR="0043288A" w:rsidRPr="001F5334" w:rsidRDefault="0043288A" w:rsidP="0057240D">
      <w:pPr>
        <w:spacing w:line="360" w:lineRule="auto"/>
        <w:rPr>
          <w:rFonts w:ascii="Arial" w:hAnsi="Arial" w:cs="Arial"/>
          <w:color w:val="000000" w:themeColor="text1"/>
          <w:lang w:val="en-GB"/>
        </w:rPr>
      </w:pPr>
      <w:r w:rsidRPr="001F5334">
        <w:rPr>
          <w:rFonts w:ascii="Arial" w:hAnsi="Arial" w:cs="Arial"/>
          <w:color w:val="000000" w:themeColor="text1"/>
          <w:lang w:val="en-GB"/>
        </w:rPr>
        <w:t>The specification for an offshore lifeboat reflects the unique role it performs, often in extrem</w:t>
      </w:r>
      <w:r w:rsidR="000920AF" w:rsidRPr="001F5334">
        <w:rPr>
          <w:rFonts w:ascii="Arial" w:hAnsi="Arial" w:cs="Arial"/>
          <w:color w:val="000000" w:themeColor="text1"/>
          <w:lang w:val="en-GB"/>
        </w:rPr>
        <w:t xml:space="preserve">e conditions. There are </w:t>
      </w:r>
      <w:r w:rsidRPr="001F5334">
        <w:rPr>
          <w:rFonts w:ascii="Arial" w:hAnsi="Arial" w:cs="Arial"/>
          <w:color w:val="000000" w:themeColor="text1"/>
          <w:lang w:val="en-GB"/>
        </w:rPr>
        <w:t xml:space="preserve">parallels between </w:t>
      </w:r>
      <w:r w:rsidR="00D33F2B">
        <w:rPr>
          <w:rFonts w:ascii="Arial" w:hAnsi="Arial" w:cs="Arial"/>
          <w:color w:val="000000" w:themeColor="text1"/>
          <w:lang w:val="en-GB"/>
        </w:rPr>
        <w:t>lifeboats and aircraft</w:t>
      </w:r>
      <w:r w:rsidRPr="001F5334">
        <w:rPr>
          <w:rFonts w:ascii="Arial" w:hAnsi="Arial" w:cs="Arial"/>
          <w:color w:val="000000" w:themeColor="text1"/>
          <w:lang w:val="en-GB"/>
        </w:rPr>
        <w:t>, which suggest</w:t>
      </w:r>
      <w:r w:rsidR="000920AF" w:rsidRPr="001F5334">
        <w:rPr>
          <w:rFonts w:ascii="Arial" w:hAnsi="Arial" w:cs="Arial"/>
          <w:color w:val="000000" w:themeColor="text1"/>
          <w:lang w:val="en-GB"/>
        </w:rPr>
        <w:t xml:space="preserve"> Commercial Aviation</w:t>
      </w:r>
      <w:r w:rsidR="00AA1E18">
        <w:rPr>
          <w:rFonts w:ascii="Arial" w:hAnsi="Arial" w:cs="Arial"/>
          <w:color w:val="000000" w:themeColor="text1"/>
          <w:lang w:val="en-GB"/>
        </w:rPr>
        <w:t xml:space="preserve"> maintenance </w:t>
      </w:r>
      <w:r w:rsidRPr="001F5334">
        <w:rPr>
          <w:rFonts w:ascii="Arial" w:hAnsi="Arial" w:cs="Arial"/>
          <w:color w:val="000000" w:themeColor="text1"/>
          <w:lang w:val="en-GB"/>
        </w:rPr>
        <w:t>could be</w:t>
      </w:r>
      <w:r w:rsidR="000920AF" w:rsidRPr="001F5334">
        <w:rPr>
          <w:rFonts w:ascii="Arial" w:hAnsi="Arial" w:cs="Arial"/>
          <w:color w:val="000000" w:themeColor="text1"/>
          <w:lang w:val="en-GB"/>
        </w:rPr>
        <w:t xml:space="preserve"> a useful benchmark</w:t>
      </w:r>
      <w:r w:rsidR="00E24E1D" w:rsidRPr="001F5334">
        <w:rPr>
          <w:rFonts w:ascii="Arial" w:hAnsi="Arial" w:cs="Arial"/>
          <w:color w:val="000000" w:themeColor="text1"/>
          <w:lang w:val="en-GB"/>
        </w:rPr>
        <w:t>:</w:t>
      </w:r>
    </w:p>
    <w:p w14:paraId="386B1068" w14:textId="77777777" w:rsidR="0043288A" w:rsidRPr="001F5334" w:rsidRDefault="0043288A" w:rsidP="0057240D">
      <w:pPr>
        <w:spacing w:line="360" w:lineRule="auto"/>
        <w:rPr>
          <w:rFonts w:ascii="Arial" w:hAnsi="Arial" w:cs="Arial"/>
          <w:color w:val="000000" w:themeColor="text1"/>
          <w:lang w:val="en-GB"/>
        </w:rPr>
      </w:pPr>
    </w:p>
    <w:p w14:paraId="7E61428A" w14:textId="7DF8AABC" w:rsidR="0043288A" w:rsidRPr="001F5334" w:rsidRDefault="000920AF" w:rsidP="00A27958">
      <w:pPr>
        <w:pStyle w:val="ListParagraph"/>
        <w:numPr>
          <w:ilvl w:val="0"/>
          <w:numId w:val="10"/>
        </w:numPr>
        <w:spacing w:line="360" w:lineRule="auto"/>
        <w:ind w:left="709"/>
        <w:rPr>
          <w:rFonts w:ascii="Arial" w:hAnsi="Arial" w:cs="Arial"/>
          <w:color w:val="000000" w:themeColor="text1"/>
          <w:lang w:val="en-GB"/>
        </w:rPr>
      </w:pPr>
      <w:r w:rsidRPr="001F5334">
        <w:rPr>
          <w:rFonts w:ascii="Arial" w:hAnsi="Arial" w:cs="Arial"/>
          <w:color w:val="000000" w:themeColor="text1"/>
          <w:lang w:val="en-GB"/>
        </w:rPr>
        <w:t>L</w:t>
      </w:r>
      <w:r w:rsidR="0043288A" w:rsidRPr="001F5334">
        <w:rPr>
          <w:rFonts w:ascii="Arial" w:hAnsi="Arial" w:cs="Arial"/>
          <w:color w:val="000000" w:themeColor="text1"/>
          <w:lang w:val="en-GB"/>
        </w:rPr>
        <w:t>arge capital investment (the cost of a new</w:t>
      </w:r>
      <w:r w:rsidRPr="001F5334">
        <w:rPr>
          <w:rFonts w:ascii="Arial" w:hAnsi="Arial" w:cs="Arial"/>
          <w:color w:val="000000" w:themeColor="text1"/>
          <w:lang w:val="en-GB"/>
        </w:rPr>
        <w:t xml:space="preserve"> lifeboat is £2,</w:t>
      </w:r>
      <w:r w:rsidR="002B5773" w:rsidRPr="001F5334">
        <w:rPr>
          <w:rFonts w:ascii="Arial" w:hAnsi="Arial" w:cs="Arial"/>
          <w:color w:val="000000" w:themeColor="text1"/>
          <w:lang w:val="en-GB"/>
        </w:rPr>
        <w:t>200,000</w:t>
      </w:r>
      <w:r w:rsidR="0043288A" w:rsidRPr="001F5334">
        <w:rPr>
          <w:rFonts w:ascii="Arial" w:hAnsi="Arial" w:cs="Arial"/>
          <w:color w:val="000000" w:themeColor="text1"/>
          <w:lang w:val="en-GB"/>
        </w:rPr>
        <w:t xml:space="preserve"> (RNLI, 2017));</w:t>
      </w:r>
    </w:p>
    <w:p w14:paraId="7442A363" w14:textId="5D27858A" w:rsidR="0043288A" w:rsidRPr="001F5334" w:rsidRDefault="000920AF" w:rsidP="00A27958">
      <w:pPr>
        <w:pStyle w:val="ListParagraph"/>
        <w:numPr>
          <w:ilvl w:val="0"/>
          <w:numId w:val="10"/>
        </w:numPr>
        <w:spacing w:line="360" w:lineRule="auto"/>
        <w:ind w:left="709"/>
        <w:rPr>
          <w:rFonts w:ascii="Arial" w:hAnsi="Arial" w:cs="Arial"/>
          <w:color w:val="000000" w:themeColor="text1"/>
          <w:lang w:val="en-GB"/>
        </w:rPr>
      </w:pPr>
      <w:r w:rsidRPr="001F5334">
        <w:rPr>
          <w:rFonts w:ascii="Arial" w:hAnsi="Arial" w:cs="Arial"/>
          <w:color w:val="000000" w:themeColor="text1"/>
          <w:lang w:val="en-GB"/>
        </w:rPr>
        <w:t>High-tech craft and equipment</w:t>
      </w:r>
      <w:r w:rsidR="0043288A" w:rsidRPr="001F5334">
        <w:rPr>
          <w:rFonts w:ascii="Arial" w:hAnsi="Arial" w:cs="Arial"/>
          <w:color w:val="000000" w:themeColor="text1"/>
          <w:lang w:val="en-GB"/>
        </w:rPr>
        <w:t>;</w:t>
      </w:r>
    </w:p>
    <w:p w14:paraId="3B830586" w14:textId="6A8A4897" w:rsidR="0043288A" w:rsidRPr="001F5334" w:rsidRDefault="000920AF" w:rsidP="00A27958">
      <w:pPr>
        <w:pStyle w:val="ListParagraph"/>
        <w:numPr>
          <w:ilvl w:val="0"/>
          <w:numId w:val="10"/>
        </w:numPr>
        <w:spacing w:line="360" w:lineRule="auto"/>
        <w:ind w:left="709"/>
        <w:rPr>
          <w:rFonts w:ascii="Arial" w:hAnsi="Arial" w:cs="Arial"/>
          <w:color w:val="000000" w:themeColor="text1"/>
          <w:lang w:val="en-GB"/>
        </w:rPr>
      </w:pPr>
      <w:r w:rsidRPr="001F5334">
        <w:rPr>
          <w:rFonts w:ascii="Arial" w:hAnsi="Arial" w:cs="Arial"/>
          <w:color w:val="000000" w:themeColor="text1"/>
          <w:lang w:val="en-GB"/>
        </w:rPr>
        <w:t xml:space="preserve">Requirement </w:t>
      </w:r>
      <w:r w:rsidR="0043288A" w:rsidRPr="001F5334">
        <w:rPr>
          <w:rFonts w:ascii="Arial" w:hAnsi="Arial" w:cs="Arial"/>
          <w:color w:val="000000" w:themeColor="text1"/>
          <w:lang w:val="en-GB"/>
        </w:rPr>
        <w:t>to depart or launch when required;</w:t>
      </w:r>
    </w:p>
    <w:p w14:paraId="2C77C990" w14:textId="34F4C964" w:rsidR="0043288A" w:rsidRPr="001F5334" w:rsidRDefault="000920AF" w:rsidP="00A27958">
      <w:pPr>
        <w:pStyle w:val="ListParagraph"/>
        <w:numPr>
          <w:ilvl w:val="0"/>
          <w:numId w:val="10"/>
        </w:numPr>
        <w:spacing w:line="360" w:lineRule="auto"/>
        <w:ind w:left="709"/>
        <w:rPr>
          <w:rFonts w:ascii="Arial" w:hAnsi="Arial" w:cs="Arial"/>
          <w:color w:val="000000" w:themeColor="text1"/>
          <w:lang w:val="en-GB"/>
        </w:rPr>
      </w:pPr>
      <w:r w:rsidRPr="001F5334">
        <w:rPr>
          <w:rFonts w:ascii="Arial" w:hAnsi="Arial" w:cs="Arial"/>
          <w:color w:val="000000" w:themeColor="text1"/>
          <w:lang w:val="en-GB"/>
        </w:rPr>
        <w:t>S</w:t>
      </w:r>
      <w:r w:rsidR="0043288A" w:rsidRPr="001F5334">
        <w:rPr>
          <w:rFonts w:ascii="Arial" w:hAnsi="Arial" w:cs="Arial"/>
          <w:color w:val="000000" w:themeColor="text1"/>
          <w:lang w:val="en-GB"/>
        </w:rPr>
        <w:t>hort turnaround between flights or launches;</w:t>
      </w:r>
    </w:p>
    <w:p w14:paraId="0A7C51AA" w14:textId="2C7103C6" w:rsidR="0043288A" w:rsidRPr="001F5334" w:rsidRDefault="000920AF" w:rsidP="00A27958">
      <w:pPr>
        <w:pStyle w:val="ListParagraph"/>
        <w:numPr>
          <w:ilvl w:val="0"/>
          <w:numId w:val="10"/>
        </w:numPr>
        <w:spacing w:line="360" w:lineRule="auto"/>
        <w:ind w:left="709"/>
        <w:rPr>
          <w:rFonts w:ascii="Arial" w:hAnsi="Arial" w:cs="Arial"/>
          <w:color w:val="000000" w:themeColor="text1"/>
          <w:lang w:val="en-GB"/>
        </w:rPr>
      </w:pPr>
      <w:r w:rsidRPr="001F5334">
        <w:rPr>
          <w:rFonts w:ascii="Arial" w:hAnsi="Arial" w:cs="Arial"/>
          <w:color w:val="000000" w:themeColor="text1"/>
          <w:lang w:val="en-GB"/>
        </w:rPr>
        <w:t>F</w:t>
      </w:r>
      <w:r w:rsidR="0043288A" w:rsidRPr="001F5334">
        <w:rPr>
          <w:rFonts w:ascii="Arial" w:hAnsi="Arial" w:cs="Arial"/>
          <w:color w:val="000000" w:themeColor="text1"/>
          <w:lang w:val="en-GB"/>
        </w:rPr>
        <w:t>ail</w:t>
      </w:r>
      <w:r w:rsidRPr="001F5334">
        <w:rPr>
          <w:rFonts w:ascii="Arial" w:hAnsi="Arial" w:cs="Arial"/>
          <w:color w:val="000000" w:themeColor="text1"/>
          <w:lang w:val="en-GB"/>
        </w:rPr>
        <w:t xml:space="preserve">ure in operation could have a </w:t>
      </w:r>
      <w:r w:rsidR="0043288A" w:rsidRPr="001F5334">
        <w:rPr>
          <w:rFonts w:ascii="Arial" w:hAnsi="Arial" w:cs="Arial"/>
          <w:color w:val="000000" w:themeColor="text1"/>
          <w:lang w:val="en-GB"/>
        </w:rPr>
        <w:t>catastrophic consequence to life.</w:t>
      </w:r>
    </w:p>
    <w:p w14:paraId="391B4EAE" w14:textId="78D6F382" w:rsidR="00AA1E18" w:rsidRPr="001F5334" w:rsidRDefault="00AA1E18" w:rsidP="0057240D">
      <w:pPr>
        <w:spacing w:line="360" w:lineRule="auto"/>
        <w:rPr>
          <w:rFonts w:ascii="Arial" w:hAnsi="Arial" w:cs="Arial"/>
          <w:color w:val="000000" w:themeColor="text1"/>
          <w:lang w:val="en-GB"/>
        </w:rPr>
      </w:pPr>
    </w:p>
    <w:p w14:paraId="12B4DC5F" w14:textId="47B551B4" w:rsidR="0043288A" w:rsidRPr="001F5334" w:rsidRDefault="00B1471A" w:rsidP="0057240D">
      <w:pPr>
        <w:spacing w:line="360" w:lineRule="auto"/>
        <w:rPr>
          <w:rFonts w:ascii="Arial" w:hAnsi="Arial" w:cs="Arial"/>
          <w:color w:val="000000" w:themeColor="text1"/>
          <w:lang w:val="en-GB"/>
        </w:rPr>
      </w:pPr>
      <w:r>
        <w:rPr>
          <w:rFonts w:ascii="Arial" w:hAnsi="Arial" w:cs="Arial"/>
          <w:color w:val="000000" w:themeColor="text1"/>
          <w:lang w:val="en-GB"/>
        </w:rPr>
        <w:t>T</w:t>
      </w:r>
      <w:r w:rsidR="000920AF" w:rsidRPr="001F5334">
        <w:rPr>
          <w:rFonts w:ascii="Arial" w:hAnsi="Arial" w:cs="Arial"/>
          <w:color w:val="000000" w:themeColor="text1"/>
          <w:lang w:val="en-GB"/>
        </w:rPr>
        <w:t>here are</w:t>
      </w:r>
      <w:r>
        <w:rPr>
          <w:rFonts w:ascii="Arial" w:hAnsi="Arial" w:cs="Arial"/>
          <w:color w:val="000000" w:themeColor="text1"/>
          <w:lang w:val="en-GB"/>
        </w:rPr>
        <w:t xml:space="preserve"> also</w:t>
      </w:r>
      <w:r w:rsidR="000920AF" w:rsidRPr="001F5334">
        <w:rPr>
          <w:rFonts w:ascii="Arial" w:hAnsi="Arial" w:cs="Arial"/>
          <w:color w:val="000000" w:themeColor="text1"/>
          <w:lang w:val="en-GB"/>
        </w:rPr>
        <w:t xml:space="preserve"> differences</w:t>
      </w:r>
      <w:r w:rsidR="00AA1E18">
        <w:rPr>
          <w:rFonts w:ascii="Arial" w:hAnsi="Arial" w:cs="Arial"/>
          <w:color w:val="000000" w:themeColor="text1"/>
          <w:lang w:val="en-GB"/>
        </w:rPr>
        <w:t xml:space="preserve">, </w:t>
      </w:r>
      <w:r>
        <w:rPr>
          <w:rFonts w:ascii="Arial" w:hAnsi="Arial" w:cs="Arial"/>
          <w:color w:val="000000" w:themeColor="text1"/>
          <w:lang w:val="en-GB"/>
        </w:rPr>
        <w:t xml:space="preserve">the significance of </w:t>
      </w:r>
      <w:r w:rsidR="00AA1E18">
        <w:rPr>
          <w:rFonts w:ascii="Arial" w:hAnsi="Arial" w:cs="Arial"/>
          <w:color w:val="000000" w:themeColor="text1"/>
          <w:lang w:val="en-GB"/>
        </w:rPr>
        <w:t>which</w:t>
      </w:r>
      <w:r w:rsidR="00AA1E18" w:rsidRPr="001F5334">
        <w:rPr>
          <w:rFonts w:ascii="Arial" w:hAnsi="Arial" w:cs="Arial"/>
          <w:color w:val="000000" w:themeColor="text1"/>
          <w:lang w:val="en-GB"/>
        </w:rPr>
        <w:t xml:space="preserve"> will be discussed in the Conclusion</w:t>
      </w:r>
      <w:r w:rsidR="002B5773" w:rsidRPr="001F5334">
        <w:rPr>
          <w:rFonts w:ascii="Arial" w:hAnsi="Arial" w:cs="Arial"/>
          <w:color w:val="000000" w:themeColor="text1"/>
          <w:lang w:val="en-GB"/>
        </w:rPr>
        <w:t>:</w:t>
      </w:r>
    </w:p>
    <w:p w14:paraId="4FCAF499" w14:textId="6CC10AD0" w:rsidR="0043288A" w:rsidRPr="001F5334" w:rsidRDefault="0043288A" w:rsidP="002B5773">
      <w:pPr>
        <w:pStyle w:val="ListParagraph"/>
        <w:spacing w:line="360" w:lineRule="auto"/>
        <w:ind w:left="0"/>
        <w:rPr>
          <w:rFonts w:ascii="Arial" w:hAnsi="Arial" w:cs="Arial"/>
          <w:color w:val="000000" w:themeColor="text1"/>
          <w:lang w:val="en-GB"/>
        </w:rPr>
      </w:pPr>
    </w:p>
    <w:p w14:paraId="381660EF" w14:textId="7C688603" w:rsidR="0043288A" w:rsidRPr="001F5334" w:rsidRDefault="000920AF" w:rsidP="00A27958">
      <w:pPr>
        <w:pStyle w:val="ListParagraph"/>
        <w:numPr>
          <w:ilvl w:val="0"/>
          <w:numId w:val="11"/>
        </w:numPr>
        <w:spacing w:line="360" w:lineRule="auto"/>
        <w:ind w:left="709"/>
        <w:rPr>
          <w:rFonts w:ascii="Arial" w:hAnsi="Arial" w:cs="Arial"/>
          <w:color w:val="000000" w:themeColor="text1"/>
          <w:lang w:val="en-GB"/>
        </w:rPr>
      </w:pPr>
      <w:r w:rsidRPr="001F5334">
        <w:rPr>
          <w:rFonts w:ascii="Arial" w:hAnsi="Arial" w:cs="Arial"/>
          <w:color w:val="000000" w:themeColor="text1"/>
          <w:lang w:val="en-GB"/>
        </w:rPr>
        <w:t>L</w:t>
      </w:r>
      <w:r w:rsidR="0043288A" w:rsidRPr="001F5334">
        <w:rPr>
          <w:rFonts w:ascii="Arial" w:hAnsi="Arial" w:cs="Arial"/>
          <w:color w:val="000000" w:themeColor="text1"/>
          <w:lang w:val="en-GB"/>
        </w:rPr>
        <w:t>ifeboat</w:t>
      </w:r>
      <w:r w:rsidRPr="001F5334">
        <w:rPr>
          <w:rFonts w:ascii="Arial" w:hAnsi="Arial" w:cs="Arial"/>
          <w:color w:val="000000" w:themeColor="text1"/>
          <w:lang w:val="en-GB"/>
        </w:rPr>
        <w:t xml:space="preserve">s are dispersed around the coast; aircraft are </w:t>
      </w:r>
      <w:r w:rsidR="0043288A" w:rsidRPr="001F5334">
        <w:rPr>
          <w:rFonts w:ascii="Arial" w:hAnsi="Arial" w:cs="Arial"/>
          <w:color w:val="000000" w:themeColor="text1"/>
          <w:lang w:val="en-GB"/>
        </w:rPr>
        <w:t>based at ‘hub’ airports;</w:t>
      </w:r>
    </w:p>
    <w:p w14:paraId="5FCFB7FA" w14:textId="1460C272" w:rsidR="0043288A" w:rsidRPr="001F5334" w:rsidRDefault="000920AF" w:rsidP="00A27958">
      <w:pPr>
        <w:pStyle w:val="ListParagraph"/>
        <w:numPr>
          <w:ilvl w:val="0"/>
          <w:numId w:val="11"/>
        </w:numPr>
        <w:spacing w:line="360" w:lineRule="auto"/>
        <w:ind w:left="709"/>
        <w:rPr>
          <w:rFonts w:ascii="Arial" w:hAnsi="Arial" w:cs="Arial"/>
          <w:color w:val="000000" w:themeColor="text1"/>
          <w:lang w:val="en-GB"/>
        </w:rPr>
      </w:pPr>
      <w:r w:rsidRPr="001F5334">
        <w:rPr>
          <w:rFonts w:ascii="Arial" w:hAnsi="Arial" w:cs="Arial"/>
          <w:color w:val="000000" w:themeColor="text1"/>
          <w:lang w:val="en-GB"/>
        </w:rPr>
        <w:t>The RNLI is a</w:t>
      </w:r>
      <w:r w:rsidR="00C977D2" w:rsidRPr="001F5334">
        <w:rPr>
          <w:rFonts w:ascii="Arial" w:hAnsi="Arial" w:cs="Arial"/>
          <w:color w:val="000000" w:themeColor="text1"/>
          <w:lang w:val="en-GB"/>
        </w:rPr>
        <w:t xml:space="preserve"> registered </w:t>
      </w:r>
      <w:r w:rsidRPr="001F5334">
        <w:rPr>
          <w:rFonts w:ascii="Arial" w:hAnsi="Arial" w:cs="Arial"/>
          <w:color w:val="000000" w:themeColor="text1"/>
          <w:lang w:val="en-GB"/>
        </w:rPr>
        <w:t>charity; A</w:t>
      </w:r>
      <w:r w:rsidR="0043288A" w:rsidRPr="001F5334">
        <w:rPr>
          <w:rFonts w:ascii="Arial" w:hAnsi="Arial" w:cs="Arial"/>
          <w:color w:val="000000" w:themeColor="text1"/>
          <w:lang w:val="en-GB"/>
        </w:rPr>
        <w:t>irlines are commercial businesses;</w:t>
      </w:r>
    </w:p>
    <w:p w14:paraId="3ED1D853" w14:textId="2E9321B1" w:rsidR="0043288A" w:rsidRPr="001F5334" w:rsidRDefault="000920AF" w:rsidP="00A27958">
      <w:pPr>
        <w:pStyle w:val="ListParagraph"/>
        <w:numPr>
          <w:ilvl w:val="0"/>
          <w:numId w:val="11"/>
        </w:numPr>
        <w:spacing w:line="360" w:lineRule="auto"/>
        <w:ind w:left="709"/>
        <w:rPr>
          <w:rFonts w:ascii="Arial" w:hAnsi="Arial" w:cs="Arial"/>
          <w:color w:val="000000" w:themeColor="text1"/>
          <w:lang w:val="en-GB"/>
        </w:rPr>
      </w:pPr>
      <w:r w:rsidRPr="001F5334">
        <w:rPr>
          <w:rFonts w:ascii="Arial" w:hAnsi="Arial" w:cs="Arial"/>
          <w:color w:val="000000" w:themeColor="text1"/>
          <w:lang w:val="en-GB"/>
        </w:rPr>
        <w:t>L</w:t>
      </w:r>
      <w:r w:rsidR="0043288A" w:rsidRPr="001F5334">
        <w:rPr>
          <w:rFonts w:ascii="Arial" w:hAnsi="Arial" w:cs="Arial"/>
          <w:color w:val="000000" w:themeColor="text1"/>
          <w:lang w:val="en-GB"/>
        </w:rPr>
        <w:t>ifeboat crew</w:t>
      </w:r>
      <w:r w:rsidR="00464097" w:rsidRPr="001F5334">
        <w:rPr>
          <w:rFonts w:ascii="Arial" w:hAnsi="Arial" w:cs="Arial"/>
          <w:color w:val="000000" w:themeColor="text1"/>
          <w:lang w:val="en-GB"/>
        </w:rPr>
        <w:t>s</w:t>
      </w:r>
      <w:r w:rsidR="0043288A" w:rsidRPr="001F5334">
        <w:rPr>
          <w:rFonts w:ascii="Arial" w:hAnsi="Arial" w:cs="Arial"/>
          <w:color w:val="000000" w:themeColor="text1"/>
          <w:lang w:val="en-GB"/>
        </w:rPr>
        <w:t xml:space="preserve"> are </w:t>
      </w:r>
      <w:r w:rsidRPr="001F5334">
        <w:rPr>
          <w:rFonts w:ascii="Arial" w:hAnsi="Arial" w:cs="Arial"/>
          <w:color w:val="000000" w:themeColor="text1"/>
          <w:lang w:val="en-GB"/>
        </w:rPr>
        <w:t>largely comprised of volunteers;</w:t>
      </w:r>
      <w:r w:rsidR="0043288A" w:rsidRPr="001F5334">
        <w:rPr>
          <w:rFonts w:ascii="Arial" w:hAnsi="Arial" w:cs="Arial"/>
          <w:color w:val="000000" w:themeColor="text1"/>
          <w:lang w:val="en-GB"/>
        </w:rPr>
        <w:t xml:space="preserve"> not employees.</w:t>
      </w:r>
    </w:p>
    <w:p w14:paraId="1364AE37" w14:textId="77777777" w:rsidR="0043288A" w:rsidRPr="001F5334" w:rsidRDefault="0043288A" w:rsidP="0057240D">
      <w:pPr>
        <w:pStyle w:val="ListParagraph"/>
        <w:spacing w:line="360" w:lineRule="auto"/>
        <w:ind w:left="0"/>
        <w:rPr>
          <w:rFonts w:ascii="Arial" w:hAnsi="Arial" w:cs="Arial"/>
          <w:color w:val="000000" w:themeColor="text1"/>
          <w:lang w:val="en-GB"/>
        </w:rPr>
      </w:pPr>
    </w:p>
    <w:p w14:paraId="545AC008" w14:textId="77777777" w:rsidR="0043288A" w:rsidRPr="001F5334" w:rsidRDefault="0043288A" w:rsidP="0057240D">
      <w:pPr>
        <w:spacing w:line="360" w:lineRule="auto"/>
        <w:rPr>
          <w:rFonts w:ascii="Arial" w:hAnsi="Arial" w:cs="Arial"/>
          <w:b/>
          <w:color w:val="000000" w:themeColor="text1"/>
          <w:u w:val="single"/>
          <w:lang w:val="en-GB"/>
        </w:rPr>
      </w:pPr>
    </w:p>
    <w:p w14:paraId="3885C7A7" w14:textId="48D59540" w:rsidR="0043288A" w:rsidRPr="001F5334" w:rsidRDefault="00543569" w:rsidP="004F47A9">
      <w:pPr>
        <w:spacing w:line="360" w:lineRule="auto"/>
        <w:outlineLvl w:val="0"/>
        <w:rPr>
          <w:rFonts w:ascii="Arial" w:eastAsia="Times New Roman" w:hAnsi="Arial" w:cs="Arial"/>
          <w:color w:val="000000" w:themeColor="text1"/>
          <w:u w:val="single"/>
        </w:rPr>
      </w:pPr>
      <w:r w:rsidRPr="001F5334">
        <w:rPr>
          <w:rFonts w:ascii="Arial" w:eastAsia="Times New Roman" w:hAnsi="Arial" w:cs="Arial"/>
          <w:b/>
          <w:color w:val="000000" w:themeColor="text1"/>
          <w:u w:val="single"/>
        </w:rPr>
        <w:t>1.5</w:t>
      </w:r>
      <w:r w:rsidRPr="001F5334">
        <w:rPr>
          <w:rFonts w:ascii="Arial" w:eastAsia="Times New Roman" w:hAnsi="Arial" w:cs="Arial"/>
          <w:b/>
          <w:color w:val="000000" w:themeColor="text1"/>
          <w:u w:val="single"/>
        </w:rPr>
        <w:tab/>
      </w:r>
      <w:r w:rsidR="0043288A" w:rsidRPr="001F5334">
        <w:rPr>
          <w:rFonts w:ascii="Arial" w:eastAsia="Times New Roman" w:hAnsi="Arial" w:cs="Arial"/>
          <w:b/>
          <w:color w:val="000000" w:themeColor="text1"/>
          <w:u w:val="single"/>
        </w:rPr>
        <w:t>Research Methodology</w:t>
      </w:r>
    </w:p>
    <w:p w14:paraId="7F4915D9" w14:textId="77777777" w:rsidR="0043288A" w:rsidRPr="001F5334" w:rsidRDefault="0043288A" w:rsidP="0057240D">
      <w:pPr>
        <w:spacing w:line="360" w:lineRule="auto"/>
        <w:rPr>
          <w:rFonts w:ascii="Arial" w:eastAsia="Times New Roman" w:hAnsi="Arial" w:cs="Arial"/>
          <w:color w:val="000000" w:themeColor="text1"/>
        </w:rPr>
      </w:pPr>
    </w:p>
    <w:p w14:paraId="379AFA69" w14:textId="32F49571" w:rsidR="0043288A" w:rsidRPr="001F5334" w:rsidRDefault="0043288A" w:rsidP="0057240D">
      <w:pPr>
        <w:spacing w:line="360" w:lineRule="auto"/>
        <w:rPr>
          <w:rFonts w:ascii="Arial" w:hAnsi="Arial" w:cs="Arial"/>
          <w:color w:val="000000" w:themeColor="text1"/>
          <w:lang w:val="en-GB"/>
        </w:rPr>
      </w:pPr>
      <w:r w:rsidRPr="001F5334">
        <w:rPr>
          <w:rFonts w:ascii="Arial" w:hAnsi="Arial" w:cs="Arial"/>
          <w:color w:val="000000" w:themeColor="text1"/>
          <w:lang w:val="en-GB"/>
        </w:rPr>
        <w:t>Given the purpose of this Research and the cho</w:t>
      </w:r>
      <w:r w:rsidR="001221EE">
        <w:rPr>
          <w:rFonts w:ascii="Arial" w:hAnsi="Arial" w:cs="Arial"/>
          <w:color w:val="000000" w:themeColor="text1"/>
          <w:lang w:val="en-GB"/>
        </w:rPr>
        <w:t>ice of Research Question, this R</w:t>
      </w:r>
      <w:r w:rsidRPr="001F5334">
        <w:rPr>
          <w:rFonts w:ascii="Arial" w:hAnsi="Arial" w:cs="Arial"/>
          <w:color w:val="000000" w:themeColor="text1"/>
          <w:lang w:val="en-GB"/>
        </w:rPr>
        <w:t>esearch adopts a pragmatic philosophy. A mixed design is used to capture both quantitative and qualitative data, then integr</w:t>
      </w:r>
      <w:r w:rsidR="00E33A1A" w:rsidRPr="001F5334">
        <w:rPr>
          <w:rFonts w:ascii="Arial" w:hAnsi="Arial" w:cs="Arial"/>
          <w:color w:val="000000" w:themeColor="text1"/>
          <w:lang w:val="en-GB"/>
        </w:rPr>
        <w:t>ated</w:t>
      </w:r>
      <w:r w:rsidRPr="001F5334">
        <w:rPr>
          <w:rFonts w:ascii="Arial" w:hAnsi="Arial" w:cs="Arial"/>
          <w:color w:val="000000" w:themeColor="text1"/>
          <w:lang w:val="en-GB"/>
        </w:rPr>
        <w:t xml:space="preserve"> to</w:t>
      </w:r>
      <w:r w:rsidR="00E33A1A" w:rsidRPr="001F5334">
        <w:rPr>
          <w:rFonts w:ascii="Arial" w:hAnsi="Arial" w:cs="Arial"/>
          <w:color w:val="000000" w:themeColor="text1"/>
          <w:lang w:val="en-GB"/>
        </w:rPr>
        <w:t xml:space="preserve"> reach conclusions</w:t>
      </w:r>
      <w:r w:rsidRPr="001F5334">
        <w:rPr>
          <w:rFonts w:ascii="Arial" w:hAnsi="Arial" w:cs="Arial"/>
          <w:color w:val="000000" w:themeColor="text1"/>
          <w:lang w:val="en-GB"/>
        </w:rPr>
        <w:t xml:space="preserve"> (Saunders et al, 2012).</w:t>
      </w:r>
      <w:r w:rsidR="00AA1E18">
        <w:rPr>
          <w:rFonts w:ascii="Arial" w:hAnsi="Arial" w:cs="Arial"/>
          <w:color w:val="000000" w:themeColor="text1"/>
          <w:lang w:val="en-GB"/>
        </w:rPr>
        <w:t xml:space="preserve"> </w:t>
      </w:r>
      <w:r w:rsidRPr="001F5334">
        <w:rPr>
          <w:rFonts w:ascii="Arial" w:hAnsi="Arial" w:cs="Arial"/>
          <w:color w:val="000000" w:themeColor="text1"/>
          <w:lang w:val="en-GB"/>
        </w:rPr>
        <w:t xml:space="preserve">A </w:t>
      </w:r>
      <w:r w:rsidR="002B77E5">
        <w:rPr>
          <w:rFonts w:ascii="Arial" w:hAnsi="Arial" w:cs="Arial"/>
          <w:color w:val="000000" w:themeColor="text1"/>
          <w:lang w:val="en-GB"/>
        </w:rPr>
        <w:t xml:space="preserve">multiple </w:t>
      </w:r>
      <w:r w:rsidRPr="001F5334">
        <w:rPr>
          <w:rFonts w:ascii="Arial" w:hAnsi="Arial" w:cs="Arial"/>
          <w:color w:val="000000" w:themeColor="text1"/>
          <w:lang w:val="en-GB"/>
        </w:rPr>
        <w:t xml:space="preserve">Case Study research strategy is adopted, investigating the planning and management of maintenance in each </w:t>
      </w:r>
      <w:r w:rsidR="00BD41AD">
        <w:rPr>
          <w:rFonts w:ascii="Arial" w:hAnsi="Arial" w:cs="Arial"/>
          <w:color w:val="000000" w:themeColor="text1"/>
          <w:lang w:val="en-GB"/>
        </w:rPr>
        <w:t>‘industry’</w:t>
      </w:r>
      <w:r w:rsidRPr="001F5334">
        <w:rPr>
          <w:rFonts w:ascii="Arial" w:hAnsi="Arial" w:cs="Arial"/>
          <w:color w:val="000000" w:themeColor="text1"/>
          <w:lang w:val="en-GB"/>
        </w:rPr>
        <w:t>, within the real-world context and environment (Yin, 2014). A combination of interviews and o</w:t>
      </w:r>
      <w:r w:rsidR="00283FC0">
        <w:rPr>
          <w:rFonts w:ascii="Arial" w:hAnsi="Arial" w:cs="Arial"/>
          <w:color w:val="000000" w:themeColor="text1"/>
          <w:lang w:val="en-GB"/>
        </w:rPr>
        <w:t xml:space="preserve">bservation is used with </w:t>
      </w:r>
      <w:r w:rsidRPr="001F5334">
        <w:rPr>
          <w:rFonts w:ascii="Arial" w:hAnsi="Arial" w:cs="Arial"/>
          <w:color w:val="000000" w:themeColor="text1"/>
          <w:lang w:val="en-GB"/>
        </w:rPr>
        <w:t xml:space="preserve">the planners and engineers. Maintenance records are reviewed to </w:t>
      </w:r>
      <w:r w:rsidR="00E33A1A" w:rsidRPr="001F5334">
        <w:rPr>
          <w:rFonts w:ascii="Arial" w:hAnsi="Arial" w:cs="Arial"/>
          <w:color w:val="000000" w:themeColor="text1"/>
          <w:lang w:val="en-GB"/>
        </w:rPr>
        <w:t>analyse</w:t>
      </w:r>
      <w:r w:rsidRPr="001F5334">
        <w:rPr>
          <w:rFonts w:ascii="Arial" w:hAnsi="Arial" w:cs="Arial"/>
          <w:color w:val="000000" w:themeColor="text1"/>
          <w:lang w:val="en-GB"/>
        </w:rPr>
        <w:t xml:space="preserve"> </w:t>
      </w:r>
      <w:r w:rsidR="00607B0C" w:rsidRPr="001F5334">
        <w:rPr>
          <w:rFonts w:ascii="Arial" w:hAnsi="Arial" w:cs="Arial"/>
          <w:color w:val="000000" w:themeColor="text1"/>
          <w:lang w:val="en-GB"/>
        </w:rPr>
        <w:t>unplanned</w:t>
      </w:r>
      <w:r w:rsidRPr="001F5334">
        <w:rPr>
          <w:rFonts w:ascii="Arial" w:hAnsi="Arial" w:cs="Arial"/>
          <w:color w:val="000000" w:themeColor="text1"/>
          <w:lang w:val="en-GB"/>
        </w:rPr>
        <w:t xml:space="preserve"> work.</w:t>
      </w:r>
    </w:p>
    <w:p w14:paraId="4F856A15" w14:textId="77777777" w:rsidR="0043288A" w:rsidRDefault="0043288A" w:rsidP="0057240D">
      <w:pPr>
        <w:spacing w:line="360" w:lineRule="auto"/>
        <w:rPr>
          <w:rFonts w:ascii="Arial" w:hAnsi="Arial" w:cs="Arial"/>
          <w:b/>
          <w:color w:val="000000" w:themeColor="text1"/>
          <w:u w:val="single"/>
          <w:lang w:val="en-GB"/>
        </w:rPr>
      </w:pPr>
    </w:p>
    <w:p w14:paraId="13CD06D6" w14:textId="6B8FADC3" w:rsidR="00CA4B9A" w:rsidRPr="001F5334" w:rsidRDefault="002B77E5" w:rsidP="002B77E5">
      <w:pPr>
        <w:spacing w:line="360" w:lineRule="auto"/>
        <w:outlineLvl w:val="0"/>
        <w:rPr>
          <w:rFonts w:ascii="Arial" w:hAnsi="Arial" w:cs="Arial"/>
          <w:color w:val="000000" w:themeColor="text1"/>
          <w:lang w:val="en-GB"/>
        </w:rPr>
      </w:pPr>
      <w:r>
        <w:rPr>
          <w:rFonts w:ascii="Arial" w:hAnsi="Arial" w:cs="Arial"/>
          <w:color w:val="000000" w:themeColor="text1"/>
          <w:lang w:val="en-GB"/>
        </w:rPr>
        <w:t xml:space="preserve">The RNLI is both a manufacturer and an operator. The maintenance aspects of aircraft manufacture will be addressed in the Literature Review. For the Operational aspects, major airlines were approached to support primary research. </w:t>
      </w:r>
      <w:r w:rsidR="000E4D4C" w:rsidRPr="001F5334">
        <w:rPr>
          <w:rFonts w:ascii="Arial" w:hAnsi="Arial" w:cs="Arial"/>
          <w:color w:val="000000" w:themeColor="text1"/>
          <w:lang w:val="en-GB"/>
        </w:rPr>
        <w:t>I</w:t>
      </w:r>
      <w:r w:rsidR="0043288A" w:rsidRPr="001F5334">
        <w:rPr>
          <w:rFonts w:ascii="Arial" w:hAnsi="Arial" w:cs="Arial"/>
          <w:color w:val="000000" w:themeColor="text1"/>
          <w:lang w:val="en-GB"/>
        </w:rPr>
        <w:t xml:space="preserve">nput was obtained </w:t>
      </w:r>
      <w:r>
        <w:rPr>
          <w:rFonts w:ascii="Arial" w:hAnsi="Arial" w:cs="Arial"/>
          <w:color w:val="000000" w:themeColor="text1"/>
          <w:lang w:val="en-GB"/>
        </w:rPr>
        <w:t xml:space="preserve">from </w:t>
      </w:r>
      <w:r w:rsidR="000E4D4C" w:rsidRPr="001F5334">
        <w:rPr>
          <w:rFonts w:ascii="Arial" w:hAnsi="Arial" w:cs="Arial"/>
          <w:color w:val="000000" w:themeColor="text1"/>
          <w:lang w:val="en-GB"/>
        </w:rPr>
        <w:t>British Airways and Qantas and</w:t>
      </w:r>
      <w:r w:rsidR="00A27C59">
        <w:rPr>
          <w:rFonts w:ascii="Arial" w:hAnsi="Arial" w:cs="Arial"/>
          <w:color w:val="000000" w:themeColor="text1"/>
          <w:lang w:val="en-GB"/>
        </w:rPr>
        <w:t xml:space="preserve"> this</w:t>
      </w:r>
      <w:r w:rsidR="000E4D4C" w:rsidRPr="001F5334">
        <w:rPr>
          <w:rFonts w:ascii="Arial" w:hAnsi="Arial" w:cs="Arial"/>
          <w:color w:val="000000" w:themeColor="text1"/>
          <w:lang w:val="en-GB"/>
        </w:rPr>
        <w:t xml:space="preserve"> is summarised </w:t>
      </w:r>
      <w:r w:rsidR="00A27C59">
        <w:rPr>
          <w:rFonts w:ascii="Arial" w:hAnsi="Arial" w:cs="Arial"/>
          <w:color w:val="000000" w:themeColor="text1"/>
          <w:lang w:val="en-GB"/>
        </w:rPr>
        <w:t xml:space="preserve">in Chapter 5 </w:t>
      </w:r>
      <w:r w:rsidR="000E4D4C" w:rsidRPr="001F5334">
        <w:rPr>
          <w:rFonts w:ascii="Arial" w:hAnsi="Arial" w:cs="Arial"/>
          <w:color w:val="000000" w:themeColor="text1"/>
          <w:lang w:val="en-GB"/>
        </w:rPr>
        <w:t xml:space="preserve">as </w:t>
      </w:r>
      <w:r w:rsidR="00A27C59">
        <w:rPr>
          <w:rFonts w:ascii="Arial" w:hAnsi="Arial" w:cs="Arial"/>
          <w:color w:val="000000" w:themeColor="text1"/>
          <w:lang w:val="en-GB"/>
        </w:rPr>
        <w:t>a single Case Study</w:t>
      </w:r>
      <w:r w:rsidR="000E4D4C" w:rsidRPr="001F5334">
        <w:rPr>
          <w:rFonts w:ascii="Arial" w:hAnsi="Arial" w:cs="Arial"/>
          <w:color w:val="000000" w:themeColor="text1"/>
          <w:lang w:val="en-GB"/>
        </w:rPr>
        <w:t>.</w:t>
      </w:r>
      <w:r w:rsidR="00CA4B9A" w:rsidRPr="001F5334">
        <w:rPr>
          <w:rFonts w:ascii="Arial" w:hAnsi="Arial" w:cs="Arial"/>
          <w:color w:val="000000" w:themeColor="text1"/>
          <w:lang w:val="en-GB"/>
        </w:rPr>
        <w:br w:type="page"/>
      </w:r>
    </w:p>
    <w:p w14:paraId="08B19AC3" w14:textId="7FCABBA5" w:rsidR="0043288A" w:rsidRPr="001F5334" w:rsidRDefault="00780F74" w:rsidP="004F47A9">
      <w:pPr>
        <w:spacing w:line="360" w:lineRule="auto"/>
        <w:outlineLvl w:val="0"/>
        <w:rPr>
          <w:rFonts w:ascii="Arial" w:hAnsi="Arial" w:cs="Arial"/>
          <w:b/>
          <w:color w:val="000000" w:themeColor="text1"/>
          <w:u w:val="single"/>
          <w:lang w:val="en-GB"/>
        </w:rPr>
      </w:pPr>
      <w:r w:rsidRPr="001F5334">
        <w:rPr>
          <w:rFonts w:ascii="Arial" w:hAnsi="Arial" w:cs="Arial"/>
          <w:b/>
          <w:color w:val="000000" w:themeColor="text1"/>
          <w:u w:val="single"/>
          <w:lang w:val="en-GB"/>
        </w:rPr>
        <w:lastRenderedPageBreak/>
        <w:t>1.6</w:t>
      </w:r>
      <w:r w:rsidRPr="001F5334">
        <w:rPr>
          <w:rFonts w:ascii="Arial" w:hAnsi="Arial" w:cs="Arial"/>
          <w:b/>
          <w:color w:val="000000" w:themeColor="text1"/>
          <w:u w:val="single"/>
          <w:lang w:val="en-GB"/>
        </w:rPr>
        <w:tab/>
      </w:r>
      <w:r w:rsidR="00DC2436" w:rsidRPr="001F5334">
        <w:rPr>
          <w:rFonts w:ascii="Arial" w:hAnsi="Arial" w:cs="Arial"/>
          <w:b/>
          <w:color w:val="000000" w:themeColor="text1"/>
          <w:u w:val="single"/>
          <w:lang w:val="en-GB"/>
        </w:rPr>
        <w:t>Terminology</w:t>
      </w:r>
    </w:p>
    <w:p w14:paraId="208AD40D" w14:textId="77777777" w:rsidR="0043288A" w:rsidRPr="001F5334" w:rsidRDefault="0043288A" w:rsidP="0057240D">
      <w:pPr>
        <w:spacing w:line="360" w:lineRule="auto"/>
        <w:rPr>
          <w:rFonts w:ascii="Arial" w:hAnsi="Arial" w:cs="Arial"/>
          <w:b/>
          <w:color w:val="000000" w:themeColor="text1"/>
          <w:u w:val="single"/>
          <w:lang w:val="en-GB"/>
        </w:rPr>
      </w:pPr>
    </w:p>
    <w:p w14:paraId="58BF3C73" w14:textId="47C5F30F" w:rsidR="0043288A" w:rsidRPr="001F5334" w:rsidRDefault="0043288A" w:rsidP="0057240D">
      <w:pPr>
        <w:spacing w:line="360" w:lineRule="auto"/>
        <w:rPr>
          <w:rFonts w:ascii="Arial" w:hAnsi="Arial" w:cs="Arial"/>
          <w:color w:val="000000" w:themeColor="text1"/>
          <w:lang w:val="en-GB"/>
        </w:rPr>
      </w:pPr>
      <w:r w:rsidRPr="001F5334">
        <w:rPr>
          <w:rFonts w:ascii="Arial" w:hAnsi="Arial" w:cs="Arial"/>
          <w:color w:val="000000" w:themeColor="text1"/>
          <w:lang w:val="en-GB"/>
        </w:rPr>
        <w:t>The Business Directory (2018) defines the key terms as follows:</w:t>
      </w:r>
    </w:p>
    <w:p w14:paraId="3B7EEF67" w14:textId="77777777" w:rsidR="0043288A" w:rsidRPr="001F5334" w:rsidRDefault="0043288A" w:rsidP="004F092D">
      <w:pPr>
        <w:ind w:left="720"/>
        <w:rPr>
          <w:rFonts w:ascii="Arial" w:hAnsi="Arial" w:cs="Arial"/>
          <w:b/>
          <w:i/>
          <w:color w:val="000000" w:themeColor="text1"/>
          <w:u w:val="single"/>
          <w:lang w:val="en-GB"/>
        </w:rPr>
      </w:pPr>
      <w:r w:rsidRPr="001F5334">
        <w:rPr>
          <w:rFonts w:ascii="Arial" w:hAnsi="Arial" w:cs="Arial"/>
          <w:b/>
          <w:color w:val="000000" w:themeColor="text1"/>
          <w:lang w:val="en-GB"/>
        </w:rPr>
        <w:t xml:space="preserve">Maintenance: </w:t>
      </w:r>
      <w:r w:rsidRPr="001F5334">
        <w:rPr>
          <w:rFonts w:ascii="Arial" w:eastAsia="Times New Roman" w:hAnsi="Arial" w:cs="Arial"/>
          <w:i/>
          <w:color w:val="000000" w:themeColor="text1"/>
        </w:rPr>
        <w:t xml:space="preserve">“Actions necessary for retaining or restoring a piece of equipment, machine, or system to the specified operable condition to achieve its maximum useful life.” </w:t>
      </w:r>
    </w:p>
    <w:p w14:paraId="0FB32447" w14:textId="77777777" w:rsidR="0043288A" w:rsidRPr="001F5334" w:rsidRDefault="0043288A" w:rsidP="004F092D">
      <w:pPr>
        <w:ind w:left="1080"/>
        <w:rPr>
          <w:rFonts w:ascii="Arial" w:eastAsia="Times New Roman" w:hAnsi="Arial" w:cs="Arial"/>
          <w:color w:val="000000" w:themeColor="text1"/>
        </w:rPr>
      </w:pPr>
    </w:p>
    <w:p w14:paraId="668373CF" w14:textId="77777777" w:rsidR="0043288A" w:rsidRPr="001F5334" w:rsidRDefault="0043288A" w:rsidP="004F092D">
      <w:pPr>
        <w:ind w:left="720"/>
        <w:rPr>
          <w:rFonts w:ascii="Arial" w:eastAsia="Times New Roman" w:hAnsi="Arial" w:cs="Arial"/>
          <w:color w:val="000000" w:themeColor="text1"/>
        </w:rPr>
      </w:pPr>
      <w:r w:rsidRPr="001F5334">
        <w:rPr>
          <w:rFonts w:ascii="Arial" w:eastAsia="Times New Roman" w:hAnsi="Arial" w:cs="Arial"/>
          <w:b/>
          <w:color w:val="000000" w:themeColor="text1"/>
        </w:rPr>
        <w:t>Repair:</w:t>
      </w:r>
      <w:r w:rsidRPr="001F5334">
        <w:rPr>
          <w:rFonts w:ascii="Arial" w:eastAsia="Times New Roman" w:hAnsi="Arial" w:cs="Arial"/>
          <w:i/>
          <w:color w:val="000000" w:themeColor="text1"/>
        </w:rPr>
        <w:t xml:space="preserve"> “Restoration of a broken, damaged, or failed device, equipment, part, or property to an acceptable operating or usable condition or state.” </w:t>
      </w:r>
      <w:r w:rsidRPr="001F5334">
        <w:rPr>
          <w:rFonts w:ascii="PMingLiU" w:eastAsia="PMingLiU" w:hAnsi="PMingLiU" w:cs="PMingLiU"/>
          <w:i/>
          <w:color w:val="000000" w:themeColor="text1"/>
        </w:rPr>
        <w:br/>
      </w:r>
    </w:p>
    <w:p w14:paraId="5BFEB8FE" w14:textId="77777777" w:rsidR="0043288A" w:rsidRPr="001F5334" w:rsidRDefault="0043288A" w:rsidP="004F092D">
      <w:pPr>
        <w:ind w:left="720"/>
        <w:rPr>
          <w:rFonts w:ascii="Arial" w:eastAsia="Times New Roman" w:hAnsi="Arial" w:cs="Arial"/>
          <w:color w:val="000000" w:themeColor="text1"/>
        </w:rPr>
      </w:pPr>
      <w:r w:rsidRPr="001F5334">
        <w:rPr>
          <w:rFonts w:ascii="Arial" w:eastAsia="Times New Roman" w:hAnsi="Arial" w:cs="Arial"/>
          <w:b/>
          <w:color w:val="000000" w:themeColor="text1"/>
        </w:rPr>
        <w:t>Overhaul</w:t>
      </w:r>
      <w:r w:rsidRPr="001F5334">
        <w:rPr>
          <w:rFonts w:ascii="Arial" w:eastAsia="Times New Roman" w:hAnsi="Arial" w:cs="Arial"/>
          <w:b/>
          <w:i/>
          <w:color w:val="000000" w:themeColor="text1"/>
        </w:rPr>
        <w:t>: “</w:t>
      </w:r>
      <w:r w:rsidRPr="001F5334">
        <w:rPr>
          <w:rFonts w:ascii="Arial" w:eastAsia="Times New Roman" w:hAnsi="Arial" w:cs="Arial"/>
          <w:i/>
          <w:color w:val="000000" w:themeColor="text1"/>
        </w:rPr>
        <w:t>Process of restoring and maintaining an equipment, machine, or system in a serviceable condition.</w:t>
      </w:r>
    </w:p>
    <w:p w14:paraId="560BDE96" w14:textId="77777777" w:rsidR="0043288A" w:rsidRPr="001F5334" w:rsidRDefault="0043288A" w:rsidP="0057240D">
      <w:pPr>
        <w:spacing w:line="360" w:lineRule="auto"/>
        <w:rPr>
          <w:rFonts w:ascii="Arial" w:eastAsia="Times New Roman" w:hAnsi="Arial" w:cs="Arial"/>
          <w:b/>
          <w:color w:val="000000" w:themeColor="text1"/>
        </w:rPr>
      </w:pPr>
    </w:p>
    <w:p w14:paraId="507F3741" w14:textId="215488BC" w:rsidR="00BF4DF4" w:rsidRPr="001F5334" w:rsidRDefault="0043288A" w:rsidP="0057240D">
      <w:pPr>
        <w:spacing w:line="360" w:lineRule="auto"/>
        <w:rPr>
          <w:rFonts w:ascii="Arial" w:eastAsia="Times New Roman" w:hAnsi="Arial" w:cs="Arial"/>
          <w:color w:val="000000" w:themeColor="text1"/>
        </w:rPr>
      </w:pPr>
      <w:r w:rsidRPr="001F5334">
        <w:rPr>
          <w:rFonts w:ascii="Arial" w:eastAsia="Times New Roman" w:hAnsi="Arial" w:cs="Arial"/>
          <w:color w:val="000000" w:themeColor="text1"/>
        </w:rPr>
        <w:t>Those definitions show a degree of overlap. The Airworthiness Manual defines only the term Maintenance</w:t>
      </w:r>
      <w:r w:rsidR="00BF4DF4" w:rsidRPr="001F5334">
        <w:rPr>
          <w:rFonts w:ascii="Arial" w:eastAsia="Times New Roman" w:hAnsi="Arial" w:cs="Arial"/>
          <w:color w:val="000000" w:themeColor="text1"/>
        </w:rPr>
        <w:t>:</w:t>
      </w:r>
    </w:p>
    <w:p w14:paraId="2066F311" w14:textId="3C4E541A" w:rsidR="0043288A" w:rsidRPr="001F5334" w:rsidRDefault="0043288A" w:rsidP="00BF4DF4">
      <w:pPr>
        <w:ind w:left="720"/>
        <w:rPr>
          <w:rFonts w:ascii="Arial" w:eastAsia="Times New Roman" w:hAnsi="Arial" w:cs="Arial"/>
          <w:color w:val="000000" w:themeColor="text1"/>
        </w:rPr>
      </w:pPr>
      <w:r w:rsidRPr="001F5334">
        <w:rPr>
          <w:rFonts w:ascii="Arial" w:eastAsia="Times New Roman" w:hAnsi="Arial" w:cs="Arial"/>
          <w:color w:val="000000" w:themeColor="text1"/>
        </w:rPr>
        <w:t>“</w:t>
      </w:r>
      <w:r w:rsidRPr="001F5334">
        <w:rPr>
          <w:rFonts w:ascii="Arial" w:eastAsia="Times New Roman" w:hAnsi="Arial" w:cs="Arial"/>
          <w:i/>
          <w:color w:val="000000" w:themeColor="text1"/>
        </w:rPr>
        <w:t>The performance of tasks required to ensure the continuing airworthiness of an aircraft, including any one or combination of overhaul, inspection, replacement, defect rectification, and the embodiment</w:t>
      </w:r>
      <w:r w:rsidR="005D2749" w:rsidRPr="001F5334">
        <w:rPr>
          <w:rFonts w:ascii="Arial" w:eastAsia="Times New Roman" w:hAnsi="Arial" w:cs="Arial"/>
          <w:i/>
          <w:color w:val="000000" w:themeColor="text1"/>
        </w:rPr>
        <w:t xml:space="preserve"> of a modification or a repair”</w:t>
      </w:r>
      <w:r w:rsidRPr="001F5334">
        <w:rPr>
          <w:rFonts w:ascii="Arial" w:eastAsia="Times New Roman" w:hAnsi="Arial" w:cs="Arial"/>
          <w:i/>
          <w:color w:val="000000" w:themeColor="text1"/>
        </w:rPr>
        <w:t xml:space="preserve"> </w:t>
      </w:r>
      <w:r w:rsidRPr="001F5334">
        <w:rPr>
          <w:rFonts w:ascii="Arial" w:eastAsia="Times New Roman" w:hAnsi="Arial" w:cs="Arial"/>
          <w:color w:val="000000" w:themeColor="text1"/>
        </w:rPr>
        <w:t>(ICAO, 2013)</w:t>
      </w:r>
      <w:r w:rsidR="005D2749" w:rsidRPr="001F5334">
        <w:rPr>
          <w:rFonts w:ascii="Arial" w:eastAsia="Times New Roman" w:hAnsi="Arial" w:cs="Arial"/>
          <w:color w:val="000000" w:themeColor="text1"/>
        </w:rPr>
        <w:t>.</w:t>
      </w:r>
    </w:p>
    <w:p w14:paraId="28878D19" w14:textId="77777777" w:rsidR="0043288A" w:rsidRPr="001F5334" w:rsidRDefault="0043288A" w:rsidP="0057240D">
      <w:pPr>
        <w:spacing w:line="360" w:lineRule="auto"/>
        <w:rPr>
          <w:rFonts w:ascii="Arial" w:eastAsia="Times New Roman" w:hAnsi="Arial" w:cs="Arial"/>
          <w:b/>
          <w:color w:val="000000" w:themeColor="text1"/>
        </w:rPr>
      </w:pPr>
    </w:p>
    <w:p w14:paraId="733CBB37" w14:textId="77777777" w:rsidR="0043288A" w:rsidRPr="001F5334" w:rsidRDefault="0043288A" w:rsidP="0057240D">
      <w:pPr>
        <w:spacing w:line="360" w:lineRule="auto"/>
        <w:rPr>
          <w:rFonts w:ascii="Arial" w:eastAsia="Times New Roman" w:hAnsi="Arial" w:cs="Arial"/>
          <w:color w:val="000000" w:themeColor="text1"/>
        </w:rPr>
      </w:pPr>
      <w:r w:rsidRPr="001F5334">
        <w:rPr>
          <w:rFonts w:ascii="Arial" w:eastAsia="Times New Roman" w:hAnsi="Arial" w:cs="Arial"/>
          <w:color w:val="000000" w:themeColor="text1"/>
        </w:rPr>
        <w:t>For the purposes of this Research, the author will adopt the RNLI practice of using the term ‘maintenance’ to cover both maintenance and overhaul, and reserve the term ‘repair’ for rectifying damage caused to the lifeboat in a collision or grounding.</w:t>
      </w:r>
    </w:p>
    <w:p w14:paraId="7BE72397" w14:textId="77777777" w:rsidR="0043288A" w:rsidRPr="001F5334" w:rsidRDefault="0043288A" w:rsidP="0057240D">
      <w:pPr>
        <w:spacing w:line="360" w:lineRule="auto"/>
        <w:rPr>
          <w:rFonts w:ascii="Arial" w:eastAsia="Times New Roman" w:hAnsi="Arial" w:cs="Arial"/>
          <w:color w:val="000000" w:themeColor="text1"/>
        </w:rPr>
      </w:pPr>
    </w:p>
    <w:p w14:paraId="6D4D465F" w14:textId="77777777" w:rsidR="0043288A" w:rsidRPr="001F5334" w:rsidRDefault="0043288A" w:rsidP="0057240D">
      <w:pPr>
        <w:spacing w:line="360" w:lineRule="auto"/>
        <w:rPr>
          <w:rFonts w:ascii="Arial" w:eastAsia="Times New Roman" w:hAnsi="Arial" w:cs="Arial"/>
          <w:b/>
          <w:color w:val="000000" w:themeColor="text1"/>
        </w:rPr>
      </w:pPr>
    </w:p>
    <w:p w14:paraId="25D60E3F" w14:textId="77777777" w:rsidR="00BF4DF4" w:rsidRPr="001F5334" w:rsidRDefault="00BF4DF4">
      <w:pPr>
        <w:rPr>
          <w:rFonts w:ascii="Arial" w:eastAsia="Times New Roman" w:hAnsi="Arial" w:cs="Arial"/>
          <w:b/>
          <w:color w:val="000000" w:themeColor="text1"/>
          <w:u w:val="single"/>
        </w:rPr>
      </w:pPr>
      <w:r w:rsidRPr="001F5334">
        <w:rPr>
          <w:rFonts w:ascii="Arial" w:eastAsia="Times New Roman" w:hAnsi="Arial" w:cs="Arial"/>
          <w:b/>
          <w:color w:val="000000" w:themeColor="text1"/>
          <w:u w:val="single"/>
        </w:rPr>
        <w:br w:type="page"/>
      </w:r>
    </w:p>
    <w:p w14:paraId="4891A7B7" w14:textId="55C430D5" w:rsidR="0043288A" w:rsidRPr="001F5334" w:rsidRDefault="00780F74" w:rsidP="004F47A9">
      <w:pPr>
        <w:spacing w:line="360" w:lineRule="auto"/>
        <w:outlineLvl w:val="0"/>
        <w:rPr>
          <w:rFonts w:ascii="Arial" w:eastAsia="Times New Roman" w:hAnsi="Arial" w:cs="Arial"/>
          <w:color w:val="000000" w:themeColor="text1"/>
          <w:u w:val="single"/>
        </w:rPr>
      </w:pPr>
      <w:r w:rsidRPr="001F5334">
        <w:rPr>
          <w:rFonts w:ascii="Arial" w:eastAsia="Times New Roman" w:hAnsi="Arial" w:cs="Arial"/>
          <w:b/>
          <w:color w:val="000000" w:themeColor="text1"/>
          <w:u w:val="single"/>
        </w:rPr>
        <w:lastRenderedPageBreak/>
        <w:t>1.7</w:t>
      </w:r>
      <w:r w:rsidRPr="001F5334">
        <w:rPr>
          <w:rFonts w:ascii="Arial" w:eastAsia="Times New Roman" w:hAnsi="Arial" w:cs="Arial"/>
          <w:b/>
          <w:color w:val="000000" w:themeColor="text1"/>
          <w:u w:val="single"/>
        </w:rPr>
        <w:tab/>
      </w:r>
      <w:r w:rsidR="00FD565F" w:rsidRPr="001F5334">
        <w:rPr>
          <w:rFonts w:ascii="Arial" w:eastAsia="Times New Roman" w:hAnsi="Arial" w:cs="Arial"/>
          <w:b/>
          <w:color w:val="000000" w:themeColor="text1"/>
          <w:u w:val="single"/>
        </w:rPr>
        <w:t>Structure</w:t>
      </w:r>
      <w:r w:rsidR="0043288A" w:rsidRPr="001F5334">
        <w:rPr>
          <w:rFonts w:ascii="Arial" w:eastAsia="Times New Roman" w:hAnsi="Arial" w:cs="Arial"/>
          <w:b/>
          <w:color w:val="000000" w:themeColor="text1"/>
          <w:u w:val="single"/>
        </w:rPr>
        <w:t xml:space="preserve"> of this Dissertation</w:t>
      </w:r>
    </w:p>
    <w:p w14:paraId="16DC0567" w14:textId="77777777" w:rsidR="0043288A" w:rsidRPr="001F5334" w:rsidRDefault="0043288A" w:rsidP="0057240D">
      <w:pPr>
        <w:spacing w:line="360" w:lineRule="auto"/>
        <w:rPr>
          <w:rFonts w:ascii="Arial" w:eastAsia="Times New Roman" w:hAnsi="Arial" w:cs="Arial"/>
          <w:color w:val="000000" w:themeColor="text1"/>
        </w:rPr>
      </w:pPr>
    </w:p>
    <w:p w14:paraId="34DF2DF9" w14:textId="3C7524BE" w:rsidR="00FD565F" w:rsidRPr="001F5334" w:rsidRDefault="00FD565F" w:rsidP="0057240D">
      <w:pPr>
        <w:spacing w:line="360" w:lineRule="auto"/>
        <w:rPr>
          <w:rFonts w:ascii="Arial" w:eastAsia="Times New Roman" w:hAnsi="Arial" w:cs="Arial"/>
          <w:color w:val="000000" w:themeColor="text1"/>
        </w:rPr>
      </w:pPr>
      <w:r w:rsidRPr="001F5334">
        <w:rPr>
          <w:rFonts w:ascii="Arial" w:hAnsi="Arial" w:cs="Arial"/>
          <w:color w:val="000000" w:themeColor="text1"/>
        </w:rPr>
        <w:t>Chapter 1: Introduction</w:t>
      </w:r>
      <w:r w:rsidR="00601DDC" w:rsidRPr="001F5334">
        <w:rPr>
          <w:rFonts w:ascii="Arial" w:hAnsi="Arial" w:cs="Arial"/>
          <w:color w:val="000000" w:themeColor="text1"/>
        </w:rPr>
        <w:t>, s</w:t>
      </w:r>
      <w:r w:rsidR="00773ED3" w:rsidRPr="001F5334">
        <w:rPr>
          <w:rFonts w:ascii="Arial" w:hAnsi="Arial" w:cs="Arial"/>
          <w:color w:val="000000" w:themeColor="text1"/>
        </w:rPr>
        <w:t>ets the scene for the study and defines the Research Questions.</w:t>
      </w:r>
    </w:p>
    <w:p w14:paraId="70F3731C" w14:textId="77777777" w:rsidR="00FD565F" w:rsidRPr="001F5334" w:rsidRDefault="00FD565F" w:rsidP="0057240D">
      <w:pPr>
        <w:spacing w:line="360" w:lineRule="auto"/>
        <w:rPr>
          <w:rFonts w:ascii="Arial" w:eastAsia="Times New Roman" w:hAnsi="Arial" w:cs="Arial"/>
          <w:color w:val="000000" w:themeColor="text1"/>
        </w:rPr>
      </w:pPr>
    </w:p>
    <w:p w14:paraId="11C805CE" w14:textId="4E967ADD" w:rsidR="0043288A" w:rsidRPr="001F5334" w:rsidRDefault="00FD565F" w:rsidP="0057240D">
      <w:pPr>
        <w:spacing w:line="360" w:lineRule="auto"/>
        <w:rPr>
          <w:rFonts w:ascii="Arial" w:hAnsi="Arial" w:cs="Arial"/>
          <w:color w:val="000000" w:themeColor="text1"/>
        </w:rPr>
      </w:pPr>
      <w:r w:rsidRPr="001F5334">
        <w:rPr>
          <w:rFonts w:ascii="Arial" w:hAnsi="Arial" w:cs="Arial"/>
          <w:color w:val="000000" w:themeColor="text1"/>
        </w:rPr>
        <w:t xml:space="preserve">Chapter 2: </w:t>
      </w:r>
      <w:r w:rsidR="00601DDC" w:rsidRPr="001F5334">
        <w:rPr>
          <w:rFonts w:ascii="Arial" w:hAnsi="Arial" w:cs="Arial"/>
          <w:color w:val="000000" w:themeColor="text1"/>
        </w:rPr>
        <w:t>Literature Review, o</w:t>
      </w:r>
      <w:r w:rsidR="0043288A" w:rsidRPr="001F5334">
        <w:rPr>
          <w:rFonts w:ascii="Arial" w:hAnsi="Arial" w:cs="Arial"/>
          <w:color w:val="000000" w:themeColor="text1"/>
        </w:rPr>
        <w:t xml:space="preserve">utlines the history and development of the key </w:t>
      </w:r>
      <w:r w:rsidR="00773ED3" w:rsidRPr="001F5334">
        <w:rPr>
          <w:rFonts w:ascii="Arial" w:hAnsi="Arial" w:cs="Arial"/>
          <w:color w:val="000000" w:themeColor="text1"/>
        </w:rPr>
        <w:t xml:space="preserve">maintenance concepts. It also </w:t>
      </w:r>
      <w:r w:rsidR="0043288A" w:rsidRPr="001F5334">
        <w:rPr>
          <w:rFonts w:ascii="Arial" w:hAnsi="Arial" w:cs="Arial"/>
          <w:color w:val="000000" w:themeColor="text1"/>
        </w:rPr>
        <w:t>descr</w:t>
      </w:r>
      <w:r w:rsidR="00773ED3" w:rsidRPr="001F5334">
        <w:rPr>
          <w:rFonts w:ascii="Arial" w:hAnsi="Arial" w:cs="Arial"/>
          <w:color w:val="000000" w:themeColor="text1"/>
        </w:rPr>
        <w:t xml:space="preserve">ibes other concepts relevant in </w:t>
      </w:r>
      <w:r w:rsidR="0043288A" w:rsidRPr="001F5334">
        <w:rPr>
          <w:rFonts w:ascii="Arial" w:hAnsi="Arial" w:cs="Arial"/>
          <w:color w:val="000000" w:themeColor="text1"/>
        </w:rPr>
        <w:t>t</w:t>
      </w:r>
      <w:r w:rsidR="00773ED3" w:rsidRPr="001F5334">
        <w:rPr>
          <w:rFonts w:ascii="Arial" w:hAnsi="Arial" w:cs="Arial"/>
          <w:color w:val="000000" w:themeColor="text1"/>
        </w:rPr>
        <w:t>he RNLI environment and sets out scheduling,</w:t>
      </w:r>
      <w:r w:rsidR="0043288A" w:rsidRPr="001F5334">
        <w:rPr>
          <w:rFonts w:ascii="Arial" w:hAnsi="Arial" w:cs="Arial"/>
          <w:color w:val="000000" w:themeColor="text1"/>
        </w:rPr>
        <w:t xml:space="preserve"> planning and management practices. </w:t>
      </w:r>
    </w:p>
    <w:p w14:paraId="41936AF4" w14:textId="77777777" w:rsidR="0043288A" w:rsidRPr="001F5334" w:rsidRDefault="0043288A" w:rsidP="0057240D">
      <w:pPr>
        <w:widowControl w:val="0"/>
        <w:autoSpaceDE w:val="0"/>
        <w:autoSpaceDN w:val="0"/>
        <w:adjustRightInd w:val="0"/>
        <w:spacing w:line="360" w:lineRule="auto"/>
        <w:rPr>
          <w:rFonts w:ascii="Arial" w:hAnsi="Arial" w:cs="Arial"/>
          <w:color w:val="000000" w:themeColor="text1"/>
        </w:rPr>
      </w:pPr>
    </w:p>
    <w:p w14:paraId="4F7AF88B" w14:textId="097ACE18" w:rsidR="0043288A" w:rsidRPr="001F5334" w:rsidRDefault="0043288A" w:rsidP="0057240D">
      <w:pPr>
        <w:spacing w:line="360" w:lineRule="auto"/>
        <w:rPr>
          <w:rFonts w:ascii="Arial" w:hAnsi="Arial" w:cs="Arial"/>
          <w:color w:val="000000" w:themeColor="text1"/>
        </w:rPr>
      </w:pPr>
      <w:r w:rsidRPr="001F5334">
        <w:rPr>
          <w:rFonts w:ascii="Arial" w:hAnsi="Arial" w:cs="Arial"/>
          <w:color w:val="000000" w:themeColor="text1"/>
        </w:rPr>
        <w:t xml:space="preserve">Chapter 3: Methodology, </w:t>
      </w:r>
      <w:r w:rsidR="00B56A62" w:rsidRPr="001F5334">
        <w:rPr>
          <w:rFonts w:ascii="Arial" w:hAnsi="Arial" w:cs="Arial"/>
          <w:color w:val="000000" w:themeColor="text1"/>
        </w:rPr>
        <w:t>shows</w:t>
      </w:r>
      <w:r w:rsidRPr="001F5334">
        <w:rPr>
          <w:rFonts w:ascii="Arial" w:hAnsi="Arial" w:cs="Arial"/>
          <w:color w:val="000000" w:themeColor="text1"/>
        </w:rPr>
        <w:t xml:space="preserve"> the strategies used in the Literature Revi</w:t>
      </w:r>
      <w:r w:rsidR="00601DDC" w:rsidRPr="001F5334">
        <w:rPr>
          <w:rFonts w:ascii="Arial" w:hAnsi="Arial" w:cs="Arial"/>
          <w:color w:val="000000" w:themeColor="text1"/>
        </w:rPr>
        <w:t>ew</w:t>
      </w:r>
      <w:r w:rsidRPr="001F5334">
        <w:rPr>
          <w:rFonts w:ascii="Arial" w:hAnsi="Arial" w:cs="Arial"/>
          <w:color w:val="000000" w:themeColor="text1"/>
        </w:rPr>
        <w:t xml:space="preserve">. It </w:t>
      </w:r>
      <w:r w:rsidR="00601DDC" w:rsidRPr="001F5334">
        <w:rPr>
          <w:rFonts w:ascii="Arial" w:hAnsi="Arial" w:cs="Arial"/>
          <w:color w:val="000000" w:themeColor="text1"/>
        </w:rPr>
        <w:t>discusses t</w:t>
      </w:r>
      <w:r w:rsidRPr="001F5334">
        <w:rPr>
          <w:rFonts w:ascii="Arial" w:hAnsi="Arial" w:cs="Arial"/>
          <w:color w:val="000000" w:themeColor="text1"/>
        </w:rPr>
        <w:t xml:space="preserve">he reasons for </w:t>
      </w:r>
      <w:r w:rsidR="00CD3AC2" w:rsidRPr="001F5334">
        <w:rPr>
          <w:rFonts w:ascii="Arial" w:hAnsi="Arial" w:cs="Arial"/>
          <w:color w:val="000000" w:themeColor="text1"/>
        </w:rPr>
        <w:t>adopting</w:t>
      </w:r>
      <w:r w:rsidR="00601DDC" w:rsidRPr="001F5334">
        <w:rPr>
          <w:rFonts w:ascii="Arial" w:hAnsi="Arial" w:cs="Arial"/>
          <w:color w:val="000000" w:themeColor="text1"/>
        </w:rPr>
        <w:t xml:space="preserve"> the Case Study approach;</w:t>
      </w:r>
      <w:r w:rsidR="00CD3AC2" w:rsidRPr="001F5334">
        <w:rPr>
          <w:rFonts w:ascii="Arial" w:hAnsi="Arial" w:cs="Arial"/>
          <w:color w:val="000000" w:themeColor="text1"/>
        </w:rPr>
        <w:t xml:space="preserve"> describes the approach to</w:t>
      </w:r>
      <w:r w:rsidR="00B56A62" w:rsidRPr="001F5334">
        <w:rPr>
          <w:rFonts w:ascii="Arial" w:hAnsi="Arial" w:cs="Arial"/>
          <w:color w:val="000000" w:themeColor="text1"/>
        </w:rPr>
        <w:t xml:space="preserve"> in</w:t>
      </w:r>
      <w:r w:rsidR="00601DDC" w:rsidRPr="001F5334">
        <w:rPr>
          <w:rFonts w:ascii="Arial" w:hAnsi="Arial" w:cs="Arial"/>
          <w:color w:val="000000" w:themeColor="text1"/>
        </w:rPr>
        <w:t>terviewing; the analysis and</w:t>
      </w:r>
      <w:r w:rsidR="00457EDF" w:rsidRPr="001F5334">
        <w:rPr>
          <w:rFonts w:ascii="Arial" w:hAnsi="Arial" w:cs="Arial"/>
          <w:color w:val="000000" w:themeColor="text1"/>
        </w:rPr>
        <w:t xml:space="preserve"> the interpretation of</w:t>
      </w:r>
      <w:r w:rsidR="00601DDC" w:rsidRPr="001F5334">
        <w:rPr>
          <w:rFonts w:ascii="Arial" w:hAnsi="Arial" w:cs="Arial"/>
          <w:color w:val="000000" w:themeColor="text1"/>
        </w:rPr>
        <w:t xml:space="preserve"> </w:t>
      </w:r>
      <w:r w:rsidR="00B56A62" w:rsidRPr="001F5334">
        <w:rPr>
          <w:rFonts w:ascii="Arial" w:hAnsi="Arial" w:cs="Arial"/>
          <w:color w:val="000000" w:themeColor="text1"/>
        </w:rPr>
        <w:t>findings.</w:t>
      </w:r>
    </w:p>
    <w:p w14:paraId="3B9DC789" w14:textId="77777777" w:rsidR="0043288A" w:rsidRPr="001F5334" w:rsidRDefault="0043288A" w:rsidP="0057240D">
      <w:pPr>
        <w:widowControl w:val="0"/>
        <w:autoSpaceDE w:val="0"/>
        <w:autoSpaceDN w:val="0"/>
        <w:adjustRightInd w:val="0"/>
        <w:spacing w:line="360" w:lineRule="auto"/>
        <w:rPr>
          <w:rFonts w:ascii="Arial" w:hAnsi="Arial" w:cs="Arial"/>
          <w:color w:val="000000" w:themeColor="text1"/>
        </w:rPr>
      </w:pPr>
    </w:p>
    <w:p w14:paraId="2EFCA0D9" w14:textId="69964CE5" w:rsidR="0043288A" w:rsidRPr="001F5334" w:rsidRDefault="0043288A" w:rsidP="0057240D">
      <w:pPr>
        <w:spacing w:line="360" w:lineRule="auto"/>
        <w:rPr>
          <w:rFonts w:ascii="Arial" w:hAnsi="Arial" w:cs="Arial"/>
          <w:color w:val="000000" w:themeColor="text1"/>
        </w:rPr>
      </w:pPr>
      <w:r w:rsidRPr="001F5334">
        <w:rPr>
          <w:rFonts w:ascii="Arial" w:hAnsi="Arial" w:cs="Arial"/>
          <w:color w:val="000000" w:themeColor="text1"/>
        </w:rPr>
        <w:t xml:space="preserve">Chapter 4: </w:t>
      </w:r>
      <w:r w:rsidR="00601DDC" w:rsidRPr="001F5334">
        <w:rPr>
          <w:rFonts w:ascii="Arial" w:hAnsi="Arial" w:cs="Arial"/>
          <w:color w:val="000000" w:themeColor="text1"/>
        </w:rPr>
        <w:t xml:space="preserve">Summary of Best Practice, presents the ten themes </w:t>
      </w:r>
      <w:r w:rsidRPr="001F5334">
        <w:rPr>
          <w:rFonts w:ascii="Arial" w:hAnsi="Arial" w:cs="Arial"/>
          <w:color w:val="000000" w:themeColor="text1"/>
        </w:rPr>
        <w:t>der</w:t>
      </w:r>
      <w:r w:rsidR="00B56A62" w:rsidRPr="001F5334">
        <w:rPr>
          <w:rFonts w:ascii="Arial" w:hAnsi="Arial" w:cs="Arial"/>
          <w:color w:val="000000" w:themeColor="text1"/>
        </w:rPr>
        <w:t>ived from the Li</w:t>
      </w:r>
      <w:r w:rsidR="00601DDC" w:rsidRPr="001F5334">
        <w:rPr>
          <w:rFonts w:ascii="Arial" w:hAnsi="Arial" w:cs="Arial"/>
          <w:color w:val="000000" w:themeColor="text1"/>
        </w:rPr>
        <w:t>terature Review, which</w:t>
      </w:r>
      <w:r w:rsidR="004A4BE1" w:rsidRPr="001F5334">
        <w:rPr>
          <w:rFonts w:ascii="Arial" w:hAnsi="Arial" w:cs="Arial"/>
          <w:color w:val="000000" w:themeColor="text1"/>
        </w:rPr>
        <w:t xml:space="preserve"> form the framework for the Case Study Results.</w:t>
      </w:r>
    </w:p>
    <w:p w14:paraId="2CB362A6" w14:textId="77777777" w:rsidR="0043288A" w:rsidRPr="001F5334" w:rsidRDefault="0043288A" w:rsidP="0057240D">
      <w:pPr>
        <w:spacing w:line="360" w:lineRule="auto"/>
        <w:rPr>
          <w:rFonts w:ascii="Arial" w:hAnsi="Arial" w:cs="Arial"/>
          <w:color w:val="000000" w:themeColor="text1"/>
        </w:rPr>
      </w:pPr>
    </w:p>
    <w:p w14:paraId="78DC4E85" w14:textId="3704E378" w:rsidR="0043288A" w:rsidRPr="001F5334" w:rsidRDefault="008366AA" w:rsidP="0057240D">
      <w:pPr>
        <w:spacing w:line="360" w:lineRule="auto"/>
        <w:rPr>
          <w:rFonts w:ascii="Arial" w:hAnsi="Arial" w:cs="Arial"/>
          <w:color w:val="000000" w:themeColor="text1"/>
        </w:rPr>
      </w:pPr>
      <w:r>
        <w:rPr>
          <w:rFonts w:ascii="Arial" w:hAnsi="Arial" w:cs="Arial"/>
          <w:color w:val="000000" w:themeColor="text1"/>
        </w:rPr>
        <w:t>Chapters 5 and 6:</w:t>
      </w:r>
      <w:r w:rsidR="00A665A2" w:rsidRPr="001F5334">
        <w:rPr>
          <w:rFonts w:ascii="Arial" w:hAnsi="Arial" w:cs="Arial"/>
          <w:color w:val="000000" w:themeColor="text1"/>
        </w:rPr>
        <w:t xml:space="preserve"> Case Study R</w:t>
      </w:r>
      <w:r w:rsidR="0043288A" w:rsidRPr="001F5334">
        <w:rPr>
          <w:rFonts w:ascii="Arial" w:hAnsi="Arial" w:cs="Arial"/>
          <w:color w:val="000000" w:themeColor="text1"/>
        </w:rPr>
        <w:t xml:space="preserve">esults for the </w:t>
      </w:r>
      <w:r w:rsidR="00A665A2" w:rsidRPr="001F5334">
        <w:rPr>
          <w:rFonts w:ascii="Arial" w:hAnsi="Arial" w:cs="Arial"/>
          <w:color w:val="000000" w:themeColor="text1"/>
        </w:rPr>
        <w:t>A</w:t>
      </w:r>
      <w:r w:rsidR="0043288A" w:rsidRPr="001F5334">
        <w:rPr>
          <w:rFonts w:ascii="Arial" w:hAnsi="Arial" w:cs="Arial"/>
          <w:color w:val="000000" w:themeColor="text1"/>
        </w:rPr>
        <w:t xml:space="preserve">irlines and </w:t>
      </w:r>
      <w:r w:rsidR="00A665A2" w:rsidRPr="001F5334">
        <w:rPr>
          <w:rFonts w:ascii="Arial" w:hAnsi="Arial" w:cs="Arial"/>
          <w:color w:val="000000" w:themeColor="text1"/>
        </w:rPr>
        <w:t xml:space="preserve">the </w:t>
      </w:r>
      <w:r w:rsidR="0043288A" w:rsidRPr="001F5334">
        <w:rPr>
          <w:rFonts w:ascii="Arial" w:hAnsi="Arial" w:cs="Arial"/>
          <w:color w:val="000000" w:themeColor="text1"/>
        </w:rPr>
        <w:t xml:space="preserve">RNLI respectively. </w:t>
      </w:r>
      <w:r w:rsidR="00B56A62" w:rsidRPr="001F5334">
        <w:rPr>
          <w:rFonts w:ascii="Arial" w:hAnsi="Arial" w:cs="Arial"/>
          <w:color w:val="000000" w:themeColor="text1"/>
        </w:rPr>
        <w:t>A</w:t>
      </w:r>
      <w:r w:rsidR="0043288A" w:rsidRPr="001F5334">
        <w:rPr>
          <w:rFonts w:ascii="Arial" w:hAnsi="Arial" w:cs="Arial"/>
          <w:color w:val="000000" w:themeColor="text1"/>
        </w:rPr>
        <w:t xml:space="preserve"> table </w:t>
      </w:r>
      <w:r w:rsidR="00B56A62" w:rsidRPr="001F5334">
        <w:rPr>
          <w:rFonts w:ascii="Arial" w:hAnsi="Arial" w:cs="Arial"/>
          <w:color w:val="000000" w:themeColor="text1"/>
        </w:rPr>
        <w:t>is used to show</w:t>
      </w:r>
      <w:r w:rsidR="00A665A2" w:rsidRPr="001F5334">
        <w:rPr>
          <w:rFonts w:ascii="Arial" w:hAnsi="Arial" w:cs="Arial"/>
          <w:color w:val="000000" w:themeColor="text1"/>
        </w:rPr>
        <w:t xml:space="preserve"> the </w:t>
      </w:r>
      <w:r w:rsidR="001221EE">
        <w:rPr>
          <w:rFonts w:ascii="Arial" w:hAnsi="Arial" w:cs="Arial"/>
          <w:color w:val="000000" w:themeColor="text1"/>
        </w:rPr>
        <w:t xml:space="preserve">stated </w:t>
      </w:r>
      <w:r w:rsidR="0043288A" w:rsidRPr="001F5334">
        <w:rPr>
          <w:rFonts w:ascii="Arial" w:hAnsi="Arial" w:cs="Arial"/>
          <w:color w:val="000000" w:themeColor="text1"/>
        </w:rPr>
        <w:t>process of the organisation i</w:t>
      </w:r>
      <w:r w:rsidR="001221EE">
        <w:rPr>
          <w:rFonts w:ascii="Arial" w:hAnsi="Arial" w:cs="Arial"/>
          <w:color w:val="000000" w:themeColor="text1"/>
        </w:rPr>
        <w:t xml:space="preserve">n </w:t>
      </w:r>
      <w:r w:rsidR="00A665A2" w:rsidRPr="001F5334">
        <w:rPr>
          <w:rFonts w:ascii="Arial" w:hAnsi="Arial" w:cs="Arial"/>
          <w:color w:val="000000" w:themeColor="text1"/>
        </w:rPr>
        <w:t>column</w:t>
      </w:r>
      <w:r w:rsidR="001221EE">
        <w:rPr>
          <w:rFonts w:ascii="Arial" w:hAnsi="Arial" w:cs="Arial"/>
          <w:color w:val="000000" w:themeColor="text1"/>
        </w:rPr>
        <w:t xml:space="preserve"> one</w:t>
      </w:r>
      <w:r w:rsidR="00A665A2" w:rsidRPr="001F5334">
        <w:rPr>
          <w:rFonts w:ascii="Arial" w:hAnsi="Arial" w:cs="Arial"/>
          <w:color w:val="000000" w:themeColor="text1"/>
        </w:rPr>
        <w:t xml:space="preserve"> and the </w:t>
      </w:r>
      <w:r w:rsidR="001221EE">
        <w:rPr>
          <w:rFonts w:ascii="Arial" w:hAnsi="Arial" w:cs="Arial"/>
          <w:color w:val="000000" w:themeColor="text1"/>
        </w:rPr>
        <w:t xml:space="preserve">actual </w:t>
      </w:r>
      <w:r w:rsidR="00A665A2" w:rsidRPr="001F5334">
        <w:rPr>
          <w:rFonts w:ascii="Arial" w:hAnsi="Arial" w:cs="Arial"/>
          <w:color w:val="000000" w:themeColor="text1"/>
        </w:rPr>
        <w:t xml:space="preserve">practice </w:t>
      </w:r>
      <w:r w:rsidR="001221EE">
        <w:rPr>
          <w:rFonts w:ascii="Arial" w:hAnsi="Arial" w:cs="Arial"/>
          <w:color w:val="000000" w:themeColor="text1"/>
        </w:rPr>
        <w:t>in column two</w:t>
      </w:r>
      <w:r w:rsidR="0043288A" w:rsidRPr="001F5334">
        <w:rPr>
          <w:rFonts w:ascii="Arial" w:hAnsi="Arial" w:cs="Arial"/>
          <w:color w:val="000000" w:themeColor="text1"/>
        </w:rPr>
        <w:t xml:space="preserve">. </w:t>
      </w:r>
      <w:r w:rsidR="00A665A2" w:rsidRPr="001F5334">
        <w:rPr>
          <w:rFonts w:ascii="Arial" w:hAnsi="Arial" w:cs="Arial"/>
          <w:color w:val="000000" w:themeColor="text1"/>
        </w:rPr>
        <w:t>Line number l</w:t>
      </w:r>
      <w:r w:rsidR="0043288A" w:rsidRPr="001F5334">
        <w:rPr>
          <w:rFonts w:ascii="Arial" w:hAnsi="Arial" w:cs="Arial"/>
          <w:color w:val="000000" w:themeColor="text1"/>
        </w:rPr>
        <w:t xml:space="preserve">inks are provided to the interview </w:t>
      </w:r>
      <w:r w:rsidR="00F61BCA" w:rsidRPr="001F5334">
        <w:rPr>
          <w:rFonts w:ascii="Arial" w:hAnsi="Arial" w:cs="Arial"/>
          <w:color w:val="000000" w:themeColor="text1"/>
        </w:rPr>
        <w:t>note</w:t>
      </w:r>
      <w:r w:rsidR="0043288A" w:rsidRPr="001F5334">
        <w:rPr>
          <w:rFonts w:ascii="Arial" w:hAnsi="Arial" w:cs="Arial"/>
          <w:color w:val="000000" w:themeColor="text1"/>
        </w:rPr>
        <w:t>s.</w:t>
      </w:r>
    </w:p>
    <w:p w14:paraId="36BD4AD0" w14:textId="77777777" w:rsidR="0043288A" w:rsidRPr="001F5334" w:rsidRDefault="0043288A" w:rsidP="0057240D">
      <w:pPr>
        <w:spacing w:line="360" w:lineRule="auto"/>
        <w:rPr>
          <w:rFonts w:ascii="Arial" w:hAnsi="Arial" w:cs="Arial"/>
          <w:color w:val="000000" w:themeColor="text1"/>
        </w:rPr>
      </w:pPr>
    </w:p>
    <w:p w14:paraId="16EBE934" w14:textId="2CBB8CAA" w:rsidR="0043288A" w:rsidRPr="001F5334" w:rsidRDefault="00A665A2" w:rsidP="0057240D">
      <w:pPr>
        <w:spacing w:line="360" w:lineRule="auto"/>
        <w:rPr>
          <w:rFonts w:ascii="Arial" w:hAnsi="Arial" w:cs="Arial"/>
          <w:color w:val="000000" w:themeColor="text1"/>
        </w:rPr>
      </w:pPr>
      <w:r w:rsidRPr="001F5334">
        <w:rPr>
          <w:rFonts w:ascii="Arial" w:hAnsi="Arial" w:cs="Arial"/>
          <w:color w:val="000000" w:themeColor="text1"/>
        </w:rPr>
        <w:t>Chapter 7: Conclusions,</w:t>
      </w:r>
      <w:r w:rsidR="0043288A" w:rsidRPr="001F5334">
        <w:rPr>
          <w:rFonts w:ascii="Arial" w:hAnsi="Arial" w:cs="Arial"/>
          <w:color w:val="000000" w:themeColor="text1"/>
        </w:rPr>
        <w:t xml:space="preserve"> </w:t>
      </w:r>
      <w:r w:rsidR="004A4BE1" w:rsidRPr="001F5334">
        <w:rPr>
          <w:rFonts w:ascii="Arial" w:hAnsi="Arial" w:cs="Arial"/>
          <w:color w:val="000000" w:themeColor="text1"/>
        </w:rPr>
        <w:t>examines the</w:t>
      </w:r>
      <w:r w:rsidR="0043288A" w:rsidRPr="001F5334">
        <w:rPr>
          <w:rFonts w:ascii="Arial" w:hAnsi="Arial" w:cs="Arial"/>
          <w:color w:val="000000" w:themeColor="text1"/>
        </w:rPr>
        <w:t xml:space="preserve"> diffe</w:t>
      </w:r>
      <w:r w:rsidRPr="001F5334">
        <w:rPr>
          <w:rFonts w:ascii="Arial" w:hAnsi="Arial" w:cs="Arial"/>
          <w:color w:val="000000" w:themeColor="text1"/>
        </w:rPr>
        <w:t>rences in app</w:t>
      </w:r>
      <w:r w:rsidR="00B3150D" w:rsidRPr="001F5334">
        <w:rPr>
          <w:rFonts w:ascii="Arial" w:hAnsi="Arial" w:cs="Arial"/>
          <w:color w:val="000000" w:themeColor="text1"/>
        </w:rPr>
        <w:t>roach between Airlines and RNLI</w:t>
      </w:r>
      <w:r w:rsidR="0043288A" w:rsidRPr="001F5334">
        <w:rPr>
          <w:rFonts w:ascii="Arial" w:hAnsi="Arial" w:cs="Arial"/>
          <w:color w:val="000000" w:themeColor="text1"/>
        </w:rPr>
        <w:t xml:space="preserve">. It discusses the potential learning points and summarises the findings. Finally, it reviews shortcomings in </w:t>
      </w:r>
      <w:r w:rsidR="00B3150D" w:rsidRPr="001F5334">
        <w:rPr>
          <w:rFonts w:ascii="Arial" w:hAnsi="Arial" w:cs="Arial"/>
          <w:color w:val="000000" w:themeColor="text1"/>
        </w:rPr>
        <w:t>this research</w:t>
      </w:r>
      <w:r w:rsidR="0043288A" w:rsidRPr="001F5334">
        <w:rPr>
          <w:rFonts w:ascii="Arial" w:hAnsi="Arial" w:cs="Arial"/>
          <w:color w:val="000000" w:themeColor="text1"/>
        </w:rPr>
        <w:t xml:space="preserve"> and </w:t>
      </w:r>
      <w:r w:rsidR="009D2D00" w:rsidRPr="001F5334">
        <w:rPr>
          <w:rFonts w:ascii="Arial" w:hAnsi="Arial" w:cs="Arial"/>
          <w:color w:val="000000" w:themeColor="text1"/>
        </w:rPr>
        <w:t>makes recommendations for further</w:t>
      </w:r>
      <w:r w:rsidR="0043288A" w:rsidRPr="001F5334">
        <w:rPr>
          <w:rFonts w:ascii="Arial" w:hAnsi="Arial" w:cs="Arial"/>
          <w:color w:val="000000" w:themeColor="text1"/>
        </w:rPr>
        <w:t xml:space="preserve"> study.</w:t>
      </w:r>
    </w:p>
    <w:p w14:paraId="519EB9AB" w14:textId="09E08A80" w:rsidR="00F9253D" w:rsidRDefault="00F9253D" w:rsidP="0057240D">
      <w:pPr>
        <w:spacing w:line="360" w:lineRule="auto"/>
        <w:rPr>
          <w:rFonts w:ascii="Arial" w:hAnsi="Arial" w:cs="Arial"/>
          <w:color w:val="000000" w:themeColor="text1"/>
        </w:rPr>
      </w:pPr>
    </w:p>
    <w:p w14:paraId="26B5357D" w14:textId="5CB64B30" w:rsidR="001221EE" w:rsidRDefault="001221EE" w:rsidP="0057240D">
      <w:pPr>
        <w:spacing w:line="360" w:lineRule="auto"/>
        <w:rPr>
          <w:rFonts w:ascii="Arial" w:hAnsi="Arial" w:cs="Arial"/>
          <w:color w:val="000000" w:themeColor="text1"/>
        </w:rPr>
      </w:pPr>
      <w:r>
        <w:rPr>
          <w:rFonts w:ascii="Arial" w:hAnsi="Arial" w:cs="Arial"/>
          <w:color w:val="000000" w:themeColor="text1"/>
        </w:rPr>
        <w:t>References.</w:t>
      </w:r>
    </w:p>
    <w:p w14:paraId="10D1D3C8" w14:textId="77777777" w:rsidR="001221EE" w:rsidRPr="001F5334" w:rsidRDefault="001221EE" w:rsidP="0057240D">
      <w:pPr>
        <w:spacing w:line="360" w:lineRule="auto"/>
        <w:rPr>
          <w:rFonts w:ascii="Arial" w:hAnsi="Arial" w:cs="Arial"/>
          <w:color w:val="000000" w:themeColor="text1"/>
        </w:rPr>
      </w:pPr>
    </w:p>
    <w:p w14:paraId="6F89AC99" w14:textId="1ADFA6D5" w:rsidR="00B56A62" w:rsidRPr="001F5334" w:rsidRDefault="00B56A62" w:rsidP="0057240D">
      <w:pPr>
        <w:spacing w:line="360" w:lineRule="auto"/>
        <w:rPr>
          <w:rFonts w:ascii="Arial" w:hAnsi="Arial" w:cs="Arial"/>
          <w:color w:val="000000" w:themeColor="text1"/>
        </w:rPr>
      </w:pPr>
      <w:r w:rsidRPr="001F5334">
        <w:rPr>
          <w:rFonts w:ascii="Arial" w:hAnsi="Arial" w:cs="Arial"/>
          <w:color w:val="000000" w:themeColor="text1"/>
        </w:rPr>
        <w:t xml:space="preserve">Appendices: </w:t>
      </w:r>
      <w:r w:rsidR="009D2D00" w:rsidRPr="001F5334">
        <w:rPr>
          <w:rFonts w:ascii="Arial" w:hAnsi="Arial" w:cs="Arial"/>
          <w:color w:val="000000" w:themeColor="text1"/>
        </w:rPr>
        <w:t>t</w:t>
      </w:r>
      <w:r w:rsidRPr="001F5334">
        <w:rPr>
          <w:rFonts w:ascii="Arial" w:hAnsi="Arial" w:cs="Arial"/>
          <w:color w:val="000000" w:themeColor="text1"/>
        </w:rPr>
        <w:t xml:space="preserve">he main input was </w:t>
      </w:r>
      <w:r w:rsidR="009D2D00" w:rsidRPr="001F5334">
        <w:rPr>
          <w:rFonts w:ascii="Arial" w:hAnsi="Arial" w:cs="Arial"/>
          <w:color w:val="000000" w:themeColor="text1"/>
        </w:rPr>
        <w:t>collected in</w:t>
      </w:r>
      <w:r w:rsidRPr="001F5334">
        <w:rPr>
          <w:rFonts w:ascii="Arial" w:hAnsi="Arial" w:cs="Arial"/>
          <w:color w:val="000000" w:themeColor="text1"/>
        </w:rPr>
        <w:t xml:space="preserve"> ten </w:t>
      </w:r>
      <w:r w:rsidR="009D2D00" w:rsidRPr="001F5334">
        <w:rPr>
          <w:rFonts w:ascii="Arial" w:hAnsi="Arial" w:cs="Arial"/>
          <w:color w:val="000000" w:themeColor="text1"/>
        </w:rPr>
        <w:t xml:space="preserve">interviews and </w:t>
      </w:r>
      <w:r w:rsidR="00457EDF" w:rsidRPr="001F5334">
        <w:rPr>
          <w:rFonts w:ascii="Arial" w:hAnsi="Arial" w:cs="Arial"/>
          <w:color w:val="000000" w:themeColor="text1"/>
        </w:rPr>
        <w:t>the validated</w:t>
      </w:r>
      <w:r w:rsidR="00F61BCA" w:rsidRPr="001F5334">
        <w:rPr>
          <w:rFonts w:ascii="Arial" w:hAnsi="Arial" w:cs="Arial"/>
          <w:color w:val="000000" w:themeColor="text1"/>
        </w:rPr>
        <w:t xml:space="preserve"> note</w:t>
      </w:r>
      <w:r w:rsidRPr="001F5334">
        <w:rPr>
          <w:rFonts w:ascii="Arial" w:hAnsi="Arial" w:cs="Arial"/>
          <w:color w:val="000000" w:themeColor="text1"/>
        </w:rPr>
        <w:t>s are provided in the Appendices.</w:t>
      </w:r>
    </w:p>
    <w:p w14:paraId="784AF1FE" w14:textId="77777777" w:rsidR="00BF4DF4" w:rsidRPr="001F5334" w:rsidRDefault="00BF4DF4">
      <w:pPr>
        <w:rPr>
          <w:rFonts w:ascii="Arial" w:hAnsi="Arial" w:cs="Arial"/>
          <w:b/>
          <w:color w:val="000000" w:themeColor="text1"/>
          <w:highlight w:val="green"/>
          <w:u w:val="single"/>
        </w:rPr>
      </w:pPr>
      <w:r w:rsidRPr="001F5334">
        <w:rPr>
          <w:rFonts w:ascii="Arial" w:hAnsi="Arial" w:cs="Arial"/>
          <w:b/>
          <w:color w:val="000000" w:themeColor="text1"/>
          <w:highlight w:val="green"/>
          <w:u w:val="single"/>
        </w:rPr>
        <w:br w:type="page"/>
      </w:r>
    </w:p>
    <w:p w14:paraId="5C3F0508" w14:textId="5DA18AF4" w:rsidR="003C36A3" w:rsidRPr="001F5334" w:rsidRDefault="00DC2436" w:rsidP="004F47A9">
      <w:pPr>
        <w:pStyle w:val="NormalWeb"/>
        <w:spacing w:after="0" w:line="360" w:lineRule="auto"/>
        <w:outlineLvl w:val="0"/>
        <w:rPr>
          <w:rFonts w:ascii="Arial" w:hAnsi="Arial" w:cs="Arial"/>
          <w:b/>
          <w:color w:val="000000" w:themeColor="text1"/>
          <w:u w:val="single"/>
        </w:rPr>
      </w:pPr>
      <w:r w:rsidRPr="001F5334">
        <w:rPr>
          <w:rFonts w:ascii="Arial" w:hAnsi="Arial" w:cs="Arial"/>
          <w:b/>
          <w:color w:val="000000" w:themeColor="text1"/>
          <w:u w:val="single"/>
        </w:rPr>
        <w:lastRenderedPageBreak/>
        <w:t>Chapter 2</w:t>
      </w:r>
      <w:r w:rsidR="00327DB6" w:rsidRPr="001F5334">
        <w:rPr>
          <w:rFonts w:ascii="Arial" w:hAnsi="Arial" w:cs="Arial"/>
          <w:b/>
          <w:color w:val="000000" w:themeColor="text1"/>
          <w:u w:val="single"/>
        </w:rPr>
        <w:tab/>
        <w:t>Literature R</w:t>
      </w:r>
      <w:r w:rsidR="003C36A3" w:rsidRPr="001F5334">
        <w:rPr>
          <w:rFonts w:ascii="Arial" w:hAnsi="Arial" w:cs="Arial"/>
          <w:b/>
          <w:color w:val="000000" w:themeColor="text1"/>
          <w:u w:val="single"/>
        </w:rPr>
        <w:t xml:space="preserve">eview </w:t>
      </w:r>
    </w:p>
    <w:p w14:paraId="78B0FBA3" w14:textId="77777777" w:rsidR="003C36A3" w:rsidRPr="001F5334" w:rsidRDefault="003C36A3" w:rsidP="0057240D">
      <w:pPr>
        <w:spacing w:line="360" w:lineRule="auto"/>
        <w:rPr>
          <w:rFonts w:ascii="Arial" w:hAnsi="Arial" w:cs="Arial"/>
          <w:color w:val="000000" w:themeColor="text1"/>
        </w:rPr>
      </w:pPr>
    </w:p>
    <w:p w14:paraId="38B2A675" w14:textId="4D64F869" w:rsidR="003C36A3" w:rsidRPr="001F5334" w:rsidRDefault="00327DB6" w:rsidP="0057240D">
      <w:pPr>
        <w:spacing w:line="360" w:lineRule="auto"/>
        <w:rPr>
          <w:rFonts w:ascii="Arial" w:hAnsi="Arial" w:cs="Arial"/>
          <w:color w:val="000000" w:themeColor="text1"/>
        </w:rPr>
      </w:pPr>
      <w:r w:rsidRPr="001F5334">
        <w:rPr>
          <w:rFonts w:ascii="Arial" w:hAnsi="Arial" w:cs="Arial"/>
          <w:color w:val="000000" w:themeColor="text1"/>
        </w:rPr>
        <w:t xml:space="preserve">This </w:t>
      </w:r>
      <w:r w:rsidR="003C36A3" w:rsidRPr="001F5334">
        <w:rPr>
          <w:rFonts w:ascii="Arial" w:hAnsi="Arial" w:cs="Arial"/>
          <w:color w:val="000000" w:themeColor="text1"/>
        </w:rPr>
        <w:t xml:space="preserve">review </w:t>
      </w:r>
      <w:r w:rsidRPr="001F5334">
        <w:rPr>
          <w:rFonts w:ascii="Arial" w:hAnsi="Arial" w:cs="Arial"/>
          <w:color w:val="000000" w:themeColor="text1"/>
        </w:rPr>
        <w:t>covers</w:t>
      </w:r>
      <w:r w:rsidR="003C36A3" w:rsidRPr="001F5334">
        <w:rPr>
          <w:rFonts w:ascii="Arial" w:hAnsi="Arial" w:cs="Arial"/>
          <w:color w:val="000000" w:themeColor="text1"/>
        </w:rPr>
        <w:t>:</w:t>
      </w:r>
    </w:p>
    <w:p w14:paraId="38A8B54A" w14:textId="25FABD20" w:rsidR="003C36A3" w:rsidRPr="001F5334" w:rsidRDefault="00327DB6" w:rsidP="00A27958">
      <w:pPr>
        <w:pStyle w:val="ListParagraph"/>
        <w:numPr>
          <w:ilvl w:val="0"/>
          <w:numId w:val="14"/>
        </w:numPr>
        <w:spacing w:line="360" w:lineRule="auto"/>
        <w:rPr>
          <w:rFonts w:ascii="Arial" w:hAnsi="Arial" w:cs="Arial"/>
          <w:color w:val="000000" w:themeColor="text1"/>
        </w:rPr>
      </w:pPr>
      <w:r w:rsidRPr="001F5334">
        <w:rPr>
          <w:rFonts w:ascii="Arial" w:hAnsi="Arial" w:cs="Arial"/>
          <w:color w:val="000000" w:themeColor="text1"/>
        </w:rPr>
        <w:t>D</w:t>
      </w:r>
      <w:r w:rsidR="00F663AE">
        <w:rPr>
          <w:rFonts w:ascii="Arial" w:hAnsi="Arial" w:cs="Arial"/>
          <w:color w:val="000000" w:themeColor="text1"/>
        </w:rPr>
        <w:t>evelopment of Preventative M</w:t>
      </w:r>
      <w:r w:rsidR="003C36A3" w:rsidRPr="001F5334">
        <w:rPr>
          <w:rFonts w:ascii="Arial" w:hAnsi="Arial" w:cs="Arial"/>
          <w:color w:val="000000" w:themeColor="text1"/>
        </w:rPr>
        <w:t xml:space="preserve">aintenance; </w:t>
      </w:r>
    </w:p>
    <w:p w14:paraId="3B3FA91B" w14:textId="41D26705" w:rsidR="003C36A3" w:rsidRPr="001F5334" w:rsidRDefault="00F663AE" w:rsidP="00A27958">
      <w:pPr>
        <w:pStyle w:val="ListParagraph"/>
        <w:numPr>
          <w:ilvl w:val="0"/>
          <w:numId w:val="14"/>
        </w:numPr>
        <w:spacing w:line="360" w:lineRule="auto"/>
        <w:rPr>
          <w:rFonts w:ascii="Arial" w:hAnsi="Arial" w:cs="Arial"/>
          <w:color w:val="000000" w:themeColor="text1"/>
        </w:rPr>
      </w:pPr>
      <w:r>
        <w:rPr>
          <w:rFonts w:ascii="Arial" w:hAnsi="Arial" w:cs="Arial"/>
          <w:color w:val="000000" w:themeColor="text1"/>
        </w:rPr>
        <w:t>Regulatory Environments, Maritime and Aviation;</w:t>
      </w:r>
    </w:p>
    <w:p w14:paraId="144746C1" w14:textId="4F83844A" w:rsidR="003C36A3" w:rsidRPr="001F5334" w:rsidRDefault="00327DB6" w:rsidP="00A27958">
      <w:pPr>
        <w:pStyle w:val="ListParagraph"/>
        <w:numPr>
          <w:ilvl w:val="0"/>
          <w:numId w:val="14"/>
        </w:numPr>
        <w:spacing w:line="360" w:lineRule="auto"/>
        <w:rPr>
          <w:rFonts w:ascii="Arial" w:hAnsi="Arial" w:cs="Arial"/>
          <w:color w:val="000000" w:themeColor="text1"/>
        </w:rPr>
      </w:pPr>
      <w:r w:rsidRPr="001F5334">
        <w:rPr>
          <w:rFonts w:ascii="Arial" w:hAnsi="Arial" w:cs="Arial"/>
          <w:color w:val="000000" w:themeColor="text1"/>
        </w:rPr>
        <w:t>I</w:t>
      </w:r>
      <w:r w:rsidR="00F663AE">
        <w:rPr>
          <w:rFonts w:ascii="Arial" w:hAnsi="Arial" w:cs="Arial"/>
          <w:color w:val="000000" w:themeColor="text1"/>
        </w:rPr>
        <w:t>nfluence of Lean on M</w:t>
      </w:r>
      <w:r w:rsidR="003C36A3" w:rsidRPr="001F5334">
        <w:rPr>
          <w:rFonts w:ascii="Arial" w:hAnsi="Arial" w:cs="Arial"/>
          <w:color w:val="000000" w:themeColor="text1"/>
        </w:rPr>
        <w:t>aintenance in the RNLI;</w:t>
      </w:r>
    </w:p>
    <w:p w14:paraId="0D721AB4" w14:textId="06A0F74F" w:rsidR="003C36A3" w:rsidRPr="001F5334" w:rsidRDefault="00F663AE" w:rsidP="00A27958">
      <w:pPr>
        <w:pStyle w:val="ListParagraph"/>
        <w:numPr>
          <w:ilvl w:val="0"/>
          <w:numId w:val="14"/>
        </w:numPr>
        <w:spacing w:line="360" w:lineRule="auto"/>
        <w:rPr>
          <w:rFonts w:ascii="Arial" w:hAnsi="Arial" w:cs="Arial"/>
          <w:color w:val="000000" w:themeColor="text1"/>
        </w:rPr>
      </w:pPr>
      <w:r>
        <w:rPr>
          <w:rFonts w:ascii="Arial" w:hAnsi="Arial" w:cs="Arial"/>
          <w:color w:val="000000" w:themeColor="text1"/>
        </w:rPr>
        <w:t>Scheduling M</w:t>
      </w:r>
      <w:r w:rsidR="003C36A3" w:rsidRPr="001F5334">
        <w:rPr>
          <w:rFonts w:ascii="Arial" w:hAnsi="Arial" w:cs="Arial"/>
          <w:color w:val="000000" w:themeColor="text1"/>
        </w:rPr>
        <w:t>aintenance</w:t>
      </w:r>
      <w:r w:rsidR="0052057E" w:rsidRPr="001F5334">
        <w:rPr>
          <w:rFonts w:ascii="Arial" w:hAnsi="Arial" w:cs="Arial"/>
          <w:color w:val="000000" w:themeColor="text1"/>
        </w:rPr>
        <w:t>;</w:t>
      </w:r>
    </w:p>
    <w:p w14:paraId="6D7734E5" w14:textId="5B5F89B8" w:rsidR="003C36A3" w:rsidRPr="001F5334" w:rsidRDefault="003C36A3" w:rsidP="00A27958">
      <w:pPr>
        <w:pStyle w:val="ListParagraph"/>
        <w:numPr>
          <w:ilvl w:val="0"/>
          <w:numId w:val="14"/>
        </w:numPr>
        <w:spacing w:line="360" w:lineRule="auto"/>
        <w:rPr>
          <w:rFonts w:ascii="Arial" w:hAnsi="Arial" w:cs="Arial"/>
          <w:color w:val="000000" w:themeColor="text1"/>
        </w:rPr>
      </w:pPr>
      <w:r w:rsidRPr="001F5334">
        <w:rPr>
          <w:rFonts w:ascii="Arial" w:hAnsi="Arial" w:cs="Arial"/>
          <w:color w:val="000000" w:themeColor="text1"/>
        </w:rPr>
        <w:t>Main</w:t>
      </w:r>
      <w:r w:rsidR="00F663AE">
        <w:rPr>
          <w:rFonts w:ascii="Arial" w:hAnsi="Arial" w:cs="Arial"/>
          <w:color w:val="000000" w:themeColor="text1"/>
        </w:rPr>
        <w:t>tenance Planning and M</w:t>
      </w:r>
      <w:r w:rsidR="0052057E" w:rsidRPr="001F5334">
        <w:rPr>
          <w:rFonts w:ascii="Arial" w:hAnsi="Arial" w:cs="Arial"/>
          <w:color w:val="000000" w:themeColor="text1"/>
        </w:rPr>
        <w:t>anagement;</w:t>
      </w:r>
    </w:p>
    <w:p w14:paraId="1135164D" w14:textId="243DE8C4" w:rsidR="003C36A3" w:rsidRPr="001F5334" w:rsidRDefault="00000D66" w:rsidP="00A27958">
      <w:pPr>
        <w:pStyle w:val="ListParagraph"/>
        <w:numPr>
          <w:ilvl w:val="0"/>
          <w:numId w:val="14"/>
        </w:numPr>
        <w:spacing w:line="360" w:lineRule="auto"/>
        <w:rPr>
          <w:rFonts w:ascii="Arial" w:hAnsi="Arial" w:cs="Arial"/>
          <w:color w:val="000000" w:themeColor="text1"/>
        </w:rPr>
      </w:pPr>
      <w:r>
        <w:rPr>
          <w:rFonts w:ascii="Arial" w:hAnsi="Arial" w:cs="Arial"/>
          <w:color w:val="000000" w:themeColor="text1"/>
        </w:rPr>
        <w:t xml:space="preserve">Developments in </w:t>
      </w:r>
      <w:r w:rsidR="008753B5" w:rsidRPr="001F5334">
        <w:rPr>
          <w:rFonts w:ascii="Arial" w:hAnsi="Arial" w:cs="Arial"/>
          <w:color w:val="000000" w:themeColor="text1"/>
        </w:rPr>
        <w:t>Documentation</w:t>
      </w:r>
      <w:r w:rsidR="003C36A3" w:rsidRPr="001F5334">
        <w:rPr>
          <w:rFonts w:ascii="Arial" w:hAnsi="Arial" w:cs="Arial"/>
          <w:color w:val="000000" w:themeColor="text1"/>
        </w:rPr>
        <w:t xml:space="preserve">. </w:t>
      </w:r>
    </w:p>
    <w:p w14:paraId="3CA54B09" w14:textId="77777777" w:rsidR="003C36A3" w:rsidRPr="001F5334" w:rsidRDefault="003C36A3" w:rsidP="0057240D">
      <w:pPr>
        <w:spacing w:line="360" w:lineRule="auto"/>
        <w:rPr>
          <w:rFonts w:ascii="Arial" w:hAnsi="Arial" w:cs="Arial"/>
          <w:color w:val="000000" w:themeColor="text1"/>
        </w:rPr>
      </w:pPr>
    </w:p>
    <w:p w14:paraId="2C3C618D" w14:textId="73976B11" w:rsidR="003C36A3" w:rsidRPr="001F5334" w:rsidRDefault="00327DB6" w:rsidP="0057240D">
      <w:pPr>
        <w:spacing w:line="360" w:lineRule="auto"/>
        <w:rPr>
          <w:rFonts w:ascii="Arial" w:hAnsi="Arial" w:cs="Arial"/>
          <w:color w:val="000000" w:themeColor="text1"/>
        </w:rPr>
      </w:pPr>
      <w:r w:rsidRPr="001F5334">
        <w:rPr>
          <w:rFonts w:ascii="Arial" w:hAnsi="Arial" w:cs="Arial"/>
          <w:color w:val="000000" w:themeColor="text1"/>
        </w:rPr>
        <w:t>T</w:t>
      </w:r>
      <w:r w:rsidR="003C36A3" w:rsidRPr="001F5334">
        <w:rPr>
          <w:rFonts w:ascii="Arial" w:hAnsi="Arial" w:cs="Arial"/>
          <w:color w:val="000000" w:themeColor="text1"/>
        </w:rPr>
        <w:t>he key themes fro</w:t>
      </w:r>
      <w:r w:rsidR="00D63B29">
        <w:rPr>
          <w:rFonts w:ascii="Arial" w:hAnsi="Arial" w:cs="Arial"/>
          <w:color w:val="000000" w:themeColor="text1"/>
        </w:rPr>
        <w:t>m this Literature R</w:t>
      </w:r>
      <w:r w:rsidR="00A757F9" w:rsidRPr="001F5334">
        <w:rPr>
          <w:rFonts w:ascii="Arial" w:hAnsi="Arial" w:cs="Arial"/>
          <w:color w:val="000000" w:themeColor="text1"/>
        </w:rPr>
        <w:t>eview are</w:t>
      </w:r>
      <w:r w:rsidR="003C36A3" w:rsidRPr="001F5334">
        <w:rPr>
          <w:rFonts w:ascii="Arial" w:hAnsi="Arial" w:cs="Arial"/>
          <w:color w:val="000000" w:themeColor="text1"/>
        </w:rPr>
        <w:t xml:space="preserve"> used in the analysis of the research findings, </w:t>
      </w:r>
      <w:r w:rsidRPr="001F5334">
        <w:rPr>
          <w:rFonts w:ascii="Arial" w:hAnsi="Arial" w:cs="Arial"/>
          <w:color w:val="000000" w:themeColor="text1"/>
        </w:rPr>
        <w:t xml:space="preserve">so </w:t>
      </w:r>
      <w:r w:rsidR="003C36A3" w:rsidRPr="001F5334">
        <w:rPr>
          <w:rFonts w:ascii="Arial" w:hAnsi="Arial" w:cs="Arial"/>
          <w:color w:val="000000" w:themeColor="text1"/>
        </w:rPr>
        <w:t xml:space="preserve">a short summary </w:t>
      </w:r>
      <w:r w:rsidRPr="001F5334">
        <w:rPr>
          <w:rFonts w:ascii="Arial" w:hAnsi="Arial" w:cs="Arial"/>
          <w:color w:val="000000" w:themeColor="text1"/>
        </w:rPr>
        <w:t>is</w:t>
      </w:r>
      <w:r w:rsidR="003C36A3" w:rsidRPr="001F5334">
        <w:rPr>
          <w:rFonts w:ascii="Arial" w:hAnsi="Arial" w:cs="Arial"/>
          <w:color w:val="000000" w:themeColor="text1"/>
        </w:rPr>
        <w:t xml:space="preserve"> provid</w:t>
      </w:r>
      <w:r w:rsidRPr="001F5334">
        <w:rPr>
          <w:rFonts w:ascii="Arial" w:hAnsi="Arial" w:cs="Arial"/>
          <w:color w:val="000000" w:themeColor="text1"/>
        </w:rPr>
        <w:t>ed after each section</w:t>
      </w:r>
      <w:r w:rsidR="003C36A3" w:rsidRPr="001F5334">
        <w:rPr>
          <w:rFonts w:ascii="Arial" w:hAnsi="Arial" w:cs="Arial"/>
          <w:color w:val="000000" w:themeColor="text1"/>
        </w:rPr>
        <w:t>.</w:t>
      </w:r>
    </w:p>
    <w:p w14:paraId="23772A6D" w14:textId="77777777" w:rsidR="003C36A3" w:rsidRPr="001F5334" w:rsidRDefault="003C36A3" w:rsidP="0057240D">
      <w:pPr>
        <w:spacing w:line="360" w:lineRule="auto"/>
        <w:rPr>
          <w:rFonts w:ascii="Arial" w:hAnsi="Arial" w:cs="Arial"/>
          <w:color w:val="000000" w:themeColor="text1"/>
        </w:rPr>
      </w:pPr>
    </w:p>
    <w:p w14:paraId="70B41955" w14:textId="433033CB" w:rsidR="003C36A3" w:rsidRPr="001F5334" w:rsidRDefault="00780F74" w:rsidP="004F47A9">
      <w:pPr>
        <w:spacing w:line="360" w:lineRule="auto"/>
        <w:jc w:val="both"/>
        <w:outlineLvl w:val="0"/>
        <w:rPr>
          <w:rFonts w:ascii="Arial" w:hAnsi="Arial" w:cs="Arial"/>
          <w:b/>
          <w:color w:val="000000" w:themeColor="text1"/>
          <w:u w:val="single"/>
        </w:rPr>
      </w:pPr>
      <w:r w:rsidRPr="001F5334">
        <w:rPr>
          <w:rFonts w:ascii="Arial" w:hAnsi="Arial" w:cs="Arial"/>
          <w:b/>
          <w:color w:val="000000" w:themeColor="text1"/>
          <w:u w:val="single"/>
        </w:rPr>
        <w:t>2.1</w:t>
      </w:r>
      <w:r w:rsidRPr="001F5334">
        <w:rPr>
          <w:rFonts w:ascii="Arial" w:hAnsi="Arial" w:cs="Arial"/>
          <w:b/>
          <w:color w:val="000000" w:themeColor="text1"/>
          <w:u w:val="single"/>
        </w:rPr>
        <w:tab/>
      </w:r>
      <w:r w:rsidR="00982DA5" w:rsidRPr="001F5334">
        <w:rPr>
          <w:rFonts w:ascii="Arial" w:hAnsi="Arial" w:cs="Arial"/>
          <w:b/>
          <w:color w:val="000000" w:themeColor="text1"/>
          <w:u w:val="single"/>
        </w:rPr>
        <w:t>Development of Preventative M</w:t>
      </w:r>
      <w:r w:rsidR="003C36A3" w:rsidRPr="001F5334">
        <w:rPr>
          <w:rFonts w:ascii="Arial" w:hAnsi="Arial" w:cs="Arial"/>
          <w:b/>
          <w:color w:val="000000" w:themeColor="text1"/>
          <w:u w:val="single"/>
        </w:rPr>
        <w:t>aintenance</w:t>
      </w:r>
    </w:p>
    <w:p w14:paraId="483CCF02" w14:textId="77777777" w:rsidR="003C36A3" w:rsidRPr="001F5334" w:rsidRDefault="003C36A3" w:rsidP="0057240D">
      <w:pPr>
        <w:spacing w:line="360" w:lineRule="auto"/>
        <w:rPr>
          <w:rFonts w:ascii="Arial" w:hAnsi="Arial" w:cs="Arial"/>
          <w:b/>
          <w:color w:val="000000" w:themeColor="text1"/>
          <w:u w:val="single"/>
        </w:rPr>
      </w:pPr>
    </w:p>
    <w:p w14:paraId="5FDE66C0" w14:textId="77777777" w:rsidR="003C36A3" w:rsidRPr="001F5334" w:rsidRDefault="003C36A3" w:rsidP="004F47A9">
      <w:pPr>
        <w:spacing w:line="360" w:lineRule="auto"/>
        <w:outlineLvl w:val="0"/>
        <w:rPr>
          <w:rFonts w:ascii="Arial" w:hAnsi="Arial" w:cs="Arial"/>
          <w:b/>
          <w:color w:val="000000" w:themeColor="text1"/>
        </w:rPr>
      </w:pPr>
      <w:r w:rsidRPr="001F5334">
        <w:rPr>
          <w:rFonts w:ascii="Arial" w:hAnsi="Arial" w:cs="Arial"/>
          <w:b/>
          <w:color w:val="000000" w:themeColor="text1"/>
        </w:rPr>
        <w:t>Reliability-Centred Maintenance and Failure Analysis</w:t>
      </w:r>
    </w:p>
    <w:p w14:paraId="7218CA95" w14:textId="77777777" w:rsidR="003C36A3" w:rsidRPr="001F5334" w:rsidRDefault="003C36A3" w:rsidP="0057240D">
      <w:pPr>
        <w:spacing w:line="360" w:lineRule="auto"/>
        <w:rPr>
          <w:rFonts w:ascii="Arial" w:hAnsi="Arial" w:cs="Arial"/>
          <w:color w:val="000000" w:themeColor="text1"/>
        </w:rPr>
      </w:pPr>
    </w:p>
    <w:p w14:paraId="3C20B97B" w14:textId="2A38CDBD" w:rsidR="003C36A3" w:rsidRPr="001F5334" w:rsidRDefault="00A4747B" w:rsidP="0057240D">
      <w:pPr>
        <w:spacing w:line="360" w:lineRule="auto"/>
        <w:rPr>
          <w:rFonts w:ascii="Arial" w:hAnsi="Arial" w:cs="Arial"/>
          <w:color w:val="000000" w:themeColor="text1"/>
        </w:rPr>
      </w:pPr>
      <w:r w:rsidRPr="001F5334">
        <w:rPr>
          <w:rFonts w:ascii="Arial" w:hAnsi="Arial" w:cs="Arial"/>
          <w:color w:val="000000" w:themeColor="text1"/>
        </w:rPr>
        <w:t xml:space="preserve">Anderson </w:t>
      </w:r>
      <w:r w:rsidR="00B66368" w:rsidRPr="001F5334">
        <w:rPr>
          <w:rFonts w:ascii="Arial" w:hAnsi="Arial" w:cs="Arial"/>
          <w:color w:val="000000" w:themeColor="text1"/>
        </w:rPr>
        <w:t>and</w:t>
      </w:r>
      <w:r w:rsidR="003C36A3" w:rsidRPr="001F5334">
        <w:rPr>
          <w:rFonts w:ascii="Arial" w:hAnsi="Arial" w:cs="Arial"/>
          <w:color w:val="000000" w:themeColor="text1"/>
        </w:rPr>
        <w:t xml:space="preserve"> Neri (1990) credit the airline industry with being the first to systematically integrate product design and life cycle support activities during the early 1970’s. The key concept was to consider the future needs of Reliability and Maintainability (R&amp;M) in the original design of the aircraft or component and at that early stage, specify the required performance, logistics activities, checks and controls to support maintenance and repair in the intended operating environment. Given that importance of ‘designing in’ maintainability, many of the published texts come from an Engineering standpoint. The approach was formalised as Reliability-Centred Maintenance (RCM), with the emphasis on a rigorous, structured and analytical process focused on identifying sources of failure, estimating the likelihood of failure, devising ways of monitoring (if possible) and avoiding the failure by defining specific maintenance tasks within a set maintenance schedule (Anderson &amp; Neri, 1990; O’Connor et al; 2002 and Moore, 2007). R&amp;M and RCM were adopted by the military in both the US and the UK (Lewis Neri was in US Army Aviation). As a result, many of the available texts are military standards and guidelines. For example, MOD Defence Standards specify the responsibilities of equipment contractors, emphasising the need for the design stage to have ‘outputs’ or deliverables that contribute towards the Integrated Logistics Support (ILS) plan, which takes a life-cycle approach to </w:t>
      </w:r>
      <w:r w:rsidR="003C36A3" w:rsidRPr="001F5334">
        <w:rPr>
          <w:rFonts w:ascii="Arial" w:hAnsi="Arial" w:cs="Arial"/>
          <w:color w:val="000000" w:themeColor="text1"/>
        </w:rPr>
        <w:lastRenderedPageBreak/>
        <w:t>supporting the equipment (MOD, 2013). Later standards use the term, ‘</w:t>
      </w:r>
      <w:r w:rsidR="003C36A3" w:rsidRPr="001F5334">
        <w:rPr>
          <w:rFonts w:ascii="Arial" w:eastAsia="Times New Roman" w:hAnsi="Arial" w:cs="Arial"/>
          <w:color w:val="000000" w:themeColor="text1"/>
          <w:shd w:val="clear" w:color="auto" w:fill="FFFFFF"/>
        </w:rPr>
        <w:t>Dependability’ covering reliability, maintainability and safety, which define the management methods for product design and support</w:t>
      </w:r>
      <w:r w:rsidR="003C36A3" w:rsidRPr="001F5334">
        <w:rPr>
          <w:rFonts w:ascii="Arial" w:eastAsia="Times New Roman" w:hAnsi="Arial" w:cs="Arial"/>
          <w:color w:val="000000" w:themeColor="text1"/>
        </w:rPr>
        <w:t xml:space="preserve"> </w:t>
      </w:r>
      <w:r w:rsidR="003C36A3" w:rsidRPr="001F5334">
        <w:rPr>
          <w:rFonts w:ascii="Arial" w:hAnsi="Arial" w:cs="Arial"/>
          <w:color w:val="000000" w:themeColor="text1"/>
        </w:rPr>
        <w:t xml:space="preserve">(O’Connor et al, 2002; MOD, 2016). </w:t>
      </w:r>
    </w:p>
    <w:p w14:paraId="4E786732" w14:textId="77777777" w:rsidR="003C36A3" w:rsidRPr="001F5334" w:rsidRDefault="003C36A3" w:rsidP="0057240D">
      <w:pPr>
        <w:spacing w:line="360" w:lineRule="auto"/>
        <w:rPr>
          <w:rFonts w:ascii="Arial" w:hAnsi="Arial" w:cs="Arial"/>
          <w:color w:val="000000" w:themeColor="text1"/>
        </w:rPr>
      </w:pPr>
    </w:p>
    <w:p w14:paraId="7C1BB5E3" w14:textId="45F6FA19"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t xml:space="preserve">Key to effective RCM is </w:t>
      </w:r>
      <w:r w:rsidRPr="001F5334">
        <w:rPr>
          <w:rFonts w:ascii="Arial" w:hAnsi="Arial" w:cs="Arial"/>
          <w:i/>
          <w:color w:val="000000" w:themeColor="text1"/>
        </w:rPr>
        <w:t>“focusing on the consequences of failure and actual preventative maintenance tasks</w:t>
      </w:r>
      <w:r w:rsidRPr="001F5334">
        <w:rPr>
          <w:rFonts w:ascii="Arial" w:hAnsi="Arial" w:cs="Arial"/>
          <w:color w:val="000000" w:themeColor="text1"/>
        </w:rPr>
        <w:t>” (Anderson &amp; Neri, 1990)</w:t>
      </w:r>
      <w:r w:rsidRPr="001F5334">
        <w:rPr>
          <w:rFonts w:ascii="Arial" w:hAnsi="Arial" w:cs="Arial"/>
          <w:i/>
          <w:color w:val="000000" w:themeColor="text1"/>
        </w:rPr>
        <w:t xml:space="preserve">. </w:t>
      </w:r>
      <w:r w:rsidRPr="001F5334">
        <w:rPr>
          <w:rFonts w:ascii="Arial" w:hAnsi="Arial" w:cs="Arial"/>
          <w:color w:val="000000" w:themeColor="text1"/>
        </w:rPr>
        <w:t>A widely-adopted technique for generating the input to reliability analysis was Failure Mode Effects Analysis (FMEA) and its close cousin Failure Modes Effec</w:t>
      </w:r>
      <w:r w:rsidR="005D2749" w:rsidRPr="001F5334">
        <w:rPr>
          <w:rFonts w:ascii="Arial" w:hAnsi="Arial" w:cs="Arial"/>
          <w:color w:val="000000" w:themeColor="text1"/>
        </w:rPr>
        <w:t>ts Criticality Analysis (FMECA)</w:t>
      </w:r>
      <w:r w:rsidRPr="001F5334">
        <w:rPr>
          <w:rFonts w:ascii="Arial" w:hAnsi="Arial" w:cs="Arial"/>
          <w:color w:val="000000" w:themeColor="text1"/>
        </w:rPr>
        <w:t xml:space="preserve"> (O’Connor et al, 2002). FMEA is a bottom-up technique aimed at understanding the possible failures at component or process step level, as a means of addressing the overall product or process reliability. Generating possibilities through brainstorming, each potential failure is rated for severity, probability of occurrence and likelihood of detection, leading to a Risk Priority Number which can be used for prioritization of the next stage. The more significant issues can then be addressed by reducing the occurrence through corrective action or by redesign (Glancy, 2006).  FMECA was systemized by the US military in 1949 as US-MIL-STD-1629A and was used by NASA (Anderson &amp; Neri, 1990). As reflected in the opening quote of this paragraph, the point of all that pre-emptive analysis is to provide input to a preventative maintenance strategy. That can take different forms (Anderson &amp; Neri, 1990; O’Connor et al, 2002):</w:t>
      </w:r>
    </w:p>
    <w:p w14:paraId="4E1DC5AB" w14:textId="77777777" w:rsidR="003C36A3" w:rsidRPr="001F5334" w:rsidRDefault="003C36A3" w:rsidP="0057240D">
      <w:pPr>
        <w:spacing w:line="360" w:lineRule="auto"/>
        <w:rPr>
          <w:rFonts w:ascii="Arial" w:hAnsi="Arial" w:cs="Arial"/>
          <w:color w:val="000000" w:themeColor="text1"/>
        </w:rPr>
      </w:pPr>
    </w:p>
    <w:p w14:paraId="673502DE" w14:textId="77777777" w:rsidR="003C36A3" w:rsidRPr="001F5334" w:rsidRDefault="003C36A3" w:rsidP="0057240D">
      <w:pPr>
        <w:pStyle w:val="ListParagraph"/>
        <w:numPr>
          <w:ilvl w:val="0"/>
          <w:numId w:val="8"/>
        </w:numPr>
        <w:spacing w:line="360" w:lineRule="auto"/>
        <w:rPr>
          <w:rFonts w:ascii="Arial" w:hAnsi="Arial" w:cs="Arial"/>
          <w:color w:val="000000" w:themeColor="text1"/>
        </w:rPr>
      </w:pPr>
      <w:r w:rsidRPr="001F5334">
        <w:rPr>
          <w:rFonts w:ascii="Arial" w:hAnsi="Arial" w:cs="Arial"/>
          <w:color w:val="000000" w:themeColor="text1"/>
        </w:rPr>
        <w:t>Maintenance or replacement on a fixed schedule (related to time, distance, operating hours or cycles);</w:t>
      </w:r>
    </w:p>
    <w:p w14:paraId="77BBDF01" w14:textId="77777777" w:rsidR="003C36A3" w:rsidRPr="001F5334" w:rsidRDefault="003C36A3" w:rsidP="0057240D">
      <w:pPr>
        <w:pStyle w:val="ListParagraph"/>
        <w:numPr>
          <w:ilvl w:val="0"/>
          <w:numId w:val="8"/>
        </w:numPr>
        <w:spacing w:line="360" w:lineRule="auto"/>
        <w:rPr>
          <w:rFonts w:ascii="Arial" w:eastAsia="Times New Roman" w:hAnsi="Arial" w:cs="Arial"/>
          <w:color w:val="000000" w:themeColor="text1"/>
        </w:rPr>
      </w:pPr>
      <w:r w:rsidRPr="001F5334">
        <w:rPr>
          <w:rFonts w:ascii="Arial" w:hAnsi="Arial" w:cs="Arial"/>
          <w:color w:val="000000" w:themeColor="text1"/>
        </w:rPr>
        <w:t>Maintenance at a time set using feedback from regular inspections;</w:t>
      </w:r>
    </w:p>
    <w:p w14:paraId="7D6719D4" w14:textId="77777777" w:rsidR="003C36A3" w:rsidRPr="001F5334" w:rsidRDefault="003C36A3" w:rsidP="0057240D">
      <w:pPr>
        <w:pStyle w:val="ListParagraph"/>
        <w:numPr>
          <w:ilvl w:val="0"/>
          <w:numId w:val="8"/>
        </w:numPr>
        <w:spacing w:line="360" w:lineRule="auto"/>
        <w:rPr>
          <w:rFonts w:ascii="Arial" w:eastAsia="Times New Roman" w:hAnsi="Arial" w:cs="Arial"/>
          <w:color w:val="000000" w:themeColor="text1"/>
        </w:rPr>
      </w:pPr>
      <w:r w:rsidRPr="001F5334">
        <w:rPr>
          <w:rFonts w:ascii="Arial" w:hAnsi="Arial" w:cs="Arial"/>
          <w:color w:val="000000" w:themeColor="text1"/>
        </w:rPr>
        <w:t>Maintenance based on pre-set alert levels from a continuous monitoring system.</w:t>
      </w:r>
    </w:p>
    <w:p w14:paraId="7756CC94" w14:textId="77777777" w:rsidR="003C36A3" w:rsidRPr="001F5334" w:rsidRDefault="003C36A3" w:rsidP="0057240D">
      <w:pPr>
        <w:pStyle w:val="ListParagraph"/>
        <w:spacing w:line="360" w:lineRule="auto"/>
        <w:rPr>
          <w:rFonts w:ascii="Arial" w:eastAsia="Times New Roman" w:hAnsi="Arial" w:cs="Arial"/>
          <w:color w:val="000000" w:themeColor="text1"/>
        </w:rPr>
      </w:pPr>
    </w:p>
    <w:p w14:paraId="57F33FA0" w14:textId="0E74811E" w:rsidR="003C36A3" w:rsidRPr="001F5334" w:rsidRDefault="003C36A3" w:rsidP="0057240D">
      <w:pPr>
        <w:pStyle w:val="ListParagraph"/>
        <w:spacing w:line="360" w:lineRule="auto"/>
        <w:ind w:left="0"/>
        <w:rPr>
          <w:rFonts w:ascii="Arial" w:eastAsia="Times New Roman" w:hAnsi="Arial" w:cs="Arial"/>
          <w:color w:val="000000" w:themeColor="text1"/>
        </w:rPr>
      </w:pPr>
      <w:r w:rsidRPr="001F5334">
        <w:rPr>
          <w:rFonts w:ascii="Arial" w:eastAsia="Times New Roman" w:hAnsi="Arial" w:cs="Arial"/>
          <w:color w:val="000000" w:themeColor="text1"/>
        </w:rPr>
        <w:t xml:space="preserve">However, O’Connor et al (2002), point out </w:t>
      </w:r>
      <w:r w:rsidR="00555E68" w:rsidRPr="001F5334">
        <w:rPr>
          <w:rFonts w:ascii="Arial" w:eastAsia="Times New Roman" w:hAnsi="Arial" w:cs="Arial"/>
          <w:color w:val="000000" w:themeColor="text1"/>
        </w:rPr>
        <w:t>regarding</w:t>
      </w:r>
      <w:r w:rsidRPr="001F5334">
        <w:rPr>
          <w:rFonts w:ascii="Arial" w:eastAsia="Times New Roman" w:hAnsi="Arial" w:cs="Arial"/>
          <w:color w:val="000000" w:themeColor="text1"/>
        </w:rPr>
        <w:t xml:space="preserve"> inspections, that with the manufacturing techniques used for modern equipment </w:t>
      </w:r>
      <w:r w:rsidR="00555E68" w:rsidRPr="001F5334">
        <w:rPr>
          <w:rFonts w:ascii="Arial" w:eastAsia="Times New Roman" w:hAnsi="Arial" w:cs="Arial"/>
          <w:color w:val="000000" w:themeColor="text1"/>
        </w:rPr>
        <w:t>and</w:t>
      </w:r>
      <w:r w:rsidRPr="001F5334">
        <w:rPr>
          <w:rFonts w:ascii="Arial" w:eastAsia="Times New Roman" w:hAnsi="Arial" w:cs="Arial"/>
          <w:color w:val="000000" w:themeColor="text1"/>
        </w:rPr>
        <w:t xml:space="preserve"> with software, it may not be possible to do effective inspections and the act of testing can be intrusive or destructive. Of course, maintenance induced failure is also a risk when dismantling equipment, joints or connections. Ideally, a built-in, automatic monitoring (and diagnostic system) can be included in the product or aircraft at a viable cost. Such monitoring systems will be considered in </w:t>
      </w:r>
      <w:r w:rsidR="00E00B1A" w:rsidRPr="001F5334">
        <w:rPr>
          <w:rFonts w:ascii="Arial" w:eastAsia="Times New Roman" w:hAnsi="Arial" w:cs="Arial"/>
          <w:color w:val="000000" w:themeColor="text1"/>
        </w:rPr>
        <w:t>section 2.</w:t>
      </w:r>
      <w:r w:rsidRPr="001F5334">
        <w:rPr>
          <w:rFonts w:ascii="Arial" w:eastAsia="Times New Roman" w:hAnsi="Arial" w:cs="Arial"/>
          <w:color w:val="000000" w:themeColor="text1"/>
        </w:rPr>
        <w:t>4.</w:t>
      </w:r>
    </w:p>
    <w:p w14:paraId="29DCD2B0" w14:textId="77777777" w:rsidR="003C36A3" w:rsidRPr="001F5334" w:rsidRDefault="003C36A3" w:rsidP="0057240D">
      <w:pPr>
        <w:pStyle w:val="ListParagraph"/>
        <w:spacing w:line="360" w:lineRule="auto"/>
        <w:ind w:left="0"/>
        <w:rPr>
          <w:rFonts w:ascii="Arial" w:eastAsia="Times New Roman" w:hAnsi="Arial" w:cs="Arial"/>
          <w:color w:val="000000" w:themeColor="text1"/>
        </w:rPr>
      </w:pPr>
    </w:p>
    <w:p w14:paraId="178B838E" w14:textId="63C38617" w:rsidR="003C36A3" w:rsidRPr="001F5334" w:rsidRDefault="003C36A3" w:rsidP="0057240D">
      <w:pPr>
        <w:pStyle w:val="ListParagraph"/>
        <w:spacing w:line="360" w:lineRule="auto"/>
        <w:ind w:left="0"/>
        <w:rPr>
          <w:rFonts w:ascii="Arial" w:hAnsi="Arial" w:cs="Arial"/>
          <w:color w:val="000000" w:themeColor="text1"/>
        </w:rPr>
      </w:pPr>
      <w:r w:rsidRPr="001F5334">
        <w:rPr>
          <w:rFonts w:ascii="Arial" w:eastAsia="Times New Roman" w:hAnsi="Arial" w:cs="Arial"/>
          <w:color w:val="000000" w:themeColor="text1"/>
        </w:rPr>
        <w:lastRenderedPageBreak/>
        <w:t>In all three str</w:t>
      </w:r>
      <w:r w:rsidR="00D63B29">
        <w:rPr>
          <w:rFonts w:ascii="Arial" w:eastAsia="Times New Roman" w:hAnsi="Arial" w:cs="Arial"/>
          <w:color w:val="000000" w:themeColor="text1"/>
        </w:rPr>
        <w:t>ategies, the maintenance is pro</w:t>
      </w:r>
      <w:r w:rsidRPr="001F5334">
        <w:rPr>
          <w:rFonts w:ascii="Arial" w:eastAsia="Times New Roman" w:hAnsi="Arial" w:cs="Arial"/>
          <w:color w:val="000000" w:themeColor="text1"/>
        </w:rPr>
        <w:t xml:space="preserve">active not reactive and the maintenance task is already specified (from the FMEA/FMECA corrective action). The resources required (skills, tools and facilities) and any spare parts can be arranged in advance. Once following the chosen strategy and schedule, the maintenance process can then be optimised using actual performance data, feedback from analysis of the used parts, chemical analysis of lubricants and so on </w:t>
      </w:r>
      <w:r w:rsidRPr="001F5334">
        <w:rPr>
          <w:rFonts w:ascii="Arial" w:hAnsi="Arial" w:cs="Arial"/>
          <w:color w:val="000000" w:themeColor="text1"/>
        </w:rPr>
        <w:t xml:space="preserve">(Anderson &amp; Neri, 1990; O’Connor et al, 2002 and Smith, 2018). </w:t>
      </w:r>
    </w:p>
    <w:p w14:paraId="5E429B5A" w14:textId="77777777" w:rsidR="003C36A3" w:rsidRPr="001F5334" w:rsidRDefault="003C36A3" w:rsidP="0057240D">
      <w:pPr>
        <w:spacing w:line="360" w:lineRule="auto"/>
        <w:rPr>
          <w:rFonts w:ascii="Arial" w:eastAsia="Times New Roman" w:hAnsi="Arial" w:cs="Arial"/>
          <w:color w:val="000000" w:themeColor="text1"/>
        </w:rPr>
      </w:pPr>
    </w:p>
    <w:p w14:paraId="3C4EB173" w14:textId="3A3899E5" w:rsidR="003C36A3" w:rsidRPr="001F5334" w:rsidRDefault="003C36A3" w:rsidP="0057240D">
      <w:pPr>
        <w:spacing w:line="360" w:lineRule="auto"/>
        <w:rPr>
          <w:rFonts w:ascii="Arial" w:hAnsi="Arial" w:cs="Arial"/>
          <w:color w:val="000000" w:themeColor="text1"/>
        </w:rPr>
      </w:pPr>
      <w:r w:rsidRPr="001F5334">
        <w:rPr>
          <w:rFonts w:ascii="Arial" w:eastAsia="Times New Roman" w:hAnsi="Arial" w:cs="Arial"/>
          <w:color w:val="000000" w:themeColor="text1"/>
        </w:rPr>
        <w:t xml:space="preserve">Of course, this approach of defining maintenance requirements is not without potential drawbacks. </w:t>
      </w:r>
      <w:r w:rsidRPr="001F5334">
        <w:rPr>
          <w:rFonts w:ascii="Arial" w:hAnsi="Arial" w:cs="Arial"/>
          <w:color w:val="000000" w:themeColor="text1"/>
        </w:rPr>
        <w:t>The FMEA/FMECA technique tends not to take account of combined factors, including system-human interactions (</w:t>
      </w:r>
      <w:r w:rsidRPr="001F5334">
        <w:rPr>
          <w:rFonts w:ascii="Arial" w:eastAsia="Times New Roman" w:hAnsi="Arial" w:cs="Arial"/>
          <w:iCs/>
          <w:color w:val="000000" w:themeColor="text1"/>
        </w:rPr>
        <w:t xml:space="preserve">FAA, 2004). </w:t>
      </w:r>
      <w:r w:rsidR="003C5889">
        <w:rPr>
          <w:rFonts w:ascii="Arial" w:eastAsia="Times New Roman" w:hAnsi="Arial" w:cs="Arial"/>
          <w:color w:val="000000" w:themeColor="text1"/>
        </w:rPr>
        <w:t>Several authors comment that</w:t>
      </w:r>
      <w:r w:rsidRPr="001F5334">
        <w:rPr>
          <w:rFonts w:ascii="Arial" w:eastAsia="Times New Roman" w:hAnsi="Arial" w:cs="Arial"/>
          <w:color w:val="000000" w:themeColor="text1"/>
        </w:rPr>
        <w:t xml:space="preserve"> it is very labour intensive and </w:t>
      </w:r>
      <w:r w:rsidR="003C5889">
        <w:rPr>
          <w:rFonts w:ascii="Arial" w:eastAsia="Times New Roman" w:hAnsi="Arial" w:cs="Arial"/>
          <w:color w:val="000000" w:themeColor="text1"/>
        </w:rPr>
        <w:t xml:space="preserve">that it </w:t>
      </w:r>
      <w:r w:rsidRPr="001F5334">
        <w:rPr>
          <w:rFonts w:ascii="Arial" w:eastAsia="Times New Roman" w:hAnsi="Arial" w:cs="Arial"/>
          <w:color w:val="000000" w:themeColor="text1"/>
        </w:rPr>
        <w:t>can fall into disrepute if sufficient resources are not also allocated to addressing the higher priority outputs produced (O’Connor et al, 2002; Smith, 2018; Moore, 2007). Finally, as Smith (2018) points out</w:t>
      </w:r>
      <w:r w:rsidRPr="001F5334">
        <w:rPr>
          <w:rFonts w:ascii="Arial" w:hAnsi="Arial" w:cs="Arial"/>
          <w:color w:val="000000" w:themeColor="text1"/>
        </w:rPr>
        <w:t>, it is vital to recognise that if the intended operating environment changes, then the foundations of the preventative maintenance strategy may have to be revisited.</w:t>
      </w:r>
    </w:p>
    <w:p w14:paraId="31FA55E1" w14:textId="77777777" w:rsidR="003C36A3" w:rsidRPr="001F5334" w:rsidRDefault="003C36A3" w:rsidP="0057240D">
      <w:pPr>
        <w:spacing w:line="360" w:lineRule="auto"/>
        <w:rPr>
          <w:rFonts w:ascii="Arial" w:eastAsia="Times New Roman" w:hAnsi="Arial" w:cs="Arial"/>
          <w:color w:val="000000" w:themeColor="text1"/>
        </w:rPr>
      </w:pPr>
    </w:p>
    <w:p w14:paraId="6BBD6F0E" w14:textId="77777777" w:rsidR="003C36A3" w:rsidRPr="001F5334" w:rsidRDefault="003C36A3" w:rsidP="0057240D">
      <w:pPr>
        <w:spacing w:line="360" w:lineRule="auto"/>
        <w:rPr>
          <w:rFonts w:ascii="Arial" w:eastAsia="Times New Roman" w:hAnsi="Arial" w:cs="Arial"/>
          <w:color w:val="000000" w:themeColor="text1"/>
        </w:rPr>
      </w:pPr>
    </w:p>
    <w:p w14:paraId="5D5A4F84" w14:textId="77777777" w:rsidR="003C36A3" w:rsidRPr="001F5334" w:rsidRDefault="003C36A3" w:rsidP="004F47A9">
      <w:pPr>
        <w:spacing w:line="360" w:lineRule="auto"/>
        <w:outlineLvl w:val="0"/>
        <w:rPr>
          <w:rFonts w:ascii="Arial" w:hAnsi="Arial" w:cs="Arial"/>
          <w:b/>
          <w:color w:val="000000" w:themeColor="text1"/>
        </w:rPr>
      </w:pPr>
      <w:r w:rsidRPr="001F5334">
        <w:rPr>
          <w:rFonts w:ascii="Arial" w:hAnsi="Arial" w:cs="Arial"/>
          <w:b/>
          <w:color w:val="000000" w:themeColor="text1"/>
        </w:rPr>
        <w:t>Total Productive Maintenance and Whole Life Costing</w:t>
      </w:r>
    </w:p>
    <w:p w14:paraId="6CA9564A" w14:textId="77777777" w:rsidR="003C36A3" w:rsidRPr="001F5334" w:rsidRDefault="003C36A3" w:rsidP="0057240D">
      <w:pPr>
        <w:spacing w:line="360" w:lineRule="auto"/>
        <w:rPr>
          <w:rFonts w:ascii="Arial" w:hAnsi="Arial" w:cs="Arial"/>
          <w:color w:val="000000" w:themeColor="text1"/>
        </w:rPr>
      </w:pPr>
    </w:p>
    <w:p w14:paraId="37603ED5" w14:textId="760F073D" w:rsidR="003C36A3" w:rsidRPr="001F5334" w:rsidRDefault="003C36A3" w:rsidP="0057240D">
      <w:pPr>
        <w:spacing w:line="360" w:lineRule="auto"/>
        <w:rPr>
          <w:rFonts w:ascii="Arial" w:eastAsia="Times New Roman" w:hAnsi="Arial" w:cs="Arial"/>
          <w:color w:val="000000" w:themeColor="text1"/>
        </w:rPr>
      </w:pPr>
      <w:r w:rsidRPr="001F5334">
        <w:rPr>
          <w:rFonts w:ascii="Arial" w:hAnsi="Arial" w:cs="Arial"/>
          <w:color w:val="000000" w:themeColor="text1"/>
        </w:rPr>
        <w:t xml:space="preserve">In parallel with much of this aviation and military activity, in the 1960’s and 1970’s Total Productive Maintenance (TPM) was developed in manufacturing plants, with </w:t>
      </w:r>
      <w:r w:rsidRPr="001F5334">
        <w:rPr>
          <w:rFonts w:ascii="Arial" w:eastAsia="Times New Roman" w:hAnsi="Arial" w:cs="Arial"/>
          <w:color w:val="000000" w:themeColor="text1"/>
        </w:rPr>
        <w:t xml:space="preserve">Seiichi Nakajima and </w:t>
      </w:r>
      <w:r w:rsidRPr="001F5334">
        <w:rPr>
          <w:rFonts w:ascii="Arial" w:hAnsi="Arial" w:cs="Arial"/>
          <w:color w:val="000000" w:themeColor="text1"/>
        </w:rPr>
        <w:t>Toyota Motors in the vanguard (Williamson, 2015). The goal of TPM was 100% equipment availability, the key measure being Overall Equipment Effectiveness (OEE: the product of Availability, Production Rate and Quality Compliance). To reduce process variability and ensure more timely actions, TPM advocated integrating the monitoring, control and maintenance responsibility into the shop floor operation. The emphasis was on being proactive not reactive and although not the sole focus of TPM, it resulted in a move away from corrective maintena</w:t>
      </w:r>
      <w:r w:rsidR="005D2749" w:rsidRPr="001F5334">
        <w:rPr>
          <w:rFonts w:ascii="Arial" w:hAnsi="Arial" w:cs="Arial"/>
          <w:color w:val="000000" w:themeColor="text1"/>
        </w:rPr>
        <w:t>nce to preventative maintenance</w:t>
      </w:r>
      <w:r w:rsidRPr="001F5334">
        <w:rPr>
          <w:rFonts w:ascii="Arial" w:hAnsi="Arial" w:cs="Arial"/>
          <w:color w:val="000000" w:themeColor="text1"/>
        </w:rPr>
        <w:t xml:space="preserve"> (Moore, 2007; Slack</w:t>
      </w:r>
      <w:r w:rsidR="00FF3138" w:rsidRPr="001F5334">
        <w:rPr>
          <w:rFonts w:ascii="Arial" w:hAnsi="Arial" w:cs="Arial"/>
          <w:color w:val="000000" w:themeColor="text1"/>
        </w:rPr>
        <w:t xml:space="preserve"> et al</w:t>
      </w:r>
      <w:r w:rsidRPr="001F5334">
        <w:rPr>
          <w:rFonts w:ascii="Arial" w:hAnsi="Arial" w:cs="Arial"/>
          <w:color w:val="000000" w:themeColor="text1"/>
        </w:rPr>
        <w:t>, 2016; Williamson, 2015).</w:t>
      </w:r>
    </w:p>
    <w:p w14:paraId="0257453A" w14:textId="77777777" w:rsidR="003C36A3" w:rsidRPr="001F5334" w:rsidRDefault="003C36A3" w:rsidP="0057240D">
      <w:pPr>
        <w:spacing w:line="360" w:lineRule="auto"/>
        <w:rPr>
          <w:rFonts w:ascii="Arial" w:hAnsi="Arial" w:cs="Arial"/>
          <w:color w:val="000000" w:themeColor="text1"/>
        </w:rPr>
      </w:pPr>
    </w:p>
    <w:p w14:paraId="69077F5C" w14:textId="7C51E6B4"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t xml:space="preserve">Whole Life Costing (WLC) developed as a tool for understanding the balance between the upfront costs of a product and the costs associated with the ongoing maintenance, support and final ‘retirement’. This enabled a long-term view to be taken and better decisions to be </w:t>
      </w:r>
      <w:r w:rsidR="005D2749" w:rsidRPr="001F5334">
        <w:rPr>
          <w:rFonts w:ascii="Arial" w:hAnsi="Arial" w:cs="Arial"/>
          <w:color w:val="000000" w:themeColor="text1"/>
        </w:rPr>
        <w:lastRenderedPageBreak/>
        <w:t>made</w:t>
      </w:r>
      <w:r w:rsidRPr="001F5334">
        <w:rPr>
          <w:rFonts w:ascii="Arial" w:hAnsi="Arial" w:cs="Arial"/>
          <w:color w:val="000000" w:themeColor="text1"/>
        </w:rPr>
        <w:t xml:space="preserve"> (CIP</w:t>
      </w:r>
      <w:r w:rsidR="00056813" w:rsidRPr="001F5334">
        <w:rPr>
          <w:rFonts w:ascii="Arial" w:hAnsi="Arial" w:cs="Arial"/>
          <w:color w:val="000000" w:themeColor="text1"/>
        </w:rPr>
        <w:t>S, 2018). Life Cycle Costing (LC</w:t>
      </w:r>
      <w:r w:rsidRPr="001F5334">
        <w:rPr>
          <w:rFonts w:ascii="Arial" w:hAnsi="Arial" w:cs="Arial"/>
          <w:color w:val="000000" w:themeColor="text1"/>
        </w:rPr>
        <w:t>C) estimates and accumulates the costs of a product or service over its entire life cycl</w:t>
      </w:r>
      <w:r w:rsidR="005D2749" w:rsidRPr="001F5334">
        <w:rPr>
          <w:rFonts w:ascii="Arial" w:hAnsi="Arial" w:cs="Arial"/>
          <w:color w:val="000000" w:themeColor="text1"/>
        </w:rPr>
        <w:t>e from inception to abandonment</w:t>
      </w:r>
      <w:r w:rsidRPr="001F5334">
        <w:rPr>
          <w:rFonts w:ascii="Arial" w:hAnsi="Arial" w:cs="Arial"/>
          <w:color w:val="000000" w:themeColor="text1"/>
        </w:rPr>
        <w:t xml:space="preserve"> (Collier, 2012). When such concepts are applied to a manufacturing environment, the upfront costs include the design, development and manufacturing ‘start up’ costs. The additional cost (and increased time) incurred in those stages could be more than outweighed by the savings made later in the life cycle. The savings in ongoing manufacturing came in reduced waste, rework and storage; the savings in operation came from reduced maintenance or support, avoided replacement and eventual disposal.</w:t>
      </w:r>
    </w:p>
    <w:p w14:paraId="5FADDC97" w14:textId="77777777" w:rsidR="003C36A3" w:rsidRPr="001F5334" w:rsidRDefault="003C36A3" w:rsidP="0057240D">
      <w:pPr>
        <w:spacing w:line="360" w:lineRule="auto"/>
        <w:rPr>
          <w:rFonts w:ascii="Arial" w:hAnsi="Arial" w:cs="Arial"/>
          <w:color w:val="000000" w:themeColor="text1"/>
        </w:rPr>
      </w:pPr>
    </w:p>
    <w:p w14:paraId="49FF6E4A" w14:textId="77777777" w:rsidR="006508F1" w:rsidRPr="001F5334" w:rsidRDefault="006508F1" w:rsidP="0057240D">
      <w:pPr>
        <w:spacing w:line="360" w:lineRule="auto"/>
        <w:rPr>
          <w:rFonts w:ascii="Arial" w:hAnsi="Arial" w:cs="Arial"/>
          <w:color w:val="000000" w:themeColor="text1"/>
        </w:rPr>
      </w:pPr>
    </w:p>
    <w:p w14:paraId="2BF47A7A" w14:textId="77777777" w:rsidR="003C36A3" w:rsidRPr="001F5334" w:rsidRDefault="003C36A3" w:rsidP="004F47A9">
      <w:pPr>
        <w:spacing w:line="360" w:lineRule="auto"/>
        <w:outlineLvl w:val="0"/>
        <w:rPr>
          <w:rFonts w:ascii="Arial" w:hAnsi="Arial" w:cs="Arial"/>
          <w:b/>
          <w:color w:val="000000" w:themeColor="text1"/>
        </w:rPr>
      </w:pPr>
      <w:r w:rsidRPr="001F5334">
        <w:rPr>
          <w:rFonts w:ascii="Arial" w:hAnsi="Arial" w:cs="Arial"/>
          <w:b/>
          <w:color w:val="000000" w:themeColor="text1"/>
        </w:rPr>
        <w:t>Summary</w:t>
      </w:r>
    </w:p>
    <w:p w14:paraId="5D0B6A31" w14:textId="77777777" w:rsidR="003C36A3" w:rsidRPr="001F5334" w:rsidRDefault="003C36A3" w:rsidP="0057240D">
      <w:pPr>
        <w:spacing w:line="360" w:lineRule="auto"/>
        <w:rPr>
          <w:rFonts w:ascii="Arial" w:hAnsi="Arial" w:cs="Arial"/>
          <w:color w:val="000000" w:themeColor="text1"/>
          <w:highlight w:val="cyan"/>
        </w:rPr>
      </w:pPr>
    </w:p>
    <w:p w14:paraId="19F5CBC5" w14:textId="4841462C" w:rsidR="003C36A3" w:rsidRPr="001F5334" w:rsidRDefault="003C36A3" w:rsidP="0057240D">
      <w:pPr>
        <w:spacing w:line="360" w:lineRule="auto"/>
        <w:rPr>
          <w:rFonts w:ascii="Arial" w:hAnsi="Arial" w:cs="Arial"/>
          <w:i/>
          <w:color w:val="000000" w:themeColor="text1"/>
        </w:rPr>
      </w:pPr>
      <w:r w:rsidRPr="001F5334">
        <w:rPr>
          <w:rFonts w:ascii="Arial" w:hAnsi="Arial" w:cs="Arial"/>
          <w:color w:val="000000" w:themeColor="text1"/>
        </w:rPr>
        <w:t>These aviation and manufacturing techniques have in common the inclusion of maintenance needs in design and a structured, analytical approach to understanding where and when failure could occur (Moore, 2007). That ‘upfront’ investment enables the systematic planning of checks and scheduled preventative maintenance to avoid that failure in operation (or other departure from the required performance); together with the provision of the necessary facilities, tools and skills. In addition, both techniques also emphasise the importance of involving a wide range of skills at key stages, of teamwork and of training the operator in day to day monitoring and timely ‘TLC’ (tender loving care) (Moore, 2007; Slack</w:t>
      </w:r>
      <w:r w:rsidR="00FF3138" w:rsidRPr="001F5334">
        <w:rPr>
          <w:rFonts w:ascii="Arial" w:hAnsi="Arial" w:cs="Arial"/>
          <w:color w:val="000000" w:themeColor="text1"/>
        </w:rPr>
        <w:t xml:space="preserve"> et al</w:t>
      </w:r>
      <w:r w:rsidRPr="001F5334">
        <w:rPr>
          <w:rFonts w:ascii="Arial" w:hAnsi="Arial" w:cs="Arial"/>
          <w:color w:val="000000" w:themeColor="text1"/>
        </w:rPr>
        <w:t>, 2016; Anderson &amp; Neri, 1990; O’Connor et al</w:t>
      </w:r>
      <w:r w:rsidR="00F7282E" w:rsidRPr="001F5334">
        <w:rPr>
          <w:rFonts w:ascii="Arial" w:hAnsi="Arial" w:cs="Arial"/>
          <w:color w:val="000000" w:themeColor="text1"/>
        </w:rPr>
        <w:t>, 2002</w:t>
      </w:r>
      <w:r w:rsidR="005D2749" w:rsidRPr="001F5334">
        <w:rPr>
          <w:rFonts w:ascii="Arial" w:hAnsi="Arial" w:cs="Arial"/>
          <w:color w:val="000000" w:themeColor="text1"/>
        </w:rPr>
        <w:t>).</w:t>
      </w:r>
    </w:p>
    <w:p w14:paraId="0597029C" w14:textId="77777777" w:rsidR="003C36A3" w:rsidRPr="001F5334" w:rsidRDefault="003C36A3" w:rsidP="0057240D">
      <w:pPr>
        <w:spacing w:line="360" w:lineRule="auto"/>
        <w:rPr>
          <w:rFonts w:ascii="Arial" w:hAnsi="Arial" w:cs="Arial"/>
          <w:i/>
          <w:color w:val="000000" w:themeColor="text1"/>
        </w:rPr>
      </w:pPr>
    </w:p>
    <w:p w14:paraId="327ABF18" w14:textId="6736ECB7"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br w:type="page"/>
      </w:r>
    </w:p>
    <w:p w14:paraId="2A01D868" w14:textId="242D67EA" w:rsidR="003C36A3" w:rsidRPr="001F5334" w:rsidRDefault="00780F74" w:rsidP="004F47A9">
      <w:pPr>
        <w:spacing w:line="360" w:lineRule="auto"/>
        <w:outlineLvl w:val="0"/>
        <w:rPr>
          <w:rFonts w:ascii="Arial" w:hAnsi="Arial" w:cs="Arial"/>
          <w:b/>
          <w:color w:val="000000" w:themeColor="text1"/>
          <w:u w:val="single"/>
        </w:rPr>
      </w:pPr>
      <w:r w:rsidRPr="001F5334">
        <w:rPr>
          <w:rFonts w:ascii="Arial" w:hAnsi="Arial" w:cs="Arial"/>
          <w:b/>
          <w:color w:val="000000" w:themeColor="text1"/>
          <w:u w:val="single"/>
        </w:rPr>
        <w:lastRenderedPageBreak/>
        <w:t>2.2</w:t>
      </w:r>
      <w:r w:rsidRPr="001F5334">
        <w:rPr>
          <w:rFonts w:ascii="Arial" w:hAnsi="Arial" w:cs="Arial"/>
          <w:b/>
          <w:color w:val="000000" w:themeColor="text1"/>
          <w:u w:val="single"/>
        </w:rPr>
        <w:tab/>
      </w:r>
      <w:r w:rsidR="003C36A3" w:rsidRPr="001F5334">
        <w:rPr>
          <w:rFonts w:ascii="Arial" w:hAnsi="Arial" w:cs="Arial"/>
          <w:b/>
          <w:color w:val="000000" w:themeColor="text1"/>
          <w:u w:val="single"/>
        </w:rPr>
        <w:t>Regulatory Environments</w:t>
      </w:r>
    </w:p>
    <w:p w14:paraId="23D7DBB5" w14:textId="77777777" w:rsidR="003C36A3" w:rsidRPr="001F5334" w:rsidRDefault="003C36A3" w:rsidP="0057240D">
      <w:pPr>
        <w:spacing w:line="360" w:lineRule="auto"/>
        <w:rPr>
          <w:rFonts w:ascii="Arial" w:hAnsi="Arial" w:cs="Arial"/>
          <w:b/>
          <w:color w:val="000000" w:themeColor="text1"/>
          <w:highlight w:val="yellow"/>
          <w:u w:val="single"/>
        </w:rPr>
      </w:pPr>
    </w:p>
    <w:p w14:paraId="2B1484FF" w14:textId="77777777" w:rsidR="003C36A3" w:rsidRPr="001F5334" w:rsidRDefault="003C36A3" w:rsidP="004F47A9">
      <w:pPr>
        <w:spacing w:line="360" w:lineRule="auto"/>
        <w:outlineLvl w:val="0"/>
        <w:rPr>
          <w:rFonts w:ascii="Arial" w:hAnsi="Arial" w:cs="Arial"/>
          <w:color w:val="000000" w:themeColor="text1"/>
        </w:rPr>
      </w:pPr>
      <w:r w:rsidRPr="001F5334">
        <w:rPr>
          <w:rFonts w:ascii="Arial" w:hAnsi="Arial" w:cs="Arial"/>
          <w:color w:val="000000" w:themeColor="text1"/>
        </w:rPr>
        <w:t>The regulatory environments are very different and will be reviewed in turn.</w:t>
      </w:r>
    </w:p>
    <w:p w14:paraId="4D3F0719" w14:textId="77777777" w:rsidR="003C36A3" w:rsidRPr="001F5334" w:rsidRDefault="003C36A3" w:rsidP="0057240D">
      <w:pPr>
        <w:spacing w:line="360" w:lineRule="auto"/>
        <w:rPr>
          <w:rFonts w:ascii="Arial" w:hAnsi="Arial" w:cs="Arial"/>
          <w:b/>
          <w:color w:val="000000" w:themeColor="text1"/>
          <w:u w:val="single"/>
        </w:rPr>
      </w:pPr>
    </w:p>
    <w:p w14:paraId="06002978" w14:textId="77777777" w:rsidR="003C36A3" w:rsidRPr="001F5334" w:rsidRDefault="003C36A3" w:rsidP="004F47A9">
      <w:pPr>
        <w:spacing w:line="360" w:lineRule="auto"/>
        <w:outlineLvl w:val="0"/>
        <w:rPr>
          <w:rFonts w:ascii="Arial" w:hAnsi="Arial" w:cs="Arial"/>
          <w:b/>
          <w:color w:val="000000" w:themeColor="text1"/>
        </w:rPr>
      </w:pPr>
      <w:r w:rsidRPr="001F5334">
        <w:rPr>
          <w:rFonts w:ascii="Arial" w:hAnsi="Arial" w:cs="Arial"/>
          <w:b/>
          <w:color w:val="000000" w:themeColor="text1"/>
        </w:rPr>
        <w:t>Regulatory Environment - Maritime</w:t>
      </w:r>
    </w:p>
    <w:p w14:paraId="4F439CD6" w14:textId="77777777" w:rsidR="003C36A3" w:rsidRPr="001F5334" w:rsidRDefault="003C36A3" w:rsidP="0057240D">
      <w:pPr>
        <w:spacing w:line="360" w:lineRule="auto"/>
        <w:rPr>
          <w:rFonts w:ascii="Arial" w:hAnsi="Arial" w:cs="Arial"/>
          <w:color w:val="000000" w:themeColor="text1"/>
        </w:rPr>
      </w:pPr>
    </w:p>
    <w:p w14:paraId="6FE49914" w14:textId="21C1270A"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t>The construction, operation and maintenance of sea going vessels is su</w:t>
      </w:r>
      <w:r w:rsidR="003C5889">
        <w:rPr>
          <w:rFonts w:ascii="Arial" w:hAnsi="Arial" w:cs="Arial"/>
          <w:color w:val="000000" w:themeColor="text1"/>
        </w:rPr>
        <w:t>bject to International M</w:t>
      </w:r>
      <w:r w:rsidRPr="001F5334">
        <w:rPr>
          <w:rFonts w:ascii="Arial" w:hAnsi="Arial" w:cs="Arial"/>
          <w:color w:val="000000" w:themeColor="text1"/>
        </w:rPr>
        <w:t xml:space="preserve">aritime, European and UK Government regulations. </w:t>
      </w:r>
    </w:p>
    <w:p w14:paraId="2FD17E37" w14:textId="77777777" w:rsidR="003C36A3" w:rsidRPr="001F5334" w:rsidRDefault="003C36A3" w:rsidP="0057240D">
      <w:pPr>
        <w:spacing w:line="360" w:lineRule="auto"/>
        <w:rPr>
          <w:rFonts w:ascii="Arial" w:hAnsi="Arial" w:cs="Arial"/>
          <w:color w:val="000000" w:themeColor="text1"/>
        </w:rPr>
      </w:pPr>
    </w:p>
    <w:p w14:paraId="12E3D7D4" w14:textId="262F8B7F" w:rsidR="003C36A3" w:rsidRPr="001F5334" w:rsidRDefault="003C36A3" w:rsidP="0057240D">
      <w:pPr>
        <w:spacing w:line="360" w:lineRule="auto"/>
        <w:rPr>
          <w:rFonts w:ascii="Arial" w:eastAsia="Times New Roman" w:hAnsi="Arial" w:cs="Arial"/>
          <w:bCs/>
          <w:color w:val="000000" w:themeColor="text1"/>
        </w:rPr>
      </w:pPr>
      <w:r w:rsidRPr="001F5334">
        <w:rPr>
          <w:rFonts w:ascii="Arial" w:hAnsi="Arial" w:cs="Arial"/>
          <w:i/>
          <w:color w:val="000000" w:themeColor="text1"/>
        </w:rPr>
        <w:t xml:space="preserve">“The </w:t>
      </w:r>
      <w:r w:rsidRPr="001F5334">
        <w:rPr>
          <w:rFonts w:ascii="Arial" w:eastAsia="Times New Roman" w:hAnsi="Arial" w:cs="Arial"/>
          <w:bCs/>
          <w:i/>
          <w:color w:val="000000" w:themeColor="text1"/>
        </w:rPr>
        <w:t>International Maritime Organization (IMO) is the United Nations specialized agency with responsibility for the safety and security of shipping and the prevention of marine pollution by ships”</w:t>
      </w:r>
      <w:r w:rsidRPr="001F5334">
        <w:rPr>
          <w:rFonts w:ascii="Arial" w:eastAsia="Times New Roman" w:hAnsi="Arial" w:cs="Arial"/>
          <w:bCs/>
          <w:color w:val="000000" w:themeColor="text1"/>
        </w:rPr>
        <w:t xml:space="preserve"> (IMO,</w:t>
      </w:r>
      <w:r w:rsidR="003C5889">
        <w:rPr>
          <w:rFonts w:ascii="Arial" w:eastAsia="Times New Roman" w:hAnsi="Arial" w:cs="Arial"/>
          <w:bCs/>
          <w:color w:val="000000" w:themeColor="text1"/>
        </w:rPr>
        <w:t xml:space="preserve"> 2018). Membership consists of Nation S</w:t>
      </w:r>
      <w:r w:rsidRPr="001F5334">
        <w:rPr>
          <w:rFonts w:ascii="Arial" w:eastAsia="Times New Roman" w:hAnsi="Arial" w:cs="Arial"/>
          <w:bCs/>
          <w:color w:val="000000" w:themeColor="text1"/>
        </w:rPr>
        <w:t>tates, together with NGOs with observer or consultative roles. Various binding conventions exist, such as SOLAS 1974, concerning the ‘safety of life at sea’ and Maritime Search and Rescue (SAR) which covers the legal obligation of the UK to provide a SAR service and the framework for SAR cooperation internationally. Conventions and the associated regulations, are then enforced by the member Government on ships sailing under their flag and through port inspections of any vessel. Initiatives on vessel construction and safety standards are managed through the Maritime Safety Committee (MSC) and for the prevention of pollution, the Maritime Environm</w:t>
      </w:r>
      <w:r w:rsidR="005D2749" w:rsidRPr="001F5334">
        <w:rPr>
          <w:rFonts w:ascii="Arial" w:eastAsia="Times New Roman" w:hAnsi="Arial" w:cs="Arial"/>
          <w:bCs/>
          <w:color w:val="000000" w:themeColor="text1"/>
        </w:rPr>
        <w:t>ent Protection Committee</w:t>
      </w:r>
      <w:r w:rsidRPr="001F5334">
        <w:rPr>
          <w:rFonts w:ascii="Arial" w:eastAsia="Times New Roman" w:hAnsi="Arial" w:cs="Arial"/>
          <w:bCs/>
          <w:color w:val="000000" w:themeColor="text1"/>
        </w:rPr>
        <w:t xml:space="preserve"> (IMO, 2018). Whilst the above </w:t>
      </w:r>
      <w:r w:rsidR="003C5889">
        <w:rPr>
          <w:rFonts w:ascii="Arial" w:eastAsia="Times New Roman" w:hAnsi="Arial" w:cs="Arial"/>
          <w:bCs/>
          <w:color w:val="000000" w:themeColor="text1"/>
        </w:rPr>
        <w:t>Conventions and R</w:t>
      </w:r>
      <w:r w:rsidRPr="001F5334">
        <w:rPr>
          <w:rFonts w:ascii="Arial" w:eastAsia="Times New Roman" w:hAnsi="Arial" w:cs="Arial"/>
          <w:bCs/>
          <w:color w:val="000000" w:themeColor="text1"/>
        </w:rPr>
        <w:t>egulations place duties on the RNLI as the UK SAR agency, and on their operation of lifeboats, there is little that directly affects design or maintenance. Examples that do, include the design, placing and visibility of navigation lights and the use of bells and horns in fog. These examples are critical matters in the prevention of collisions at sea, but are minor in the context of the overall vessel maintenance.</w:t>
      </w:r>
    </w:p>
    <w:p w14:paraId="49DB9D4F" w14:textId="77777777" w:rsidR="003C36A3" w:rsidRPr="001F5334" w:rsidRDefault="003C36A3" w:rsidP="0057240D">
      <w:pPr>
        <w:spacing w:line="360" w:lineRule="auto"/>
        <w:rPr>
          <w:rFonts w:ascii="Arial" w:eastAsia="Times New Roman" w:hAnsi="Arial" w:cs="Arial"/>
          <w:bCs/>
          <w:color w:val="000000" w:themeColor="text1"/>
        </w:rPr>
      </w:pPr>
    </w:p>
    <w:p w14:paraId="092EA982" w14:textId="538C5F95" w:rsidR="003C36A3" w:rsidRPr="001F5334" w:rsidRDefault="003C36A3" w:rsidP="0057240D">
      <w:p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Another area of regulation comes fro</w:t>
      </w:r>
      <w:r w:rsidR="003C5889">
        <w:rPr>
          <w:rFonts w:ascii="Arial" w:eastAsia="Times New Roman" w:hAnsi="Arial" w:cs="Arial"/>
          <w:bCs/>
          <w:color w:val="000000" w:themeColor="text1"/>
        </w:rPr>
        <w:t xml:space="preserve">m the UK Government in </w:t>
      </w:r>
      <w:r w:rsidRPr="001F5334">
        <w:rPr>
          <w:rFonts w:ascii="Arial" w:eastAsia="Times New Roman" w:hAnsi="Arial" w:cs="Arial"/>
          <w:bCs/>
          <w:color w:val="000000" w:themeColor="text1"/>
        </w:rPr>
        <w:t>regulations for vessels engaged in merchant or passenger carrying activities. In many cas</w:t>
      </w:r>
      <w:r w:rsidR="003C5889">
        <w:rPr>
          <w:rFonts w:ascii="Arial" w:eastAsia="Times New Roman" w:hAnsi="Arial" w:cs="Arial"/>
          <w:bCs/>
          <w:color w:val="000000" w:themeColor="text1"/>
        </w:rPr>
        <w:t>es these are International or European</w:t>
      </w:r>
      <w:r w:rsidRPr="001F5334">
        <w:rPr>
          <w:rFonts w:ascii="Arial" w:eastAsia="Times New Roman" w:hAnsi="Arial" w:cs="Arial"/>
          <w:bCs/>
          <w:color w:val="000000" w:themeColor="text1"/>
        </w:rPr>
        <w:t xml:space="preserve"> regulations implemented in the UK by the Maritime and Coastguard Agency (MCA). These include Merchant and Special Shipping Construction Standards, which state for example</w:t>
      </w:r>
      <w:r w:rsidRPr="001F5334">
        <w:rPr>
          <w:rFonts w:ascii="Arial" w:eastAsia="Times New Roman" w:hAnsi="Arial" w:cs="Arial"/>
          <w:bCs/>
          <w:i/>
          <w:color w:val="000000" w:themeColor="text1"/>
        </w:rPr>
        <w:t xml:space="preserve">, “all electrical equipment … must be properly maintained… particular attention to the risks associated with vibration…” </w:t>
      </w:r>
      <w:r w:rsidRPr="001F5334">
        <w:rPr>
          <w:rFonts w:ascii="Arial" w:eastAsia="Times New Roman" w:hAnsi="Arial" w:cs="Arial"/>
          <w:bCs/>
          <w:color w:val="000000" w:themeColor="text1"/>
        </w:rPr>
        <w:t xml:space="preserve">(MCA, 2018). It also requires that correct maintenance is performed and that accurate records of maintenance are kept; adding that those records, together with up-to-date operating and </w:t>
      </w:r>
      <w:r w:rsidRPr="001F5334">
        <w:rPr>
          <w:rFonts w:ascii="Arial" w:eastAsia="Times New Roman" w:hAnsi="Arial" w:cs="Arial"/>
          <w:bCs/>
          <w:color w:val="000000" w:themeColor="text1"/>
        </w:rPr>
        <w:lastRenderedPageBreak/>
        <w:t xml:space="preserve">maintenance manuals will be part of the ship’s statutory survey. There are similar standards for Passenger Ships (MCA, 2018). In the author’s view, the existence of such specific standards as, ‘Stability Requirements for Ro-Ro Passenger Ships’ is likely to have been prompted by accidents rather than a systematic approach. In contrast, the International Regulations for High Speed Craft </w:t>
      </w:r>
      <w:r w:rsidR="00C366DC" w:rsidRPr="001F5334">
        <w:rPr>
          <w:rFonts w:ascii="Arial" w:eastAsia="Times New Roman" w:hAnsi="Arial" w:cs="Arial"/>
          <w:bCs/>
          <w:color w:val="000000" w:themeColor="text1"/>
        </w:rPr>
        <w:t xml:space="preserve">(MCA, 2008) </w:t>
      </w:r>
      <w:r w:rsidRPr="001F5334">
        <w:rPr>
          <w:rFonts w:ascii="Arial" w:eastAsia="Times New Roman" w:hAnsi="Arial" w:cs="Arial"/>
          <w:bCs/>
          <w:color w:val="000000" w:themeColor="text1"/>
        </w:rPr>
        <w:t xml:space="preserve">have arisen </w:t>
      </w:r>
      <w:r w:rsidR="00555E68" w:rsidRPr="001F5334">
        <w:rPr>
          <w:rFonts w:ascii="Arial" w:eastAsia="Times New Roman" w:hAnsi="Arial" w:cs="Arial"/>
          <w:bCs/>
          <w:color w:val="000000" w:themeColor="text1"/>
        </w:rPr>
        <w:t>because of</w:t>
      </w:r>
      <w:r w:rsidRPr="001F5334">
        <w:rPr>
          <w:rFonts w:ascii="Arial" w:eastAsia="Times New Roman" w:hAnsi="Arial" w:cs="Arial"/>
          <w:bCs/>
          <w:color w:val="000000" w:themeColor="text1"/>
        </w:rPr>
        <w:t xml:space="preserve"> modern designs and materials moving so far from conventional concepts of shape and seaworthiness that a more encompassing approach was taken. These regulations do refer to the use of calculations to determine the relative probabilities of various incidents and the use of FMEA to assist in assessments of ri</w:t>
      </w:r>
      <w:r w:rsidR="00CD7B59" w:rsidRPr="001F5334">
        <w:rPr>
          <w:rFonts w:ascii="Arial" w:eastAsia="Times New Roman" w:hAnsi="Arial" w:cs="Arial"/>
          <w:bCs/>
          <w:color w:val="000000" w:themeColor="text1"/>
        </w:rPr>
        <w:t>sk. The</w:t>
      </w:r>
      <w:r w:rsidRPr="001F5334">
        <w:rPr>
          <w:rFonts w:ascii="Arial" w:eastAsia="Times New Roman" w:hAnsi="Arial" w:cs="Arial"/>
          <w:bCs/>
          <w:color w:val="000000" w:themeColor="text1"/>
        </w:rPr>
        <w:t xml:space="preserve"> specification of the m</w:t>
      </w:r>
      <w:r w:rsidR="00440E16" w:rsidRPr="001F5334">
        <w:rPr>
          <w:rFonts w:ascii="Arial" w:eastAsia="Times New Roman" w:hAnsi="Arial" w:cs="Arial"/>
          <w:bCs/>
          <w:color w:val="000000" w:themeColor="text1"/>
        </w:rPr>
        <w:t xml:space="preserve">aintenance and servicing </w:t>
      </w:r>
      <w:r w:rsidR="00CD7B59" w:rsidRPr="001F5334">
        <w:rPr>
          <w:rFonts w:ascii="Arial" w:eastAsia="Times New Roman" w:hAnsi="Arial" w:cs="Arial"/>
          <w:bCs/>
          <w:color w:val="000000" w:themeColor="text1"/>
        </w:rPr>
        <w:t xml:space="preserve">system </w:t>
      </w:r>
      <w:r w:rsidRPr="001F5334">
        <w:rPr>
          <w:rFonts w:ascii="Arial" w:eastAsia="Times New Roman" w:hAnsi="Arial" w:cs="Arial"/>
          <w:bCs/>
          <w:color w:val="000000" w:themeColor="text1"/>
        </w:rPr>
        <w:t>includes</w:t>
      </w:r>
      <w:r w:rsidR="00CD7B59" w:rsidRPr="001F5334">
        <w:rPr>
          <w:rFonts w:ascii="Arial" w:eastAsia="Times New Roman" w:hAnsi="Arial" w:cs="Arial"/>
          <w:bCs/>
          <w:color w:val="000000" w:themeColor="text1"/>
        </w:rPr>
        <w:t xml:space="preserve"> (MCA, 2008)</w:t>
      </w:r>
      <w:r w:rsidR="00440E16" w:rsidRPr="001F5334">
        <w:rPr>
          <w:rFonts w:ascii="Arial" w:eastAsia="Times New Roman" w:hAnsi="Arial" w:cs="Arial"/>
          <w:bCs/>
          <w:color w:val="000000" w:themeColor="text1"/>
        </w:rPr>
        <w:t>:</w:t>
      </w:r>
      <w:r w:rsidRPr="001F5334">
        <w:rPr>
          <w:rFonts w:ascii="Arial" w:eastAsia="Times New Roman" w:hAnsi="Arial" w:cs="Arial"/>
          <w:bCs/>
          <w:color w:val="000000" w:themeColor="text1"/>
        </w:rPr>
        <w:t xml:space="preserve"> </w:t>
      </w:r>
    </w:p>
    <w:p w14:paraId="5E29907B" w14:textId="77777777" w:rsidR="003C36A3" w:rsidRPr="001F5334" w:rsidRDefault="003C36A3" w:rsidP="0057240D">
      <w:pPr>
        <w:spacing w:line="360" w:lineRule="auto"/>
        <w:rPr>
          <w:rFonts w:ascii="Arial" w:eastAsia="Times New Roman" w:hAnsi="Arial" w:cs="Arial"/>
          <w:bCs/>
          <w:color w:val="000000" w:themeColor="text1"/>
        </w:rPr>
      </w:pPr>
    </w:p>
    <w:p w14:paraId="7B98979F" w14:textId="414F08A3" w:rsidR="003C36A3" w:rsidRPr="001F5334" w:rsidRDefault="003C36A3" w:rsidP="0057240D">
      <w:pPr>
        <w:pStyle w:val="ListParagraph"/>
        <w:numPr>
          <w:ilvl w:val="0"/>
          <w:numId w:val="1"/>
        </w:num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Detailed, illustrat</w:t>
      </w:r>
      <w:r w:rsidR="009A0465" w:rsidRPr="001F5334">
        <w:rPr>
          <w:rFonts w:ascii="Arial" w:eastAsia="Times New Roman" w:hAnsi="Arial" w:cs="Arial"/>
          <w:bCs/>
          <w:color w:val="000000" w:themeColor="text1"/>
        </w:rPr>
        <w:t>ed descriptions</w:t>
      </w:r>
      <w:r w:rsidRPr="001F5334">
        <w:rPr>
          <w:rFonts w:ascii="Arial" w:eastAsia="Times New Roman" w:hAnsi="Arial" w:cs="Arial"/>
          <w:bCs/>
          <w:color w:val="000000" w:themeColor="text1"/>
        </w:rPr>
        <w:t>;</w:t>
      </w:r>
    </w:p>
    <w:p w14:paraId="27FD9FE8" w14:textId="77777777" w:rsidR="003C36A3" w:rsidRPr="001F5334" w:rsidRDefault="003C36A3" w:rsidP="0057240D">
      <w:pPr>
        <w:pStyle w:val="ListParagraph"/>
        <w:numPr>
          <w:ilvl w:val="0"/>
          <w:numId w:val="1"/>
        </w:num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Operational limitations of machinery;</w:t>
      </w:r>
    </w:p>
    <w:p w14:paraId="4E34E386" w14:textId="4F4748C3" w:rsidR="003C36A3" w:rsidRPr="001F5334" w:rsidRDefault="003C36A3" w:rsidP="0057240D">
      <w:pPr>
        <w:pStyle w:val="ListParagraph"/>
        <w:numPr>
          <w:ilvl w:val="0"/>
          <w:numId w:val="1"/>
        </w:num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Lives of components requiring replacemen</w:t>
      </w:r>
      <w:r w:rsidR="0052057E" w:rsidRPr="001F5334">
        <w:rPr>
          <w:rFonts w:ascii="Arial" w:eastAsia="Times New Roman" w:hAnsi="Arial" w:cs="Arial"/>
          <w:bCs/>
          <w:color w:val="000000" w:themeColor="text1"/>
        </w:rPr>
        <w:t>t;</w:t>
      </w:r>
    </w:p>
    <w:p w14:paraId="7C187B6E" w14:textId="29C16D91" w:rsidR="003C36A3" w:rsidRPr="001F5334" w:rsidRDefault="00CD7B59" w:rsidP="0057240D">
      <w:pPr>
        <w:pStyle w:val="ListParagraph"/>
        <w:numPr>
          <w:ilvl w:val="0"/>
          <w:numId w:val="1"/>
        </w:num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A Serv</w:t>
      </w:r>
      <w:r w:rsidR="009A0465" w:rsidRPr="001F5334">
        <w:rPr>
          <w:rFonts w:ascii="Arial" w:eastAsia="Times New Roman" w:hAnsi="Arial" w:cs="Arial"/>
          <w:bCs/>
          <w:color w:val="000000" w:themeColor="text1"/>
        </w:rPr>
        <w:t>icing Schedule (</w:t>
      </w:r>
      <w:r w:rsidR="009019FF" w:rsidRPr="001F5334">
        <w:rPr>
          <w:rFonts w:ascii="Arial" w:eastAsia="Times New Roman" w:hAnsi="Arial" w:cs="Arial"/>
          <w:bCs/>
          <w:color w:val="000000" w:themeColor="text1"/>
        </w:rPr>
        <w:t xml:space="preserve">set </w:t>
      </w:r>
      <w:r w:rsidR="003C5889">
        <w:rPr>
          <w:rFonts w:ascii="Arial" w:eastAsia="Times New Roman" w:hAnsi="Arial" w:cs="Arial"/>
          <w:bCs/>
          <w:color w:val="000000" w:themeColor="text1"/>
        </w:rPr>
        <w:t>considering the M</w:t>
      </w:r>
      <w:r w:rsidRPr="001F5334">
        <w:rPr>
          <w:rFonts w:ascii="Arial" w:eastAsia="Times New Roman" w:hAnsi="Arial" w:cs="Arial"/>
          <w:bCs/>
          <w:color w:val="000000" w:themeColor="text1"/>
        </w:rPr>
        <w:t>anufacturer</w:t>
      </w:r>
      <w:r w:rsidR="009A0465" w:rsidRPr="001F5334">
        <w:rPr>
          <w:rFonts w:ascii="Arial" w:eastAsia="Times New Roman" w:hAnsi="Arial" w:cs="Arial"/>
          <w:bCs/>
          <w:color w:val="000000" w:themeColor="text1"/>
        </w:rPr>
        <w:t>’s</w:t>
      </w:r>
      <w:r w:rsidR="003C5889">
        <w:rPr>
          <w:rFonts w:ascii="Arial" w:eastAsia="Times New Roman" w:hAnsi="Arial" w:cs="Arial"/>
          <w:bCs/>
          <w:color w:val="000000" w:themeColor="text1"/>
        </w:rPr>
        <w:t xml:space="preserve"> Standards</w:t>
      </w:r>
      <w:r w:rsidRPr="001F5334">
        <w:rPr>
          <w:rFonts w:ascii="Arial" w:eastAsia="Times New Roman" w:hAnsi="Arial" w:cs="Arial"/>
          <w:bCs/>
          <w:color w:val="000000" w:themeColor="text1"/>
        </w:rPr>
        <w:t>);</w:t>
      </w:r>
    </w:p>
    <w:p w14:paraId="1AE2AB52" w14:textId="77777777" w:rsidR="003C36A3" w:rsidRPr="001F5334" w:rsidRDefault="003C36A3" w:rsidP="0057240D">
      <w:pPr>
        <w:pStyle w:val="ListParagraph"/>
        <w:numPr>
          <w:ilvl w:val="0"/>
          <w:numId w:val="2"/>
        </w:num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The duties of crew to report defects;</w:t>
      </w:r>
    </w:p>
    <w:p w14:paraId="365F9B4B" w14:textId="33397982" w:rsidR="003C36A3" w:rsidRPr="001F5334" w:rsidRDefault="003C36A3" w:rsidP="00CD7B59">
      <w:pPr>
        <w:pStyle w:val="ListParagraph"/>
        <w:numPr>
          <w:ilvl w:val="0"/>
          <w:numId w:val="2"/>
        </w:num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 xml:space="preserve">Records to be kept of </w:t>
      </w:r>
      <w:r w:rsidR="00CD7B59" w:rsidRPr="001F5334">
        <w:rPr>
          <w:rFonts w:ascii="Arial" w:eastAsia="Times New Roman" w:hAnsi="Arial" w:cs="Arial"/>
          <w:bCs/>
          <w:color w:val="000000" w:themeColor="text1"/>
        </w:rPr>
        <w:t>corrective actions</w:t>
      </w:r>
      <w:r w:rsidRPr="001F5334">
        <w:rPr>
          <w:rFonts w:ascii="Arial" w:eastAsia="Times New Roman" w:hAnsi="Arial" w:cs="Arial"/>
          <w:bCs/>
          <w:color w:val="000000" w:themeColor="text1"/>
        </w:rPr>
        <w:t>;</w:t>
      </w:r>
    </w:p>
    <w:p w14:paraId="6F2DA905" w14:textId="0DFDEFDB" w:rsidR="003C36A3" w:rsidRPr="001F5334" w:rsidRDefault="003C36A3" w:rsidP="0057240D">
      <w:pPr>
        <w:spacing w:line="360" w:lineRule="auto"/>
        <w:rPr>
          <w:rFonts w:ascii="Arial" w:eastAsia="Times New Roman" w:hAnsi="Arial" w:cs="Arial"/>
          <w:bCs/>
          <w:color w:val="000000" w:themeColor="text1"/>
        </w:rPr>
      </w:pPr>
    </w:p>
    <w:p w14:paraId="20ED20DB" w14:textId="0B569924" w:rsidR="00440E16" w:rsidRPr="001F5334" w:rsidRDefault="007E7C6E" w:rsidP="00440E16">
      <w:p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 xml:space="preserve">it is important </w:t>
      </w:r>
      <w:r w:rsidR="009A0465" w:rsidRPr="001F5334">
        <w:rPr>
          <w:rFonts w:ascii="Arial" w:eastAsia="Times New Roman" w:hAnsi="Arial" w:cs="Arial"/>
          <w:bCs/>
          <w:color w:val="000000" w:themeColor="text1"/>
        </w:rPr>
        <w:t xml:space="preserve">to note that these </w:t>
      </w:r>
      <w:r w:rsidR="00BD65F9" w:rsidRPr="001F5334">
        <w:rPr>
          <w:rFonts w:ascii="Arial" w:eastAsia="Times New Roman" w:hAnsi="Arial" w:cs="Arial"/>
          <w:bCs/>
          <w:color w:val="000000" w:themeColor="text1"/>
        </w:rPr>
        <w:t>are not mandatory</w:t>
      </w:r>
      <w:r w:rsidR="009A0465" w:rsidRPr="001F5334">
        <w:rPr>
          <w:rFonts w:ascii="Arial" w:eastAsia="Times New Roman" w:hAnsi="Arial" w:cs="Arial"/>
          <w:bCs/>
          <w:color w:val="000000" w:themeColor="text1"/>
        </w:rPr>
        <w:t xml:space="preserve"> for RNLI lifeboats</w:t>
      </w:r>
      <w:r w:rsidR="00BD65F9" w:rsidRPr="001F5334">
        <w:rPr>
          <w:rFonts w:ascii="Arial" w:eastAsia="Times New Roman" w:hAnsi="Arial" w:cs="Arial"/>
          <w:bCs/>
          <w:color w:val="000000" w:themeColor="text1"/>
        </w:rPr>
        <w:t>. RNLI l</w:t>
      </w:r>
      <w:r w:rsidR="003C36A3" w:rsidRPr="001F5334">
        <w:rPr>
          <w:rFonts w:ascii="Arial" w:eastAsia="Times New Roman" w:hAnsi="Arial" w:cs="Arial"/>
          <w:bCs/>
          <w:color w:val="000000" w:themeColor="text1"/>
        </w:rPr>
        <w:t xml:space="preserve">ifeboats </w:t>
      </w:r>
      <w:r w:rsidR="009A0465" w:rsidRPr="001F5334">
        <w:rPr>
          <w:rFonts w:ascii="Arial" w:eastAsia="Times New Roman" w:hAnsi="Arial" w:cs="Arial"/>
          <w:bCs/>
          <w:color w:val="000000" w:themeColor="text1"/>
        </w:rPr>
        <w:t>are not merchant vessels, nor ‘passenger carrying’. The RNLI operate</w:t>
      </w:r>
      <w:r w:rsidR="003C36A3" w:rsidRPr="001F5334">
        <w:rPr>
          <w:rFonts w:ascii="Arial" w:eastAsia="Times New Roman" w:hAnsi="Arial" w:cs="Arial"/>
          <w:bCs/>
          <w:color w:val="000000" w:themeColor="text1"/>
        </w:rPr>
        <w:t xml:space="preserve"> lifeboats </w:t>
      </w:r>
      <w:r w:rsidR="009A0465" w:rsidRPr="001F5334">
        <w:rPr>
          <w:rFonts w:ascii="Arial" w:eastAsia="Times New Roman" w:hAnsi="Arial" w:cs="Arial"/>
          <w:bCs/>
          <w:color w:val="000000" w:themeColor="text1"/>
        </w:rPr>
        <w:t xml:space="preserve">designed and built to their </w:t>
      </w:r>
      <w:r w:rsidR="003C36A3" w:rsidRPr="001F5334">
        <w:rPr>
          <w:rFonts w:ascii="Arial" w:eastAsia="Times New Roman" w:hAnsi="Arial" w:cs="Arial"/>
          <w:bCs/>
          <w:color w:val="000000" w:themeColor="text1"/>
        </w:rPr>
        <w:t>specific requirements. In 2015, the RNLI led the creation of an advisory ‘Rescue Boat Code’ which has been adopted by the Maritime Coastguard Agen</w:t>
      </w:r>
      <w:r w:rsidR="009A0465" w:rsidRPr="001F5334">
        <w:rPr>
          <w:rFonts w:ascii="Arial" w:eastAsia="Times New Roman" w:hAnsi="Arial" w:cs="Arial"/>
          <w:bCs/>
          <w:color w:val="000000" w:themeColor="text1"/>
        </w:rPr>
        <w:t>cy. This includes a section on m</w:t>
      </w:r>
      <w:r w:rsidR="003C36A3" w:rsidRPr="001F5334">
        <w:rPr>
          <w:rFonts w:ascii="Arial" w:eastAsia="Times New Roman" w:hAnsi="Arial" w:cs="Arial"/>
          <w:bCs/>
          <w:color w:val="000000" w:themeColor="text1"/>
        </w:rPr>
        <w:t>aintenance practices and templates for an annual inspection (MCA, 2013). However, this code applies to o</w:t>
      </w:r>
      <w:r w:rsidR="009A0465" w:rsidRPr="001F5334">
        <w:rPr>
          <w:rFonts w:ascii="Arial" w:eastAsia="Times New Roman" w:hAnsi="Arial" w:cs="Arial"/>
          <w:bCs/>
          <w:color w:val="000000" w:themeColor="text1"/>
        </w:rPr>
        <w:t>pen vessels under 15m in length (</w:t>
      </w:r>
      <w:r w:rsidR="003C36A3" w:rsidRPr="001F5334">
        <w:rPr>
          <w:rFonts w:ascii="Arial" w:eastAsia="Times New Roman" w:hAnsi="Arial" w:cs="Arial"/>
          <w:bCs/>
          <w:color w:val="000000" w:themeColor="text1"/>
        </w:rPr>
        <w:t>such as the inshore RIBs shown in Figure 1.1</w:t>
      </w:r>
      <w:r w:rsidR="009A0465" w:rsidRPr="001F5334">
        <w:rPr>
          <w:rFonts w:ascii="Arial" w:eastAsia="Times New Roman" w:hAnsi="Arial" w:cs="Arial"/>
          <w:bCs/>
          <w:color w:val="000000" w:themeColor="text1"/>
        </w:rPr>
        <w:t>), which</w:t>
      </w:r>
      <w:r w:rsidR="003C36A3" w:rsidRPr="001F5334">
        <w:rPr>
          <w:rFonts w:ascii="Arial" w:eastAsia="Times New Roman" w:hAnsi="Arial" w:cs="Arial"/>
          <w:bCs/>
          <w:color w:val="000000" w:themeColor="text1"/>
        </w:rPr>
        <w:t xml:space="preserve"> are far more straightforward and accessible for maintenance. The approach which the RNLI chooses to follow for their offshore All-weather Lifeboats, will be addressed in the Case Study, Chapter 6.</w:t>
      </w:r>
      <w:r w:rsidR="00440E16" w:rsidRPr="001F5334">
        <w:rPr>
          <w:rFonts w:ascii="Arial" w:eastAsia="Times New Roman" w:hAnsi="Arial" w:cs="Arial"/>
          <w:bCs/>
          <w:color w:val="000000" w:themeColor="text1"/>
        </w:rPr>
        <w:br w:type="page"/>
      </w:r>
    </w:p>
    <w:p w14:paraId="18B71F65" w14:textId="762F5F88" w:rsidR="003C36A3" w:rsidRPr="001F5334" w:rsidRDefault="003C36A3" w:rsidP="00440E16">
      <w:pPr>
        <w:tabs>
          <w:tab w:val="left" w:pos="5255"/>
        </w:tabs>
        <w:spacing w:line="360" w:lineRule="auto"/>
        <w:rPr>
          <w:rFonts w:ascii="Arial" w:eastAsia="Times New Roman" w:hAnsi="Arial" w:cs="Arial"/>
          <w:bCs/>
          <w:color w:val="000000" w:themeColor="text1"/>
        </w:rPr>
      </w:pPr>
      <w:r w:rsidRPr="001F5334">
        <w:rPr>
          <w:rFonts w:ascii="Arial" w:hAnsi="Arial" w:cs="Arial"/>
          <w:b/>
          <w:color w:val="000000" w:themeColor="text1"/>
        </w:rPr>
        <w:lastRenderedPageBreak/>
        <w:t>Regulatory Environment - Aviation</w:t>
      </w:r>
    </w:p>
    <w:p w14:paraId="443C1DD0" w14:textId="77777777" w:rsidR="003C36A3" w:rsidRPr="001F5334" w:rsidRDefault="003C36A3" w:rsidP="0057240D">
      <w:pPr>
        <w:spacing w:line="360" w:lineRule="auto"/>
        <w:rPr>
          <w:rFonts w:ascii="Arial" w:eastAsia="Times New Roman" w:hAnsi="Arial" w:cs="Arial"/>
          <w:bCs/>
          <w:color w:val="000000" w:themeColor="text1"/>
        </w:rPr>
      </w:pPr>
    </w:p>
    <w:p w14:paraId="51509046" w14:textId="7F8A20B3" w:rsidR="003C36A3" w:rsidRPr="001F5334" w:rsidRDefault="003C36A3" w:rsidP="0057240D">
      <w:p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 xml:space="preserve">The international </w:t>
      </w:r>
      <w:r w:rsidR="006939D7" w:rsidRPr="001F5334">
        <w:rPr>
          <w:rFonts w:ascii="Arial" w:eastAsia="Times New Roman" w:hAnsi="Arial" w:cs="Arial"/>
          <w:bCs/>
          <w:color w:val="000000" w:themeColor="text1"/>
        </w:rPr>
        <w:t>organisational structure for A</w:t>
      </w:r>
      <w:r w:rsidRPr="001F5334">
        <w:rPr>
          <w:rFonts w:ascii="Arial" w:eastAsia="Times New Roman" w:hAnsi="Arial" w:cs="Arial"/>
          <w:bCs/>
          <w:color w:val="000000" w:themeColor="text1"/>
        </w:rPr>
        <w:t xml:space="preserve">viation is </w:t>
      </w:r>
      <w:r w:rsidR="00555E68" w:rsidRPr="001F5334">
        <w:rPr>
          <w:rFonts w:ascii="Arial" w:eastAsia="Times New Roman" w:hAnsi="Arial" w:cs="Arial"/>
          <w:bCs/>
          <w:color w:val="000000" w:themeColor="text1"/>
        </w:rPr>
        <w:t>like</w:t>
      </w:r>
      <w:r w:rsidRPr="001F5334">
        <w:rPr>
          <w:rFonts w:ascii="Arial" w:eastAsia="Times New Roman" w:hAnsi="Arial" w:cs="Arial"/>
          <w:bCs/>
          <w:color w:val="000000" w:themeColor="text1"/>
        </w:rPr>
        <w:t xml:space="preserve"> that described for Maritime. The International Civil Aviation Organisation (ICAO) is the UN agency that coordinates standards and rec</w:t>
      </w:r>
      <w:r w:rsidR="006939D7" w:rsidRPr="001F5334">
        <w:rPr>
          <w:rFonts w:ascii="Arial" w:eastAsia="Times New Roman" w:hAnsi="Arial" w:cs="Arial"/>
          <w:bCs/>
          <w:color w:val="000000" w:themeColor="text1"/>
        </w:rPr>
        <w:t>ommended practices (SARPs) for Civil A</w:t>
      </w:r>
      <w:r w:rsidRPr="001F5334">
        <w:rPr>
          <w:rFonts w:ascii="Arial" w:eastAsia="Times New Roman" w:hAnsi="Arial" w:cs="Arial"/>
          <w:bCs/>
          <w:color w:val="000000" w:themeColor="text1"/>
        </w:rPr>
        <w:t>viation (ICAO, 2018). Under ICAO, member states, or a grouping of states, operate a National Aviation Authority</w:t>
      </w:r>
      <w:r w:rsidR="006C2B45" w:rsidRPr="001F5334">
        <w:rPr>
          <w:rFonts w:ascii="Arial" w:eastAsia="Times New Roman" w:hAnsi="Arial" w:cs="Arial"/>
          <w:bCs/>
          <w:color w:val="000000" w:themeColor="text1"/>
        </w:rPr>
        <w:t xml:space="preserve"> (NAA)</w:t>
      </w:r>
      <w:r w:rsidRPr="001F5334">
        <w:rPr>
          <w:rFonts w:ascii="Arial" w:eastAsia="Times New Roman" w:hAnsi="Arial" w:cs="Arial"/>
          <w:bCs/>
          <w:color w:val="000000" w:themeColor="text1"/>
        </w:rPr>
        <w:t>, which has the responsibility for managing the regime that ensures aircraft operate safely. In the case of the UK, this is the Civil Aviation Authority (CAA), but as a member of the EU, the UK responsibilities for aircraft design, manufacture and maintenance</w:t>
      </w:r>
      <w:r w:rsidR="0082584C">
        <w:rPr>
          <w:rFonts w:ascii="Arial" w:eastAsia="Times New Roman" w:hAnsi="Arial" w:cs="Arial"/>
          <w:bCs/>
          <w:color w:val="000000" w:themeColor="text1"/>
        </w:rPr>
        <w:t xml:space="preserve"> are vested in</w:t>
      </w:r>
      <w:r w:rsidRPr="001F5334">
        <w:rPr>
          <w:rFonts w:ascii="Arial" w:eastAsia="Times New Roman" w:hAnsi="Arial" w:cs="Arial"/>
          <w:bCs/>
          <w:color w:val="000000" w:themeColor="text1"/>
        </w:rPr>
        <w:t xml:space="preserve"> the European Aviation Safety Agency (EASA). EASA provides Aircraft Certification, Airworthiness Directives and oversees Continu</w:t>
      </w:r>
      <w:r w:rsidR="005D2749" w:rsidRPr="001F5334">
        <w:rPr>
          <w:rFonts w:ascii="Arial" w:eastAsia="Times New Roman" w:hAnsi="Arial" w:cs="Arial"/>
          <w:bCs/>
          <w:color w:val="000000" w:themeColor="text1"/>
        </w:rPr>
        <w:t>ing Airworthiness Organisations</w:t>
      </w:r>
      <w:r w:rsidRPr="001F5334">
        <w:rPr>
          <w:rFonts w:ascii="Arial" w:eastAsia="Times New Roman" w:hAnsi="Arial" w:cs="Arial"/>
          <w:bCs/>
          <w:color w:val="000000" w:themeColor="text1"/>
        </w:rPr>
        <w:t xml:space="preserve"> (EASA, 2018a; CAA, 2018, SKYbrary, 2018a). </w:t>
      </w:r>
    </w:p>
    <w:p w14:paraId="1ABBB3DC" w14:textId="77777777" w:rsidR="003C36A3" w:rsidRPr="001F5334" w:rsidRDefault="003C36A3" w:rsidP="0057240D">
      <w:pPr>
        <w:spacing w:line="360" w:lineRule="auto"/>
        <w:rPr>
          <w:rFonts w:ascii="Arial" w:eastAsia="Times New Roman" w:hAnsi="Arial" w:cs="Arial"/>
          <w:bCs/>
          <w:color w:val="000000" w:themeColor="text1"/>
        </w:rPr>
      </w:pPr>
    </w:p>
    <w:p w14:paraId="2DEFBE03" w14:textId="42803F21" w:rsidR="003C36A3" w:rsidRPr="001F5334" w:rsidRDefault="003C36A3" w:rsidP="0057240D">
      <w:p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In contrast to the Maritime environment the regula</w:t>
      </w:r>
      <w:r w:rsidR="006939D7" w:rsidRPr="001F5334">
        <w:rPr>
          <w:rFonts w:ascii="Arial" w:eastAsia="Times New Roman" w:hAnsi="Arial" w:cs="Arial"/>
          <w:bCs/>
          <w:color w:val="000000" w:themeColor="text1"/>
        </w:rPr>
        <w:t>tions governing maintenance in Civil A</w:t>
      </w:r>
      <w:r w:rsidRPr="001F5334">
        <w:rPr>
          <w:rFonts w:ascii="Arial" w:eastAsia="Times New Roman" w:hAnsi="Arial" w:cs="Arial"/>
          <w:bCs/>
          <w:color w:val="000000" w:themeColor="text1"/>
        </w:rPr>
        <w:t>viation are both detailed and prescriptive. Ne</w:t>
      </w:r>
      <w:r w:rsidR="00C17048" w:rsidRPr="001F5334">
        <w:rPr>
          <w:rFonts w:ascii="Arial" w:eastAsia="Times New Roman" w:hAnsi="Arial" w:cs="Arial"/>
          <w:bCs/>
          <w:color w:val="000000" w:themeColor="text1"/>
        </w:rPr>
        <w:t>w aircraft designs require Type Certification</w:t>
      </w:r>
      <w:r w:rsidRPr="001F5334">
        <w:rPr>
          <w:rFonts w:ascii="Arial" w:eastAsia="Times New Roman" w:hAnsi="Arial" w:cs="Arial"/>
          <w:bCs/>
          <w:color w:val="000000" w:themeColor="text1"/>
        </w:rPr>
        <w:t xml:space="preserve"> from the EASA, through an in-depth assessment that the structure</w:t>
      </w:r>
      <w:r w:rsidR="00774BC6">
        <w:rPr>
          <w:rFonts w:ascii="Arial" w:eastAsia="Times New Roman" w:hAnsi="Arial" w:cs="Arial"/>
          <w:bCs/>
          <w:color w:val="000000" w:themeColor="text1"/>
        </w:rPr>
        <w:t>,</w:t>
      </w:r>
      <w:r w:rsidRPr="001F5334">
        <w:rPr>
          <w:rFonts w:ascii="Arial" w:eastAsia="Times New Roman" w:hAnsi="Arial" w:cs="Arial"/>
          <w:bCs/>
          <w:color w:val="000000" w:themeColor="text1"/>
        </w:rPr>
        <w:t xml:space="preserve"> engine, systems and performance comply with all regulations. The assessment includes both document reviews and participation in simulations, ground tests and flight tests. For a new large aircraft, this ‘compliance demonstration’ takes five years (EASA, 2018a</w:t>
      </w:r>
      <w:r w:rsidR="00C17048" w:rsidRPr="001F5334">
        <w:rPr>
          <w:rFonts w:ascii="Arial" w:eastAsia="Times New Roman" w:hAnsi="Arial" w:cs="Arial"/>
          <w:bCs/>
          <w:color w:val="000000" w:themeColor="text1"/>
        </w:rPr>
        <w:t>). As an example, the Type C</w:t>
      </w:r>
      <w:r w:rsidRPr="001F5334">
        <w:rPr>
          <w:rFonts w:ascii="Arial" w:eastAsia="Times New Roman" w:hAnsi="Arial" w:cs="Arial"/>
          <w:bCs/>
          <w:color w:val="000000" w:themeColor="text1"/>
        </w:rPr>
        <w:t>ertificate Data Sheet for a Bombardier DHC-8 aircraft (an aircraft operated by a regional airline such as Flybe) consists of 64 pages of technical data (power, fluid, speeds, maximum operating altitude, minimum flight crew etc.) and includes discuss</w:t>
      </w:r>
      <w:r w:rsidR="00C17048" w:rsidRPr="001F5334">
        <w:rPr>
          <w:rFonts w:ascii="Arial" w:eastAsia="Times New Roman" w:hAnsi="Arial" w:cs="Arial"/>
          <w:bCs/>
          <w:color w:val="000000" w:themeColor="text1"/>
        </w:rPr>
        <w:t>ions on managing steep landings and</w:t>
      </w:r>
      <w:r w:rsidRPr="001F5334">
        <w:rPr>
          <w:rFonts w:ascii="Arial" w:eastAsia="Times New Roman" w:hAnsi="Arial" w:cs="Arial"/>
          <w:bCs/>
          <w:color w:val="000000" w:themeColor="text1"/>
        </w:rPr>
        <w:t xml:space="preserve"> </w:t>
      </w:r>
      <w:r w:rsidR="00C17048" w:rsidRPr="001F5334">
        <w:rPr>
          <w:rFonts w:ascii="Arial" w:eastAsia="Times New Roman" w:hAnsi="Arial" w:cs="Arial"/>
          <w:bCs/>
          <w:color w:val="000000" w:themeColor="text1"/>
        </w:rPr>
        <w:t>loss of an engine</w:t>
      </w:r>
      <w:r w:rsidRPr="001F5334">
        <w:rPr>
          <w:rFonts w:ascii="Arial" w:eastAsia="Times New Roman" w:hAnsi="Arial" w:cs="Arial"/>
          <w:bCs/>
          <w:color w:val="000000" w:themeColor="text1"/>
        </w:rPr>
        <w:t xml:space="preserve"> (EASA, 2017). </w:t>
      </w:r>
    </w:p>
    <w:p w14:paraId="615950AE" w14:textId="77777777" w:rsidR="003C36A3" w:rsidRPr="001F5334" w:rsidRDefault="003C36A3" w:rsidP="0057240D">
      <w:pPr>
        <w:spacing w:line="360" w:lineRule="auto"/>
        <w:rPr>
          <w:rFonts w:ascii="Arial" w:eastAsia="Times New Roman" w:hAnsi="Arial" w:cs="Arial"/>
          <w:bCs/>
          <w:color w:val="000000" w:themeColor="text1"/>
        </w:rPr>
      </w:pPr>
    </w:p>
    <w:p w14:paraId="28929988" w14:textId="77777777" w:rsidR="006508F1" w:rsidRPr="001F5334" w:rsidRDefault="003C36A3" w:rsidP="0057240D">
      <w:p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 xml:space="preserve">Once in operation, aircraft are subject to ‘Continuing Airworthiness’ requirements as defined by ICOA </w:t>
      </w:r>
      <w:r w:rsidRPr="001F5334">
        <w:rPr>
          <w:rFonts w:ascii="Arial" w:eastAsia="Times New Roman" w:hAnsi="Arial" w:cs="Arial"/>
          <w:color w:val="000000" w:themeColor="text1"/>
        </w:rPr>
        <w:t>Airworthiness Manual</w:t>
      </w:r>
      <w:r w:rsidRPr="001F5334">
        <w:rPr>
          <w:rFonts w:ascii="Arial" w:eastAsia="Times New Roman" w:hAnsi="Arial" w:cs="Arial"/>
          <w:bCs/>
          <w:color w:val="000000" w:themeColor="text1"/>
        </w:rPr>
        <w:t>:</w:t>
      </w:r>
    </w:p>
    <w:p w14:paraId="1E391EA4" w14:textId="4182161A" w:rsidR="006508F1" w:rsidRPr="001F5334" w:rsidRDefault="003C36A3" w:rsidP="00D55C74">
      <w:pPr>
        <w:ind w:left="720"/>
        <w:rPr>
          <w:rFonts w:eastAsia="Times New Roman"/>
          <w:color w:val="000000" w:themeColor="text1"/>
        </w:rPr>
      </w:pPr>
      <w:r w:rsidRPr="001F5334">
        <w:rPr>
          <w:rFonts w:ascii="Arial" w:eastAsia="Times New Roman" w:hAnsi="Arial" w:cs="Arial"/>
          <w:bCs/>
          <w:color w:val="000000" w:themeColor="text1"/>
        </w:rPr>
        <w:t xml:space="preserve"> “</w:t>
      </w:r>
      <w:r w:rsidRPr="001F5334">
        <w:rPr>
          <w:rFonts w:ascii="Arial" w:eastAsia="Times New Roman" w:hAnsi="Arial" w:cs="Arial"/>
          <w:i/>
          <w:iCs/>
          <w:color w:val="000000" w:themeColor="text1"/>
        </w:rPr>
        <w:t xml:space="preserve">all of the processes ensuring that, at any time in its life, an aeroplane complies with the technical conditions fixed to the issue of the </w:t>
      </w:r>
      <w:hyperlink r:id="rId12" w:tooltip="Certificate of Airworthiness" w:history="1">
        <w:r w:rsidRPr="001F5334">
          <w:rPr>
            <w:rStyle w:val="Hyperlink"/>
            <w:rFonts w:ascii="Arial" w:eastAsia="Times New Roman" w:hAnsi="Arial" w:cs="Arial"/>
            <w:i/>
            <w:iCs/>
            <w:color w:val="000000" w:themeColor="text1"/>
            <w:u w:val="none"/>
          </w:rPr>
          <w:t>Certificate of Airworthiness</w:t>
        </w:r>
      </w:hyperlink>
      <w:r w:rsidRPr="001F5334">
        <w:rPr>
          <w:rFonts w:ascii="Arial" w:eastAsia="Times New Roman" w:hAnsi="Arial" w:cs="Arial"/>
          <w:i/>
          <w:iCs/>
          <w:color w:val="000000" w:themeColor="text1"/>
        </w:rPr>
        <w:t xml:space="preserve"> and is in a condition for safe operation"</w:t>
      </w:r>
      <w:r w:rsidR="006508F1" w:rsidRPr="001F5334">
        <w:rPr>
          <w:rFonts w:ascii="Arial" w:eastAsia="Times New Roman" w:hAnsi="Arial" w:cs="Arial"/>
          <w:color w:val="000000" w:themeColor="text1"/>
        </w:rPr>
        <w:t xml:space="preserve"> </w:t>
      </w:r>
      <w:r w:rsidRPr="001F5334">
        <w:rPr>
          <w:rFonts w:ascii="Arial" w:eastAsia="Times New Roman" w:hAnsi="Arial" w:cs="Arial"/>
          <w:color w:val="000000" w:themeColor="text1"/>
        </w:rPr>
        <w:t>(</w:t>
      </w:r>
      <w:r w:rsidR="005D2749" w:rsidRPr="001F5334">
        <w:rPr>
          <w:rFonts w:ascii="Arial" w:eastAsia="Times New Roman" w:hAnsi="Arial" w:cs="Arial"/>
          <w:color w:val="000000" w:themeColor="text1"/>
        </w:rPr>
        <w:t>ICAO</w:t>
      </w:r>
      <w:r w:rsidRPr="001F5334">
        <w:rPr>
          <w:rFonts w:ascii="Arial" w:eastAsia="Times New Roman" w:hAnsi="Arial" w:cs="Arial"/>
          <w:color w:val="000000" w:themeColor="text1"/>
        </w:rPr>
        <w:t xml:space="preserve"> in SKYbrary, 2018b)</w:t>
      </w:r>
      <w:r w:rsidRPr="001F5334">
        <w:rPr>
          <w:rFonts w:eastAsia="Times New Roman"/>
          <w:color w:val="000000" w:themeColor="text1"/>
        </w:rPr>
        <w:t xml:space="preserve">. </w:t>
      </w:r>
    </w:p>
    <w:p w14:paraId="0D5F5836" w14:textId="77777777" w:rsidR="00C17048" w:rsidRPr="001F5334" w:rsidRDefault="00C17048" w:rsidP="00D55C74">
      <w:pPr>
        <w:ind w:left="720"/>
        <w:rPr>
          <w:rFonts w:eastAsia="Times New Roman"/>
          <w:color w:val="000000" w:themeColor="text1"/>
        </w:rPr>
      </w:pPr>
    </w:p>
    <w:p w14:paraId="1DC7D71A" w14:textId="77777777" w:rsidR="00C17048" w:rsidRPr="001F5334" w:rsidRDefault="00C17048" w:rsidP="00D55C74">
      <w:pPr>
        <w:ind w:left="720"/>
        <w:rPr>
          <w:rFonts w:eastAsia="Times New Roman"/>
          <w:color w:val="000000" w:themeColor="text1"/>
        </w:rPr>
      </w:pPr>
    </w:p>
    <w:p w14:paraId="5081F705" w14:textId="05F03A50" w:rsidR="003C36A3" w:rsidRPr="001F5334" w:rsidRDefault="003C36A3" w:rsidP="0057240D">
      <w:pPr>
        <w:spacing w:line="360" w:lineRule="auto"/>
        <w:rPr>
          <w:rFonts w:ascii="Arial" w:eastAsia="Times New Roman" w:hAnsi="Arial" w:cs="Arial"/>
          <w:color w:val="000000" w:themeColor="text1"/>
        </w:rPr>
      </w:pPr>
      <w:r w:rsidRPr="001F5334">
        <w:rPr>
          <w:rFonts w:ascii="Arial" w:eastAsia="Times New Roman" w:hAnsi="Arial" w:cs="Arial"/>
          <w:color w:val="000000" w:themeColor="text1"/>
        </w:rPr>
        <w:t>Central to this, and</w:t>
      </w:r>
      <w:r w:rsidRPr="001F5334">
        <w:rPr>
          <w:rFonts w:eastAsia="Times New Roman"/>
          <w:color w:val="000000" w:themeColor="text1"/>
        </w:rPr>
        <w:t xml:space="preserve"> </w:t>
      </w:r>
      <w:r w:rsidR="00774BC6">
        <w:rPr>
          <w:rFonts w:ascii="Arial" w:eastAsia="Times New Roman" w:hAnsi="Arial" w:cs="Arial"/>
          <w:bCs/>
          <w:color w:val="000000" w:themeColor="text1"/>
        </w:rPr>
        <w:t>a requirement of achieving Type C</w:t>
      </w:r>
      <w:r w:rsidRPr="001F5334">
        <w:rPr>
          <w:rFonts w:ascii="Arial" w:eastAsia="Times New Roman" w:hAnsi="Arial" w:cs="Arial"/>
          <w:bCs/>
          <w:color w:val="000000" w:themeColor="text1"/>
        </w:rPr>
        <w:t>ertification, is the Maintenance Requirements Manual, developed by the Maintenance Review Board (EASA, 2010). A detailed description of the players involved in that and their roles is too technical for the purposes of this study, however an overview can be gained from Figur</w:t>
      </w:r>
      <w:r w:rsidR="005B3A5F" w:rsidRPr="001F5334">
        <w:rPr>
          <w:rFonts w:ascii="Arial" w:eastAsia="Times New Roman" w:hAnsi="Arial" w:cs="Arial"/>
          <w:bCs/>
          <w:color w:val="000000" w:themeColor="text1"/>
        </w:rPr>
        <w:t>e 2.1</w:t>
      </w:r>
      <w:r w:rsidRPr="001F5334">
        <w:rPr>
          <w:rFonts w:ascii="Arial" w:eastAsia="Times New Roman" w:hAnsi="Arial" w:cs="Arial"/>
          <w:bCs/>
          <w:color w:val="000000" w:themeColor="text1"/>
        </w:rPr>
        <w:t xml:space="preserve">. </w:t>
      </w:r>
    </w:p>
    <w:p w14:paraId="24EE642B" w14:textId="77777777" w:rsidR="003C36A3" w:rsidRPr="001F5334" w:rsidRDefault="003C36A3" w:rsidP="0057240D">
      <w:pPr>
        <w:spacing w:line="360" w:lineRule="auto"/>
        <w:rPr>
          <w:rFonts w:ascii="Arial" w:eastAsia="Times New Roman" w:hAnsi="Arial" w:cs="Arial"/>
          <w:bCs/>
          <w:color w:val="000000" w:themeColor="text1"/>
        </w:rPr>
      </w:pPr>
    </w:p>
    <w:p w14:paraId="65BCAC25" w14:textId="13332F5D" w:rsidR="003C36A3" w:rsidRPr="001F5334" w:rsidRDefault="003C36A3" w:rsidP="0057240D">
      <w:pPr>
        <w:spacing w:line="360" w:lineRule="auto"/>
        <w:rPr>
          <w:rFonts w:ascii="Arial" w:eastAsia="Times New Roman" w:hAnsi="Arial" w:cs="Arial"/>
          <w:bCs/>
          <w:color w:val="000000" w:themeColor="text1"/>
        </w:rPr>
      </w:pPr>
      <w:r w:rsidRPr="001F5334">
        <w:rPr>
          <w:rFonts w:ascii="Arial" w:eastAsia="Times New Roman" w:hAnsi="Arial" w:cs="Arial"/>
          <w:bCs/>
          <w:noProof/>
          <w:color w:val="000000" w:themeColor="text1"/>
        </w:rPr>
        <w:lastRenderedPageBreak/>
        <w:drawing>
          <wp:inline distT="0" distB="0" distL="0" distR="0" wp14:anchorId="30BF19F6" wp14:editId="2E53B4E8">
            <wp:extent cx="5727700" cy="4087495"/>
            <wp:effectExtent l="0" t="0" r="1270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4087495"/>
                    </a:xfrm>
                    <a:prstGeom prst="rect">
                      <a:avLst/>
                    </a:prstGeom>
                  </pic:spPr>
                </pic:pic>
              </a:graphicData>
            </a:graphic>
          </wp:inline>
        </w:drawing>
      </w:r>
    </w:p>
    <w:p w14:paraId="1224FCDB" w14:textId="4B870D4A" w:rsidR="003C36A3" w:rsidRPr="001F5334" w:rsidRDefault="005B3A5F" w:rsidP="004F47A9">
      <w:pPr>
        <w:spacing w:line="360" w:lineRule="auto"/>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2.1</w:t>
      </w:r>
      <w:r w:rsidR="00294738" w:rsidRPr="001F5334">
        <w:rPr>
          <w:rFonts w:ascii="Arial" w:hAnsi="Arial" w:cs="Arial"/>
          <w:color w:val="000000" w:themeColor="text1"/>
          <w:sz w:val="22"/>
          <w:szCs w:val="22"/>
        </w:rPr>
        <w:t>:</w:t>
      </w:r>
      <w:r w:rsidR="003C36A3" w:rsidRPr="001F5334">
        <w:rPr>
          <w:rFonts w:ascii="Arial" w:hAnsi="Arial" w:cs="Arial"/>
          <w:color w:val="000000" w:themeColor="text1"/>
          <w:sz w:val="22"/>
          <w:szCs w:val="22"/>
        </w:rPr>
        <w:t xml:space="preserve"> Operator’s Maintenance </w:t>
      </w:r>
      <w:r w:rsidR="005A1AF2" w:rsidRPr="001F5334">
        <w:rPr>
          <w:rFonts w:ascii="Arial" w:hAnsi="Arial" w:cs="Arial"/>
          <w:color w:val="000000" w:themeColor="text1"/>
          <w:sz w:val="22"/>
          <w:szCs w:val="22"/>
        </w:rPr>
        <w:t>Programme</w:t>
      </w:r>
      <w:r w:rsidR="003C36A3" w:rsidRPr="001F5334">
        <w:rPr>
          <w:rFonts w:ascii="Arial" w:hAnsi="Arial" w:cs="Arial"/>
          <w:color w:val="000000" w:themeColor="text1"/>
          <w:sz w:val="22"/>
          <w:szCs w:val="22"/>
        </w:rPr>
        <w:t xml:space="preserve"> (EASA, 2010)</w:t>
      </w:r>
    </w:p>
    <w:p w14:paraId="510BCE2B" w14:textId="77777777" w:rsidR="003C36A3" w:rsidRPr="001F5334" w:rsidRDefault="003C36A3" w:rsidP="0057240D">
      <w:pPr>
        <w:spacing w:line="360" w:lineRule="auto"/>
        <w:rPr>
          <w:rFonts w:ascii="Arial" w:eastAsia="Times New Roman" w:hAnsi="Arial" w:cs="Arial"/>
          <w:bCs/>
          <w:color w:val="000000" w:themeColor="text1"/>
        </w:rPr>
      </w:pPr>
    </w:p>
    <w:p w14:paraId="4CF12CA0" w14:textId="35085011" w:rsidR="003C36A3" w:rsidRPr="001F5334" w:rsidRDefault="00D53A17" w:rsidP="0057240D">
      <w:pPr>
        <w:spacing w:line="360" w:lineRule="auto"/>
        <w:rPr>
          <w:rFonts w:ascii="Arial" w:eastAsia="Times New Roman" w:hAnsi="Arial" w:cs="Arial"/>
          <w:color w:val="000000" w:themeColor="text1"/>
        </w:rPr>
      </w:pPr>
      <w:r w:rsidRPr="001F5334">
        <w:rPr>
          <w:rFonts w:ascii="Arial" w:eastAsia="Times New Roman" w:hAnsi="Arial" w:cs="Arial"/>
          <w:bCs/>
          <w:color w:val="000000" w:themeColor="text1"/>
        </w:rPr>
        <w:t>Clearly, this is a highly-</w:t>
      </w:r>
      <w:r w:rsidR="003C36A3" w:rsidRPr="001F5334">
        <w:rPr>
          <w:rFonts w:ascii="Arial" w:eastAsia="Times New Roman" w:hAnsi="Arial" w:cs="Arial"/>
          <w:bCs/>
          <w:color w:val="000000" w:themeColor="text1"/>
        </w:rPr>
        <w:t xml:space="preserve">structured process, involving cooperation between manufacturers, operators and agencies, which ensures a continually updated preventative maintenance </w:t>
      </w:r>
      <w:r w:rsidR="005A1AF2" w:rsidRPr="001F5334">
        <w:rPr>
          <w:rFonts w:ascii="Arial" w:eastAsia="Times New Roman" w:hAnsi="Arial" w:cs="Arial"/>
          <w:bCs/>
          <w:color w:val="000000" w:themeColor="text1"/>
        </w:rPr>
        <w:t>programme</w:t>
      </w:r>
      <w:r w:rsidR="003C36A3" w:rsidRPr="001F5334">
        <w:rPr>
          <w:rFonts w:ascii="Arial" w:eastAsia="Times New Roman" w:hAnsi="Arial" w:cs="Arial"/>
          <w:bCs/>
          <w:color w:val="000000" w:themeColor="text1"/>
        </w:rPr>
        <w:t xml:space="preserve">. </w:t>
      </w:r>
      <w:r w:rsidR="003C36A3" w:rsidRPr="001F5334">
        <w:rPr>
          <w:rFonts w:ascii="Arial" w:eastAsia="Times New Roman" w:hAnsi="Arial" w:cs="Arial"/>
          <w:color w:val="000000" w:themeColor="text1"/>
        </w:rPr>
        <w:t xml:space="preserve">An EASA approved Continuing Airworthiness Management Organisation (CAMO) is responsible for the aircraft under its control, the Aircraft Maintenance Programme (AMP), the management of the AMP, the inspections, the keeping of maintenance records and the recording of operational and performance data. The analysis of those records and that data may identify trends which are fed back into the Maintenance Programme and so revise the standard intervals for certain maintenance tasks. In addition, the staff conducting these tasks, must be certified as Aircraft Maintenance Engineers </w:t>
      </w:r>
      <w:r w:rsidR="00CB3AB5" w:rsidRPr="001F5334">
        <w:rPr>
          <w:rFonts w:ascii="Arial" w:eastAsia="Times New Roman" w:hAnsi="Arial" w:cs="Arial"/>
          <w:color w:val="000000" w:themeColor="text1"/>
        </w:rPr>
        <w:t>or Technicians and have had</w:t>
      </w:r>
      <w:r w:rsidR="003C36A3" w:rsidRPr="001F5334">
        <w:rPr>
          <w:rFonts w:ascii="Arial" w:eastAsia="Times New Roman" w:hAnsi="Arial" w:cs="Arial"/>
          <w:color w:val="000000" w:themeColor="text1"/>
        </w:rPr>
        <w:t xml:space="preserve"> formal training</w:t>
      </w:r>
      <w:r w:rsidR="005D2749" w:rsidRPr="001F5334">
        <w:rPr>
          <w:rFonts w:ascii="Arial" w:eastAsia="Times New Roman" w:hAnsi="Arial" w:cs="Arial"/>
          <w:color w:val="000000" w:themeColor="text1"/>
        </w:rPr>
        <w:t>, assessment and/or examination</w:t>
      </w:r>
      <w:r w:rsidR="003C36A3" w:rsidRPr="001F5334">
        <w:rPr>
          <w:rFonts w:ascii="Arial" w:eastAsia="Times New Roman" w:hAnsi="Arial" w:cs="Arial"/>
          <w:color w:val="000000" w:themeColor="text1"/>
        </w:rPr>
        <w:t xml:space="preserve"> (EASA, 2018b; SKYbrary, 2018b). </w:t>
      </w:r>
    </w:p>
    <w:p w14:paraId="6BA159BB" w14:textId="77777777" w:rsidR="00CA050D" w:rsidRPr="001F5334" w:rsidRDefault="00CA050D">
      <w:pPr>
        <w:rPr>
          <w:rFonts w:ascii="Arial" w:hAnsi="Arial" w:cs="Arial"/>
          <w:b/>
          <w:color w:val="000000" w:themeColor="text1"/>
        </w:rPr>
      </w:pPr>
      <w:r w:rsidRPr="001F5334">
        <w:rPr>
          <w:rFonts w:ascii="Arial" w:hAnsi="Arial" w:cs="Arial"/>
          <w:b/>
          <w:color w:val="000000" w:themeColor="text1"/>
        </w:rPr>
        <w:br w:type="page"/>
      </w:r>
    </w:p>
    <w:p w14:paraId="38E1923B" w14:textId="048B35F3" w:rsidR="003C36A3" w:rsidRPr="001F5334" w:rsidRDefault="003C36A3" w:rsidP="004F47A9">
      <w:pPr>
        <w:spacing w:line="360" w:lineRule="auto"/>
        <w:outlineLvl w:val="0"/>
        <w:rPr>
          <w:rFonts w:ascii="Arial" w:hAnsi="Arial" w:cs="Arial"/>
          <w:b/>
          <w:color w:val="000000" w:themeColor="text1"/>
        </w:rPr>
      </w:pPr>
      <w:r w:rsidRPr="001F5334">
        <w:rPr>
          <w:rFonts w:ascii="Arial" w:hAnsi="Arial" w:cs="Arial"/>
          <w:b/>
          <w:color w:val="000000" w:themeColor="text1"/>
        </w:rPr>
        <w:lastRenderedPageBreak/>
        <w:t>Summary</w:t>
      </w:r>
    </w:p>
    <w:p w14:paraId="40B3C11E" w14:textId="77777777" w:rsidR="003C36A3" w:rsidRPr="001F5334" w:rsidRDefault="003C36A3" w:rsidP="0057240D">
      <w:pPr>
        <w:spacing w:line="360" w:lineRule="auto"/>
        <w:rPr>
          <w:rFonts w:ascii="Arial" w:eastAsia="Times New Roman" w:hAnsi="Arial" w:cs="Arial"/>
          <w:color w:val="000000" w:themeColor="text1"/>
        </w:rPr>
      </w:pPr>
    </w:p>
    <w:p w14:paraId="4B047404" w14:textId="3307E8EE" w:rsidR="003C36A3" w:rsidRPr="001F5334" w:rsidRDefault="003C36A3" w:rsidP="0057240D">
      <w:pPr>
        <w:pStyle w:val="p1"/>
        <w:spacing w:line="360" w:lineRule="auto"/>
        <w:rPr>
          <w:rFonts w:ascii="Arial" w:hAnsi="Arial" w:cs="Arial"/>
          <w:color w:val="000000" w:themeColor="text1"/>
          <w:sz w:val="24"/>
          <w:szCs w:val="24"/>
        </w:rPr>
      </w:pPr>
      <w:r w:rsidRPr="001F5334">
        <w:rPr>
          <w:rFonts w:ascii="Arial" w:hAnsi="Arial" w:cs="Arial"/>
          <w:color w:val="000000" w:themeColor="text1"/>
          <w:sz w:val="24"/>
          <w:szCs w:val="24"/>
        </w:rPr>
        <w:t>For Aviation, regulations mandate both the frequency and the content of maintenance. These include aircraft type specific requirements, based on the Manufacturer’s standards. The operator follows these, with only limited scope to adjust the Maintenance Plan. Regulations also prescribe the Maintenance Manual and place on operators a reporting requirement which provides input for regular review and update. In contrast, Maritime agencies largely confine mandates to safety equipment, navigation and communication capabilities. They do provide some high-level guidelines for certain categories of vessel and general observations on documentation and reporting duties. These guidelines are not however mand</w:t>
      </w:r>
      <w:r w:rsidR="00BD65F9" w:rsidRPr="001F5334">
        <w:rPr>
          <w:rFonts w:ascii="Arial" w:hAnsi="Arial" w:cs="Arial"/>
          <w:color w:val="000000" w:themeColor="text1"/>
          <w:sz w:val="24"/>
          <w:szCs w:val="24"/>
        </w:rPr>
        <w:t>atory for the RNLI All-weather L</w:t>
      </w:r>
      <w:r w:rsidR="005D2749" w:rsidRPr="001F5334">
        <w:rPr>
          <w:rFonts w:ascii="Arial" w:hAnsi="Arial" w:cs="Arial"/>
          <w:color w:val="000000" w:themeColor="text1"/>
          <w:sz w:val="24"/>
          <w:szCs w:val="24"/>
        </w:rPr>
        <w:t>ifeboats.</w:t>
      </w:r>
    </w:p>
    <w:p w14:paraId="04E3884F" w14:textId="77777777" w:rsidR="003C36A3" w:rsidRPr="001F5334" w:rsidRDefault="003C36A3" w:rsidP="0057240D">
      <w:pPr>
        <w:pStyle w:val="p1"/>
        <w:spacing w:line="360" w:lineRule="auto"/>
        <w:rPr>
          <w:rFonts w:ascii="Arial" w:hAnsi="Arial" w:cs="Arial"/>
          <w:color w:val="000000" w:themeColor="text1"/>
          <w:sz w:val="24"/>
          <w:szCs w:val="24"/>
        </w:rPr>
      </w:pPr>
    </w:p>
    <w:p w14:paraId="07348D31" w14:textId="77777777" w:rsidR="005B3A5F" w:rsidRPr="001F5334" w:rsidRDefault="005B3A5F">
      <w:pPr>
        <w:rPr>
          <w:rFonts w:ascii="Arial" w:hAnsi="Arial" w:cs="Arial"/>
          <w:b/>
          <w:color w:val="000000" w:themeColor="text1"/>
          <w:highlight w:val="yellow"/>
          <w:u w:val="single"/>
        </w:rPr>
      </w:pPr>
      <w:r w:rsidRPr="001F5334">
        <w:rPr>
          <w:rFonts w:ascii="Arial" w:hAnsi="Arial" w:cs="Arial"/>
          <w:b/>
          <w:color w:val="000000" w:themeColor="text1"/>
          <w:highlight w:val="yellow"/>
          <w:u w:val="single"/>
        </w:rPr>
        <w:br w:type="page"/>
      </w:r>
    </w:p>
    <w:p w14:paraId="27F103C9" w14:textId="6505A214" w:rsidR="003C36A3" w:rsidRPr="001F5334" w:rsidRDefault="00B31866" w:rsidP="004F47A9">
      <w:pPr>
        <w:spacing w:line="360" w:lineRule="auto"/>
        <w:outlineLvl w:val="0"/>
        <w:rPr>
          <w:rFonts w:ascii="Arial" w:hAnsi="Arial" w:cs="Arial"/>
          <w:b/>
          <w:color w:val="000000" w:themeColor="text1"/>
          <w:u w:val="single"/>
        </w:rPr>
      </w:pPr>
      <w:r>
        <w:rPr>
          <w:rFonts w:ascii="Arial" w:hAnsi="Arial" w:cs="Arial"/>
          <w:b/>
          <w:color w:val="000000" w:themeColor="text1"/>
          <w:u w:val="single"/>
        </w:rPr>
        <w:lastRenderedPageBreak/>
        <w:t>2.3</w:t>
      </w:r>
      <w:r>
        <w:rPr>
          <w:rFonts w:ascii="Arial" w:hAnsi="Arial" w:cs="Arial"/>
          <w:b/>
          <w:color w:val="000000" w:themeColor="text1"/>
          <w:u w:val="single"/>
        </w:rPr>
        <w:tab/>
        <w:t>I</w:t>
      </w:r>
      <w:r w:rsidR="00982DA5" w:rsidRPr="001F5334">
        <w:rPr>
          <w:rFonts w:ascii="Arial" w:hAnsi="Arial" w:cs="Arial"/>
          <w:b/>
          <w:color w:val="000000" w:themeColor="text1"/>
          <w:u w:val="single"/>
        </w:rPr>
        <w:t>nfluence of Lean on M</w:t>
      </w:r>
      <w:r w:rsidR="0005185A">
        <w:rPr>
          <w:rFonts w:ascii="Arial" w:hAnsi="Arial" w:cs="Arial"/>
          <w:b/>
          <w:color w:val="000000" w:themeColor="text1"/>
          <w:u w:val="single"/>
        </w:rPr>
        <w:t>aintenance in the RNLI</w:t>
      </w:r>
    </w:p>
    <w:p w14:paraId="642AFBA0" w14:textId="77777777" w:rsidR="003C36A3" w:rsidRPr="001F5334" w:rsidRDefault="003C36A3" w:rsidP="0057240D">
      <w:pPr>
        <w:spacing w:line="360" w:lineRule="auto"/>
        <w:rPr>
          <w:rFonts w:ascii="Arial" w:hAnsi="Arial" w:cs="Arial"/>
          <w:b/>
          <w:color w:val="000000" w:themeColor="text1"/>
          <w:highlight w:val="yellow"/>
          <w:u w:val="single"/>
        </w:rPr>
      </w:pPr>
    </w:p>
    <w:p w14:paraId="1939BE22" w14:textId="46CA2AC0"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t xml:space="preserve">The new All-weather Lifeboat Centre in Poole was set up for ‘Lean Manufacturing’ and this influences the RNLI approach to maintenance. </w:t>
      </w:r>
    </w:p>
    <w:p w14:paraId="008CA2F1" w14:textId="77777777" w:rsidR="003C36A3" w:rsidRPr="001F5334" w:rsidRDefault="003C36A3" w:rsidP="0057240D">
      <w:pPr>
        <w:spacing w:line="360" w:lineRule="auto"/>
        <w:rPr>
          <w:rFonts w:ascii="Arial" w:hAnsi="Arial" w:cs="Arial"/>
          <w:color w:val="000000" w:themeColor="text1"/>
        </w:rPr>
      </w:pPr>
    </w:p>
    <w:p w14:paraId="2E53AB07" w14:textId="66D7233E"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t xml:space="preserve">‘Lean Production’ was a development of the Toyota Production System (TPS), which came into being following the Second World War. In creating the TPS, Taiichi Ohno adapted the mass production, high-speed flow of the Ford Manufacturing production lines to address the </w:t>
      </w:r>
      <w:r w:rsidR="00555E68" w:rsidRPr="001F5334">
        <w:rPr>
          <w:rFonts w:ascii="Arial" w:hAnsi="Arial" w:cs="Arial"/>
          <w:color w:val="000000" w:themeColor="text1"/>
        </w:rPr>
        <w:t>problems</w:t>
      </w:r>
      <w:r w:rsidRPr="001F5334">
        <w:rPr>
          <w:rFonts w:ascii="Arial" w:hAnsi="Arial" w:cs="Arial"/>
          <w:color w:val="000000" w:themeColor="text1"/>
        </w:rPr>
        <w:t xml:space="preserve"> and constraints of producing cars in post-war Japan. The lack of available capital constrained inventories; the variety of products, and the low demand for any given model required more flexible production lines. Adopting a supermarket concept, TPS used a ‘pull’ approach to driving product</w:t>
      </w:r>
      <w:r w:rsidR="00774BC6">
        <w:rPr>
          <w:rFonts w:ascii="Arial" w:hAnsi="Arial" w:cs="Arial"/>
          <w:color w:val="000000" w:themeColor="text1"/>
        </w:rPr>
        <w:t>ion, with K</w:t>
      </w:r>
      <w:r w:rsidRPr="001F5334">
        <w:rPr>
          <w:rFonts w:ascii="Arial" w:hAnsi="Arial" w:cs="Arial"/>
          <w:color w:val="000000" w:themeColor="text1"/>
        </w:rPr>
        <w:t>anbans to control the release of shop floor orders at each stage of production and to trigger replenishment from suppliers. His Just-In-Time (JIT) philosophy referred not just to the timing of production, but (through reducing the size of the Kanban) to a continual drive to reduce batch sizes and expose production problems and blockages: “</w:t>
      </w:r>
      <w:r w:rsidRPr="001F5334">
        <w:rPr>
          <w:rFonts w:ascii="Arial" w:hAnsi="Arial" w:cs="Arial"/>
          <w:i/>
          <w:color w:val="000000" w:themeColor="text1"/>
        </w:rPr>
        <w:t>lowering the water to expose the rocks”</w:t>
      </w:r>
      <w:r w:rsidRPr="001F5334">
        <w:rPr>
          <w:rFonts w:ascii="Arial" w:hAnsi="Arial" w:cs="Arial"/>
          <w:color w:val="000000" w:themeColor="text1"/>
        </w:rPr>
        <w:t xml:space="preserve"> (Womack et al, 1991; Goldratt, 2009).  </w:t>
      </w:r>
    </w:p>
    <w:p w14:paraId="5AD4FD37" w14:textId="77777777" w:rsidR="003C36A3" w:rsidRPr="001F5334" w:rsidRDefault="003C36A3" w:rsidP="0057240D">
      <w:pPr>
        <w:spacing w:line="360" w:lineRule="auto"/>
        <w:rPr>
          <w:rFonts w:ascii="Arial" w:hAnsi="Arial" w:cs="Arial"/>
          <w:color w:val="000000" w:themeColor="text1"/>
        </w:rPr>
      </w:pPr>
    </w:p>
    <w:p w14:paraId="38030BDF" w14:textId="77777777"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t>TPS was, or rather is, more than a manufacturing control process, embodying a search to systematically remove waste (Muda) through continuous improvement by an engaged workforce. The combination of techniques or philosophies can be shown diagrammatically.</w:t>
      </w:r>
    </w:p>
    <w:p w14:paraId="67EB46EC" w14:textId="77777777" w:rsidR="003C36A3" w:rsidRPr="001F5334" w:rsidRDefault="003C36A3" w:rsidP="0057240D">
      <w:pPr>
        <w:spacing w:line="360" w:lineRule="auto"/>
        <w:rPr>
          <w:rFonts w:ascii="Arial" w:hAnsi="Arial" w:cs="Arial"/>
          <w:color w:val="000000" w:themeColor="text1"/>
        </w:rPr>
      </w:pPr>
    </w:p>
    <w:p w14:paraId="480CAE91" w14:textId="77777777" w:rsidR="003C36A3" w:rsidRPr="001F5334" w:rsidRDefault="003C36A3" w:rsidP="0057240D">
      <w:pPr>
        <w:spacing w:line="360" w:lineRule="auto"/>
        <w:rPr>
          <w:rFonts w:ascii="Arial" w:hAnsi="Arial" w:cs="Arial"/>
          <w:color w:val="000000" w:themeColor="text1"/>
        </w:rPr>
      </w:pPr>
    </w:p>
    <w:p w14:paraId="2991BA8F" w14:textId="77777777" w:rsidR="003C36A3" w:rsidRPr="001F5334" w:rsidRDefault="003C36A3" w:rsidP="0057240D">
      <w:pPr>
        <w:spacing w:line="360" w:lineRule="auto"/>
        <w:jc w:val="center"/>
        <w:rPr>
          <w:rFonts w:ascii="Arial" w:hAnsi="Arial" w:cs="Arial"/>
          <w:color w:val="000000" w:themeColor="text1"/>
        </w:rPr>
      </w:pPr>
      <w:r w:rsidRPr="001F5334">
        <w:rPr>
          <w:rFonts w:ascii="Arial" w:hAnsi="Arial" w:cs="Arial"/>
          <w:noProof/>
          <w:color w:val="000000" w:themeColor="text1"/>
        </w:rPr>
        <w:drawing>
          <wp:inline distT="0" distB="0" distL="0" distR="0" wp14:anchorId="5C4FE725" wp14:editId="00635F7F">
            <wp:extent cx="3289935" cy="2105733"/>
            <wp:effectExtent l="0" t="0" r="12065" b="2540"/>
            <wp:docPr id="8" name="Picture 8" descr="../../../../TPS%20Ho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S%20House.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14865" cy="2121690"/>
                    </a:xfrm>
                    <a:prstGeom prst="rect">
                      <a:avLst/>
                    </a:prstGeom>
                    <a:noFill/>
                    <a:ln>
                      <a:noFill/>
                    </a:ln>
                  </pic:spPr>
                </pic:pic>
              </a:graphicData>
            </a:graphic>
          </wp:inline>
        </w:drawing>
      </w:r>
    </w:p>
    <w:p w14:paraId="56AEB72C" w14:textId="77777777" w:rsidR="003C36A3" w:rsidRPr="001F5334" w:rsidRDefault="003C36A3" w:rsidP="0057240D">
      <w:pPr>
        <w:spacing w:line="360" w:lineRule="auto"/>
        <w:jc w:val="center"/>
        <w:rPr>
          <w:rFonts w:ascii="Arial" w:hAnsi="Arial" w:cs="Arial"/>
          <w:color w:val="000000" w:themeColor="text1"/>
        </w:rPr>
      </w:pPr>
    </w:p>
    <w:p w14:paraId="07B5E7CF" w14:textId="7C0F0CA0" w:rsidR="003C36A3" w:rsidRPr="001F5334" w:rsidRDefault="001521D4" w:rsidP="004F47A9">
      <w:pPr>
        <w:spacing w:line="360" w:lineRule="auto"/>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2.2</w:t>
      </w:r>
      <w:r w:rsidR="00EF31F7" w:rsidRPr="001F5334">
        <w:rPr>
          <w:rFonts w:ascii="Arial" w:hAnsi="Arial" w:cs="Arial"/>
          <w:color w:val="000000" w:themeColor="text1"/>
          <w:sz w:val="22"/>
          <w:szCs w:val="22"/>
        </w:rPr>
        <w:t xml:space="preserve">: </w:t>
      </w:r>
      <w:r w:rsidR="003C36A3" w:rsidRPr="001F5334">
        <w:rPr>
          <w:rFonts w:ascii="Arial" w:hAnsi="Arial" w:cs="Arial"/>
          <w:color w:val="000000" w:themeColor="text1"/>
          <w:sz w:val="22"/>
          <w:szCs w:val="22"/>
        </w:rPr>
        <w:t>Toyot</w:t>
      </w:r>
      <w:r w:rsidR="00294738" w:rsidRPr="001F5334">
        <w:rPr>
          <w:rFonts w:ascii="Arial" w:hAnsi="Arial" w:cs="Arial"/>
          <w:color w:val="000000" w:themeColor="text1"/>
          <w:sz w:val="22"/>
          <w:szCs w:val="22"/>
        </w:rPr>
        <w:t xml:space="preserve">a Production System </w:t>
      </w:r>
      <w:r w:rsidR="005D2749" w:rsidRPr="001F5334">
        <w:rPr>
          <w:rFonts w:ascii="Arial" w:hAnsi="Arial" w:cs="Arial"/>
          <w:color w:val="000000" w:themeColor="text1"/>
          <w:sz w:val="22"/>
          <w:szCs w:val="22"/>
        </w:rPr>
        <w:t>House</w:t>
      </w:r>
      <w:r w:rsidR="003C36A3" w:rsidRPr="001F5334">
        <w:rPr>
          <w:rFonts w:ascii="Arial" w:hAnsi="Arial" w:cs="Arial"/>
          <w:color w:val="000000" w:themeColor="text1"/>
          <w:sz w:val="22"/>
          <w:szCs w:val="22"/>
        </w:rPr>
        <w:t xml:space="preserve"> (Stewart, 2012)</w:t>
      </w:r>
    </w:p>
    <w:p w14:paraId="688A94FD" w14:textId="77777777" w:rsidR="003C36A3" w:rsidRPr="001F5334" w:rsidRDefault="003C36A3" w:rsidP="0057240D">
      <w:pPr>
        <w:spacing w:line="360" w:lineRule="auto"/>
        <w:jc w:val="center"/>
        <w:rPr>
          <w:rFonts w:ascii="Arial" w:hAnsi="Arial" w:cs="Arial"/>
          <w:color w:val="000000" w:themeColor="text1"/>
        </w:rPr>
      </w:pPr>
    </w:p>
    <w:p w14:paraId="27828EDF" w14:textId="77777777" w:rsidR="003C36A3" w:rsidRPr="001F5334" w:rsidRDefault="003C36A3" w:rsidP="0057240D">
      <w:pPr>
        <w:spacing w:line="360" w:lineRule="auto"/>
        <w:rPr>
          <w:rFonts w:ascii="Arial" w:hAnsi="Arial" w:cs="Arial"/>
          <w:color w:val="000000" w:themeColor="text1"/>
        </w:rPr>
      </w:pPr>
    </w:p>
    <w:p w14:paraId="56AFB623" w14:textId="517FC1A9" w:rsidR="003C36A3" w:rsidRPr="001F5334" w:rsidRDefault="001521D4" w:rsidP="0057240D">
      <w:pPr>
        <w:spacing w:line="360" w:lineRule="auto"/>
        <w:rPr>
          <w:rFonts w:ascii="Arial" w:hAnsi="Arial" w:cs="Arial"/>
          <w:color w:val="000000" w:themeColor="text1"/>
        </w:rPr>
      </w:pPr>
      <w:r w:rsidRPr="001F5334">
        <w:rPr>
          <w:rFonts w:ascii="Arial" w:hAnsi="Arial" w:cs="Arial"/>
          <w:color w:val="000000" w:themeColor="text1"/>
        </w:rPr>
        <w:t>As shown in figure 2.2</w:t>
      </w:r>
      <w:r w:rsidR="003C36A3" w:rsidRPr="001F5334">
        <w:rPr>
          <w:rFonts w:ascii="Arial" w:hAnsi="Arial" w:cs="Arial"/>
          <w:color w:val="000000" w:themeColor="text1"/>
        </w:rPr>
        <w:t xml:space="preserve">, the foundations are standardization. It is standardization that allows repeatability, which in turn ensures quality and timeliness (Stewart, 2012; Womack et al, 1991). When Lean Principles are applied in other environments, the first steps are the identification of the value adding activities, the simplification and codification of these into ‘standard work’ and their alignment to create a highly visible flow (Womack &amp; Jones, 2003; Stewart, 2012). </w:t>
      </w:r>
    </w:p>
    <w:p w14:paraId="2DEB2E3D" w14:textId="77777777" w:rsidR="003C36A3" w:rsidRPr="001F5334" w:rsidRDefault="003C36A3" w:rsidP="0057240D">
      <w:pPr>
        <w:spacing w:line="360" w:lineRule="auto"/>
        <w:rPr>
          <w:rFonts w:ascii="Arial" w:hAnsi="Arial" w:cs="Arial"/>
          <w:color w:val="000000" w:themeColor="text1"/>
        </w:rPr>
      </w:pPr>
    </w:p>
    <w:p w14:paraId="3259A59D" w14:textId="4A77BFA8"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t xml:space="preserve">Another pillar of Lean (although not </w:t>
      </w:r>
      <w:r w:rsidR="00CA050D" w:rsidRPr="001F5334">
        <w:rPr>
          <w:rFonts w:ascii="Arial" w:hAnsi="Arial" w:cs="Arial"/>
          <w:color w:val="000000" w:themeColor="text1"/>
        </w:rPr>
        <w:t>a pillar shown in the TPS House</w:t>
      </w:r>
      <w:r w:rsidRPr="001F5334">
        <w:rPr>
          <w:rFonts w:ascii="Arial" w:hAnsi="Arial" w:cs="Arial"/>
          <w:color w:val="000000" w:themeColor="text1"/>
        </w:rPr>
        <w:t xml:space="preserve">) is the smoothing of the flow through production or process. In the early days of Toyota this was done through treating the car dealerships as part of the production process. In moving to a make-to-order sales approach but also having the dealers proactively selling to smooth demand, this created a consistent flow and a ‘leveled production’. Synchronising the rate of production with the rate of customer demand led to ‘Takt Time’, the time to produce one product (Womack et al, 1991; Stewart, 2012; George et al, 2005). This insight is at the heart of the planning processes for a Lean process. </w:t>
      </w:r>
    </w:p>
    <w:p w14:paraId="34334E81" w14:textId="77777777" w:rsidR="003C36A3" w:rsidRPr="001F5334" w:rsidRDefault="003C36A3" w:rsidP="0057240D">
      <w:pPr>
        <w:spacing w:line="360" w:lineRule="auto"/>
        <w:rPr>
          <w:rFonts w:ascii="Arial" w:hAnsi="Arial" w:cs="Arial"/>
          <w:color w:val="000000" w:themeColor="text1"/>
        </w:rPr>
      </w:pPr>
    </w:p>
    <w:p w14:paraId="2F5775DE" w14:textId="77777777"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t>However, there is an underlying assumption of a stable environment. Goldratt (2009) suggests stability is important in three aspects:</w:t>
      </w:r>
    </w:p>
    <w:p w14:paraId="495198AB" w14:textId="77777777" w:rsidR="003C36A3" w:rsidRPr="001F5334" w:rsidRDefault="003C36A3" w:rsidP="0057240D">
      <w:pPr>
        <w:spacing w:line="360" w:lineRule="auto"/>
        <w:rPr>
          <w:rFonts w:ascii="Arial" w:hAnsi="Arial" w:cs="Arial"/>
          <w:color w:val="000000" w:themeColor="text1"/>
        </w:rPr>
      </w:pPr>
    </w:p>
    <w:p w14:paraId="5A5ABBD9" w14:textId="77777777" w:rsidR="003C36A3" w:rsidRPr="001F5334" w:rsidRDefault="003C36A3" w:rsidP="0057240D">
      <w:pPr>
        <w:pStyle w:val="ListParagraph"/>
        <w:numPr>
          <w:ilvl w:val="0"/>
          <w:numId w:val="3"/>
        </w:numPr>
        <w:spacing w:line="360" w:lineRule="auto"/>
        <w:rPr>
          <w:rFonts w:ascii="Arial" w:hAnsi="Arial" w:cs="Arial"/>
          <w:color w:val="000000" w:themeColor="text1"/>
        </w:rPr>
      </w:pPr>
      <w:r w:rsidRPr="001F5334">
        <w:rPr>
          <w:rFonts w:ascii="Arial" w:hAnsi="Arial" w:cs="Arial"/>
          <w:color w:val="000000" w:themeColor="text1"/>
        </w:rPr>
        <w:t>Product Design (whilst the customer of a car may have a choice of colours and options, the underlying model changes infrequently);</w:t>
      </w:r>
    </w:p>
    <w:p w14:paraId="65E56AF7" w14:textId="7107D95D" w:rsidR="003C36A3" w:rsidRPr="001F5334" w:rsidRDefault="00774BC6" w:rsidP="0057240D">
      <w:pPr>
        <w:pStyle w:val="ListParagraph"/>
        <w:numPr>
          <w:ilvl w:val="0"/>
          <w:numId w:val="3"/>
        </w:numPr>
        <w:spacing w:line="360" w:lineRule="auto"/>
        <w:rPr>
          <w:rFonts w:ascii="Arial" w:hAnsi="Arial" w:cs="Arial"/>
          <w:color w:val="000000" w:themeColor="text1"/>
        </w:rPr>
      </w:pPr>
      <w:r>
        <w:rPr>
          <w:rFonts w:ascii="Arial" w:hAnsi="Arial" w:cs="Arial"/>
          <w:color w:val="000000" w:themeColor="text1"/>
        </w:rPr>
        <w:t>Product Demand (whilst Takt T</w:t>
      </w:r>
      <w:r w:rsidR="003C36A3" w:rsidRPr="001F5334">
        <w:rPr>
          <w:rFonts w:ascii="Arial" w:hAnsi="Arial" w:cs="Arial"/>
          <w:color w:val="000000" w:themeColor="text1"/>
        </w:rPr>
        <w:t>ime can be reserved as a generic ‘slot’ for the sporadic orders of rarely purchased products, the raw material inventory and sub-assemblies for those rarely manufactured products can clog up the system);</w:t>
      </w:r>
    </w:p>
    <w:p w14:paraId="2D457E97" w14:textId="1CB4A683" w:rsidR="003C36A3" w:rsidRPr="001F5334" w:rsidRDefault="003C36A3" w:rsidP="0057240D">
      <w:pPr>
        <w:pStyle w:val="ListParagraph"/>
        <w:numPr>
          <w:ilvl w:val="0"/>
          <w:numId w:val="3"/>
        </w:numPr>
        <w:spacing w:line="360" w:lineRule="auto"/>
        <w:rPr>
          <w:rFonts w:ascii="Arial" w:hAnsi="Arial" w:cs="Arial"/>
          <w:color w:val="000000" w:themeColor="text1"/>
        </w:rPr>
      </w:pPr>
      <w:r w:rsidRPr="001F5334">
        <w:rPr>
          <w:rFonts w:ascii="Arial" w:hAnsi="Arial" w:cs="Arial"/>
          <w:color w:val="000000" w:themeColor="text1"/>
        </w:rPr>
        <w:t xml:space="preserve">Overall Demand (at least over the timeframe to add or remove capacity </w:t>
      </w:r>
      <w:r w:rsidR="00B66368" w:rsidRPr="001F5334">
        <w:rPr>
          <w:rFonts w:ascii="Arial" w:hAnsi="Arial" w:cs="Arial"/>
          <w:color w:val="000000" w:themeColor="text1"/>
        </w:rPr>
        <w:t>and</w:t>
      </w:r>
      <w:r w:rsidRPr="001F5334">
        <w:rPr>
          <w:rFonts w:ascii="Arial" w:hAnsi="Arial" w:cs="Arial"/>
          <w:color w:val="000000" w:themeColor="text1"/>
        </w:rPr>
        <w:t xml:space="preserve"> resources).</w:t>
      </w:r>
    </w:p>
    <w:p w14:paraId="5E16402B" w14:textId="77777777" w:rsidR="003C36A3" w:rsidRPr="001F5334" w:rsidRDefault="003C36A3" w:rsidP="0057240D">
      <w:pPr>
        <w:pStyle w:val="ListParagraph"/>
        <w:spacing w:line="360" w:lineRule="auto"/>
        <w:rPr>
          <w:rFonts w:ascii="Arial" w:hAnsi="Arial" w:cs="Arial"/>
          <w:color w:val="000000" w:themeColor="text1"/>
        </w:rPr>
      </w:pPr>
    </w:p>
    <w:p w14:paraId="16A89F3E" w14:textId="2D354A03"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t>Issues with these can be hidden, if the producer has the leverage to push inventory up or downstream in the supply chain and thus create a comfort zone of apparent stability for their own ‘level flow’ (Goldratt, 2009; Stewart, 2012, George et al, 2005)</w:t>
      </w:r>
      <w:r w:rsidR="005D2749" w:rsidRPr="001F5334">
        <w:rPr>
          <w:rFonts w:ascii="Arial" w:hAnsi="Arial" w:cs="Arial"/>
          <w:color w:val="000000" w:themeColor="text1"/>
        </w:rPr>
        <w:t>.</w:t>
      </w:r>
    </w:p>
    <w:p w14:paraId="5DF1DD65" w14:textId="77777777" w:rsidR="003C36A3" w:rsidRPr="001F5334" w:rsidRDefault="003C36A3" w:rsidP="0057240D">
      <w:pPr>
        <w:spacing w:line="360" w:lineRule="auto"/>
        <w:rPr>
          <w:rFonts w:ascii="Arial" w:hAnsi="Arial" w:cs="Arial"/>
          <w:color w:val="000000" w:themeColor="text1"/>
        </w:rPr>
      </w:pPr>
    </w:p>
    <w:p w14:paraId="6D7D8E05" w14:textId="77777777" w:rsidR="001521D4" w:rsidRPr="001F5334" w:rsidRDefault="001521D4">
      <w:pPr>
        <w:rPr>
          <w:rFonts w:ascii="Arial" w:hAnsi="Arial" w:cs="Arial"/>
          <w:color w:val="000000" w:themeColor="text1"/>
        </w:rPr>
      </w:pPr>
      <w:r w:rsidRPr="001F5334">
        <w:rPr>
          <w:rFonts w:ascii="Arial" w:hAnsi="Arial" w:cs="Arial"/>
          <w:color w:val="000000" w:themeColor="text1"/>
        </w:rPr>
        <w:br w:type="page"/>
      </w:r>
    </w:p>
    <w:p w14:paraId="22C75DA9" w14:textId="5B3C009B" w:rsidR="003C36A3" w:rsidRPr="001F5334" w:rsidRDefault="00192490" w:rsidP="0057240D">
      <w:pPr>
        <w:spacing w:line="360" w:lineRule="auto"/>
        <w:rPr>
          <w:rFonts w:ascii="Arial" w:hAnsi="Arial" w:cs="Arial"/>
          <w:color w:val="000000" w:themeColor="text1"/>
        </w:rPr>
      </w:pPr>
      <w:r>
        <w:rPr>
          <w:rFonts w:ascii="Arial" w:hAnsi="Arial" w:cs="Arial"/>
          <w:color w:val="000000" w:themeColor="text1"/>
        </w:rPr>
        <w:lastRenderedPageBreak/>
        <w:t xml:space="preserve">In an </w:t>
      </w:r>
      <w:r w:rsidR="006F7848">
        <w:rPr>
          <w:rFonts w:ascii="Arial" w:hAnsi="Arial" w:cs="Arial"/>
          <w:color w:val="000000" w:themeColor="text1"/>
        </w:rPr>
        <w:t xml:space="preserve">empirical </w:t>
      </w:r>
      <w:r>
        <w:rPr>
          <w:rFonts w:ascii="Arial" w:hAnsi="Arial" w:cs="Arial"/>
          <w:color w:val="000000" w:themeColor="text1"/>
        </w:rPr>
        <w:t>A</w:t>
      </w:r>
      <w:r w:rsidR="00713DFB">
        <w:rPr>
          <w:rFonts w:ascii="Arial" w:hAnsi="Arial" w:cs="Arial"/>
          <w:color w:val="000000" w:themeColor="text1"/>
        </w:rPr>
        <w:t>viation I</w:t>
      </w:r>
      <w:r w:rsidR="003967BD">
        <w:rPr>
          <w:rFonts w:ascii="Arial" w:hAnsi="Arial" w:cs="Arial"/>
          <w:color w:val="000000" w:themeColor="text1"/>
        </w:rPr>
        <w:t xml:space="preserve">ndustry study, </w:t>
      </w:r>
      <w:r w:rsidR="008716BA">
        <w:rPr>
          <w:rFonts w:ascii="Arial" w:hAnsi="Arial" w:cs="Arial"/>
          <w:color w:val="000000" w:themeColor="text1"/>
        </w:rPr>
        <w:t>Ayeni e</w:t>
      </w:r>
      <w:r w:rsidR="006F7848">
        <w:rPr>
          <w:rFonts w:ascii="Arial" w:hAnsi="Arial" w:cs="Arial"/>
          <w:color w:val="000000" w:themeColor="text1"/>
        </w:rPr>
        <w:t>t al (2016) assessed the status</w:t>
      </w:r>
      <w:r w:rsidR="008716BA">
        <w:rPr>
          <w:rFonts w:ascii="Arial" w:hAnsi="Arial" w:cs="Arial"/>
          <w:color w:val="000000" w:themeColor="text1"/>
        </w:rPr>
        <w:t xml:space="preserve"> of </w:t>
      </w:r>
      <w:r w:rsidR="006F7848">
        <w:rPr>
          <w:rFonts w:ascii="Arial" w:hAnsi="Arial" w:cs="Arial"/>
          <w:color w:val="000000" w:themeColor="text1"/>
        </w:rPr>
        <w:t>Lean</w:t>
      </w:r>
      <w:r>
        <w:rPr>
          <w:rFonts w:ascii="Arial" w:hAnsi="Arial" w:cs="Arial"/>
          <w:color w:val="000000" w:themeColor="text1"/>
        </w:rPr>
        <w:t xml:space="preserve"> </w:t>
      </w:r>
      <w:r w:rsidR="006F7848">
        <w:rPr>
          <w:rFonts w:ascii="Arial" w:hAnsi="Arial" w:cs="Arial"/>
          <w:color w:val="000000" w:themeColor="text1"/>
        </w:rPr>
        <w:t xml:space="preserve">implementations </w:t>
      </w:r>
      <w:r>
        <w:rPr>
          <w:rFonts w:ascii="Arial" w:hAnsi="Arial" w:cs="Arial"/>
          <w:color w:val="000000" w:themeColor="text1"/>
        </w:rPr>
        <w:t xml:space="preserve">across several </w:t>
      </w:r>
      <w:r w:rsidR="006F7848">
        <w:rPr>
          <w:rFonts w:ascii="Arial" w:hAnsi="Arial" w:cs="Arial"/>
          <w:color w:val="000000" w:themeColor="text1"/>
        </w:rPr>
        <w:t>Maintenance</w:t>
      </w:r>
      <w:r w:rsidR="00D24622">
        <w:rPr>
          <w:rFonts w:ascii="Arial" w:hAnsi="Arial" w:cs="Arial"/>
          <w:color w:val="000000" w:themeColor="text1"/>
        </w:rPr>
        <w:t xml:space="preserve"> O</w:t>
      </w:r>
      <w:r>
        <w:rPr>
          <w:rFonts w:ascii="Arial" w:hAnsi="Arial" w:cs="Arial"/>
          <w:color w:val="000000" w:themeColor="text1"/>
        </w:rPr>
        <w:t>rganisations. They highlighted</w:t>
      </w:r>
      <w:r w:rsidR="008716BA">
        <w:rPr>
          <w:rFonts w:ascii="Arial" w:hAnsi="Arial" w:cs="Arial"/>
          <w:color w:val="000000" w:themeColor="text1"/>
        </w:rPr>
        <w:t xml:space="preserve">, </w:t>
      </w:r>
      <w:r w:rsidR="008716BA">
        <w:rPr>
          <w:rFonts w:ascii="Arial" w:hAnsi="Arial" w:cs="Arial"/>
          <w:i/>
          <w:color w:val="000000" w:themeColor="text1"/>
        </w:rPr>
        <w:t xml:space="preserve">“the stochastic nature of MRO </w:t>
      </w:r>
      <w:r w:rsidR="008716BA" w:rsidRPr="008716BA">
        <w:rPr>
          <w:rFonts w:ascii="Arial" w:hAnsi="Arial" w:cs="Arial"/>
          <w:i/>
          <w:color w:val="000000" w:themeColor="text1"/>
        </w:rPr>
        <w:t>as</w:t>
      </w:r>
      <w:r w:rsidR="008716BA">
        <w:rPr>
          <w:rFonts w:ascii="Arial" w:hAnsi="Arial" w:cs="Arial"/>
          <w:i/>
          <w:color w:val="000000" w:themeColor="text1"/>
        </w:rPr>
        <w:t xml:space="preserve"> a</w:t>
      </w:r>
      <w:r w:rsidR="008716BA" w:rsidRPr="008716BA">
        <w:rPr>
          <w:rFonts w:ascii="Arial" w:hAnsi="Arial" w:cs="Arial"/>
          <w:i/>
          <w:color w:val="000000" w:themeColor="text1"/>
        </w:rPr>
        <w:t xml:space="preserve"> fundamental difference to conventional manufacturing</w:t>
      </w:r>
      <w:r w:rsidR="008716BA">
        <w:rPr>
          <w:rFonts w:ascii="Arial" w:hAnsi="Arial" w:cs="Arial"/>
          <w:color w:val="000000" w:themeColor="text1"/>
        </w:rPr>
        <w:t xml:space="preserve">”. </w:t>
      </w:r>
      <w:r w:rsidR="003C36A3" w:rsidRPr="001F5334">
        <w:rPr>
          <w:rFonts w:ascii="Arial" w:hAnsi="Arial" w:cs="Arial"/>
          <w:color w:val="000000" w:themeColor="text1"/>
        </w:rPr>
        <w:t xml:space="preserve">Whilst advocating the benefits of applying Lean thinking to maintenance activities, </w:t>
      </w:r>
      <w:r w:rsidR="00BE65D0" w:rsidRPr="001F5334">
        <w:rPr>
          <w:rFonts w:ascii="Arial" w:hAnsi="Arial" w:cs="Arial"/>
          <w:color w:val="000000" w:themeColor="text1"/>
        </w:rPr>
        <w:t>Srinivasan et al (2014</w:t>
      </w:r>
      <w:r w:rsidR="003C36A3" w:rsidRPr="001F5334">
        <w:rPr>
          <w:rFonts w:ascii="Arial" w:hAnsi="Arial" w:cs="Arial"/>
          <w:color w:val="000000" w:themeColor="text1"/>
        </w:rPr>
        <w:t>) characterise the difficulties of an MRO environment as follows:</w:t>
      </w:r>
    </w:p>
    <w:p w14:paraId="5560DA6F" w14:textId="77777777" w:rsidR="003C36A3" w:rsidRPr="001F5334" w:rsidRDefault="003C36A3" w:rsidP="0057240D">
      <w:pPr>
        <w:spacing w:line="360" w:lineRule="auto"/>
        <w:rPr>
          <w:rFonts w:ascii="Arial" w:hAnsi="Arial" w:cs="Arial"/>
          <w:color w:val="000000" w:themeColor="text1"/>
        </w:rPr>
      </w:pPr>
    </w:p>
    <w:p w14:paraId="7FA8BD72" w14:textId="77777777" w:rsidR="003C36A3" w:rsidRPr="001F5334" w:rsidRDefault="003C36A3" w:rsidP="0057240D">
      <w:pPr>
        <w:pStyle w:val="ListParagraph"/>
        <w:numPr>
          <w:ilvl w:val="0"/>
          <w:numId w:val="4"/>
        </w:numPr>
        <w:spacing w:line="360" w:lineRule="auto"/>
        <w:rPr>
          <w:rFonts w:ascii="Arial" w:hAnsi="Arial" w:cs="Arial"/>
          <w:color w:val="000000" w:themeColor="text1"/>
        </w:rPr>
      </w:pPr>
      <w:r w:rsidRPr="001F5334">
        <w:rPr>
          <w:rFonts w:ascii="Arial" w:hAnsi="Arial" w:cs="Arial"/>
          <w:color w:val="000000" w:themeColor="text1"/>
        </w:rPr>
        <w:t>Variability in Demand;</w:t>
      </w:r>
    </w:p>
    <w:p w14:paraId="0778B88D" w14:textId="77777777" w:rsidR="003C36A3" w:rsidRPr="001F5334" w:rsidRDefault="003C36A3" w:rsidP="0057240D">
      <w:pPr>
        <w:pStyle w:val="ListParagraph"/>
        <w:numPr>
          <w:ilvl w:val="0"/>
          <w:numId w:val="4"/>
        </w:numPr>
        <w:spacing w:line="360" w:lineRule="auto"/>
        <w:rPr>
          <w:rFonts w:ascii="Arial" w:hAnsi="Arial" w:cs="Arial"/>
          <w:color w:val="000000" w:themeColor="text1"/>
        </w:rPr>
      </w:pPr>
      <w:r w:rsidRPr="001F5334">
        <w:rPr>
          <w:rFonts w:ascii="Arial" w:hAnsi="Arial" w:cs="Arial"/>
          <w:color w:val="000000" w:themeColor="text1"/>
        </w:rPr>
        <w:t>Uncertainty of Work Scope;</w:t>
      </w:r>
    </w:p>
    <w:p w14:paraId="3D4CAFB2" w14:textId="77777777" w:rsidR="003C36A3" w:rsidRPr="001F5334" w:rsidRDefault="003C36A3" w:rsidP="0057240D">
      <w:pPr>
        <w:pStyle w:val="ListParagraph"/>
        <w:numPr>
          <w:ilvl w:val="0"/>
          <w:numId w:val="4"/>
        </w:numPr>
        <w:spacing w:line="360" w:lineRule="auto"/>
        <w:rPr>
          <w:rFonts w:ascii="Arial" w:hAnsi="Arial" w:cs="Arial"/>
          <w:color w:val="000000" w:themeColor="text1"/>
        </w:rPr>
      </w:pPr>
      <w:r w:rsidRPr="001F5334">
        <w:rPr>
          <w:rFonts w:ascii="Arial" w:hAnsi="Arial" w:cs="Arial"/>
          <w:color w:val="000000" w:themeColor="text1"/>
        </w:rPr>
        <w:t>Uncertainty of Supply;</w:t>
      </w:r>
    </w:p>
    <w:p w14:paraId="41FD1B87" w14:textId="77777777" w:rsidR="003C36A3" w:rsidRPr="001F5334" w:rsidRDefault="003C36A3" w:rsidP="0057240D">
      <w:pPr>
        <w:pStyle w:val="ListParagraph"/>
        <w:numPr>
          <w:ilvl w:val="0"/>
          <w:numId w:val="4"/>
        </w:numPr>
        <w:spacing w:line="360" w:lineRule="auto"/>
        <w:rPr>
          <w:rFonts w:ascii="Arial" w:hAnsi="Arial" w:cs="Arial"/>
          <w:color w:val="000000" w:themeColor="text1"/>
        </w:rPr>
      </w:pPr>
      <w:r w:rsidRPr="001F5334">
        <w:rPr>
          <w:rFonts w:ascii="Arial" w:hAnsi="Arial" w:cs="Arial"/>
          <w:color w:val="000000" w:themeColor="text1"/>
        </w:rPr>
        <w:t>Cannibalisation.</w:t>
      </w:r>
    </w:p>
    <w:p w14:paraId="2615D80C" w14:textId="77777777" w:rsidR="003C36A3" w:rsidRPr="001F5334" w:rsidRDefault="003C36A3" w:rsidP="0057240D">
      <w:pPr>
        <w:spacing w:line="360" w:lineRule="auto"/>
        <w:rPr>
          <w:rFonts w:ascii="Arial" w:hAnsi="Arial" w:cs="Arial"/>
          <w:color w:val="000000" w:themeColor="text1"/>
        </w:rPr>
      </w:pPr>
    </w:p>
    <w:p w14:paraId="2F0DFB35" w14:textId="76DF420A"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t xml:space="preserve">The combination of process variation and work variation makes it difficult to create standard work and to level the flow. </w:t>
      </w:r>
      <w:r w:rsidR="00CD2958">
        <w:rPr>
          <w:rFonts w:ascii="Arial" w:hAnsi="Arial" w:cs="Arial"/>
          <w:color w:val="000000" w:themeColor="text1"/>
        </w:rPr>
        <w:t>However</w:t>
      </w:r>
      <w:r w:rsidRPr="001F5334">
        <w:rPr>
          <w:rFonts w:ascii="Arial" w:hAnsi="Arial" w:cs="Arial"/>
          <w:color w:val="000000" w:themeColor="text1"/>
        </w:rPr>
        <w:t>, to improve, the focus should be on reducing that variation, removing constraints and prioritising tasks that compete for like resources. The ‘Theory of Constraints’ (TOC) approach, is to concentrate on identifying the bottle neck or choke point that limits flow in the overall process and then to sub-ordinate all other activities to that. The improvement step is to reduce or remove that bottleneck, in all likelihood, exposing a new one as the next challenge (Goldra</w:t>
      </w:r>
      <w:r w:rsidR="00BE65D0" w:rsidRPr="001F5334">
        <w:rPr>
          <w:rFonts w:ascii="Arial" w:hAnsi="Arial" w:cs="Arial"/>
          <w:color w:val="000000" w:themeColor="text1"/>
        </w:rPr>
        <w:t>tt, 2009; Srinivasan et al (2014</w:t>
      </w:r>
      <w:r w:rsidRPr="001F5334">
        <w:rPr>
          <w:rFonts w:ascii="Arial" w:hAnsi="Arial" w:cs="Arial"/>
          <w:color w:val="000000" w:themeColor="text1"/>
        </w:rPr>
        <w:t>).</w:t>
      </w:r>
    </w:p>
    <w:p w14:paraId="466AF898" w14:textId="77777777" w:rsidR="003C36A3" w:rsidRPr="001F5334" w:rsidRDefault="003C36A3" w:rsidP="0057240D">
      <w:pPr>
        <w:spacing w:line="360" w:lineRule="auto"/>
        <w:rPr>
          <w:rFonts w:ascii="Arial" w:hAnsi="Arial" w:cs="Arial"/>
          <w:color w:val="000000" w:themeColor="text1"/>
        </w:rPr>
      </w:pPr>
    </w:p>
    <w:p w14:paraId="10CFBEFB" w14:textId="77777777" w:rsidR="003C36A3" w:rsidRPr="001F5334" w:rsidRDefault="003C36A3" w:rsidP="0057240D">
      <w:pPr>
        <w:pStyle w:val="p1"/>
        <w:spacing w:line="360" w:lineRule="auto"/>
        <w:rPr>
          <w:rFonts w:ascii="Arial" w:hAnsi="Arial" w:cs="Arial"/>
          <w:color w:val="000000" w:themeColor="text1"/>
          <w:sz w:val="24"/>
          <w:szCs w:val="24"/>
        </w:rPr>
      </w:pPr>
      <w:r w:rsidRPr="001F5334">
        <w:rPr>
          <w:rFonts w:ascii="Arial" w:hAnsi="Arial" w:cs="Arial"/>
          <w:color w:val="000000" w:themeColor="text1"/>
          <w:sz w:val="24"/>
          <w:szCs w:val="24"/>
        </w:rPr>
        <w:t>Finally, in his analysis of Japanese manufacturing techniques, Schonberger (1982) emphasises the need for labour flexibility, not just in available hours but in terms of skills.</w:t>
      </w:r>
    </w:p>
    <w:p w14:paraId="0CDE5BE8" w14:textId="77777777" w:rsidR="003C36A3" w:rsidRPr="001F5334" w:rsidRDefault="003C36A3" w:rsidP="0057240D">
      <w:pPr>
        <w:spacing w:line="360" w:lineRule="auto"/>
        <w:rPr>
          <w:rFonts w:ascii="Arial" w:hAnsi="Arial" w:cs="Arial"/>
          <w:color w:val="000000" w:themeColor="text1"/>
        </w:rPr>
      </w:pPr>
    </w:p>
    <w:p w14:paraId="49789A03" w14:textId="77777777" w:rsidR="003C36A3" w:rsidRPr="001F5334" w:rsidRDefault="003C36A3" w:rsidP="0057240D">
      <w:pPr>
        <w:spacing w:line="360" w:lineRule="auto"/>
        <w:rPr>
          <w:rFonts w:ascii="Arial" w:hAnsi="Arial" w:cs="Arial"/>
          <w:color w:val="000000" w:themeColor="text1"/>
        </w:rPr>
      </w:pPr>
    </w:p>
    <w:p w14:paraId="32B950EA" w14:textId="77777777" w:rsidR="003C36A3" w:rsidRPr="001F5334" w:rsidRDefault="003C36A3" w:rsidP="004F47A9">
      <w:pPr>
        <w:spacing w:line="360" w:lineRule="auto"/>
        <w:outlineLvl w:val="0"/>
        <w:rPr>
          <w:rFonts w:ascii="Arial" w:hAnsi="Arial" w:cs="Arial"/>
          <w:b/>
          <w:color w:val="000000" w:themeColor="text1"/>
        </w:rPr>
      </w:pPr>
      <w:r w:rsidRPr="001F5334">
        <w:rPr>
          <w:rFonts w:ascii="Arial" w:hAnsi="Arial" w:cs="Arial"/>
          <w:b/>
          <w:color w:val="000000" w:themeColor="text1"/>
        </w:rPr>
        <w:t>Summary</w:t>
      </w:r>
    </w:p>
    <w:p w14:paraId="0A61E319" w14:textId="77777777" w:rsidR="003C36A3" w:rsidRPr="001F5334" w:rsidRDefault="003C36A3" w:rsidP="0057240D">
      <w:pPr>
        <w:pStyle w:val="p1"/>
        <w:spacing w:line="360" w:lineRule="auto"/>
        <w:rPr>
          <w:rFonts w:ascii="Arial" w:hAnsi="Arial" w:cs="Arial"/>
          <w:color w:val="000000" w:themeColor="text1"/>
          <w:sz w:val="24"/>
          <w:szCs w:val="24"/>
          <w:highlight w:val="cyan"/>
          <w:u w:val="single"/>
        </w:rPr>
      </w:pPr>
    </w:p>
    <w:p w14:paraId="6025B2B5" w14:textId="583F5C27" w:rsidR="003C36A3" w:rsidRPr="008716BA" w:rsidRDefault="003C36A3" w:rsidP="008716BA">
      <w:pPr>
        <w:pStyle w:val="p1"/>
        <w:spacing w:line="360" w:lineRule="auto"/>
        <w:rPr>
          <w:rFonts w:ascii="Arial" w:hAnsi="Arial" w:cs="Arial"/>
          <w:color w:val="000000" w:themeColor="text1"/>
          <w:sz w:val="24"/>
          <w:szCs w:val="24"/>
        </w:rPr>
      </w:pPr>
      <w:r w:rsidRPr="001F5334">
        <w:rPr>
          <w:rFonts w:ascii="Arial" w:hAnsi="Arial" w:cs="Arial"/>
          <w:color w:val="000000" w:themeColor="text1"/>
          <w:sz w:val="24"/>
          <w:szCs w:val="24"/>
        </w:rPr>
        <w:t xml:space="preserve">Lean techniques place importance on removing waste, establishing standard work, improving flow and leveling production. Capacity should be set to meet demand. However, the variability in demand resulting from reactive maintenance and the variability inherent in </w:t>
      </w:r>
      <w:r w:rsidR="00CC2237">
        <w:rPr>
          <w:rFonts w:ascii="Arial" w:hAnsi="Arial" w:cs="Arial"/>
          <w:color w:val="000000" w:themeColor="text1"/>
          <w:sz w:val="24"/>
          <w:szCs w:val="24"/>
        </w:rPr>
        <w:t>‘</w:t>
      </w:r>
      <w:r w:rsidR="004A26FD">
        <w:rPr>
          <w:rFonts w:ascii="Arial" w:hAnsi="Arial" w:cs="Arial"/>
          <w:color w:val="000000" w:themeColor="text1"/>
          <w:sz w:val="24"/>
          <w:szCs w:val="24"/>
        </w:rPr>
        <w:t>Emergent Work</w:t>
      </w:r>
      <w:r w:rsidR="00CC2237">
        <w:rPr>
          <w:rFonts w:ascii="Arial" w:hAnsi="Arial" w:cs="Arial"/>
          <w:color w:val="000000" w:themeColor="text1"/>
          <w:sz w:val="24"/>
          <w:szCs w:val="24"/>
        </w:rPr>
        <w:t>’</w:t>
      </w:r>
      <w:r w:rsidR="00B73DB5">
        <w:rPr>
          <w:rFonts w:ascii="Arial" w:hAnsi="Arial" w:cs="Arial"/>
          <w:color w:val="000000" w:themeColor="text1"/>
          <w:sz w:val="24"/>
          <w:szCs w:val="24"/>
        </w:rPr>
        <w:t xml:space="preserve"> (work arising unexpect</w:t>
      </w:r>
      <w:r w:rsidR="008271B8">
        <w:rPr>
          <w:rFonts w:ascii="Arial" w:hAnsi="Arial" w:cs="Arial"/>
          <w:color w:val="000000" w:themeColor="text1"/>
          <w:sz w:val="24"/>
          <w:szCs w:val="24"/>
        </w:rPr>
        <w:t>ed</w:t>
      </w:r>
      <w:r w:rsidR="00B73DB5">
        <w:rPr>
          <w:rFonts w:ascii="Arial" w:hAnsi="Arial" w:cs="Arial"/>
          <w:color w:val="000000" w:themeColor="text1"/>
          <w:sz w:val="24"/>
          <w:szCs w:val="24"/>
        </w:rPr>
        <w:t>ly</w:t>
      </w:r>
      <w:r w:rsidRPr="001F5334">
        <w:rPr>
          <w:rFonts w:ascii="Arial" w:hAnsi="Arial" w:cs="Arial"/>
          <w:color w:val="000000" w:themeColor="text1"/>
          <w:sz w:val="24"/>
          <w:szCs w:val="24"/>
        </w:rPr>
        <w:t xml:space="preserve"> during schedule</w:t>
      </w:r>
      <w:r w:rsidR="008271B8">
        <w:rPr>
          <w:rFonts w:ascii="Arial" w:hAnsi="Arial" w:cs="Arial"/>
          <w:color w:val="000000" w:themeColor="text1"/>
          <w:sz w:val="24"/>
          <w:szCs w:val="24"/>
        </w:rPr>
        <w:t>d</w:t>
      </w:r>
      <w:r w:rsidRPr="001F5334">
        <w:rPr>
          <w:rFonts w:ascii="Arial" w:hAnsi="Arial" w:cs="Arial"/>
          <w:color w:val="000000" w:themeColor="text1"/>
          <w:sz w:val="24"/>
          <w:szCs w:val="24"/>
        </w:rPr>
        <w:t xml:space="preserve"> maintenance</w:t>
      </w:r>
      <w:r w:rsidR="008271B8">
        <w:rPr>
          <w:rFonts w:ascii="Arial" w:hAnsi="Arial" w:cs="Arial"/>
          <w:color w:val="000000" w:themeColor="text1"/>
          <w:sz w:val="24"/>
          <w:szCs w:val="24"/>
        </w:rPr>
        <w:t>)</w:t>
      </w:r>
      <w:r w:rsidRPr="001F5334">
        <w:rPr>
          <w:rFonts w:ascii="Arial" w:hAnsi="Arial" w:cs="Arial"/>
          <w:color w:val="000000" w:themeColor="text1"/>
          <w:sz w:val="24"/>
          <w:szCs w:val="24"/>
        </w:rPr>
        <w:t>, disrupt those goals. In the medium term, the focus should be on reducing that variation and removing constraints. In the short term, if a task cannot be fully specified in advance, it highlights the importance of managing the specialist skill</w:t>
      </w:r>
      <w:r w:rsidR="005D2749" w:rsidRPr="001F5334">
        <w:rPr>
          <w:rFonts w:ascii="Arial" w:hAnsi="Arial" w:cs="Arial"/>
          <w:color w:val="000000" w:themeColor="text1"/>
          <w:sz w:val="24"/>
          <w:szCs w:val="24"/>
        </w:rPr>
        <w:t>s and of skills flexibility.</w:t>
      </w:r>
      <w:r w:rsidRPr="001F5334">
        <w:rPr>
          <w:rFonts w:ascii="Arial" w:hAnsi="Arial" w:cs="Arial"/>
          <w:color w:val="000000" w:themeColor="text1"/>
        </w:rPr>
        <w:br w:type="page"/>
      </w:r>
    </w:p>
    <w:p w14:paraId="2145A64B" w14:textId="4A6F0402" w:rsidR="003C36A3" w:rsidRPr="00A17158" w:rsidRDefault="00780F74" w:rsidP="004F47A9">
      <w:pPr>
        <w:spacing w:line="360" w:lineRule="auto"/>
        <w:outlineLvl w:val="0"/>
        <w:rPr>
          <w:rFonts w:ascii="Arial" w:hAnsi="Arial" w:cs="Arial"/>
          <w:b/>
          <w:color w:val="000000" w:themeColor="text1"/>
          <w:u w:val="single"/>
        </w:rPr>
      </w:pPr>
      <w:r w:rsidRPr="00A17158">
        <w:rPr>
          <w:rFonts w:ascii="Arial" w:hAnsi="Arial" w:cs="Arial"/>
          <w:b/>
          <w:color w:val="000000" w:themeColor="text1"/>
          <w:u w:val="single"/>
        </w:rPr>
        <w:lastRenderedPageBreak/>
        <w:t>2.4</w:t>
      </w:r>
      <w:r w:rsidRPr="00A17158">
        <w:rPr>
          <w:rFonts w:ascii="Arial" w:hAnsi="Arial" w:cs="Arial"/>
          <w:b/>
          <w:color w:val="000000" w:themeColor="text1"/>
          <w:u w:val="single"/>
        </w:rPr>
        <w:tab/>
      </w:r>
      <w:r w:rsidR="003C36A3" w:rsidRPr="00A17158">
        <w:rPr>
          <w:rFonts w:ascii="Arial" w:hAnsi="Arial" w:cs="Arial"/>
          <w:b/>
          <w:color w:val="000000" w:themeColor="text1"/>
          <w:u w:val="single"/>
        </w:rPr>
        <w:t>Scheduling Maintenance</w:t>
      </w:r>
    </w:p>
    <w:p w14:paraId="08094B3D" w14:textId="77777777" w:rsidR="003C36A3" w:rsidRPr="001F5334" w:rsidRDefault="003C36A3" w:rsidP="0057240D">
      <w:pPr>
        <w:spacing w:line="360" w:lineRule="auto"/>
        <w:rPr>
          <w:rFonts w:ascii="Arial" w:hAnsi="Arial" w:cs="Arial"/>
          <w:b/>
          <w:color w:val="000000" w:themeColor="text1"/>
          <w:highlight w:val="yellow"/>
          <w:u w:val="single"/>
        </w:rPr>
      </w:pPr>
    </w:p>
    <w:p w14:paraId="4C4FF923" w14:textId="23979E75" w:rsidR="00D679CD"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t xml:space="preserve">This </w:t>
      </w:r>
      <w:r w:rsidR="00D679CD" w:rsidRPr="001F5334">
        <w:rPr>
          <w:rFonts w:ascii="Arial" w:hAnsi="Arial" w:cs="Arial"/>
          <w:color w:val="000000" w:themeColor="text1"/>
        </w:rPr>
        <w:t>section</w:t>
      </w:r>
      <w:r w:rsidRPr="001F5334">
        <w:rPr>
          <w:rFonts w:ascii="Arial" w:hAnsi="Arial" w:cs="Arial"/>
          <w:color w:val="000000" w:themeColor="text1"/>
        </w:rPr>
        <w:t xml:space="preserve"> describes the Aviation approach to maintenance scheduling. It also considers the development of Condition M</w:t>
      </w:r>
      <w:r w:rsidR="00E813FF">
        <w:rPr>
          <w:rFonts w:ascii="Arial" w:hAnsi="Arial" w:cs="Arial"/>
          <w:color w:val="000000" w:themeColor="text1"/>
        </w:rPr>
        <w:t>onitoring of equipment in ‘high-</w:t>
      </w:r>
      <w:r w:rsidRPr="001F5334">
        <w:rPr>
          <w:rFonts w:ascii="Arial" w:hAnsi="Arial" w:cs="Arial"/>
          <w:color w:val="000000" w:themeColor="text1"/>
        </w:rPr>
        <w:t>tech’ environments and the application to scheduling preventative maintenance.</w:t>
      </w:r>
    </w:p>
    <w:p w14:paraId="515B74DE" w14:textId="77777777" w:rsidR="003C36A3" w:rsidRPr="001F5334" w:rsidRDefault="003C36A3" w:rsidP="0057240D">
      <w:pPr>
        <w:pStyle w:val="p1"/>
        <w:spacing w:line="360" w:lineRule="auto"/>
        <w:rPr>
          <w:rFonts w:ascii="Arial" w:hAnsi="Arial" w:cs="Arial"/>
          <w:color w:val="000000" w:themeColor="text1"/>
          <w:sz w:val="24"/>
          <w:szCs w:val="24"/>
        </w:rPr>
      </w:pPr>
    </w:p>
    <w:p w14:paraId="3C9F4F13" w14:textId="77777777" w:rsidR="003C36A3" w:rsidRPr="001F5334" w:rsidRDefault="003C36A3" w:rsidP="004F47A9">
      <w:pPr>
        <w:pStyle w:val="p1"/>
        <w:spacing w:line="360" w:lineRule="auto"/>
        <w:outlineLvl w:val="0"/>
        <w:rPr>
          <w:rFonts w:ascii="Arial" w:hAnsi="Arial" w:cs="Arial"/>
          <w:b/>
          <w:color w:val="000000" w:themeColor="text1"/>
          <w:sz w:val="24"/>
          <w:szCs w:val="24"/>
        </w:rPr>
      </w:pPr>
      <w:r w:rsidRPr="001F5334">
        <w:rPr>
          <w:rFonts w:ascii="Arial" w:hAnsi="Arial" w:cs="Arial"/>
          <w:b/>
          <w:color w:val="000000" w:themeColor="text1"/>
          <w:sz w:val="24"/>
          <w:szCs w:val="24"/>
        </w:rPr>
        <w:t>Aircraft Maintenance Schedule</w:t>
      </w:r>
    </w:p>
    <w:p w14:paraId="46A9715B" w14:textId="77777777" w:rsidR="003C36A3" w:rsidRPr="001F5334" w:rsidRDefault="003C36A3" w:rsidP="0057240D">
      <w:pPr>
        <w:pStyle w:val="p1"/>
        <w:spacing w:line="360" w:lineRule="auto"/>
        <w:rPr>
          <w:rFonts w:ascii="Arial" w:hAnsi="Arial" w:cs="Arial"/>
          <w:color w:val="000000" w:themeColor="text1"/>
          <w:sz w:val="24"/>
          <w:szCs w:val="24"/>
        </w:rPr>
      </w:pPr>
    </w:p>
    <w:p w14:paraId="6D6E87A6" w14:textId="059E83D5" w:rsidR="003C36A3" w:rsidRPr="001F5334" w:rsidRDefault="00D679CD" w:rsidP="0057240D">
      <w:pPr>
        <w:spacing w:line="360" w:lineRule="auto"/>
        <w:rPr>
          <w:rFonts w:ascii="Arial" w:eastAsia="Times New Roman" w:hAnsi="Arial" w:cs="Arial"/>
          <w:color w:val="000000" w:themeColor="text1"/>
        </w:rPr>
      </w:pPr>
      <w:r w:rsidRPr="001F5334">
        <w:rPr>
          <w:rFonts w:ascii="Arial" w:eastAsia="Times New Roman" w:hAnsi="Arial" w:cs="Arial"/>
          <w:color w:val="000000" w:themeColor="text1"/>
        </w:rPr>
        <w:t>Section 2.2</w:t>
      </w:r>
      <w:r w:rsidR="003C36A3" w:rsidRPr="001F5334">
        <w:rPr>
          <w:rFonts w:ascii="Arial" w:eastAsia="Times New Roman" w:hAnsi="Arial" w:cs="Arial"/>
          <w:color w:val="000000" w:themeColor="text1"/>
        </w:rPr>
        <w:t xml:space="preserve"> described the mandatory Operator</w:t>
      </w:r>
      <w:r w:rsidR="00B0778C" w:rsidRPr="001F5334">
        <w:rPr>
          <w:rFonts w:ascii="Arial" w:eastAsia="Times New Roman" w:hAnsi="Arial" w:cs="Arial"/>
          <w:color w:val="000000" w:themeColor="text1"/>
        </w:rPr>
        <w:t>’</w:t>
      </w:r>
      <w:r w:rsidR="003C36A3" w:rsidRPr="001F5334">
        <w:rPr>
          <w:rFonts w:ascii="Arial" w:eastAsia="Times New Roman" w:hAnsi="Arial" w:cs="Arial"/>
          <w:color w:val="000000" w:themeColor="text1"/>
        </w:rPr>
        <w:t xml:space="preserve">s Maintenance </w:t>
      </w:r>
      <w:r w:rsidR="005A1AF2" w:rsidRPr="001F5334">
        <w:rPr>
          <w:rFonts w:ascii="Arial" w:eastAsia="Times New Roman" w:hAnsi="Arial" w:cs="Arial"/>
          <w:color w:val="000000" w:themeColor="text1"/>
        </w:rPr>
        <w:t>Programme</w:t>
      </w:r>
      <w:r w:rsidR="003C36A3" w:rsidRPr="001F5334">
        <w:rPr>
          <w:rFonts w:ascii="Arial" w:eastAsia="Times New Roman" w:hAnsi="Arial" w:cs="Arial"/>
          <w:color w:val="000000" w:themeColor="text1"/>
        </w:rPr>
        <w:t xml:space="preserve"> and the model specific Aircraft Maintenance </w:t>
      </w:r>
      <w:r w:rsidR="005A1AF2" w:rsidRPr="001F5334">
        <w:rPr>
          <w:rFonts w:ascii="Arial" w:eastAsia="Times New Roman" w:hAnsi="Arial" w:cs="Arial"/>
          <w:color w:val="000000" w:themeColor="text1"/>
        </w:rPr>
        <w:t>Programme</w:t>
      </w:r>
      <w:r w:rsidR="003C36A3" w:rsidRPr="001F5334">
        <w:rPr>
          <w:rFonts w:ascii="Arial" w:eastAsia="Times New Roman" w:hAnsi="Arial" w:cs="Arial"/>
          <w:color w:val="000000" w:themeColor="text1"/>
        </w:rPr>
        <w:t>. In devising an Aircraft Maintenance Schedule (AMS), the following elements are considered in the OMP, according to SKYbrary (2018c):</w:t>
      </w:r>
    </w:p>
    <w:p w14:paraId="4456D21B" w14:textId="77777777" w:rsidR="003C36A3" w:rsidRPr="001F5334" w:rsidRDefault="003C36A3" w:rsidP="0057240D">
      <w:pPr>
        <w:spacing w:line="360" w:lineRule="auto"/>
        <w:rPr>
          <w:rFonts w:ascii="Arial" w:eastAsia="Times New Roman" w:hAnsi="Arial" w:cs="Arial"/>
          <w:color w:val="000000" w:themeColor="text1"/>
        </w:rPr>
      </w:pPr>
    </w:p>
    <w:p w14:paraId="51C737BD" w14:textId="77777777" w:rsidR="003C36A3" w:rsidRPr="001F5334" w:rsidRDefault="003C36A3" w:rsidP="0057240D">
      <w:pPr>
        <w:pStyle w:val="ListParagraph"/>
        <w:numPr>
          <w:ilvl w:val="0"/>
          <w:numId w:val="5"/>
        </w:numPr>
        <w:spacing w:line="360" w:lineRule="auto"/>
        <w:rPr>
          <w:rFonts w:ascii="Arial" w:eastAsia="Times New Roman" w:hAnsi="Arial" w:cs="Arial"/>
          <w:i/>
          <w:color w:val="000000" w:themeColor="text1"/>
        </w:rPr>
      </w:pPr>
      <w:r w:rsidRPr="001F5334">
        <w:rPr>
          <w:rFonts w:ascii="Arial" w:eastAsia="Times New Roman" w:hAnsi="Arial" w:cs="Arial"/>
          <w:i/>
          <w:color w:val="000000" w:themeColor="text1"/>
        </w:rPr>
        <w:t>Operator’s flight programme;</w:t>
      </w:r>
    </w:p>
    <w:p w14:paraId="62B23702" w14:textId="77777777" w:rsidR="003C36A3" w:rsidRPr="001F5334" w:rsidRDefault="003C36A3" w:rsidP="0057240D">
      <w:pPr>
        <w:pStyle w:val="ListParagraph"/>
        <w:numPr>
          <w:ilvl w:val="0"/>
          <w:numId w:val="5"/>
        </w:numPr>
        <w:spacing w:line="360" w:lineRule="auto"/>
        <w:rPr>
          <w:rFonts w:ascii="Arial" w:eastAsia="Times New Roman" w:hAnsi="Arial" w:cs="Arial"/>
          <w:i/>
          <w:color w:val="000000" w:themeColor="text1"/>
        </w:rPr>
      </w:pPr>
      <w:r w:rsidRPr="001F5334">
        <w:rPr>
          <w:rFonts w:ascii="Arial" w:eastAsia="Times New Roman" w:hAnsi="Arial" w:cs="Arial"/>
          <w:i/>
          <w:color w:val="000000" w:themeColor="text1"/>
        </w:rPr>
        <w:t>Approved maintenance schedule;</w:t>
      </w:r>
    </w:p>
    <w:p w14:paraId="69F53066" w14:textId="77777777" w:rsidR="003C36A3" w:rsidRPr="001F5334" w:rsidRDefault="003C36A3" w:rsidP="0057240D">
      <w:pPr>
        <w:pStyle w:val="ListParagraph"/>
        <w:numPr>
          <w:ilvl w:val="0"/>
          <w:numId w:val="5"/>
        </w:numPr>
        <w:spacing w:line="360" w:lineRule="auto"/>
        <w:rPr>
          <w:rFonts w:ascii="Arial" w:eastAsia="Times New Roman" w:hAnsi="Arial" w:cs="Arial"/>
          <w:i/>
          <w:color w:val="000000" w:themeColor="text1"/>
        </w:rPr>
      </w:pPr>
      <w:r w:rsidRPr="001F5334">
        <w:rPr>
          <w:rFonts w:ascii="Arial" w:eastAsia="Times New Roman" w:hAnsi="Arial" w:cs="Arial"/>
          <w:i/>
          <w:color w:val="000000" w:themeColor="text1"/>
        </w:rPr>
        <w:t>Routine work;</w:t>
      </w:r>
    </w:p>
    <w:p w14:paraId="7E4EAFBD" w14:textId="77777777" w:rsidR="003C36A3" w:rsidRPr="001F5334" w:rsidRDefault="003C36A3" w:rsidP="0057240D">
      <w:pPr>
        <w:pStyle w:val="ListParagraph"/>
        <w:numPr>
          <w:ilvl w:val="0"/>
          <w:numId w:val="5"/>
        </w:numPr>
        <w:spacing w:line="360" w:lineRule="auto"/>
        <w:rPr>
          <w:rFonts w:ascii="Arial" w:eastAsia="Times New Roman" w:hAnsi="Arial" w:cs="Arial"/>
          <w:i/>
          <w:color w:val="000000" w:themeColor="text1"/>
        </w:rPr>
      </w:pPr>
      <w:r w:rsidRPr="001F5334">
        <w:rPr>
          <w:rFonts w:ascii="Arial" w:eastAsia="Times New Roman" w:hAnsi="Arial" w:cs="Arial"/>
          <w:i/>
          <w:color w:val="000000" w:themeColor="text1"/>
        </w:rPr>
        <w:t>Component change;</w:t>
      </w:r>
    </w:p>
    <w:p w14:paraId="2BB8DB13" w14:textId="7CBF33B5" w:rsidR="003C36A3" w:rsidRPr="001F5334" w:rsidRDefault="003C36A3" w:rsidP="0057240D">
      <w:pPr>
        <w:pStyle w:val="ListParagraph"/>
        <w:numPr>
          <w:ilvl w:val="0"/>
          <w:numId w:val="5"/>
        </w:numPr>
        <w:spacing w:line="360" w:lineRule="auto"/>
        <w:rPr>
          <w:rFonts w:ascii="Arial" w:eastAsia="Times New Roman" w:hAnsi="Arial" w:cs="Arial"/>
          <w:i/>
          <w:color w:val="000000" w:themeColor="text1"/>
        </w:rPr>
      </w:pPr>
      <w:r w:rsidRPr="001F5334">
        <w:rPr>
          <w:rFonts w:ascii="Arial" w:eastAsia="Times New Roman" w:hAnsi="Arial" w:cs="Arial"/>
          <w:i/>
          <w:color w:val="000000" w:themeColor="text1"/>
        </w:rPr>
        <w:t>Non-routine work (defects)</w:t>
      </w:r>
      <w:r w:rsidR="0052057E" w:rsidRPr="001F5334">
        <w:rPr>
          <w:rFonts w:ascii="Arial" w:eastAsia="Times New Roman" w:hAnsi="Arial" w:cs="Arial"/>
          <w:i/>
          <w:color w:val="000000" w:themeColor="text1"/>
        </w:rPr>
        <w:t>;</w:t>
      </w:r>
    </w:p>
    <w:p w14:paraId="6DB933A7" w14:textId="77777777" w:rsidR="003C36A3" w:rsidRPr="001F5334" w:rsidRDefault="003C36A3" w:rsidP="0057240D">
      <w:pPr>
        <w:pStyle w:val="ListParagraph"/>
        <w:numPr>
          <w:ilvl w:val="0"/>
          <w:numId w:val="5"/>
        </w:numPr>
        <w:spacing w:line="360" w:lineRule="auto"/>
        <w:rPr>
          <w:rFonts w:ascii="Arial" w:eastAsia="Times New Roman" w:hAnsi="Arial" w:cs="Arial"/>
          <w:i/>
          <w:color w:val="000000" w:themeColor="text1"/>
        </w:rPr>
      </w:pPr>
      <w:r w:rsidRPr="001F5334">
        <w:rPr>
          <w:rFonts w:ascii="Arial" w:eastAsia="Times New Roman" w:hAnsi="Arial" w:cs="Arial"/>
          <w:i/>
          <w:color w:val="000000" w:themeColor="text1"/>
        </w:rPr>
        <w:t xml:space="preserve">Modifications; </w:t>
      </w:r>
    </w:p>
    <w:p w14:paraId="74FF8001" w14:textId="77777777" w:rsidR="003C36A3" w:rsidRPr="001F5334" w:rsidRDefault="003C36A3" w:rsidP="0057240D">
      <w:pPr>
        <w:pStyle w:val="ListParagraph"/>
        <w:numPr>
          <w:ilvl w:val="0"/>
          <w:numId w:val="5"/>
        </w:numPr>
        <w:spacing w:line="360" w:lineRule="auto"/>
        <w:rPr>
          <w:rFonts w:ascii="Arial" w:eastAsia="Times New Roman" w:hAnsi="Arial" w:cs="Arial"/>
          <w:bCs/>
          <w:i/>
          <w:color w:val="000000" w:themeColor="text1"/>
        </w:rPr>
      </w:pPr>
      <w:r w:rsidRPr="001F5334">
        <w:rPr>
          <w:rFonts w:ascii="Arial" w:eastAsia="Times New Roman" w:hAnsi="Arial" w:cs="Arial"/>
          <w:i/>
          <w:color w:val="000000" w:themeColor="text1"/>
        </w:rPr>
        <w:t>Special Inspections.</w:t>
      </w:r>
    </w:p>
    <w:p w14:paraId="08DEADC3" w14:textId="77777777" w:rsidR="003C36A3" w:rsidRPr="001F5334" w:rsidRDefault="003C36A3" w:rsidP="0057240D">
      <w:pPr>
        <w:spacing w:line="360" w:lineRule="auto"/>
        <w:rPr>
          <w:rFonts w:ascii="Arial" w:eastAsia="Times New Roman" w:hAnsi="Arial" w:cs="Arial"/>
          <w:bCs/>
          <w:color w:val="000000" w:themeColor="text1"/>
        </w:rPr>
      </w:pPr>
    </w:p>
    <w:p w14:paraId="61BCCE01" w14:textId="6140F6D4" w:rsidR="003C36A3" w:rsidRDefault="003C36A3" w:rsidP="0057240D">
      <w:pPr>
        <w:spacing w:line="360" w:lineRule="auto"/>
        <w:rPr>
          <w:rFonts w:ascii="Arial" w:eastAsia="Times New Roman" w:hAnsi="Arial" w:cs="Arial"/>
          <w:bCs/>
          <w:color w:val="000000" w:themeColor="text1"/>
        </w:rPr>
      </w:pPr>
      <w:r w:rsidRPr="001F5334">
        <w:rPr>
          <w:rFonts w:ascii="Arial" w:hAnsi="Arial" w:cs="Arial"/>
          <w:color w:val="000000" w:themeColor="text1"/>
        </w:rPr>
        <w:t>The resulting maintenance programme and schedule will give a list of tasks, with intervals quoted in units of flight hours, flight cycles or calendar time (</w:t>
      </w:r>
      <w:r w:rsidRPr="001F5334">
        <w:rPr>
          <w:rFonts w:ascii="Arial" w:eastAsia="Times New Roman" w:hAnsi="Arial" w:cs="Arial"/>
          <w:color w:val="000000" w:themeColor="text1"/>
        </w:rPr>
        <w:t xml:space="preserve">SKYbrary, 2018c). </w:t>
      </w:r>
      <w:r w:rsidR="00EF44F7" w:rsidRPr="001F5334">
        <w:rPr>
          <w:rFonts w:ascii="Arial" w:eastAsia="Times New Roman" w:hAnsi="Arial" w:cs="Arial"/>
          <w:color w:val="000000" w:themeColor="text1"/>
        </w:rPr>
        <w:t>Figure 2.3</w:t>
      </w:r>
      <w:r w:rsidRPr="001F5334">
        <w:rPr>
          <w:rFonts w:ascii="Arial" w:eastAsia="Times New Roman" w:hAnsi="Arial" w:cs="Arial"/>
          <w:color w:val="000000" w:themeColor="text1"/>
        </w:rPr>
        <w:t xml:space="preserve"> shows how tasks are categorised in respect of the frequency that they are undertaken and in terms of the facilities needed. </w:t>
      </w:r>
      <w:r w:rsidRPr="001F5334">
        <w:rPr>
          <w:rFonts w:ascii="Arial" w:eastAsia="Times New Roman" w:hAnsi="Arial" w:cs="Arial"/>
          <w:bCs/>
          <w:color w:val="000000" w:themeColor="text1"/>
        </w:rPr>
        <w:t>‘Line’ maintenance are examples of engaging operators in ongoing ‘TLC’ as suggested by both the RCM and TPM techniques.</w:t>
      </w:r>
    </w:p>
    <w:p w14:paraId="1B212819" w14:textId="77777777" w:rsidR="001F5334" w:rsidRPr="001F5334" w:rsidRDefault="001F5334" w:rsidP="0057240D">
      <w:pPr>
        <w:spacing w:line="360" w:lineRule="auto"/>
        <w:rPr>
          <w:rFonts w:ascii="Arial" w:eastAsia="Times New Roman" w:hAnsi="Arial" w:cs="Arial"/>
          <w:color w:val="000000" w:themeColor="text1"/>
        </w:rPr>
      </w:pPr>
    </w:p>
    <w:p w14:paraId="6F005D6E" w14:textId="2E6CB324" w:rsidR="00CA050D" w:rsidRPr="001F5334" w:rsidRDefault="003C36A3" w:rsidP="0057240D">
      <w:pPr>
        <w:spacing w:line="360" w:lineRule="auto"/>
        <w:rPr>
          <w:color w:val="000000" w:themeColor="text1"/>
        </w:rPr>
      </w:pPr>
      <w:r w:rsidRPr="001F5334">
        <w:rPr>
          <w:noProof/>
          <w:color w:val="000000" w:themeColor="text1"/>
        </w:rPr>
        <w:drawing>
          <wp:inline distT="0" distB="0" distL="0" distR="0" wp14:anchorId="7F533192" wp14:editId="35A1B536">
            <wp:extent cx="5727700" cy="1713865"/>
            <wp:effectExtent l="0" t="0" r="1270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1713865"/>
                    </a:xfrm>
                    <a:prstGeom prst="rect">
                      <a:avLst/>
                    </a:prstGeom>
                  </pic:spPr>
                </pic:pic>
              </a:graphicData>
            </a:graphic>
          </wp:inline>
        </w:drawing>
      </w:r>
    </w:p>
    <w:p w14:paraId="350F41CA" w14:textId="72D5DC98" w:rsidR="003C36A3" w:rsidRPr="001F5334" w:rsidRDefault="00EF44F7" w:rsidP="004F47A9">
      <w:pPr>
        <w:spacing w:line="360" w:lineRule="auto"/>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2.3</w:t>
      </w:r>
      <w:r w:rsidR="009D2865" w:rsidRPr="001F5334">
        <w:rPr>
          <w:rFonts w:ascii="Arial" w:hAnsi="Arial" w:cs="Arial"/>
          <w:color w:val="000000" w:themeColor="text1"/>
          <w:sz w:val="22"/>
          <w:szCs w:val="22"/>
        </w:rPr>
        <w:t>: M</w:t>
      </w:r>
      <w:r w:rsidR="003C36A3" w:rsidRPr="001F5334">
        <w:rPr>
          <w:rFonts w:ascii="Arial" w:hAnsi="Arial" w:cs="Arial"/>
          <w:color w:val="000000" w:themeColor="text1"/>
          <w:sz w:val="22"/>
          <w:szCs w:val="22"/>
        </w:rPr>
        <w:t>aint</w:t>
      </w:r>
      <w:r w:rsidR="005D2749" w:rsidRPr="001F5334">
        <w:rPr>
          <w:rFonts w:ascii="Arial" w:hAnsi="Arial" w:cs="Arial"/>
          <w:color w:val="000000" w:themeColor="text1"/>
          <w:sz w:val="22"/>
          <w:szCs w:val="22"/>
        </w:rPr>
        <w:t>enance tasks and categorisation</w:t>
      </w:r>
      <w:r w:rsidR="003C36A3" w:rsidRPr="001F5334">
        <w:rPr>
          <w:rFonts w:ascii="Arial" w:hAnsi="Arial" w:cs="Arial"/>
          <w:color w:val="000000" w:themeColor="text1"/>
          <w:sz w:val="22"/>
          <w:szCs w:val="22"/>
        </w:rPr>
        <w:t xml:space="preserve"> (Kinnison in Saltoglu et al, 2016)</w:t>
      </w:r>
    </w:p>
    <w:p w14:paraId="4A5693A1" w14:textId="34691276" w:rsidR="003C36A3" w:rsidRPr="001F5334" w:rsidRDefault="003C36A3" w:rsidP="0057240D">
      <w:p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lastRenderedPageBreak/>
        <w:t>The intervals for specified mainte</w:t>
      </w:r>
      <w:r w:rsidR="00283996" w:rsidRPr="001F5334">
        <w:rPr>
          <w:rFonts w:ascii="Arial" w:eastAsia="Times New Roman" w:hAnsi="Arial" w:cs="Arial"/>
          <w:bCs/>
          <w:color w:val="000000" w:themeColor="text1"/>
        </w:rPr>
        <w:t xml:space="preserve">nance tasks within the AMS are </w:t>
      </w:r>
      <w:r w:rsidR="00EF44F7" w:rsidRPr="001F5334">
        <w:rPr>
          <w:rFonts w:ascii="Arial" w:eastAsia="Times New Roman" w:hAnsi="Arial" w:cs="Arial"/>
          <w:bCs/>
          <w:color w:val="000000" w:themeColor="text1"/>
        </w:rPr>
        <w:t xml:space="preserve">based on how easily wear </w:t>
      </w:r>
      <w:r w:rsidRPr="001F5334">
        <w:rPr>
          <w:rFonts w:ascii="Arial" w:eastAsia="Times New Roman" w:hAnsi="Arial" w:cs="Arial"/>
          <w:bCs/>
          <w:color w:val="000000" w:themeColor="text1"/>
        </w:rPr>
        <w:t xml:space="preserve">or damage can be detected or </w:t>
      </w:r>
      <w:r w:rsidR="005D2749" w:rsidRPr="001F5334">
        <w:rPr>
          <w:rFonts w:ascii="Arial" w:eastAsia="Times New Roman" w:hAnsi="Arial" w:cs="Arial"/>
          <w:bCs/>
          <w:color w:val="000000" w:themeColor="text1"/>
        </w:rPr>
        <w:t xml:space="preserve">predicted </w:t>
      </w:r>
      <w:r w:rsidRPr="001F5334">
        <w:rPr>
          <w:rFonts w:ascii="Arial" w:eastAsia="Times New Roman" w:hAnsi="Arial" w:cs="Arial"/>
          <w:bCs/>
          <w:color w:val="000000" w:themeColor="text1"/>
        </w:rPr>
        <w:t>(CAA, 2017a, CAA, 2017b). Options are:</w:t>
      </w:r>
    </w:p>
    <w:p w14:paraId="766A6E23" w14:textId="77777777" w:rsidR="003C36A3" w:rsidRPr="001F5334" w:rsidRDefault="003C36A3" w:rsidP="0057240D">
      <w:pPr>
        <w:spacing w:line="360" w:lineRule="auto"/>
        <w:rPr>
          <w:rFonts w:ascii="Arial" w:eastAsia="Times New Roman" w:hAnsi="Arial" w:cs="Arial"/>
          <w:bCs/>
          <w:color w:val="000000" w:themeColor="text1"/>
        </w:rPr>
      </w:pPr>
    </w:p>
    <w:p w14:paraId="6C102F12" w14:textId="77777777" w:rsidR="003C36A3" w:rsidRPr="001F5334" w:rsidRDefault="003C36A3" w:rsidP="0057240D">
      <w:pPr>
        <w:pStyle w:val="ListParagraph"/>
        <w:numPr>
          <w:ilvl w:val="0"/>
          <w:numId w:val="6"/>
        </w:num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Hard Time (done at predetermined intervals);</w:t>
      </w:r>
    </w:p>
    <w:p w14:paraId="43EAB735" w14:textId="77777777" w:rsidR="003C36A3" w:rsidRPr="001F5334" w:rsidRDefault="003C36A3" w:rsidP="0057240D">
      <w:pPr>
        <w:pStyle w:val="ListParagraph"/>
        <w:numPr>
          <w:ilvl w:val="0"/>
          <w:numId w:val="6"/>
        </w:num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On-Condition (decided on the result of regular inspections or tests);</w:t>
      </w:r>
    </w:p>
    <w:p w14:paraId="1E8334DD" w14:textId="14899DBD" w:rsidR="003C36A3" w:rsidRPr="001F5334" w:rsidRDefault="003C36A3" w:rsidP="0057240D">
      <w:pPr>
        <w:pStyle w:val="ListParagraph"/>
        <w:numPr>
          <w:ilvl w:val="0"/>
          <w:numId w:val="6"/>
        </w:num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Condition Monitoring (decided on continuou</w:t>
      </w:r>
      <w:r w:rsidR="0052057E" w:rsidRPr="001F5334">
        <w:rPr>
          <w:rFonts w:ascii="Arial" w:eastAsia="Times New Roman" w:hAnsi="Arial" w:cs="Arial"/>
          <w:bCs/>
          <w:color w:val="000000" w:themeColor="text1"/>
        </w:rPr>
        <w:t>s data collection and analysis).</w:t>
      </w:r>
    </w:p>
    <w:p w14:paraId="2A8FB623" w14:textId="77777777" w:rsidR="003C36A3" w:rsidRPr="001F5334" w:rsidRDefault="003C36A3" w:rsidP="0057240D">
      <w:pPr>
        <w:pStyle w:val="ListParagraph"/>
        <w:spacing w:line="360" w:lineRule="auto"/>
        <w:rPr>
          <w:rFonts w:ascii="Arial" w:eastAsia="Times New Roman" w:hAnsi="Arial" w:cs="Arial"/>
          <w:bCs/>
          <w:color w:val="000000" w:themeColor="text1"/>
        </w:rPr>
      </w:pPr>
    </w:p>
    <w:p w14:paraId="664B2ADD" w14:textId="2183BA98" w:rsidR="003C36A3" w:rsidRPr="001F5334" w:rsidRDefault="003C36A3" w:rsidP="0057240D">
      <w:p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The interval is specif</w:t>
      </w:r>
      <w:r w:rsidR="00283996" w:rsidRPr="001F5334">
        <w:rPr>
          <w:rFonts w:ascii="Arial" w:eastAsia="Times New Roman" w:hAnsi="Arial" w:cs="Arial"/>
          <w:bCs/>
          <w:color w:val="000000" w:themeColor="text1"/>
        </w:rPr>
        <w:t xml:space="preserve">ied in the units </w:t>
      </w:r>
      <w:r w:rsidRPr="001F5334">
        <w:rPr>
          <w:rFonts w:ascii="Arial" w:eastAsia="Times New Roman" w:hAnsi="Arial" w:cs="Arial"/>
          <w:bCs/>
          <w:color w:val="000000" w:themeColor="text1"/>
        </w:rPr>
        <w:t>most relevant to the system or component:</w:t>
      </w:r>
    </w:p>
    <w:p w14:paraId="6CB84B6E" w14:textId="77777777" w:rsidR="003C36A3" w:rsidRPr="001F5334" w:rsidRDefault="003C36A3" w:rsidP="0057240D">
      <w:pPr>
        <w:spacing w:line="360" w:lineRule="auto"/>
        <w:rPr>
          <w:rFonts w:ascii="Arial" w:eastAsia="Times New Roman" w:hAnsi="Arial" w:cs="Arial"/>
          <w:bCs/>
          <w:color w:val="000000" w:themeColor="text1"/>
        </w:rPr>
      </w:pPr>
    </w:p>
    <w:p w14:paraId="7532B16B" w14:textId="16F08045" w:rsidR="003C36A3" w:rsidRPr="001F5334" w:rsidRDefault="003C36A3" w:rsidP="0057240D">
      <w:pPr>
        <w:pStyle w:val="ListParagraph"/>
        <w:numPr>
          <w:ilvl w:val="0"/>
          <w:numId w:val="7"/>
        </w:num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 xml:space="preserve">Flight Hours (for </w:t>
      </w:r>
      <w:r w:rsidR="00283996" w:rsidRPr="001F5334">
        <w:rPr>
          <w:rFonts w:ascii="Arial" w:eastAsia="Times New Roman" w:hAnsi="Arial" w:cs="Arial"/>
          <w:bCs/>
          <w:color w:val="000000" w:themeColor="text1"/>
        </w:rPr>
        <w:t>engines, fuel pumps and similar</w:t>
      </w:r>
      <w:r w:rsidRPr="001F5334">
        <w:rPr>
          <w:rFonts w:ascii="Arial" w:eastAsia="Times New Roman" w:hAnsi="Arial" w:cs="Arial"/>
          <w:bCs/>
          <w:color w:val="000000" w:themeColor="text1"/>
        </w:rPr>
        <w:t>)</w:t>
      </w:r>
      <w:r w:rsidR="0052057E" w:rsidRPr="001F5334">
        <w:rPr>
          <w:rFonts w:ascii="Arial" w:eastAsia="Times New Roman" w:hAnsi="Arial" w:cs="Arial"/>
          <w:bCs/>
          <w:color w:val="000000" w:themeColor="text1"/>
        </w:rPr>
        <w:t>;</w:t>
      </w:r>
    </w:p>
    <w:p w14:paraId="34CD5CD1" w14:textId="03EC5DAA" w:rsidR="003C36A3" w:rsidRPr="001F5334" w:rsidRDefault="003C36A3" w:rsidP="0057240D">
      <w:pPr>
        <w:pStyle w:val="ListParagraph"/>
        <w:numPr>
          <w:ilvl w:val="0"/>
          <w:numId w:val="7"/>
        </w:num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Fl</w:t>
      </w:r>
      <w:r w:rsidR="00283996" w:rsidRPr="001F5334">
        <w:rPr>
          <w:rFonts w:ascii="Arial" w:eastAsia="Times New Roman" w:hAnsi="Arial" w:cs="Arial"/>
          <w:bCs/>
          <w:color w:val="000000" w:themeColor="text1"/>
        </w:rPr>
        <w:t xml:space="preserve">ight Cycles (for the </w:t>
      </w:r>
      <w:r w:rsidRPr="001F5334">
        <w:rPr>
          <w:rFonts w:ascii="Arial" w:eastAsia="Times New Roman" w:hAnsi="Arial" w:cs="Arial"/>
          <w:bCs/>
          <w:color w:val="000000" w:themeColor="text1"/>
        </w:rPr>
        <w:t>undercarriage</w:t>
      </w:r>
      <w:r w:rsidR="0015458A" w:rsidRPr="001F5334">
        <w:rPr>
          <w:rFonts w:ascii="Arial" w:eastAsia="Times New Roman" w:hAnsi="Arial" w:cs="Arial"/>
          <w:bCs/>
          <w:color w:val="000000" w:themeColor="text1"/>
        </w:rPr>
        <w:t xml:space="preserve"> for example</w:t>
      </w:r>
      <w:r w:rsidRPr="001F5334">
        <w:rPr>
          <w:rFonts w:ascii="Arial" w:eastAsia="Times New Roman" w:hAnsi="Arial" w:cs="Arial"/>
          <w:bCs/>
          <w:color w:val="000000" w:themeColor="text1"/>
        </w:rPr>
        <w:t>)</w:t>
      </w:r>
      <w:r w:rsidR="0052057E" w:rsidRPr="001F5334">
        <w:rPr>
          <w:rFonts w:ascii="Arial" w:eastAsia="Times New Roman" w:hAnsi="Arial" w:cs="Arial"/>
          <w:bCs/>
          <w:color w:val="000000" w:themeColor="text1"/>
        </w:rPr>
        <w:t>;</w:t>
      </w:r>
    </w:p>
    <w:p w14:paraId="456E9D03" w14:textId="3FB96A80" w:rsidR="003C36A3" w:rsidRPr="001F5334" w:rsidRDefault="003C36A3" w:rsidP="0057240D">
      <w:pPr>
        <w:pStyle w:val="ListParagraph"/>
        <w:numPr>
          <w:ilvl w:val="0"/>
          <w:numId w:val="7"/>
        </w:num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Calendar Time (for items subject to corrosion or general aging)</w:t>
      </w:r>
      <w:r w:rsidR="0052057E" w:rsidRPr="001F5334">
        <w:rPr>
          <w:rFonts w:ascii="Arial" w:eastAsia="Times New Roman" w:hAnsi="Arial" w:cs="Arial"/>
          <w:bCs/>
          <w:color w:val="000000" w:themeColor="text1"/>
        </w:rPr>
        <w:t>;</w:t>
      </w:r>
    </w:p>
    <w:p w14:paraId="3F8A42D3" w14:textId="77777777" w:rsidR="003C36A3" w:rsidRPr="001F5334" w:rsidRDefault="003C36A3" w:rsidP="0057240D">
      <w:pPr>
        <w:pStyle w:val="ListParagraph"/>
        <w:numPr>
          <w:ilvl w:val="0"/>
          <w:numId w:val="7"/>
        </w:num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Operating Hours (for items operated on an occasional basis).</w:t>
      </w:r>
    </w:p>
    <w:p w14:paraId="5FDBC897" w14:textId="77777777" w:rsidR="00EF44F7" w:rsidRPr="001F5334" w:rsidRDefault="00EF44F7" w:rsidP="00EF44F7">
      <w:pPr>
        <w:pStyle w:val="ListParagraph"/>
        <w:spacing w:line="360" w:lineRule="auto"/>
        <w:rPr>
          <w:rFonts w:ascii="Arial" w:eastAsia="Times New Roman" w:hAnsi="Arial" w:cs="Arial"/>
          <w:bCs/>
          <w:color w:val="000000" w:themeColor="text1"/>
        </w:rPr>
      </w:pPr>
    </w:p>
    <w:p w14:paraId="36325E1D" w14:textId="4B6B15DE" w:rsidR="003C36A3" w:rsidRPr="001F5334" w:rsidRDefault="003C36A3" w:rsidP="0057240D">
      <w:pPr>
        <w:spacing w:line="360" w:lineRule="auto"/>
        <w:rPr>
          <w:rFonts w:ascii="Arial" w:eastAsia="Times New Roman" w:hAnsi="Arial" w:cs="Arial"/>
          <w:bCs/>
          <w:color w:val="000000" w:themeColor="text1"/>
        </w:rPr>
      </w:pPr>
      <w:r w:rsidRPr="001F5334">
        <w:rPr>
          <w:rFonts w:ascii="Arial" w:eastAsia="Times New Roman" w:hAnsi="Arial" w:cs="Arial"/>
          <w:bCs/>
          <w:color w:val="000000" w:themeColor="text1"/>
        </w:rPr>
        <w:t xml:space="preserve">The detailed </w:t>
      </w:r>
      <w:r w:rsidR="00E416AE">
        <w:rPr>
          <w:rFonts w:ascii="Arial" w:eastAsia="Times New Roman" w:hAnsi="Arial" w:cs="Arial"/>
          <w:bCs/>
          <w:color w:val="000000" w:themeColor="text1"/>
        </w:rPr>
        <w:t>procedures for an aircraft Type C</w:t>
      </w:r>
      <w:r w:rsidRPr="001F5334">
        <w:rPr>
          <w:rFonts w:ascii="Arial" w:eastAsia="Times New Roman" w:hAnsi="Arial" w:cs="Arial"/>
          <w:bCs/>
          <w:color w:val="000000" w:themeColor="text1"/>
        </w:rPr>
        <w:t>ertification cite the standard intervals for safety related tasks and (where allowed) the approval procedure for varying the interval</w:t>
      </w:r>
      <w:r w:rsidR="00E7056D">
        <w:rPr>
          <w:rFonts w:ascii="Arial" w:eastAsia="Times New Roman" w:hAnsi="Arial" w:cs="Arial"/>
          <w:bCs/>
          <w:color w:val="000000" w:themeColor="text1"/>
        </w:rPr>
        <w:t xml:space="preserve">, </w:t>
      </w:r>
      <w:r w:rsidRPr="001F5334">
        <w:rPr>
          <w:rFonts w:ascii="Arial" w:eastAsia="Times New Roman" w:hAnsi="Arial" w:cs="Arial"/>
          <w:bCs/>
          <w:color w:val="000000" w:themeColor="text1"/>
        </w:rPr>
        <w:t>within</w:t>
      </w:r>
      <w:r w:rsidR="00E7056D">
        <w:rPr>
          <w:rFonts w:ascii="Arial" w:eastAsia="Times New Roman" w:hAnsi="Arial" w:cs="Arial"/>
          <w:bCs/>
          <w:color w:val="000000" w:themeColor="text1"/>
        </w:rPr>
        <w:t xml:space="preserve"> a stated acceptable tolerance (EASA, 2018b; SKYbrary, 2018b).</w:t>
      </w:r>
      <w:r w:rsidRPr="001F5334">
        <w:rPr>
          <w:rFonts w:ascii="Arial" w:eastAsia="Times New Roman" w:hAnsi="Arial" w:cs="Arial"/>
          <w:bCs/>
          <w:color w:val="000000" w:themeColor="text1"/>
        </w:rPr>
        <w:t xml:space="preserve"> </w:t>
      </w:r>
    </w:p>
    <w:p w14:paraId="4551409F" w14:textId="77777777" w:rsidR="003C36A3" w:rsidRPr="001F5334" w:rsidRDefault="003C36A3" w:rsidP="0057240D">
      <w:pPr>
        <w:pStyle w:val="p1"/>
        <w:spacing w:line="360" w:lineRule="auto"/>
        <w:rPr>
          <w:rFonts w:ascii="Arial" w:hAnsi="Arial" w:cs="Arial"/>
          <w:color w:val="000000" w:themeColor="text1"/>
          <w:sz w:val="24"/>
          <w:szCs w:val="24"/>
        </w:rPr>
      </w:pPr>
    </w:p>
    <w:p w14:paraId="5928F58B" w14:textId="77777777" w:rsidR="003C36A3" w:rsidRPr="001F5334" w:rsidRDefault="003C36A3" w:rsidP="0057240D">
      <w:pPr>
        <w:pStyle w:val="p1"/>
        <w:spacing w:line="360" w:lineRule="auto"/>
        <w:rPr>
          <w:rFonts w:ascii="Arial" w:hAnsi="Arial" w:cs="Arial"/>
          <w:color w:val="000000" w:themeColor="text1"/>
          <w:sz w:val="24"/>
          <w:szCs w:val="24"/>
        </w:rPr>
      </w:pPr>
    </w:p>
    <w:p w14:paraId="1360B0E9" w14:textId="77777777" w:rsidR="003C36A3" w:rsidRPr="001F5334" w:rsidRDefault="003C36A3" w:rsidP="004F47A9">
      <w:pPr>
        <w:pStyle w:val="p1"/>
        <w:spacing w:line="360" w:lineRule="auto"/>
        <w:outlineLvl w:val="0"/>
        <w:rPr>
          <w:rFonts w:ascii="Arial" w:hAnsi="Arial" w:cs="Arial"/>
          <w:b/>
          <w:color w:val="000000" w:themeColor="text1"/>
          <w:sz w:val="24"/>
          <w:szCs w:val="24"/>
        </w:rPr>
      </w:pPr>
      <w:r w:rsidRPr="001F5334">
        <w:rPr>
          <w:rFonts w:ascii="Arial" w:hAnsi="Arial" w:cs="Arial"/>
          <w:b/>
          <w:color w:val="000000" w:themeColor="text1"/>
          <w:sz w:val="24"/>
          <w:szCs w:val="24"/>
        </w:rPr>
        <w:t>Condition Monitoring Systems</w:t>
      </w:r>
    </w:p>
    <w:p w14:paraId="7F6FA532" w14:textId="77777777" w:rsidR="003C36A3" w:rsidRPr="001F5334" w:rsidRDefault="003C36A3" w:rsidP="0057240D">
      <w:pPr>
        <w:pStyle w:val="p1"/>
        <w:spacing w:line="360" w:lineRule="auto"/>
        <w:rPr>
          <w:rFonts w:ascii="Arial" w:hAnsi="Arial" w:cs="Arial"/>
          <w:color w:val="000000" w:themeColor="text1"/>
          <w:sz w:val="24"/>
          <w:szCs w:val="24"/>
        </w:rPr>
      </w:pPr>
    </w:p>
    <w:p w14:paraId="79216519" w14:textId="5CBF6675" w:rsidR="003C36A3" w:rsidRPr="001F5334" w:rsidRDefault="003C36A3" w:rsidP="0057240D">
      <w:pPr>
        <w:spacing w:line="360" w:lineRule="auto"/>
        <w:rPr>
          <w:rFonts w:ascii="Arial" w:hAnsi="Arial" w:cs="Arial"/>
          <w:color w:val="000000" w:themeColor="text1"/>
        </w:rPr>
      </w:pPr>
      <w:r w:rsidRPr="001F5334">
        <w:rPr>
          <w:rFonts w:ascii="Arial" w:eastAsia="Times New Roman" w:hAnsi="Arial" w:cs="Arial"/>
          <w:bCs/>
          <w:color w:val="000000" w:themeColor="text1"/>
        </w:rPr>
        <w:t xml:space="preserve">As stated in </w:t>
      </w:r>
      <w:r w:rsidR="0015458A" w:rsidRPr="001F5334">
        <w:rPr>
          <w:rFonts w:ascii="Arial" w:eastAsia="Times New Roman" w:hAnsi="Arial" w:cs="Arial"/>
          <w:bCs/>
          <w:color w:val="000000" w:themeColor="text1"/>
        </w:rPr>
        <w:t>s</w:t>
      </w:r>
      <w:r w:rsidR="00334639" w:rsidRPr="001F5334">
        <w:rPr>
          <w:rFonts w:ascii="Arial" w:eastAsia="Times New Roman" w:hAnsi="Arial" w:cs="Arial"/>
          <w:bCs/>
          <w:color w:val="000000" w:themeColor="text1"/>
        </w:rPr>
        <w:t>ection 2.</w:t>
      </w:r>
      <w:r w:rsidRPr="001F5334">
        <w:rPr>
          <w:rFonts w:ascii="Arial" w:eastAsia="Times New Roman" w:hAnsi="Arial" w:cs="Arial"/>
          <w:bCs/>
          <w:color w:val="000000" w:themeColor="text1"/>
        </w:rPr>
        <w:t>1, a p</w:t>
      </w:r>
      <w:r w:rsidR="00E404C6" w:rsidRPr="001F5334">
        <w:rPr>
          <w:rFonts w:ascii="Arial" w:eastAsia="Times New Roman" w:hAnsi="Arial" w:cs="Arial"/>
          <w:bCs/>
          <w:color w:val="000000" w:themeColor="text1"/>
        </w:rPr>
        <w:t>reventative maintenance schedule could be</w:t>
      </w:r>
      <w:r w:rsidR="00FF33AD" w:rsidRPr="001F5334">
        <w:rPr>
          <w:rFonts w:ascii="Arial" w:eastAsia="Times New Roman" w:hAnsi="Arial" w:cs="Arial"/>
          <w:bCs/>
          <w:color w:val="000000" w:themeColor="text1"/>
        </w:rPr>
        <w:t xml:space="preserve"> </w:t>
      </w:r>
      <w:r w:rsidR="00E404C6" w:rsidRPr="001F5334">
        <w:rPr>
          <w:rFonts w:ascii="Arial" w:eastAsia="Times New Roman" w:hAnsi="Arial" w:cs="Arial"/>
          <w:bCs/>
          <w:color w:val="000000" w:themeColor="text1"/>
        </w:rPr>
        <w:t>at fixed intervals;</w:t>
      </w:r>
      <w:r w:rsidR="00FF33AD" w:rsidRPr="001F5334">
        <w:rPr>
          <w:rFonts w:ascii="Arial" w:eastAsia="Times New Roman" w:hAnsi="Arial" w:cs="Arial"/>
          <w:bCs/>
          <w:color w:val="000000" w:themeColor="text1"/>
        </w:rPr>
        <w:t xml:space="preserve"> trigger</w:t>
      </w:r>
      <w:r w:rsidR="00E404C6" w:rsidRPr="001F5334">
        <w:rPr>
          <w:rFonts w:ascii="Arial" w:eastAsia="Times New Roman" w:hAnsi="Arial" w:cs="Arial"/>
          <w:bCs/>
          <w:color w:val="000000" w:themeColor="text1"/>
        </w:rPr>
        <w:t>ed</w:t>
      </w:r>
      <w:r w:rsidRPr="001F5334">
        <w:rPr>
          <w:rFonts w:ascii="Arial" w:eastAsia="Times New Roman" w:hAnsi="Arial" w:cs="Arial"/>
          <w:bCs/>
          <w:color w:val="000000" w:themeColor="text1"/>
        </w:rPr>
        <w:t xml:space="preserve"> by the results of a scheduled ins</w:t>
      </w:r>
      <w:r w:rsidR="00FF33AD" w:rsidRPr="001F5334">
        <w:rPr>
          <w:rFonts w:ascii="Arial" w:eastAsia="Times New Roman" w:hAnsi="Arial" w:cs="Arial"/>
          <w:bCs/>
          <w:color w:val="000000" w:themeColor="text1"/>
        </w:rPr>
        <w:t>pection or trigger</w:t>
      </w:r>
      <w:r w:rsidR="00E404C6" w:rsidRPr="001F5334">
        <w:rPr>
          <w:rFonts w:ascii="Arial" w:eastAsia="Times New Roman" w:hAnsi="Arial" w:cs="Arial"/>
          <w:bCs/>
          <w:color w:val="000000" w:themeColor="text1"/>
        </w:rPr>
        <w:t>ed by</w:t>
      </w:r>
      <w:r w:rsidR="003D3F7A" w:rsidRPr="001F5334">
        <w:rPr>
          <w:rFonts w:ascii="Arial" w:eastAsia="Times New Roman" w:hAnsi="Arial" w:cs="Arial"/>
          <w:bCs/>
          <w:color w:val="000000" w:themeColor="text1"/>
        </w:rPr>
        <w:t xml:space="preserve"> a </w:t>
      </w:r>
      <w:r w:rsidRPr="001F5334">
        <w:rPr>
          <w:rFonts w:ascii="Arial" w:eastAsia="Times New Roman" w:hAnsi="Arial" w:cs="Arial"/>
          <w:bCs/>
          <w:color w:val="000000" w:themeColor="text1"/>
        </w:rPr>
        <w:t xml:space="preserve">monitoring system </w:t>
      </w:r>
      <w:r w:rsidRPr="001F5334">
        <w:rPr>
          <w:rFonts w:ascii="Arial" w:hAnsi="Arial" w:cs="Arial"/>
          <w:color w:val="000000" w:themeColor="text1"/>
        </w:rPr>
        <w:t>(Anderson &amp; Neri, 1990; O’Con</w:t>
      </w:r>
      <w:r w:rsidR="00340EC7" w:rsidRPr="001F5334">
        <w:rPr>
          <w:rFonts w:ascii="Arial" w:hAnsi="Arial" w:cs="Arial"/>
          <w:color w:val="000000" w:themeColor="text1"/>
        </w:rPr>
        <w:t xml:space="preserve">nor et al, 2002). </w:t>
      </w:r>
      <w:r w:rsidR="00110BF6" w:rsidRPr="001F5334">
        <w:rPr>
          <w:rFonts w:ascii="Arial" w:hAnsi="Arial" w:cs="Arial"/>
          <w:color w:val="000000" w:themeColor="text1"/>
        </w:rPr>
        <w:t xml:space="preserve">Rolls-Royce’s, Power-By-The-Hour </w:t>
      </w:r>
      <w:r w:rsidR="00831821" w:rsidRPr="001F5334">
        <w:rPr>
          <w:rFonts w:ascii="Arial" w:hAnsi="Arial" w:cs="Arial"/>
          <w:color w:val="000000" w:themeColor="text1"/>
        </w:rPr>
        <w:t xml:space="preserve">(PBTH) </w:t>
      </w:r>
      <w:r w:rsidR="00110BF6" w:rsidRPr="001F5334">
        <w:rPr>
          <w:rFonts w:ascii="Arial" w:hAnsi="Arial" w:cs="Arial"/>
          <w:color w:val="000000" w:themeColor="text1"/>
        </w:rPr>
        <w:t xml:space="preserve">maintenance and replacement service includes engine health monitoring during flight (Rolls-Royce, 2012) </w:t>
      </w:r>
      <w:r w:rsidR="00340EC7" w:rsidRPr="001F5334">
        <w:rPr>
          <w:rFonts w:ascii="Arial" w:hAnsi="Arial" w:cs="Arial"/>
          <w:color w:val="000000" w:themeColor="text1"/>
        </w:rPr>
        <w:t xml:space="preserve">The </w:t>
      </w:r>
      <w:r w:rsidRPr="001F5334">
        <w:rPr>
          <w:rFonts w:ascii="Arial" w:hAnsi="Arial" w:cs="Arial"/>
          <w:color w:val="000000" w:themeColor="text1"/>
        </w:rPr>
        <w:t>availability of low cost sensors, communications technology and computi</w:t>
      </w:r>
      <w:r w:rsidR="0015458A" w:rsidRPr="001F5334">
        <w:rPr>
          <w:rFonts w:ascii="Arial" w:hAnsi="Arial" w:cs="Arial"/>
          <w:color w:val="000000" w:themeColor="text1"/>
        </w:rPr>
        <w:t xml:space="preserve">ng power has led to </w:t>
      </w:r>
      <w:r w:rsidR="00110BF6" w:rsidRPr="001F5334">
        <w:rPr>
          <w:rFonts w:ascii="Arial" w:hAnsi="Arial" w:cs="Arial"/>
          <w:color w:val="000000" w:themeColor="text1"/>
        </w:rPr>
        <w:t xml:space="preserve">widespread </w:t>
      </w:r>
      <w:r w:rsidRPr="001F5334">
        <w:rPr>
          <w:rFonts w:ascii="Arial" w:hAnsi="Arial" w:cs="Arial"/>
          <w:color w:val="000000" w:themeColor="text1"/>
        </w:rPr>
        <w:t>developments in monitoring, control and auto</w:t>
      </w:r>
      <w:r w:rsidR="00110BF6" w:rsidRPr="001F5334">
        <w:rPr>
          <w:rFonts w:ascii="Arial" w:hAnsi="Arial" w:cs="Arial"/>
          <w:color w:val="000000" w:themeColor="text1"/>
        </w:rPr>
        <w:t>mation systems (Stefani, 2013).</w:t>
      </w:r>
      <w:r w:rsidR="00E42672" w:rsidRPr="001F5334">
        <w:rPr>
          <w:rFonts w:ascii="Arial" w:hAnsi="Arial" w:cs="Arial"/>
          <w:color w:val="000000" w:themeColor="text1"/>
        </w:rPr>
        <w:t xml:space="preserve"> </w:t>
      </w:r>
      <w:r w:rsidRPr="001F5334">
        <w:rPr>
          <w:rFonts w:ascii="Arial" w:hAnsi="Arial" w:cs="Arial"/>
          <w:color w:val="000000" w:themeColor="text1"/>
        </w:rPr>
        <w:t xml:space="preserve">At the </w:t>
      </w:r>
      <w:r w:rsidR="00B50CFE" w:rsidRPr="001F5334">
        <w:rPr>
          <w:rFonts w:ascii="Arial" w:hAnsi="Arial" w:cs="Arial"/>
          <w:color w:val="000000" w:themeColor="text1"/>
        </w:rPr>
        <w:t>forefront</w:t>
      </w:r>
      <w:r w:rsidR="00AA1341" w:rsidRPr="001F5334">
        <w:rPr>
          <w:rFonts w:ascii="Arial" w:hAnsi="Arial" w:cs="Arial"/>
          <w:color w:val="000000" w:themeColor="text1"/>
        </w:rPr>
        <w:t xml:space="preserve"> of </w:t>
      </w:r>
      <w:r w:rsidR="00E42672" w:rsidRPr="001F5334">
        <w:rPr>
          <w:rFonts w:ascii="Arial" w:hAnsi="Arial" w:cs="Arial"/>
          <w:color w:val="000000" w:themeColor="text1"/>
        </w:rPr>
        <w:t>research</w:t>
      </w:r>
      <w:r w:rsidR="00AA1341" w:rsidRPr="001F5334">
        <w:rPr>
          <w:rFonts w:ascii="Arial" w:hAnsi="Arial" w:cs="Arial"/>
          <w:color w:val="000000" w:themeColor="text1"/>
        </w:rPr>
        <w:t xml:space="preserve"> are </w:t>
      </w:r>
      <w:r w:rsidRPr="001F5334">
        <w:rPr>
          <w:rFonts w:ascii="Arial" w:hAnsi="Arial" w:cs="Arial"/>
          <w:color w:val="000000" w:themeColor="text1"/>
        </w:rPr>
        <w:t>auton</w:t>
      </w:r>
      <w:r w:rsidR="00AA1341" w:rsidRPr="001F5334">
        <w:rPr>
          <w:rFonts w:ascii="Arial" w:hAnsi="Arial" w:cs="Arial"/>
          <w:color w:val="000000" w:themeColor="text1"/>
        </w:rPr>
        <w:t>omous road vehicles to be trialed</w:t>
      </w:r>
      <w:r w:rsidRPr="001F5334">
        <w:rPr>
          <w:rFonts w:ascii="Arial" w:hAnsi="Arial" w:cs="Arial"/>
          <w:color w:val="000000" w:themeColor="text1"/>
        </w:rPr>
        <w:t xml:space="preserve"> in Oxfordshire and autonomo</w:t>
      </w:r>
      <w:r w:rsidR="00AA1341" w:rsidRPr="001F5334">
        <w:rPr>
          <w:rFonts w:ascii="Arial" w:hAnsi="Arial" w:cs="Arial"/>
          <w:color w:val="000000" w:themeColor="text1"/>
        </w:rPr>
        <w:t>us ships</w:t>
      </w:r>
      <w:r w:rsidR="005D2749" w:rsidRPr="001F5334">
        <w:rPr>
          <w:rFonts w:ascii="Arial" w:hAnsi="Arial" w:cs="Arial"/>
          <w:color w:val="000000" w:themeColor="text1"/>
        </w:rPr>
        <w:t xml:space="preserve"> by Rolls-</w:t>
      </w:r>
      <w:r w:rsidRPr="001F5334">
        <w:rPr>
          <w:rFonts w:ascii="Arial" w:hAnsi="Arial" w:cs="Arial"/>
          <w:color w:val="000000" w:themeColor="text1"/>
        </w:rPr>
        <w:t>Royce (</w:t>
      </w:r>
      <w:r w:rsidR="005D2749" w:rsidRPr="001F5334">
        <w:rPr>
          <w:rFonts w:ascii="Arial" w:hAnsi="Arial" w:cs="Arial"/>
          <w:color w:val="000000" w:themeColor="text1"/>
        </w:rPr>
        <w:t>CILT, 2018</w:t>
      </w:r>
      <w:r w:rsidR="0085004C" w:rsidRPr="001F5334">
        <w:rPr>
          <w:rFonts w:ascii="Arial" w:hAnsi="Arial" w:cs="Arial"/>
          <w:color w:val="000000" w:themeColor="text1"/>
        </w:rPr>
        <w:t>a</w:t>
      </w:r>
      <w:r w:rsidR="005D2749" w:rsidRPr="001F5334">
        <w:rPr>
          <w:rFonts w:ascii="Arial" w:hAnsi="Arial" w:cs="Arial"/>
          <w:color w:val="000000" w:themeColor="text1"/>
        </w:rPr>
        <w:t>; Meadow, 2018; Rolls-</w:t>
      </w:r>
      <w:r w:rsidR="00417E25" w:rsidRPr="001F5334">
        <w:rPr>
          <w:rFonts w:ascii="Arial" w:hAnsi="Arial" w:cs="Arial"/>
          <w:color w:val="000000" w:themeColor="text1"/>
        </w:rPr>
        <w:t>Royce, 2018). However, s</w:t>
      </w:r>
      <w:r w:rsidRPr="001F5334">
        <w:rPr>
          <w:rFonts w:ascii="Arial" w:hAnsi="Arial" w:cs="Arial"/>
          <w:color w:val="000000" w:themeColor="text1"/>
        </w:rPr>
        <w:t>uch automation is beyo</w:t>
      </w:r>
      <w:r w:rsidR="006E6F23" w:rsidRPr="001F5334">
        <w:rPr>
          <w:rFonts w:ascii="Arial" w:hAnsi="Arial" w:cs="Arial"/>
          <w:color w:val="000000" w:themeColor="text1"/>
        </w:rPr>
        <w:t xml:space="preserve">nd the scope of this </w:t>
      </w:r>
      <w:r w:rsidRPr="001F5334">
        <w:rPr>
          <w:rFonts w:ascii="Arial" w:hAnsi="Arial" w:cs="Arial"/>
          <w:color w:val="000000" w:themeColor="text1"/>
        </w:rPr>
        <w:t xml:space="preserve">review, which will </w:t>
      </w:r>
      <w:r w:rsidR="00541D50">
        <w:rPr>
          <w:rFonts w:ascii="Arial" w:hAnsi="Arial" w:cs="Arial"/>
          <w:color w:val="000000" w:themeColor="text1"/>
        </w:rPr>
        <w:t>focus on Marine monitoring and Distributed Control S</w:t>
      </w:r>
      <w:r w:rsidRPr="001F5334">
        <w:rPr>
          <w:rFonts w:ascii="Arial" w:hAnsi="Arial" w:cs="Arial"/>
          <w:color w:val="000000" w:themeColor="text1"/>
        </w:rPr>
        <w:t>ystems.</w:t>
      </w:r>
    </w:p>
    <w:p w14:paraId="5DA63170" w14:textId="4BC3778B" w:rsidR="003C36A3" w:rsidRPr="001F5334" w:rsidRDefault="006E6F23" w:rsidP="006E6F23">
      <w:pPr>
        <w:rPr>
          <w:rFonts w:ascii="Arial" w:hAnsi="Arial" w:cs="Arial"/>
          <w:color w:val="000000" w:themeColor="text1"/>
        </w:rPr>
      </w:pPr>
      <w:r w:rsidRPr="001F5334">
        <w:rPr>
          <w:rFonts w:ascii="Arial" w:hAnsi="Arial" w:cs="Arial"/>
          <w:color w:val="000000" w:themeColor="text1"/>
        </w:rPr>
        <w:br w:type="page"/>
      </w:r>
    </w:p>
    <w:p w14:paraId="09C6787A" w14:textId="212EB317"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lastRenderedPageBreak/>
        <w:t>Sea going vessel trials by the Japanese and Norwegians in the late 1960’s and early 1970’s investigated automated systems with the twin goals of reducing the need for skilled operators on board and optimizing engine performance and longevity. These included the measurement of key engine and propulsion parameters together with diagnostic routines to trigger warnings or automatic shutdowns. Developments since led to Condition Based Maintenance (CB</w:t>
      </w:r>
      <w:r w:rsidR="00291FE2">
        <w:rPr>
          <w:rFonts w:ascii="Arial" w:hAnsi="Arial" w:cs="Arial"/>
          <w:color w:val="000000" w:themeColor="text1"/>
        </w:rPr>
        <w:t>M), capable of the online, real-</w:t>
      </w:r>
      <w:r w:rsidRPr="001F5334">
        <w:rPr>
          <w:rFonts w:ascii="Arial" w:hAnsi="Arial" w:cs="Arial"/>
          <w:color w:val="000000" w:themeColor="text1"/>
        </w:rPr>
        <w:t>time assessment of ‘health status’; the assessment of issues and creation of a prognosis and finally automated logistics (Stefani, 2013). The starting point for a system is the inclusion of a sensor for monitoring the</w:t>
      </w:r>
      <w:r w:rsidR="00334E75" w:rsidRPr="001F5334">
        <w:rPr>
          <w:rFonts w:ascii="Arial" w:hAnsi="Arial" w:cs="Arial"/>
          <w:color w:val="000000" w:themeColor="text1"/>
        </w:rPr>
        <w:t xml:space="preserve"> key condition, such as</w:t>
      </w:r>
      <w:r w:rsidRPr="001F5334">
        <w:rPr>
          <w:rFonts w:ascii="Arial" w:hAnsi="Arial" w:cs="Arial"/>
          <w:color w:val="000000" w:themeColor="text1"/>
        </w:rPr>
        <w:t>:</w:t>
      </w:r>
    </w:p>
    <w:p w14:paraId="1E08A050" w14:textId="5F64036A" w:rsidR="003C36A3" w:rsidRPr="001F5334" w:rsidRDefault="003C36A3" w:rsidP="00A27958">
      <w:pPr>
        <w:pStyle w:val="ListParagraph"/>
        <w:numPr>
          <w:ilvl w:val="0"/>
          <w:numId w:val="20"/>
        </w:numPr>
        <w:spacing w:line="360" w:lineRule="auto"/>
        <w:rPr>
          <w:rFonts w:ascii="Arial" w:hAnsi="Arial" w:cs="Arial"/>
          <w:color w:val="000000" w:themeColor="text1"/>
        </w:rPr>
      </w:pPr>
      <w:r w:rsidRPr="001F5334">
        <w:rPr>
          <w:rFonts w:ascii="Arial" w:hAnsi="Arial" w:cs="Arial"/>
          <w:color w:val="000000" w:themeColor="text1"/>
        </w:rPr>
        <w:t>T</w:t>
      </w:r>
      <w:r w:rsidR="00334E75" w:rsidRPr="001F5334">
        <w:rPr>
          <w:rFonts w:ascii="Arial" w:hAnsi="Arial" w:cs="Arial"/>
          <w:color w:val="000000" w:themeColor="text1"/>
        </w:rPr>
        <w:t>emperature</w:t>
      </w:r>
      <w:r w:rsidRPr="001F5334">
        <w:rPr>
          <w:rFonts w:ascii="Arial" w:hAnsi="Arial" w:cs="Arial"/>
          <w:color w:val="000000" w:themeColor="text1"/>
        </w:rPr>
        <w:t>;</w:t>
      </w:r>
    </w:p>
    <w:p w14:paraId="4BFAD52F" w14:textId="77777777" w:rsidR="003C36A3" w:rsidRPr="001F5334" w:rsidRDefault="003C36A3" w:rsidP="00A27958">
      <w:pPr>
        <w:pStyle w:val="ListParagraph"/>
        <w:numPr>
          <w:ilvl w:val="0"/>
          <w:numId w:val="20"/>
        </w:numPr>
        <w:spacing w:line="360" w:lineRule="auto"/>
        <w:rPr>
          <w:rFonts w:ascii="Arial" w:hAnsi="Arial" w:cs="Arial"/>
          <w:color w:val="000000" w:themeColor="text1"/>
        </w:rPr>
      </w:pPr>
      <w:r w:rsidRPr="001F5334">
        <w:rPr>
          <w:rFonts w:ascii="Arial" w:hAnsi="Arial" w:cs="Arial"/>
          <w:color w:val="000000" w:themeColor="text1"/>
        </w:rPr>
        <w:t>Vibration;</w:t>
      </w:r>
    </w:p>
    <w:p w14:paraId="70D147C9" w14:textId="77777777" w:rsidR="003C36A3" w:rsidRPr="001F5334" w:rsidRDefault="003C36A3" w:rsidP="00A27958">
      <w:pPr>
        <w:pStyle w:val="ListParagraph"/>
        <w:numPr>
          <w:ilvl w:val="0"/>
          <w:numId w:val="20"/>
        </w:numPr>
        <w:spacing w:line="360" w:lineRule="auto"/>
        <w:rPr>
          <w:rFonts w:ascii="Arial" w:hAnsi="Arial" w:cs="Arial"/>
          <w:color w:val="000000" w:themeColor="text1"/>
        </w:rPr>
      </w:pPr>
      <w:r w:rsidRPr="001F5334">
        <w:rPr>
          <w:rFonts w:ascii="Arial" w:hAnsi="Arial" w:cs="Arial"/>
          <w:color w:val="000000" w:themeColor="text1"/>
        </w:rPr>
        <w:t>Noise;</w:t>
      </w:r>
    </w:p>
    <w:p w14:paraId="27BBD073" w14:textId="77777777" w:rsidR="003C36A3" w:rsidRPr="001F5334" w:rsidRDefault="003C36A3" w:rsidP="00A27958">
      <w:pPr>
        <w:pStyle w:val="ListParagraph"/>
        <w:numPr>
          <w:ilvl w:val="0"/>
          <w:numId w:val="20"/>
        </w:numPr>
        <w:spacing w:line="360" w:lineRule="auto"/>
        <w:rPr>
          <w:rFonts w:ascii="Arial" w:hAnsi="Arial" w:cs="Arial"/>
          <w:color w:val="000000" w:themeColor="text1"/>
        </w:rPr>
      </w:pPr>
      <w:r w:rsidRPr="001F5334">
        <w:rPr>
          <w:rFonts w:ascii="Arial" w:hAnsi="Arial" w:cs="Arial"/>
          <w:color w:val="000000" w:themeColor="text1"/>
        </w:rPr>
        <w:t>Colour;</w:t>
      </w:r>
    </w:p>
    <w:p w14:paraId="6B388AF1" w14:textId="47377AE7" w:rsidR="003C36A3" w:rsidRPr="001F5334" w:rsidRDefault="003C36A3" w:rsidP="00A27958">
      <w:pPr>
        <w:pStyle w:val="ListParagraph"/>
        <w:numPr>
          <w:ilvl w:val="0"/>
          <w:numId w:val="20"/>
        </w:numPr>
        <w:spacing w:line="360" w:lineRule="auto"/>
        <w:rPr>
          <w:rFonts w:ascii="Arial" w:hAnsi="Arial" w:cs="Arial"/>
          <w:color w:val="000000" w:themeColor="text1"/>
        </w:rPr>
      </w:pPr>
      <w:r w:rsidRPr="001F5334">
        <w:rPr>
          <w:rFonts w:ascii="Arial" w:hAnsi="Arial" w:cs="Arial"/>
          <w:color w:val="000000" w:themeColor="text1"/>
        </w:rPr>
        <w:t>Pressure</w:t>
      </w:r>
      <w:r w:rsidR="0052057E" w:rsidRPr="001F5334">
        <w:rPr>
          <w:rFonts w:ascii="Arial" w:hAnsi="Arial" w:cs="Arial"/>
          <w:color w:val="000000" w:themeColor="text1"/>
        </w:rPr>
        <w:t>.</w:t>
      </w:r>
    </w:p>
    <w:p w14:paraId="73371E1C" w14:textId="77777777"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t>In fact</w:t>
      </w:r>
      <w:r w:rsidRPr="001F5334">
        <w:rPr>
          <w:rFonts w:ascii="Arial" w:hAnsi="Arial" w:cs="Arial"/>
          <w:i/>
          <w:color w:val="000000" w:themeColor="text1"/>
        </w:rPr>
        <w:t>, “Everything apart from the smell”</w:t>
      </w:r>
      <w:r w:rsidRPr="001F5334">
        <w:rPr>
          <w:rFonts w:ascii="Arial" w:hAnsi="Arial" w:cs="Arial"/>
          <w:color w:val="000000" w:themeColor="text1"/>
        </w:rPr>
        <w:t xml:space="preserve"> (Meadow, 2018).</w:t>
      </w:r>
    </w:p>
    <w:p w14:paraId="248AFB01" w14:textId="77777777" w:rsidR="003C36A3" w:rsidRPr="001F5334" w:rsidRDefault="003C36A3" w:rsidP="0057240D">
      <w:pPr>
        <w:spacing w:line="360" w:lineRule="auto"/>
        <w:rPr>
          <w:rFonts w:ascii="Arial" w:hAnsi="Arial" w:cs="Arial"/>
          <w:color w:val="000000" w:themeColor="text1"/>
        </w:rPr>
      </w:pPr>
    </w:p>
    <w:p w14:paraId="02CC1F52" w14:textId="717568C9"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t>Success in monitoring the status depends on the extent to which the sensor variable reflects the performance or key characteristic of the equipment, the reliabilit</w:t>
      </w:r>
      <w:r w:rsidR="00740657" w:rsidRPr="001F5334">
        <w:rPr>
          <w:rFonts w:ascii="Arial" w:hAnsi="Arial" w:cs="Arial"/>
          <w:color w:val="000000" w:themeColor="text1"/>
        </w:rPr>
        <w:t>y of the sensor data and</w:t>
      </w:r>
      <w:r w:rsidRPr="001F5334">
        <w:rPr>
          <w:rFonts w:ascii="Arial" w:hAnsi="Arial" w:cs="Arial"/>
          <w:color w:val="000000" w:themeColor="text1"/>
        </w:rPr>
        <w:t xml:space="preserve"> the ability to interpret t</w:t>
      </w:r>
      <w:r w:rsidR="00740657" w:rsidRPr="001F5334">
        <w:rPr>
          <w:rFonts w:ascii="Arial" w:hAnsi="Arial" w:cs="Arial"/>
          <w:color w:val="000000" w:themeColor="text1"/>
        </w:rPr>
        <w:t>he results</w:t>
      </w:r>
      <w:r w:rsidRPr="001F5334">
        <w:rPr>
          <w:rFonts w:ascii="Arial" w:hAnsi="Arial" w:cs="Arial"/>
          <w:color w:val="000000" w:themeColor="text1"/>
        </w:rPr>
        <w:t xml:space="preserve">. </w:t>
      </w:r>
      <w:r w:rsidR="00740657" w:rsidRPr="001F5334">
        <w:rPr>
          <w:rFonts w:ascii="Arial" w:hAnsi="Arial" w:cs="Arial"/>
          <w:color w:val="000000" w:themeColor="text1"/>
        </w:rPr>
        <w:t>The goal is</w:t>
      </w:r>
      <w:r w:rsidRPr="001F5334">
        <w:rPr>
          <w:rFonts w:ascii="Arial" w:hAnsi="Arial" w:cs="Arial"/>
          <w:color w:val="000000" w:themeColor="text1"/>
        </w:rPr>
        <w:t xml:space="preserve"> to i</w:t>
      </w:r>
      <w:r w:rsidR="00740657" w:rsidRPr="001F5334">
        <w:rPr>
          <w:rFonts w:ascii="Arial" w:hAnsi="Arial" w:cs="Arial"/>
          <w:color w:val="000000" w:themeColor="text1"/>
        </w:rPr>
        <w:t>dentify</w:t>
      </w:r>
      <w:r w:rsidRPr="001F5334">
        <w:rPr>
          <w:rFonts w:ascii="Arial" w:hAnsi="Arial" w:cs="Arial"/>
          <w:color w:val="000000" w:themeColor="text1"/>
        </w:rPr>
        <w:t xml:space="preserve"> the ‘potential failure point’ (P), sufficiently early to schedule the maintenance before ‘functional failure’ (F). This is shown </w:t>
      </w:r>
      <w:r w:rsidR="005E76B0" w:rsidRPr="001F5334">
        <w:rPr>
          <w:rFonts w:ascii="Arial" w:hAnsi="Arial" w:cs="Arial"/>
          <w:color w:val="000000" w:themeColor="text1"/>
        </w:rPr>
        <w:t>as a condition curve in figure 2.4</w:t>
      </w:r>
      <w:r w:rsidRPr="001F5334">
        <w:rPr>
          <w:rFonts w:ascii="Arial" w:hAnsi="Arial" w:cs="Arial"/>
          <w:color w:val="000000" w:themeColor="text1"/>
        </w:rPr>
        <w:t xml:space="preserve"> (Stefani, 2013).</w:t>
      </w:r>
    </w:p>
    <w:p w14:paraId="6BDA4AFA" w14:textId="77777777" w:rsidR="003C36A3" w:rsidRPr="001F5334" w:rsidRDefault="003C36A3" w:rsidP="0057240D">
      <w:pPr>
        <w:spacing w:line="360" w:lineRule="auto"/>
        <w:jc w:val="center"/>
        <w:rPr>
          <w:rFonts w:ascii="Arial" w:hAnsi="Arial" w:cs="Arial"/>
          <w:color w:val="000000" w:themeColor="text1"/>
        </w:rPr>
      </w:pPr>
      <w:r w:rsidRPr="001F5334">
        <w:rPr>
          <w:rFonts w:ascii="Arial" w:hAnsi="Arial" w:cs="Arial"/>
          <w:noProof/>
          <w:color w:val="000000" w:themeColor="text1"/>
        </w:rPr>
        <w:drawing>
          <wp:inline distT="0" distB="0" distL="0" distR="0" wp14:anchorId="17B1B48F" wp14:editId="1768808F">
            <wp:extent cx="1764602" cy="3632043"/>
            <wp:effectExtent l="6032" t="0" r="0" b="0"/>
            <wp:docPr id="10" name="Picture 10" descr="P%20F%20Curve.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20F%20Curve.pd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1776080" cy="3655667"/>
                    </a:xfrm>
                    <a:prstGeom prst="rect">
                      <a:avLst/>
                    </a:prstGeom>
                    <a:noFill/>
                    <a:ln>
                      <a:noFill/>
                    </a:ln>
                  </pic:spPr>
                </pic:pic>
              </a:graphicData>
            </a:graphic>
          </wp:inline>
        </w:drawing>
      </w:r>
    </w:p>
    <w:p w14:paraId="307B4FE3" w14:textId="69F5F24F" w:rsidR="003C36A3" w:rsidRPr="001F5334" w:rsidRDefault="005E76B0" w:rsidP="004F47A9">
      <w:pPr>
        <w:spacing w:line="360" w:lineRule="auto"/>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2.4</w:t>
      </w:r>
      <w:r w:rsidR="005D2749" w:rsidRPr="001F5334">
        <w:rPr>
          <w:rFonts w:ascii="Arial" w:hAnsi="Arial" w:cs="Arial"/>
          <w:color w:val="000000" w:themeColor="text1"/>
          <w:sz w:val="22"/>
          <w:szCs w:val="22"/>
        </w:rPr>
        <w:t>: P-F Curve</w:t>
      </w:r>
      <w:r w:rsidR="003C36A3" w:rsidRPr="001F5334">
        <w:rPr>
          <w:rFonts w:ascii="Arial" w:hAnsi="Arial" w:cs="Arial"/>
          <w:color w:val="000000" w:themeColor="text1"/>
          <w:sz w:val="22"/>
          <w:szCs w:val="22"/>
        </w:rPr>
        <w:t xml:space="preserve"> (Stefani, 2013)</w:t>
      </w:r>
    </w:p>
    <w:p w14:paraId="1B3C7637" w14:textId="77777777" w:rsidR="00C9730D" w:rsidRPr="001F5334" w:rsidRDefault="00C9730D" w:rsidP="004F47A9">
      <w:pPr>
        <w:spacing w:line="360" w:lineRule="auto"/>
        <w:jc w:val="center"/>
        <w:outlineLvl w:val="0"/>
        <w:rPr>
          <w:rFonts w:ascii="Arial" w:hAnsi="Arial" w:cs="Arial"/>
          <w:color w:val="000000" w:themeColor="text1"/>
          <w:sz w:val="22"/>
          <w:szCs w:val="22"/>
        </w:rPr>
      </w:pPr>
    </w:p>
    <w:p w14:paraId="3E5BB165" w14:textId="77777777" w:rsidR="006E6F23" w:rsidRPr="001F5334" w:rsidRDefault="006E6F23">
      <w:pPr>
        <w:rPr>
          <w:rFonts w:ascii="Arial" w:hAnsi="Arial" w:cs="Arial"/>
          <w:color w:val="000000" w:themeColor="text1"/>
        </w:rPr>
      </w:pPr>
      <w:r w:rsidRPr="001F5334">
        <w:rPr>
          <w:rFonts w:ascii="Arial" w:hAnsi="Arial" w:cs="Arial"/>
          <w:color w:val="000000" w:themeColor="text1"/>
        </w:rPr>
        <w:br w:type="page"/>
      </w:r>
    </w:p>
    <w:p w14:paraId="05B473A3" w14:textId="498932FA"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lastRenderedPageBreak/>
        <w:t>Stefani, (2013) suggests that for the system to automatically provide a prognosis and a course of action, requires the use of a rules based system, perhaps based on a ‘Fault Database’. More recent advances in Artificial Intelligence (AI) would suggest that the future lies in connectin</w:t>
      </w:r>
      <w:r w:rsidR="005017DD" w:rsidRPr="001F5334">
        <w:rPr>
          <w:rFonts w:ascii="Arial" w:hAnsi="Arial" w:cs="Arial"/>
          <w:color w:val="000000" w:themeColor="text1"/>
        </w:rPr>
        <w:t>g many such vessel systems via T</w:t>
      </w:r>
      <w:r w:rsidRPr="001F5334">
        <w:rPr>
          <w:rFonts w:ascii="Arial" w:hAnsi="Arial" w:cs="Arial"/>
          <w:color w:val="000000" w:themeColor="text1"/>
        </w:rPr>
        <w:t>he Cloud into a ‘maintenance community’, enabling the software to develop i</w:t>
      </w:r>
      <w:r w:rsidR="00265F06" w:rsidRPr="001F5334">
        <w:rPr>
          <w:rFonts w:ascii="Arial" w:hAnsi="Arial" w:cs="Arial"/>
          <w:color w:val="000000" w:themeColor="text1"/>
        </w:rPr>
        <w:t>ts own rules. Aviation is close</w:t>
      </w:r>
      <w:r w:rsidRPr="001F5334">
        <w:rPr>
          <w:rFonts w:ascii="Arial" w:hAnsi="Arial" w:cs="Arial"/>
          <w:color w:val="000000" w:themeColor="text1"/>
        </w:rPr>
        <w:t xml:space="preserve"> to achieving this, </w:t>
      </w:r>
      <w:r w:rsidR="00265F06" w:rsidRPr="001F5334">
        <w:rPr>
          <w:rFonts w:ascii="Arial" w:hAnsi="Arial" w:cs="Arial"/>
          <w:color w:val="000000" w:themeColor="text1"/>
        </w:rPr>
        <w:t xml:space="preserve">with automatic </w:t>
      </w:r>
      <w:r w:rsidR="00831821" w:rsidRPr="001F5334">
        <w:rPr>
          <w:rFonts w:ascii="Arial" w:hAnsi="Arial" w:cs="Arial"/>
          <w:color w:val="000000" w:themeColor="text1"/>
        </w:rPr>
        <w:t xml:space="preserve">monitoring </w:t>
      </w:r>
      <w:r w:rsidR="00265F06" w:rsidRPr="001F5334">
        <w:rPr>
          <w:rFonts w:ascii="Arial" w:hAnsi="Arial" w:cs="Arial"/>
          <w:color w:val="000000" w:themeColor="text1"/>
        </w:rPr>
        <w:t xml:space="preserve">by Manufacturers (as with PBTH) and </w:t>
      </w:r>
      <w:r w:rsidRPr="001F5334">
        <w:rPr>
          <w:rFonts w:ascii="Arial" w:hAnsi="Arial" w:cs="Arial"/>
          <w:color w:val="000000" w:themeColor="text1"/>
        </w:rPr>
        <w:t>collat</w:t>
      </w:r>
      <w:r w:rsidR="00265F06" w:rsidRPr="001F5334">
        <w:rPr>
          <w:rFonts w:ascii="Arial" w:hAnsi="Arial" w:cs="Arial"/>
          <w:color w:val="000000" w:themeColor="text1"/>
        </w:rPr>
        <w:t>ion of</w:t>
      </w:r>
      <w:r w:rsidR="00156AD8" w:rsidRPr="001F5334">
        <w:rPr>
          <w:rFonts w:ascii="Arial" w:hAnsi="Arial" w:cs="Arial"/>
          <w:color w:val="000000" w:themeColor="text1"/>
        </w:rPr>
        <w:t xml:space="preserve"> feedback from </w:t>
      </w:r>
      <w:r w:rsidR="00265F06" w:rsidRPr="001F5334">
        <w:rPr>
          <w:rFonts w:ascii="Arial" w:hAnsi="Arial" w:cs="Arial"/>
          <w:color w:val="000000" w:themeColor="text1"/>
        </w:rPr>
        <w:t>Operators</w:t>
      </w:r>
      <w:r w:rsidR="00156AD8" w:rsidRPr="001F5334">
        <w:rPr>
          <w:rFonts w:ascii="Arial" w:hAnsi="Arial" w:cs="Arial"/>
          <w:color w:val="000000" w:themeColor="text1"/>
        </w:rPr>
        <w:t xml:space="preserve">. </w:t>
      </w:r>
    </w:p>
    <w:p w14:paraId="76C4E238" w14:textId="77777777" w:rsidR="003C36A3" w:rsidRPr="001F5334" w:rsidRDefault="003C36A3" w:rsidP="0057240D">
      <w:pPr>
        <w:spacing w:line="360" w:lineRule="auto"/>
        <w:rPr>
          <w:rFonts w:ascii="Arial" w:hAnsi="Arial" w:cs="Arial"/>
          <w:color w:val="000000" w:themeColor="text1"/>
        </w:rPr>
      </w:pPr>
    </w:p>
    <w:p w14:paraId="7A276C69" w14:textId="77777777" w:rsidR="003C36A3" w:rsidRPr="001F5334" w:rsidRDefault="003C36A3" w:rsidP="0057240D">
      <w:pPr>
        <w:spacing w:line="360" w:lineRule="auto"/>
        <w:rPr>
          <w:rFonts w:ascii="Arial" w:hAnsi="Arial" w:cs="Arial"/>
          <w:color w:val="000000" w:themeColor="text1"/>
        </w:rPr>
      </w:pPr>
    </w:p>
    <w:p w14:paraId="5576F1E7" w14:textId="3D19CA08" w:rsidR="003C36A3" w:rsidRPr="001F5334" w:rsidRDefault="00905754" w:rsidP="004F47A9">
      <w:pPr>
        <w:pStyle w:val="p1"/>
        <w:spacing w:line="360" w:lineRule="auto"/>
        <w:outlineLvl w:val="0"/>
        <w:rPr>
          <w:rFonts w:ascii="Arial" w:hAnsi="Arial" w:cs="Arial"/>
          <w:b/>
          <w:color w:val="000000" w:themeColor="text1"/>
          <w:sz w:val="24"/>
          <w:szCs w:val="24"/>
        </w:rPr>
      </w:pPr>
      <w:r w:rsidRPr="001F5334">
        <w:rPr>
          <w:rFonts w:ascii="Arial" w:hAnsi="Arial" w:cs="Arial"/>
          <w:b/>
          <w:color w:val="000000" w:themeColor="text1"/>
          <w:sz w:val="24"/>
          <w:szCs w:val="24"/>
        </w:rPr>
        <w:t>Sampling and Testing</w:t>
      </w:r>
    </w:p>
    <w:p w14:paraId="4F2B0B33" w14:textId="77777777" w:rsidR="003C36A3" w:rsidRPr="001F5334" w:rsidRDefault="003C36A3" w:rsidP="0057240D">
      <w:pPr>
        <w:pStyle w:val="p1"/>
        <w:spacing w:line="360" w:lineRule="auto"/>
        <w:rPr>
          <w:rFonts w:ascii="Arial" w:hAnsi="Arial" w:cs="Arial"/>
          <w:color w:val="000000" w:themeColor="text1"/>
          <w:sz w:val="24"/>
          <w:szCs w:val="24"/>
        </w:rPr>
      </w:pPr>
    </w:p>
    <w:p w14:paraId="41598D07" w14:textId="75EE1BA4"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t xml:space="preserve">The engines and </w:t>
      </w:r>
      <w:r w:rsidR="00905754" w:rsidRPr="001F5334">
        <w:rPr>
          <w:rFonts w:ascii="Arial" w:hAnsi="Arial" w:cs="Arial"/>
          <w:color w:val="000000" w:themeColor="text1"/>
        </w:rPr>
        <w:t xml:space="preserve">other machinery </w:t>
      </w:r>
      <w:r w:rsidRPr="001F5334">
        <w:rPr>
          <w:rFonts w:ascii="Arial" w:hAnsi="Arial" w:cs="Arial"/>
          <w:color w:val="000000" w:themeColor="text1"/>
        </w:rPr>
        <w:t xml:space="preserve">require lubrication. </w:t>
      </w:r>
      <w:r w:rsidR="00905754" w:rsidRPr="001F5334">
        <w:rPr>
          <w:rFonts w:ascii="Arial" w:hAnsi="Arial" w:cs="Arial"/>
          <w:color w:val="000000" w:themeColor="text1"/>
        </w:rPr>
        <w:t>Another way of monitoring is to take</w:t>
      </w:r>
      <w:r w:rsidRPr="001F5334">
        <w:rPr>
          <w:rFonts w:ascii="Arial" w:hAnsi="Arial" w:cs="Arial"/>
          <w:color w:val="000000" w:themeColor="text1"/>
        </w:rPr>
        <w:t xml:space="preserve"> oil samples at regular inter</w:t>
      </w:r>
      <w:r w:rsidR="00905754" w:rsidRPr="001F5334">
        <w:rPr>
          <w:rFonts w:ascii="Arial" w:hAnsi="Arial" w:cs="Arial"/>
          <w:color w:val="000000" w:themeColor="text1"/>
        </w:rPr>
        <w:t>vals. These can be tested in a laboratory for</w:t>
      </w:r>
      <w:r w:rsidRPr="001F5334">
        <w:rPr>
          <w:rFonts w:ascii="Arial" w:hAnsi="Arial" w:cs="Arial"/>
          <w:color w:val="000000" w:themeColor="text1"/>
        </w:rPr>
        <w:t>:</w:t>
      </w:r>
    </w:p>
    <w:p w14:paraId="238415CB" w14:textId="77777777" w:rsidR="003C36A3" w:rsidRPr="001F5334" w:rsidRDefault="003C36A3" w:rsidP="00A27958">
      <w:pPr>
        <w:pStyle w:val="ListParagraph"/>
        <w:numPr>
          <w:ilvl w:val="0"/>
          <w:numId w:val="21"/>
        </w:numPr>
        <w:spacing w:line="360" w:lineRule="auto"/>
        <w:rPr>
          <w:rFonts w:ascii="Arial" w:hAnsi="Arial" w:cs="Arial"/>
          <w:color w:val="000000" w:themeColor="text1"/>
        </w:rPr>
      </w:pPr>
      <w:r w:rsidRPr="001F5334">
        <w:rPr>
          <w:rFonts w:ascii="Arial" w:hAnsi="Arial" w:cs="Arial"/>
          <w:color w:val="000000" w:themeColor="text1"/>
        </w:rPr>
        <w:t>Degradation;</w:t>
      </w:r>
    </w:p>
    <w:p w14:paraId="1D44D4D4" w14:textId="77777777" w:rsidR="003C36A3" w:rsidRPr="001F5334" w:rsidRDefault="003C36A3" w:rsidP="00A27958">
      <w:pPr>
        <w:pStyle w:val="ListParagraph"/>
        <w:numPr>
          <w:ilvl w:val="0"/>
          <w:numId w:val="21"/>
        </w:numPr>
        <w:spacing w:line="360" w:lineRule="auto"/>
        <w:rPr>
          <w:rFonts w:ascii="Arial" w:hAnsi="Arial" w:cs="Arial"/>
          <w:color w:val="000000" w:themeColor="text1"/>
        </w:rPr>
      </w:pPr>
      <w:r w:rsidRPr="001F5334">
        <w:rPr>
          <w:rFonts w:ascii="Arial" w:hAnsi="Arial" w:cs="Arial"/>
          <w:color w:val="000000" w:themeColor="text1"/>
        </w:rPr>
        <w:t>Contamination;</w:t>
      </w:r>
    </w:p>
    <w:p w14:paraId="74A598D0" w14:textId="23515056" w:rsidR="003C36A3" w:rsidRPr="001F5334" w:rsidRDefault="003C36A3" w:rsidP="00A27958">
      <w:pPr>
        <w:pStyle w:val="ListParagraph"/>
        <w:numPr>
          <w:ilvl w:val="0"/>
          <w:numId w:val="21"/>
        </w:numPr>
        <w:spacing w:line="360" w:lineRule="auto"/>
        <w:rPr>
          <w:rFonts w:ascii="Arial" w:hAnsi="Arial" w:cs="Arial"/>
          <w:color w:val="000000" w:themeColor="text1"/>
        </w:rPr>
      </w:pPr>
      <w:r w:rsidRPr="001F5334">
        <w:rPr>
          <w:rFonts w:ascii="Arial" w:hAnsi="Arial" w:cs="Arial"/>
          <w:color w:val="000000" w:themeColor="text1"/>
        </w:rPr>
        <w:t>Metallic Residue</w:t>
      </w:r>
      <w:r w:rsidR="0052057E" w:rsidRPr="001F5334">
        <w:rPr>
          <w:rFonts w:ascii="Arial" w:hAnsi="Arial" w:cs="Arial"/>
          <w:color w:val="000000" w:themeColor="text1"/>
        </w:rPr>
        <w:t>.</w:t>
      </w:r>
    </w:p>
    <w:p w14:paraId="44A6AC79" w14:textId="194C082F" w:rsidR="003C36A3" w:rsidRPr="001F5334" w:rsidRDefault="00905754" w:rsidP="006E6F23">
      <w:pPr>
        <w:spacing w:line="360" w:lineRule="auto"/>
        <w:rPr>
          <w:rFonts w:ascii="Arial" w:hAnsi="Arial" w:cs="Arial"/>
          <w:color w:val="000000" w:themeColor="text1"/>
        </w:rPr>
      </w:pPr>
      <w:r w:rsidRPr="001F5334">
        <w:rPr>
          <w:rFonts w:ascii="Arial" w:hAnsi="Arial" w:cs="Arial"/>
          <w:color w:val="000000" w:themeColor="text1"/>
        </w:rPr>
        <w:t xml:space="preserve">The results can indicate </w:t>
      </w:r>
      <w:r w:rsidR="003C36A3" w:rsidRPr="001F5334">
        <w:rPr>
          <w:rFonts w:ascii="Arial" w:hAnsi="Arial" w:cs="Arial"/>
          <w:color w:val="000000" w:themeColor="text1"/>
        </w:rPr>
        <w:t xml:space="preserve">operating </w:t>
      </w:r>
      <w:r w:rsidRPr="001F5334">
        <w:rPr>
          <w:rFonts w:ascii="Arial" w:hAnsi="Arial" w:cs="Arial"/>
          <w:color w:val="000000" w:themeColor="text1"/>
        </w:rPr>
        <w:t xml:space="preserve">conditions, </w:t>
      </w:r>
      <w:r w:rsidR="00BA5FC7" w:rsidRPr="001F5334">
        <w:rPr>
          <w:rFonts w:ascii="Arial" w:hAnsi="Arial" w:cs="Arial"/>
          <w:color w:val="000000" w:themeColor="text1"/>
        </w:rPr>
        <w:t>such as running</w:t>
      </w:r>
      <w:r w:rsidRPr="001F5334">
        <w:rPr>
          <w:rFonts w:ascii="Arial" w:hAnsi="Arial" w:cs="Arial"/>
          <w:color w:val="000000" w:themeColor="text1"/>
        </w:rPr>
        <w:t xml:space="preserve"> hot</w:t>
      </w:r>
      <w:r w:rsidR="003C36A3" w:rsidRPr="001F5334">
        <w:rPr>
          <w:rFonts w:ascii="Arial" w:hAnsi="Arial" w:cs="Arial"/>
          <w:color w:val="000000" w:themeColor="text1"/>
        </w:rPr>
        <w:t xml:space="preserve">; leaks in the circulation system and wear and tear in the machinery (Stefani, 2013). The implications can be used to adjust the content and timing of the next preventative maintenance. </w:t>
      </w:r>
    </w:p>
    <w:p w14:paraId="493386B5" w14:textId="77777777" w:rsidR="003C36A3" w:rsidRPr="001F5334" w:rsidRDefault="003C36A3" w:rsidP="0057240D">
      <w:pPr>
        <w:pStyle w:val="p1"/>
        <w:tabs>
          <w:tab w:val="left" w:pos="3917"/>
        </w:tabs>
        <w:spacing w:line="360" w:lineRule="auto"/>
        <w:rPr>
          <w:rFonts w:ascii="Arial" w:hAnsi="Arial" w:cs="Arial"/>
          <w:color w:val="000000" w:themeColor="text1"/>
          <w:sz w:val="24"/>
          <w:szCs w:val="24"/>
        </w:rPr>
      </w:pPr>
    </w:p>
    <w:p w14:paraId="58C3A50B" w14:textId="77777777" w:rsidR="003C36A3" w:rsidRPr="001F5334" w:rsidRDefault="003C36A3" w:rsidP="004F47A9">
      <w:pPr>
        <w:spacing w:line="360" w:lineRule="auto"/>
        <w:outlineLvl w:val="0"/>
        <w:rPr>
          <w:rFonts w:ascii="Arial" w:hAnsi="Arial" w:cs="Arial"/>
          <w:b/>
          <w:color w:val="000000" w:themeColor="text1"/>
        </w:rPr>
      </w:pPr>
      <w:r w:rsidRPr="001F5334">
        <w:rPr>
          <w:rFonts w:ascii="Arial" w:hAnsi="Arial" w:cs="Arial"/>
          <w:b/>
          <w:color w:val="000000" w:themeColor="text1"/>
        </w:rPr>
        <w:t>Summary</w:t>
      </w:r>
    </w:p>
    <w:p w14:paraId="649F8849" w14:textId="77777777" w:rsidR="003C36A3" w:rsidRPr="001F5334" w:rsidRDefault="003C36A3" w:rsidP="0057240D">
      <w:pPr>
        <w:pStyle w:val="p1"/>
        <w:spacing w:line="360" w:lineRule="auto"/>
        <w:rPr>
          <w:rFonts w:ascii="Arial" w:hAnsi="Arial" w:cs="Arial"/>
          <w:color w:val="000000" w:themeColor="text1"/>
          <w:sz w:val="24"/>
          <w:szCs w:val="24"/>
        </w:rPr>
      </w:pPr>
    </w:p>
    <w:p w14:paraId="47D0DCB2" w14:textId="69A52FBB" w:rsidR="006E6F23" w:rsidRPr="001F5334" w:rsidRDefault="003C36A3" w:rsidP="006E6F23">
      <w:pPr>
        <w:pStyle w:val="p1"/>
        <w:spacing w:line="360" w:lineRule="auto"/>
        <w:rPr>
          <w:rFonts w:ascii="Arial" w:hAnsi="Arial" w:cs="Arial"/>
          <w:color w:val="000000" w:themeColor="text1"/>
          <w:sz w:val="24"/>
          <w:szCs w:val="24"/>
        </w:rPr>
      </w:pPr>
      <w:r w:rsidRPr="001F5334">
        <w:rPr>
          <w:rFonts w:ascii="Arial" w:hAnsi="Arial" w:cs="Arial"/>
          <w:color w:val="000000" w:themeColor="text1"/>
          <w:sz w:val="24"/>
          <w:szCs w:val="24"/>
        </w:rPr>
        <w:t>The Aircraft Maintenance Schedule, takes into account regulatory requirements, business and maintenance strategies. Maintenance tasks are categorised as Level A to D (or 1 to 4) based on size, frequency and the facilities required. Condition Based Maintenance and Continuous Monitoring Systems are increasingly becoming alternatives to sch</w:t>
      </w:r>
      <w:r w:rsidR="00CA5ED3" w:rsidRPr="001F5334">
        <w:rPr>
          <w:rFonts w:ascii="Arial" w:hAnsi="Arial" w:cs="Arial"/>
          <w:color w:val="000000" w:themeColor="text1"/>
          <w:sz w:val="24"/>
          <w:szCs w:val="24"/>
        </w:rPr>
        <w:t>edules</w:t>
      </w:r>
      <w:r w:rsidRPr="001F5334">
        <w:rPr>
          <w:rFonts w:ascii="Arial" w:hAnsi="Arial" w:cs="Arial"/>
          <w:color w:val="000000" w:themeColor="text1"/>
          <w:sz w:val="24"/>
          <w:szCs w:val="24"/>
        </w:rPr>
        <w:t xml:space="preserve"> </w:t>
      </w:r>
      <w:r w:rsidR="00CA5ED3" w:rsidRPr="001F5334">
        <w:rPr>
          <w:rFonts w:ascii="Arial" w:hAnsi="Arial" w:cs="Arial"/>
          <w:color w:val="000000" w:themeColor="text1"/>
          <w:sz w:val="24"/>
          <w:szCs w:val="24"/>
        </w:rPr>
        <w:t>in</w:t>
      </w:r>
      <w:r w:rsidRPr="001F5334">
        <w:rPr>
          <w:rFonts w:ascii="Arial" w:hAnsi="Arial" w:cs="Arial"/>
          <w:color w:val="000000" w:themeColor="text1"/>
          <w:sz w:val="24"/>
          <w:szCs w:val="24"/>
        </w:rPr>
        <w:t xml:space="preserve"> intervals of days, operating hours or cycles.</w:t>
      </w:r>
      <w:r w:rsidR="000D3432" w:rsidRPr="001F5334">
        <w:rPr>
          <w:rFonts w:ascii="Arial" w:hAnsi="Arial" w:cs="Arial"/>
          <w:color w:val="000000" w:themeColor="text1"/>
          <w:sz w:val="24"/>
          <w:szCs w:val="24"/>
        </w:rPr>
        <w:t xml:space="preserve"> This approach avoids the risk of maintenance induced failure</w:t>
      </w:r>
      <w:r w:rsidR="00EF35FF" w:rsidRPr="001F5334">
        <w:rPr>
          <w:rFonts w:ascii="Arial" w:hAnsi="Arial" w:cs="Arial"/>
          <w:color w:val="000000" w:themeColor="text1"/>
          <w:sz w:val="24"/>
          <w:szCs w:val="24"/>
        </w:rPr>
        <w:t xml:space="preserve">, as a </w:t>
      </w:r>
      <w:r w:rsidR="000D3432" w:rsidRPr="001F5334">
        <w:rPr>
          <w:rFonts w:ascii="Arial" w:hAnsi="Arial" w:cs="Arial"/>
          <w:color w:val="000000" w:themeColor="text1"/>
          <w:sz w:val="24"/>
          <w:szCs w:val="24"/>
        </w:rPr>
        <w:t>set preventative maintenance schedule has an inherent bias of</w:t>
      </w:r>
      <w:r w:rsidR="00EF35FF" w:rsidRPr="001F5334">
        <w:rPr>
          <w:rFonts w:ascii="Arial" w:hAnsi="Arial" w:cs="Arial"/>
          <w:color w:val="000000" w:themeColor="text1"/>
          <w:sz w:val="24"/>
          <w:szCs w:val="24"/>
        </w:rPr>
        <w:t xml:space="preserve"> acting</w:t>
      </w:r>
      <w:r w:rsidR="000D3432" w:rsidRPr="001F5334">
        <w:rPr>
          <w:rFonts w:ascii="Arial" w:hAnsi="Arial" w:cs="Arial"/>
          <w:color w:val="000000" w:themeColor="text1"/>
          <w:sz w:val="24"/>
          <w:szCs w:val="24"/>
        </w:rPr>
        <w:t xml:space="preserve"> ‘too early’.</w:t>
      </w:r>
      <w:r w:rsidR="006E6F23" w:rsidRPr="001F5334">
        <w:rPr>
          <w:rFonts w:ascii="Arial" w:hAnsi="Arial" w:cs="Arial"/>
          <w:color w:val="000000" w:themeColor="text1"/>
          <w:sz w:val="24"/>
          <w:szCs w:val="24"/>
        </w:rPr>
        <w:br w:type="page"/>
      </w:r>
    </w:p>
    <w:p w14:paraId="1D4CD9E8" w14:textId="1601DE92" w:rsidR="003C36A3" w:rsidRPr="001F5334" w:rsidRDefault="00780F74" w:rsidP="004F47A9">
      <w:pPr>
        <w:spacing w:line="360" w:lineRule="auto"/>
        <w:outlineLvl w:val="0"/>
        <w:rPr>
          <w:rFonts w:ascii="Arial" w:hAnsi="Arial" w:cs="Arial"/>
          <w:b/>
          <w:color w:val="000000" w:themeColor="text1"/>
          <w:u w:val="single"/>
        </w:rPr>
      </w:pPr>
      <w:r w:rsidRPr="001F5334">
        <w:rPr>
          <w:rFonts w:ascii="Arial" w:hAnsi="Arial" w:cs="Arial"/>
          <w:b/>
          <w:color w:val="000000" w:themeColor="text1"/>
          <w:u w:val="single"/>
        </w:rPr>
        <w:lastRenderedPageBreak/>
        <w:t>2.5</w:t>
      </w:r>
      <w:r w:rsidRPr="001F5334">
        <w:rPr>
          <w:rFonts w:ascii="Arial" w:hAnsi="Arial" w:cs="Arial"/>
          <w:b/>
          <w:color w:val="000000" w:themeColor="text1"/>
          <w:u w:val="single"/>
        </w:rPr>
        <w:tab/>
      </w:r>
      <w:r w:rsidR="003C36A3" w:rsidRPr="001F5334">
        <w:rPr>
          <w:rFonts w:ascii="Arial" w:hAnsi="Arial" w:cs="Arial"/>
          <w:b/>
          <w:color w:val="000000" w:themeColor="text1"/>
          <w:u w:val="single"/>
        </w:rPr>
        <w:t>Maintenan</w:t>
      </w:r>
      <w:r w:rsidR="00982DA5" w:rsidRPr="001F5334">
        <w:rPr>
          <w:rFonts w:ascii="Arial" w:hAnsi="Arial" w:cs="Arial"/>
          <w:b/>
          <w:color w:val="000000" w:themeColor="text1"/>
          <w:u w:val="single"/>
        </w:rPr>
        <w:t>ce Planning and M</w:t>
      </w:r>
      <w:r w:rsidR="003C36A3" w:rsidRPr="001F5334">
        <w:rPr>
          <w:rFonts w:ascii="Arial" w:hAnsi="Arial" w:cs="Arial"/>
          <w:b/>
          <w:color w:val="000000" w:themeColor="text1"/>
          <w:u w:val="single"/>
        </w:rPr>
        <w:t>anagement</w:t>
      </w:r>
    </w:p>
    <w:p w14:paraId="285060D7" w14:textId="77777777" w:rsidR="003C36A3" w:rsidRPr="001F5334" w:rsidRDefault="003C36A3" w:rsidP="0057240D">
      <w:pPr>
        <w:spacing w:line="360" w:lineRule="auto"/>
        <w:rPr>
          <w:rFonts w:ascii="Arial" w:hAnsi="Arial" w:cs="Arial"/>
          <w:b/>
          <w:color w:val="000000" w:themeColor="text1"/>
          <w:u w:val="single"/>
        </w:rPr>
      </w:pPr>
    </w:p>
    <w:p w14:paraId="2E9FDD7E" w14:textId="4549B3E0"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t xml:space="preserve">The paragraphs above on Aviation Maintenance Scheduling cover the timing of the various types of preventative maintenance. The more substantial tasks, defined as Level C or Level D are done in the hanger and many require specialist </w:t>
      </w:r>
      <w:r w:rsidR="004F47A9" w:rsidRPr="001F5334">
        <w:rPr>
          <w:rFonts w:ascii="Arial" w:hAnsi="Arial" w:cs="Arial"/>
          <w:color w:val="000000" w:themeColor="text1"/>
        </w:rPr>
        <w:t>facilities and skills. The aircraft</w:t>
      </w:r>
      <w:r w:rsidRPr="001F5334">
        <w:rPr>
          <w:rFonts w:ascii="Arial" w:hAnsi="Arial" w:cs="Arial"/>
          <w:color w:val="000000" w:themeColor="text1"/>
        </w:rPr>
        <w:t xml:space="preserve"> is out of service for a significant period of days or weeks during such maintenance, so it makes sense to group these tasks together into a maintenance window or project. The project approach also avoids duplication in</w:t>
      </w:r>
      <w:r w:rsidR="00C9722C" w:rsidRPr="001F5334">
        <w:rPr>
          <w:rFonts w:ascii="Arial" w:hAnsi="Arial" w:cs="Arial"/>
          <w:color w:val="000000" w:themeColor="text1"/>
        </w:rPr>
        <w:t xml:space="preserve"> such tasks as dismantling body</w:t>
      </w:r>
      <w:r w:rsidRPr="001F5334">
        <w:rPr>
          <w:rFonts w:ascii="Arial" w:hAnsi="Arial" w:cs="Arial"/>
          <w:color w:val="000000" w:themeColor="text1"/>
        </w:rPr>
        <w:t xml:space="preserve">work or equipment to gain access, re-painting, refitting equipment/body work and finally acceptance testing. Whilst that </w:t>
      </w:r>
      <w:r w:rsidR="004F47A9" w:rsidRPr="001F5334">
        <w:rPr>
          <w:rFonts w:ascii="Arial" w:hAnsi="Arial" w:cs="Arial"/>
          <w:color w:val="000000" w:themeColor="text1"/>
        </w:rPr>
        <w:t>aircraft</w:t>
      </w:r>
      <w:r w:rsidRPr="001F5334">
        <w:rPr>
          <w:rFonts w:ascii="Arial" w:hAnsi="Arial" w:cs="Arial"/>
          <w:color w:val="000000" w:themeColor="text1"/>
        </w:rPr>
        <w:t xml:space="preserve"> is out of service, another </w:t>
      </w:r>
      <w:r w:rsidR="004F47A9" w:rsidRPr="001F5334">
        <w:rPr>
          <w:rFonts w:ascii="Arial" w:hAnsi="Arial" w:cs="Arial"/>
          <w:color w:val="000000" w:themeColor="text1"/>
        </w:rPr>
        <w:t>aircraft</w:t>
      </w:r>
      <w:r w:rsidRPr="001F5334">
        <w:rPr>
          <w:rFonts w:ascii="Arial" w:hAnsi="Arial" w:cs="Arial"/>
          <w:color w:val="000000" w:themeColor="text1"/>
        </w:rPr>
        <w:t xml:space="preserve"> will have to take over the scheduled operations, or in the case of a SAR service another </w:t>
      </w:r>
      <w:r w:rsidR="004F47A9" w:rsidRPr="001F5334">
        <w:rPr>
          <w:rFonts w:ascii="Arial" w:hAnsi="Arial" w:cs="Arial"/>
          <w:color w:val="000000" w:themeColor="text1"/>
        </w:rPr>
        <w:t>aircraft</w:t>
      </w:r>
      <w:r w:rsidRPr="001F5334">
        <w:rPr>
          <w:rFonts w:ascii="Arial" w:hAnsi="Arial" w:cs="Arial"/>
          <w:color w:val="000000" w:themeColor="text1"/>
        </w:rPr>
        <w:t xml:space="preserve"> or vessel will have to provide cover for that geographical area. The cover can be provided in two ways: either the organisation can ensure there is always surplus capacity from which to arrange a substitute, or it can maintain a ‘</w:t>
      </w:r>
      <w:r w:rsidR="00D51253">
        <w:rPr>
          <w:rFonts w:ascii="Arial" w:hAnsi="Arial" w:cs="Arial"/>
          <w:color w:val="000000" w:themeColor="text1"/>
        </w:rPr>
        <w:t>Relief Fleet</w:t>
      </w:r>
      <w:r w:rsidRPr="001F5334">
        <w:rPr>
          <w:rFonts w:ascii="Arial" w:hAnsi="Arial" w:cs="Arial"/>
          <w:color w:val="000000" w:themeColor="text1"/>
        </w:rPr>
        <w:t xml:space="preserve">’, from which it draws a suitable replacement </w:t>
      </w:r>
      <w:r w:rsidR="004F47A9" w:rsidRPr="001F5334">
        <w:rPr>
          <w:rFonts w:ascii="Arial" w:hAnsi="Arial" w:cs="Arial"/>
          <w:color w:val="000000" w:themeColor="text1"/>
        </w:rPr>
        <w:t>aircraft</w:t>
      </w:r>
      <w:r w:rsidRPr="001F5334">
        <w:rPr>
          <w:rFonts w:ascii="Arial" w:hAnsi="Arial" w:cs="Arial"/>
          <w:color w:val="000000" w:themeColor="text1"/>
        </w:rPr>
        <w:t xml:space="preserve"> or vessel.</w:t>
      </w:r>
    </w:p>
    <w:p w14:paraId="4600E5E4" w14:textId="77777777" w:rsidR="003C36A3" w:rsidRPr="001F5334" w:rsidRDefault="003C36A3" w:rsidP="0057240D">
      <w:pPr>
        <w:spacing w:line="360" w:lineRule="auto"/>
        <w:rPr>
          <w:rFonts w:ascii="Arial" w:hAnsi="Arial" w:cs="Arial"/>
          <w:color w:val="000000" w:themeColor="text1"/>
        </w:rPr>
      </w:pPr>
    </w:p>
    <w:p w14:paraId="72667DF8" w14:textId="5FD60DD1" w:rsidR="003C36A3" w:rsidRPr="001F5334" w:rsidRDefault="003C36A3" w:rsidP="0057240D">
      <w:pPr>
        <w:spacing w:line="360" w:lineRule="auto"/>
        <w:rPr>
          <w:rFonts w:ascii="Arial" w:eastAsia="Times New Roman" w:hAnsi="Arial" w:cs="Arial"/>
          <w:i/>
          <w:color w:val="000000" w:themeColor="text1"/>
        </w:rPr>
      </w:pPr>
      <w:r w:rsidRPr="001F5334">
        <w:rPr>
          <w:rFonts w:ascii="Arial" w:hAnsi="Arial" w:cs="Arial"/>
          <w:color w:val="000000" w:themeColor="text1"/>
        </w:rPr>
        <w:t xml:space="preserve">Whilst the </w:t>
      </w:r>
      <w:r w:rsidR="004F47A9" w:rsidRPr="001F5334">
        <w:rPr>
          <w:rFonts w:ascii="Arial" w:hAnsi="Arial" w:cs="Arial"/>
          <w:color w:val="000000" w:themeColor="text1"/>
        </w:rPr>
        <w:t>aircraft</w:t>
      </w:r>
      <w:r w:rsidRPr="001F5334">
        <w:rPr>
          <w:rFonts w:ascii="Arial" w:hAnsi="Arial" w:cs="Arial"/>
          <w:color w:val="000000" w:themeColor="text1"/>
        </w:rPr>
        <w:t xml:space="preserve"> is out of service, it cannot earn revenue for the organisation: an opportunity cost of tens of thousands or even hundreds of thousands of pounds per day. Reducing the time on the ground is critical to the business and a key factor in the inventory strategy. Other than the airframe, an aircraft can be viewed as a number of systems, sub-systems and components. Many of these can be treated as ‘Rotables’. A Rotable is a system or component requiring inspection or maintenance which can be exchanged or </w:t>
      </w:r>
      <w:r w:rsidR="00347B86">
        <w:rPr>
          <w:rFonts w:ascii="Arial" w:hAnsi="Arial" w:cs="Arial"/>
          <w:color w:val="000000" w:themeColor="text1"/>
        </w:rPr>
        <w:t>swapped-out</w:t>
      </w:r>
      <w:r w:rsidRPr="001F5334">
        <w:rPr>
          <w:rFonts w:ascii="Arial" w:hAnsi="Arial" w:cs="Arial"/>
          <w:color w:val="000000" w:themeColor="text1"/>
        </w:rPr>
        <w:t xml:space="preserve"> for a fully serviced unit. This approach reduces the aircraft maintenance time to that needed for the exchange, moving the actual maintenance or refurbishment to an offline workshop. When that is complete, the unit goes into the Rotable inventory pool ready to be used again. Examples of Rotables include engines, auxilia</w:t>
      </w:r>
      <w:r w:rsidR="005D2749" w:rsidRPr="001F5334">
        <w:rPr>
          <w:rFonts w:ascii="Arial" w:hAnsi="Arial" w:cs="Arial"/>
          <w:color w:val="000000" w:themeColor="text1"/>
        </w:rPr>
        <w:t>ry power units and landing gear</w:t>
      </w:r>
      <w:r w:rsidRPr="001F5334">
        <w:rPr>
          <w:rFonts w:ascii="Arial" w:hAnsi="Arial" w:cs="Arial"/>
          <w:color w:val="000000" w:themeColor="text1"/>
        </w:rPr>
        <w:t xml:space="preserve"> </w:t>
      </w:r>
      <w:r w:rsidR="0057337F" w:rsidRPr="001F5334">
        <w:rPr>
          <w:rFonts w:ascii="Arial" w:hAnsi="Arial" w:cs="Arial"/>
          <w:color w:val="000000" w:themeColor="text1"/>
        </w:rPr>
        <w:t>(Erkoc &amp;</w:t>
      </w:r>
      <w:r w:rsidRPr="001F5334">
        <w:rPr>
          <w:rFonts w:ascii="Arial" w:hAnsi="Arial" w:cs="Arial"/>
          <w:color w:val="000000" w:themeColor="text1"/>
        </w:rPr>
        <w:t xml:space="preserve"> Ertogral, 2016; </w:t>
      </w:r>
      <w:r w:rsidR="00B55FE7" w:rsidRPr="001F5334">
        <w:rPr>
          <w:rStyle w:val="HTMLCite"/>
          <w:rFonts w:ascii="Arial" w:eastAsia="Times New Roman" w:hAnsi="Arial" w:cs="Arial"/>
          <w:i w:val="0"/>
          <w:color w:val="000000" w:themeColor="text1"/>
        </w:rPr>
        <w:t>SKY</w:t>
      </w:r>
      <w:r w:rsidRPr="001F5334">
        <w:rPr>
          <w:rStyle w:val="HTMLCite"/>
          <w:rFonts w:ascii="Arial" w:eastAsia="Times New Roman" w:hAnsi="Arial" w:cs="Arial"/>
          <w:i w:val="0"/>
          <w:color w:val="000000" w:themeColor="text1"/>
        </w:rPr>
        <w:t>brary, 2017)</w:t>
      </w:r>
      <w:r w:rsidR="005D2749" w:rsidRPr="001F5334">
        <w:rPr>
          <w:rStyle w:val="HTMLCite"/>
          <w:rFonts w:ascii="Arial" w:eastAsia="Times New Roman" w:hAnsi="Arial" w:cs="Arial"/>
          <w:i w:val="0"/>
          <w:color w:val="000000" w:themeColor="text1"/>
        </w:rPr>
        <w:t>.</w:t>
      </w:r>
    </w:p>
    <w:p w14:paraId="60FB8788" w14:textId="77777777" w:rsidR="003C36A3" w:rsidRPr="001F5334" w:rsidRDefault="003C36A3" w:rsidP="0057240D">
      <w:pPr>
        <w:spacing w:line="360" w:lineRule="auto"/>
        <w:rPr>
          <w:rFonts w:ascii="Arial" w:hAnsi="Arial" w:cs="Arial"/>
          <w:color w:val="000000" w:themeColor="text1"/>
        </w:rPr>
      </w:pPr>
    </w:p>
    <w:p w14:paraId="2C8B50BD" w14:textId="17558C23"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t>If the maintenance project takes longer than the optimum, there are also increased costs in maintenance utilisation or resources. The Aircraft Maintenance Schedule outlined above does not address how to plan or</w:t>
      </w:r>
      <w:r w:rsidR="00B94CF3" w:rsidRPr="001F5334">
        <w:rPr>
          <w:rFonts w:ascii="Arial" w:hAnsi="Arial" w:cs="Arial"/>
          <w:color w:val="000000" w:themeColor="text1"/>
        </w:rPr>
        <w:t xml:space="preserve"> sequence the tasks </w:t>
      </w:r>
      <w:r w:rsidRPr="001F5334">
        <w:rPr>
          <w:rFonts w:ascii="Arial" w:hAnsi="Arial" w:cs="Arial"/>
          <w:color w:val="000000" w:themeColor="text1"/>
        </w:rPr>
        <w:t>within an overarching maintenance project. Preparatory tasks will nat</w:t>
      </w:r>
      <w:r w:rsidR="00114A12" w:rsidRPr="001F5334">
        <w:rPr>
          <w:rFonts w:ascii="Arial" w:hAnsi="Arial" w:cs="Arial"/>
          <w:color w:val="000000" w:themeColor="text1"/>
        </w:rPr>
        <w:t xml:space="preserve">urally come to the front, </w:t>
      </w:r>
      <w:r w:rsidRPr="001F5334">
        <w:rPr>
          <w:rFonts w:ascii="Arial" w:hAnsi="Arial" w:cs="Arial"/>
          <w:color w:val="000000" w:themeColor="text1"/>
        </w:rPr>
        <w:t>commissioning tasks will be at the end. ‘B</w:t>
      </w:r>
      <w:r w:rsidR="00114A12" w:rsidRPr="001F5334">
        <w:rPr>
          <w:rFonts w:ascii="Arial" w:hAnsi="Arial" w:cs="Arial"/>
          <w:color w:val="000000" w:themeColor="text1"/>
        </w:rPr>
        <w:t xml:space="preserve">ook ended’ like that, </w:t>
      </w:r>
      <w:r w:rsidRPr="001F5334">
        <w:rPr>
          <w:rFonts w:ascii="Arial" w:hAnsi="Arial" w:cs="Arial"/>
          <w:color w:val="000000" w:themeColor="text1"/>
        </w:rPr>
        <w:t xml:space="preserve">maintenance tasks need to be planned in a way that </w:t>
      </w:r>
      <w:r w:rsidRPr="001F5334">
        <w:rPr>
          <w:rFonts w:ascii="Arial" w:hAnsi="Arial" w:cs="Arial"/>
          <w:color w:val="000000" w:themeColor="text1"/>
        </w:rPr>
        <w:lastRenderedPageBreak/>
        <w:t>balances the use of facilities, equipment and skills, with t</w:t>
      </w:r>
      <w:r w:rsidR="00924B35" w:rsidRPr="001F5334">
        <w:rPr>
          <w:rFonts w:ascii="Arial" w:hAnsi="Arial" w:cs="Arial"/>
          <w:color w:val="000000" w:themeColor="text1"/>
        </w:rPr>
        <w:t xml:space="preserve">he minimum time to complete </w:t>
      </w:r>
      <w:r w:rsidRPr="001F5334">
        <w:rPr>
          <w:rFonts w:ascii="Arial" w:hAnsi="Arial" w:cs="Arial"/>
          <w:color w:val="000000" w:themeColor="text1"/>
        </w:rPr>
        <w:t xml:space="preserve">the maintenance and get the </w:t>
      </w:r>
      <w:r w:rsidR="004F47A9" w:rsidRPr="001F5334">
        <w:rPr>
          <w:rFonts w:ascii="Arial" w:hAnsi="Arial" w:cs="Arial"/>
          <w:color w:val="000000" w:themeColor="text1"/>
        </w:rPr>
        <w:t>aircraft</w:t>
      </w:r>
      <w:r w:rsidRPr="001F5334">
        <w:rPr>
          <w:rFonts w:ascii="Arial" w:hAnsi="Arial" w:cs="Arial"/>
          <w:color w:val="000000" w:themeColor="text1"/>
        </w:rPr>
        <w:t xml:space="preserve"> back into service</w:t>
      </w:r>
      <w:r w:rsidR="00924B35" w:rsidRPr="001F5334">
        <w:rPr>
          <w:rFonts w:ascii="Arial" w:hAnsi="Arial" w:cs="Arial"/>
          <w:color w:val="000000" w:themeColor="text1"/>
        </w:rPr>
        <w:t>.</w:t>
      </w:r>
    </w:p>
    <w:p w14:paraId="77A51E73" w14:textId="77777777" w:rsidR="003C36A3" w:rsidRPr="001F5334" w:rsidRDefault="003C36A3" w:rsidP="0057240D">
      <w:pPr>
        <w:spacing w:line="360" w:lineRule="auto"/>
        <w:rPr>
          <w:rFonts w:ascii="Arial" w:hAnsi="Arial" w:cs="Arial"/>
          <w:color w:val="000000" w:themeColor="text1"/>
        </w:rPr>
      </w:pPr>
    </w:p>
    <w:p w14:paraId="148E2009" w14:textId="280BFBC5"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t>Project</w:t>
      </w:r>
      <w:r w:rsidR="000033EB" w:rsidRPr="001F5334">
        <w:rPr>
          <w:rFonts w:ascii="Arial" w:hAnsi="Arial" w:cs="Arial"/>
          <w:color w:val="000000" w:themeColor="text1"/>
        </w:rPr>
        <w:t xml:space="preserve"> Management techniques </w:t>
      </w:r>
      <w:r w:rsidRPr="001F5334">
        <w:rPr>
          <w:rFonts w:ascii="Arial" w:hAnsi="Arial" w:cs="Arial"/>
          <w:color w:val="000000" w:themeColor="text1"/>
        </w:rPr>
        <w:t>rely on defining the requirements of each task in terms of the necessary facilities, equipment and skills and then estimating a duration for the task.  Next the task is considered in terms of dependencies – both task-to-task links and any externally fixed dates. That allows the development of a network. The critical path is identified as the path through the network that gives the shortest overall duration whilst obeying the dependencies. Working forwards from a given start time (or backwards from a target completion date) allows each task to be given a start and finish time. Then the impact on facilities and resources can be analysed. Task timings may need to be adjusted to smooth or consolidate these where needed, resulting in a new Project network and time line. Finally, the Project Manager will include some contingency, by adding buffers before key events. Of course, the original task estimates may have</w:t>
      </w:r>
      <w:r w:rsidR="000033EB" w:rsidRPr="001F5334">
        <w:rPr>
          <w:rFonts w:ascii="Arial" w:hAnsi="Arial" w:cs="Arial"/>
          <w:color w:val="000000" w:themeColor="text1"/>
        </w:rPr>
        <w:t xml:space="preserve"> included </w:t>
      </w:r>
      <w:r w:rsidRPr="001F5334">
        <w:rPr>
          <w:rFonts w:ascii="Arial" w:hAnsi="Arial" w:cs="Arial"/>
          <w:color w:val="000000" w:themeColor="text1"/>
        </w:rPr>
        <w:t xml:space="preserve">contingencies (APM, 2012). </w:t>
      </w:r>
      <w:r w:rsidR="000033EB" w:rsidRPr="001F5334">
        <w:rPr>
          <w:rFonts w:ascii="Arial" w:hAnsi="Arial" w:cs="Arial"/>
          <w:color w:val="000000" w:themeColor="text1"/>
        </w:rPr>
        <w:t xml:space="preserve">There are </w:t>
      </w:r>
      <w:r w:rsidRPr="001F5334">
        <w:rPr>
          <w:rFonts w:ascii="Arial" w:hAnsi="Arial" w:cs="Arial"/>
          <w:color w:val="000000" w:themeColor="text1"/>
        </w:rPr>
        <w:t xml:space="preserve">software packages to help with such project planning. However, as described </w:t>
      </w:r>
      <w:r w:rsidR="000033EB" w:rsidRPr="001F5334">
        <w:rPr>
          <w:rFonts w:ascii="Arial" w:hAnsi="Arial" w:cs="Arial"/>
          <w:color w:val="000000" w:themeColor="text1"/>
        </w:rPr>
        <w:t>above</w:t>
      </w:r>
      <w:r w:rsidRPr="001F5334">
        <w:rPr>
          <w:rFonts w:ascii="Arial" w:hAnsi="Arial" w:cs="Arial"/>
          <w:color w:val="000000" w:themeColor="text1"/>
        </w:rPr>
        <w:t>, it can be difficult to fully define</w:t>
      </w:r>
      <w:r w:rsidR="000033EB" w:rsidRPr="001F5334">
        <w:rPr>
          <w:rFonts w:ascii="Arial" w:hAnsi="Arial" w:cs="Arial"/>
          <w:color w:val="000000" w:themeColor="text1"/>
        </w:rPr>
        <w:t xml:space="preserve"> maintenance</w:t>
      </w:r>
      <w:r w:rsidRPr="001F5334">
        <w:rPr>
          <w:rFonts w:ascii="Arial" w:hAnsi="Arial" w:cs="Arial"/>
          <w:color w:val="000000" w:themeColor="text1"/>
        </w:rPr>
        <w:t xml:space="preserve"> tasks in advance. Even with pre-inspection surveys, </w:t>
      </w:r>
      <w:r w:rsidR="004A26FD">
        <w:rPr>
          <w:rFonts w:ascii="Arial" w:hAnsi="Arial" w:cs="Arial"/>
          <w:color w:val="000000" w:themeColor="text1"/>
        </w:rPr>
        <w:t>Emergent Work</w:t>
      </w:r>
      <w:r w:rsidRPr="001F5334">
        <w:rPr>
          <w:rFonts w:ascii="Arial" w:hAnsi="Arial" w:cs="Arial"/>
          <w:color w:val="000000" w:themeColor="text1"/>
        </w:rPr>
        <w:t xml:space="preserve"> can appear once dismantling is underway. </w:t>
      </w:r>
    </w:p>
    <w:p w14:paraId="2B6FAF4B" w14:textId="77777777" w:rsidR="003C36A3" w:rsidRPr="001F5334" w:rsidRDefault="003C36A3" w:rsidP="0057240D">
      <w:pPr>
        <w:spacing w:line="360" w:lineRule="auto"/>
        <w:rPr>
          <w:rFonts w:ascii="Arial" w:hAnsi="Arial" w:cs="Arial"/>
          <w:color w:val="000000" w:themeColor="text1"/>
        </w:rPr>
      </w:pPr>
    </w:p>
    <w:p w14:paraId="6241B8EF" w14:textId="519FC578" w:rsidR="00265F06" w:rsidRPr="001F5334" w:rsidRDefault="003C36A3" w:rsidP="001F5334">
      <w:pPr>
        <w:spacing w:line="360" w:lineRule="auto"/>
        <w:rPr>
          <w:rFonts w:ascii="Arial" w:hAnsi="Arial" w:cs="Arial"/>
          <w:color w:val="000000" w:themeColor="text1"/>
        </w:rPr>
      </w:pPr>
      <w:r w:rsidRPr="001F5334">
        <w:rPr>
          <w:rFonts w:ascii="Arial" w:hAnsi="Arial" w:cs="Arial"/>
          <w:color w:val="000000" w:themeColor="text1"/>
        </w:rPr>
        <w:t xml:space="preserve">‘Critical Chain Project Management’ (CCPM) can be used in such uncertain environments. An approach to project planning that grew out of TOC, it focusses on the resources required for a project, rather than defining and linking the detailed tasks (i.e. the critical path). The key resources in maintenance are often the specialist skills. The CCPM planning approach focusses on identifying those key resources/skills and accepting that the duration of activities cannot be accurately estimated (in the case of maintenance, because of </w:t>
      </w:r>
      <w:r w:rsidR="004A26FD">
        <w:rPr>
          <w:rFonts w:ascii="Arial" w:hAnsi="Arial" w:cs="Arial"/>
          <w:color w:val="000000" w:themeColor="text1"/>
        </w:rPr>
        <w:t>Emergent Work</w:t>
      </w:r>
      <w:r w:rsidRPr="001F5334">
        <w:rPr>
          <w:rFonts w:ascii="Arial" w:hAnsi="Arial" w:cs="Arial"/>
          <w:color w:val="000000" w:themeColor="text1"/>
        </w:rPr>
        <w:t>). Instead a 50% probability estimate is used for each task, creating the critical chain used for planning purposes. The difference between the 50% estimate and a 90% confidence estimate for task completion is accumulated into a contingency buffer at the end of the project as a whole. Time and other buffer resources are then released as needed by the Project Manager (Leach, 1999). The benefits include reduced sub-optimisation, making the prioritization of the key resource/skill highly visible and ensuring a fo</w:t>
      </w:r>
      <w:r w:rsidR="005D2749" w:rsidRPr="001F5334">
        <w:rPr>
          <w:rFonts w:ascii="Arial" w:hAnsi="Arial" w:cs="Arial"/>
          <w:color w:val="000000" w:themeColor="text1"/>
        </w:rPr>
        <w:t>cus on earliest task completion</w:t>
      </w:r>
      <w:r w:rsidRPr="001F5334">
        <w:rPr>
          <w:rFonts w:ascii="Arial" w:hAnsi="Arial" w:cs="Arial"/>
          <w:color w:val="000000" w:themeColor="text1"/>
        </w:rPr>
        <w:t xml:space="preserve"> (Lea</w:t>
      </w:r>
      <w:r w:rsidR="00BE65D0" w:rsidRPr="001F5334">
        <w:rPr>
          <w:rFonts w:ascii="Arial" w:hAnsi="Arial" w:cs="Arial"/>
          <w:color w:val="000000" w:themeColor="text1"/>
        </w:rPr>
        <w:t>ch, 1999; Srinivasan et al, 2014</w:t>
      </w:r>
      <w:r w:rsidR="00C9722C" w:rsidRPr="001F5334">
        <w:rPr>
          <w:rFonts w:ascii="Arial" w:hAnsi="Arial" w:cs="Arial"/>
          <w:color w:val="000000" w:themeColor="text1"/>
        </w:rPr>
        <w:t>). The draw</w:t>
      </w:r>
      <w:r w:rsidRPr="001F5334">
        <w:rPr>
          <w:rFonts w:ascii="Arial" w:hAnsi="Arial" w:cs="Arial"/>
          <w:color w:val="000000" w:themeColor="text1"/>
        </w:rPr>
        <w:t>backs include scheduling resources, materials and spares for future tasks ahead of requirement (on average in 50% of the cases). In a maintenance environment, the early availability of materials and spares may be an advantage not a draw back.</w:t>
      </w:r>
    </w:p>
    <w:p w14:paraId="0E608FDB" w14:textId="77777777" w:rsidR="00265F06" w:rsidRPr="001F5334" w:rsidRDefault="00265F06" w:rsidP="004F47A9">
      <w:pPr>
        <w:spacing w:line="360" w:lineRule="auto"/>
        <w:outlineLvl w:val="0"/>
        <w:rPr>
          <w:rFonts w:ascii="Arial" w:hAnsi="Arial" w:cs="Arial"/>
          <w:b/>
          <w:color w:val="000000" w:themeColor="text1"/>
        </w:rPr>
      </w:pPr>
    </w:p>
    <w:p w14:paraId="0B48728B" w14:textId="77777777" w:rsidR="003C36A3" w:rsidRPr="001F5334" w:rsidRDefault="003C36A3" w:rsidP="004F47A9">
      <w:pPr>
        <w:spacing w:line="360" w:lineRule="auto"/>
        <w:outlineLvl w:val="0"/>
        <w:rPr>
          <w:rFonts w:ascii="Arial" w:hAnsi="Arial" w:cs="Arial"/>
          <w:b/>
          <w:color w:val="000000" w:themeColor="text1"/>
        </w:rPr>
      </w:pPr>
      <w:r w:rsidRPr="001F5334">
        <w:rPr>
          <w:rFonts w:ascii="Arial" w:hAnsi="Arial" w:cs="Arial"/>
          <w:b/>
          <w:color w:val="000000" w:themeColor="text1"/>
        </w:rPr>
        <w:t>Summary</w:t>
      </w:r>
    </w:p>
    <w:p w14:paraId="755EEC59" w14:textId="77777777" w:rsidR="003C36A3" w:rsidRPr="001F5334" w:rsidRDefault="003C36A3" w:rsidP="0057240D">
      <w:pPr>
        <w:pStyle w:val="p1"/>
        <w:spacing w:line="360" w:lineRule="auto"/>
        <w:rPr>
          <w:rFonts w:ascii="Arial" w:hAnsi="Arial" w:cs="Arial"/>
          <w:color w:val="000000" w:themeColor="text1"/>
          <w:sz w:val="24"/>
          <w:szCs w:val="24"/>
        </w:rPr>
      </w:pPr>
    </w:p>
    <w:p w14:paraId="2D2B58A8" w14:textId="266E7600" w:rsidR="003C36A3" w:rsidRPr="001F5334" w:rsidRDefault="003C36A3" w:rsidP="0057240D">
      <w:pPr>
        <w:pStyle w:val="p1"/>
        <w:spacing w:line="360" w:lineRule="auto"/>
        <w:rPr>
          <w:rFonts w:ascii="Arial" w:hAnsi="Arial" w:cs="Arial"/>
          <w:color w:val="000000" w:themeColor="text1"/>
          <w:sz w:val="24"/>
          <w:szCs w:val="24"/>
        </w:rPr>
      </w:pPr>
      <w:r w:rsidRPr="001F5334">
        <w:rPr>
          <w:rFonts w:ascii="Arial" w:hAnsi="Arial" w:cs="Arial"/>
          <w:color w:val="000000" w:themeColor="text1"/>
          <w:sz w:val="24"/>
          <w:szCs w:val="24"/>
        </w:rPr>
        <w:t>Major maintenance is complex, costly and time consuming. Airlines adopt the Rotable Inventory Management strategy as a way of reducing aircraft downtime and making it more predictable. The complexity leads to adopting a project management approach to manage the tasks and interdependencies within a scheduled maintenance. Critical Chain Project Management offers an alternative approach to planning key resources, especially the specialist skills.</w:t>
      </w:r>
    </w:p>
    <w:p w14:paraId="72F4DE20" w14:textId="77777777" w:rsidR="003C36A3" w:rsidRPr="001F5334" w:rsidRDefault="003C36A3" w:rsidP="0057240D">
      <w:pPr>
        <w:pStyle w:val="p1"/>
        <w:spacing w:line="360" w:lineRule="auto"/>
        <w:rPr>
          <w:rFonts w:ascii="Arial" w:hAnsi="Arial" w:cs="Arial"/>
          <w:color w:val="000000" w:themeColor="text1"/>
          <w:sz w:val="24"/>
          <w:szCs w:val="24"/>
        </w:rPr>
      </w:pPr>
    </w:p>
    <w:p w14:paraId="51FB40D2" w14:textId="77777777" w:rsidR="00C62E17" w:rsidRPr="001F5334" w:rsidRDefault="00C62E17">
      <w:pPr>
        <w:rPr>
          <w:rFonts w:ascii="Arial" w:hAnsi="Arial" w:cs="Arial"/>
          <w:color w:val="000000" w:themeColor="text1"/>
        </w:rPr>
      </w:pPr>
      <w:r w:rsidRPr="001F5334">
        <w:rPr>
          <w:rFonts w:ascii="Arial" w:hAnsi="Arial" w:cs="Arial"/>
          <w:color w:val="000000" w:themeColor="text1"/>
        </w:rPr>
        <w:br w:type="page"/>
      </w:r>
    </w:p>
    <w:p w14:paraId="609F6537" w14:textId="1B70D07E" w:rsidR="003C36A3" w:rsidRPr="001F5334" w:rsidRDefault="00780F74" w:rsidP="00C62E17">
      <w:pPr>
        <w:rPr>
          <w:rFonts w:ascii="Arial" w:hAnsi="Arial" w:cs="Arial"/>
          <w:color w:val="000000" w:themeColor="text1"/>
        </w:rPr>
      </w:pPr>
      <w:r w:rsidRPr="001F5334">
        <w:rPr>
          <w:rFonts w:ascii="Arial" w:hAnsi="Arial" w:cs="Arial"/>
          <w:b/>
          <w:color w:val="000000" w:themeColor="text1"/>
          <w:u w:val="single"/>
        </w:rPr>
        <w:lastRenderedPageBreak/>
        <w:t>2.6</w:t>
      </w:r>
      <w:r w:rsidRPr="001F5334">
        <w:rPr>
          <w:rFonts w:ascii="Arial" w:hAnsi="Arial" w:cs="Arial"/>
          <w:b/>
          <w:color w:val="000000" w:themeColor="text1"/>
          <w:u w:val="single"/>
        </w:rPr>
        <w:tab/>
      </w:r>
      <w:r w:rsidR="00FB5343" w:rsidRPr="001F5334">
        <w:rPr>
          <w:rFonts w:ascii="Arial" w:hAnsi="Arial" w:cs="Arial"/>
          <w:b/>
          <w:color w:val="000000" w:themeColor="text1"/>
          <w:u w:val="single"/>
        </w:rPr>
        <w:t>Developments in Documentation</w:t>
      </w:r>
    </w:p>
    <w:p w14:paraId="5DFAE165" w14:textId="77777777" w:rsidR="003C36A3" w:rsidRPr="001F5334" w:rsidRDefault="003C36A3" w:rsidP="0057240D">
      <w:pPr>
        <w:spacing w:line="360" w:lineRule="auto"/>
        <w:rPr>
          <w:rFonts w:ascii="Arial" w:hAnsi="Arial" w:cs="Arial"/>
          <w:b/>
          <w:color w:val="000000" w:themeColor="text1"/>
          <w:u w:val="single"/>
        </w:rPr>
      </w:pPr>
    </w:p>
    <w:p w14:paraId="7CA5C78A" w14:textId="3C0CCE93" w:rsidR="003C36A3" w:rsidRPr="001F5334" w:rsidRDefault="00B7264A" w:rsidP="0057240D">
      <w:pPr>
        <w:spacing w:line="360" w:lineRule="auto"/>
        <w:rPr>
          <w:rFonts w:ascii="Arial" w:hAnsi="Arial" w:cs="Arial"/>
          <w:color w:val="000000" w:themeColor="text1"/>
        </w:rPr>
      </w:pPr>
      <w:r w:rsidRPr="001F5334">
        <w:rPr>
          <w:rFonts w:ascii="Arial" w:eastAsia="Times New Roman" w:hAnsi="Arial" w:cs="Arial"/>
          <w:bCs/>
          <w:color w:val="000000" w:themeColor="text1"/>
        </w:rPr>
        <w:t>Section 2.2</w:t>
      </w:r>
      <w:r w:rsidR="00200277" w:rsidRPr="001F5334">
        <w:rPr>
          <w:rFonts w:ascii="Arial" w:eastAsia="Times New Roman" w:hAnsi="Arial" w:cs="Arial"/>
          <w:bCs/>
          <w:color w:val="000000" w:themeColor="text1"/>
        </w:rPr>
        <w:t xml:space="preserve"> described the</w:t>
      </w:r>
      <w:r w:rsidR="003C79DF" w:rsidRPr="001F5334">
        <w:rPr>
          <w:rFonts w:ascii="Arial" w:eastAsia="Times New Roman" w:hAnsi="Arial" w:cs="Arial"/>
          <w:bCs/>
          <w:color w:val="000000" w:themeColor="text1"/>
        </w:rPr>
        <w:t xml:space="preserve"> Maintenance </w:t>
      </w:r>
      <w:r w:rsidR="00262A63" w:rsidRPr="001F5334">
        <w:rPr>
          <w:rFonts w:ascii="Arial" w:eastAsia="Times New Roman" w:hAnsi="Arial" w:cs="Arial"/>
          <w:bCs/>
          <w:color w:val="000000" w:themeColor="text1"/>
        </w:rPr>
        <w:t>Manual</w:t>
      </w:r>
      <w:r w:rsidR="003C79DF" w:rsidRPr="001F5334">
        <w:rPr>
          <w:rFonts w:ascii="Arial" w:eastAsia="Times New Roman" w:hAnsi="Arial" w:cs="Arial"/>
          <w:bCs/>
          <w:color w:val="000000" w:themeColor="text1"/>
        </w:rPr>
        <w:t>s</w:t>
      </w:r>
      <w:r w:rsidR="00262A63" w:rsidRPr="001F5334">
        <w:rPr>
          <w:rFonts w:ascii="Arial" w:eastAsia="Times New Roman" w:hAnsi="Arial" w:cs="Arial"/>
          <w:bCs/>
          <w:color w:val="000000" w:themeColor="text1"/>
        </w:rPr>
        <w:t xml:space="preserve"> </w:t>
      </w:r>
      <w:r w:rsidR="00362AB8" w:rsidRPr="001F5334">
        <w:rPr>
          <w:rFonts w:ascii="Arial" w:eastAsia="Times New Roman" w:hAnsi="Arial" w:cs="Arial"/>
          <w:bCs/>
          <w:color w:val="000000" w:themeColor="text1"/>
        </w:rPr>
        <w:t>required in Aviation and in</w:t>
      </w:r>
      <w:r w:rsidRPr="001F5334">
        <w:rPr>
          <w:rFonts w:ascii="Arial" w:eastAsia="Times New Roman" w:hAnsi="Arial" w:cs="Arial"/>
          <w:bCs/>
          <w:color w:val="000000" w:themeColor="text1"/>
        </w:rPr>
        <w:t xml:space="preserve"> Mar</w:t>
      </w:r>
      <w:r w:rsidR="00362AB8" w:rsidRPr="001F5334">
        <w:rPr>
          <w:rFonts w:ascii="Arial" w:eastAsia="Times New Roman" w:hAnsi="Arial" w:cs="Arial"/>
          <w:bCs/>
          <w:color w:val="000000" w:themeColor="text1"/>
        </w:rPr>
        <w:t xml:space="preserve">ine for High Speed Craft. </w:t>
      </w:r>
      <w:r w:rsidR="00E55A04" w:rsidRPr="001F5334">
        <w:rPr>
          <w:rFonts w:ascii="Arial" w:hAnsi="Arial" w:cs="Arial"/>
          <w:color w:val="000000" w:themeColor="text1"/>
        </w:rPr>
        <w:t>Traditional</w:t>
      </w:r>
      <w:r w:rsidR="00200277" w:rsidRPr="001F5334">
        <w:rPr>
          <w:rFonts w:ascii="Arial" w:hAnsi="Arial" w:cs="Arial"/>
          <w:color w:val="000000" w:themeColor="text1"/>
        </w:rPr>
        <w:t xml:space="preserve"> workshop</w:t>
      </w:r>
      <w:r w:rsidRPr="001F5334">
        <w:rPr>
          <w:rFonts w:ascii="Arial" w:hAnsi="Arial" w:cs="Arial"/>
          <w:color w:val="000000" w:themeColor="text1"/>
        </w:rPr>
        <w:t xml:space="preserve"> manuals are printed</w:t>
      </w:r>
      <w:r w:rsidR="005753FB" w:rsidRPr="001F5334">
        <w:rPr>
          <w:rFonts w:ascii="Arial" w:hAnsi="Arial" w:cs="Arial"/>
          <w:color w:val="000000" w:themeColor="text1"/>
        </w:rPr>
        <w:t xml:space="preserve">, this section of the review will look at </w:t>
      </w:r>
      <w:r w:rsidR="00E55A04" w:rsidRPr="001F5334">
        <w:rPr>
          <w:rFonts w:ascii="Arial" w:hAnsi="Arial" w:cs="Arial"/>
          <w:color w:val="000000" w:themeColor="text1"/>
        </w:rPr>
        <w:t>developments in</w:t>
      </w:r>
      <w:r w:rsidR="005753FB" w:rsidRPr="001F5334">
        <w:rPr>
          <w:rFonts w:ascii="Arial" w:hAnsi="Arial" w:cs="Arial"/>
          <w:color w:val="000000" w:themeColor="text1"/>
        </w:rPr>
        <w:t xml:space="preserve"> </w:t>
      </w:r>
      <w:r w:rsidR="00E55A04" w:rsidRPr="001F5334">
        <w:rPr>
          <w:rFonts w:ascii="Arial" w:hAnsi="Arial" w:cs="Arial"/>
          <w:color w:val="000000" w:themeColor="text1"/>
        </w:rPr>
        <w:t xml:space="preserve">multi-media, </w:t>
      </w:r>
      <w:r w:rsidR="00E11E2F" w:rsidRPr="001F5334">
        <w:rPr>
          <w:rFonts w:ascii="Arial" w:hAnsi="Arial" w:cs="Arial"/>
          <w:color w:val="000000" w:themeColor="text1"/>
        </w:rPr>
        <w:t>interactive</w:t>
      </w:r>
      <w:r w:rsidR="00E55A04" w:rsidRPr="001F5334">
        <w:rPr>
          <w:rFonts w:ascii="Arial" w:hAnsi="Arial" w:cs="Arial"/>
          <w:color w:val="000000" w:themeColor="text1"/>
        </w:rPr>
        <w:t xml:space="preserve"> and hands-free manuals</w:t>
      </w:r>
      <w:r w:rsidR="005753FB" w:rsidRPr="001F5334">
        <w:rPr>
          <w:rFonts w:ascii="Arial" w:hAnsi="Arial" w:cs="Arial"/>
          <w:color w:val="000000" w:themeColor="text1"/>
        </w:rPr>
        <w:t>.</w:t>
      </w:r>
    </w:p>
    <w:p w14:paraId="697F93F5" w14:textId="77777777" w:rsidR="00200277" w:rsidRPr="001F5334" w:rsidRDefault="00200277" w:rsidP="0057240D">
      <w:pPr>
        <w:spacing w:line="360" w:lineRule="auto"/>
        <w:rPr>
          <w:rFonts w:ascii="Arial" w:hAnsi="Arial" w:cs="Arial"/>
          <w:color w:val="000000" w:themeColor="text1"/>
        </w:rPr>
      </w:pPr>
    </w:p>
    <w:p w14:paraId="5AAEDC56" w14:textId="763511DB" w:rsidR="001210A5" w:rsidRPr="001F5334" w:rsidRDefault="00FC15F5" w:rsidP="0057240D">
      <w:pPr>
        <w:spacing w:line="360" w:lineRule="auto"/>
        <w:rPr>
          <w:rFonts w:ascii="Arial" w:hAnsi="Arial" w:cs="Arial"/>
          <w:color w:val="000000" w:themeColor="text1"/>
        </w:rPr>
        <w:sectPr w:rsidR="001210A5" w:rsidRPr="001F5334" w:rsidSect="00112F59">
          <w:pgSz w:w="11900" w:h="16840"/>
          <w:pgMar w:top="1418" w:right="1134" w:bottom="1134" w:left="1134" w:header="720" w:footer="720" w:gutter="0"/>
          <w:cols w:space="720"/>
          <w:docGrid w:linePitch="360"/>
        </w:sectPr>
      </w:pPr>
      <w:r w:rsidRPr="001F5334">
        <w:rPr>
          <w:rFonts w:ascii="Arial" w:hAnsi="Arial" w:cs="Arial"/>
          <w:color w:val="000000" w:themeColor="text1"/>
        </w:rPr>
        <w:t>Studies</w:t>
      </w:r>
      <w:r w:rsidR="00200277" w:rsidRPr="001F5334">
        <w:rPr>
          <w:rFonts w:ascii="Arial" w:hAnsi="Arial" w:cs="Arial"/>
          <w:color w:val="000000" w:themeColor="text1"/>
        </w:rPr>
        <w:t xml:space="preserve"> on the use o</w:t>
      </w:r>
      <w:r w:rsidR="00612F3D" w:rsidRPr="001F5334">
        <w:rPr>
          <w:rFonts w:ascii="Arial" w:hAnsi="Arial" w:cs="Arial"/>
          <w:color w:val="000000" w:themeColor="text1"/>
        </w:rPr>
        <w:t xml:space="preserve">f online </w:t>
      </w:r>
      <w:r w:rsidR="006553AC" w:rsidRPr="001F5334">
        <w:rPr>
          <w:rFonts w:ascii="Arial" w:hAnsi="Arial" w:cs="Arial"/>
          <w:color w:val="000000" w:themeColor="text1"/>
        </w:rPr>
        <w:t xml:space="preserve">and multimedia </w:t>
      </w:r>
      <w:r w:rsidR="00612F3D" w:rsidRPr="001F5334">
        <w:rPr>
          <w:rFonts w:ascii="Arial" w:hAnsi="Arial" w:cs="Arial"/>
          <w:color w:val="000000" w:themeColor="text1"/>
        </w:rPr>
        <w:t>manuals</w:t>
      </w:r>
      <w:r w:rsidRPr="001F5334">
        <w:rPr>
          <w:rFonts w:ascii="Arial" w:hAnsi="Arial" w:cs="Arial"/>
          <w:color w:val="000000" w:themeColor="text1"/>
        </w:rPr>
        <w:t xml:space="preserve"> in Aviation maintenance</w:t>
      </w:r>
      <w:r w:rsidR="00612F3D" w:rsidRPr="001F5334">
        <w:rPr>
          <w:rFonts w:ascii="Arial" w:hAnsi="Arial" w:cs="Arial"/>
          <w:color w:val="000000" w:themeColor="text1"/>
        </w:rPr>
        <w:t xml:space="preserve">, </w:t>
      </w:r>
      <w:r w:rsidR="006553AC" w:rsidRPr="001F5334">
        <w:rPr>
          <w:rFonts w:ascii="Arial" w:hAnsi="Arial" w:cs="Arial"/>
          <w:color w:val="000000" w:themeColor="text1"/>
        </w:rPr>
        <w:t>cite b</w:t>
      </w:r>
      <w:r w:rsidR="00200277" w:rsidRPr="001F5334">
        <w:rPr>
          <w:rFonts w:ascii="Arial" w:hAnsi="Arial" w:cs="Arial"/>
          <w:color w:val="000000" w:themeColor="text1"/>
        </w:rPr>
        <w:t xml:space="preserve">enefits </w:t>
      </w:r>
      <w:r w:rsidR="006553AC" w:rsidRPr="001F5334">
        <w:rPr>
          <w:rFonts w:ascii="Arial" w:hAnsi="Arial" w:cs="Arial"/>
          <w:color w:val="000000" w:themeColor="text1"/>
        </w:rPr>
        <w:t>of</w:t>
      </w:r>
      <w:r w:rsidR="00200277" w:rsidRPr="001F5334">
        <w:rPr>
          <w:rFonts w:ascii="Arial" w:hAnsi="Arial" w:cs="Arial"/>
          <w:color w:val="000000" w:themeColor="text1"/>
        </w:rPr>
        <w:t xml:space="preserve"> ease of update, distribution and </w:t>
      </w:r>
      <w:r w:rsidR="006553AC" w:rsidRPr="001F5334">
        <w:rPr>
          <w:rFonts w:ascii="Arial" w:hAnsi="Arial" w:cs="Arial"/>
          <w:color w:val="000000" w:themeColor="text1"/>
        </w:rPr>
        <w:t xml:space="preserve">document </w:t>
      </w:r>
      <w:r w:rsidR="00200277" w:rsidRPr="001F5334">
        <w:rPr>
          <w:rFonts w:ascii="Arial" w:hAnsi="Arial" w:cs="Arial"/>
          <w:color w:val="000000" w:themeColor="text1"/>
        </w:rPr>
        <w:t>control</w:t>
      </w:r>
      <w:r w:rsidR="006553AC" w:rsidRPr="001F5334">
        <w:rPr>
          <w:rFonts w:ascii="Arial" w:hAnsi="Arial" w:cs="Arial"/>
          <w:color w:val="000000" w:themeColor="text1"/>
        </w:rPr>
        <w:t xml:space="preserve"> but </w:t>
      </w:r>
      <w:r w:rsidR="00200277" w:rsidRPr="001F5334">
        <w:rPr>
          <w:rFonts w:ascii="Arial" w:hAnsi="Arial" w:cs="Arial"/>
          <w:color w:val="000000" w:themeColor="text1"/>
        </w:rPr>
        <w:t>con</w:t>
      </w:r>
      <w:r w:rsidR="00612F3D" w:rsidRPr="001F5334">
        <w:rPr>
          <w:rFonts w:ascii="Arial" w:hAnsi="Arial" w:cs="Arial"/>
          <w:color w:val="000000" w:themeColor="text1"/>
        </w:rPr>
        <w:t xml:space="preserve">clude there is a little evidence </w:t>
      </w:r>
      <w:r w:rsidR="006553AC" w:rsidRPr="001F5334">
        <w:rPr>
          <w:rFonts w:ascii="Arial" w:hAnsi="Arial" w:cs="Arial"/>
          <w:color w:val="000000" w:themeColor="text1"/>
        </w:rPr>
        <w:t xml:space="preserve">of improvement in work </w:t>
      </w:r>
      <w:r w:rsidR="00C45757" w:rsidRPr="001F5334">
        <w:rPr>
          <w:rFonts w:ascii="Arial" w:hAnsi="Arial" w:cs="Arial"/>
          <w:color w:val="000000" w:themeColor="text1"/>
        </w:rPr>
        <w:t>accuracy</w:t>
      </w:r>
      <w:r w:rsidR="006553AC" w:rsidRPr="001F5334">
        <w:rPr>
          <w:rFonts w:ascii="Arial" w:hAnsi="Arial" w:cs="Arial"/>
          <w:color w:val="000000" w:themeColor="text1"/>
        </w:rPr>
        <w:t xml:space="preserve"> or efficiency (Hines, 2015; </w:t>
      </w:r>
      <w:r w:rsidR="005F28AC" w:rsidRPr="001F5334">
        <w:rPr>
          <w:rFonts w:ascii="Arial" w:hAnsi="Arial" w:cs="Arial"/>
          <w:color w:val="000000" w:themeColor="text1"/>
        </w:rPr>
        <w:t xml:space="preserve">Mohd </w:t>
      </w:r>
      <w:r w:rsidR="006553AC" w:rsidRPr="001F5334">
        <w:rPr>
          <w:rFonts w:ascii="Arial" w:hAnsi="Arial" w:cs="Arial"/>
          <w:color w:val="000000" w:themeColor="text1"/>
        </w:rPr>
        <w:t>Ali et al, 2010)</w:t>
      </w:r>
      <w:r w:rsidR="00200277" w:rsidRPr="001F5334">
        <w:rPr>
          <w:rFonts w:ascii="Arial" w:hAnsi="Arial" w:cs="Arial"/>
          <w:color w:val="000000" w:themeColor="text1"/>
        </w:rPr>
        <w:t xml:space="preserve">. </w:t>
      </w:r>
      <w:r w:rsidR="004F351D" w:rsidRPr="001F5334">
        <w:rPr>
          <w:rFonts w:ascii="Arial" w:hAnsi="Arial" w:cs="Arial"/>
          <w:color w:val="000000" w:themeColor="text1"/>
        </w:rPr>
        <w:t xml:space="preserve">Providing </w:t>
      </w:r>
      <w:r w:rsidR="00C45757" w:rsidRPr="001F5334">
        <w:rPr>
          <w:rFonts w:ascii="Arial" w:hAnsi="Arial" w:cs="Arial"/>
          <w:color w:val="000000" w:themeColor="text1"/>
        </w:rPr>
        <w:t xml:space="preserve">a </w:t>
      </w:r>
      <w:r w:rsidR="004F351D" w:rsidRPr="001F5334">
        <w:rPr>
          <w:rFonts w:ascii="Arial" w:hAnsi="Arial" w:cs="Arial"/>
          <w:color w:val="000000" w:themeColor="text1"/>
        </w:rPr>
        <w:t>hands-free</w:t>
      </w:r>
      <w:r w:rsidR="00C45757" w:rsidRPr="001F5334">
        <w:rPr>
          <w:rFonts w:ascii="Arial" w:hAnsi="Arial" w:cs="Arial"/>
          <w:color w:val="000000" w:themeColor="text1"/>
        </w:rPr>
        <w:t xml:space="preserve"> manual</w:t>
      </w:r>
      <w:r w:rsidR="006553AC" w:rsidRPr="001F5334">
        <w:rPr>
          <w:rFonts w:ascii="Arial" w:hAnsi="Arial" w:cs="Arial"/>
          <w:color w:val="000000" w:themeColor="text1"/>
        </w:rPr>
        <w:t>, seems th</w:t>
      </w:r>
      <w:r w:rsidR="00C45757" w:rsidRPr="001F5334">
        <w:rPr>
          <w:rFonts w:ascii="Arial" w:hAnsi="Arial" w:cs="Arial"/>
          <w:color w:val="000000" w:themeColor="text1"/>
        </w:rPr>
        <w:t>e key step to achieving thos</w:t>
      </w:r>
      <w:r w:rsidR="006553AC" w:rsidRPr="001F5334">
        <w:rPr>
          <w:rFonts w:ascii="Arial" w:hAnsi="Arial" w:cs="Arial"/>
          <w:color w:val="000000" w:themeColor="text1"/>
        </w:rPr>
        <w:t xml:space="preserve">e benefits. </w:t>
      </w:r>
      <w:r w:rsidR="00362AB8" w:rsidRPr="001F5334">
        <w:rPr>
          <w:rFonts w:ascii="Arial" w:hAnsi="Arial" w:cs="Arial"/>
          <w:color w:val="000000" w:themeColor="text1"/>
        </w:rPr>
        <w:t>Honeywell MRO O</w:t>
      </w:r>
      <w:r w:rsidR="001210A5" w:rsidRPr="001F5334">
        <w:rPr>
          <w:rFonts w:ascii="Arial" w:hAnsi="Arial" w:cs="Arial"/>
          <w:color w:val="000000" w:themeColor="text1"/>
        </w:rPr>
        <w:t>perators</w:t>
      </w:r>
      <w:r w:rsidR="00362AB8" w:rsidRPr="001F5334">
        <w:rPr>
          <w:rFonts w:ascii="Arial" w:hAnsi="Arial" w:cs="Arial"/>
          <w:color w:val="000000" w:themeColor="text1"/>
        </w:rPr>
        <w:t xml:space="preserve"> working on APU</w:t>
      </w:r>
      <w:r w:rsidR="00AD377B" w:rsidRPr="001F5334">
        <w:rPr>
          <w:rFonts w:ascii="Arial" w:hAnsi="Arial" w:cs="Arial"/>
          <w:color w:val="000000" w:themeColor="text1"/>
        </w:rPr>
        <w:t>s</w:t>
      </w:r>
      <w:r w:rsidR="00362AB8" w:rsidRPr="001F5334">
        <w:rPr>
          <w:rFonts w:ascii="Arial" w:hAnsi="Arial" w:cs="Arial"/>
          <w:color w:val="000000" w:themeColor="text1"/>
        </w:rPr>
        <w:t xml:space="preserve"> and Avionics now use headsets, to receive spoken task instructions</w:t>
      </w:r>
      <w:r w:rsidR="00C45757" w:rsidRPr="001F5334">
        <w:rPr>
          <w:rFonts w:ascii="Arial" w:hAnsi="Arial" w:cs="Arial"/>
          <w:color w:val="000000" w:themeColor="text1"/>
        </w:rPr>
        <w:t>.</w:t>
      </w:r>
      <w:r w:rsidR="00362AB8" w:rsidRPr="001F5334">
        <w:rPr>
          <w:rFonts w:ascii="Arial" w:hAnsi="Arial" w:cs="Arial"/>
          <w:color w:val="000000" w:themeColor="text1"/>
        </w:rPr>
        <w:t xml:space="preserve"> </w:t>
      </w:r>
      <w:r w:rsidR="00C45757" w:rsidRPr="001F5334">
        <w:rPr>
          <w:rFonts w:ascii="Arial" w:hAnsi="Arial" w:cs="Arial"/>
          <w:color w:val="000000" w:themeColor="text1"/>
        </w:rPr>
        <w:t>They in turn speak</w:t>
      </w:r>
      <w:r w:rsidR="00362AB8" w:rsidRPr="001F5334">
        <w:rPr>
          <w:rFonts w:ascii="Arial" w:hAnsi="Arial" w:cs="Arial"/>
          <w:color w:val="000000" w:themeColor="text1"/>
        </w:rPr>
        <w:t xml:space="preserve"> </w:t>
      </w:r>
      <w:r w:rsidR="00C45757" w:rsidRPr="001F5334">
        <w:rPr>
          <w:rFonts w:ascii="Arial" w:hAnsi="Arial" w:cs="Arial"/>
          <w:color w:val="000000" w:themeColor="text1"/>
        </w:rPr>
        <w:t>their findings</w:t>
      </w:r>
      <w:r w:rsidR="00362AB8" w:rsidRPr="001F5334">
        <w:rPr>
          <w:rFonts w:ascii="Arial" w:hAnsi="Arial" w:cs="Arial"/>
          <w:color w:val="000000" w:themeColor="text1"/>
        </w:rPr>
        <w:t xml:space="preserve"> and readings</w:t>
      </w:r>
      <w:r w:rsidR="00314CFB" w:rsidRPr="001F5334">
        <w:rPr>
          <w:rFonts w:ascii="Arial" w:hAnsi="Arial" w:cs="Arial"/>
          <w:color w:val="000000" w:themeColor="text1"/>
        </w:rPr>
        <w:t>, which</w:t>
      </w:r>
      <w:r w:rsidR="00362AB8" w:rsidRPr="001F5334">
        <w:rPr>
          <w:rFonts w:ascii="Arial" w:hAnsi="Arial" w:cs="Arial"/>
          <w:color w:val="000000" w:themeColor="text1"/>
        </w:rPr>
        <w:t xml:space="preserve"> are processed by voice recognition software</w:t>
      </w:r>
      <w:r w:rsidR="00C45757" w:rsidRPr="001F5334">
        <w:rPr>
          <w:rFonts w:ascii="Arial" w:hAnsi="Arial" w:cs="Arial"/>
          <w:color w:val="000000" w:themeColor="text1"/>
        </w:rPr>
        <w:t xml:space="preserve"> linked to maintenance systems.</w:t>
      </w:r>
      <w:r w:rsidR="00362AB8" w:rsidRPr="001F5334">
        <w:rPr>
          <w:rFonts w:ascii="Arial" w:hAnsi="Arial" w:cs="Arial"/>
          <w:color w:val="000000" w:themeColor="text1"/>
        </w:rPr>
        <w:t xml:space="preserve"> </w:t>
      </w:r>
      <w:r w:rsidR="00C45757" w:rsidRPr="001F5334">
        <w:rPr>
          <w:rFonts w:ascii="Arial" w:hAnsi="Arial" w:cs="Arial"/>
          <w:color w:val="000000" w:themeColor="text1"/>
        </w:rPr>
        <w:t>Honeywell</w:t>
      </w:r>
      <w:r w:rsidR="00362AB8" w:rsidRPr="001F5334">
        <w:rPr>
          <w:rFonts w:ascii="Arial" w:hAnsi="Arial" w:cs="Arial"/>
          <w:color w:val="000000" w:themeColor="text1"/>
        </w:rPr>
        <w:t xml:space="preserve"> declare benefits of improved accuracy, work standardisation and </w:t>
      </w:r>
      <w:r w:rsidR="00C45757" w:rsidRPr="001F5334">
        <w:rPr>
          <w:rFonts w:ascii="Arial" w:hAnsi="Arial" w:cs="Arial"/>
          <w:color w:val="000000" w:themeColor="text1"/>
        </w:rPr>
        <w:t>usability, as the operator ca</w:t>
      </w:r>
      <w:r w:rsidR="008511E3" w:rsidRPr="001F5334">
        <w:rPr>
          <w:rFonts w:ascii="Arial" w:hAnsi="Arial" w:cs="Arial"/>
          <w:color w:val="000000" w:themeColor="text1"/>
        </w:rPr>
        <w:t>n keep their hands on the tools</w:t>
      </w:r>
      <w:r w:rsidR="00C45757" w:rsidRPr="001F5334">
        <w:rPr>
          <w:rFonts w:ascii="Arial" w:hAnsi="Arial" w:cs="Arial"/>
          <w:color w:val="000000" w:themeColor="text1"/>
        </w:rPr>
        <w:t xml:space="preserve"> </w:t>
      </w:r>
      <w:r w:rsidR="00362AB8" w:rsidRPr="001F5334">
        <w:rPr>
          <w:rFonts w:ascii="Arial" w:hAnsi="Arial" w:cs="Arial"/>
          <w:color w:val="000000" w:themeColor="text1"/>
        </w:rPr>
        <w:t xml:space="preserve">(Donner, 2015). </w:t>
      </w:r>
      <w:r w:rsidR="001D6F51" w:rsidRPr="001F5334">
        <w:rPr>
          <w:rFonts w:ascii="Arial" w:hAnsi="Arial" w:cs="Arial"/>
          <w:color w:val="000000" w:themeColor="text1"/>
        </w:rPr>
        <w:t xml:space="preserve">Realware has built on </w:t>
      </w:r>
      <w:r w:rsidR="00C45757" w:rsidRPr="001F5334">
        <w:rPr>
          <w:rFonts w:ascii="Arial" w:hAnsi="Arial" w:cs="Arial"/>
          <w:color w:val="000000" w:themeColor="text1"/>
        </w:rPr>
        <w:t xml:space="preserve">voice </w:t>
      </w:r>
      <w:r w:rsidR="0032499A" w:rsidRPr="001F5334">
        <w:rPr>
          <w:rFonts w:ascii="Arial" w:hAnsi="Arial" w:cs="Arial"/>
          <w:color w:val="000000" w:themeColor="text1"/>
        </w:rPr>
        <w:t xml:space="preserve">activated </w:t>
      </w:r>
      <w:r w:rsidR="001D6F51" w:rsidRPr="001F5334">
        <w:rPr>
          <w:rFonts w:ascii="Arial" w:hAnsi="Arial" w:cs="Arial"/>
          <w:color w:val="000000" w:themeColor="text1"/>
        </w:rPr>
        <w:t xml:space="preserve">headset technology by adding a miniature screen at </w:t>
      </w:r>
      <w:r w:rsidR="001210A5" w:rsidRPr="001F5334">
        <w:rPr>
          <w:rFonts w:ascii="Arial" w:hAnsi="Arial" w:cs="Arial"/>
          <w:color w:val="000000" w:themeColor="text1"/>
        </w:rPr>
        <w:t>eye</w:t>
      </w:r>
      <w:r w:rsidR="00AF6CAF" w:rsidRPr="001F5334">
        <w:rPr>
          <w:rFonts w:ascii="Arial" w:hAnsi="Arial" w:cs="Arial"/>
          <w:color w:val="000000" w:themeColor="text1"/>
        </w:rPr>
        <w:t xml:space="preserve"> level</w:t>
      </w:r>
      <w:r w:rsidR="00503AE3" w:rsidRPr="001F5334">
        <w:rPr>
          <w:rFonts w:ascii="Arial" w:hAnsi="Arial" w:cs="Arial"/>
          <w:color w:val="000000" w:themeColor="text1"/>
        </w:rPr>
        <w:t xml:space="preserve"> and a camera</w:t>
      </w:r>
      <w:r w:rsidR="00AF6CAF" w:rsidRPr="001F5334">
        <w:rPr>
          <w:rFonts w:ascii="Arial" w:hAnsi="Arial" w:cs="Arial"/>
          <w:color w:val="000000" w:themeColor="text1"/>
        </w:rPr>
        <w:t>, see figures 2.5 and 2.6</w:t>
      </w:r>
      <w:r w:rsidR="00503AE3" w:rsidRPr="001F5334">
        <w:rPr>
          <w:rFonts w:ascii="Arial" w:hAnsi="Arial" w:cs="Arial"/>
          <w:color w:val="000000" w:themeColor="text1"/>
        </w:rPr>
        <w:t xml:space="preserve"> (PC Business Products, 2017).</w:t>
      </w:r>
    </w:p>
    <w:p w14:paraId="111D8A34" w14:textId="1D05E299" w:rsidR="001210A5" w:rsidRPr="001F5334" w:rsidRDefault="001210A5" w:rsidP="00BF3640">
      <w:pPr>
        <w:spacing w:line="360" w:lineRule="auto"/>
        <w:jc w:val="center"/>
        <w:rPr>
          <w:rFonts w:ascii="Arial" w:hAnsi="Arial" w:cs="Arial"/>
          <w:color w:val="000000" w:themeColor="text1"/>
        </w:rPr>
      </w:pPr>
      <w:r w:rsidRPr="001F5334">
        <w:rPr>
          <w:rFonts w:ascii="Arial" w:hAnsi="Arial" w:cs="Arial"/>
          <w:noProof/>
          <w:color w:val="000000" w:themeColor="text1"/>
        </w:rPr>
        <w:lastRenderedPageBreak/>
        <w:drawing>
          <wp:inline distT="0" distB="0" distL="0" distR="0" wp14:anchorId="05D2C16E" wp14:editId="58D8DADF">
            <wp:extent cx="2210400" cy="2084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2C Smart Inspect.tiff"/>
                    <pic:cNvPicPr/>
                  </pic:nvPicPr>
                  <pic:blipFill>
                    <a:blip r:embed="rId17">
                      <a:extLst>
                        <a:ext uri="{28A0092B-C50C-407E-A947-70E740481C1C}">
                          <a14:useLocalDpi xmlns:a14="http://schemas.microsoft.com/office/drawing/2010/main" val="0"/>
                        </a:ext>
                      </a:extLst>
                    </a:blip>
                    <a:stretch>
                      <a:fillRect/>
                    </a:stretch>
                  </pic:blipFill>
                  <pic:spPr>
                    <a:xfrm>
                      <a:off x="0" y="0"/>
                      <a:ext cx="2210400" cy="2084400"/>
                    </a:xfrm>
                    <a:prstGeom prst="rect">
                      <a:avLst/>
                    </a:prstGeom>
                  </pic:spPr>
                </pic:pic>
              </a:graphicData>
            </a:graphic>
          </wp:inline>
        </w:drawing>
      </w:r>
    </w:p>
    <w:p w14:paraId="44E55ACB" w14:textId="5F9E9266" w:rsidR="00BF3640" w:rsidRPr="001F5334" w:rsidRDefault="00C12617" w:rsidP="00BF3640">
      <w:pPr>
        <w:spacing w:line="360" w:lineRule="auto"/>
        <w:jc w:val="center"/>
        <w:rPr>
          <w:rFonts w:ascii="Arial" w:hAnsi="Arial" w:cs="Arial"/>
          <w:color w:val="000000" w:themeColor="text1"/>
          <w:sz w:val="22"/>
          <w:szCs w:val="22"/>
        </w:rPr>
      </w:pPr>
      <w:r w:rsidRPr="001F5334">
        <w:rPr>
          <w:rFonts w:ascii="Arial" w:hAnsi="Arial" w:cs="Arial"/>
          <w:color w:val="000000" w:themeColor="text1"/>
          <w:sz w:val="22"/>
          <w:szCs w:val="22"/>
        </w:rPr>
        <w:t>Figure 2.5</w:t>
      </w:r>
      <w:r w:rsidR="004C6BE8">
        <w:rPr>
          <w:rFonts w:ascii="Arial" w:hAnsi="Arial" w:cs="Arial"/>
          <w:color w:val="000000" w:themeColor="text1"/>
          <w:sz w:val="22"/>
          <w:szCs w:val="22"/>
        </w:rPr>
        <w:t>:</w:t>
      </w:r>
      <w:r w:rsidRPr="001F5334">
        <w:rPr>
          <w:rFonts w:ascii="Arial" w:hAnsi="Arial" w:cs="Arial"/>
          <w:color w:val="000000" w:themeColor="text1"/>
          <w:sz w:val="22"/>
          <w:szCs w:val="22"/>
        </w:rPr>
        <w:t xml:space="preserve"> </w:t>
      </w:r>
      <w:r w:rsidR="00BF3640" w:rsidRPr="001F5334">
        <w:rPr>
          <w:rFonts w:ascii="Arial" w:hAnsi="Arial" w:cs="Arial"/>
          <w:color w:val="000000" w:themeColor="text1"/>
          <w:sz w:val="22"/>
          <w:szCs w:val="22"/>
        </w:rPr>
        <w:t>Headset (r2C</w:t>
      </w:r>
      <w:r w:rsidRPr="001F5334">
        <w:rPr>
          <w:rFonts w:ascii="Arial" w:hAnsi="Arial" w:cs="Arial"/>
          <w:color w:val="000000" w:themeColor="text1"/>
          <w:sz w:val="22"/>
          <w:szCs w:val="22"/>
        </w:rPr>
        <w:t xml:space="preserve"> Online</w:t>
      </w:r>
      <w:r w:rsidR="00BF3640" w:rsidRPr="001F5334">
        <w:rPr>
          <w:rFonts w:ascii="Arial" w:hAnsi="Arial" w:cs="Arial"/>
          <w:color w:val="000000" w:themeColor="text1"/>
          <w:sz w:val="22"/>
          <w:szCs w:val="22"/>
        </w:rPr>
        <w:t>, 2018)</w:t>
      </w:r>
    </w:p>
    <w:p w14:paraId="6D546574" w14:textId="756D6C34" w:rsidR="00BF3640" w:rsidRPr="001F5334" w:rsidRDefault="00BF3640" w:rsidP="00BF3640">
      <w:pPr>
        <w:spacing w:line="360" w:lineRule="auto"/>
        <w:jc w:val="center"/>
        <w:rPr>
          <w:rFonts w:ascii="Arial" w:hAnsi="Arial" w:cs="Arial"/>
          <w:color w:val="000000" w:themeColor="text1"/>
        </w:rPr>
      </w:pPr>
      <w:r w:rsidRPr="001F5334">
        <w:rPr>
          <w:rFonts w:ascii="Arial" w:hAnsi="Arial" w:cs="Arial"/>
          <w:noProof/>
          <w:color w:val="000000" w:themeColor="text1"/>
        </w:rPr>
        <w:lastRenderedPageBreak/>
        <w:drawing>
          <wp:inline distT="0" distB="0" distL="0" distR="0" wp14:anchorId="01DCF50A" wp14:editId="28785955">
            <wp:extent cx="2080800" cy="20628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eadset on human.tiff"/>
                    <pic:cNvPicPr/>
                  </pic:nvPicPr>
                  <pic:blipFill>
                    <a:blip r:embed="rId18">
                      <a:extLst>
                        <a:ext uri="{28A0092B-C50C-407E-A947-70E740481C1C}">
                          <a14:useLocalDpi xmlns:a14="http://schemas.microsoft.com/office/drawing/2010/main" val="0"/>
                        </a:ext>
                      </a:extLst>
                    </a:blip>
                    <a:stretch>
                      <a:fillRect/>
                    </a:stretch>
                  </pic:blipFill>
                  <pic:spPr>
                    <a:xfrm>
                      <a:off x="0" y="0"/>
                      <a:ext cx="2080800" cy="2062800"/>
                    </a:xfrm>
                    <a:prstGeom prst="rect">
                      <a:avLst/>
                    </a:prstGeom>
                  </pic:spPr>
                </pic:pic>
              </a:graphicData>
            </a:graphic>
          </wp:inline>
        </w:drawing>
      </w:r>
    </w:p>
    <w:p w14:paraId="33C079D3" w14:textId="39A92638" w:rsidR="00BF3640" w:rsidRPr="001F5334" w:rsidRDefault="004C6BE8" w:rsidP="0057240D">
      <w:pPr>
        <w:spacing w:line="360" w:lineRule="auto"/>
        <w:rPr>
          <w:rFonts w:ascii="Arial" w:hAnsi="Arial" w:cs="Arial"/>
          <w:color w:val="000000" w:themeColor="text1"/>
          <w:sz w:val="22"/>
          <w:szCs w:val="22"/>
        </w:rPr>
        <w:sectPr w:rsidR="00BF3640" w:rsidRPr="001F5334" w:rsidSect="00BF3640">
          <w:type w:val="continuous"/>
          <w:pgSz w:w="11900" w:h="16840"/>
          <w:pgMar w:top="1418" w:right="1134" w:bottom="1134" w:left="1134" w:header="720" w:footer="720" w:gutter="0"/>
          <w:pgNumType w:start="1"/>
          <w:cols w:num="2" w:space="720"/>
          <w:docGrid w:linePitch="360"/>
        </w:sectPr>
      </w:pPr>
      <w:r>
        <w:rPr>
          <w:rFonts w:ascii="Arial" w:hAnsi="Arial" w:cs="Arial"/>
          <w:color w:val="000000" w:themeColor="text1"/>
          <w:sz w:val="22"/>
          <w:szCs w:val="22"/>
        </w:rPr>
        <w:t xml:space="preserve">Figure 2.6: </w:t>
      </w:r>
      <w:r w:rsidR="00BF3640" w:rsidRPr="001F5334">
        <w:rPr>
          <w:rFonts w:ascii="Arial" w:hAnsi="Arial" w:cs="Arial"/>
          <w:color w:val="000000" w:themeColor="text1"/>
          <w:sz w:val="22"/>
          <w:szCs w:val="22"/>
        </w:rPr>
        <w:t>Headset in use (</w:t>
      </w:r>
      <w:r w:rsidR="006F69D1" w:rsidRPr="001F5334">
        <w:rPr>
          <w:rFonts w:ascii="Arial" w:hAnsi="Arial" w:cs="Arial"/>
          <w:color w:val="000000" w:themeColor="text1"/>
          <w:sz w:val="22"/>
          <w:szCs w:val="22"/>
        </w:rPr>
        <w:t>Realware, 2018)</w:t>
      </w:r>
    </w:p>
    <w:p w14:paraId="374AC3FD" w14:textId="77777777" w:rsidR="001210A5" w:rsidRPr="001F5334" w:rsidRDefault="001210A5" w:rsidP="005753FB">
      <w:pPr>
        <w:pStyle w:val="p1"/>
        <w:spacing w:line="360" w:lineRule="auto"/>
        <w:rPr>
          <w:rFonts w:ascii="Arial" w:hAnsi="Arial" w:cs="Arial"/>
          <w:i/>
          <w:color w:val="000000" w:themeColor="text1"/>
          <w:sz w:val="24"/>
          <w:szCs w:val="24"/>
        </w:rPr>
        <w:sectPr w:rsidR="001210A5" w:rsidRPr="001F5334" w:rsidSect="001210A5">
          <w:type w:val="continuous"/>
          <w:pgSz w:w="11900" w:h="16840"/>
          <w:pgMar w:top="1418" w:right="1134" w:bottom="1134" w:left="1134" w:header="720" w:footer="720" w:gutter="0"/>
          <w:pgNumType w:start="1"/>
          <w:cols w:space="720"/>
          <w:docGrid w:linePitch="360"/>
        </w:sectPr>
      </w:pPr>
    </w:p>
    <w:p w14:paraId="3059F313" w14:textId="6A0A55F5" w:rsidR="001210A5" w:rsidRPr="001F5334" w:rsidRDefault="00302B51" w:rsidP="005753FB">
      <w:pPr>
        <w:pStyle w:val="p1"/>
        <w:spacing w:line="360" w:lineRule="auto"/>
        <w:rPr>
          <w:rFonts w:ascii="Arial" w:hAnsi="Arial" w:cs="Arial"/>
          <w:color w:val="000000" w:themeColor="text1"/>
          <w:sz w:val="24"/>
          <w:szCs w:val="24"/>
        </w:rPr>
      </w:pPr>
      <w:r w:rsidRPr="001F5334">
        <w:rPr>
          <w:rFonts w:ascii="Arial" w:hAnsi="Arial" w:cs="Arial"/>
          <w:color w:val="000000" w:themeColor="text1"/>
          <w:sz w:val="24"/>
          <w:szCs w:val="24"/>
        </w:rPr>
        <w:lastRenderedPageBreak/>
        <w:t xml:space="preserve">A finalist in the </w:t>
      </w:r>
      <w:r w:rsidR="000845F5" w:rsidRPr="001F5334">
        <w:rPr>
          <w:rFonts w:ascii="Arial" w:hAnsi="Arial" w:cs="Arial"/>
          <w:color w:val="000000" w:themeColor="text1"/>
          <w:sz w:val="24"/>
          <w:szCs w:val="24"/>
        </w:rPr>
        <w:t xml:space="preserve">2018 </w:t>
      </w:r>
      <w:r w:rsidRPr="001F5334">
        <w:rPr>
          <w:rFonts w:ascii="Arial" w:hAnsi="Arial" w:cs="Arial"/>
          <w:color w:val="000000" w:themeColor="text1"/>
          <w:sz w:val="24"/>
          <w:szCs w:val="24"/>
        </w:rPr>
        <w:t xml:space="preserve">CILT Annual Awards, the r2C Online </w:t>
      </w:r>
      <w:r w:rsidR="00BD00F5" w:rsidRPr="001F5334">
        <w:rPr>
          <w:rFonts w:ascii="Arial" w:hAnsi="Arial" w:cs="Arial"/>
          <w:color w:val="000000" w:themeColor="text1"/>
          <w:sz w:val="24"/>
          <w:szCs w:val="24"/>
        </w:rPr>
        <w:t xml:space="preserve">hands-free </w:t>
      </w:r>
      <w:r w:rsidR="0032499A" w:rsidRPr="001F5334">
        <w:rPr>
          <w:rFonts w:ascii="Arial" w:hAnsi="Arial" w:cs="Arial"/>
          <w:color w:val="000000" w:themeColor="text1"/>
          <w:sz w:val="24"/>
          <w:szCs w:val="24"/>
        </w:rPr>
        <w:t>headset solution</w:t>
      </w:r>
      <w:r w:rsidRPr="001F5334">
        <w:rPr>
          <w:rFonts w:ascii="Arial" w:hAnsi="Arial" w:cs="Arial"/>
          <w:color w:val="000000" w:themeColor="text1"/>
          <w:sz w:val="24"/>
          <w:szCs w:val="24"/>
        </w:rPr>
        <w:t>,</w:t>
      </w:r>
      <w:r w:rsidR="00F452FC" w:rsidRPr="001F5334">
        <w:rPr>
          <w:rFonts w:ascii="Arial" w:hAnsi="Arial" w:cs="Arial"/>
          <w:color w:val="000000" w:themeColor="text1"/>
          <w:sz w:val="24"/>
          <w:szCs w:val="24"/>
        </w:rPr>
        <w:t xml:space="preserve"> is used by </w:t>
      </w:r>
      <w:r w:rsidR="00C45757" w:rsidRPr="001F5334">
        <w:rPr>
          <w:rFonts w:ascii="Arial" w:hAnsi="Arial" w:cs="Arial"/>
          <w:color w:val="000000" w:themeColor="text1"/>
          <w:sz w:val="24"/>
          <w:szCs w:val="24"/>
        </w:rPr>
        <w:t>vehicle maintenance companies (CILT, 2018</w:t>
      </w:r>
      <w:r w:rsidR="0085004C" w:rsidRPr="001F5334">
        <w:rPr>
          <w:rFonts w:ascii="Arial" w:hAnsi="Arial" w:cs="Arial"/>
          <w:color w:val="000000" w:themeColor="text1"/>
          <w:sz w:val="24"/>
          <w:szCs w:val="24"/>
        </w:rPr>
        <w:t>b</w:t>
      </w:r>
      <w:r w:rsidR="00C45757" w:rsidRPr="001F5334">
        <w:rPr>
          <w:rFonts w:ascii="Arial" w:hAnsi="Arial" w:cs="Arial"/>
          <w:color w:val="000000" w:themeColor="text1"/>
          <w:sz w:val="24"/>
          <w:szCs w:val="24"/>
        </w:rPr>
        <w:t>). They report</w:t>
      </w:r>
      <w:r w:rsidR="00AE5A1A" w:rsidRPr="001F5334">
        <w:rPr>
          <w:rFonts w:ascii="Arial" w:hAnsi="Arial" w:cs="Arial"/>
          <w:color w:val="000000" w:themeColor="text1"/>
          <w:sz w:val="24"/>
          <w:szCs w:val="24"/>
        </w:rPr>
        <w:t xml:space="preserve"> benefits in productivity</w:t>
      </w:r>
      <w:r w:rsidR="00C45757" w:rsidRPr="001F5334">
        <w:rPr>
          <w:rFonts w:ascii="Arial" w:hAnsi="Arial" w:cs="Arial"/>
          <w:color w:val="000000" w:themeColor="text1"/>
          <w:sz w:val="24"/>
          <w:szCs w:val="24"/>
        </w:rPr>
        <w:t xml:space="preserve"> of around 10%</w:t>
      </w:r>
      <w:r w:rsidR="00AE5A1A" w:rsidRPr="001F5334">
        <w:rPr>
          <w:rFonts w:ascii="Arial" w:hAnsi="Arial" w:cs="Arial"/>
          <w:color w:val="000000" w:themeColor="text1"/>
          <w:sz w:val="24"/>
          <w:szCs w:val="24"/>
        </w:rPr>
        <w:t>,</w:t>
      </w:r>
      <w:r w:rsidR="00C45757" w:rsidRPr="001F5334">
        <w:rPr>
          <w:rFonts w:ascii="Arial" w:hAnsi="Arial" w:cs="Arial"/>
          <w:color w:val="000000" w:themeColor="text1"/>
          <w:sz w:val="24"/>
          <w:szCs w:val="24"/>
        </w:rPr>
        <w:t xml:space="preserve"> as well as</w:t>
      </w:r>
      <w:r w:rsidR="00AE5A1A" w:rsidRPr="001F5334">
        <w:rPr>
          <w:rFonts w:ascii="Arial" w:hAnsi="Arial" w:cs="Arial"/>
          <w:color w:val="000000" w:themeColor="text1"/>
          <w:sz w:val="24"/>
          <w:szCs w:val="24"/>
        </w:rPr>
        <w:t xml:space="preserve"> </w:t>
      </w:r>
      <w:r w:rsidR="00C45757" w:rsidRPr="001F5334">
        <w:rPr>
          <w:rFonts w:ascii="Arial" w:hAnsi="Arial" w:cs="Arial"/>
          <w:color w:val="000000" w:themeColor="text1"/>
          <w:sz w:val="24"/>
          <w:szCs w:val="24"/>
        </w:rPr>
        <w:t xml:space="preserve">improved </w:t>
      </w:r>
      <w:r w:rsidR="00AE5A1A" w:rsidRPr="001F5334">
        <w:rPr>
          <w:rFonts w:ascii="Arial" w:hAnsi="Arial" w:cs="Arial"/>
          <w:color w:val="000000" w:themeColor="text1"/>
          <w:sz w:val="24"/>
          <w:szCs w:val="24"/>
        </w:rPr>
        <w:t>ac</w:t>
      </w:r>
      <w:r w:rsidR="00F452FC" w:rsidRPr="001F5334">
        <w:rPr>
          <w:rFonts w:ascii="Arial" w:hAnsi="Arial" w:cs="Arial"/>
          <w:color w:val="000000" w:themeColor="text1"/>
          <w:sz w:val="24"/>
          <w:szCs w:val="24"/>
        </w:rPr>
        <w:t>curacy and accountability</w:t>
      </w:r>
      <w:r w:rsidR="00AE5A1A" w:rsidRPr="001F5334">
        <w:rPr>
          <w:rFonts w:ascii="Arial" w:hAnsi="Arial" w:cs="Arial"/>
          <w:color w:val="000000" w:themeColor="text1"/>
          <w:sz w:val="24"/>
          <w:szCs w:val="24"/>
        </w:rPr>
        <w:t xml:space="preserve">. The headset includes a </w:t>
      </w:r>
      <w:r w:rsidR="00F452FC" w:rsidRPr="001F5334">
        <w:rPr>
          <w:rFonts w:ascii="Arial" w:hAnsi="Arial" w:cs="Arial"/>
          <w:color w:val="000000" w:themeColor="text1"/>
          <w:sz w:val="24"/>
          <w:szCs w:val="24"/>
        </w:rPr>
        <w:t>phone</w:t>
      </w:r>
      <w:r w:rsidR="000845F5" w:rsidRPr="001F5334">
        <w:rPr>
          <w:rFonts w:ascii="Arial" w:hAnsi="Arial" w:cs="Arial"/>
          <w:color w:val="000000" w:themeColor="text1"/>
          <w:sz w:val="24"/>
          <w:szCs w:val="24"/>
        </w:rPr>
        <w:t xml:space="preserve"> link</w:t>
      </w:r>
      <w:r w:rsidR="00F452FC" w:rsidRPr="001F5334">
        <w:rPr>
          <w:rFonts w:ascii="Arial" w:hAnsi="Arial" w:cs="Arial"/>
          <w:color w:val="000000" w:themeColor="text1"/>
          <w:sz w:val="24"/>
          <w:szCs w:val="24"/>
        </w:rPr>
        <w:t xml:space="preserve">, enabling the </w:t>
      </w:r>
      <w:r w:rsidR="00D5546A" w:rsidRPr="001F5334">
        <w:rPr>
          <w:rFonts w:ascii="Arial" w:hAnsi="Arial" w:cs="Arial"/>
          <w:color w:val="000000" w:themeColor="text1"/>
          <w:sz w:val="24"/>
          <w:szCs w:val="24"/>
        </w:rPr>
        <w:t>technician</w:t>
      </w:r>
      <w:r w:rsidR="000845F5" w:rsidRPr="001F5334">
        <w:rPr>
          <w:rFonts w:ascii="Arial" w:hAnsi="Arial" w:cs="Arial"/>
          <w:color w:val="000000" w:themeColor="text1"/>
          <w:sz w:val="24"/>
          <w:szCs w:val="24"/>
        </w:rPr>
        <w:t xml:space="preserve"> to </w:t>
      </w:r>
      <w:r w:rsidR="00F452FC" w:rsidRPr="001F5334">
        <w:rPr>
          <w:rFonts w:ascii="Arial" w:hAnsi="Arial" w:cs="Arial"/>
          <w:color w:val="000000" w:themeColor="text1"/>
          <w:sz w:val="24"/>
          <w:szCs w:val="24"/>
        </w:rPr>
        <w:t>converse</w:t>
      </w:r>
      <w:r w:rsidR="000845F5" w:rsidRPr="001F5334">
        <w:rPr>
          <w:rFonts w:ascii="Arial" w:hAnsi="Arial" w:cs="Arial"/>
          <w:color w:val="000000" w:themeColor="text1"/>
          <w:sz w:val="24"/>
          <w:szCs w:val="24"/>
        </w:rPr>
        <w:t xml:space="preserve"> with </w:t>
      </w:r>
      <w:r w:rsidR="00AE5A1A" w:rsidRPr="001F5334">
        <w:rPr>
          <w:rFonts w:ascii="Arial" w:hAnsi="Arial" w:cs="Arial"/>
          <w:color w:val="000000" w:themeColor="text1"/>
          <w:sz w:val="24"/>
          <w:szCs w:val="24"/>
        </w:rPr>
        <w:t xml:space="preserve">a specialist </w:t>
      </w:r>
      <w:r w:rsidR="000845F5" w:rsidRPr="001F5334">
        <w:rPr>
          <w:rFonts w:ascii="Arial" w:hAnsi="Arial" w:cs="Arial"/>
          <w:color w:val="000000" w:themeColor="text1"/>
          <w:sz w:val="24"/>
          <w:szCs w:val="24"/>
        </w:rPr>
        <w:t>if</w:t>
      </w:r>
      <w:r w:rsidR="00C45757" w:rsidRPr="001F5334">
        <w:rPr>
          <w:rFonts w:ascii="Arial" w:hAnsi="Arial" w:cs="Arial"/>
          <w:color w:val="000000" w:themeColor="text1"/>
          <w:sz w:val="24"/>
          <w:szCs w:val="24"/>
        </w:rPr>
        <w:t xml:space="preserve"> technical</w:t>
      </w:r>
      <w:r w:rsidR="000845F5" w:rsidRPr="001F5334">
        <w:rPr>
          <w:rFonts w:ascii="Arial" w:hAnsi="Arial" w:cs="Arial"/>
          <w:color w:val="000000" w:themeColor="text1"/>
          <w:sz w:val="24"/>
          <w:szCs w:val="24"/>
        </w:rPr>
        <w:t xml:space="preserve"> support or a decision is needed (r2C</w:t>
      </w:r>
      <w:r w:rsidR="00AB273A" w:rsidRPr="001F5334">
        <w:rPr>
          <w:rFonts w:ascii="Arial" w:hAnsi="Arial" w:cs="Arial"/>
          <w:color w:val="000000" w:themeColor="text1"/>
          <w:sz w:val="24"/>
          <w:szCs w:val="24"/>
        </w:rPr>
        <w:t xml:space="preserve"> Online</w:t>
      </w:r>
      <w:r w:rsidR="000845F5" w:rsidRPr="001F5334">
        <w:rPr>
          <w:rFonts w:ascii="Arial" w:hAnsi="Arial" w:cs="Arial"/>
          <w:color w:val="000000" w:themeColor="text1"/>
          <w:sz w:val="24"/>
          <w:szCs w:val="24"/>
        </w:rPr>
        <w:t>, 2018)</w:t>
      </w:r>
      <w:r w:rsidR="005F28AC" w:rsidRPr="001F5334">
        <w:rPr>
          <w:rFonts w:ascii="Arial" w:hAnsi="Arial" w:cs="Arial"/>
          <w:color w:val="000000" w:themeColor="text1"/>
          <w:sz w:val="24"/>
          <w:szCs w:val="24"/>
        </w:rPr>
        <w:t xml:space="preserve">. Combining such technology in a single package, can </w:t>
      </w:r>
      <w:r w:rsidR="008511E3" w:rsidRPr="001F5334">
        <w:rPr>
          <w:rFonts w:ascii="Arial" w:hAnsi="Arial" w:cs="Arial"/>
          <w:color w:val="000000" w:themeColor="text1"/>
          <w:sz w:val="24"/>
          <w:szCs w:val="24"/>
        </w:rPr>
        <w:t>better support an in</w:t>
      </w:r>
      <w:r w:rsidR="005F28AC" w:rsidRPr="001F5334">
        <w:rPr>
          <w:rFonts w:ascii="Arial" w:hAnsi="Arial" w:cs="Arial"/>
          <w:color w:val="000000" w:themeColor="text1"/>
          <w:sz w:val="24"/>
          <w:szCs w:val="24"/>
        </w:rPr>
        <w:t>experienced, lone or remote operator.</w:t>
      </w:r>
    </w:p>
    <w:p w14:paraId="127078D7" w14:textId="0ED8E591" w:rsidR="003C36A3" w:rsidRPr="001F5334" w:rsidRDefault="003C36A3" w:rsidP="0057240D">
      <w:pPr>
        <w:spacing w:line="360" w:lineRule="auto"/>
        <w:rPr>
          <w:rFonts w:ascii="Arial" w:hAnsi="Arial" w:cs="Arial"/>
          <w:color w:val="000000" w:themeColor="text1"/>
        </w:rPr>
      </w:pPr>
      <w:r w:rsidRPr="001F5334">
        <w:rPr>
          <w:rFonts w:ascii="Arial" w:hAnsi="Arial" w:cs="Arial"/>
          <w:color w:val="000000" w:themeColor="text1"/>
        </w:rPr>
        <w:br w:type="page"/>
      </w:r>
    </w:p>
    <w:p w14:paraId="456B8F0B" w14:textId="48CF78EA" w:rsidR="001314CD" w:rsidRPr="001F5334" w:rsidRDefault="00DC2436" w:rsidP="004F47A9">
      <w:pPr>
        <w:spacing w:line="360" w:lineRule="auto"/>
        <w:outlineLvl w:val="0"/>
        <w:rPr>
          <w:rFonts w:ascii="Arial" w:eastAsia="Times New Roman" w:hAnsi="Arial" w:cs="Arial"/>
          <w:b/>
          <w:color w:val="000000" w:themeColor="text1"/>
          <w:u w:val="single"/>
        </w:rPr>
      </w:pPr>
      <w:r w:rsidRPr="001F5334">
        <w:rPr>
          <w:rFonts w:ascii="Arial" w:eastAsia="Times New Roman" w:hAnsi="Arial" w:cs="Arial"/>
          <w:b/>
          <w:color w:val="000000" w:themeColor="text1"/>
          <w:u w:val="single"/>
        </w:rPr>
        <w:lastRenderedPageBreak/>
        <w:t>Chapter 3</w:t>
      </w:r>
      <w:r w:rsidR="004B6E2A" w:rsidRPr="001F5334">
        <w:rPr>
          <w:rFonts w:ascii="Arial" w:eastAsia="Times New Roman" w:hAnsi="Arial" w:cs="Arial"/>
          <w:b/>
          <w:color w:val="000000" w:themeColor="text1"/>
          <w:u w:val="single"/>
        </w:rPr>
        <w:t xml:space="preserve">    Research Methodology</w:t>
      </w:r>
    </w:p>
    <w:p w14:paraId="4A5B7502" w14:textId="77777777" w:rsidR="001314CD" w:rsidRPr="001F5334" w:rsidRDefault="001314CD" w:rsidP="0057240D">
      <w:pPr>
        <w:spacing w:line="360" w:lineRule="auto"/>
        <w:rPr>
          <w:rFonts w:ascii="Arial" w:eastAsia="Times New Roman" w:hAnsi="Arial" w:cs="Arial"/>
          <w:b/>
          <w:color w:val="000000" w:themeColor="text1"/>
        </w:rPr>
      </w:pPr>
    </w:p>
    <w:p w14:paraId="31A4A9AA" w14:textId="4B9291E9" w:rsidR="001314CD" w:rsidRPr="001F5334" w:rsidRDefault="00372052" w:rsidP="0057240D">
      <w:pPr>
        <w:spacing w:line="360" w:lineRule="auto"/>
        <w:rPr>
          <w:rFonts w:ascii="Arial" w:hAnsi="Arial" w:cs="Arial"/>
          <w:color w:val="000000" w:themeColor="text1"/>
        </w:rPr>
      </w:pPr>
      <w:r w:rsidRPr="001F5334">
        <w:rPr>
          <w:rFonts w:ascii="Arial" w:hAnsi="Arial" w:cs="Arial"/>
          <w:color w:val="000000" w:themeColor="text1"/>
        </w:rPr>
        <w:t>This chapter</w:t>
      </w:r>
      <w:r w:rsidR="008273CA" w:rsidRPr="001F5334">
        <w:rPr>
          <w:rFonts w:ascii="Arial" w:hAnsi="Arial" w:cs="Arial"/>
          <w:color w:val="000000" w:themeColor="text1"/>
        </w:rPr>
        <w:t xml:space="preserve"> </w:t>
      </w:r>
      <w:r w:rsidRPr="001F5334">
        <w:rPr>
          <w:rFonts w:ascii="Arial" w:hAnsi="Arial" w:cs="Arial"/>
          <w:color w:val="000000" w:themeColor="text1"/>
        </w:rPr>
        <w:t>covers</w:t>
      </w:r>
      <w:r w:rsidR="001314CD" w:rsidRPr="001F5334">
        <w:rPr>
          <w:rFonts w:ascii="Arial" w:hAnsi="Arial" w:cs="Arial"/>
          <w:color w:val="000000" w:themeColor="text1"/>
        </w:rPr>
        <w:t>:</w:t>
      </w:r>
    </w:p>
    <w:p w14:paraId="150DB3BB" w14:textId="1FE35147" w:rsidR="001314CD" w:rsidRPr="001F5334" w:rsidRDefault="00844554" w:rsidP="00A27958">
      <w:pPr>
        <w:pStyle w:val="ListParagraph"/>
        <w:numPr>
          <w:ilvl w:val="0"/>
          <w:numId w:val="23"/>
        </w:numPr>
        <w:spacing w:line="360" w:lineRule="auto"/>
        <w:rPr>
          <w:rFonts w:ascii="Arial" w:hAnsi="Arial" w:cs="Arial"/>
          <w:color w:val="000000" w:themeColor="text1"/>
        </w:rPr>
      </w:pPr>
      <w:r>
        <w:rPr>
          <w:rFonts w:ascii="Arial" w:hAnsi="Arial" w:cs="Arial"/>
          <w:color w:val="000000" w:themeColor="text1"/>
        </w:rPr>
        <w:t>Strategies and S</w:t>
      </w:r>
      <w:r w:rsidR="001314CD" w:rsidRPr="001F5334">
        <w:rPr>
          <w:rFonts w:ascii="Arial" w:hAnsi="Arial" w:cs="Arial"/>
          <w:color w:val="000000" w:themeColor="text1"/>
        </w:rPr>
        <w:t>ources for the Literature Review;</w:t>
      </w:r>
    </w:p>
    <w:p w14:paraId="49B4BFA9" w14:textId="77777777" w:rsidR="001314CD" w:rsidRPr="001F5334" w:rsidRDefault="001314CD" w:rsidP="00A27958">
      <w:pPr>
        <w:pStyle w:val="ListParagraph"/>
        <w:numPr>
          <w:ilvl w:val="0"/>
          <w:numId w:val="23"/>
        </w:numPr>
        <w:spacing w:line="360" w:lineRule="auto"/>
        <w:rPr>
          <w:rFonts w:ascii="Arial" w:hAnsi="Arial" w:cs="Arial"/>
          <w:color w:val="000000" w:themeColor="text1"/>
        </w:rPr>
      </w:pPr>
      <w:r w:rsidRPr="001F5334">
        <w:rPr>
          <w:rFonts w:ascii="Arial" w:hAnsi="Arial" w:cs="Arial"/>
          <w:color w:val="000000" w:themeColor="text1"/>
        </w:rPr>
        <w:t>Choice of Research Methodology;</w:t>
      </w:r>
    </w:p>
    <w:p w14:paraId="36298F1C" w14:textId="77777777" w:rsidR="001314CD" w:rsidRPr="001F5334" w:rsidRDefault="001314CD" w:rsidP="00A27958">
      <w:pPr>
        <w:pStyle w:val="ListParagraph"/>
        <w:numPr>
          <w:ilvl w:val="0"/>
          <w:numId w:val="23"/>
        </w:numPr>
        <w:spacing w:line="360" w:lineRule="auto"/>
        <w:rPr>
          <w:rFonts w:ascii="Arial" w:hAnsi="Arial" w:cs="Arial"/>
          <w:color w:val="000000" w:themeColor="text1"/>
        </w:rPr>
      </w:pPr>
      <w:r w:rsidRPr="001F5334">
        <w:rPr>
          <w:rFonts w:ascii="Arial" w:hAnsi="Arial" w:cs="Arial"/>
          <w:color w:val="000000" w:themeColor="text1"/>
        </w:rPr>
        <w:t>Data Collection;</w:t>
      </w:r>
    </w:p>
    <w:p w14:paraId="73640168" w14:textId="77777777" w:rsidR="001314CD" w:rsidRPr="001F5334" w:rsidRDefault="001314CD" w:rsidP="00A27958">
      <w:pPr>
        <w:pStyle w:val="ListParagraph"/>
        <w:numPr>
          <w:ilvl w:val="0"/>
          <w:numId w:val="23"/>
        </w:numPr>
        <w:spacing w:line="360" w:lineRule="auto"/>
        <w:rPr>
          <w:rFonts w:ascii="Arial" w:hAnsi="Arial" w:cs="Arial"/>
          <w:color w:val="000000" w:themeColor="text1"/>
        </w:rPr>
      </w:pPr>
      <w:r w:rsidRPr="001F5334">
        <w:rPr>
          <w:rFonts w:ascii="Arial" w:hAnsi="Arial" w:cs="Arial"/>
          <w:color w:val="000000" w:themeColor="text1"/>
        </w:rPr>
        <w:t>Analysis and Results;</w:t>
      </w:r>
    </w:p>
    <w:p w14:paraId="5E96E39F" w14:textId="77777777" w:rsidR="001314CD" w:rsidRPr="001F5334" w:rsidRDefault="001314CD" w:rsidP="00A27958">
      <w:pPr>
        <w:pStyle w:val="ListParagraph"/>
        <w:numPr>
          <w:ilvl w:val="0"/>
          <w:numId w:val="23"/>
        </w:numPr>
        <w:spacing w:line="360" w:lineRule="auto"/>
        <w:rPr>
          <w:rFonts w:ascii="Arial" w:hAnsi="Arial" w:cs="Arial"/>
          <w:color w:val="000000" w:themeColor="text1"/>
        </w:rPr>
      </w:pPr>
      <w:r w:rsidRPr="001F5334">
        <w:rPr>
          <w:rFonts w:ascii="Arial" w:hAnsi="Arial" w:cs="Arial"/>
          <w:color w:val="000000" w:themeColor="text1"/>
        </w:rPr>
        <w:t>Conclusions.</w:t>
      </w:r>
    </w:p>
    <w:p w14:paraId="5DA739E1" w14:textId="77777777" w:rsidR="001314CD" w:rsidRPr="001F5334" w:rsidRDefault="001314CD" w:rsidP="0057240D">
      <w:pPr>
        <w:spacing w:line="360" w:lineRule="auto"/>
        <w:rPr>
          <w:rFonts w:ascii="Arial" w:eastAsia="Times New Roman" w:hAnsi="Arial" w:cs="Arial"/>
          <w:color w:val="000000" w:themeColor="text1"/>
        </w:rPr>
      </w:pPr>
    </w:p>
    <w:p w14:paraId="736454E3" w14:textId="1A96B049" w:rsidR="001314CD" w:rsidRPr="001F5334" w:rsidRDefault="004C3630" w:rsidP="004F47A9">
      <w:pPr>
        <w:spacing w:line="360" w:lineRule="auto"/>
        <w:outlineLvl w:val="0"/>
        <w:rPr>
          <w:rFonts w:ascii="Arial" w:hAnsi="Arial" w:cs="Arial"/>
          <w:color w:val="000000" w:themeColor="text1"/>
          <w:lang w:val="en-GB"/>
        </w:rPr>
      </w:pPr>
      <w:r w:rsidRPr="001F5334">
        <w:rPr>
          <w:rFonts w:ascii="Arial" w:hAnsi="Arial" w:cs="Arial"/>
          <w:b/>
          <w:color w:val="000000" w:themeColor="text1"/>
          <w:u w:val="single"/>
          <w:lang w:val="en-GB"/>
        </w:rPr>
        <w:t>3.1</w:t>
      </w:r>
      <w:r w:rsidRPr="001F5334">
        <w:rPr>
          <w:rFonts w:ascii="Arial" w:hAnsi="Arial" w:cs="Arial"/>
          <w:b/>
          <w:color w:val="000000" w:themeColor="text1"/>
          <w:u w:val="single"/>
          <w:lang w:val="en-GB"/>
        </w:rPr>
        <w:tab/>
      </w:r>
      <w:r w:rsidR="001314CD" w:rsidRPr="001F5334">
        <w:rPr>
          <w:rFonts w:ascii="Arial" w:hAnsi="Arial" w:cs="Arial"/>
          <w:b/>
          <w:color w:val="000000" w:themeColor="text1"/>
          <w:u w:val="single"/>
          <w:lang w:val="en-GB"/>
        </w:rPr>
        <w:t>Strategies and Sources for the Literature Review</w:t>
      </w:r>
    </w:p>
    <w:p w14:paraId="6B1974BC" w14:textId="77777777" w:rsidR="001314CD" w:rsidRPr="001F5334" w:rsidRDefault="001314CD" w:rsidP="0057240D">
      <w:pPr>
        <w:spacing w:line="360" w:lineRule="auto"/>
        <w:rPr>
          <w:rFonts w:ascii="Arial" w:hAnsi="Arial" w:cs="Arial"/>
          <w:color w:val="000000" w:themeColor="text1"/>
          <w:lang w:val="en-GB"/>
        </w:rPr>
      </w:pPr>
    </w:p>
    <w:p w14:paraId="4AA03C45" w14:textId="49D88650" w:rsidR="001314CD" w:rsidRPr="001F5334" w:rsidRDefault="001314CD" w:rsidP="004F47A9">
      <w:pPr>
        <w:spacing w:line="360" w:lineRule="auto"/>
        <w:outlineLvl w:val="0"/>
        <w:rPr>
          <w:rFonts w:ascii="Arial" w:hAnsi="Arial" w:cs="Arial"/>
          <w:color w:val="000000" w:themeColor="text1"/>
          <w:lang w:val="en-GB"/>
        </w:rPr>
      </w:pPr>
      <w:r w:rsidRPr="001F5334">
        <w:rPr>
          <w:rFonts w:ascii="Arial" w:hAnsi="Arial" w:cs="Arial"/>
          <w:color w:val="000000" w:themeColor="text1"/>
          <w:lang w:val="en-GB"/>
        </w:rPr>
        <w:t xml:space="preserve">The free software reference tool Zotero was </w:t>
      </w:r>
      <w:r w:rsidR="003A1F4A" w:rsidRPr="001F5334">
        <w:rPr>
          <w:rFonts w:ascii="Arial" w:hAnsi="Arial" w:cs="Arial"/>
          <w:color w:val="000000" w:themeColor="text1"/>
          <w:lang w:val="en-GB"/>
        </w:rPr>
        <w:t>used</w:t>
      </w:r>
      <w:r w:rsidR="00D63B29">
        <w:rPr>
          <w:rFonts w:ascii="Arial" w:hAnsi="Arial" w:cs="Arial"/>
          <w:color w:val="000000" w:themeColor="text1"/>
          <w:lang w:val="en-GB"/>
        </w:rPr>
        <w:t xml:space="preserve"> for managing the Literature R</w:t>
      </w:r>
      <w:r w:rsidRPr="001F5334">
        <w:rPr>
          <w:rFonts w:ascii="Arial" w:hAnsi="Arial" w:cs="Arial"/>
          <w:color w:val="000000" w:themeColor="text1"/>
          <w:lang w:val="en-GB"/>
        </w:rPr>
        <w:t xml:space="preserve">eview. </w:t>
      </w:r>
    </w:p>
    <w:p w14:paraId="0034F32B" w14:textId="77777777" w:rsidR="001314CD" w:rsidRPr="001F5334" w:rsidRDefault="001314CD" w:rsidP="0057240D">
      <w:pPr>
        <w:spacing w:line="360" w:lineRule="auto"/>
        <w:rPr>
          <w:rFonts w:ascii="Arial" w:hAnsi="Arial" w:cs="Arial"/>
          <w:color w:val="000000" w:themeColor="text1"/>
          <w:lang w:val="en-GB"/>
        </w:rPr>
      </w:pPr>
    </w:p>
    <w:p w14:paraId="0A6172C5" w14:textId="46725F7F" w:rsidR="001314CD" w:rsidRPr="00272775" w:rsidRDefault="00DA6D60" w:rsidP="004F47A9">
      <w:pPr>
        <w:spacing w:line="360" w:lineRule="auto"/>
        <w:outlineLvl w:val="0"/>
        <w:rPr>
          <w:rFonts w:ascii="Arial" w:hAnsi="Arial" w:cs="Arial"/>
          <w:color w:val="000000" w:themeColor="text1"/>
          <w:lang w:val="en-GB"/>
        </w:rPr>
      </w:pPr>
      <w:r w:rsidRPr="00272775">
        <w:rPr>
          <w:rFonts w:ascii="Arial" w:hAnsi="Arial" w:cs="Arial"/>
          <w:color w:val="000000" w:themeColor="text1"/>
          <w:lang w:val="en-GB"/>
        </w:rPr>
        <w:t xml:space="preserve">Main </w:t>
      </w:r>
      <w:r w:rsidR="001314CD" w:rsidRPr="00272775">
        <w:rPr>
          <w:rFonts w:ascii="Arial" w:hAnsi="Arial" w:cs="Arial"/>
          <w:color w:val="000000" w:themeColor="text1"/>
          <w:lang w:val="en-GB"/>
        </w:rPr>
        <w:t>Search terms:</w:t>
      </w:r>
    </w:p>
    <w:p w14:paraId="12D24D4C" w14:textId="77777777" w:rsidR="001314CD" w:rsidRPr="001F5334" w:rsidRDefault="001314CD" w:rsidP="0057240D">
      <w:pPr>
        <w:spacing w:line="360" w:lineRule="auto"/>
        <w:rPr>
          <w:rFonts w:ascii="Arial" w:hAnsi="Arial" w:cs="Arial"/>
          <w:color w:val="000000" w:themeColor="text1"/>
          <w:lang w:val="en-GB"/>
        </w:rPr>
      </w:pPr>
    </w:p>
    <w:p w14:paraId="28EC07C5" w14:textId="6ED230B4" w:rsidR="001314CD" w:rsidRPr="001F5334" w:rsidRDefault="001314CD" w:rsidP="00A27958">
      <w:pPr>
        <w:pStyle w:val="ListParagraph"/>
        <w:numPr>
          <w:ilvl w:val="0"/>
          <w:numId w:val="15"/>
        </w:numPr>
        <w:spacing w:line="360" w:lineRule="auto"/>
        <w:rPr>
          <w:rFonts w:ascii="Arial" w:hAnsi="Arial" w:cs="Arial"/>
          <w:color w:val="000000" w:themeColor="text1"/>
          <w:lang w:val="en-GB"/>
        </w:rPr>
      </w:pPr>
      <w:r w:rsidRPr="001F5334">
        <w:rPr>
          <w:rFonts w:ascii="Arial" w:hAnsi="Arial" w:cs="Arial"/>
          <w:color w:val="000000" w:themeColor="text1"/>
          <w:lang w:val="en-GB"/>
        </w:rPr>
        <w:t>MRO, maintenance, repair, overhaul</w:t>
      </w:r>
      <w:r w:rsidR="0052057E" w:rsidRPr="001F5334">
        <w:rPr>
          <w:rFonts w:ascii="Arial" w:hAnsi="Arial" w:cs="Arial"/>
          <w:color w:val="000000" w:themeColor="text1"/>
          <w:lang w:val="en-GB"/>
        </w:rPr>
        <w:t>;</w:t>
      </w:r>
    </w:p>
    <w:p w14:paraId="01F2DC06" w14:textId="10A35D88" w:rsidR="001314CD" w:rsidRPr="001F5334" w:rsidRDefault="008273CA" w:rsidP="00A27958">
      <w:pPr>
        <w:pStyle w:val="ListParagraph"/>
        <w:numPr>
          <w:ilvl w:val="0"/>
          <w:numId w:val="15"/>
        </w:numPr>
        <w:spacing w:line="360" w:lineRule="auto"/>
        <w:rPr>
          <w:rFonts w:ascii="Arial" w:hAnsi="Arial" w:cs="Arial"/>
          <w:color w:val="000000" w:themeColor="text1"/>
          <w:lang w:val="en-GB"/>
        </w:rPr>
      </w:pPr>
      <w:r w:rsidRPr="001F5334">
        <w:rPr>
          <w:rFonts w:ascii="Arial" w:hAnsi="Arial" w:cs="Arial"/>
          <w:color w:val="000000" w:themeColor="text1"/>
          <w:lang w:val="en-GB"/>
        </w:rPr>
        <w:t>Maintenance planning / scheduling</w:t>
      </w:r>
      <w:r w:rsidR="0052057E" w:rsidRPr="001F5334">
        <w:rPr>
          <w:rFonts w:ascii="Arial" w:hAnsi="Arial" w:cs="Arial"/>
          <w:color w:val="000000" w:themeColor="text1"/>
          <w:lang w:val="en-GB"/>
        </w:rPr>
        <w:t>;</w:t>
      </w:r>
    </w:p>
    <w:p w14:paraId="5CEF8248" w14:textId="128BD710" w:rsidR="001314CD" w:rsidRPr="001F5334" w:rsidRDefault="004A26FD" w:rsidP="00A27958">
      <w:pPr>
        <w:pStyle w:val="ListParagraph"/>
        <w:numPr>
          <w:ilvl w:val="0"/>
          <w:numId w:val="15"/>
        </w:numPr>
        <w:spacing w:line="360" w:lineRule="auto"/>
        <w:rPr>
          <w:rFonts w:ascii="Arial" w:hAnsi="Arial" w:cs="Arial"/>
          <w:color w:val="000000" w:themeColor="text1"/>
          <w:lang w:val="en-GB"/>
        </w:rPr>
      </w:pPr>
      <w:r>
        <w:rPr>
          <w:rFonts w:ascii="Arial" w:hAnsi="Arial" w:cs="Arial"/>
          <w:color w:val="000000" w:themeColor="text1"/>
          <w:lang w:val="en-GB"/>
        </w:rPr>
        <w:t>Emergent Work</w:t>
      </w:r>
      <w:r w:rsidR="0052057E" w:rsidRPr="001F5334">
        <w:rPr>
          <w:rFonts w:ascii="Arial" w:hAnsi="Arial" w:cs="Arial"/>
          <w:color w:val="000000" w:themeColor="text1"/>
          <w:lang w:val="en-GB"/>
        </w:rPr>
        <w:t>;</w:t>
      </w:r>
    </w:p>
    <w:p w14:paraId="4188FFB4" w14:textId="0A0176F7" w:rsidR="001314CD" w:rsidRDefault="0052057E" w:rsidP="001F5334">
      <w:pPr>
        <w:pStyle w:val="ListParagraph"/>
        <w:numPr>
          <w:ilvl w:val="0"/>
          <w:numId w:val="15"/>
        </w:numPr>
        <w:spacing w:line="360" w:lineRule="auto"/>
        <w:rPr>
          <w:rFonts w:ascii="Arial" w:hAnsi="Arial" w:cs="Arial"/>
          <w:color w:val="000000" w:themeColor="text1"/>
          <w:lang w:val="en-GB"/>
        </w:rPr>
      </w:pPr>
      <w:r w:rsidRPr="001F5334">
        <w:rPr>
          <w:rFonts w:ascii="Arial" w:hAnsi="Arial" w:cs="Arial"/>
          <w:color w:val="000000" w:themeColor="text1"/>
          <w:lang w:val="en-GB"/>
        </w:rPr>
        <w:t>Toyota Production System, Lean;</w:t>
      </w:r>
      <w:r w:rsidR="001F5334">
        <w:rPr>
          <w:rFonts w:ascii="Arial" w:hAnsi="Arial" w:cs="Arial"/>
          <w:color w:val="000000" w:themeColor="text1"/>
          <w:lang w:val="en-GB"/>
        </w:rPr>
        <w:t xml:space="preserve"> </w:t>
      </w:r>
      <w:r w:rsidR="001314CD" w:rsidRPr="001F5334">
        <w:rPr>
          <w:rFonts w:ascii="Arial" w:hAnsi="Arial" w:cs="Arial"/>
          <w:color w:val="000000" w:themeColor="text1"/>
          <w:lang w:val="en-GB"/>
        </w:rPr>
        <w:t>Total Productive Maintenance</w:t>
      </w:r>
      <w:r w:rsidRPr="001F5334">
        <w:rPr>
          <w:rFonts w:ascii="Arial" w:hAnsi="Arial" w:cs="Arial"/>
          <w:color w:val="000000" w:themeColor="text1"/>
          <w:lang w:val="en-GB"/>
        </w:rPr>
        <w:t>;</w:t>
      </w:r>
    </w:p>
    <w:p w14:paraId="753D92CE" w14:textId="6D149822" w:rsidR="001F5334" w:rsidRPr="001F5334" w:rsidRDefault="001F5334" w:rsidP="001F5334">
      <w:pPr>
        <w:pStyle w:val="ListParagraph"/>
        <w:numPr>
          <w:ilvl w:val="0"/>
          <w:numId w:val="15"/>
        </w:numPr>
        <w:spacing w:line="360" w:lineRule="auto"/>
        <w:rPr>
          <w:rFonts w:ascii="Arial" w:hAnsi="Arial" w:cs="Arial"/>
          <w:color w:val="000000" w:themeColor="text1"/>
          <w:lang w:val="en-GB"/>
        </w:rPr>
      </w:pPr>
      <w:r>
        <w:rPr>
          <w:rFonts w:ascii="Arial" w:hAnsi="Arial" w:cs="Arial"/>
          <w:color w:val="000000" w:themeColor="text1"/>
          <w:lang w:val="en-GB"/>
        </w:rPr>
        <w:t>Support Manuals / Documentation</w:t>
      </w:r>
    </w:p>
    <w:p w14:paraId="4826EE95" w14:textId="2874D166" w:rsidR="008273CA" w:rsidRPr="001F5334" w:rsidRDefault="008273CA" w:rsidP="00A27958">
      <w:pPr>
        <w:pStyle w:val="ListParagraph"/>
        <w:numPr>
          <w:ilvl w:val="0"/>
          <w:numId w:val="15"/>
        </w:numPr>
        <w:spacing w:line="360" w:lineRule="auto"/>
        <w:rPr>
          <w:rFonts w:ascii="Arial" w:hAnsi="Arial" w:cs="Arial"/>
          <w:color w:val="000000" w:themeColor="text1"/>
          <w:lang w:val="en-GB"/>
        </w:rPr>
      </w:pPr>
      <w:r w:rsidRPr="001F5334">
        <w:rPr>
          <w:rFonts w:ascii="Arial" w:hAnsi="Arial" w:cs="Arial"/>
          <w:color w:val="000000" w:themeColor="text1"/>
          <w:lang w:val="en-GB"/>
        </w:rPr>
        <w:t>FAA, CAA, IMO, MCA</w:t>
      </w:r>
      <w:r w:rsidR="0052057E" w:rsidRPr="001F5334">
        <w:rPr>
          <w:rFonts w:ascii="Arial" w:hAnsi="Arial" w:cs="Arial"/>
          <w:color w:val="000000" w:themeColor="text1"/>
          <w:lang w:val="en-GB"/>
        </w:rPr>
        <w:t>.</w:t>
      </w:r>
    </w:p>
    <w:p w14:paraId="170A2AD8" w14:textId="77777777" w:rsidR="001314CD" w:rsidRPr="001F5334" w:rsidRDefault="001314CD" w:rsidP="008273CA">
      <w:pPr>
        <w:spacing w:line="360" w:lineRule="auto"/>
        <w:rPr>
          <w:rFonts w:ascii="Arial" w:hAnsi="Arial" w:cs="Arial"/>
          <w:color w:val="000000" w:themeColor="text1"/>
          <w:lang w:val="en-GB"/>
        </w:rPr>
      </w:pPr>
    </w:p>
    <w:p w14:paraId="7C1A5284" w14:textId="03B9EFC7" w:rsidR="001314CD" w:rsidRPr="001F5334" w:rsidRDefault="001314CD" w:rsidP="0057240D">
      <w:pPr>
        <w:spacing w:line="360" w:lineRule="auto"/>
        <w:rPr>
          <w:rFonts w:ascii="Arial" w:hAnsi="Arial" w:cs="Arial"/>
          <w:color w:val="000000" w:themeColor="text1"/>
          <w:lang w:val="en-GB"/>
        </w:rPr>
      </w:pPr>
      <w:r w:rsidRPr="001F5334">
        <w:rPr>
          <w:rFonts w:ascii="Arial" w:hAnsi="Arial" w:cs="Arial"/>
          <w:color w:val="000000" w:themeColor="text1"/>
          <w:lang w:val="en-GB"/>
        </w:rPr>
        <w:t>With many searches, several hundred results were returned initially. When air, aviation or aircraft was included as a term, most ‘hits’ were for military aircraft; especially helicopters. To filter the results, se</w:t>
      </w:r>
      <w:r w:rsidR="00E506DA" w:rsidRPr="001F5334">
        <w:rPr>
          <w:rFonts w:ascii="Arial" w:hAnsi="Arial" w:cs="Arial"/>
          <w:color w:val="000000" w:themeColor="text1"/>
          <w:lang w:val="en-GB"/>
        </w:rPr>
        <w:t xml:space="preserve">arches were made more specific. The </w:t>
      </w:r>
      <w:r w:rsidR="00E01656">
        <w:rPr>
          <w:rFonts w:ascii="Arial" w:hAnsi="Arial" w:cs="Arial"/>
          <w:color w:val="000000" w:themeColor="text1"/>
          <w:lang w:val="en-GB"/>
        </w:rPr>
        <w:t>citation information</w:t>
      </w:r>
      <w:r w:rsidR="003A1F4A" w:rsidRPr="001F5334">
        <w:rPr>
          <w:rFonts w:ascii="Arial" w:hAnsi="Arial" w:cs="Arial"/>
          <w:color w:val="000000" w:themeColor="text1"/>
          <w:lang w:val="en-GB"/>
        </w:rPr>
        <w:t xml:space="preserve"> and abstracts for some 100 books, journals and articles were uploaded in Zotero.</w:t>
      </w:r>
      <w:r w:rsidRPr="001F5334">
        <w:rPr>
          <w:rFonts w:ascii="Arial" w:hAnsi="Arial" w:cs="Arial"/>
          <w:color w:val="000000" w:themeColor="text1"/>
          <w:lang w:val="en-GB"/>
        </w:rPr>
        <w:t xml:space="preserve"> </w:t>
      </w:r>
      <w:r w:rsidR="003A1F4A" w:rsidRPr="001F5334">
        <w:rPr>
          <w:rFonts w:ascii="Arial" w:hAnsi="Arial" w:cs="Arial"/>
          <w:color w:val="000000" w:themeColor="text1"/>
          <w:lang w:val="en-GB"/>
        </w:rPr>
        <w:t>Of those, about half were found to be useful when studied.</w:t>
      </w:r>
    </w:p>
    <w:p w14:paraId="18DC9F0C" w14:textId="77777777" w:rsidR="001314CD" w:rsidRPr="001F5334" w:rsidRDefault="001314CD" w:rsidP="0057240D">
      <w:pPr>
        <w:spacing w:line="360" w:lineRule="auto"/>
        <w:rPr>
          <w:rFonts w:ascii="Arial" w:hAnsi="Arial" w:cs="Arial"/>
          <w:color w:val="000000" w:themeColor="text1"/>
          <w:lang w:val="en-GB"/>
        </w:rPr>
      </w:pPr>
    </w:p>
    <w:p w14:paraId="62CE4408" w14:textId="37BA3A99" w:rsidR="001314CD" w:rsidRPr="00272775" w:rsidRDefault="00844554" w:rsidP="004F47A9">
      <w:pPr>
        <w:spacing w:line="360" w:lineRule="auto"/>
        <w:outlineLvl w:val="0"/>
        <w:rPr>
          <w:rFonts w:ascii="Arial" w:hAnsi="Arial" w:cs="Arial"/>
          <w:color w:val="000000" w:themeColor="text1"/>
          <w:lang w:val="en-GB"/>
        </w:rPr>
      </w:pPr>
      <w:r>
        <w:rPr>
          <w:rFonts w:ascii="Arial" w:hAnsi="Arial" w:cs="Arial"/>
          <w:color w:val="000000" w:themeColor="text1"/>
          <w:lang w:val="en-GB"/>
        </w:rPr>
        <w:t>Main S</w:t>
      </w:r>
      <w:r w:rsidR="001314CD" w:rsidRPr="00272775">
        <w:rPr>
          <w:rFonts w:ascii="Arial" w:hAnsi="Arial" w:cs="Arial"/>
          <w:color w:val="000000" w:themeColor="text1"/>
          <w:lang w:val="en-GB"/>
        </w:rPr>
        <w:t>ources used:</w:t>
      </w:r>
    </w:p>
    <w:p w14:paraId="1E14DB59" w14:textId="77777777" w:rsidR="001314CD" w:rsidRPr="001F5334" w:rsidRDefault="001314CD" w:rsidP="0057240D">
      <w:pPr>
        <w:spacing w:line="360" w:lineRule="auto"/>
        <w:rPr>
          <w:rFonts w:ascii="Arial" w:hAnsi="Arial" w:cs="Arial"/>
          <w:b/>
          <w:color w:val="000000" w:themeColor="text1"/>
          <w:lang w:val="en-GB"/>
        </w:rPr>
      </w:pPr>
    </w:p>
    <w:p w14:paraId="212FA326" w14:textId="141AC7C0" w:rsidR="001314CD" w:rsidRPr="001F5334" w:rsidRDefault="001C01DC" w:rsidP="00A27958">
      <w:pPr>
        <w:pStyle w:val="ListParagraph"/>
        <w:numPr>
          <w:ilvl w:val="0"/>
          <w:numId w:val="15"/>
        </w:numPr>
        <w:spacing w:line="360" w:lineRule="auto"/>
        <w:rPr>
          <w:rFonts w:ascii="Arial" w:hAnsi="Arial" w:cs="Arial"/>
          <w:color w:val="000000" w:themeColor="text1"/>
          <w:lang w:val="en-GB"/>
        </w:rPr>
      </w:pPr>
      <w:r>
        <w:rPr>
          <w:rFonts w:ascii="Arial" w:hAnsi="Arial" w:cs="Arial"/>
          <w:color w:val="000000" w:themeColor="text1"/>
          <w:lang w:val="en-GB"/>
        </w:rPr>
        <w:t xml:space="preserve">Libraries: UWTSD, </w:t>
      </w:r>
      <w:r w:rsidR="003A1F4A" w:rsidRPr="001F5334">
        <w:rPr>
          <w:rFonts w:ascii="Arial" w:hAnsi="Arial" w:cs="Arial"/>
          <w:color w:val="000000" w:themeColor="text1"/>
          <w:lang w:val="en-GB"/>
        </w:rPr>
        <w:t xml:space="preserve">Solent University </w:t>
      </w:r>
      <w:r w:rsidR="001314CD" w:rsidRPr="001F5334">
        <w:rPr>
          <w:rFonts w:ascii="Arial" w:hAnsi="Arial" w:cs="Arial"/>
          <w:color w:val="000000" w:themeColor="text1"/>
          <w:lang w:val="en-GB"/>
        </w:rPr>
        <w:t xml:space="preserve">and the </w:t>
      </w:r>
      <w:r w:rsidR="003A1F4A" w:rsidRPr="001F5334">
        <w:rPr>
          <w:rFonts w:ascii="Arial" w:hAnsi="Arial" w:cs="Arial"/>
          <w:color w:val="000000" w:themeColor="text1"/>
          <w:lang w:val="en-GB"/>
        </w:rPr>
        <w:t>CILT</w:t>
      </w:r>
      <w:r w:rsidR="0052057E" w:rsidRPr="001F5334">
        <w:rPr>
          <w:rFonts w:ascii="Arial" w:hAnsi="Arial" w:cs="Arial"/>
          <w:color w:val="000000" w:themeColor="text1"/>
          <w:lang w:val="en-GB"/>
        </w:rPr>
        <w:t>;</w:t>
      </w:r>
    </w:p>
    <w:p w14:paraId="3B92BD06" w14:textId="2C7C86AE" w:rsidR="001314CD" w:rsidRPr="001F5334" w:rsidRDefault="001314CD" w:rsidP="00A27958">
      <w:pPr>
        <w:pStyle w:val="ListParagraph"/>
        <w:numPr>
          <w:ilvl w:val="0"/>
          <w:numId w:val="15"/>
        </w:numPr>
        <w:spacing w:line="360" w:lineRule="auto"/>
        <w:rPr>
          <w:rFonts w:ascii="Arial" w:hAnsi="Arial" w:cs="Arial"/>
          <w:color w:val="000000" w:themeColor="text1"/>
          <w:lang w:val="en-GB"/>
        </w:rPr>
      </w:pPr>
      <w:r w:rsidRPr="001F5334">
        <w:rPr>
          <w:rFonts w:ascii="Arial" w:hAnsi="Arial" w:cs="Arial"/>
          <w:color w:val="000000" w:themeColor="text1"/>
          <w:lang w:val="en-GB"/>
        </w:rPr>
        <w:t>Online Libraries</w:t>
      </w:r>
      <w:r w:rsidR="00844554">
        <w:rPr>
          <w:rFonts w:ascii="Arial" w:hAnsi="Arial" w:cs="Arial"/>
          <w:color w:val="000000" w:themeColor="text1"/>
          <w:lang w:val="en-GB"/>
        </w:rPr>
        <w:t>: UWTSD, CILT, EBSCO (via CILT) and</w:t>
      </w:r>
      <w:r w:rsidRPr="001F5334">
        <w:rPr>
          <w:rFonts w:ascii="Arial" w:hAnsi="Arial" w:cs="Arial"/>
          <w:color w:val="000000" w:themeColor="text1"/>
          <w:lang w:val="en-GB"/>
        </w:rPr>
        <w:t xml:space="preserve"> JSTOR</w:t>
      </w:r>
      <w:r w:rsidR="0052057E" w:rsidRPr="001F5334">
        <w:rPr>
          <w:rFonts w:ascii="Arial" w:hAnsi="Arial" w:cs="Arial"/>
          <w:color w:val="000000" w:themeColor="text1"/>
          <w:lang w:val="en-GB"/>
        </w:rPr>
        <w:t>;</w:t>
      </w:r>
    </w:p>
    <w:p w14:paraId="0107C09C" w14:textId="673E7445" w:rsidR="00B579E8" w:rsidRPr="001F5334" w:rsidRDefault="00844554" w:rsidP="00910551">
      <w:pPr>
        <w:pStyle w:val="ListParagraph"/>
        <w:numPr>
          <w:ilvl w:val="0"/>
          <w:numId w:val="16"/>
        </w:numPr>
        <w:spacing w:line="360" w:lineRule="auto"/>
        <w:rPr>
          <w:rFonts w:ascii="Arial" w:hAnsi="Arial" w:cs="Arial"/>
          <w:color w:val="000000" w:themeColor="text1"/>
          <w:lang w:val="en-GB"/>
        </w:rPr>
      </w:pPr>
      <w:r>
        <w:rPr>
          <w:rFonts w:ascii="Arial" w:hAnsi="Arial" w:cs="Arial"/>
          <w:color w:val="000000" w:themeColor="text1"/>
          <w:lang w:val="en-GB"/>
        </w:rPr>
        <w:t xml:space="preserve">Websites: </w:t>
      </w:r>
      <w:r w:rsidR="00D813D1">
        <w:rPr>
          <w:rFonts w:ascii="Arial" w:hAnsi="Arial" w:cs="Arial"/>
          <w:color w:val="000000" w:themeColor="text1"/>
          <w:lang w:val="en-GB"/>
        </w:rPr>
        <w:t xml:space="preserve">APM, </w:t>
      </w:r>
      <w:r>
        <w:rPr>
          <w:rFonts w:ascii="Arial" w:hAnsi="Arial" w:cs="Arial"/>
          <w:color w:val="000000" w:themeColor="text1"/>
          <w:lang w:val="en-GB"/>
        </w:rPr>
        <w:t>CAA, CIPS, EASA, ICAO, IMO, MCA, MOD and</w:t>
      </w:r>
      <w:r w:rsidR="001314CD" w:rsidRPr="001F5334">
        <w:rPr>
          <w:rFonts w:ascii="Arial" w:hAnsi="Arial" w:cs="Arial"/>
          <w:color w:val="000000" w:themeColor="text1"/>
          <w:lang w:val="en-GB"/>
        </w:rPr>
        <w:t xml:space="preserve"> </w:t>
      </w:r>
      <w:r w:rsidR="00B55FE7" w:rsidRPr="001F5334">
        <w:rPr>
          <w:rFonts w:ascii="Arial" w:hAnsi="Arial" w:cs="Arial"/>
          <w:color w:val="000000" w:themeColor="text1"/>
          <w:lang w:val="en-GB"/>
        </w:rPr>
        <w:t>SKY</w:t>
      </w:r>
      <w:r>
        <w:rPr>
          <w:rFonts w:ascii="Arial" w:hAnsi="Arial" w:cs="Arial"/>
          <w:color w:val="000000" w:themeColor="text1"/>
          <w:lang w:val="en-GB"/>
        </w:rPr>
        <w:t>brary</w:t>
      </w:r>
      <w:r w:rsidR="001314CD" w:rsidRPr="001F5334">
        <w:rPr>
          <w:rFonts w:ascii="Arial" w:hAnsi="Arial" w:cs="Arial"/>
          <w:color w:val="000000" w:themeColor="text1"/>
          <w:lang w:val="en-GB"/>
        </w:rPr>
        <w:t>.</w:t>
      </w:r>
    </w:p>
    <w:p w14:paraId="1A744678" w14:textId="77777777" w:rsidR="001314CD" w:rsidRPr="001F5334" w:rsidRDefault="001314CD" w:rsidP="0057240D">
      <w:pPr>
        <w:spacing w:line="360" w:lineRule="auto"/>
        <w:rPr>
          <w:rFonts w:ascii="Arial" w:hAnsi="Arial" w:cs="Arial"/>
          <w:bCs/>
          <w:color w:val="000000" w:themeColor="text1"/>
        </w:rPr>
      </w:pPr>
      <w:r w:rsidRPr="001F5334">
        <w:rPr>
          <w:rFonts w:ascii="Arial" w:hAnsi="Arial" w:cs="Arial"/>
          <w:bCs/>
          <w:color w:val="000000" w:themeColor="text1"/>
        </w:rPr>
        <w:br w:type="page"/>
      </w:r>
    </w:p>
    <w:p w14:paraId="5B7537E0" w14:textId="73656973" w:rsidR="00BD73FB" w:rsidRPr="001F5334" w:rsidRDefault="00BD73FB" w:rsidP="00BD73FB">
      <w:pPr>
        <w:spacing w:line="360" w:lineRule="auto"/>
        <w:outlineLvl w:val="0"/>
        <w:rPr>
          <w:rFonts w:ascii="Arial" w:hAnsi="Arial" w:cs="Arial"/>
          <w:color w:val="000000" w:themeColor="text1"/>
          <w:lang w:val="en-GB"/>
        </w:rPr>
      </w:pPr>
      <w:r w:rsidRPr="001F5334">
        <w:rPr>
          <w:rFonts w:ascii="Arial" w:hAnsi="Arial" w:cs="Arial"/>
          <w:b/>
          <w:color w:val="000000" w:themeColor="text1"/>
          <w:u w:val="single"/>
          <w:lang w:val="en-GB"/>
        </w:rPr>
        <w:lastRenderedPageBreak/>
        <w:t>3.2</w:t>
      </w:r>
      <w:r w:rsidRPr="001F5334">
        <w:rPr>
          <w:rFonts w:ascii="Arial" w:hAnsi="Arial" w:cs="Arial"/>
          <w:b/>
          <w:color w:val="000000" w:themeColor="text1"/>
          <w:u w:val="single"/>
          <w:lang w:val="en-GB"/>
        </w:rPr>
        <w:tab/>
        <w:t xml:space="preserve">Choice of </w:t>
      </w:r>
      <w:r w:rsidR="00D739CA">
        <w:rPr>
          <w:rFonts w:ascii="Arial" w:hAnsi="Arial" w:cs="Arial"/>
          <w:b/>
          <w:color w:val="000000" w:themeColor="text1"/>
          <w:u w:val="single"/>
          <w:lang w:val="en-GB"/>
        </w:rPr>
        <w:t xml:space="preserve">Research </w:t>
      </w:r>
      <w:r w:rsidRPr="001F5334">
        <w:rPr>
          <w:rFonts w:ascii="Arial" w:hAnsi="Arial" w:cs="Arial"/>
          <w:b/>
          <w:color w:val="000000" w:themeColor="text1"/>
          <w:u w:val="single"/>
          <w:lang w:val="en-GB"/>
        </w:rPr>
        <w:t>Methodology</w:t>
      </w:r>
    </w:p>
    <w:p w14:paraId="3AED811D" w14:textId="77777777" w:rsidR="00BD73FB" w:rsidRPr="001F5334" w:rsidRDefault="00BD73FB" w:rsidP="00BD73FB">
      <w:pPr>
        <w:spacing w:line="360" w:lineRule="auto"/>
        <w:rPr>
          <w:rFonts w:ascii="Arial" w:hAnsi="Arial" w:cs="Arial"/>
          <w:b/>
          <w:color w:val="000000" w:themeColor="text1"/>
          <w:u w:val="single"/>
          <w:lang w:val="en-GB"/>
        </w:rPr>
      </w:pPr>
    </w:p>
    <w:p w14:paraId="447F0F39" w14:textId="77777777" w:rsidR="00BD73FB" w:rsidRPr="001F5334" w:rsidRDefault="00BD73FB" w:rsidP="00BD73FB">
      <w:pPr>
        <w:spacing w:line="360" w:lineRule="auto"/>
        <w:rPr>
          <w:rFonts w:ascii="Arial" w:hAnsi="Arial" w:cs="Arial"/>
          <w:color w:val="000000" w:themeColor="text1"/>
          <w:lang w:val="en-GB"/>
        </w:rPr>
      </w:pPr>
      <w:r w:rsidRPr="001F5334">
        <w:rPr>
          <w:rFonts w:ascii="Arial" w:hAnsi="Arial" w:cs="Arial"/>
          <w:color w:val="000000" w:themeColor="text1"/>
          <w:lang w:val="en-GB"/>
        </w:rPr>
        <w:t>Given the purpose of this Research in seeking potential lessons useful to the RNLI, it adopts a pragmatic philosophy. A mixed design is used to capture both qualitative and quantitative data, then integrating these to help interpret the data and to reach conclusions relevant to the RNLI (Saunders et al, 2012).</w:t>
      </w:r>
    </w:p>
    <w:p w14:paraId="5977E7CE" w14:textId="77777777" w:rsidR="00BD73FB" w:rsidRPr="001F5334" w:rsidRDefault="00BD73FB" w:rsidP="00BD73FB">
      <w:pPr>
        <w:spacing w:line="360" w:lineRule="auto"/>
        <w:rPr>
          <w:rFonts w:ascii="Arial" w:hAnsi="Arial" w:cs="Arial"/>
          <w:color w:val="000000" w:themeColor="text1"/>
          <w:lang w:val="en-GB"/>
        </w:rPr>
      </w:pPr>
    </w:p>
    <w:p w14:paraId="6804AB77" w14:textId="4F7C7CE7" w:rsidR="00BD73FB" w:rsidRPr="001F5334" w:rsidRDefault="00BD73FB" w:rsidP="00BD73FB">
      <w:pPr>
        <w:spacing w:line="360" w:lineRule="auto"/>
        <w:rPr>
          <w:rFonts w:ascii="Arial" w:hAnsi="Arial" w:cs="Arial"/>
          <w:color w:val="000000" w:themeColor="text1"/>
          <w:lang w:val="en-GB"/>
        </w:rPr>
      </w:pPr>
      <w:r w:rsidRPr="001F5334">
        <w:rPr>
          <w:rFonts w:ascii="Arial" w:hAnsi="Arial" w:cs="Arial"/>
          <w:color w:val="000000" w:themeColor="text1"/>
          <w:lang w:val="en-GB"/>
        </w:rPr>
        <w:t xml:space="preserve">A Survey was considered as a strategy for gaining input on the RNLI approach, but this was not supported by RNLI Management. There was insufficient time available for an immersive approach, </w:t>
      </w:r>
      <w:r w:rsidR="00D739CA">
        <w:rPr>
          <w:rFonts w:ascii="Arial" w:hAnsi="Arial" w:cs="Arial"/>
          <w:color w:val="000000" w:themeColor="text1"/>
          <w:lang w:val="en-GB"/>
        </w:rPr>
        <w:t>required by approaches such as Ethnography or Participant O</w:t>
      </w:r>
      <w:r w:rsidRPr="001F5334">
        <w:rPr>
          <w:rFonts w:ascii="Arial" w:hAnsi="Arial" w:cs="Arial"/>
          <w:color w:val="000000" w:themeColor="text1"/>
          <w:lang w:val="en-GB"/>
        </w:rPr>
        <w:t>bse</w:t>
      </w:r>
      <w:r w:rsidR="00BD7CCE">
        <w:rPr>
          <w:rFonts w:ascii="Arial" w:hAnsi="Arial" w:cs="Arial"/>
          <w:color w:val="000000" w:themeColor="text1"/>
          <w:lang w:val="en-GB"/>
        </w:rPr>
        <w:t>rvation (Bryman &amp; Bell, 2015). Instead, a</w:t>
      </w:r>
      <w:r w:rsidRPr="001F5334">
        <w:rPr>
          <w:rFonts w:ascii="Arial" w:hAnsi="Arial" w:cs="Arial"/>
          <w:color w:val="000000" w:themeColor="text1"/>
          <w:lang w:val="en-GB"/>
        </w:rPr>
        <w:t xml:space="preserve"> multiple Case Study strategy is adopted, investigating the planning and management of maintenance in both the RNLI and, as a target for comparison</w:t>
      </w:r>
      <w:r w:rsidR="00D739CA">
        <w:rPr>
          <w:rFonts w:ascii="Arial" w:hAnsi="Arial" w:cs="Arial"/>
          <w:color w:val="000000" w:themeColor="text1"/>
          <w:lang w:val="en-GB"/>
        </w:rPr>
        <w:t xml:space="preserve"> of the Maintenance Operation</w:t>
      </w:r>
      <w:r w:rsidRPr="001F5334">
        <w:rPr>
          <w:rFonts w:ascii="Arial" w:hAnsi="Arial" w:cs="Arial"/>
          <w:color w:val="000000" w:themeColor="text1"/>
          <w:lang w:val="en-GB"/>
        </w:rPr>
        <w:t xml:space="preserve">, the Airlines. Each case is analysed in their real-world context and environment (Yin, 2014). The relationship between </w:t>
      </w:r>
      <w:r w:rsidR="00A43194">
        <w:rPr>
          <w:rFonts w:ascii="Arial" w:hAnsi="Arial" w:cs="Arial"/>
          <w:color w:val="000000" w:themeColor="text1"/>
          <w:lang w:val="en-GB"/>
        </w:rPr>
        <w:t>the units</w:t>
      </w:r>
      <w:r w:rsidR="003E3C2B">
        <w:rPr>
          <w:rFonts w:ascii="Arial" w:hAnsi="Arial" w:cs="Arial"/>
          <w:color w:val="000000" w:themeColor="text1"/>
          <w:lang w:val="en-GB"/>
        </w:rPr>
        <w:t xml:space="preserve"> in</w:t>
      </w:r>
      <w:r w:rsidRPr="001F5334">
        <w:rPr>
          <w:rFonts w:ascii="Arial" w:hAnsi="Arial" w:cs="Arial"/>
          <w:color w:val="000000" w:themeColor="text1"/>
          <w:lang w:val="en-GB"/>
        </w:rPr>
        <w:t xml:space="preserve"> the</w:t>
      </w:r>
      <w:r w:rsidR="003E3C2B">
        <w:rPr>
          <w:rFonts w:ascii="Arial" w:hAnsi="Arial" w:cs="Arial"/>
          <w:color w:val="000000" w:themeColor="text1"/>
          <w:lang w:val="en-GB"/>
        </w:rPr>
        <w:t xml:space="preserve"> study are shown</w:t>
      </w:r>
      <w:r w:rsidRPr="001F5334">
        <w:rPr>
          <w:rFonts w:ascii="Arial" w:hAnsi="Arial" w:cs="Arial"/>
          <w:color w:val="000000" w:themeColor="text1"/>
          <w:lang w:val="en-GB"/>
        </w:rPr>
        <w:t xml:space="preserve"> in Figure 3.1 an</w:t>
      </w:r>
      <w:r w:rsidR="00A12674">
        <w:rPr>
          <w:rFonts w:ascii="Arial" w:hAnsi="Arial" w:cs="Arial"/>
          <w:color w:val="000000" w:themeColor="text1"/>
          <w:lang w:val="en-GB"/>
        </w:rPr>
        <w:t xml:space="preserve">d </w:t>
      </w:r>
      <w:r w:rsidR="00A43194">
        <w:rPr>
          <w:rFonts w:ascii="Arial" w:hAnsi="Arial" w:cs="Arial"/>
          <w:color w:val="000000" w:themeColor="text1"/>
          <w:lang w:val="en-GB"/>
        </w:rPr>
        <w:t xml:space="preserve">they </w:t>
      </w:r>
      <w:r w:rsidR="00A12674">
        <w:rPr>
          <w:rFonts w:ascii="Arial" w:hAnsi="Arial" w:cs="Arial"/>
          <w:color w:val="000000" w:themeColor="text1"/>
          <w:lang w:val="en-GB"/>
        </w:rPr>
        <w:t>are described in Sections 3.2 and 3.3. For the RNLI</w:t>
      </w:r>
      <w:r w:rsidR="006B7367">
        <w:rPr>
          <w:rFonts w:ascii="Arial" w:hAnsi="Arial" w:cs="Arial"/>
          <w:color w:val="000000" w:themeColor="text1"/>
          <w:lang w:val="en-GB"/>
        </w:rPr>
        <w:t xml:space="preserve"> Case Study</w:t>
      </w:r>
      <w:r w:rsidR="00A12674">
        <w:rPr>
          <w:rFonts w:ascii="Arial" w:hAnsi="Arial" w:cs="Arial"/>
          <w:color w:val="000000" w:themeColor="text1"/>
          <w:lang w:val="en-GB"/>
        </w:rPr>
        <w:t xml:space="preserve">, several sources provided input, forming the basis for a convergence </w:t>
      </w:r>
      <w:r w:rsidR="00BD7CCE">
        <w:rPr>
          <w:rFonts w:ascii="Arial" w:hAnsi="Arial" w:cs="Arial"/>
          <w:color w:val="000000" w:themeColor="text1"/>
          <w:lang w:val="en-GB"/>
        </w:rPr>
        <w:t xml:space="preserve">of findings. For </w:t>
      </w:r>
      <w:r w:rsidR="00501CD8">
        <w:rPr>
          <w:rFonts w:ascii="Arial" w:hAnsi="Arial" w:cs="Arial"/>
          <w:color w:val="000000" w:themeColor="text1"/>
          <w:lang w:val="en-GB"/>
        </w:rPr>
        <w:t>the Airlines, the two studied</w:t>
      </w:r>
      <w:r w:rsidR="00D958D7">
        <w:rPr>
          <w:rFonts w:ascii="Arial" w:hAnsi="Arial" w:cs="Arial"/>
          <w:color w:val="000000" w:themeColor="text1"/>
          <w:lang w:val="en-GB"/>
        </w:rPr>
        <w:t xml:space="preserve"> provided comple</w:t>
      </w:r>
      <w:r w:rsidR="00BD7CCE">
        <w:rPr>
          <w:rFonts w:ascii="Arial" w:hAnsi="Arial" w:cs="Arial"/>
          <w:color w:val="000000" w:themeColor="text1"/>
          <w:lang w:val="en-GB"/>
        </w:rPr>
        <w:t>mentary input, sufficient for the benchmark.</w:t>
      </w:r>
    </w:p>
    <w:p w14:paraId="1632E813" w14:textId="77777777" w:rsidR="00BD73FB" w:rsidRPr="001F5334" w:rsidRDefault="00BD73FB" w:rsidP="00BD73FB">
      <w:pPr>
        <w:spacing w:line="360" w:lineRule="auto"/>
        <w:rPr>
          <w:rFonts w:ascii="Arial" w:hAnsi="Arial" w:cs="Arial"/>
          <w:color w:val="000000" w:themeColor="text1"/>
          <w:lang w:val="en-GB"/>
        </w:rPr>
      </w:pPr>
    </w:p>
    <w:p w14:paraId="39FDCD56" w14:textId="77777777" w:rsidR="00BD73FB" w:rsidRPr="001F5334" w:rsidRDefault="00BD73FB" w:rsidP="00BD73FB">
      <w:pPr>
        <w:spacing w:line="360" w:lineRule="auto"/>
        <w:rPr>
          <w:rFonts w:ascii="Arial" w:hAnsi="Arial" w:cs="Arial"/>
          <w:color w:val="000000" w:themeColor="text1"/>
          <w:lang w:val="en-GB"/>
        </w:rPr>
      </w:pPr>
    </w:p>
    <w:p w14:paraId="58BB2B11" w14:textId="18E8F79B" w:rsidR="00BD73FB" w:rsidRPr="001F5334" w:rsidRDefault="00FA082C" w:rsidP="00BD73FB">
      <w:pPr>
        <w:spacing w:line="360" w:lineRule="auto"/>
        <w:jc w:val="center"/>
        <w:rPr>
          <w:rFonts w:ascii="Arial" w:hAnsi="Arial" w:cs="Arial"/>
          <w:color w:val="000000" w:themeColor="text1"/>
          <w:lang w:val="en-GB"/>
        </w:rPr>
      </w:pPr>
      <w:r>
        <w:rPr>
          <w:rFonts w:ascii="Arial" w:hAnsi="Arial" w:cs="Arial"/>
          <w:noProof/>
          <w:color w:val="000000" w:themeColor="text1"/>
        </w:rPr>
        <w:drawing>
          <wp:inline distT="0" distB="0" distL="0" distR="0" wp14:anchorId="3C6FC735" wp14:editId="5C24A37D">
            <wp:extent cx="4910400" cy="2775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esign Schematic b.tiff"/>
                    <pic:cNvPicPr/>
                  </pic:nvPicPr>
                  <pic:blipFill>
                    <a:blip r:embed="rId19">
                      <a:extLst>
                        <a:ext uri="{28A0092B-C50C-407E-A947-70E740481C1C}">
                          <a14:useLocalDpi xmlns:a14="http://schemas.microsoft.com/office/drawing/2010/main" val="0"/>
                        </a:ext>
                      </a:extLst>
                    </a:blip>
                    <a:stretch>
                      <a:fillRect/>
                    </a:stretch>
                  </pic:blipFill>
                  <pic:spPr>
                    <a:xfrm>
                      <a:off x="0" y="0"/>
                      <a:ext cx="4910400" cy="2775600"/>
                    </a:xfrm>
                    <a:prstGeom prst="rect">
                      <a:avLst/>
                    </a:prstGeom>
                  </pic:spPr>
                </pic:pic>
              </a:graphicData>
            </a:graphic>
          </wp:inline>
        </w:drawing>
      </w:r>
    </w:p>
    <w:p w14:paraId="1F700850" w14:textId="77777777" w:rsidR="00BD73FB" w:rsidRPr="001F5334" w:rsidRDefault="00BD73FB" w:rsidP="00BD73FB">
      <w:pPr>
        <w:spacing w:line="360" w:lineRule="auto"/>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3.1: Case Study structure (adapted from Yin, 2014)</w:t>
      </w:r>
    </w:p>
    <w:p w14:paraId="27FBB670" w14:textId="77777777" w:rsidR="00BD73FB" w:rsidRPr="001F5334" w:rsidRDefault="00BD73FB" w:rsidP="00BD73FB">
      <w:pPr>
        <w:spacing w:line="360" w:lineRule="auto"/>
        <w:rPr>
          <w:rFonts w:ascii="Arial" w:hAnsi="Arial" w:cs="Arial"/>
          <w:color w:val="000000" w:themeColor="text1"/>
          <w:lang w:val="en-GB"/>
        </w:rPr>
      </w:pPr>
    </w:p>
    <w:p w14:paraId="7E92A433" w14:textId="77777777" w:rsidR="00BD73FB" w:rsidRPr="001F5334" w:rsidRDefault="00BD73FB" w:rsidP="00BD73FB">
      <w:pPr>
        <w:rPr>
          <w:rFonts w:ascii="Arial" w:hAnsi="Arial" w:cs="Arial"/>
          <w:color w:val="000000" w:themeColor="text1"/>
          <w:lang w:val="en-GB"/>
        </w:rPr>
      </w:pPr>
      <w:r w:rsidRPr="001F5334">
        <w:rPr>
          <w:rFonts w:ascii="Arial" w:hAnsi="Arial" w:cs="Arial"/>
          <w:color w:val="000000" w:themeColor="text1"/>
          <w:lang w:val="en-GB"/>
        </w:rPr>
        <w:br w:type="page"/>
      </w:r>
    </w:p>
    <w:p w14:paraId="5AB23D99" w14:textId="5463FFD1" w:rsidR="00BD73FB" w:rsidRPr="001F5334" w:rsidRDefault="00BD73FB" w:rsidP="00BD73FB">
      <w:pPr>
        <w:spacing w:line="360" w:lineRule="auto"/>
        <w:rPr>
          <w:rFonts w:ascii="Arial" w:hAnsi="Arial" w:cs="Arial"/>
          <w:color w:val="000000" w:themeColor="text1"/>
          <w:lang w:val="en-GB"/>
        </w:rPr>
      </w:pPr>
      <w:r w:rsidRPr="001F5334">
        <w:rPr>
          <w:rFonts w:ascii="Arial" w:hAnsi="Arial" w:cs="Arial"/>
          <w:color w:val="000000" w:themeColor="text1"/>
          <w:lang w:val="en-GB"/>
        </w:rPr>
        <w:lastRenderedPageBreak/>
        <w:t xml:space="preserve">Bell and Waters (2014), Bryman and Bell (2015) and Robson and McCartan (2016) are all agreed on the importance of understanding the impact of values on research. This can be both in terms of the author’s reasons for choosing the topic and in the conduct of the research. Buchanan and Bryman (in Bryman &amp; Bell, 2015) list several factors: organisational, historical, political, ethical, evidential and personal. It is important to remain aware of how such factors may influence the research and particularly important to guard against preconception or bias (Yin, 2014). A life-long </w:t>
      </w:r>
      <w:r w:rsidR="0020364D">
        <w:rPr>
          <w:rFonts w:ascii="Arial" w:hAnsi="Arial" w:cs="Arial"/>
          <w:color w:val="000000" w:themeColor="text1"/>
          <w:lang w:val="en-GB"/>
        </w:rPr>
        <w:t xml:space="preserve">RNLI </w:t>
      </w:r>
      <w:r w:rsidRPr="001F5334">
        <w:rPr>
          <w:rFonts w:ascii="Arial" w:hAnsi="Arial" w:cs="Arial"/>
          <w:color w:val="000000" w:themeColor="text1"/>
          <w:lang w:val="en-GB"/>
        </w:rPr>
        <w:t>member and a keen sailor, the author recognised the potential for bias. Methods to reduce that and the other factors and are described below.</w:t>
      </w:r>
    </w:p>
    <w:p w14:paraId="02F20734" w14:textId="77777777" w:rsidR="00BD73FB" w:rsidRPr="001F5334" w:rsidRDefault="00BD73FB" w:rsidP="00BD73FB">
      <w:pPr>
        <w:spacing w:line="360" w:lineRule="auto"/>
        <w:rPr>
          <w:rFonts w:ascii="Arial" w:hAnsi="Arial" w:cs="Arial"/>
          <w:color w:val="000000" w:themeColor="text1"/>
          <w:lang w:val="en-GB"/>
        </w:rPr>
      </w:pPr>
    </w:p>
    <w:p w14:paraId="1A0B0998" w14:textId="77777777" w:rsidR="00BD73FB" w:rsidRPr="001F5334" w:rsidRDefault="00BD73FB" w:rsidP="00BD73FB">
      <w:pPr>
        <w:rPr>
          <w:color w:val="000000" w:themeColor="text1"/>
        </w:rPr>
      </w:pPr>
    </w:p>
    <w:p w14:paraId="216CC38E" w14:textId="77777777" w:rsidR="005E7E23" w:rsidRDefault="005E7E23">
      <w:pPr>
        <w:rPr>
          <w:rFonts w:ascii="Arial" w:hAnsi="Arial" w:cs="Arial"/>
          <w:b/>
          <w:color w:val="000000" w:themeColor="text1"/>
          <w:u w:val="single"/>
          <w:lang w:val="en-GB"/>
        </w:rPr>
      </w:pPr>
      <w:r>
        <w:rPr>
          <w:rFonts w:ascii="Arial" w:hAnsi="Arial" w:cs="Arial"/>
          <w:b/>
          <w:color w:val="000000" w:themeColor="text1"/>
          <w:u w:val="single"/>
          <w:lang w:val="en-GB"/>
        </w:rPr>
        <w:br w:type="page"/>
      </w:r>
    </w:p>
    <w:p w14:paraId="347BCC70" w14:textId="4E40A7A8" w:rsidR="00BD73FB" w:rsidRPr="001F5334" w:rsidRDefault="00BD73FB" w:rsidP="00BD73FB">
      <w:pPr>
        <w:spacing w:line="360" w:lineRule="auto"/>
        <w:outlineLvl w:val="0"/>
        <w:rPr>
          <w:rFonts w:ascii="Arial" w:hAnsi="Arial" w:cs="Arial"/>
          <w:color w:val="000000" w:themeColor="text1"/>
          <w:lang w:val="en-GB"/>
        </w:rPr>
      </w:pPr>
      <w:r w:rsidRPr="001F5334">
        <w:rPr>
          <w:rFonts w:ascii="Arial" w:hAnsi="Arial" w:cs="Arial"/>
          <w:b/>
          <w:color w:val="000000" w:themeColor="text1"/>
          <w:u w:val="single"/>
          <w:lang w:val="en-GB"/>
        </w:rPr>
        <w:lastRenderedPageBreak/>
        <w:t>3.3</w:t>
      </w:r>
      <w:r w:rsidRPr="001F5334">
        <w:rPr>
          <w:rFonts w:ascii="Arial" w:hAnsi="Arial" w:cs="Arial"/>
          <w:b/>
          <w:color w:val="000000" w:themeColor="text1"/>
          <w:u w:val="single"/>
          <w:lang w:val="en-GB"/>
        </w:rPr>
        <w:tab/>
        <w:t>Data Collection</w:t>
      </w:r>
    </w:p>
    <w:p w14:paraId="0C5EA25B" w14:textId="77777777" w:rsidR="00BD73FB" w:rsidRPr="001F5334" w:rsidRDefault="00BD73FB" w:rsidP="00BD73FB">
      <w:pPr>
        <w:spacing w:line="360" w:lineRule="auto"/>
        <w:rPr>
          <w:rFonts w:ascii="Arial" w:hAnsi="Arial" w:cs="Arial"/>
          <w:b/>
          <w:color w:val="000000" w:themeColor="text1"/>
          <w:u w:val="single"/>
          <w:lang w:val="en-GB"/>
        </w:rPr>
      </w:pPr>
    </w:p>
    <w:p w14:paraId="25874358" w14:textId="22BD9886" w:rsidR="00BD73FB" w:rsidRPr="001F5334" w:rsidRDefault="00BD73FB" w:rsidP="00BD73FB">
      <w:pPr>
        <w:spacing w:line="360" w:lineRule="auto"/>
        <w:rPr>
          <w:rFonts w:ascii="Arial" w:hAnsi="Arial" w:cs="Arial"/>
          <w:color w:val="000000" w:themeColor="text1"/>
          <w:lang w:val="en-GB"/>
        </w:rPr>
      </w:pPr>
      <w:r w:rsidRPr="001F5334">
        <w:rPr>
          <w:rFonts w:ascii="Arial" w:hAnsi="Arial" w:cs="Arial"/>
          <w:color w:val="000000" w:themeColor="text1"/>
          <w:lang w:val="en-GB"/>
        </w:rPr>
        <w:t>Primary qualitative data was obtained through interviews and by observation. In addition, quantitative dat</w:t>
      </w:r>
      <w:r w:rsidR="00E569E9">
        <w:rPr>
          <w:rFonts w:ascii="Arial" w:hAnsi="Arial" w:cs="Arial"/>
          <w:color w:val="000000" w:themeColor="text1"/>
          <w:lang w:val="en-GB"/>
        </w:rPr>
        <w:t>a was obtained from</w:t>
      </w:r>
      <w:r w:rsidRPr="001F5334">
        <w:rPr>
          <w:rFonts w:ascii="Arial" w:hAnsi="Arial" w:cs="Arial"/>
          <w:color w:val="000000" w:themeColor="text1"/>
          <w:lang w:val="en-GB"/>
        </w:rPr>
        <w:t xml:space="preserve"> maintenance records.</w:t>
      </w:r>
    </w:p>
    <w:p w14:paraId="512F48FB" w14:textId="77777777" w:rsidR="00BD73FB" w:rsidRPr="001F5334" w:rsidRDefault="00BD73FB" w:rsidP="00BD73FB">
      <w:pPr>
        <w:spacing w:line="360" w:lineRule="auto"/>
        <w:rPr>
          <w:rFonts w:ascii="Arial" w:hAnsi="Arial" w:cs="Arial"/>
          <w:color w:val="000000" w:themeColor="text1"/>
          <w:lang w:val="en-GB"/>
        </w:rPr>
      </w:pPr>
    </w:p>
    <w:p w14:paraId="1E0FA000" w14:textId="248484A9" w:rsidR="00BD73FB" w:rsidRPr="001F5334" w:rsidRDefault="00272775" w:rsidP="00BD73FB">
      <w:pPr>
        <w:rPr>
          <w:rFonts w:ascii="Arial" w:hAnsi="Arial" w:cs="Arial"/>
          <w:b/>
          <w:color w:val="000000" w:themeColor="text1"/>
          <w:lang w:val="en-GB"/>
        </w:rPr>
      </w:pPr>
      <w:r>
        <w:rPr>
          <w:rFonts w:ascii="Arial" w:hAnsi="Arial" w:cs="Arial"/>
          <w:b/>
          <w:color w:val="000000" w:themeColor="text1"/>
          <w:lang w:val="en-GB"/>
        </w:rPr>
        <w:t>Selection of Interviewees</w:t>
      </w:r>
    </w:p>
    <w:p w14:paraId="5879D92B" w14:textId="77777777" w:rsidR="00BD73FB" w:rsidRPr="001F5334" w:rsidRDefault="00BD73FB" w:rsidP="00BD73FB">
      <w:pPr>
        <w:spacing w:line="360" w:lineRule="auto"/>
        <w:rPr>
          <w:rFonts w:ascii="Arial" w:hAnsi="Arial" w:cs="Arial"/>
          <w:color w:val="000000" w:themeColor="text1"/>
          <w:lang w:val="en-GB"/>
        </w:rPr>
      </w:pPr>
    </w:p>
    <w:p w14:paraId="558D372A" w14:textId="5840A9F3" w:rsidR="00BD73FB" w:rsidRPr="001F5334" w:rsidRDefault="00BD73FB" w:rsidP="00BD73FB">
      <w:pPr>
        <w:spacing w:line="360" w:lineRule="auto"/>
        <w:rPr>
          <w:rFonts w:ascii="Arial" w:hAnsi="Arial" w:cs="Arial"/>
          <w:color w:val="000000" w:themeColor="text1"/>
          <w:lang w:val="en-GB"/>
        </w:rPr>
      </w:pPr>
      <w:r w:rsidRPr="001F5334">
        <w:rPr>
          <w:rFonts w:ascii="Arial" w:hAnsi="Arial" w:cs="Arial"/>
          <w:color w:val="000000" w:themeColor="text1"/>
          <w:lang w:val="en-GB"/>
        </w:rPr>
        <w:t>The RNLI Case Study focus is on gathering qualitative information on the process from the various departments involved in maintenance. It also collects ‘soft data’ such as people’s perceptions, expectations and the effectiveness of communication (Bell &amp; Waters, 2014). The interviewees were drawn from the All-weather Lifeboat Centre management and planners, the Maintenance Team and the Asset Management Team, all based in Poole. The original intention was to gather input from Station Mechanics. However, with a reorganisation in progress, there was management sensitivity with this. Instead a Regional Support Centre wa</w:t>
      </w:r>
      <w:r w:rsidR="00713C7A">
        <w:rPr>
          <w:rFonts w:ascii="Arial" w:hAnsi="Arial" w:cs="Arial"/>
          <w:color w:val="000000" w:themeColor="text1"/>
          <w:lang w:val="en-GB"/>
        </w:rPr>
        <w:t xml:space="preserve">s selected for a visit which </w:t>
      </w:r>
      <w:r w:rsidRPr="001F5334">
        <w:rPr>
          <w:rFonts w:ascii="Arial" w:hAnsi="Arial" w:cs="Arial"/>
          <w:color w:val="000000" w:themeColor="text1"/>
          <w:lang w:val="en-GB"/>
        </w:rPr>
        <w:t>provide</w:t>
      </w:r>
      <w:r w:rsidR="00713C7A">
        <w:rPr>
          <w:rFonts w:ascii="Arial" w:hAnsi="Arial" w:cs="Arial"/>
          <w:color w:val="000000" w:themeColor="text1"/>
          <w:lang w:val="en-GB"/>
        </w:rPr>
        <w:t>d</w:t>
      </w:r>
      <w:r w:rsidRPr="001F5334">
        <w:rPr>
          <w:rFonts w:ascii="Arial" w:hAnsi="Arial" w:cs="Arial"/>
          <w:color w:val="000000" w:themeColor="text1"/>
          <w:lang w:val="en-GB"/>
        </w:rPr>
        <w:t xml:space="preserve"> representative input. </w:t>
      </w:r>
    </w:p>
    <w:p w14:paraId="258A195B" w14:textId="77777777" w:rsidR="00BD73FB" w:rsidRPr="001F5334" w:rsidRDefault="00BD73FB" w:rsidP="00BD73FB">
      <w:pPr>
        <w:spacing w:line="360" w:lineRule="auto"/>
        <w:rPr>
          <w:rFonts w:ascii="Arial" w:hAnsi="Arial" w:cs="Arial"/>
          <w:color w:val="000000" w:themeColor="text1"/>
          <w:lang w:val="en-GB"/>
        </w:rPr>
      </w:pPr>
    </w:p>
    <w:p w14:paraId="3DFB7C65" w14:textId="64741260" w:rsidR="00BD73FB" w:rsidRPr="001F5334" w:rsidRDefault="00BD73FB" w:rsidP="00BD73FB">
      <w:pPr>
        <w:spacing w:line="360" w:lineRule="auto"/>
        <w:rPr>
          <w:rFonts w:ascii="Arial" w:hAnsi="Arial" w:cs="Arial"/>
          <w:color w:val="000000" w:themeColor="text1"/>
          <w:lang w:val="en-GB"/>
        </w:rPr>
      </w:pPr>
      <w:r w:rsidRPr="001F5334">
        <w:rPr>
          <w:rFonts w:ascii="Arial" w:hAnsi="Arial" w:cs="Arial"/>
          <w:color w:val="000000" w:themeColor="text1"/>
          <w:lang w:val="en-GB"/>
        </w:rPr>
        <w:t>The Airlines Case Study was necessarily less comprehensive. In both Qantas and BA, a single individual provided input which was sufficient</w:t>
      </w:r>
      <w:r w:rsidR="005E7E23">
        <w:rPr>
          <w:rFonts w:ascii="Arial" w:hAnsi="Arial" w:cs="Arial"/>
          <w:color w:val="000000" w:themeColor="text1"/>
          <w:lang w:val="en-GB"/>
        </w:rPr>
        <w:t xml:space="preserve"> to provide a useful comparison.</w:t>
      </w:r>
    </w:p>
    <w:p w14:paraId="73DFFB57" w14:textId="77777777" w:rsidR="00BD73FB" w:rsidRPr="001F5334" w:rsidRDefault="00BD73FB" w:rsidP="00BD73FB">
      <w:pPr>
        <w:spacing w:line="360" w:lineRule="auto"/>
        <w:rPr>
          <w:rFonts w:ascii="Arial" w:hAnsi="Arial" w:cs="Arial"/>
          <w:color w:val="000000" w:themeColor="text1"/>
          <w:lang w:val="en-GB"/>
        </w:rPr>
      </w:pPr>
    </w:p>
    <w:p w14:paraId="72BA31D6" w14:textId="6496EB29" w:rsidR="00BD73FB" w:rsidRPr="001F5334" w:rsidRDefault="00BD73FB" w:rsidP="00BD73FB">
      <w:pPr>
        <w:rPr>
          <w:rFonts w:ascii="Arial" w:hAnsi="Arial" w:cs="Arial"/>
          <w:b/>
          <w:color w:val="000000" w:themeColor="text1"/>
          <w:lang w:val="en-GB"/>
        </w:rPr>
      </w:pPr>
    </w:p>
    <w:p w14:paraId="6C16DB0C" w14:textId="1D224F00" w:rsidR="00BD73FB" w:rsidRPr="001F5334" w:rsidRDefault="00272775" w:rsidP="00BD73FB">
      <w:pPr>
        <w:spacing w:line="360" w:lineRule="auto"/>
        <w:outlineLvl w:val="0"/>
        <w:rPr>
          <w:rFonts w:ascii="Arial" w:hAnsi="Arial" w:cs="Arial"/>
          <w:b/>
          <w:color w:val="000000" w:themeColor="text1"/>
          <w:lang w:val="en-GB"/>
        </w:rPr>
      </w:pPr>
      <w:r>
        <w:rPr>
          <w:rFonts w:ascii="Arial" w:hAnsi="Arial" w:cs="Arial"/>
          <w:b/>
          <w:color w:val="000000" w:themeColor="text1"/>
          <w:lang w:val="en-GB"/>
        </w:rPr>
        <w:t>Interviewing</w:t>
      </w:r>
    </w:p>
    <w:p w14:paraId="43DE4263" w14:textId="77777777" w:rsidR="00BD73FB" w:rsidRPr="001F5334" w:rsidRDefault="00BD73FB" w:rsidP="00BD73FB">
      <w:pPr>
        <w:spacing w:line="360" w:lineRule="auto"/>
        <w:rPr>
          <w:rFonts w:ascii="Arial" w:hAnsi="Arial" w:cs="Arial"/>
          <w:color w:val="000000" w:themeColor="text1"/>
          <w:lang w:val="en-GB"/>
        </w:rPr>
      </w:pPr>
    </w:p>
    <w:p w14:paraId="2D0BA58C" w14:textId="7A63B6DD" w:rsidR="00BD73FB" w:rsidRPr="001F5334" w:rsidRDefault="00BD73FB" w:rsidP="00BD73FB">
      <w:pPr>
        <w:spacing w:line="360" w:lineRule="auto"/>
        <w:rPr>
          <w:rFonts w:ascii="Arial" w:hAnsi="Arial" w:cs="Arial"/>
          <w:color w:val="000000" w:themeColor="text1"/>
          <w:lang w:val="en-GB"/>
        </w:rPr>
      </w:pPr>
      <w:r w:rsidRPr="001F5334">
        <w:rPr>
          <w:rFonts w:ascii="Arial" w:hAnsi="Arial" w:cs="Arial"/>
          <w:color w:val="000000" w:themeColor="text1"/>
          <w:lang w:val="en-GB"/>
        </w:rPr>
        <w:t>Yin (2014) emphasises the importance of preparing thoroughly for Case Study data-collection, but still retaining flexibility</w:t>
      </w:r>
      <w:r w:rsidRPr="001F5334">
        <w:rPr>
          <w:rFonts w:ascii="Arial" w:hAnsi="Arial" w:cs="Arial"/>
          <w:i/>
          <w:color w:val="000000" w:themeColor="text1"/>
          <w:lang w:val="en-GB"/>
        </w:rPr>
        <w:t>: “rigour, not rigidity”.</w:t>
      </w:r>
      <w:r w:rsidRPr="001F5334">
        <w:rPr>
          <w:rFonts w:ascii="Arial" w:hAnsi="Arial" w:cs="Arial"/>
          <w:color w:val="000000" w:themeColor="text1"/>
          <w:lang w:val="en-GB"/>
        </w:rPr>
        <w:t xml:space="preserve"> A semi-structured approach was taken to the interviews. An agenda would be shared in advance, with headings such as: factors in planning maintenance; finalising the plan; recognising </w:t>
      </w:r>
      <w:r w:rsidR="004A26FD">
        <w:rPr>
          <w:rFonts w:ascii="Arial" w:hAnsi="Arial" w:cs="Arial"/>
          <w:color w:val="000000" w:themeColor="text1"/>
          <w:lang w:val="en-GB"/>
        </w:rPr>
        <w:t>Emergent Work</w:t>
      </w:r>
      <w:r w:rsidRPr="001F5334">
        <w:rPr>
          <w:rFonts w:ascii="Arial" w:hAnsi="Arial" w:cs="Arial"/>
          <w:color w:val="000000" w:themeColor="text1"/>
          <w:lang w:val="en-GB"/>
        </w:rPr>
        <w:t xml:space="preserve">. The author would also prepare a one-side reference sheet for themselves, with prompts from the Literature Review or a previous interview. This was used to keep the conversation moving and as a checklist. It had been hoped that interviews could be recorded to help with transcription, but this wasn’t possible. Combining approaches suggested by </w:t>
      </w:r>
      <w:r w:rsidRPr="001F5334">
        <w:rPr>
          <w:rFonts w:ascii="Arial" w:hAnsi="Arial" w:cs="Arial"/>
          <w:color w:val="000000" w:themeColor="text1"/>
        </w:rPr>
        <w:t>Yin (2014) and by Robson and McCartan (2016)</w:t>
      </w:r>
      <w:r w:rsidR="00713C7A">
        <w:rPr>
          <w:rFonts w:ascii="Arial" w:hAnsi="Arial" w:cs="Arial"/>
          <w:color w:val="000000" w:themeColor="text1"/>
          <w:lang w:val="en-GB"/>
        </w:rPr>
        <w:t>, the author took</w:t>
      </w:r>
      <w:r w:rsidRPr="001F5334">
        <w:rPr>
          <w:rFonts w:ascii="Arial" w:hAnsi="Arial" w:cs="Arial"/>
          <w:color w:val="000000" w:themeColor="text1"/>
          <w:lang w:val="en-GB"/>
        </w:rPr>
        <w:t xml:space="preserve"> notes during the meeting and </w:t>
      </w:r>
      <w:r w:rsidR="00713C7A">
        <w:rPr>
          <w:rFonts w:ascii="Arial" w:hAnsi="Arial" w:cs="Arial"/>
          <w:color w:val="000000" w:themeColor="text1"/>
          <w:lang w:val="en-GB"/>
        </w:rPr>
        <w:t>wrote them</w:t>
      </w:r>
      <w:r w:rsidR="005E7E23">
        <w:rPr>
          <w:rFonts w:ascii="Arial" w:hAnsi="Arial" w:cs="Arial"/>
          <w:color w:val="000000" w:themeColor="text1"/>
          <w:lang w:val="en-GB"/>
        </w:rPr>
        <w:t xml:space="preserve"> up </w:t>
      </w:r>
      <w:r w:rsidR="00F61BCA" w:rsidRPr="001F5334">
        <w:rPr>
          <w:rFonts w:ascii="Arial" w:hAnsi="Arial" w:cs="Arial"/>
          <w:color w:val="000000" w:themeColor="text1"/>
          <w:lang w:val="en-GB"/>
        </w:rPr>
        <w:t>afterwards</w:t>
      </w:r>
      <w:r w:rsidR="005E7E23">
        <w:rPr>
          <w:rFonts w:ascii="Arial" w:hAnsi="Arial" w:cs="Arial"/>
          <w:color w:val="000000" w:themeColor="text1"/>
          <w:lang w:val="en-GB"/>
        </w:rPr>
        <w:t>.</w:t>
      </w:r>
      <w:r w:rsidRPr="001F5334">
        <w:rPr>
          <w:rFonts w:ascii="Arial" w:hAnsi="Arial" w:cs="Arial"/>
          <w:color w:val="000000" w:themeColor="text1"/>
          <w:lang w:val="en-GB"/>
        </w:rPr>
        <w:t xml:space="preserve"> This record was sent t</w:t>
      </w:r>
      <w:r w:rsidR="005E7E23">
        <w:rPr>
          <w:rFonts w:ascii="Arial" w:hAnsi="Arial" w:cs="Arial"/>
          <w:color w:val="000000" w:themeColor="text1"/>
          <w:lang w:val="en-GB"/>
        </w:rPr>
        <w:t>o participants to review and validate</w:t>
      </w:r>
      <w:r w:rsidRPr="001F5334">
        <w:rPr>
          <w:rFonts w:ascii="Arial" w:hAnsi="Arial" w:cs="Arial"/>
          <w:color w:val="000000" w:themeColor="text1"/>
          <w:lang w:val="en-GB"/>
        </w:rPr>
        <w:t>:</w:t>
      </w:r>
    </w:p>
    <w:p w14:paraId="32DAAB2D" w14:textId="77777777" w:rsidR="00BD73FB" w:rsidRPr="001F5334" w:rsidRDefault="00BD73FB" w:rsidP="00BD73FB">
      <w:pPr>
        <w:pStyle w:val="ListParagraph"/>
        <w:numPr>
          <w:ilvl w:val="1"/>
          <w:numId w:val="18"/>
        </w:numPr>
        <w:spacing w:line="360" w:lineRule="auto"/>
        <w:rPr>
          <w:rFonts w:ascii="Arial" w:hAnsi="Arial" w:cs="Arial"/>
          <w:color w:val="000000" w:themeColor="text1"/>
        </w:rPr>
      </w:pPr>
      <w:r w:rsidRPr="001F5334">
        <w:rPr>
          <w:rFonts w:ascii="Arial" w:hAnsi="Arial" w:cs="Arial"/>
          <w:color w:val="000000" w:themeColor="text1"/>
        </w:rPr>
        <w:t xml:space="preserve">As an accurate reflection; </w:t>
      </w:r>
    </w:p>
    <w:p w14:paraId="09E5A37C" w14:textId="77777777" w:rsidR="00BD73FB" w:rsidRPr="001F5334" w:rsidRDefault="00BD73FB" w:rsidP="00BD73FB">
      <w:pPr>
        <w:pStyle w:val="ListParagraph"/>
        <w:numPr>
          <w:ilvl w:val="1"/>
          <w:numId w:val="18"/>
        </w:numPr>
        <w:spacing w:line="360" w:lineRule="auto"/>
        <w:rPr>
          <w:rFonts w:ascii="Arial" w:hAnsi="Arial" w:cs="Arial"/>
          <w:color w:val="000000" w:themeColor="text1"/>
        </w:rPr>
      </w:pPr>
      <w:r w:rsidRPr="001F5334">
        <w:rPr>
          <w:rFonts w:ascii="Arial" w:hAnsi="Arial" w:cs="Arial"/>
          <w:color w:val="000000" w:themeColor="text1"/>
        </w:rPr>
        <w:t>To confirm facts or issues;</w:t>
      </w:r>
    </w:p>
    <w:p w14:paraId="49BD801F" w14:textId="77777777" w:rsidR="00BD73FB" w:rsidRPr="001F5334" w:rsidRDefault="00BD73FB" w:rsidP="00BD73FB">
      <w:pPr>
        <w:pStyle w:val="ListParagraph"/>
        <w:numPr>
          <w:ilvl w:val="1"/>
          <w:numId w:val="18"/>
        </w:numPr>
        <w:spacing w:line="360" w:lineRule="auto"/>
        <w:rPr>
          <w:rFonts w:ascii="Arial" w:hAnsi="Arial" w:cs="Arial"/>
          <w:color w:val="000000" w:themeColor="text1"/>
        </w:rPr>
      </w:pPr>
      <w:r w:rsidRPr="001F5334">
        <w:rPr>
          <w:rFonts w:ascii="Arial" w:hAnsi="Arial" w:cs="Arial"/>
          <w:color w:val="000000" w:themeColor="text1"/>
        </w:rPr>
        <w:t>To agree to quotes or paraphrases of their views.</w:t>
      </w:r>
    </w:p>
    <w:p w14:paraId="57F0EA35" w14:textId="3E0A7F6D" w:rsidR="00BD73FB" w:rsidRPr="001F5334" w:rsidRDefault="00BD73FB" w:rsidP="00BD73FB">
      <w:pPr>
        <w:spacing w:line="360" w:lineRule="auto"/>
        <w:rPr>
          <w:rFonts w:ascii="Arial" w:hAnsi="Arial" w:cs="Arial"/>
          <w:color w:val="000000" w:themeColor="text1"/>
          <w:lang w:val="en-GB"/>
        </w:rPr>
      </w:pPr>
      <w:r w:rsidRPr="001F5334">
        <w:rPr>
          <w:rFonts w:ascii="Arial" w:hAnsi="Arial" w:cs="Arial"/>
          <w:color w:val="000000" w:themeColor="text1"/>
          <w:lang w:val="en-GB"/>
        </w:rPr>
        <w:lastRenderedPageBreak/>
        <w:t>The author’s use of the reference sheet, could have introduced prec</w:t>
      </w:r>
      <w:r w:rsidR="004D14A1">
        <w:rPr>
          <w:rFonts w:ascii="Arial" w:hAnsi="Arial" w:cs="Arial"/>
          <w:color w:val="000000" w:themeColor="text1"/>
          <w:lang w:val="en-GB"/>
        </w:rPr>
        <w:t>onceptions, but the</w:t>
      </w:r>
      <w:r w:rsidRPr="001F5334">
        <w:rPr>
          <w:rFonts w:ascii="Arial" w:hAnsi="Arial" w:cs="Arial"/>
          <w:color w:val="000000" w:themeColor="text1"/>
          <w:lang w:val="en-GB"/>
        </w:rPr>
        <w:t xml:space="preserve"> validation process prevented undue emphasis or omission.</w:t>
      </w:r>
    </w:p>
    <w:p w14:paraId="5055EAD7" w14:textId="77777777" w:rsidR="00BD73FB" w:rsidRPr="001F5334" w:rsidRDefault="00BD73FB" w:rsidP="00BD73FB">
      <w:pPr>
        <w:spacing w:line="360" w:lineRule="auto"/>
        <w:rPr>
          <w:rFonts w:ascii="Arial" w:hAnsi="Arial" w:cs="Arial"/>
          <w:color w:val="000000" w:themeColor="text1"/>
          <w:lang w:val="en-GB"/>
        </w:rPr>
      </w:pPr>
    </w:p>
    <w:p w14:paraId="0B1F100D" w14:textId="77777777" w:rsidR="00BD73FB" w:rsidRPr="001F5334" w:rsidRDefault="00BD73FB" w:rsidP="00BD73FB">
      <w:pPr>
        <w:spacing w:line="360" w:lineRule="auto"/>
        <w:rPr>
          <w:rFonts w:ascii="Arial" w:hAnsi="Arial" w:cs="Arial"/>
          <w:color w:val="000000" w:themeColor="text1"/>
          <w:lang w:val="en-GB"/>
        </w:rPr>
      </w:pPr>
    </w:p>
    <w:p w14:paraId="41B78350" w14:textId="7A6B1BA1" w:rsidR="00BD73FB" w:rsidRPr="001F5334" w:rsidRDefault="00272775" w:rsidP="00BD73FB">
      <w:pPr>
        <w:spacing w:line="360" w:lineRule="auto"/>
        <w:outlineLvl w:val="0"/>
        <w:rPr>
          <w:rFonts w:ascii="Arial" w:hAnsi="Arial" w:cs="Arial"/>
          <w:b/>
          <w:color w:val="000000" w:themeColor="text1"/>
          <w:lang w:val="en-GB"/>
        </w:rPr>
      </w:pPr>
      <w:r>
        <w:rPr>
          <w:rFonts w:ascii="Arial" w:hAnsi="Arial" w:cs="Arial"/>
          <w:b/>
          <w:color w:val="000000" w:themeColor="text1"/>
          <w:lang w:val="en-GB"/>
        </w:rPr>
        <w:t>Observation</w:t>
      </w:r>
    </w:p>
    <w:p w14:paraId="38355D91" w14:textId="77777777" w:rsidR="00BD73FB" w:rsidRPr="001F5334" w:rsidRDefault="00BD73FB" w:rsidP="00BD73FB">
      <w:pPr>
        <w:spacing w:line="360" w:lineRule="auto"/>
        <w:rPr>
          <w:rFonts w:ascii="Arial" w:hAnsi="Arial" w:cs="Arial"/>
          <w:color w:val="000000" w:themeColor="text1"/>
          <w:lang w:val="en-GB"/>
        </w:rPr>
      </w:pPr>
    </w:p>
    <w:p w14:paraId="725364C8" w14:textId="77777777" w:rsidR="00BD73FB" w:rsidRPr="001F5334" w:rsidRDefault="00BD73FB" w:rsidP="00BD73FB">
      <w:pPr>
        <w:spacing w:line="360" w:lineRule="auto"/>
        <w:rPr>
          <w:rFonts w:ascii="Arial" w:hAnsi="Arial" w:cs="Arial"/>
          <w:color w:val="000000" w:themeColor="text1"/>
          <w:lang w:val="en-GB"/>
        </w:rPr>
      </w:pPr>
      <w:r w:rsidRPr="001F5334">
        <w:rPr>
          <w:rFonts w:ascii="Arial" w:hAnsi="Arial" w:cs="Arial"/>
          <w:color w:val="000000" w:themeColor="text1"/>
          <w:lang w:val="en-GB"/>
        </w:rPr>
        <w:t xml:space="preserve">Observation was informal, through reviewing the contents of notice boards in offices and through tours of the All-weather Lifeboat Centre in Poole and the Regional Support Centre. The author made notes used to supplement the Results. </w:t>
      </w:r>
    </w:p>
    <w:p w14:paraId="044E3616" w14:textId="77777777" w:rsidR="00BD73FB" w:rsidRPr="001F5334" w:rsidRDefault="00BD73FB" w:rsidP="00BD73FB">
      <w:pPr>
        <w:spacing w:line="360" w:lineRule="auto"/>
        <w:rPr>
          <w:rFonts w:ascii="Arial" w:hAnsi="Arial" w:cs="Arial"/>
          <w:color w:val="000000" w:themeColor="text1"/>
          <w:lang w:val="en-GB"/>
        </w:rPr>
      </w:pPr>
    </w:p>
    <w:p w14:paraId="477D8CFC" w14:textId="0CC8762A" w:rsidR="00BD73FB" w:rsidRPr="001F5334" w:rsidRDefault="00BD73FB" w:rsidP="00BD73FB">
      <w:pPr>
        <w:rPr>
          <w:rFonts w:ascii="Arial" w:hAnsi="Arial" w:cs="Arial"/>
          <w:b/>
          <w:color w:val="000000" w:themeColor="text1"/>
          <w:lang w:val="en-GB"/>
        </w:rPr>
      </w:pPr>
    </w:p>
    <w:p w14:paraId="369672B8" w14:textId="513D0188" w:rsidR="00BD73FB" w:rsidRPr="001F5334" w:rsidRDefault="00272775" w:rsidP="00BD73FB">
      <w:pPr>
        <w:spacing w:line="360" w:lineRule="auto"/>
        <w:outlineLvl w:val="0"/>
        <w:rPr>
          <w:rFonts w:ascii="Arial" w:hAnsi="Arial" w:cs="Arial"/>
          <w:b/>
          <w:color w:val="000000" w:themeColor="text1"/>
          <w:lang w:val="en-GB"/>
        </w:rPr>
      </w:pPr>
      <w:r>
        <w:rPr>
          <w:rFonts w:ascii="Arial" w:hAnsi="Arial" w:cs="Arial"/>
          <w:b/>
          <w:color w:val="000000" w:themeColor="text1"/>
          <w:lang w:val="en-GB"/>
        </w:rPr>
        <w:t>Review of Maintenance Records</w:t>
      </w:r>
    </w:p>
    <w:p w14:paraId="44BBC826" w14:textId="77777777" w:rsidR="00BD73FB" w:rsidRPr="001F5334" w:rsidRDefault="00BD73FB" w:rsidP="00BD73FB">
      <w:pPr>
        <w:spacing w:line="360" w:lineRule="auto"/>
        <w:rPr>
          <w:rFonts w:ascii="Arial" w:hAnsi="Arial" w:cs="Arial"/>
          <w:color w:val="000000" w:themeColor="text1"/>
          <w:lang w:val="en-GB"/>
        </w:rPr>
      </w:pPr>
    </w:p>
    <w:p w14:paraId="72FA2255" w14:textId="25B6578C" w:rsidR="00BD73FB" w:rsidRPr="001F5334" w:rsidRDefault="00BD73FB" w:rsidP="00BD73FB">
      <w:pPr>
        <w:spacing w:line="360" w:lineRule="auto"/>
        <w:rPr>
          <w:rFonts w:ascii="Arial" w:hAnsi="Arial" w:cs="Arial"/>
          <w:color w:val="000000" w:themeColor="text1"/>
        </w:rPr>
      </w:pPr>
      <w:r w:rsidRPr="001F5334">
        <w:rPr>
          <w:rFonts w:ascii="Arial" w:hAnsi="Arial" w:cs="Arial"/>
          <w:color w:val="000000" w:themeColor="text1"/>
          <w:lang w:val="en-GB"/>
        </w:rPr>
        <w:t>In the RNLI, unplanned work arising during maintenance (‘</w:t>
      </w:r>
      <w:r w:rsidR="004A26FD">
        <w:rPr>
          <w:rFonts w:ascii="Arial" w:hAnsi="Arial" w:cs="Arial"/>
          <w:color w:val="000000" w:themeColor="text1"/>
          <w:lang w:val="en-GB"/>
        </w:rPr>
        <w:t>Emergent Work</w:t>
      </w:r>
      <w:r w:rsidRPr="001F5334">
        <w:rPr>
          <w:rFonts w:ascii="Arial" w:hAnsi="Arial" w:cs="Arial"/>
          <w:color w:val="000000" w:themeColor="text1"/>
          <w:lang w:val="en-GB"/>
        </w:rPr>
        <w:t>’) is recorded with a ‘Varia</w:t>
      </w:r>
      <w:r w:rsidR="00227326">
        <w:rPr>
          <w:rFonts w:ascii="Arial" w:hAnsi="Arial" w:cs="Arial"/>
          <w:color w:val="000000" w:themeColor="text1"/>
          <w:lang w:val="en-GB"/>
        </w:rPr>
        <w:t xml:space="preserve">tion Order’ (VO). These </w:t>
      </w:r>
      <w:r w:rsidRPr="001F5334">
        <w:rPr>
          <w:rFonts w:ascii="Arial" w:hAnsi="Arial" w:cs="Arial"/>
          <w:color w:val="000000" w:themeColor="text1"/>
          <w:lang w:val="en-GB"/>
        </w:rPr>
        <w:t>record the sub-system; the nature of the work; the skills and an estimate of the hours</w:t>
      </w:r>
      <w:r w:rsidR="00227326">
        <w:rPr>
          <w:rFonts w:ascii="Arial" w:hAnsi="Arial" w:cs="Arial"/>
          <w:color w:val="000000" w:themeColor="text1"/>
          <w:lang w:val="en-GB"/>
        </w:rPr>
        <w:t xml:space="preserve"> required. The </w:t>
      </w:r>
      <w:r w:rsidR="00F906F5">
        <w:rPr>
          <w:rFonts w:ascii="Arial" w:hAnsi="Arial" w:cs="Arial"/>
          <w:color w:val="000000" w:themeColor="text1"/>
          <w:lang w:val="en-GB"/>
        </w:rPr>
        <w:t xml:space="preserve">VO </w:t>
      </w:r>
      <w:r w:rsidRPr="001F5334">
        <w:rPr>
          <w:rFonts w:ascii="Arial" w:hAnsi="Arial" w:cs="Arial"/>
          <w:color w:val="000000" w:themeColor="text1"/>
          <w:lang w:val="en-GB"/>
        </w:rPr>
        <w:t>file was cross-refere</w:t>
      </w:r>
      <w:r w:rsidR="00227326">
        <w:rPr>
          <w:rFonts w:ascii="Arial" w:hAnsi="Arial" w:cs="Arial"/>
          <w:color w:val="000000" w:themeColor="text1"/>
          <w:lang w:val="en-GB"/>
        </w:rPr>
        <w:t>nced to other data</w:t>
      </w:r>
      <w:r w:rsidRPr="001F5334">
        <w:rPr>
          <w:rFonts w:ascii="Arial" w:hAnsi="Arial" w:cs="Arial"/>
          <w:color w:val="000000" w:themeColor="text1"/>
          <w:lang w:val="en-GB"/>
        </w:rPr>
        <w:t xml:space="preserve"> to provide added data such as vessel name, location, class and age. The data was coded in terms of the type of work</w:t>
      </w:r>
      <w:r w:rsidRPr="001F5334">
        <w:rPr>
          <w:rFonts w:ascii="Arial" w:hAnsi="Arial" w:cs="Arial"/>
          <w:color w:val="000000" w:themeColor="text1"/>
        </w:rPr>
        <w:t xml:space="preserve"> at two levels, ‘system’ (such as hull, electronics, engine) and ‘sub-system’ (such as stern gear, exhaust and fuel). As the estimates were in various units of measure, these were standardised to ‘days’. </w:t>
      </w:r>
    </w:p>
    <w:p w14:paraId="0104107E" w14:textId="77777777" w:rsidR="00BD73FB" w:rsidRPr="001F5334" w:rsidRDefault="00BD73FB" w:rsidP="00BD73FB">
      <w:pPr>
        <w:spacing w:line="360" w:lineRule="auto"/>
        <w:rPr>
          <w:rFonts w:ascii="Arial" w:hAnsi="Arial" w:cs="Arial"/>
          <w:b/>
          <w:bCs/>
          <w:color w:val="000000" w:themeColor="text1"/>
        </w:rPr>
      </w:pPr>
    </w:p>
    <w:p w14:paraId="13F95DC2" w14:textId="77777777" w:rsidR="00BD73FB" w:rsidRPr="001F5334" w:rsidRDefault="00BD73FB" w:rsidP="00BD73FB">
      <w:pPr>
        <w:spacing w:line="360" w:lineRule="auto"/>
        <w:rPr>
          <w:rFonts w:ascii="Arial" w:hAnsi="Arial" w:cs="Arial"/>
          <w:b/>
          <w:bCs/>
          <w:color w:val="000000" w:themeColor="text1"/>
        </w:rPr>
      </w:pPr>
    </w:p>
    <w:p w14:paraId="608EA6DB" w14:textId="7767F0BA" w:rsidR="00BD73FB" w:rsidRPr="001F5334" w:rsidRDefault="00272775" w:rsidP="00BD73FB">
      <w:pPr>
        <w:spacing w:line="360" w:lineRule="auto"/>
        <w:outlineLvl w:val="0"/>
        <w:rPr>
          <w:rFonts w:ascii="Arial" w:hAnsi="Arial" w:cs="Arial"/>
          <w:b/>
          <w:bCs/>
          <w:color w:val="000000" w:themeColor="text1"/>
        </w:rPr>
      </w:pPr>
      <w:r>
        <w:rPr>
          <w:rFonts w:ascii="Arial" w:hAnsi="Arial" w:cs="Arial"/>
          <w:b/>
          <w:bCs/>
          <w:color w:val="000000" w:themeColor="text1"/>
        </w:rPr>
        <w:t>Special Considerations</w:t>
      </w:r>
    </w:p>
    <w:p w14:paraId="5BA3FA8F" w14:textId="77777777" w:rsidR="00BD73FB" w:rsidRPr="001F5334" w:rsidRDefault="00BD73FB" w:rsidP="00BD73FB">
      <w:pPr>
        <w:spacing w:line="360" w:lineRule="auto"/>
        <w:rPr>
          <w:rFonts w:ascii="Arial" w:hAnsi="Arial" w:cs="Arial"/>
          <w:b/>
          <w:bCs/>
          <w:color w:val="000000" w:themeColor="text1"/>
        </w:rPr>
      </w:pPr>
    </w:p>
    <w:p w14:paraId="3CD01DC3" w14:textId="7D329769" w:rsidR="00BD73FB" w:rsidRPr="001F5334" w:rsidRDefault="00BD73FB" w:rsidP="00BD73FB">
      <w:pPr>
        <w:spacing w:line="360" w:lineRule="auto"/>
        <w:rPr>
          <w:rFonts w:ascii="Arial" w:hAnsi="Arial" w:cs="Arial"/>
          <w:i/>
          <w:color w:val="000000" w:themeColor="text1"/>
          <w:lang w:val="cy-GB"/>
        </w:rPr>
      </w:pPr>
      <w:r w:rsidRPr="001F5334">
        <w:rPr>
          <w:rFonts w:ascii="Arial" w:hAnsi="Arial" w:cs="Arial"/>
          <w:bCs/>
          <w:color w:val="000000" w:themeColor="text1"/>
        </w:rPr>
        <w:t xml:space="preserve">The author signed a Non-Disclosure Agreement with the RNLI. Compliance was ensured </w:t>
      </w:r>
      <w:r w:rsidR="005E7E23">
        <w:rPr>
          <w:rFonts w:ascii="Arial" w:hAnsi="Arial" w:cs="Arial"/>
          <w:bCs/>
          <w:color w:val="000000" w:themeColor="text1"/>
        </w:rPr>
        <w:t>for the interview records by the validation process and for the Case Study R</w:t>
      </w:r>
      <w:r w:rsidRPr="001F5334">
        <w:rPr>
          <w:rFonts w:ascii="Arial" w:hAnsi="Arial" w:cs="Arial"/>
          <w:bCs/>
          <w:color w:val="000000" w:themeColor="text1"/>
        </w:rPr>
        <w:t xml:space="preserve">esults </w:t>
      </w:r>
      <w:r w:rsidR="005E7E23">
        <w:rPr>
          <w:rFonts w:ascii="Arial" w:hAnsi="Arial" w:cs="Arial"/>
          <w:bCs/>
          <w:color w:val="000000" w:themeColor="text1"/>
        </w:rPr>
        <w:t xml:space="preserve">and Conclusions by reviews </w:t>
      </w:r>
      <w:r w:rsidRPr="001F5334">
        <w:rPr>
          <w:rFonts w:ascii="Arial" w:hAnsi="Arial" w:cs="Arial"/>
          <w:bCs/>
          <w:color w:val="000000" w:themeColor="text1"/>
        </w:rPr>
        <w:t>with the nominated manager.</w:t>
      </w:r>
    </w:p>
    <w:p w14:paraId="17128534" w14:textId="77777777" w:rsidR="00BD73FB" w:rsidRPr="001F5334" w:rsidRDefault="00BD73FB" w:rsidP="00BD73FB">
      <w:pPr>
        <w:spacing w:line="360" w:lineRule="auto"/>
        <w:rPr>
          <w:rFonts w:ascii="Arial" w:hAnsi="Arial" w:cs="Arial"/>
          <w:b/>
          <w:bCs/>
          <w:color w:val="000000" w:themeColor="text1"/>
          <w:u w:val="single"/>
        </w:rPr>
      </w:pPr>
    </w:p>
    <w:p w14:paraId="6BA7D9D6" w14:textId="7AFBC2EA" w:rsidR="00E7543D" w:rsidRPr="001F5334" w:rsidRDefault="00BD73FB" w:rsidP="0057240D">
      <w:pPr>
        <w:spacing w:line="360" w:lineRule="auto"/>
        <w:rPr>
          <w:rFonts w:ascii="Arial" w:hAnsi="Arial" w:cs="Arial"/>
          <w:bCs/>
          <w:color w:val="000000" w:themeColor="text1"/>
        </w:rPr>
      </w:pPr>
      <w:r w:rsidRPr="001F5334">
        <w:rPr>
          <w:rFonts w:ascii="Arial" w:hAnsi="Arial" w:cs="Arial"/>
          <w:bCs/>
          <w:color w:val="000000" w:themeColor="text1"/>
        </w:rPr>
        <w:t>The RNLI is a registered charity with volunteers in the crews and lifeboat stations. The ethos can be different to that of the private sector airlines, or the author’s own business background. In the end, the author had no contact with volunteers so this was not a factor in the interviews. The conclusion highlights some differences in process and practice between the RNLI and the commercial organisations.</w:t>
      </w:r>
    </w:p>
    <w:p w14:paraId="04903E2E" w14:textId="77777777" w:rsidR="00E7543D" w:rsidRPr="001F5334" w:rsidRDefault="00E7543D">
      <w:pPr>
        <w:rPr>
          <w:rFonts w:ascii="Arial" w:hAnsi="Arial" w:cs="Arial"/>
          <w:b/>
          <w:color w:val="000000" w:themeColor="text1"/>
          <w:u w:val="single"/>
          <w:lang w:val="en-GB"/>
        </w:rPr>
      </w:pPr>
      <w:r w:rsidRPr="001F5334">
        <w:rPr>
          <w:rFonts w:ascii="Arial" w:hAnsi="Arial" w:cs="Arial"/>
          <w:b/>
          <w:color w:val="000000" w:themeColor="text1"/>
          <w:u w:val="single"/>
          <w:lang w:val="en-GB"/>
        </w:rPr>
        <w:br w:type="page"/>
      </w:r>
    </w:p>
    <w:p w14:paraId="79C030C6" w14:textId="0994326B" w:rsidR="001314CD" w:rsidRPr="001F5334" w:rsidRDefault="004C3630" w:rsidP="004F47A9">
      <w:pPr>
        <w:spacing w:line="360" w:lineRule="auto"/>
        <w:outlineLvl w:val="0"/>
        <w:rPr>
          <w:rFonts w:ascii="Arial" w:hAnsi="Arial" w:cs="Arial"/>
          <w:color w:val="000000" w:themeColor="text1"/>
          <w:lang w:val="en-GB"/>
        </w:rPr>
      </w:pPr>
      <w:r w:rsidRPr="001F5334">
        <w:rPr>
          <w:rFonts w:ascii="Arial" w:hAnsi="Arial" w:cs="Arial"/>
          <w:b/>
          <w:color w:val="000000" w:themeColor="text1"/>
          <w:u w:val="single"/>
          <w:lang w:val="en-GB"/>
        </w:rPr>
        <w:lastRenderedPageBreak/>
        <w:t>3.4</w:t>
      </w:r>
      <w:r w:rsidRPr="001F5334">
        <w:rPr>
          <w:rFonts w:ascii="Arial" w:hAnsi="Arial" w:cs="Arial"/>
          <w:b/>
          <w:color w:val="000000" w:themeColor="text1"/>
          <w:u w:val="single"/>
          <w:lang w:val="en-GB"/>
        </w:rPr>
        <w:tab/>
      </w:r>
      <w:r w:rsidR="001314CD" w:rsidRPr="001F5334">
        <w:rPr>
          <w:rFonts w:ascii="Arial" w:hAnsi="Arial" w:cs="Arial"/>
          <w:b/>
          <w:color w:val="000000" w:themeColor="text1"/>
          <w:u w:val="single"/>
          <w:lang w:val="en-GB"/>
        </w:rPr>
        <w:t>Analysis</w:t>
      </w:r>
      <w:r w:rsidR="00856A24">
        <w:rPr>
          <w:rFonts w:ascii="Arial" w:hAnsi="Arial" w:cs="Arial"/>
          <w:b/>
          <w:color w:val="000000" w:themeColor="text1"/>
          <w:u w:val="single"/>
          <w:lang w:val="en-GB"/>
        </w:rPr>
        <w:t xml:space="preserve"> and Results</w:t>
      </w:r>
    </w:p>
    <w:p w14:paraId="5D1C0B32" w14:textId="77777777" w:rsidR="001314CD" w:rsidRPr="001F5334" w:rsidRDefault="001314CD" w:rsidP="0057240D">
      <w:pPr>
        <w:spacing w:line="360" w:lineRule="auto"/>
        <w:rPr>
          <w:rFonts w:ascii="Arial" w:hAnsi="Arial" w:cs="Arial"/>
          <w:color w:val="000000" w:themeColor="text1"/>
          <w:lang w:val="en-GB"/>
        </w:rPr>
      </w:pPr>
    </w:p>
    <w:p w14:paraId="17E67354" w14:textId="2E3BF376" w:rsidR="001314CD" w:rsidRPr="001F5334" w:rsidRDefault="001314CD" w:rsidP="0057240D">
      <w:pPr>
        <w:spacing w:line="360" w:lineRule="auto"/>
        <w:rPr>
          <w:rFonts w:ascii="Arial" w:hAnsi="Arial" w:cs="Arial"/>
          <w:color w:val="000000" w:themeColor="text1"/>
          <w:lang w:val="en-GB"/>
        </w:rPr>
      </w:pPr>
      <w:r w:rsidRPr="001F5334">
        <w:rPr>
          <w:rFonts w:ascii="Arial" w:hAnsi="Arial" w:cs="Arial"/>
          <w:color w:val="000000" w:themeColor="text1"/>
          <w:lang w:val="en-GB"/>
        </w:rPr>
        <w:t xml:space="preserve">Yin (2014) suggests that </w:t>
      </w:r>
      <w:r w:rsidR="0068426F" w:rsidRPr="001F5334">
        <w:rPr>
          <w:rFonts w:ascii="Arial" w:hAnsi="Arial" w:cs="Arial"/>
          <w:color w:val="000000" w:themeColor="text1"/>
          <w:lang w:val="en-GB"/>
        </w:rPr>
        <w:t>in Case S</w:t>
      </w:r>
      <w:r w:rsidR="00714A77" w:rsidRPr="001F5334">
        <w:rPr>
          <w:rFonts w:ascii="Arial" w:hAnsi="Arial" w:cs="Arial"/>
          <w:color w:val="000000" w:themeColor="text1"/>
          <w:lang w:val="en-GB"/>
        </w:rPr>
        <w:t>tudy research it i</w:t>
      </w:r>
      <w:r w:rsidRPr="001F5334">
        <w:rPr>
          <w:rFonts w:ascii="Arial" w:hAnsi="Arial" w:cs="Arial"/>
          <w:color w:val="000000" w:themeColor="text1"/>
          <w:lang w:val="en-GB"/>
        </w:rPr>
        <w:t>s acceptable to make analytical ju</w:t>
      </w:r>
      <w:r w:rsidR="00A20838" w:rsidRPr="001F5334">
        <w:rPr>
          <w:rFonts w:ascii="Arial" w:hAnsi="Arial" w:cs="Arial"/>
          <w:color w:val="000000" w:themeColor="text1"/>
          <w:lang w:val="en-GB"/>
        </w:rPr>
        <w:t>dgements as one collects, but one should</w:t>
      </w:r>
      <w:r w:rsidRPr="001F5334">
        <w:rPr>
          <w:rFonts w:ascii="Arial" w:hAnsi="Arial" w:cs="Arial"/>
          <w:color w:val="000000" w:themeColor="text1"/>
          <w:lang w:val="en-GB"/>
        </w:rPr>
        <w:t xml:space="preserve"> be</w:t>
      </w:r>
      <w:r w:rsidR="00A20838" w:rsidRPr="001F5334">
        <w:rPr>
          <w:rFonts w:ascii="Arial" w:hAnsi="Arial" w:cs="Arial"/>
          <w:color w:val="000000" w:themeColor="text1"/>
          <w:lang w:val="en-GB"/>
        </w:rPr>
        <w:t xml:space="preserve"> aware of preconceptions and</w:t>
      </w:r>
      <w:r w:rsidRPr="001F5334">
        <w:rPr>
          <w:rFonts w:ascii="Arial" w:hAnsi="Arial" w:cs="Arial"/>
          <w:color w:val="000000" w:themeColor="text1"/>
          <w:lang w:val="en-GB"/>
        </w:rPr>
        <w:t xml:space="preserve"> bias. He states that Case Study Evidence typically takes a narrative form, but also advocates a question and answer layout. For this study, the author adopted a narrative approach for writ</w:t>
      </w:r>
      <w:r w:rsidR="00F61BCA" w:rsidRPr="001F5334">
        <w:rPr>
          <w:rFonts w:ascii="Arial" w:hAnsi="Arial" w:cs="Arial"/>
          <w:color w:val="000000" w:themeColor="text1"/>
          <w:lang w:val="en-GB"/>
        </w:rPr>
        <w:t>ing up the interview notes</w:t>
      </w:r>
      <w:r w:rsidRPr="001F5334">
        <w:rPr>
          <w:rFonts w:ascii="Arial" w:hAnsi="Arial" w:cs="Arial"/>
          <w:color w:val="000000" w:themeColor="text1"/>
          <w:lang w:val="en-GB"/>
        </w:rPr>
        <w:t xml:space="preserve"> and deliberately was not selective about what to include</w:t>
      </w:r>
      <w:r w:rsidR="00A702A0" w:rsidRPr="001F5334">
        <w:rPr>
          <w:rFonts w:ascii="Arial" w:hAnsi="Arial" w:cs="Arial"/>
          <w:color w:val="000000" w:themeColor="text1"/>
          <w:lang w:val="en-GB"/>
        </w:rPr>
        <w:t xml:space="preserve"> in those</w:t>
      </w:r>
      <w:r w:rsidR="009C0A91">
        <w:rPr>
          <w:rFonts w:ascii="Arial" w:hAnsi="Arial" w:cs="Arial"/>
          <w:color w:val="000000" w:themeColor="text1"/>
          <w:lang w:val="en-GB"/>
        </w:rPr>
        <w:t xml:space="preserve"> notes. They</w:t>
      </w:r>
      <w:r w:rsidRPr="001F5334">
        <w:rPr>
          <w:rFonts w:ascii="Arial" w:hAnsi="Arial" w:cs="Arial"/>
          <w:color w:val="000000" w:themeColor="text1"/>
          <w:lang w:val="en-GB"/>
        </w:rPr>
        <w:t xml:space="preserve"> </w:t>
      </w:r>
      <w:r w:rsidR="00F262F6" w:rsidRPr="001F5334">
        <w:rPr>
          <w:rFonts w:ascii="Arial" w:hAnsi="Arial" w:cs="Arial"/>
          <w:color w:val="000000" w:themeColor="text1"/>
          <w:lang w:val="en-GB"/>
        </w:rPr>
        <w:t>record the input from</w:t>
      </w:r>
      <w:r w:rsidR="00A20838" w:rsidRPr="001F5334">
        <w:rPr>
          <w:rFonts w:ascii="Arial" w:hAnsi="Arial" w:cs="Arial"/>
          <w:color w:val="000000" w:themeColor="text1"/>
          <w:lang w:val="en-GB"/>
        </w:rPr>
        <w:t>:</w:t>
      </w:r>
      <w:r w:rsidRPr="001F5334">
        <w:rPr>
          <w:rFonts w:ascii="Arial" w:hAnsi="Arial" w:cs="Arial"/>
          <w:color w:val="000000" w:themeColor="text1"/>
          <w:lang w:val="en-GB"/>
        </w:rPr>
        <w:t xml:space="preserve"> </w:t>
      </w:r>
    </w:p>
    <w:p w14:paraId="7EE32225" w14:textId="365698A0" w:rsidR="001314CD" w:rsidRPr="001F5334" w:rsidRDefault="00A20838" w:rsidP="00A27958">
      <w:pPr>
        <w:pStyle w:val="ListParagraph"/>
        <w:numPr>
          <w:ilvl w:val="0"/>
          <w:numId w:val="19"/>
        </w:numPr>
        <w:spacing w:line="360" w:lineRule="auto"/>
        <w:rPr>
          <w:rFonts w:ascii="Arial" w:hAnsi="Arial" w:cs="Arial"/>
          <w:color w:val="000000" w:themeColor="text1"/>
          <w:lang w:val="en-GB"/>
        </w:rPr>
      </w:pPr>
      <w:r w:rsidRPr="001F5334">
        <w:rPr>
          <w:rFonts w:ascii="Arial" w:hAnsi="Arial" w:cs="Arial"/>
          <w:color w:val="000000" w:themeColor="text1"/>
          <w:lang w:val="en-GB"/>
        </w:rPr>
        <w:t>RNLI</w:t>
      </w:r>
      <w:r w:rsidR="00F262F6" w:rsidRPr="001F5334">
        <w:rPr>
          <w:rFonts w:ascii="Arial" w:hAnsi="Arial" w:cs="Arial"/>
          <w:color w:val="000000" w:themeColor="text1"/>
          <w:lang w:val="en-GB"/>
        </w:rPr>
        <w:t xml:space="preserve">: </w:t>
      </w:r>
      <w:r w:rsidRPr="001F5334">
        <w:rPr>
          <w:rFonts w:ascii="Arial" w:hAnsi="Arial" w:cs="Arial"/>
          <w:color w:val="000000" w:themeColor="text1"/>
          <w:lang w:val="en-GB"/>
        </w:rPr>
        <w:t>eight</w:t>
      </w:r>
      <w:r w:rsidR="001314CD" w:rsidRPr="001F5334">
        <w:rPr>
          <w:rFonts w:ascii="Arial" w:hAnsi="Arial" w:cs="Arial"/>
          <w:color w:val="000000" w:themeColor="text1"/>
          <w:lang w:val="en-GB"/>
        </w:rPr>
        <w:t xml:space="preserve"> individuals, four funct</w:t>
      </w:r>
      <w:r w:rsidRPr="001F5334">
        <w:rPr>
          <w:rFonts w:ascii="Arial" w:hAnsi="Arial" w:cs="Arial"/>
          <w:color w:val="000000" w:themeColor="text1"/>
          <w:lang w:val="en-GB"/>
        </w:rPr>
        <w:t>ions, two</w:t>
      </w:r>
      <w:r w:rsidR="00A054A9" w:rsidRPr="001F5334">
        <w:rPr>
          <w:rFonts w:ascii="Arial" w:hAnsi="Arial" w:cs="Arial"/>
          <w:color w:val="000000" w:themeColor="text1"/>
          <w:lang w:val="en-GB"/>
        </w:rPr>
        <w:t xml:space="preserve"> locations (Appendix 1)</w:t>
      </w:r>
      <w:r w:rsidR="001314CD" w:rsidRPr="001F5334">
        <w:rPr>
          <w:rFonts w:ascii="Arial" w:hAnsi="Arial" w:cs="Arial"/>
          <w:color w:val="000000" w:themeColor="text1"/>
          <w:lang w:val="en-GB"/>
        </w:rPr>
        <w:t>;</w:t>
      </w:r>
    </w:p>
    <w:p w14:paraId="6AA1F454" w14:textId="6DFA6155" w:rsidR="001314CD" w:rsidRPr="001F5334" w:rsidRDefault="00A20838" w:rsidP="00A27958">
      <w:pPr>
        <w:pStyle w:val="ListParagraph"/>
        <w:numPr>
          <w:ilvl w:val="0"/>
          <w:numId w:val="19"/>
        </w:numPr>
        <w:spacing w:line="360" w:lineRule="auto"/>
        <w:rPr>
          <w:rFonts w:ascii="Arial" w:hAnsi="Arial" w:cs="Arial"/>
          <w:color w:val="000000" w:themeColor="text1"/>
          <w:lang w:val="en-GB"/>
        </w:rPr>
      </w:pPr>
      <w:r w:rsidRPr="001F5334">
        <w:rPr>
          <w:rFonts w:ascii="Arial" w:hAnsi="Arial" w:cs="Arial"/>
          <w:color w:val="000000" w:themeColor="text1"/>
          <w:lang w:val="en-GB"/>
        </w:rPr>
        <w:t>Airline</w:t>
      </w:r>
      <w:r w:rsidR="00F262F6" w:rsidRPr="001F5334">
        <w:rPr>
          <w:rFonts w:ascii="Arial" w:hAnsi="Arial" w:cs="Arial"/>
          <w:color w:val="000000" w:themeColor="text1"/>
          <w:lang w:val="en-GB"/>
        </w:rPr>
        <w:t xml:space="preserve">: </w:t>
      </w:r>
      <w:r w:rsidRPr="001F5334">
        <w:rPr>
          <w:rFonts w:ascii="Arial" w:hAnsi="Arial" w:cs="Arial"/>
          <w:color w:val="000000" w:themeColor="text1"/>
          <w:lang w:val="en-GB"/>
        </w:rPr>
        <w:t>two individuals, two</w:t>
      </w:r>
      <w:r w:rsidR="00A054A9" w:rsidRPr="001F5334">
        <w:rPr>
          <w:rFonts w:ascii="Arial" w:hAnsi="Arial" w:cs="Arial"/>
          <w:color w:val="000000" w:themeColor="text1"/>
          <w:lang w:val="en-GB"/>
        </w:rPr>
        <w:t xml:space="preserve"> airlines, two countries (Appendix 3)</w:t>
      </w:r>
      <w:r w:rsidR="001314CD" w:rsidRPr="001F5334">
        <w:rPr>
          <w:rFonts w:ascii="Arial" w:hAnsi="Arial" w:cs="Arial"/>
          <w:color w:val="000000" w:themeColor="text1"/>
          <w:lang w:val="en-GB"/>
        </w:rPr>
        <w:t>.</w:t>
      </w:r>
    </w:p>
    <w:p w14:paraId="62272357" w14:textId="77777777" w:rsidR="001314CD" w:rsidRPr="001F5334" w:rsidRDefault="001314CD" w:rsidP="0057240D">
      <w:pPr>
        <w:spacing w:line="360" w:lineRule="auto"/>
        <w:rPr>
          <w:rFonts w:ascii="Arial" w:hAnsi="Arial" w:cs="Arial"/>
          <w:color w:val="000000" w:themeColor="text1"/>
          <w:lang w:val="en-GB"/>
        </w:rPr>
      </w:pPr>
    </w:p>
    <w:p w14:paraId="5E727174" w14:textId="0C579D7E" w:rsidR="001314CD" w:rsidRPr="001F5334" w:rsidRDefault="001314CD" w:rsidP="0057240D">
      <w:pPr>
        <w:spacing w:line="360" w:lineRule="auto"/>
        <w:rPr>
          <w:rFonts w:ascii="Arial" w:hAnsi="Arial" w:cs="Arial"/>
          <w:color w:val="000000" w:themeColor="text1"/>
        </w:rPr>
      </w:pPr>
      <w:r w:rsidRPr="001F5334">
        <w:rPr>
          <w:rFonts w:ascii="Arial" w:hAnsi="Arial" w:cs="Arial"/>
          <w:color w:val="000000" w:themeColor="text1"/>
        </w:rPr>
        <w:t>To produce useful fin</w:t>
      </w:r>
      <w:r w:rsidR="008248C6">
        <w:rPr>
          <w:rFonts w:ascii="Arial" w:hAnsi="Arial" w:cs="Arial"/>
          <w:color w:val="000000" w:themeColor="text1"/>
        </w:rPr>
        <w:t>dings</w:t>
      </w:r>
      <w:r w:rsidRPr="001F5334">
        <w:rPr>
          <w:rFonts w:ascii="Arial" w:hAnsi="Arial" w:cs="Arial"/>
          <w:color w:val="000000" w:themeColor="text1"/>
        </w:rPr>
        <w:t>, a thematic approach was used to identify the key concepts and processes arising from the Literature Review (Robson &amp; McCartan, 2016)</w:t>
      </w:r>
      <w:r w:rsidR="00D63B29">
        <w:rPr>
          <w:rFonts w:ascii="Arial" w:hAnsi="Arial" w:cs="Arial"/>
          <w:color w:val="000000" w:themeColor="text1"/>
        </w:rPr>
        <w:t>. These themes are taken to be Best P</w:t>
      </w:r>
      <w:r w:rsidRPr="001F5334">
        <w:rPr>
          <w:rFonts w:ascii="Arial" w:hAnsi="Arial" w:cs="Arial"/>
          <w:color w:val="000000" w:themeColor="text1"/>
        </w:rPr>
        <w:t>ractice</w:t>
      </w:r>
      <w:r w:rsidR="008248C6">
        <w:rPr>
          <w:rFonts w:ascii="Arial" w:hAnsi="Arial" w:cs="Arial"/>
          <w:color w:val="000000" w:themeColor="text1"/>
        </w:rPr>
        <w:t xml:space="preserve"> and form the structure for the </w:t>
      </w:r>
      <w:r w:rsidR="00853CD8">
        <w:rPr>
          <w:rFonts w:ascii="Arial" w:hAnsi="Arial" w:cs="Arial"/>
          <w:color w:val="000000" w:themeColor="text1"/>
        </w:rPr>
        <w:t xml:space="preserve">two </w:t>
      </w:r>
      <w:r w:rsidR="008248C6">
        <w:rPr>
          <w:rFonts w:ascii="Arial" w:hAnsi="Arial" w:cs="Arial"/>
          <w:color w:val="000000" w:themeColor="text1"/>
        </w:rPr>
        <w:t>Case Study analysis</w:t>
      </w:r>
      <w:r w:rsidR="00853CD8">
        <w:rPr>
          <w:rFonts w:ascii="Arial" w:hAnsi="Arial" w:cs="Arial"/>
          <w:color w:val="000000" w:themeColor="text1"/>
        </w:rPr>
        <w:t xml:space="preserve">, </w:t>
      </w:r>
      <w:r w:rsidR="000A4C72" w:rsidRPr="001F5334">
        <w:rPr>
          <w:rFonts w:ascii="Arial" w:hAnsi="Arial" w:cs="Arial"/>
          <w:color w:val="000000" w:themeColor="text1"/>
        </w:rPr>
        <w:t>see Figure 3.2</w:t>
      </w:r>
      <w:r w:rsidRPr="001F5334">
        <w:rPr>
          <w:rFonts w:ascii="Arial" w:hAnsi="Arial" w:cs="Arial"/>
          <w:color w:val="000000" w:themeColor="text1"/>
        </w:rPr>
        <w:t xml:space="preserve"> (Yin, 2014). </w:t>
      </w:r>
    </w:p>
    <w:p w14:paraId="69F4CBCA" w14:textId="0894C631" w:rsidR="001314CD" w:rsidRPr="001F5334" w:rsidRDefault="009C77E5" w:rsidP="001A316D">
      <w:pPr>
        <w:spacing w:line="360" w:lineRule="auto"/>
        <w:jc w:val="center"/>
        <w:rPr>
          <w:rFonts w:ascii="Arial" w:hAnsi="Arial" w:cs="Arial"/>
          <w:color w:val="000000" w:themeColor="text1"/>
        </w:rPr>
      </w:pPr>
      <w:r w:rsidRPr="001F5334">
        <w:rPr>
          <w:rFonts w:ascii="Arial" w:hAnsi="Arial" w:cs="Arial"/>
          <w:noProof/>
          <w:color w:val="000000" w:themeColor="text1"/>
        </w:rPr>
        <w:drawing>
          <wp:inline distT="0" distB="0" distL="0" distR="0" wp14:anchorId="4E83EF03" wp14:editId="2F2211B4">
            <wp:extent cx="2484000" cy="1915200"/>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Triangulation Fig 3.1.tiff"/>
                    <pic:cNvPicPr/>
                  </pic:nvPicPr>
                  <pic:blipFill>
                    <a:blip r:embed="rId20">
                      <a:extLst>
                        <a:ext uri="{28A0092B-C50C-407E-A947-70E740481C1C}">
                          <a14:useLocalDpi xmlns:a14="http://schemas.microsoft.com/office/drawing/2010/main" val="0"/>
                        </a:ext>
                      </a:extLst>
                    </a:blip>
                    <a:stretch>
                      <a:fillRect/>
                    </a:stretch>
                  </pic:blipFill>
                  <pic:spPr>
                    <a:xfrm>
                      <a:off x="0" y="0"/>
                      <a:ext cx="2484000" cy="1915200"/>
                    </a:xfrm>
                    <a:prstGeom prst="rect">
                      <a:avLst/>
                    </a:prstGeom>
                  </pic:spPr>
                </pic:pic>
              </a:graphicData>
            </a:graphic>
          </wp:inline>
        </w:drawing>
      </w:r>
    </w:p>
    <w:p w14:paraId="6F3AE689" w14:textId="6FE589BC" w:rsidR="001314CD" w:rsidRPr="001F5334" w:rsidRDefault="000A4C72" w:rsidP="004F47A9">
      <w:pPr>
        <w:spacing w:line="360" w:lineRule="auto"/>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3.2</w:t>
      </w:r>
      <w:r w:rsidR="001314CD" w:rsidRPr="001F5334">
        <w:rPr>
          <w:rFonts w:ascii="Arial" w:hAnsi="Arial" w:cs="Arial"/>
          <w:color w:val="000000" w:themeColor="text1"/>
          <w:sz w:val="22"/>
          <w:szCs w:val="22"/>
        </w:rPr>
        <w:t>: Triangulation of results</w:t>
      </w:r>
      <w:r w:rsidR="00977F78" w:rsidRPr="001F5334">
        <w:rPr>
          <w:rFonts w:ascii="Arial" w:hAnsi="Arial" w:cs="Arial"/>
          <w:color w:val="000000" w:themeColor="text1"/>
          <w:sz w:val="22"/>
          <w:szCs w:val="22"/>
        </w:rPr>
        <w:t xml:space="preserve">, </w:t>
      </w:r>
      <w:r w:rsidR="00DC3F08" w:rsidRPr="001F5334">
        <w:rPr>
          <w:rFonts w:ascii="Arial" w:hAnsi="Arial" w:cs="Arial"/>
          <w:color w:val="000000" w:themeColor="text1"/>
          <w:sz w:val="22"/>
          <w:szCs w:val="22"/>
        </w:rPr>
        <w:t xml:space="preserve">stage </w:t>
      </w:r>
      <w:r w:rsidR="00977F78" w:rsidRPr="001F5334">
        <w:rPr>
          <w:rFonts w:ascii="Arial" w:hAnsi="Arial" w:cs="Arial"/>
          <w:color w:val="000000" w:themeColor="text1"/>
          <w:sz w:val="22"/>
          <w:szCs w:val="22"/>
        </w:rPr>
        <w:t>1</w:t>
      </w:r>
      <w:r w:rsidR="001314CD" w:rsidRPr="001F5334">
        <w:rPr>
          <w:rFonts w:ascii="Arial" w:hAnsi="Arial" w:cs="Arial"/>
          <w:color w:val="000000" w:themeColor="text1"/>
          <w:sz w:val="22"/>
          <w:szCs w:val="22"/>
        </w:rPr>
        <w:t xml:space="preserve"> (adapted from Yin, 2014)</w:t>
      </w:r>
    </w:p>
    <w:p w14:paraId="41AB1406" w14:textId="77777777" w:rsidR="001314CD" w:rsidRPr="001F5334" w:rsidRDefault="001314CD" w:rsidP="0057240D">
      <w:pPr>
        <w:spacing w:line="360" w:lineRule="auto"/>
        <w:rPr>
          <w:rFonts w:ascii="Arial" w:hAnsi="Arial" w:cs="Arial"/>
          <w:color w:val="000000" w:themeColor="text1"/>
        </w:rPr>
      </w:pPr>
    </w:p>
    <w:p w14:paraId="4304C117" w14:textId="4DD88D58" w:rsidR="001314CD" w:rsidRPr="001F5334" w:rsidRDefault="008B0EA0" w:rsidP="0057240D">
      <w:pPr>
        <w:spacing w:line="360" w:lineRule="auto"/>
        <w:rPr>
          <w:rFonts w:ascii="Arial" w:hAnsi="Arial" w:cs="Arial"/>
          <w:color w:val="000000" w:themeColor="text1"/>
        </w:rPr>
      </w:pPr>
      <w:r w:rsidRPr="001F5334">
        <w:rPr>
          <w:rFonts w:ascii="Arial" w:hAnsi="Arial" w:cs="Arial"/>
          <w:color w:val="000000" w:themeColor="text1"/>
        </w:rPr>
        <w:t xml:space="preserve">The </w:t>
      </w:r>
      <w:r w:rsidR="008248C6">
        <w:rPr>
          <w:rFonts w:ascii="Arial" w:hAnsi="Arial" w:cs="Arial"/>
          <w:color w:val="000000" w:themeColor="text1"/>
        </w:rPr>
        <w:t>results</w:t>
      </w:r>
      <w:r w:rsidR="001314CD" w:rsidRPr="001F5334">
        <w:rPr>
          <w:rFonts w:ascii="Arial" w:hAnsi="Arial" w:cs="Arial"/>
          <w:color w:val="000000" w:themeColor="text1"/>
        </w:rPr>
        <w:t xml:space="preserve"> are of two types:</w:t>
      </w:r>
    </w:p>
    <w:p w14:paraId="28707615" w14:textId="411B6997" w:rsidR="001314CD" w:rsidRPr="001F5334" w:rsidRDefault="001314CD" w:rsidP="00A27958">
      <w:pPr>
        <w:pStyle w:val="ListParagraph"/>
        <w:numPr>
          <w:ilvl w:val="0"/>
          <w:numId w:val="9"/>
        </w:numPr>
        <w:spacing w:line="360" w:lineRule="auto"/>
        <w:rPr>
          <w:rFonts w:ascii="Arial" w:hAnsi="Arial" w:cs="Arial"/>
          <w:color w:val="000000" w:themeColor="text1"/>
        </w:rPr>
      </w:pPr>
      <w:r w:rsidRPr="001F5334">
        <w:rPr>
          <w:rFonts w:ascii="Arial" w:hAnsi="Arial" w:cs="Arial"/>
          <w:color w:val="000000" w:themeColor="text1"/>
        </w:rPr>
        <w:t>Process: does the</w:t>
      </w:r>
      <w:r w:rsidR="00D63B29">
        <w:rPr>
          <w:rFonts w:ascii="Arial" w:hAnsi="Arial" w:cs="Arial"/>
          <w:color w:val="000000" w:themeColor="text1"/>
        </w:rPr>
        <w:t xml:space="preserve"> </w:t>
      </w:r>
      <w:r w:rsidR="00D44E18">
        <w:rPr>
          <w:rFonts w:ascii="Arial" w:hAnsi="Arial" w:cs="Arial"/>
          <w:color w:val="000000" w:themeColor="text1"/>
        </w:rPr>
        <w:t xml:space="preserve">stated </w:t>
      </w:r>
      <w:r w:rsidR="00D63B29">
        <w:rPr>
          <w:rFonts w:ascii="Arial" w:hAnsi="Arial" w:cs="Arial"/>
          <w:color w:val="000000" w:themeColor="text1"/>
        </w:rPr>
        <w:t>approach or intention reflect Best P</w:t>
      </w:r>
      <w:r w:rsidR="008B0EA0" w:rsidRPr="001F5334">
        <w:rPr>
          <w:rFonts w:ascii="Arial" w:hAnsi="Arial" w:cs="Arial"/>
          <w:color w:val="000000" w:themeColor="text1"/>
        </w:rPr>
        <w:t>ractice</w:t>
      </w:r>
      <w:r w:rsidRPr="001F5334">
        <w:rPr>
          <w:rFonts w:ascii="Arial" w:hAnsi="Arial" w:cs="Arial"/>
          <w:color w:val="000000" w:themeColor="text1"/>
        </w:rPr>
        <w:t xml:space="preserve">? </w:t>
      </w:r>
    </w:p>
    <w:p w14:paraId="7D6EDE97" w14:textId="77777777" w:rsidR="001314CD" w:rsidRPr="001F5334" w:rsidRDefault="001314CD" w:rsidP="00A27958">
      <w:pPr>
        <w:pStyle w:val="ListParagraph"/>
        <w:numPr>
          <w:ilvl w:val="0"/>
          <w:numId w:val="9"/>
        </w:numPr>
        <w:spacing w:line="360" w:lineRule="auto"/>
        <w:rPr>
          <w:rFonts w:ascii="Arial" w:hAnsi="Arial" w:cs="Arial"/>
          <w:color w:val="000000" w:themeColor="text1"/>
        </w:rPr>
      </w:pPr>
      <w:r w:rsidRPr="001F5334">
        <w:rPr>
          <w:rFonts w:ascii="Arial" w:hAnsi="Arial" w:cs="Arial"/>
          <w:color w:val="000000" w:themeColor="text1"/>
        </w:rPr>
        <w:t>Practice: does the organisation consistently follow their process? Is it effective in achieving the intended result?</w:t>
      </w:r>
    </w:p>
    <w:p w14:paraId="40F458AA" w14:textId="77777777" w:rsidR="008F2838" w:rsidRPr="001F5334" w:rsidRDefault="008F2838" w:rsidP="008F2838">
      <w:pPr>
        <w:pStyle w:val="ListParagraph"/>
        <w:spacing w:line="360" w:lineRule="auto"/>
        <w:rPr>
          <w:rFonts w:ascii="Arial" w:hAnsi="Arial" w:cs="Arial"/>
          <w:color w:val="000000" w:themeColor="text1"/>
        </w:rPr>
      </w:pPr>
    </w:p>
    <w:p w14:paraId="298BC6AE" w14:textId="42ED0644" w:rsidR="00961354" w:rsidRPr="001F5334" w:rsidRDefault="008B0EA0" w:rsidP="0057240D">
      <w:pPr>
        <w:spacing w:line="360" w:lineRule="auto"/>
        <w:rPr>
          <w:rFonts w:ascii="Arial" w:hAnsi="Arial" w:cs="Arial"/>
          <w:color w:val="000000" w:themeColor="text1"/>
        </w:rPr>
      </w:pPr>
      <w:r w:rsidRPr="001F5334">
        <w:rPr>
          <w:rFonts w:ascii="Arial" w:hAnsi="Arial" w:cs="Arial"/>
          <w:color w:val="000000" w:themeColor="text1"/>
        </w:rPr>
        <w:t>The result</w:t>
      </w:r>
      <w:r w:rsidR="001314CD" w:rsidRPr="001F5334">
        <w:rPr>
          <w:rFonts w:ascii="Arial" w:hAnsi="Arial" w:cs="Arial"/>
          <w:color w:val="000000" w:themeColor="text1"/>
        </w:rPr>
        <w:t xml:space="preserve"> table</w:t>
      </w:r>
      <w:r w:rsidRPr="001F5334">
        <w:rPr>
          <w:rFonts w:ascii="Arial" w:hAnsi="Arial" w:cs="Arial"/>
          <w:color w:val="000000" w:themeColor="text1"/>
        </w:rPr>
        <w:t>s provide</w:t>
      </w:r>
      <w:r w:rsidR="001314CD" w:rsidRPr="001F5334">
        <w:rPr>
          <w:rFonts w:ascii="Arial" w:hAnsi="Arial" w:cs="Arial"/>
          <w:color w:val="000000" w:themeColor="text1"/>
        </w:rPr>
        <w:t xml:space="preserve"> line number links to the evidence in the relevant </w:t>
      </w:r>
      <w:r w:rsidR="00F61BCA" w:rsidRPr="001F5334">
        <w:rPr>
          <w:rFonts w:ascii="Arial" w:hAnsi="Arial" w:cs="Arial"/>
          <w:color w:val="000000" w:themeColor="text1"/>
        </w:rPr>
        <w:t>interview notes</w:t>
      </w:r>
      <w:r w:rsidR="001314CD" w:rsidRPr="001F5334">
        <w:rPr>
          <w:rFonts w:ascii="Arial" w:hAnsi="Arial" w:cs="Arial"/>
          <w:color w:val="000000" w:themeColor="text1"/>
        </w:rPr>
        <w:t>.</w:t>
      </w:r>
      <w:r w:rsidR="00ED6183" w:rsidRPr="001F5334">
        <w:rPr>
          <w:rFonts w:ascii="Arial" w:hAnsi="Arial" w:cs="Arial"/>
          <w:color w:val="000000" w:themeColor="text1"/>
        </w:rPr>
        <w:t xml:space="preserve"> </w:t>
      </w:r>
    </w:p>
    <w:p w14:paraId="360A3C87" w14:textId="606A4AD7" w:rsidR="001314CD" w:rsidRPr="001F5334" w:rsidRDefault="00961354" w:rsidP="0057240D">
      <w:pPr>
        <w:spacing w:line="360" w:lineRule="auto"/>
        <w:rPr>
          <w:rFonts w:ascii="Arial" w:hAnsi="Arial" w:cs="Arial"/>
          <w:color w:val="000000" w:themeColor="text1"/>
        </w:rPr>
      </w:pPr>
      <w:r w:rsidRPr="001F5334">
        <w:rPr>
          <w:rFonts w:ascii="Arial" w:hAnsi="Arial" w:cs="Arial"/>
          <w:color w:val="000000" w:themeColor="text1"/>
        </w:rPr>
        <w:t xml:space="preserve">A meaningful prefix is used to </w:t>
      </w:r>
      <w:r w:rsidR="00B529D7" w:rsidRPr="001F5334">
        <w:rPr>
          <w:rFonts w:ascii="Arial" w:hAnsi="Arial" w:cs="Arial"/>
          <w:color w:val="000000" w:themeColor="text1"/>
        </w:rPr>
        <w:t>make apparent</w:t>
      </w:r>
      <w:r w:rsidR="002E1896" w:rsidRPr="001F5334">
        <w:rPr>
          <w:rFonts w:ascii="Arial" w:hAnsi="Arial" w:cs="Arial"/>
          <w:color w:val="000000" w:themeColor="text1"/>
        </w:rPr>
        <w:t xml:space="preserve"> the context behind </w:t>
      </w:r>
      <w:r w:rsidR="00B529D7" w:rsidRPr="001F5334">
        <w:rPr>
          <w:rFonts w:ascii="Arial" w:hAnsi="Arial" w:cs="Arial"/>
          <w:color w:val="000000" w:themeColor="text1"/>
        </w:rPr>
        <w:t>comments</w:t>
      </w:r>
      <w:r w:rsidR="008B0EA0" w:rsidRPr="001F5334">
        <w:rPr>
          <w:rFonts w:ascii="Arial" w:hAnsi="Arial" w:cs="Arial"/>
          <w:color w:val="000000" w:themeColor="text1"/>
        </w:rPr>
        <w:t xml:space="preserve"> without resorting to the </w:t>
      </w:r>
      <w:r w:rsidR="00F61BCA" w:rsidRPr="001F5334">
        <w:rPr>
          <w:rFonts w:ascii="Arial" w:hAnsi="Arial" w:cs="Arial"/>
          <w:color w:val="000000" w:themeColor="text1"/>
        </w:rPr>
        <w:t>notes</w:t>
      </w:r>
      <w:r w:rsidR="008B0EA0" w:rsidRPr="001F5334">
        <w:rPr>
          <w:rFonts w:ascii="Arial" w:hAnsi="Arial" w:cs="Arial"/>
          <w:color w:val="000000" w:themeColor="text1"/>
        </w:rPr>
        <w:t xml:space="preserve"> (e.g. M120, where M = Maintenance Team)</w:t>
      </w:r>
      <w:r w:rsidR="00B529D7" w:rsidRPr="001F5334">
        <w:rPr>
          <w:rFonts w:ascii="Arial" w:hAnsi="Arial" w:cs="Arial"/>
          <w:color w:val="000000" w:themeColor="text1"/>
        </w:rPr>
        <w:t xml:space="preserve">. </w:t>
      </w:r>
    </w:p>
    <w:p w14:paraId="0FEE3003" w14:textId="77777777" w:rsidR="00853CD8" w:rsidRDefault="00853CD8">
      <w:pPr>
        <w:rPr>
          <w:rFonts w:ascii="Arial" w:hAnsi="Arial" w:cs="Arial"/>
          <w:color w:val="000000" w:themeColor="text1"/>
        </w:rPr>
      </w:pPr>
      <w:r>
        <w:rPr>
          <w:rFonts w:ascii="Arial" w:hAnsi="Arial" w:cs="Arial"/>
          <w:color w:val="000000" w:themeColor="text1"/>
        </w:rPr>
        <w:br w:type="page"/>
      </w:r>
    </w:p>
    <w:p w14:paraId="1FA56E18" w14:textId="6E1DFFE0" w:rsidR="001314CD" w:rsidRPr="001F5334" w:rsidRDefault="00961354" w:rsidP="0057240D">
      <w:pPr>
        <w:spacing w:line="360" w:lineRule="auto"/>
        <w:rPr>
          <w:rFonts w:ascii="Arial" w:hAnsi="Arial" w:cs="Arial"/>
          <w:color w:val="000000" w:themeColor="text1"/>
        </w:rPr>
      </w:pPr>
      <w:r w:rsidRPr="001F5334">
        <w:rPr>
          <w:rFonts w:ascii="Arial" w:hAnsi="Arial" w:cs="Arial"/>
          <w:color w:val="000000" w:themeColor="text1"/>
        </w:rPr>
        <w:lastRenderedPageBreak/>
        <w:t>As stated in section 3.2, i</w:t>
      </w:r>
      <w:r w:rsidR="001314CD" w:rsidRPr="001F5334">
        <w:rPr>
          <w:rFonts w:ascii="Arial" w:hAnsi="Arial" w:cs="Arial"/>
          <w:color w:val="000000" w:themeColor="text1"/>
        </w:rPr>
        <w:t>t’s important to recogni</w:t>
      </w:r>
      <w:r w:rsidRPr="001F5334">
        <w:rPr>
          <w:rFonts w:ascii="Arial" w:hAnsi="Arial" w:cs="Arial"/>
          <w:color w:val="000000" w:themeColor="text1"/>
        </w:rPr>
        <w:t xml:space="preserve">se the influence of the author during analysis. </w:t>
      </w:r>
      <w:r w:rsidR="001314CD" w:rsidRPr="001F5334">
        <w:rPr>
          <w:rFonts w:ascii="Arial" w:hAnsi="Arial" w:cs="Arial"/>
          <w:color w:val="000000" w:themeColor="text1"/>
        </w:rPr>
        <w:t>Robson and McCartan (2016) distinguish between:</w:t>
      </w:r>
    </w:p>
    <w:p w14:paraId="287D58E6" w14:textId="77777777" w:rsidR="001314CD" w:rsidRPr="001F5334" w:rsidRDefault="001314CD" w:rsidP="00A27958">
      <w:pPr>
        <w:pStyle w:val="ListParagraph"/>
        <w:numPr>
          <w:ilvl w:val="1"/>
          <w:numId w:val="17"/>
        </w:numPr>
        <w:spacing w:line="360" w:lineRule="auto"/>
        <w:rPr>
          <w:rFonts w:ascii="Arial" w:hAnsi="Arial" w:cs="Arial"/>
          <w:color w:val="000000" w:themeColor="text1"/>
        </w:rPr>
      </w:pPr>
      <w:r w:rsidRPr="001F5334">
        <w:rPr>
          <w:rFonts w:ascii="Arial" w:hAnsi="Arial" w:cs="Arial"/>
          <w:color w:val="000000" w:themeColor="text1"/>
        </w:rPr>
        <w:t>‘findings’ – information;</w:t>
      </w:r>
    </w:p>
    <w:p w14:paraId="6BC842A6" w14:textId="77777777" w:rsidR="001314CD" w:rsidRPr="001F5334" w:rsidRDefault="001314CD" w:rsidP="00A27958">
      <w:pPr>
        <w:pStyle w:val="ListParagraph"/>
        <w:numPr>
          <w:ilvl w:val="1"/>
          <w:numId w:val="17"/>
        </w:numPr>
        <w:spacing w:line="360" w:lineRule="auto"/>
        <w:rPr>
          <w:rFonts w:ascii="Arial" w:hAnsi="Arial" w:cs="Arial"/>
          <w:color w:val="000000" w:themeColor="text1"/>
        </w:rPr>
      </w:pPr>
      <w:r w:rsidRPr="001F5334">
        <w:rPr>
          <w:rFonts w:ascii="Arial" w:hAnsi="Arial" w:cs="Arial"/>
          <w:color w:val="000000" w:themeColor="text1"/>
        </w:rPr>
        <w:t>‘interpretations’ – explanations;</w:t>
      </w:r>
    </w:p>
    <w:p w14:paraId="7CB1C500" w14:textId="4858A8B0" w:rsidR="001314CD" w:rsidRPr="001F5334" w:rsidRDefault="001314CD" w:rsidP="00A27958">
      <w:pPr>
        <w:pStyle w:val="ListParagraph"/>
        <w:numPr>
          <w:ilvl w:val="1"/>
          <w:numId w:val="17"/>
        </w:numPr>
        <w:spacing w:line="360" w:lineRule="auto"/>
        <w:rPr>
          <w:rFonts w:ascii="Arial" w:hAnsi="Arial" w:cs="Arial"/>
          <w:color w:val="000000" w:themeColor="text1"/>
        </w:rPr>
      </w:pPr>
      <w:r w:rsidRPr="001F5334">
        <w:rPr>
          <w:rFonts w:ascii="Arial" w:hAnsi="Arial" w:cs="Arial"/>
          <w:color w:val="000000" w:themeColor="text1"/>
        </w:rPr>
        <w:t>‘judgements’</w:t>
      </w:r>
      <w:r w:rsidRPr="001F5334">
        <w:rPr>
          <w:rFonts w:ascii="Arial" w:hAnsi="Arial" w:cs="Arial"/>
          <w:color w:val="000000" w:themeColor="text1"/>
        </w:rPr>
        <w:tab/>
        <w:t xml:space="preserve">– </w:t>
      </w:r>
      <w:r w:rsidR="00961354" w:rsidRPr="001F5334">
        <w:rPr>
          <w:rFonts w:ascii="Arial" w:hAnsi="Arial" w:cs="Arial"/>
          <w:color w:val="000000" w:themeColor="text1"/>
        </w:rPr>
        <w:t>applying values;</w:t>
      </w:r>
    </w:p>
    <w:p w14:paraId="4ADF8404" w14:textId="64958030" w:rsidR="001314CD" w:rsidRPr="001F5334" w:rsidRDefault="00961354" w:rsidP="00A27958">
      <w:pPr>
        <w:pStyle w:val="ListParagraph"/>
        <w:numPr>
          <w:ilvl w:val="1"/>
          <w:numId w:val="17"/>
        </w:numPr>
        <w:spacing w:line="360" w:lineRule="auto"/>
        <w:rPr>
          <w:rFonts w:ascii="Arial" w:hAnsi="Arial" w:cs="Arial"/>
          <w:color w:val="000000" w:themeColor="text1"/>
        </w:rPr>
      </w:pPr>
      <w:r w:rsidRPr="001F5334">
        <w:rPr>
          <w:rFonts w:ascii="Arial" w:hAnsi="Arial" w:cs="Arial"/>
          <w:color w:val="000000" w:themeColor="text1"/>
        </w:rPr>
        <w:t>‘recommendations’ – suggesting</w:t>
      </w:r>
      <w:r w:rsidR="001314CD" w:rsidRPr="001F5334">
        <w:rPr>
          <w:rFonts w:ascii="Arial" w:hAnsi="Arial" w:cs="Arial"/>
          <w:color w:val="000000" w:themeColor="text1"/>
        </w:rPr>
        <w:t xml:space="preserve"> actions.</w:t>
      </w:r>
    </w:p>
    <w:p w14:paraId="7BD86065" w14:textId="77777777" w:rsidR="001314CD" w:rsidRPr="001F5334" w:rsidRDefault="001314CD" w:rsidP="0057240D">
      <w:pPr>
        <w:spacing w:line="360" w:lineRule="auto"/>
        <w:rPr>
          <w:rFonts w:ascii="Arial" w:hAnsi="Arial" w:cs="Arial"/>
          <w:color w:val="000000" w:themeColor="text1"/>
        </w:rPr>
      </w:pPr>
    </w:p>
    <w:p w14:paraId="779576B9" w14:textId="15D9DB2F" w:rsidR="00E70801" w:rsidRPr="001F5334" w:rsidRDefault="001314CD" w:rsidP="00DD45FD">
      <w:pPr>
        <w:spacing w:line="360" w:lineRule="auto"/>
        <w:rPr>
          <w:rFonts w:ascii="Arial" w:hAnsi="Arial" w:cs="Arial"/>
          <w:color w:val="000000" w:themeColor="text1"/>
          <w:lang w:val="en-GB"/>
        </w:rPr>
      </w:pPr>
      <w:r w:rsidRPr="001F5334">
        <w:rPr>
          <w:rFonts w:ascii="Arial" w:hAnsi="Arial" w:cs="Arial"/>
          <w:color w:val="000000" w:themeColor="text1"/>
        </w:rPr>
        <w:t>The va</w:t>
      </w:r>
      <w:r w:rsidR="00F61BCA" w:rsidRPr="001F5334">
        <w:rPr>
          <w:rFonts w:ascii="Arial" w:hAnsi="Arial" w:cs="Arial"/>
          <w:color w:val="000000" w:themeColor="text1"/>
        </w:rPr>
        <w:t>lidation of interview note</w:t>
      </w:r>
      <w:r w:rsidRPr="001F5334">
        <w:rPr>
          <w:rFonts w:ascii="Arial" w:hAnsi="Arial" w:cs="Arial"/>
          <w:color w:val="000000" w:themeColor="text1"/>
        </w:rPr>
        <w:t xml:space="preserve">s </w:t>
      </w:r>
      <w:r w:rsidR="00844B1B" w:rsidRPr="001F5334">
        <w:rPr>
          <w:rFonts w:ascii="Arial" w:hAnsi="Arial" w:cs="Arial"/>
          <w:color w:val="000000" w:themeColor="text1"/>
        </w:rPr>
        <w:t>ensured</w:t>
      </w:r>
      <w:r w:rsidRPr="001F5334">
        <w:rPr>
          <w:rFonts w:ascii="Arial" w:hAnsi="Arial" w:cs="Arial"/>
          <w:color w:val="000000" w:themeColor="text1"/>
        </w:rPr>
        <w:t xml:space="preserve"> they contained only the information</w:t>
      </w:r>
      <w:r w:rsidR="00961354" w:rsidRPr="001F5334">
        <w:rPr>
          <w:rFonts w:ascii="Arial" w:hAnsi="Arial" w:cs="Arial"/>
          <w:color w:val="000000" w:themeColor="text1"/>
        </w:rPr>
        <w:t xml:space="preserve"> </w:t>
      </w:r>
      <w:r w:rsidRPr="001F5334">
        <w:rPr>
          <w:rFonts w:ascii="Arial" w:hAnsi="Arial" w:cs="Arial"/>
          <w:color w:val="000000" w:themeColor="text1"/>
        </w:rPr>
        <w:t>provided by the part</w:t>
      </w:r>
      <w:r w:rsidR="00961354" w:rsidRPr="001F5334">
        <w:rPr>
          <w:rFonts w:ascii="Arial" w:hAnsi="Arial" w:cs="Arial"/>
          <w:color w:val="000000" w:themeColor="text1"/>
        </w:rPr>
        <w:t>icipants, so</w:t>
      </w:r>
      <w:r w:rsidRPr="001F5334">
        <w:rPr>
          <w:rFonts w:ascii="Arial" w:hAnsi="Arial" w:cs="Arial"/>
          <w:color w:val="000000" w:themeColor="text1"/>
        </w:rPr>
        <w:t xml:space="preserve"> those are ‘findings’. </w:t>
      </w:r>
      <w:r w:rsidR="00961354" w:rsidRPr="001F5334">
        <w:rPr>
          <w:rFonts w:ascii="Arial" w:hAnsi="Arial" w:cs="Arial"/>
          <w:color w:val="000000" w:themeColor="text1"/>
        </w:rPr>
        <w:t>Of course, they</w:t>
      </w:r>
      <w:r w:rsidR="00D47AD9" w:rsidRPr="001F5334">
        <w:rPr>
          <w:rFonts w:ascii="Arial" w:hAnsi="Arial" w:cs="Arial"/>
          <w:color w:val="000000" w:themeColor="text1"/>
        </w:rPr>
        <w:t xml:space="preserve"> include</w:t>
      </w:r>
      <w:r w:rsidR="00303CB8" w:rsidRPr="001F5334">
        <w:rPr>
          <w:rFonts w:ascii="Arial" w:hAnsi="Arial" w:cs="Arial"/>
          <w:color w:val="000000" w:themeColor="text1"/>
        </w:rPr>
        <w:t xml:space="preserve"> the interviewees own</w:t>
      </w:r>
      <w:r w:rsidRPr="001F5334">
        <w:rPr>
          <w:rFonts w:ascii="Arial" w:hAnsi="Arial" w:cs="Arial"/>
          <w:color w:val="000000" w:themeColor="text1"/>
        </w:rPr>
        <w:t xml:space="preserve"> interpreta</w:t>
      </w:r>
      <w:r w:rsidR="00961354" w:rsidRPr="001F5334">
        <w:rPr>
          <w:rFonts w:ascii="Arial" w:hAnsi="Arial" w:cs="Arial"/>
          <w:color w:val="000000" w:themeColor="text1"/>
        </w:rPr>
        <w:t>tions an</w:t>
      </w:r>
      <w:r w:rsidR="00303CB8" w:rsidRPr="001F5334">
        <w:rPr>
          <w:rFonts w:ascii="Arial" w:hAnsi="Arial" w:cs="Arial"/>
          <w:color w:val="000000" w:themeColor="text1"/>
        </w:rPr>
        <w:t>d judgements but as they</w:t>
      </w:r>
      <w:r w:rsidRPr="001F5334">
        <w:rPr>
          <w:rFonts w:ascii="Arial" w:hAnsi="Arial" w:cs="Arial"/>
          <w:color w:val="000000" w:themeColor="text1"/>
        </w:rPr>
        <w:t xml:space="preserve"> are ‘players in the system’, those ar</w:t>
      </w:r>
      <w:r w:rsidR="00303CB8" w:rsidRPr="001F5334">
        <w:rPr>
          <w:rFonts w:ascii="Arial" w:hAnsi="Arial" w:cs="Arial"/>
          <w:color w:val="000000" w:themeColor="text1"/>
        </w:rPr>
        <w:t xml:space="preserve">e legitimate </w:t>
      </w:r>
      <w:r w:rsidR="00145189" w:rsidRPr="001F5334">
        <w:rPr>
          <w:rFonts w:ascii="Arial" w:hAnsi="Arial" w:cs="Arial"/>
          <w:color w:val="000000" w:themeColor="text1"/>
        </w:rPr>
        <w:t>findings</w:t>
      </w:r>
      <w:r w:rsidR="00303CB8" w:rsidRPr="001F5334">
        <w:rPr>
          <w:rFonts w:ascii="Arial" w:hAnsi="Arial" w:cs="Arial"/>
          <w:color w:val="000000" w:themeColor="text1"/>
        </w:rPr>
        <w:t xml:space="preserve"> on </w:t>
      </w:r>
      <w:r w:rsidRPr="001F5334">
        <w:rPr>
          <w:rFonts w:ascii="Arial" w:hAnsi="Arial" w:cs="Arial"/>
          <w:color w:val="000000" w:themeColor="text1"/>
        </w:rPr>
        <w:t xml:space="preserve">the effectiveness of the </w:t>
      </w:r>
      <w:r w:rsidR="00434362" w:rsidRPr="001F5334">
        <w:rPr>
          <w:rFonts w:ascii="Arial" w:hAnsi="Arial" w:cs="Arial"/>
          <w:color w:val="000000" w:themeColor="text1"/>
        </w:rPr>
        <w:t xml:space="preserve">process or </w:t>
      </w:r>
      <w:r w:rsidR="00303CB8" w:rsidRPr="001F5334">
        <w:rPr>
          <w:rFonts w:ascii="Arial" w:hAnsi="Arial" w:cs="Arial"/>
          <w:color w:val="000000" w:themeColor="text1"/>
        </w:rPr>
        <w:t>organisation.</w:t>
      </w:r>
      <w:r w:rsidR="00D63B29">
        <w:rPr>
          <w:rFonts w:ascii="Arial" w:hAnsi="Arial" w:cs="Arial"/>
          <w:color w:val="000000" w:themeColor="text1"/>
        </w:rPr>
        <w:t xml:space="preserve"> In the selection of Best P</w:t>
      </w:r>
      <w:r w:rsidR="00961354" w:rsidRPr="001F5334">
        <w:rPr>
          <w:rFonts w:ascii="Arial" w:hAnsi="Arial" w:cs="Arial"/>
          <w:color w:val="000000" w:themeColor="text1"/>
        </w:rPr>
        <w:t xml:space="preserve">ractice themes and in assessing the </w:t>
      </w:r>
      <w:r w:rsidRPr="001F5334">
        <w:rPr>
          <w:rFonts w:ascii="Arial" w:hAnsi="Arial" w:cs="Arial"/>
          <w:color w:val="000000" w:themeColor="text1"/>
        </w:rPr>
        <w:t xml:space="preserve">practice, the author has applied their own judgement. </w:t>
      </w:r>
      <w:r w:rsidR="00961354" w:rsidRPr="001F5334">
        <w:rPr>
          <w:rFonts w:ascii="Arial" w:hAnsi="Arial" w:cs="Arial"/>
          <w:color w:val="000000" w:themeColor="text1"/>
          <w:lang w:val="en-GB"/>
        </w:rPr>
        <w:t>To guard against preconceptions and such, t</w:t>
      </w:r>
      <w:r w:rsidR="00DD45FD" w:rsidRPr="001F5334">
        <w:rPr>
          <w:rFonts w:ascii="Arial" w:hAnsi="Arial" w:cs="Arial"/>
          <w:color w:val="000000" w:themeColor="text1"/>
          <w:lang w:val="en-GB"/>
        </w:rPr>
        <w:t xml:space="preserve">he RNLI Case Study Results </w:t>
      </w:r>
      <w:r w:rsidR="005A071F" w:rsidRPr="001F5334">
        <w:rPr>
          <w:rFonts w:ascii="Arial" w:hAnsi="Arial" w:cs="Arial"/>
          <w:color w:val="000000" w:themeColor="text1"/>
          <w:lang w:val="en-GB"/>
        </w:rPr>
        <w:t>were</w:t>
      </w:r>
      <w:r w:rsidR="00DD45FD" w:rsidRPr="001F5334">
        <w:rPr>
          <w:rFonts w:ascii="Arial" w:hAnsi="Arial" w:cs="Arial"/>
          <w:color w:val="000000" w:themeColor="text1"/>
          <w:lang w:val="en-GB"/>
        </w:rPr>
        <w:t xml:space="preserve"> reviewed with the </w:t>
      </w:r>
      <w:r w:rsidR="00623371" w:rsidRPr="001F5334">
        <w:rPr>
          <w:rFonts w:ascii="Arial" w:hAnsi="Arial" w:cs="Arial"/>
          <w:color w:val="000000" w:themeColor="text1"/>
          <w:lang w:val="en-GB"/>
        </w:rPr>
        <w:t>nominated RNLI manager</w:t>
      </w:r>
      <w:r w:rsidR="00DD45FD" w:rsidRPr="001F5334">
        <w:rPr>
          <w:rFonts w:ascii="Arial" w:hAnsi="Arial" w:cs="Arial"/>
          <w:color w:val="000000" w:themeColor="text1"/>
          <w:lang w:val="en-GB"/>
        </w:rPr>
        <w:t xml:space="preserve">. </w:t>
      </w:r>
    </w:p>
    <w:p w14:paraId="48460661" w14:textId="77777777" w:rsidR="00E70801" w:rsidRPr="001F5334" w:rsidRDefault="00E70801" w:rsidP="00DD45FD">
      <w:pPr>
        <w:spacing w:line="360" w:lineRule="auto"/>
        <w:rPr>
          <w:rFonts w:ascii="Arial" w:hAnsi="Arial" w:cs="Arial"/>
          <w:color w:val="000000" w:themeColor="text1"/>
          <w:lang w:val="en-GB"/>
        </w:rPr>
      </w:pPr>
    </w:p>
    <w:p w14:paraId="201A0E48" w14:textId="7984F956" w:rsidR="00DD45FD" w:rsidRPr="001F5334" w:rsidRDefault="00BF6C88" w:rsidP="00DD45FD">
      <w:pPr>
        <w:spacing w:line="360" w:lineRule="auto"/>
        <w:rPr>
          <w:rFonts w:ascii="Arial" w:hAnsi="Arial" w:cs="Arial"/>
          <w:color w:val="000000" w:themeColor="text1"/>
        </w:rPr>
      </w:pPr>
      <w:r w:rsidRPr="001F5334">
        <w:rPr>
          <w:rFonts w:ascii="Arial" w:hAnsi="Arial" w:cs="Arial"/>
          <w:color w:val="000000" w:themeColor="text1"/>
          <w:lang w:val="en-GB"/>
        </w:rPr>
        <w:t>That</w:t>
      </w:r>
      <w:r w:rsidR="00E70801" w:rsidRPr="001F5334">
        <w:rPr>
          <w:rFonts w:ascii="Arial" w:hAnsi="Arial" w:cs="Arial"/>
          <w:color w:val="000000" w:themeColor="text1"/>
          <w:lang w:val="en-GB"/>
        </w:rPr>
        <w:t xml:space="preserve"> Case Study review</w:t>
      </w:r>
      <w:r w:rsidR="00DD45FD" w:rsidRPr="001F5334">
        <w:rPr>
          <w:rFonts w:ascii="Arial" w:hAnsi="Arial" w:cs="Arial"/>
          <w:color w:val="000000" w:themeColor="text1"/>
          <w:lang w:val="en-GB"/>
        </w:rPr>
        <w:t xml:space="preserve"> </w:t>
      </w:r>
      <w:r w:rsidR="00961354" w:rsidRPr="001F5334">
        <w:rPr>
          <w:rFonts w:ascii="Arial" w:hAnsi="Arial" w:cs="Arial"/>
          <w:color w:val="000000" w:themeColor="text1"/>
          <w:lang w:val="en-GB"/>
        </w:rPr>
        <w:t xml:space="preserve">also </w:t>
      </w:r>
      <w:r w:rsidR="00DD45FD" w:rsidRPr="001F5334">
        <w:rPr>
          <w:rFonts w:ascii="Arial" w:hAnsi="Arial" w:cs="Arial"/>
          <w:color w:val="000000" w:themeColor="text1"/>
          <w:lang w:val="en-GB"/>
        </w:rPr>
        <w:t xml:space="preserve">identified a </w:t>
      </w:r>
      <w:r w:rsidR="005A071F" w:rsidRPr="001F5334">
        <w:rPr>
          <w:rFonts w:ascii="Arial" w:hAnsi="Arial" w:cs="Arial"/>
          <w:color w:val="000000" w:themeColor="text1"/>
          <w:lang w:val="en-GB"/>
        </w:rPr>
        <w:t xml:space="preserve">few </w:t>
      </w:r>
      <w:r w:rsidR="00DD45FD" w:rsidRPr="001F5334">
        <w:rPr>
          <w:rFonts w:ascii="Arial" w:hAnsi="Arial" w:cs="Arial"/>
          <w:color w:val="000000" w:themeColor="text1"/>
          <w:lang w:val="en-GB"/>
        </w:rPr>
        <w:t>gap</w:t>
      </w:r>
      <w:r w:rsidR="005A071F" w:rsidRPr="001F5334">
        <w:rPr>
          <w:rFonts w:ascii="Arial" w:hAnsi="Arial" w:cs="Arial"/>
          <w:color w:val="000000" w:themeColor="text1"/>
          <w:lang w:val="en-GB"/>
        </w:rPr>
        <w:t>s</w:t>
      </w:r>
      <w:r w:rsidR="00DD45FD" w:rsidRPr="001F5334">
        <w:rPr>
          <w:rFonts w:ascii="Arial" w:hAnsi="Arial" w:cs="Arial"/>
          <w:color w:val="000000" w:themeColor="text1"/>
          <w:lang w:val="en-GB"/>
        </w:rPr>
        <w:t xml:space="preserve"> in the author’s understanding</w:t>
      </w:r>
      <w:r w:rsidRPr="001F5334">
        <w:rPr>
          <w:rFonts w:ascii="Arial" w:hAnsi="Arial" w:cs="Arial"/>
          <w:color w:val="000000" w:themeColor="text1"/>
          <w:lang w:val="en-GB"/>
        </w:rPr>
        <w:t>,</w:t>
      </w:r>
      <w:r w:rsidR="00DD45FD" w:rsidRPr="001F5334">
        <w:rPr>
          <w:rFonts w:ascii="Arial" w:hAnsi="Arial" w:cs="Arial"/>
          <w:color w:val="000000" w:themeColor="text1"/>
          <w:lang w:val="en-GB"/>
        </w:rPr>
        <w:t xml:space="preserve"> or </w:t>
      </w:r>
      <w:r w:rsidRPr="001F5334">
        <w:rPr>
          <w:rFonts w:ascii="Arial" w:hAnsi="Arial" w:cs="Arial"/>
          <w:color w:val="000000" w:themeColor="text1"/>
          <w:lang w:val="en-GB"/>
        </w:rPr>
        <w:t>of the memory of the interviewees</w:t>
      </w:r>
      <w:r w:rsidR="00DD45FD" w:rsidRPr="001F5334">
        <w:rPr>
          <w:rFonts w:ascii="Arial" w:hAnsi="Arial" w:cs="Arial"/>
          <w:color w:val="000000" w:themeColor="text1"/>
          <w:lang w:val="en-GB"/>
        </w:rPr>
        <w:t xml:space="preserve">. </w:t>
      </w:r>
      <w:r w:rsidR="005A071F" w:rsidRPr="001F5334">
        <w:rPr>
          <w:rFonts w:ascii="Arial" w:hAnsi="Arial" w:cs="Arial"/>
          <w:color w:val="000000" w:themeColor="text1"/>
          <w:lang w:val="en-GB"/>
        </w:rPr>
        <w:t>Amendments were done</w:t>
      </w:r>
      <w:r w:rsidRPr="001F5334">
        <w:rPr>
          <w:rFonts w:ascii="Arial" w:hAnsi="Arial" w:cs="Arial"/>
          <w:color w:val="000000" w:themeColor="text1"/>
          <w:lang w:val="en-GB"/>
        </w:rPr>
        <w:t xml:space="preserve"> only </w:t>
      </w:r>
      <w:r w:rsidR="005A071F" w:rsidRPr="001F5334">
        <w:rPr>
          <w:rFonts w:ascii="Arial" w:hAnsi="Arial" w:cs="Arial"/>
          <w:color w:val="000000" w:themeColor="text1"/>
          <w:lang w:val="en-GB"/>
        </w:rPr>
        <w:t>after clarification</w:t>
      </w:r>
      <w:r w:rsidR="00DD45FD" w:rsidRPr="001F5334">
        <w:rPr>
          <w:rFonts w:ascii="Arial" w:hAnsi="Arial" w:cs="Arial"/>
          <w:color w:val="000000" w:themeColor="text1"/>
          <w:lang w:val="en-GB"/>
        </w:rPr>
        <w:t xml:space="preserve"> with the original participant and </w:t>
      </w:r>
      <w:r w:rsidRPr="001F5334">
        <w:rPr>
          <w:rFonts w:ascii="Arial" w:hAnsi="Arial" w:cs="Arial"/>
          <w:color w:val="000000" w:themeColor="text1"/>
          <w:lang w:val="en-GB"/>
        </w:rPr>
        <w:t xml:space="preserve">a few </w:t>
      </w:r>
      <w:r w:rsidR="00DD45FD" w:rsidRPr="001F5334">
        <w:rPr>
          <w:rFonts w:ascii="Arial" w:hAnsi="Arial" w:cs="Arial"/>
          <w:color w:val="000000" w:themeColor="text1"/>
          <w:lang w:val="en-GB"/>
        </w:rPr>
        <w:t>additions wer</w:t>
      </w:r>
      <w:r w:rsidR="00F61BCA" w:rsidRPr="001F5334">
        <w:rPr>
          <w:rFonts w:ascii="Arial" w:hAnsi="Arial" w:cs="Arial"/>
          <w:color w:val="000000" w:themeColor="text1"/>
          <w:lang w:val="en-GB"/>
        </w:rPr>
        <w:t>e made to two of the interview notes</w:t>
      </w:r>
      <w:r w:rsidR="00DD45FD" w:rsidRPr="001F5334">
        <w:rPr>
          <w:rFonts w:ascii="Arial" w:hAnsi="Arial" w:cs="Arial"/>
          <w:color w:val="000000" w:themeColor="text1"/>
          <w:lang w:val="en-GB"/>
        </w:rPr>
        <w:t xml:space="preserve">. </w:t>
      </w:r>
      <w:r w:rsidR="005A071F" w:rsidRPr="001F5334">
        <w:rPr>
          <w:rFonts w:ascii="Arial" w:hAnsi="Arial" w:cs="Arial"/>
          <w:color w:val="000000" w:themeColor="text1"/>
          <w:lang w:val="en-GB"/>
        </w:rPr>
        <w:t>T</w:t>
      </w:r>
      <w:r w:rsidR="00DD45FD" w:rsidRPr="001F5334">
        <w:rPr>
          <w:rFonts w:ascii="Arial" w:hAnsi="Arial" w:cs="Arial"/>
          <w:color w:val="000000" w:themeColor="text1"/>
          <w:lang w:val="en-GB"/>
        </w:rPr>
        <w:t xml:space="preserve">he </w:t>
      </w:r>
      <w:r w:rsidR="00E70801" w:rsidRPr="001F5334">
        <w:rPr>
          <w:rFonts w:ascii="Arial" w:hAnsi="Arial" w:cs="Arial"/>
          <w:color w:val="000000" w:themeColor="text1"/>
          <w:lang w:val="en-GB"/>
        </w:rPr>
        <w:t xml:space="preserve">Results </w:t>
      </w:r>
      <w:r w:rsidR="005A071F" w:rsidRPr="001F5334">
        <w:rPr>
          <w:rFonts w:ascii="Arial" w:hAnsi="Arial" w:cs="Arial"/>
          <w:color w:val="000000" w:themeColor="text1"/>
          <w:lang w:val="en-GB"/>
        </w:rPr>
        <w:t xml:space="preserve">highlighted </w:t>
      </w:r>
      <w:r w:rsidR="00E70801" w:rsidRPr="001F5334">
        <w:rPr>
          <w:rFonts w:ascii="Arial" w:hAnsi="Arial" w:cs="Arial"/>
          <w:color w:val="000000" w:themeColor="text1"/>
          <w:lang w:val="en-GB"/>
        </w:rPr>
        <w:t xml:space="preserve">some </w:t>
      </w:r>
      <w:r w:rsidR="00DD45FD" w:rsidRPr="001F5334">
        <w:rPr>
          <w:rFonts w:ascii="Arial" w:hAnsi="Arial" w:cs="Arial"/>
          <w:color w:val="000000" w:themeColor="text1"/>
          <w:lang w:val="en-GB"/>
        </w:rPr>
        <w:t>known issue</w:t>
      </w:r>
      <w:r w:rsidR="005A071F" w:rsidRPr="001F5334">
        <w:rPr>
          <w:rFonts w:ascii="Arial" w:hAnsi="Arial" w:cs="Arial"/>
          <w:color w:val="000000" w:themeColor="text1"/>
          <w:lang w:val="en-GB"/>
        </w:rPr>
        <w:t>s</w:t>
      </w:r>
      <w:r w:rsidR="00DD45FD" w:rsidRPr="001F5334">
        <w:rPr>
          <w:rFonts w:ascii="Arial" w:hAnsi="Arial" w:cs="Arial"/>
          <w:color w:val="000000" w:themeColor="text1"/>
          <w:lang w:val="en-GB"/>
        </w:rPr>
        <w:t>, for which the RNLI alr</w:t>
      </w:r>
      <w:r w:rsidR="005A071F" w:rsidRPr="001F5334">
        <w:rPr>
          <w:rFonts w:ascii="Arial" w:hAnsi="Arial" w:cs="Arial"/>
          <w:color w:val="000000" w:themeColor="text1"/>
          <w:lang w:val="en-GB"/>
        </w:rPr>
        <w:t>eady had a plan of action. T</w:t>
      </w:r>
      <w:r w:rsidR="00DD45FD" w:rsidRPr="001F5334">
        <w:rPr>
          <w:rFonts w:ascii="Arial" w:hAnsi="Arial" w:cs="Arial"/>
          <w:color w:val="000000" w:themeColor="text1"/>
          <w:lang w:val="en-GB"/>
        </w:rPr>
        <w:t>hese</w:t>
      </w:r>
      <w:r w:rsidR="005A071F" w:rsidRPr="001F5334">
        <w:rPr>
          <w:rFonts w:ascii="Arial" w:hAnsi="Arial" w:cs="Arial"/>
          <w:color w:val="000000" w:themeColor="text1"/>
          <w:lang w:val="en-GB"/>
        </w:rPr>
        <w:t xml:space="preserve"> actions were</w:t>
      </w:r>
      <w:r w:rsidR="00E70801" w:rsidRPr="001F5334">
        <w:rPr>
          <w:rFonts w:ascii="Arial" w:hAnsi="Arial" w:cs="Arial"/>
          <w:color w:val="000000" w:themeColor="text1"/>
          <w:lang w:val="en-GB"/>
        </w:rPr>
        <w:t xml:space="preserve"> added as ‘RNLI response’ notes to ensure that whilst th</w:t>
      </w:r>
      <w:r w:rsidR="00CF6CD9" w:rsidRPr="001F5334">
        <w:rPr>
          <w:rFonts w:ascii="Arial" w:hAnsi="Arial" w:cs="Arial"/>
          <w:color w:val="000000" w:themeColor="text1"/>
          <w:lang w:val="en-GB"/>
        </w:rPr>
        <w:t xml:space="preserve">e document would be </w:t>
      </w:r>
      <w:r w:rsidR="00E70801" w:rsidRPr="001F5334">
        <w:rPr>
          <w:rFonts w:ascii="Arial" w:hAnsi="Arial" w:cs="Arial"/>
          <w:color w:val="000000" w:themeColor="text1"/>
          <w:lang w:val="en-GB"/>
        </w:rPr>
        <w:t xml:space="preserve">up to date, there would be a separation between the </w:t>
      </w:r>
      <w:r w:rsidRPr="001F5334">
        <w:rPr>
          <w:rFonts w:ascii="Arial" w:hAnsi="Arial" w:cs="Arial"/>
          <w:color w:val="000000" w:themeColor="text1"/>
          <w:lang w:val="en-GB"/>
        </w:rPr>
        <w:t xml:space="preserve">actual </w:t>
      </w:r>
      <w:r w:rsidR="00E70801" w:rsidRPr="001F5334">
        <w:rPr>
          <w:rFonts w:ascii="Arial" w:hAnsi="Arial" w:cs="Arial"/>
          <w:color w:val="000000" w:themeColor="text1"/>
          <w:lang w:val="en-GB"/>
        </w:rPr>
        <w:t>Results</w:t>
      </w:r>
      <w:r w:rsidRPr="001F5334">
        <w:rPr>
          <w:rFonts w:ascii="Arial" w:hAnsi="Arial" w:cs="Arial"/>
          <w:color w:val="000000" w:themeColor="text1"/>
          <w:lang w:val="en-GB"/>
        </w:rPr>
        <w:t xml:space="preserve"> obtained or observed by the author</w:t>
      </w:r>
      <w:r w:rsidR="00E70801" w:rsidRPr="001F5334">
        <w:rPr>
          <w:rFonts w:ascii="Arial" w:hAnsi="Arial" w:cs="Arial"/>
          <w:color w:val="000000" w:themeColor="text1"/>
          <w:lang w:val="en-GB"/>
        </w:rPr>
        <w:t xml:space="preserve"> and new</w:t>
      </w:r>
      <w:r w:rsidR="00303CB8" w:rsidRPr="001F5334">
        <w:rPr>
          <w:rFonts w:ascii="Arial" w:hAnsi="Arial" w:cs="Arial"/>
          <w:color w:val="000000" w:themeColor="text1"/>
          <w:lang w:val="en-GB"/>
        </w:rPr>
        <w:t xml:space="preserve"> or future</w:t>
      </w:r>
      <w:r w:rsidR="00E70801" w:rsidRPr="001F5334">
        <w:rPr>
          <w:rFonts w:ascii="Arial" w:hAnsi="Arial" w:cs="Arial"/>
          <w:color w:val="000000" w:themeColor="text1"/>
          <w:lang w:val="en-GB"/>
        </w:rPr>
        <w:t xml:space="preserve"> initiatives.</w:t>
      </w:r>
    </w:p>
    <w:p w14:paraId="0A3B2C73" w14:textId="77777777" w:rsidR="001314CD" w:rsidRPr="001F5334" w:rsidRDefault="001314CD" w:rsidP="0057240D">
      <w:pPr>
        <w:spacing w:line="360" w:lineRule="auto"/>
        <w:rPr>
          <w:rFonts w:ascii="Arial" w:hAnsi="Arial" w:cs="Arial"/>
          <w:color w:val="000000" w:themeColor="text1"/>
          <w:lang w:val="en-GB"/>
        </w:rPr>
      </w:pPr>
    </w:p>
    <w:p w14:paraId="7A7D4E79" w14:textId="53F1C6F0" w:rsidR="00DD45FD" w:rsidRPr="001F5334" w:rsidRDefault="00DD45FD">
      <w:pPr>
        <w:rPr>
          <w:rFonts w:ascii="Arial" w:hAnsi="Arial" w:cs="Arial"/>
          <w:b/>
          <w:color w:val="000000" w:themeColor="text1"/>
          <w:u w:val="single"/>
          <w:lang w:val="en-GB"/>
        </w:rPr>
      </w:pPr>
    </w:p>
    <w:p w14:paraId="34386A99" w14:textId="1FA89DDF" w:rsidR="00DD45FD" w:rsidRPr="001F5334" w:rsidRDefault="00DD45FD" w:rsidP="004F47A9">
      <w:pPr>
        <w:spacing w:line="360" w:lineRule="auto"/>
        <w:outlineLvl w:val="0"/>
        <w:rPr>
          <w:rFonts w:ascii="Arial" w:hAnsi="Arial" w:cs="Arial"/>
          <w:b/>
          <w:color w:val="000000" w:themeColor="text1"/>
          <w:lang w:val="en-GB"/>
        </w:rPr>
      </w:pPr>
      <w:r w:rsidRPr="001F5334">
        <w:rPr>
          <w:rFonts w:ascii="Arial" w:hAnsi="Arial" w:cs="Arial"/>
          <w:b/>
          <w:color w:val="000000" w:themeColor="text1"/>
          <w:lang w:val="en-GB"/>
        </w:rPr>
        <w:t xml:space="preserve">Results obtained from </w:t>
      </w:r>
      <w:r w:rsidR="004E5F49" w:rsidRPr="001F5334">
        <w:rPr>
          <w:rFonts w:ascii="Arial" w:hAnsi="Arial" w:cs="Arial"/>
          <w:b/>
          <w:color w:val="000000" w:themeColor="text1"/>
          <w:lang w:val="en-GB"/>
        </w:rPr>
        <w:t xml:space="preserve">the </w:t>
      </w:r>
      <w:r w:rsidR="004A26FD">
        <w:rPr>
          <w:rFonts w:ascii="Arial" w:hAnsi="Arial" w:cs="Arial"/>
          <w:b/>
          <w:color w:val="000000" w:themeColor="text1"/>
          <w:lang w:val="en-GB"/>
        </w:rPr>
        <w:t>Emergent Work</w:t>
      </w:r>
      <w:r w:rsidR="00272775">
        <w:rPr>
          <w:rFonts w:ascii="Arial" w:hAnsi="Arial" w:cs="Arial"/>
          <w:b/>
          <w:color w:val="000000" w:themeColor="text1"/>
          <w:lang w:val="en-GB"/>
        </w:rPr>
        <w:t xml:space="preserve"> Records</w:t>
      </w:r>
    </w:p>
    <w:p w14:paraId="735E461F" w14:textId="77777777" w:rsidR="00DD45FD" w:rsidRPr="001F5334" w:rsidRDefault="00DD45FD" w:rsidP="00DD45FD">
      <w:pPr>
        <w:spacing w:line="360" w:lineRule="auto"/>
        <w:rPr>
          <w:rFonts w:ascii="Arial" w:hAnsi="Arial" w:cs="Arial"/>
          <w:b/>
          <w:color w:val="000000" w:themeColor="text1"/>
          <w:lang w:val="en-GB"/>
        </w:rPr>
      </w:pPr>
    </w:p>
    <w:p w14:paraId="4BC51BC8" w14:textId="7751606A" w:rsidR="00DD45FD" w:rsidRPr="001F5334" w:rsidRDefault="00DD45FD" w:rsidP="004C3630">
      <w:pPr>
        <w:spacing w:line="360" w:lineRule="auto"/>
        <w:rPr>
          <w:rFonts w:ascii="Arial" w:hAnsi="Arial" w:cs="Arial"/>
          <w:color w:val="000000" w:themeColor="text1"/>
        </w:rPr>
      </w:pPr>
      <w:r w:rsidRPr="001F5334">
        <w:rPr>
          <w:rFonts w:ascii="Arial" w:hAnsi="Arial" w:cs="Arial"/>
          <w:color w:val="000000" w:themeColor="text1"/>
          <w:lang w:val="en-GB"/>
        </w:rPr>
        <w:t xml:space="preserve">Variation Order records were only available for the two years since maintenance </w:t>
      </w:r>
      <w:r w:rsidR="004F7B73" w:rsidRPr="001F5334">
        <w:rPr>
          <w:rFonts w:ascii="Arial" w:hAnsi="Arial" w:cs="Arial"/>
          <w:color w:val="000000" w:themeColor="text1"/>
          <w:lang w:val="en-GB"/>
        </w:rPr>
        <w:t xml:space="preserve">had been brought in-house, i.e. </w:t>
      </w:r>
      <w:r w:rsidRPr="001F5334">
        <w:rPr>
          <w:rFonts w:ascii="Arial" w:hAnsi="Arial" w:cs="Arial"/>
          <w:color w:val="000000" w:themeColor="text1"/>
          <w:lang w:val="en-GB"/>
        </w:rPr>
        <w:t>121 records.</w:t>
      </w:r>
      <w:r w:rsidR="00A24EEF" w:rsidRPr="001F5334">
        <w:rPr>
          <w:rFonts w:ascii="Arial" w:hAnsi="Arial" w:cs="Arial"/>
          <w:color w:val="000000" w:themeColor="text1"/>
          <w:lang w:val="en-GB"/>
        </w:rPr>
        <w:t xml:space="preserve"> </w:t>
      </w:r>
      <w:r w:rsidRPr="001F5334">
        <w:rPr>
          <w:rFonts w:ascii="Arial" w:hAnsi="Arial" w:cs="Arial"/>
          <w:color w:val="000000" w:themeColor="text1"/>
        </w:rPr>
        <w:t>These were analysed by type of work. Unfortunately, the number of records was too small, and the quality or detail too poor, for useful statistical analysis. Likewise, the small number</w:t>
      </w:r>
      <w:r w:rsidR="00DC7ED7" w:rsidRPr="001F5334">
        <w:rPr>
          <w:rFonts w:ascii="Arial" w:hAnsi="Arial" w:cs="Arial"/>
          <w:color w:val="000000" w:themeColor="text1"/>
        </w:rPr>
        <w:t xml:space="preserve"> (thirteen)</w:t>
      </w:r>
      <w:r w:rsidRPr="001F5334">
        <w:rPr>
          <w:rFonts w:ascii="Arial" w:hAnsi="Arial" w:cs="Arial"/>
          <w:color w:val="000000" w:themeColor="text1"/>
        </w:rPr>
        <w:t xml:space="preserve"> of vessels in the sample, four of which were Relief </w:t>
      </w:r>
      <w:r w:rsidR="00DC7ED7" w:rsidRPr="001F5334">
        <w:rPr>
          <w:rFonts w:ascii="Arial" w:hAnsi="Arial" w:cs="Arial"/>
          <w:color w:val="000000" w:themeColor="text1"/>
        </w:rPr>
        <w:t>Boats</w:t>
      </w:r>
      <w:r w:rsidRPr="001F5334">
        <w:rPr>
          <w:rFonts w:ascii="Arial" w:hAnsi="Arial" w:cs="Arial"/>
          <w:color w:val="000000" w:themeColor="text1"/>
        </w:rPr>
        <w:t xml:space="preserve">, made it difficult to reach useful conclusions when analyzing by vessel. The ultimate effect of </w:t>
      </w:r>
      <w:r w:rsidR="00DC7ED7" w:rsidRPr="001F5334">
        <w:rPr>
          <w:rFonts w:ascii="Arial" w:hAnsi="Arial" w:cs="Arial"/>
          <w:color w:val="000000" w:themeColor="text1"/>
        </w:rPr>
        <w:t>the quantitative</w:t>
      </w:r>
      <w:r w:rsidRPr="001F5334">
        <w:rPr>
          <w:rFonts w:ascii="Arial" w:hAnsi="Arial" w:cs="Arial"/>
          <w:color w:val="000000" w:themeColor="text1"/>
        </w:rPr>
        <w:t xml:space="preserve"> analysis was to re-enforce findings from the interview</w:t>
      </w:r>
      <w:r w:rsidR="00DC7ED7" w:rsidRPr="001F5334">
        <w:rPr>
          <w:rFonts w:ascii="Arial" w:hAnsi="Arial" w:cs="Arial"/>
          <w:color w:val="000000" w:themeColor="text1"/>
        </w:rPr>
        <w:t>s.</w:t>
      </w:r>
    </w:p>
    <w:p w14:paraId="07ECB946" w14:textId="77777777" w:rsidR="00DC7ED7" w:rsidRPr="001F5334" w:rsidRDefault="00DC7ED7" w:rsidP="004C3630">
      <w:pPr>
        <w:spacing w:line="360" w:lineRule="auto"/>
        <w:rPr>
          <w:rFonts w:ascii="Arial" w:hAnsi="Arial" w:cs="Arial"/>
          <w:color w:val="000000" w:themeColor="text1"/>
          <w:lang w:val="en-GB"/>
        </w:rPr>
      </w:pPr>
    </w:p>
    <w:p w14:paraId="63C793C8" w14:textId="77777777" w:rsidR="00DD45FD" w:rsidRPr="001F5334" w:rsidRDefault="00DD45FD" w:rsidP="004C3630">
      <w:pPr>
        <w:spacing w:line="360" w:lineRule="auto"/>
        <w:rPr>
          <w:rFonts w:ascii="Arial" w:hAnsi="Arial" w:cs="Arial"/>
          <w:b/>
          <w:color w:val="000000" w:themeColor="text1"/>
          <w:u w:val="single"/>
          <w:lang w:val="en-GB"/>
        </w:rPr>
      </w:pPr>
    </w:p>
    <w:p w14:paraId="5EBAEB3A" w14:textId="77777777" w:rsidR="005E7E23" w:rsidRDefault="005E7E23">
      <w:pPr>
        <w:rPr>
          <w:rFonts w:ascii="Arial" w:hAnsi="Arial" w:cs="Arial"/>
          <w:b/>
          <w:color w:val="000000" w:themeColor="text1"/>
          <w:u w:val="single"/>
          <w:lang w:val="en-GB"/>
        </w:rPr>
      </w:pPr>
      <w:r>
        <w:rPr>
          <w:rFonts w:ascii="Arial" w:hAnsi="Arial" w:cs="Arial"/>
          <w:b/>
          <w:color w:val="000000" w:themeColor="text1"/>
          <w:u w:val="single"/>
          <w:lang w:val="en-GB"/>
        </w:rPr>
        <w:br w:type="page"/>
      </w:r>
    </w:p>
    <w:p w14:paraId="1B24ED81" w14:textId="7D69CBC3" w:rsidR="001314CD" w:rsidRPr="001F5334" w:rsidRDefault="004C3630" w:rsidP="004F47A9">
      <w:pPr>
        <w:spacing w:line="360" w:lineRule="auto"/>
        <w:outlineLvl w:val="0"/>
        <w:rPr>
          <w:rFonts w:ascii="Arial" w:hAnsi="Arial" w:cs="Arial"/>
          <w:color w:val="000000" w:themeColor="text1"/>
          <w:lang w:val="en-GB"/>
        </w:rPr>
      </w:pPr>
      <w:r w:rsidRPr="001F5334">
        <w:rPr>
          <w:rFonts w:ascii="Arial" w:hAnsi="Arial" w:cs="Arial"/>
          <w:b/>
          <w:color w:val="000000" w:themeColor="text1"/>
          <w:u w:val="single"/>
          <w:lang w:val="en-GB"/>
        </w:rPr>
        <w:lastRenderedPageBreak/>
        <w:t>3.5</w:t>
      </w:r>
      <w:r w:rsidRPr="001F5334">
        <w:rPr>
          <w:rFonts w:ascii="Arial" w:hAnsi="Arial" w:cs="Arial"/>
          <w:b/>
          <w:color w:val="000000" w:themeColor="text1"/>
          <w:u w:val="single"/>
          <w:lang w:val="en-GB"/>
        </w:rPr>
        <w:tab/>
      </w:r>
      <w:r w:rsidR="001314CD" w:rsidRPr="001F5334">
        <w:rPr>
          <w:rFonts w:ascii="Arial" w:hAnsi="Arial" w:cs="Arial"/>
          <w:b/>
          <w:color w:val="000000" w:themeColor="text1"/>
          <w:u w:val="single"/>
          <w:lang w:val="en-GB"/>
        </w:rPr>
        <w:t>Conclusion</w:t>
      </w:r>
      <w:r w:rsidR="002E1896" w:rsidRPr="001F5334">
        <w:rPr>
          <w:rFonts w:ascii="Arial" w:hAnsi="Arial" w:cs="Arial"/>
          <w:b/>
          <w:color w:val="000000" w:themeColor="text1"/>
          <w:u w:val="single"/>
          <w:lang w:val="en-GB"/>
        </w:rPr>
        <w:t>s</w:t>
      </w:r>
    </w:p>
    <w:p w14:paraId="72B82A67" w14:textId="77777777" w:rsidR="001314CD" w:rsidRPr="001F5334" w:rsidRDefault="001314CD" w:rsidP="0057240D">
      <w:pPr>
        <w:spacing w:line="360" w:lineRule="auto"/>
        <w:rPr>
          <w:rFonts w:ascii="Arial" w:hAnsi="Arial" w:cs="Arial"/>
          <w:b/>
          <w:color w:val="000000" w:themeColor="text1"/>
          <w:u w:val="single"/>
          <w:lang w:val="en-GB"/>
        </w:rPr>
      </w:pPr>
    </w:p>
    <w:p w14:paraId="0B760F91" w14:textId="4162D41C" w:rsidR="00336376" w:rsidRPr="001F5334" w:rsidRDefault="004F7B73" w:rsidP="0057240D">
      <w:pPr>
        <w:spacing w:line="360" w:lineRule="auto"/>
        <w:rPr>
          <w:rFonts w:ascii="Arial" w:hAnsi="Arial" w:cs="Arial"/>
          <w:color w:val="000000" w:themeColor="text1"/>
          <w:lang w:val="en-GB"/>
        </w:rPr>
      </w:pPr>
      <w:r w:rsidRPr="001F5334">
        <w:rPr>
          <w:rFonts w:ascii="Arial" w:hAnsi="Arial" w:cs="Arial"/>
          <w:color w:val="000000" w:themeColor="text1"/>
          <w:lang w:val="en-GB"/>
        </w:rPr>
        <w:t>To complete the analysis</w:t>
      </w:r>
      <w:r w:rsidR="00B26C68" w:rsidRPr="001F5334">
        <w:rPr>
          <w:rFonts w:ascii="Arial" w:hAnsi="Arial" w:cs="Arial"/>
          <w:color w:val="000000" w:themeColor="text1"/>
          <w:lang w:val="en-GB"/>
        </w:rPr>
        <w:t xml:space="preserve">, the </w:t>
      </w:r>
      <w:r w:rsidR="00787372" w:rsidRPr="001F5334">
        <w:rPr>
          <w:rFonts w:ascii="Arial" w:hAnsi="Arial" w:cs="Arial"/>
          <w:color w:val="000000" w:themeColor="text1"/>
          <w:lang w:val="en-GB"/>
        </w:rPr>
        <w:t>Case S</w:t>
      </w:r>
      <w:r w:rsidR="00B26C68" w:rsidRPr="001F5334">
        <w:rPr>
          <w:rFonts w:ascii="Arial" w:hAnsi="Arial" w:cs="Arial"/>
          <w:color w:val="000000" w:themeColor="text1"/>
          <w:lang w:val="en-GB"/>
        </w:rPr>
        <w:t xml:space="preserve">tudies </w:t>
      </w:r>
      <w:r w:rsidR="002462AC" w:rsidRPr="001F5334">
        <w:rPr>
          <w:rFonts w:ascii="Arial" w:hAnsi="Arial" w:cs="Arial"/>
          <w:color w:val="000000" w:themeColor="text1"/>
          <w:lang w:val="en-GB"/>
        </w:rPr>
        <w:t>were</w:t>
      </w:r>
      <w:r w:rsidR="004E5F49" w:rsidRPr="001F5334">
        <w:rPr>
          <w:rFonts w:ascii="Arial" w:hAnsi="Arial" w:cs="Arial"/>
          <w:color w:val="000000" w:themeColor="text1"/>
          <w:lang w:val="en-GB"/>
        </w:rPr>
        <w:t xml:space="preserve"> compared</w:t>
      </w:r>
      <w:r w:rsidR="00B26C68" w:rsidRPr="001F5334">
        <w:rPr>
          <w:rFonts w:ascii="Arial" w:hAnsi="Arial" w:cs="Arial"/>
          <w:color w:val="000000" w:themeColor="text1"/>
          <w:lang w:val="en-GB"/>
        </w:rPr>
        <w:t>. The</w:t>
      </w:r>
      <w:r w:rsidRPr="001F5334">
        <w:rPr>
          <w:rFonts w:ascii="Arial" w:hAnsi="Arial" w:cs="Arial"/>
          <w:color w:val="000000" w:themeColor="text1"/>
          <w:lang w:val="en-GB"/>
        </w:rPr>
        <w:t xml:space="preserve"> key</w:t>
      </w:r>
      <w:r w:rsidR="00B26C68" w:rsidRPr="001F5334">
        <w:rPr>
          <w:rFonts w:ascii="Arial" w:hAnsi="Arial" w:cs="Arial"/>
          <w:color w:val="000000" w:themeColor="text1"/>
          <w:lang w:val="en-GB"/>
        </w:rPr>
        <w:t xml:space="preserve"> </w:t>
      </w:r>
      <w:r w:rsidRPr="001F5334">
        <w:rPr>
          <w:rFonts w:ascii="Arial" w:hAnsi="Arial" w:cs="Arial"/>
          <w:color w:val="000000" w:themeColor="text1"/>
          <w:lang w:val="en-GB"/>
        </w:rPr>
        <w:t xml:space="preserve">differences are </w:t>
      </w:r>
      <w:r w:rsidR="00DC7ED7" w:rsidRPr="001F5334">
        <w:rPr>
          <w:rFonts w:ascii="Arial" w:hAnsi="Arial" w:cs="Arial"/>
          <w:color w:val="000000" w:themeColor="text1"/>
          <w:lang w:val="en-GB"/>
        </w:rPr>
        <w:t>shown</w:t>
      </w:r>
      <w:r w:rsidRPr="001F5334">
        <w:rPr>
          <w:rFonts w:ascii="Arial" w:hAnsi="Arial" w:cs="Arial"/>
          <w:color w:val="000000" w:themeColor="text1"/>
          <w:lang w:val="en-GB"/>
        </w:rPr>
        <w:t xml:space="preserve"> in </w:t>
      </w:r>
      <w:r w:rsidR="00B26C68" w:rsidRPr="001F5334">
        <w:rPr>
          <w:rFonts w:ascii="Arial" w:hAnsi="Arial" w:cs="Arial"/>
          <w:color w:val="000000" w:themeColor="text1"/>
          <w:lang w:val="en-GB"/>
        </w:rPr>
        <w:t>another table, together with any</w:t>
      </w:r>
      <w:r w:rsidRPr="001F5334">
        <w:rPr>
          <w:rFonts w:ascii="Arial" w:hAnsi="Arial" w:cs="Arial"/>
          <w:color w:val="000000" w:themeColor="text1"/>
          <w:lang w:val="en-GB"/>
        </w:rPr>
        <w:t xml:space="preserve"> rationale stemming from differences in the environments.</w:t>
      </w:r>
      <w:r w:rsidR="00B26C68" w:rsidRPr="001F5334">
        <w:rPr>
          <w:rFonts w:ascii="Arial" w:hAnsi="Arial" w:cs="Arial"/>
          <w:color w:val="000000" w:themeColor="text1"/>
          <w:lang w:val="en-GB"/>
        </w:rPr>
        <w:t xml:space="preserve"> </w:t>
      </w:r>
      <w:r w:rsidR="00D958D7">
        <w:rPr>
          <w:rFonts w:ascii="Arial" w:hAnsi="Arial" w:cs="Arial"/>
          <w:color w:val="000000" w:themeColor="text1"/>
          <w:lang w:val="en-GB"/>
        </w:rPr>
        <w:t>Yin (2014) speaks of the need to establish v</w:t>
      </w:r>
      <w:r w:rsidR="009C0A91">
        <w:rPr>
          <w:rFonts w:ascii="Arial" w:hAnsi="Arial" w:cs="Arial"/>
          <w:color w:val="000000" w:themeColor="text1"/>
          <w:lang w:val="en-GB"/>
        </w:rPr>
        <w:t>alidity through triangulating different sources of</w:t>
      </w:r>
      <w:r w:rsidR="00D958D7">
        <w:rPr>
          <w:rFonts w:ascii="Arial" w:hAnsi="Arial" w:cs="Arial"/>
          <w:color w:val="000000" w:themeColor="text1"/>
          <w:lang w:val="en-GB"/>
        </w:rPr>
        <w:t xml:space="preserve"> data. The combination of analysis in respect of Best Practice, in respect of the Airline benchmark and in the different perspectives of the RNLI departments provided multiple sources of evidence to corroborate the findings. </w:t>
      </w:r>
      <w:r w:rsidR="00CF432F">
        <w:rPr>
          <w:rFonts w:ascii="Arial" w:hAnsi="Arial" w:cs="Arial"/>
          <w:color w:val="000000" w:themeColor="text1"/>
          <w:lang w:val="en-GB"/>
        </w:rPr>
        <w:t>This</w:t>
      </w:r>
      <w:r w:rsidR="00DC7ED7" w:rsidRPr="001F5334">
        <w:rPr>
          <w:rFonts w:ascii="Arial" w:hAnsi="Arial" w:cs="Arial"/>
          <w:color w:val="000000" w:themeColor="text1"/>
          <w:lang w:val="en-GB"/>
        </w:rPr>
        <w:t xml:space="preserve"> enabled </w:t>
      </w:r>
      <w:r w:rsidR="00B63C67" w:rsidRPr="001F5334">
        <w:rPr>
          <w:rFonts w:ascii="Arial" w:hAnsi="Arial" w:cs="Arial"/>
          <w:color w:val="000000" w:themeColor="text1"/>
          <w:lang w:val="en-GB"/>
        </w:rPr>
        <w:t xml:space="preserve">potential </w:t>
      </w:r>
      <w:r w:rsidR="00DC7ED7" w:rsidRPr="001F5334">
        <w:rPr>
          <w:rFonts w:ascii="Arial" w:hAnsi="Arial" w:cs="Arial"/>
          <w:color w:val="000000" w:themeColor="text1"/>
          <w:lang w:val="en-GB"/>
        </w:rPr>
        <w:t xml:space="preserve">lessons </w:t>
      </w:r>
      <w:r w:rsidR="00245CBB">
        <w:rPr>
          <w:rFonts w:ascii="Arial" w:hAnsi="Arial" w:cs="Arial"/>
          <w:color w:val="000000" w:themeColor="text1"/>
          <w:lang w:val="en-GB"/>
        </w:rPr>
        <w:t>for the RNLI to be identified</w:t>
      </w:r>
      <w:r w:rsidR="00D958D7">
        <w:rPr>
          <w:rFonts w:ascii="Arial" w:hAnsi="Arial" w:cs="Arial"/>
          <w:color w:val="000000" w:themeColor="text1"/>
          <w:lang w:val="en-GB"/>
        </w:rPr>
        <w:t xml:space="preserve"> with confidence.</w:t>
      </w:r>
    </w:p>
    <w:p w14:paraId="4B3FF768" w14:textId="77777777" w:rsidR="00336376" w:rsidRPr="001F5334" w:rsidRDefault="00336376" w:rsidP="0057240D">
      <w:pPr>
        <w:spacing w:line="360" w:lineRule="auto"/>
        <w:rPr>
          <w:rFonts w:ascii="Arial" w:hAnsi="Arial" w:cs="Arial"/>
          <w:b/>
          <w:color w:val="000000" w:themeColor="text1"/>
          <w:u w:val="single"/>
          <w:lang w:val="en-GB"/>
        </w:rPr>
      </w:pPr>
    </w:p>
    <w:p w14:paraId="37B290AF" w14:textId="5E1F1018" w:rsidR="00DD45FD" w:rsidRPr="001F5334" w:rsidRDefault="00EE2B5D" w:rsidP="00DC7ED7">
      <w:pPr>
        <w:spacing w:line="360" w:lineRule="auto"/>
        <w:jc w:val="center"/>
        <w:rPr>
          <w:rFonts w:ascii="Arial" w:hAnsi="Arial" w:cs="Arial"/>
          <w:color w:val="000000" w:themeColor="text1"/>
          <w:lang w:val="en-GB"/>
        </w:rPr>
      </w:pPr>
      <w:r>
        <w:rPr>
          <w:rFonts w:ascii="Arial" w:hAnsi="Arial" w:cs="Arial"/>
          <w:noProof/>
          <w:color w:val="000000" w:themeColor="text1"/>
        </w:rPr>
        <w:drawing>
          <wp:inline distT="0" distB="0" distL="0" distR="0" wp14:anchorId="68B95763" wp14:editId="4E328CC2">
            <wp:extent cx="2509200" cy="1926000"/>
            <wp:effectExtent l="0" t="0" r="5715"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riangulation Fig 3.2 b.tiff"/>
                    <pic:cNvPicPr/>
                  </pic:nvPicPr>
                  <pic:blipFill>
                    <a:blip r:embed="rId21">
                      <a:extLst>
                        <a:ext uri="{28A0092B-C50C-407E-A947-70E740481C1C}">
                          <a14:useLocalDpi xmlns:a14="http://schemas.microsoft.com/office/drawing/2010/main" val="0"/>
                        </a:ext>
                      </a:extLst>
                    </a:blip>
                    <a:stretch>
                      <a:fillRect/>
                    </a:stretch>
                  </pic:blipFill>
                  <pic:spPr>
                    <a:xfrm>
                      <a:off x="0" y="0"/>
                      <a:ext cx="2509200" cy="1926000"/>
                    </a:xfrm>
                    <a:prstGeom prst="rect">
                      <a:avLst/>
                    </a:prstGeom>
                  </pic:spPr>
                </pic:pic>
              </a:graphicData>
            </a:graphic>
          </wp:inline>
        </w:drawing>
      </w:r>
    </w:p>
    <w:p w14:paraId="2D68D43A" w14:textId="1AAA9353" w:rsidR="00CC089E" w:rsidRPr="001F5334" w:rsidRDefault="000A4C72" w:rsidP="004F47A9">
      <w:pPr>
        <w:spacing w:line="360" w:lineRule="auto"/>
        <w:jc w:val="center"/>
        <w:outlineLvl w:val="0"/>
        <w:rPr>
          <w:rFonts w:ascii="Arial" w:hAnsi="Arial" w:cs="Arial"/>
          <w:color w:val="000000" w:themeColor="text1"/>
          <w:lang w:val="en-GB"/>
        </w:rPr>
      </w:pPr>
      <w:r w:rsidRPr="001F5334">
        <w:rPr>
          <w:rFonts w:ascii="Arial" w:hAnsi="Arial" w:cs="Arial"/>
          <w:color w:val="000000" w:themeColor="text1"/>
          <w:sz w:val="22"/>
          <w:szCs w:val="22"/>
        </w:rPr>
        <w:t>Figure 3.3</w:t>
      </w:r>
      <w:r w:rsidR="00CC089E" w:rsidRPr="001F5334">
        <w:rPr>
          <w:rFonts w:ascii="Arial" w:hAnsi="Arial" w:cs="Arial"/>
          <w:color w:val="000000" w:themeColor="text1"/>
          <w:sz w:val="22"/>
          <w:szCs w:val="22"/>
        </w:rPr>
        <w:t>: Triangulation of results</w:t>
      </w:r>
      <w:r w:rsidR="00977F78" w:rsidRPr="001F5334">
        <w:rPr>
          <w:rFonts w:ascii="Arial" w:hAnsi="Arial" w:cs="Arial"/>
          <w:color w:val="000000" w:themeColor="text1"/>
          <w:sz w:val="22"/>
          <w:szCs w:val="22"/>
        </w:rPr>
        <w:t xml:space="preserve">, </w:t>
      </w:r>
      <w:r w:rsidR="00F5252A" w:rsidRPr="001F5334">
        <w:rPr>
          <w:rFonts w:ascii="Arial" w:hAnsi="Arial" w:cs="Arial"/>
          <w:color w:val="000000" w:themeColor="text1"/>
          <w:sz w:val="22"/>
          <w:szCs w:val="22"/>
        </w:rPr>
        <w:t xml:space="preserve">stage </w:t>
      </w:r>
      <w:r w:rsidR="00977F78" w:rsidRPr="001F5334">
        <w:rPr>
          <w:rFonts w:ascii="Arial" w:hAnsi="Arial" w:cs="Arial"/>
          <w:color w:val="000000" w:themeColor="text1"/>
          <w:sz w:val="22"/>
          <w:szCs w:val="22"/>
        </w:rPr>
        <w:t>2</w:t>
      </w:r>
      <w:r w:rsidR="00CC089E" w:rsidRPr="001F5334">
        <w:rPr>
          <w:rFonts w:ascii="Arial" w:hAnsi="Arial" w:cs="Arial"/>
          <w:color w:val="000000" w:themeColor="text1"/>
          <w:sz w:val="22"/>
          <w:szCs w:val="22"/>
        </w:rPr>
        <w:t xml:space="preserve"> (adapted from Yin, 2014</w:t>
      </w:r>
      <w:r w:rsidR="00DC7ED7" w:rsidRPr="001F5334">
        <w:rPr>
          <w:rFonts w:ascii="Arial" w:hAnsi="Arial" w:cs="Arial"/>
          <w:color w:val="000000" w:themeColor="text1"/>
          <w:sz w:val="22"/>
          <w:szCs w:val="22"/>
        </w:rPr>
        <w:t>)</w:t>
      </w:r>
    </w:p>
    <w:p w14:paraId="29A27968" w14:textId="77777777" w:rsidR="00CC089E" w:rsidRPr="001F5334" w:rsidRDefault="00CC089E" w:rsidP="0057240D">
      <w:pPr>
        <w:spacing w:line="360" w:lineRule="auto"/>
        <w:rPr>
          <w:rFonts w:ascii="Arial" w:hAnsi="Arial" w:cs="Arial"/>
          <w:color w:val="000000" w:themeColor="text1"/>
          <w:lang w:val="en-GB"/>
        </w:rPr>
      </w:pPr>
    </w:p>
    <w:p w14:paraId="0F3581D6" w14:textId="5C62F708" w:rsidR="001314CD" w:rsidRPr="001F5334" w:rsidRDefault="00AF7813" w:rsidP="0057240D">
      <w:pPr>
        <w:spacing w:line="360" w:lineRule="auto"/>
        <w:rPr>
          <w:rFonts w:ascii="Arial" w:hAnsi="Arial" w:cs="Arial"/>
          <w:color w:val="000000" w:themeColor="text1"/>
          <w:lang w:val="en-GB"/>
        </w:rPr>
      </w:pPr>
      <w:r w:rsidRPr="001F5334">
        <w:rPr>
          <w:rFonts w:ascii="Arial" w:hAnsi="Arial" w:cs="Arial"/>
          <w:color w:val="000000" w:themeColor="text1"/>
          <w:lang w:val="en-GB"/>
        </w:rPr>
        <w:t xml:space="preserve">The conclusions were </w:t>
      </w:r>
      <w:r w:rsidR="00CD64E5" w:rsidRPr="001F5334">
        <w:rPr>
          <w:rFonts w:ascii="Arial" w:hAnsi="Arial" w:cs="Arial"/>
          <w:color w:val="000000" w:themeColor="text1"/>
          <w:lang w:val="en-GB"/>
        </w:rPr>
        <w:t>presented to</w:t>
      </w:r>
      <w:r w:rsidRPr="001F5334">
        <w:rPr>
          <w:rFonts w:ascii="Arial" w:hAnsi="Arial" w:cs="Arial"/>
          <w:color w:val="000000" w:themeColor="text1"/>
          <w:lang w:val="en-GB"/>
        </w:rPr>
        <w:t xml:space="preserve"> the nominated RNLI Manager </w:t>
      </w:r>
      <w:r w:rsidR="00CD64E5" w:rsidRPr="001F5334">
        <w:rPr>
          <w:rFonts w:ascii="Arial" w:hAnsi="Arial" w:cs="Arial"/>
          <w:color w:val="000000" w:themeColor="text1"/>
          <w:lang w:val="en-GB"/>
        </w:rPr>
        <w:t>and their responses are</w:t>
      </w:r>
      <w:r w:rsidR="004F7B73" w:rsidRPr="001F5334">
        <w:rPr>
          <w:rFonts w:ascii="Arial" w:hAnsi="Arial" w:cs="Arial"/>
          <w:color w:val="000000" w:themeColor="text1"/>
          <w:lang w:val="en-GB"/>
        </w:rPr>
        <w:t xml:space="preserve"> noted for two of the </w:t>
      </w:r>
      <w:r w:rsidR="00CD64E5" w:rsidRPr="001F5334">
        <w:rPr>
          <w:rFonts w:ascii="Arial" w:hAnsi="Arial" w:cs="Arial"/>
          <w:color w:val="000000" w:themeColor="text1"/>
          <w:lang w:val="en-GB"/>
        </w:rPr>
        <w:t xml:space="preserve">potential </w:t>
      </w:r>
      <w:r w:rsidR="004C2BB6" w:rsidRPr="001F5334">
        <w:rPr>
          <w:rFonts w:ascii="Arial" w:hAnsi="Arial" w:cs="Arial"/>
          <w:color w:val="000000" w:themeColor="text1"/>
          <w:lang w:val="en-GB"/>
        </w:rPr>
        <w:t>lessons</w:t>
      </w:r>
      <w:r w:rsidR="004F7B73" w:rsidRPr="001F5334">
        <w:rPr>
          <w:rFonts w:ascii="Arial" w:hAnsi="Arial" w:cs="Arial"/>
          <w:color w:val="000000" w:themeColor="text1"/>
          <w:lang w:val="en-GB"/>
        </w:rPr>
        <w:t xml:space="preserve">. </w:t>
      </w:r>
      <w:r w:rsidR="001314CD" w:rsidRPr="001F5334">
        <w:rPr>
          <w:rFonts w:ascii="Arial" w:hAnsi="Arial" w:cs="Arial"/>
          <w:color w:val="000000" w:themeColor="text1"/>
          <w:lang w:val="en-GB"/>
        </w:rPr>
        <w:t xml:space="preserve">Yin (2014) </w:t>
      </w:r>
      <w:r w:rsidR="002E1896" w:rsidRPr="001F5334">
        <w:rPr>
          <w:rFonts w:ascii="Arial" w:hAnsi="Arial" w:cs="Arial"/>
          <w:color w:val="000000" w:themeColor="text1"/>
          <w:lang w:val="en-GB"/>
        </w:rPr>
        <w:t xml:space="preserve">suggests the approach of an ‘Alternate Conclusion’ </w:t>
      </w:r>
      <w:r w:rsidR="001314CD" w:rsidRPr="001F5334">
        <w:rPr>
          <w:rFonts w:ascii="Arial" w:hAnsi="Arial" w:cs="Arial"/>
          <w:color w:val="000000" w:themeColor="text1"/>
          <w:lang w:val="en-GB"/>
        </w:rPr>
        <w:t xml:space="preserve">as </w:t>
      </w:r>
      <w:r w:rsidR="002E1896" w:rsidRPr="001F5334">
        <w:rPr>
          <w:rFonts w:ascii="Arial" w:hAnsi="Arial" w:cs="Arial"/>
          <w:color w:val="000000" w:themeColor="text1"/>
          <w:lang w:val="en-GB"/>
        </w:rPr>
        <w:t xml:space="preserve">a final </w:t>
      </w:r>
      <w:r w:rsidR="001314CD" w:rsidRPr="001F5334">
        <w:rPr>
          <w:rFonts w:ascii="Arial" w:hAnsi="Arial" w:cs="Arial"/>
          <w:color w:val="000000" w:themeColor="text1"/>
          <w:lang w:val="en-GB"/>
        </w:rPr>
        <w:t>safeguard against the author’s preconception or bias</w:t>
      </w:r>
      <w:r w:rsidR="00591F5B" w:rsidRPr="001F5334">
        <w:rPr>
          <w:rFonts w:ascii="Arial" w:hAnsi="Arial" w:cs="Arial"/>
          <w:color w:val="000000" w:themeColor="text1"/>
          <w:lang w:val="en-GB"/>
        </w:rPr>
        <w:t>. The RNLI did not feel this to be</w:t>
      </w:r>
      <w:r w:rsidR="001314CD" w:rsidRPr="001F5334">
        <w:rPr>
          <w:rFonts w:ascii="Arial" w:hAnsi="Arial" w:cs="Arial"/>
          <w:color w:val="000000" w:themeColor="text1"/>
          <w:lang w:val="en-GB"/>
        </w:rPr>
        <w:t xml:space="preserve"> necessary.</w:t>
      </w:r>
      <w:r w:rsidR="001314CD" w:rsidRPr="001F5334">
        <w:rPr>
          <w:rFonts w:ascii="Arial" w:hAnsi="Arial" w:cs="Arial"/>
          <w:color w:val="000000" w:themeColor="text1"/>
        </w:rPr>
        <w:br w:type="page"/>
      </w:r>
    </w:p>
    <w:p w14:paraId="5F09ED9D" w14:textId="102E8649" w:rsidR="00BC1738" w:rsidRPr="001F5334" w:rsidRDefault="004B6E2A" w:rsidP="004F47A9">
      <w:pPr>
        <w:spacing w:line="360" w:lineRule="auto"/>
        <w:outlineLvl w:val="0"/>
        <w:rPr>
          <w:rFonts w:ascii="Arial" w:hAnsi="Arial" w:cs="Arial"/>
          <w:b/>
          <w:color w:val="000000" w:themeColor="text1"/>
          <w:u w:val="single"/>
        </w:rPr>
      </w:pPr>
      <w:r w:rsidRPr="001F5334">
        <w:rPr>
          <w:rFonts w:ascii="Arial" w:hAnsi="Arial" w:cs="Arial"/>
          <w:b/>
          <w:color w:val="000000" w:themeColor="text1"/>
          <w:u w:val="single"/>
        </w:rPr>
        <w:lastRenderedPageBreak/>
        <w:t>Chapter 4</w:t>
      </w:r>
      <w:r w:rsidR="00BC1738" w:rsidRPr="001F5334">
        <w:rPr>
          <w:rFonts w:ascii="Arial" w:hAnsi="Arial" w:cs="Arial"/>
          <w:b/>
          <w:color w:val="000000" w:themeColor="text1"/>
          <w:u w:val="single"/>
        </w:rPr>
        <w:t xml:space="preserve">    Summary of Best Practice Themes</w:t>
      </w:r>
    </w:p>
    <w:p w14:paraId="1AED97D9" w14:textId="77777777" w:rsidR="00BC1738" w:rsidRPr="001F5334" w:rsidRDefault="00BC1738" w:rsidP="0057240D">
      <w:pPr>
        <w:spacing w:line="360" w:lineRule="auto"/>
        <w:rPr>
          <w:rFonts w:ascii="Arial" w:hAnsi="Arial" w:cs="Arial"/>
          <w:b/>
          <w:color w:val="000000" w:themeColor="text1"/>
          <w:u w:val="single"/>
        </w:rPr>
      </w:pPr>
    </w:p>
    <w:p w14:paraId="27E72451" w14:textId="1C59270A" w:rsidR="00BC1738" w:rsidRPr="001F5334" w:rsidRDefault="00F12EB5" w:rsidP="00F12EB5">
      <w:pPr>
        <w:spacing w:line="360" w:lineRule="auto"/>
        <w:jc w:val="center"/>
        <w:rPr>
          <w:rFonts w:ascii="Arial" w:hAnsi="Arial" w:cs="Arial"/>
          <w:color w:val="000000" w:themeColor="text1"/>
        </w:rPr>
      </w:pPr>
      <w:r w:rsidRPr="001F5334">
        <w:rPr>
          <w:rFonts w:ascii="Arial" w:hAnsi="Arial" w:cs="Arial"/>
          <w:noProof/>
          <w:color w:val="000000" w:themeColor="text1"/>
        </w:rPr>
        <w:drawing>
          <wp:inline distT="0" distB="0" distL="0" distR="0" wp14:anchorId="233B6574" wp14:editId="41BBD9B8">
            <wp:extent cx="2491200" cy="1904400"/>
            <wp:effectExtent l="0" t="0" r="4445"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Triangulation Fig 4.1.tiff"/>
                    <pic:cNvPicPr/>
                  </pic:nvPicPr>
                  <pic:blipFill>
                    <a:blip r:embed="rId22">
                      <a:extLst>
                        <a:ext uri="{28A0092B-C50C-407E-A947-70E740481C1C}">
                          <a14:useLocalDpi xmlns:a14="http://schemas.microsoft.com/office/drawing/2010/main" val="0"/>
                        </a:ext>
                      </a:extLst>
                    </a:blip>
                    <a:stretch>
                      <a:fillRect/>
                    </a:stretch>
                  </pic:blipFill>
                  <pic:spPr>
                    <a:xfrm>
                      <a:off x="0" y="0"/>
                      <a:ext cx="2491200" cy="1904400"/>
                    </a:xfrm>
                    <a:prstGeom prst="rect">
                      <a:avLst/>
                    </a:prstGeom>
                  </pic:spPr>
                </pic:pic>
              </a:graphicData>
            </a:graphic>
          </wp:inline>
        </w:drawing>
      </w:r>
      <w:r w:rsidR="00BC1738" w:rsidRPr="001F5334">
        <w:rPr>
          <w:rFonts w:ascii="Arial" w:hAnsi="Arial" w:cs="Arial"/>
          <w:color w:val="000000" w:themeColor="text1"/>
        </w:rPr>
        <w:br w:type="textWrapping" w:clear="all"/>
      </w:r>
    </w:p>
    <w:p w14:paraId="69691203" w14:textId="192F574C" w:rsidR="00BC1738" w:rsidRPr="001F5334" w:rsidRDefault="00BC1738" w:rsidP="004F47A9">
      <w:pPr>
        <w:spacing w:line="360" w:lineRule="auto"/>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4.1: Triangulation of results</w:t>
      </w:r>
      <w:r w:rsidR="00772DD3" w:rsidRPr="001F5334">
        <w:rPr>
          <w:rFonts w:ascii="Arial" w:hAnsi="Arial" w:cs="Arial"/>
          <w:color w:val="000000" w:themeColor="text1"/>
          <w:sz w:val="22"/>
          <w:szCs w:val="22"/>
        </w:rPr>
        <w:t>, Best Practice</w:t>
      </w:r>
      <w:r w:rsidRPr="001F5334">
        <w:rPr>
          <w:rFonts w:ascii="Arial" w:hAnsi="Arial" w:cs="Arial"/>
          <w:color w:val="000000" w:themeColor="text1"/>
          <w:sz w:val="22"/>
          <w:szCs w:val="22"/>
        </w:rPr>
        <w:t xml:space="preserve"> (adapted from Yin, 2014)</w:t>
      </w:r>
    </w:p>
    <w:p w14:paraId="7EE4EE14" w14:textId="77777777" w:rsidR="00BC1738" w:rsidRPr="001F5334" w:rsidRDefault="00BC1738" w:rsidP="0057240D">
      <w:pPr>
        <w:spacing w:line="360" w:lineRule="auto"/>
        <w:rPr>
          <w:rFonts w:ascii="Arial" w:hAnsi="Arial" w:cs="Arial"/>
          <w:color w:val="000000" w:themeColor="text1"/>
        </w:rPr>
      </w:pPr>
    </w:p>
    <w:p w14:paraId="2F8E722C" w14:textId="60442768" w:rsidR="00BC1738" w:rsidRPr="001F5334" w:rsidRDefault="00BC1738" w:rsidP="0057240D">
      <w:pPr>
        <w:spacing w:line="360" w:lineRule="auto"/>
        <w:rPr>
          <w:rFonts w:ascii="Arial" w:hAnsi="Arial" w:cs="Arial"/>
          <w:color w:val="000000" w:themeColor="text1"/>
        </w:rPr>
      </w:pPr>
      <w:r w:rsidRPr="001F5334">
        <w:rPr>
          <w:rFonts w:ascii="Arial" w:hAnsi="Arial" w:cs="Arial"/>
          <w:color w:val="000000" w:themeColor="text1"/>
        </w:rPr>
        <w:t>A thematic</w:t>
      </w:r>
      <w:r w:rsidR="00D63B29">
        <w:rPr>
          <w:rFonts w:ascii="Arial" w:hAnsi="Arial" w:cs="Arial"/>
          <w:color w:val="000000" w:themeColor="text1"/>
        </w:rPr>
        <w:t xml:space="preserve"> approach was used to identify Best P</w:t>
      </w:r>
      <w:r w:rsidRPr="001F5334">
        <w:rPr>
          <w:rFonts w:ascii="Arial" w:hAnsi="Arial" w:cs="Arial"/>
          <w:color w:val="000000" w:themeColor="text1"/>
        </w:rPr>
        <w:t>ractice arising in the Literature Review (Robson &amp; McCartan, 2016). Themes 1</w:t>
      </w:r>
      <w:r w:rsidR="008B0EE1" w:rsidRPr="001F5334">
        <w:rPr>
          <w:rFonts w:ascii="Arial" w:hAnsi="Arial" w:cs="Arial"/>
          <w:color w:val="000000" w:themeColor="text1"/>
        </w:rPr>
        <w:t xml:space="preserve"> to </w:t>
      </w:r>
      <w:r w:rsidRPr="001F5334">
        <w:rPr>
          <w:rFonts w:ascii="Arial" w:hAnsi="Arial" w:cs="Arial"/>
          <w:color w:val="000000" w:themeColor="text1"/>
        </w:rPr>
        <w:t>3 address the approach to maintenance; 4</w:t>
      </w:r>
      <w:r w:rsidR="008B0EE1" w:rsidRPr="001F5334">
        <w:rPr>
          <w:rFonts w:ascii="Arial" w:hAnsi="Arial" w:cs="Arial"/>
          <w:color w:val="000000" w:themeColor="text1"/>
        </w:rPr>
        <w:t xml:space="preserve"> to 6</w:t>
      </w:r>
      <w:r w:rsidRPr="001F5334">
        <w:rPr>
          <w:rFonts w:ascii="Arial" w:hAnsi="Arial" w:cs="Arial"/>
          <w:color w:val="000000" w:themeColor="text1"/>
        </w:rPr>
        <w:t xml:space="preserve"> the management process; 7 addresses variability and 8</w:t>
      </w:r>
      <w:r w:rsidR="008B0EE1" w:rsidRPr="001F5334">
        <w:rPr>
          <w:rFonts w:ascii="Arial" w:hAnsi="Arial" w:cs="Arial"/>
          <w:color w:val="000000" w:themeColor="text1"/>
        </w:rPr>
        <w:t xml:space="preserve"> to 10</w:t>
      </w:r>
      <w:r w:rsidRPr="001F5334">
        <w:rPr>
          <w:rFonts w:ascii="Arial" w:hAnsi="Arial" w:cs="Arial"/>
          <w:color w:val="000000" w:themeColor="text1"/>
        </w:rPr>
        <w:t xml:space="preserve"> the supporting resources. Some </w:t>
      </w:r>
      <w:r w:rsidR="008B0EE1" w:rsidRPr="001F5334">
        <w:rPr>
          <w:rFonts w:ascii="Arial" w:hAnsi="Arial" w:cs="Arial"/>
          <w:color w:val="000000" w:themeColor="text1"/>
        </w:rPr>
        <w:t xml:space="preserve">themes </w:t>
      </w:r>
      <w:r w:rsidRPr="001F5334">
        <w:rPr>
          <w:rFonts w:ascii="Arial" w:hAnsi="Arial" w:cs="Arial"/>
          <w:color w:val="000000" w:themeColor="text1"/>
        </w:rPr>
        <w:t>refer to regulations for p</w:t>
      </w:r>
      <w:r w:rsidR="008B0EE1" w:rsidRPr="001F5334">
        <w:rPr>
          <w:rFonts w:ascii="Arial" w:hAnsi="Arial" w:cs="Arial"/>
          <w:color w:val="000000" w:themeColor="text1"/>
        </w:rPr>
        <w:t>assenger or commercial vessels which are</w:t>
      </w:r>
      <w:r w:rsidRPr="001F5334">
        <w:rPr>
          <w:rFonts w:ascii="Arial" w:hAnsi="Arial" w:cs="Arial"/>
          <w:color w:val="000000" w:themeColor="text1"/>
        </w:rPr>
        <w:t xml:space="preserve"> not mandatory for the RNLI.</w:t>
      </w:r>
    </w:p>
    <w:p w14:paraId="06BED409" w14:textId="77777777" w:rsidR="00BC1738" w:rsidRPr="001F5334" w:rsidRDefault="00BC1738" w:rsidP="0057240D">
      <w:pPr>
        <w:spacing w:line="360" w:lineRule="auto"/>
        <w:rPr>
          <w:rFonts w:ascii="Arial" w:hAnsi="Arial" w:cs="Arial"/>
          <w:color w:val="000000" w:themeColor="text1"/>
        </w:rPr>
      </w:pPr>
    </w:p>
    <w:p w14:paraId="61D90CC6" w14:textId="77777777" w:rsidR="00BC1738" w:rsidRPr="001F5334" w:rsidRDefault="00BC1738" w:rsidP="004F47A9">
      <w:pPr>
        <w:spacing w:line="360" w:lineRule="auto"/>
        <w:outlineLvl w:val="0"/>
        <w:rPr>
          <w:rFonts w:ascii="Arial" w:hAnsi="Arial" w:cs="Arial"/>
          <w:b/>
          <w:color w:val="000000" w:themeColor="text1"/>
        </w:rPr>
      </w:pPr>
      <w:r w:rsidRPr="001F5334">
        <w:rPr>
          <w:rFonts w:ascii="Arial" w:hAnsi="Arial" w:cs="Arial"/>
          <w:b/>
          <w:color w:val="000000" w:themeColor="text1"/>
        </w:rPr>
        <w:t>Theme 1 - Designing in maintainability</w:t>
      </w:r>
    </w:p>
    <w:p w14:paraId="5ECBE7E9" w14:textId="77777777" w:rsidR="00BC1738" w:rsidRPr="001F5334" w:rsidRDefault="00BC1738" w:rsidP="0057240D">
      <w:pPr>
        <w:spacing w:line="360" w:lineRule="auto"/>
        <w:rPr>
          <w:rFonts w:ascii="Arial" w:hAnsi="Arial" w:cs="Arial"/>
          <w:color w:val="000000" w:themeColor="text1"/>
        </w:rPr>
      </w:pPr>
    </w:p>
    <w:p w14:paraId="4F8CC9A2" w14:textId="2469AE63" w:rsidR="00BC1738" w:rsidRPr="001F5334" w:rsidRDefault="00BC1738" w:rsidP="0057240D">
      <w:pPr>
        <w:spacing w:line="360" w:lineRule="auto"/>
        <w:rPr>
          <w:rFonts w:ascii="Arial" w:hAnsi="Arial" w:cs="Arial"/>
          <w:color w:val="000000" w:themeColor="text1"/>
        </w:rPr>
      </w:pPr>
      <w:r w:rsidRPr="001F5334">
        <w:rPr>
          <w:rFonts w:ascii="Arial" w:hAnsi="Arial" w:cs="Arial"/>
          <w:color w:val="000000" w:themeColor="text1"/>
        </w:rPr>
        <w:t>The aviation industry take a reliabil</w:t>
      </w:r>
      <w:r w:rsidR="006F40D5">
        <w:rPr>
          <w:rFonts w:ascii="Arial" w:hAnsi="Arial" w:cs="Arial"/>
          <w:color w:val="000000" w:themeColor="text1"/>
        </w:rPr>
        <w:t xml:space="preserve">ity-centred approach, introducing </w:t>
      </w:r>
      <w:r w:rsidRPr="001F5334">
        <w:rPr>
          <w:rFonts w:ascii="Arial" w:hAnsi="Arial" w:cs="Arial"/>
          <w:color w:val="000000" w:themeColor="text1"/>
        </w:rPr>
        <w:t>ma</w:t>
      </w:r>
      <w:r w:rsidR="00567D9F" w:rsidRPr="001F5334">
        <w:rPr>
          <w:rFonts w:ascii="Arial" w:hAnsi="Arial" w:cs="Arial"/>
          <w:color w:val="000000" w:themeColor="text1"/>
        </w:rPr>
        <w:t xml:space="preserve">intenance needs in the </w:t>
      </w:r>
      <w:r w:rsidRPr="001F5334">
        <w:rPr>
          <w:rFonts w:ascii="Arial" w:hAnsi="Arial" w:cs="Arial"/>
          <w:color w:val="000000" w:themeColor="text1"/>
        </w:rPr>
        <w:t>design. Manufacturers use a structured, analytical approach, such as Fault Mode Effect Analysis, to provide input to a systematic monitoring and preventative maintenance plan addressing the priority risks</w:t>
      </w:r>
      <w:r w:rsidR="00CF650A">
        <w:rPr>
          <w:rFonts w:ascii="Arial" w:hAnsi="Arial" w:cs="Arial"/>
          <w:color w:val="000000" w:themeColor="text1"/>
        </w:rPr>
        <w:t xml:space="preserve">. </w:t>
      </w:r>
      <w:r w:rsidRPr="001F5334">
        <w:rPr>
          <w:rFonts w:ascii="Arial" w:hAnsi="Arial" w:cs="Arial"/>
          <w:color w:val="000000" w:themeColor="text1"/>
        </w:rPr>
        <w:t xml:space="preserve"> (Moore, 2007; Anderson &amp; Neri, 1990; O’Connor et al</w:t>
      </w:r>
      <w:r w:rsidR="00373FA7" w:rsidRPr="001F5334">
        <w:rPr>
          <w:rFonts w:ascii="Arial" w:hAnsi="Arial" w:cs="Arial"/>
          <w:color w:val="000000" w:themeColor="text1"/>
        </w:rPr>
        <w:t>, 2002</w:t>
      </w:r>
      <w:r w:rsidRPr="001F5334">
        <w:rPr>
          <w:rFonts w:ascii="Arial" w:hAnsi="Arial" w:cs="Arial"/>
          <w:color w:val="000000" w:themeColor="text1"/>
        </w:rPr>
        <w:t>).</w:t>
      </w:r>
      <w:r w:rsidR="005D4434">
        <w:rPr>
          <w:rFonts w:ascii="Arial" w:hAnsi="Arial" w:cs="Arial"/>
          <w:color w:val="000000" w:themeColor="text1"/>
        </w:rPr>
        <w:t xml:space="preserve"> The FMEA may need revisiting if </w:t>
      </w:r>
      <w:r w:rsidR="006F40D5">
        <w:rPr>
          <w:rFonts w:ascii="Arial" w:hAnsi="Arial" w:cs="Arial"/>
          <w:color w:val="000000" w:themeColor="text1"/>
        </w:rPr>
        <w:t xml:space="preserve">the </w:t>
      </w:r>
      <w:r w:rsidR="005D4434">
        <w:rPr>
          <w:rFonts w:ascii="Arial" w:hAnsi="Arial" w:cs="Arial"/>
          <w:color w:val="000000" w:themeColor="text1"/>
        </w:rPr>
        <w:t>use or environment changes (Smith, 2018)</w:t>
      </w:r>
    </w:p>
    <w:p w14:paraId="67202C95" w14:textId="77777777" w:rsidR="00BC1738" w:rsidRPr="001F5334" w:rsidRDefault="00BC1738" w:rsidP="0057240D">
      <w:pPr>
        <w:spacing w:line="360" w:lineRule="auto"/>
        <w:rPr>
          <w:rFonts w:ascii="Arial" w:hAnsi="Arial" w:cs="Arial"/>
          <w:color w:val="000000" w:themeColor="text1"/>
        </w:rPr>
      </w:pPr>
    </w:p>
    <w:p w14:paraId="585B3D13" w14:textId="77777777" w:rsidR="00BC1738" w:rsidRPr="001F5334" w:rsidRDefault="00BC1738" w:rsidP="004F47A9">
      <w:pPr>
        <w:spacing w:line="360" w:lineRule="auto"/>
        <w:outlineLvl w:val="0"/>
        <w:rPr>
          <w:rFonts w:ascii="Arial" w:hAnsi="Arial" w:cs="Arial"/>
          <w:b/>
          <w:color w:val="000000" w:themeColor="text1"/>
        </w:rPr>
      </w:pPr>
      <w:r w:rsidRPr="001F5334">
        <w:rPr>
          <w:rFonts w:ascii="Arial" w:hAnsi="Arial" w:cs="Arial"/>
          <w:b/>
          <w:color w:val="000000" w:themeColor="text1"/>
        </w:rPr>
        <w:t xml:space="preserve">Theme 2 - Taking A Through Life perspective </w:t>
      </w:r>
    </w:p>
    <w:p w14:paraId="3F42DFCA" w14:textId="77777777" w:rsidR="00BC1738" w:rsidRPr="001F5334" w:rsidRDefault="00BC1738" w:rsidP="0057240D">
      <w:pPr>
        <w:spacing w:line="360" w:lineRule="auto"/>
        <w:rPr>
          <w:rFonts w:ascii="Arial" w:hAnsi="Arial" w:cs="Arial"/>
          <w:i/>
          <w:color w:val="000000" w:themeColor="text1"/>
        </w:rPr>
      </w:pPr>
    </w:p>
    <w:p w14:paraId="492AB126" w14:textId="51E33DEA" w:rsidR="00BC1738" w:rsidRPr="001F5334" w:rsidRDefault="00BC1738" w:rsidP="0057240D">
      <w:pPr>
        <w:pStyle w:val="ListParagraph"/>
        <w:spacing w:line="360" w:lineRule="auto"/>
        <w:ind w:left="0"/>
        <w:rPr>
          <w:rFonts w:ascii="Arial" w:hAnsi="Arial" w:cs="Arial"/>
          <w:color w:val="000000" w:themeColor="text1"/>
        </w:rPr>
      </w:pPr>
      <w:r w:rsidRPr="001F5334">
        <w:rPr>
          <w:rFonts w:ascii="Arial" w:hAnsi="Arial" w:cs="Arial"/>
          <w:color w:val="000000" w:themeColor="text1"/>
        </w:rPr>
        <w:t>The aircraft industry and the military recognise the need to take a product life cycle, or ‘Through Life’ approach to the development of new products (known as Int</w:t>
      </w:r>
      <w:r w:rsidR="00AA571B" w:rsidRPr="001F5334">
        <w:rPr>
          <w:rFonts w:ascii="Arial" w:hAnsi="Arial" w:cs="Arial"/>
          <w:color w:val="000000" w:themeColor="text1"/>
        </w:rPr>
        <w:t>egrated Lifecycle Support</w:t>
      </w:r>
      <w:r w:rsidRPr="001F5334">
        <w:rPr>
          <w:rFonts w:ascii="Arial" w:hAnsi="Arial" w:cs="Arial"/>
          <w:color w:val="000000" w:themeColor="text1"/>
        </w:rPr>
        <w:t xml:space="preserve"> in the military (MOD, 2013)). That includes the provision of the necessary facilities, tools and skills for ongoing support and maintenance (Anderson &amp; Neri, 1990; O’Connor et al, 2002; Smith, 2018). </w:t>
      </w:r>
    </w:p>
    <w:p w14:paraId="05DAE144" w14:textId="00A76581" w:rsidR="00BC1738" w:rsidRPr="001F5334" w:rsidRDefault="00BC1738" w:rsidP="0057240D">
      <w:pPr>
        <w:pStyle w:val="ListParagraph"/>
        <w:spacing w:line="360" w:lineRule="auto"/>
        <w:ind w:left="0"/>
        <w:rPr>
          <w:rFonts w:ascii="Arial" w:hAnsi="Arial" w:cs="Arial"/>
          <w:color w:val="000000" w:themeColor="text1"/>
        </w:rPr>
      </w:pPr>
      <w:r w:rsidRPr="001F5334">
        <w:rPr>
          <w:rFonts w:ascii="Arial" w:hAnsi="Arial" w:cs="Arial"/>
          <w:color w:val="000000" w:themeColor="text1"/>
        </w:rPr>
        <w:lastRenderedPageBreak/>
        <w:t>Accounting techniques, such as Whole Life Costing</w:t>
      </w:r>
      <w:r w:rsidR="00AA571B" w:rsidRPr="001F5334">
        <w:rPr>
          <w:rFonts w:ascii="Arial" w:hAnsi="Arial" w:cs="Arial"/>
          <w:color w:val="000000" w:themeColor="text1"/>
        </w:rPr>
        <w:t xml:space="preserve"> (WLC)</w:t>
      </w:r>
      <w:r w:rsidRPr="001F5334">
        <w:rPr>
          <w:rFonts w:ascii="Arial" w:hAnsi="Arial" w:cs="Arial"/>
          <w:color w:val="000000" w:themeColor="text1"/>
        </w:rPr>
        <w:t>, help justify investment in maintenance fac</w:t>
      </w:r>
      <w:r w:rsidR="008B51DD">
        <w:rPr>
          <w:rFonts w:ascii="Arial" w:hAnsi="Arial" w:cs="Arial"/>
          <w:color w:val="000000" w:themeColor="text1"/>
        </w:rPr>
        <w:t>ilities and help set</w:t>
      </w:r>
      <w:r w:rsidRPr="001F5334">
        <w:rPr>
          <w:rFonts w:ascii="Arial" w:hAnsi="Arial" w:cs="Arial"/>
          <w:color w:val="000000" w:themeColor="text1"/>
        </w:rPr>
        <w:t xml:space="preserve"> capacity and budge</w:t>
      </w:r>
      <w:r w:rsidR="008B51DD">
        <w:rPr>
          <w:rFonts w:ascii="Arial" w:hAnsi="Arial" w:cs="Arial"/>
          <w:color w:val="000000" w:themeColor="text1"/>
        </w:rPr>
        <w:t>ts (CIPS, 2018; Collier, 2012).</w:t>
      </w:r>
    </w:p>
    <w:p w14:paraId="390094BE" w14:textId="77777777" w:rsidR="00BC1738" w:rsidRPr="001F5334" w:rsidRDefault="00BC1738" w:rsidP="0057240D">
      <w:pPr>
        <w:spacing w:line="360" w:lineRule="auto"/>
        <w:rPr>
          <w:rFonts w:ascii="Arial" w:hAnsi="Arial" w:cs="Arial"/>
          <w:color w:val="000000" w:themeColor="text1"/>
        </w:rPr>
      </w:pPr>
    </w:p>
    <w:p w14:paraId="665708D9" w14:textId="29834BFD" w:rsidR="00BC1738" w:rsidRPr="001F5334" w:rsidRDefault="00B66368" w:rsidP="004F47A9">
      <w:pPr>
        <w:spacing w:line="360" w:lineRule="auto"/>
        <w:outlineLvl w:val="0"/>
        <w:rPr>
          <w:rFonts w:ascii="Arial" w:hAnsi="Arial" w:cs="Arial"/>
          <w:b/>
          <w:color w:val="000000" w:themeColor="text1"/>
        </w:rPr>
      </w:pPr>
      <w:r w:rsidRPr="001F5334">
        <w:rPr>
          <w:rFonts w:ascii="Arial" w:hAnsi="Arial" w:cs="Arial"/>
          <w:b/>
          <w:color w:val="000000" w:themeColor="text1"/>
        </w:rPr>
        <w:t xml:space="preserve">Theme 3 </w:t>
      </w:r>
      <w:r w:rsidR="00AA571B" w:rsidRPr="001F5334">
        <w:rPr>
          <w:rFonts w:ascii="Arial" w:hAnsi="Arial" w:cs="Arial"/>
          <w:b/>
          <w:color w:val="000000" w:themeColor="text1"/>
        </w:rPr>
        <w:t>-</w:t>
      </w:r>
      <w:r w:rsidRPr="001F5334">
        <w:rPr>
          <w:rFonts w:ascii="Arial" w:hAnsi="Arial" w:cs="Arial"/>
          <w:b/>
          <w:color w:val="000000" w:themeColor="text1"/>
        </w:rPr>
        <w:t xml:space="preserve"> Staff and </w:t>
      </w:r>
      <w:r w:rsidR="00BC1738" w:rsidRPr="001F5334">
        <w:rPr>
          <w:rFonts w:ascii="Arial" w:hAnsi="Arial" w:cs="Arial"/>
          <w:b/>
          <w:color w:val="000000" w:themeColor="text1"/>
        </w:rPr>
        <w:t>Organisation</w:t>
      </w:r>
    </w:p>
    <w:p w14:paraId="33FB6624" w14:textId="77777777" w:rsidR="00BC1738" w:rsidRPr="001F5334" w:rsidRDefault="00BC1738" w:rsidP="0057240D">
      <w:pPr>
        <w:spacing w:line="360" w:lineRule="auto"/>
        <w:rPr>
          <w:rFonts w:ascii="Arial" w:hAnsi="Arial" w:cs="Arial"/>
          <w:i/>
          <w:color w:val="000000" w:themeColor="text1"/>
        </w:rPr>
      </w:pPr>
    </w:p>
    <w:p w14:paraId="4E8A4FD7" w14:textId="6E211C45" w:rsidR="00BC1738" w:rsidRPr="001F5334" w:rsidRDefault="00BC1738" w:rsidP="0057240D">
      <w:pPr>
        <w:spacing w:line="360" w:lineRule="auto"/>
        <w:rPr>
          <w:rFonts w:ascii="Arial" w:hAnsi="Arial" w:cs="Arial"/>
          <w:i/>
          <w:color w:val="000000" w:themeColor="text1"/>
        </w:rPr>
      </w:pPr>
      <w:r w:rsidRPr="001F5334">
        <w:rPr>
          <w:rFonts w:ascii="Arial" w:hAnsi="Arial" w:cs="Arial"/>
          <w:color w:val="000000" w:themeColor="text1"/>
        </w:rPr>
        <w:t xml:space="preserve">The reliability centered approach emphasises the importance of involving a wide range of skills in design, of teamwork and of training the operators in day to day monitoring and timely maintenance (Anderson &amp; Neri, 1990; O’Connor et al, 2002). </w:t>
      </w:r>
      <w:r w:rsidR="00FF3138" w:rsidRPr="001F5334">
        <w:rPr>
          <w:rFonts w:ascii="Arial" w:hAnsi="Arial" w:cs="Arial"/>
          <w:color w:val="000000" w:themeColor="text1"/>
        </w:rPr>
        <w:t xml:space="preserve"> </w:t>
      </w:r>
      <w:r w:rsidRPr="001F5334">
        <w:rPr>
          <w:rFonts w:ascii="Arial" w:hAnsi="Arial" w:cs="Arial"/>
          <w:color w:val="000000" w:themeColor="text1"/>
        </w:rPr>
        <w:t>Slack</w:t>
      </w:r>
      <w:r w:rsidR="00FF3138" w:rsidRPr="001F5334">
        <w:rPr>
          <w:rFonts w:ascii="Arial" w:hAnsi="Arial" w:cs="Arial"/>
          <w:color w:val="000000" w:themeColor="text1"/>
        </w:rPr>
        <w:t xml:space="preserve"> et al</w:t>
      </w:r>
      <w:r w:rsidRPr="001F5334">
        <w:rPr>
          <w:rFonts w:ascii="Arial" w:hAnsi="Arial" w:cs="Arial"/>
          <w:color w:val="000000" w:themeColor="text1"/>
        </w:rPr>
        <w:t xml:space="preserve"> (2016) and Moore (2007) make the same recommendation in their description of Total Productive Maintenance techniques.</w:t>
      </w:r>
    </w:p>
    <w:p w14:paraId="2B25C000" w14:textId="77777777" w:rsidR="00BC1738" w:rsidRPr="001F5334" w:rsidRDefault="00BC1738" w:rsidP="0057240D">
      <w:pPr>
        <w:spacing w:line="360" w:lineRule="auto"/>
        <w:rPr>
          <w:rFonts w:ascii="Arial" w:hAnsi="Arial" w:cs="Arial"/>
          <w:color w:val="000000" w:themeColor="text1"/>
        </w:rPr>
      </w:pPr>
    </w:p>
    <w:p w14:paraId="6243921F" w14:textId="44AC6839" w:rsidR="00BC1738" w:rsidRPr="001F5334" w:rsidRDefault="00BC1738" w:rsidP="004F47A9">
      <w:pPr>
        <w:spacing w:line="360" w:lineRule="auto"/>
        <w:outlineLvl w:val="0"/>
        <w:rPr>
          <w:rFonts w:ascii="Arial" w:hAnsi="Arial" w:cs="Arial"/>
          <w:b/>
          <w:color w:val="000000" w:themeColor="text1"/>
        </w:rPr>
      </w:pPr>
      <w:r w:rsidRPr="001F5334">
        <w:rPr>
          <w:rFonts w:ascii="Arial" w:hAnsi="Arial" w:cs="Arial"/>
          <w:b/>
          <w:color w:val="000000" w:themeColor="text1"/>
        </w:rPr>
        <w:t xml:space="preserve">Theme 4 - Establishing the Maintenance </w:t>
      </w:r>
      <w:r w:rsidR="005A1AF2" w:rsidRPr="001F5334">
        <w:rPr>
          <w:rFonts w:ascii="Arial" w:hAnsi="Arial" w:cs="Arial"/>
          <w:b/>
          <w:color w:val="000000" w:themeColor="text1"/>
        </w:rPr>
        <w:t>Programme</w:t>
      </w:r>
    </w:p>
    <w:p w14:paraId="55498C19" w14:textId="77777777" w:rsidR="00BC1738" w:rsidRPr="001F5334" w:rsidRDefault="00BC1738" w:rsidP="0057240D">
      <w:pPr>
        <w:spacing w:line="360" w:lineRule="auto"/>
        <w:rPr>
          <w:rFonts w:ascii="Arial" w:hAnsi="Arial" w:cs="Arial"/>
          <w:color w:val="000000" w:themeColor="text1"/>
        </w:rPr>
      </w:pPr>
    </w:p>
    <w:p w14:paraId="019076F3" w14:textId="7AD07C55" w:rsidR="00BC1738" w:rsidRPr="001F5334" w:rsidRDefault="00BC1738" w:rsidP="0057240D">
      <w:pPr>
        <w:pStyle w:val="p1"/>
        <w:spacing w:line="360" w:lineRule="auto"/>
        <w:rPr>
          <w:rFonts w:ascii="Arial" w:hAnsi="Arial" w:cs="Arial"/>
          <w:color w:val="000000" w:themeColor="text1"/>
          <w:sz w:val="24"/>
          <w:szCs w:val="24"/>
        </w:rPr>
      </w:pPr>
      <w:r w:rsidRPr="001F5334">
        <w:rPr>
          <w:rFonts w:ascii="Arial" w:hAnsi="Arial" w:cs="Arial"/>
          <w:color w:val="000000" w:themeColor="text1"/>
          <w:sz w:val="24"/>
          <w:szCs w:val="24"/>
        </w:rPr>
        <w:t>Aircraft mus</w:t>
      </w:r>
      <w:r w:rsidR="00FA112E">
        <w:rPr>
          <w:rFonts w:ascii="Arial" w:hAnsi="Arial" w:cs="Arial"/>
          <w:color w:val="000000" w:themeColor="text1"/>
          <w:sz w:val="24"/>
          <w:szCs w:val="24"/>
        </w:rPr>
        <w:t xml:space="preserve">t meet </w:t>
      </w:r>
      <w:r w:rsidR="00DC4ED7">
        <w:rPr>
          <w:rFonts w:ascii="Arial" w:hAnsi="Arial" w:cs="Arial"/>
          <w:color w:val="000000" w:themeColor="text1"/>
          <w:sz w:val="24"/>
          <w:szCs w:val="24"/>
        </w:rPr>
        <w:t xml:space="preserve">Continuing Airworthiness </w:t>
      </w:r>
      <w:r w:rsidRPr="001F5334">
        <w:rPr>
          <w:rFonts w:ascii="Arial" w:hAnsi="Arial" w:cs="Arial"/>
          <w:color w:val="000000" w:themeColor="text1"/>
          <w:sz w:val="24"/>
          <w:szCs w:val="24"/>
        </w:rPr>
        <w:t xml:space="preserve">requirements set by the Regulator, which include a type-specific, detailed and prescriptive preventative maintenance </w:t>
      </w:r>
      <w:r w:rsidR="005A1AF2" w:rsidRPr="001F5334">
        <w:rPr>
          <w:rFonts w:ascii="Arial" w:hAnsi="Arial" w:cs="Arial"/>
          <w:color w:val="000000" w:themeColor="text1"/>
          <w:sz w:val="24"/>
          <w:szCs w:val="24"/>
        </w:rPr>
        <w:t>programme</w:t>
      </w:r>
      <w:r w:rsidRPr="001F5334">
        <w:rPr>
          <w:rFonts w:ascii="Arial" w:hAnsi="Arial" w:cs="Arial"/>
          <w:color w:val="000000" w:themeColor="text1"/>
          <w:sz w:val="24"/>
          <w:szCs w:val="24"/>
        </w:rPr>
        <w:t xml:space="preserve"> </w:t>
      </w:r>
      <w:r w:rsidRPr="001F5334">
        <w:rPr>
          <w:rFonts w:ascii="Arial" w:eastAsia="Times New Roman" w:hAnsi="Arial" w:cs="Arial"/>
          <w:color w:val="000000" w:themeColor="text1"/>
          <w:sz w:val="24"/>
          <w:szCs w:val="24"/>
        </w:rPr>
        <w:t>(ICAO, 2014 in SKYbrary, 2018b; SKYbrary 2018c)</w:t>
      </w:r>
      <w:r w:rsidRPr="001F5334">
        <w:rPr>
          <w:rFonts w:ascii="Arial" w:hAnsi="Arial" w:cs="Arial"/>
          <w:color w:val="000000" w:themeColor="text1"/>
          <w:sz w:val="24"/>
          <w:szCs w:val="24"/>
        </w:rPr>
        <w:t>. Ta</w:t>
      </w:r>
      <w:r w:rsidR="00FA112E">
        <w:rPr>
          <w:rFonts w:ascii="Arial" w:hAnsi="Arial" w:cs="Arial"/>
          <w:color w:val="000000" w:themeColor="text1"/>
          <w:sz w:val="24"/>
          <w:szCs w:val="24"/>
        </w:rPr>
        <w:t>sks are categorised Level A to D</w:t>
      </w:r>
      <w:r w:rsidR="00DC4ED7">
        <w:rPr>
          <w:rFonts w:ascii="Arial" w:hAnsi="Arial" w:cs="Arial"/>
          <w:color w:val="000000" w:themeColor="text1"/>
          <w:sz w:val="24"/>
          <w:szCs w:val="24"/>
        </w:rPr>
        <w:t xml:space="preserve">, for the time, skills or facilities required </w:t>
      </w:r>
      <w:r w:rsidRPr="001F5334">
        <w:rPr>
          <w:rFonts w:ascii="Arial" w:hAnsi="Arial" w:cs="Arial"/>
          <w:color w:val="000000" w:themeColor="text1"/>
          <w:sz w:val="24"/>
          <w:szCs w:val="24"/>
        </w:rPr>
        <w:t xml:space="preserve">(Kinnison in Saltoglu et al, 2016). </w:t>
      </w:r>
      <w:r w:rsidR="004A7F78" w:rsidRPr="001F5334">
        <w:rPr>
          <w:rFonts w:ascii="Arial" w:hAnsi="Arial" w:cs="Arial"/>
          <w:color w:val="000000" w:themeColor="text1"/>
          <w:sz w:val="24"/>
          <w:szCs w:val="24"/>
        </w:rPr>
        <w:t>Maritime R</w:t>
      </w:r>
      <w:r w:rsidRPr="001F5334">
        <w:rPr>
          <w:rFonts w:ascii="Arial" w:hAnsi="Arial" w:cs="Arial"/>
          <w:color w:val="000000" w:themeColor="text1"/>
          <w:sz w:val="24"/>
          <w:szCs w:val="24"/>
        </w:rPr>
        <w:t xml:space="preserve">egulators confine their specific mandates to safety equipment, navigation and communication capabilities. They also provide high-level guidelines for certain categories of passenger and commercial vessels </w:t>
      </w:r>
      <w:r w:rsidRPr="001F5334">
        <w:rPr>
          <w:rFonts w:ascii="Arial" w:eastAsia="Times New Roman" w:hAnsi="Arial" w:cs="Arial"/>
          <w:bCs/>
          <w:color w:val="000000" w:themeColor="text1"/>
          <w:sz w:val="24"/>
          <w:szCs w:val="24"/>
        </w:rPr>
        <w:t>(MCA, 2018)</w:t>
      </w:r>
      <w:r w:rsidRPr="001F5334">
        <w:rPr>
          <w:rFonts w:ascii="Arial" w:hAnsi="Arial" w:cs="Arial"/>
          <w:color w:val="000000" w:themeColor="text1"/>
          <w:sz w:val="24"/>
          <w:szCs w:val="24"/>
        </w:rPr>
        <w:t>.</w:t>
      </w:r>
    </w:p>
    <w:p w14:paraId="5D93243D" w14:textId="77777777" w:rsidR="00567D9F" w:rsidRPr="001F5334" w:rsidRDefault="00567D9F" w:rsidP="0057240D">
      <w:pPr>
        <w:pStyle w:val="p1"/>
        <w:spacing w:line="360" w:lineRule="auto"/>
        <w:rPr>
          <w:rFonts w:ascii="Arial" w:hAnsi="Arial" w:cs="Arial"/>
          <w:color w:val="000000" w:themeColor="text1"/>
          <w:sz w:val="24"/>
          <w:szCs w:val="24"/>
        </w:rPr>
      </w:pPr>
    </w:p>
    <w:p w14:paraId="1E2FEFEB" w14:textId="77777777" w:rsidR="00BC1738" w:rsidRPr="001F5334" w:rsidRDefault="00BC1738" w:rsidP="004F47A9">
      <w:pPr>
        <w:spacing w:line="360" w:lineRule="auto"/>
        <w:outlineLvl w:val="0"/>
        <w:rPr>
          <w:rFonts w:ascii="Arial" w:hAnsi="Arial" w:cs="Arial"/>
          <w:b/>
          <w:color w:val="000000" w:themeColor="text1"/>
        </w:rPr>
      </w:pPr>
      <w:r w:rsidRPr="001F5334">
        <w:rPr>
          <w:rFonts w:ascii="Arial" w:hAnsi="Arial" w:cs="Arial"/>
          <w:b/>
          <w:color w:val="000000" w:themeColor="text1"/>
        </w:rPr>
        <w:t xml:space="preserve">Theme 5 - Scheduling Preventative Maintenance  </w:t>
      </w:r>
    </w:p>
    <w:p w14:paraId="3013C139" w14:textId="77777777" w:rsidR="00BC1738" w:rsidRPr="001F5334" w:rsidRDefault="00BC1738" w:rsidP="0057240D">
      <w:pPr>
        <w:spacing w:line="360" w:lineRule="auto"/>
        <w:rPr>
          <w:rFonts w:ascii="Arial" w:hAnsi="Arial" w:cs="Arial"/>
          <w:i/>
          <w:color w:val="000000" w:themeColor="text1"/>
        </w:rPr>
      </w:pPr>
    </w:p>
    <w:p w14:paraId="00E86531" w14:textId="1DDB04C1" w:rsidR="00BC1738" w:rsidRPr="001F5334" w:rsidRDefault="00BC1738" w:rsidP="0057240D">
      <w:pPr>
        <w:spacing w:line="360" w:lineRule="auto"/>
        <w:rPr>
          <w:rFonts w:ascii="Arial" w:hAnsi="Arial" w:cs="Arial"/>
          <w:color w:val="000000" w:themeColor="text1"/>
        </w:rPr>
      </w:pPr>
      <w:r w:rsidRPr="001F5334">
        <w:rPr>
          <w:rFonts w:ascii="Arial" w:hAnsi="Arial" w:cs="Arial"/>
          <w:color w:val="000000" w:themeColor="text1"/>
        </w:rPr>
        <w:t xml:space="preserve">The Regulator sets maximum intervals for an ‘Aircraft Maintenance Schedule’ based on the aircraft type </w:t>
      </w:r>
      <w:r w:rsidR="00B55FE7" w:rsidRPr="001F5334">
        <w:rPr>
          <w:rFonts w:ascii="Arial" w:hAnsi="Arial" w:cs="Arial"/>
          <w:color w:val="000000" w:themeColor="text1"/>
        </w:rPr>
        <w:t>(CAA, 2017a; EASA, 2018b; SKY</w:t>
      </w:r>
      <w:r w:rsidRPr="001F5334">
        <w:rPr>
          <w:rFonts w:ascii="Arial" w:hAnsi="Arial" w:cs="Arial"/>
          <w:color w:val="000000" w:themeColor="text1"/>
        </w:rPr>
        <w:t xml:space="preserve">brary, 2018b and others). Where they apply, Maritime regulations simply state that there should be a service schedule, based on analysis of risk and taking account of the manufacturer’s recommendations (MCA, 2008). </w:t>
      </w:r>
    </w:p>
    <w:p w14:paraId="6E7EAA7B" w14:textId="77777777" w:rsidR="00BC1738" w:rsidRPr="001F5334" w:rsidRDefault="00BC1738" w:rsidP="0057240D">
      <w:pPr>
        <w:spacing w:line="360" w:lineRule="auto"/>
        <w:rPr>
          <w:rFonts w:ascii="Arial" w:hAnsi="Arial" w:cs="Arial"/>
          <w:color w:val="000000" w:themeColor="text1"/>
        </w:rPr>
      </w:pPr>
    </w:p>
    <w:p w14:paraId="2A22D955" w14:textId="6B7AA99F" w:rsidR="008B51DD" w:rsidRPr="00DC4ED7" w:rsidRDefault="00BC1738" w:rsidP="00DC4ED7">
      <w:pPr>
        <w:spacing w:line="360" w:lineRule="auto"/>
        <w:rPr>
          <w:rFonts w:ascii="Arial" w:hAnsi="Arial" w:cs="Arial"/>
          <w:color w:val="000000" w:themeColor="text1"/>
        </w:rPr>
      </w:pPr>
      <w:r w:rsidRPr="001F5334">
        <w:rPr>
          <w:rFonts w:ascii="Arial" w:hAnsi="Arial" w:cs="Arial"/>
          <w:color w:val="000000" w:themeColor="text1"/>
        </w:rPr>
        <w:t>In preventative maintenance, the maintenance strategy can be based on fixed time intervals or usage levels, be driven by inspection or be triggered by a continuous monitoring system (Moore, 2007; Anderson &amp; Neri, 1990; O’Connor et al, 2</w:t>
      </w:r>
      <w:r w:rsidR="00A56938">
        <w:rPr>
          <w:rFonts w:ascii="Arial" w:hAnsi="Arial" w:cs="Arial"/>
          <w:color w:val="000000" w:themeColor="text1"/>
        </w:rPr>
        <w:t>002). Automated Condition Monitoring S</w:t>
      </w:r>
      <w:r w:rsidRPr="001F5334">
        <w:rPr>
          <w:rFonts w:ascii="Arial" w:hAnsi="Arial" w:cs="Arial"/>
          <w:color w:val="000000" w:themeColor="text1"/>
        </w:rPr>
        <w:t xml:space="preserve">ystems are also increasingly being used in the maritime world (Stefani, 2013, Meadow, 2018). </w:t>
      </w:r>
      <w:r w:rsidR="005104F9" w:rsidRPr="001F5334">
        <w:rPr>
          <w:rFonts w:ascii="Arial" w:hAnsi="Arial" w:cs="Arial"/>
          <w:color w:val="000000" w:themeColor="text1"/>
        </w:rPr>
        <w:t>Laboratory</w:t>
      </w:r>
      <w:r w:rsidRPr="001F5334">
        <w:rPr>
          <w:rFonts w:ascii="Arial" w:hAnsi="Arial" w:cs="Arial"/>
          <w:color w:val="000000" w:themeColor="text1"/>
        </w:rPr>
        <w:t xml:space="preserve"> analysis of lubrication samples from routine tests can highlight wear and other issues (Stefani, 2013).</w:t>
      </w:r>
      <w:r w:rsidR="008B51DD">
        <w:rPr>
          <w:rFonts w:ascii="Arial" w:hAnsi="Arial" w:cs="Arial"/>
          <w:b/>
          <w:color w:val="000000" w:themeColor="text1"/>
        </w:rPr>
        <w:br w:type="page"/>
      </w:r>
    </w:p>
    <w:p w14:paraId="36B034FB" w14:textId="30EDB418" w:rsidR="00BC1738" w:rsidRPr="001F5334" w:rsidRDefault="00BC1738" w:rsidP="004F47A9">
      <w:pPr>
        <w:spacing w:line="360" w:lineRule="auto"/>
        <w:outlineLvl w:val="0"/>
        <w:rPr>
          <w:rFonts w:ascii="Arial" w:hAnsi="Arial" w:cs="Arial"/>
          <w:b/>
          <w:color w:val="000000" w:themeColor="text1"/>
        </w:rPr>
      </w:pPr>
      <w:r w:rsidRPr="001F5334">
        <w:rPr>
          <w:rFonts w:ascii="Arial" w:hAnsi="Arial" w:cs="Arial"/>
          <w:b/>
          <w:color w:val="000000" w:themeColor="text1"/>
        </w:rPr>
        <w:lastRenderedPageBreak/>
        <w:t>Theme 6 - Maintenance Task Planning</w:t>
      </w:r>
    </w:p>
    <w:p w14:paraId="20ED45BF" w14:textId="77777777" w:rsidR="00BC1738" w:rsidRPr="001F5334" w:rsidRDefault="00BC1738" w:rsidP="0057240D">
      <w:pPr>
        <w:spacing w:line="360" w:lineRule="auto"/>
        <w:rPr>
          <w:rFonts w:ascii="Arial" w:hAnsi="Arial" w:cs="Arial"/>
          <w:color w:val="000000" w:themeColor="text1"/>
        </w:rPr>
      </w:pPr>
    </w:p>
    <w:p w14:paraId="49996B94" w14:textId="5F2AD144" w:rsidR="00BC1738" w:rsidRPr="001F5334" w:rsidRDefault="00BC1738" w:rsidP="0057240D">
      <w:pPr>
        <w:pStyle w:val="p1"/>
        <w:spacing w:line="360" w:lineRule="auto"/>
        <w:rPr>
          <w:rFonts w:ascii="Arial" w:hAnsi="Arial" w:cs="Arial"/>
          <w:color w:val="000000" w:themeColor="text1"/>
          <w:sz w:val="24"/>
          <w:szCs w:val="24"/>
        </w:rPr>
      </w:pPr>
      <w:r w:rsidRPr="001F5334">
        <w:rPr>
          <w:rFonts w:ascii="Arial" w:hAnsi="Arial" w:cs="Arial"/>
          <w:color w:val="000000" w:themeColor="text1"/>
          <w:sz w:val="24"/>
          <w:szCs w:val="24"/>
        </w:rPr>
        <w:t xml:space="preserve">The project nature of major maintenance is highlighted by Goldratt (2009) and </w:t>
      </w:r>
      <w:r w:rsidR="00AD5530" w:rsidRPr="001F5334">
        <w:rPr>
          <w:rFonts w:ascii="Arial" w:hAnsi="Arial" w:cs="Arial"/>
          <w:color w:val="000000" w:themeColor="text1"/>
          <w:sz w:val="24"/>
          <w:szCs w:val="24"/>
        </w:rPr>
        <w:t>Srinivasan et al (2014</w:t>
      </w:r>
      <w:r w:rsidRPr="001F5334">
        <w:rPr>
          <w:rFonts w:ascii="Arial" w:hAnsi="Arial" w:cs="Arial"/>
          <w:color w:val="000000" w:themeColor="text1"/>
          <w:sz w:val="24"/>
          <w:szCs w:val="24"/>
        </w:rPr>
        <w:t xml:space="preserve">). They prefer a Theory of Constraints approach to planning the </w:t>
      </w:r>
      <w:r w:rsidR="00567D9F" w:rsidRPr="001F5334">
        <w:rPr>
          <w:rFonts w:ascii="Arial" w:hAnsi="Arial" w:cs="Arial"/>
          <w:color w:val="000000" w:themeColor="text1"/>
          <w:sz w:val="24"/>
          <w:szCs w:val="24"/>
        </w:rPr>
        <w:t>key resources, instead of a</w:t>
      </w:r>
      <w:r w:rsidR="00921AEB" w:rsidRPr="001F5334">
        <w:rPr>
          <w:rFonts w:ascii="Arial" w:hAnsi="Arial" w:cs="Arial"/>
          <w:color w:val="000000" w:themeColor="text1"/>
          <w:sz w:val="24"/>
          <w:szCs w:val="24"/>
        </w:rPr>
        <w:t xml:space="preserve"> Critical Path A</w:t>
      </w:r>
      <w:r w:rsidRPr="001F5334">
        <w:rPr>
          <w:rFonts w:ascii="Arial" w:hAnsi="Arial" w:cs="Arial"/>
          <w:color w:val="000000" w:themeColor="text1"/>
          <w:sz w:val="24"/>
          <w:szCs w:val="24"/>
        </w:rPr>
        <w:t>nalysis. Regar</w:t>
      </w:r>
      <w:r w:rsidR="00567D9F" w:rsidRPr="001F5334">
        <w:rPr>
          <w:rFonts w:ascii="Arial" w:hAnsi="Arial" w:cs="Arial"/>
          <w:color w:val="000000" w:themeColor="text1"/>
          <w:sz w:val="24"/>
          <w:szCs w:val="24"/>
        </w:rPr>
        <w:t>dless of the approach</w:t>
      </w:r>
      <w:r w:rsidRPr="001F5334">
        <w:rPr>
          <w:rFonts w:ascii="Arial" w:hAnsi="Arial" w:cs="Arial"/>
          <w:color w:val="000000" w:themeColor="text1"/>
          <w:sz w:val="24"/>
          <w:szCs w:val="24"/>
        </w:rPr>
        <w:t>, as many maintenance tasks cannot be fully specified in advance, it brings to the fore the importance of managing the specialist skills and of having skills flexibility (Schonberger, 1982).</w:t>
      </w:r>
    </w:p>
    <w:p w14:paraId="1DC0F9A4" w14:textId="77777777" w:rsidR="00BC1738" w:rsidRPr="001F5334" w:rsidRDefault="00BC1738" w:rsidP="0057240D">
      <w:pPr>
        <w:pStyle w:val="p1"/>
        <w:spacing w:line="360" w:lineRule="auto"/>
        <w:rPr>
          <w:rFonts w:ascii="Arial" w:hAnsi="Arial" w:cs="Arial"/>
          <w:color w:val="000000" w:themeColor="text1"/>
          <w:sz w:val="24"/>
          <w:szCs w:val="24"/>
        </w:rPr>
      </w:pPr>
    </w:p>
    <w:p w14:paraId="0F35B923" w14:textId="77777777" w:rsidR="00BC1738" w:rsidRPr="001F5334" w:rsidRDefault="00BC1738" w:rsidP="004F47A9">
      <w:pPr>
        <w:spacing w:line="360" w:lineRule="auto"/>
        <w:outlineLvl w:val="0"/>
        <w:rPr>
          <w:rFonts w:ascii="Arial" w:hAnsi="Arial" w:cs="Arial"/>
          <w:b/>
          <w:color w:val="000000" w:themeColor="text1"/>
        </w:rPr>
      </w:pPr>
      <w:r w:rsidRPr="001F5334">
        <w:rPr>
          <w:rFonts w:ascii="Arial" w:hAnsi="Arial" w:cs="Arial"/>
          <w:b/>
          <w:color w:val="000000" w:themeColor="text1"/>
        </w:rPr>
        <w:t>Theme 7 - Addressing Variability</w:t>
      </w:r>
    </w:p>
    <w:p w14:paraId="1B0C1BCE" w14:textId="77777777" w:rsidR="00BC1738" w:rsidRPr="001F5334" w:rsidRDefault="00BC1738" w:rsidP="0057240D">
      <w:pPr>
        <w:spacing w:line="360" w:lineRule="auto"/>
        <w:rPr>
          <w:rFonts w:ascii="Arial" w:hAnsi="Arial" w:cs="Arial"/>
          <w:color w:val="000000" w:themeColor="text1"/>
        </w:rPr>
      </w:pPr>
    </w:p>
    <w:p w14:paraId="3A936821" w14:textId="52AC064A" w:rsidR="00BC1738" w:rsidRPr="001F5334" w:rsidRDefault="00BC1738" w:rsidP="0057240D">
      <w:pPr>
        <w:spacing w:line="360" w:lineRule="auto"/>
        <w:rPr>
          <w:rFonts w:ascii="Arial" w:hAnsi="Arial" w:cs="Arial"/>
          <w:color w:val="000000" w:themeColor="text1"/>
        </w:rPr>
      </w:pPr>
      <w:r w:rsidRPr="001F5334">
        <w:rPr>
          <w:rFonts w:ascii="Arial" w:hAnsi="Arial" w:cs="Arial"/>
          <w:color w:val="000000" w:themeColor="text1"/>
        </w:rPr>
        <w:t xml:space="preserve">Even with a strategy of planned, preventative maintenance, there will be variability resulting from </w:t>
      </w:r>
      <w:r w:rsidR="004A26FD">
        <w:rPr>
          <w:rFonts w:ascii="Arial" w:hAnsi="Arial" w:cs="Arial"/>
          <w:color w:val="000000" w:themeColor="text1"/>
        </w:rPr>
        <w:t>Emergent Work</w:t>
      </w:r>
      <w:r w:rsidRPr="001F5334">
        <w:rPr>
          <w:rFonts w:ascii="Arial" w:hAnsi="Arial" w:cs="Arial"/>
          <w:color w:val="000000" w:themeColor="text1"/>
        </w:rPr>
        <w:t xml:space="preserve"> and reactive maintenance or repairs. That combination of process variation and demand variation makes it difficult to create standard work and to level the flow. </w:t>
      </w:r>
      <w:r w:rsidR="00CD2958">
        <w:rPr>
          <w:rFonts w:ascii="Arial" w:hAnsi="Arial" w:cs="Arial"/>
          <w:color w:val="000000" w:themeColor="text1"/>
        </w:rPr>
        <w:t>However</w:t>
      </w:r>
      <w:r w:rsidRPr="001F5334">
        <w:rPr>
          <w:rFonts w:ascii="Arial" w:hAnsi="Arial" w:cs="Arial"/>
          <w:color w:val="000000" w:themeColor="text1"/>
        </w:rPr>
        <w:t>, to improve, the focus should be on reducing that variation, removing constraints and prioritising tasks that compete for like resources (Goldra</w:t>
      </w:r>
      <w:r w:rsidR="00AD5530" w:rsidRPr="001F5334">
        <w:rPr>
          <w:rFonts w:ascii="Arial" w:hAnsi="Arial" w:cs="Arial"/>
          <w:color w:val="000000" w:themeColor="text1"/>
        </w:rPr>
        <w:t>tt, 2009; Srinivasan et al, 2014</w:t>
      </w:r>
      <w:r w:rsidR="00DC3231">
        <w:rPr>
          <w:rFonts w:ascii="Arial" w:hAnsi="Arial" w:cs="Arial"/>
          <w:color w:val="000000" w:themeColor="text1"/>
        </w:rPr>
        <w:t>; Ayeni et al, 2016</w:t>
      </w:r>
      <w:r w:rsidRPr="001F5334">
        <w:rPr>
          <w:rFonts w:ascii="Arial" w:hAnsi="Arial" w:cs="Arial"/>
          <w:color w:val="000000" w:themeColor="text1"/>
        </w:rPr>
        <w:t>). T</w:t>
      </w:r>
      <w:r w:rsidR="00291FE2">
        <w:rPr>
          <w:rFonts w:ascii="Arial" w:hAnsi="Arial" w:cs="Arial"/>
          <w:color w:val="000000" w:themeColor="text1"/>
        </w:rPr>
        <w:t>he aviation industry exploit a Rotables Component S</w:t>
      </w:r>
      <w:r w:rsidRPr="001F5334">
        <w:rPr>
          <w:rFonts w:ascii="Arial" w:hAnsi="Arial" w:cs="Arial"/>
          <w:color w:val="000000" w:themeColor="text1"/>
        </w:rPr>
        <w:t xml:space="preserve">trategy to simplify tasks and to reduce maintenance time </w:t>
      </w:r>
      <w:r w:rsidR="00FF04EB" w:rsidRPr="001F5334">
        <w:rPr>
          <w:rFonts w:ascii="Arial" w:hAnsi="Arial" w:cs="Arial"/>
          <w:color w:val="000000" w:themeColor="text1"/>
        </w:rPr>
        <w:t>(Erkoc &amp;</w:t>
      </w:r>
      <w:r w:rsidRPr="001F5334">
        <w:rPr>
          <w:rFonts w:ascii="Arial" w:hAnsi="Arial" w:cs="Arial"/>
          <w:color w:val="000000" w:themeColor="text1"/>
        </w:rPr>
        <w:t xml:space="preserve"> Ertogral, 2016; </w:t>
      </w:r>
      <w:r w:rsidR="00B55FE7" w:rsidRPr="001F5334">
        <w:rPr>
          <w:rStyle w:val="HTMLCite"/>
          <w:rFonts w:ascii="Arial" w:eastAsia="Times New Roman" w:hAnsi="Arial" w:cs="Arial"/>
          <w:i w:val="0"/>
          <w:color w:val="000000" w:themeColor="text1"/>
        </w:rPr>
        <w:t>SKY</w:t>
      </w:r>
      <w:r w:rsidRPr="001F5334">
        <w:rPr>
          <w:rStyle w:val="HTMLCite"/>
          <w:rFonts w:ascii="Arial" w:eastAsia="Times New Roman" w:hAnsi="Arial" w:cs="Arial"/>
          <w:i w:val="0"/>
          <w:color w:val="000000" w:themeColor="text1"/>
        </w:rPr>
        <w:t>brary, 2017)</w:t>
      </w:r>
      <w:r w:rsidRPr="001F5334">
        <w:rPr>
          <w:rFonts w:ascii="Arial" w:hAnsi="Arial" w:cs="Arial"/>
          <w:color w:val="000000" w:themeColor="text1"/>
        </w:rPr>
        <w:t>.</w:t>
      </w:r>
    </w:p>
    <w:p w14:paraId="440E9FF7" w14:textId="77777777" w:rsidR="00BC1738" w:rsidRPr="001F5334" w:rsidRDefault="00BC1738" w:rsidP="0057240D">
      <w:pPr>
        <w:spacing w:line="360" w:lineRule="auto"/>
        <w:rPr>
          <w:rFonts w:ascii="Arial" w:hAnsi="Arial" w:cs="Arial"/>
          <w:color w:val="000000" w:themeColor="text1"/>
        </w:rPr>
      </w:pPr>
    </w:p>
    <w:p w14:paraId="001BA8BE" w14:textId="3AE07CB5" w:rsidR="00BC1738" w:rsidRPr="001F5334" w:rsidRDefault="00BC1738" w:rsidP="004F47A9">
      <w:pPr>
        <w:spacing w:line="360" w:lineRule="auto"/>
        <w:outlineLvl w:val="0"/>
        <w:rPr>
          <w:rFonts w:ascii="Arial" w:hAnsi="Arial" w:cs="Arial"/>
          <w:b/>
          <w:color w:val="000000" w:themeColor="text1"/>
        </w:rPr>
      </w:pPr>
      <w:r w:rsidRPr="001F5334">
        <w:rPr>
          <w:rFonts w:ascii="Arial" w:hAnsi="Arial" w:cs="Arial"/>
          <w:b/>
          <w:color w:val="000000" w:themeColor="text1"/>
        </w:rPr>
        <w:t xml:space="preserve">Theme 8 - Training </w:t>
      </w:r>
      <w:r w:rsidR="00B66368" w:rsidRPr="001F5334">
        <w:rPr>
          <w:rFonts w:ascii="Arial" w:hAnsi="Arial" w:cs="Arial"/>
          <w:b/>
          <w:color w:val="000000" w:themeColor="text1"/>
        </w:rPr>
        <w:t>and</w:t>
      </w:r>
      <w:r w:rsidRPr="001F5334">
        <w:rPr>
          <w:rFonts w:ascii="Arial" w:hAnsi="Arial" w:cs="Arial"/>
          <w:b/>
          <w:color w:val="000000" w:themeColor="text1"/>
        </w:rPr>
        <w:t xml:space="preserve"> Skills</w:t>
      </w:r>
    </w:p>
    <w:p w14:paraId="4025249D" w14:textId="77777777" w:rsidR="00BC1738" w:rsidRPr="001F5334" w:rsidRDefault="00BC1738" w:rsidP="0057240D">
      <w:pPr>
        <w:spacing w:line="360" w:lineRule="auto"/>
        <w:rPr>
          <w:rFonts w:ascii="Arial" w:hAnsi="Arial" w:cs="Arial"/>
          <w:i/>
          <w:color w:val="000000" w:themeColor="text1"/>
        </w:rPr>
      </w:pPr>
    </w:p>
    <w:p w14:paraId="6BFA7F97" w14:textId="28E6C853" w:rsidR="00BC1738" w:rsidRPr="001F5334" w:rsidRDefault="00BC1738" w:rsidP="0057240D">
      <w:pPr>
        <w:spacing w:line="360" w:lineRule="auto"/>
        <w:rPr>
          <w:rFonts w:ascii="Arial" w:hAnsi="Arial" w:cs="Arial"/>
          <w:i/>
          <w:color w:val="000000" w:themeColor="text1"/>
        </w:rPr>
      </w:pPr>
      <w:r w:rsidRPr="001F5334">
        <w:rPr>
          <w:rFonts w:ascii="Arial" w:eastAsia="Times New Roman" w:hAnsi="Arial" w:cs="Arial"/>
          <w:color w:val="000000" w:themeColor="text1"/>
        </w:rPr>
        <w:t>Staff undertaking aircraft maintenance, must be certified as Aircraft Maintenance Engine</w:t>
      </w:r>
      <w:r w:rsidR="00CC2D28" w:rsidRPr="001F5334">
        <w:rPr>
          <w:rFonts w:ascii="Arial" w:eastAsia="Times New Roman" w:hAnsi="Arial" w:cs="Arial"/>
          <w:color w:val="000000" w:themeColor="text1"/>
        </w:rPr>
        <w:t>ers or Technicians and have had</w:t>
      </w:r>
      <w:r w:rsidRPr="001F5334">
        <w:rPr>
          <w:rFonts w:ascii="Arial" w:eastAsia="Times New Roman" w:hAnsi="Arial" w:cs="Arial"/>
          <w:color w:val="000000" w:themeColor="text1"/>
        </w:rPr>
        <w:t xml:space="preserve"> </w:t>
      </w:r>
      <w:r w:rsidR="0070725C">
        <w:rPr>
          <w:rFonts w:ascii="Arial" w:eastAsia="Times New Roman" w:hAnsi="Arial" w:cs="Arial"/>
          <w:color w:val="000000" w:themeColor="text1"/>
        </w:rPr>
        <w:t xml:space="preserve">formal training, assessment </w:t>
      </w:r>
      <w:r w:rsidRPr="001F5334">
        <w:rPr>
          <w:rFonts w:ascii="Arial" w:eastAsia="Times New Roman" w:hAnsi="Arial" w:cs="Arial"/>
          <w:color w:val="000000" w:themeColor="text1"/>
        </w:rPr>
        <w:t xml:space="preserve">or examination, (EASA, 2018b; SKYbrary, 2018b). A key goal of Total Productive Maintenance is to ensure staff are competent in the necessary skills </w:t>
      </w:r>
      <w:r w:rsidRPr="001F5334">
        <w:rPr>
          <w:rFonts w:ascii="Arial" w:hAnsi="Arial" w:cs="Arial"/>
          <w:color w:val="000000" w:themeColor="text1"/>
        </w:rPr>
        <w:t>(Slack</w:t>
      </w:r>
      <w:r w:rsidR="00FF3138" w:rsidRPr="001F5334">
        <w:rPr>
          <w:rFonts w:ascii="Arial" w:hAnsi="Arial" w:cs="Arial"/>
          <w:color w:val="000000" w:themeColor="text1"/>
        </w:rPr>
        <w:t xml:space="preserve"> et al</w:t>
      </w:r>
      <w:r w:rsidRPr="001F5334">
        <w:rPr>
          <w:rFonts w:ascii="Arial" w:hAnsi="Arial" w:cs="Arial"/>
          <w:color w:val="000000" w:themeColor="text1"/>
        </w:rPr>
        <w:t>, 2016)</w:t>
      </w:r>
      <w:r w:rsidR="0070725C">
        <w:rPr>
          <w:rFonts w:ascii="Arial" w:hAnsi="Arial" w:cs="Arial"/>
          <w:color w:val="000000" w:themeColor="text1"/>
        </w:rPr>
        <w:t>.</w:t>
      </w:r>
    </w:p>
    <w:p w14:paraId="03FDA2F2" w14:textId="77777777" w:rsidR="00BC1738" w:rsidRPr="001F5334" w:rsidRDefault="00BC1738" w:rsidP="0057240D">
      <w:pPr>
        <w:spacing w:line="360" w:lineRule="auto"/>
        <w:rPr>
          <w:rFonts w:ascii="Arial" w:hAnsi="Arial" w:cs="Arial"/>
          <w:color w:val="000000" w:themeColor="text1"/>
        </w:rPr>
      </w:pPr>
    </w:p>
    <w:p w14:paraId="3DF63707" w14:textId="77777777" w:rsidR="00DC3231" w:rsidRDefault="00DC3231">
      <w:pPr>
        <w:rPr>
          <w:rFonts w:ascii="Arial" w:hAnsi="Arial" w:cs="Arial"/>
          <w:b/>
          <w:color w:val="000000" w:themeColor="text1"/>
        </w:rPr>
      </w:pPr>
      <w:r>
        <w:rPr>
          <w:rFonts w:ascii="Arial" w:hAnsi="Arial" w:cs="Arial"/>
          <w:b/>
          <w:color w:val="000000" w:themeColor="text1"/>
        </w:rPr>
        <w:br w:type="page"/>
      </w:r>
    </w:p>
    <w:p w14:paraId="3460BE5C" w14:textId="656DBCF0" w:rsidR="00BC1738" w:rsidRPr="001F5334" w:rsidRDefault="00BC1738" w:rsidP="004F47A9">
      <w:pPr>
        <w:spacing w:line="360" w:lineRule="auto"/>
        <w:outlineLvl w:val="0"/>
        <w:rPr>
          <w:rFonts w:ascii="Arial" w:hAnsi="Arial" w:cs="Arial"/>
          <w:b/>
          <w:color w:val="000000" w:themeColor="text1"/>
        </w:rPr>
      </w:pPr>
      <w:r w:rsidRPr="001F5334">
        <w:rPr>
          <w:rFonts w:ascii="Arial" w:hAnsi="Arial" w:cs="Arial"/>
          <w:b/>
          <w:color w:val="000000" w:themeColor="text1"/>
        </w:rPr>
        <w:lastRenderedPageBreak/>
        <w:t xml:space="preserve">Theme 9 - Support Documentation </w:t>
      </w:r>
    </w:p>
    <w:p w14:paraId="7E739BD8" w14:textId="77777777" w:rsidR="00BC1738" w:rsidRPr="001F5334" w:rsidRDefault="00BC1738" w:rsidP="0057240D">
      <w:pPr>
        <w:spacing w:line="360" w:lineRule="auto"/>
        <w:rPr>
          <w:rFonts w:ascii="Arial" w:hAnsi="Arial" w:cs="Arial"/>
          <w:b/>
          <w:color w:val="000000" w:themeColor="text1"/>
        </w:rPr>
      </w:pPr>
    </w:p>
    <w:p w14:paraId="342EB829" w14:textId="19189C99" w:rsidR="00BC1738" w:rsidRPr="001F5334" w:rsidRDefault="00BC1738" w:rsidP="0057240D">
      <w:pPr>
        <w:pStyle w:val="p1"/>
        <w:spacing w:line="360" w:lineRule="auto"/>
        <w:rPr>
          <w:rFonts w:ascii="Arial" w:hAnsi="Arial" w:cs="Arial"/>
          <w:color w:val="000000" w:themeColor="text1"/>
          <w:sz w:val="24"/>
          <w:szCs w:val="24"/>
        </w:rPr>
      </w:pPr>
      <w:r w:rsidRPr="001F5334">
        <w:rPr>
          <w:rFonts w:ascii="Arial" w:eastAsia="Times New Roman" w:hAnsi="Arial" w:cs="Arial"/>
          <w:bCs/>
          <w:color w:val="000000" w:themeColor="text1"/>
          <w:sz w:val="24"/>
          <w:szCs w:val="24"/>
        </w:rPr>
        <w:t xml:space="preserve">A type-specific, detailed Maintenance Requirements Manual </w:t>
      </w:r>
      <w:r w:rsidR="00F43FAC" w:rsidRPr="001F5334">
        <w:rPr>
          <w:rFonts w:ascii="Arial" w:eastAsia="Times New Roman" w:hAnsi="Arial" w:cs="Arial"/>
          <w:bCs/>
          <w:color w:val="000000" w:themeColor="text1"/>
          <w:sz w:val="24"/>
          <w:szCs w:val="24"/>
        </w:rPr>
        <w:t>is a requirement for</w:t>
      </w:r>
      <w:r w:rsidRPr="001F5334">
        <w:rPr>
          <w:rFonts w:ascii="Arial" w:eastAsia="Times New Roman" w:hAnsi="Arial" w:cs="Arial"/>
          <w:bCs/>
          <w:color w:val="000000" w:themeColor="text1"/>
          <w:sz w:val="24"/>
          <w:szCs w:val="24"/>
        </w:rPr>
        <w:t xml:space="preserve"> aircraft to achieve type-certification (EASA, 2010). MCA (2018) requires that </w:t>
      </w:r>
      <w:r w:rsidRPr="001F5334">
        <w:rPr>
          <w:rFonts w:ascii="Arial" w:hAnsi="Arial" w:cs="Arial"/>
          <w:color w:val="000000" w:themeColor="text1"/>
          <w:sz w:val="24"/>
          <w:szCs w:val="24"/>
        </w:rPr>
        <w:t xml:space="preserve">up-to-date operating and maintenance manuals will be kept. </w:t>
      </w:r>
      <w:r w:rsidR="00CD015F">
        <w:rPr>
          <w:rFonts w:ascii="Arial" w:hAnsi="Arial" w:cs="Arial"/>
          <w:color w:val="000000" w:themeColor="text1"/>
          <w:sz w:val="24"/>
          <w:szCs w:val="24"/>
        </w:rPr>
        <w:t xml:space="preserve">Marine </w:t>
      </w:r>
      <w:r w:rsidRPr="001F5334">
        <w:rPr>
          <w:rFonts w:ascii="Arial" w:hAnsi="Arial" w:cs="Arial"/>
          <w:color w:val="000000" w:themeColor="text1"/>
          <w:sz w:val="24"/>
          <w:szCs w:val="24"/>
        </w:rPr>
        <w:t>Regulations for High Speed Cra</w:t>
      </w:r>
      <w:r w:rsidR="00CD015F">
        <w:rPr>
          <w:rFonts w:ascii="Arial" w:hAnsi="Arial" w:cs="Arial"/>
          <w:color w:val="000000" w:themeColor="text1"/>
          <w:sz w:val="24"/>
          <w:szCs w:val="24"/>
        </w:rPr>
        <w:t>ft specify</w:t>
      </w:r>
      <w:r w:rsidRPr="001F5334">
        <w:rPr>
          <w:rFonts w:ascii="Arial" w:hAnsi="Arial" w:cs="Arial"/>
          <w:color w:val="000000" w:themeColor="text1"/>
          <w:sz w:val="24"/>
          <w:szCs w:val="24"/>
        </w:rPr>
        <w:t xml:space="preserve"> detailed, illustrated descriptions of all structures and installations; together with operational limits of systems and expected working lives of components (MCA, 2008). </w:t>
      </w:r>
      <w:r w:rsidR="0099047F" w:rsidRPr="001F5334">
        <w:rPr>
          <w:rFonts w:ascii="Arial" w:eastAsia="Times New Roman" w:hAnsi="Arial" w:cs="Arial"/>
          <w:color w:val="000000" w:themeColor="text1"/>
          <w:sz w:val="24"/>
          <w:szCs w:val="24"/>
        </w:rPr>
        <w:t xml:space="preserve">Mobile headset technology is now available enabling hands-free use of interactive manuals and </w:t>
      </w:r>
      <w:r w:rsidR="00DC4ED7">
        <w:rPr>
          <w:rFonts w:ascii="Arial" w:eastAsia="Times New Roman" w:hAnsi="Arial" w:cs="Arial"/>
          <w:color w:val="000000" w:themeColor="text1"/>
          <w:sz w:val="24"/>
          <w:szCs w:val="24"/>
        </w:rPr>
        <w:t xml:space="preserve">providing </w:t>
      </w:r>
      <w:r w:rsidR="0099047F" w:rsidRPr="001F5334">
        <w:rPr>
          <w:rFonts w:ascii="Arial" w:eastAsia="Times New Roman" w:hAnsi="Arial" w:cs="Arial"/>
          <w:color w:val="000000" w:themeColor="text1"/>
          <w:sz w:val="24"/>
          <w:szCs w:val="24"/>
        </w:rPr>
        <w:t>real-time links</w:t>
      </w:r>
      <w:r w:rsidR="00F43FAC" w:rsidRPr="001F5334">
        <w:rPr>
          <w:rFonts w:ascii="Arial" w:eastAsia="Times New Roman" w:hAnsi="Arial" w:cs="Arial"/>
          <w:color w:val="000000" w:themeColor="text1"/>
          <w:sz w:val="24"/>
          <w:szCs w:val="24"/>
        </w:rPr>
        <w:t xml:space="preserve"> to offsite experts</w:t>
      </w:r>
      <w:r w:rsidR="0070725C">
        <w:rPr>
          <w:rFonts w:ascii="Arial" w:eastAsia="Times New Roman" w:hAnsi="Arial" w:cs="Arial"/>
          <w:color w:val="000000" w:themeColor="text1"/>
          <w:sz w:val="24"/>
          <w:szCs w:val="24"/>
        </w:rPr>
        <w:t>.</w:t>
      </w:r>
    </w:p>
    <w:p w14:paraId="7F5BDF1F" w14:textId="77777777" w:rsidR="00BC1738" w:rsidRPr="001F5334" w:rsidRDefault="00BC1738" w:rsidP="0057240D">
      <w:pPr>
        <w:spacing w:line="360" w:lineRule="auto"/>
        <w:rPr>
          <w:rFonts w:ascii="Arial" w:hAnsi="Arial" w:cs="Arial"/>
          <w:color w:val="000000" w:themeColor="text1"/>
        </w:rPr>
      </w:pPr>
    </w:p>
    <w:p w14:paraId="028BAD7D" w14:textId="77777777" w:rsidR="00BC1738" w:rsidRPr="001F5334" w:rsidRDefault="00BC1738" w:rsidP="004F47A9">
      <w:pPr>
        <w:spacing w:line="360" w:lineRule="auto"/>
        <w:outlineLvl w:val="0"/>
        <w:rPr>
          <w:rFonts w:ascii="Arial" w:hAnsi="Arial" w:cs="Arial"/>
          <w:b/>
          <w:color w:val="000000" w:themeColor="text1"/>
        </w:rPr>
      </w:pPr>
      <w:r w:rsidRPr="001F5334">
        <w:rPr>
          <w:rFonts w:ascii="Arial" w:hAnsi="Arial" w:cs="Arial"/>
          <w:b/>
          <w:color w:val="000000" w:themeColor="text1"/>
        </w:rPr>
        <w:t>Theme 10 – Reporting, Record Keeping and Analysis</w:t>
      </w:r>
    </w:p>
    <w:p w14:paraId="438B4663" w14:textId="77777777" w:rsidR="00BC1738" w:rsidRPr="001F5334" w:rsidRDefault="00BC1738" w:rsidP="0057240D">
      <w:pPr>
        <w:spacing w:line="360" w:lineRule="auto"/>
        <w:rPr>
          <w:rFonts w:ascii="Arial" w:hAnsi="Arial" w:cs="Arial"/>
          <w:b/>
          <w:color w:val="000000" w:themeColor="text1"/>
        </w:rPr>
      </w:pPr>
    </w:p>
    <w:p w14:paraId="511823BA" w14:textId="1E17B37F" w:rsidR="00BC1738" w:rsidRPr="001F5334" w:rsidRDefault="00BC1738" w:rsidP="0057240D">
      <w:pPr>
        <w:pStyle w:val="p1"/>
        <w:spacing w:line="360" w:lineRule="auto"/>
        <w:rPr>
          <w:rFonts w:ascii="Arial" w:hAnsi="Arial" w:cs="Arial"/>
          <w:color w:val="000000" w:themeColor="text1"/>
          <w:sz w:val="24"/>
          <w:szCs w:val="24"/>
        </w:rPr>
      </w:pPr>
      <w:r w:rsidRPr="001F5334">
        <w:rPr>
          <w:rFonts w:ascii="Arial" w:hAnsi="Arial" w:cs="Arial"/>
          <w:color w:val="000000" w:themeColor="text1"/>
          <w:sz w:val="24"/>
          <w:szCs w:val="24"/>
        </w:rPr>
        <w:t xml:space="preserve">In Aviation, the requirements for Continuing Airworthiness cover the keeping of maintenance records and the recording of operational and performance data. These are analysed and may result in changes to the Maintenance </w:t>
      </w:r>
      <w:r w:rsidR="005A1AF2" w:rsidRPr="001F5334">
        <w:rPr>
          <w:rFonts w:ascii="Arial" w:hAnsi="Arial" w:cs="Arial"/>
          <w:color w:val="000000" w:themeColor="text1"/>
          <w:sz w:val="24"/>
          <w:szCs w:val="24"/>
        </w:rPr>
        <w:t>Programme</w:t>
      </w:r>
      <w:r w:rsidRPr="001F5334">
        <w:rPr>
          <w:rFonts w:ascii="Arial" w:hAnsi="Arial" w:cs="Arial"/>
          <w:color w:val="000000" w:themeColor="text1"/>
          <w:sz w:val="24"/>
          <w:szCs w:val="24"/>
        </w:rPr>
        <w:t xml:space="preserve"> </w:t>
      </w:r>
      <w:r w:rsidR="0062175A" w:rsidRPr="001F5334">
        <w:rPr>
          <w:rFonts w:ascii="Arial" w:hAnsi="Arial" w:cs="Arial"/>
          <w:color w:val="000000" w:themeColor="text1"/>
          <w:sz w:val="24"/>
          <w:szCs w:val="24"/>
        </w:rPr>
        <w:t>(ICAO</w:t>
      </w:r>
      <w:r w:rsidRPr="001F5334">
        <w:rPr>
          <w:rFonts w:ascii="Arial" w:hAnsi="Arial" w:cs="Arial"/>
          <w:color w:val="000000" w:themeColor="text1"/>
          <w:sz w:val="24"/>
          <w:szCs w:val="24"/>
        </w:rPr>
        <w:t xml:space="preserve"> in SKYbrary, 2018b; EASA, 2010). </w:t>
      </w:r>
      <w:r w:rsidRPr="001F5334">
        <w:rPr>
          <w:rFonts w:ascii="Arial" w:eastAsia="Times New Roman" w:hAnsi="Arial" w:cs="Arial"/>
          <w:color w:val="000000" w:themeColor="text1"/>
          <w:sz w:val="24"/>
          <w:szCs w:val="24"/>
        </w:rPr>
        <w:t xml:space="preserve">Maritime regulations are not so prescriptive, however in the case of High Speed Craft, regulations state it is the duty of the </w:t>
      </w:r>
      <w:r w:rsidR="006B528D" w:rsidRPr="001F5334">
        <w:rPr>
          <w:rFonts w:ascii="Arial" w:eastAsia="Times New Roman" w:hAnsi="Arial" w:cs="Arial"/>
          <w:color w:val="000000" w:themeColor="text1"/>
          <w:sz w:val="24"/>
          <w:szCs w:val="24"/>
        </w:rPr>
        <w:t xml:space="preserve">crew to report defects and </w:t>
      </w:r>
      <w:r w:rsidRPr="001F5334">
        <w:rPr>
          <w:rFonts w:ascii="Arial" w:eastAsia="Times New Roman" w:hAnsi="Arial" w:cs="Arial"/>
          <w:color w:val="000000" w:themeColor="text1"/>
          <w:sz w:val="24"/>
          <w:szCs w:val="24"/>
        </w:rPr>
        <w:t>records m</w:t>
      </w:r>
      <w:r w:rsidR="006B528D" w:rsidRPr="001F5334">
        <w:rPr>
          <w:rFonts w:ascii="Arial" w:eastAsia="Times New Roman" w:hAnsi="Arial" w:cs="Arial"/>
          <w:color w:val="000000" w:themeColor="text1"/>
          <w:sz w:val="24"/>
          <w:szCs w:val="24"/>
        </w:rPr>
        <w:t>ust be kept of corrective actions</w:t>
      </w:r>
      <w:r w:rsidRPr="001F5334">
        <w:rPr>
          <w:rFonts w:ascii="Arial" w:eastAsia="Times New Roman" w:hAnsi="Arial" w:cs="Arial"/>
          <w:color w:val="000000" w:themeColor="text1"/>
          <w:sz w:val="24"/>
          <w:szCs w:val="24"/>
        </w:rPr>
        <w:t xml:space="preserve"> (MCA, 2008).</w:t>
      </w:r>
    </w:p>
    <w:p w14:paraId="4E1B63EE" w14:textId="77777777" w:rsidR="001314CD" w:rsidRPr="001F5334" w:rsidRDefault="001314CD" w:rsidP="0057240D">
      <w:pPr>
        <w:pStyle w:val="p1"/>
        <w:spacing w:line="360" w:lineRule="auto"/>
        <w:rPr>
          <w:rFonts w:ascii="Arial" w:hAnsi="Arial" w:cs="Arial"/>
          <w:color w:val="000000" w:themeColor="text1"/>
          <w:sz w:val="24"/>
          <w:szCs w:val="24"/>
        </w:rPr>
      </w:pPr>
    </w:p>
    <w:p w14:paraId="3818F7C3" w14:textId="33719E50" w:rsidR="00A269E1" w:rsidRPr="001F5334" w:rsidRDefault="00A269E1" w:rsidP="0057240D">
      <w:pPr>
        <w:spacing w:line="360" w:lineRule="auto"/>
        <w:rPr>
          <w:rFonts w:ascii="Arial" w:hAnsi="Arial" w:cs="Arial"/>
          <w:color w:val="000000" w:themeColor="text1"/>
        </w:rPr>
      </w:pPr>
      <w:r w:rsidRPr="001F5334">
        <w:rPr>
          <w:rFonts w:ascii="Arial" w:hAnsi="Arial" w:cs="Arial"/>
          <w:color w:val="000000" w:themeColor="text1"/>
        </w:rPr>
        <w:br w:type="page"/>
      </w:r>
    </w:p>
    <w:p w14:paraId="6C7D1DF9" w14:textId="7F3C351A" w:rsidR="00A269E1" w:rsidRPr="001F5334" w:rsidRDefault="004B6E2A" w:rsidP="004F47A9">
      <w:pPr>
        <w:spacing w:line="360" w:lineRule="auto"/>
        <w:outlineLvl w:val="0"/>
        <w:rPr>
          <w:rFonts w:ascii="Arial" w:hAnsi="Arial" w:cs="Arial"/>
          <w:b/>
          <w:color w:val="000000" w:themeColor="text1"/>
          <w:u w:val="single"/>
        </w:rPr>
      </w:pPr>
      <w:r w:rsidRPr="001F5334">
        <w:rPr>
          <w:rFonts w:ascii="Arial" w:hAnsi="Arial" w:cs="Arial"/>
          <w:b/>
          <w:color w:val="000000" w:themeColor="text1"/>
          <w:u w:val="single"/>
        </w:rPr>
        <w:lastRenderedPageBreak/>
        <w:t xml:space="preserve">Chapter 5  </w:t>
      </w:r>
      <w:r w:rsidR="00A269E1" w:rsidRPr="001F5334">
        <w:rPr>
          <w:rFonts w:ascii="Arial" w:hAnsi="Arial" w:cs="Arial"/>
          <w:b/>
          <w:color w:val="000000" w:themeColor="text1"/>
          <w:u w:val="single"/>
        </w:rPr>
        <w:t xml:space="preserve">  Airline Case Study </w:t>
      </w:r>
    </w:p>
    <w:p w14:paraId="16F3BC4A" w14:textId="77777777" w:rsidR="00A269E1" w:rsidRPr="001F5334" w:rsidRDefault="00A269E1" w:rsidP="00514FF3">
      <w:pPr>
        <w:spacing w:line="360" w:lineRule="auto"/>
        <w:rPr>
          <w:rFonts w:ascii="Arial" w:hAnsi="Arial" w:cs="Arial"/>
          <w:b/>
          <w:color w:val="000000" w:themeColor="text1"/>
          <w:sz w:val="22"/>
          <w:szCs w:val="22"/>
          <w:u w:val="single"/>
        </w:rPr>
      </w:pPr>
    </w:p>
    <w:p w14:paraId="1F8B2CD7" w14:textId="195823F4" w:rsidR="00A269E1" w:rsidRPr="001F5334" w:rsidRDefault="00DA1EEE" w:rsidP="00514FF3">
      <w:pPr>
        <w:spacing w:line="360" w:lineRule="auto"/>
        <w:jc w:val="center"/>
        <w:rPr>
          <w:rFonts w:ascii="Arial" w:hAnsi="Arial" w:cs="Arial"/>
          <w:color w:val="000000" w:themeColor="text1"/>
          <w:sz w:val="22"/>
          <w:szCs w:val="22"/>
        </w:rPr>
      </w:pPr>
      <w:r w:rsidRPr="001F5334">
        <w:rPr>
          <w:rFonts w:ascii="Arial" w:hAnsi="Arial" w:cs="Arial"/>
          <w:noProof/>
          <w:color w:val="000000" w:themeColor="text1"/>
          <w:sz w:val="22"/>
          <w:szCs w:val="22"/>
        </w:rPr>
        <w:drawing>
          <wp:inline distT="0" distB="0" distL="0" distR="0" wp14:anchorId="6567FAE4" wp14:editId="6F1EDE15">
            <wp:extent cx="2487600" cy="1922400"/>
            <wp:effectExtent l="0" t="0" r="8255"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riangulation Fig 5.1.tiff"/>
                    <pic:cNvPicPr/>
                  </pic:nvPicPr>
                  <pic:blipFill>
                    <a:blip r:embed="rId23">
                      <a:extLst>
                        <a:ext uri="{28A0092B-C50C-407E-A947-70E740481C1C}">
                          <a14:useLocalDpi xmlns:a14="http://schemas.microsoft.com/office/drawing/2010/main" val="0"/>
                        </a:ext>
                      </a:extLst>
                    </a:blip>
                    <a:stretch>
                      <a:fillRect/>
                    </a:stretch>
                  </pic:blipFill>
                  <pic:spPr>
                    <a:xfrm>
                      <a:off x="0" y="0"/>
                      <a:ext cx="2487600" cy="1922400"/>
                    </a:xfrm>
                    <a:prstGeom prst="rect">
                      <a:avLst/>
                    </a:prstGeom>
                  </pic:spPr>
                </pic:pic>
              </a:graphicData>
            </a:graphic>
          </wp:inline>
        </w:drawing>
      </w:r>
    </w:p>
    <w:p w14:paraId="7EB31E4E" w14:textId="4834B7B4" w:rsidR="00A269E1" w:rsidRPr="001F5334" w:rsidRDefault="00A269E1" w:rsidP="004F47A9">
      <w:pPr>
        <w:spacing w:line="360" w:lineRule="auto"/>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5.1: Triangulation of results</w:t>
      </w:r>
      <w:r w:rsidR="00772DD3" w:rsidRPr="001F5334">
        <w:rPr>
          <w:rFonts w:ascii="Arial" w:hAnsi="Arial" w:cs="Arial"/>
          <w:color w:val="000000" w:themeColor="text1"/>
          <w:sz w:val="22"/>
          <w:szCs w:val="22"/>
        </w:rPr>
        <w:t>, Airlines</w:t>
      </w:r>
      <w:r w:rsidRPr="001F5334">
        <w:rPr>
          <w:rFonts w:ascii="Arial" w:hAnsi="Arial" w:cs="Arial"/>
          <w:color w:val="000000" w:themeColor="text1"/>
          <w:sz w:val="22"/>
          <w:szCs w:val="22"/>
        </w:rPr>
        <w:t xml:space="preserve"> (adapted from Yin, 2014)</w:t>
      </w:r>
    </w:p>
    <w:p w14:paraId="389E883A" w14:textId="77777777" w:rsidR="00A269E1" w:rsidRPr="001F5334" w:rsidRDefault="00A269E1" w:rsidP="00514FF3">
      <w:pPr>
        <w:spacing w:line="360" w:lineRule="auto"/>
        <w:rPr>
          <w:rFonts w:ascii="Arial" w:hAnsi="Arial" w:cs="Arial"/>
          <w:color w:val="000000" w:themeColor="text1"/>
          <w:sz w:val="22"/>
          <w:szCs w:val="22"/>
        </w:rPr>
      </w:pPr>
    </w:p>
    <w:p w14:paraId="34DCF682" w14:textId="03B17C3F" w:rsidR="00A269E1" w:rsidRPr="001F5334" w:rsidRDefault="00EA49E8" w:rsidP="004F47A9">
      <w:pPr>
        <w:spacing w:line="360" w:lineRule="auto"/>
        <w:outlineLvl w:val="0"/>
        <w:rPr>
          <w:rFonts w:ascii="Arial" w:hAnsi="Arial" w:cs="Arial"/>
          <w:b/>
          <w:color w:val="000000" w:themeColor="text1"/>
          <w:u w:val="single"/>
        </w:rPr>
      </w:pPr>
      <w:r w:rsidRPr="001F5334">
        <w:rPr>
          <w:rFonts w:ascii="Arial" w:hAnsi="Arial" w:cs="Arial"/>
          <w:b/>
          <w:color w:val="000000" w:themeColor="text1"/>
          <w:u w:val="single"/>
        </w:rPr>
        <w:t>5.1</w:t>
      </w:r>
      <w:r w:rsidRPr="001F5334">
        <w:rPr>
          <w:rFonts w:ascii="Arial" w:hAnsi="Arial" w:cs="Arial"/>
          <w:b/>
          <w:color w:val="000000" w:themeColor="text1"/>
          <w:u w:val="single"/>
        </w:rPr>
        <w:tab/>
      </w:r>
      <w:r w:rsidR="00A269E1" w:rsidRPr="001F5334">
        <w:rPr>
          <w:rFonts w:ascii="Arial" w:hAnsi="Arial" w:cs="Arial"/>
          <w:b/>
          <w:color w:val="000000" w:themeColor="text1"/>
          <w:u w:val="single"/>
        </w:rPr>
        <w:t>Introduction to The Airlines</w:t>
      </w:r>
    </w:p>
    <w:p w14:paraId="1BE9A01C" w14:textId="77777777" w:rsidR="00A269E1" w:rsidRPr="001F5334" w:rsidRDefault="00A269E1" w:rsidP="00514FF3">
      <w:pPr>
        <w:spacing w:line="360" w:lineRule="auto"/>
        <w:rPr>
          <w:rFonts w:ascii="Arial" w:hAnsi="Arial" w:cs="Arial"/>
          <w:b/>
          <w:color w:val="000000" w:themeColor="text1"/>
          <w:u w:val="single"/>
        </w:rPr>
      </w:pPr>
    </w:p>
    <w:p w14:paraId="6CB02591" w14:textId="14BD2E25" w:rsidR="00A269E1" w:rsidRPr="001F5334" w:rsidRDefault="00A269E1" w:rsidP="00514FF3">
      <w:pPr>
        <w:spacing w:line="360" w:lineRule="auto"/>
        <w:rPr>
          <w:rFonts w:ascii="Arial" w:hAnsi="Arial" w:cs="Arial"/>
          <w:color w:val="000000" w:themeColor="text1"/>
        </w:rPr>
      </w:pPr>
      <w:r w:rsidRPr="001F5334">
        <w:rPr>
          <w:rFonts w:ascii="Arial" w:hAnsi="Arial" w:cs="Arial"/>
          <w:color w:val="000000" w:themeColor="text1"/>
        </w:rPr>
        <w:t>Qantas</w:t>
      </w:r>
      <w:r w:rsidR="00B72230" w:rsidRPr="001F5334">
        <w:rPr>
          <w:rFonts w:ascii="Arial" w:hAnsi="Arial" w:cs="Arial"/>
          <w:color w:val="000000" w:themeColor="text1"/>
        </w:rPr>
        <w:t>, founded in 1920,</w:t>
      </w:r>
      <w:r w:rsidRPr="001F5334">
        <w:rPr>
          <w:rFonts w:ascii="Arial" w:hAnsi="Arial" w:cs="Arial"/>
          <w:color w:val="000000" w:themeColor="text1"/>
        </w:rPr>
        <w:t xml:space="preserve"> is Australia’s largest airline, employing 30,000 people (Qantas, 2018). The Qantas brand is of a high-quality airline, with high levels of customer service and an excellent safety record. The airline is a multiple winner of quality and safety awards (Airline Ratings, 2018). Qantas operates over 200 aircraft of 6 main types, using both Airbus and Boeing aircraft, with 20 type/engine combinations. There are 3,000 personnel in their Engineering and Maintenance Divisions. They offer 24/7 day services, providing Line and Base Maintenance at all Australian international airports, with their major maintenance and overhaul facilities in Sydney, Brisbane and Melbourne (Qantas, 2018). </w:t>
      </w:r>
    </w:p>
    <w:p w14:paraId="3C9E0BE2" w14:textId="77777777" w:rsidR="00A269E1" w:rsidRPr="001F5334" w:rsidRDefault="00A269E1" w:rsidP="00514FF3">
      <w:pPr>
        <w:spacing w:line="360" w:lineRule="auto"/>
        <w:rPr>
          <w:rFonts w:ascii="Arial" w:hAnsi="Arial" w:cs="Arial"/>
          <w:color w:val="000000" w:themeColor="text1"/>
        </w:rPr>
      </w:pPr>
    </w:p>
    <w:p w14:paraId="163ABFA3" w14:textId="7F06D8B6" w:rsidR="00A269E1" w:rsidRPr="001F5334" w:rsidRDefault="00C9204E" w:rsidP="00514FF3">
      <w:pPr>
        <w:spacing w:line="360" w:lineRule="auto"/>
        <w:rPr>
          <w:rFonts w:ascii="Arial" w:hAnsi="Arial" w:cs="Arial"/>
          <w:color w:val="000000" w:themeColor="text1"/>
          <w:lang w:val="en-GB"/>
        </w:rPr>
      </w:pPr>
      <w:r w:rsidRPr="001F5334">
        <w:rPr>
          <w:rFonts w:ascii="Arial" w:hAnsi="Arial" w:cs="Arial"/>
          <w:color w:val="000000" w:themeColor="text1"/>
        </w:rPr>
        <w:t>A former Qantas m</w:t>
      </w:r>
      <w:r w:rsidR="00A269E1" w:rsidRPr="001F5334">
        <w:rPr>
          <w:rFonts w:ascii="Arial" w:hAnsi="Arial" w:cs="Arial"/>
          <w:color w:val="000000" w:themeColor="text1"/>
        </w:rPr>
        <w:t xml:space="preserve">anager </w:t>
      </w:r>
      <w:r w:rsidR="00A269E1" w:rsidRPr="001F5334">
        <w:rPr>
          <w:rFonts w:ascii="Arial" w:hAnsi="Arial" w:cs="Arial"/>
          <w:color w:val="000000" w:themeColor="text1"/>
          <w:lang w:val="en-GB"/>
        </w:rPr>
        <w:t>was interviewed for input to</w:t>
      </w:r>
      <w:r w:rsidR="00433CD2" w:rsidRPr="001F5334">
        <w:rPr>
          <w:rFonts w:ascii="Arial" w:hAnsi="Arial" w:cs="Arial"/>
          <w:color w:val="000000" w:themeColor="text1"/>
          <w:lang w:val="en-GB"/>
        </w:rPr>
        <w:t xml:space="preserve"> this Case S</w:t>
      </w:r>
      <w:r w:rsidR="00F61BCA" w:rsidRPr="001F5334">
        <w:rPr>
          <w:rFonts w:ascii="Arial" w:hAnsi="Arial" w:cs="Arial"/>
          <w:color w:val="000000" w:themeColor="text1"/>
          <w:lang w:val="en-GB"/>
        </w:rPr>
        <w:t>tudy. The notes</w:t>
      </w:r>
      <w:r w:rsidR="00A269E1" w:rsidRPr="001F5334">
        <w:rPr>
          <w:rFonts w:ascii="Arial" w:hAnsi="Arial" w:cs="Arial"/>
          <w:color w:val="000000" w:themeColor="text1"/>
          <w:lang w:val="en-GB"/>
        </w:rPr>
        <w:t xml:space="preserve"> of that interview </w:t>
      </w:r>
      <w:r w:rsidR="00F61BCA" w:rsidRPr="001F5334">
        <w:rPr>
          <w:rFonts w:ascii="Arial" w:hAnsi="Arial" w:cs="Arial"/>
          <w:color w:val="000000" w:themeColor="text1"/>
          <w:lang w:val="en-GB"/>
        </w:rPr>
        <w:t>are</w:t>
      </w:r>
      <w:r w:rsidR="00A269E1" w:rsidRPr="001F5334">
        <w:rPr>
          <w:rFonts w:ascii="Arial" w:hAnsi="Arial" w:cs="Arial"/>
          <w:color w:val="000000" w:themeColor="text1"/>
          <w:lang w:val="en-GB"/>
        </w:rPr>
        <w:t xml:space="preserve"> in Appendix 3</w:t>
      </w:r>
      <w:r w:rsidR="009B4076" w:rsidRPr="001F5334">
        <w:rPr>
          <w:rFonts w:ascii="Arial" w:hAnsi="Arial" w:cs="Arial"/>
          <w:color w:val="000000" w:themeColor="text1"/>
          <w:lang w:val="en-GB"/>
        </w:rPr>
        <w:t>.</w:t>
      </w:r>
    </w:p>
    <w:p w14:paraId="66D67E38" w14:textId="77777777" w:rsidR="00A269E1" w:rsidRPr="001F5334" w:rsidRDefault="00A269E1" w:rsidP="00514FF3">
      <w:pPr>
        <w:spacing w:line="360" w:lineRule="auto"/>
        <w:rPr>
          <w:rFonts w:ascii="Arial" w:hAnsi="Arial" w:cs="Arial"/>
          <w:color w:val="000000" w:themeColor="text1"/>
          <w:lang w:val="en-GB"/>
        </w:rPr>
      </w:pPr>
    </w:p>
    <w:p w14:paraId="4DB5186A" w14:textId="1BB6A578" w:rsidR="00A269E1" w:rsidRPr="001F5334" w:rsidRDefault="00CA7B86" w:rsidP="00514FF3">
      <w:pPr>
        <w:spacing w:line="360" w:lineRule="auto"/>
        <w:rPr>
          <w:rFonts w:ascii="Arial" w:hAnsi="Arial" w:cs="Arial"/>
          <w:color w:val="000000" w:themeColor="text1"/>
        </w:rPr>
      </w:pPr>
      <w:r w:rsidRPr="001F5334">
        <w:rPr>
          <w:rFonts w:ascii="Arial" w:hAnsi="Arial" w:cs="Arial"/>
          <w:color w:val="000000" w:themeColor="text1"/>
        </w:rPr>
        <w:t xml:space="preserve">British Airways, founded in 1919, </w:t>
      </w:r>
      <w:r w:rsidR="00A269E1" w:rsidRPr="001F5334">
        <w:rPr>
          <w:rFonts w:ascii="Arial" w:hAnsi="Arial" w:cs="Arial"/>
          <w:color w:val="000000" w:themeColor="text1"/>
        </w:rPr>
        <w:t>operates one of the largest fleets in the world, with 14 different types, including Boeing, Airbus and Embraer aircraft. They have Line Maintenance facilities at their major hubs, with 350 engineering and technical staff at Gatwi</w:t>
      </w:r>
      <w:r w:rsidR="00C9204E" w:rsidRPr="001F5334">
        <w:rPr>
          <w:rFonts w:ascii="Arial" w:hAnsi="Arial" w:cs="Arial"/>
          <w:color w:val="000000" w:themeColor="text1"/>
        </w:rPr>
        <w:t>ck alone. With over 2,000 Base E</w:t>
      </w:r>
      <w:r w:rsidR="00A269E1" w:rsidRPr="001F5334">
        <w:rPr>
          <w:rFonts w:ascii="Arial" w:hAnsi="Arial" w:cs="Arial"/>
          <w:color w:val="000000" w:themeColor="text1"/>
        </w:rPr>
        <w:t>ngineering staff in the UK, major maintenance is done in Glasgow for the short-haul aircraft and Cardiff for the long-haul aircraft (BA, 2018).</w:t>
      </w:r>
    </w:p>
    <w:p w14:paraId="37766DD4" w14:textId="77777777" w:rsidR="00A269E1" w:rsidRPr="001F5334" w:rsidRDefault="00A269E1" w:rsidP="00514FF3">
      <w:pPr>
        <w:spacing w:line="360" w:lineRule="auto"/>
        <w:rPr>
          <w:rFonts w:ascii="Arial" w:hAnsi="Arial" w:cs="Arial"/>
          <w:color w:val="000000" w:themeColor="text1"/>
        </w:rPr>
      </w:pPr>
    </w:p>
    <w:p w14:paraId="10333B79" w14:textId="5E5CEF06" w:rsidR="00C9204E" w:rsidRPr="001F5334" w:rsidRDefault="00A269E1" w:rsidP="009B4076">
      <w:pPr>
        <w:spacing w:line="360" w:lineRule="auto"/>
        <w:rPr>
          <w:rFonts w:ascii="Arial" w:hAnsi="Arial" w:cs="Arial"/>
          <w:color w:val="000000" w:themeColor="text1"/>
        </w:rPr>
      </w:pPr>
      <w:r w:rsidRPr="001F5334">
        <w:rPr>
          <w:rFonts w:ascii="Arial" w:hAnsi="Arial" w:cs="Arial"/>
          <w:color w:val="000000" w:themeColor="text1"/>
          <w:lang w:val="en-GB"/>
        </w:rPr>
        <w:t xml:space="preserve">A BA Manager </w:t>
      </w:r>
      <w:r w:rsidR="009B4076" w:rsidRPr="001F5334">
        <w:rPr>
          <w:rFonts w:ascii="Arial" w:hAnsi="Arial" w:cs="Arial"/>
          <w:color w:val="000000" w:themeColor="text1"/>
          <w:lang w:val="en-GB"/>
        </w:rPr>
        <w:t xml:space="preserve">provided a written response to a request for </w:t>
      </w:r>
      <w:r w:rsidR="00433CD2" w:rsidRPr="001F5334">
        <w:rPr>
          <w:rFonts w:ascii="Arial" w:hAnsi="Arial" w:cs="Arial"/>
          <w:color w:val="000000" w:themeColor="text1"/>
          <w:lang w:val="en-GB"/>
        </w:rPr>
        <w:t>input to this Case S</w:t>
      </w:r>
      <w:r w:rsidRPr="001F5334">
        <w:rPr>
          <w:rFonts w:ascii="Arial" w:hAnsi="Arial" w:cs="Arial"/>
          <w:color w:val="000000" w:themeColor="text1"/>
          <w:lang w:val="en-GB"/>
        </w:rPr>
        <w:t>tudy, which is included in Appendix 3.</w:t>
      </w:r>
      <w:r w:rsidR="00C9204E" w:rsidRPr="001F5334">
        <w:rPr>
          <w:rFonts w:ascii="Arial" w:hAnsi="Arial" w:cs="Arial"/>
          <w:b/>
          <w:color w:val="000000" w:themeColor="text1"/>
          <w:u w:val="single"/>
        </w:rPr>
        <w:br w:type="page"/>
      </w:r>
    </w:p>
    <w:p w14:paraId="46344A8A" w14:textId="2387F0DD" w:rsidR="00A269E1" w:rsidRPr="001F5334" w:rsidRDefault="00EA49E8" w:rsidP="004F47A9">
      <w:pPr>
        <w:spacing w:line="360" w:lineRule="auto"/>
        <w:outlineLvl w:val="0"/>
        <w:rPr>
          <w:rFonts w:ascii="Arial" w:hAnsi="Arial" w:cs="Arial"/>
          <w:b/>
          <w:color w:val="000000" w:themeColor="text1"/>
          <w:u w:val="single"/>
        </w:rPr>
      </w:pPr>
      <w:r w:rsidRPr="001F5334">
        <w:rPr>
          <w:rFonts w:ascii="Arial" w:hAnsi="Arial" w:cs="Arial"/>
          <w:b/>
          <w:color w:val="000000" w:themeColor="text1"/>
          <w:u w:val="single"/>
        </w:rPr>
        <w:lastRenderedPageBreak/>
        <w:t>5.2</w:t>
      </w:r>
      <w:r w:rsidRPr="001F5334">
        <w:rPr>
          <w:rFonts w:ascii="Arial" w:hAnsi="Arial" w:cs="Arial"/>
          <w:b/>
          <w:color w:val="000000" w:themeColor="text1"/>
          <w:u w:val="single"/>
        </w:rPr>
        <w:tab/>
      </w:r>
      <w:r w:rsidR="008B259B" w:rsidRPr="001F5334">
        <w:rPr>
          <w:rFonts w:ascii="Arial" w:hAnsi="Arial" w:cs="Arial"/>
          <w:b/>
          <w:color w:val="000000" w:themeColor="text1"/>
          <w:u w:val="single"/>
        </w:rPr>
        <w:t xml:space="preserve">Airline Case Study </w:t>
      </w:r>
      <w:r w:rsidR="00A269E1" w:rsidRPr="001F5334">
        <w:rPr>
          <w:rFonts w:ascii="Arial" w:hAnsi="Arial" w:cs="Arial"/>
          <w:b/>
          <w:color w:val="000000" w:themeColor="text1"/>
          <w:u w:val="single"/>
        </w:rPr>
        <w:t>Results</w:t>
      </w:r>
    </w:p>
    <w:p w14:paraId="5F1C677F" w14:textId="77777777" w:rsidR="00A269E1" w:rsidRPr="001F5334" w:rsidRDefault="00A269E1" w:rsidP="00514FF3">
      <w:pPr>
        <w:spacing w:line="360" w:lineRule="auto"/>
        <w:rPr>
          <w:rFonts w:ascii="Arial" w:hAnsi="Arial" w:cs="Arial"/>
          <w:color w:val="000000" w:themeColor="text1"/>
        </w:rPr>
      </w:pPr>
    </w:p>
    <w:p w14:paraId="5FBB6B65" w14:textId="352A23C0" w:rsidR="00A269E1" w:rsidRPr="001F5334" w:rsidRDefault="00A269E1" w:rsidP="00514FF3">
      <w:pPr>
        <w:spacing w:line="360" w:lineRule="auto"/>
        <w:rPr>
          <w:rFonts w:ascii="Arial" w:hAnsi="Arial" w:cs="Arial"/>
          <w:color w:val="000000" w:themeColor="text1"/>
        </w:rPr>
      </w:pPr>
      <w:r w:rsidRPr="001F5334">
        <w:rPr>
          <w:rFonts w:ascii="Arial" w:hAnsi="Arial" w:cs="Arial"/>
          <w:color w:val="000000" w:themeColor="text1"/>
        </w:rPr>
        <w:t>In Table 5.1, below</w:t>
      </w:r>
      <w:r w:rsidR="00433CD2" w:rsidRPr="001F5334">
        <w:rPr>
          <w:rFonts w:ascii="Arial" w:hAnsi="Arial" w:cs="Arial"/>
          <w:color w:val="000000" w:themeColor="text1"/>
        </w:rPr>
        <w:t>, the results of the Case S</w:t>
      </w:r>
      <w:r w:rsidRPr="001F5334">
        <w:rPr>
          <w:rFonts w:ascii="Arial" w:hAnsi="Arial" w:cs="Arial"/>
          <w:color w:val="000000" w:themeColor="text1"/>
        </w:rPr>
        <w:t>tud</w:t>
      </w:r>
      <w:r w:rsidR="00D63B29">
        <w:rPr>
          <w:rFonts w:ascii="Arial" w:hAnsi="Arial" w:cs="Arial"/>
          <w:color w:val="000000" w:themeColor="text1"/>
        </w:rPr>
        <w:t>y are assessed against the key Best P</w:t>
      </w:r>
      <w:r w:rsidRPr="001F5334">
        <w:rPr>
          <w:rFonts w:ascii="Arial" w:hAnsi="Arial" w:cs="Arial"/>
          <w:color w:val="000000" w:themeColor="text1"/>
        </w:rPr>
        <w:t xml:space="preserve">ractice themes, firstly in terms of the </w:t>
      </w:r>
      <w:r w:rsidRPr="001F5334">
        <w:rPr>
          <w:rFonts w:ascii="Arial" w:hAnsi="Arial" w:cs="Arial"/>
          <w:b/>
          <w:color w:val="000000" w:themeColor="text1"/>
        </w:rPr>
        <w:t>Process</w:t>
      </w:r>
      <w:r w:rsidRPr="001F5334">
        <w:rPr>
          <w:rFonts w:ascii="Arial" w:hAnsi="Arial" w:cs="Arial"/>
          <w:color w:val="000000" w:themeColor="text1"/>
        </w:rPr>
        <w:t xml:space="preserve"> or intention and secondly in terms of the </w:t>
      </w:r>
      <w:r w:rsidRPr="001F5334">
        <w:rPr>
          <w:rFonts w:ascii="Arial" w:hAnsi="Arial" w:cs="Arial"/>
          <w:b/>
          <w:color w:val="000000" w:themeColor="text1"/>
        </w:rPr>
        <w:t>Practice</w:t>
      </w:r>
      <w:r w:rsidRPr="001F5334">
        <w:rPr>
          <w:rFonts w:ascii="Arial" w:hAnsi="Arial" w:cs="Arial"/>
          <w:color w:val="000000" w:themeColor="text1"/>
        </w:rPr>
        <w:t xml:space="preserve"> or effectiveness. For the airlines, as Approved Operators, their Process is largely mandated by the Regulator and closely follows that described in the Literature Review. </w:t>
      </w:r>
    </w:p>
    <w:p w14:paraId="3413EFFD" w14:textId="77777777" w:rsidR="00A269E1" w:rsidRPr="001F5334" w:rsidRDefault="00A269E1" w:rsidP="00514FF3">
      <w:pPr>
        <w:spacing w:line="360" w:lineRule="auto"/>
        <w:rPr>
          <w:rFonts w:ascii="Arial" w:hAnsi="Arial" w:cs="Arial"/>
          <w:color w:val="000000" w:themeColor="text1"/>
        </w:rPr>
      </w:pPr>
    </w:p>
    <w:p w14:paraId="338C4CC3" w14:textId="66467254" w:rsidR="00A269E1" w:rsidRPr="001F5334" w:rsidRDefault="00A269E1" w:rsidP="00A45816">
      <w:pPr>
        <w:spacing w:line="360" w:lineRule="auto"/>
        <w:rPr>
          <w:rFonts w:ascii="Arial" w:hAnsi="Arial" w:cs="Arial"/>
          <w:color w:val="000000" w:themeColor="text1"/>
        </w:rPr>
      </w:pPr>
      <w:r w:rsidRPr="001F5334">
        <w:rPr>
          <w:rFonts w:ascii="Arial" w:hAnsi="Arial" w:cs="Arial"/>
          <w:color w:val="000000" w:themeColor="text1"/>
        </w:rPr>
        <w:t xml:space="preserve">Note: sources were cited in Chapter 4, Summary of Best Practice Themes; the Links refer to line numbers in the appropriate interview </w:t>
      </w:r>
      <w:r w:rsidR="00F61BCA" w:rsidRPr="001F5334">
        <w:rPr>
          <w:rFonts w:ascii="Arial" w:hAnsi="Arial" w:cs="Arial"/>
          <w:color w:val="000000" w:themeColor="text1"/>
        </w:rPr>
        <w:t>notes</w:t>
      </w:r>
      <w:r w:rsidRPr="001F5334">
        <w:rPr>
          <w:rFonts w:ascii="Arial" w:hAnsi="Arial" w:cs="Arial"/>
          <w:color w:val="000000" w:themeColor="text1"/>
        </w:rPr>
        <w:t xml:space="preserve"> (Q: Qantas or B: BA) in Appendix 3.</w:t>
      </w:r>
    </w:p>
    <w:p w14:paraId="2869AC48" w14:textId="4691A64C" w:rsidR="00A269E1" w:rsidRPr="001F5334" w:rsidRDefault="00A269E1" w:rsidP="00A269E1">
      <w:pPr>
        <w:rPr>
          <w:rFonts w:ascii="Arial" w:hAnsi="Arial" w:cs="Arial"/>
          <w:color w:val="000000" w:themeColor="text1"/>
          <w:sz w:val="22"/>
          <w:szCs w:val="22"/>
        </w:rPr>
      </w:pPr>
    </w:p>
    <w:tbl>
      <w:tblPr>
        <w:tblStyle w:val="TableGrid"/>
        <w:tblW w:w="9538" w:type="dxa"/>
        <w:tblLook w:val="04A0" w:firstRow="1" w:lastRow="0" w:firstColumn="1" w:lastColumn="0" w:noHBand="0" w:noVBand="1"/>
      </w:tblPr>
      <w:tblGrid>
        <w:gridCol w:w="1696"/>
        <w:gridCol w:w="3159"/>
        <w:gridCol w:w="3768"/>
        <w:gridCol w:w="915"/>
      </w:tblGrid>
      <w:tr w:rsidR="00AC40D6" w:rsidRPr="001F5334" w14:paraId="052CC280" w14:textId="77777777" w:rsidTr="00691897">
        <w:tc>
          <w:tcPr>
            <w:tcW w:w="1696" w:type="dxa"/>
          </w:tcPr>
          <w:p w14:paraId="79031F05" w14:textId="77777777" w:rsidR="00A269E1" w:rsidRPr="001F5334" w:rsidRDefault="00A269E1" w:rsidP="00BF3AF5">
            <w:pPr>
              <w:rPr>
                <w:rFonts w:ascii="Arial" w:hAnsi="Arial" w:cs="Arial"/>
                <w:b/>
                <w:color w:val="000000" w:themeColor="text1"/>
                <w:sz w:val="22"/>
                <w:szCs w:val="22"/>
              </w:rPr>
            </w:pPr>
            <w:r w:rsidRPr="001F5334">
              <w:rPr>
                <w:rFonts w:ascii="Arial" w:hAnsi="Arial" w:cs="Arial"/>
                <w:b/>
                <w:color w:val="000000" w:themeColor="text1"/>
                <w:sz w:val="22"/>
                <w:szCs w:val="22"/>
              </w:rPr>
              <w:t xml:space="preserve">THEME   </w:t>
            </w:r>
            <w:r w:rsidRPr="001F5334">
              <w:rPr>
                <w:rFonts w:ascii="Arial" w:hAnsi="Arial" w:cs="Arial"/>
                <w:color w:val="000000" w:themeColor="text1"/>
                <w:sz w:val="18"/>
                <w:szCs w:val="18"/>
              </w:rPr>
              <w:t xml:space="preserve">  </w:t>
            </w:r>
          </w:p>
        </w:tc>
        <w:tc>
          <w:tcPr>
            <w:tcW w:w="3159" w:type="dxa"/>
          </w:tcPr>
          <w:p w14:paraId="07C9ECFE" w14:textId="77777777" w:rsidR="00A269E1" w:rsidRPr="001F5334" w:rsidRDefault="00A269E1" w:rsidP="00BF3AF5">
            <w:pPr>
              <w:pStyle w:val="ListParagraph"/>
              <w:ind w:left="15"/>
              <w:rPr>
                <w:rFonts w:ascii="Arial" w:hAnsi="Arial" w:cs="Arial"/>
                <w:b/>
                <w:color w:val="000000" w:themeColor="text1"/>
                <w:sz w:val="22"/>
                <w:szCs w:val="22"/>
              </w:rPr>
            </w:pPr>
            <w:r w:rsidRPr="001F5334">
              <w:rPr>
                <w:rFonts w:ascii="Arial" w:hAnsi="Arial" w:cs="Arial"/>
                <w:b/>
                <w:color w:val="000000" w:themeColor="text1"/>
                <w:sz w:val="22"/>
                <w:szCs w:val="22"/>
              </w:rPr>
              <w:t>PROCESS</w:t>
            </w:r>
          </w:p>
        </w:tc>
        <w:tc>
          <w:tcPr>
            <w:tcW w:w="3768" w:type="dxa"/>
          </w:tcPr>
          <w:p w14:paraId="68958E95" w14:textId="4EC2C88B" w:rsidR="00A269E1" w:rsidRPr="001F5334" w:rsidRDefault="002D0132" w:rsidP="00BF3AF5">
            <w:pPr>
              <w:pStyle w:val="ListParagraph"/>
              <w:ind w:left="31"/>
              <w:rPr>
                <w:rFonts w:ascii="Arial" w:hAnsi="Arial" w:cs="Arial"/>
                <w:b/>
                <w:color w:val="000000" w:themeColor="text1"/>
                <w:sz w:val="22"/>
                <w:szCs w:val="22"/>
              </w:rPr>
            </w:pPr>
            <w:r w:rsidRPr="001F5334">
              <w:rPr>
                <w:rFonts w:ascii="Arial" w:hAnsi="Arial" w:cs="Arial"/>
                <w:b/>
                <w:color w:val="000000" w:themeColor="text1"/>
                <w:sz w:val="22"/>
                <w:szCs w:val="22"/>
              </w:rPr>
              <w:t>PRACTICE</w:t>
            </w:r>
          </w:p>
          <w:p w14:paraId="4C8BE0D1" w14:textId="77777777" w:rsidR="00A269E1" w:rsidRPr="001F5334" w:rsidRDefault="00A269E1" w:rsidP="00BF3AF5">
            <w:pPr>
              <w:pStyle w:val="ListParagraph"/>
              <w:ind w:left="31"/>
              <w:rPr>
                <w:rFonts w:ascii="Arial" w:hAnsi="Arial" w:cs="Arial"/>
                <w:b/>
                <w:color w:val="000000" w:themeColor="text1"/>
                <w:sz w:val="22"/>
                <w:szCs w:val="22"/>
              </w:rPr>
            </w:pPr>
          </w:p>
        </w:tc>
        <w:tc>
          <w:tcPr>
            <w:tcW w:w="915" w:type="dxa"/>
          </w:tcPr>
          <w:p w14:paraId="2D3C80FA" w14:textId="77777777" w:rsidR="00A269E1" w:rsidRPr="001F5334" w:rsidRDefault="00A269E1" w:rsidP="00BF3AF5">
            <w:pPr>
              <w:pStyle w:val="ListParagraph"/>
              <w:ind w:left="31"/>
              <w:rPr>
                <w:rFonts w:ascii="Arial" w:hAnsi="Arial" w:cs="Arial"/>
                <w:b/>
                <w:color w:val="000000" w:themeColor="text1"/>
                <w:sz w:val="22"/>
                <w:szCs w:val="22"/>
              </w:rPr>
            </w:pPr>
            <w:r w:rsidRPr="001F5334">
              <w:rPr>
                <w:rFonts w:ascii="Arial" w:hAnsi="Arial" w:cs="Arial"/>
                <w:b/>
                <w:color w:val="000000" w:themeColor="text1"/>
                <w:sz w:val="22"/>
                <w:szCs w:val="22"/>
              </w:rPr>
              <w:t>Links</w:t>
            </w:r>
          </w:p>
        </w:tc>
      </w:tr>
      <w:tr w:rsidR="00AC40D6" w:rsidRPr="001F5334" w14:paraId="5EC1FA4F" w14:textId="77777777" w:rsidTr="00691897">
        <w:trPr>
          <w:trHeight w:val="953"/>
        </w:trPr>
        <w:tc>
          <w:tcPr>
            <w:tcW w:w="1696" w:type="dxa"/>
          </w:tcPr>
          <w:p w14:paraId="212E6D83" w14:textId="77777777" w:rsidR="00A269E1" w:rsidRPr="001F5334" w:rsidRDefault="00A269E1" w:rsidP="00BF3AF5">
            <w:pPr>
              <w:rPr>
                <w:rFonts w:ascii="Arial" w:hAnsi="Arial" w:cs="Arial"/>
                <w:b/>
                <w:color w:val="000000" w:themeColor="text1"/>
                <w:sz w:val="22"/>
                <w:szCs w:val="22"/>
              </w:rPr>
            </w:pPr>
            <w:r w:rsidRPr="001F5334">
              <w:rPr>
                <w:rFonts w:ascii="Arial" w:hAnsi="Arial" w:cs="Arial"/>
                <w:b/>
                <w:color w:val="000000" w:themeColor="text1"/>
                <w:sz w:val="22"/>
                <w:szCs w:val="22"/>
              </w:rPr>
              <w:t>1.</w:t>
            </w:r>
          </w:p>
          <w:p w14:paraId="0D2BF93C"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Designing in maintainability</w:t>
            </w:r>
          </w:p>
        </w:tc>
        <w:tc>
          <w:tcPr>
            <w:tcW w:w="6927" w:type="dxa"/>
            <w:gridSpan w:val="2"/>
          </w:tcPr>
          <w:p w14:paraId="6B052093" w14:textId="77777777" w:rsidR="00A269E1" w:rsidRPr="001F5334" w:rsidRDefault="00A269E1" w:rsidP="00BF3AF5">
            <w:pPr>
              <w:pStyle w:val="ListParagraph"/>
              <w:ind w:left="15"/>
              <w:rPr>
                <w:rFonts w:ascii="Arial" w:hAnsi="Arial" w:cs="Arial"/>
                <w:color w:val="000000" w:themeColor="text1"/>
                <w:sz w:val="22"/>
                <w:szCs w:val="22"/>
              </w:rPr>
            </w:pPr>
          </w:p>
          <w:p w14:paraId="3EBFA6EE" w14:textId="77777777" w:rsidR="00A269E1" w:rsidRPr="001F5334" w:rsidRDefault="00A269E1" w:rsidP="00BF3AF5">
            <w:pPr>
              <w:jc w:val="center"/>
              <w:rPr>
                <w:rFonts w:ascii="Arial" w:hAnsi="Arial" w:cs="Arial"/>
                <w:color w:val="000000" w:themeColor="text1"/>
                <w:sz w:val="22"/>
                <w:szCs w:val="22"/>
              </w:rPr>
            </w:pPr>
            <w:r w:rsidRPr="001F5334">
              <w:rPr>
                <w:rFonts w:ascii="Arial" w:hAnsi="Arial" w:cs="Arial"/>
                <w:color w:val="000000" w:themeColor="text1"/>
                <w:sz w:val="22"/>
                <w:szCs w:val="22"/>
              </w:rPr>
              <w:t xml:space="preserve">As the airlines are operators and not manufacturers, </w:t>
            </w:r>
          </w:p>
          <w:p w14:paraId="5973D84B" w14:textId="08CE6C28" w:rsidR="00A269E1" w:rsidRPr="001F5334" w:rsidRDefault="00A269E1" w:rsidP="00BF3AF5">
            <w:pPr>
              <w:jc w:val="center"/>
              <w:rPr>
                <w:rFonts w:ascii="Arial" w:hAnsi="Arial" w:cs="Arial"/>
                <w:color w:val="000000" w:themeColor="text1"/>
                <w:sz w:val="22"/>
                <w:szCs w:val="22"/>
              </w:rPr>
            </w:pPr>
            <w:r w:rsidRPr="001F5334">
              <w:rPr>
                <w:rFonts w:ascii="Arial" w:hAnsi="Arial" w:cs="Arial"/>
                <w:color w:val="000000" w:themeColor="text1"/>
                <w:sz w:val="22"/>
                <w:szCs w:val="22"/>
              </w:rPr>
              <w:t>the t</w:t>
            </w:r>
            <w:r w:rsidR="00433CD2" w:rsidRPr="001F5334">
              <w:rPr>
                <w:rFonts w:ascii="Arial" w:hAnsi="Arial" w:cs="Arial"/>
                <w:color w:val="000000" w:themeColor="text1"/>
                <w:sz w:val="22"/>
                <w:szCs w:val="22"/>
              </w:rPr>
              <w:t>heme was not addressed in this Case S</w:t>
            </w:r>
            <w:r w:rsidRPr="001F5334">
              <w:rPr>
                <w:rFonts w:ascii="Arial" w:hAnsi="Arial" w:cs="Arial"/>
                <w:color w:val="000000" w:themeColor="text1"/>
                <w:sz w:val="22"/>
                <w:szCs w:val="22"/>
              </w:rPr>
              <w:t xml:space="preserve">tudy. </w:t>
            </w:r>
          </w:p>
          <w:p w14:paraId="4C3D9B4C" w14:textId="77777777" w:rsidR="00A269E1" w:rsidRPr="001F5334" w:rsidRDefault="00A269E1" w:rsidP="00BF3AF5">
            <w:pPr>
              <w:jc w:val="center"/>
              <w:rPr>
                <w:rFonts w:ascii="Arial" w:hAnsi="Arial" w:cs="Arial"/>
                <w:color w:val="000000" w:themeColor="text1"/>
                <w:sz w:val="22"/>
                <w:szCs w:val="22"/>
              </w:rPr>
            </w:pPr>
          </w:p>
        </w:tc>
        <w:tc>
          <w:tcPr>
            <w:tcW w:w="915" w:type="dxa"/>
          </w:tcPr>
          <w:p w14:paraId="727B9B95" w14:textId="77777777" w:rsidR="00A269E1" w:rsidRPr="001F5334" w:rsidRDefault="00A269E1" w:rsidP="00BF3AF5">
            <w:pPr>
              <w:pStyle w:val="ListParagraph"/>
              <w:ind w:left="31"/>
              <w:rPr>
                <w:rFonts w:ascii="Arial" w:hAnsi="Arial" w:cs="Arial"/>
                <w:color w:val="000000" w:themeColor="text1"/>
                <w:sz w:val="18"/>
                <w:szCs w:val="18"/>
              </w:rPr>
            </w:pPr>
          </w:p>
          <w:p w14:paraId="0B0C8F54" w14:textId="77777777" w:rsidR="00A269E1" w:rsidRPr="001F5334" w:rsidRDefault="00A269E1" w:rsidP="00BF3AF5">
            <w:pPr>
              <w:pStyle w:val="ListParagraph"/>
              <w:ind w:left="31"/>
              <w:rPr>
                <w:rFonts w:ascii="Arial" w:hAnsi="Arial" w:cs="Arial"/>
                <w:color w:val="000000" w:themeColor="text1"/>
                <w:sz w:val="18"/>
                <w:szCs w:val="18"/>
              </w:rPr>
            </w:pPr>
          </w:p>
          <w:p w14:paraId="7BE34814" w14:textId="77777777" w:rsidR="00A269E1" w:rsidRPr="001F5334" w:rsidRDefault="00A269E1" w:rsidP="00BF3AF5">
            <w:pPr>
              <w:pStyle w:val="ListParagraph"/>
              <w:ind w:left="31"/>
              <w:rPr>
                <w:rFonts w:ascii="Arial" w:hAnsi="Arial" w:cs="Arial"/>
                <w:color w:val="000000" w:themeColor="text1"/>
                <w:sz w:val="18"/>
                <w:szCs w:val="18"/>
              </w:rPr>
            </w:pPr>
          </w:p>
          <w:p w14:paraId="59511ACE" w14:textId="77777777" w:rsidR="00A269E1" w:rsidRPr="001F5334" w:rsidRDefault="00A269E1" w:rsidP="00BF3AF5">
            <w:pPr>
              <w:rPr>
                <w:rFonts w:ascii="Arial" w:hAnsi="Arial" w:cs="Arial"/>
                <w:color w:val="000000" w:themeColor="text1"/>
                <w:sz w:val="18"/>
                <w:szCs w:val="18"/>
              </w:rPr>
            </w:pPr>
          </w:p>
          <w:p w14:paraId="177E2E46" w14:textId="77777777" w:rsidR="00A269E1" w:rsidRPr="001F5334" w:rsidRDefault="00A269E1" w:rsidP="00BF3AF5">
            <w:pPr>
              <w:pStyle w:val="ListParagraph"/>
              <w:ind w:left="31"/>
              <w:rPr>
                <w:rFonts w:ascii="Arial" w:hAnsi="Arial" w:cs="Arial"/>
                <w:color w:val="000000" w:themeColor="text1"/>
                <w:sz w:val="18"/>
                <w:szCs w:val="18"/>
              </w:rPr>
            </w:pPr>
          </w:p>
        </w:tc>
      </w:tr>
      <w:tr w:rsidR="00691897" w:rsidRPr="001F5334" w14:paraId="014FCBF8" w14:textId="77777777" w:rsidTr="00691897">
        <w:tc>
          <w:tcPr>
            <w:tcW w:w="1696" w:type="dxa"/>
          </w:tcPr>
          <w:p w14:paraId="52ACA275" w14:textId="77777777" w:rsidR="00A269E1" w:rsidRPr="001F5334" w:rsidRDefault="00A269E1" w:rsidP="00BF3AF5">
            <w:pPr>
              <w:rPr>
                <w:rFonts w:ascii="Arial" w:hAnsi="Arial" w:cs="Arial"/>
                <w:b/>
                <w:color w:val="000000" w:themeColor="text1"/>
                <w:sz w:val="22"/>
                <w:szCs w:val="22"/>
              </w:rPr>
            </w:pPr>
            <w:r w:rsidRPr="001F5334">
              <w:rPr>
                <w:rFonts w:ascii="Arial" w:hAnsi="Arial" w:cs="Arial"/>
                <w:b/>
                <w:color w:val="000000" w:themeColor="text1"/>
                <w:sz w:val="22"/>
                <w:szCs w:val="22"/>
              </w:rPr>
              <w:t xml:space="preserve">2. </w:t>
            </w:r>
          </w:p>
          <w:p w14:paraId="43E142B6" w14:textId="21573B1E" w:rsidR="00A269E1" w:rsidRPr="001F5334" w:rsidRDefault="00D63B29" w:rsidP="00BF3AF5">
            <w:pPr>
              <w:rPr>
                <w:rFonts w:ascii="Arial" w:hAnsi="Arial" w:cs="Arial"/>
                <w:color w:val="000000" w:themeColor="text1"/>
                <w:sz w:val="22"/>
                <w:szCs w:val="22"/>
              </w:rPr>
            </w:pPr>
            <w:r>
              <w:rPr>
                <w:rFonts w:ascii="Arial" w:hAnsi="Arial" w:cs="Arial"/>
                <w:color w:val="000000" w:themeColor="text1"/>
                <w:sz w:val="22"/>
                <w:szCs w:val="22"/>
              </w:rPr>
              <w:t xml:space="preserve">Taking a Through </w:t>
            </w:r>
            <w:r w:rsidR="00A269E1" w:rsidRPr="001F5334">
              <w:rPr>
                <w:rFonts w:ascii="Arial" w:hAnsi="Arial" w:cs="Arial"/>
                <w:color w:val="000000" w:themeColor="text1"/>
                <w:sz w:val="22"/>
                <w:szCs w:val="22"/>
              </w:rPr>
              <w:t>Life perspective</w:t>
            </w:r>
          </w:p>
          <w:p w14:paraId="33C922A6" w14:textId="77777777" w:rsidR="00A269E1" w:rsidRPr="001F5334" w:rsidRDefault="00A269E1" w:rsidP="00BF3AF5">
            <w:pPr>
              <w:rPr>
                <w:rFonts w:ascii="Arial" w:hAnsi="Arial" w:cs="Arial"/>
                <w:color w:val="000000" w:themeColor="text1"/>
                <w:sz w:val="22"/>
                <w:szCs w:val="22"/>
              </w:rPr>
            </w:pPr>
          </w:p>
        </w:tc>
        <w:tc>
          <w:tcPr>
            <w:tcW w:w="3159" w:type="dxa"/>
          </w:tcPr>
          <w:p w14:paraId="46430EAD" w14:textId="77777777" w:rsidR="00A269E1" w:rsidRPr="001F5334" w:rsidRDefault="00A269E1" w:rsidP="00BF3AF5">
            <w:pPr>
              <w:pStyle w:val="ListParagraph"/>
              <w:ind w:left="80"/>
              <w:rPr>
                <w:rFonts w:ascii="Arial" w:hAnsi="Arial" w:cs="Arial"/>
                <w:color w:val="000000" w:themeColor="text1"/>
                <w:sz w:val="22"/>
                <w:szCs w:val="22"/>
              </w:rPr>
            </w:pPr>
          </w:p>
          <w:p w14:paraId="1596CA8F" w14:textId="2D05DA95" w:rsidR="00A269E1" w:rsidRPr="001F5334" w:rsidRDefault="00A269E1"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 xml:space="preserve">Both airlines have Approved Operator’s Maintenance </w:t>
            </w:r>
            <w:r w:rsidR="005A1AF2" w:rsidRPr="001F5334">
              <w:rPr>
                <w:rFonts w:ascii="Arial" w:hAnsi="Arial" w:cs="Arial"/>
                <w:color w:val="000000" w:themeColor="text1"/>
                <w:sz w:val="22"/>
                <w:szCs w:val="22"/>
              </w:rPr>
              <w:t>Programme</w:t>
            </w:r>
            <w:r w:rsidRPr="001F5334">
              <w:rPr>
                <w:rFonts w:ascii="Arial" w:hAnsi="Arial" w:cs="Arial"/>
                <w:color w:val="000000" w:themeColor="text1"/>
                <w:sz w:val="22"/>
                <w:szCs w:val="22"/>
              </w:rPr>
              <w:t>s and have invested in specialist in-house maintenance facilities and staff.</w:t>
            </w:r>
          </w:p>
          <w:p w14:paraId="54E57CE8" w14:textId="77777777" w:rsidR="00A269E1" w:rsidRPr="001F5334" w:rsidRDefault="00A269E1" w:rsidP="00BF3AF5">
            <w:pPr>
              <w:rPr>
                <w:rFonts w:ascii="Arial" w:hAnsi="Arial" w:cs="Arial"/>
                <w:color w:val="000000" w:themeColor="text1"/>
                <w:sz w:val="22"/>
                <w:szCs w:val="22"/>
              </w:rPr>
            </w:pPr>
          </w:p>
          <w:p w14:paraId="02F5A986" w14:textId="77777777" w:rsidR="00A269E1" w:rsidRPr="001F5334" w:rsidRDefault="00A269E1" w:rsidP="00BF3AF5">
            <w:pPr>
              <w:pStyle w:val="ListParagraph"/>
              <w:ind w:left="0"/>
              <w:rPr>
                <w:rFonts w:ascii="Arial" w:hAnsi="Arial" w:cs="Arial"/>
                <w:color w:val="000000" w:themeColor="text1"/>
                <w:sz w:val="22"/>
                <w:szCs w:val="22"/>
              </w:rPr>
            </w:pPr>
          </w:p>
          <w:p w14:paraId="257539F8" w14:textId="77777777" w:rsidR="00A269E1" w:rsidRPr="001F5334" w:rsidRDefault="00A269E1" w:rsidP="00BF3AF5">
            <w:pPr>
              <w:pStyle w:val="ListParagraph"/>
              <w:ind w:left="0"/>
              <w:rPr>
                <w:rFonts w:ascii="Arial" w:hAnsi="Arial" w:cs="Arial"/>
                <w:color w:val="000000" w:themeColor="text1"/>
                <w:sz w:val="22"/>
                <w:szCs w:val="22"/>
              </w:rPr>
            </w:pPr>
          </w:p>
          <w:p w14:paraId="1D3DB318" w14:textId="77777777" w:rsidR="00A269E1" w:rsidRPr="001F5334" w:rsidRDefault="00A269E1" w:rsidP="00BF3AF5">
            <w:pPr>
              <w:pStyle w:val="ListParagraph"/>
              <w:ind w:left="0"/>
              <w:rPr>
                <w:rFonts w:ascii="Arial" w:hAnsi="Arial" w:cs="Arial"/>
                <w:color w:val="000000" w:themeColor="text1"/>
                <w:sz w:val="22"/>
                <w:szCs w:val="22"/>
              </w:rPr>
            </w:pPr>
          </w:p>
          <w:p w14:paraId="630C5B96" w14:textId="77777777" w:rsidR="00A269E1" w:rsidRPr="001F5334" w:rsidRDefault="00A269E1" w:rsidP="00BF3AF5">
            <w:pPr>
              <w:pStyle w:val="ListParagraph"/>
              <w:ind w:left="0"/>
              <w:rPr>
                <w:rFonts w:ascii="Arial" w:hAnsi="Arial" w:cs="Arial"/>
                <w:color w:val="000000" w:themeColor="text1"/>
                <w:sz w:val="22"/>
                <w:szCs w:val="22"/>
              </w:rPr>
            </w:pPr>
          </w:p>
          <w:p w14:paraId="6C226859" w14:textId="77777777" w:rsidR="00A269E1" w:rsidRPr="001F5334" w:rsidRDefault="00A269E1" w:rsidP="00BF3AF5">
            <w:pPr>
              <w:pStyle w:val="ListParagraph"/>
              <w:ind w:left="0"/>
              <w:rPr>
                <w:rFonts w:ascii="Arial" w:hAnsi="Arial" w:cs="Arial"/>
                <w:color w:val="000000" w:themeColor="text1"/>
                <w:sz w:val="22"/>
                <w:szCs w:val="22"/>
              </w:rPr>
            </w:pPr>
          </w:p>
          <w:p w14:paraId="4203025D" w14:textId="07329317" w:rsidR="00A269E1" w:rsidRPr="001F5334" w:rsidRDefault="00A269E1" w:rsidP="00AD4CE7">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‘Power by the hour’, is a manufacturer’s str</w:t>
            </w:r>
            <w:r w:rsidR="00D63B29">
              <w:rPr>
                <w:rFonts w:ascii="Arial" w:hAnsi="Arial" w:cs="Arial"/>
                <w:color w:val="000000" w:themeColor="text1"/>
                <w:sz w:val="22"/>
                <w:szCs w:val="22"/>
              </w:rPr>
              <w:t xml:space="preserve">ategy that embodies the Through </w:t>
            </w:r>
            <w:r w:rsidRPr="001F5334">
              <w:rPr>
                <w:rFonts w:ascii="Arial" w:hAnsi="Arial" w:cs="Arial"/>
                <w:color w:val="000000" w:themeColor="text1"/>
                <w:sz w:val="22"/>
                <w:szCs w:val="22"/>
              </w:rPr>
              <w:t>Life perspective and is becoming more common.</w:t>
            </w:r>
          </w:p>
        </w:tc>
        <w:tc>
          <w:tcPr>
            <w:tcW w:w="3768" w:type="dxa"/>
          </w:tcPr>
          <w:p w14:paraId="087E71CC" w14:textId="77777777" w:rsidR="00A269E1" w:rsidRPr="001F5334" w:rsidRDefault="00A269E1" w:rsidP="00BF3AF5">
            <w:pPr>
              <w:pStyle w:val="ListParagraph"/>
              <w:ind w:left="0"/>
              <w:rPr>
                <w:rFonts w:ascii="Arial" w:hAnsi="Arial" w:cs="Arial"/>
                <w:color w:val="000000" w:themeColor="text1"/>
                <w:sz w:val="22"/>
                <w:szCs w:val="22"/>
              </w:rPr>
            </w:pPr>
          </w:p>
          <w:p w14:paraId="75E04193" w14:textId="77777777" w:rsidR="00A269E1" w:rsidRPr="001F5334" w:rsidRDefault="00A269E1"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Both airlines focus their own resources on their bigger fleets, gaining economies of scale.</w:t>
            </w:r>
          </w:p>
          <w:p w14:paraId="37409386" w14:textId="77777777" w:rsidR="00A269E1" w:rsidRPr="001F5334" w:rsidRDefault="00A269E1" w:rsidP="00BF3AF5">
            <w:pPr>
              <w:pStyle w:val="ListParagraph"/>
              <w:ind w:left="0"/>
              <w:rPr>
                <w:rFonts w:ascii="Arial" w:hAnsi="Arial" w:cs="Arial"/>
                <w:color w:val="000000" w:themeColor="text1"/>
                <w:sz w:val="22"/>
                <w:szCs w:val="22"/>
              </w:rPr>
            </w:pPr>
          </w:p>
          <w:p w14:paraId="43683D8B" w14:textId="77777777" w:rsidR="00A269E1" w:rsidRPr="001F5334" w:rsidRDefault="00A269E1"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 xml:space="preserve">Qantas takes account of business and brand needs in their approach to maintenance. </w:t>
            </w:r>
          </w:p>
          <w:p w14:paraId="110DCA60" w14:textId="77777777" w:rsidR="00A269E1" w:rsidRPr="001F5334" w:rsidRDefault="00A269E1" w:rsidP="00BF3AF5">
            <w:pPr>
              <w:pStyle w:val="ListParagraph"/>
              <w:ind w:left="0"/>
              <w:rPr>
                <w:rFonts w:ascii="Arial" w:hAnsi="Arial" w:cs="Arial"/>
                <w:color w:val="000000" w:themeColor="text1"/>
                <w:sz w:val="22"/>
                <w:szCs w:val="22"/>
              </w:rPr>
            </w:pPr>
          </w:p>
          <w:p w14:paraId="59198649" w14:textId="2AB1A894" w:rsidR="00A269E1" w:rsidRPr="001F5334" w:rsidRDefault="00A269E1"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 xml:space="preserve">Qantas partner with airlines and </w:t>
            </w:r>
            <w:r w:rsidR="00F50AE0" w:rsidRPr="001F5334">
              <w:rPr>
                <w:rFonts w:ascii="Arial" w:hAnsi="Arial" w:cs="Arial"/>
                <w:color w:val="000000" w:themeColor="text1"/>
                <w:sz w:val="22"/>
                <w:szCs w:val="22"/>
              </w:rPr>
              <w:t>third</w:t>
            </w:r>
            <w:r w:rsidRPr="001F5334">
              <w:rPr>
                <w:rFonts w:ascii="Arial" w:hAnsi="Arial" w:cs="Arial"/>
                <w:color w:val="000000" w:themeColor="text1"/>
                <w:sz w:val="22"/>
                <w:szCs w:val="22"/>
              </w:rPr>
              <w:t xml:space="preserve"> parties for smaller fleets and at ‘outpost’ airports.</w:t>
            </w:r>
          </w:p>
          <w:p w14:paraId="43418E50" w14:textId="77777777" w:rsidR="00A269E1" w:rsidRPr="001F5334" w:rsidRDefault="00A269E1" w:rsidP="00BF3AF5">
            <w:pPr>
              <w:pStyle w:val="ListParagraph"/>
              <w:ind w:left="0"/>
              <w:rPr>
                <w:rFonts w:ascii="Arial" w:hAnsi="Arial" w:cs="Arial"/>
                <w:color w:val="000000" w:themeColor="text1"/>
                <w:sz w:val="22"/>
                <w:szCs w:val="22"/>
              </w:rPr>
            </w:pPr>
          </w:p>
          <w:p w14:paraId="44FD6D34" w14:textId="77777777" w:rsidR="00A269E1" w:rsidRPr="001F5334" w:rsidRDefault="00A269E1"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w:t>
            </w:r>
            <w:r w:rsidRPr="001F5334">
              <w:rPr>
                <w:rFonts w:ascii="Arial" w:hAnsi="Arial" w:cs="Arial"/>
                <w:i/>
                <w:color w:val="000000" w:themeColor="text1"/>
                <w:sz w:val="22"/>
                <w:szCs w:val="22"/>
              </w:rPr>
              <w:t>PBTH has recently become the norm for most operators for new large value assets”</w:t>
            </w:r>
          </w:p>
          <w:p w14:paraId="49532B12" w14:textId="77777777" w:rsidR="00A269E1" w:rsidRPr="001F5334" w:rsidRDefault="00A269E1" w:rsidP="00BF3AF5">
            <w:pPr>
              <w:rPr>
                <w:rFonts w:ascii="Arial" w:hAnsi="Arial" w:cs="Arial"/>
                <w:color w:val="000000" w:themeColor="text1"/>
                <w:sz w:val="22"/>
                <w:szCs w:val="22"/>
              </w:rPr>
            </w:pPr>
          </w:p>
        </w:tc>
        <w:tc>
          <w:tcPr>
            <w:tcW w:w="915" w:type="dxa"/>
          </w:tcPr>
          <w:p w14:paraId="1607F3A5" w14:textId="77777777" w:rsidR="00D24018" w:rsidRPr="001F5334" w:rsidRDefault="00D24018" w:rsidP="00BF3AF5">
            <w:pPr>
              <w:rPr>
                <w:rFonts w:ascii="Arial" w:hAnsi="Arial" w:cs="Arial"/>
                <w:color w:val="000000" w:themeColor="text1"/>
                <w:sz w:val="18"/>
                <w:szCs w:val="18"/>
              </w:rPr>
            </w:pPr>
          </w:p>
          <w:p w14:paraId="18ED6862" w14:textId="77777777" w:rsidR="00DE025F" w:rsidRPr="001F5334" w:rsidRDefault="00DE025F" w:rsidP="00BF3AF5">
            <w:pPr>
              <w:rPr>
                <w:rFonts w:ascii="Arial" w:hAnsi="Arial" w:cs="Arial"/>
                <w:color w:val="000000" w:themeColor="text1"/>
                <w:sz w:val="18"/>
                <w:szCs w:val="18"/>
              </w:rPr>
            </w:pPr>
          </w:p>
          <w:p w14:paraId="4FCB14EC"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B14-17</w:t>
            </w:r>
          </w:p>
          <w:p w14:paraId="3CEE85C4"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Q25-28</w:t>
            </w:r>
          </w:p>
          <w:p w14:paraId="258E767D" w14:textId="77777777" w:rsidR="00A269E1" w:rsidRPr="001F5334" w:rsidRDefault="00A269E1" w:rsidP="00BF3AF5">
            <w:pPr>
              <w:rPr>
                <w:rFonts w:ascii="Arial" w:hAnsi="Arial" w:cs="Arial"/>
                <w:color w:val="000000" w:themeColor="text1"/>
                <w:sz w:val="20"/>
                <w:szCs w:val="20"/>
              </w:rPr>
            </w:pPr>
          </w:p>
          <w:p w14:paraId="4A1ABDC8" w14:textId="77777777" w:rsidR="00D24018" w:rsidRPr="001F5334" w:rsidRDefault="00D24018" w:rsidP="00BF3AF5">
            <w:pPr>
              <w:rPr>
                <w:rFonts w:ascii="Arial" w:hAnsi="Arial" w:cs="Arial"/>
                <w:color w:val="000000" w:themeColor="text1"/>
                <w:sz w:val="20"/>
                <w:szCs w:val="20"/>
              </w:rPr>
            </w:pPr>
          </w:p>
          <w:p w14:paraId="65645B6C" w14:textId="7C9CFF31"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 xml:space="preserve">Q47-58 &amp; </w:t>
            </w:r>
            <w:r w:rsidR="00F50AE0" w:rsidRPr="001F5334">
              <w:rPr>
                <w:rFonts w:ascii="Arial" w:hAnsi="Arial" w:cs="Arial"/>
                <w:color w:val="000000" w:themeColor="text1"/>
                <w:sz w:val="20"/>
                <w:szCs w:val="20"/>
              </w:rPr>
              <w:t>Q</w:t>
            </w:r>
            <w:r w:rsidRPr="001F5334">
              <w:rPr>
                <w:rFonts w:ascii="Arial" w:hAnsi="Arial" w:cs="Arial"/>
                <w:color w:val="000000" w:themeColor="text1"/>
                <w:sz w:val="20"/>
                <w:szCs w:val="20"/>
              </w:rPr>
              <w:t>98-107</w:t>
            </w:r>
          </w:p>
          <w:p w14:paraId="5C11C0E4" w14:textId="77777777" w:rsidR="00A269E1" w:rsidRPr="001F5334" w:rsidRDefault="00A269E1" w:rsidP="00BF3AF5">
            <w:pPr>
              <w:rPr>
                <w:rFonts w:ascii="Arial" w:hAnsi="Arial" w:cs="Arial"/>
                <w:color w:val="000000" w:themeColor="text1"/>
                <w:sz w:val="20"/>
                <w:szCs w:val="20"/>
              </w:rPr>
            </w:pPr>
          </w:p>
          <w:p w14:paraId="3021DB5F"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Q80 -83</w:t>
            </w:r>
          </w:p>
          <w:p w14:paraId="1DE99E9C" w14:textId="77777777" w:rsidR="00A269E1" w:rsidRPr="001F5334" w:rsidRDefault="00A269E1" w:rsidP="00BF3AF5">
            <w:pPr>
              <w:rPr>
                <w:rFonts w:ascii="Arial" w:hAnsi="Arial" w:cs="Arial"/>
                <w:color w:val="000000" w:themeColor="text1"/>
                <w:sz w:val="20"/>
                <w:szCs w:val="20"/>
              </w:rPr>
            </w:pPr>
          </w:p>
          <w:p w14:paraId="7EEF8E60" w14:textId="77777777" w:rsidR="00D24018" w:rsidRPr="001F5334" w:rsidRDefault="00D24018" w:rsidP="00BF3AF5">
            <w:pPr>
              <w:rPr>
                <w:rFonts w:ascii="Arial" w:hAnsi="Arial" w:cs="Arial"/>
                <w:color w:val="000000" w:themeColor="text1"/>
                <w:sz w:val="20"/>
                <w:szCs w:val="20"/>
              </w:rPr>
            </w:pPr>
          </w:p>
          <w:p w14:paraId="4735E838" w14:textId="77777777" w:rsidR="00D24018" w:rsidRPr="001F5334" w:rsidRDefault="00D24018" w:rsidP="00BF3AF5">
            <w:pPr>
              <w:rPr>
                <w:rFonts w:ascii="Arial" w:hAnsi="Arial" w:cs="Arial"/>
                <w:color w:val="000000" w:themeColor="text1"/>
                <w:sz w:val="20"/>
                <w:szCs w:val="20"/>
              </w:rPr>
            </w:pPr>
          </w:p>
          <w:p w14:paraId="2CBF9861"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Q167-172</w:t>
            </w:r>
          </w:p>
          <w:p w14:paraId="4D45941C" w14:textId="77777777" w:rsidR="00A269E1" w:rsidRPr="001F5334" w:rsidRDefault="00A269E1" w:rsidP="00BF3AF5">
            <w:pPr>
              <w:rPr>
                <w:rFonts w:ascii="Arial" w:hAnsi="Arial" w:cs="Arial"/>
                <w:color w:val="000000" w:themeColor="text1"/>
                <w:sz w:val="18"/>
                <w:szCs w:val="18"/>
              </w:rPr>
            </w:pPr>
          </w:p>
        </w:tc>
      </w:tr>
      <w:tr w:rsidR="00691897" w:rsidRPr="001F5334" w14:paraId="78A4BF11" w14:textId="77777777" w:rsidTr="00691897">
        <w:tc>
          <w:tcPr>
            <w:tcW w:w="1696" w:type="dxa"/>
          </w:tcPr>
          <w:p w14:paraId="6D509BBE" w14:textId="77777777" w:rsidR="00A269E1" w:rsidRPr="001F5334" w:rsidRDefault="00A269E1" w:rsidP="00BF3AF5">
            <w:pPr>
              <w:rPr>
                <w:rFonts w:ascii="Arial" w:hAnsi="Arial" w:cs="Arial"/>
                <w:b/>
                <w:color w:val="000000" w:themeColor="text1"/>
                <w:sz w:val="22"/>
                <w:szCs w:val="22"/>
              </w:rPr>
            </w:pPr>
            <w:r w:rsidRPr="001F5334">
              <w:rPr>
                <w:rFonts w:ascii="Arial" w:hAnsi="Arial" w:cs="Arial"/>
                <w:b/>
                <w:color w:val="000000" w:themeColor="text1"/>
                <w:sz w:val="22"/>
                <w:szCs w:val="22"/>
              </w:rPr>
              <w:t>3.</w:t>
            </w:r>
          </w:p>
          <w:p w14:paraId="4873C022" w14:textId="6324361A"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Staff </w:t>
            </w:r>
            <w:r w:rsidR="00B66368" w:rsidRPr="001F5334">
              <w:rPr>
                <w:rFonts w:ascii="Arial" w:hAnsi="Arial" w:cs="Arial"/>
                <w:color w:val="000000" w:themeColor="text1"/>
                <w:sz w:val="22"/>
                <w:szCs w:val="22"/>
              </w:rPr>
              <w:t>and</w:t>
            </w:r>
            <w:r w:rsidRPr="001F5334">
              <w:rPr>
                <w:rFonts w:ascii="Arial" w:hAnsi="Arial" w:cs="Arial"/>
                <w:color w:val="000000" w:themeColor="text1"/>
                <w:sz w:val="22"/>
                <w:szCs w:val="22"/>
              </w:rPr>
              <w:t xml:space="preserve"> Organisation</w:t>
            </w:r>
          </w:p>
          <w:p w14:paraId="1B9EC453" w14:textId="77777777" w:rsidR="00A269E1" w:rsidRPr="001F5334" w:rsidRDefault="00A269E1" w:rsidP="00BF3AF5">
            <w:pPr>
              <w:rPr>
                <w:rFonts w:ascii="Arial" w:hAnsi="Arial" w:cs="Arial"/>
                <w:color w:val="000000" w:themeColor="text1"/>
                <w:sz w:val="22"/>
                <w:szCs w:val="22"/>
              </w:rPr>
            </w:pPr>
          </w:p>
        </w:tc>
        <w:tc>
          <w:tcPr>
            <w:tcW w:w="3159" w:type="dxa"/>
          </w:tcPr>
          <w:p w14:paraId="34DE742D" w14:textId="77777777" w:rsidR="00A269E1" w:rsidRPr="001F5334" w:rsidRDefault="00A269E1" w:rsidP="00BF3AF5">
            <w:pPr>
              <w:pStyle w:val="ListParagraph"/>
              <w:ind w:left="80" w:hanging="360"/>
              <w:rPr>
                <w:rFonts w:ascii="Arial" w:hAnsi="Arial" w:cs="Arial"/>
                <w:color w:val="000000" w:themeColor="text1"/>
                <w:sz w:val="22"/>
                <w:szCs w:val="22"/>
              </w:rPr>
            </w:pPr>
            <w:r w:rsidRPr="001F5334">
              <w:rPr>
                <w:rFonts w:ascii="Arial" w:hAnsi="Arial" w:cs="Arial"/>
                <w:color w:val="000000" w:themeColor="text1"/>
                <w:sz w:val="22"/>
                <w:szCs w:val="22"/>
              </w:rPr>
              <w:t>\</w:t>
            </w:r>
          </w:p>
          <w:p w14:paraId="551BBBE3" w14:textId="2DF6FB4E" w:rsidR="00A269E1" w:rsidRPr="001F5334" w:rsidRDefault="00B0778C"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The Operator’s</w:t>
            </w:r>
            <w:r w:rsidR="00A269E1" w:rsidRPr="001F5334">
              <w:rPr>
                <w:rFonts w:ascii="Arial" w:hAnsi="Arial" w:cs="Arial"/>
                <w:color w:val="000000" w:themeColor="text1"/>
                <w:sz w:val="22"/>
                <w:szCs w:val="22"/>
              </w:rPr>
              <w:t xml:space="preserve"> Maintenance </w:t>
            </w:r>
            <w:r w:rsidR="005A1AF2" w:rsidRPr="001F5334">
              <w:rPr>
                <w:rFonts w:ascii="Arial" w:hAnsi="Arial" w:cs="Arial"/>
                <w:color w:val="000000" w:themeColor="text1"/>
                <w:sz w:val="22"/>
                <w:szCs w:val="22"/>
              </w:rPr>
              <w:t>Programme</w:t>
            </w:r>
            <w:r w:rsidR="00A269E1" w:rsidRPr="001F5334">
              <w:rPr>
                <w:rFonts w:ascii="Arial" w:hAnsi="Arial" w:cs="Arial"/>
                <w:color w:val="000000" w:themeColor="text1"/>
                <w:sz w:val="22"/>
                <w:szCs w:val="22"/>
              </w:rPr>
              <w:t xml:space="preserve"> requires input from many functions. There are mandatory definitions of roles, responsibilities and communications.</w:t>
            </w:r>
          </w:p>
          <w:p w14:paraId="2403CFA1" w14:textId="77777777" w:rsidR="00A269E1" w:rsidRPr="001F5334" w:rsidRDefault="00A269E1" w:rsidP="00BF3AF5">
            <w:pPr>
              <w:pStyle w:val="ListParagraph"/>
              <w:ind w:left="80"/>
              <w:rPr>
                <w:rFonts w:ascii="Arial" w:hAnsi="Arial" w:cs="Arial"/>
                <w:color w:val="000000" w:themeColor="text1"/>
                <w:sz w:val="22"/>
                <w:szCs w:val="22"/>
              </w:rPr>
            </w:pPr>
          </w:p>
          <w:p w14:paraId="41411700" w14:textId="77777777" w:rsidR="00A269E1" w:rsidRPr="001F5334" w:rsidRDefault="00A269E1" w:rsidP="00BF3AF5">
            <w:pPr>
              <w:pStyle w:val="ListParagraph"/>
              <w:ind w:left="80"/>
              <w:rPr>
                <w:rFonts w:ascii="Arial" w:hAnsi="Arial" w:cs="Arial"/>
                <w:color w:val="000000" w:themeColor="text1"/>
                <w:sz w:val="22"/>
                <w:szCs w:val="22"/>
              </w:rPr>
            </w:pPr>
          </w:p>
          <w:p w14:paraId="791C27B9" w14:textId="77777777" w:rsidR="00A269E1" w:rsidRPr="001F5334" w:rsidRDefault="00A269E1" w:rsidP="00BF3AF5">
            <w:pPr>
              <w:pStyle w:val="ListParagraph"/>
              <w:ind w:left="80"/>
              <w:rPr>
                <w:rFonts w:ascii="Arial" w:hAnsi="Arial" w:cs="Arial"/>
                <w:color w:val="000000" w:themeColor="text1"/>
                <w:sz w:val="22"/>
                <w:szCs w:val="22"/>
              </w:rPr>
            </w:pPr>
          </w:p>
        </w:tc>
        <w:tc>
          <w:tcPr>
            <w:tcW w:w="3768" w:type="dxa"/>
          </w:tcPr>
          <w:p w14:paraId="482CE469" w14:textId="77777777" w:rsidR="00A269E1" w:rsidRPr="001F5334" w:rsidRDefault="00A269E1" w:rsidP="00BF3AF5">
            <w:pPr>
              <w:pStyle w:val="ListParagraph"/>
              <w:ind w:left="0"/>
              <w:rPr>
                <w:rFonts w:ascii="Arial" w:hAnsi="Arial" w:cs="Arial"/>
                <w:color w:val="000000" w:themeColor="text1"/>
                <w:sz w:val="22"/>
                <w:szCs w:val="22"/>
              </w:rPr>
            </w:pPr>
          </w:p>
          <w:p w14:paraId="7D4361E3" w14:textId="77777777" w:rsidR="00A269E1" w:rsidRPr="001F5334" w:rsidRDefault="00A269E1"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BA has a Maintenance Manager for each aircraft type. Qantas focuses communication through their centrally located planning teams and Fleet Controllers.</w:t>
            </w:r>
          </w:p>
          <w:p w14:paraId="1D0F4830" w14:textId="77777777" w:rsidR="00A269E1" w:rsidRPr="001F5334" w:rsidRDefault="00A269E1" w:rsidP="00BF3AF5">
            <w:pPr>
              <w:pStyle w:val="ListParagraph"/>
              <w:ind w:left="0"/>
              <w:rPr>
                <w:rFonts w:ascii="Arial" w:hAnsi="Arial" w:cs="Arial"/>
                <w:color w:val="000000" w:themeColor="text1"/>
                <w:sz w:val="22"/>
                <w:szCs w:val="22"/>
              </w:rPr>
            </w:pPr>
          </w:p>
          <w:p w14:paraId="6E5123B0" w14:textId="54C14283" w:rsidR="00A269E1" w:rsidRPr="001F5334" w:rsidRDefault="00A269E1"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Pre-flight checks and Level 1(or ‘A’)</w:t>
            </w:r>
            <w:r w:rsidR="00AD4CE7" w:rsidRPr="001F5334">
              <w:rPr>
                <w:rFonts w:ascii="Arial" w:hAnsi="Arial" w:cs="Arial"/>
                <w:color w:val="000000" w:themeColor="text1"/>
                <w:sz w:val="22"/>
                <w:szCs w:val="22"/>
              </w:rPr>
              <w:t xml:space="preserve"> </w:t>
            </w:r>
            <w:r w:rsidRPr="001F5334">
              <w:rPr>
                <w:rFonts w:ascii="Arial" w:hAnsi="Arial" w:cs="Arial"/>
                <w:color w:val="000000" w:themeColor="text1"/>
                <w:sz w:val="22"/>
                <w:szCs w:val="22"/>
              </w:rPr>
              <w:t xml:space="preserve">tasks are undertaken by ground staff, pilots and cabin crew. </w:t>
            </w:r>
          </w:p>
          <w:p w14:paraId="39D3175E" w14:textId="77777777" w:rsidR="00A269E1" w:rsidRPr="001F5334" w:rsidRDefault="00A269E1" w:rsidP="00BF3AF5">
            <w:pPr>
              <w:pStyle w:val="ListParagraph"/>
              <w:ind w:left="0" w:firstLine="80"/>
              <w:rPr>
                <w:rFonts w:ascii="Arial" w:hAnsi="Arial" w:cs="Arial"/>
                <w:color w:val="000000" w:themeColor="text1"/>
                <w:sz w:val="22"/>
                <w:szCs w:val="22"/>
              </w:rPr>
            </w:pPr>
          </w:p>
          <w:p w14:paraId="575C498D" w14:textId="426ED4AB" w:rsidR="00A269E1" w:rsidRPr="001F5334" w:rsidRDefault="00A269E1" w:rsidP="00AD4CE7">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Qantas prides itself on their Award-winning safety record.</w:t>
            </w:r>
          </w:p>
          <w:p w14:paraId="15218FE2" w14:textId="77777777" w:rsidR="00AD4CE7" w:rsidRPr="001F5334" w:rsidRDefault="00AD4CE7" w:rsidP="00AD4CE7">
            <w:pPr>
              <w:pStyle w:val="ListParagraph"/>
              <w:ind w:left="0"/>
              <w:rPr>
                <w:rFonts w:ascii="Arial" w:hAnsi="Arial" w:cs="Arial"/>
                <w:color w:val="000000" w:themeColor="text1"/>
                <w:sz w:val="22"/>
                <w:szCs w:val="22"/>
              </w:rPr>
            </w:pPr>
          </w:p>
          <w:p w14:paraId="34FA9558" w14:textId="439980FB" w:rsidR="00A269E1" w:rsidRPr="001F5334" w:rsidRDefault="00A269E1"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In BA Service Bulletins are circulated to all support staff.</w:t>
            </w:r>
          </w:p>
        </w:tc>
        <w:tc>
          <w:tcPr>
            <w:tcW w:w="915" w:type="dxa"/>
          </w:tcPr>
          <w:p w14:paraId="0C401C93" w14:textId="77777777" w:rsidR="00A269E1" w:rsidRPr="001F5334" w:rsidRDefault="00A269E1" w:rsidP="00BF3AF5">
            <w:pPr>
              <w:rPr>
                <w:rFonts w:ascii="Arial" w:hAnsi="Arial" w:cs="Arial"/>
                <w:color w:val="000000" w:themeColor="text1"/>
                <w:sz w:val="18"/>
                <w:szCs w:val="18"/>
              </w:rPr>
            </w:pPr>
          </w:p>
          <w:p w14:paraId="1294F172" w14:textId="77777777" w:rsidR="00A269E1" w:rsidRPr="001F5334" w:rsidRDefault="00A269E1" w:rsidP="00BF3AF5">
            <w:pPr>
              <w:rPr>
                <w:rFonts w:ascii="Arial" w:hAnsi="Arial" w:cs="Arial"/>
                <w:color w:val="000000" w:themeColor="text1"/>
                <w:sz w:val="18"/>
                <w:szCs w:val="18"/>
              </w:rPr>
            </w:pPr>
          </w:p>
          <w:p w14:paraId="76FF652C"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B56-58</w:t>
            </w:r>
          </w:p>
          <w:p w14:paraId="3ED9431E"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Q86-90</w:t>
            </w:r>
          </w:p>
          <w:p w14:paraId="2FF0B2BC" w14:textId="77777777" w:rsidR="00A269E1" w:rsidRPr="001F5334" w:rsidRDefault="00A269E1" w:rsidP="00BF3AF5">
            <w:pPr>
              <w:rPr>
                <w:rFonts w:ascii="Arial" w:hAnsi="Arial" w:cs="Arial"/>
                <w:color w:val="000000" w:themeColor="text1"/>
                <w:sz w:val="20"/>
                <w:szCs w:val="20"/>
              </w:rPr>
            </w:pPr>
          </w:p>
          <w:p w14:paraId="4005B229" w14:textId="77777777" w:rsidR="00A269E1" w:rsidRPr="001F5334" w:rsidRDefault="00A269E1" w:rsidP="00BF3AF5">
            <w:pPr>
              <w:rPr>
                <w:rFonts w:ascii="Arial" w:hAnsi="Arial" w:cs="Arial"/>
                <w:color w:val="000000" w:themeColor="text1"/>
                <w:sz w:val="20"/>
                <w:szCs w:val="20"/>
              </w:rPr>
            </w:pPr>
          </w:p>
          <w:p w14:paraId="35909CE5" w14:textId="77777777" w:rsidR="00A269E1" w:rsidRPr="001F5334" w:rsidRDefault="00A269E1" w:rsidP="00BF3AF5">
            <w:pPr>
              <w:rPr>
                <w:rFonts w:ascii="Arial" w:hAnsi="Arial" w:cs="Arial"/>
                <w:color w:val="000000" w:themeColor="text1"/>
                <w:sz w:val="20"/>
                <w:szCs w:val="20"/>
              </w:rPr>
            </w:pPr>
          </w:p>
          <w:p w14:paraId="7A1A832F" w14:textId="77777777" w:rsidR="00D24018" w:rsidRPr="001F5334" w:rsidRDefault="00D24018" w:rsidP="00BF3AF5">
            <w:pPr>
              <w:rPr>
                <w:rFonts w:ascii="Arial" w:hAnsi="Arial" w:cs="Arial"/>
                <w:color w:val="000000" w:themeColor="text1"/>
                <w:sz w:val="20"/>
                <w:szCs w:val="20"/>
              </w:rPr>
            </w:pPr>
          </w:p>
          <w:p w14:paraId="66278FEB" w14:textId="77777777" w:rsidR="00D24018" w:rsidRPr="001F5334" w:rsidRDefault="00D24018" w:rsidP="00BF3AF5">
            <w:pPr>
              <w:rPr>
                <w:rFonts w:ascii="Arial" w:hAnsi="Arial" w:cs="Arial"/>
                <w:color w:val="000000" w:themeColor="text1"/>
                <w:sz w:val="20"/>
                <w:szCs w:val="20"/>
              </w:rPr>
            </w:pPr>
          </w:p>
          <w:p w14:paraId="07DFDA68"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Q64-80</w:t>
            </w:r>
          </w:p>
          <w:p w14:paraId="3FADE73C" w14:textId="77777777" w:rsidR="00A269E1" w:rsidRPr="001F5334" w:rsidRDefault="00A269E1" w:rsidP="00BF3AF5">
            <w:pPr>
              <w:rPr>
                <w:rFonts w:ascii="Arial" w:hAnsi="Arial" w:cs="Arial"/>
                <w:color w:val="000000" w:themeColor="text1"/>
                <w:sz w:val="20"/>
                <w:szCs w:val="20"/>
              </w:rPr>
            </w:pPr>
          </w:p>
          <w:p w14:paraId="6CDCEFD5" w14:textId="77777777" w:rsidR="00A269E1" w:rsidRPr="001F5334" w:rsidRDefault="00A269E1" w:rsidP="00BF3AF5">
            <w:pPr>
              <w:rPr>
                <w:rFonts w:ascii="Arial" w:hAnsi="Arial" w:cs="Arial"/>
                <w:color w:val="000000" w:themeColor="text1"/>
                <w:sz w:val="20"/>
                <w:szCs w:val="20"/>
              </w:rPr>
            </w:pPr>
          </w:p>
          <w:p w14:paraId="16C90F4D" w14:textId="77777777" w:rsidR="00D24018" w:rsidRPr="001F5334" w:rsidRDefault="00D24018" w:rsidP="00BF3AF5">
            <w:pPr>
              <w:rPr>
                <w:rFonts w:ascii="Arial" w:hAnsi="Arial" w:cs="Arial"/>
                <w:color w:val="000000" w:themeColor="text1"/>
                <w:sz w:val="20"/>
                <w:szCs w:val="20"/>
              </w:rPr>
            </w:pPr>
          </w:p>
          <w:p w14:paraId="09334F0E" w14:textId="66CA2875"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Q20-22</w:t>
            </w:r>
          </w:p>
          <w:p w14:paraId="3A5CCA26" w14:textId="77777777" w:rsidR="00D24018" w:rsidRPr="001F5334" w:rsidRDefault="00D24018" w:rsidP="00BF3AF5">
            <w:pPr>
              <w:rPr>
                <w:rFonts w:ascii="Arial" w:hAnsi="Arial" w:cs="Arial"/>
                <w:color w:val="000000" w:themeColor="text1"/>
                <w:sz w:val="20"/>
                <w:szCs w:val="20"/>
              </w:rPr>
            </w:pPr>
          </w:p>
          <w:p w14:paraId="72F5F9A4" w14:textId="77777777" w:rsidR="00AD4CE7" w:rsidRPr="001F5334" w:rsidRDefault="00AD4CE7" w:rsidP="00BF3AF5">
            <w:pPr>
              <w:rPr>
                <w:rFonts w:ascii="Arial" w:hAnsi="Arial" w:cs="Arial"/>
                <w:color w:val="000000" w:themeColor="text1"/>
                <w:sz w:val="20"/>
                <w:szCs w:val="20"/>
              </w:rPr>
            </w:pPr>
          </w:p>
          <w:p w14:paraId="2FA56F1F" w14:textId="77777777" w:rsidR="00A269E1" w:rsidRPr="001F5334" w:rsidRDefault="00A269E1" w:rsidP="00BF3AF5">
            <w:pPr>
              <w:rPr>
                <w:rFonts w:ascii="Arial" w:hAnsi="Arial" w:cs="Arial"/>
                <w:color w:val="000000" w:themeColor="text1"/>
                <w:sz w:val="18"/>
                <w:szCs w:val="18"/>
              </w:rPr>
            </w:pPr>
            <w:r w:rsidRPr="001F5334">
              <w:rPr>
                <w:rFonts w:ascii="Arial" w:hAnsi="Arial" w:cs="Arial"/>
                <w:color w:val="000000" w:themeColor="text1"/>
                <w:sz w:val="20"/>
                <w:szCs w:val="20"/>
              </w:rPr>
              <w:t>B43-48</w:t>
            </w:r>
          </w:p>
        </w:tc>
      </w:tr>
      <w:tr w:rsidR="00691897" w:rsidRPr="001F5334" w14:paraId="5053783F" w14:textId="77777777" w:rsidTr="00691897">
        <w:trPr>
          <w:trHeight w:val="287"/>
        </w:trPr>
        <w:tc>
          <w:tcPr>
            <w:tcW w:w="1696" w:type="dxa"/>
          </w:tcPr>
          <w:p w14:paraId="6342E1F7" w14:textId="77777777" w:rsidR="00A269E1" w:rsidRPr="001F5334" w:rsidRDefault="00A269E1" w:rsidP="00BF3AF5">
            <w:pPr>
              <w:rPr>
                <w:rFonts w:ascii="Arial" w:hAnsi="Arial" w:cs="Arial"/>
                <w:b/>
                <w:color w:val="000000" w:themeColor="text1"/>
                <w:sz w:val="22"/>
                <w:szCs w:val="22"/>
              </w:rPr>
            </w:pPr>
            <w:r w:rsidRPr="001F5334">
              <w:rPr>
                <w:rFonts w:ascii="Arial" w:hAnsi="Arial" w:cs="Arial"/>
                <w:b/>
                <w:color w:val="000000" w:themeColor="text1"/>
                <w:sz w:val="22"/>
                <w:szCs w:val="22"/>
              </w:rPr>
              <w:lastRenderedPageBreak/>
              <w:t xml:space="preserve">4. </w:t>
            </w:r>
          </w:p>
          <w:p w14:paraId="17E3A510" w14:textId="536E2529"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Establishing the Maintenance </w:t>
            </w:r>
            <w:r w:rsidR="005A1AF2" w:rsidRPr="001F5334">
              <w:rPr>
                <w:rFonts w:ascii="Arial" w:hAnsi="Arial" w:cs="Arial"/>
                <w:color w:val="000000" w:themeColor="text1"/>
                <w:sz w:val="22"/>
                <w:szCs w:val="22"/>
              </w:rPr>
              <w:t>Programme</w:t>
            </w:r>
          </w:p>
          <w:p w14:paraId="1340129C" w14:textId="77777777" w:rsidR="00A269E1" w:rsidRPr="001F5334" w:rsidRDefault="00A269E1" w:rsidP="00BF3AF5">
            <w:pPr>
              <w:rPr>
                <w:rFonts w:ascii="Arial" w:hAnsi="Arial" w:cs="Arial"/>
                <w:color w:val="000000" w:themeColor="text1"/>
                <w:sz w:val="22"/>
                <w:szCs w:val="22"/>
              </w:rPr>
            </w:pPr>
          </w:p>
          <w:p w14:paraId="1C169C34" w14:textId="77777777" w:rsidR="00A269E1" w:rsidRPr="001F5334" w:rsidRDefault="00A269E1" w:rsidP="00BF3AF5">
            <w:pPr>
              <w:rPr>
                <w:rFonts w:ascii="Arial" w:hAnsi="Arial" w:cs="Arial"/>
                <w:color w:val="000000" w:themeColor="text1"/>
                <w:sz w:val="22"/>
                <w:szCs w:val="22"/>
              </w:rPr>
            </w:pPr>
          </w:p>
          <w:p w14:paraId="2A732CD7" w14:textId="77777777" w:rsidR="00A269E1" w:rsidRPr="001F5334" w:rsidRDefault="00A269E1" w:rsidP="00BF3AF5">
            <w:pPr>
              <w:rPr>
                <w:rFonts w:ascii="Arial" w:hAnsi="Arial" w:cs="Arial"/>
                <w:color w:val="000000" w:themeColor="text1"/>
                <w:sz w:val="22"/>
                <w:szCs w:val="22"/>
              </w:rPr>
            </w:pPr>
          </w:p>
          <w:p w14:paraId="1F8C058E" w14:textId="77777777" w:rsidR="00A269E1" w:rsidRPr="001F5334" w:rsidRDefault="00A269E1" w:rsidP="00BF3AF5">
            <w:pPr>
              <w:rPr>
                <w:rFonts w:ascii="Arial" w:hAnsi="Arial" w:cs="Arial"/>
                <w:color w:val="000000" w:themeColor="text1"/>
                <w:sz w:val="22"/>
                <w:szCs w:val="22"/>
              </w:rPr>
            </w:pPr>
          </w:p>
          <w:p w14:paraId="59BDDD12" w14:textId="77777777" w:rsidR="00A269E1" w:rsidRPr="001F5334" w:rsidRDefault="00A269E1" w:rsidP="00BF3AF5">
            <w:pPr>
              <w:rPr>
                <w:rFonts w:ascii="Arial" w:hAnsi="Arial" w:cs="Arial"/>
                <w:color w:val="000000" w:themeColor="text1"/>
                <w:sz w:val="22"/>
                <w:szCs w:val="22"/>
              </w:rPr>
            </w:pPr>
          </w:p>
          <w:p w14:paraId="63D6D620" w14:textId="77777777" w:rsidR="00A269E1" w:rsidRPr="001F5334" w:rsidRDefault="00A269E1" w:rsidP="00BF3AF5">
            <w:pPr>
              <w:rPr>
                <w:rFonts w:ascii="Arial" w:hAnsi="Arial" w:cs="Arial"/>
                <w:color w:val="000000" w:themeColor="text1"/>
                <w:sz w:val="22"/>
                <w:szCs w:val="22"/>
              </w:rPr>
            </w:pPr>
          </w:p>
          <w:p w14:paraId="43E17A9E" w14:textId="77777777" w:rsidR="00A269E1" w:rsidRPr="001F5334" w:rsidRDefault="00A269E1" w:rsidP="00BF3AF5">
            <w:pPr>
              <w:rPr>
                <w:rFonts w:ascii="Arial" w:hAnsi="Arial" w:cs="Arial"/>
                <w:color w:val="000000" w:themeColor="text1"/>
                <w:sz w:val="22"/>
                <w:szCs w:val="22"/>
              </w:rPr>
            </w:pPr>
          </w:p>
          <w:p w14:paraId="3C29D5F1" w14:textId="77777777" w:rsidR="00A269E1" w:rsidRPr="001F5334" w:rsidRDefault="00A269E1" w:rsidP="00BF3AF5">
            <w:pPr>
              <w:rPr>
                <w:rFonts w:ascii="Arial" w:hAnsi="Arial" w:cs="Arial"/>
                <w:color w:val="000000" w:themeColor="text1"/>
                <w:sz w:val="22"/>
                <w:szCs w:val="22"/>
              </w:rPr>
            </w:pPr>
          </w:p>
          <w:p w14:paraId="2EEC4864" w14:textId="77777777" w:rsidR="00687023" w:rsidRPr="001F5334" w:rsidRDefault="00687023" w:rsidP="00BF3AF5">
            <w:pPr>
              <w:rPr>
                <w:rFonts w:ascii="Arial" w:hAnsi="Arial" w:cs="Arial"/>
                <w:b/>
                <w:color w:val="000000" w:themeColor="text1"/>
                <w:sz w:val="22"/>
                <w:szCs w:val="22"/>
              </w:rPr>
            </w:pPr>
          </w:p>
          <w:p w14:paraId="39A1E4C4" w14:textId="77777777" w:rsidR="00687023" w:rsidRPr="001F5334" w:rsidRDefault="00687023" w:rsidP="00BF3AF5">
            <w:pPr>
              <w:rPr>
                <w:rFonts w:ascii="Arial" w:hAnsi="Arial" w:cs="Arial"/>
                <w:b/>
                <w:color w:val="000000" w:themeColor="text1"/>
                <w:sz w:val="22"/>
                <w:szCs w:val="22"/>
              </w:rPr>
            </w:pPr>
          </w:p>
          <w:p w14:paraId="0CDF58E0" w14:textId="77777777" w:rsidR="00A269E1" w:rsidRPr="001F5334" w:rsidRDefault="00A269E1" w:rsidP="00BF3AF5">
            <w:pPr>
              <w:rPr>
                <w:rFonts w:ascii="Arial" w:hAnsi="Arial" w:cs="Arial"/>
                <w:b/>
                <w:color w:val="000000" w:themeColor="text1"/>
                <w:sz w:val="22"/>
                <w:szCs w:val="22"/>
              </w:rPr>
            </w:pPr>
          </w:p>
          <w:p w14:paraId="2F6D68D6" w14:textId="77777777" w:rsidR="00AD4CE7" w:rsidRPr="001F5334" w:rsidRDefault="00AD4CE7" w:rsidP="00BF3AF5">
            <w:pPr>
              <w:rPr>
                <w:rFonts w:ascii="Arial" w:hAnsi="Arial" w:cs="Arial"/>
                <w:color w:val="000000" w:themeColor="text1"/>
                <w:sz w:val="22"/>
                <w:szCs w:val="22"/>
              </w:rPr>
            </w:pPr>
          </w:p>
          <w:p w14:paraId="6F613043" w14:textId="77777777" w:rsidR="00A269E1" w:rsidRPr="001F5334" w:rsidRDefault="00A269E1" w:rsidP="00BF3AF5">
            <w:pPr>
              <w:rPr>
                <w:rFonts w:ascii="Arial" w:hAnsi="Arial" w:cs="Arial"/>
                <w:color w:val="000000" w:themeColor="text1"/>
                <w:sz w:val="22"/>
                <w:szCs w:val="22"/>
              </w:rPr>
            </w:pPr>
          </w:p>
          <w:p w14:paraId="7E855E97" w14:textId="77777777" w:rsidR="00A269E1" w:rsidRPr="001F5334" w:rsidRDefault="00A269E1" w:rsidP="00BF3AF5">
            <w:pPr>
              <w:rPr>
                <w:rFonts w:ascii="Arial" w:hAnsi="Arial" w:cs="Arial"/>
                <w:color w:val="000000" w:themeColor="text1"/>
                <w:sz w:val="22"/>
                <w:szCs w:val="22"/>
              </w:rPr>
            </w:pPr>
          </w:p>
          <w:p w14:paraId="5D8AC88E" w14:textId="77777777" w:rsidR="00A269E1" w:rsidRPr="001F5334" w:rsidRDefault="00A269E1" w:rsidP="00BF3AF5">
            <w:pPr>
              <w:rPr>
                <w:rFonts w:ascii="Arial" w:hAnsi="Arial" w:cs="Arial"/>
                <w:color w:val="000000" w:themeColor="text1"/>
                <w:sz w:val="22"/>
                <w:szCs w:val="22"/>
              </w:rPr>
            </w:pPr>
          </w:p>
          <w:p w14:paraId="303CD99C" w14:textId="77777777" w:rsidR="00A269E1" w:rsidRPr="001F5334" w:rsidRDefault="00A269E1" w:rsidP="00BF3AF5">
            <w:pPr>
              <w:rPr>
                <w:rFonts w:ascii="Arial" w:hAnsi="Arial" w:cs="Arial"/>
                <w:color w:val="000000" w:themeColor="text1"/>
                <w:sz w:val="22"/>
                <w:szCs w:val="22"/>
              </w:rPr>
            </w:pPr>
          </w:p>
        </w:tc>
        <w:tc>
          <w:tcPr>
            <w:tcW w:w="3159" w:type="dxa"/>
          </w:tcPr>
          <w:p w14:paraId="29751056" w14:textId="77777777" w:rsidR="00A269E1" w:rsidRPr="001F5334" w:rsidRDefault="00A269E1" w:rsidP="00BF3AF5">
            <w:pPr>
              <w:rPr>
                <w:rFonts w:ascii="Arial" w:hAnsi="Arial" w:cs="Arial"/>
                <w:color w:val="000000" w:themeColor="text1"/>
                <w:sz w:val="22"/>
                <w:szCs w:val="22"/>
              </w:rPr>
            </w:pPr>
          </w:p>
          <w:p w14:paraId="0B0084D8" w14:textId="789887FE"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The airline creates the Approved Maintenance</w:t>
            </w:r>
            <w:r w:rsidR="00820AE4" w:rsidRPr="001F5334">
              <w:rPr>
                <w:rFonts w:ascii="Arial" w:hAnsi="Arial" w:cs="Arial"/>
                <w:color w:val="000000" w:themeColor="text1"/>
                <w:sz w:val="22"/>
                <w:szCs w:val="22"/>
              </w:rPr>
              <w:t xml:space="preserve"> Plan</w:t>
            </w:r>
            <w:r w:rsidRPr="001F5334">
              <w:rPr>
                <w:rFonts w:ascii="Arial" w:hAnsi="Arial" w:cs="Arial"/>
                <w:color w:val="000000" w:themeColor="text1"/>
                <w:sz w:val="22"/>
                <w:szCs w:val="22"/>
              </w:rPr>
              <w:t xml:space="preserve"> based on manufacturer’s requirements, their operating environment and demonstrated performance. Those Manufacturer’s requirements are at a very detailed level.</w:t>
            </w:r>
          </w:p>
          <w:p w14:paraId="2DF4FE87" w14:textId="77777777" w:rsidR="00A269E1" w:rsidRPr="001F5334" w:rsidRDefault="00A269E1" w:rsidP="00BF3AF5">
            <w:pPr>
              <w:rPr>
                <w:rFonts w:ascii="Arial" w:hAnsi="Arial" w:cs="Arial"/>
                <w:color w:val="000000" w:themeColor="text1"/>
                <w:sz w:val="22"/>
                <w:szCs w:val="22"/>
              </w:rPr>
            </w:pPr>
          </w:p>
          <w:p w14:paraId="2AD55364" w14:textId="77777777" w:rsidR="00A269E1" w:rsidRPr="001F5334" w:rsidRDefault="00A269E1" w:rsidP="00BF3AF5">
            <w:pPr>
              <w:rPr>
                <w:rFonts w:ascii="Arial" w:hAnsi="Arial" w:cs="Arial"/>
                <w:color w:val="000000" w:themeColor="text1"/>
                <w:sz w:val="22"/>
                <w:szCs w:val="22"/>
              </w:rPr>
            </w:pPr>
          </w:p>
          <w:p w14:paraId="54ECEEB4" w14:textId="77777777" w:rsidR="00A269E1" w:rsidRPr="001F5334" w:rsidRDefault="00A269E1" w:rsidP="00BF3AF5">
            <w:pPr>
              <w:rPr>
                <w:rFonts w:ascii="Arial" w:hAnsi="Arial" w:cs="Arial"/>
                <w:color w:val="000000" w:themeColor="text1"/>
                <w:sz w:val="22"/>
                <w:szCs w:val="22"/>
              </w:rPr>
            </w:pPr>
          </w:p>
          <w:p w14:paraId="208E6541" w14:textId="6D669CC2"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The Level</w:t>
            </w:r>
            <w:r w:rsidR="006C0742" w:rsidRPr="001F5334">
              <w:rPr>
                <w:rFonts w:ascii="Arial" w:hAnsi="Arial" w:cs="Arial"/>
                <w:color w:val="000000" w:themeColor="text1"/>
                <w:sz w:val="22"/>
                <w:szCs w:val="22"/>
              </w:rPr>
              <w:t xml:space="preserve"> A to </w:t>
            </w:r>
            <w:r w:rsidR="003F0610" w:rsidRPr="001F5334">
              <w:rPr>
                <w:rFonts w:ascii="Arial" w:hAnsi="Arial" w:cs="Arial"/>
                <w:color w:val="000000" w:themeColor="text1"/>
                <w:sz w:val="22"/>
                <w:szCs w:val="22"/>
              </w:rPr>
              <w:t xml:space="preserve">D </w:t>
            </w:r>
            <w:r w:rsidR="006C0742" w:rsidRPr="001F5334">
              <w:rPr>
                <w:rFonts w:ascii="Arial" w:hAnsi="Arial" w:cs="Arial"/>
                <w:color w:val="000000" w:themeColor="text1"/>
                <w:sz w:val="22"/>
                <w:szCs w:val="22"/>
              </w:rPr>
              <w:t>(</w:t>
            </w:r>
            <w:r w:rsidR="003F0610" w:rsidRPr="001F5334">
              <w:rPr>
                <w:rFonts w:ascii="Arial" w:hAnsi="Arial" w:cs="Arial"/>
                <w:color w:val="000000" w:themeColor="text1"/>
                <w:sz w:val="22"/>
                <w:szCs w:val="22"/>
              </w:rPr>
              <w:t>or</w:t>
            </w:r>
            <w:r w:rsidR="006C0742" w:rsidRPr="001F5334">
              <w:rPr>
                <w:rFonts w:ascii="Arial" w:hAnsi="Arial" w:cs="Arial"/>
                <w:color w:val="000000" w:themeColor="text1"/>
                <w:sz w:val="22"/>
                <w:szCs w:val="22"/>
              </w:rPr>
              <w:t xml:space="preserve"> 1 to </w:t>
            </w:r>
            <w:r w:rsidRPr="001F5334">
              <w:rPr>
                <w:rFonts w:ascii="Arial" w:hAnsi="Arial" w:cs="Arial"/>
                <w:color w:val="000000" w:themeColor="text1"/>
                <w:sz w:val="22"/>
                <w:szCs w:val="22"/>
              </w:rPr>
              <w:t>4</w:t>
            </w:r>
            <w:r w:rsidR="006C0742" w:rsidRPr="001F5334">
              <w:rPr>
                <w:rFonts w:ascii="Arial" w:hAnsi="Arial" w:cs="Arial"/>
                <w:color w:val="000000" w:themeColor="text1"/>
                <w:sz w:val="22"/>
                <w:szCs w:val="22"/>
              </w:rPr>
              <w:t>)</w:t>
            </w:r>
            <w:r w:rsidRPr="001F5334">
              <w:rPr>
                <w:rFonts w:ascii="Arial" w:hAnsi="Arial" w:cs="Arial"/>
                <w:color w:val="000000" w:themeColor="text1"/>
                <w:sz w:val="22"/>
                <w:szCs w:val="22"/>
              </w:rPr>
              <w:t xml:space="preserve"> approach categorises maintenance tasks</w:t>
            </w:r>
            <w:r w:rsidR="003F0610" w:rsidRPr="001F5334">
              <w:rPr>
                <w:rFonts w:ascii="Arial" w:hAnsi="Arial" w:cs="Arial"/>
                <w:color w:val="000000" w:themeColor="text1"/>
                <w:sz w:val="22"/>
                <w:szCs w:val="22"/>
              </w:rPr>
              <w:t xml:space="preserve"> by scale, frequency and the facilities required</w:t>
            </w:r>
            <w:r w:rsidRPr="001F5334">
              <w:rPr>
                <w:rFonts w:ascii="Arial" w:hAnsi="Arial" w:cs="Arial"/>
                <w:color w:val="000000" w:themeColor="text1"/>
                <w:sz w:val="22"/>
                <w:szCs w:val="22"/>
              </w:rPr>
              <w:t>.</w:t>
            </w:r>
          </w:p>
        </w:tc>
        <w:tc>
          <w:tcPr>
            <w:tcW w:w="3768" w:type="dxa"/>
          </w:tcPr>
          <w:p w14:paraId="11CF3DBE" w14:textId="77777777" w:rsidR="00A269E1" w:rsidRPr="001F5334" w:rsidRDefault="00A269E1" w:rsidP="00BF3AF5">
            <w:pPr>
              <w:rPr>
                <w:rFonts w:ascii="Arial" w:hAnsi="Arial" w:cs="Arial"/>
                <w:color w:val="000000" w:themeColor="text1"/>
                <w:sz w:val="22"/>
                <w:szCs w:val="22"/>
              </w:rPr>
            </w:pPr>
          </w:p>
          <w:p w14:paraId="56804E4E"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Both airlines follow the mandatory process. BA Engineering decides to maintain at earlier intervals when experience shows failure in use could have knock-on effects, increasing maintenance. </w:t>
            </w:r>
          </w:p>
          <w:p w14:paraId="1348ED97" w14:textId="77777777" w:rsidR="00A269E1" w:rsidRPr="001F5334" w:rsidRDefault="00A269E1" w:rsidP="00BF3AF5">
            <w:pPr>
              <w:rPr>
                <w:rFonts w:ascii="Arial" w:hAnsi="Arial" w:cs="Arial"/>
                <w:color w:val="000000" w:themeColor="text1"/>
                <w:sz w:val="22"/>
                <w:szCs w:val="22"/>
              </w:rPr>
            </w:pPr>
          </w:p>
          <w:p w14:paraId="6FCF78DE"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Qantas evaluates business requirements in deciding whether to maintain early.</w:t>
            </w:r>
          </w:p>
          <w:p w14:paraId="055CD3A3" w14:textId="77777777" w:rsidR="00A269E1" w:rsidRPr="001F5334" w:rsidRDefault="00A269E1" w:rsidP="00BF3AF5">
            <w:pPr>
              <w:rPr>
                <w:rFonts w:ascii="Arial" w:hAnsi="Arial" w:cs="Arial"/>
                <w:color w:val="000000" w:themeColor="text1"/>
                <w:sz w:val="22"/>
                <w:szCs w:val="22"/>
              </w:rPr>
            </w:pPr>
          </w:p>
          <w:p w14:paraId="552FD8C6"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Qantas uses levels A-D. This approach maximizes opportunities to do maintenance when the aircraft is on the ground anyway.</w:t>
            </w:r>
          </w:p>
          <w:p w14:paraId="279C057D" w14:textId="77777777" w:rsidR="00A269E1" w:rsidRPr="001F5334" w:rsidRDefault="00A269E1" w:rsidP="00BF3AF5">
            <w:pPr>
              <w:rPr>
                <w:rFonts w:ascii="Arial" w:hAnsi="Arial" w:cs="Arial"/>
                <w:color w:val="000000" w:themeColor="text1"/>
                <w:sz w:val="22"/>
                <w:szCs w:val="22"/>
              </w:rPr>
            </w:pPr>
          </w:p>
          <w:p w14:paraId="278B52EB" w14:textId="750348E5"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Clas</w:t>
            </w:r>
            <w:r w:rsidR="006C0742" w:rsidRPr="001F5334">
              <w:rPr>
                <w:rFonts w:ascii="Arial" w:hAnsi="Arial" w:cs="Arial"/>
                <w:color w:val="000000" w:themeColor="text1"/>
                <w:sz w:val="22"/>
                <w:szCs w:val="22"/>
              </w:rPr>
              <w:t>sifying systems as Rotables or E</w:t>
            </w:r>
            <w:r w:rsidRPr="001F5334">
              <w:rPr>
                <w:rFonts w:ascii="Arial" w:hAnsi="Arial" w:cs="Arial"/>
                <w:color w:val="000000" w:themeColor="text1"/>
                <w:sz w:val="22"/>
                <w:szCs w:val="22"/>
              </w:rPr>
              <w:t>xpendables is key to whether t</w:t>
            </w:r>
            <w:r w:rsidR="00113727" w:rsidRPr="001F5334">
              <w:rPr>
                <w:rFonts w:ascii="Arial" w:hAnsi="Arial" w:cs="Arial"/>
                <w:color w:val="000000" w:themeColor="text1"/>
                <w:sz w:val="22"/>
                <w:szCs w:val="22"/>
              </w:rPr>
              <w:t>he main work of mainte</w:t>
            </w:r>
            <w:r w:rsidR="00C07644" w:rsidRPr="001F5334">
              <w:rPr>
                <w:rFonts w:ascii="Arial" w:hAnsi="Arial" w:cs="Arial"/>
                <w:color w:val="000000" w:themeColor="text1"/>
                <w:sz w:val="22"/>
                <w:szCs w:val="22"/>
              </w:rPr>
              <w:t>nance is in-line or not</w:t>
            </w:r>
            <w:r w:rsidR="00113727" w:rsidRPr="001F5334">
              <w:rPr>
                <w:rFonts w:ascii="Arial" w:hAnsi="Arial" w:cs="Arial"/>
                <w:color w:val="000000" w:themeColor="text1"/>
                <w:sz w:val="22"/>
                <w:szCs w:val="22"/>
              </w:rPr>
              <w:t>.</w:t>
            </w:r>
            <w:r w:rsidR="00C07644" w:rsidRPr="001F5334">
              <w:rPr>
                <w:rFonts w:ascii="Arial" w:hAnsi="Arial" w:cs="Arial"/>
                <w:color w:val="000000" w:themeColor="text1"/>
                <w:sz w:val="22"/>
                <w:szCs w:val="22"/>
              </w:rPr>
              <w:t xml:space="preserve"> Note: BA do no</w:t>
            </w:r>
            <w:r w:rsidRPr="001F5334">
              <w:rPr>
                <w:rFonts w:ascii="Arial" w:hAnsi="Arial" w:cs="Arial"/>
                <w:color w:val="000000" w:themeColor="text1"/>
                <w:sz w:val="22"/>
                <w:szCs w:val="22"/>
              </w:rPr>
              <w:t>t use this terminology but their approach is the same.</w:t>
            </w:r>
          </w:p>
        </w:tc>
        <w:tc>
          <w:tcPr>
            <w:tcW w:w="915" w:type="dxa"/>
          </w:tcPr>
          <w:p w14:paraId="338E5D55" w14:textId="77777777" w:rsidR="00A269E1" w:rsidRPr="001F5334" w:rsidRDefault="00A269E1" w:rsidP="00BF3AF5">
            <w:pPr>
              <w:rPr>
                <w:rFonts w:ascii="Arial" w:hAnsi="Arial" w:cs="Arial"/>
                <w:color w:val="000000" w:themeColor="text1"/>
                <w:sz w:val="18"/>
                <w:szCs w:val="18"/>
              </w:rPr>
            </w:pPr>
          </w:p>
          <w:p w14:paraId="779F6689" w14:textId="77777777" w:rsidR="00A269E1" w:rsidRPr="001F5334" w:rsidRDefault="00A269E1" w:rsidP="00BF3AF5">
            <w:pPr>
              <w:rPr>
                <w:rFonts w:ascii="Arial" w:hAnsi="Arial" w:cs="Arial"/>
                <w:color w:val="000000" w:themeColor="text1"/>
                <w:sz w:val="18"/>
                <w:szCs w:val="18"/>
              </w:rPr>
            </w:pPr>
          </w:p>
          <w:p w14:paraId="392D7BBF"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Q42-46</w:t>
            </w:r>
          </w:p>
          <w:p w14:paraId="20F13078" w14:textId="77777777" w:rsidR="00A269E1" w:rsidRPr="001F5334" w:rsidRDefault="00A269E1" w:rsidP="00BF3AF5">
            <w:pPr>
              <w:rPr>
                <w:rFonts w:ascii="Arial" w:hAnsi="Arial" w:cs="Arial"/>
                <w:color w:val="000000" w:themeColor="text1"/>
                <w:sz w:val="20"/>
                <w:szCs w:val="20"/>
              </w:rPr>
            </w:pPr>
          </w:p>
          <w:p w14:paraId="5FDD3C84"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B10-13 &amp; 28-31</w:t>
            </w:r>
          </w:p>
          <w:p w14:paraId="45677463" w14:textId="77777777" w:rsidR="00A269E1" w:rsidRPr="001F5334" w:rsidRDefault="00A269E1" w:rsidP="00BF3AF5">
            <w:pPr>
              <w:rPr>
                <w:rFonts w:ascii="Arial" w:hAnsi="Arial" w:cs="Arial"/>
                <w:color w:val="000000" w:themeColor="text1"/>
                <w:sz w:val="20"/>
                <w:szCs w:val="20"/>
              </w:rPr>
            </w:pPr>
          </w:p>
          <w:p w14:paraId="2CE8CB0A" w14:textId="77777777" w:rsidR="00A269E1" w:rsidRPr="001F5334" w:rsidRDefault="00A269E1" w:rsidP="00BF3AF5">
            <w:pPr>
              <w:rPr>
                <w:rFonts w:ascii="Arial" w:hAnsi="Arial" w:cs="Arial"/>
                <w:color w:val="000000" w:themeColor="text1"/>
                <w:sz w:val="20"/>
                <w:szCs w:val="20"/>
              </w:rPr>
            </w:pPr>
          </w:p>
          <w:p w14:paraId="79C206A3"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Q98-107</w:t>
            </w:r>
          </w:p>
          <w:p w14:paraId="551BA6E6" w14:textId="77777777" w:rsidR="00A269E1" w:rsidRPr="001F5334" w:rsidRDefault="00A269E1" w:rsidP="00BF3AF5">
            <w:pPr>
              <w:rPr>
                <w:rFonts w:ascii="Arial" w:hAnsi="Arial" w:cs="Arial"/>
                <w:color w:val="000000" w:themeColor="text1"/>
                <w:sz w:val="20"/>
                <w:szCs w:val="20"/>
              </w:rPr>
            </w:pPr>
          </w:p>
          <w:p w14:paraId="61770E53" w14:textId="77777777" w:rsidR="00AD4CE7" w:rsidRPr="001F5334" w:rsidRDefault="00AD4CE7" w:rsidP="00BF3AF5">
            <w:pPr>
              <w:rPr>
                <w:rFonts w:ascii="Arial" w:hAnsi="Arial" w:cs="Arial"/>
                <w:color w:val="000000" w:themeColor="text1"/>
                <w:sz w:val="20"/>
                <w:szCs w:val="20"/>
              </w:rPr>
            </w:pPr>
          </w:p>
          <w:p w14:paraId="20DEADB5" w14:textId="77777777" w:rsidR="00A269E1" w:rsidRPr="001F5334" w:rsidRDefault="00A269E1" w:rsidP="00BF3AF5">
            <w:pPr>
              <w:rPr>
                <w:rFonts w:ascii="Arial" w:hAnsi="Arial" w:cs="Arial"/>
                <w:color w:val="000000" w:themeColor="text1"/>
                <w:sz w:val="20"/>
                <w:szCs w:val="20"/>
              </w:rPr>
            </w:pPr>
          </w:p>
          <w:p w14:paraId="19BABEAA" w14:textId="77777777" w:rsidR="00A269E1" w:rsidRPr="001F5334" w:rsidRDefault="00A269E1" w:rsidP="00BF3AF5">
            <w:pPr>
              <w:rPr>
                <w:rFonts w:ascii="Arial" w:hAnsi="Arial" w:cs="Arial"/>
                <w:color w:val="000000" w:themeColor="text1"/>
                <w:sz w:val="18"/>
                <w:szCs w:val="18"/>
              </w:rPr>
            </w:pPr>
            <w:r w:rsidRPr="001F5334">
              <w:rPr>
                <w:rFonts w:ascii="Arial" w:hAnsi="Arial" w:cs="Arial"/>
                <w:color w:val="000000" w:themeColor="text1"/>
                <w:sz w:val="20"/>
                <w:szCs w:val="20"/>
              </w:rPr>
              <w:t>Q63-76</w:t>
            </w:r>
            <w:r w:rsidRPr="001F5334">
              <w:rPr>
                <w:rFonts w:ascii="Arial" w:hAnsi="Arial" w:cs="Arial"/>
                <w:color w:val="000000" w:themeColor="text1"/>
                <w:sz w:val="18"/>
                <w:szCs w:val="18"/>
              </w:rPr>
              <w:t xml:space="preserve"> &amp; 90-91</w:t>
            </w:r>
          </w:p>
          <w:p w14:paraId="2C31454B" w14:textId="77777777" w:rsidR="00A269E1" w:rsidRPr="001F5334" w:rsidRDefault="00A269E1" w:rsidP="00BF3AF5">
            <w:pPr>
              <w:rPr>
                <w:rFonts w:ascii="Arial" w:hAnsi="Arial" w:cs="Arial"/>
                <w:color w:val="000000" w:themeColor="text1"/>
                <w:sz w:val="18"/>
                <w:szCs w:val="18"/>
              </w:rPr>
            </w:pPr>
          </w:p>
          <w:p w14:paraId="793C174C" w14:textId="77777777" w:rsidR="00A269E1" w:rsidRPr="001F5334" w:rsidRDefault="00A269E1" w:rsidP="00BF3AF5">
            <w:pPr>
              <w:rPr>
                <w:rFonts w:ascii="Arial" w:hAnsi="Arial" w:cs="Arial"/>
                <w:color w:val="000000" w:themeColor="text1"/>
                <w:sz w:val="18"/>
                <w:szCs w:val="18"/>
              </w:rPr>
            </w:pPr>
          </w:p>
          <w:p w14:paraId="1156C2A3" w14:textId="77777777" w:rsidR="00A269E1" w:rsidRPr="001F5334" w:rsidRDefault="00A269E1" w:rsidP="00BF3AF5">
            <w:pPr>
              <w:rPr>
                <w:rFonts w:ascii="Arial" w:hAnsi="Arial" w:cs="Arial"/>
                <w:color w:val="000000" w:themeColor="text1"/>
                <w:sz w:val="18"/>
                <w:szCs w:val="18"/>
              </w:rPr>
            </w:pPr>
          </w:p>
          <w:p w14:paraId="48759CCA" w14:textId="77777777" w:rsidR="00A269E1" w:rsidRPr="001F5334" w:rsidRDefault="00A269E1" w:rsidP="00BF3AF5">
            <w:pPr>
              <w:rPr>
                <w:rFonts w:ascii="Arial" w:hAnsi="Arial" w:cs="Arial"/>
                <w:color w:val="000000" w:themeColor="text1"/>
                <w:sz w:val="18"/>
                <w:szCs w:val="18"/>
              </w:rPr>
            </w:pPr>
          </w:p>
          <w:p w14:paraId="630CC65A"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Q120-124</w:t>
            </w:r>
          </w:p>
          <w:p w14:paraId="7C2243C8" w14:textId="77777777" w:rsidR="00A269E1" w:rsidRPr="001F5334" w:rsidRDefault="00A269E1" w:rsidP="00BF3AF5">
            <w:pPr>
              <w:rPr>
                <w:rFonts w:ascii="Arial" w:hAnsi="Arial" w:cs="Arial"/>
                <w:color w:val="000000" w:themeColor="text1"/>
                <w:sz w:val="20"/>
                <w:szCs w:val="20"/>
              </w:rPr>
            </w:pPr>
          </w:p>
          <w:p w14:paraId="498F4EBC" w14:textId="77777777" w:rsidR="00A269E1" w:rsidRPr="001F5334" w:rsidRDefault="00A269E1" w:rsidP="00BF3AF5">
            <w:pPr>
              <w:rPr>
                <w:rFonts w:ascii="Arial" w:hAnsi="Arial" w:cs="Arial"/>
                <w:color w:val="000000" w:themeColor="text1"/>
                <w:sz w:val="20"/>
                <w:szCs w:val="20"/>
              </w:rPr>
            </w:pPr>
          </w:p>
          <w:p w14:paraId="19CC5E89" w14:textId="77777777" w:rsidR="00A269E1" w:rsidRPr="001F5334" w:rsidRDefault="00A269E1" w:rsidP="00BF3AF5">
            <w:pPr>
              <w:rPr>
                <w:rFonts w:ascii="Arial" w:hAnsi="Arial" w:cs="Arial"/>
                <w:color w:val="000000" w:themeColor="text1"/>
                <w:sz w:val="18"/>
                <w:szCs w:val="18"/>
              </w:rPr>
            </w:pPr>
            <w:r w:rsidRPr="001F5334">
              <w:rPr>
                <w:rFonts w:ascii="Arial" w:hAnsi="Arial" w:cs="Arial"/>
                <w:color w:val="000000" w:themeColor="text1"/>
                <w:sz w:val="20"/>
                <w:szCs w:val="20"/>
              </w:rPr>
              <w:t>B20-21</w:t>
            </w:r>
          </w:p>
        </w:tc>
      </w:tr>
      <w:tr w:rsidR="00691897" w:rsidRPr="001F5334" w14:paraId="39D7EC04" w14:textId="77777777" w:rsidTr="00691897">
        <w:tc>
          <w:tcPr>
            <w:tcW w:w="1696" w:type="dxa"/>
          </w:tcPr>
          <w:p w14:paraId="2D38F7DB" w14:textId="77777777" w:rsidR="00A269E1" w:rsidRPr="001F5334" w:rsidRDefault="00A269E1" w:rsidP="00BF3AF5">
            <w:pPr>
              <w:rPr>
                <w:rFonts w:ascii="Arial" w:hAnsi="Arial" w:cs="Arial"/>
                <w:b/>
                <w:color w:val="000000" w:themeColor="text1"/>
                <w:sz w:val="22"/>
                <w:szCs w:val="22"/>
              </w:rPr>
            </w:pPr>
            <w:r w:rsidRPr="001F5334">
              <w:rPr>
                <w:rFonts w:ascii="Arial" w:hAnsi="Arial" w:cs="Arial"/>
                <w:b/>
                <w:color w:val="000000" w:themeColor="text1"/>
                <w:sz w:val="22"/>
                <w:szCs w:val="22"/>
              </w:rPr>
              <w:t xml:space="preserve">5. </w:t>
            </w:r>
          </w:p>
          <w:p w14:paraId="7D8966C5"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Scheduling Preventative Maintenance.</w:t>
            </w:r>
          </w:p>
          <w:p w14:paraId="1B388815" w14:textId="77777777" w:rsidR="00A269E1" w:rsidRPr="001F5334" w:rsidRDefault="00A269E1" w:rsidP="00BF3AF5">
            <w:pPr>
              <w:rPr>
                <w:rFonts w:ascii="Arial" w:hAnsi="Arial" w:cs="Arial"/>
                <w:color w:val="000000" w:themeColor="text1"/>
                <w:sz w:val="22"/>
                <w:szCs w:val="22"/>
              </w:rPr>
            </w:pPr>
          </w:p>
          <w:p w14:paraId="62C9527C" w14:textId="77777777" w:rsidR="00A269E1" w:rsidRPr="001F5334" w:rsidRDefault="00A269E1" w:rsidP="00BF3AF5">
            <w:pPr>
              <w:rPr>
                <w:rFonts w:ascii="Arial" w:hAnsi="Arial" w:cs="Arial"/>
                <w:color w:val="000000" w:themeColor="text1"/>
                <w:sz w:val="22"/>
                <w:szCs w:val="22"/>
              </w:rPr>
            </w:pPr>
          </w:p>
          <w:p w14:paraId="606E5C7A" w14:textId="77777777" w:rsidR="00A269E1" w:rsidRPr="001F5334" w:rsidRDefault="00A269E1" w:rsidP="00BF3AF5">
            <w:pPr>
              <w:rPr>
                <w:rFonts w:ascii="Arial" w:hAnsi="Arial" w:cs="Arial"/>
                <w:color w:val="000000" w:themeColor="text1"/>
                <w:sz w:val="22"/>
                <w:szCs w:val="22"/>
              </w:rPr>
            </w:pPr>
          </w:p>
          <w:p w14:paraId="04DE90B6" w14:textId="77777777" w:rsidR="00A269E1" w:rsidRPr="001F5334" w:rsidRDefault="00A269E1" w:rsidP="00BF3AF5">
            <w:pPr>
              <w:rPr>
                <w:rFonts w:ascii="Arial" w:hAnsi="Arial" w:cs="Arial"/>
                <w:color w:val="000000" w:themeColor="text1"/>
                <w:sz w:val="22"/>
                <w:szCs w:val="22"/>
              </w:rPr>
            </w:pPr>
          </w:p>
          <w:p w14:paraId="6962482B" w14:textId="77777777" w:rsidR="00A269E1" w:rsidRPr="001F5334" w:rsidRDefault="00A269E1" w:rsidP="00BF3AF5">
            <w:pPr>
              <w:rPr>
                <w:rFonts w:ascii="Arial" w:hAnsi="Arial" w:cs="Arial"/>
                <w:color w:val="000000" w:themeColor="text1"/>
                <w:sz w:val="22"/>
                <w:szCs w:val="22"/>
              </w:rPr>
            </w:pPr>
          </w:p>
          <w:p w14:paraId="7A778058" w14:textId="77777777" w:rsidR="00A269E1" w:rsidRPr="001F5334" w:rsidRDefault="00A269E1" w:rsidP="00BF3AF5">
            <w:pPr>
              <w:rPr>
                <w:rFonts w:ascii="Arial" w:hAnsi="Arial" w:cs="Arial"/>
                <w:color w:val="000000" w:themeColor="text1"/>
                <w:sz w:val="22"/>
                <w:szCs w:val="22"/>
              </w:rPr>
            </w:pPr>
          </w:p>
          <w:p w14:paraId="5583B14B" w14:textId="77777777" w:rsidR="00A269E1" w:rsidRPr="001F5334" w:rsidRDefault="00A269E1" w:rsidP="00BF3AF5">
            <w:pPr>
              <w:rPr>
                <w:rFonts w:ascii="Arial" w:hAnsi="Arial" w:cs="Arial"/>
                <w:b/>
                <w:color w:val="000000" w:themeColor="text1"/>
                <w:sz w:val="22"/>
                <w:szCs w:val="22"/>
              </w:rPr>
            </w:pPr>
          </w:p>
        </w:tc>
        <w:tc>
          <w:tcPr>
            <w:tcW w:w="3159" w:type="dxa"/>
          </w:tcPr>
          <w:p w14:paraId="383577DE" w14:textId="77777777" w:rsidR="00A269E1" w:rsidRPr="001F5334" w:rsidRDefault="00A269E1" w:rsidP="00BF3AF5">
            <w:pPr>
              <w:ind w:left="80"/>
              <w:rPr>
                <w:rFonts w:ascii="Arial" w:hAnsi="Arial" w:cs="Arial"/>
                <w:color w:val="000000" w:themeColor="text1"/>
                <w:sz w:val="22"/>
                <w:szCs w:val="22"/>
              </w:rPr>
            </w:pPr>
          </w:p>
          <w:p w14:paraId="76444F85"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The Regulator sets maximum intervals for an Aircraft Maintenance Schedule based on the aircraft type.</w:t>
            </w:r>
          </w:p>
          <w:p w14:paraId="35AB9349" w14:textId="77777777" w:rsidR="00A269E1" w:rsidRPr="001F5334" w:rsidRDefault="00A269E1" w:rsidP="00BF3AF5">
            <w:pPr>
              <w:ind w:left="80"/>
              <w:rPr>
                <w:rFonts w:ascii="Arial" w:hAnsi="Arial" w:cs="Arial"/>
                <w:color w:val="000000" w:themeColor="text1"/>
                <w:sz w:val="22"/>
                <w:szCs w:val="22"/>
              </w:rPr>
            </w:pPr>
          </w:p>
          <w:p w14:paraId="123E15A3" w14:textId="77777777" w:rsidR="00A269E1" w:rsidRPr="001F5334" w:rsidRDefault="00A269E1" w:rsidP="00BF3AF5">
            <w:pPr>
              <w:ind w:left="80"/>
              <w:rPr>
                <w:rFonts w:ascii="Arial" w:hAnsi="Arial" w:cs="Arial"/>
                <w:color w:val="000000" w:themeColor="text1"/>
                <w:sz w:val="22"/>
                <w:szCs w:val="22"/>
              </w:rPr>
            </w:pPr>
          </w:p>
          <w:p w14:paraId="72D0D7F1" w14:textId="77777777" w:rsidR="00A269E1" w:rsidRPr="001F5334" w:rsidRDefault="00A269E1" w:rsidP="00BF3AF5">
            <w:pPr>
              <w:ind w:left="80"/>
              <w:rPr>
                <w:rFonts w:ascii="Arial" w:hAnsi="Arial" w:cs="Arial"/>
                <w:color w:val="000000" w:themeColor="text1"/>
                <w:sz w:val="22"/>
                <w:szCs w:val="22"/>
              </w:rPr>
            </w:pPr>
          </w:p>
          <w:p w14:paraId="50F92E90"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The maintenance schedule can be based on a fixed time schedule or usage, driven by inspection or triggered by a continuous monitoring system Options for measuring usage are: Flight Hours, Flight Cycles and Operating Hours.</w:t>
            </w:r>
          </w:p>
          <w:p w14:paraId="027C2774" w14:textId="77777777" w:rsidR="00A269E1" w:rsidRPr="001F5334" w:rsidRDefault="00A269E1" w:rsidP="00BF3AF5">
            <w:pPr>
              <w:ind w:left="80"/>
              <w:rPr>
                <w:rFonts w:ascii="Arial" w:hAnsi="Arial" w:cs="Arial"/>
                <w:color w:val="000000" w:themeColor="text1"/>
                <w:sz w:val="22"/>
                <w:szCs w:val="22"/>
              </w:rPr>
            </w:pPr>
          </w:p>
          <w:p w14:paraId="70023826" w14:textId="77777777" w:rsidR="00A269E1" w:rsidRPr="001F5334" w:rsidRDefault="00A269E1" w:rsidP="00BF3AF5">
            <w:pPr>
              <w:ind w:left="80"/>
              <w:rPr>
                <w:rFonts w:ascii="Arial" w:hAnsi="Arial" w:cs="Arial"/>
                <w:color w:val="000000" w:themeColor="text1"/>
                <w:sz w:val="22"/>
                <w:szCs w:val="22"/>
              </w:rPr>
            </w:pPr>
          </w:p>
          <w:p w14:paraId="2030EDB0" w14:textId="77777777" w:rsidR="00A269E1" w:rsidRPr="001F5334" w:rsidRDefault="00A269E1" w:rsidP="00BF3AF5">
            <w:pPr>
              <w:rPr>
                <w:rFonts w:ascii="Arial" w:hAnsi="Arial" w:cs="Arial"/>
                <w:color w:val="000000" w:themeColor="text1"/>
                <w:sz w:val="22"/>
                <w:szCs w:val="22"/>
              </w:rPr>
            </w:pPr>
          </w:p>
          <w:p w14:paraId="101B484A"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Key systems are monitored continuously</w:t>
            </w:r>
          </w:p>
          <w:p w14:paraId="01B10013" w14:textId="77777777" w:rsidR="00A269E1" w:rsidRPr="001F5334" w:rsidRDefault="00A269E1" w:rsidP="00BF3AF5">
            <w:pPr>
              <w:ind w:left="80"/>
              <w:rPr>
                <w:rFonts w:ascii="Arial" w:hAnsi="Arial" w:cs="Arial"/>
                <w:color w:val="000000" w:themeColor="text1"/>
                <w:sz w:val="22"/>
                <w:szCs w:val="22"/>
              </w:rPr>
            </w:pPr>
          </w:p>
        </w:tc>
        <w:tc>
          <w:tcPr>
            <w:tcW w:w="3768" w:type="dxa"/>
          </w:tcPr>
          <w:p w14:paraId="7E5C8D6C" w14:textId="77777777" w:rsidR="00A269E1" w:rsidRPr="001F5334" w:rsidRDefault="00A269E1" w:rsidP="00BF3AF5">
            <w:pPr>
              <w:rPr>
                <w:rFonts w:ascii="Arial" w:hAnsi="Arial" w:cs="Arial"/>
                <w:color w:val="000000" w:themeColor="text1"/>
                <w:sz w:val="22"/>
                <w:szCs w:val="22"/>
              </w:rPr>
            </w:pPr>
          </w:p>
          <w:p w14:paraId="3FAA751A"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Both airlines follow this approach. They also monitor Manufacturers’ Service Bulletins for changing maintenance requirements or modifications.</w:t>
            </w:r>
          </w:p>
          <w:p w14:paraId="095B4396" w14:textId="77777777" w:rsidR="00A269E1" w:rsidRPr="001F5334" w:rsidRDefault="00A269E1" w:rsidP="00BF3AF5">
            <w:pPr>
              <w:ind w:firstLine="130"/>
              <w:rPr>
                <w:rFonts w:ascii="Arial" w:hAnsi="Arial" w:cs="Arial"/>
                <w:color w:val="000000" w:themeColor="text1"/>
                <w:sz w:val="22"/>
                <w:szCs w:val="22"/>
              </w:rPr>
            </w:pPr>
          </w:p>
          <w:p w14:paraId="0D3C7C81" w14:textId="77777777" w:rsidR="00A269E1" w:rsidRPr="001F5334" w:rsidRDefault="00A269E1" w:rsidP="00BF3AF5">
            <w:pPr>
              <w:rPr>
                <w:rFonts w:ascii="Arial" w:hAnsi="Arial" w:cs="Arial"/>
                <w:color w:val="000000" w:themeColor="text1"/>
                <w:sz w:val="22"/>
                <w:szCs w:val="22"/>
              </w:rPr>
            </w:pPr>
          </w:p>
          <w:p w14:paraId="64811E61" w14:textId="2E39A3C6"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Depending on the system or component, schedules</w:t>
            </w:r>
            <w:r w:rsidR="00291FE2">
              <w:rPr>
                <w:rFonts w:ascii="Arial" w:hAnsi="Arial" w:cs="Arial"/>
                <w:color w:val="000000" w:themeColor="text1"/>
                <w:sz w:val="22"/>
                <w:szCs w:val="22"/>
              </w:rPr>
              <w:t xml:space="preserve"> are based ‘on condition’, real-</w:t>
            </w:r>
            <w:r w:rsidRPr="001F5334">
              <w:rPr>
                <w:rFonts w:ascii="Arial" w:hAnsi="Arial" w:cs="Arial"/>
                <w:color w:val="000000" w:themeColor="text1"/>
                <w:sz w:val="22"/>
                <w:szCs w:val="22"/>
              </w:rPr>
              <w:t>time, flying time, flight cycles or landings</w:t>
            </w:r>
          </w:p>
          <w:p w14:paraId="48774DF3" w14:textId="77777777" w:rsidR="00A269E1" w:rsidRPr="001F5334" w:rsidRDefault="00A269E1" w:rsidP="00BF3AF5">
            <w:pPr>
              <w:ind w:left="130"/>
              <w:rPr>
                <w:rFonts w:ascii="Arial" w:hAnsi="Arial" w:cs="Arial"/>
                <w:color w:val="000000" w:themeColor="text1"/>
                <w:sz w:val="22"/>
                <w:szCs w:val="22"/>
              </w:rPr>
            </w:pPr>
          </w:p>
          <w:p w14:paraId="23F62D89" w14:textId="0634D75B"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Classifying systems as Rotables allow them to be </w:t>
            </w:r>
            <w:r w:rsidR="00347B86">
              <w:rPr>
                <w:rFonts w:ascii="Arial" w:hAnsi="Arial" w:cs="Arial"/>
                <w:color w:val="000000" w:themeColor="text1"/>
                <w:sz w:val="22"/>
                <w:szCs w:val="22"/>
              </w:rPr>
              <w:t>swapped-out</w:t>
            </w:r>
            <w:r w:rsidRPr="001F5334">
              <w:rPr>
                <w:rFonts w:ascii="Arial" w:hAnsi="Arial" w:cs="Arial"/>
                <w:color w:val="000000" w:themeColor="text1"/>
                <w:sz w:val="22"/>
                <w:szCs w:val="22"/>
              </w:rPr>
              <w:t xml:space="preserve"> when limits are reached and maximizes use of ‘time on the ground’ for maintenance.</w:t>
            </w:r>
          </w:p>
          <w:p w14:paraId="363D9479" w14:textId="77777777" w:rsidR="00A269E1" w:rsidRPr="001F5334" w:rsidRDefault="00A269E1" w:rsidP="00BF3AF5">
            <w:pPr>
              <w:rPr>
                <w:rFonts w:ascii="Arial" w:hAnsi="Arial" w:cs="Arial"/>
                <w:color w:val="000000" w:themeColor="text1"/>
                <w:sz w:val="22"/>
                <w:szCs w:val="22"/>
              </w:rPr>
            </w:pPr>
          </w:p>
          <w:p w14:paraId="7375A62B"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Qantas uses routine checks, inspections, operator logs and automatic diagnostic gathering.</w:t>
            </w:r>
          </w:p>
        </w:tc>
        <w:tc>
          <w:tcPr>
            <w:tcW w:w="915" w:type="dxa"/>
          </w:tcPr>
          <w:p w14:paraId="0374B304" w14:textId="77777777" w:rsidR="00A269E1" w:rsidRPr="001F5334" w:rsidRDefault="00A269E1" w:rsidP="00BF3AF5">
            <w:pPr>
              <w:rPr>
                <w:rFonts w:ascii="Arial" w:hAnsi="Arial" w:cs="Arial"/>
                <w:color w:val="000000" w:themeColor="text1"/>
                <w:sz w:val="18"/>
                <w:szCs w:val="18"/>
              </w:rPr>
            </w:pPr>
          </w:p>
          <w:p w14:paraId="2F044971" w14:textId="77777777" w:rsidR="00A269E1" w:rsidRPr="001F5334" w:rsidRDefault="00A269E1" w:rsidP="00BF3AF5">
            <w:pPr>
              <w:rPr>
                <w:rFonts w:ascii="Arial" w:hAnsi="Arial" w:cs="Arial"/>
                <w:color w:val="000000" w:themeColor="text1"/>
                <w:sz w:val="18"/>
                <w:szCs w:val="18"/>
              </w:rPr>
            </w:pPr>
          </w:p>
          <w:p w14:paraId="5282353D"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B56-58 Q181-186 &amp; Q199-202</w:t>
            </w:r>
          </w:p>
          <w:p w14:paraId="2A42F2DD" w14:textId="77777777" w:rsidR="00A269E1" w:rsidRPr="001F5334" w:rsidRDefault="00A269E1" w:rsidP="00BF3AF5">
            <w:pPr>
              <w:rPr>
                <w:rFonts w:ascii="Arial" w:hAnsi="Arial" w:cs="Arial"/>
                <w:color w:val="000000" w:themeColor="text1"/>
                <w:sz w:val="20"/>
                <w:szCs w:val="20"/>
              </w:rPr>
            </w:pPr>
          </w:p>
          <w:p w14:paraId="656BCE57" w14:textId="77777777" w:rsidR="00A269E1" w:rsidRPr="001F5334" w:rsidRDefault="00A269E1" w:rsidP="00BF3AF5">
            <w:pPr>
              <w:rPr>
                <w:rFonts w:ascii="Arial" w:hAnsi="Arial" w:cs="Arial"/>
                <w:color w:val="000000" w:themeColor="text1"/>
                <w:sz w:val="20"/>
                <w:szCs w:val="20"/>
              </w:rPr>
            </w:pPr>
          </w:p>
          <w:p w14:paraId="73D7D970" w14:textId="77777777" w:rsidR="00A269E1" w:rsidRPr="001F5334" w:rsidRDefault="00A269E1" w:rsidP="00BF3AF5">
            <w:pPr>
              <w:rPr>
                <w:rFonts w:ascii="Arial" w:hAnsi="Arial" w:cs="Arial"/>
                <w:color w:val="000000" w:themeColor="text1"/>
                <w:sz w:val="20"/>
                <w:szCs w:val="20"/>
              </w:rPr>
            </w:pPr>
          </w:p>
          <w:p w14:paraId="3ABD84DD"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B20-23</w:t>
            </w:r>
          </w:p>
          <w:p w14:paraId="53879147" w14:textId="54EE10F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Q181-186</w:t>
            </w:r>
          </w:p>
          <w:p w14:paraId="12DD3739" w14:textId="77777777" w:rsidR="00A269E1" w:rsidRPr="001F5334" w:rsidRDefault="00A269E1" w:rsidP="00BF3AF5">
            <w:pPr>
              <w:rPr>
                <w:rFonts w:ascii="Arial" w:hAnsi="Arial" w:cs="Arial"/>
                <w:color w:val="000000" w:themeColor="text1"/>
                <w:sz w:val="20"/>
                <w:szCs w:val="20"/>
              </w:rPr>
            </w:pPr>
          </w:p>
          <w:p w14:paraId="4B9C44CC" w14:textId="77777777" w:rsidR="00A269E1" w:rsidRPr="001F5334" w:rsidRDefault="00A269E1" w:rsidP="00BF3AF5">
            <w:pPr>
              <w:rPr>
                <w:rFonts w:ascii="Arial" w:hAnsi="Arial" w:cs="Arial"/>
                <w:color w:val="000000" w:themeColor="text1"/>
                <w:sz w:val="20"/>
                <w:szCs w:val="20"/>
              </w:rPr>
            </w:pPr>
          </w:p>
          <w:p w14:paraId="45081DB3"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Q120-124 &amp;</w:t>
            </w:r>
          </w:p>
          <w:p w14:paraId="636842D4"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Q177-179</w:t>
            </w:r>
          </w:p>
          <w:p w14:paraId="31D8A0F3" w14:textId="77777777" w:rsidR="00A269E1" w:rsidRPr="001F5334" w:rsidRDefault="00A269E1" w:rsidP="00BF3AF5">
            <w:pPr>
              <w:rPr>
                <w:rFonts w:ascii="Arial" w:hAnsi="Arial" w:cs="Arial"/>
                <w:color w:val="000000" w:themeColor="text1"/>
                <w:sz w:val="20"/>
                <w:szCs w:val="20"/>
              </w:rPr>
            </w:pPr>
          </w:p>
          <w:p w14:paraId="4C0DC446" w14:textId="77777777" w:rsidR="00453BBF" w:rsidRPr="001F5334" w:rsidRDefault="00453BBF" w:rsidP="00BF3AF5">
            <w:pPr>
              <w:rPr>
                <w:rFonts w:ascii="Arial" w:hAnsi="Arial" w:cs="Arial"/>
                <w:color w:val="000000" w:themeColor="text1"/>
                <w:sz w:val="20"/>
                <w:szCs w:val="20"/>
              </w:rPr>
            </w:pPr>
          </w:p>
          <w:p w14:paraId="5EA34D43" w14:textId="77777777" w:rsidR="00A269E1" w:rsidRPr="001F5334" w:rsidRDefault="00A269E1" w:rsidP="00BF3AF5">
            <w:pPr>
              <w:rPr>
                <w:rFonts w:ascii="Arial" w:hAnsi="Arial" w:cs="Arial"/>
                <w:color w:val="000000" w:themeColor="text1"/>
                <w:sz w:val="18"/>
                <w:szCs w:val="18"/>
              </w:rPr>
            </w:pPr>
            <w:r w:rsidRPr="001F5334">
              <w:rPr>
                <w:rFonts w:ascii="Arial" w:hAnsi="Arial" w:cs="Arial"/>
                <w:color w:val="000000" w:themeColor="text1"/>
                <w:sz w:val="20"/>
                <w:szCs w:val="20"/>
              </w:rPr>
              <w:t>Q188-195</w:t>
            </w:r>
          </w:p>
        </w:tc>
      </w:tr>
      <w:tr w:rsidR="00AC40D6" w:rsidRPr="001F5334" w14:paraId="5E8CE163" w14:textId="77777777" w:rsidTr="00691897">
        <w:tc>
          <w:tcPr>
            <w:tcW w:w="1696" w:type="dxa"/>
          </w:tcPr>
          <w:p w14:paraId="2B8625C7" w14:textId="77777777" w:rsidR="00A269E1" w:rsidRPr="001F5334" w:rsidRDefault="00A269E1" w:rsidP="00BF3AF5">
            <w:pPr>
              <w:rPr>
                <w:rFonts w:ascii="Arial" w:hAnsi="Arial" w:cs="Arial"/>
                <w:b/>
                <w:color w:val="000000" w:themeColor="text1"/>
                <w:sz w:val="22"/>
                <w:szCs w:val="22"/>
              </w:rPr>
            </w:pPr>
            <w:r w:rsidRPr="001F5334">
              <w:rPr>
                <w:rFonts w:ascii="Arial" w:hAnsi="Arial" w:cs="Arial"/>
                <w:b/>
                <w:color w:val="000000" w:themeColor="text1"/>
                <w:sz w:val="22"/>
                <w:szCs w:val="22"/>
              </w:rPr>
              <w:t xml:space="preserve">6. </w:t>
            </w:r>
          </w:p>
          <w:p w14:paraId="54641257"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Maintenance Task Planning</w:t>
            </w:r>
          </w:p>
          <w:p w14:paraId="1E2085A6" w14:textId="77777777" w:rsidR="00A269E1" w:rsidRPr="001F5334" w:rsidRDefault="00A269E1" w:rsidP="00BF3AF5">
            <w:pPr>
              <w:rPr>
                <w:rFonts w:ascii="Arial" w:hAnsi="Arial" w:cs="Arial"/>
                <w:b/>
                <w:color w:val="000000" w:themeColor="text1"/>
                <w:sz w:val="22"/>
                <w:szCs w:val="22"/>
              </w:rPr>
            </w:pPr>
          </w:p>
        </w:tc>
        <w:tc>
          <w:tcPr>
            <w:tcW w:w="6927" w:type="dxa"/>
            <w:gridSpan w:val="2"/>
          </w:tcPr>
          <w:p w14:paraId="60B3F650" w14:textId="77777777" w:rsidR="00A269E1" w:rsidRPr="001F5334" w:rsidRDefault="00A269E1" w:rsidP="00BF3AF5">
            <w:pPr>
              <w:rPr>
                <w:rFonts w:ascii="Arial" w:hAnsi="Arial" w:cs="Arial"/>
                <w:color w:val="000000" w:themeColor="text1"/>
                <w:sz w:val="22"/>
                <w:szCs w:val="22"/>
              </w:rPr>
            </w:pPr>
          </w:p>
          <w:p w14:paraId="72FD4010" w14:textId="77777777" w:rsidR="00A269E1" w:rsidRPr="001F5334" w:rsidRDefault="00A269E1" w:rsidP="00BF3AF5">
            <w:pPr>
              <w:jc w:val="center"/>
              <w:rPr>
                <w:rFonts w:ascii="Arial" w:hAnsi="Arial" w:cs="Arial"/>
                <w:color w:val="000000" w:themeColor="text1"/>
                <w:sz w:val="22"/>
                <w:szCs w:val="22"/>
              </w:rPr>
            </w:pPr>
            <w:r w:rsidRPr="001F5334">
              <w:rPr>
                <w:rFonts w:ascii="Arial" w:hAnsi="Arial" w:cs="Arial"/>
                <w:color w:val="000000" w:themeColor="text1"/>
                <w:sz w:val="22"/>
                <w:szCs w:val="22"/>
              </w:rPr>
              <w:t xml:space="preserve">Insufficient detail collected to comment. </w:t>
            </w:r>
          </w:p>
          <w:p w14:paraId="788FA051" w14:textId="77777777" w:rsidR="00A269E1" w:rsidRPr="001F5334" w:rsidRDefault="00A269E1" w:rsidP="00BF3AF5">
            <w:pPr>
              <w:jc w:val="center"/>
              <w:rPr>
                <w:rFonts w:ascii="Arial" w:hAnsi="Arial" w:cs="Arial"/>
                <w:color w:val="000000" w:themeColor="text1"/>
                <w:sz w:val="22"/>
                <w:szCs w:val="22"/>
              </w:rPr>
            </w:pPr>
          </w:p>
          <w:p w14:paraId="39064308" w14:textId="77777777" w:rsidR="00A269E1" w:rsidRPr="001F5334" w:rsidRDefault="00A269E1" w:rsidP="00BF3AF5">
            <w:pPr>
              <w:jc w:val="center"/>
              <w:rPr>
                <w:rFonts w:ascii="Arial" w:hAnsi="Arial" w:cs="Arial"/>
                <w:color w:val="000000" w:themeColor="text1"/>
                <w:sz w:val="22"/>
                <w:szCs w:val="22"/>
              </w:rPr>
            </w:pPr>
            <w:r w:rsidRPr="001F5334">
              <w:rPr>
                <w:rFonts w:ascii="Arial" w:hAnsi="Arial" w:cs="Arial"/>
                <w:color w:val="000000" w:themeColor="text1"/>
                <w:sz w:val="22"/>
                <w:szCs w:val="22"/>
              </w:rPr>
              <w:t>The author speculates that the Manufacturer’s input to the AMP</w:t>
            </w:r>
          </w:p>
          <w:p w14:paraId="40464A45" w14:textId="30830F3C" w:rsidR="00A269E1" w:rsidRPr="001F5334" w:rsidRDefault="00A269E1" w:rsidP="00BF3AF5">
            <w:pPr>
              <w:jc w:val="center"/>
              <w:rPr>
                <w:rFonts w:ascii="Arial" w:hAnsi="Arial" w:cs="Arial"/>
                <w:color w:val="000000" w:themeColor="text1"/>
                <w:sz w:val="22"/>
                <w:szCs w:val="22"/>
              </w:rPr>
            </w:pPr>
            <w:r w:rsidRPr="001F5334">
              <w:rPr>
                <w:rFonts w:ascii="Arial" w:hAnsi="Arial" w:cs="Arial"/>
                <w:color w:val="000000" w:themeColor="text1"/>
                <w:sz w:val="22"/>
                <w:szCs w:val="22"/>
              </w:rPr>
              <w:t xml:space="preserve"> is so detailed and prescribed, that ‘project pla</w:t>
            </w:r>
            <w:r w:rsidR="00687023" w:rsidRPr="001F5334">
              <w:rPr>
                <w:rFonts w:ascii="Arial" w:hAnsi="Arial" w:cs="Arial"/>
                <w:color w:val="000000" w:themeColor="text1"/>
                <w:sz w:val="22"/>
                <w:szCs w:val="22"/>
              </w:rPr>
              <w:t>nning’ the maintenance is not a major</w:t>
            </w:r>
            <w:r w:rsidRPr="001F5334">
              <w:rPr>
                <w:rFonts w:ascii="Arial" w:hAnsi="Arial" w:cs="Arial"/>
                <w:color w:val="000000" w:themeColor="text1"/>
                <w:sz w:val="22"/>
                <w:szCs w:val="22"/>
              </w:rPr>
              <w:t xml:space="preserve"> issue for the airlines.</w:t>
            </w:r>
          </w:p>
          <w:p w14:paraId="639C1407" w14:textId="77777777" w:rsidR="00A269E1" w:rsidRPr="001F5334" w:rsidRDefault="00A269E1" w:rsidP="00BF3AF5">
            <w:pPr>
              <w:rPr>
                <w:rFonts w:ascii="Arial" w:hAnsi="Arial" w:cs="Arial"/>
                <w:color w:val="000000" w:themeColor="text1"/>
                <w:sz w:val="22"/>
                <w:szCs w:val="22"/>
              </w:rPr>
            </w:pPr>
          </w:p>
        </w:tc>
        <w:tc>
          <w:tcPr>
            <w:tcW w:w="915" w:type="dxa"/>
          </w:tcPr>
          <w:p w14:paraId="75B93E03" w14:textId="77777777" w:rsidR="00A269E1" w:rsidRPr="001F5334" w:rsidRDefault="00A269E1" w:rsidP="00BF3AF5">
            <w:pPr>
              <w:rPr>
                <w:rFonts w:ascii="Arial" w:hAnsi="Arial" w:cs="Arial"/>
                <w:color w:val="000000" w:themeColor="text1"/>
                <w:sz w:val="18"/>
                <w:szCs w:val="18"/>
              </w:rPr>
            </w:pPr>
          </w:p>
        </w:tc>
      </w:tr>
    </w:tbl>
    <w:p w14:paraId="1D091ED7" w14:textId="77777777" w:rsidR="00E826AA" w:rsidRDefault="00E826AA">
      <w:r>
        <w:br w:type="page"/>
      </w:r>
    </w:p>
    <w:tbl>
      <w:tblPr>
        <w:tblStyle w:val="TableGrid"/>
        <w:tblW w:w="9538" w:type="dxa"/>
        <w:tblLook w:val="04A0" w:firstRow="1" w:lastRow="0" w:firstColumn="1" w:lastColumn="0" w:noHBand="0" w:noVBand="1"/>
      </w:tblPr>
      <w:tblGrid>
        <w:gridCol w:w="1696"/>
        <w:gridCol w:w="3159"/>
        <w:gridCol w:w="3768"/>
        <w:gridCol w:w="915"/>
      </w:tblGrid>
      <w:tr w:rsidR="00AC40D6" w:rsidRPr="001F5334" w14:paraId="198F89B3" w14:textId="77777777" w:rsidTr="00691897">
        <w:tc>
          <w:tcPr>
            <w:tcW w:w="1696" w:type="dxa"/>
          </w:tcPr>
          <w:p w14:paraId="5DAF8D2C" w14:textId="70EBB199" w:rsidR="00A269E1" w:rsidRPr="001F5334" w:rsidRDefault="00A269E1" w:rsidP="00BF3AF5">
            <w:pPr>
              <w:rPr>
                <w:rFonts w:ascii="Arial" w:hAnsi="Arial" w:cs="Arial"/>
                <w:b/>
                <w:color w:val="000000" w:themeColor="text1"/>
                <w:sz w:val="22"/>
                <w:szCs w:val="22"/>
              </w:rPr>
            </w:pPr>
            <w:r w:rsidRPr="001F5334">
              <w:rPr>
                <w:rFonts w:ascii="Arial" w:hAnsi="Arial" w:cs="Arial"/>
                <w:b/>
                <w:color w:val="000000" w:themeColor="text1"/>
                <w:sz w:val="22"/>
                <w:szCs w:val="22"/>
              </w:rPr>
              <w:lastRenderedPageBreak/>
              <w:t xml:space="preserve">7. </w:t>
            </w:r>
          </w:p>
          <w:p w14:paraId="32C7B4A4"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Addressing variability</w:t>
            </w:r>
          </w:p>
          <w:p w14:paraId="3269C162" w14:textId="77777777" w:rsidR="00A269E1" w:rsidRPr="001F5334" w:rsidRDefault="00A269E1" w:rsidP="00BF3AF5">
            <w:pPr>
              <w:rPr>
                <w:rFonts w:ascii="Arial" w:hAnsi="Arial" w:cs="Arial"/>
                <w:color w:val="000000" w:themeColor="text1"/>
                <w:sz w:val="22"/>
                <w:szCs w:val="22"/>
              </w:rPr>
            </w:pPr>
          </w:p>
          <w:p w14:paraId="1E2CA339" w14:textId="77777777" w:rsidR="00A269E1" w:rsidRPr="001F5334" w:rsidRDefault="00A269E1" w:rsidP="00BF3AF5">
            <w:pPr>
              <w:rPr>
                <w:rFonts w:ascii="Arial" w:hAnsi="Arial" w:cs="Arial"/>
                <w:color w:val="000000" w:themeColor="text1"/>
                <w:sz w:val="22"/>
                <w:szCs w:val="22"/>
              </w:rPr>
            </w:pPr>
          </w:p>
          <w:p w14:paraId="317E7449" w14:textId="77777777" w:rsidR="00A269E1" w:rsidRPr="001F5334" w:rsidRDefault="00A269E1" w:rsidP="00BF3AF5">
            <w:pPr>
              <w:jc w:val="right"/>
              <w:rPr>
                <w:rFonts w:ascii="Arial" w:hAnsi="Arial" w:cs="Arial"/>
                <w:color w:val="000000" w:themeColor="text1"/>
                <w:sz w:val="18"/>
                <w:szCs w:val="18"/>
              </w:rPr>
            </w:pPr>
            <w:r w:rsidRPr="001F5334">
              <w:rPr>
                <w:rFonts w:ascii="Arial" w:hAnsi="Arial" w:cs="Arial"/>
                <w:color w:val="000000" w:themeColor="text1"/>
                <w:sz w:val="18"/>
                <w:szCs w:val="18"/>
              </w:rPr>
              <w:t xml:space="preserve"> </w:t>
            </w:r>
          </w:p>
          <w:p w14:paraId="5B3FDF4C" w14:textId="77777777" w:rsidR="00A269E1" w:rsidRPr="001F5334" w:rsidRDefault="00A269E1" w:rsidP="00BF3AF5">
            <w:pPr>
              <w:rPr>
                <w:rFonts w:ascii="Arial" w:hAnsi="Arial" w:cs="Arial"/>
                <w:color w:val="000000" w:themeColor="text1"/>
                <w:sz w:val="22"/>
                <w:szCs w:val="22"/>
              </w:rPr>
            </w:pPr>
          </w:p>
          <w:p w14:paraId="3C664B17" w14:textId="77777777" w:rsidR="00A269E1" w:rsidRPr="001F5334" w:rsidRDefault="00A269E1" w:rsidP="00BF3AF5">
            <w:pPr>
              <w:rPr>
                <w:rFonts w:ascii="Arial" w:hAnsi="Arial" w:cs="Arial"/>
                <w:color w:val="000000" w:themeColor="text1"/>
                <w:sz w:val="22"/>
                <w:szCs w:val="22"/>
              </w:rPr>
            </w:pPr>
          </w:p>
          <w:p w14:paraId="3B5B7B16" w14:textId="24DA72B8" w:rsidR="00A269E1" w:rsidRPr="001F5334" w:rsidRDefault="002A7364" w:rsidP="00BF3AF5">
            <w:pPr>
              <w:rPr>
                <w:rFonts w:ascii="Arial" w:hAnsi="Arial" w:cs="Arial"/>
                <w:b/>
                <w:i/>
                <w:color w:val="000000" w:themeColor="text1"/>
                <w:sz w:val="22"/>
                <w:szCs w:val="22"/>
              </w:rPr>
            </w:pPr>
            <w:r>
              <w:rPr>
                <w:rFonts w:ascii="Arial" w:hAnsi="Arial" w:cs="Arial"/>
                <w:b/>
                <w:i/>
                <w:color w:val="000000" w:themeColor="text1"/>
                <w:sz w:val="22"/>
                <w:szCs w:val="22"/>
              </w:rPr>
              <w:t xml:space="preserve"> </w:t>
            </w:r>
          </w:p>
          <w:p w14:paraId="3F8DCAA4" w14:textId="77777777" w:rsidR="00A269E1" w:rsidRPr="001F5334" w:rsidRDefault="00A269E1" w:rsidP="00BF3AF5">
            <w:pPr>
              <w:rPr>
                <w:rFonts w:ascii="Arial" w:hAnsi="Arial" w:cs="Arial"/>
                <w:color w:val="000000" w:themeColor="text1"/>
                <w:sz w:val="22"/>
                <w:szCs w:val="22"/>
              </w:rPr>
            </w:pPr>
          </w:p>
          <w:p w14:paraId="3DA3D2A4" w14:textId="77777777" w:rsidR="00A269E1" w:rsidRPr="001F5334" w:rsidRDefault="00A269E1" w:rsidP="00BF3AF5">
            <w:pPr>
              <w:rPr>
                <w:rFonts w:ascii="Arial" w:hAnsi="Arial" w:cs="Arial"/>
                <w:color w:val="000000" w:themeColor="text1"/>
                <w:sz w:val="22"/>
                <w:szCs w:val="22"/>
              </w:rPr>
            </w:pPr>
          </w:p>
          <w:p w14:paraId="50D4A7FB" w14:textId="77777777" w:rsidR="00A269E1" w:rsidRPr="001F5334" w:rsidRDefault="00A269E1" w:rsidP="00BF3AF5">
            <w:pPr>
              <w:rPr>
                <w:rFonts w:ascii="Arial" w:hAnsi="Arial" w:cs="Arial"/>
                <w:color w:val="000000" w:themeColor="text1"/>
                <w:sz w:val="22"/>
                <w:szCs w:val="22"/>
              </w:rPr>
            </w:pPr>
          </w:p>
          <w:p w14:paraId="093D3030" w14:textId="77777777" w:rsidR="00A269E1" w:rsidRPr="001F5334" w:rsidRDefault="00A269E1" w:rsidP="00BF3AF5">
            <w:pPr>
              <w:rPr>
                <w:rFonts w:ascii="Arial" w:hAnsi="Arial" w:cs="Arial"/>
                <w:color w:val="000000" w:themeColor="text1"/>
                <w:sz w:val="22"/>
                <w:szCs w:val="22"/>
              </w:rPr>
            </w:pPr>
          </w:p>
          <w:p w14:paraId="2E63EE9B" w14:textId="77777777" w:rsidR="00687023" w:rsidRPr="001F5334" w:rsidRDefault="00687023" w:rsidP="00BF3AF5">
            <w:pPr>
              <w:rPr>
                <w:rFonts w:ascii="Arial" w:hAnsi="Arial" w:cs="Arial"/>
                <w:color w:val="000000" w:themeColor="text1"/>
                <w:sz w:val="22"/>
                <w:szCs w:val="22"/>
              </w:rPr>
            </w:pPr>
          </w:p>
          <w:p w14:paraId="4AC58C65" w14:textId="77777777" w:rsidR="00687023" w:rsidRPr="001F5334" w:rsidRDefault="00687023" w:rsidP="00BF3AF5">
            <w:pPr>
              <w:rPr>
                <w:rFonts w:ascii="Arial" w:hAnsi="Arial" w:cs="Arial"/>
                <w:color w:val="000000" w:themeColor="text1"/>
                <w:sz w:val="22"/>
                <w:szCs w:val="22"/>
              </w:rPr>
            </w:pPr>
          </w:p>
          <w:p w14:paraId="17A7E199" w14:textId="77777777" w:rsidR="00687023" w:rsidRPr="001F5334" w:rsidRDefault="00687023" w:rsidP="00BF3AF5">
            <w:pPr>
              <w:rPr>
                <w:rFonts w:ascii="Arial" w:hAnsi="Arial" w:cs="Arial"/>
                <w:color w:val="000000" w:themeColor="text1"/>
                <w:sz w:val="22"/>
                <w:szCs w:val="22"/>
              </w:rPr>
            </w:pPr>
          </w:p>
          <w:p w14:paraId="1E867B6F" w14:textId="77777777" w:rsidR="00687023" w:rsidRPr="001F5334" w:rsidRDefault="00687023" w:rsidP="00BF3AF5">
            <w:pPr>
              <w:rPr>
                <w:rFonts w:ascii="Arial" w:hAnsi="Arial" w:cs="Arial"/>
                <w:color w:val="000000" w:themeColor="text1"/>
                <w:sz w:val="22"/>
                <w:szCs w:val="22"/>
              </w:rPr>
            </w:pPr>
          </w:p>
          <w:p w14:paraId="0B6E596A" w14:textId="77777777" w:rsidR="00A269E1" w:rsidRPr="001F5334" w:rsidRDefault="00A269E1" w:rsidP="00BF3AF5">
            <w:pPr>
              <w:rPr>
                <w:rFonts w:ascii="Arial" w:hAnsi="Arial" w:cs="Arial"/>
                <w:color w:val="000000" w:themeColor="text1"/>
                <w:sz w:val="22"/>
                <w:szCs w:val="22"/>
              </w:rPr>
            </w:pPr>
          </w:p>
          <w:p w14:paraId="7C6C8055" w14:textId="77777777" w:rsidR="00A269E1" w:rsidRPr="001F5334" w:rsidRDefault="00A269E1" w:rsidP="00A45816">
            <w:pPr>
              <w:rPr>
                <w:rFonts w:ascii="Arial" w:hAnsi="Arial" w:cs="Arial"/>
                <w:color w:val="000000" w:themeColor="text1"/>
                <w:sz w:val="22"/>
                <w:szCs w:val="22"/>
              </w:rPr>
            </w:pPr>
          </w:p>
        </w:tc>
        <w:tc>
          <w:tcPr>
            <w:tcW w:w="3159" w:type="dxa"/>
          </w:tcPr>
          <w:p w14:paraId="698441E0" w14:textId="77777777" w:rsidR="00A269E1" w:rsidRPr="001F5334" w:rsidRDefault="00A269E1" w:rsidP="00BF3AF5">
            <w:pPr>
              <w:rPr>
                <w:rFonts w:ascii="Arial" w:hAnsi="Arial" w:cs="Arial"/>
                <w:color w:val="000000" w:themeColor="text1"/>
                <w:sz w:val="22"/>
                <w:szCs w:val="22"/>
              </w:rPr>
            </w:pPr>
          </w:p>
          <w:p w14:paraId="11E0181A" w14:textId="28B11ACE" w:rsidR="00A269E1" w:rsidRPr="001F5334" w:rsidRDefault="00A269E1" w:rsidP="00BF3AF5">
            <w:pPr>
              <w:pStyle w:val="p1"/>
              <w:rPr>
                <w:rFonts w:ascii="Arial" w:hAnsi="Arial" w:cs="Arial"/>
                <w:i/>
                <w:color w:val="000000" w:themeColor="text1"/>
                <w:sz w:val="22"/>
                <w:szCs w:val="22"/>
              </w:rPr>
            </w:pPr>
            <w:r w:rsidRPr="001F5334">
              <w:rPr>
                <w:rFonts w:ascii="Arial" w:hAnsi="Arial" w:cs="Arial"/>
                <w:color w:val="000000" w:themeColor="text1"/>
                <w:sz w:val="22"/>
                <w:szCs w:val="22"/>
              </w:rPr>
              <w:t>Engines, Auxiliary Power Units and Entertainment Units</w:t>
            </w:r>
            <w:r w:rsidR="00CD1AB7" w:rsidRPr="001F5334">
              <w:rPr>
                <w:rFonts w:ascii="Arial" w:hAnsi="Arial" w:cs="Arial"/>
                <w:color w:val="000000" w:themeColor="text1"/>
                <w:sz w:val="22"/>
                <w:szCs w:val="22"/>
              </w:rPr>
              <w:t xml:space="preserve"> are examples of Rotables</w:t>
            </w:r>
            <w:r w:rsidRPr="001F5334">
              <w:rPr>
                <w:rFonts w:ascii="Arial" w:hAnsi="Arial" w:cs="Arial"/>
                <w:color w:val="000000" w:themeColor="text1"/>
                <w:sz w:val="22"/>
                <w:szCs w:val="22"/>
              </w:rPr>
              <w:t xml:space="preserve">, which are </w:t>
            </w:r>
            <w:r w:rsidR="00347B86">
              <w:rPr>
                <w:rFonts w:ascii="Arial" w:hAnsi="Arial" w:cs="Arial"/>
                <w:color w:val="000000" w:themeColor="text1"/>
                <w:sz w:val="22"/>
                <w:szCs w:val="22"/>
              </w:rPr>
              <w:t>swapped-out</w:t>
            </w:r>
            <w:r w:rsidRPr="001F5334">
              <w:rPr>
                <w:rFonts w:ascii="Arial" w:hAnsi="Arial" w:cs="Arial"/>
                <w:color w:val="000000" w:themeColor="text1"/>
                <w:sz w:val="22"/>
                <w:szCs w:val="22"/>
              </w:rPr>
              <w:t xml:space="preserve"> and replaced with another unit.</w:t>
            </w:r>
            <w:r w:rsidRPr="001F5334">
              <w:rPr>
                <w:rFonts w:ascii="Arial" w:hAnsi="Arial" w:cs="Arial"/>
                <w:i/>
                <w:color w:val="000000" w:themeColor="text1"/>
                <w:sz w:val="22"/>
                <w:szCs w:val="22"/>
              </w:rPr>
              <w:t xml:space="preserve"> </w:t>
            </w:r>
            <w:r w:rsidRPr="001F5334">
              <w:rPr>
                <w:rFonts w:ascii="Arial" w:hAnsi="Arial" w:cs="Arial"/>
                <w:color w:val="000000" w:themeColor="text1"/>
                <w:sz w:val="22"/>
                <w:szCs w:val="22"/>
              </w:rPr>
              <w:t>That moves maintenance or refurbishment work to an off</w:t>
            </w:r>
            <w:r w:rsidR="0024423F" w:rsidRPr="001F5334">
              <w:rPr>
                <w:rFonts w:ascii="Arial" w:hAnsi="Arial" w:cs="Arial"/>
                <w:color w:val="000000" w:themeColor="text1"/>
                <w:sz w:val="22"/>
                <w:szCs w:val="22"/>
              </w:rPr>
              <w:t>-</w:t>
            </w:r>
            <w:r w:rsidRPr="001F5334">
              <w:rPr>
                <w:rFonts w:ascii="Arial" w:hAnsi="Arial" w:cs="Arial"/>
                <w:color w:val="000000" w:themeColor="text1"/>
                <w:sz w:val="22"/>
                <w:szCs w:val="22"/>
              </w:rPr>
              <w:t xml:space="preserve">line activity, reducing the time the aircraft is out of service and reducing the impact of any </w:t>
            </w:r>
            <w:r w:rsidR="004A26FD">
              <w:rPr>
                <w:rFonts w:ascii="Arial" w:hAnsi="Arial" w:cs="Arial"/>
                <w:color w:val="000000" w:themeColor="text1"/>
                <w:sz w:val="22"/>
                <w:szCs w:val="22"/>
              </w:rPr>
              <w:t>Emergent Work</w:t>
            </w:r>
            <w:r w:rsidRPr="001F5334">
              <w:rPr>
                <w:rFonts w:ascii="Arial" w:hAnsi="Arial" w:cs="Arial"/>
                <w:color w:val="000000" w:themeColor="text1"/>
                <w:sz w:val="22"/>
                <w:szCs w:val="22"/>
              </w:rPr>
              <w:t xml:space="preserve"> on front-line maintenance.</w:t>
            </w:r>
          </w:p>
          <w:p w14:paraId="5D095C3C" w14:textId="77777777" w:rsidR="00A269E1" w:rsidRPr="001F5334" w:rsidRDefault="00A269E1" w:rsidP="00BF3AF5">
            <w:pPr>
              <w:ind w:left="80"/>
              <w:rPr>
                <w:rFonts w:ascii="Arial" w:hAnsi="Arial" w:cs="Arial"/>
                <w:color w:val="000000" w:themeColor="text1"/>
                <w:sz w:val="22"/>
                <w:szCs w:val="22"/>
              </w:rPr>
            </w:pPr>
          </w:p>
        </w:tc>
        <w:tc>
          <w:tcPr>
            <w:tcW w:w="3768" w:type="dxa"/>
          </w:tcPr>
          <w:p w14:paraId="4B244BE1" w14:textId="77777777" w:rsidR="00A269E1" w:rsidRPr="001F5334" w:rsidRDefault="00A269E1" w:rsidP="00BF3AF5">
            <w:pPr>
              <w:rPr>
                <w:rFonts w:ascii="Arial" w:hAnsi="Arial" w:cs="Arial"/>
                <w:color w:val="000000" w:themeColor="text1"/>
                <w:sz w:val="22"/>
                <w:szCs w:val="22"/>
              </w:rPr>
            </w:pPr>
          </w:p>
          <w:p w14:paraId="231B7ED4" w14:textId="0B4F61AE"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Both use the Rotables approach. </w:t>
            </w:r>
          </w:p>
          <w:p w14:paraId="70DD5C16" w14:textId="77777777" w:rsidR="00A269E1" w:rsidRPr="001F5334" w:rsidRDefault="00A269E1" w:rsidP="00BF3AF5">
            <w:pPr>
              <w:rPr>
                <w:rFonts w:ascii="Arial" w:hAnsi="Arial" w:cs="Arial"/>
                <w:color w:val="000000" w:themeColor="text1"/>
                <w:sz w:val="22"/>
                <w:szCs w:val="22"/>
              </w:rPr>
            </w:pPr>
          </w:p>
          <w:p w14:paraId="7722A65C"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On their smaller fleets, Qantas partner with Lufthansa to participate in a shared Rotables Pool and achieve a critical mass. This optimises service and inventory levels, whilst maintaining quality.</w:t>
            </w:r>
          </w:p>
          <w:p w14:paraId="075506B2" w14:textId="77777777" w:rsidR="00A269E1" w:rsidRPr="001F5334" w:rsidRDefault="00A269E1" w:rsidP="00BF3AF5">
            <w:pPr>
              <w:rPr>
                <w:rFonts w:ascii="Arial" w:hAnsi="Arial" w:cs="Arial"/>
                <w:color w:val="000000" w:themeColor="text1"/>
                <w:sz w:val="22"/>
                <w:szCs w:val="22"/>
              </w:rPr>
            </w:pPr>
          </w:p>
          <w:p w14:paraId="63EE8419" w14:textId="59394102" w:rsidR="00A269E1" w:rsidRPr="001F5334" w:rsidRDefault="00A269E1" w:rsidP="00AC40D6">
            <w:pPr>
              <w:ind w:right="-127"/>
              <w:rPr>
                <w:rFonts w:ascii="Arial" w:hAnsi="Arial" w:cs="Arial"/>
                <w:color w:val="000000" w:themeColor="text1"/>
                <w:sz w:val="22"/>
                <w:szCs w:val="22"/>
              </w:rPr>
            </w:pPr>
            <w:r w:rsidRPr="001F5334">
              <w:rPr>
                <w:rFonts w:ascii="Arial" w:hAnsi="Arial" w:cs="Arial"/>
                <w:color w:val="000000" w:themeColor="text1"/>
                <w:sz w:val="22"/>
                <w:szCs w:val="22"/>
              </w:rPr>
              <w:t xml:space="preserve">BA schedules maintenance early to provide a buffer and flexibility. If maintenance takes longer than planned, the next aircraft scheduled for maintenance can continue flying. </w:t>
            </w:r>
          </w:p>
          <w:p w14:paraId="504E9E14" w14:textId="77777777" w:rsidR="00A269E1" w:rsidRPr="001F5334" w:rsidRDefault="00A269E1" w:rsidP="00BF3AF5">
            <w:pPr>
              <w:rPr>
                <w:rFonts w:ascii="Arial" w:hAnsi="Arial" w:cs="Arial"/>
                <w:color w:val="000000" w:themeColor="text1"/>
                <w:sz w:val="22"/>
                <w:szCs w:val="22"/>
              </w:rPr>
            </w:pPr>
          </w:p>
          <w:p w14:paraId="73134DCA"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In both airlines, planners can adjust the schedule to bring priority aircraft into the hanger.</w:t>
            </w:r>
          </w:p>
          <w:p w14:paraId="469C2722" w14:textId="77777777" w:rsidR="00A269E1" w:rsidRPr="001F5334" w:rsidRDefault="00A269E1" w:rsidP="00BF3AF5">
            <w:pPr>
              <w:rPr>
                <w:rFonts w:ascii="Arial" w:hAnsi="Arial" w:cs="Arial"/>
                <w:color w:val="000000" w:themeColor="text1"/>
                <w:sz w:val="22"/>
                <w:szCs w:val="22"/>
              </w:rPr>
            </w:pPr>
          </w:p>
          <w:p w14:paraId="6F961ACA"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Both airlines maintain dedicated facilities and staff for repairs and ad hoc unscheduled work. </w:t>
            </w:r>
          </w:p>
          <w:p w14:paraId="6C8EB69C" w14:textId="77777777" w:rsidR="00A269E1" w:rsidRPr="001F5334" w:rsidRDefault="00A269E1" w:rsidP="00BF3AF5">
            <w:pPr>
              <w:rPr>
                <w:rFonts w:ascii="Arial" w:hAnsi="Arial" w:cs="Arial"/>
                <w:color w:val="000000" w:themeColor="text1"/>
                <w:sz w:val="22"/>
                <w:szCs w:val="22"/>
              </w:rPr>
            </w:pPr>
          </w:p>
          <w:p w14:paraId="3A0068FF" w14:textId="2E84C2C9" w:rsidR="00687023"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In BA, the Design Team signs off modifications and repairs.</w:t>
            </w:r>
          </w:p>
        </w:tc>
        <w:tc>
          <w:tcPr>
            <w:tcW w:w="915" w:type="dxa"/>
          </w:tcPr>
          <w:p w14:paraId="285BFB92" w14:textId="77777777" w:rsidR="00C301C0" w:rsidRPr="001F5334" w:rsidRDefault="00C301C0" w:rsidP="00BF3AF5">
            <w:pPr>
              <w:rPr>
                <w:rFonts w:ascii="Arial" w:hAnsi="Arial" w:cs="Arial"/>
                <w:color w:val="000000" w:themeColor="text1"/>
                <w:sz w:val="20"/>
                <w:szCs w:val="20"/>
              </w:rPr>
            </w:pPr>
          </w:p>
          <w:p w14:paraId="3CC8CEE3" w14:textId="1765A806" w:rsidR="00A269E1" w:rsidRPr="001F5334" w:rsidRDefault="00A45816" w:rsidP="00BF3AF5">
            <w:pPr>
              <w:rPr>
                <w:rFonts w:ascii="Arial" w:hAnsi="Arial" w:cs="Arial"/>
                <w:color w:val="000000" w:themeColor="text1"/>
                <w:sz w:val="20"/>
                <w:szCs w:val="20"/>
              </w:rPr>
            </w:pPr>
            <w:r w:rsidRPr="001F5334">
              <w:rPr>
                <w:rFonts w:ascii="Arial" w:hAnsi="Arial" w:cs="Arial"/>
                <w:color w:val="000000" w:themeColor="text1"/>
                <w:sz w:val="20"/>
                <w:szCs w:val="20"/>
              </w:rPr>
              <w:t xml:space="preserve">B20-22 </w:t>
            </w:r>
            <w:r w:rsidR="00E826AA">
              <w:rPr>
                <w:rFonts w:ascii="Arial" w:hAnsi="Arial" w:cs="Arial"/>
                <w:color w:val="000000" w:themeColor="text1"/>
                <w:sz w:val="20"/>
                <w:szCs w:val="20"/>
              </w:rPr>
              <w:t>Q120</w:t>
            </w:r>
          </w:p>
          <w:p w14:paraId="1A475F8A" w14:textId="77777777" w:rsidR="00A45816" w:rsidRPr="001F5334" w:rsidRDefault="00A45816" w:rsidP="00687023">
            <w:pPr>
              <w:rPr>
                <w:rFonts w:ascii="Arial" w:hAnsi="Arial" w:cs="Arial"/>
                <w:color w:val="000000" w:themeColor="text1"/>
                <w:sz w:val="20"/>
                <w:szCs w:val="20"/>
              </w:rPr>
            </w:pPr>
          </w:p>
          <w:p w14:paraId="1929A4A9" w14:textId="31EB9EA9"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Q120-124</w:t>
            </w:r>
          </w:p>
          <w:p w14:paraId="6D9EAC1A" w14:textId="77777777" w:rsidR="00A269E1" w:rsidRPr="001F5334" w:rsidRDefault="00A269E1" w:rsidP="00BF3AF5">
            <w:pPr>
              <w:rPr>
                <w:rFonts w:ascii="Arial" w:hAnsi="Arial" w:cs="Arial"/>
                <w:color w:val="000000" w:themeColor="text1"/>
                <w:sz w:val="20"/>
                <w:szCs w:val="20"/>
              </w:rPr>
            </w:pPr>
          </w:p>
          <w:p w14:paraId="7B3D50EF"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Q156-165</w:t>
            </w:r>
          </w:p>
          <w:p w14:paraId="5886A079" w14:textId="77777777" w:rsidR="00A269E1" w:rsidRPr="001F5334" w:rsidRDefault="00A269E1" w:rsidP="00BF3AF5">
            <w:pPr>
              <w:rPr>
                <w:rFonts w:ascii="Arial" w:hAnsi="Arial" w:cs="Arial"/>
                <w:color w:val="000000" w:themeColor="text1"/>
                <w:sz w:val="20"/>
                <w:szCs w:val="20"/>
              </w:rPr>
            </w:pPr>
          </w:p>
          <w:p w14:paraId="3FC732B9" w14:textId="77777777" w:rsidR="00A269E1" w:rsidRPr="001F5334" w:rsidRDefault="00A269E1" w:rsidP="00BF3AF5">
            <w:pPr>
              <w:rPr>
                <w:rFonts w:ascii="Arial" w:hAnsi="Arial" w:cs="Arial"/>
                <w:color w:val="000000" w:themeColor="text1"/>
                <w:sz w:val="20"/>
                <w:szCs w:val="20"/>
              </w:rPr>
            </w:pPr>
          </w:p>
          <w:p w14:paraId="57F1CB35" w14:textId="77777777" w:rsidR="00A269E1" w:rsidRPr="001F5334" w:rsidRDefault="00A269E1" w:rsidP="00BF3AF5">
            <w:pPr>
              <w:rPr>
                <w:rFonts w:ascii="Arial" w:hAnsi="Arial" w:cs="Arial"/>
                <w:color w:val="000000" w:themeColor="text1"/>
                <w:sz w:val="20"/>
                <w:szCs w:val="20"/>
              </w:rPr>
            </w:pPr>
          </w:p>
          <w:p w14:paraId="5C0439FA" w14:textId="047FCB5D"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B35-39</w:t>
            </w:r>
          </w:p>
          <w:p w14:paraId="29310237" w14:textId="77777777" w:rsidR="00A269E1" w:rsidRPr="001F5334" w:rsidRDefault="00A269E1" w:rsidP="00BF3AF5">
            <w:pPr>
              <w:rPr>
                <w:rFonts w:ascii="Arial" w:hAnsi="Arial" w:cs="Arial"/>
                <w:color w:val="000000" w:themeColor="text1"/>
                <w:sz w:val="18"/>
                <w:szCs w:val="18"/>
              </w:rPr>
            </w:pPr>
          </w:p>
          <w:p w14:paraId="582EBC04" w14:textId="77777777" w:rsidR="00A269E1" w:rsidRPr="001F5334" w:rsidRDefault="00A269E1" w:rsidP="00BF3AF5">
            <w:pPr>
              <w:rPr>
                <w:rFonts w:ascii="Arial" w:hAnsi="Arial" w:cs="Arial"/>
                <w:color w:val="000000" w:themeColor="text1"/>
                <w:sz w:val="18"/>
                <w:szCs w:val="18"/>
              </w:rPr>
            </w:pPr>
          </w:p>
          <w:p w14:paraId="13EFBC99" w14:textId="77777777" w:rsidR="00A269E1" w:rsidRPr="001F5334" w:rsidRDefault="00A269E1" w:rsidP="00BF3AF5">
            <w:pPr>
              <w:rPr>
                <w:rFonts w:ascii="Arial" w:hAnsi="Arial" w:cs="Arial"/>
                <w:color w:val="000000" w:themeColor="text1"/>
                <w:sz w:val="18"/>
                <w:szCs w:val="18"/>
              </w:rPr>
            </w:pPr>
          </w:p>
          <w:p w14:paraId="373280E1" w14:textId="77777777" w:rsidR="00E826AA" w:rsidRDefault="00E826AA" w:rsidP="00BF3AF5">
            <w:pPr>
              <w:rPr>
                <w:rFonts w:ascii="Arial" w:hAnsi="Arial" w:cs="Arial"/>
                <w:color w:val="000000" w:themeColor="text1"/>
                <w:sz w:val="20"/>
                <w:szCs w:val="20"/>
              </w:rPr>
            </w:pPr>
          </w:p>
          <w:p w14:paraId="2786F628" w14:textId="77777777" w:rsidR="00E826AA" w:rsidRDefault="00E826AA" w:rsidP="00BF3AF5">
            <w:pPr>
              <w:rPr>
                <w:rFonts w:ascii="Arial" w:hAnsi="Arial" w:cs="Arial"/>
                <w:color w:val="000000" w:themeColor="text1"/>
                <w:sz w:val="20"/>
                <w:szCs w:val="20"/>
              </w:rPr>
            </w:pPr>
          </w:p>
          <w:p w14:paraId="6F22F692"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B58-60 Q221-228</w:t>
            </w:r>
          </w:p>
          <w:p w14:paraId="0DC20DD3" w14:textId="77777777" w:rsidR="00B33BF3" w:rsidRPr="001F5334" w:rsidRDefault="00B33BF3" w:rsidP="00BF3AF5">
            <w:pPr>
              <w:rPr>
                <w:rFonts w:ascii="Arial" w:hAnsi="Arial" w:cs="Arial"/>
                <w:color w:val="000000" w:themeColor="text1"/>
                <w:sz w:val="20"/>
                <w:szCs w:val="20"/>
              </w:rPr>
            </w:pPr>
          </w:p>
          <w:p w14:paraId="3F6448D7"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B53-54</w:t>
            </w:r>
          </w:p>
          <w:p w14:paraId="054B3E85"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Q230-232</w:t>
            </w:r>
          </w:p>
          <w:p w14:paraId="68990A4D" w14:textId="77777777" w:rsidR="00B33BF3" w:rsidRPr="001F5334" w:rsidRDefault="00B33BF3" w:rsidP="00BF3AF5">
            <w:pPr>
              <w:rPr>
                <w:rFonts w:ascii="Arial" w:hAnsi="Arial" w:cs="Arial"/>
                <w:color w:val="000000" w:themeColor="text1"/>
                <w:sz w:val="20"/>
                <w:szCs w:val="20"/>
              </w:rPr>
            </w:pPr>
          </w:p>
          <w:p w14:paraId="2FD41D45" w14:textId="77777777" w:rsidR="002975F3" w:rsidRPr="001F5334" w:rsidRDefault="002975F3" w:rsidP="00BF3AF5">
            <w:pPr>
              <w:rPr>
                <w:rFonts w:ascii="Arial" w:hAnsi="Arial" w:cs="Arial"/>
                <w:color w:val="000000" w:themeColor="text1"/>
                <w:sz w:val="20"/>
                <w:szCs w:val="20"/>
              </w:rPr>
            </w:pPr>
          </w:p>
          <w:p w14:paraId="4401F136"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B60-63</w:t>
            </w:r>
          </w:p>
        </w:tc>
      </w:tr>
      <w:tr w:rsidR="00AC40D6" w:rsidRPr="001F5334" w14:paraId="13B0C85A" w14:textId="77777777" w:rsidTr="00691897">
        <w:tc>
          <w:tcPr>
            <w:tcW w:w="1696" w:type="dxa"/>
          </w:tcPr>
          <w:p w14:paraId="32A24CC7" w14:textId="77777777" w:rsidR="00A269E1" w:rsidRPr="001F5334" w:rsidRDefault="00A269E1" w:rsidP="00BF3AF5">
            <w:pPr>
              <w:rPr>
                <w:rFonts w:ascii="Arial" w:hAnsi="Arial" w:cs="Arial"/>
                <w:b/>
                <w:color w:val="000000" w:themeColor="text1"/>
                <w:sz w:val="22"/>
                <w:szCs w:val="22"/>
              </w:rPr>
            </w:pPr>
            <w:r w:rsidRPr="001F5334">
              <w:rPr>
                <w:rFonts w:ascii="Arial" w:hAnsi="Arial" w:cs="Arial"/>
                <w:b/>
                <w:color w:val="000000" w:themeColor="text1"/>
                <w:sz w:val="22"/>
                <w:szCs w:val="22"/>
              </w:rPr>
              <w:t>8.</w:t>
            </w:r>
          </w:p>
          <w:p w14:paraId="17684357" w14:textId="4D01069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Training </w:t>
            </w:r>
            <w:r w:rsidR="00B66368" w:rsidRPr="001F5334">
              <w:rPr>
                <w:rFonts w:ascii="Arial" w:hAnsi="Arial" w:cs="Arial"/>
                <w:color w:val="000000" w:themeColor="text1"/>
                <w:sz w:val="22"/>
                <w:szCs w:val="22"/>
              </w:rPr>
              <w:t>and</w:t>
            </w:r>
            <w:r w:rsidRPr="001F5334">
              <w:rPr>
                <w:rFonts w:ascii="Arial" w:hAnsi="Arial" w:cs="Arial"/>
                <w:color w:val="000000" w:themeColor="text1"/>
                <w:sz w:val="22"/>
                <w:szCs w:val="22"/>
              </w:rPr>
              <w:t xml:space="preserve"> Skills</w:t>
            </w:r>
          </w:p>
          <w:p w14:paraId="15EC1A4E" w14:textId="77777777" w:rsidR="00A269E1" w:rsidRPr="001F5334" w:rsidRDefault="00A269E1" w:rsidP="00BF3AF5">
            <w:pPr>
              <w:rPr>
                <w:rFonts w:ascii="Arial" w:hAnsi="Arial" w:cs="Arial"/>
                <w:i/>
                <w:color w:val="000000" w:themeColor="text1"/>
                <w:sz w:val="22"/>
                <w:szCs w:val="22"/>
              </w:rPr>
            </w:pPr>
          </w:p>
          <w:p w14:paraId="1DB9D092" w14:textId="77777777" w:rsidR="00A269E1" w:rsidRPr="001F5334" w:rsidRDefault="00A269E1" w:rsidP="00BF3AF5">
            <w:pPr>
              <w:rPr>
                <w:rFonts w:ascii="Arial" w:hAnsi="Arial" w:cs="Arial"/>
                <w:color w:val="000000" w:themeColor="text1"/>
                <w:sz w:val="22"/>
                <w:szCs w:val="22"/>
              </w:rPr>
            </w:pPr>
          </w:p>
        </w:tc>
        <w:tc>
          <w:tcPr>
            <w:tcW w:w="3159" w:type="dxa"/>
          </w:tcPr>
          <w:p w14:paraId="7C832749" w14:textId="77777777" w:rsidR="00A269E1" w:rsidRPr="001F5334" w:rsidRDefault="00A269E1" w:rsidP="00BF3AF5">
            <w:pPr>
              <w:rPr>
                <w:rFonts w:ascii="Arial" w:eastAsia="Times New Roman" w:hAnsi="Arial" w:cs="Arial"/>
                <w:color w:val="000000" w:themeColor="text1"/>
                <w:sz w:val="22"/>
                <w:szCs w:val="22"/>
              </w:rPr>
            </w:pPr>
          </w:p>
          <w:p w14:paraId="2D6AFA8C" w14:textId="5EF5F7C1" w:rsidR="00A269E1" w:rsidRPr="001F5334" w:rsidRDefault="00A269E1" w:rsidP="00BF3AF5">
            <w:pPr>
              <w:rPr>
                <w:rFonts w:ascii="Arial" w:eastAsia="Times New Roman" w:hAnsi="Arial" w:cs="Arial"/>
                <w:color w:val="000000" w:themeColor="text1"/>
                <w:sz w:val="22"/>
                <w:szCs w:val="22"/>
              </w:rPr>
            </w:pPr>
            <w:r w:rsidRPr="001F5334">
              <w:rPr>
                <w:rFonts w:ascii="Arial" w:eastAsia="Times New Roman" w:hAnsi="Arial" w:cs="Arial"/>
                <w:color w:val="000000" w:themeColor="text1"/>
                <w:sz w:val="22"/>
                <w:szCs w:val="22"/>
              </w:rPr>
              <w:t>Staff conducting maintenance must be certified as Aircraft Maintenance Engineers or Technicians and must have undergone formal training, and assessment.</w:t>
            </w:r>
          </w:p>
          <w:p w14:paraId="7C1A898C" w14:textId="77777777" w:rsidR="00A269E1" w:rsidRPr="001F5334" w:rsidRDefault="00A269E1" w:rsidP="00BF3AF5">
            <w:pPr>
              <w:rPr>
                <w:rFonts w:ascii="Arial" w:hAnsi="Arial" w:cs="Arial"/>
                <w:color w:val="000000" w:themeColor="text1"/>
                <w:sz w:val="22"/>
                <w:szCs w:val="22"/>
              </w:rPr>
            </w:pPr>
          </w:p>
        </w:tc>
        <w:tc>
          <w:tcPr>
            <w:tcW w:w="3768" w:type="dxa"/>
          </w:tcPr>
          <w:p w14:paraId="211BC502" w14:textId="77777777" w:rsidR="00A269E1" w:rsidRPr="001F5334" w:rsidRDefault="00A269E1" w:rsidP="00BF3AF5">
            <w:pPr>
              <w:rPr>
                <w:rFonts w:ascii="Arial" w:hAnsi="Arial" w:cs="Arial"/>
                <w:b/>
                <w:color w:val="000000" w:themeColor="text1"/>
                <w:sz w:val="22"/>
                <w:szCs w:val="22"/>
              </w:rPr>
            </w:pPr>
          </w:p>
          <w:p w14:paraId="4161AF06"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The airlines follow this practice. </w:t>
            </w:r>
          </w:p>
          <w:p w14:paraId="5B845617" w14:textId="77777777" w:rsidR="00A269E1" w:rsidRPr="001F5334" w:rsidRDefault="00A269E1" w:rsidP="00BF3AF5">
            <w:pPr>
              <w:rPr>
                <w:rFonts w:ascii="Arial" w:hAnsi="Arial" w:cs="Arial"/>
                <w:color w:val="000000" w:themeColor="text1"/>
                <w:sz w:val="22"/>
                <w:szCs w:val="22"/>
              </w:rPr>
            </w:pPr>
          </w:p>
          <w:p w14:paraId="7EE7932F"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Qantas will use qualified staff from partner airlines, or contractors, at airports where they have too small a presence to justify retaining their own, trained staff.</w:t>
            </w:r>
          </w:p>
        </w:tc>
        <w:tc>
          <w:tcPr>
            <w:tcW w:w="915" w:type="dxa"/>
          </w:tcPr>
          <w:p w14:paraId="15066252" w14:textId="77777777" w:rsidR="00A269E1" w:rsidRPr="001F5334" w:rsidRDefault="00A269E1" w:rsidP="00BF3AF5">
            <w:pPr>
              <w:rPr>
                <w:rFonts w:ascii="Arial" w:hAnsi="Arial" w:cs="Arial"/>
                <w:color w:val="000000" w:themeColor="text1"/>
                <w:sz w:val="18"/>
                <w:szCs w:val="18"/>
              </w:rPr>
            </w:pPr>
          </w:p>
          <w:p w14:paraId="30F69B2A" w14:textId="77777777" w:rsidR="00A269E1" w:rsidRPr="001F5334" w:rsidRDefault="00A269E1" w:rsidP="00BF3AF5">
            <w:pPr>
              <w:rPr>
                <w:rFonts w:ascii="Arial" w:hAnsi="Arial" w:cs="Arial"/>
                <w:color w:val="000000" w:themeColor="text1"/>
                <w:sz w:val="18"/>
                <w:szCs w:val="18"/>
              </w:rPr>
            </w:pPr>
          </w:p>
          <w:p w14:paraId="7FAB56A5" w14:textId="77777777" w:rsidR="00A269E1" w:rsidRPr="001F5334" w:rsidRDefault="00A269E1" w:rsidP="00BF3AF5">
            <w:pPr>
              <w:rPr>
                <w:rFonts w:ascii="Arial" w:hAnsi="Arial" w:cs="Arial"/>
                <w:color w:val="000000" w:themeColor="text1"/>
                <w:sz w:val="18"/>
                <w:szCs w:val="18"/>
              </w:rPr>
            </w:pPr>
          </w:p>
          <w:p w14:paraId="6B280794" w14:textId="77777777" w:rsidR="00A269E1" w:rsidRPr="001F5334" w:rsidRDefault="00A269E1" w:rsidP="00BF3AF5">
            <w:pPr>
              <w:rPr>
                <w:rFonts w:ascii="Arial" w:hAnsi="Arial" w:cs="Arial"/>
                <w:color w:val="000000" w:themeColor="text1"/>
                <w:sz w:val="20"/>
                <w:szCs w:val="20"/>
              </w:rPr>
            </w:pPr>
          </w:p>
          <w:p w14:paraId="79B79A8B" w14:textId="77777777" w:rsidR="00A269E1" w:rsidRPr="001F5334" w:rsidRDefault="00A269E1" w:rsidP="00BF3AF5">
            <w:pPr>
              <w:rPr>
                <w:rFonts w:ascii="Arial" w:hAnsi="Arial" w:cs="Arial"/>
                <w:color w:val="000000" w:themeColor="text1"/>
                <w:sz w:val="18"/>
                <w:szCs w:val="18"/>
              </w:rPr>
            </w:pPr>
            <w:r w:rsidRPr="001F5334">
              <w:rPr>
                <w:rFonts w:ascii="Arial" w:hAnsi="Arial" w:cs="Arial"/>
                <w:color w:val="000000" w:themeColor="text1"/>
                <w:sz w:val="20"/>
                <w:szCs w:val="20"/>
              </w:rPr>
              <w:t>Q80-83</w:t>
            </w:r>
          </w:p>
        </w:tc>
      </w:tr>
      <w:tr w:rsidR="00AC40D6" w:rsidRPr="001F5334" w14:paraId="70F72557" w14:textId="77777777" w:rsidTr="00691897">
        <w:tc>
          <w:tcPr>
            <w:tcW w:w="1696" w:type="dxa"/>
          </w:tcPr>
          <w:p w14:paraId="0002CFEF" w14:textId="77777777" w:rsidR="00A269E1" w:rsidRPr="001F5334" w:rsidRDefault="00A269E1" w:rsidP="00BF3AF5">
            <w:pPr>
              <w:rPr>
                <w:rFonts w:ascii="Arial" w:hAnsi="Arial" w:cs="Arial"/>
                <w:b/>
                <w:color w:val="000000" w:themeColor="text1"/>
                <w:sz w:val="22"/>
                <w:szCs w:val="22"/>
              </w:rPr>
            </w:pPr>
            <w:r w:rsidRPr="001F5334">
              <w:rPr>
                <w:rFonts w:ascii="Arial" w:hAnsi="Arial" w:cs="Arial"/>
                <w:b/>
                <w:color w:val="000000" w:themeColor="text1"/>
                <w:sz w:val="22"/>
                <w:szCs w:val="22"/>
              </w:rPr>
              <w:t>9.</w:t>
            </w:r>
          </w:p>
          <w:p w14:paraId="06EFAFE3"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Support Documentation </w:t>
            </w:r>
          </w:p>
          <w:p w14:paraId="343B4373" w14:textId="77777777" w:rsidR="00A269E1" w:rsidRPr="001F5334" w:rsidRDefault="00A269E1" w:rsidP="00BF3AF5">
            <w:pPr>
              <w:rPr>
                <w:rFonts w:ascii="Arial" w:hAnsi="Arial" w:cs="Arial"/>
                <w:color w:val="000000" w:themeColor="text1"/>
                <w:sz w:val="22"/>
                <w:szCs w:val="22"/>
              </w:rPr>
            </w:pPr>
          </w:p>
        </w:tc>
        <w:tc>
          <w:tcPr>
            <w:tcW w:w="3159" w:type="dxa"/>
          </w:tcPr>
          <w:p w14:paraId="60976BFD" w14:textId="77777777" w:rsidR="00A269E1" w:rsidRPr="001F5334" w:rsidRDefault="00A269E1" w:rsidP="00BF3AF5">
            <w:pPr>
              <w:rPr>
                <w:rFonts w:ascii="Arial" w:hAnsi="Arial" w:cs="Arial"/>
                <w:i/>
                <w:color w:val="000000" w:themeColor="text1"/>
                <w:sz w:val="22"/>
                <w:szCs w:val="22"/>
              </w:rPr>
            </w:pPr>
          </w:p>
          <w:p w14:paraId="2C16A825"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Detailed, up to date technical support documentation is mandatory.</w:t>
            </w:r>
          </w:p>
          <w:p w14:paraId="7C3D681B" w14:textId="77777777" w:rsidR="00A269E1" w:rsidRPr="001F5334" w:rsidRDefault="00A269E1" w:rsidP="00BF3AF5">
            <w:pPr>
              <w:rPr>
                <w:rFonts w:ascii="Arial" w:hAnsi="Arial" w:cs="Arial"/>
                <w:i/>
                <w:color w:val="000000" w:themeColor="text1"/>
                <w:sz w:val="22"/>
                <w:szCs w:val="22"/>
              </w:rPr>
            </w:pPr>
          </w:p>
        </w:tc>
        <w:tc>
          <w:tcPr>
            <w:tcW w:w="3768" w:type="dxa"/>
          </w:tcPr>
          <w:p w14:paraId="5ACFDDC0" w14:textId="77777777" w:rsidR="00A269E1" w:rsidRPr="001F5334" w:rsidRDefault="00A269E1" w:rsidP="00BF3AF5">
            <w:pPr>
              <w:rPr>
                <w:rFonts w:ascii="Arial" w:hAnsi="Arial" w:cs="Arial"/>
                <w:color w:val="000000" w:themeColor="text1"/>
                <w:sz w:val="22"/>
                <w:szCs w:val="22"/>
              </w:rPr>
            </w:pPr>
          </w:p>
          <w:p w14:paraId="737AF805"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The airlines use the standard manuals.</w:t>
            </w:r>
          </w:p>
          <w:p w14:paraId="4F89DFE3" w14:textId="77777777" w:rsidR="00A269E1" w:rsidRPr="001F5334" w:rsidRDefault="00A269E1" w:rsidP="00BF3AF5">
            <w:pPr>
              <w:rPr>
                <w:rFonts w:ascii="Arial" w:hAnsi="Arial" w:cs="Arial"/>
                <w:color w:val="000000" w:themeColor="text1"/>
                <w:sz w:val="22"/>
                <w:szCs w:val="22"/>
              </w:rPr>
            </w:pPr>
          </w:p>
          <w:p w14:paraId="775EDBE8" w14:textId="0EDE9038" w:rsidR="00687023"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In BA, Service Bulletins are also linked in their systems to the component (by serial number). This ensures visibility by any engineer working on that part.</w:t>
            </w:r>
          </w:p>
        </w:tc>
        <w:tc>
          <w:tcPr>
            <w:tcW w:w="915" w:type="dxa"/>
          </w:tcPr>
          <w:p w14:paraId="0D274853" w14:textId="77777777" w:rsidR="00A269E1" w:rsidRPr="001F5334" w:rsidRDefault="00A269E1" w:rsidP="00BF3AF5">
            <w:pPr>
              <w:rPr>
                <w:rFonts w:ascii="Arial" w:hAnsi="Arial" w:cs="Arial"/>
                <w:color w:val="000000" w:themeColor="text1"/>
                <w:sz w:val="20"/>
                <w:szCs w:val="20"/>
              </w:rPr>
            </w:pPr>
          </w:p>
          <w:p w14:paraId="370E4124" w14:textId="77777777" w:rsidR="00A269E1" w:rsidRPr="001F5334" w:rsidRDefault="00A269E1" w:rsidP="00BF3AF5">
            <w:pPr>
              <w:rPr>
                <w:rFonts w:ascii="Arial" w:hAnsi="Arial" w:cs="Arial"/>
                <w:color w:val="000000" w:themeColor="text1"/>
                <w:sz w:val="20"/>
                <w:szCs w:val="20"/>
              </w:rPr>
            </w:pPr>
          </w:p>
          <w:p w14:paraId="38E5C344" w14:textId="77777777" w:rsidR="00A269E1" w:rsidRPr="001F5334" w:rsidRDefault="00A269E1" w:rsidP="00BF3AF5">
            <w:pPr>
              <w:rPr>
                <w:rFonts w:ascii="Arial" w:hAnsi="Arial" w:cs="Arial"/>
                <w:color w:val="000000" w:themeColor="text1"/>
                <w:sz w:val="20"/>
                <w:szCs w:val="20"/>
              </w:rPr>
            </w:pPr>
          </w:p>
          <w:p w14:paraId="6180E297" w14:textId="77777777" w:rsidR="00A269E1" w:rsidRPr="001F5334" w:rsidRDefault="00A269E1" w:rsidP="00BF3AF5">
            <w:pPr>
              <w:rPr>
                <w:rFonts w:ascii="Arial" w:hAnsi="Arial" w:cs="Arial"/>
                <w:color w:val="000000" w:themeColor="text1"/>
                <w:sz w:val="20"/>
                <w:szCs w:val="20"/>
              </w:rPr>
            </w:pPr>
          </w:p>
          <w:p w14:paraId="2881A15C" w14:textId="77777777" w:rsidR="00A269E1" w:rsidRPr="001F5334" w:rsidRDefault="00A269E1" w:rsidP="00BF3AF5">
            <w:pPr>
              <w:rPr>
                <w:rFonts w:ascii="Arial" w:hAnsi="Arial" w:cs="Arial"/>
                <w:color w:val="000000" w:themeColor="text1"/>
                <w:sz w:val="20"/>
                <w:szCs w:val="20"/>
              </w:rPr>
            </w:pPr>
          </w:p>
          <w:p w14:paraId="10180C7C" w14:textId="77777777" w:rsidR="00A269E1" w:rsidRPr="001F5334" w:rsidRDefault="00A269E1" w:rsidP="00BF3AF5">
            <w:pPr>
              <w:rPr>
                <w:rFonts w:ascii="Arial" w:hAnsi="Arial" w:cs="Arial"/>
                <w:color w:val="000000" w:themeColor="text1"/>
                <w:sz w:val="20"/>
                <w:szCs w:val="20"/>
              </w:rPr>
            </w:pPr>
          </w:p>
          <w:p w14:paraId="05A39E28"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B45-47</w:t>
            </w:r>
          </w:p>
        </w:tc>
      </w:tr>
      <w:tr w:rsidR="00AC40D6" w:rsidRPr="001F5334" w14:paraId="5A8189D2" w14:textId="77777777" w:rsidTr="00691897">
        <w:tc>
          <w:tcPr>
            <w:tcW w:w="1696" w:type="dxa"/>
          </w:tcPr>
          <w:p w14:paraId="54607F61" w14:textId="77777777" w:rsidR="00A269E1" w:rsidRPr="001F5334" w:rsidRDefault="00A269E1" w:rsidP="00BF3AF5">
            <w:pPr>
              <w:rPr>
                <w:rFonts w:ascii="Arial" w:hAnsi="Arial" w:cs="Arial"/>
                <w:b/>
                <w:color w:val="000000" w:themeColor="text1"/>
                <w:sz w:val="22"/>
                <w:szCs w:val="22"/>
              </w:rPr>
            </w:pPr>
            <w:r w:rsidRPr="001F5334">
              <w:rPr>
                <w:rFonts w:ascii="Arial" w:hAnsi="Arial" w:cs="Arial"/>
                <w:b/>
                <w:color w:val="000000" w:themeColor="text1"/>
                <w:sz w:val="22"/>
                <w:szCs w:val="22"/>
              </w:rPr>
              <w:t xml:space="preserve">10. </w:t>
            </w:r>
          </w:p>
          <w:p w14:paraId="150380FC"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Reporting, Record Keeping and Analysis</w:t>
            </w:r>
          </w:p>
        </w:tc>
        <w:tc>
          <w:tcPr>
            <w:tcW w:w="3159" w:type="dxa"/>
          </w:tcPr>
          <w:p w14:paraId="427807BB" w14:textId="77777777" w:rsidR="00A269E1" w:rsidRPr="001F5334" w:rsidRDefault="00A269E1" w:rsidP="00BF3AF5">
            <w:pPr>
              <w:rPr>
                <w:rFonts w:ascii="Arial" w:hAnsi="Arial" w:cs="Arial"/>
                <w:color w:val="000000" w:themeColor="text1"/>
                <w:sz w:val="22"/>
                <w:szCs w:val="22"/>
              </w:rPr>
            </w:pPr>
          </w:p>
          <w:p w14:paraId="11CD7604" w14:textId="77777777"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Mandatory, part of certification for Aviation.</w:t>
            </w:r>
          </w:p>
          <w:p w14:paraId="12352C35" w14:textId="77777777" w:rsidR="00A269E1" w:rsidRPr="001F5334" w:rsidRDefault="00A269E1" w:rsidP="00BF3AF5">
            <w:pPr>
              <w:rPr>
                <w:rFonts w:ascii="Arial" w:hAnsi="Arial" w:cs="Arial"/>
                <w:color w:val="000000" w:themeColor="text1"/>
                <w:sz w:val="22"/>
                <w:szCs w:val="22"/>
              </w:rPr>
            </w:pPr>
          </w:p>
          <w:p w14:paraId="1CED9BF0" w14:textId="77777777" w:rsidR="00A269E1" w:rsidRPr="001F5334" w:rsidRDefault="00A269E1" w:rsidP="00BF3AF5">
            <w:pPr>
              <w:rPr>
                <w:rFonts w:ascii="Arial" w:hAnsi="Arial" w:cs="Arial"/>
                <w:color w:val="000000" w:themeColor="text1"/>
                <w:sz w:val="22"/>
                <w:szCs w:val="22"/>
              </w:rPr>
            </w:pPr>
          </w:p>
          <w:p w14:paraId="6283FFE1" w14:textId="77777777" w:rsidR="00A269E1" w:rsidRPr="001F5334" w:rsidRDefault="00A269E1" w:rsidP="00BF3AF5">
            <w:pPr>
              <w:rPr>
                <w:rFonts w:ascii="Arial" w:hAnsi="Arial" w:cs="Arial"/>
                <w:b/>
                <w:color w:val="000000" w:themeColor="text1"/>
                <w:sz w:val="22"/>
                <w:szCs w:val="22"/>
              </w:rPr>
            </w:pPr>
          </w:p>
          <w:p w14:paraId="7CFC55B1" w14:textId="77777777" w:rsidR="00A269E1" w:rsidRPr="001F5334" w:rsidRDefault="00A269E1" w:rsidP="00BF3AF5">
            <w:pPr>
              <w:rPr>
                <w:rFonts w:ascii="Arial" w:hAnsi="Arial" w:cs="Arial"/>
                <w:i/>
                <w:color w:val="000000" w:themeColor="text1"/>
                <w:sz w:val="22"/>
                <w:szCs w:val="22"/>
              </w:rPr>
            </w:pPr>
          </w:p>
        </w:tc>
        <w:tc>
          <w:tcPr>
            <w:tcW w:w="3768" w:type="dxa"/>
          </w:tcPr>
          <w:p w14:paraId="77706A46" w14:textId="77777777" w:rsidR="00A269E1" w:rsidRPr="001F5334" w:rsidRDefault="00A269E1" w:rsidP="00BF3AF5">
            <w:pPr>
              <w:rPr>
                <w:rFonts w:ascii="Arial" w:hAnsi="Arial" w:cs="Arial"/>
                <w:color w:val="000000" w:themeColor="text1"/>
                <w:sz w:val="22"/>
                <w:szCs w:val="22"/>
              </w:rPr>
            </w:pPr>
          </w:p>
          <w:p w14:paraId="2EA9ECC0" w14:textId="54913496" w:rsidR="00A269E1"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The Minimum Equipment List and other reports are followed.</w:t>
            </w:r>
          </w:p>
          <w:p w14:paraId="47EC5C30" w14:textId="77777777" w:rsidR="00A269E1" w:rsidRPr="001F5334" w:rsidRDefault="00A269E1" w:rsidP="00BF3AF5">
            <w:pPr>
              <w:rPr>
                <w:rFonts w:ascii="Arial" w:hAnsi="Arial" w:cs="Arial"/>
                <w:color w:val="000000" w:themeColor="text1"/>
                <w:sz w:val="22"/>
                <w:szCs w:val="22"/>
              </w:rPr>
            </w:pPr>
          </w:p>
          <w:p w14:paraId="5199807E" w14:textId="6EEB701F" w:rsidR="00A269E1" w:rsidRPr="001F5334" w:rsidRDefault="00A45816" w:rsidP="00BF3AF5">
            <w:pPr>
              <w:rPr>
                <w:rFonts w:ascii="Arial" w:hAnsi="Arial" w:cs="Arial"/>
                <w:color w:val="000000" w:themeColor="text1"/>
                <w:sz w:val="22"/>
                <w:szCs w:val="22"/>
              </w:rPr>
            </w:pPr>
            <w:r w:rsidRPr="001F5334">
              <w:rPr>
                <w:rFonts w:ascii="Arial" w:hAnsi="Arial" w:cs="Arial"/>
                <w:color w:val="000000" w:themeColor="text1"/>
                <w:sz w:val="22"/>
                <w:szCs w:val="22"/>
              </w:rPr>
              <w:t>D</w:t>
            </w:r>
            <w:r w:rsidR="00A269E1" w:rsidRPr="001F5334">
              <w:rPr>
                <w:rFonts w:ascii="Arial" w:hAnsi="Arial" w:cs="Arial"/>
                <w:color w:val="000000" w:themeColor="text1"/>
                <w:sz w:val="22"/>
                <w:szCs w:val="22"/>
              </w:rPr>
              <w:t>ata is routinely fed back to the planners and manufacturer.</w:t>
            </w:r>
          </w:p>
          <w:p w14:paraId="08E34090" w14:textId="77777777" w:rsidR="00A269E1" w:rsidRPr="001F5334" w:rsidRDefault="00A269E1" w:rsidP="00BF3AF5">
            <w:pPr>
              <w:rPr>
                <w:rFonts w:ascii="Arial" w:hAnsi="Arial" w:cs="Arial"/>
                <w:color w:val="000000" w:themeColor="text1"/>
                <w:sz w:val="22"/>
                <w:szCs w:val="22"/>
              </w:rPr>
            </w:pPr>
          </w:p>
          <w:p w14:paraId="0C8B90EE" w14:textId="01F0D315" w:rsidR="00A269E1" w:rsidRPr="001F5334" w:rsidRDefault="00A45816"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A BA </w:t>
            </w:r>
            <w:r w:rsidR="00A269E1" w:rsidRPr="001F5334">
              <w:rPr>
                <w:rFonts w:ascii="Arial" w:hAnsi="Arial" w:cs="Arial"/>
                <w:color w:val="000000" w:themeColor="text1"/>
                <w:sz w:val="22"/>
                <w:szCs w:val="22"/>
              </w:rPr>
              <w:t xml:space="preserve">team monitors </w:t>
            </w:r>
            <w:r w:rsidRPr="001F5334">
              <w:rPr>
                <w:rFonts w:ascii="Arial" w:hAnsi="Arial" w:cs="Arial"/>
                <w:color w:val="000000" w:themeColor="text1"/>
                <w:sz w:val="22"/>
                <w:szCs w:val="22"/>
              </w:rPr>
              <w:t>maintenance and repairs and liaise with</w:t>
            </w:r>
            <w:r w:rsidR="00A269E1" w:rsidRPr="001F5334">
              <w:rPr>
                <w:rFonts w:ascii="Arial" w:hAnsi="Arial" w:cs="Arial"/>
                <w:color w:val="000000" w:themeColor="text1"/>
                <w:sz w:val="22"/>
                <w:szCs w:val="22"/>
              </w:rPr>
              <w:t xml:space="preserve"> the Manufacturer to update standards.</w:t>
            </w:r>
          </w:p>
          <w:p w14:paraId="6143BB0C" w14:textId="3EB6D4F2" w:rsidR="00687023" w:rsidRPr="001F5334" w:rsidRDefault="00A269E1" w:rsidP="00BF3AF5">
            <w:pPr>
              <w:rPr>
                <w:rFonts w:ascii="Arial" w:hAnsi="Arial" w:cs="Arial"/>
                <w:color w:val="000000" w:themeColor="text1"/>
                <w:sz w:val="22"/>
                <w:szCs w:val="22"/>
              </w:rPr>
            </w:pPr>
            <w:r w:rsidRPr="001F5334">
              <w:rPr>
                <w:rFonts w:ascii="Arial" w:hAnsi="Arial" w:cs="Arial"/>
                <w:color w:val="000000" w:themeColor="text1"/>
                <w:sz w:val="22"/>
                <w:szCs w:val="22"/>
              </w:rPr>
              <w:t>Maintenance is signed off.</w:t>
            </w:r>
          </w:p>
        </w:tc>
        <w:tc>
          <w:tcPr>
            <w:tcW w:w="915" w:type="dxa"/>
          </w:tcPr>
          <w:p w14:paraId="28CE19FD" w14:textId="77777777" w:rsidR="00B33BF3" w:rsidRPr="001F5334" w:rsidRDefault="00B33BF3" w:rsidP="00BF3AF5">
            <w:pPr>
              <w:rPr>
                <w:rFonts w:ascii="Arial" w:hAnsi="Arial" w:cs="Arial"/>
                <w:color w:val="000000" w:themeColor="text1"/>
                <w:sz w:val="20"/>
                <w:szCs w:val="20"/>
              </w:rPr>
            </w:pPr>
          </w:p>
          <w:p w14:paraId="01841937" w14:textId="35A955E6"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Q207-216</w:t>
            </w:r>
          </w:p>
          <w:p w14:paraId="43C7F8F8" w14:textId="77777777" w:rsidR="00A269E1" w:rsidRPr="001F5334" w:rsidRDefault="00A269E1" w:rsidP="00BF3AF5">
            <w:pPr>
              <w:rPr>
                <w:rFonts w:ascii="Arial" w:hAnsi="Arial" w:cs="Arial"/>
                <w:color w:val="000000" w:themeColor="text1"/>
                <w:sz w:val="20"/>
                <w:szCs w:val="20"/>
              </w:rPr>
            </w:pPr>
          </w:p>
          <w:p w14:paraId="69A71F74"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Q188-190</w:t>
            </w:r>
          </w:p>
          <w:p w14:paraId="6C9F2B99" w14:textId="77777777" w:rsidR="00A269E1" w:rsidRPr="001F5334" w:rsidRDefault="00A269E1" w:rsidP="00BF3AF5">
            <w:pPr>
              <w:rPr>
                <w:rFonts w:ascii="Arial" w:hAnsi="Arial" w:cs="Arial"/>
                <w:color w:val="000000" w:themeColor="text1"/>
                <w:sz w:val="20"/>
                <w:szCs w:val="20"/>
              </w:rPr>
            </w:pPr>
          </w:p>
          <w:p w14:paraId="31588212" w14:textId="77777777" w:rsidR="00A269E1" w:rsidRPr="001F5334" w:rsidRDefault="00A269E1" w:rsidP="00BF3AF5">
            <w:pPr>
              <w:rPr>
                <w:rFonts w:ascii="Arial" w:hAnsi="Arial" w:cs="Arial"/>
                <w:color w:val="000000" w:themeColor="text1"/>
                <w:sz w:val="20"/>
                <w:szCs w:val="20"/>
              </w:rPr>
            </w:pPr>
          </w:p>
          <w:p w14:paraId="18EF3688" w14:textId="522D2415"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B60-63</w:t>
            </w:r>
          </w:p>
          <w:p w14:paraId="2C0BD008" w14:textId="77777777" w:rsidR="00A269E1" w:rsidRPr="001F5334" w:rsidRDefault="00A269E1" w:rsidP="00BF3AF5">
            <w:pPr>
              <w:rPr>
                <w:rFonts w:ascii="Arial" w:hAnsi="Arial" w:cs="Arial"/>
                <w:color w:val="000000" w:themeColor="text1"/>
                <w:sz w:val="20"/>
                <w:szCs w:val="20"/>
              </w:rPr>
            </w:pPr>
          </w:p>
          <w:p w14:paraId="7FB1C1C9" w14:textId="77777777" w:rsidR="00A269E1" w:rsidRPr="001F5334" w:rsidRDefault="00A269E1" w:rsidP="00BF3AF5">
            <w:pPr>
              <w:rPr>
                <w:rFonts w:ascii="Arial" w:hAnsi="Arial" w:cs="Arial"/>
                <w:color w:val="000000" w:themeColor="text1"/>
                <w:sz w:val="20"/>
                <w:szCs w:val="20"/>
              </w:rPr>
            </w:pPr>
          </w:p>
          <w:p w14:paraId="616428E3" w14:textId="77777777" w:rsidR="00A269E1" w:rsidRPr="001F5334" w:rsidRDefault="00A269E1" w:rsidP="00BF3AF5">
            <w:pPr>
              <w:rPr>
                <w:rFonts w:ascii="Arial" w:hAnsi="Arial" w:cs="Arial"/>
                <w:color w:val="000000" w:themeColor="text1"/>
                <w:sz w:val="20"/>
                <w:szCs w:val="20"/>
              </w:rPr>
            </w:pPr>
            <w:r w:rsidRPr="001F5334">
              <w:rPr>
                <w:rFonts w:ascii="Arial" w:hAnsi="Arial" w:cs="Arial"/>
                <w:color w:val="000000" w:themeColor="text1"/>
                <w:sz w:val="20"/>
                <w:szCs w:val="20"/>
              </w:rPr>
              <w:t>B47-48</w:t>
            </w:r>
          </w:p>
        </w:tc>
      </w:tr>
    </w:tbl>
    <w:p w14:paraId="369112B5" w14:textId="77777777" w:rsidR="00A269E1" w:rsidRPr="001F5334" w:rsidRDefault="00A269E1" w:rsidP="00A269E1">
      <w:pPr>
        <w:rPr>
          <w:rFonts w:ascii="Arial" w:hAnsi="Arial" w:cs="Arial"/>
          <w:color w:val="000000" w:themeColor="text1"/>
          <w:sz w:val="22"/>
          <w:szCs w:val="22"/>
        </w:rPr>
      </w:pPr>
    </w:p>
    <w:p w14:paraId="4837AB3C" w14:textId="7AC4B6CA" w:rsidR="003C4FC4" w:rsidRPr="001F5334" w:rsidRDefault="00226C12" w:rsidP="00133F16">
      <w:pPr>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Table 5.1: R</w:t>
      </w:r>
      <w:r w:rsidR="00A269E1" w:rsidRPr="001F5334">
        <w:rPr>
          <w:rFonts w:ascii="Arial" w:hAnsi="Arial" w:cs="Arial"/>
          <w:color w:val="000000" w:themeColor="text1"/>
          <w:sz w:val="22"/>
          <w:szCs w:val="22"/>
        </w:rPr>
        <w:t>esults of the Airline Case Study</w:t>
      </w:r>
      <w:r w:rsidR="003C4FC4" w:rsidRPr="001F5334">
        <w:rPr>
          <w:rFonts w:ascii="Arial" w:hAnsi="Arial" w:cs="Arial"/>
          <w:color w:val="000000" w:themeColor="text1"/>
          <w:sz w:val="22"/>
          <w:szCs w:val="22"/>
        </w:rPr>
        <w:br w:type="page"/>
      </w:r>
    </w:p>
    <w:p w14:paraId="423A4C7D" w14:textId="580F1038" w:rsidR="003C4FC4" w:rsidRPr="001F5334" w:rsidRDefault="004B6E2A" w:rsidP="004F47A9">
      <w:pPr>
        <w:spacing w:line="360" w:lineRule="auto"/>
        <w:outlineLvl w:val="0"/>
        <w:rPr>
          <w:rFonts w:ascii="Arial" w:hAnsi="Arial" w:cs="Arial"/>
          <w:b/>
          <w:color w:val="000000" w:themeColor="text1"/>
          <w:u w:val="single"/>
        </w:rPr>
      </w:pPr>
      <w:r w:rsidRPr="001F5334">
        <w:rPr>
          <w:rFonts w:ascii="Arial" w:hAnsi="Arial" w:cs="Arial"/>
          <w:b/>
          <w:color w:val="000000" w:themeColor="text1"/>
          <w:u w:val="single"/>
        </w:rPr>
        <w:lastRenderedPageBreak/>
        <w:t xml:space="preserve">Chapter 6 </w:t>
      </w:r>
      <w:r w:rsidR="003C4FC4" w:rsidRPr="001F5334">
        <w:rPr>
          <w:rFonts w:ascii="Arial" w:hAnsi="Arial" w:cs="Arial"/>
          <w:b/>
          <w:color w:val="000000" w:themeColor="text1"/>
          <w:u w:val="single"/>
        </w:rPr>
        <w:t xml:space="preserve">   RNLI Case Study Results</w:t>
      </w:r>
    </w:p>
    <w:p w14:paraId="51952423" w14:textId="77777777" w:rsidR="003C4FC4" w:rsidRPr="001F5334" w:rsidRDefault="003C4FC4" w:rsidP="00514FF3">
      <w:pPr>
        <w:spacing w:line="360" w:lineRule="auto"/>
        <w:rPr>
          <w:rFonts w:ascii="Arial" w:hAnsi="Arial" w:cs="Arial"/>
          <w:color w:val="000000" w:themeColor="text1"/>
        </w:rPr>
      </w:pPr>
    </w:p>
    <w:p w14:paraId="61982C8D" w14:textId="7E90A79A" w:rsidR="003C4FC4" w:rsidRPr="001F5334" w:rsidRDefault="00DB63D0" w:rsidP="00514FF3">
      <w:pPr>
        <w:spacing w:line="360" w:lineRule="auto"/>
        <w:jc w:val="center"/>
        <w:rPr>
          <w:rFonts w:ascii="Arial" w:hAnsi="Arial" w:cs="Arial"/>
          <w:color w:val="000000" w:themeColor="text1"/>
        </w:rPr>
      </w:pPr>
      <w:r w:rsidRPr="001F5334">
        <w:rPr>
          <w:rFonts w:ascii="Arial" w:hAnsi="Arial" w:cs="Arial"/>
          <w:noProof/>
          <w:color w:val="000000" w:themeColor="text1"/>
        </w:rPr>
        <w:drawing>
          <wp:inline distT="0" distB="0" distL="0" distR="0" wp14:anchorId="0E7AAFB7" wp14:editId="1F188777">
            <wp:extent cx="2502000" cy="19296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Triangulation Fig 6.1.tiff"/>
                    <pic:cNvPicPr/>
                  </pic:nvPicPr>
                  <pic:blipFill>
                    <a:blip r:embed="rId24">
                      <a:extLst>
                        <a:ext uri="{28A0092B-C50C-407E-A947-70E740481C1C}">
                          <a14:useLocalDpi xmlns:a14="http://schemas.microsoft.com/office/drawing/2010/main" val="0"/>
                        </a:ext>
                      </a:extLst>
                    </a:blip>
                    <a:stretch>
                      <a:fillRect/>
                    </a:stretch>
                  </pic:blipFill>
                  <pic:spPr>
                    <a:xfrm>
                      <a:off x="0" y="0"/>
                      <a:ext cx="2502000" cy="1929600"/>
                    </a:xfrm>
                    <a:prstGeom prst="rect">
                      <a:avLst/>
                    </a:prstGeom>
                  </pic:spPr>
                </pic:pic>
              </a:graphicData>
            </a:graphic>
          </wp:inline>
        </w:drawing>
      </w:r>
    </w:p>
    <w:p w14:paraId="25F21542" w14:textId="29785DF7" w:rsidR="003C4FC4" w:rsidRPr="001F5334" w:rsidRDefault="003C4FC4" w:rsidP="004F47A9">
      <w:pPr>
        <w:spacing w:line="360" w:lineRule="auto"/>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6.1: Triangulation of results</w:t>
      </w:r>
      <w:r w:rsidR="00772DD3" w:rsidRPr="001F5334">
        <w:rPr>
          <w:rFonts w:ascii="Arial" w:hAnsi="Arial" w:cs="Arial"/>
          <w:color w:val="000000" w:themeColor="text1"/>
          <w:sz w:val="22"/>
          <w:szCs w:val="22"/>
        </w:rPr>
        <w:t>, RNLI</w:t>
      </w:r>
      <w:r w:rsidRPr="001F5334">
        <w:rPr>
          <w:rFonts w:ascii="Arial" w:hAnsi="Arial" w:cs="Arial"/>
          <w:color w:val="000000" w:themeColor="text1"/>
          <w:sz w:val="22"/>
          <w:szCs w:val="22"/>
        </w:rPr>
        <w:t xml:space="preserve"> (adapted from Yin, 2014)</w:t>
      </w:r>
    </w:p>
    <w:p w14:paraId="53265E5D" w14:textId="77777777" w:rsidR="003C4FC4" w:rsidRPr="001F5334" w:rsidRDefault="003C4FC4" w:rsidP="00514FF3">
      <w:pPr>
        <w:spacing w:line="360" w:lineRule="auto"/>
        <w:rPr>
          <w:rFonts w:ascii="Arial" w:hAnsi="Arial" w:cs="Arial"/>
          <w:color w:val="000000" w:themeColor="text1"/>
        </w:rPr>
      </w:pPr>
    </w:p>
    <w:p w14:paraId="01FF0A61" w14:textId="2B5C1460" w:rsidR="003C4FC4" w:rsidRPr="001F5334" w:rsidRDefault="00EA49E8" w:rsidP="004F47A9">
      <w:pPr>
        <w:spacing w:line="360" w:lineRule="auto"/>
        <w:outlineLvl w:val="0"/>
        <w:rPr>
          <w:rFonts w:ascii="Arial" w:hAnsi="Arial" w:cs="Arial"/>
          <w:b/>
          <w:color w:val="000000" w:themeColor="text1"/>
          <w:u w:val="single"/>
        </w:rPr>
      </w:pPr>
      <w:r w:rsidRPr="001F5334">
        <w:rPr>
          <w:rFonts w:ascii="Arial" w:hAnsi="Arial" w:cs="Arial"/>
          <w:b/>
          <w:color w:val="000000" w:themeColor="text1"/>
          <w:u w:val="single"/>
        </w:rPr>
        <w:t>6.1</w:t>
      </w:r>
      <w:r w:rsidRPr="001F5334">
        <w:rPr>
          <w:rFonts w:ascii="Arial" w:hAnsi="Arial" w:cs="Arial"/>
          <w:b/>
          <w:color w:val="000000" w:themeColor="text1"/>
          <w:u w:val="single"/>
        </w:rPr>
        <w:tab/>
      </w:r>
      <w:r w:rsidR="003C4FC4" w:rsidRPr="001F5334">
        <w:rPr>
          <w:rFonts w:ascii="Arial" w:hAnsi="Arial" w:cs="Arial"/>
          <w:b/>
          <w:color w:val="000000" w:themeColor="text1"/>
          <w:u w:val="single"/>
        </w:rPr>
        <w:t>Introduction to the RNLI</w:t>
      </w:r>
    </w:p>
    <w:p w14:paraId="303DD0A1" w14:textId="77777777" w:rsidR="003C4FC4" w:rsidRPr="001F5334" w:rsidRDefault="003C4FC4" w:rsidP="00514FF3">
      <w:pPr>
        <w:spacing w:line="360" w:lineRule="auto"/>
        <w:rPr>
          <w:rFonts w:ascii="Arial" w:hAnsi="Arial" w:cs="Arial"/>
          <w:color w:val="000000" w:themeColor="text1"/>
        </w:rPr>
      </w:pPr>
    </w:p>
    <w:p w14:paraId="4E797C78" w14:textId="77EE5A35" w:rsidR="003C4FC4" w:rsidRPr="001F5334" w:rsidRDefault="003C4FC4" w:rsidP="00514FF3">
      <w:pPr>
        <w:spacing w:line="360" w:lineRule="auto"/>
        <w:rPr>
          <w:rFonts w:ascii="Arial" w:hAnsi="Arial" w:cs="Arial"/>
          <w:color w:val="000000" w:themeColor="text1"/>
        </w:rPr>
      </w:pPr>
      <w:r w:rsidRPr="001F5334">
        <w:rPr>
          <w:rFonts w:ascii="Arial" w:hAnsi="Arial" w:cs="Arial"/>
          <w:color w:val="000000" w:themeColor="text1"/>
        </w:rPr>
        <w:t xml:space="preserve">The RNLI operate several different classes of All-weather </w:t>
      </w:r>
      <w:r w:rsidR="00D6713C" w:rsidRPr="001F5334">
        <w:rPr>
          <w:rFonts w:ascii="Arial" w:hAnsi="Arial" w:cs="Arial"/>
          <w:color w:val="000000" w:themeColor="text1"/>
        </w:rPr>
        <w:t>Lifeboat</w:t>
      </w:r>
      <w:r w:rsidRPr="001F5334">
        <w:rPr>
          <w:rFonts w:ascii="Arial" w:hAnsi="Arial" w:cs="Arial"/>
          <w:color w:val="000000" w:themeColor="text1"/>
        </w:rPr>
        <w:t xml:space="preserve"> (ALB</w:t>
      </w:r>
      <w:r w:rsidR="00D57B7D" w:rsidRPr="001F5334">
        <w:rPr>
          <w:rFonts w:ascii="Arial" w:hAnsi="Arial" w:cs="Arial"/>
          <w:color w:val="000000" w:themeColor="text1"/>
        </w:rPr>
        <w:t>)</w:t>
      </w:r>
      <w:r w:rsidRPr="001F5334">
        <w:rPr>
          <w:rFonts w:ascii="Arial" w:hAnsi="Arial" w:cs="Arial"/>
          <w:color w:val="000000" w:themeColor="text1"/>
        </w:rPr>
        <w:t xml:space="preserve">. The oldest, the Tyne class, was built in the 1980s. Until recently, </w:t>
      </w:r>
      <w:r w:rsidR="00BD65F9" w:rsidRPr="001F5334">
        <w:rPr>
          <w:rFonts w:ascii="Arial" w:hAnsi="Arial" w:cs="Arial"/>
          <w:color w:val="000000" w:themeColor="text1"/>
        </w:rPr>
        <w:t>lifeboat</w:t>
      </w:r>
      <w:r w:rsidRPr="001F5334">
        <w:rPr>
          <w:rFonts w:ascii="Arial" w:hAnsi="Arial" w:cs="Arial"/>
          <w:color w:val="000000" w:themeColor="text1"/>
        </w:rPr>
        <w:t>s were refitted every 3 or 5 years, with the objective of returning the boat to the station ‘as good as new’. Before the introduction of the Poole All-weather Lifeboat Centre (ALC) in 2016, there were 15 external contractors undertaking maintenance for the RNLI. Most Level 3 and 4 maintenance has now been brought in-house. The average of 55 ALB refits undertaken per year prior to 2016, has been reduced to 18. This change partly reflects the introduction of the new</w:t>
      </w:r>
      <w:r w:rsidR="00DD008C" w:rsidRPr="001F5334">
        <w:rPr>
          <w:rFonts w:ascii="Arial" w:hAnsi="Arial" w:cs="Arial"/>
          <w:color w:val="000000" w:themeColor="text1"/>
        </w:rPr>
        <w:t>er</w:t>
      </w:r>
      <w:r w:rsidRPr="001F5334">
        <w:rPr>
          <w:rFonts w:ascii="Arial" w:hAnsi="Arial" w:cs="Arial"/>
          <w:color w:val="000000" w:themeColor="text1"/>
        </w:rPr>
        <w:t xml:space="preserve"> </w:t>
      </w:r>
      <w:r w:rsidR="00BD65F9" w:rsidRPr="001F5334">
        <w:rPr>
          <w:rFonts w:ascii="Arial" w:hAnsi="Arial" w:cs="Arial"/>
          <w:color w:val="000000" w:themeColor="text1"/>
        </w:rPr>
        <w:t>l</w:t>
      </w:r>
      <w:r w:rsidR="00FE0AE8" w:rsidRPr="001F5334">
        <w:rPr>
          <w:rFonts w:ascii="Arial" w:hAnsi="Arial" w:cs="Arial"/>
          <w:color w:val="000000" w:themeColor="text1"/>
        </w:rPr>
        <w:t>ifeboat</w:t>
      </w:r>
      <w:r w:rsidRPr="001F5334">
        <w:rPr>
          <w:rFonts w:ascii="Arial" w:hAnsi="Arial" w:cs="Arial"/>
          <w:color w:val="000000" w:themeColor="text1"/>
        </w:rPr>
        <w:t xml:space="preserve"> classes, ex</w:t>
      </w:r>
      <w:r w:rsidR="00D57B7D" w:rsidRPr="001F5334">
        <w:rPr>
          <w:rFonts w:ascii="Arial" w:hAnsi="Arial" w:cs="Arial"/>
          <w:color w:val="000000" w:themeColor="text1"/>
        </w:rPr>
        <w:t>tending the refit periodicities</w:t>
      </w:r>
      <w:r w:rsidRPr="001F5334">
        <w:rPr>
          <w:rFonts w:ascii="Arial" w:hAnsi="Arial" w:cs="Arial"/>
          <w:color w:val="000000" w:themeColor="text1"/>
        </w:rPr>
        <w:t xml:space="preserve"> and allowing older boats to be retired from service. </w:t>
      </w:r>
      <w:r w:rsidR="00D57B7D" w:rsidRPr="001F5334">
        <w:rPr>
          <w:rFonts w:ascii="Arial" w:hAnsi="Arial" w:cs="Arial"/>
          <w:color w:val="000000" w:themeColor="text1"/>
        </w:rPr>
        <w:t xml:space="preserve">The </w:t>
      </w:r>
      <w:r w:rsidR="00DD008C" w:rsidRPr="001F5334">
        <w:rPr>
          <w:rFonts w:ascii="Arial" w:hAnsi="Arial" w:cs="Arial"/>
          <w:color w:val="000000" w:themeColor="text1"/>
        </w:rPr>
        <w:t xml:space="preserve">ALC is arranged in work-cells with </w:t>
      </w:r>
      <w:r w:rsidRPr="001F5334">
        <w:rPr>
          <w:rFonts w:ascii="Arial" w:hAnsi="Arial" w:cs="Arial"/>
          <w:color w:val="000000" w:themeColor="text1"/>
        </w:rPr>
        <w:t xml:space="preserve">the equipment and tool setups </w:t>
      </w:r>
      <w:r w:rsidR="00DD008C" w:rsidRPr="001F5334">
        <w:rPr>
          <w:rFonts w:ascii="Arial" w:hAnsi="Arial" w:cs="Arial"/>
          <w:color w:val="000000" w:themeColor="text1"/>
        </w:rPr>
        <w:t>appropriate</w:t>
      </w:r>
      <w:r w:rsidRPr="001F5334">
        <w:rPr>
          <w:rFonts w:ascii="Arial" w:hAnsi="Arial" w:cs="Arial"/>
          <w:color w:val="000000" w:themeColor="text1"/>
        </w:rPr>
        <w:t xml:space="preserve"> (see Appendix 1, figures A1.1 and A1.2). Certain cells are reserved for maintenance and one for repairs.</w:t>
      </w:r>
    </w:p>
    <w:p w14:paraId="25A8D91E" w14:textId="77777777" w:rsidR="003C4FC4" w:rsidRPr="001F5334" w:rsidRDefault="003C4FC4" w:rsidP="00514FF3">
      <w:pPr>
        <w:spacing w:line="360" w:lineRule="auto"/>
        <w:rPr>
          <w:rFonts w:ascii="Arial" w:hAnsi="Arial" w:cs="Arial"/>
          <w:color w:val="000000" w:themeColor="text1"/>
        </w:rPr>
      </w:pPr>
    </w:p>
    <w:p w14:paraId="599E1F5A" w14:textId="44B891BD" w:rsidR="003C4FC4" w:rsidRPr="001F5334" w:rsidRDefault="003C4FC4" w:rsidP="00514FF3">
      <w:pPr>
        <w:spacing w:line="360" w:lineRule="auto"/>
        <w:rPr>
          <w:rFonts w:ascii="Arial" w:hAnsi="Arial" w:cs="Arial"/>
          <w:color w:val="000000" w:themeColor="text1"/>
        </w:rPr>
      </w:pPr>
      <w:r w:rsidRPr="001F5334">
        <w:rPr>
          <w:rFonts w:ascii="Arial" w:hAnsi="Arial" w:cs="Arial"/>
          <w:color w:val="000000" w:themeColor="text1"/>
        </w:rPr>
        <w:t>The UK and Ireland are divided into six Regional Operating Divisions. Each has a Maintenance Manager, responsible for coordinating the on-station m</w:t>
      </w:r>
      <w:r w:rsidR="00511143">
        <w:rPr>
          <w:rFonts w:ascii="Arial" w:hAnsi="Arial" w:cs="Arial"/>
          <w:color w:val="000000" w:themeColor="text1"/>
        </w:rPr>
        <w:t>aintenance, the inspections by S</w:t>
      </w:r>
      <w:r w:rsidRPr="001F5334">
        <w:rPr>
          <w:rFonts w:ascii="Arial" w:hAnsi="Arial" w:cs="Arial"/>
          <w:color w:val="000000" w:themeColor="text1"/>
        </w:rPr>
        <w:t>urveyors and any locally contr</w:t>
      </w:r>
      <w:r w:rsidR="00C6266E" w:rsidRPr="001F5334">
        <w:rPr>
          <w:rFonts w:ascii="Arial" w:hAnsi="Arial" w:cs="Arial"/>
          <w:color w:val="000000" w:themeColor="text1"/>
        </w:rPr>
        <w:t>acted work. A typical Regional Operating Ba</w:t>
      </w:r>
      <w:r w:rsidRPr="001F5334">
        <w:rPr>
          <w:rFonts w:ascii="Arial" w:hAnsi="Arial" w:cs="Arial"/>
          <w:color w:val="000000" w:themeColor="text1"/>
        </w:rPr>
        <w:t>se has 22 technicians providing technical support to 36 lifeboat stations, including 14 with ALBs. Given the remo</w:t>
      </w:r>
      <w:r w:rsidR="00DD008C" w:rsidRPr="001F5334">
        <w:rPr>
          <w:rFonts w:ascii="Arial" w:hAnsi="Arial" w:cs="Arial"/>
          <w:color w:val="000000" w:themeColor="text1"/>
        </w:rPr>
        <w:t>te locations of many</w:t>
      </w:r>
      <w:r w:rsidRPr="001F5334">
        <w:rPr>
          <w:rFonts w:ascii="Arial" w:hAnsi="Arial" w:cs="Arial"/>
          <w:color w:val="000000" w:themeColor="text1"/>
        </w:rPr>
        <w:t xml:space="preserve"> lifeboat stations, a high percentage of technicians’ time is spent travelling. At base, they have facilities for the maintenance of Inshore Lifeboats, Tractors, Trailers and other equipment, but not ALBs. There is also an electronics workshop for refurbishing electronic, communication and navigation equipment.</w:t>
      </w:r>
    </w:p>
    <w:p w14:paraId="2225962A" w14:textId="77777777" w:rsidR="003C4FC4" w:rsidRPr="001F5334" w:rsidRDefault="003C4FC4" w:rsidP="00514FF3">
      <w:pPr>
        <w:spacing w:line="360" w:lineRule="auto"/>
        <w:rPr>
          <w:rFonts w:ascii="Arial" w:hAnsi="Arial" w:cs="Arial"/>
          <w:color w:val="000000" w:themeColor="text1"/>
        </w:rPr>
      </w:pPr>
    </w:p>
    <w:p w14:paraId="3F8AA15C" w14:textId="1CD99E52" w:rsidR="003C4FC4" w:rsidRPr="001F5334" w:rsidRDefault="003C4FC4" w:rsidP="00514FF3">
      <w:pPr>
        <w:spacing w:line="360" w:lineRule="auto"/>
        <w:rPr>
          <w:rFonts w:ascii="Arial" w:hAnsi="Arial" w:cs="Arial"/>
          <w:color w:val="000000" w:themeColor="text1"/>
        </w:rPr>
      </w:pPr>
      <w:r w:rsidRPr="001F5334">
        <w:rPr>
          <w:rFonts w:ascii="Arial" w:hAnsi="Arial" w:cs="Arial"/>
          <w:color w:val="000000" w:themeColor="text1"/>
        </w:rPr>
        <w:lastRenderedPageBreak/>
        <w:t xml:space="preserve">The nature of </w:t>
      </w:r>
      <w:r w:rsidR="00BD65F9" w:rsidRPr="001F5334">
        <w:rPr>
          <w:rFonts w:ascii="Arial" w:hAnsi="Arial" w:cs="Arial"/>
          <w:color w:val="000000" w:themeColor="text1"/>
        </w:rPr>
        <w:t>l</w:t>
      </w:r>
      <w:r w:rsidR="00FE0AE8" w:rsidRPr="001F5334">
        <w:rPr>
          <w:rFonts w:ascii="Arial" w:hAnsi="Arial" w:cs="Arial"/>
          <w:color w:val="000000" w:themeColor="text1"/>
        </w:rPr>
        <w:t>ifeboat</w:t>
      </w:r>
      <w:r w:rsidRPr="001F5334">
        <w:rPr>
          <w:rFonts w:ascii="Arial" w:hAnsi="Arial" w:cs="Arial"/>
          <w:color w:val="000000" w:themeColor="text1"/>
        </w:rPr>
        <w:t xml:space="preserve"> crews has changed over the years, with fewer representatives of sea going trades such as fishing and the merchant marine. This has changed the balance of engineering skills on stations. This is especially true of the more remote coastal stations which cannot draw on nearby cities or industrial centres for expertise</w:t>
      </w:r>
      <w:r w:rsidR="00C6266E" w:rsidRPr="001F5334">
        <w:rPr>
          <w:rFonts w:ascii="Arial" w:hAnsi="Arial" w:cs="Arial"/>
          <w:color w:val="000000" w:themeColor="text1"/>
        </w:rPr>
        <w:t>.</w:t>
      </w:r>
    </w:p>
    <w:p w14:paraId="445D2A27" w14:textId="77777777" w:rsidR="003C4FC4" w:rsidRPr="001F5334" w:rsidRDefault="003C4FC4" w:rsidP="00514FF3">
      <w:pPr>
        <w:spacing w:line="360" w:lineRule="auto"/>
        <w:rPr>
          <w:rFonts w:ascii="Arial" w:hAnsi="Arial" w:cs="Arial"/>
          <w:color w:val="000000" w:themeColor="text1"/>
        </w:rPr>
      </w:pPr>
    </w:p>
    <w:p w14:paraId="225B7F64" w14:textId="75C4F76B" w:rsidR="003C4FC4" w:rsidRPr="001F5334" w:rsidRDefault="003C4FC4" w:rsidP="00514FF3">
      <w:pPr>
        <w:spacing w:line="360" w:lineRule="auto"/>
        <w:rPr>
          <w:rFonts w:ascii="Arial" w:hAnsi="Arial" w:cs="Arial"/>
          <w:color w:val="000000" w:themeColor="text1"/>
        </w:rPr>
      </w:pPr>
      <w:r w:rsidRPr="001F5334">
        <w:rPr>
          <w:rFonts w:ascii="Arial" w:hAnsi="Arial" w:cs="Arial"/>
          <w:color w:val="000000" w:themeColor="text1"/>
        </w:rPr>
        <w:t>Eight people were interviewed, some repeat</w:t>
      </w:r>
      <w:r w:rsidR="00433CD2" w:rsidRPr="001F5334">
        <w:rPr>
          <w:rFonts w:ascii="Arial" w:hAnsi="Arial" w:cs="Arial"/>
          <w:color w:val="000000" w:themeColor="text1"/>
        </w:rPr>
        <w:t>edly, to provide input to this Case S</w:t>
      </w:r>
      <w:r w:rsidR="00BE630F" w:rsidRPr="001F5334">
        <w:rPr>
          <w:rFonts w:ascii="Arial" w:hAnsi="Arial" w:cs="Arial"/>
          <w:color w:val="000000" w:themeColor="text1"/>
        </w:rPr>
        <w:t xml:space="preserve">tudy. The </w:t>
      </w:r>
      <w:r w:rsidRPr="001F5334">
        <w:rPr>
          <w:rFonts w:ascii="Arial" w:hAnsi="Arial" w:cs="Arial"/>
          <w:color w:val="000000" w:themeColor="text1"/>
        </w:rPr>
        <w:t xml:space="preserve">interview notes are in Appendix 1. This introduction was derived from those notes. </w:t>
      </w:r>
    </w:p>
    <w:p w14:paraId="30D0EE99" w14:textId="77777777" w:rsidR="009C2766" w:rsidRPr="001F5334" w:rsidRDefault="009C2766" w:rsidP="00514FF3">
      <w:pPr>
        <w:spacing w:line="360" w:lineRule="auto"/>
        <w:rPr>
          <w:rFonts w:ascii="Arial" w:hAnsi="Arial" w:cs="Arial"/>
          <w:color w:val="000000" w:themeColor="text1"/>
        </w:rPr>
      </w:pPr>
    </w:p>
    <w:p w14:paraId="2B32F306" w14:textId="7FF59575" w:rsidR="003C4FC4" w:rsidRPr="001F5334" w:rsidRDefault="00EA49E8" w:rsidP="004F47A9">
      <w:pPr>
        <w:spacing w:line="360" w:lineRule="auto"/>
        <w:outlineLvl w:val="0"/>
        <w:rPr>
          <w:rFonts w:ascii="Arial" w:hAnsi="Arial" w:cs="Arial"/>
          <w:b/>
          <w:color w:val="000000" w:themeColor="text1"/>
          <w:u w:val="single"/>
        </w:rPr>
      </w:pPr>
      <w:r w:rsidRPr="001F5334">
        <w:rPr>
          <w:rFonts w:ascii="Arial" w:hAnsi="Arial" w:cs="Arial"/>
          <w:b/>
          <w:color w:val="000000" w:themeColor="text1"/>
          <w:u w:val="single"/>
        </w:rPr>
        <w:t>6.2</w:t>
      </w:r>
      <w:r w:rsidRPr="001F5334">
        <w:rPr>
          <w:rFonts w:ascii="Arial" w:hAnsi="Arial" w:cs="Arial"/>
          <w:b/>
          <w:color w:val="000000" w:themeColor="text1"/>
          <w:u w:val="single"/>
        </w:rPr>
        <w:tab/>
      </w:r>
      <w:r w:rsidR="003C4FC4" w:rsidRPr="001F5334">
        <w:rPr>
          <w:rFonts w:ascii="Arial" w:hAnsi="Arial" w:cs="Arial"/>
          <w:b/>
          <w:color w:val="000000" w:themeColor="text1"/>
          <w:u w:val="single"/>
        </w:rPr>
        <w:t>RNLI Case Study Results</w:t>
      </w:r>
    </w:p>
    <w:p w14:paraId="5CA202E5" w14:textId="77777777" w:rsidR="003C4FC4" w:rsidRPr="001F5334" w:rsidRDefault="003C4FC4" w:rsidP="00514FF3">
      <w:pPr>
        <w:spacing w:line="360" w:lineRule="auto"/>
        <w:rPr>
          <w:rFonts w:ascii="Arial" w:hAnsi="Arial" w:cs="Arial"/>
          <w:color w:val="000000" w:themeColor="text1"/>
        </w:rPr>
      </w:pPr>
    </w:p>
    <w:p w14:paraId="4E56039A" w14:textId="7C5ED635" w:rsidR="003C4FC4" w:rsidRPr="001F5334" w:rsidRDefault="003C4FC4" w:rsidP="00514FF3">
      <w:pPr>
        <w:spacing w:line="360" w:lineRule="auto"/>
        <w:rPr>
          <w:rFonts w:ascii="Arial" w:hAnsi="Arial" w:cs="Arial"/>
          <w:color w:val="000000" w:themeColor="text1"/>
        </w:rPr>
      </w:pPr>
      <w:r w:rsidRPr="001F5334">
        <w:rPr>
          <w:rFonts w:ascii="Arial" w:hAnsi="Arial" w:cs="Arial"/>
          <w:color w:val="000000" w:themeColor="text1"/>
        </w:rPr>
        <w:t>In Table 6.1 below</w:t>
      </w:r>
      <w:r w:rsidR="0068426F" w:rsidRPr="001F5334">
        <w:rPr>
          <w:rFonts w:ascii="Arial" w:hAnsi="Arial" w:cs="Arial"/>
          <w:color w:val="000000" w:themeColor="text1"/>
        </w:rPr>
        <w:t>, the results of the Case S</w:t>
      </w:r>
      <w:r w:rsidRPr="001F5334">
        <w:rPr>
          <w:rFonts w:ascii="Arial" w:hAnsi="Arial" w:cs="Arial"/>
          <w:color w:val="000000" w:themeColor="text1"/>
        </w:rPr>
        <w:t xml:space="preserve">tudy are assessed against the key themes, firstly in terms of the </w:t>
      </w:r>
      <w:r w:rsidRPr="001F5334">
        <w:rPr>
          <w:rFonts w:ascii="Arial" w:hAnsi="Arial" w:cs="Arial"/>
          <w:b/>
          <w:color w:val="000000" w:themeColor="text1"/>
        </w:rPr>
        <w:t>Process</w:t>
      </w:r>
      <w:r w:rsidRPr="001F5334">
        <w:rPr>
          <w:rFonts w:ascii="Arial" w:hAnsi="Arial" w:cs="Arial"/>
          <w:color w:val="000000" w:themeColor="text1"/>
        </w:rPr>
        <w:t xml:space="preserve"> or intention and secondly in terms of the </w:t>
      </w:r>
      <w:r w:rsidRPr="001F5334">
        <w:rPr>
          <w:rFonts w:ascii="Arial" w:hAnsi="Arial" w:cs="Arial"/>
          <w:b/>
          <w:color w:val="000000" w:themeColor="text1"/>
        </w:rPr>
        <w:t>Practice</w:t>
      </w:r>
      <w:r w:rsidRPr="001F5334">
        <w:rPr>
          <w:rFonts w:ascii="Arial" w:hAnsi="Arial" w:cs="Arial"/>
          <w:color w:val="000000" w:themeColor="text1"/>
        </w:rPr>
        <w:t xml:space="preserve"> or effectiveness. In contrast to the Airline Case Study, the Process followed by the RNLI is n</w:t>
      </w:r>
      <w:r w:rsidR="001D6787">
        <w:rPr>
          <w:rFonts w:ascii="Arial" w:hAnsi="Arial" w:cs="Arial"/>
          <w:color w:val="000000" w:themeColor="text1"/>
        </w:rPr>
        <w:t xml:space="preserve">ot prescribed, so many Process </w:t>
      </w:r>
      <w:r w:rsidRPr="001F5334">
        <w:rPr>
          <w:rFonts w:ascii="Arial" w:hAnsi="Arial" w:cs="Arial"/>
          <w:color w:val="000000" w:themeColor="text1"/>
        </w:rPr>
        <w:t xml:space="preserve">statements </w:t>
      </w:r>
      <w:r w:rsidR="00DD008C" w:rsidRPr="001F5334">
        <w:rPr>
          <w:rFonts w:ascii="Arial" w:hAnsi="Arial" w:cs="Arial"/>
          <w:color w:val="000000" w:themeColor="text1"/>
        </w:rPr>
        <w:t xml:space="preserve">also </w:t>
      </w:r>
      <w:r w:rsidR="001D6787">
        <w:rPr>
          <w:rFonts w:ascii="Arial" w:hAnsi="Arial" w:cs="Arial"/>
          <w:color w:val="000000" w:themeColor="text1"/>
        </w:rPr>
        <w:t>have</w:t>
      </w:r>
      <w:r w:rsidRPr="001F5334">
        <w:rPr>
          <w:rFonts w:ascii="Arial" w:hAnsi="Arial" w:cs="Arial"/>
          <w:color w:val="000000" w:themeColor="text1"/>
        </w:rPr>
        <w:t xml:space="preserve"> links to the interviews. </w:t>
      </w:r>
    </w:p>
    <w:p w14:paraId="54D500D0" w14:textId="77777777" w:rsidR="003C4FC4" w:rsidRPr="001F5334" w:rsidRDefault="003C4FC4" w:rsidP="00514FF3">
      <w:pPr>
        <w:spacing w:line="360" w:lineRule="auto"/>
        <w:rPr>
          <w:rFonts w:ascii="Arial" w:hAnsi="Arial" w:cs="Arial"/>
          <w:color w:val="000000" w:themeColor="text1"/>
        </w:rPr>
      </w:pPr>
    </w:p>
    <w:p w14:paraId="0A8D0B8D" w14:textId="19DBAAEE" w:rsidR="003C4FC4" w:rsidRPr="001F5334" w:rsidRDefault="003C4FC4" w:rsidP="00514FF3">
      <w:pPr>
        <w:spacing w:line="360" w:lineRule="auto"/>
        <w:rPr>
          <w:rFonts w:ascii="Arial" w:hAnsi="Arial" w:cs="Arial"/>
          <w:color w:val="000000" w:themeColor="text1"/>
        </w:rPr>
      </w:pPr>
      <w:r w:rsidRPr="001F5334">
        <w:rPr>
          <w:rFonts w:ascii="Arial" w:hAnsi="Arial" w:cs="Arial"/>
          <w:color w:val="000000" w:themeColor="text1"/>
        </w:rPr>
        <w:t xml:space="preserve">Note: sources were cited in Chapter 4, Summary of Best Practice Themes; the Links refer to the line number in the appropriate interview </w:t>
      </w:r>
      <w:r w:rsidR="00F61BCA" w:rsidRPr="001F5334">
        <w:rPr>
          <w:rFonts w:ascii="Arial" w:hAnsi="Arial" w:cs="Arial"/>
          <w:color w:val="000000" w:themeColor="text1"/>
        </w:rPr>
        <w:t>notes</w:t>
      </w:r>
      <w:r w:rsidRPr="001F5334">
        <w:rPr>
          <w:rFonts w:ascii="Arial" w:hAnsi="Arial" w:cs="Arial"/>
          <w:color w:val="000000" w:themeColor="text1"/>
        </w:rPr>
        <w:t xml:space="preserve"> in Appendix 1 (P: ALC Planning; </w:t>
      </w:r>
    </w:p>
    <w:p w14:paraId="6000C77C" w14:textId="022A60E6" w:rsidR="003C4FC4" w:rsidRPr="001F5334" w:rsidRDefault="00DD008C" w:rsidP="00514FF3">
      <w:pPr>
        <w:spacing w:line="360" w:lineRule="auto"/>
        <w:rPr>
          <w:rFonts w:ascii="Arial" w:hAnsi="Arial" w:cs="Arial"/>
          <w:color w:val="000000" w:themeColor="text1"/>
        </w:rPr>
      </w:pPr>
      <w:r w:rsidRPr="001F5334">
        <w:rPr>
          <w:rFonts w:ascii="Arial" w:hAnsi="Arial" w:cs="Arial"/>
          <w:color w:val="000000" w:themeColor="text1"/>
        </w:rPr>
        <w:t>M: ALC Maintenance</w:t>
      </w:r>
      <w:r w:rsidR="003C4FC4" w:rsidRPr="001F5334">
        <w:rPr>
          <w:rFonts w:ascii="Arial" w:hAnsi="Arial" w:cs="Arial"/>
          <w:color w:val="000000" w:themeColor="text1"/>
        </w:rPr>
        <w:t>; AM: Asset Management; R: Regional Support Centre).</w:t>
      </w:r>
    </w:p>
    <w:p w14:paraId="18F1C0C8" w14:textId="77777777" w:rsidR="003C4FC4" w:rsidRPr="001F5334" w:rsidRDefault="003C4FC4" w:rsidP="00514FF3">
      <w:pPr>
        <w:spacing w:line="360" w:lineRule="auto"/>
        <w:rPr>
          <w:rFonts w:ascii="Arial" w:hAnsi="Arial" w:cs="Arial"/>
          <w:color w:val="000000" w:themeColor="text1"/>
        </w:rPr>
      </w:pPr>
    </w:p>
    <w:p w14:paraId="3F8CB3B3" w14:textId="47B88EC8" w:rsidR="00DB63D0" w:rsidRPr="001F5334" w:rsidRDefault="003C4FC4" w:rsidP="00514FF3">
      <w:pPr>
        <w:spacing w:line="360" w:lineRule="auto"/>
        <w:rPr>
          <w:rFonts w:ascii="Arial" w:hAnsi="Arial" w:cs="Arial"/>
          <w:color w:val="000000" w:themeColor="text1"/>
        </w:rPr>
      </w:pPr>
      <w:r w:rsidRPr="001F5334">
        <w:rPr>
          <w:rFonts w:ascii="Arial" w:hAnsi="Arial" w:cs="Arial"/>
          <w:color w:val="000000" w:themeColor="text1"/>
        </w:rPr>
        <w:t xml:space="preserve">A review of these findings with the nominated Senior RNLI Manager revealed that </w:t>
      </w:r>
      <w:r w:rsidR="00DD008C" w:rsidRPr="001F5334">
        <w:rPr>
          <w:rFonts w:ascii="Arial" w:hAnsi="Arial" w:cs="Arial"/>
          <w:color w:val="000000" w:themeColor="text1"/>
        </w:rPr>
        <w:t xml:space="preserve">some </w:t>
      </w:r>
      <w:r w:rsidR="001D6787">
        <w:rPr>
          <w:rFonts w:ascii="Arial" w:hAnsi="Arial" w:cs="Arial"/>
          <w:color w:val="000000" w:themeColor="text1"/>
        </w:rPr>
        <w:t>are known issues, for which they already have an action plan. Tho</w:t>
      </w:r>
      <w:r w:rsidRPr="001F5334">
        <w:rPr>
          <w:rFonts w:ascii="Arial" w:hAnsi="Arial" w:cs="Arial"/>
          <w:color w:val="000000" w:themeColor="text1"/>
        </w:rPr>
        <w:t xml:space="preserve">se </w:t>
      </w:r>
      <w:r w:rsidR="001D6787">
        <w:rPr>
          <w:rFonts w:ascii="Arial" w:hAnsi="Arial" w:cs="Arial"/>
          <w:color w:val="000000" w:themeColor="text1"/>
        </w:rPr>
        <w:t>initiatives are</w:t>
      </w:r>
      <w:r w:rsidRPr="001F5334">
        <w:rPr>
          <w:rFonts w:ascii="Arial" w:hAnsi="Arial" w:cs="Arial"/>
          <w:color w:val="000000" w:themeColor="text1"/>
        </w:rPr>
        <w:t xml:space="preserve"> included </w:t>
      </w:r>
      <w:r w:rsidR="00DD008C" w:rsidRPr="001F5334">
        <w:rPr>
          <w:rFonts w:ascii="Arial" w:hAnsi="Arial" w:cs="Arial"/>
          <w:color w:val="000000" w:themeColor="text1"/>
        </w:rPr>
        <w:t>in the table</w:t>
      </w:r>
      <w:r w:rsidR="001D6787">
        <w:rPr>
          <w:rFonts w:ascii="Arial" w:hAnsi="Arial" w:cs="Arial"/>
          <w:color w:val="000000" w:themeColor="text1"/>
        </w:rPr>
        <w:t xml:space="preserve"> to make it as up to date as possible</w:t>
      </w:r>
      <w:r w:rsidR="00DD008C" w:rsidRPr="001F5334">
        <w:rPr>
          <w:rFonts w:ascii="Arial" w:hAnsi="Arial" w:cs="Arial"/>
          <w:color w:val="000000" w:themeColor="text1"/>
        </w:rPr>
        <w:t>,</w:t>
      </w:r>
      <w:r w:rsidR="001D6787">
        <w:rPr>
          <w:rFonts w:ascii="Arial" w:hAnsi="Arial" w:cs="Arial"/>
          <w:color w:val="000000" w:themeColor="text1"/>
        </w:rPr>
        <w:t xml:space="preserve"> but to ensure they remain distinct from the author’s findings, they are in italics and follow, </w:t>
      </w:r>
      <w:r w:rsidRPr="001F5334">
        <w:rPr>
          <w:rFonts w:ascii="Arial" w:hAnsi="Arial" w:cs="Arial"/>
          <w:color w:val="000000" w:themeColor="text1"/>
        </w:rPr>
        <w:t>‘RNLI Response’.</w:t>
      </w:r>
    </w:p>
    <w:p w14:paraId="2287250C" w14:textId="77777777" w:rsidR="003C4FC4" w:rsidRPr="001F5334" w:rsidRDefault="003C4FC4" w:rsidP="003C4FC4">
      <w:pPr>
        <w:rPr>
          <w:rFonts w:ascii="Arial" w:hAnsi="Arial" w:cs="Arial"/>
          <w:color w:val="000000" w:themeColor="text1"/>
          <w:sz w:val="22"/>
          <w:szCs w:val="22"/>
        </w:rPr>
      </w:pPr>
    </w:p>
    <w:tbl>
      <w:tblPr>
        <w:tblStyle w:val="TableGrid"/>
        <w:tblW w:w="9518" w:type="dxa"/>
        <w:tblLook w:val="04A0" w:firstRow="1" w:lastRow="0" w:firstColumn="1" w:lastColumn="0" w:noHBand="0" w:noVBand="1"/>
      </w:tblPr>
      <w:tblGrid>
        <w:gridCol w:w="1696"/>
        <w:gridCol w:w="3018"/>
        <w:gridCol w:w="3922"/>
        <w:gridCol w:w="882"/>
      </w:tblGrid>
      <w:tr w:rsidR="003D4737" w:rsidRPr="001F5334" w14:paraId="7138A974" w14:textId="77777777" w:rsidTr="00E90890">
        <w:tc>
          <w:tcPr>
            <w:tcW w:w="1696" w:type="dxa"/>
          </w:tcPr>
          <w:p w14:paraId="3DF60320" w14:textId="77777777" w:rsidR="00475A36" w:rsidRPr="001F5334" w:rsidRDefault="003C4FC4" w:rsidP="00475A36">
            <w:pPr>
              <w:rPr>
                <w:rFonts w:ascii="Arial" w:hAnsi="Arial" w:cs="Arial"/>
                <w:b/>
                <w:color w:val="000000" w:themeColor="text1"/>
                <w:sz w:val="22"/>
                <w:szCs w:val="22"/>
              </w:rPr>
            </w:pPr>
            <w:r w:rsidRPr="001F5334">
              <w:rPr>
                <w:rFonts w:ascii="Arial" w:hAnsi="Arial" w:cs="Arial"/>
                <w:b/>
                <w:color w:val="000000" w:themeColor="text1"/>
                <w:sz w:val="22"/>
                <w:szCs w:val="22"/>
              </w:rPr>
              <w:t>THEME</w:t>
            </w:r>
          </w:p>
          <w:p w14:paraId="35A507B0" w14:textId="21E2B858" w:rsidR="003C4FC4" w:rsidRPr="001F5334" w:rsidRDefault="00475A36" w:rsidP="00BF3AF5">
            <w:pPr>
              <w:jc w:val="right"/>
              <w:rPr>
                <w:rFonts w:ascii="Arial" w:hAnsi="Arial" w:cs="Arial"/>
                <w:b/>
                <w:color w:val="000000" w:themeColor="text1"/>
                <w:sz w:val="22"/>
                <w:szCs w:val="22"/>
              </w:rPr>
            </w:pPr>
            <w:r w:rsidRPr="001F5334">
              <w:rPr>
                <w:rFonts w:ascii="Arial" w:hAnsi="Arial" w:cs="Arial"/>
                <w:b/>
                <w:color w:val="000000" w:themeColor="text1"/>
                <w:sz w:val="22"/>
                <w:szCs w:val="22"/>
              </w:rPr>
              <w:t xml:space="preserve">  </w:t>
            </w:r>
            <w:r w:rsidR="003C4FC4" w:rsidRPr="001F5334">
              <w:rPr>
                <w:rFonts w:ascii="Arial" w:hAnsi="Arial" w:cs="Arial"/>
                <w:b/>
                <w:color w:val="000000" w:themeColor="text1"/>
                <w:sz w:val="22"/>
                <w:szCs w:val="22"/>
              </w:rPr>
              <w:t xml:space="preserve">    Links</w:t>
            </w:r>
          </w:p>
        </w:tc>
        <w:tc>
          <w:tcPr>
            <w:tcW w:w="3018" w:type="dxa"/>
          </w:tcPr>
          <w:p w14:paraId="1724CBF9" w14:textId="77777777" w:rsidR="003C4FC4" w:rsidRPr="001F5334" w:rsidRDefault="003C4FC4" w:rsidP="00BF3AF5">
            <w:pPr>
              <w:pStyle w:val="ListParagraph"/>
              <w:ind w:left="15"/>
              <w:rPr>
                <w:rFonts w:ascii="Arial" w:hAnsi="Arial" w:cs="Arial"/>
                <w:b/>
                <w:color w:val="000000" w:themeColor="text1"/>
                <w:sz w:val="22"/>
                <w:szCs w:val="22"/>
              </w:rPr>
            </w:pPr>
            <w:r w:rsidRPr="001F5334">
              <w:rPr>
                <w:rFonts w:ascii="Arial" w:hAnsi="Arial" w:cs="Arial"/>
                <w:b/>
                <w:color w:val="000000" w:themeColor="text1"/>
                <w:sz w:val="22"/>
                <w:szCs w:val="22"/>
              </w:rPr>
              <w:t>PROCESS</w:t>
            </w:r>
          </w:p>
        </w:tc>
        <w:tc>
          <w:tcPr>
            <w:tcW w:w="3922" w:type="dxa"/>
          </w:tcPr>
          <w:p w14:paraId="79B1CB8C" w14:textId="55181D50" w:rsidR="003C4FC4" w:rsidRPr="001F5334" w:rsidRDefault="00901ACB" w:rsidP="00BF3AF5">
            <w:pPr>
              <w:pStyle w:val="ListParagraph"/>
              <w:ind w:left="31"/>
              <w:rPr>
                <w:rFonts w:ascii="Arial" w:hAnsi="Arial" w:cs="Arial"/>
                <w:b/>
                <w:color w:val="000000" w:themeColor="text1"/>
                <w:sz w:val="22"/>
                <w:szCs w:val="22"/>
              </w:rPr>
            </w:pPr>
            <w:r w:rsidRPr="001F5334">
              <w:rPr>
                <w:rFonts w:ascii="Arial" w:hAnsi="Arial" w:cs="Arial"/>
                <w:b/>
                <w:color w:val="000000" w:themeColor="text1"/>
                <w:sz w:val="22"/>
                <w:szCs w:val="22"/>
              </w:rPr>
              <w:t>PRACTICE</w:t>
            </w:r>
          </w:p>
          <w:p w14:paraId="34DAADA0" w14:textId="77777777" w:rsidR="003C4FC4" w:rsidRPr="001F5334" w:rsidRDefault="003C4FC4" w:rsidP="00BF3AF5">
            <w:pPr>
              <w:pStyle w:val="ListParagraph"/>
              <w:ind w:left="31"/>
              <w:rPr>
                <w:rFonts w:ascii="Arial" w:hAnsi="Arial" w:cs="Arial"/>
                <w:b/>
                <w:color w:val="000000" w:themeColor="text1"/>
                <w:sz w:val="22"/>
                <w:szCs w:val="22"/>
              </w:rPr>
            </w:pPr>
          </w:p>
        </w:tc>
        <w:tc>
          <w:tcPr>
            <w:tcW w:w="882" w:type="dxa"/>
          </w:tcPr>
          <w:p w14:paraId="44439F07" w14:textId="77777777" w:rsidR="003C4FC4" w:rsidRPr="001F5334" w:rsidRDefault="003C4FC4" w:rsidP="00BF3AF5">
            <w:pPr>
              <w:pStyle w:val="ListParagraph"/>
              <w:ind w:left="31"/>
              <w:rPr>
                <w:rFonts w:ascii="Arial" w:hAnsi="Arial" w:cs="Arial"/>
                <w:b/>
                <w:color w:val="000000" w:themeColor="text1"/>
                <w:sz w:val="22"/>
                <w:szCs w:val="22"/>
                <w:highlight w:val="green"/>
              </w:rPr>
            </w:pPr>
            <w:r w:rsidRPr="001F5334">
              <w:rPr>
                <w:rFonts w:ascii="Arial" w:hAnsi="Arial" w:cs="Arial"/>
                <w:b/>
                <w:color w:val="000000" w:themeColor="text1"/>
                <w:sz w:val="22"/>
                <w:szCs w:val="22"/>
              </w:rPr>
              <w:t>Links</w:t>
            </w:r>
          </w:p>
        </w:tc>
      </w:tr>
      <w:tr w:rsidR="003D4737" w:rsidRPr="001F5334" w14:paraId="60E33A96" w14:textId="77777777" w:rsidTr="00E90890">
        <w:tc>
          <w:tcPr>
            <w:tcW w:w="1696" w:type="dxa"/>
          </w:tcPr>
          <w:p w14:paraId="25C9C625" w14:textId="77777777" w:rsidR="003C4FC4" w:rsidRPr="001F5334" w:rsidRDefault="003C4FC4" w:rsidP="00BF3AF5">
            <w:pPr>
              <w:rPr>
                <w:rFonts w:ascii="Arial" w:hAnsi="Arial" w:cs="Arial"/>
                <w:b/>
                <w:color w:val="000000" w:themeColor="text1"/>
                <w:sz w:val="22"/>
                <w:szCs w:val="22"/>
              </w:rPr>
            </w:pPr>
            <w:r w:rsidRPr="001F5334">
              <w:rPr>
                <w:rFonts w:ascii="Arial" w:hAnsi="Arial" w:cs="Arial"/>
                <w:b/>
                <w:color w:val="000000" w:themeColor="text1"/>
                <w:sz w:val="22"/>
                <w:szCs w:val="22"/>
              </w:rPr>
              <w:t xml:space="preserve">1. </w:t>
            </w:r>
          </w:p>
          <w:p w14:paraId="48C34EC9"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Designing in maintainability</w:t>
            </w:r>
          </w:p>
          <w:p w14:paraId="07B24A97" w14:textId="77777777" w:rsidR="003C4FC4" w:rsidRPr="001F5334" w:rsidRDefault="003C4FC4" w:rsidP="00BF3AF5">
            <w:pPr>
              <w:rPr>
                <w:rFonts w:ascii="Arial" w:hAnsi="Arial" w:cs="Arial"/>
                <w:color w:val="000000" w:themeColor="text1"/>
                <w:sz w:val="22"/>
                <w:szCs w:val="22"/>
              </w:rPr>
            </w:pPr>
          </w:p>
          <w:p w14:paraId="5D9ACA56" w14:textId="77777777" w:rsidR="003C4FC4" w:rsidRPr="001F5334" w:rsidRDefault="003C4FC4" w:rsidP="00BF3AF5">
            <w:pPr>
              <w:rPr>
                <w:rFonts w:ascii="Arial" w:hAnsi="Arial" w:cs="Arial"/>
                <w:color w:val="000000" w:themeColor="text1"/>
                <w:sz w:val="22"/>
                <w:szCs w:val="22"/>
              </w:rPr>
            </w:pPr>
          </w:p>
          <w:p w14:paraId="16514047" w14:textId="77777777" w:rsidR="003C4FC4" w:rsidRPr="001F5334" w:rsidRDefault="003C4FC4" w:rsidP="00BF3AF5">
            <w:pPr>
              <w:rPr>
                <w:rFonts w:ascii="Arial" w:hAnsi="Arial" w:cs="Arial"/>
                <w:color w:val="000000" w:themeColor="text1"/>
                <w:sz w:val="22"/>
                <w:szCs w:val="22"/>
              </w:rPr>
            </w:pPr>
          </w:p>
          <w:p w14:paraId="461BA102" w14:textId="77777777" w:rsidR="003C4FC4" w:rsidRPr="001F5334" w:rsidRDefault="003C4FC4" w:rsidP="00BF3AF5">
            <w:pPr>
              <w:rPr>
                <w:rFonts w:ascii="Arial" w:hAnsi="Arial" w:cs="Arial"/>
                <w:color w:val="000000" w:themeColor="text1"/>
                <w:sz w:val="22"/>
                <w:szCs w:val="22"/>
              </w:rPr>
            </w:pPr>
          </w:p>
          <w:p w14:paraId="55EAF706" w14:textId="77777777" w:rsidR="003C4FC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AM102-110</w:t>
            </w:r>
          </w:p>
          <w:p w14:paraId="3F60DE1D" w14:textId="77777777" w:rsidR="00E90890" w:rsidRDefault="00E90890" w:rsidP="00BF3AF5">
            <w:pPr>
              <w:jc w:val="right"/>
              <w:rPr>
                <w:rFonts w:ascii="Arial" w:hAnsi="Arial" w:cs="Arial"/>
                <w:color w:val="000000" w:themeColor="text1"/>
                <w:sz w:val="20"/>
                <w:szCs w:val="20"/>
              </w:rPr>
            </w:pPr>
          </w:p>
          <w:p w14:paraId="0235C845" w14:textId="77777777" w:rsidR="00E90890" w:rsidRDefault="00E90890" w:rsidP="00BF3AF5">
            <w:pPr>
              <w:jc w:val="right"/>
              <w:rPr>
                <w:rFonts w:ascii="Arial" w:hAnsi="Arial" w:cs="Arial"/>
                <w:color w:val="000000" w:themeColor="text1"/>
                <w:sz w:val="20"/>
                <w:szCs w:val="20"/>
              </w:rPr>
            </w:pPr>
          </w:p>
          <w:p w14:paraId="2CFCB2ED" w14:textId="3040C20B" w:rsidR="00E90890" w:rsidRPr="00E90890" w:rsidRDefault="00E90890" w:rsidP="00BF3AF5">
            <w:pPr>
              <w:jc w:val="right"/>
              <w:rPr>
                <w:rFonts w:ascii="Arial" w:hAnsi="Arial" w:cs="Arial"/>
                <w:i/>
                <w:color w:val="000000" w:themeColor="text1"/>
                <w:sz w:val="20"/>
                <w:szCs w:val="20"/>
              </w:rPr>
            </w:pPr>
            <w:r w:rsidRPr="00E90890">
              <w:rPr>
                <w:rFonts w:ascii="Arial" w:hAnsi="Arial" w:cs="Arial"/>
                <w:i/>
                <w:color w:val="000000" w:themeColor="text1"/>
                <w:sz w:val="20"/>
                <w:szCs w:val="20"/>
              </w:rPr>
              <w:t>(IAM, 2018)</w:t>
            </w:r>
          </w:p>
        </w:tc>
        <w:tc>
          <w:tcPr>
            <w:tcW w:w="3018" w:type="dxa"/>
          </w:tcPr>
          <w:p w14:paraId="756908D5" w14:textId="77777777" w:rsidR="003C4FC4" w:rsidRPr="001F5334" w:rsidRDefault="003C4FC4" w:rsidP="00BF3AF5">
            <w:pPr>
              <w:pStyle w:val="ListParagraph"/>
              <w:ind w:left="15"/>
              <w:rPr>
                <w:rFonts w:ascii="Arial" w:hAnsi="Arial" w:cs="Arial"/>
                <w:color w:val="000000" w:themeColor="text1"/>
                <w:sz w:val="22"/>
                <w:szCs w:val="22"/>
              </w:rPr>
            </w:pPr>
          </w:p>
          <w:p w14:paraId="5984D24E" w14:textId="08E9C5A6" w:rsidR="003C4FC4" w:rsidRPr="001F5334" w:rsidRDefault="003C4FC4" w:rsidP="00BF3AF5">
            <w:pPr>
              <w:pStyle w:val="ListParagraph"/>
              <w:ind w:left="15"/>
              <w:rPr>
                <w:rFonts w:ascii="Arial" w:hAnsi="Arial" w:cs="Arial"/>
                <w:color w:val="000000" w:themeColor="text1"/>
                <w:sz w:val="22"/>
                <w:szCs w:val="22"/>
              </w:rPr>
            </w:pPr>
            <w:r w:rsidRPr="001F5334">
              <w:rPr>
                <w:rFonts w:ascii="Arial" w:hAnsi="Arial" w:cs="Arial"/>
                <w:color w:val="000000" w:themeColor="text1"/>
                <w:sz w:val="22"/>
                <w:szCs w:val="22"/>
              </w:rPr>
              <w:t xml:space="preserve">The RNLI adopted this discipline and uses FMECA (Fault Mode Effects </w:t>
            </w:r>
            <w:r w:rsidR="00B66368" w:rsidRPr="001F5334">
              <w:rPr>
                <w:rFonts w:ascii="Arial" w:hAnsi="Arial" w:cs="Arial"/>
                <w:color w:val="000000" w:themeColor="text1"/>
                <w:sz w:val="22"/>
                <w:szCs w:val="22"/>
              </w:rPr>
              <w:t>and</w:t>
            </w:r>
            <w:r w:rsidRPr="001F5334">
              <w:rPr>
                <w:rFonts w:ascii="Arial" w:hAnsi="Arial" w:cs="Arial"/>
                <w:color w:val="000000" w:themeColor="text1"/>
                <w:sz w:val="22"/>
                <w:szCs w:val="22"/>
              </w:rPr>
              <w:t xml:space="preserve"> Criticality Analysis). </w:t>
            </w:r>
          </w:p>
          <w:p w14:paraId="5784EF26" w14:textId="77777777" w:rsidR="003C4FC4" w:rsidRPr="001F5334" w:rsidRDefault="003C4FC4" w:rsidP="00BF3AF5">
            <w:pPr>
              <w:pStyle w:val="ListParagraph"/>
              <w:ind w:hanging="360"/>
              <w:rPr>
                <w:rFonts w:ascii="Arial" w:hAnsi="Arial" w:cs="Arial"/>
                <w:color w:val="000000" w:themeColor="text1"/>
                <w:sz w:val="22"/>
                <w:szCs w:val="22"/>
              </w:rPr>
            </w:pPr>
          </w:p>
          <w:p w14:paraId="21D76577" w14:textId="77777777" w:rsidR="003C4FC4" w:rsidRPr="001F5334" w:rsidRDefault="003C4FC4" w:rsidP="00BF3AF5">
            <w:pPr>
              <w:pStyle w:val="ListParagraph"/>
              <w:ind w:left="15"/>
              <w:rPr>
                <w:rFonts w:ascii="Arial" w:hAnsi="Arial" w:cs="Arial"/>
                <w:color w:val="000000" w:themeColor="text1"/>
                <w:sz w:val="22"/>
                <w:szCs w:val="22"/>
              </w:rPr>
            </w:pPr>
            <w:r w:rsidRPr="001F5334">
              <w:rPr>
                <w:rFonts w:ascii="Arial" w:hAnsi="Arial" w:cs="Arial"/>
                <w:color w:val="000000" w:themeColor="text1"/>
                <w:sz w:val="22"/>
                <w:szCs w:val="22"/>
              </w:rPr>
              <w:t>The</w:t>
            </w:r>
            <w:r w:rsidRPr="001F5334">
              <w:rPr>
                <w:rFonts w:ascii="Arial" w:hAnsi="Arial" w:cs="Arial"/>
                <w:i/>
                <w:color w:val="000000" w:themeColor="text1"/>
                <w:sz w:val="22"/>
                <w:szCs w:val="22"/>
              </w:rPr>
              <w:t xml:space="preserve"> </w:t>
            </w:r>
            <w:r w:rsidRPr="001F5334">
              <w:rPr>
                <w:rFonts w:ascii="Arial" w:hAnsi="Arial" w:cs="Arial"/>
                <w:color w:val="000000" w:themeColor="text1"/>
                <w:sz w:val="22"/>
                <w:szCs w:val="22"/>
              </w:rPr>
              <w:t>RNLI has joined and been audited against the Institute of Asset Management (AM) Framework, which requires a policy for Reliability Engineering</w:t>
            </w:r>
            <w:r w:rsidRPr="001F5334">
              <w:rPr>
                <w:rFonts w:ascii="Arial" w:hAnsi="Arial" w:cs="Arial"/>
                <w:i/>
                <w:color w:val="000000" w:themeColor="text1"/>
                <w:sz w:val="22"/>
                <w:szCs w:val="22"/>
              </w:rPr>
              <w:t xml:space="preserve">. </w:t>
            </w:r>
          </w:p>
          <w:p w14:paraId="5F5C45D8" w14:textId="77777777" w:rsidR="003C4FC4" w:rsidRPr="001F5334" w:rsidRDefault="003C4FC4" w:rsidP="00BF3AF5">
            <w:pPr>
              <w:rPr>
                <w:rFonts w:ascii="Arial" w:hAnsi="Arial" w:cs="Arial"/>
                <w:color w:val="000000" w:themeColor="text1"/>
                <w:sz w:val="22"/>
                <w:szCs w:val="22"/>
              </w:rPr>
            </w:pPr>
          </w:p>
        </w:tc>
        <w:tc>
          <w:tcPr>
            <w:tcW w:w="3922" w:type="dxa"/>
          </w:tcPr>
          <w:p w14:paraId="71F05179" w14:textId="77777777" w:rsidR="003C4FC4" w:rsidRPr="001F5334" w:rsidRDefault="003C4FC4" w:rsidP="00BF3AF5">
            <w:pPr>
              <w:rPr>
                <w:rFonts w:ascii="Arial" w:hAnsi="Arial" w:cs="Arial"/>
                <w:color w:val="000000" w:themeColor="text1"/>
                <w:sz w:val="22"/>
                <w:szCs w:val="22"/>
              </w:rPr>
            </w:pPr>
          </w:p>
          <w:p w14:paraId="2B727F47"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FMECA was used for the new Shannon Class. It was applied retrospectively to the 25-year old Severn Class, for the Severn Life Extension Plan (SLEP).</w:t>
            </w:r>
          </w:p>
          <w:p w14:paraId="6289850E" w14:textId="77777777" w:rsidR="003C4FC4" w:rsidRPr="001F5334" w:rsidRDefault="003C4FC4" w:rsidP="00BF3AF5">
            <w:pPr>
              <w:rPr>
                <w:rFonts w:ascii="Arial" w:hAnsi="Arial" w:cs="Arial"/>
                <w:color w:val="000000" w:themeColor="text1"/>
                <w:sz w:val="22"/>
                <w:szCs w:val="22"/>
              </w:rPr>
            </w:pPr>
          </w:p>
          <w:p w14:paraId="50C2681D" w14:textId="74DD8E55"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Quality has improved and the </w:t>
            </w:r>
            <w:r w:rsidR="009C2766" w:rsidRPr="001F5334">
              <w:rPr>
                <w:rFonts w:ascii="Arial" w:hAnsi="Arial" w:cs="Arial"/>
                <w:color w:val="000000" w:themeColor="text1"/>
                <w:sz w:val="22"/>
                <w:szCs w:val="22"/>
              </w:rPr>
              <w:t xml:space="preserve">maintenance </w:t>
            </w:r>
            <w:r w:rsidRPr="001F5334">
              <w:rPr>
                <w:rFonts w:ascii="Arial" w:hAnsi="Arial" w:cs="Arial"/>
                <w:color w:val="000000" w:themeColor="text1"/>
                <w:sz w:val="22"/>
                <w:szCs w:val="22"/>
              </w:rPr>
              <w:t>v</w:t>
            </w:r>
            <w:r w:rsidR="009C2766" w:rsidRPr="001F5334">
              <w:rPr>
                <w:rFonts w:ascii="Arial" w:hAnsi="Arial" w:cs="Arial"/>
                <w:color w:val="000000" w:themeColor="text1"/>
                <w:sz w:val="22"/>
                <w:szCs w:val="22"/>
              </w:rPr>
              <w:t xml:space="preserve">ariability </w:t>
            </w:r>
            <w:r w:rsidRPr="001F5334">
              <w:rPr>
                <w:rFonts w:ascii="Arial" w:hAnsi="Arial" w:cs="Arial"/>
                <w:color w:val="000000" w:themeColor="text1"/>
                <w:sz w:val="22"/>
                <w:szCs w:val="22"/>
              </w:rPr>
              <w:t>has reduced.</w:t>
            </w:r>
          </w:p>
          <w:p w14:paraId="4D210E4E" w14:textId="77777777" w:rsidR="003C4FC4" w:rsidRPr="001F5334" w:rsidRDefault="003C4FC4" w:rsidP="00BF3AF5">
            <w:pPr>
              <w:pStyle w:val="ListParagraph"/>
              <w:ind w:left="0"/>
              <w:rPr>
                <w:rFonts w:ascii="Arial" w:hAnsi="Arial" w:cs="Arial"/>
                <w:color w:val="000000" w:themeColor="text1"/>
                <w:sz w:val="22"/>
                <w:szCs w:val="22"/>
              </w:rPr>
            </w:pPr>
          </w:p>
          <w:p w14:paraId="082EA426" w14:textId="458149BC" w:rsidR="003C4FC4" w:rsidRPr="001F5334" w:rsidRDefault="009C2766"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T</w:t>
            </w:r>
            <w:r w:rsidR="003C4FC4" w:rsidRPr="001F5334">
              <w:rPr>
                <w:rFonts w:ascii="Arial" w:hAnsi="Arial" w:cs="Arial"/>
                <w:color w:val="000000" w:themeColor="text1"/>
                <w:sz w:val="22"/>
                <w:szCs w:val="22"/>
              </w:rPr>
              <w:t>he proportion of time spent on reactive (as opposed to preventative) maintenance has fallen from 75% to 25%. Tamar class refit periodicity, originally set at 7 years, is now 12.</w:t>
            </w:r>
          </w:p>
        </w:tc>
        <w:tc>
          <w:tcPr>
            <w:tcW w:w="882" w:type="dxa"/>
          </w:tcPr>
          <w:p w14:paraId="005C092B" w14:textId="77777777" w:rsidR="003C4FC4" w:rsidRPr="001F5334" w:rsidRDefault="003C4FC4" w:rsidP="00BF3AF5">
            <w:pPr>
              <w:pStyle w:val="ListParagraph"/>
              <w:ind w:left="31"/>
              <w:rPr>
                <w:rFonts w:ascii="Arial" w:hAnsi="Arial" w:cs="Arial"/>
                <w:color w:val="000000" w:themeColor="text1"/>
                <w:sz w:val="16"/>
                <w:szCs w:val="16"/>
              </w:rPr>
            </w:pPr>
          </w:p>
          <w:p w14:paraId="65D87569" w14:textId="77777777" w:rsidR="003C4FC4" w:rsidRPr="001F5334" w:rsidRDefault="003C4FC4" w:rsidP="00BF3AF5">
            <w:pPr>
              <w:pStyle w:val="ListParagraph"/>
              <w:ind w:left="31"/>
              <w:rPr>
                <w:rFonts w:ascii="Arial" w:hAnsi="Arial" w:cs="Arial"/>
                <w:color w:val="000000" w:themeColor="text1"/>
                <w:sz w:val="16"/>
                <w:szCs w:val="16"/>
              </w:rPr>
            </w:pPr>
          </w:p>
          <w:p w14:paraId="3C1D1F3A" w14:textId="77777777" w:rsidR="003C4FC4" w:rsidRPr="001F5334" w:rsidRDefault="003C4FC4" w:rsidP="00BF3AF5">
            <w:pPr>
              <w:pStyle w:val="ListParagraph"/>
              <w:ind w:left="31"/>
              <w:rPr>
                <w:rFonts w:ascii="Arial" w:hAnsi="Arial" w:cs="Arial"/>
                <w:color w:val="000000" w:themeColor="text1"/>
                <w:sz w:val="20"/>
                <w:szCs w:val="20"/>
              </w:rPr>
            </w:pPr>
            <w:r w:rsidRPr="001F5334">
              <w:rPr>
                <w:rFonts w:ascii="Arial" w:hAnsi="Arial" w:cs="Arial"/>
                <w:color w:val="000000" w:themeColor="text1"/>
                <w:sz w:val="20"/>
                <w:szCs w:val="20"/>
              </w:rPr>
              <w:t>AM112 -117</w:t>
            </w:r>
          </w:p>
          <w:p w14:paraId="4443D361" w14:textId="77777777" w:rsidR="003C4FC4" w:rsidRPr="001F5334" w:rsidRDefault="003C4FC4" w:rsidP="00BF3AF5">
            <w:pPr>
              <w:pStyle w:val="ListParagraph"/>
              <w:ind w:left="31"/>
              <w:rPr>
                <w:rFonts w:ascii="Arial" w:hAnsi="Arial" w:cs="Arial"/>
                <w:color w:val="000000" w:themeColor="text1"/>
                <w:sz w:val="20"/>
                <w:szCs w:val="20"/>
              </w:rPr>
            </w:pPr>
          </w:p>
          <w:p w14:paraId="382C281B" w14:textId="77777777" w:rsidR="003C4FC4" w:rsidRPr="001F5334" w:rsidRDefault="003C4FC4" w:rsidP="00475A36">
            <w:pPr>
              <w:rPr>
                <w:rFonts w:ascii="Arial" w:hAnsi="Arial" w:cs="Arial"/>
                <w:color w:val="000000" w:themeColor="text1"/>
                <w:sz w:val="20"/>
                <w:szCs w:val="20"/>
              </w:rPr>
            </w:pPr>
          </w:p>
          <w:p w14:paraId="7A6C99A9" w14:textId="77777777" w:rsidR="003C4FC4" w:rsidRPr="001F5334" w:rsidRDefault="003C4FC4" w:rsidP="00475A36">
            <w:pPr>
              <w:rPr>
                <w:rFonts w:ascii="Arial" w:hAnsi="Arial" w:cs="Arial"/>
                <w:color w:val="000000" w:themeColor="text1"/>
                <w:sz w:val="20"/>
                <w:szCs w:val="20"/>
              </w:rPr>
            </w:pPr>
          </w:p>
          <w:p w14:paraId="1A44F6A5" w14:textId="77777777" w:rsidR="003C4FC4" w:rsidRPr="001F5334" w:rsidRDefault="003C4FC4" w:rsidP="00BF3AF5">
            <w:pPr>
              <w:rPr>
                <w:rFonts w:ascii="Arial" w:hAnsi="Arial" w:cs="Arial"/>
                <w:color w:val="000000" w:themeColor="text1"/>
                <w:sz w:val="20"/>
                <w:szCs w:val="20"/>
              </w:rPr>
            </w:pPr>
          </w:p>
          <w:p w14:paraId="62B6E903"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M19</w:t>
            </w:r>
          </w:p>
          <w:p w14:paraId="0B18336E" w14:textId="77777777" w:rsidR="00475A36" w:rsidRPr="001F5334" w:rsidRDefault="00475A36" w:rsidP="009C2766">
            <w:pPr>
              <w:rPr>
                <w:rFonts w:ascii="Arial" w:hAnsi="Arial" w:cs="Arial"/>
                <w:color w:val="000000" w:themeColor="text1"/>
                <w:sz w:val="20"/>
                <w:szCs w:val="20"/>
              </w:rPr>
            </w:pPr>
          </w:p>
          <w:p w14:paraId="2874BCCF" w14:textId="77777777" w:rsidR="003C4FC4" w:rsidRPr="001F5334" w:rsidRDefault="003C4FC4" w:rsidP="00475A36">
            <w:pPr>
              <w:rPr>
                <w:rFonts w:ascii="Arial" w:hAnsi="Arial" w:cs="Arial"/>
                <w:color w:val="000000" w:themeColor="text1"/>
                <w:sz w:val="20"/>
                <w:szCs w:val="20"/>
              </w:rPr>
            </w:pPr>
          </w:p>
          <w:p w14:paraId="217C171C" w14:textId="77777777" w:rsidR="003C4FC4" w:rsidRPr="001F5334" w:rsidRDefault="003C4FC4" w:rsidP="00BF3AF5">
            <w:pPr>
              <w:pStyle w:val="ListParagraph"/>
              <w:ind w:left="31"/>
              <w:rPr>
                <w:rFonts w:ascii="Arial" w:hAnsi="Arial" w:cs="Arial"/>
                <w:color w:val="000000" w:themeColor="text1"/>
                <w:sz w:val="20"/>
                <w:szCs w:val="20"/>
              </w:rPr>
            </w:pPr>
          </w:p>
          <w:p w14:paraId="308F52B5" w14:textId="77777777" w:rsidR="003C4FC4" w:rsidRPr="001F5334" w:rsidRDefault="003C4FC4" w:rsidP="00BF3AF5">
            <w:pPr>
              <w:pStyle w:val="ListParagraph"/>
              <w:ind w:left="31"/>
              <w:rPr>
                <w:rFonts w:ascii="Arial" w:hAnsi="Arial" w:cs="Arial"/>
                <w:color w:val="000000" w:themeColor="text1"/>
                <w:sz w:val="20"/>
                <w:szCs w:val="20"/>
              </w:rPr>
            </w:pPr>
            <w:r w:rsidRPr="001F5334">
              <w:rPr>
                <w:rFonts w:ascii="Arial" w:hAnsi="Arial" w:cs="Arial"/>
                <w:color w:val="000000" w:themeColor="text1"/>
                <w:sz w:val="20"/>
                <w:szCs w:val="20"/>
              </w:rPr>
              <w:t>R126 -128</w:t>
            </w:r>
          </w:p>
          <w:p w14:paraId="1D75A027" w14:textId="77777777" w:rsidR="003C4FC4" w:rsidRPr="001F5334" w:rsidRDefault="003C4FC4" w:rsidP="009C2766">
            <w:pPr>
              <w:rPr>
                <w:rFonts w:ascii="Arial" w:hAnsi="Arial" w:cs="Arial"/>
                <w:color w:val="000000" w:themeColor="text1"/>
                <w:sz w:val="20"/>
                <w:szCs w:val="20"/>
              </w:rPr>
            </w:pPr>
          </w:p>
          <w:p w14:paraId="4E5D0059" w14:textId="0D0DCE4E" w:rsidR="003C4FC4" w:rsidRPr="001F5334" w:rsidRDefault="003C4FC4" w:rsidP="00B748A1">
            <w:pPr>
              <w:rPr>
                <w:rFonts w:ascii="Arial" w:hAnsi="Arial" w:cs="Arial"/>
                <w:color w:val="000000" w:themeColor="text1"/>
                <w:sz w:val="16"/>
                <w:szCs w:val="16"/>
              </w:rPr>
            </w:pPr>
            <w:r w:rsidRPr="001F5334">
              <w:rPr>
                <w:rFonts w:ascii="Arial" w:hAnsi="Arial" w:cs="Arial"/>
                <w:color w:val="000000" w:themeColor="text1"/>
                <w:sz w:val="20"/>
                <w:szCs w:val="20"/>
              </w:rPr>
              <w:t>AM59-61</w:t>
            </w:r>
          </w:p>
        </w:tc>
      </w:tr>
      <w:tr w:rsidR="003D4737" w:rsidRPr="001F5334" w14:paraId="16739E5D" w14:textId="77777777" w:rsidTr="00E90890">
        <w:tc>
          <w:tcPr>
            <w:tcW w:w="1696" w:type="dxa"/>
          </w:tcPr>
          <w:p w14:paraId="084B67AF" w14:textId="77777777" w:rsidR="003C4FC4" w:rsidRPr="001F5334" w:rsidRDefault="003C4FC4" w:rsidP="00BF3AF5">
            <w:pPr>
              <w:rPr>
                <w:rFonts w:ascii="Arial" w:hAnsi="Arial" w:cs="Arial"/>
                <w:b/>
                <w:color w:val="000000" w:themeColor="text1"/>
                <w:sz w:val="22"/>
                <w:szCs w:val="22"/>
              </w:rPr>
            </w:pPr>
            <w:r w:rsidRPr="001F5334">
              <w:rPr>
                <w:rFonts w:ascii="Arial" w:hAnsi="Arial" w:cs="Arial"/>
                <w:b/>
                <w:color w:val="000000" w:themeColor="text1"/>
                <w:sz w:val="22"/>
                <w:szCs w:val="22"/>
              </w:rPr>
              <w:lastRenderedPageBreak/>
              <w:t xml:space="preserve">2. </w:t>
            </w:r>
          </w:p>
          <w:p w14:paraId="4FD55A39" w14:textId="029EB835" w:rsidR="003C4FC4" w:rsidRPr="001F5334" w:rsidRDefault="00D63B29" w:rsidP="00BF3AF5">
            <w:pPr>
              <w:rPr>
                <w:rFonts w:ascii="Arial" w:hAnsi="Arial" w:cs="Arial"/>
                <w:color w:val="000000" w:themeColor="text1"/>
                <w:sz w:val="22"/>
                <w:szCs w:val="22"/>
              </w:rPr>
            </w:pPr>
            <w:r>
              <w:rPr>
                <w:rFonts w:ascii="Arial" w:hAnsi="Arial" w:cs="Arial"/>
                <w:color w:val="000000" w:themeColor="text1"/>
                <w:sz w:val="22"/>
                <w:szCs w:val="22"/>
              </w:rPr>
              <w:t xml:space="preserve">Taking a Through </w:t>
            </w:r>
            <w:r w:rsidR="003C4FC4" w:rsidRPr="001F5334">
              <w:rPr>
                <w:rFonts w:ascii="Arial" w:hAnsi="Arial" w:cs="Arial"/>
                <w:color w:val="000000" w:themeColor="text1"/>
                <w:sz w:val="22"/>
                <w:szCs w:val="22"/>
              </w:rPr>
              <w:t>Life perspective</w:t>
            </w:r>
          </w:p>
          <w:p w14:paraId="46F318A5" w14:textId="77777777" w:rsidR="003C4FC4" w:rsidRPr="001F5334" w:rsidRDefault="003C4FC4" w:rsidP="00BF3AF5">
            <w:pPr>
              <w:rPr>
                <w:rFonts w:ascii="Arial" w:hAnsi="Arial" w:cs="Arial"/>
                <w:color w:val="000000" w:themeColor="text1"/>
                <w:sz w:val="22"/>
                <w:szCs w:val="22"/>
              </w:rPr>
            </w:pPr>
          </w:p>
          <w:p w14:paraId="770546E8"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AM102-110</w:t>
            </w:r>
          </w:p>
          <w:p w14:paraId="207E31BD" w14:textId="77777777" w:rsidR="003C4FC4" w:rsidRPr="001F5334" w:rsidRDefault="003C4FC4" w:rsidP="00BF3AF5">
            <w:pPr>
              <w:rPr>
                <w:rFonts w:ascii="Arial" w:hAnsi="Arial" w:cs="Arial"/>
                <w:color w:val="000000" w:themeColor="text1"/>
                <w:sz w:val="20"/>
                <w:szCs w:val="20"/>
              </w:rPr>
            </w:pPr>
          </w:p>
          <w:p w14:paraId="2446D217" w14:textId="77777777" w:rsidR="003C4FC4" w:rsidRPr="001F5334" w:rsidRDefault="003C4FC4" w:rsidP="00BF3AF5">
            <w:pPr>
              <w:rPr>
                <w:rFonts w:ascii="Arial" w:hAnsi="Arial" w:cs="Arial"/>
                <w:color w:val="000000" w:themeColor="text1"/>
                <w:sz w:val="20"/>
                <w:szCs w:val="20"/>
              </w:rPr>
            </w:pPr>
          </w:p>
          <w:p w14:paraId="1E2DFC1C" w14:textId="77777777" w:rsidR="003C4FC4" w:rsidRPr="001F5334" w:rsidRDefault="003C4FC4" w:rsidP="00BF3AF5">
            <w:pPr>
              <w:rPr>
                <w:rFonts w:ascii="Arial" w:hAnsi="Arial" w:cs="Arial"/>
                <w:color w:val="000000" w:themeColor="text1"/>
                <w:sz w:val="20"/>
                <w:szCs w:val="20"/>
              </w:rPr>
            </w:pPr>
          </w:p>
          <w:p w14:paraId="652D77B7" w14:textId="77777777" w:rsidR="003C4FC4" w:rsidRPr="001F5334" w:rsidRDefault="003C4FC4" w:rsidP="00BF3AF5">
            <w:pPr>
              <w:rPr>
                <w:rFonts w:ascii="Arial" w:hAnsi="Arial" w:cs="Arial"/>
                <w:color w:val="000000" w:themeColor="text1"/>
                <w:sz w:val="20"/>
                <w:szCs w:val="20"/>
              </w:rPr>
            </w:pPr>
          </w:p>
          <w:p w14:paraId="1C569481"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P35-39</w:t>
            </w:r>
          </w:p>
          <w:p w14:paraId="408BD75B" w14:textId="77777777" w:rsidR="003C4FC4" w:rsidRPr="001F5334" w:rsidRDefault="003C4FC4" w:rsidP="00BF3AF5">
            <w:pPr>
              <w:rPr>
                <w:rFonts w:ascii="Arial" w:hAnsi="Arial" w:cs="Arial"/>
                <w:color w:val="000000" w:themeColor="text1"/>
                <w:sz w:val="20"/>
                <w:szCs w:val="20"/>
              </w:rPr>
            </w:pPr>
          </w:p>
          <w:p w14:paraId="4FD18444"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P20</w:t>
            </w:r>
          </w:p>
          <w:p w14:paraId="33CC061C" w14:textId="77777777" w:rsidR="003C4FC4" w:rsidRPr="001F5334" w:rsidRDefault="003C4FC4" w:rsidP="00BF3AF5">
            <w:pPr>
              <w:rPr>
                <w:rFonts w:ascii="Arial" w:hAnsi="Arial" w:cs="Arial"/>
                <w:color w:val="000000" w:themeColor="text1"/>
                <w:sz w:val="22"/>
                <w:szCs w:val="22"/>
              </w:rPr>
            </w:pPr>
          </w:p>
          <w:p w14:paraId="35133F1B" w14:textId="77777777" w:rsidR="003C4FC4" w:rsidRPr="001F5334" w:rsidRDefault="003C4FC4" w:rsidP="00BF3AF5">
            <w:pPr>
              <w:rPr>
                <w:rFonts w:ascii="Arial" w:hAnsi="Arial" w:cs="Arial"/>
                <w:b/>
                <w:color w:val="000000" w:themeColor="text1"/>
                <w:sz w:val="22"/>
                <w:szCs w:val="22"/>
              </w:rPr>
            </w:pPr>
          </w:p>
          <w:p w14:paraId="3E68CDF8" w14:textId="77777777" w:rsidR="003C4FC4" w:rsidRPr="001F5334" w:rsidRDefault="003C4FC4" w:rsidP="00BF3AF5">
            <w:pPr>
              <w:rPr>
                <w:rFonts w:ascii="Arial" w:hAnsi="Arial" w:cs="Arial"/>
                <w:color w:val="000000" w:themeColor="text1"/>
                <w:sz w:val="22"/>
                <w:szCs w:val="22"/>
              </w:rPr>
            </w:pPr>
          </w:p>
          <w:p w14:paraId="55B270CB" w14:textId="77777777" w:rsidR="003C4FC4" w:rsidRPr="001F5334" w:rsidRDefault="003C4FC4" w:rsidP="00BF3AF5">
            <w:pPr>
              <w:rPr>
                <w:rFonts w:ascii="Arial" w:hAnsi="Arial" w:cs="Arial"/>
                <w:color w:val="000000" w:themeColor="text1"/>
                <w:sz w:val="18"/>
                <w:szCs w:val="18"/>
              </w:rPr>
            </w:pPr>
          </w:p>
          <w:p w14:paraId="5839F8F2" w14:textId="77777777" w:rsidR="00C6266E" w:rsidRPr="001F5334" w:rsidRDefault="00C6266E" w:rsidP="00BF3AF5">
            <w:pPr>
              <w:rPr>
                <w:rFonts w:ascii="Arial" w:hAnsi="Arial" w:cs="Arial"/>
                <w:b/>
                <w:i/>
                <w:color w:val="000000" w:themeColor="text1"/>
                <w:sz w:val="22"/>
                <w:szCs w:val="22"/>
              </w:rPr>
            </w:pPr>
          </w:p>
          <w:p w14:paraId="5C7387A2" w14:textId="77777777" w:rsidR="00DF52D7" w:rsidRPr="001F5334" w:rsidRDefault="00DF52D7" w:rsidP="00BF3AF5">
            <w:pPr>
              <w:rPr>
                <w:rFonts w:ascii="Arial" w:hAnsi="Arial" w:cs="Arial"/>
                <w:b/>
                <w:color w:val="000000" w:themeColor="text1"/>
                <w:sz w:val="22"/>
                <w:szCs w:val="22"/>
              </w:rPr>
            </w:pPr>
          </w:p>
          <w:p w14:paraId="101A8B2B"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AM46</w:t>
            </w:r>
          </w:p>
          <w:p w14:paraId="6559A658" w14:textId="77777777" w:rsidR="003C4FC4" w:rsidRPr="001F5334" w:rsidRDefault="003C4FC4" w:rsidP="00BF3AF5">
            <w:pPr>
              <w:jc w:val="right"/>
              <w:rPr>
                <w:rFonts w:ascii="Arial" w:hAnsi="Arial" w:cs="Arial"/>
                <w:color w:val="000000" w:themeColor="text1"/>
                <w:sz w:val="22"/>
                <w:szCs w:val="22"/>
              </w:rPr>
            </w:pPr>
            <w:r w:rsidRPr="001F5334">
              <w:rPr>
                <w:rFonts w:ascii="Arial" w:hAnsi="Arial" w:cs="Arial"/>
                <w:color w:val="000000" w:themeColor="text1"/>
                <w:sz w:val="20"/>
                <w:szCs w:val="20"/>
              </w:rPr>
              <w:t>AM146-150</w:t>
            </w:r>
          </w:p>
        </w:tc>
        <w:tc>
          <w:tcPr>
            <w:tcW w:w="3018" w:type="dxa"/>
          </w:tcPr>
          <w:p w14:paraId="3B4F60E0" w14:textId="77777777" w:rsidR="003C4FC4" w:rsidRPr="001F5334" w:rsidRDefault="003C4FC4" w:rsidP="00BF3AF5">
            <w:pPr>
              <w:pStyle w:val="ListParagraph"/>
              <w:ind w:left="80"/>
              <w:rPr>
                <w:rFonts w:ascii="Arial" w:hAnsi="Arial" w:cs="Arial"/>
                <w:color w:val="000000" w:themeColor="text1"/>
                <w:sz w:val="22"/>
                <w:szCs w:val="22"/>
              </w:rPr>
            </w:pPr>
          </w:p>
          <w:p w14:paraId="5C4C021A" w14:textId="77777777" w:rsidR="00E71545" w:rsidRDefault="003C4FC4"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 xml:space="preserve">The RNLI took a Through Life approach when designing the Shannon. </w:t>
            </w:r>
          </w:p>
          <w:p w14:paraId="02AB54CB" w14:textId="77777777" w:rsidR="00E71545" w:rsidRDefault="00E71545" w:rsidP="00BF3AF5">
            <w:pPr>
              <w:pStyle w:val="ListParagraph"/>
              <w:ind w:left="0"/>
              <w:rPr>
                <w:rFonts w:ascii="Arial" w:hAnsi="Arial" w:cs="Arial"/>
                <w:color w:val="000000" w:themeColor="text1"/>
                <w:sz w:val="22"/>
                <w:szCs w:val="22"/>
              </w:rPr>
            </w:pPr>
          </w:p>
          <w:p w14:paraId="6F444238" w14:textId="6AF98D37" w:rsidR="003C4FC4" w:rsidRPr="001F5334" w:rsidRDefault="003C4FC4"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The AM Framework includes having a policy for Maintenance Delivery.</w:t>
            </w:r>
          </w:p>
          <w:p w14:paraId="28AD5E2C" w14:textId="77777777" w:rsidR="003C4FC4" w:rsidRPr="001F5334" w:rsidRDefault="003C4FC4" w:rsidP="00BF3AF5">
            <w:pPr>
              <w:pStyle w:val="ListParagraph"/>
              <w:ind w:left="80"/>
              <w:rPr>
                <w:rFonts w:ascii="Arial" w:hAnsi="Arial" w:cs="Arial"/>
                <w:color w:val="000000" w:themeColor="text1"/>
                <w:sz w:val="22"/>
                <w:szCs w:val="22"/>
              </w:rPr>
            </w:pPr>
          </w:p>
          <w:p w14:paraId="1E029355" w14:textId="7800868D"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Maintenance work centres (and a dedicated team) were included alongside the manufacturing facilities </w:t>
            </w:r>
            <w:r w:rsidR="00D91E9E" w:rsidRPr="001F5334">
              <w:rPr>
                <w:rFonts w:ascii="Arial" w:hAnsi="Arial" w:cs="Arial"/>
                <w:color w:val="000000" w:themeColor="text1"/>
                <w:sz w:val="22"/>
                <w:szCs w:val="22"/>
              </w:rPr>
              <w:t>in the newly built ALC in Poole,</w:t>
            </w:r>
            <w:r w:rsidRPr="001F5334">
              <w:rPr>
                <w:rFonts w:ascii="Arial" w:hAnsi="Arial" w:cs="Arial"/>
                <w:color w:val="000000" w:themeColor="text1"/>
                <w:sz w:val="22"/>
                <w:szCs w:val="22"/>
              </w:rPr>
              <w:t xml:space="preserve"> </w:t>
            </w:r>
          </w:p>
          <w:p w14:paraId="63DAD315" w14:textId="0AC52A5E" w:rsidR="003C4FC4" w:rsidRPr="001F5334" w:rsidRDefault="00D91E9E" w:rsidP="00BF3AF5">
            <w:pPr>
              <w:rPr>
                <w:rFonts w:ascii="Arial" w:hAnsi="Arial" w:cs="Arial"/>
                <w:color w:val="000000" w:themeColor="text1"/>
                <w:sz w:val="22"/>
                <w:szCs w:val="22"/>
              </w:rPr>
            </w:pPr>
            <w:r w:rsidRPr="001F5334">
              <w:rPr>
                <w:rFonts w:ascii="Arial" w:hAnsi="Arial" w:cs="Arial"/>
                <w:color w:val="000000" w:themeColor="text1"/>
                <w:sz w:val="22"/>
                <w:szCs w:val="22"/>
              </w:rPr>
              <w:t>bringing</w:t>
            </w:r>
            <w:r w:rsidR="00C6266E" w:rsidRPr="001F5334">
              <w:rPr>
                <w:rFonts w:ascii="Arial" w:hAnsi="Arial" w:cs="Arial"/>
                <w:color w:val="000000" w:themeColor="text1"/>
                <w:sz w:val="22"/>
                <w:szCs w:val="22"/>
              </w:rPr>
              <w:t xml:space="preserve"> most Levels 3 and </w:t>
            </w:r>
            <w:r w:rsidR="003C4FC4" w:rsidRPr="001F5334">
              <w:rPr>
                <w:rFonts w:ascii="Arial" w:hAnsi="Arial" w:cs="Arial"/>
                <w:color w:val="000000" w:themeColor="text1"/>
                <w:sz w:val="22"/>
                <w:szCs w:val="22"/>
              </w:rPr>
              <w:t>4 maintenance in-house.</w:t>
            </w:r>
          </w:p>
          <w:p w14:paraId="48F721A7" w14:textId="77777777" w:rsidR="00D91E9E" w:rsidRPr="001F5334" w:rsidRDefault="00D91E9E" w:rsidP="00BF3AF5">
            <w:pPr>
              <w:rPr>
                <w:rFonts w:ascii="Arial" w:hAnsi="Arial" w:cs="Arial"/>
                <w:color w:val="000000" w:themeColor="text1"/>
                <w:sz w:val="22"/>
                <w:szCs w:val="22"/>
              </w:rPr>
            </w:pPr>
          </w:p>
          <w:p w14:paraId="59B3C8F5" w14:textId="749F695A" w:rsidR="00D91E9E" w:rsidRPr="001F5334" w:rsidRDefault="00DF52D7" w:rsidP="00BF3AF5">
            <w:pPr>
              <w:rPr>
                <w:rFonts w:ascii="Arial" w:hAnsi="Arial" w:cs="Arial"/>
                <w:color w:val="000000" w:themeColor="text1"/>
                <w:sz w:val="22"/>
                <w:szCs w:val="22"/>
              </w:rPr>
            </w:pPr>
            <w:r w:rsidRPr="001F5334">
              <w:rPr>
                <w:rFonts w:ascii="Arial" w:hAnsi="Arial" w:cs="Arial"/>
                <w:color w:val="000000" w:themeColor="text1"/>
                <w:sz w:val="22"/>
                <w:szCs w:val="22"/>
              </w:rPr>
              <w:t>Maintenance capacity</w:t>
            </w:r>
            <w:r w:rsidR="003C4FC4" w:rsidRPr="001F5334">
              <w:rPr>
                <w:rFonts w:ascii="Arial" w:hAnsi="Arial" w:cs="Arial"/>
                <w:color w:val="000000" w:themeColor="text1"/>
                <w:sz w:val="22"/>
                <w:szCs w:val="22"/>
              </w:rPr>
              <w:t xml:space="preserve"> was set in line with business goals, the preven</w:t>
            </w:r>
            <w:r w:rsidRPr="001F5334">
              <w:rPr>
                <w:rFonts w:ascii="Arial" w:hAnsi="Arial" w:cs="Arial"/>
                <w:color w:val="000000" w:themeColor="text1"/>
                <w:sz w:val="22"/>
                <w:szCs w:val="22"/>
              </w:rPr>
              <w:t xml:space="preserve">tative maintenance plan and </w:t>
            </w:r>
            <w:r w:rsidR="003C4FC4" w:rsidRPr="001F5334">
              <w:rPr>
                <w:rFonts w:ascii="Arial" w:hAnsi="Arial" w:cs="Arial"/>
                <w:color w:val="000000" w:themeColor="text1"/>
                <w:sz w:val="22"/>
                <w:szCs w:val="22"/>
              </w:rPr>
              <w:t>‘run in/run out’ plans for classes.</w:t>
            </w:r>
          </w:p>
        </w:tc>
        <w:tc>
          <w:tcPr>
            <w:tcW w:w="3922" w:type="dxa"/>
          </w:tcPr>
          <w:p w14:paraId="61314295" w14:textId="77777777" w:rsidR="003C4FC4" w:rsidRPr="001F5334" w:rsidRDefault="003C4FC4" w:rsidP="00BF3AF5">
            <w:pPr>
              <w:pStyle w:val="ListParagraph"/>
              <w:ind w:left="0"/>
              <w:rPr>
                <w:rFonts w:ascii="Arial" w:hAnsi="Arial" w:cs="Arial"/>
                <w:color w:val="000000" w:themeColor="text1"/>
                <w:sz w:val="22"/>
                <w:szCs w:val="22"/>
              </w:rPr>
            </w:pPr>
          </w:p>
          <w:p w14:paraId="39D43754" w14:textId="77777777" w:rsidR="003C4FC4" w:rsidRPr="001F5334" w:rsidRDefault="003C4FC4"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 xml:space="preserve">The continual improvement of materials used in design not only reduces maintenance from wear and tear, but also reduces the need for maintenance tasks such as re-painting. </w:t>
            </w:r>
          </w:p>
          <w:p w14:paraId="1D5B6C42" w14:textId="77777777" w:rsidR="003C4FC4" w:rsidRPr="001F5334" w:rsidRDefault="003C4FC4" w:rsidP="00BF3AF5">
            <w:pPr>
              <w:rPr>
                <w:rFonts w:ascii="Arial" w:hAnsi="Arial" w:cs="Arial"/>
                <w:color w:val="000000" w:themeColor="text1"/>
                <w:sz w:val="22"/>
                <w:szCs w:val="22"/>
              </w:rPr>
            </w:pPr>
          </w:p>
          <w:p w14:paraId="5754D22D" w14:textId="77777777" w:rsidR="003C4FC4" w:rsidRPr="001F5334" w:rsidRDefault="003C4FC4" w:rsidP="00BF3AF5">
            <w:pPr>
              <w:rPr>
                <w:rFonts w:ascii="Arial" w:hAnsi="Arial" w:cs="Arial"/>
                <w:color w:val="000000" w:themeColor="text1"/>
                <w:sz w:val="22"/>
                <w:szCs w:val="22"/>
              </w:rPr>
            </w:pPr>
          </w:p>
          <w:p w14:paraId="3C6A2ED0" w14:textId="20AE6F1E"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Performance measures show the ALC maintenance is undercutting the previous </w:t>
            </w:r>
            <w:r w:rsidR="00C8416E" w:rsidRPr="001F5334">
              <w:rPr>
                <w:rFonts w:ascii="Arial" w:hAnsi="Arial" w:cs="Arial"/>
                <w:color w:val="000000" w:themeColor="text1"/>
                <w:sz w:val="22"/>
                <w:szCs w:val="22"/>
              </w:rPr>
              <w:t>third</w:t>
            </w:r>
            <w:r w:rsidRPr="001F5334">
              <w:rPr>
                <w:rFonts w:ascii="Arial" w:hAnsi="Arial" w:cs="Arial"/>
                <w:color w:val="000000" w:themeColor="text1"/>
                <w:sz w:val="22"/>
                <w:szCs w:val="22"/>
              </w:rPr>
              <w:t xml:space="preserve"> party approach and is also on an improving trend.</w:t>
            </w:r>
          </w:p>
          <w:p w14:paraId="257A4F21" w14:textId="77777777" w:rsidR="003C4FC4" w:rsidRPr="001F5334" w:rsidRDefault="003C4FC4" w:rsidP="00BF3AF5">
            <w:pPr>
              <w:pStyle w:val="ListParagraph"/>
              <w:ind w:left="0"/>
              <w:rPr>
                <w:rFonts w:ascii="Arial" w:hAnsi="Arial" w:cs="Arial"/>
                <w:color w:val="000000" w:themeColor="text1"/>
                <w:sz w:val="22"/>
                <w:szCs w:val="22"/>
              </w:rPr>
            </w:pPr>
          </w:p>
          <w:p w14:paraId="0E6C6E32" w14:textId="77777777" w:rsidR="00EE599D" w:rsidRPr="001F5334" w:rsidRDefault="00EE599D" w:rsidP="00BF3AF5">
            <w:pPr>
              <w:pStyle w:val="ListParagraph"/>
              <w:ind w:left="0"/>
              <w:rPr>
                <w:rFonts w:ascii="Arial" w:hAnsi="Arial" w:cs="Arial"/>
                <w:i/>
                <w:color w:val="000000" w:themeColor="text1"/>
                <w:sz w:val="22"/>
                <w:szCs w:val="22"/>
              </w:rPr>
            </w:pPr>
          </w:p>
          <w:p w14:paraId="61450554" w14:textId="77777777" w:rsidR="00EE599D" w:rsidRPr="001F5334" w:rsidRDefault="00EE599D" w:rsidP="00BF3AF5">
            <w:pPr>
              <w:pStyle w:val="ListParagraph"/>
              <w:ind w:left="0"/>
              <w:rPr>
                <w:rFonts w:ascii="Arial" w:hAnsi="Arial" w:cs="Arial"/>
                <w:i/>
                <w:color w:val="000000" w:themeColor="text1"/>
                <w:sz w:val="22"/>
                <w:szCs w:val="22"/>
              </w:rPr>
            </w:pPr>
          </w:p>
          <w:p w14:paraId="180883D0" w14:textId="77777777" w:rsidR="00F11F14" w:rsidRPr="001F5334" w:rsidRDefault="00F11F14" w:rsidP="00BF3AF5">
            <w:pPr>
              <w:pStyle w:val="ListParagraph"/>
              <w:ind w:left="0"/>
              <w:rPr>
                <w:rFonts w:ascii="Arial" w:hAnsi="Arial" w:cs="Arial"/>
                <w:color w:val="000000" w:themeColor="text1"/>
                <w:sz w:val="22"/>
                <w:szCs w:val="22"/>
              </w:rPr>
            </w:pPr>
          </w:p>
          <w:p w14:paraId="2FEA548A" w14:textId="691D61AE" w:rsidR="00EE599D" w:rsidRPr="001F5334" w:rsidRDefault="00C6266E" w:rsidP="00BF3AF5">
            <w:pPr>
              <w:pStyle w:val="ListParagraph"/>
              <w:ind w:left="0"/>
              <w:rPr>
                <w:rFonts w:ascii="Arial" w:hAnsi="Arial" w:cs="Arial"/>
                <w:i/>
                <w:color w:val="000000" w:themeColor="text1"/>
                <w:sz w:val="22"/>
                <w:szCs w:val="22"/>
              </w:rPr>
            </w:pPr>
            <w:r w:rsidRPr="001F5334">
              <w:rPr>
                <w:rFonts w:ascii="Arial" w:hAnsi="Arial" w:cs="Arial"/>
                <w:color w:val="000000" w:themeColor="text1"/>
                <w:sz w:val="22"/>
                <w:szCs w:val="22"/>
              </w:rPr>
              <w:t xml:space="preserve">Performance measures show the </w:t>
            </w:r>
            <w:r w:rsidR="007854BD" w:rsidRPr="001F5334">
              <w:rPr>
                <w:rFonts w:ascii="Arial" w:hAnsi="Arial" w:cs="Arial"/>
                <w:color w:val="000000" w:themeColor="text1"/>
                <w:sz w:val="22"/>
                <w:szCs w:val="22"/>
              </w:rPr>
              <w:t>ALC performance is on</w:t>
            </w:r>
            <w:r w:rsidRPr="001F5334">
              <w:rPr>
                <w:rFonts w:ascii="Arial" w:hAnsi="Arial" w:cs="Arial"/>
                <w:color w:val="000000" w:themeColor="text1"/>
                <w:sz w:val="22"/>
                <w:szCs w:val="22"/>
              </w:rPr>
              <w:t xml:space="preserve"> budget</w:t>
            </w:r>
            <w:r w:rsidR="00EE599D" w:rsidRPr="001F5334">
              <w:rPr>
                <w:rFonts w:ascii="Arial" w:hAnsi="Arial" w:cs="Arial"/>
                <w:color w:val="000000" w:themeColor="text1"/>
                <w:sz w:val="22"/>
                <w:szCs w:val="22"/>
              </w:rPr>
              <w:t>.</w:t>
            </w:r>
          </w:p>
          <w:p w14:paraId="3DCD2BF3" w14:textId="77777777" w:rsidR="003C4FC4" w:rsidRPr="001F5334" w:rsidRDefault="003C4FC4" w:rsidP="00BF3AF5">
            <w:pPr>
              <w:pStyle w:val="ListParagraph"/>
              <w:ind w:left="0"/>
              <w:rPr>
                <w:rFonts w:ascii="Arial" w:hAnsi="Arial" w:cs="Arial"/>
                <w:color w:val="000000" w:themeColor="text1"/>
                <w:sz w:val="22"/>
                <w:szCs w:val="22"/>
              </w:rPr>
            </w:pPr>
          </w:p>
        </w:tc>
        <w:tc>
          <w:tcPr>
            <w:tcW w:w="882" w:type="dxa"/>
          </w:tcPr>
          <w:p w14:paraId="031BD63C" w14:textId="77777777" w:rsidR="003C4FC4" w:rsidRPr="001F5334" w:rsidRDefault="003C4FC4" w:rsidP="00BF3AF5">
            <w:pPr>
              <w:rPr>
                <w:rFonts w:ascii="Arial" w:hAnsi="Arial" w:cs="Arial"/>
                <w:color w:val="000000" w:themeColor="text1"/>
                <w:sz w:val="22"/>
                <w:szCs w:val="22"/>
              </w:rPr>
            </w:pPr>
          </w:p>
          <w:p w14:paraId="5DF65DD0"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AM52</w:t>
            </w:r>
          </w:p>
          <w:p w14:paraId="4F79E03C" w14:textId="77777777" w:rsidR="003C4FC4" w:rsidRPr="001F5334" w:rsidRDefault="003C4FC4" w:rsidP="00BF3AF5">
            <w:pPr>
              <w:rPr>
                <w:rFonts w:ascii="Arial" w:hAnsi="Arial" w:cs="Arial"/>
                <w:color w:val="000000" w:themeColor="text1"/>
                <w:sz w:val="20"/>
                <w:szCs w:val="20"/>
              </w:rPr>
            </w:pPr>
          </w:p>
          <w:p w14:paraId="119C4F51"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AM127 -130</w:t>
            </w:r>
          </w:p>
          <w:p w14:paraId="349B9105" w14:textId="77777777" w:rsidR="003C4FC4" w:rsidRPr="001F5334" w:rsidRDefault="003C4FC4" w:rsidP="00BF3AF5">
            <w:pPr>
              <w:rPr>
                <w:rFonts w:ascii="Arial" w:hAnsi="Arial" w:cs="Arial"/>
                <w:color w:val="000000" w:themeColor="text1"/>
                <w:sz w:val="20"/>
                <w:szCs w:val="20"/>
              </w:rPr>
            </w:pPr>
          </w:p>
          <w:p w14:paraId="4F17484E" w14:textId="77777777" w:rsidR="003C4FC4" w:rsidRPr="001F5334" w:rsidRDefault="003C4FC4" w:rsidP="00BF3AF5">
            <w:pPr>
              <w:rPr>
                <w:rFonts w:ascii="Arial" w:hAnsi="Arial" w:cs="Arial"/>
                <w:color w:val="000000" w:themeColor="text1"/>
                <w:sz w:val="20"/>
                <w:szCs w:val="20"/>
              </w:rPr>
            </w:pPr>
          </w:p>
          <w:p w14:paraId="4B3DA9DC" w14:textId="77777777" w:rsidR="003C4FC4" w:rsidRPr="001F5334" w:rsidRDefault="003C4FC4" w:rsidP="00BF3AF5">
            <w:pPr>
              <w:rPr>
                <w:rFonts w:ascii="Arial" w:hAnsi="Arial" w:cs="Arial"/>
                <w:color w:val="000000" w:themeColor="text1"/>
                <w:sz w:val="20"/>
                <w:szCs w:val="20"/>
              </w:rPr>
            </w:pPr>
          </w:p>
          <w:p w14:paraId="17AA2861" w14:textId="77777777" w:rsidR="003C4FC4" w:rsidRPr="001F5334" w:rsidRDefault="003C4FC4" w:rsidP="00BF3AF5">
            <w:pPr>
              <w:rPr>
                <w:rFonts w:ascii="Arial" w:hAnsi="Arial" w:cs="Arial"/>
                <w:color w:val="000000" w:themeColor="text1"/>
                <w:sz w:val="20"/>
                <w:szCs w:val="20"/>
              </w:rPr>
            </w:pPr>
          </w:p>
          <w:p w14:paraId="75DBC157" w14:textId="77777777" w:rsidR="003C4FC4" w:rsidRPr="001F5334" w:rsidRDefault="003C4FC4" w:rsidP="00BF3AF5">
            <w:pPr>
              <w:rPr>
                <w:rFonts w:ascii="Arial" w:hAnsi="Arial" w:cs="Arial"/>
                <w:color w:val="000000" w:themeColor="text1"/>
                <w:sz w:val="20"/>
                <w:szCs w:val="20"/>
              </w:rPr>
            </w:pPr>
          </w:p>
          <w:p w14:paraId="14C57E8E"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M28-31</w:t>
            </w:r>
          </w:p>
          <w:p w14:paraId="7794D1EB" w14:textId="77777777" w:rsidR="003C4FC4" w:rsidRPr="001F5334" w:rsidRDefault="003C4FC4" w:rsidP="00BF3AF5">
            <w:pPr>
              <w:rPr>
                <w:rFonts w:ascii="Arial" w:hAnsi="Arial" w:cs="Arial"/>
                <w:color w:val="000000" w:themeColor="text1"/>
                <w:sz w:val="18"/>
                <w:szCs w:val="18"/>
              </w:rPr>
            </w:pPr>
          </w:p>
          <w:p w14:paraId="23461763" w14:textId="77777777" w:rsidR="003C4FC4" w:rsidRPr="001F5334" w:rsidRDefault="003C4FC4" w:rsidP="00BF3AF5">
            <w:pPr>
              <w:rPr>
                <w:rFonts w:ascii="Arial" w:hAnsi="Arial" w:cs="Arial"/>
                <w:color w:val="000000" w:themeColor="text1"/>
                <w:sz w:val="18"/>
                <w:szCs w:val="18"/>
              </w:rPr>
            </w:pPr>
            <w:r w:rsidRPr="001F5334">
              <w:rPr>
                <w:rFonts w:ascii="Arial" w:hAnsi="Arial" w:cs="Arial"/>
                <w:color w:val="000000" w:themeColor="text1"/>
                <w:sz w:val="18"/>
                <w:szCs w:val="18"/>
              </w:rPr>
              <w:t xml:space="preserve"> </w:t>
            </w:r>
          </w:p>
          <w:p w14:paraId="3DE78EF8" w14:textId="77777777" w:rsidR="003C4FC4" w:rsidRPr="001F5334" w:rsidRDefault="003C4FC4" w:rsidP="00BF3AF5">
            <w:pPr>
              <w:rPr>
                <w:rFonts w:ascii="Arial" w:hAnsi="Arial" w:cs="Arial"/>
                <w:color w:val="000000" w:themeColor="text1"/>
                <w:sz w:val="18"/>
                <w:szCs w:val="18"/>
              </w:rPr>
            </w:pPr>
          </w:p>
          <w:p w14:paraId="77649CED" w14:textId="77777777" w:rsidR="003C4FC4" w:rsidRPr="001F5334" w:rsidRDefault="003C4FC4" w:rsidP="00BF3AF5">
            <w:pPr>
              <w:rPr>
                <w:rFonts w:ascii="Arial" w:hAnsi="Arial" w:cs="Arial"/>
                <w:color w:val="000000" w:themeColor="text1"/>
                <w:sz w:val="18"/>
                <w:szCs w:val="18"/>
              </w:rPr>
            </w:pPr>
          </w:p>
          <w:p w14:paraId="69E53252" w14:textId="77777777" w:rsidR="003C4FC4" w:rsidRPr="001F5334" w:rsidRDefault="003C4FC4" w:rsidP="00BF3AF5">
            <w:pPr>
              <w:rPr>
                <w:rFonts w:ascii="Arial" w:hAnsi="Arial" w:cs="Arial"/>
                <w:color w:val="000000" w:themeColor="text1"/>
                <w:sz w:val="18"/>
                <w:szCs w:val="18"/>
              </w:rPr>
            </w:pPr>
          </w:p>
          <w:p w14:paraId="18C8684E" w14:textId="77777777" w:rsidR="003C4FC4" w:rsidRPr="001F5334" w:rsidRDefault="003C4FC4" w:rsidP="00BF3AF5">
            <w:pPr>
              <w:rPr>
                <w:rFonts w:ascii="Arial" w:hAnsi="Arial" w:cs="Arial"/>
                <w:color w:val="000000" w:themeColor="text1"/>
                <w:sz w:val="18"/>
                <w:szCs w:val="18"/>
              </w:rPr>
            </w:pPr>
          </w:p>
          <w:p w14:paraId="5B563D1E"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18"/>
                <w:szCs w:val="18"/>
              </w:rPr>
              <w:t xml:space="preserve"> </w:t>
            </w:r>
          </w:p>
        </w:tc>
      </w:tr>
      <w:tr w:rsidR="003D4737" w:rsidRPr="001F5334" w14:paraId="50E8CBAA" w14:textId="77777777" w:rsidTr="00E90890">
        <w:trPr>
          <w:trHeight w:val="5075"/>
        </w:trPr>
        <w:tc>
          <w:tcPr>
            <w:tcW w:w="1696" w:type="dxa"/>
          </w:tcPr>
          <w:p w14:paraId="6C8F0FED" w14:textId="77777777" w:rsidR="003C4FC4" w:rsidRPr="001F5334" w:rsidRDefault="003C4FC4" w:rsidP="00BF3AF5">
            <w:pPr>
              <w:rPr>
                <w:rFonts w:ascii="Arial" w:hAnsi="Arial" w:cs="Arial"/>
                <w:b/>
                <w:color w:val="000000" w:themeColor="text1"/>
                <w:sz w:val="22"/>
                <w:szCs w:val="22"/>
              </w:rPr>
            </w:pPr>
            <w:r w:rsidRPr="001F5334">
              <w:rPr>
                <w:rFonts w:ascii="Arial" w:hAnsi="Arial" w:cs="Arial"/>
                <w:b/>
                <w:color w:val="000000" w:themeColor="text1"/>
                <w:sz w:val="22"/>
                <w:szCs w:val="22"/>
              </w:rPr>
              <w:t xml:space="preserve">3. </w:t>
            </w:r>
          </w:p>
          <w:p w14:paraId="4762F580" w14:textId="1B5B0CF2"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Staff </w:t>
            </w:r>
            <w:r w:rsidR="00B66368" w:rsidRPr="001F5334">
              <w:rPr>
                <w:rFonts w:ascii="Arial" w:hAnsi="Arial" w:cs="Arial"/>
                <w:color w:val="000000" w:themeColor="text1"/>
                <w:sz w:val="22"/>
                <w:szCs w:val="22"/>
              </w:rPr>
              <w:t>and</w:t>
            </w:r>
            <w:r w:rsidRPr="001F5334">
              <w:rPr>
                <w:rFonts w:ascii="Arial" w:hAnsi="Arial" w:cs="Arial"/>
                <w:color w:val="000000" w:themeColor="text1"/>
                <w:sz w:val="22"/>
                <w:szCs w:val="22"/>
              </w:rPr>
              <w:t xml:space="preserve"> Organisation</w:t>
            </w:r>
          </w:p>
          <w:p w14:paraId="3A7119D3" w14:textId="77777777" w:rsidR="003C4FC4" w:rsidRPr="001F5334" w:rsidRDefault="003C4FC4" w:rsidP="00BF3AF5">
            <w:pPr>
              <w:rPr>
                <w:rFonts w:ascii="Arial" w:hAnsi="Arial" w:cs="Arial"/>
                <w:color w:val="000000" w:themeColor="text1"/>
                <w:sz w:val="22"/>
                <w:szCs w:val="22"/>
              </w:rPr>
            </w:pPr>
          </w:p>
          <w:p w14:paraId="1FF883D4" w14:textId="77777777" w:rsidR="003C4FC4" w:rsidRPr="001F5334" w:rsidRDefault="003C4FC4" w:rsidP="00BF3AF5">
            <w:pPr>
              <w:pStyle w:val="ListParagraph"/>
              <w:ind w:left="31"/>
              <w:jc w:val="right"/>
              <w:rPr>
                <w:rFonts w:ascii="Arial" w:hAnsi="Arial" w:cs="Arial"/>
                <w:color w:val="000000" w:themeColor="text1"/>
                <w:sz w:val="20"/>
                <w:szCs w:val="20"/>
              </w:rPr>
            </w:pPr>
            <w:r w:rsidRPr="001F5334">
              <w:rPr>
                <w:rFonts w:ascii="Arial" w:hAnsi="Arial" w:cs="Arial"/>
                <w:color w:val="000000" w:themeColor="text1"/>
                <w:sz w:val="20"/>
                <w:szCs w:val="20"/>
              </w:rPr>
              <w:t>AM112 -117</w:t>
            </w:r>
          </w:p>
          <w:p w14:paraId="1BE61D21" w14:textId="77777777" w:rsidR="003C4FC4" w:rsidRPr="001F5334" w:rsidRDefault="003C4FC4" w:rsidP="00BF3AF5">
            <w:pPr>
              <w:pStyle w:val="ListParagraph"/>
              <w:ind w:left="31"/>
              <w:jc w:val="right"/>
              <w:rPr>
                <w:rFonts w:ascii="Arial" w:hAnsi="Arial" w:cs="Arial"/>
                <w:color w:val="000000" w:themeColor="text1"/>
                <w:sz w:val="20"/>
                <w:szCs w:val="20"/>
              </w:rPr>
            </w:pPr>
          </w:p>
          <w:p w14:paraId="22E0FDF7" w14:textId="77777777" w:rsidR="003C4FC4" w:rsidRPr="001F5334" w:rsidRDefault="003C4FC4" w:rsidP="00D4627E">
            <w:pPr>
              <w:rPr>
                <w:rFonts w:ascii="Arial" w:hAnsi="Arial" w:cs="Arial"/>
                <w:color w:val="000000" w:themeColor="text1"/>
                <w:sz w:val="20"/>
                <w:szCs w:val="20"/>
              </w:rPr>
            </w:pPr>
          </w:p>
          <w:p w14:paraId="2C7BC3BA" w14:textId="77777777" w:rsidR="003C4FC4" w:rsidRPr="001F5334" w:rsidRDefault="003C4FC4" w:rsidP="00BF3AF5">
            <w:pPr>
              <w:pStyle w:val="ListParagraph"/>
              <w:ind w:left="31"/>
              <w:jc w:val="right"/>
              <w:rPr>
                <w:rFonts w:ascii="Arial" w:hAnsi="Arial" w:cs="Arial"/>
                <w:color w:val="000000" w:themeColor="text1"/>
                <w:sz w:val="20"/>
                <w:szCs w:val="20"/>
              </w:rPr>
            </w:pPr>
          </w:p>
          <w:p w14:paraId="23107CA1" w14:textId="77777777" w:rsidR="003C4FC4" w:rsidRPr="001F5334" w:rsidRDefault="003C4FC4" w:rsidP="00BF3AF5">
            <w:pPr>
              <w:pStyle w:val="ListParagraph"/>
              <w:ind w:left="31"/>
              <w:jc w:val="right"/>
              <w:rPr>
                <w:rFonts w:ascii="Arial" w:hAnsi="Arial" w:cs="Arial"/>
                <w:color w:val="000000" w:themeColor="text1"/>
                <w:sz w:val="20"/>
                <w:szCs w:val="20"/>
              </w:rPr>
            </w:pPr>
            <w:r w:rsidRPr="001F5334">
              <w:rPr>
                <w:rFonts w:ascii="Arial" w:hAnsi="Arial" w:cs="Arial"/>
                <w:color w:val="000000" w:themeColor="text1"/>
                <w:sz w:val="20"/>
                <w:szCs w:val="20"/>
              </w:rPr>
              <w:t>AM104 -107</w:t>
            </w:r>
          </w:p>
          <w:p w14:paraId="4A89FFF5" w14:textId="77777777" w:rsidR="003C4FC4" w:rsidRPr="001F5334" w:rsidRDefault="003C4FC4" w:rsidP="00BF3AF5">
            <w:pPr>
              <w:pStyle w:val="ListParagraph"/>
              <w:ind w:left="31"/>
              <w:jc w:val="right"/>
              <w:rPr>
                <w:rFonts w:ascii="Arial" w:hAnsi="Arial" w:cs="Arial"/>
                <w:color w:val="000000" w:themeColor="text1"/>
                <w:sz w:val="20"/>
                <w:szCs w:val="20"/>
              </w:rPr>
            </w:pPr>
          </w:p>
          <w:p w14:paraId="2B2D412F" w14:textId="77777777" w:rsidR="003C4FC4" w:rsidRPr="001F5334" w:rsidRDefault="003C4FC4" w:rsidP="00BF3AF5">
            <w:pPr>
              <w:rPr>
                <w:rFonts w:ascii="Arial" w:hAnsi="Arial" w:cs="Arial"/>
                <w:color w:val="000000" w:themeColor="text1"/>
                <w:sz w:val="20"/>
                <w:szCs w:val="20"/>
              </w:rPr>
            </w:pPr>
          </w:p>
          <w:p w14:paraId="022A6020" w14:textId="77777777" w:rsidR="003C4FC4" w:rsidRPr="001F5334" w:rsidRDefault="003C4FC4" w:rsidP="00BF3AF5">
            <w:pPr>
              <w:rPr>
                <w:rFonts w:ascii="Arial" w:hAnsi="Arial" w:cs="Arial"/>
                <w:color w:val="000000" w:themeColor="text1"/>
                <w:sz w:val="20"/>
                <w:szCs w:val="20"/>
              </w:rPr>
            </w:pPr>
          </w:p>
          <w:p w14:paraId="6B8B225E" w14:textId="77777777" w:rsidR="00D4627E" w:rsidRPr="001F5334" w:rsidRDefault="00D4627E" w:rsidP="00BF3AF5">
            <w:pPr>
              <w:rPr>
                <w:rFonts w:ascii="Arial" w:hAnsi="Arial" w:cs="Arial"/>
                <w:color w:val="000000" w:themeColor="text1"/>
                <w:sz w:val="20"/>
                <w:szCs w:val="20"/>
              </w:rPr>
            </w:pPr>
          </w:p>
          <w:p w14:paraId="2EB65A02" w14:textId="77777777" w:rsidR="003C4FC4" w:rsidRPr="001F5334" w:rsidRDefault="003C4FC4" w:rsidP="00BF3AF5">
            <w:pPr>
              <w:rPr>
                <w:rFonts w:ascii="Arial" w:hAnsi="Arial" w:cs="Arial"/>
                <w:color w:val="000000" w:themeColor="text1"/>
                <w:sz w:val="20"/>
                <w:szCs w:val="20"/>
              </w:rPr>
            </w:pPr>
          </w:p>
          <w:p w14:paraId="24A7C2EA" w14:textId="77777777" w:rsidR="003C4FC4" w:rsidRPr="001F5334" w:rsidRDefault="003C4FC4" w:rsidP="00BF3AF5">
            <w:pPr>
              <w:pStyle w:val="ListParagraph"/>
              <w:ind w:left="31"/>
              <w:jc w:val="right"/>
              <w:rPr>
                <w:rFonts w:ascii="Arial" w:hAnsi="Arial" w:cs="Arial"/>
                <w:color w:val="000000" w:themeColor="text1"/>
                <w:sz w:val="20"/>
                <w:szCs w:val="20"/>
              </w:rPr>
            </w:pPr>
            <w:r w:rsidRPr="001F5334">
              <w:rPr>
                <w:rFonts w:ascii="Arial" w:hAnsi="Arial" w:cs="Arial"/>
                <w:color w:val="000000" w:themeColor="text1"/>
                <w:sz w:val="20"/>
                <w:szCs w:val="20"/>
              </w:rPr>
              <w:t>AM82</w:t>
            </w:r>
          </w:p>
          <w:p w14:paraId="52ED60BA" w14:textId="77777777" w:rsidR="003C4FC4" w:rsidRPr="001F5334" w:rsidRDefault="003C4FC4" w:rsidP="00BF3AF5">
            <w:pPr>
              <w:rPr>
                <w:rFonts w:ascii="Arial" w:hAnsi="Arial" w:cs="Arial"/>
                <w:color w:val="000000" w:themeColor="text1"/>
                <w:sz w:val="20"/>
                <w:szCs w:val="20"/>
              </w:rPr>
            </w:pPr>
          </w:p>
          <w:p w14:paraId="77A4919D" w14:textId="77777777" w:rsidR="003C4FC4" w:rsidRPr="001F5334" w:rsidRDefault="003C4FC4" w:rsidP="00BF3AF5">
            <w:pPr>
              <w:rPr>
                <w:rFonts w:ascii="Arial" w:hAnsi="Arial" w:cs="Arial"/>
                <w:color w:val="000000" w:themeColor="text1"/>
                <w:sz w:val="20"/>
                <w:szCs w:val="20"/>
              </w:rPr>
            </w:pPr>
          </w:p>
          <w:p w14:paraId="7F733043" w14:textId="77777777" w:rsidR="003C4FC4" w:rsidRPr="001F5334" w:rsidRDefault="003C4FC4" w:rsidP="00BF3AF5">
            <w:pPr>
              <w:rPr>
                <w:rFonts w:ascii="Arial" w:hAnsi="Arial" w:cs="Arial"/>
                <w:color w:val="000000" w:themeColor="text1"/>
                <w:sz w:val="20"/>
                <w:szCs w:val="20"/>
              </w:rPr>
            </w:pPr>
          </w:p>
          <w:p w14:paraId="010F80D7" w14:textId="77777777" w:rsidR="003C4FC4" w:rsidRPr="001F5334" w:rsidRDefault="003C4FC4" w:rsidP="00BF3AF5">
            <w:pPr>
              <w:pStyle w:val="ListParagraph"/>
              <w:ind w:left="31"/>
              <w:jc w:val="right"/>
              <w:rPr>
                <w:rFonts w:ascii="Arial" w:hAnsi="Arial" w:cs="Arial"/>
                <w:color w:val="000000" w:themeColor="text1"/>
                <w:sz w:val="20"/>
                <w:szCs w:val="20"/>
              </w:rPr>
            </w:pPr>
            <w:r w:rsidRPr="001F5334">
              <w:rPr>
                <w:rFonts w:ascii="Arial" w:hAnsi="Arial" w:cs="Arial"/>
                <w:color w:val="000000" w:themeColor="text1"/>
                <w:sz w:val="20"/>
                <w:szCs w:val="20"/>
              </w:rPr>
              <w:t>AM33 -36</w:t>
            </w:r>
          </w:p>
          <w:p w14:paraId="4ACE6D61" w14:textId="77777777" w:rsidR="003C4FC4" w:rsidRPr="001F5334" w:rsidRDefault="003C4FC4" w:rsidP="00BF3AF5">
            <w:pPr>
              <w:pStyle w:val="ListParagraph"/>
              <w:ind w:left="31"/>
              <w:jc w:val="right"/>
              <w:rPr>
                <w:rFonts w:ascii="Arial" w:hAnsi="Arial" w:cs="Arial"/>
                <w:color w:val="000000" w:themeColor="text1"/>
                <w:sz w:val="20"/>
                <w:szCs w:val="20"/>
              </w:rPr>
            </w:pPr>
          </w:p>
          <w:p w14:paraId="6C4701B2" w14:textId="77777777" w:rsidR="003C4FC4" w:rsidRPr="001F5334" w:rsidRDefault="003C4FC4" w:rsidP="00BF3AF5">
            <w:pPr>
              <w:pStyle w:val="ListParagraph"/>
              <w:ind w:left="31"/>
              <w:jc w:val="right"/>
              <w:rPr>
                <w:rFonts w:ascii="Arial" w:hAnsi="Arial" w:cs="Arial"/>
                <w:color w:val="000000" w:themeColor="text1"/>
                <w:sz w:val="20"/>
                <w:szCs w:val="20"/>
              </w:rPr>
            </w:pPr>
          </w:p>
          <w:p w14:paraId="08F00EBE" w14:textId="77777777" w:rsidR="003C4FC4" w:rsidRPr="001F5334" w:rsidRDefault="003C4FC4" w:rsidP="00D4627E">
            <w:pPr>
              <w:rPr>
                <w:rFonts w:ascii="Arial" w:hAnsi="Arial" w:cs="Arial"/>
                <w:color w:val="000000" w:themeColor="text1"/>
                <w:sz w:val="20"/>
                <w:szCs w:val="20"/>
              </w:rPr>
            </w:pPr>
          </w:p>
          <w:p w14:paraId="7C725048" w14:textId="77777777" w:rsidR="003C4FC4" w:rsidRPr="001F5334" w:rsidRDefault="003C4FC4" w:rsidP="00BF3AF5">
            <w:pPr>
              <w:pStyle w:val="ListParagraph"/>
              <w:ind w:left="31"/>
              <w:jc w:val="right"/>
              <w:rPr>
                <w:rFonts w:ascii="Arial" w:hAnsi="Arial" w:cs="Arial"/>
                <w:color w:val="000000" w:themeColor="text1"/>
                <w:sz w:val="20"/>
                <w:szCs w:val="20"/>
              </w:rPr>
            </w:pPr>
          </w:p>
          <w:p w14:paraId="487EE260" w14:textId="77777777" w:rsidR="003C4FC4" w:rsidRPr="001F5334" w:rsidRDefault="003C4FC4" w:rsidP="00BF3AF5">
            <w:pPr>
              <w:pStyle w:val="ListParagraph"/>
              <w:ind w:left="31"/>
              <w:jc w:val="right"/>
              <w:rPr>
                <w:rFonts w:ascii="Arial" w:hAnsi="Arial" w:cs="Arial"/>
                <w:color w:val="000000" w:themeColor="text1"/>
                <w:sz w:val="20"/>
                <w:szCs w:val="20"/>
              </w:rPr>
            </w:pPr>
          </w:p>
          <w:p w14:paraId="46BF5F68" w14:textId="77777777" w:rsidR="003C4FC4" w:rsidRPr="001F5334" w:rsidRDefault="003C4FC4" w:rsidP="00BF3AF5">
            <w:pPr>
              <w:pStyle w:val="ListParagraph"/>
              <w:ind w:left="31"/>
              <w:jc w:val="right"/>
              <w:rPr>
                <w:rFonts w:ascii="Arial" w:hAnsi="Arial" w:cs="Arial"/>
                <w:color w:val="000000" w:themeColor="text1"/>
                <w:sz w:val="20"/>
                <w:szCs w:val="20"/>
              </w:rPr>
            </w:pPr>
          </w:p>
          <w:p w14:paraId="36BBED27" w14:textId="77777777" w:rsidR="003C4FC4" w:rsidRDefault="003C4FC4" w:rsidP="00BF3AF5">
            <w:pPr>
              <w:pStyle w:val="ListParagraph"/>
              <w:ind w:left="31"/>
              <w:jc w:val="right"/>
              <w:rPr>
                <w:rFonts w:ascii="Arial" w:hAnsi="Arial" w:cs="Arial"/>
                <w:color w:val="000000" w:themeColor="text1"/>
                <w:sz w:val="20"/>
                <w:szCs w:val="20"/>
              </w:rPr>
            </w:pPr>
          </w:p>
          <w:p w14:paraId="3C0115E2" w14:textId="77777777" w:rsidR="0006295F" w:rsidRDefault="0006295F" w:rsidP="00BF3AF5">
            <w:pPr>
              <w:pStyle w:val="ListParagraph"/>
              <w:ind w:left="31"/>
              <w:jc w:val="right"/>
              <w:rPr>
                <w:rFonts w:ascii="Arial" w:hAnsi="Arial" w:cs="Arial"/>
                <w:color w:val="000000" w:themeColor="text1"/>
                <w:sz w:val="20"/>
                <w:szCs w:val="20"/>
              </w:rPr>
            </w:pPr>
          </w:p>
          <w:p w14:paraId="7E85A908" w14:textId="77777777" w:rsidR="0006295F" w:rsidRPr="001F5334" w:rsidRDefault="0006295F" w:rsidP="00BF3AF5">
            <w:pPr>
              <w:pStyle w:val="ListParagraph"/>
              <w:ind w:left="31"/>
              <w:jc w:val="right"/>
              <w:rPr>
                <w:rFonts w:ascii="Arial" w:hAnsi="Arial" w:cs="Arial"/>
                <w:color w:val="000000" w:themeColor="text1"/>
                <w:sz w:val="20"/>
                <w:szCs w:val="20"/>
              </w:rPr>
            </w:pPr>
          </w:p>
          <w:p w14:paraId="6285B8DF" w14:textId="77777777" w:rsidR="003C4FC4" w:rsidRPr="001F5334" w:rsidRDefault="003C4FC4" w:rsidP="00BF3AF5">
            <w:pPr>
              <w:pStyle w:val="ListParagraph"/>
              <w:ind w:left="31"/>
              <w:jc w:val="right"/>
              <w:rPr>
                <w:rFonts w:ascii="Arial" w:hAnsi="Arial" w:cs="Arial"/>
                <w:color w:val="000000" w:themeColor="text1"/>
                <w:sz w:val="20"/>
                <w:szCs w:val="20"/>
              </w:rPr>
            </w:pPr>
          </w:p>
          <w:p w14:paraId="3F123CB2" w14:textId="77777777" w:rsidR="003C4FC4" w:rsidRPr="001F5334" w:rsidRDefault="003C4FC4" w:rsidP="00BF3AF5">
            <w:pPr>
              <w:pStyle w:val="ListParagraph"/>
              <w:ind w:left="31"/>
              <w:jc w:val="right"/>
              <w:rPr>
                <w:rFonts w:ascii="Arial" w:hAnsi="Arial" w:cs="Arial"/>
                <w:color w:val="000000" w:themeColor="text1"/>
                <w:sz w:val="20"/>
                <w:szCs w:val="20"/>
              </w:rPr>
            </w:pPr>
          </w:p>
          <w:p w14:paraId="31714209" w14:textId="5C56960B" w:rsidR="003C4FC4" w:rsidRPr="001F5334" w:rsidRDefault="003C4FC4" w:rsidP="00BF3AF5">
            <w:pPr>
              <w:pStyle w:val="ListParagraph"/>
              <w:ind w:left="31"/>
              <w:jc w:val="right"/>
              <w:rPr>
                <w:rFonts w:ascii="Arial" w:hAnsi="Arial" w:cs="Arial"/>
                <w:color w:val="000000" w:themeColor="text1"/>
                <w:sz w:val="16"/>
                <w:szCs w:val="16"/>
              </w:rPr>
            </w:pPr>
          </w:p>
        </w:tc>
        <w:tc>
          <w:tcPr>
            <w:tcW w:w="3018" w:type="dxa"/>
          </w:tcPr>
          <w:p w14:paraId="60FF1E7F" w14:textId="77777777" w:rsidR="003C4FC4" w:rsidRPr="001F5334" w:rsidRDefault="003C4FC4" w:rsidP="00BF3AF5">
            <w:pPr>
              <w:rPr>
                <w:rFonts w:ascii="Arial" w:hAnsi="Arial" w:cs="Arial"/>
                <w:color w:val="000000" w:themeColor="text1"/>
                <w:sz w:val="22"/>
                <w:szCs w:val="22"/>
              </w:rPr>
            </w:pPr>
          </w:p>
          <w:p w14:paraId="3641D610"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The FMECA analysis for the Shannon involved staff from manufacturing, support and operations. </w:t>
            </w:r>
          </w:p>
          <w:p w14:paraId="16BDFB2F" w14:textId="77777777" w:rsidR="003C4FC4" w:rsidRPr="001F5334" w:rsidRDefault="003C4FC4" w:rsidP="00BF3AF5">
            <w:pPr>
              <w:rPr>
                <w:rFonts w:ascii="Arial" w:hAnsi="Arial" w:cs="Arial"/>
                <w:color w:val="000000" w:themeColor="text1"/>
                <w:sz w:val="22"/>
                <w:szCs w:val="22"/>
              </w:rPr>
            </w:pPr>
          </w:p>
          <w:p w14:paraId="1159E59C"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The design, engineering and asset planning teams have been reorganized and co-located to improve interaction and communication.</w:t>
            </w:r>
          </w:p>
          <w:p w14:paraId="40CA599A" w14:textId="77777777" w:rsidR="003C4FC4" w:rsidRPr="001F5334" w:rsidRDefault="003C4FC4" w:rsidP="00BF3AF5">
            <w:pPr>
              <w:rPr>
                <w:rFonts w:ascii="Arial" w:hAnsi="Arial" w:cs="Arial"/>
                <w:color w:val="000000" w:themeColor="text1"/>
                <w:sz w:val="22"/>
                <w:szCs w:val="22"/>
              </w:rPr>
            </w:pPr>
          </w:p>
          <w:p w14:paraId="2DDC512C" w14:textId="40638411" w:rsidR="003C4FC4" w:rsidRPr="001F5334" w:rsidRDefault="003C4FC4"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 xml:space="preserve">Level 1 tasks are </w:t>
            </w:r>
            <w:r w:rsidR="0006295F">
              <w:rPr>
                <w:rFonts w:ascii="Arial" w:hAnsi="Arial" w:cs="Arial"/>
                <w:color w:val="000000" w:themeColor="text1"/>
                <w:sz w:val="22"/>
                <w:szCs w:val="22"/>
              </w:rPr>
              <w:t>done b</w:t>
            </w:r>
            <w:r w:rsidRPr="001F5334">
              <w:rPr>
                <w:rFonts w:ascii="Arial" w:hAnsi="Arial" w:cs="Arial"/>
                <w:color w:val="000000" w:themeColor="text1"/>
                <w:sz w:val="22"/>
                <w:szCs w:val="22"/>
              </w:rPr>
              <w:t>y the Station Mechanic.</w:t>
            </w:r>
          </w:p>
          <w:p w14:paraId="7822D1DC" w14:textId="77777777" w:rsidR="003C4FC4" w:rsidRPr="001F5334" w:rsidRDefault="003C4FC4" w:rsidP="00BF3AF5">
            <w:pPr>
              <w:pStyle w:val="ListParagraph"/>
              <w:ind w:left="0" w:firstLine="80"/>
              <w:rPr>
                <w:rFonts w:ascii="Arial" w:hAnsi="Arial" w:cs="Arial"/>
                <w:color w:val="000000" w:themeColor="text1"/>
                <w:sz w:val="22"/>
                <w:szCs w:val="22"/>
              </w:rPr>
            </w:pPr>
          </w:p>
          <w:p w14:paraId="6AD9CCB2" w14:textId="77777777" w:rsidR="003C4FC4" w:rsidRPr="001F5334" w:rsidRDefault="003C4FC4"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To improve links between Poole departments and the field there has been a re-organisation of support, with a new role: Coastal In-Service Support Manager.</w:t>
            </w:r>
          </w:p>
          <w:p w14:paraId="408EB888" w14:textId="77777777" w:rsidR="003C4FC4" w:rsidRPr="001F5334" w:rsidRDefault="003C4FC4" w:rsidP="00BF3AF5">
            <w:pPr>
              <w:rPr>
                <w:rFonts w:ascii="Arial" w:hAnsi="Arial" w:cs="Arial"/>
                <w:color w:val="000000" w:themeColor="text1"/>
                <w:sz w:val="22"/>
                <w:szCs w:val="22"/>
              </w:rPr>
            </w:pPr>
          </w:p>
          <w:p w14:paraId="44CE5E36" w14:textId="2C590952" w:rsidR="0006295F" w:rsidRPr="001F5334" w:rsidRDefault="0006295F" w:rsidP="00BF3AF5">
            <w:pPr>
              <w:rPr>
                <w:rFonts w:ascii="Arial" w:hAnsi="Arial" w:cs="Arial"/>
                <w:color w:val="000000" w:themeColor="text1"/>
                <w:sz w:val="22"/>
                <w:szCs w:val="22"/>
              </w:rPr>
            </w:pPr>
            <w:r w:rsidRPr="001F5334">
              <w:rPr>
                <w:rFonts w:ascii="Arial" w:hAnsi="Arial" w:cs="Arial"/>
                <w:color w:val="000000" w:themeColor="text1"/>
                <w:sz w:val="22"/>
                <w:szCs w:val="22"/>
              </w:rPr>
              <w:t>The coxswain and mechanic are normally employees, the rest of the crew, volunteers.</w:t>
            </w:r>
          </w:p>
          <w:p w14:paraId="3BEADCE3" w14:textId="77777777" w:rsidR="003C4FC4" w:rsidRPr="001F5334" w:rsidRDefault="003C4FC4" w:rsidP="00BF3AF5">
            <w:pPr>
              <w:rPr>
                <w:rFonts w:ascii="Arial" w:hAnsi="Arial" w:cs="Arial"/>
                <w:color w:val="000000" w:themeColor="text1"/>
                <w:sz w:val="22"/>
                <w:szCs w:val="22"/>
              </w:rPr>
            </w:pPr>
          </w:p>
          <w:p w14:paraId="3C28B5A0" w14:textId="04BA5E2A" w:rsidR="00D91E9E" w:rsidRPr="001F5334" w:rsidRDefault="00D91E9E" w:rsidP="0006295F">
            <w:pPr>
              <w:rPr>
                <w:rFonts w:ascii="Arial" w:hAnsi="Arial" w:cs="Arial"/>
                <w:color w:val="000000" w:themeColor="text1"/>
                <w:sz w:val="22"/>
                <w:szCs w:val="22"/>
              </w:rPr>
            </w:pPr>
          </w:p>
        </w:tc>
        <w:tc>
          <w:tcPr>
            <w:tcW w:w="3922" w:type="dxa"/>
          </w:tcPr>
          <w:p w14:paraId="00CC87B5" w14:textId="77777777" w:rsidR="003C4FC4" w:rsidRPr="001F5334" w:rsidRDefault="003C4FC4" w:rsidP="00BF3AF5">
            <w:pPr>
              <w:pStyle w:val="ListParagraph"/>
              <w:ind w:left="0"/>
              <w:rPr>
                <w:rFonts w:ascii="Arial" w:hAnsi="Arial" w:cs="Arial"/>
                <w:color w:val="000000" w:themeColor="text1"/>
                <w:sz w:val="22"/>
                <w:szCs w:val="22"/>
              </w:rPr>
            </w:pPr>
          </w:p>
          <w:p w14:paraId="417ED04B" w14:textId="77777777" w:rsidR="003C4FC4" w:rsidRPr="001F5334" w:rsidRDefault="003C4FC4"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This was seen as effective and the Regional Technical and Maintenance Managers felt engaged with the process.</w:t>
            </w:r>
          </w:p>
          <w:p w14:paraId="3909A729" w14:textId="77777777" w:rsidR="003C4FC4" w:rsidRPr="001F5334" w:rsidRDefault="003C4FC4" w:rsidP="00BF3AF5">
            <w:pPr>
              <w:pStyle w:val="ListParagraph"/>
              <w:ind w:left="0"/>
              <w:rPr>
                <w:rFonts w:ascii="Arial" w:hAnsi="Arial" w:cs="Arial"/>
                <w:color w:val="000000" w:themeColor="text1"/>
                <w:sz w:val="22"/>
                <w:szCs w:val="22"/>
              </w:rPr>
            </w:pPr>
          </w:p>
          <w:p w14:paraId="425EB400" w14:textId="77777777" w:rsidR="003C4FC4" w:rsidRPr="001F5334" w:rsidRDefault="003C4FC4"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This change is too recent to comment on the effectiveness.</w:t>
            </w:r>
          </w:p>
          <w:p w14:paraId="462C3140" w14:textId="77777777" w:rsidR="003C4FC4" w:rsidRPr="001F5334" w:rsidRDefault="003C4FC4" w:rsidP="00BF3AF5">
            <w:pPr>
              <w:pStyle w:val="ListParagraph"/>
              <w:ind w:left="0"/>
              <w:rPr>
                <w:rFonts w:ascii="Arial" w:hAnsi="Arial" w:cs="Arial"/>
                <w:color w:val="000000" w:themeColor="text1"/>
                <w:sz w:val="22"/>
                <w:szCs w:val="22"/>
              </w:rPr>
            </w:pPr>
          </w:p>
          <w:p w14:paraId="286A4881" w14:textId="77777777" w:rsidR="003C4FC4" w:rsidRPr="001F5334" w:rsidRDefault="003C4FC4" w:rsidP="00BF3AF5">
            <w:pPr>
              <w:pStyle w:val="ListParagraph"/>
              <w:ind w:left="0"/>
              <w:rPr>
                <w:rFonts w:ascii="Arial" w:hAnsi="Arial" w:cs="Arial"/>
                <w:color w:val="000000" w:themeColor="text1"/>
                <w:sz w:val="22"/>
                <w:szCs w:val="22"/>
              </w:rPr>
            </w:pPr>
          </w:p>
          <w:p w14:paraId="106C580E" w14:textId="77777777" w:rsidR="003C4FC4" w:rsidRPr="001F5334" w:rsidRDefault="003C4FC4" w:rsidP="00BF3AF5">
            <w:pPr>
              <w:pStyle w:val="ListParagraph"/>
              <w:ind w:left="0"/>
              <w:rPr>
                <w:rFonts w:ascii="Arial" w:hAnsi="Arial" w:cs="Arial"/>
                <w:color w:val="000000" w:themeColor="text1"/>
                <w:sz w:val="22"/>
                <w:szCs w:val="22"/>
              </w:rPr>
            </w:pPr>
          </w:p>
          <w:p w14:paraId="07418E74" w14:textId="77777777" w:rsidR="002C1FEA" w:rsidRPr="001F5334" w:rsidRDefault="002C1FEA" w:rsidP="00BF3AF5">
            <w:pPr>
              <w:pStyle w:val="ListParagraph"/>
              <w:ind w:left="0"/>
              <w:rPr>
                <w:rFonts w:ascii="Arial" w:hAnsi="Arial" w:cs="Arial"/>
                <w:color w:val="000000" w:themeColor="text1"/>
                <w:sz w:val="22"/>
                <w:szCs w:val="22"/>
              </w:rPr>
            </w:pPr>
          </w:p>
          <w:p w14:paraId="277AC6BD" w14:textId="77777777" w:rsidR="003C4FC4" w:rsidRPr="001F5334" w:rsidRDefault="003C4FC4" w:rsidP="00BF3AF5">
            <w:pPr>
              <w:pStyle w:val="ListParagraph"/>
              <w:ind w:left="0"/>
              <w:rPr>
                <w:rFonts w:ascii="Arial" w:hAnsi="Arial" w:cs="Arial"/>
                <w:color w:val="000000" w:themeColor="text1"/>
                <w:sz w:val="22"/>
                <w:szCs w:val="22"/>
              </w:rPr>
            </w:pPr>
          </w:p>
          <w:p w14:paraId="2C26F63C" w14:textId="093C9541" w:rsidR="003C4FC4" w:rsidRPr="001F5334" w:rsidRDefault="00D63B29" w:rsidP="00BF3AF5">
            <w:pPr>
              <w:pStyle w:val="ListParagraph"/>
              <w:ind w:left="0"/>
              <w:rPr>
                <w:rFonts w:ascii="Arial" w:hAnsi="Arial" w:cs="Arial"/>
                <w:color w:val="000000" w:themeColor="text1"/>
                <w:sz w:val="22"/>
                <w:szCs w:val="22"/>
              </w:rPr>
            </w:pPr>
            <w:r>
              <w:rPr>
                <w:rFonts w:ascii="Arial" w:hAnsi="Arial" w:cs="Arial"/>
                <w:color w:val="000000" w:themeColor="text1"/>
                <w:sz w:val="22"/>
                <w:szCs w:val="22"/>
              </w:rPr>
              <w:t>See T</w:t>
            </w:r>
            <w:r w:rsidR="00D91E9E" w:rsidRPr="001F5334">
              <w:rPr>
                <w:rFonts w:ascii="Arial" w:hAnsi="Arial" w:cs="Arial"/>
                <w:color w:val="000000" w:themeColor="text1"/>
                <w:sz w:val="22"/>
                <w:szCs w:val="22"/>
              </w:rPr>
              <w:t>heme 4</w:t>
            </w:r>
            <w:r w:rsidR="003C4FC4" w:rsidRPr="001F5334">
              <w:rPr>
                <w:rFonts w:ascii="Arial" w:hAnsi="Arial" w:cs="Arial"/>
                <w:color w:val="000000" w:themeColor="text1"/>
                <w:sz w:val="22"/>
                <w:szCs w:val="22"/>
              </w:rPr>
              <w:t>.</w:t>
            </w:r>
          </w:p>
          <w:p w14:paraId="6DC130C3" w14:textId="77777777" w:rsidR="003C4FC4" w:rsidRPr="001F5334" w:rsidRDefault="003C4FC4" w:rsidP="00BF3AF5">
            <w:pPr>
              <w:pStyle w:val="ListParagraph"/>
              <w:ind w:left="0"/>
              <w:rPr>
                <w:rFonts w:ascii="Arial" w:hAnsi="Arial" w:cs="Arial"/>
                <w:color w:val="000000" w:themeColor="text1"/>
                <w:sz w:val="22"/>
                <w:szCs w:val="22"/>
              </w:rPr>
            </w:pPr>
          </w:p>
          <w:p w14:paraId="2778A84B" w14:textId="77777777" w:rsidR="003C4FC4" w:rsidRPr="001F5334" w:rsidRDefault="003C4FC4" w:rsidP="00BF3AF5">
            <w:pPr>
              <w:pStyle w:val="ListParagraph"/>
              <w:ind w:left="0"/>
              <w:rPr>
                <w:rFonts w:ascii="Arial" w:hAnsi="Arial" w:cs="Arial"/>
                <w:color w:val="000000" w:themeColor="text1"/>
                <w:sz w:val="22"/>
                <w:szCs w:val="22"/>
              </w:rPr>
            </w:pPr>
          </w:p>
          <w:p w14:paraId="5ADD1E09" w14:textId="6C169375" w:rsidR="003C4FC4" w:rsidRPr="001F5334" w:rsidRDefault="003C4FC4"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 xml:space="preserve">This organisation is still ‘settling down’. This may account for the difference in views between the Regional Support Centre and departments in Poole (see </w:t>
            </w:r>
            <w:r w:rsidR="00D63B29">
              <w:rPr>
                <w:rFonts w:ascii="Arial" w:hAnsi="Arial" w:cs="Arial"/>
                <w:color w:val="000000" w:themeColor="text1"/>
                <w:sz w:val="22"/>
                <w:szCs w:val="22"/>
              </w:rPr>
              <w:t>T</w:t>
            </w:r>
            <w:r w:rsidR="00D56089" w:rsidRPr="001F5334">
              <w:rPr>
                <w:rFonts w:ascii="Arial" w:hAnsi="Arial" w:cs="Arial"/>
                <w:color w:val="000000" w:themeColor="text1"/>
                <w:sz w:val="22"/>
                <w:szCs w:val="22"/>
              </w:rPr>
              <w:t>heme 8</w:t>
            </w:r>
            <w:r w:rsidRPr="001F5334">
              <w:rPr>
                <w:rFonts w:ascii="Arial" w:hAnsi="Arial" w:cs="Arial"/>
                <w:color w:val="000000" w:themeColor="text1"/>
                <w:sz w:val="22"/>
                <w:szCs w:val="22"/>
              </w:rPr>
              <w:t>).</w:t>
            </w:r>
          </w:p>
          <w:p w14:paraId="6FD62279" w14:textId="77777777" w:rsidR="003C4FC4" w:rsidRPr="001F5334" w:rsidRDefault="003C4FC4" w:rsidP="00BF3AF5">
            <w:pPr>
              <w:rPr>
                <w:rFonts w:ascii="Arial" w:hAnsi="Arial" w:cs="Arial"/>
                <w:color w:val="000000" w:themeColor="text1"/>
                <w:sz w:val="22"/>
                <w:szCs w:val="22"/>
              </w:rPr>
            </w:pPr>
          </w:p>
          <w:p w14:paraId="04F568AF" w14:textId="70371A7D" w:rsidR="003C4FC4" w:rsidRPr="001F5334" w:rsidRDefault="0006295F" w:rsidP="00BF3AF5">
            <w:pPr>
              <w:rPr>
                <w:rFonts w:ascii="Arial" w:hAnsi="Arial" w:cs="Arial"/>
                <w:color w:val="000000" w:themeColor="text1"/>
                <w:sz w:val="22"/>
                <w:szCs w:val="22"/>
              </w:rPr>
            </w:pPr>
            <w:r>
              <w:rPr>
                <w:rFonts w:ascii="Arial" w:hAnsi="Arial" w:cs="Arial"/>
                <w:color w:val="000000" w:themeColor="text1"/>
                <w:sz w:val="22"/>
                <w:szCs w:val="22"/>
              </w:rPr>
              <w:t xml:space="preserve"> </w:t>
            </w:r>
          </w:p>
          <w:p w14:paraId="2C0B64D3" w14:textId="77777777" w:rsidR="0006295F" w:rsidRDefault="0006295F" w:rsidP="00BF3AF5">
            <w:pPr>
              <w:rPr>
                <w:rFonts w:ascii="Arial" w:hAnsi="Arial" w:cs="Arial"/>
                <w:color w:val="000000" w:themeColor="text1"/>
                <w:sz w:val="22"/>
                <w:szCs w:val="22"/>
              </w:rPr>
            </w:pPr>
            <w:r w:rsidRPr="001F5334">
              <w:rPr>
                <w:rFonts w:ascii="Arial" w:hAnsi="Arial" w:cs="Arial"/>
                <w:color w:val="000000" w:themeColor="text1"/>
                <w:sz w:val="22"/>
                <w:szCs w:val="22"/>
              </w:rPr>
              <w:t>To reduce the length of refits, crews and station volunteers were educated in the cost of maintenance.</w:t>
            </w:r>
            <w:r>
              <w:rPr>
                <w:rFonts w:ascii="Arial" w:hAnsi="Arial" w:cs="Arial"/>
                <w:color w:val="000000" w:themeColor="text1"/>
                <w:sz w:val="22"/>
                <w:szCs w:val="22"/>
              </w:rPr>
              <w:t xml:space="preserve"> </w:t>
            </w:r>
          </w:p>
          <w:p w14:paraId="0E88A593" w14:textId="5BB20DD8" w:rsidR="003C4FC4" w:rsidRPr="001F5334" w:rsidRDefault="0006295F" w:rsidP="00BF3AF5">
            <w:pPr>
              <w:rPr>
                <w:rFonts w:ascii="Arial" w:hAnsi="Arial" w:cs="Arial"/>
                <w:color w:val="000000" w:themeColor="text1"/>
                <w:sz w:val="22"/>
                <w:szCs w:val="22"/>
              </w:rPr>
            </w:pPr>
            <w:r>
              <w:rPr>
                <w:rFonts w:ascii="Arial" w:hAnsi="Arial" w:cs="Arial"/>
                <w:color w:val="000000" w:themeColor="text1"/>
                <w:sz w:val="22"/>
                <w:szCs w:val="22"/>
              </w:rPr>
              <w:t>As a result, t</w:t>
            </w:r>
            <w:r w:rsidR="003C4FC4" w:rsidRPr="001F5334">
              <w:rPr>
                <w:rFonts w:ascii="Arial" w:hAnsi="Arial" w:cs="Arial"/>
                <w:color w:val="000000" w:themeColor="text1"/>
                <w:sz w:val="22"/>
                <w:szCs w:val="22"/>
              </w:rPr>
              <w:t xml:space="preserve">here is better acceptance </w:t>
            </w:r>
            <w:r>
              <w:rPr>
                <w:rFonts w:ascii="Arial" w:hAnsi="Arial" w:cs="Arial"/>
                <w:color w:val="000000" w:themeColor="text1"/>
                <w:sz w:val="22"/>
                <w:szCs w:val="22"/>
              </w:rPr>
              <w:t>of the high cost to provide</w:t>
            </w:r>
            <w:r w:rsidR="003C4FC4" w:rsidRPr="001F5334">
              <w:rPr>
                <w:rFonts w:ascii="Arial" w:hAnsi="Arial" w:cs="Arial"/>
                <w:color w:val="000000" w:themeColor="text1"/>
                <w:sz w:val="22"/>
                <w:szCs w:val="22"/>
              </w:rPr>
              <w:t xml:space="preserve"> an ‘as good as new’ finish.</w:t>
            </w:r>
          </w:p>
        </w:tc>
        <w:tc>
          <w:tcPr>
            <w:tcW w:w="882" w:type="dxa"/>
          </w:tcPr>
          <w:p w14:paraId="2B44BF70" w14:textId="77777777" w:rsidR="003C4FC4" w:rsidRPr="001F5334" w:rsidRDefault="003C4FC4" w:rsidP="00BF3AF5">
            <w:pPr>
              <w:rPr>
                <w:rFonts w:ascii="Arial" w:hAnsi="Arial" w:cs="Arial"/>
                <w:color w:val="000000" w:themeColor="text1"/>
                <w:sz w:val="22"/>
                <w:szCs w:val="22"/>
              </w:rPr>
            </w:pPr>
          </w:p>
          <w:p w14:paraId="0770E6A9"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R95-99</w:t>
            </w:r>
          </w:p>
          <w:p w14:paraId="114D9300" w14:textId="77777777" w:rsidR="003C4FC4" w:rsidRPr="001F5334" w:rsidRDefault="003C4FC4" w:rsidP="00BF3AF5">
            <w:pPr>
              <w:rPr>
                <w:rFonts w:ascii="Arial" w:hAnsi="Arial" w:cs="Arial"/>
                <w:color w:val="000000" w:themeColor="text1"/>
                <w:sz w:val="20"/>
                <w:szCs w:val="20"/>
              </w:rPr>
            </w:pPr>
          </w:p>
          <w:p w14:paraId="680D23EA" w14:textId="77777777" w:rsidR="003C4FC4" w:rsidRPr="001F5334" w:rsidRDefault="003C4FC4" w:rsidP="00BF3AF5">
            <w:pPr>
              <w:rPr>
                <w:rFonts w:ascii="Arial" w:hAnsi="Arial" w:cs="Arial"/>
                <w:color w:val="000000" w:themeColor="text1"/>
                <w:sz w:val="20"/>
                <w:szCs w:val="20"/>
              </w:rPr>
            </w:pPr>
          </w:p>
          <w:p w14:paraId="5B27BBB2" w14:textId="77777777" w:rsidR="003C4FC4" w:rsidRPr="001F5334" w:rsidRDefault="003C4FC4" w:rsidP="00BF3AF5">
            <w:pPr>
              <w:rPr>
                <w:rFonts w:ascii="Arial" w:hAnsi="Arial" w:cs="Arial"/>
                <w:color w:val="000000" w:themeColor="text1"/>
                <w:sz w:val="20"/>
                <w:szCs w:val="20"/>
              </w:rPr>
            </w:pPr>
          </w:p>
          <w:p w14:paraId="1E5886E4" w14:textId="77777777" w:rsidR="003C4FC4" w:rsidRPr="001F5334" w:rsidRDefault="003C4FC4" w:rsidP="00BF3AF5">
            <w:pPr>
              <w:rPr>
                <w:rFonts w:ascii="Arial" w:hAnsi="Arial" w:cs="Arial"/>
                <w:color w:val="000000" w:themeColor="text1"/>
                <w:sz w:val="20"/>
                <w:szCs w:val="20"/>
              </w:rPr>
            </w:pPr>
          </w:p>
          <w:p w14:paraId="453B8988" w14:textId="77777777" w:rsidR="003C4FC4" w:rsidRPr="001F5334" w:rsidRDefault="003C4FC4" w:rsidP="00BF3AF5">
            <w:pPr>
              <w:rPr>
                <w:rFonts w:ascii="Arial" w:hAnsi="Arial" w:cs="Arial"/>
                <w:color w:val="000000" w:themeColor="text1"/>
                <w:sz w:val="20"/>
                <w:szCs w:val="20"/>
              </w:rPr>
            </w:pPr>
          </w:p>
          <w:p w14:paraId="6C2FFE29" w14:textId="77777777" w:rsidR="003C4FC4" w:rsidRPr="001F5334" w:rsidRDefault="003C4FC4" w:rsidP="00BF3AF5">
            <w:pPr>
              <w:rPr>
                <w:rFonts w:ascii="Arial" w:hAnsi="Arial" w:cs="Arial"/>
                <w:color w:val="000000" w:themeColor="text1"/>
                <w:sz w:val="20"/>
                <w:szCs w:val="20"/>
              </w:rPr>
            </w:pPr>
          </w:p>
          <w:p w14:paraId="083651A0" w14:textId="77777777" w:rsidR="003C4FC4" w:rsidRPr="001F5334" w:rsidRDefault="003C4FC4" w:rsidP="00BF3AF5">
            <w:pPr>
              <w:rPr>
                <w:rFonts w:ascii="Arial" w:hAnsi="Arial" w:cs="Arial"/>
                <w:color w:val="000000" w:themeColor="text1"/>
                <w:sz w:val="20"/>
                <w:szCs w:val="20"/>
              </w:rPr>
            </w:pPr>
          </w:p>
          <w:p w14:paraId="26E61BCD" w14:textId="77777777" w:rsidR="003C4FC4" w:rsidRPr="001F5334" w:rsidRDefault="003C4FC4" w:rsidP="00BF3AF5">
            <w:pPr>
              <w:rPr>
                <w:rFonts w:ascii="Arial" w:hAnsi="Arial" w:cs="Arial"/>
                <w:color w:val="000000" w:themeColor="text1"/>
                <w:sz w:val="20"/>
                <w:szCs w:val="20"/>
              </w:rPr>
            </w:pPr>
          </w:p>
          <w:p w14:paraId="64C5558C" w14:textId="77777777" w:rsidR="003C4FC4" w:rsidRPr="001F5334" w:rsidRDefault="003C4FC4" w:rsidP="00BF3AF5">
            <w:pPr>
              <w:rPr>
                <w:rFonts w:ascii="Arial" w:hAnsi="Arial" w:cs="Arial"/>
                <w:color w:val="000000" w:themeColor="text1"/>
                <w:sz w:val="20"/>
                <w:szCs w:val="20"/>
              </w:rPr>
            </w:pPr>
          </w:p>
          <w:p w14:paraId="016FC00B" w14:textId="77777777" w:rsidR="003C4FC4" w:rsidRPr="001F5334" w:rsidRDefault="003C4FC4" w:rsidP="00BF3AF5">
            <w:pPr>
              <w:rPr>
                <w:rFonts w:ascii="Arial" w:hAnsi="Arial" w:cs="Arial"/>
                <w:color w:val="000000" w:themeColor="text1"/>
                <w:sz w:val="20"/>
                <w:szCs w:val="20"/>
              </w:rPr>
            </w:pPr>
          </w:p>
          <w:p w14:paraId="7902B667" w14:textId="77777777" w:rsidR="002C1FEA" w:rsidRPr="001F5334" w:rsidRDefault="002C1FEA" w:rsidP="00BF3AF5">
            <w:pPr>
              <w:rPr>
                <w:rFonts w:ascii="Arial" w:hAnsi="Arial" w:cs="Arial"/>
                <w:color w:val="000000" w:themeColor="text1"/>
                <w:sz w:val="20"/>
                <w:szCs w:val="20"/>
              </w:rPr>
            </w:pPr>
          </w:p>
          <w:p w14:paraId="71317254" w14:textId="77777777" w:rsidR="003C4FC4" w:rsidRPr="001F5334" w:rsidRDefault="003C4FC4" w:rsidP="00BF3AF5">
            <w:pPr>
              <w:rPr>
                <w:rFonts w:ascii="Arial" w:hAnsi="Arial" w:cs="Arial"/>
                <w:color w:val="000000" w:themeColor="text1"/>
                <w:sz w:val="20"/>
                <w:szCs w:val="20"/>
              </w:rPr>
            </w:pPr>
          </w:p>
          <w:p w14:paraId="10FBE78C"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R52-55</w:t>
            </w:r>
          </w:p>
          <w:p w14:paraId="2AEE900C" w14:textId="77777777" w:rsidR="003C4FC4" w:rsidRPr="001F5334" w:rsidRDefault="003C4FC4" w:rsidP="00BF3AF5">
            <w:pPr>
              <w:rPr>
                <w:rFonts w:ascii="Arial" w:hAnsi="Arial" w:cs="Arial"/>
                <w:color w:val="000000" w:themeColor="text1"/>
                <w:sz w:val="20"/>
                <w:szCs w:val="20"/>
              </w:rPr>
            </w:pPr>
          </w:p>
          <w:p w14:paraId="1D18D9F4" w14:textId="77777777" w:rsidR="003C4FC4" w:rsidRPr="001F5334" w:rsidRDefault="003C4FC4" w:rsidP="00BF3AF5">
            <w:pPr>
              <w:rPr>
                <w:rFonts w:ascii="Arial" w:hAnsi="Arial" w:cs="Arial"/>
                <w:color w:val="000000" w:themeColor="text1"/>
                <w:sz w:val="20"/>
                <w:szCs w:val="20"/>
              </w:rPr>
            </w:pPr>
          </w:p>
          <w:p w14:paraId="5D6E24F4" w14:textId="77777777" w:rsidR="003C4FC4" w:rsidRPr="001F5334" w:rsidRDefault="003C4FC4" w:rsidP="00BF3AF5">
            <w:pPr>
              <w:rPr>
                <w:rFonts w:ascii="Arial" w:hAnsi="Arial" w:cs="Arial"/>
                <w:color w:val="000000" w:themeColor="text1"/>
                <w:sz w:val="20"/>
                <w:szCs w:val="20"/>
              </w:rPr>
            </w:pPr>
          </w:p>
          <w:p w14:paraId="658C9123"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R22</w:t>
            </w:r>
          </w:p>
          <w:p w14:paraId="5CA8C627" w14:textId="77777777" w:rsidR="003C4FC4" w:rsidRPr="001F5334" w:rsidRDefault="003C4FC4" w:rsidP="00BF3AF5">
            <w:pPr>
              <w:rPr>
                <w:rFonts w:ascii="Arial" w:hAnsi="Arial" w:cs="Arial"/>
                <w:color w:val="000000" w:themeColor="text1"/>
                <w:sz w:val="20"/>
                <w:szCs w:val="20"/>
              </w:rPr>
            </w:pPr>
          </w:p>
          <w:p w14:paraId="51C6A939" w14:textId="77777777" w:rsidR="003C4FC4" w:rsidRPr="001F5334" w:rsidRDefault="003C4FC4" w:rsidP="00BF3AF5">
            <w:pPr>
              <w:rPr>
                <w:rFonts w:ascii="Arial" w:hAnsi="Arial" w:cs="Arial"/>
                <w:color w:val="000000" w:themeColor="text1"/>
                <w:sz w:val="20"/>
                <w:szCs w:val="20"/>
              </w:rPr>
            </w:pPr>
          </w:p>
          <w:p w14:paraId="2B607495" w14:textId="77777777" w:rsidR="003C4FC4" w:rsidRPr="001F5334" w:rsidRDefault="003C4FC4" w:rsidP="00BF3AF5">
            <w:pPr>
              <w:rPr>
                <w:rFonts w:ascii="Arial" w:hAnsi="Arial" w:cs="Arial"/>
                <w:color w:val="000000" w:themeColor="text1"/>
                <w:sz w:val="20"/>
                <w:szCs w:val="20"/>
              </w:rPr>
            </w:pPr>
          </w:p>
          <w:p w14:paraId="2E6538B8" w14:textId="77777777" w:rsidR="003C4FC4" w:rsidRPr="001F5334" w:rsidRDefault="003C4FC4" w:rsidP="00BF3AF5">
            <w:pPr>
              <w:rPr>
                <w:rFonts w:ascii="Arial" w:hAnsi="Arial" w:cs="Arial"/>
                <w:color w:val="000000" w:themeColor="text1"/>
                <w:sz w:val="20"/>
                <w:szCs w:val="20"/>
              </w:rPr>
            </w:pPr>
          </w:p>
          <w:p w14:paraId="7C3DB458" w14:textId="77777777" w:rsidR="003C4FC4" w:rsidRPr="001F5334" w:rsidRDefault="003C4FC4" w:rsidP="00BF3AF5">
            <w:pPr>
              <w:rPr>
                <w:rFonts w:ascii="Arial" w:hAnsi="Arial" w:cs="Arial"/>
                <w:color w:val="000000" w:themeColor="text1"/>
                <w:sz w:val="20"/>
                <w:szCs w:val="20"/>
              </w:rPr>
            </w:pPr>
          </w:p>
          <w:p w14:paraId="663C9B70" w14:textId="77777777" w:rsidR="003C4FC4" w:rsidRPr="001F5334" w:rsidRDefault="003C4FC4" w:rsidP="00BF3AF5">
            <w:pPr>
              <w:rPr>
                <w:rFonts w:ascii="Arial" w:hAnsi="Arial" w:cs="Arial"/>
                <w:color w:val="000000" w:themeColor="text1"/>
                <w:sz w:val="20"/>
                <w:szCs w:val="20"/>
              </w:rPr>
            </w:pPr>
          </w:p>
          <w:p w14:paraId="6E385E93" w14:textId="371B43F8" w:rsidR="0006295F" w:rsidRPr="0006295F" w:rsidRDefault="0006295F" w:rsidP="0006295F">
            <w:pPr>
              <w:pStyle w:val="ListParagraph"/>
              <w:ind w:left="31"/>
              <w:rPr>
                <w:rFonts w:ascii="Arial" w:hAnsi="Arial" w:cs="Arial"/>
                <w:color w:val="000000" w:themeColor="text1"/>
                <w:sz w:val="20"/>
                <w:szCs w:val="20"/>
              </w:rPr>
            </w:pPr>
            <w:r w:rsidRPr="001F5334">
              <w:rPr>
                <w:rFonts w:ascii="Arial" w:hAnsi="Arial" w:cs="Arial"/>
                <w:color w:val="000000" w:themeColor="text1"/>
                <w:sz w:val="20"/>
                <w:szCs w:val="20"/>
              </w:rPr>
              <w:t>AM83 -87</w:t>
            </w:r>
          </w:p>
          <w:p w14:paraId="3E24011D" w14:textId="03911A34" w:rsidR="003C4FC4" w:rsidRPr="001F5334" w:rsidRDefault="0006295F" w:rsidP="0006295F">
            <w:pPr>
              <w:rPr>
                <w:rFonts w:ascii="Arial" w:hAnsi="Arial" w:cs="Arial"/>
                <w:color w:val="000000" w:themeColor="text1"/>
                <w:sz w:val="20"/>
                <w:szCs w:val="20"/>
              </w:rPr>
            </w:pPr>
            <w:r w:rsidRPr="001F5334">
              <w:rPr>
                <w:rFonts w:ascii="Arial" w:hAnsi="Arial" w:cs="Arial"/>
                <w:color w:val="000000" w:themeColor="text1"/>
                <w:sz w:val="20"/>
                <w:szCs w:val="20"/>
              </w:rPr>
              <w:t>AM24-26</w:t>
            </w:r>
          </w:p>
          <w:p w14:paraId="35D8956A" w14:textId="77777777" w:rsidR="003C4FC4" w:rsidRPr="001F5334" w:rsidRDefault="003C4FC4" w:rsidP="00BF3AF5">
            <w:pPr>
              <w:rPr>
                <w:rFonts w:ascii="Arial" w:hAnsi="Arial" w:cs="Arial"/>
                <w:color w:val="000000" w:themeColor="text1"/>
                <w:sz w:val="18"/>
                <w:szCs w:val="18"/>
              </w:rPr>
            </w:pPr>
            <w:r w:rsidRPr="001F5334">
              <w:rPr>
                <w:rFonts w:ascii="Arial" w:hAnsi="Arial" w:cs="Arial"/>
                <w:color w:val="000000" w:themeColor="text1"/>
                <w:sz w:val="20"/>
                <w:szCs w:val="20"/>
              </w:rPr>
              <w:t>R109 -116</w:t>
            </w:r>
          </w:p>
        </w:tc>
      </w:tr>
    </w:tbl>
    <w:p w14:paraId="57326A3F" w14:textId="77777777" w:rsidR="0006295F" w:rsidRDefault="0006295F">
      <w:r>
        <w:br w:type="page"/>
      </w:r>
    </w:p>
    <w:tbl>
      <w:tblPr>
        <w:tblStyle w:val="TableGrid"/>
        <w:tblW w:w="9518" w:type="dxa"/>
        <w:tblLook w:val="04A0" w:firstRow="1" w:lastRow="0" w:firstColumn="1" w:lastColumn="0" w:noHBand="0" w:noVBand="1"/>
      </w:tblPr>
      <w:tblGrid>
        <w:gridCol w:w="1696"/>
        <w:gridCol w:w="3018"/>
        <w:gridCol w:w="3922"/>
        <w:gridCol w:w="882"/>
      </w:tblGrid>
      <w:tr w:rsidR="003D4737" w:rsidRPr="001F5334" w14:paraId="236AC565" w14:textId="77777777" w:rsidTr="003D4737">
        <w:trPr>
          <w:trHeight w:val="287"/>
        </w:trPr>
        <w:tc>
          <w:tcPr>
            <w:tcW w:w="1696" w:type="dxa"/>
          </w:tcPr>
          <w:p w14:paraId="0DDA0F87" w14:textId="58C9F7C0" w:rsidR="003C4FC4" w:rsidRPr="001F5334" w:rsidRDefault="003C4FC4" w:rsidP="00BF3AF5">
            <w:pPr>
              <w:rPr>
                <w:rFonts w:ascii="Arial" w:hAnsi="Arial" w:cs="Arial"/>
                <w:b/>
                <w:color w:val="000000" w:themeColor="text1"/>
                <w:sz w:val="22"/>
                <w:szCs w:val="22"/>
              </w:rPr>
            </w:pPr>
            <w:r w:rsidRPr="001F5334">
              <w:rPr>
                <w:rFonts w:ascii="Arial" w:hAnsi="Arial" w:cs="Arial"/>
                <w:b/>
                <w:color w:val="000000" w:themeColor="text1"/>
                <w:sz w:val="22"/>
                <w:szCs w:val="22"/>
              </w:rPr>
              <w:lastRenderedPageBreak/>
              <w:t xml:space="preserve">4. </w:t>
            </w:r>
          </w:p>
          <w:p w14:paraId="69A8267C" w14:textId="19D98651"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Establishing the Maintenance </w:t>
            </w:r>
            <w:r w:rsidR="005A1AF2" w:rsidRPr="001F5334">
              <w:rPr>
                <w:rFonts w:ascii="Arial" w:hAnsi="Arial" w:cs="Arial"/>
                <w:color w:val="000000" w:themeColor="text1"/>
                <w:sz w:val="22"/>
                <w:szCs w:val="22"/>
              </w:rPr>
              <w:t>Programme</w:t>
            </w:r>
          </w:p>
          <w:p w14:paraId="72D94846"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 xml:space="preserve">             P68-77</w:t>
            </w:r>
          </w:p>
          <w:p w14:paraId="5C5D9A62" w14:textId="77777777" w:rsidR="007B4E39" w:rsidRPr="001F5334" w:rsidRDefault="007B4E39" w:rsidP="00BF3AF5">
            <w:pPr>
              <w:jc w:val="right"/>
              <w:rPr>
                <w:rFonts w:ascii="Arial" w:hAnsi="Arial" w:cs="Arial"/>
                <w:color w:val="000000" w:themeColor="text1"/>
                <w:sz w:val="20"/>
                <w:szCs w:val="20"/>
              </w:rPr>
            </w:pPr>
          </w:p>
          <w:p w14:paraId="14B699F2"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P91-98</w:t>
            </w:r>
          </w:p>
          <w:p w14:paraId="3C3C9DC6" w14:textId="77777777" w:rsidR="003C4FC4" w:rsidRPr="001F5334" w:rsidRDefault="003C4FC4" w:rsidP="00BF3AF5">
            <w:pPr>
              <w:rPr>
                <w:rFonts w:ascii="Arial" w:hAnsi="Arial" w:cs="Arial"/>
                <w:color w:val="000000" w:themeColor="text1"/>
                <w:sz w:val="20"/>
                <w:szCs w:val="20"/>
              </w:rPr>
            </w:pPr>
          </w:p>
          <w:p w14:paraId="6E0AE536" w14:textId="77777777" w:rsidR="007B4E39" w:rsidRPr="001F5334" w:rsidRDefault="007B4E39" w:rsidP="00BF3AF5">
            <w:pPr>
              <w:rPr>
                <w:rFonts w:ascii="Arial" w:hAnsi="Arial" w:cs="Arial"/>
                <w:color w:val="000000" w:themeColor="text1"/>
                <w:sz w:val="20"/>
                <w:szCs w:val="20"/>
              </w:rPr>
            </w:pPr>
          </w:p>
          <w:p w14:paraId="7C7D8BFE" w14:textId="77777777" w:rsidR="003C4FC4" w:rsidRPr="001F5334" w:rsidRDefault="003C4FC4" w:rsidP="00BF3AF5">
            <w:pPr>
              <w:rPr>
                <w:rFonts w:ascii="Arial" w:hAnsi="Arial" w:cs="Arial"/>
                <w:color w:val="000000" w:themeColor="text1"/>
                <w:sz w:val="20"/>
                <w:szCs w:val="20"/>
              </w:rPr>
            </w:pPr>
          </w:p>
          <w:p w14:paraId="77709205"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AM24-26</w:t>
            </w:r>
          </w:p>
          <w:p w14:paraId="349EC8AC"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AM83-85</w:t>
            </w:r>
          </w:p>
          <w:p w14:paraId="4A8535E4" w14:textId="77777777" w:rsidR="003C4FC4" w:rsidRPr="001F5334" w:rsidRDefault="003C4FC4" w:rsidP="00BF3AF5">
            <w:pPr>
              <w:jc w:val="right"/>
              <w:rPr>
                <w:rFonts w:ascii="Arial" w:hAnsi="Arial" w:cs="Arial"/>
                <w:color w:val="000000" w:themeColor="text1"/>
                <w:sz w:val="18"/>
                <w:szCs w:val="18"/>
              </w:rPr>
            </w:pPr>
            <w:r w:rsidRPr="001F5334">
              <w:rPr>
                <w:rFonts w:ascii="Arial" w:hAnsi="Arial" w:cs="Arial"/>
                <w:color w:val="000000" w:themeColor="text1"/>
                <w:sz w:val="20"/>
                <w:szCs w:val="20"/>
              </w:rPr>
              <w:t>P79</w:t>
            </w:r>
          </w:p>
        </w:tc>
        <w:tc>
          <w:tcPr>
            <w:tcW w:w="3018" w:type="dxa"/>
          </w:tcPr>
          <w:p w14:paraId="737149A3" w14:textId="77777777" w:rsidR="003C4FC4" w:rsidRPr="001F5334" w:rsidRDefault="003C4FC4" w:rsidP="00BF3AF5">
            <w:pPr>
              <w:rPr>
                <w:rFonts w:ascii="Arial" w:hAnsi="Arial" w:cs="Arial"/>
                <w:color w:val="000000" w:themeColor="text1"/>
                <w:sz w:val="22"/>
                <w:szCs w:val="22"/>
              </w:rPr>
            </w:pPr>
          </w:p>
          <w:p w14:paraId="4FE2190F" w14:textId="77777777" w:rsidR="007B4E39"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The RNLI has established preventative maintenance plans fo</w:t>
            </w:r>
            <w:r w:rsidR="007B4E39" w:rsidRPr="001F5334">
              <w:rPr>
                <w:rFonts w:ascii="Arial" w:hAnsi="Arial" w:cs="Arial"/>
                <w:color w:val="000000" w:themeColor="text1"/>
                <w:sz w:val="22"/>
                <w:szCs w:val="22"/>
              </w:rPr>
              <w:t>r each class, using the Level 1-</w:t>
            </w:r>
            <w:r w:rsidRPr="001F5334">
              <w:rPr>
                <w:rFonts w:ascii="Arial" w:hAnsi="Arial" w:cs="Arial"/>
                <w:color w:val="000000" w:themeColor="text1"/>
                <w:sz w:val="22"/>
                <w:szCs w:val="22"/>
              </w:rPr>
              <w:t xml:space="preserve">4 categorisation. </w:t>
            </w:r>
          </w:p>
          <w:p w14:paraId="7A10B55F" w14:textId="77777777" w:rsidR="007B4E39" w:rsidRPr="001F5334" w:rsidRDefault="007B4E39" w:rsidP="00BF3AF5">
            <w:pPr>
              <w:rPr>
                <w:rFonts w:ascii="Arial" w:hAnsi="Arial" w:cs="Arial"/>
                <w:color w:val="000000" w:themeColor="text1"/>
                <w:sz w:val="22"/>
                <w:szCs w:val="22"/>
              </w:rPr>
            </w:pPr>
          </w:p>
          <w:p w14:paraId="5C22DBF0" w14:textId="2FE8339C"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There are detailed task specifications for major maintenance.</w:t>
            </w:r>
          </w:p>
          <w:p w14:paraId="405C6B6A" w14:textId="77777777" w:rsidR="003C4FC4" w:rsidRPr="001F5334" w:rsidRDefault="003C4FC4" w:rsidP="00BF3AF5">
            <w:pPr>
              <w:rPr>
                <w:rFonts w:ascii="Arial" w:hAnsi="Arial" w:cs="Arial"/>
                <w:color w:val="000000" w:themeColor="text1"/>
                <w:sz w:val="22"/>
                <w:szCs w:val="22"/>
              </w:rPr>
            </w:pPr>
          </w:p>
          <w:p w14:paraId="5348FCC0" w14:textId="2C1D19CD"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The intention was to increase the maintenance undertaken at Level</w:t>
            </w:r>
            <w:r w:rsidR="00D91E9E" w:rsidRPr="001F5334">
              <w:rPr>
                <w:rFonts w:ascii="Arial" w:hAnsi="Arial" w:cs="Arial"/>
                <w:color w:val="000000" w:themeColor="text1"/>
                <w:sz w:val="22"/>
                <w:szCs w:val="22"/>
              </w:rPr>
              <w:t>s 1 and</w:t>
            </w:r>
            <w:r w:rsidRPr="001F5334">
              <w:rPr>
                <w:rFonts w:ascii="Arial" w:hAnsi="Arial" w:cs="Arial"/>
                <w:color w:val="000000" w:themeColor="text1"/>
                <w:sz w:val="22"/>
                <w:szCs w:val="22"/>
              </w:rPr>
              <w:t xml:space="preserve"> 2, to reduce the </w:t>
            </w:r>
            <w:r w:rsidR="00D91E9E" w:rsidRPr="001F5334">
              <w:rPr>
                <w:rFonts w:ascii="Arial" w:hAnsi="Arial" w:cs="Arial"/>
                <w:color w:val="000000" w:themeColor="text1"/>
                <w:sz w:val="22"/>
                <w:szCs w:val="22"/>
              </w:rPr>
              <w:t>Levels 3 and 4</w:t>
            </w:r>
            <w:r w:rsidRPr="001F5334">
              <w:rPr>
                <w:rFonts w:ascii="Arial" w:hAnsi="Arial" w:cs="Arial"/>
                <w:color w:val="000000" w:themeColor="text1"/>
                <w:sz w:val="22"/>
                <w:szCs w:val="22"/>
              </w:rPr>
              <w:t xml:space="preserve"> </w:t>
            </w:r>
            <w:r w:rsidR="00555E68" w:rsidRPr="001F5334">
              <w:rPr>
                <w:rFonts w:ascii="Arial" w:hAnsi="Arial" w:cs="Arial"/>
                <w:color w:val="000000" w:themeColor="text1"/>
                <w:sz w:val="22"/>
                <w:szCs w:val="22"/>
              </w:rPr>
              <w:t>workloads</w:t>
            </w:r>
            <w:r w:rsidRPr="001F5334">
              <w:rPr>
                <w:rFonts w:ascii="Arial" w:hAnsi="Arial" w:cs="Arial"/>
                <w:color w:val="000000" w:themeColor="text1"/>
                <w:sz w:val="22"/>
                <w:szCs w:val="22"/>
              </w:rPr>
              <w:t>.</w:t>
            </w:r>
          </w:p>
          <w:p w14:paraId="3215328F" w14:textId="77777777" w:rsidR="003C4FC4" w:rsidRPr="001F5334" w:rsidRDefault="003C4FC4" w:rsidP="00BF3AF5">
            <w:pPr>
              <w:rPr>
                <w:rFonts w:ascii="Arial" w:hAnsi="Arial" w:cs="Arial"/>
                <w:color w:val="000000" w:themeColor="text1"/>
                <w:sz w:val="22"/>
                <w:szCs w:val="22"/>
              </w:rPr>
            </w:pPr>
          </w:p>
        </w:tc>
        <w:tc>
          <w:tcPr>
            <w:tcW w:w="3922" w:type="dxa"/>
          </w:tcPr>
          <w:p w14:paraId="7241657F" w14:textId="77777777" w:rsidR="003C4FC4" w:rsidRPr="001F5334" w:rsidRDefault="003C4FC4" w:rsidP="00BF3AF5">
            <w:pPr>
              <w:pStyle w:val="ListParagraph"/>
              <w:ind w:left="0"/>
              <w:rPr>
                <w:rFonts w:ascii="Arial" w:hAnsi="Arial" w:cs="Arial"/>
                <w:color w:val="000000" w:themeColor="text1"/>
                <w:sz w:val="22"/>
                <w:szCs w:val="22"/>
              </w:rPr>
            </w:pPr>
          </w:p>
          <w:p w14:paraId="51DFB943" w14:textId="77777777" w:rsidR="003C4FC4" w:rsidRPr="001F5334" w:rsidRDefault="003C4FC4"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Examples were reviewed for the Trent and Mersey Classes.</w:t>
            </w:r>
          </w:p>
          <w:p w14:paraId="0ED3308F" w14:textId="77777777" w:rsidR="003C4FC4" w:rsidRPr="001F5334" w:rsidRDefault="003C4FC4" w:rsidP="00BF3AF5">
            <w:pPr>
              <w:pStyle w:val="ListParagraph"/>
              <w:ind w:left="0"/>
              <w:rPr>
                <w:rFonts w:ascii="Arial" w:hAnsi="Arial" w:cs="Arial"/>
                <w:color w:val="000000" w:themeColor="text1"/>
                <w:sz w:val="22"/>
                <w:szCs w:val="22"/>
              </w:rPr>
            </w:pPr>
          </w:p>
          <w:p w14:paraId="56FAA308" w14:textId="77777777" w:rsidR="003C4FC4" w:rsidRPr="001F5334" w:rsidRDefault="003C4FC4" w:rsidP="00BF3AF5">
            <w:pPr>
              <w:pStyle w:val="ListParagraph"/>
              <w:ind w:left="0"/>
              <w:rPr>
                <w:rFonts w:ascii="Arial" w:hAnsi="Arial" w:cs="Arial"/>
                <w:color w:val="000000" w:themeColor="text1"/>
                <w:sz w:val="22"/>
                <w:szCs w:val="22"/>
              </w:rPr>
            </w:pPr>
          </w:p>
          <w:p w14:paraId="684D55E0" w14:textId="4FAD5DA7" w:rsidR="003C4FC4" w:rsidRPr="001F5334" w:rsidRDefault="003C4FC4"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 xml:space="preserve">Some reported Level 2 problems turn out to be Level 1. Some </w:t>
            </w:r>
            <w:r w:rsidR="004A26FD">
              <w:rPr>
                <w:rFonts w:ascii="Arial" w:hAnsi="Arial" w:cs="Arial"/>
                <w:color w:val="000000" w:themeColor="text1"/>
                <w:sz w:val="22"/>
                <w:szCs w:val="22"/>
              </w:rPr>
              <w:t>Emergent Work</w:t>
            </w:r>
            <w:r w:rsidRPr="001F5334">
              <w:rPr>
                <w:rFonts w:ascii="Arial" w:hAnsi="Arial" w:cs="Arial"/>
                <w:color w:val="000000" w:themeColor="text1"/>
                <w:sz w:val="22"/>
                <w:szCs w:val="22"/>
              </w:rPr>
              <w:t xml:space="preserve"> results from p</w:t>
            </w:r>
            <w:r w:rsidR="00D63B29">
              <w:rPr>
                <w:rFonts w:ascii="Arial" w:hAnsi="Arial" w:cs="Arial"/>
                <w:color w:val="000000" w:themeColor="text1"/>
                <w:sz w:val="22"/>
                <w:szCs w:val="22"/>
              </w:rPr>
              <w:t>oor Level 1 maintenance (see T</w:t>
            </w:r>
            <w:r w:rsidR="00D91E9E" w:rsidRPr="001F5334">
              <w:rPr>
                <w:rFonts w:ascii="Arial" w:hAnsi="Arial" w:cs="Arial"/>
                <w:color w:val="000000" w:themeColor="text1"/>
                <w:sz w:val="22"/>
                <w:szCs w:val="22"/>
              </w:rPr>
              <w:t>heme 8</w:t>
            </w:r>
            <w:r w:rsidRPr="001F5334">
              <w:rPr>
                <w:rFonts w:ascii="Arial" w:hAnsi="Arial" w:cs="Arial"/>
                <w:color w:val="000000" w:themeColor="text1"/>
                <w:sz w:val="22"/>
                <w:szCs w:val="22"/>
              </w:rPr>
              <w:t xml:space="preserve">). </w:t>
            </w:r>
          </w:p>
          <w:p w14:paraId="79E468C2" w14:textId="77777777" w:rsidR="003C4FC4" w:rsidRPr="001F5334" w:rsidRDefault="003C4FC4" w:rsidP="00BF3AF5">
            <w:pPr>
              <w:pStyle w:val="ListParagraph"/>
              <w:ind w:left="0"/>
              <w:rPr>
                <w:rFonts w:ascii="Arial" w:hAnsi="Arial" w:cs="Arial"/>
                <w:color w:val="000000" w:themeColor="text1"/>
                <w:sz w:val="22"/>
                <w:szCs w:val="22"/>
              </w:rPr>
            </w:pPr>
          </w:p>
          <w:p w14:paraId="4A93DA61" w14:textId="60B9BC92" w:rsidR="003C4FC4" w:rsidRPr="001F5334" w:rsidRDefault="00A16615"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Difficult to put a figure on this given the overall reduction in maintenance as a result of all improvements.</w:t>
            </w:r>
          </w:p>
          <w:p w14:paraId="252D977A" w14:textId="77777777" w:rsidR="003C4FC4" w:rsidRPr="001F5334" w:rsidRDefault="003C4FC4" w:rsidP="00BF3AF5">
            <w:pPr>
              <w:pStyle w:val="ListParagraph"/>
              <w:ind w:left="0"/>
              <w:rPr>
                <w:rFonts w:ascii="Arial" w:hAnsi="Arial" w:cs="Arial"/>
                <w:color w:val="000000" w:themeColor="text1"/>
                <w:sz w:val="22"/>
                <w:szCs w:val="22"/>
              </w:rPr>
            </w:pPr>
          </w:p>
        </w:tc>
        <w:tc>
          <w:tcPr>
            <w:tcW w:w="882" w:type="dxa"/>
          </w:tcPr>
          <w:p w14:paraId="6118EDCC" w14:textId="77777777" w:rsidR="003C4FC4" w:rsidRPr="001F5334" w:rsidRDefault="003C4FC4" w:rsidP="00BF3AF5">
            <w:pPr>
              <w:rPr>
                <w:rFonts w:ascii="Arial" w:hAnsi="Arial" w:cs="Arial"/>
                <w:color w:val="000000" w:themeColor="text1"/>
                <w:sz w:val="18"/>
                <w:szCs w:val="18"/>
              </w:rPr>
            </w:pPr>
          </w:p>
          <w:p w14:paraId="14679A15" w14:textId="77777777" w:rsidR="003C4FC4" w:rsidRPr="001F5334" w:rsidRDefault="003C4FC4" w:rsidP="00BF3AF5">
            <w:pPr>
              <w:rPr>
                <w:rFonts w:ascii="Arial" w:hAnsi="Arial" w:cs="Arial"/>
                <w:color w:val="000000" w:themeColor="text1"/>
                <w:sz w:val="18"/>
                <w:szCs w:val="18"/>
              </w:rPr>
            </w:pPr>
          </w:p>
          <w:p w14:paraId="658ECB7A"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Appx 2</w:t>
            </w:r>
          </w:p>
          <w:p w14:paraId="3220FBD6" w14:textId="77777777" w:rsidR="003C4FC4" w:rsidRPr="001F5334" w:rsidRDefault="003C4FC4" w:rsidP="00BF3AF5">
            <w:pPr>
              <w:rPr>
                <w:rFonts w:ascii="Arial" w:hAnsi="Arial" w:cs="Arial"/>
                <w:color w:val="000000" w:themeColor="text1"/>
                <w:sz w:val="20"/>
                <w:szCs w:val="20"/>
              </w:rPr>
            </w:pPr>
          </w:p>
          <w:p w14:paraId="1C62DC25" w14:textId="77777777" w:rsidR="003C4FC4" w:rsidRPr="001F5334" w:rsidRDefault="003C4FC4" w:rsidP="00BF3AF5">
            <w:pPr>
              <w:rPr>
                <w:rFonts w:ascii="Arial" w:hAnsi="Arial" w:cs="Arial"/>
                <w:color w:val="000000" w:themeColor="text1"/>
                <w:sz w:val="20"/>
                <w:szCs w:val="20"/>
              </w:rPr>
            </w:pPr>
          </w:p>
          <w:p w14:paraId="17A43197" w14:textId="77777777" w:rsidR="003C4FC4" w:rsidRPr="001F5334" w:rsidRDefault="003C4FC4" w:rsidP="00BF3AF5">
            <w:pPr>
              <w:rPr>
                <w:rFonts w:ascii="Arial" w:hAnsi="Arial" w:cs="Arial"/>
                <w:color w:val="000000" w:themeColor="text1"/>
                <w:sz w:val="20"/>
                <w:szCs w:val="20"/>
              </w:rPr>
            </w:pPr>
          </w:p>
          <w:p w14:paraId="110F1F89"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R68-79</w:t>
            </w:r>
          </w:p>
          <w:p w14:paraId="0C398EA8"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R184 -190</w:t>
            </w:r>
          </w:p>
          <w:p w14:paraId="17228C3D" w14:textId="77777777" w:rsidR="003C4FC4" w:rsidRPr="001F5334" w:rsidRDefault="003C4FC4" w:rsidP="00BF3AF5">
            <w:pPr>
              <w:rPr>
                <w:rFonts w:ascii="Arial" w:hAnsi="Arial" w:cs="Arial"/>
                <w:color w:val="000000" w:themeColor="text1"/>
                <w:sz w:val="22"/>
                <w:szCs w:val="22"/>
              </w:rPr>
            </w:pPr>
          </w:p>
        </w:tc>
      </w:tr>
      <w:tr w:rsidR="003D4737" w:rsidRPr="001F5334" w14:paraId="7F3DF507" w14:textId="77777777" w:rsidTr="00E94C3C">
        <w:trPr>
          <w:trHeight w:val="6503"/>
        </w:trPr>
        <w:tc>
          <w:tcPr>
            <w:tcW w:w="1696" w:type="dxa"/>
          </w:tcPr>
          <w:p w14:paraId="5223873C" w14:textId="77777777" w:rsidR="003C4FC4" w:rsidRPr="001F5334" w:rsidRDefault="003C4FC4" w:rsidP="00BF3AF5">
            <w:pPr>
              <w:rPr>
                <w:rFonts w:ascii="Arial" w:hAnsi="Arial" w:cs="Arial"/>
                <w:b/>
                <w:color w:val="000000" w:themeColor="text1"/>
                <w:sz w:val="22"/>
                <w:szCs w:val="22"/>
              </w:rPr>
            </w:pPr>
            <w:r w:rsidRPr="001F5334">
              <w:rPr>
                <w:rFonts w:ascii="Arial" w:hAnsi="Arial" w:cs="Arial"/>
                <w:b/>
                <w:color w:val="000000" w:themeColor="text1"/>
                <w:sz w:val="22"/>
                <w:szCs w:val="22"/>
              </w:rPr>
              <w:t xml:space="preserve">5. </w:t>
            </w:r>
          </w:p>
          <w:p w14:paraId="3807F6F1"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Scheduling Preventative Maintenance.</w:t>
            </w:r>
          </w:p>
          <w:p w14:paraId="249955D7" w14:textId="77777777" w:rsidR="003C4FC4" w:rsidRPr="001F5334" w:rsidRDefault="003C4FC4" w:rsidP="00BF3AF5">
            <w:pPr>
              <w:rPr>
                <w:rFonts w:ascii="Arial" w:hAnsi="Arial" w:cs="Arial"/>
                <w:color w:val="000000" w:themeColor="text1"/>
                <w:sz w:val="22"/>
                <w:szCs w:val="22"/>
              </w:rPr>
            </w:pPr>
          </w:p>
          <w:p w14:paraId="297EEE3A"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AM165-177</w:t>
            </w:r>
          </w:p>
          <w:p w14:paraId="0585E7BD" w14:textId="77777777" w:rsidR="003C4FC4" w:rsidRPr="001F5334" w:rsidRDefault="003C4FC4" w:rsidP="00BF3AF5">
            <w:pPr>
              <w:jc w:val="right"/>
              <w:rPr>
                <w:rFonts w:ascii="Arial" w:hAnsi="Arial" w:cs="Arial"/>
                <w:color w:val="000000" w:themeColor="text1"/>
                <w:sz w:val="20"/>
                <w:szCs w:val="20"/>
              </w:rPr>
            </w:pPr>
          </w:p>
          <w:p w14:paraId="19234D8E" w14:textId="77777777" w:rsidR="003C4FC4" w:rsidRPr="001F5334" w:rsidRDefault="003C4FC4" w:rsidP="00E94C3C">
            <w:pPr>
              <w:rPr>
                <w:rFonts w:ascii="Arial" w:hAnsi="Arial" w:cs="Arial"/>
                <w:color w:val="000000" w:themeColor="text1"/>
                <w:sz w:val="20"/>
                <w:szCs w:val="20"/>
              </w:rPr>
            </w:pPr>
          </w:p>
          <w:p w14:paraId="7A630418" w14:textId="77777777" w:rsidR="003C4FC4" w:rsidRPr="001F5334" w:rsidRDefault="003C4FC4" w:rsidP="00BF3AF5">
            <w:pPr>
              <w:jc w:val="right"/>
              <w:rPr>
                <w:rFonts w:ascii="Arial" w:hAnsi="Arial" w:cs="Arial"/>
                <w:color w:val="000000" w:themeColor="text1"/>
                <w:sz w:val="20"/>
                <w:szCs w:val="20"/>
              </w:rPr>
            </w:pPr>
          </w:p>
          <w:p w14:paraId="43A0FFCF" w14:textId="77777777" w:rsidR="003C4FC4" w:rsidRPr="001F5334" w:rsidRDefault="003C4FC4" w:rsidP="00BF3AF5">
            <w:pPr>
              <w:jc w:val="right"/>
              <w:rPr>
                <w:rFonts w:ascii="Arial" w:hAnsi="Arial" w:cs="Arial"/>
                <w:color w:val="000000" w:themeColor="text1"/>
                <w:sz w:val="20"/>
                <w:szCs w:val="20"/>
              </w:rPr>
            </w:pPr>
          </w:p>
          <w:p w14:paraId="1282820B" w14:textId="77777777" w:rsidR="003C4FC4" w:rsidRPr="001F5334" w:rsidRDefault="003C4FC4" w:rsidP="00BF3AF5">
            <w:pPr>
              <w:jc w:val="right"/>
              <w:rPr>
                <w:rFonts w:ascii="Arial" w:hAnsi="Arial" w:cs="Arial"/>
                <w:color w:val="000000" w:themeColor="text1"/>
                <w:sz w:val="20"/>
                <w:szCs w:val="20"/>
              </w:rPr>
            </w:pPr>
          </w:p>
          <w:p w14:paraId="33C38B4E" w14:textId="77777777" w:rsidR="003C4FC4" w:rsidRPr="001F5334" w:rsidRDefault="003C4FC4" w:rsidP="00BF3AF5">
            <w:pPr>
              <w:jc w:val="right"/>
              <w:rPr>
                <w:rFonts w:ascii="Arial" w:hAnsi="Arial" w:cs="Arial"/>
                <w:color w:val="000000" w:themeColor="text1"/>
                <w:sz w:val="20"/>
                <w:szCs w:val="20"/>
              </w:rPr>
            </w:pPr>
          </w:p>
          <w:p w14:paraId="6FC408B9"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AM163-169</w:t>
            </w:r>
          </w:p>
          <w:p w14:paraId="4E8F95CB" w14:textId="77777777" w:rsidR="003C4FC4" w:rsidRPr="001F5334" w:rsidRDefault="003C4FC4" w:rsidP="00BF3AF5">
            <w:pPr>
              <w:jc w:val="right"/>
              <w:rPr>
                <w:rFonts w:ascii="Arial" w:hAnsi="Arial" w:cs="Arial"/>
                <w:color w:val="000000" w:themeColor="text1"/>
                <w:sz w:val="20"/>
                <w:szCs w:val="20"/>
              </w:rPr>
            </w:pPr>
          </w:p>
          <w:p w14:paraId="75727EDC"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R160-163</w:t>
            </w:r>
          </w:p>
          <w:p w14:paraId="4479B043" w14:textId="77777777" w:rsidR="003C4FC4" w:rsidRPr="001F5334" w:rsidRDefault="003C4FC4" w:rsidP="00BF3AF5">
            <w:pPr>
              <w:jc w:val="right"/>
              <w:rPr>
                <w:rFonts w:ascii="Arial" w:hAnsi="Arial" w:cs="Arial"/>
                <w:color w:val="000000" w:themeColor="text1"/>
                <w:sz w:val="20"/>
                <w:szCs w:val="20"/>
              </w:rPr>
            </w:pPr>
          </w:p>
          <w:p w14:paraId="0B6BDB60" w14:textId="77777777" w:rsidR="003C4FC4" w:rsidRPr="001F5334" w:rsidRDefault="003C4FC4" w:rsidP="00BF3AF5">
            <w:pPr>
              <w:jc w:val="right"/>
              <w:rPr>
                <w:rFonts w:ascii="Arial" w:hAnsi="Arial" w:cs="Arial"/>
                <w:color w:val="000000" w:themeColor="text1"/>
                <w:sz w:val="20"/>
                <w:szCs w:val="20"/>
              </w:rPr>
            </w:pPr>
          </w:p>
          <w:p w14:paraId="43CBADF8" w14:textId="77777777" w:rsidR="003C4FC4" w:rsidRPr="001F5334" w:rsidRDefault="003C4FC4" w:rsidP="00BF3AF5">
            <w:pPr>
              <w:jc w:val="right"/>
              <w:rPr>
                <w:rFonts w:ascii="Arial" w:hAnsi="Arial" w:cs="Arial"/>
                <w:color w:val="000000" w:themeColor="text1"/>
                <w:sz w:val="20"/>
                <w:szCs w:val="20"/>
              </w:rPr>
            </w:pPr>
          </w:p>
          <w:p w14:paraId="77DDD07E" w14:textId="77777777" w:rsidR="003C4FC4" w:rsidRPr="001F5334" w:rsidRDefault="003C4FC4" w:rsidP="00BF3AF5">
            <w:pPr>
              <w:jc w:val="right"/>
              <w:rPr>
                <w:rFonts w:ascii="Arial" w:hAnsi="Arial" w:cs="Arial"/>
                <w:color w:val="000000" w:themeColor="text1"/>
                <w:sz w:val="20"/>
                <w:szCs w:val="20"/>
              </w:rPr>
            </w:pPr>
          </w:p>
          <w:p w14:paraId="2B9E429C" w14:textId="77777777" w:rsidR="003C4FC4" w:rsidRPr="001F5334" w:rsidRDefault="003C4FC4" w:rsidP="00BF3AF5">
            <w:pPr>
              <w:rPr>
                <w:rFonts w:ascii="Arial" w:hAnsi="Arial" w:cs="Arial"/>
                <w:color w:val="000000" w:themeColor="text1"/>
                <w:sz w:val="20"/>
                <w:szCs w:val="20"/>
              </w:rPr>
            </w:pPr>
          </w:p>
          <w:p w14:paraId="716E2F90" w14:textId="77777777" w:rsidR="003C4FC4" w:rsidRPr="001F5334" w:rsidRDefault="003C4FC4" w:rsidP="00BF3AF5">
            <w:pPr>
              <w:jc w:val="right"/>
              <w:rPr>
                <w:rFonts w:ascii="Arial" w:hAnsi="Arial" w:cs="Arial"/>
                <w:color w:val="000000" w:themeColor="text1"/>
                <w:sz w:val="20"/>
                <w:szCs w:val="20"/>
              </w:rPr>
            </w:pPr>
          </w:p>
          <w:p w14:paraId="5702D778" w14:textId="77777777" w:rsidR="00E94C3C" w:rsidRPr="001F5334" w:rsidRDefault="00E94C3C" w:rsidP="00BF3AF5">
            <w:pPr>
              <w:jc w:val="right"/>
              <w:rPr>
                <w:rFonts w:ascii="Arial" w:hAnsi="Arial" w:cs="Arial"/>
                <w:color w:val="000000" w:themeColor="text1"/>
                <w:sz w:val="20"/>
                <w:szCs w:val="20"/>
              </w:rPr>
            </w:pPr>
          </w:p>
          <w:p w14:paraId="2B239FCC" w14:textId="77777777" w:rsidR="003C4FC4" w:rsidRPr="001F5334" w:rsidRDefault="003C4FC4" w:rsidP="00BF3AF5">
            <w:pPr>
              <w:rPr>
                <w:rFonts w:ascii="Arial" w:hAnsi="Arial" w:cs="Arial"/>
                <w:color w:val="000000" w:themeColor="text1"/>
                <w:sz w:val="20"/>
                <w:szCs w:val="20"/>
              </w:rPr>
            </w:pPr>
          </w:p>
          <w:p w14:paraId="10B631F3" w14:textId="77777777" w:rsidR="003C4FC4" w:rsidRPr="001F5334" w:rsidRDefault="003C4FC4" w:rsidP="00BF3AF5">
            <w:pPr>
              <w:jc w:val="right"/>
              <w:rPr>
                <w:rFonts w:ascii="Arial" w:hAnsi="Arial" w:cs="Arial"/>
                <w:color w:val="000000" w:themeColor="text1"/>
                <w:sz w:val="22"/>
                <w:szCs w:val="22"/>
              </w:rPr>
            </w:pPr>
            <w:r w:rsidRPr="001F5334">
              <w:rPr>
                <w:rFonts w:ascii="Arial" w:hAnsi="Arial" w:cs="Arial"/>
                <w:color w:val="000000" w:themeColor="text1"/>
                <w:sz w:val="20"/>
                <w:szCs w:val="20"/>
              </w:rPr>
              <w:t>AM164-165</w:t>
            </w:r>
          </w:p>
          <w:p w14:paraId="38A6ECC7" w14:textId="77777777" w:rsidR="003C4FC4" w:rsidRPr="001F5334" w:rsidRDefault="003C4FC4" w:rsidP="00BF3AF5">
            <w:pPr>
              <w:jc w:val="right"/>
              <w:rPr>
                <w:rFonts w:ascii="Arial" w:hAnsi="Arial" w:cs="Arial"/>
                <w:color w:val="000000" w:themeColor="text1"/>
                <w:sz w:val="22"/>
                <w:szCs w:val="22"/>
              </w:rPr>
            </w:pPr>
          </w:p>
          <w:p w14:paraId="189F8676" w14:textId="77777777" w:rsidR="003C4FC4" w:rsidRPr="001F5334" w:rsidRDefault="003C4FC4" w:rsidP="00BF3AF5">
            <w:pPr>
              <w:rPr>
                <w:rFonts w:ascii="Arial" w:hAnsi="Arial" w:cs="Arial"/>
                <w:color w:val="000000" w:themeColor="text1"/>
                <w:sz w:val="22"/>
                <w:szCs w:val="22"/>
              </w:rPr>
            </w:pPr>
          </w:p>
          <w:p w14:paraId="3AF60ED8" w14:textId="77777777" w:rsidR="003C4FC4" w:rsidRPr="001F5334" w:rsidRDefault="003C4FC4" w:rsidP="00BF3AF5">
            <w:pPr>
              <w:rPr>
                <w:rFonts w:ascii="Arial" w:hAnsi="Arial" w:cs="Arial"/>
                <w:color w:val="000000" w:themeColor="text1"/>
                <w:sz w:val="22"/>
                <w:szCs w:val="22"/>
              </w:rPr>
            </w:pPr>
          </w:p>
        </w:tc>
        <w:tc>
          <w:tcPr>
            <w:tcW w:w="3018" w:type="dxa"/>
          </w:tcPr>
          <w:p w14:paraId="0CA4543B" w14:textId="77777777" w:rsidR="003C4FC4" w:rsidRPr="001F5334" w:rsidRDefault="003C4FC4" w:rsidP="00BF3AF5">
            <w:pPr>
              <w:rPr>
                <w:rFonts w:ascii="Arial" w:hAnsi="Arial" w:cs="Arial"/>
                <w:color w:val="000000" w:themeColor="text1"/>
                <w:sz w:val="22"/>
                <w:szCs w:val="22"/>
              </w:rPr>
            </w:pPr>
          </w:p>
          <w:p w14:paraId="10520944" w14:textId="0612BCC5"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The RNLI considered </w:t>
            </w:r>
            <w:r w:rsidR="00885C07" w:rsidRPr="001F5334">
              <w:rPr>
                <w:rFonts w:ascii="Arial" w:hAnsi="Arial" w:cs="Arial"/>
                <w:color w:val="000000" w:themeColor="text1"/>
                <w:sz w:val="22"/>
                <w:szCs w:val="22"/>
              </w:rPr>
              <w:t xml:space="preserve">using </w:t>
            </w:r>
            <w:r w:rsidRPr="001F5334">
              <w:rPr>
                <w:rFonts w:ascii="Arial" w:hAnsi="Arial" w:cs="Arial"/>
                <w:color w:val="000000" w:themeColor="text1"/>
                <w:sz w:val="22"/>
                <w:szCs w:val="22"/>
              </w:rPr>
              <w:t>usage levels but chose a fixed calendar schedule</w:t>
            </w:r>
            <w:r w:rsidR="00885C07" w:rsidRPr="001F5334">
              <w:rPr>
                <w:rFonts w:ascii="Arial" w:hAnsi="Arial" w:cs="Arial"/>
                <w:color w:val="000000" w:themeColor="text1"/>
                <w:sz w:val="22"/>
                <w:szCs w:val="22"/>
              </w:rPr>
              <w:t>, as balancing</w:t>
            </w:r>
            <w:r w:rsidRPr="001F5334">
              <w:rPr>
                <w:rFonts w:ascii="Arial" w:hAnsi="Arial" w:cs="Arial"/>
                <w:color w:val="000000" w:themeColor="text1"/>
                <w:sz w:val="22"/>
                <w:szCs w:val="22"/>
              </w:rPr>
              <w:t xml:space="preserve"> timely preventative maintenance </w:t>
            </w:r>
            <w:r w:rsidR="00885C07" w:rsidRPr="001F5334">
              <w:rPr>
                <w:rFonts w:ascii="Arial" w:hAnsi="Arial" w:cs="Arial"/>
                <w:color w:val="000000" w:themeColor="text1"/>
                <w:sz w:val="22"/>
                <w:szCs w:val="22"/>
              </w:rPr>
              <w:t xml:space="preserve">with the needs </w:t>
            </w:r>
            <w:r w:rsidRPr="001F5334">
              <w:rPr>
                <w:rFonts w:ascii="Arial" w:hAnsi="Arial" w:cs="Arial"/>
                <w:color w:val="000000" w:themeColor="text1"/>
                <w:sz w:val="22"/>
                <w:szCs w:val="22"/>
              </w:rPr>
              <w:t xml:space="preserve">of the Relief Fleet. </w:t>
            </w:r>
          </w:p>
          <w:p w14:paraId="363A3B2A" w14:textId="77777777" w:rsidR="003C4FC4" w:rsidRPr="001F5334" w:rsidRDefault="003C4FC4" w:rsidP="00BF3AF5">
            <w:pPr>
              <w:ind w:left="130"/>
              <w:rPr>
                <w:rFonts w:ascii="Arial" w:hAnsi="Arial" w:cs="Arial"/>
                <w:color w:val="000000" w:themeColor="text1"/>
                <w:sz w:val="22"/>
                <w:szCs w:val="22"/>
              </w:rPr>
            </w:pPr>
          </w:p>
          <w:p w14:paraId="68C69EA1" w14:textId="77777777" w:rsidR="00885C07" w:rsidRPr="001F5334" w:rsidRDefault="00885C07" w:rsidP="00BF3AF5">
            <w:pPr>
              <w:ind w:left="130"/>
              <w:rPr>
                <w:rFonts w:ascii="Arial" w:hAnsi="Arial" w:cs="Arial"/>
                <w:color w:val="000000" w:themeColor="text1"/>
                <w:sz w:val="22"/>
                <w:szCs w:val="22"/>
              </w:rPr>
            </w:pPr>
          </w:p>
          <w:p w14:paraId="26C07E13" w14:textId="77777777" w:rsidR="00885C07" w:rsidRPr="001F5334" w:rsidRDefault="00885C07" w:rsidP="00BF3AF5">
            <w:pPr>
              <w:ind w:left="130"/>
              <w:rPr>
                <w:rFonts w:ascii="Arial" w:hAnsi="Arial" w:cs="Arial"/>
                <w:color w:val="000000" w:themeColor="text1"/>
                <w:sz w:val="22"/>
                <w:szCs w:val="22"/>
              </w:rPr>
            </w:pPr>
          </w:p>
          <w:p w14:paraId="72FC7C57"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The RNLI has done studies on Condition Based Monitoring, but have not found attributes with a suitable condition curve (on which to set alert levels).</w:t>
            </w:r>
          </w:p>
          <w:p w14:paraId="5B3B1DC0" w14:textId="77777777" w:rsidR="003C4FC4" w:rsidRPr="001F5334" w:rsidRDefault="003C4FC4" w:rsidP="00BF3AF5">
            <w:pPr>
              <w:rPr>
                <w:rFonts w:ascii="Arial" w:hAnsi="Arial" w:cs="Arial"/>
                <w:color w:val="000000" w:themeColor="text1"/>
                <w:sz w:val="22"/>
                <w:szCs w:val="22"/>
              </w:rPr>
            </w:pPr>
          </w:p>
          <w:p w14:paraId="40DB0007" w14:textId="77777777" w:rsidR="003C4FC4" w:rsidRPr="001F5334" w:rsidRDefault="003C4FC4" w:rsidP="00BF3AF5">
            <w:pPr>
              <w:rPr>
                <w:rFonts w:ascii="Arial" w:hAnsi="Arial" w:cs="Arial"/>
                <w:color w:val="000000" w:themeColor="text1"/>
                <w:sz w:val="22"/>
                <w:szCs w:val="22"/>
              </w:rPr>
            </w:pPr>
          </w:p>
          <w:p w14:paraId="2C9CE303" w14:textId="77777777" w:rsidR="003C4FC4" w:rsidRPr="001F5334" w:rsidRDefault="003C4FC4" w:rsidP="00BF3AF5">
            <w:pPr>
              <w:rPr>
                <w:rFonts w:ascii="Arial" w:hAnsi="Arial" w:cs="Arial"/>
                <w:color w:val="000000" w:themeColor="text1"/>
                <w:sz w:val="22"/>
                <w:szCs w:val="22"/>
              </w:rPr>
            </w:pPr>
          </w:p>
          <w:p w14:paraId="19BDB519" w14:textId="0B71E0ED" w:rsidR="003C4FC4" w:rsidRPr="001F5334" w:rsidRDefault="003C4FC4" w:rsidP="0024423F">
            <w:pPr>
              <w:rPr>
                <w:rFonts w:ascii="Arial" w:hAnsi="Arial" w:cs="Arial"/>
                <w:color w:val="000000" w:themeColor="text1"/>
                <w:sz w:val="22"/>
                <w:szCs w:val="22"/>
              </w:rPr>
            </w:pPr>
            <w:r w:rsidRPr="001F5334">
              <w:rPr>
                <w:rFonts w:ascii="Arial" w:hAnsi="Arial" w:cs="Arial"/>
                <w:color w:val="000000" w:themeColor="text1"/>
                <w:sz w:val="22"/>
                <w:szCs w:val="22"/>
              </w:rPr>
              <w:t>Level 1 maintenance by the Station Mechanic includes taking fluid and lubricant samp</w:t>
            </w:r>
            <w:r w:rsidR="0024423F" w:rsidRPr="001F5334">
              <w:rPr>
                <w:rFonts w:ascii="Arial" w:hAnsi="Arial" w:cs="Arial"/>
                <w:color w:val="000000" w:themeColor="text1"/>
                <w:sz w:val="22"/>
                <w:szCs w:val="22"/>
              </w:rPr>
              <w:t>les which are sent for l</w:t>
            </w:r>
            <w:r w:rsidRPr="001F5334">
              <w:rPr>
                <w:rFonts w:ascii="Arial" w:hAnsi="Arial" w:cs="Arial"/>
                <w:color w:val="000000" w:themeColor="text1"/>
                <w:sz w:val="22"/>
                <w:szCs w:val="22"/>
              </w:rPr>
              <w:t xml:space="preserve">aboratory analysis. </w:t>
            </w:r>
          </w:p>
        </w:tc>
        <w:tc>
          <w:tcPr>
            <w:tcW w:w="3922" w:type="dxa"/>
          </w:tcPr>
          <w:p w14:paraId="1DD92CBE" w14:textId="77777777" w:rsidR="003C4FC4" w:rsidRPr="001F5334" w:rsidRDefault="003C4FC4" w:rsidP="00BF3AF5">
            <w:pPr>
              <w:rPr>
                <w:rFonts w:ascii="Arial" w:hAnsi="Arial" w:cs="Arial"/>
                <w:color w:val="000000" w:themeColor="text1"/>
                <w:sz w:val="22"/>
                <w:szCs w:val="22"/>
              </w:rPr>
            </w:pPr>
          </w:p>
          <w:p w14:paraId="2F963264" w14:textId="6866F41C" w:rsidR="003C4FC4" w:rsidRPr="001F5334" w:rsidRDefault="007C407C" w:rsidP="00BF3AF5">
            <w:pPr>
              <w:rPr>
                <w:rFonts w:ascii="Arial" w:hAnsi="Arial" w:cs="Arial"/>
                <w:color w:val="000000" w:themeColor="text1"/>
                <w:sz w:val="22"/>
                <w:szCs w:val="22"/>
              </w:rPr>
            </w:pPr>
            <w:r>
              <w:rPr>
                <w:rFonts w:ascii="Arial" w:hAnsi="Arial" w:cs="Arial"/>
                <w:color w:val="000000" w:themeColor="text1"/>
                <w:sz w:val="22"/>
                <w:szCs w:val="22"/>
              </w:rPr>
              <w:t>The overall schedule for r</w:t>
            </w:r>
            <w:r w:rsidR="003C4FC4" w:rsidRPr="001F5334">
              <w:rPr>
                <w:rFonts w:ascii="Arial" w:hAnsi="Arial" w:cs="Arial"/>
                <w:color w:val="000000" w:themeColor="text1"/>
                <w:sz w:val="22"/>
                <w:szCs w:val="22"/>
              </w:rPr>
              <w:t xml:space="preserve">efits and Overhauls is set taking account of business goals, changing SAR needs and class run-in/run-out plans. They have reduced the Tamar Relief Fleet, with 23 active boats supported by only 4 </w:t>
            </w:r>
            <w:r w:rsidR="00ED1948">
              <w:rPr>
                <w:rFonts w:ascii="Arial" w:hAnsi="Arial" w:cs="Arial"/>
                <w:color w:val="000000" w:themeColor="text1"/>
                <w:sz w:val="22"/>
                <w:szCs w:val="22"/>
              </w:rPr>
              <w:t>Relief Boat</w:t>
            </w:r>
            <w:r w:rsidR="003C4FC4" w:rsidRPr="001F5334">
              <w:rPr>
                <w:rFonts w:ascii="Arial" w:hAnsi="Arial" w:cs="Arial"/>
                <w:color w:val="000000" w:themeColor="text1"/>
                <w:sz w:val="22"/>
                <w:szCs w:val="22"/>
              </w:rPr>
              <w:t>s. However, using calendar periods risks maintenance induced failure.</w:t>
            </w:r>
          </w:p>
          <w:p w14:paraId="3017F71A" w14:textId="77777777" w:rsidR="003C4FC4" w:rsidRPr="001F5334" w:rsidRDefault="003C4FC4" w:rsidP="00BF3AF5">
            <w:pPr>
              <w:rPr>
                <w:rFonts w:ascii="Arial" w:hAnsi="Arial" w:cs="Arial"/>
                <w:color w:val="000000" w:themeColor="text1"/>
                <w:sz w:val="22"/>
                <w:szCs w:val="22"/>
              </w:rPr>
            </w:pPr>
          </w:p>
          <w:p w14:paraId="226F72F2" w14:textId="4341163F"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Lifeboat Engines are significantly underutilized, maintenance interventions are relatively low. Major failures do occur, but </w:t>
            </w:r>
            <w:r w:rsidR="00885C07" w:rsidRPr="001F5334">
              <w:rPr>
                <w:rFonts w:ascii="Arial" w:hAnsi="Arial" w:cs="Arial"/>
                <w:color w:val="000000" w:themeColor="text1"/>
                <w:sz w:val="22"/>
                <w:szCs w:val="22"/>
              </w:rPr>
              <w:t xml:space="preserve">are </w:t>
            </w:r>
            <w:r w:rsidRPr="001F5334">
              <w:rPr>
                <w:rFonts w:ascii="Arial" w:hAnsi="Arial" w:cs="Arial"/>
                <w:color w:val="000000" w:themeColor="text1"/>
                <w:sz w:val="22"/>
                <w:szCs w:val="22"/>
              </w:rPr>
              <w:t>caused by conditions of extreme use. However, the move away from hydraulics to electronics and software will be an enabler for other systems.</w:t>
            </w:r>
          </w:p>
          <w:p w14:paraId="289960DE" w14:textId="77777777" w:rsidR="003C4FC4" w:rsidRPr="001F5334" w:rsidRDefault="003C4FC4" w:rsidP="00BF3AF5">
            <w:pPr>
              <w:rPr>
                <w:rFonts w:ascii="Arial" w:hAnsi="Arial" w:cs="Arial"/>
                <w:color w:val="000000" w:themeColor="text1"/>
                <w:sz w:val="22"/>
                <w:szCs w:val="22"/>
              </w:rPr>
            </w:pPr>
          </w:p>
          <w:p w14:paraId="1F25EBE8"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However, analysis results are rarely used as triggers. This is could be exploited more fully with more sophisticated sensing and analysis.</w:t>
            </w:r>
          </w:p>
        </w:tc>
        <w:tc>
          <w:tcPr>
            <w:tcW w:w="882" w:type="dxa"/>
          </w:tcPr>
          <w:p w14:paraId="53981122" w14:textId="77777777" w:rsidR="003C4FC4" w:rsidRPr="001F5334" w:rsidRDefault="003C4FC4" w:rsidP="00BF3AF5">
            <w:pPr>
              <w:rPr>
                <w:rFonts w:ascii="Arial" w:hAnsi="Arial" w:cs="Arial"/>
                <w:color w:val="000000" w:themeColor="text1"/>
                <w:sz w:val="18"/>
                <w:szCs w:val="18"/>
              </w:rPr>
            </w:pPr>
          </w:p>
          <w:p w14:paraId="0BD629C2"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AM146 -150</w:t>
            </w:r>
          </w:p>
          <w:p w14:paraId="2D5189EE" w14:textId="77777777" w:rsidR="003C4FC4" w:rsidRPr="001F5334" w:rsidRDefault="003C4FC4" w:rsidP="00BF3AF5">
            <w:pPr>
              <w:rPr>
                <w:rFonts w:ascii="Arial" w:hAnsi="Arial" w:cs="Arial"/>
                <w:color w:val="000000" w:themeColor="text1"/>
                <w:sz w:val="20"/>
                <w:szCs w:val="20"/>
              </w:rPr>
            </w:pPr>
          </w:p>
          <w:p w14:paraId="2C254C26" w14:textId="77777777" w:rsidR="003C4FC4" w:rsidRPr="001F5334" w:rsidRDefault="003C4FC4" w:rsidP="00BF3AF5">
            <w:pPr>
              <w:rPr>
                <w:rFonts w:ascii="Arial" w:hAnsi="Arial" w:cs="Arial"/>
                <w:color w:val="000000" w:themeColor="text1"/>
                <w:sz w:val="20"/>
                <w:szCs w:val="20"/>
              </w:rPr>
            </w:pPr>
          </w:p>
          <w:p w14:paraId="2DE71BBB"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AM59 -61</w:t>
            </w:r>
          </w:p>
          <w:p w14:paraId="161FAB2E" w14:textId="77777777" w:rsidR="003C4FC4" w:rsidRPr="001F5334" w:rsidRDefault="003C4FC4" w:rsidP="00BF3AF5">
            <w:pPr>
              <w:rPr>
                <w:rFonts w:ascii="Arial" w:hAnsi="Arial" w:cs="Arial"/>
                <w:color w:val="000000" w:themeColor="text1"/>
                <w:sz w:val="20"/>
                <w:szCs w:val="20"/>
              </w:rPr>
            </w:pPr>
          </w:p>
          <w:p w14:paraId="57F6B9CF" w14:textId="77777777" w:rsidR="003C4FC4" w:rsidRPr="001F5334" w:rsidRDefault="003C4FC4" w:rsidP="00BF3AF5">
            <w:pPr>
              <w:rPr>
                <w:rFonts w:ascii="Arial" w:hAnsi="Arial" w:cs="Arial"/>
                <w:color w:val="000000" w:themeColor="text1"/>
                <w:sz w:val="20"/>
                <w:szCs w:val="20"/>
              </w:rPr>
            </w:pPr>
          </w:p>
          <w:p w14:paraId="2F431996"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P248- 253</w:t>
            </w:r>
          </w:p>
          <w:p w14:paraId="3C394BBC" w14:textId="77777777" w:rsidR="003C4FC4" w:rsidRPr="001F5334" w:rsidRDefault="003C4FC4" w:rsidP="00BF3AF5">
            <w:pPr>
              <w:rPr>
                <w:rFonts w:ascii="Arial" w:hAnsi="Arial" w:cs="Arial"/>
                <w:color w:val="000000" w:themeColor="text1"/>
                <w:sz w:val="18"/>
                <w:szCs w:val="18"/>
              </w:rPr>
            </w:pPr>
          </w:p>
          <w:p w14:paraId="13E5F252" w14:textId="77777777" w:rsidR="003C4FC4" w:rsidRPr="001F5334" w:rsidRDefault="003C4FC4" w:rsidP="00BF3AF5">
            <w:pPr>
              <w:rPr>
                <w:rFonts w:ascii="Arial" w:hAnsi="Arial" w:cs="Arial"/>
                <w:color w:val="000000" w:themeColor="text1"/>
                <w:sz w:val="18"/>
                <w:szCs w:val="18"/>
              </w:rPr>
            </w:pPr>
          </w:p>
          <w:p w14:paraId="1B667C70"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AM167</w:t>
            </w:r>
          </w:p>
          <w:p w14:paraId="05BBCA5D" w14:textId="77777777" w:rsidR="003C4FC4" w:rsidRPr="001F5334" w:rsidRDefault="003C4FC4" w:rsidP="00BF3AF5">
            <w:pPr>
              <w:rPr>
                <w:rFonts w:ascii="Arial" w:hAnsi="Arial" w:cs="Arial"/>
                <w:color w:val="000000" w:themeColor="text1"/>
                <w:sz w:val="20"/>
                <w:szCs w:val="20"/>
              </w:rPr>
            </w:pPr>
          </w:p>
          <w:p w14:paraId="104F1872" w14:textId="77777777" w:rsidR="003C4FC4" w:rsidRPr="001F5334" w:rsidRDefault="003C4FC4" w:rsidP="00BF3AF5">
            <w:pPr>
              <w:rPr>
                <w:rFonts w:ascii="Arial" w:hAnsi="Arial" w:cs="Arial"/>
                <w:color w:val="000000" w:themeColor="text1"/>
                <w:sz w:val="20"/>
                <w:szCs w:val="20"/>
              </w:rPr>
            </w:pPr>
          </w:p>
          <w:p w14:paraId="45698BE7" w14:textId="77777777" w:rsidR="003C4FC4" w:rsidRPr="001F5334" w:rsidRDefault="003C4FC4" w:rsidP="00BF3AF5">
            <w:pPr>
              <w:rPr>
                <w:rFonts w:ascii="Arial" w:hAnsi="Arial" w:cs="Arial"/>
                <w:color w:val="000000" w:themeColor="text1"/>
                <w:sz w:val="20"/>
                <w:szCs w:val="20"/>
              </w:rPr>
            </w:pPr>
          </w:p>
          <w:p w14:paraId="7D29097C"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AM123 -127</w:t>
            </w:r>
          </w:p>
          <w:p w14:paraId="17E094A1" w14:textId="77777777" w:rsidR="00885C07" w:rsidRDefault="00885C07" w:rsidP="00BF3AF5">
            <w:pPr>
              <w:rPr>
                <w:rFonts w:ascii="Arial" w:hAnsi="Arial" w:cs="Arial"/>
                <w:color w:val="000000" w:themeColor="text1"/>
                <w:sz w:val="20"/>
                <w:szCs w:val="20"/>
              </w:rPr>
            </w:pPr>
          </w:p>
          <w:p w14:paraId="49A0DEE4" w14:textId="77777777" w:rsidR="00A365E2" w:rsidRPr="001F5334" w:rsidRDefault="00A365E2" w:rsidP="00BF3AF5">
            <w:pPr>
              <w:rPr>
                <w:rFonts w:ascii="Arial" w:hAnsi="Arial" w:cs="Arial"/>
                <w:color w:val="000000" w:themeColor="text1"/>
                <w:sz w:val="20"/>
                <w:szCs w:val="20"/>
              </w:rPr>
            </w:pPr>
          </w:p>
          <w:p w14:paraId="1DB2ADC5" w14:textId="77777777" w:rsidR="00885C07" w:rsidRPr="001F5334" w:rsidRDefault="00885C07" w:rsidP="00BF3AF5">
            <w:pPr>
              <w:rPr>
                <w:rFonts w:ascii="Arial" w:hAnsi="Arial" w:cs="Arial"/>
                <w:color w:val="000000" w:themeColor="text1"/>
                <w:sz w:val="20"/>
                <w:szCs w:val="20"/>
              </w:rPr>
            </w:pPr>
          </w:p>
          <w:p w14:paraId="6AC12AC4" w14:textId="77777777" w:rsidR="00885C07" w:rsidRPr="001F5334" w:rsidRDefault="00885C07" w:rsidP="00BF3AF5">
            <w:pPr>
              <w:rPr>
                <w:rFonts w:ascii="Arial" w:hAnsi="Arial" w:cs="Arial"/>
                <w:color w:val="000000" w:themeColor="text1"/>
                <w:sz w:val="20"/>
                <w:szCs w:val="20"/>
              </w:rPr>
            </w:pPr>
          </w:p>
          <w:p w14:paraId="7B2DF014"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R118 -121</w:t>
            </w:r>
          </w:p>
          <w:p w14:paraId="2C60237B" w14:textId="77777777" w:rsidR="003C4FC4" w:rsidRPr="001F5334" w:rsidRDefault="003C4FC4" w:rsidP="00BF3AF5">
            <w:pPr>
              <w:rPr>
                <w:rFonts w:ascii="Arial" w:hAnsi="Arial" w:cs="Arial"/>
                <w:color w:val="000000" w:themeColor="text1"/>
                <w:sz w:val="18"/>
                <w:szCs w:val="18"/>
              </w:rPr>
            </w:pPr>
            <w:r w:rsidRPr="001F5334">
              <w:rPr>
                <w:rFonts w:ascii="Arial" w:hAnsi="Arial" w:cs="Arial"/>
                <w:color w:val="000000" w:themeColor="text1"/>
                <w:sz w:val="20"/>
                <w:szCs w:val="20"/>
              </w:rPr>
              <w:t>R165 -167</w:t>
            </w:r>
          </w:p>
        </w:tc>
      </w:tr>
      <w:tr w:rsidR="003D4737" w:rsidRPr="001F5334" w14:paraId="2C5C162B" w14:textId="77777777" w:rsidTr="003D4737">
        <w:tc>
          <w:tcPr>
            <w:tcW w:w="1696" w:type="dxa"/>
          </w:tcPr>
          <w:p w14:paraId="06EE1B76" w14:textId="77777777" w:rsidR="003C4FC4" w:rsidRPr="001F5334" w:rsidRDefault="003C4FC4" w:rsidP="00BF3AF5">
            <w:pPr>
              <w:rPr>
                <w:rFonts w:ascii="Arial" w:hAnsi="Arial" w:cs="Arial"/>
                <w:b/>
                <w:color w:val="000000" w:themeColor="text1"/>
                <w:sz w:val="22"/>
                <w:szCs w:val="22"/>
              </w:rPr>
            </w:pPr>
            <w:r w:rsidRPr="001F5334">
              <w:rPr>
                <w:rFonts w:ascii="Arial" w:hAnsi="Arial" w:cs="Arial"/>
                <w:b/>
                <w:color w:val="000000" w:themeColor="text1"/>
                <w:sz w:val="22"/>
                <w:szCs w:val="22"/>
              </w:rPr>
              <w:t xml:space="preserve">6. </w:t>
            </w:r>
          </w:p>
          <w:p w14:paraId="77A0328A"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Maintenance Task Planning</w:t>
            </w:r>
          </w:p>
          <w:p w14:paraId="57BFCC92" w14:textId="77777777" w:rsidR="003C4FC4" w:rsidRPr="001F5334" w:rsidRDefault="003C4FC4" w:rsidP="00BF3AF5">
            <w:pPr>
              <w:rPr>
                <w:rFonts w:ascii="Arial" w:hAnsi="Arial" w:cs="Arial"/>
                <w:color w:val="000000" w:themeColor="text1"/>
                <w:sz w:val="22"/>
                <w:szCs w:val="22"/>
              </w:rPr>
            </w:pPr>
          </w:p>
          <w:p w14:paraId="7417E15D"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AM98</w:t>
            </w:r>
          </w:p>
          <w:p w14:paraId="532DB54E" w14:textId="77777777" w:rsidR="003C4FC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P171</w:t>
            </w:r>
          </w:p>
          <w:p w14:paraId="0A649B96" w14:textId="77777777" w:rsidR="0006295F" w:rsidRDefault="0006295F" w:rsidP="00BF3AF5">
            <w:pPr>
              <w:jc w:val="right"/>
              <w:rPr>
                <w:rFonts w:ascii="Arial" w:hAnsi="Arial" w:cs="Arial"/>
                <w:color w:val="000000" w:themeColor="text1"/>
                <w:sz w:val="20"/>
                <w:szCs w:val="20"/>
              </w:rPr>
            </w:pPr>
          </w:p>
          <w:p w14:paraId="50B172ED" w14:textId="77777777" w:rsidR="0006295F" w:rsidRDefault="0006295F" w:rsidP="00BF3AF5">
            <w:pPr>
              <w:jc w:val="right"/>
              <w:rPr>
                <w:rFonts w:ascii="Arial" w:hAnsi="Arial" w:cs="Arial"/>
                <w:color w:val="000000" w:themeColor="text1"/>
                <w:sz w:val="20"/>
                <w:szCs w:val="20"/>
              </w:rPr>
            </w:pPr>
          </w:p>
          <w:p w14:paraId="4292D918" w14:textId="77777777" w:rsidR="0006295F" w:rsidRPr="001F5334" w:rsidRDefault="0006295F" w:rsidP="00BF3AF5">
            <w:pPr>
              <w:jc w:val="right"/>
              <w:rPr>
                <w:rFonts w:ascii="Arial" w:hAnsi="Arial" w:cs="Arial"/>
                <w:color w:val="000000" w:themeColor="text1"/>
                <w:sz w:val="20"/>
                <w:szCs w:val="20"/>
              </w:rPr>
            </w:pPr>
          </w:p>
          <w:p w14:paraId="1B914961"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P208-219</w:t>
            </w:r>
          </w:p>
          <w:p w14:paraId="2FB8D220" w14:textId="77777777" w:rsidR="003C4FC4" w:rsidRPr="001F5334" w:rsidRDefault="003C4FC4" w:rsidP="00BF3AF5">
            <w:pPr>
              <w:jc w:val="right"/>
              <w:rPr>
                <w:rFonts w:ascii="Arial" w:hAnsi="Arial" w:cs="Arial"/>
                <w:color w:val="000000" w:themeColor="text1"/>
                <w:sz w:val="20"/>
                <w:szCs w:val="20"/>
              </w:rPr>
            </w:pPr>
          </w:p>
          <w:p w14:paraId="6061DED4" w14:textId="77777777" w:rsidR="003C4FC4" w:rsidRPr="001F5334" w:rsidRDefault="003C4FC4" w:rsidP="00BF3AF5">
            <w:pPr>
              <w:jc w:val="right"/>
              <w:rPr>
                <w:rFonts w:ascii="Arial" w:hAnsi="Arial" w:cs="Arial"/>
                <w:color w:val="000000" w:themeColor="text1"/>
                <w:sz w:val="20"/>
                <w:szCs w:val="20"/>
              </w:rPr>
            </w:pPr>
          </w:p>
          <w:p w14:paraId="351604F2" w14:textId="79ED5EDA" w:rsidR="003C4FC4" w:rsidRPr="004F3DC9" w:rsidRDefault="003C4FC4" w:rsidP="00BF3AF5">
            <w:pPr>
              <w:rPr>
                <w:rFonts w:ascii="Arial" w:hAnsi="Arial" w:cs="Arial"/>
                <w:i/>
                <w:color w:val="000000" w:themeColor="text1"/>
                <w:sz w:val="20"/>
                <w:szCs w:val="20"/>
              </w:rPr>
            </w:pPr>
          </w:p>
          <w:p w14:paraId="28C87894" w14:textId="77777777" w:rsidR="003C4FC4" w:rsidRPr="001F5334" w:rsidRDefault="003C4FC4" w:rsidP="00BF3AF5">
            <w:pPr>
              <w:rPr>
                <w:rFonts w:ascii="Arial" w:hAnsi="Arial" w:cs="Arial"/>
                <w:b/>
                <w:color w:val="000000" w:themeColor="text1"/>
                <w:sz w:val="22"/>
                <w:szCs w:val="22"/>
              </w:rPr>
            </w:pPr>
          </w:p>
          <w:p w14:paraId="7C534B02" w14:textId="77777777" w:rsidR="00005084" w:rsidRPr="001F5334" w:rsidRDefault="00005084" w:rsidP="00BF3AF5">
            <w:pPr>
              <w:rPr>
                <w:rFonts w:ascii="Arial" w:hAnsi="Arial" w:cs="Arial"/>
                <w:b/>
                <w:color w:val="000000" w:themeColor="text1"/>
                <w:sz w:val="22"/>
                <w:szCs w:val="22"/>
              </w:rPr>
            </w:pPr>
          </w:p>
          <w:p w14:paraId="2DC6963D" w14:textId="77777777" w:rsidR="003C4FC4" w:rsidRPr="001F5334" w:rsidRDefault="003C4FC4" w:rsidP="00BF3AF5">
            <w:pPr>
              <w:rPr>
                <w:rFonts w:ascii="Arial" w:hAnsi="Arial" w:cs="Arial"/>
                <w:b/>
                <w:color w:val="000000" w:themeColor="text1"/>
                <w:sz w:val="22"/>
                <w:szCs w:val="22"/>
              </w:rPr>
            </w:pPr>
          </w:p>
          <w:p w14:paraId="753567DC" w14:textId="77777777" w:rsidR="004A6361" w:rsidRPr="001F5334" w:rsidRDefault="004A6361" w:rsidP="000B4E0C">
            <w:pPr>
              <w:jc w:val="right"/>
              <w:rPr>
                <w:rFonts w:ascii="Arial" w:hAnsi="Arial" w:cs="Arial"/>
                <w:color w:val="000000" w:themeColor="text1"/>
                <w:sz w:val="20"/>
                <w:szCs w:val="20"/>
              </w:rPr>
            </w:pPr>
            <w:r w:rsidRPr="001F5334">
              <w:rPr>
                <w:rFonts w:ascii="Arial" w:hAnsi="Arial" w:cs="Arial"/>
                <w:color w:val="000000" w:themeColor="text1"/>
                <w:sz w:val="20"/>
                <w:szCs w:val="20"/>
              </w:rPr>
              <w:t>P181-201</w:t>
            </w:r>
          </w:p>
          <w:p w14:paraId="21989268" w14:textId="77777777" w:rsidR="004A6361" w:rsidRPr="001F5334" w:rsidRDefault="004A6361" w:rsidP="003F7A92">
            <w:pPr>
              <w:rPr>
                <w:rFonts w:ascii="Arial" w:hAnsi="Arial" w:cs="Arial"/>
                <w:b/>
                <w:i/>
                <w:color w:val="000000" w:themeColor="text1"/>
                <w:sz w:val="22"/>
                <w:szCs w:val="22"/>
              </w:rPr>
            </w:pPr>
          </w:p>
          <w:p w14:paraId="788AB9DE" w14:textId="77777777" w:rsidR="003F7A92" w:rsidRPr="001F5334" w:rsidRDefault="003F7A92" w:rsidP="003F7A92">
            <w:pPr>
              <w:rPr>
                <w:rFonts w:ascii="Arial" w:hAnsi="Arial" w:cs="Arial"/>
                <w:b/>
                <w:i/>
                <w:color w:val="000000" w:themeColor="text1"/>
                <w:sz w:val="22"/>
                <w:szCs w:val="22"/>
              </w:rPr>
            </w:pPr>
            <w:r w:rsidRPr="001F5334">
              <w:rPr>
                <w:rFonts w:ascii="Arial" w:hAnsi="Arial" w:cs="Arial"/>
                <w:b/>
                <w:i/>
                <w:color w:val="000000" w:themeColor="text1"/>
                <w:sz w:val="22"/>
                <w:szCs w:val="22"/>
              </w:rPr>
              <w:t xml:space="preserve">6. </w:t>
            </w:r>
          </w:p>
          <w:p w14:paraId="7D097234" w14:textId="77777777" w:rsidR="003F7A92" w:rsidRPr="001F5334" w:rsidRDefault="003F7A92" w:rsidP="003F7A92">
            <w:pPr>
              <w:rPr>
                <w:rFonts w:ascii="Arial" w:hAnsi="Arial" w:cs="Arial"/>
                <w:i/>
                <w:color w:val="000000" w:themeColor="text1"/>
                <w:sz w:val="22"/>
                <w:szCs w:val="22"/>
              </w:rPr>
            </w:pPr>
            <w:r w:rsidRPr="001F5334">
              <w:rPr>
                <w:rFonts w:ascii="Arial" w:hAnsi="Arial" w:cs="Arial"/>
                <w:i/>
                <w:color w:val="000000" w:themeColor="text1"/>
                <w:sz w:val="22"/>
                <w:szCs w:val="22"/>
              </w:rPr>
              <w:t>Maintenance Task Planning</w:t>
            </w:r>
          </w:p>
          <w:p w14:paraId="1C3D4849" w14:textId="3CD5DA23" w:rsidR="003C4FC4" w:rsidRPr="001F5334" w:rsidRDefault="003F7A92" w:rsidP="00BF3AF5">
            <w:pPr>
              <w:rPr>
                <w:rFonts w:ascii="Arial" w:hAnsi="Arial" w:cs="Arial"/>
                <w:b/>
                <w:i/>
                <w:color w:val="000000" w:themeColor="text1"/>
                <w:sz w:val="22"/>
                <w:szCs w:val="22"/>
              </w:rPr>
            </w:pPr>
            <w:r w:rsidRPr="001F5334">
              <w:rPr>
                <w:rFonts w:ascii="Arial" w:hAnsi="Arial" w:cs="Arial"/>
                <w:b/>
                <w:i/>
                <w:color w:val="000000" w:themeColor="text1"/>
                <w:sz w:val="22"/>
                <w:szCs w:val="22"/>
              </w:rPr>
              <w:t>continued</w:t>
            </w:r>
          </w:p>
          <w:p w14:paraId="760AD01D" w14:textId="77777777" w:rsidR="003C4FC4" w:rsidRPr="001F5334" w:rsidRDefault="003C4FC4" w:rsidP="00BF3AF5">
            <w:pPr>
              <w:rPr>
                <w:rFonts w:ascii="Arial" w:hAnsi="Arial" w:cs="Arial"/>
                <w:b/>
                <w:color w:val="000000" w:themeColor="text1"/>
                <w:sz w:val="22"/>
                <w:szCs w:val="22"/>
              </w:rPr>
            </w:pPr>
          </w:p>
          <w:p w14:paraId="17DEE033" w14:textId="77777777" w:rsidR="003C4FC4" w:rsidRPr="001F5334" w:rsidRDefault="003C4FC4" w:rsidP="00BF3AF5">
            <w:pPr>
              <w:rPr>
                <w:rFonts w:ascii="Arial" w:hAnsi="Arial" w:cs="Arial"/>
                <w:b/>
                <w:color w:val="000000" w:themeColor="text1"/>
                <w:sz w:val="22"/>
                <w:szCs w:val="22"/>
              </w:rPr>
            </w:pPr>
          </w:p>
          <w:p w14:paraId="60578A9A" w14:textId="77777777" w:rsidR="003C4FC4" w:rsidRPr="001F5334" w:rsidRDefault="003C4FC4" w:rsidP="00BF3AF5">
            <w:pPr>
              <w:rPr>
                <w:rFonts w:ascii="Arial" w:hAnsi="Arial" w:cs="Arial"/>
                <w:b/>
                <w:color w:val="000000" w:themeColor="text1"/>
                <w:sz w:val="22"/>
                <w:szCs w:val="22"/>
              </w:rPr>
            </w:pPr>
          </w:p>
          <w:p w14:paraId="3FB60DB9" w14:textId="77777777" w:rsidR="0067601F" w:rsidRPr="001F5334" w:rsidRDefault="0067601F" w:rsidP="00BF3AF5">
            <w:pPr>
              <w:rPr>
                <w:rFonts w:ascii="Arial" w:hAnsi="Arial" w:cs="Arial"/>
                <w:b/>
                <w:color w:val="000000" w:themeColor="text1"/>
                <w:sz w:val="22"/>
                <w:szCs w:val="22"/>
              </w:rPr>
            </w:pPr>
          </w:p>
          <w:p w14:paraId="46393857" w14:textId="77777777" w:rsidR="0067601F" w:rsidRPr="001F5334" w:rsidRDefault="0067601F" w:rsidP="00BF3AF5">
            <w:pPr>
              <w:rPr>
                <w:rFonts w:ascii="Arial" w:hAnsi="Arial" w:cs="Arial"/>
                <w:b/>
                <w:color w:val="000000" w:themeColor="text1"/>
                <w:sz w:val="22"/>
                <w:szCs w:val="22"/>
              </w:rPr>
            </w:pPr>
          </w:p>
          <w:p w14:paraId="1C333C0C" w14:textId="77777777" w:rsidR="0067601F" w:rsidRPr="001F5334" w:rsidRDefault="0067601F" w:rsidP="00BF3AF5">
            <w:pPr>
              <w:rPr>
                <w:rFonts w:ascii="Arial" w:hAnsi="Arial" w:cs="Arial"/>
                <w:b/>
                <w:color w:val="000000" w:themeColor="text1"/>
                <w:sz w:val="22"/>
                <w:szCs w:val="22"/>
              </w:rPr>
            </w:pPr>
          </w:p>
          <w:p w14:paraId="196D2212" w14:textId="77777777" w:rsidR="003C4FC4" w:rsidRPr="001F5334" w:rsidRDefault="003C4FC4" w:rsidP="00BF3AF5">
            <w:pPr>
              <w:rPr>
                <w:rFonts w:ascii="Arial" w:hAnsi="Arial" w:cs="Arial"/>
                <w:b/>
                <w:color w:val="000000" w:themeColor="text1"/>
                <w:sz w:val="22"/>
                <w:szCs w:val="22"/>
              </w:rPr>
            </w:pPr>
          </w:p>
          <w:p w14:paraId="0AC0C424"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P163 -166</w:t>
            </w:r>
          </w:p>
          <w:p w14:paraId="20314404" w14:textId="77777777" w:rsidR="003C4FC4" w:rsidRPr="001F5334" w:rsidRDefault="003C4FC4" w:rsidP="00BF3AF5">
            <w:pPr>
              <w:rPr>
                <w:rFonts w:ascii="Arial" w:hAnsi="Arial" w:cs="Arial"/>
                <w:b/>
                <w:color w:val="000000" w:themeColor="text1"/>
                <w:sz w:val="22"/>
                <w:szCs w:val="22"/>
              </w:rPr>
            </w:pPr>
          </w:p>
        </w:tc>
        <w:tc>
          <w:tcPr>
            <w:tcW w:w="3018" w:type="dxa"/>
          </w:tcPr>
          <w:p w14:paraId="24D3C68D" w14:textId="77777777" w:rsidR="00F11F14" w:rsidRPr="001F5334" w:rsidRDefault="00F11F14" w:rsidP="00BF3AF5">
            <w:pPr>
              <w:pStyle w:val="p1"/>
              <w:rPr>
                <w:rFonts w:ascii="Arial" w:hAnsi="Arial" w:cs="Arial"/>
                <w:color w:val="000000" w:themeColor="text1"/>
                <w:sz w:val="22"/>
                <w:szCs w:val="22"/>
              </w:rPr>
            </w:pPr>
          </w:p>
          <w:p w14:paraId="1D0B0401" w14:textId="77777777" w:rsidR="003C4FC4" w:rsidRPr="001F5334" w:rsidRDefault="003C4FC4" w:rsidP="00BF3AF5">
            <w:pPr>
              <w:pStyle w:val="p1"/>
              <w:rPr>
                <w:rFonts w:ascii="Arial" w:hAnsi="Arial" w:cs="Arial"/>
                <w:color w:val="000000" w:themeColor="text1"/>
                <w:sz w:val="22"/>
                <w:szCs w:val="22"/>
              </w:rPr>
            </w:pPr>
            <w:r w:rsidRPr="001F5334">
              <w:rPr>
                <w:rFonts w:ascii="Arial" w:hAnsi="Arial" w:cs="Arial"/>
                <w:color w:val="000000" w:themeColor="text1"/>
                <w:sz w:val="22"/>
                <w:szCs w:val="22"/>
              </w:rPr>
              <w:t>Pre-Refit Surveys (PRS) confirm the scheduled timings and tasks. A final review is held to capture work that has emerged since the PRS.</w:t>
            </w:r>
          </w:p>
          <w:p w14:paraId="4422E980" w14:textId="77777777" w:rsidR="0006295F" w:rsidRDefault="0006295F" w:rsidP="00BF3AF5">
            <w:pPr>
              <w:pStyle w:val="p1"/>
              <w:rPr>
                <w:rFonts w:ascii="Arial" w:hAnsi="Arial" w:cs="Arial"/>
                <w:color w:val="000000" w:themeColor="text1"/>
                <w:sz w:val="22"/>
                <w:szCs w:val="22"/>
              </w:rPr>
            </w:pPr>
          </w:p>
          <w:p w14:paraId="4AA556D5" w14:textId="5B493B8B" w:rsidR="003C4FC4" w:rsidRPr="001F5334" w:rsidRDefault="00290E17" w:rsidP="00BF3AF5">
            <w:pPr>
              <w:pStyle w:val="p1"/>
              <w:rPr>
                <w:rFonts w:ascii="Arial" w:hAnsi="Arial" w:cs="Arial"/>
                <w:color w:val="000000" w:themeColor="text1"/>
                <w:sz w:val="22"/>
                <w:szCs w:val="22"/>
              </w:rPr>
            </w:pPr>
            <w:r w:rsidRPr="001F5334">
              <w:rPr>
                <w:rFonts w:ascii="Arial" w:hAnsi="Arial" w:cs="Arial"/>
                <w:color w:val="000000" w:themeColor="text1"/>
                <w:sz w:val="22"/>
                <w:szCs w:val="22"/>
              </w:rPr>
              <w:t>On arrival in Poole, sea</w:t>
            </w:r>
            <w:r w:rsidR="003C4FC4" w:rsidRPr="001F5334">
              <w:rPr>
                <w:rFonts w:ascii="Arial" w:hAnsi="Arial" w:cs="Arial"/>
                <w:color w:val="000000" w:themeColor="text1"/>
                <w:sz w:val="22"/>
                <w:szCs w:val="22"/>
              </w:rPr>
              <w:t>trials and inspections are held.</w:t>
            </w:r>
          </w:p>
          <w:p w14:paraId="71C7F31F" w14:textId="77777777" w:rsidR="004A6361" w:rsidRDefault="004A6361" w:rsidP="00085479">
            <w:pPr>
              <w:pStyle w:val="p1"/>
              <w:rPr>
                <w:rFonts w:ascii="Arial" w:hAnsi="Arial" w:cs="Arial"/>
                <w:color w:val="000000" w:themeColor="text1"/>
                <w:sz w:val="22"/>
                <w:szCs w:val="22"/>
              </w:rPr>
            </w:pPr>
          </w:p>
          <w:p w14:paraId="7BAFA163" w14:textId="77777777" w:rsidR="004F3DC9" w:rsidRPr="001F5334" w:rsidRDefault="004F3DC9" w:rsidP="00085479">
            <w:pPr>
              <w:pStyle w:val="p1"/>
              <w:rPr>
                <w:rFonts w:ascii="Arial" w:hAnsi="Arial" w:cs="Arial"/>
                <w:color w:val="000000" w:themeColor="text1"/>
                <w:sz w:val="22"/>
                <w:szCs w:val="22"/>
              </w:rPr>
            </w:pPr>
          </w:p>
          <w:p w14:paraId="1D89A917" w14:textId="4DEE528A" w:rsidR="005639F5" w:rsidRPr="00F5034F" w:rsidRDefault="00F5034F" w:rsidP="00F5034F">
            <w:pPr>
              <w:pStyle w:val="p1"/>
              <w:jc w:val="center"/>
              <w:rPr>
                <w:rFonts w:ascii="Arial" w:hAnsi="Arial" w:cs="Arial"/>
                <w:b/>
                <w:color w:val="000000" w:themeColor="text1"/>
                <w:sz w:val="22"/>
                <w:szCs w:val="22"/>
              </w:rPr>
            </w:pPr>
            <w:r w:rsidRPr="00F5034F">
              <w:rPr>
                <w:rFonts w:ascii="Arial" w:hAnsi="Arial" w:cs="Arial"/>
                <w:b/>
                <w:color w:val="000000" w:themeColor="text1"/>
                <w:sz w:val="22"/>
                <w:szCs w:val="22"/>
              </w:rPr>
              <w:t>Continued below.</w:t>
            </w:r>
          </w:p>
          <w:p w14:paraId="39910C78" w14:textId="77777777" w:rsidR="00E61BA7" w:rsidRPr="001F5334" w:rsidRDefault="00E61BA7" w:rsidP="00BF3AF5">
            <w:pPr>
              <w:pStyle w:val="p1"/>
              <w:rPr>
                <w:rFonts w:ascii="Arial" w:hAnsi="Arial" w:cs="Arial"/>
                <w:color w:val="000000" w:themeColor="text1"/>
                <w:sz w:val="22"/>
                <w:szCs w:val="22"/>
              </w:rPr>
            </w:pPr>
          </w:p>
          <w:p w14:paraId="26AE006E" w14:textId="77777777" w:rsidR="00005084" w:rsidRPr="001F5334" w:rsidRDefault="00005084" w:rsidP="00BF3AF5">
            <w:pPr>
              <w:pStyle w:val="p1"/>
              <w:rPr>
                <w:rFonts w:ascii="Arial" w:hAnsi="Arial" w:cs="Arial"/>
                <w:color w:val="000000" w:themeColor="text1"/>
                <w:sz w:val="22"/>
                <w:szCs w:val="22"/>
              </w:rPr>
            </w:pPr>
          </w:p>
          <w:p w14:paraId="38325122" w14:textId="36E9166D" w:rsidR="003C4FC4" w:rsidRPr="001F5334" w:rsidRDefault="003C4FC4" w:rsidP="00BF3AF5">
            <w:pPr>
              <w:pStyle w:val="p1"/>
              <w:rPr>
                <w:rFonts w:ascii="Arial" w:hAnsi="Arial" w:cs="Arial"/>
                <w:color w:val="000000" w:themeColor="text1"/>
                <w:sz w:val="22"/>
                <w:szCs w:val="22"/>
              </w:rPr>
            </w:pPr>
            <w:r w:rsidRPr="001F5334">
              <w:rPr>
                <w:rFonts w:ascii="Arial" w:hAnsi="Arial" w:cs="Arial"/>
                <w:color w:val="000000" w:themeColor="text1"/>
                <w:sz w:val="22"/>
                <w:szCs w:val="22"/>
              </w:rPr>
              <w:t>Main</w:t>
            </w:r>
            <w:r w:rsidR="00974469" w:rsidRPr="001F5334">
              <w:rPr>
                <w:rFonts w:ascii="Arial" w:hAnsi="Arial" w:cs="Arial"/>
                <w:color w:val="000000" w:themeColor="text1"/>
                <w:sz w:val="22"/>
                <w:szCs w:val="22"/>
              </w:rPr>
              <w:t xml:space="preserve">tenance is managed </w:t>
            </w:r>
            <w:r w:rsidRPr="001F5334">
              <w:rPr>
                <w:rFonts w:ascii="Arial" w:hAnsi="Arial" w:cs="Arial"/>
                <w:color w:val="000000" w:themeColor="text1"/>
                <w:sz w:val="22"/>
                <w:szCs w:val="22"/>
              </w:rPr>
              <w:t>in M</w:t>
            </w:r>
            <w:r w:rsidR="00974469" w:rsidRPr="001F5334">
              <w:rPr>
                <w:rFonts w:ascii="Arial" w:hAnsi="Arial" w:cs="Arial"/>
                <w:color w:val="000000" w:themeColor="text1"/>
                <w:sz w:val="22"/>
                <w:szCs w:val="22"/>
              </w:rPr>
              <w:t>icrosoft Project, using the standard tasks</w:t>
            </w:r>
            <w:r w:rsidRPr="001F5334">
              <w:rPr>
                <w:rFonts w:ascii="Arial" w:hAnsi="Arial" w:cs="Arial"/>
                <w:color w:val="000000" w:themeColor="text1"/>
                <w:sz w:val="22"/>
                <w:szCs w:val="22"/>
              </w:rPr>
              <w:t xml:space="preserve"> </w:t>
            </w:r>
            <w:r w:rsidR="00974469" w:rsidRPr="001F5334">
              <w:rPr>
                <w:rFonts w:ascii="Arial" w:hAnsi="Arial" w:cs="Arial"/>
                <w:color w:val="000000" w:themeColor="text1"/>
                <w:sz w:val="22"/>
                <w:szCs w:val="22"/>
              </w:rPr>
              <w:t>in</w:t>
            </w:r>
            <w:r w:rsidRPr="001F5334">
              <w:rPr>
                <w:rFonts w:ascii="Arial" w:hAnsi="Arial" w:cs="Arial"/>
                <w:color w:val="000000" w:themeColor="text1"/>
                <w:sz w:val="22"/>
                <w:szCs w:val="22"/>
              </w:rPr>
              <w:t xml:space="preserve"> a critical path. Individuals are assigned to tasks with a start time and estimated duration. Gantt charts are used for visibility and control. A Planning Board is used to manage key skills across projects.</w:t>
            </w:r>
          </w:p>
          <w:p w14:paraId="7D5F5080" w14:textId="77777777" w:rsidR="003C4FC4" w:rsidRPr="001F5334" w:rsidRDefault="003C4FC4" w:rsidP="00BF3AF5">
            <w:pPr>
              <w:pStyle w:val="p1"/>
              <w:rPr>
                <w:rFonts w:ascii="Arial" w:hAnsi="Arial" w:cs="Arial"/>
                <w:color w:val="000000" w:themeColor="text1"/>
                <w:sz w:val="22"/>
                <w:szCs w:val="22"/>
              </w:rPr>
            </w:pPr>
          </w:p>
          <w:p w14:paraId="270E21AD" w14:textId="77777777" w:rsidR="00974469" w:rsidRPr="001F5334" w:rsidRDefault="00974469" w:rsidP="00BF3AF5">
            <w:pPr>
              <w:pStyle w:val="p1"/>
              <w:rPr>
                <w:rFonts w:ascii="Arial" w:hAnsi="Arial" w:cs="Arial"/>
                <w:color w:val="000000" w:themeColor="text1"/>
                <w:sz w:val="22"/>
                <w:szCs w:val="22"/>
              </w:rPr>
            </w:pPr>
          </w:p>
          <w:p w14:paraId="4CA045D2" w14:textId="77777777" w:rsidR="003C4FC4" w:rsidRPr="001F5334" w:rsidRDefault="003C4FC4" w:rsidP="00BF3AF5">
            <w:pPr>
              <w:pStyle w:val="p1"/>
              <w:rPr>
                <w:rFonts w:ascii="Arial" w:hAnsi="Arial" w:cs="Arial"/>
                <w:color w:val="000000" w:themeColor="text1"/>
                <w:sz w:val="22"/>
                <w:szCs w:val="22"/>
              </w:rPr>
            </w:pPr>
            <w:r w:rsidRPr="001F5334">
              <w:rPr>
                <w:rFonts w:ascii="Arial" w:hAnsi="Arial" w:cs="Arial"/>
                <w:color w:val="000000" w:themeColor="text1"/>
                <w:sz w:val="22"/>
                <w:szCs w:val="22"/>
              </w:rPr>
              <w:t>Spare Part requirements are driven out by the Bill of Materials in the ERP system.</w:t>
            </w:r>
          </w:p>
          <w:p w14:paraId="3BA364ED" w14:textId="77777777" w:rsidR="003C4FC4" w:rsidRPr="001F5334" w:rsidRDefault="003C4FC4" w:rsidP="00BF3AF5">
            <w:pPr>
              <w:rPr>
                <w:rFonts w:ascii="Arial" w:hAnsi="Arial" w:cs="Arial"/>
                <w:color w:val="000000" w:themeColor="text1"/>
                <w:sz w:val="22"/>
                <w:szCs w:val="22"/>
              </w:rPr>
            </w:pPr>
          </w:p>
        </w:tc>
        <w:tc>
          <w:tcPr>
            <w:tcW w:w="3922" w:type="dxa"/>
          </w:tcPr>
          <w:p w14:paraId="0663B78F" w14:textId="77777777" w:rsidR="003C4FC4" w:rsidRPr="001F5334" w:rsidRDefault="003C4FC4" w:rsidP="00BF3AF5">
            <w:pPr>
              <w:pStyle w:val="p1"/>
              <w:ind w:left="170"/>
              <w:rPr>
                <w:rFonts w:ascii="Arial" w:hAnsi="Arial" w:cs="Arial"/>
                <w:color w:val="000000" w:themeColor="text1"/>
                <w:sz w:val="22"/>
                <w:szCs w:val="22"/>
              </w:rPr>
            </w:pPr>
          </w:p>
          <w:p w14:paraId="3A85AC29" w14:textId="40703F6B" w:rsidR="003C4FC4" w:rsidRPr="001F5334" w:rsidRDefault="003C4FC4" w:rsidP="00BF3AF5">
            <w:pPr>
              <w:pStyle w:val="p1"/>
              <w:rPr>
                <w:rFonts w:ascii="Arial" w:hAnsi="Arial" w:cs="Arial"/>
                <w:color w:val="000000" w:themeColor="text1"/>
                <w:sz w:val="22"/>
                <w:szCs w:val="22"/>
              </w:rPr>
            </w:pPr>
            <w:r w:rsidRPr="001F5334">
              <w:rPr>
                <w:rFonts w:ascii="Arial" w:hAnsi="Arial" w:cs="Arial"/>
                <w:color w:val="000000" w:themeColor="text1"/>
                <w:sz w:val="22"/>
                <w:szCs w:val="22"/>
              </w:rPr>
              <w:t>New work does emerge at each stage. In the final review, it is recorded in the P</w:t>
            </w:r>
            <w:r w:rsidR="006C696F" w:rsidRPr="001F5334">
              <w:rPr>
                <w:rFonts w:ascii="Arial" w:hAnsi="Arial" w:cs="Arial"/>
                <w:color w:val="000000" w:themeColor="text1"/>
                <w:sz w:val="22"/>
                <w:szCs w:val="22"/>
              </w:rPr>
              <w:t>roject Initiation Document</w:t>
            </w:r>
            <w:r w:rsidRPr="001F5334">
              <w:rPr>
                <w:rFonts w:ascii="Arial" w:hAnsi="Arial" w:cs="Arial"/>
                <w:color w:val="000000" w:themeColor="text1"/>
                <w:sz w:val="22"/>
                <w:szCs w:val="22"/>
              </w:rPr>
              <w:t>. That found in the ALC requires a Variation Order</w:t>
            </w:r>
            <w:r w:rsidR="006C696F" w:rsidRPr="001F5334">
              <w:rPr>
                <w:rFonts w:ascii="Arial" w:hAnsi="Arial" w:cs="Arial"/>
                <w:color w:val="000000" w:themeColor="text1"/>
                <w:sz w:val="22"/>
                <w:szCs w:val="22"/>
              </w:rPr>
              <w:t xml:space="preserve"> (VO)</w:t>
            </w:r>
            <w:r w:rsidRPr="001F5334">
              <w:rPr>
                <w:rFonts w:ascii="Arial" w:hAnsi="Arial" w:cs="Arial"/>
                <w:color w:val="000000" w:themeColor="text1"/>
                <w:sz w:val="22"/>
                <w:szCs w:val="22"/>
              </w:rPr>
              <w:t xml:space="preserve"> to be raised.</w:t>
            </w:r>
          </w:p>
          <w:p w14:paraId="352A781D" w14:textId="77777777" w:rsidR="003C4FC4" w:rsidRPr="001F5334" w:rsidRDefault="003C4FC4" w:rsidP="00BF3AF5">
            <w:pPr>
              <w:pStyle w:val="p1"/>
              <w:rPr>
                <w:rFonts w:ascii="Arial" w:hAnsi="Arial" w:cs="Arial"/>
                <w:color w:val="000000" w:themeColor="text1"/>
                <w:sz w:val="22"/>
                <w:szCs w:val="22"/>
              </w:rPr>
            </w:pPr>
          </w:p>
          <w:p w14:paraId="1EC6D90F" w14:textId="77777777" w:rsidR="004A6361" w:rsidRPr="001F5334" w:rsidRDefault="004A6361" w:rsidP="00BF3AF5">
            <w:pPr>
              <w:pStyle w:val="p1"/>
              <w:rPr>
                <w:rFonts w:ascii="Arial" w:hAnsi="Arial" w:cs="Arial"/>
                <w:color w:val="000000" w:themeColor="text1"/>
                <w:sz w:val="22"/>
                <w:szCs w:val="22"/>
              </w:rPr>
            </w:pPr>
          </w:p>
          <w:p w14:paraId="0B23EFA1" w14:textId="77777777" w:rsidR="004A6361" w:rsidRPr="001F5334" w:rsidRDefault="004A6361" w:rsidP="00BF3AF5">
            <w:pPr>
              <w:pStyle w:val="p1"/>
              <w:rPr>
                <w:rFonts w:ascii="Arial" w:hAnsi="Arial" w:cs="Arial"/>
                <w:color w:val="000000" w:themeColor="text1"/>
                <w:sz w:val="22"/>
                <w:szCs w:val="22"/>
              </w:rPr>
            </w:pPr>
          </w:p>
          <w:p w14:paraId="03E87823" w14:textId="77777777" w:rsidR="005639F5" w:rsidRPr="001F5334" w:rsidRDefault="005639F5" w:rsidP="005639F5">
            <w:pPr>
              <w:pStyle w:val="p1"/>
              <w:rPr>
                <w:rFonts w:ascii="Arial" w:hAnsi="Arial" w:cs="Arial"/>
                <w:color w:val="000000" w:themeColor="text1"/>
                <w:sz w:val="22"/>
                <w:szCs w:val="22"/>
              </w:rPr>
            </w:pPr>
          </w:p>
          <w:p w14:paraId="08558A6B" w14:textId="77777777" w:rsidR="005639F5" w:rsidRPr="001F5334" w:rsidRDefault="005639F5" w:rsidP="005639F5">
            <w:pPr>
              <w:pStyle w:val="p1"/>
              <w:rPr>
                <w:rFonts w:ascii="Arial" w:hAnsi="Arial" w:cs="Arial"/>
                <w:color w:val="000000" w:themeColor="text1"/>
                <w:sz w:val="22"/>
                <w:szCs w:val="22"/>
              </w:rPr>
            </w:pPr>
          </w:p>
          <w:p w14:paraId="54ABEB15" w14:textId="77777777" w:rsidR="005639F5" w:rsidRPr="001F5334" w:rsidRDefault="005639F5" w:rsidP="005639F5">
            <w:pPr>
              <w:pStyle w:val="p1"/>
              <w:rPr>
                <w:rFonts w:ascii="Arial" w:hAnsi="Arial" w:cs="Arial"/>
                <w:color w:val="000000" w:themeColor="text1"/>
                <w:sz w:val="22"/>
                <w:szCs w:val="22"/>
              </w:rPr>
            </w:pPr>
          </w:p>
          <w:p w14:paraId="22717DC5" w14:textId="77777777" w:rsidR="00005084" w:rsidRPr="001F5334" w:rsidRDefault="00005084" w:rsidP="005639F5">
            <w:pPr>
              <w:pStyle w:val="p1"/>
              <w:rPr>
                <w:rFonts w:ascii="Arial" w:hAnsi="Arial" w:cs="Arial"/>
                <w:color w:val="000000" w:themeColor="text1"/>
                <w:sz w:val="22"/>
                <w:szCs w:val="22"/>
              </w:rPr>
            </w:pPr>
          </w:p>
          <w:p w14:paraId="4528977E" w14:textId="77777777" w:rsidR="005639F5" w:rsidRPr="001F5334" w:rsidRDefault="005639F5" w:rsidP="005639F5">
            <w:pPr>
              <w:pStyle w:val="p1"/>
              <w:rPr>
                <w:rFonts w:ascii="Arial" w:hAnsi="Arial" w:cs="Arial"/>
                <w:color w:val="000000" w:themeColor="text1"/>
                <w:sz w:val="22"/>
                <w:szCs w:val="22"/>
              </w:rPr>
            </w:pPr>
          </w:p>
          <w:p w14:paraId="6470592B" w14:textId="77777777" w:rsidR="005639F5" w:rsidRPr="001F5334" w:rsidRDefault="005639F5" w:rsidP="005639F5">
            <w:pPr>
              <w:pStyle w:val="p1"/>
              <w:rPr>
                <w:rFonts w:ascii="Arial" w:hAnsi="Arial" w:cs="Arial"/>
                <w:color w:val="000000" w:themeColor="text1"/>
                <w:sz w:val="22"/>
                <w:szCs w:val="22"/>
              </w:rPr>
            </w:pPr>
            <w:r w:rsidRPr="001F5334">
              <w:rPr>
                <w:rFonts w:ascii="Arial" w:hAnsi="Arial" w:cs="Arial"/>
                <w:color w:val="000000" w:themeColor="text1"/>
                <w:sz w:val="22"/>
                <w:szCs w:val="22"/>
              </w:rPr>
              <w:t xml:space="preserve">A Mersey refit plan was reviewed. </w:t>
            </w:r>
          </w:p>
          <w:p w14:paraId="1B6F3C50" w14:textId="642EA7A9" w:rsidR="003C4FC4" w:rsidRPr="001F5334" w:rsidRDefault="005639F5" w:rsidP="005639F5">
            <w:pPr>
              <w:pStyle w:val="p1"/>
              <w:rPr>
                <w:rFonts w:ascii="Arial" w:hAnsi="Arial" w:cs="Arial"/>
                <w:color w:val="000000" w:themeColor="text1"/>
                <w:sz w:val="22"/>
                <w:szCs w:val="22"/>
              </w:rPr>
            </w:pPr>
            <w:r w:rsidRPr="001F5334">
              <w:rPr>
                <w:rFonts w:ascii="Arial" w:hAnsi="Arial" w:cs="Arial"/>
                <w:color w:val="000000" w:themeColor="text1"/>
                <w:sz w:val="22"/>
                <w:szCs w:val="22"/>
              </w:rPr>
              <w:t xml:space="preserve">Daily production reviews manage changes and priorities. Actuals are </w:t>
            </w:r>
            <w:r w:rsidR="003C4FC4" w:rsidRPr="001F5334">
              <w:rPr>
                <w:rFonts w:ascii="Arial" w:hAnsi="Arial" w:cs="Arial"/>
                <w:color w:val="000000" w:themeColor="text1"/>
                <w:sz w:val="22"/>
                <w:szCs w:val="22"/>
              </w:rPr>
              <w:t>recorded o</w:t>
            </w:r>
            <w:r w:rsidR="0024423F" w:rsidRPr="001F5334">
              <w:rPr>
                <w:rFonts w:ascii="Arial" w:hAnsi="Arial" w:cs="Arial"/>
                <w:color w:val="000000" w:themeColor="text1"/>
                <w:sz w:val="22"/>
                <w:szCs w:val="22"/>
              </w:rPr>
              <w:t>n timesheets and</w:t>
            </w:r>
            <w:r w:rsidR="00974469" w:rsidRPr="001F5334">
              <w:rPr>
                <w:rFonts w:ascii="Arial" w:hAnsi="Arial" w:cs="Arial"/>
                <w:color w:val="000000" w:themeColor="text1"/>
                <w:sz w:val="22"/>
                <w:szCs w:val="22"/>
              </w:rPr>
              <w:t xml:space="preserve"> the system</w:t>
            </w:r>
            <w:r w:rsidR="0024423F" w:rsidRPr="001F5334">
              <w:rPr>
                <w:rFonts w:ascii="Arial" w:hAnsi="Arial" w:cs="Arial"/>
                <w:color w:val="000000" w:themeColor="text1"/>
                <w:sz w:val="22"/>
                <w:szCs w:val="22"/>
              </w:rPr>
              <w:t xml:space="preserve"> updated manually</w:t>
            </w:r>
            <w:r w:rsidR="003C4FC4" w:rsidRPr="001F5334">
              <w:rPr>
                <w:rFonts w:ascii="Arial" w:hAnsi="Arial" w:cs="Arial"/>
                <w:color w:val="000000" w:themeColor="text1"/>
                <w:sz w:val="22"/>
                <w:szCs w:val="22"/>
              </w:rPr>
              <w:t xml:space="preserve">. </w:t>
            </w:r>
          </w:p>
          <w:p w14:paraId="15698A2E" w14:textId="77777777" w:rsidR="003C4FC4" w:rsidRPr="001F5334" w:rsidRDefault="003C4FC4" w:rsidP="00BF3AF5">
            <w:pPr>
              <w:pStyle w:val="p1"/>
              <w:rPr>
                <w:rFonts w:ascii="Arial" w:hAnsi="Arial" w:cs="Arial"/>
                <w:color w:val="000000" w:themeColor="text1"/>
                <w:sz w:val="22"/>
                <w:szCs w:val="22"/>
              </w:rPr>
            </w:pPr>
            <w:r w:rsidRPr="001F5334">
              <w:rPr>
                <w:rFonts w:ascii="Arial" w:hAnsi="Arial" w:cs="Arial"/>
                <w:color w:val="000000" w:themeColor="text1"/>
                <w:sz w:val="22"/>
                <w:szCs w:val="22"/>
              </w:rPr>
              <w:t>Many Task Estimates are based on the previous records. These are improved with the ALC demonstrated performance.</w:t>
            </w:r>
          </w:p>
          <w:p w14:paraId="0CE6B445" w14:textId="05826211"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Some tasks are open ended: “Remove and inspect”, which can generate </w:t>
            </w:r>
            <w:r w:rsidR="004A26FD">
              <w:rPr>
                <w:rFonts w:ascii="Arial" w:hAnsi="Arial" w:cs="Arial"/>
                <w:color w:val="000000" w:themeColor="text1"/>
                <w:sz w:val="22"/>
                <w:szCs w:val="22"/>
              </w:rPr>
              <w:t>Emergent Work</w:t>
            </w:r>
            <w:r w:rsidRPr="001F5334">
              <w:rPr>
                <w:rFonts w:ascii="Arial" w:hAnsi="Arial" w:cs="Arial"/>
                <w:color w:val="000000" w:themeColor="text1"/>
                <w:sz w:val="22"/>
                <w:szCs w:val="22"/>
              </w:rPr>
              <w:t>.</w:t>
            </w:r>
          </w:p>
          <w:p w14:paraId="099E7F54" w14:textId="77777777" w:rsidR="003C4FC4" w:rsidRPr="001F5334" w:rsidRDefault="003C4FC4" w:rsidP="00BF3AF5">
            <w:pPr>
              <w:rPr>
                <w:rFonts w:ascii="Arial" w:hAnsi="Arial" w:cs="Arial"/>
                <w:color w:val="000000" w:themeColor="text1"/>
                <w:sz w:val="22"/>
                <w:szCs w:val="22"/>
              </w:rPr>
            </w:pPr>
          </w:p>
          <w:p w14:paraId="20877F34" w14:textId="6CDF16A6" w:rsidR="003C4FC4" w:rsidRPr="001F5334" w:rsidRDefault="00BE630F" w:rsidP="00BF3AF5">
            <w:pPr>
              <w:pStyle w:val="p1"/>
              <w:rPr>
                <w:rFonts w:ascii="Arial" w:hAnsi="Arial" w:cs="Arial"/>
                <w:i/>
                <w:color w:val="000000" w:themeColor="text1"/>
                <w:sz w:val="22"/>
                <w:szCs w:val="22"/>
              </w:rPr>
            </w:pPr>
            <w:r w:rsidRPr="001F5334">
              <w:rPr>
                <w:rFonts w:ascii="Arial" w:hAnsi="Arial" w:cs="Arial"/>
                <w:i/>
                <w:color w:val="000000" w:themeColor="text1"/>
                <w:sz w:val="22"/>
                <w:szCs w:val="22"/>
              </w:rPr>
              <w:t>[</w:t>
            </w:r>
            <w:r w:rsidR="003C4FC4" w:rsidRPr="001F5334">
              <w:rPr>
                <w:rFonts w:ascii="Arial" w:hAnsi="Arial" w:cs="Arial"/>
                <w:i/>
                <w:color w:val="000000" w:themeColor="text1"/>
                <w:sz w:val="22"/>
                <w:szCs w:val="22"/>
              </w:rPr>
              <w:t>RNLI Response: the separate task and spares planning are now combined in a single role.</w:t>
            </w:r>
            <w:r w:rsidRPr="001F5334">
              <w:rPr>
                <w:rFonts w:ascii="Arial" w:hAnsi="Arial" w:cs="Arial"/>
                <w:i/>
                <w:color w:val="000000" w:themeColor="text1"/>
                <w:sz w:val="22"/>
                <w:szCs w:val="22"/>
              </w:rPr>
              <w:t>]</w:t>
            </w:r>
          </w:p>
          <w:p w14:paraId="09279E86" w14:textId="77777777" w:rsidR="003C4FC4" w:rsidRPr="001F5334" w:rsidRDefault="003C4FC4" w:rsidP="00BF3AF5">
            <w:pPr>
              <w:rPr>
                <w:rFonts w:ascii="Arial" w:hAnsi="Arial" w:cs="Arial"/>
                <w:color w:val="000000" w:themeColor="text1"/>
                <w:sz w:val="22"/>
                <w:szCs w:val="22"/>
              </w:rPr>
            </w:pPr>
          </w:p>
          <w:p w14:paraId="4FF929BC" w14:textId="3E6E14EE"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w:t>
            </w:r>
          </w:p>
        </w:tc>
        <w:tc>
          <w:tcPr>
            <w:tcW w:w="882" w:type="dxa"/>
          </w:tcPr>
          <w:p w14:paraId="24C2EDD6" w14:textId="77777777" w:rsidR="003C4FC4" w:rsidRPr="001F5334" w:rsidRDefault="003C4FC4" w:rsidP="00BF3AF5">
            <w:pPr>
              <w:rPr>
                <w:rFonts w:ascii="Arial" w:hAnsi="Arial" w:cs="Arial"/>
                <w:color w:val="000000" w:themeColor="text1"/>
                <w:sz w:val="18"/>
                <w:szCs w:val="18"/>
              </w:rPr>
            </w:pPr>
          </w:p>
          <w:p w14:paraId="652AEABB" w14:textId="77777777" w:rsidR="003C4FC4" w:rsidRPr="001F5334" w:rsidRDefault="003C4FC4" w:rsidP="00BF3AF5">
            <w:pPr>
              <w:rPr>
                <w:rFonts w:ascii="Arial" w:hAnsi="Arial" w:cs="Arial"/>
                <w:color w:val="000000" w:themeColor="text1"/>
                <w:sz w:val="18"/>
                <w:szCs w:val="18"/>
              </w:rPr>
            </w:pPr>
          </w:p>
          <w:p w14:paraId="3A7BE66B"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R140 -143</w:t>
            </w:r>
          </w:p>
          <w:p w14:paraId="3E437295" w14:textId="77777777" w:rsidR="003C4FC4" w:rsidRPr="001F5334" w:rsidRDefault="003C4FC4" w:rsidP="00BF3AF5">
            <w:pPr>
              <w:rPr>
                <w:rFonts w:ascii="Arial" w:hAnsi="Arial" w:cs="Arial"/>
                <w:color w:val="000000" w:themeColor="text1"/>
                <w:sz w:val="20"/>
                <w:szCs w:val="20"/>
              </w:rPr>
            </w:pPr>
          </w:p>
          <w:p w14:paraId="3C8FA48E"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M24</w:t>
            </w:r>
          </w:p>
          <w:p w14:paraId="6DA8C109" w14:textId="77777777" w:rsidR="003C4FC4" w:rsidRPr="001F5334" w:rsidRDefault="003C4FC4" w:rsidP="00BF3AF5">
            <w:pPr>
              <w:rPr>
                <w:rFonts w:ascii="Arial" w:hAnsi="Arial" w:cs="Arial"/>
                <w:color w:val="000000" w:themeColor="text1"/>
                <w:sz w:val="20"/>
                <w:szCs w:val="20"/>
              </w:rPr>
            </w:pPr>
          </w:p>
          <w:p w14:paraId="7E027438" w14:textId="77777777" w:rsidR="003C4FC4" w:rsidRPr="001F5334" w:rsidRDefault="003C4FC4" w:rsidP="00BF3AF5">
            <w:pPr>
              <w:rPr>
                <w:rFonts w:ascii="Arial" w:hAnsi="Arial" w:cs="Arial"/>
                <w:color w:val="000000" w:themeColor="text1"/>
                <w:sz w:val="20"/>
                <w:szCs w:val="20"/>
              </w:rPr>
            </w:pPr>
          </w:p>
          <w:p w14:paraId="3F319595" w14:textId="77777777" w:rsidR="003C4FC4" w:rsidRPr="001F5334" w:rsidRDefault="003C4FC4" w:rsidP="00BF3AF5">
            <w:pPr>
              <w:rPr>
                <w:rFonts w:ascii="Arial" w:hAnsi="Arial" w:cs="Arial"/>
                <w:color w:val="000000" w:themeColor="text1"/>
                <w:sz w:val="20"/>
                <w:szCs w:val="20"/>
              </w:rPr>
            </w:pPr>
          </w:p>
          <w:p w14:paraId="2C396274" w14:textId="77777777" w:rsidR="00455BB1" w:rsidRPr="001F5334" w:rsidRDefault="00455BB1" w:rsidP="00BF3AF5">
            <w:pPr>
              <w:rPr>
                <w:rFonts w:ascii="Arial" w:hAnsi="Arial" w:cs="Arial"/>
                <w:color w:val="000000" w:themeColor="text1"/>
                <w:sz w:val="20"/>
                <w:szCs w:val="20"/>
              </w:rPr>
            </w:pPr>
          </w:p>
          <w:p w14:paraId="3082BED4" w14:textId="77777777" w:rsidR="00455BB1" w:rsidRPr="001F5334" w:rsidRDefault="00455BB1" w:rsidP="00BF3AF5">
            <w:pPr>
              <w:rPr>
                <w:rFonts w:ascii="Arial" w:hAnsi="Arial" w:cs="Arial"/>
                <w:color w:val="000000" w:themeColor="text1"/>
                <w:sz w:val="20"/>
                <w:szCs w:val="20"/>
              </w:rPr>
            </w:pPr>
          </w:p>
          <w:p w14:paraId="76F2B3B9" w14:textId="77777777" w:rsidR="00005084" w:rsidRPr="001F5334" w:rsidRDefault="00005084" w:rsidP="00BF3AF5">
            <w:pPr>
              <w:rPr>
                <w:rFonts w:ascii="Arial" w:hAnsi="Arial" w:cs="Arial"/>
                <w:color w:val="000000" w:themeColor="text1"/>
                <w:sz w:val="20"/>
                <w:szCs w:val="20"/>
              </w:rPr>
            </w:pPr>
          </w:p>
          <w:p w14:paraId="22DF97D2" w14:textId="77777777" w:rsidR="00455BB1" w:rsidRPr="001F5334" w:rsidRDefault="00455BB1" w:rsidP="00BF3AF5">
            <w:pPr>
              <w:rPr>
                <w:rFonts w:ascii="Arial" w:hAnsi="Arial" w:cs="Arial"/>
                <w:color w:val="000000" w:themeColor="text1"/>
                <w:sz w:val="20"/>
                <w:szCs w:val="20"/>
              </w:rPr>
            </w:pPr>
          </w:p>
          <w:p w14:paraId="76D00DBB" w14:textId="77777777" w:rsidR="00455BB1" w:rsidRPr="001F5334" w:rsidRDefault="00455BB1" w:rsidP="00BF3AF5">
            <w:pPr>
              <w:rPr>
                <w:rFonts w:ascii="Arial" w:hAnsi="Arial" w:cs="Arial"/>
                <w:color w:val="000000" w:themeColor="text1"/>
                <w:sz w:val="20"/>
                <w:szCs w:val="20"/>
              </w:rPr>
            </w:pPr>
          </w:p>
          <w:p w14:paraId="26ABB2D9" w14:textId="77777777" w:rsidR="00455BB1" w:rsidRPr="001F5334" w:rsidRDefault="00455BB1" w:rsidP="00BF3AF5">
            <w:pPr>
              <w:rPr>
                <w:rFonts w:ascii="Arial" w:hAnsi="Arial" w:cs="Arial"/>
                <w:color w:val="000000" w:themeColor="text1"/>
                <w:sz w:val="20"/>
                <w:szCs w:val="20"/>
              </w:rPr>
            </w:pPr>
          </w:p>
          <w:p w14:paraId="4148A932" w14:textId="77777777" w:rsidR="005639F5" w:rsidRPr="001F5334" w:rsidRDefault="005639F5" w:rsidP="00BF3AF5">
            <w:pPr>
              <w:rPr>
                <w:rFonts w:ascii="Arial" w:hAnsi="Arial" w:cs="Arial"/>
                <w:color w:val="000000" w:themeColor="text1"/>
                <w:sz w:val="20"/>
                <w:szCs w:val="20"/>
              </w:rPr>
            </w:pPr>
          </w:p>
          <w:p w14:paraId="1B8FB6A3" w14:textId="77777777" w:rsidR="005639F5" w:rsidRPr="001F5334" w:rsidRDefault="005639F5" w:rsidP="00BF3AF5">
            <w:pPr>
              <w:rPr>
                <w:rFonts w:ascii="Arial" w:hAnsi="Arial" w:cs="Arial"/>
                <w:color w:val="000000" w:themeColor="text1"/>
                <w:sz w:val="20"/>
                <w:szCs w:val="20"/>
              </w:rPr>
            </w:pPr>
          </w:p>
          <w:p w14:paraId="15DAF7A5" w14:textId="7493550C"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P190 &amp; 194</w:t>
            </w:r>
          </w:p>
          <w:p w14:paraId="21D3CF68" w14:textId="5332B282"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P218</w:t>
            </w:r>
          </w:p>
          <w:p w14:paraId="07D7FBB4" w14:textId="5AF6F686"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P197 &amp; M33-35</w:t>
            </w:r>
          </w:p>
          <w:p w14:paraId="03DFDDAB"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M28-35</w:t>
            </w:r>
          </w:p>
          <w:p w14:paraId="4F5C4F97" w14:textId="77777777" w:rsidR="0067601F" w:rsidRPr="001F5334" w:rsidRDefault="0067601F" w:rsidP="00BF3AF5">
            <w:pPr>
              <w:rPr>
                <w:rFonts w:ascii="Arial" w:hAnsi="Arial" w:cs="Arial"/>
                <w:color w:val="000000" w:themeColor="text1"/>
                <w:sz w:val="20"/>
                <w:szCs w:val="20"/>
              </w:rPr>
            </w:pPr>
          </w:p>
          <w:p w14:paraId="236636B0" w14:textId="77777777" w:rsidR="0067601F" w:rsidRPr="001F5334" w:rsidRDefault="0067601F" w:rsidP="00BF3AF5">
            <w:pPr>
              <w:rPr>
                <w:rFonts w:ascii="Arial" w:hAnsi="Arial" w:cs="Arial"/>
                <w:color w:val="000000" w:themeColor="text1"/>
                <w:sz w:val="20"/>
                <w:szCs w:val="20"/>
              </w:rPr>
            </w:pPr>
          </w:p>
          <w:p w14:paraId="356151CC"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M30</w:t>
            </w:r>
          </w:p>
          <w:p w14:paraId="469EEED9" w14:textId="77777777" w:rsidR="003C4FC4" w:rsidRPr="001F5334" w:rsidRDefault="003C4FC4" w:rsidP="00BF3AF5">
            <w:pPr>
              <w:rPr>
                <w:rFonts w:ascii="Arial" w:hAnsi="Arial" w:cs="Arial"/>
                <w:color w:val="000000" w:themeColor="text1"/>
                <w:sz w:val="20"/>
                <w:szCs w:val="20"/>
              </w:rPr>
            </w:pPr>
          </w:p>
          <w:p w14:paraId="5A3DC60F"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 </w:t>
            </w:r>
          </w:p>
          <w:p w14:paraId="0EE41561" w14:textId="77777777" w:rsidR="003C4FC4" w:rsidRPr="001F5334" w:rsidRDefault="003C4FC4" w:rsidP="00BF3AF5">
            <w:pPr>
              <w:rPr>
                <w:rFonts w:ascii="Arial" w:hAnsi="Arial" w:cs="Arial"/>
                <w:color w:val="000000" w:themeColor="text1"/>
                <w:sz w:val="22"/>
                <w:szCs w:val="22"/>
              </w:rPr>
            </w:pPr>
          </w:p>
          <w:p w14:paraId="5F14DB3D" w14:textId="77777777" w:rsidR="003C4FC4" w:rsidRPr="001F5334" w:rsidRDefault="003C4FC4" w:rsidP="00BF3AF5">
            <w:pPr>
              <w:rPr>
                <w:rFonts w:ascii="Arial" w:hAnsi="Arial" w:cs="Arial"/>
                <w:color w:val="000000" w:themeColor="text1"/>
                <w:sz w:val="22"/>
                <w:szCs w:val="22"/>
              </w:rPr>
            </w:pPr>
          </w:p>
          <w:p w14:paraId="3E2BAB6C" w14:textId="77777777" w:rsidR="003C4FC4" w:rsidRPr="001F5334" w:rsidRDefault="003C4FC4" w:rsidP="00BF3AF5">
            <w:pPr>
              <w:rPr>
                <w:rFonts w:ascii="Arial" w:hAnsi="Arial" w:cs="Arial"/>
                <w:color w:val="000000" w:themeColor="text1"/>
                <w:sz w:val="22"/>
                <w:szCs w:val="22"/>
              </w:rPr>
            </w:pPr>
          </w:p>
        </w:tc>
      </w:tr>
      <w:tr w:rsidR="003D4737" w:rsidRPr="001F5334" w14:paraId="20FCC122" w14:textId="77777777" w:rsidTr="003D4737">
        <w:trPr>
          <w:trHeight w:val="764"/>
        </w:trPr>
        <w:tc>
          <w:tcPr>
            <w:tcW w:w="1696" w:type="dxa"/>
          </w:tcPr>
          <w:p w14:paraId="63CB317B" w14:textId="77777777" w:rsidR="003C4FC4" w:rsidRPr="001F5334" w:rsidRDefault="003C4FC4" w:rsidP="00BF3AF5">
            <w:pPr>
              <w:rPr>
                <w:rFonts w:ascii="Arial" w:hAnsi="Arial" w:cs="Arial"/>
                <w:b/>
                <w:color w:val="000000" w:themeColor="text1"/>
                <w:sz w:val="22"/>
                <w:szCs w:val="22"/>
              </w:rPr>
            </w:pPr>
            <w:r w:rsidRPr="001F5334">
              <w:rPr>
                <w:rFonts w:ascii="Arial" w:hAnsi="Arial" w:cs="Arial"/>
                <w:b/>
                <w:color w:val="000000" w:themeColor="text1"/>
                <w:sz w:val="22"/>
                <w:szCs w:val="22"/>
              </w:rPr>
              <w:lastRenderedPageBreak/>
              <w:t>7.</w:t>
            </w:r>
          </w:p>
          <w:p w14:paraId="05362EED"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Addressing variability</w:t>
            </w:r>
          </w:p>
          <w:p w14:paraId="0AB2FB83"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 xml:space="preserve">AM173 </w:t>
            </w:r>
          </w:p>
          <w:p w14:paraId="0F679A06"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P30</w:t>
            </w:r>
          </w:p>
          <w:p w14:paraId="148C8BF5" w14:textId="77777777" w:rsidR="003C4FC4" w:rsidRPr="001F5334" w:rsidRDefault="003C4FC4" w:rsidP="00BF3AF5">
            <w:pPr>
              <w:rPr>
                <w:rFonts w:ascii="Arial" w:hAnsi="Arial" w:cs="Arial"/>
                <w:color w:val="000000" w:themeColor="text1"/>
                <w:sz w:val="22"/>
                <w:szCs w:val="22"/>
              </w:rPr>
            </w:pPr>
          </w:p>
          <w:p w14:paraId="6EE1FD2F" w14:textId="77777777" w:rsidR="003C4FC4" w:rsidRPr="001F5334" w:rsidRDefault="003C4FC4" w:rsidP="00BF3AF5">
            <w:pPr>
              <w:rPr>
                <w:rFonts w:ascii="Arial" w:hAnsi="Arial" w:cs="Arial"/>
                <w:color w:val="000000" w:themeColor="text1"/>
                <w:sz w:val="22"/>
                <w:szCs w:val="22"/>
              </w:rPr>
            </w:pPr>
          </w:p>
          <w:p w14:paraId="6EBAE357" w14:textId="77777777" w:rsidR="003C4FC4" w:rsidRPr="001F5334" w:rsidRDefault="003C4FC4" w:rsidP="00BF3AF5">
            <w:pPr>
              <w:rPr>
                <w:rFonts w:ascii="Arial" w:hAnsi="Arial" w:cs="Arial"/>
                <w:color w:val="000000" w:themeColor="text1"/>
                <w:sz w:val="22"/>
                <w:szCs w:val="22"/>
              </w:rPr>
            </w:pPr>
          </w:p>
          <w:p w14:paraId="3E1AF4EC" w14:textId="77777777" w:rsidR="003C4FC4" w:rsidRPr="001F5334" w:rsidRDefault="003C4FC4" w:rsidP="00BF3AF5">
            <w:pPr>
              <w:rPr>
                <w:rFonts w:ascii="Arial" w:hAnsi="Arial" w:cs="Arial"/>
                <w:color w:val="000000" w:themeColor="text1"/>
                <w:sz w:val="22"/>
                <w:szCs w:val="22"/>
              </w:rPr>
            </w:pPr>
          </w:p>
          <w:p w14:paraId="2B32E65D" w14:textId="77777777" w:rsidR="003C4FC4" w:rsidRPr="001F5334" w:rsidRDefault="003C4FC4" w:rsidP="00BF3AF5">
            <w:pPr>
              <w:rPr>
                <w:rFonts w:ascii="Arial" w:hAnsi="Arial" w:cs="Arial"/>
                <w:color w:val="000000" w:themeColor="text1"/>
                <w:sz w:val="22"/>
                <w:szCs w:val="22"/>
              </w:rPr>
            </w:pPr>
          </w:p>
          <w:p w14:paraId="22CC7AAC" w14:textId="77777777" w:rsidR="003C4FC4" w:rsidRPr="001F5334" w:rsidRDefault="003C4FC4" w:rsidP="00BF3AF5">
            <w:pPr>
              <w:rPr>
                <w:rFonts w:ascii="Arial" w:hAnsi="Arial" w:cs="Arial"/>
                <w:color w:val="000000" w:themeColor="text1"/>
                <w:sz w:val="22"/>
                <w:szCs w:val="22"/>
              </w:rPr>
            </w:pPr>
          </w:p>
          <w:p w14:paraId="198ADBD9" w14:textId="77777777" w:rsidR="003C4FC4" w:rsidRPr="001F5334" w:rsidRDefault="003C4FC4" w:rsidP="00BF3AF5">
            <w:pPr>
              <w:rPr>
                <w:rFonts w:ascii="Arial" w:hAnsi="Arial" w:cs="Arial"/>
                <w:color w:val="000000" w:themeColor="text1"/>
                <w:sz w:val="22"/>
                <w:szCs w:val="22"/>
              </w:rPr>
            </w:pPr>
          </w:p>
          <w:p w14:paraId="242FD278" w14:textId="77777777" w:rsidR="003C4FC4" w:rsidRPr="001F5334" w:rsidRDefault="003C4FC4" w:rsidP="00BF3AF5">
            <w:pPr>
              <w:rPr>
                <w:rFonts w:ascii="Arial" w:hAnsi="Arial" w:cs="Arial"/>
                <w:color w:val="000000" w:themeColor="text1"/>
                <w:sz w:val="22"/>
                <w:szCs w:val="22"/>
              </w:rPr>
            </w:pPr>
          </w:p>
          <w:p w14:paraId="59AA06A1" w14:textId="77777777" w:rsidR="003C4FC4" w:rsidRPr="001F5334" w:rsidRDefault="003C4FC4" w:rsidP="00BF3AF5">
            <w:pPr>
              <w:rPr>
                <w:rFonts w:ascii="Arial" w:hAnsi="Arial" w:cs="Arial"/>
                <w:color w:val="000000" w:themeColor="text1"/>
                <w:sz w:val="22"/>
                <w:szCs w:val="22"/>
              </w:rPr>
            </w:pPr>
          </w:p>
          <w:p w14:paraId="6ACD41CD" w14:textId="77777777" w:rsidR="003C4FC4" w:rsidRPr="001F5334" w:rsidRDefault="003C4FC4" w:rsidP="00BF3AF5">
            <w:pPr>
              <w:rPr>
                <w:rFonts w:ascii="Arial" w:hAnsi="Arial" w:cs="Arial"/>
                <w:color w:val="000000" w:themeColor="text1"/>
                <w:sz w:val="22"/>
                <w:szCs w:val="22"/>
              </w:rPr>
            </w:pPr>
          </w:p>
          <w:p w14:paraId="5F624437"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P208 -224</w:t>
            </w:r>
          </w:p>
          <w:p w14:paraId="57DFDDCD" w14:textId="6D223150" w:rsidR="003C4FC4" w:rsidRPr="001F5334" w:rsidRDefault="003C4FC4" w:rsidP="00BF3AF5">
            <w:pPr>
              <w:jc w:val="right"/>
              <w:rPr>
                <w:rFonts w:ascii="Arial" w:hAnsi="Arial" w:cs="Arial"/>
                <w:color w:val="000000" w:themeColor="text1"/>
                <w:sz w:val="18"/>
                <w:szCs w:val="18"/>
              </w:rPr>
            </w:pPr>
            <w:r w:rsidRPr="001F5334">
              <w:rPr>
                <w:rFonts w:ascii="Arial" w:hAnsi="Arial" w:cs="Arial"/>
                <w:color w:val="000000" w:themeColor="text1"/>
                <w:sz w:val="20"/>
                <w:szCs w:val="20"/>
              </w:rPr>
              <w:t xml:space="preserve">Appx </w:t>
            </w:r>
            <w:r w:rsidR="00597DC6" w:rsidRPr="001F5334">
              <w:rPr>
                <w:rFonts w:ascii="Arial" w:hAnsi="Arial" w:cs="Arial"/>
                <w:color w:val="000000" w:themeColor="text1"/>
                <w:sz w:val="20"/>
                <w:szCs w:val="20"/>
              </w:rPr>
              <w:t>2</w:t>
            </w:r>
          </w:p>
          <w:p w14:paraId="424CE9EC" w14:textId="77777777" w:rsidR="003C4FC4" w:rsidRPr="001F5334" w:rsidRDefault="003C4FC4" w:rsidP="00BF3AF5">
            <w:pPr>
              <w:rPr>
                <w:rFonts w:ascii="Arial" w:hAnsi="Arial" w:cs="Arial"/>
                <w:b/>
                <w:i/>
                <w:color w:val="000000" w:themeColor="text1"/>
                <w:sz w:val="22"/>
                <w:szCs w:val="22"/>
              </w:rPr>
            </w:pPr>
          </w:p>
          <w:p w14:paraId="1BB6E485" w14:textId="77777777" w:rsidR="003C4FC4" w:rsidRPr="001F5334" w:rsidRDefault="003C4FC4" w:rsidP="00BF3AF5">
            <w:pPr>
              <w:rPr>
                <w:rFonts w:ascii="Arial" w:hAnsi="Arial" w:cs="Arial"/>
                <w:b/>
                <w:i/>
                <w:color w:val="000000" w:themeColor="text1"/>
                <w:sz w:val="22"/>
                <w:szCs w:val="22"/>
              </w:rPr>
            </w:pPr>
          </w:p>
          <w:p w14:paraId="11DE9ED5" w14:textId="77777777" w:rsidR="00AB2E7D" w:rsidRPr="001F5334" w:rsidRDefault="00AB2E7D" w:rsidP="00BF3AF5">
            <w:pPr>
              <w:rPr>
                <w:rFonts w:ascii="Arial" w:hAnsi="Arial" w:cs="Arial"/>
                <w:b/>
                <w:i/>
                <w:color w:val="000000" w:themeColor="text1"/>
                <w:sz w:val="22"/>
                <w:szCs w:val="22"/>
              </w:rPr>
            </w:pPr>
          </w:p>
          <w:p w14:paraId="5269775D" w14:textId="77777777" w:rsidR="003C4FC4" w:rsidRPr="001F5334" w:rsidRDefault="003C4FC4" w:rsidP="00BF3AF5">
            <w:pPr>
              <w:rPr>
                <w:rFonts w:ascii="Arial" w:hAnsi="Arial" w:cs="Arial"/>
                <w:color w:val="000000" w:themeColor="text1"/>
                <w:sz w:val="22"/>
                <w:szCs w:val="22"/>
              </w:rPr>
            </w:pPr>
          </w:p>
          <w:p w14:paraId="33151BB4"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P35</w:t>
            </w:r>
          </w:p>
          <w:p w14:paraId="29F6EB02" w14:textId="77777777" w:rsidR="00076F6E" w:rsidRPr="001F5334" w:rsidRDefault="00076F6E" w:rsidP="00BF3AF5">
            <w:pPr>
              <w:rPr>
                <w:rFonts w:ascii="Arial" w:hAnsi="Arial" w:cs="Arial"/>
                <w:color w:val="000000" w:themeColor="text1"/>
                <w:sz w:val="20"/>
                <w:szCs w:val="20"/>
              </w:rPr>
            </w:pPr>
          </w:p>
          <w:p w14:paraId="35D6B4D3" w14:textId="77777777" w:rsidR="003C4FC4" w:rsidRPr="001F5334" w:rsidRDefault="003C4FC4" w:rsidP="00BF3AF5">
            <w:pPr>
              <w:rPr>
                <w:rFonts w:ascii="Arial" w:hAnsi="Arial" w:cs="Arial"/>
                <w:color w:val="000000" w:themeColor="text1"/>
                <w:sz w:val="20"/>
                <w:szCs w:val="20"/>
              </w:rPr>
            </w:pPr>
          </w:p>
          <w:p w14:paraId="08E3D12E"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AM123 -130</w:t>
            </w:r>
          </w:p>
          <w:p w14:paraId="26DC92FA" w14:textId="77777777" w:rsidR="003C4FC4" w:rsidRPr="001F5334" w:rsidRDefault="003C4FC4" w:rsidP="00BF3AF5">
            <w:pPr>
              <w:jc w:val="right"/>
              <w:rPr>
                <w:rFonts w:ascii="Arial" w:hAnsi="Arial" w:cs="Arial"/>
                <w:color w:val="000000" w:themeColor="text1"/>
                <w:sz w:val="18"/>
                <w:szCs w:val="18"/>
              </w:rPr>
            </w:pPr>
            <w:r w:rsidRPr="001F5334">
              <w:rPr>
                <w:rFonts w:ascii="Arial" w:hAnsi="Arial" w:cs="Arial"/>
                <w:color w:val="000000" w:themeColor="text1"/>
                <w:sz w:val="20"/>
                <w:szCs w:val="20"/>
              </w:rPr>
              <w:t>AM152 -155</w:t>
            </w:r>
          </w:p>
        </w:tc>
        <w:tc>
          <w:tcPr>
            <w:tcW w:w="3018" w:type="dxa"/>
          </w:tcPr>
          <w:p w14:paraId="76FF3C4F" w14:textId="77777777" w:rsidR="003C4FC4" w:rsidRPr="001F5334" w:rsidRDefault="003C4FC4" w:rsidP="00BF3AF5">
            <w:pPr>
              <w:rPr>
                <w:rFonts w:ascii="Arial" w:hAnsi="Arial" w:cs="Arial"/>
                <w:color w:val="000000" w:themeColor="text1"/>
                <w:sz w:val="22"/>
                <w:szCs w:val="22"/>
              </w:rPr>
            </w:pPr>
          </w:p>
          <w:p w14:paraId="38B9AB72" w14:textId="6CE2F8FA"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The ALC works on the principle of ‘standard flow’ for both manufacturing and maintenance workcentres.</w:t>
            </w:r>
          </w:p>
          <w:p w14:paraId="45F2FAEC" w14:textId="77777777" w:rsidR="003C4FC4" w:rsidRPr="001F5334" w:rsidRDefault="003C4FC4" w:rsidP="00BF3AF5">
            <w:pPr>
              <w:ind w:left="80"/>
              <w:rPr>
                <w:rFonts w:ascii="Arial" w:hAnsi="Arial" w:cs="Arial"/>
                <w:color w:val="000000" w:themeColor="text1"/>
                <w:sz w:val="22"/>
                <w:szCs w:val="22"/>
              </w:rPr>
            </w:pPr>
          </w:p>
          <w:p w14:paraId="159106A7" w14:textId="77777777" w:rsidR="003C4FC4" w:rsidRPr="001F5334" w:rsidRDefault="003C4FC4" w:rsidP="00BF3AF5">
            <w:pPr>
              <w:ind w:left="80"/>
              <w:rPr>
                <w:rFonts w:ascii="Arial" w:hAnsi="Arial" w:cs="Arial"/>
                <w:color w:val="000000" w:themeColor="text1"/>
                <w:sz w:val="22"/>
                <w:szCs w:val="22"/>
              </w:rPr>
            </w:pPr>
          </w:p>
          <w:p w14:paraId="77B9031D" w14:textId="77777777" w:rsidR="003C4FC4" w:rsidRPr="001F5334" w:rsidRDefault="003C4FC4" w:rsidP="00BF3AF5">
            <w:pPr>
              <w:ind w:left="80"/>
              <w:rPr>
                <w:rFonts w:ascii="Arial" w:hAnsi="Arial" w:cs="Arial"/>
                <w:color w:val="000000" w:themeColor="text1"/>
                <w:sz w:val="22"/>
                <w:szCs w:val="22"/>
              </w:rPr>
            </w:pPr>
          </w:p>
          <w:p w14:paraId="0FB9768F" w14:textId="77777777" w:rsidR="003C4FC4" w:rsidRPr="001F5334" w:rsidRDefault="003C4FC4" w:rsidP="00BF3AF5">
            <w:pPr>
              <w:ind w:left="80"/>
              <w:rPr>
                <w:rFonts w:ascii="Arial" w:hAnsi="Arial" w:cs="Arial"/>
                <w:color w:val="000000" w:themeColor="text1"/>
                <w:sz w:val="22"/>
                <w:szCs w:val="22"/>
              </w:rPr>
            </w:pPr>
          </w:p>
          <w:p w14:paraId="018C6887" w14:textId="77777777" w:rsidR="003C4FC4" w:rsidRPr="001F5334" w:rsidRDefault="003C4FC4" w:rsidP="00AE472D">
            <w:pPr>
              <w:rPr>
                <w:rFonts w:ascii="Arial" w:hAnsi="Arial" w:cs="Arial"/>
                <w:color w:val="000000" w:themeColor="text1"/>
                <w:sz w:val="22"/>
                <w:szCs w:val="22"/>
              </w:rPr>
            </w:pPr>
          </w:p>
          <w:p w14:paraId="0292C1FD" w14:textId="77777777" w:rsidR="003C4FC4" w:rsidRPr="001F5334" w:rsidRDefault="003C4FC4" w:rsidP="00BF3AF5">
            <w:pPr>
              <w:ind w:left="80"/>
              <w:rPr>
                <w:rFonts w:ascii="Arial" w:hAnsi="Arial" w:cs="Arial"/>
                <w:color w:val="000000" w:themeColor="text1"/>
                <w:sz w:val="22"/>
                <w:szCs w:val="22"/>
              </w:rPr>
            </w:pPr>
          </w:p>
          <w:p w14:paraId="2796C868" w14:textId="77777777" w:rsidR="003C4FC4" w:rsidRPr="001F5334" w:rsidRDefault="003C4FC4" w:rsidP="00B26296">
            <w:pPr>
              <w:rPr>
                <w:rFonts w:ascii="Arial" w:hAnsi="Arial" w:cs="Arial"/>
                <w:color w:val="000000" w:themeColor="text1"/>
                <w:sz w:val="22"/>
                <w:szCs w:val="22"/>
              </w:rPr>
            </w:pPr>
          </w:p>
          <w:p w14:paraId="4585DFDC" w14:textId="77777777" w:rsidR="003C4FC4" w:rsidRPr="001F5334" w:rsidRDefault="003C4FC4" w:rsidP="00BF3AF5">
            <w:pPr>
              <w:rPr>
                <w:rFonts w:ascii="Arial" w:hAnsi="Arial" w:cs="Arial"/>
                <w:color w:val="000000" w:themeColor="text1"/>
                <w:sz w:val="22"/>
                <w:szCs w:val="22"/>
              </w:rPr>
            </w:pPr>
          </w:p>
          <w:p w14:paraId="3BE9CE18" w14:textId="77777777" w:rsidR="003C4FC4" w:rsidRPr="001F5334" w:rsidRDefault="003C4FC4" w:rsidP="00BF3AF5">
            <w:pPr>
              <w:ind w:left="80"/>
              <w:rPr>
                <w:rFonts w:ascii="Arial" w:hAnsi="Arial" w:cs="Arial"/>
                <w:color w:val="000000" w:themeColor="text1"/>
                <w:sz w:val="22"/>
                <w:szCs w:val="22"/>
              </w:rPr>
            </w:pPr>
          </w:p>
          <w:p w14:paraId="13943A06" w14:textId="5C7AB1E9"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Emergent Work is identified, estimated and approved through raising Variation Orders</w:t>
            </w:r>
            <w:r w:rsidR="00B26296" w:rsidRPr="001F5334">
              <w:rPr>
                <w:rFonts w:ascii="Arial" w:hAnsi="Arial" w:cs="Arial"/>
                <w:color w:val="000000" w:themeColor="text1"/>
                <w:sz w:val="22"/>
                <w:szCs w:val="22"/>
              </w:rPr>
              <w:t xml:space="preserve"> (VOs)</w:t>
            </w:r>
            <w:r w:rsidRPr="001F5334">
              <w:rPr>
                <w:rFonts w:ascii="Arial" w:hAnsi="Arial" w:cs="Arial"/>
                <w:color w:val="000000" w:themeColor="text1"/>
                <w:sz w:val="22"/>
                <w:szCs w:val="22"/>
              </w:rPr>
              <w:t>.</w:t>
            </w:r>
          </w:p>
          <w:p w14:paraId="3882C0B6" w14:textId="77777777" w:rsidR="003C4FC4" w:rsidRPr="001F5334" w:rsidRDefault="003C4FC4" w:rsidP="00BF3AF5">
            <w:pPr>
              <w:ind w:left="80"/>
              <w:rPr>
                <w:rFonts w:ascii="Arial" w:hAnsi="Arial" w:cs="Arial"/>
                <w:color w:val="000000" w:themeColor="text1"/>
                <w:sz w:val="22"/>
                <w:szCs w:val="22"/>
              </w:rPr>
            </w:pPr>
          </w:p>
          <w:p w14:paraId="445F2A17" w14:textId="77777777" w:rsidR="00AB2E7D" w:rsidRPr="001F5334" w:rsidRDefault="00AB2E7D" w:rsidP="00BF3AF5">
            <w:pPr>
              <w:ind w:left="-8"/>
              <w:rPr>
                <w:rFonts w:ascii="Arial" w:hAnsi="Arial" w:cs="Arial"/>
                <w:color w:val="000000" w:themeColor="text1"/>
                <w:sz w:val="22"/>
                <w:szCs w:val="22"/>
              </w:rPr>
            </w:pPr>
          </w:p>
          <w:p w14:paraId="0B27D95E" w14:textId="5A88923E" w:rsidR="003C4FC4" w:rsidRPr="001F5334" w:rsidRDefault="003C4FC4" w:rsidP="00BF3AF5">
            <w:pPr>
              <w:ind w:left="-8"/>
              <w:rPr>
                <w:rFonts w:ascii="Arial" w:hAnsi="Arial" w:cs="Arial"/>
                <w:color w:val="000000" w:themeColor="text1"/>
                <w:sz w:val="22"/>
                <w:szCs w:val="22"/>
              </w:rPr>
            </w:pPr>
            <w:r w:rsidRPr="001F5334">
              <w:rPr>
                <w:rFonts w:ascii="Arial" w:hAnsi="Arial" w:cs="Arial"/>
                <w:color w:val="000000" w:themeColor="text1"/>
                <w:sz w:val="22"/>
                <w:szCs w:val="22"/>
              </w:rPr>
              <w:t>There is a s</w:t>
            </w:r>
            <w:r w:rsidR="00AB2E7D" w:rsidRPr="001F5334">
              <w:rPr>
                <w:rFonts w:ascii="Arial" w:hAnsi="Arial" w:cs="Arial"/>
                <w:color w:val="000000" w:themeColor="text1"/>
                <w:sz w:val="22"/>
                <w:szCs w:val="22"/>
              </w:rPr>
              <w:t>eparate work-cell and team for r</w:t>
            </w:r>
            <w:r w:rsidRPr="001F5334">
              <w:rPr>
                <w:rFonts w:ascii="Arial" w:hAnsi="Arial" w:cs="Arial"/>
                <w:color w:val="000000" w:themeColor="text1"/>
                <w:sz w:val="22"/>
                <w:szCs w:val="22"/>
              </w:rPr>
              <w:t>epair</w:t>
            </w:r>
            <w:r w:rsidR="00AB2E7D" w:rsidRPr="001F5334">
              <w:rPr>
                <w:rFonts w:ascii="Arial" w:hAnsi="Arial" w:cs="Arial"/>
                <w:color w:val="000000" w:themeColor="text1"/>
                <w:sz w:val="22"/>
                <w:szCs w:val="22"/>
              </w:rPr>
              <w:t xml:space="preserve">s. </w:t>
            </w:r>
          </w:p>
          <w:p w14:paraId="12CA970F" w14:textId="77777777" w:rsidR="003C4FC4" w:rsidRPr="001F5334" w:rsidRDefault="003C4FC4" w:rsidP="00BF3AF5">
            <w:pPr>
              <w:rPr>
                <w:rFonts w:ascii="Arial" w:hAnsi="Arial" w:cs="Arial"/>
                <w:color w:val="000000" w:themeColor="text1"/>
                <w:sz w:val="22"/>
                <w:szCs w:val="22"/>
              </w:rPr>
            </w:pPr>
          </w:p>
          <w:p w14:paraId="0111DEDD" w14:textId="3CC74D8A"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There are improvement projects to reduce variability </w:t>
            </w:r>
            <w:r w:rsidR="005A2E81" w:rsidRPr="001F5334">
              <w:rPr>
                <w:rFonts w:ascii="Arial" w:hAnsi="Arial" w:cs="Arial"/>
                <w:color w:val="000000" w:themeColor="text1"/>
                <w:sz w:val="22"/>
                <w:szCs w:val="22"/>
              </w:rPr>
              <w:t>and</w:t>
            </w:r>
            <w:r w:rsidRPr="001F5334">
              <w:rPr>
                <w:rFonts w:ascii="Arial" w:hAnsi="Arial" w:cs="Arial"/>
                <w:color w:val="000000" w:themeColor="text1"/>
                <w:sz w:val="22"/>
                <w:szCs w:val="22"/>
              </w:rPr>
              <w:t xml:space="preserve"> remove bottlenecks.</w:t>
            </w:r>
          </w:p>
          <w:p w14:paraId="259F718B" w14:textId="77777777" w:rsidR="003C4FC4" w:rsidRPr="001F5334" w:rsidRDefault="003C4FC4" w:rsidP="00BF3AF5">
            <w:pPr>
              <w:rPr>
                <w:rFonts w:ascii="Arial" w:hAnsi="Arial" w:cs="Arial"/>
                <w:color w:val="000000" w:themeColor="text1"/>
                <w:sz w:val="22"/>
                <w:szCs w:val="22"/>
              </w:rPr>
            </w:pPr>
          </w:p>
          <w:p w14:paraId="70D3B03F" w14:textId="77777777" w:rsidR="003C4FC4" w:rsidRPr="001F5334" w:rsidRDefault="003C4FC4" w:rsidP="00BF3AF5">
            <w:pPr>
              <w:rPr>
                <w:rFonts w:ascii="Arial" w:hAnsi="Arial" w:cs="Arial"/>
                <w:color w:val="000000" w:themeColor="text1"/>
                <w:sz w:val="22"/>
                <w:szCs w:val="22"/>
              </w:rPr>
            </w:pPr>
          </w:p>
        </w:tc>
        <w:tc>
          <w:tcPr>
            <w:tcW w:w="3922" w:type="dxa"/>
          </w:tcPr>
          <w:p w14:paraId="041D428F" w14:textId="77777777" w:rsidR="003C4FC4" w:rsidRPr="001F5334" w:rsidRDefault="003C4FC4" w:rsidP="00BF3AF5">
            <w:pPr>
              <w:rPr>
                <w:rFonts w:ascii="Arial" w:hAnsi="Arial" w:cs="Arial"/>
                <w:color w:val="000000" w:themeColor="text1"/>
                <w:sz w:val="22"/>
                <w:szCs w:val="22"/>
              </w:rPr>
            </w:pPr>
          </w:p>
          <w:p w14:paraId="718F25C3" w14:textId="52D68E81"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Options used in the ALC to manage variability and </w:t>
            </w:r>
            <w:r w:rsidR="007D2AE8">
              <w:rPr>
                <w:rFonts w:ascii="Arial" w:hAnsi="Arial" w:cs="Arial"/>
                <w:color w:val="000000" w:themeColor="text1"/>
                <w:sz w:val="22"/>
                <w:szCs w:val="22"/>
              </w:rPr>
              <w:t>Emergent Work</w:t>
            </w:r>
            <w:r w:rsidRPr="001F5334">
              <w:rPr>
                <w:rFonts w:ascii="Arial" w:hAnsi="Arial" w:cs="Arial"/>
                <w:color w:val="000000" w:themeColor="text1"/>
                <w:sz w:val="22"/>
                <w:szCs w:val="22"/>
              </w:rPr>
              <w:t xml:space="preserve"> are: </w:t>
            </w:r>
          </w:p>
          <w:p w14:paraId="1BA8A46D" w14:textId="5E1D42B9" w:rsidR="003C4FC4" w:rsidRPr="001F5334" w:rsidRDefault="00974469" w:rsidP="00A27958">
            <w:pPr>
              <w:pStyle w:val="p1"/>
              <w:numPr>
                <w:ilvl w:val="0"/>
                <w:numId w:val="12"/>
              </w:numPr>
              <w:rPr>
                <w:rFonts w:ascii="Arial" w:hAnsi="Arial" w:cs="Arial"/>
                <w:color w:val="000000" w:themeColor="text1"/>
                <w:sz w:val="22"/>
                <w:szCs w:val="22"/>
              </w:rPr>
            </w:pPr>
            <w:r w:rsidRPr="001F5334">
              <w:rPr>
                <w:rFonts w:ascii="Arial" w:hAnsi="Arial" w:cs="Arial"/>
                <w:color w:val="000000" w:themeColor="text1"/>
                <w:sz w:val="22"/>
                <w:szCs w:val="22"/>
              </w:rPr>
              <w:t xml:space="preserve">renegotiate the tasks (defer modifications or reassign </w:t>
            </w:r>
            <w:r w:rsidR="003C4FC4" w:rsidRPr="001F5334">
              <w:rPr>
                <w:rFonts w:ascii="Arial" w:hAnsi="Arial" w:cs="Arial"/>
                <w:color w:val="000000" w:themeColor="text1"/>
                <w:sz w:val="22"/>
                <w:szCs w:val="22"/>
              </w:rPr>
              <w:t>as L</w:t>
            </w:r>
            <w:r w:rsidRPr="001F5334">
              <w:rPr>
                <w:rFonts w:ascii="Arial" w:hAnsi="Arial" w:cs="Arial"/>
                <w:color w:val="000000" w:themeColor="text1"/>
                <w:sz w:val="22"/>
                <w:szCs w:val="22"/>
              </w:rPr>
              <w:t xml:space="preserve">evels </w:t>
            </w:r>
            <w:r w:rsidR="003C4FC4" w:rsidRPr="001F5334">
              <w:rPr>
                <w:rFonts w:ascii="Arial" w:hAnsi="Arial" w:cs="Arial"/>
                <w:color w:val="000000" w:themeColor="text1"/>
                <w:sz w:val="22"/>
                <w:szCs w:val="22"/>
              </w:rPr>
              <w:t xml:space="preserve">1 or 2 where appropriate) </w:t>
            </w:r>
          </w:p>
          <w:p w14:paraId="2FB8A35E" w14:textId="70C4101C" w:rsidR="003C4FC4" w:rsidRPr="001F5334" w:rsidRDefault="003C4FC4" w:rsidP="00A27958">
            <w:pPr>
              <w:pStyle w:val="p1"/>
              <w:numPr>
                <w:ilvl w:val="0"/>
                <w:numId w:val="12"/>
              </w:numPr>
              <w:rPr>
                <w:rFonts w:ascii="Arial" w:hAnsi="Arial" w:cs="Arial"/>
                <w:color w:val="000000" w:themeColor="text1"/>
                <w:sz w:val="22"/>
                <w:szCs w:val="22"/>
              </w:rPr>
            </w:pPr>
            <w:r w:rsidRPr="001F5334">
              <w:rPr>
                <w:rFonts w:ascii="Arial" w:hAnsi="Arial" w:cs="Arial"/>
                <w:color w:val="000000" w:themeColor="text1"/>
                <w:sz w:val="22"/>
                <w:szCs w:val="22"/>
              </w:rPr>
              <w:t xml:space="preserve">move the vessel to the Repair workcentre to remove the impact on the </w:t>
            </w:r>
            <w:r w:rsidR="00C30AC5" w:rsidRPr="001F5334">
              <w:rPr>
                <w:rFonts w:ascii="Arial" w:hAnsi="Arial" w:cs="Arial"/>
                <w:color w:val="000000" w:themeColor="text1"/>
                <w:sz w:val="22"/>
                <w:szCs w:val="22"/>
              </w:rPr>
              <w:t>maintenance</w:t>
            </w:r>
            <w:r w:rsidRPr="001F5334">
              <w:rPr>
                <w:rFonts w:ascii="Arial" w:hAnsi="Arial" w:cs="Arial"/>
                <w:color w:val="000000" w:themeColor="text1"/>
                <w:sz w:val="22"/>
                <w:szCs w:val="22"/>
              </w:rPr>
              <w:t xml:space="preserve"> flow;</w:t>
            </w:r>
          </w:p>
          <w:p w14:paraId="596028B6" w14:textId="77777777" w:rsidR="003C4FC4" w:rsidRPr="001F5334" w:rsidRDefault="003C4FC4" w:rsidP="00A27958">
            <w:pPr>
              <w:pStyle w:val="ListParagraph"/>
              <w:numPr>
                <w:ilvl w:val="0"/>
                <w:numId w:val="12"/>
              </w:numPr>
              <w:rPr>
                <w:rFonts w:ascii="Arial" w:hAnsi="Arial" w:cs="Arial"/>
                <w:color w:val="000000" w:themeColor="text1"/>
                <w:sz w:val="22"/>
                <w:szCs w:val="22"/>
              </w:rPr>
            </w:pPr>
            <w:r w:rsidRPr="001F5334">
              <w:rPr>
                <w:rFonts w:ascii="Arial" w:hAnsi="Arial" w:cs="Arial"/>
                <w:color w:val="000000" w:themeColor="text1"/>
                <w:sz w:val="22"/>
                <w:szCs w:val="22"/>
              </w:rPr>
              <w:t>use of overtime.</w:t>
            </w:r>
          </w:p>
          <w:p w14:paraId="5906A69B" w14:textId="2B13C664" w:rsidR="003C4FC4" w:rsidRPr="001F5334" w:rsidRDefault="00BE630F" w:rsidP="00BF3AF5">
            <w:pPr>
              <w:pStyle w:val="p1"/>
              <w:rPr>
                <w:rFonts w:ascii="Arial" w:hAnsi="Arial" w:cs="Arial"/>
                <w:i/>
                <w:color w:val="000000" w:themeColor="text1"/>
                <w:sz w:val="22"/>
                <w:szCs w:val="22"/>
              </w:rPr>
            </w:pPr>
            <w:r w:rsidRPr="001F5334">
              <w:rPr>
                <w:rFonts w:ascii="Arial" w:hAnsi="Arial" w:cs="Arial"/>
                <w:i/>
                <w:color w:val="000000" w:themeColor="text1"/>
                <w:sz w:val="22"/>
                <w:szCs w:val="22"/>
              </w:rPr>
              <w:t>[</w:t>
            </w:r>
            <w:r w:rsidR="003C4FC4" w:rsidRPr="001F5334">
              <w:rPr>
                <w:rFonts w:ascii="Arial" w:hAnsi="Arial" w:cs="Arial"/>
                <w:i/>
                <w:color w:val="000000" w:themeColor="text1"/>
                <w:sz w:val="22"/>
                <w:szCs w:val="22"/>
              </w:rPr>
              <w:t>RNLI Response: will increase flexibility by labour balancing skills across the teams.</w:t>
            </w:r>
            <w:r w:rsidRPr="001F5334">
              <w:rPr>
                <w:rFonts w:ascii="Arial" w:hAnsi="Arial" w:cs="Arial"/>
                <w:i/>
                <w:color w:val="000000" w:themeColor="text1"/>
                <w:sz w:val="22"/>
                <w:szCs w:val="22"/>
              </w:rPr>
              <w:t>]</w:t>
            </w:r>
          </w:p>
          <w:p w14:paraId="6F327600" w14:textId="77777777" w:rsidR="003C4FC4" w:rsidRPr="001F5334" w:rsidRDefault="003C4FC4" w:rsidP="00BF3AF5">
            <w:pPr>
              <w:pStyle w:val="p1"/>
              <w:rPr>
                <w:rFonts w:ascii="Arial" w:hAnsi="Arial" w:cs="Arial"/>
                <w:color w:val="000000" w:themeColor="text1"/>
                <w:sz w:val="22"/>
                <w:szCs w:val="22"/>
              </w:rPr>
            </w:pPr>
            <w:r w:rsidRPr="001F5334">
              <w:rPr>
                <w:rFonts w:ascii="Arial" w:hAnsi="Arial" w:cs="Arial"/>
                <w:color w:val="000000" w:themeColor="text1"/>
                <w:sz w:val="22"/>
                <w:szCs w:val="22"/>
              </w:rPr>
              <w:t xml:space="preserve"> </w:t>
            </w:r>
          </w:p>
          <w:p w14:paraId="7DE5DB34"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VOs are raised for maintenance in the ALC (and are running at 12% of labour). VOs are not raised in the Region for work that can be ‘done at the time’.</w:t>
            </w:r>
          </w:p>
          <w:p w14:paraId="761747CF" w14:textId="77777777" w:rsidR="003C4FC4" w:rsidRPr="001F5334" w:rsidRDefault="003C4FC4" w:rsidP="00BF3AF5">
            <w:pPr>
              <w:pStyle w:val="p1"/>
              <w:ind w:left="60"/>
              <w:rPr>
                <w:rFonts w:ascii="Arial" w:hAnsi="Arial" w:cs="Arial"/>
                <w:color w:val="000000" w:themeColor="text1"/>
                <w:sz w:val="22"/>
                <w:szCs w:val="22"/>
              </w:rPr>
            </w:pPr>
          </w:p>
          <w:p w14:paraId="762ABC05" w14:textId="21C10A80"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Can be used for </w:t>
            </w:r>
            <w:r w:rsidR="007D2AE8">
              <w:rPr>
                <w:rFonts w:ascii="Arial" w:hAnsi="Arial" w:cs="Arial"/>
                <w:color w:val="000000" w:themeColor="text1"/>
                <w:sz w:val="22"/>
                <w:szCs w:val="22"/>
              </w:rPr>
              <w:t>Emergent Work</w:t>
            </w:r>
            <w:r w:rsidRPr="001F5334">
              <w:rPr>
                <w:rFonts w:ascii="Arial" w:hAnsi="Arial" w:cs="Arial"/>
                <w:color w:val="000000" w:themeColor="text1"/>
                <w:sz w:val="22"/>
                <w:szCs w:val="22"/>
              </w:rPr>
              <w:t>.</w:t>
            </w:r>
          </w:p>
          <w:p w14:paraId="607BF457" w14:textId="77777777" w:rsidR="003C4FC4" w:rsidRPr="001F5334" w:rsidRDefault="003C4FC4" w:rsidP="00BF3AF5">
            <w:pPr>
              <w:pStyle w:val="p1"/>
              <w:ind w:left="60"/>
              <w:rPr>
                <w:rFonts w:ascii="Arial" w:hAnsi="Arial" w:cs="Arial"/>
                <w:color w:val="000000" w:themeColor="text1"/>
                <w:sz w:val="22"/>
                <w:szCs w:val="22"/>
              </w:rPr>
            </w:pPr>
          </w:p>
          <w:p w14:paraId="0231955B" w14:textId="77777777" w:rsidR="00AE472D" w:rsidRDefault="00AE472D" w:rsidP="00BF3AF5">
            <w:pPr>
              <w:rPr>
                <w:rFonts w:ascii="Arial" w:hAnsi="Arial" w:cs="Arial"/>
                <w:color w:val="000000" w:themeColor="text1"/>
                <w:sz w:val="22"/>
                <w:szCs w:val="22"/>
              </w:rPr>
            </w:pPr>
          </w:p>
          <w:p w14:paraId="0E59966F" w14:textId="7D538001" w:rsidR="003C4FC4" w:rsidRPr="001F5334" w:rsidRDefault="00E44DDD" w:rsidP="00BF3AF5">
            <w:pPr>
              <w:rPr>
                <w:rFonts w:ascii="Arial" w:hAnsi="Arial" w:cs="Arial"/>
                <w:color w:val="000000" w:themeColor="text1"/>
                <w:sz w:val="22"/>
                <w:szCs w:val="22"/>
              </w:rPr>
            </w:pPr>
            <w:r w:rsidRPr="001F5334">
              <w:rPr>
                <w:rFonts w:ascii="Arial" w:hAnsi="Arial" w:cs="Arial"/>
                <w:color w:val="000000" w:themeColor="text1"/>
                <w:sz w:val="22"/>
                <w:szCs w:val="22"/>
              </w:rPr>
              <w:t>The paint reduction project, uses</w:t>
            </w:r>
            <w:r w:rsidR="003C4FC4" w:rsidRPr="001F5334">
              <w:rPr>
                <w:rFonts w:ascii="Arial" w:hAnsi="Arial" w:cs="Arial"/>
                <w:color w:val="000000" w:themeColor="text1"/>
                <w:sz w:val="22"/>
                <w:szCs w:val="22"/>
              </w:rPr>
              <w:t xml:space="preserve"> natural finishes for certain components and </w:t>
            </w:r>
            <w:r w:rsidR="00AB2E7D" w:rsidRPr="001F5334">
              <w:rPr>
                <w:rFonts w:ascii="Arial" w:hAnsi="Arial" w:cs="Arial"/>
                <w:color w:val="000000" w:themeColor="text1"/>
                <w:sz w:val="22"/>
                <w:szCs w:val="22"/>
              </w:rPr>
              <w:t>vinyl-</w:t>
            </w:r>
            <w:r w:rsidR="003C4FC4" w:rsidRPr="001F5334">
              <w:rPr>
                <w:rFonts w:ascii="Arial" w:hAnsi="Arial" w:cs="Arial"/>
                <w:color w:val="000000" w:themeColor="text1"/>
                <w:sz w:val="22"/>
                <w:szCs w:val="22"/>
              </w:rPr>
              <w:t xml:space="preserve">wrapping </w:t>
            </w:r>
            <w:r w:rsidRPr="001F5334">
              <w:rPr>
                <w:rFonts w:ascii="Arial" w:hAnsi="Arial" w:cs="Arial"/>
                <w:color w:val="000000" w:themeColor="text1"/>
                <w:sz w:val="22"/>
                <w:szCs w:val="22"/>
              </w:rPr>
              <w:t xml:space="preserve">of </w:t>
            </w:r>
            <w:r w:rsidR="003C4FC4" w:rsidRPr="001F5334">
              <w:rPr>
                <w:rFonts w:ascii="Arial" w:hAnsi="Arial" w:cs="Arial"/>
                <w:color w:val="000000" w:themeColor="text1"/>
                <w:sz w:val="22"/>
                <w:szCs w:val="22"/>
              </w:rPr>
              <w:t xml:space="preserve">hull and </w:t>
            </w:r>
            <w:r w:rsidR="00AB2E7D" w:rsidRPr="001F5334">
              <w:rPr>
                <w:rFonts w:ascii="Arial" w:hAnsi="Arial" w:cs="Arial"/>
                <w:color w:val="000000" w:themeColor="text1"/>
                <w:sz w:val="22"/>
                <w:szCs w:val="22"/>
              </w:rPr>
              <w:t>super</w:t>
            </w:r>
            <w:r w:rsidRPr="001F5334">
              <w:rPr>
                <w:rFonts w:ascii="Arial" w:hAnsi="Arial" w:cs="Arial"/>
                <w:color w:val="000000" w:themeColor="text1"/>
                <w:sz w:val="22"/>
                <w:szCs w:val="22"/>
              </w:rPr>
              <w:t>structure. It</w:t>
            </w:r>
            <w:r w:rsidR="003C4FC4" w:rsidRPr="001F5334">
              <w:rPr>
                <w:rFonts w:ascii="Arial" w:hAnsi="Arial" w:cs="Arial"/>
                <w:color w:val="000000" w:themeColor="text1"/>
                <w:sz w:val="22"/>
                <w:szCs w:val="22"/>
              </w:rPr>
              <w:t xml:space="preserve"> reduces maintenance and removes a potential bottleneck in the spray booths.</w:t>
            </w:r>
          </w:p>
        </w:tc>
        <w:tc>
          <w:tcPr>
            <w:tcW w:w="882" w:type="dxa"/>
          </w:tcPr>
          <w:p w14:paraId="1DECD839" w14:textId="77777777" w:rsidR="003C4FC4" w:rsidRPr="001F5334" w:rsidRDefault="003C4FC4" w:rsidP="00BF3AF5">
            <w:pPr>
              <w:rPr>
                <w:rFonts w:ascii="Arial" w:hAnsi="Arial" w:cs="Arial"/>
                <w:color w:val="000000" w:themeColor="text1"/>
                <w:sz w:val="22"/>
                <w:szCs w:val="22"/>
              </w:rPr>
            </w:pPr>
          </w:p>
          <w:p w14:paraId="222FC984"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AM146 -150</w:t>
            </w:r>
          </w:p>
          <w:p w14:paraId="1E529962" w14:textId="77777777" w:rsidR="003C4FC4" w:rsidRPr="001F5334" w:rsidRDefault="003C4FC4" w:rsidP="00BF3AF5">
            <w:pPr>
              <w:rPr>
                <w:rFonts w:ascii="Arial" w:hAnsi="Arial" w:cs="Arial"/>
                <w:color w:val="000000" w:themeColor="text1"/>
                <w:sz w:val="22"/>
                <w:szCs w:val="22"/>
              </w:rPr>
            </w:pPr>
          </w:p>
          <w:p w14:paraId="2F0E0145" w14:textId="77777777" w:rsidR="003C4FC4" w:rsidRPr="001F5334" w:rsidRDefault="003C4FC4" w:rsidP="00BF3AF5">
            <w:pPr>
              <w:rPr>
                <w:rFonts w:ascii="Arial" w:hAnsi="Arial" w:cs="Arial"/>
                <w:color w:val="000000" w:themeColor="text1"/>
                <w:sz w:val="22"/>
                <w:szCs w:val="22"/>
              </w:rPr>
            </w:pPr>
          </w:p>
          <w:p w14:paraId="4C02FB85" w14:textId="53CAA985"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P226 -233</w:t>
            </w:r>
          </w:p>
          <w:p w14:paraId="7BDE395A" w14:textId="77777777" w:rsidR="003C4FC4" w:rsidRPr="001F5334" w:rsidRDefault="003C4FC4" w:rsidP="00BF3AF5">
            <w:pPr>
              <w:rPr>
                <w:rFonts w:ascii="Arial" w:hAnsi="Arial" w:cs="Arial"/>
                <w:color w:val="000000" w:themeColor="text1"/>
                <w:sz w:val="20"/>
                <w:szCs w:val="20"/>
              </w:rPr>
            </w:pPr>
          </w:p>
          <w:p w14:paraId="174B3832" w14:textId="77777777" w:rsidR="003C4FC4" w:rsidRDefault="003C4FC4" w:rsidP="00BF3AF5">
            <w:pPr>
              <w:rPr>
                <w:rFonts w:ascii="Arial" w:hAnsi="Arial" w:cs="Arial"/>
                <w:color w:val="000000" w:themeColor="text1"/>
                <w:sz w:val="20"/>
                <w:szCs w:val="20"/>
              </w:rPr>
            </w:pPr>
          </w:p>
          <w:p w14:paraId="5C068BE4" w14:textId="77777777" w:rsidR="00AE472D" w:rsidRPr="001F5334" w:rsidRDefault="00AE472D" w:rsidP="00BF3AF5">
            <w:pPr>
              <w:rPr>
                <w:rFonts w:ascii="Arial" w:hAnsi="Arial" w:cs="Arial"/>
                <w:color w:val="000000" w:themeColor="text1"/>
                <w:sz w:val="20"/>
                <w:szCs w:val="20"/>
              </w:rPr>
            </w:pPr>
          </w:p>
          <w:p w14:paraId="3BB78B70"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M44</w:t>
            </w:r>
          </w:p>
          <w:p w14:paraId="0B6D2726" w14:textId="77777777" w:rsidR="003C4FC4" w:rsidRPr="001F5334" w:rsidRDefault="003C4FC4" w:rsidP="00BF3AF5">
            <w:pPr>
              <w:rPr>
                <w:rFonts w:ascii="Arial" w:hAnsi="Arial" w:cs="Arial"/>
                <w:color w:val="000000" w:themeColor="text1"/>
                <w:sz w:val="18"/>
                <w:szCs w:val="18"/>
              </w:rPr>
            </w:pPr>
          </w:p>
          <w:p w14:paraId="7583A003" w14:textId="77777777" w:rsidR="003C4FC4" w:rsidRPr="001F5334" w:rsidRDefault="003C4FC4" w:rsidP="00BF3AF5">
            <w:pPr>
              <w:rPr>
                <w:rFonts w:ascii="Arial" w:hAnsi="Arial" w:cs="Arial"/>
                <w:color w:val="000000" w:themeColor="text1"/>
                <w:sz w:val="18"/>
                <w:szCs w:val="18"/>
              </w:rPr>
            </w:pPr>
          </w:p>
          <w:p w14:paraId="559E90AB" w14:textId="77777777" w:rsidR="003C4FC4" w:rsidRPr="001F5334" w:rsidRDefault="003C4FC4" w:rsidP="00BF3AF5">
            <w:pPr>
              <w:rPr>
                <w:rFonts w:ascii="Arial" w:hAnsi="Arial" w:cs="Arial"/>
                <w:color w:val="000000" w:themeColor="text1"/>
                <w:sz w:val="18"/>
                <w:szCs w:val="18"/>
              </w:rPr>
            </w:pPr>
          </w:p>
          <w:p w14:paraId="6A691796" w14:textId="77777777" w:rsidR="003C4FC4" w:rsidRPr="001F5334" w:rsidRDefault="003C4FC4" w:rsidP="00BF3AF5">
            <w:pPr>
              <w:rPr>
                <w:rFonts w:ascii="Arial" w:hAnsi="Arial" w:cs="Arial"/>
                <w:color w:val="000000" w:themeColor="text1"/>
                <w:sz w:val="18"/>
                <w:szCs w:val="18"/>
              </w:rPr>
            </w:pPr>
          </w:p>
          <w:p w14:paraId="5CBABCF7" w14:textId="77777777" w:rsidR="003C4FC4" w:rsidRPr="001F5334" w:rsidRDefault="003C4FC4" w:rsidP="00BF3AF5">
            <w:pPr>
              <w:rPr>
                <w:rFonts w:ascii="Arial" w:hAnsi="Arial" w:cs="Arial"/>
                <w:color w:val="000000" w:themeColor="text1"/>
                <w:sz w:val="18"/>
                <w:szCs w:val="18"/>
              </w:rPr>
            </w:pPr>
          </w:p>
          <w:p w14:paraId="02F04A04"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P208 -224</w:t>
            </w:r>
          </w:p>
          <w:p w14:paraId="57543FB6"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P235</w:t>
            </w:r>
          </w:p>
          <w:p w14:paraId="561D152A" w14:textId="77777777" w:rsidR="003C4FC4" w:rsidRPr="001F5334" w:rsidRDefault="003C4FC4" w:rsidP="00BF3AF5">
            <w:pPr>
              <w:rPr>
                <w:rFonts w:ascii="Arial" w:hAnsi="Arial" w:cs="Arial"/>
                <w:color w:val="000000" w:themeColor="text1"/>
                <w:sz w:val="20"/>
                <w:szCs w:val="20"/>
              </w:rPr>
            </w:pPr>
          </w:p>
          <w:p w14:paraId="34C1DA41"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R141</w:t>
            </w:r>
          </w:p>
          <w:p w14:paraId="0BDEBBF8" w14:textId="77777777" w:rsidR="003C4FC4" w:rsidRPr="001F5334" w:rsidRDefault="003C4FC4" w:rsidP="00BF3AF5">
            <w:pPr>
              <w:rPr>
                <w:rFonts w:ascii="Arial" w:hAnsi="Arial" w:cs="Arial"/>
                <w:color w:val="000000" w:themeColor="text1"/>
                <w:sz w:val="20"/>
                <w:szCs w:val="20"/>
              </w:rPr>
            </w:pPr>
          </w:p>
          <w:p w14:paraId="7ADDD016"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P231</w:t>
            </w:r>
          </w:p>
          <w:p w14:paraId="2A84E8A2" w14:textId="77777777" w:rsidR="003C4FC4" w:rsidRPr="001F5334" w:rsidRDefault="003C4FC4" w:rsidP="00BF3AF5">
            <w:pPr>
              <w:rPr>
                <w:rFonts w:ascii="Arial" w:hAnsi="Arial" w:cs="Arial"/>
                <w:color w:val="000000" w:themeColor="text1"/>
                <w:sz w:val="20"/>
                <w:szCs w:val="20"/>
              </w:rPr>
            </w:pPr>
          </w:p>
          <w:p w14:paraId="47DD6671" w14:textId="77777777" w:rsidR="003C4FC4" w:rsidRPr="001F5334" w:rsidRDefault="003C4FC4" w:rsidP="00BF3AF5">
            <w:pPr>
              <w:rPr>
                <w:rFonts w:ascii="Arial" w:hAnsi="Arial" w:cs="Arial"/>
                <w:color w:val="000000" w:themeColor="text1"/>
                <w:sz w:val="20"/>
                <w:szCs w:val="20"/>
              </w:rPr>
            </w:pPr>
          </w:p>
          <w:p w14:paraId="433B6A46" w14:textId="77777777" w:rsidR="00AE472D" w:rsidRDefault="00AE472D" w:rsidP="00BF3AF5">
            <w:pPr>
              <w:rPr>
                <w:rFonts w:ascii="Arial" w:hAnsi="Arial" w:cs="Arial"/>
                <w:color w:val="000000" w:themeColor="text1"/>
                <w:sz w:val="20"/>
                <w:szCs w:val="20"/>
              </w:rPr>
            </w:pPr>
          </w:p>
          <w:p w14:paraId="13AFE3DB"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AM127 -130</w:t>
            </w:r>
          </w:p>
          <w:p w14:paraId="5DC50420" w14:textId="77777777" w:rsidR="003C4FC4" w:rsidRPr="001F5334" w:rsidRDefault="003C4FC4" w:rsidP="00BF3AF5">
            <w:pPr>
              <w:rPr>
                <w:rFonts w:ascii="Arial" w:hAnsi="Arial" w:cs="Arial"/>
                <w:color w:val="000000" w:themeColor="text1"/>
                <w:sz w:val="22"/>
                <w:szCs w:val="22"/>
              </w:rPr>
            </w:pPr>
          </w:p>
          <w:p w14:paraId="6A3C28F9" w14:textId="77777777" w:rsidR="003C4FC4" w:rsidRPr="001F5334" w:rsidRDefault="003C4FC4" w:rsidP="00BF3AF5">
            <w:pPr>
              <w:rPr>
                <w:rFonts w:ascii="Arial" w:hAnsi="Arial" w:cs="Arial"/>
                <w:color w:val="000000" w:themeColor="text1"/>
                <w:sz w:val="22"/>
                <w:szCs w:val="22"/>
              </w:rPr>
            </w:pPr>
          </w:p>
        </w:tc>
      </w:tr>
    </w:tbl>
    <w:p w14:paraId="4EEFA8DE" w14:textId="77777777" w:rsidR="00993F13" w:rsidRPr="001F5334" w:rsidRDefault="00993F13">
      <w:pPr>
        <w:rPr>
          <w:color w:val="000000" w:themeColor="text1"/>
        </w:rPr>
      </w:pPr>
      <w:r w:rsidRPr="001F5334">
        <w:rPr>
          <w:color w:val="000000" w:themeColor="text1"/>
        </w:rPr>
        <w:br w:type="page"/>
      </w:r>
    </w:p>
    <w:tbl>
      <w:tblPr>
        <w:tblStyle w:val="TableGrid"/>
        <w:tblW w:w="9518" w:type="dxa"/>
        <w:tblLook w:val="04A0" w:firstRow="1" w:lastRow="0" w:firstColumn="1" w:lastColumn="0" w:noHBand="0" w:noVBand="1"/>
      </w:tblPr>
      <w:tblGrid>
        <w:gridCol w:w="1696"/>
        <w:gridCol w:w="3018"/>
        <w:gridCol w:w="3922"/>
        <w:gridCol w:w="882"/>
      </w:tblGrid>
      <w:tr w:rsidR="003D4737" w:rsidRPr="001F5334" w14:paraId="680A9621" w14:textId="77777777" w:rsidTr="003D4737">
        <w:trPr>
          <w:trHeight w:val="791"/>
        </w:trPr>
        <w:tc>
          <w:tcPr>
            <w:tcW w:w="1696" w:type="dxa"/>
          </w:tcPr>
          <w:p w14:paraId="1B8A05AD" w14:textId="7D660C38" w:rsidR="003C4FC4" w:rsidRPr="001F5334" w:rsidRDefault="003C4FC4" w:rsidP="00BF3AF5">
            <w:pPr>
              <w:rPr>
                <w:rFonts w:ascii="Arial" w:hAnsi="Arial" w:cs="Arial"/>
                <w:b/>
                <w:color w:val="000000" w:themeColor="text1"/>
                <w:sz w:val="22"/>
                <w:szCs w:val="22"/>
              </w:rPr>
            </w:pPr>
            <w:r w:rsidRPr="001F5334">
              <w:rPr>
                <w:rFonts w:ascii="Arial" w:hAnsi="Arial" w:cs="Arial"/>
                <w:b/>
                <w:color w:val="000000" w:themeColor="text1"/>
                <w:sz w:val="22"/>
                <w:szCs w:val="22"/>
              </w:rPr>
              <w:lastRenderedPageBreak/>
              <w:t xml:space="preserve">8. </w:t>
            </w:r>
          </w:p>
          <w:p w14:paraId="19088CE6" w14:textId="6FC69F4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Training </w:t>
            </w:r>
            <w:r w:rsidR="00B66368" w:rsidRPr="001F5334">
              <w:rPr>
                <w:rFonts w:ascii="Arial" w:hAnsi="Arial" w:cs="Arial"/>
                <w:color w:val="000000" w:themeColor="text1"/>
                <w:sz w:val="22"/>
                <w:szCs w:val="22"/>
              </w:rPr>
              <w:t>and</w:t>
            </w:r>
            <w:r w:rsidRPr="001F5334">
              <w:rPr>
                <w:rFonts w:ascii="Arial" w:hAnsi="Arial" w:cs="Arial"/>
                <w:color w:val="000000" w:themeColor="text1"/>
                <w:sz w:val="22"/>
                <w:szCs w:val="22"/>
              </w:rPr>
              <w:t xml:space="preserve"> Skills</w:t>
            </w:r>
          </w:p>
          <w:p w14:paraId="78121F3B" w14:textId="77777777" w:rsidR="003C4FC4" w:rsidRPr="001F5334" w:rsidRDefault="003C4FC4" w:rsidP="00BF3AF5">
            <w:pPr>
              <w:rPr>
                <w:rFonts w:ascii="Arial" w:hAnsi="Arial" w:cs="Arial"/>
                <w:i/>
                <w:color w:val="000000" w:themeColor="text1"/>
                <w:sz w:val="22"/>
                <w:szCs w:val="22"/>
              </w:rPr>
            </w:pPr>
          </w:p>
          <w:p w14:paraId="6A4505CE"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     </w:t>
            </w:r>
          </w:p>
          <w:p w14:paraId="74FC94E9" w14:textId="77777777" w:rsidR="003C4FC4" w:rsidRPr="001F5334" w:rsidRDefault="003C4FC4" w:rsidP="00BF3AF5">
            <w:pPr>
              <w:rPr>
                <w:rFonts w:ascii="Arial" w:hAnsi="Arial" w:cs="Arial"/>
                <w:color w:val="000000" w:themeColor="text1"/>
                <w:sz w:val="22"/>
                <w:szCs w:val="22"/>
              </w:rPr>
            </w:pPr>
          </w:p>
          <w:p w14:paraId="18E9B020" w14:textId="77777777" w:rsidR="003C4FC4" w:rsidRPr="001F5334" w:rsidRDefault="003C4FC4" w:rsidP="00BF3AF5">
            <w:pPr>
              <w:rPr>
                <w:rFonts w:ascii="Arial" w:hAnsi="Arial" w:cs="Arial"/>
                <w:color w:val="000000" w:themeColor="text1"/>
                <w:sz w:val="22"/>
                <w:szCs w:val="22"/>
              </w:rPr>
            </w:pPr>
          </w:p>
          <w:p w14:paraId="58166A4E" w14:textId="77777777" w:rsidR="003C4FC4" w:rsidRPr="001F5334" w:rsidRDefault="003C4FC4" w:rsidP="00BF3AF5">
            <w:pPr>
              <w:rPr>
                <w:rFonts w:ascii="Arial" w:hAnsi="Arial" w:cs="Arial"/>
                <w:color w:val="000000" w:themeColor="text1"/>
                <w:sz w:val="22"/>
                <w:szCs w:val="22"/>
              </w:rPr>
            </w:pPr>
          </w:p>
          <w:p w14:paraId="6EF91264" w14:textId="77777777" w:rsidR="003C4FC4" w:rsidRPr="001F5334" w:rsidRDefault="003C4FC4" w:rsidP="00BF3AF5">
            <w:pPr>
              <w:rPr>
                <w:rFonts w:ascii="Arial" w:hAnsi="Arial" w:cs="Arial"/>
                <w:color w:val="000000" w:themeColor="text1"/>
                <w:sz w:val="22"/>
                <w:szCs w:val="22"/>
              </w:rPr>
            </w:pPr>
          </w:p>
          <w:p w14:paraId="7F9E7D8B" w14:textId="77777777" w:rsidR="00AD4A3E" w:rsidRPr="001F5334" w:rsidRDefault="00AD4A3E" w:rsidP="00BF3AF5">
            <w:pPr>
              <w:rPr>
                <w:rFonts w:ascii="Arial" w:hAnsi="Arial" w:cs="Arial"/>
                <w:color w:val="000000" w:themeColor="text1"/>
                <w:sz w:val="22"/>
                <w:szCs w:val="22"/>
              </w:rPr>
            </w:pPr>
          </w:p>
          <w:p w14:paraId="7E434064" w14:textId="77777777" w:rsidR="00AD4A3E" w:rsidRPr="001F5334" w:rsidRDefault="00AD4A3E" w:rsidP="00BF3AF5">
            <w:pPr>
              <w:rPr>
                <w:rFonts w:ascii="Arial" w:hAnsi="Arial" w:cs="Arial"/>
                <w:color w:val="000000" w:themeColor="text1"/>
                <w:sz w:val="22"/>
                <w:szCs w:val="22"/>
              </w:rPr>
            </w:pPr>
          </w:p>
          <w:p w14:paraId="4965812E" w14:textId="77777777" w:rsidR="003C4FC4" w:rsidRPr="001F5334" w:rsidRDefault="003C4FC4" w:rsidP="00BF3AF5">
            <w:pPr>
              <w:rPr>
                <w:rFonts w:ascii="Arial" w:hAnsi="Arial" w:cs="Arial"/>
                <w:color w:val="000000" w:themeColor="text1"/>
                <w:sz w:val="22"/>
                <w:szCs w:val="22"/>
              </w:rPr>
            </w:pPr>
          </w:p>
          <w:p w14:paraId="561997F4"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 xml:space="preserve">          P273 -275</w:t>
            </w:r>
          </w:p>
          <w:p w14:paraId="2EE7481A" w14:textId="77777777" w:rsidR="003C4FC4" w:rsidRPr="001F5334" w:rsidRDefault="003C4FC4" w:rsidP="00BF3AF5">
            <w:pPr>
              <w:rPr>
                <w:rFonts w:ascii="Arial" w:hAnsi="Arial" w:cs="Arial"/>
                <w:color w:val="000000" w:themeColor="text1"/>
                <w:sz w:val="22"/>
                <w:szCs w:val="22"/>
              </w:rPr>
            </w:pPr>
          </w:p>
          <w:p w14:paraId="79C5ECD3" w14:textId="77777777" w:rsidR="003C4FC4" w:rsidRPr="001F5334" w:rsidRDefault="003C4FC4" w:rsidP="00BF3AF5">
            <w:pPr>
              <w:rPr>
                <w:rFonts w:ascii="Arial" w:hAnsi="Arial" w:cs="Arial"/>
                <w:color w:val="000000" w:themeColor="text1"/>
                <w:sz w:val="22"/>
                <w:szCs w:val="22"/>
              </w:rPr>
            </w:pPr>
          </w:p>
          <w:p w14:paraId="391B639F" w14:textId="77777777" w:rsidR="003C4FC4" w:rsidRPr="001F5334" w:rsidRDefault="003C4FC4" w:rsidP="00BF3AF5">
            <w:pPr>
              <w:rPr>
                <w:rFonts w:ascii="Arial" w:hAnsi="Arial" w:cs="Arial"/>
                <w:color w:val="000000" w:themeColor="text1"/>
                <w:sz w:val="22"/>
                <w:szCs w:val="22"/>
              </w:rPr>
            </w:pPr>
          </w:p>
          <w:p w14:paraId="6AC9A619" w14:textId="77777777" w:rsidR="003C4FC4" w:rsidRPr="001F5334" w:rsidRDefault="003C4FC4" w:rsidP="00BF3AF5">
            <w:pPr>
              <w:rPr>
                <w:rFonts w:ascii="Arial" w:hAnsi="Arial" w:cs="Arial"/>
                <w:color w:val="000000" w:themeColor="text1"/>
                <w:sz w:val="22"/>
                <w:szCs w:val="22"/>
              </w:rPr>
            </w:pPr>
          </w:p>
          <w:p w14:paraId="54F5F708"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R22-29</w:t>
            </w:r>
          </w:p>
          <w:p w14:paraId="7B12C1BF" w14:textId="77777777" w:rsidR="003C4FC4" w:rsidRPr="001F5334" w:rsidRDefault="003C4FC4" w:rsidP="00BF3AF5">
            <w:pPr>
              <w:rPr>
                <w:rFonts w:ascii="Arial" w:hAnsi="Arial" w:cs="Arial"/>
                <w:color w:val="000000" w:themeColor="text1"/>
                <w:sz w:val="22"/>
                <w:szCs w:val="22"/>
              </w:rPr>
            </w:pPr>
          </w:p>
          <w:p w14:paraId="783209D9" w14:textId="77777777" w:rsidR="003C4FC4" w:rsidRPr="001F5334" w:rsidRDefault="003C4FC4" w:rsidP="00BF3AF5">
            <w:pPr>
              <w:rPr>
                <w:rFonts w:ascii="Arial" w:hAnsi="Arial" w:cs="Arial"/>
                <w:color w:val="000000" w:themeColor="text1"/>
                <w:sz w:val="22"/>
                <w:szCs w:val="22"/>
              </w:rPr>
            </w:pPr>
          </w:p>
          <w:p w14:paraId="32B0C0E5" w14:textId="77777777" w:rsidR="003C4FC4" w:rsidRPr="001F5334" w:rsidRDefault="003C4FC4" w:rsidP="00BF3AF5">
            <w:pPr>
              <w:rPr>
                <w:rFonts w:ascii="Arial" w:hAnsi="Arial" w:cs="Arial"/>
                <w:color w:val="000000" w:themeColor="text1"/>
                <w:sz w:val="22"/>
                <w:szCs w:val="22"/>
              </w:rPr>
            </w:pPr>
          </w:p>
          <w:p w14:paraId="41E4DCCB"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  </w:t>
            </w:r>
          </w:p>
          <w:p w14:paraId="03F73C27" w14:textId="77777777" w:rsidR="003C4FC4" w:rsidRPr="001F5334" w:rsidRDefault="003C4FC4" w:rsidP="00BF3AF5">
            <w:pPr>
              <w:rPr>
                <w:rFonts w:ascii="Arial" w:hAnsi="Arial" w:cs="Arial"/>
                <w:color w:val="000000" w:themeColor="text1"/>
                <w:sz w:val="22"/>
                <w:szCs w:val="22"/>
              </w:rPr>
            </w:pPr>
          </w:p>
          <w:p w14:paraId="3ECB66EE" w14:textId="77777777" w:rsidR="003C4FC4" w:rsidRPr="001F5334" w:rsidRDefault="003C4FC4" w:rsidP="00BF3AF5">
            <w:pPr>
              <w:rPr>
                <w:rFonts w:ascii="Arial" w:hAnsi="Arial" w:cs="Arial"/>
                <w:color w:val="000000" w:themeColor="text1"/>
                <w:sz w:val="22"/>
                <w:szCs w:val="22"/>
              </w:rPr>
            </w:pPr>
          </w:p>
          <w:p w14:paraId="1C388C3C"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 </w:t>
            </w:r>
          </w:p>
          <w:p w14:paraId="4068901F" w14:textId="77777777" w:rsidR="003C4FC4" w:rsidRPr="001F5334" w:rsidRDefault="003C4FC4" w:rsidP="00BF3AF5">
            <w:pPr>
              <w:jc w:val="right"/>
              <w:rPr>
                <w:rFonts w:ascii="Arial" w:hAnsi="Arial" w:cs="Arial"/>
                <w:color w:val="000000" w:themeColor="text1"/>
                <w:sz w:val="22"/>
                <w:szCs w:val="22"/>
              </w:rPr>
            </w:pPr>
            <w:r w:rsidRPr="001F5334">
              <w:rPr>
                <w:rFonts w:ascii="Arial" w:hAnsi="Arial" w:cs="Arial"/>
                <w:color w:val="000000" w:themeColor="text1"/>
                <w:sz w:val="18"/>
                <w:szCs w:val="18"/>
              </w:rPr>
              <w:t xml:space="preserve"> </w:t>
            </w:r>
          </w:p>
          <w:p w14:paraId="066DC331" w14:textId="77777777" w:rsidR="003C4FC4" w:rsidRPr="001F5334" w:rsidRDefault="003C4FC4" w:rsidP="00BF3AF5">
            <w:pPr>
              <w:rPr>
                <w:rFonts w:ascii="Arial" w:hAnsi="Arial" w:cs="Arial"/>
                <w:color w:val="000000" w:themeColor="text1"/>
                <w:sz w:val="22"/>
                <w:szCs w:val="22"/>
              </w:rPr>
            </w:pPr>
          </w:p>
          <w:p w14:paraId="3BE5DEAE" w14:textId="77777777" w:rsidR="003C4FC4" w:rsidRPr="001F5334" w:rsidRDefault="003C4FC4" w:rsidP="00BF3AF5">
            <w:pPr>
              <w:rPr>
                <w:rFonts w:ascii="Arial" w:hAnsi="Arial" w:cs="Arial"/>
                <w:color w:val="000000" w:themeColor="text1"/>
                <w:sz w:val="22"/>
                <w:szCs w:val="22"/>
              </w:rPr>
            </w:pPr>
          </w:p>
        </w:tc>
        <w:tc>
          <w:tcPr>
            <w:tcW w:w="3018" w:type="dxa"/>
          </w:tcPr>
          <w:p w14:paraId="7C9C95AB" w14:textId="77777777" w:rsidR="003C4FC4" w:rsidRPr="001F5334" w:rsidRDefault="003C4FC4" w:rsidP="00BF3AF5">
            <w:pPr>
              <w:rPr>
                <w:rFonts w:ascii="Arial" w:hAnsi="Arial" w:cs="Arial"/>
                <w:color w:val="000000" w:themeColor="text1"/>
                <w:sz w:val="22"/>
                <w:szCs w:val="22"/>
              </w:rPr>
            </w:pPr>
          </w:p>
          <w:p w14:paraId="1E26C6DF" w14:textId="6482859D"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There is no regulatory requirement, but the RNLI policy is that staff involved in all levels of maintenance should have the appropriate training. For key roles, there</w:t>
            </w:r>
            <w:r w:rsidR="00AB2E7D" w:rsidRPr="001F5334">
              <w:rPr>
                <w:rFonts w:ascii="Arial" w:hAnsi="Arial" w:cs="Arial"/>
                <w:color w:val="000000" w:themeColor="text1"/>
                <w:sz w:val="22"/>
                <w:szCs w:val="22"/>
              </w:rPr>
              <w:t xml:space="preserve"> are competence frameworks. The</w:t>
            </w:r>
            <w:r w:rsidRPr="001F5334">
              <w:rPr>
                <w:rFonts w:ascii="Arial" w:hAnsi="Arial" w:cs="Arial"/>
                <w:color w:val="000000" w:themeColor="text1"/>
                <w:sz w:val="22"/>
                <w:szCs w:val="22"/>
              </w:rPr>
              <w:t xml:space="preserve"> commitment is shown by the building of The RNLI Training College in Poole.</w:t>
            </w:r>
          </w:p>
          <w:p w14:paraId="5B4719D2" w14:textId="77777777" w:rsidR="003C4FC4" w:rsidRPr="001F5334" w:rsidRDefault="003C4FC4"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There is an Apprenticeship scheme for the development of key technical skills.</w:t>
            </w:r>
          </w:p>
          <w:p w14:paraId="51B6731E" w14:textId="77777777" w:rsidR="003C4FC4" w:rsidRPr="001F5334" w:rsidRDefault="003C4FC4" w:rsidP="00BF3AF5">
            <w:pPr>
              <w:pStyle w:val="ListParagraph"/>
              <w:ind w:left="170"/>
              <w:rPr>
                <w:rFonts w:ascii="Arial" w:hAnsi="Arial" w:cs="Arial"/>
                <w:color w:val="000000" w:themeColor="text1"/>
                <w:sz w:val="22"/>
                <w:szCs w:val="22"/>
              </w:rPr>
            </w:pPr>
          </w:p>
          <w:p w14:paraId="5F6B19F7" w14:textId="10F74770" w:rsidR="003C4FC4" w:rsidRPr="001F5334" w:rsidRDefault="003C4FC4"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The recently introduced Coastal In-Service Support Manager and In-Service Support</w:t>
            </w:r>
            <w:r w:rsidR="00AB2E7D" w:rsidRPr="001F5334">
              <w:rPr>
                <w:rFonts w:ascii="Arial" w:hAnsi="Arial" w:cs="Arial"/>
                <w:color w:val="000000" w:themeColor="text1"/>
                <w:sz w:val="22"/>
                <w:szCs w:val="22"/>
              </w:rPr>
              <w:t xml:space="preserve"> Cell are intended to improve Level 1</w:t>
            </w:r>
            <w:r w:rsidRPr="001F5334">
              <w:rPr>
                <w:rFonts w:ascii="Arial" w:hAnsi="Arial" w:cs="Arial"/>
                <w:color w:val="000000" w:themeColor="text1"/>
                <w:sz w:val="22"/>
                <w:szCs w:val="22"/>
              </w:rPr>
              <w:t xml:space="preserve"> maintenance.</w:t>
            </w:r>
          </w:p>
          <w:p w14:paraId="2AD0114B" w14:textId="77777777" w:rsidR="003C4FC4" w:rsidRPr="001F5334" w:rsidRDefault="003C4FC4" w:rsidP="00BF3AF5">
            <w:pPr>
              <w:pStyle w:val="ListParagraph"/>
              <w:ind w:left="0"/>
              <w:rPr>
                <w:rFonts w:ascii="Arial" w:hAnsi="Arial" w:cs="Arial"/>
                <w:color w:val="000000" w:themeColor="text1"/>
                <w:sz w:val="22"/>
                <w:szCs w:val="22"/>
              </w:rPr>
            </w:pPr>
          </w:p>
          <w:p w14:paraId="0B3427B1" w14:textId="77777777" w:rsidR="003C4FC4" w:rsidRPr="001F5334" w:rsidRDefault="003C4FC4" w:rsidP="00BF3AF5">
            <w:pPr>
              <w:pStyle w:val="ListParagraph"/>
              <w:ind w:left="0"/>
              <w:rPr>
                <w:rFonts w:ascii="Arial" w:hAnsi="Arial" w:cs="Arial"/>
                <w:color w:val="000000" w:themeColor="text1"/>
                <w:sz w:val="22"/>
                <w:szCs w:val="22"/>
              </w:rPr>
            </w:pPr>
          </w:p>
          <w:p w14:paraId="6AE362AD" w14:textId="77777777" w:rsidR="003C4FC4" w:rsidRPr="001F5334" w:rsidRDefault="003C4FC4" w:rsidP="00BF3AF5">
            <w:pPr>
              <w:pStyle w:val="ListParagraph"/>
              <w:ind w:left="0"/>
              <w:rPr>
                <w:rFonts w:ascii="Arial" w:hAnsi="Arial" w:cs="Arial"/>
                <w:color w:val="000000" w:themeColor="text1"/>
                <w:sz w:val="22"/>
                <w:szCs w:val="22"/>
              </w:rPr>
            </w:pPr>
          </w:p>
          <w:p w14:paraId="304D7B96" w14:textId="77777777" w:rsidR="003C4FC4" w:rsidRPr="001F5334" w:rsidRDefault="003C4FC4" w:rsidP="00BF3AF5">
            <w:pPr>
              <w:pStyle w:val="ListParagraph"/>
              <w:ind w:left="0"/>
              <w:rPr>
                <w:rFonts w:ascii="Arial" w:hAnsi="Arial" w:cs="Arial"/>
                <w:color w:val="000000" w:themeColor="text1"/>
                <w:sz w:val="22"/>
                <w:szCs w:val="22"/>
              </w:rPr>
            </w:pPr>
          </w:p>
          <w:p w14:paraId="278B0355" w14:textId="77777777" w:rsidR="003C4FC4" w:rsidRPr="001F5334" w:rsidRDefault="003C4FC4" w:rsidP="00BF3AF5">
            <w:pPr>
              <w:pStyle w:val="ListParagraph"/>
              <w:ind w:left="0"/>
              <w:rPr>
                <w:rFonts w:ascii="Arial" w:hAnsi="Arial" w:cs="Arial"/>
                <w:color w:val="000000" w:themeColor="text1"/>
                <w:sz w:val="22"/>
                <w:szCs w:val="22"/>
              </w:rPr>
            </w:pPr>
          </w:p>
          <w:p w14:paraId="1B0BA58E" w14:textId="77777777" w:rsidR="003C4FC4" w:rsidRPr="001F5334" w:rsidRDefault="003C4FC4" w:rsidP="00BF3AF5">
            <w:pPr>
              <w:pStyle w:val="ListParagraph"/>
              <w:ind w:left="0"/>
              <w:rPr>
                <w:rFonts w:ascii="Arial" w:hAnsi="Arial" w:cs="Arial"/>
                <w:color w:val="000000" w:themeColor="text1"/>
                <w:sz w:val="22"/>
                <w:szCs w:val="22"/>
              </w:rPr>
            </w:pPr>
          </w:p>
          <w:p w14:paraId="28DAEB9D" w14:textId="77777777" w:rsidR="003C4FC4" w:rsidRPr="001F5334" w:rsidRDefault="003C4FC4" w:rsidP="00BF3AF5">
            <w:pPr>
              <w:pStyle w:val="ListParagraph"/>
              <w:ind w:left="0"/>
              <w:rPr>
                <w:rFonts w:ascii="Arial" w:hAnsi="Arial" w:cs="Arial"/>
                <w:color w:val="000000" w:themeColor="text1"/>
                <w:sz w:val="22"/>
                <w:szCs w:val="22"/>
              </w:rPr>
            </w:pPr>
          </w:p>
          <w:p w14:paraId="718DB442" w14:textId="77777777" w:rsidR="003C4FC4" w:rsidRPr="001F5334" w:rsidRDefault="003C4FC4"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 xml:space="preserve"> </w:t>
            </w:r>
          </w:p>
          <w:p w14:paraId="64493A17" w14:textId="77777777" w:rsidR="003C4FC4" w:rsidRPr="001F5334" w:rsidRDefault="003C4FC4" w:rsidP="00BF3AF5">
            <w:pPr>
              <w:rPr>
                <w:rFonts w:ascii="Arial" w:eastAsia="Times New Roman" w:hAnsi="Arial" w:cs="Arial"/>
                <w:color w:val="000000" w:themeColor="text1"/>
                <w:sz w:val="22"/>
                <w:szCs w:val="22"/>
              </w:rPr>
            </w:pPr>
          </w:p>
          <w:p w14:paraId="684676C5" w14:textId="77777777" w:rsidR="003C4FC4" w:rsidRPr="001F5334" w:rsidRDefault="003C4FC4" w:rsidP="00BF3AF5">
            <w:pPr>
              <w:rPr>
                <w:rFonts w:ascii="Arial" w:hAnsi="Arial" w:cs="Arial"/>
                <w:color w:val="000000" w:themeColor="text1"/>
                <w:sz w:val="22"/>
                <w:szCs w:val="22"/>
              </w:rPr>
            </w:pPr>
          </w:p>
        </w:tc>
        <w:tc>
          <w:tcPr>
            <w:tcW w:w="3922" w:type="dxa"/>
          </w:tcPr>
          <w:p w14:paraId="72474B6A" w14:textId="77777777" w:rsidR="003C4FC4" w:rsidRPr="001F5334" w:rsidRDefault="003C4FC4" w:rsidP="00BF3AF5">
            <w:pPr>
              <w:rPr>
                <w:rFonts w:ascii="Arial" w:hAnsi="Arial" w:cs="Arial"/>
                <w:color w:val="000000" w:themeColor="text1"/>
                <w:sz w:val="22"/>
                <w:szCs w:val="22"/>
              </w:rPr>
            </w:pPr>
          </w:p>
          <w:p w14:paraId="0E20E52A" w14:textId="797C5698"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The Station Mechanics received training to be able to do day-to-day checks and Level 1 maintenance tasks.</w:t>
            </w:r>
          </w:p>
          <w:p w14:paraId="1F04246C" w14:textId="77777777" w:rsidR="003C4FC4" w:rsidRPr="001F5334" w:rsidRDefault="003C4FC4" w:rsidP="00BF3AF5">
            <w:pPr>
              <w:rPr>
                <w:rFonts w:ascii="Arial" w:hAnsi="Arial" w:cs="Arial"/>
                <w:color w:val="000000" w:themeColor="text1"/>
                <w:sz w:val="22"/>
                <w:szCs w:val="22"/>
              </w:rPr>
            </w:pPr>
          </w:p>
          <w:p w14:paraId="7CF6047E"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There is often a skills gap for the Station Mechanic, particularly when it comes to maintaining complex, electronic equipment. The remoteness of stations, makes it difficult to recruit people with the skills.</w:t>
            </w:r>
          </w:p>
          <w:p w14:paraId="32130D4A" w14:textId="77777777" w:rsidR="00AB2E7D" w:rsidRPr="001F5334" w:rsidRDefault="00AB2E7D" w:rsidP="00BF3AF5">
            <w:pPr>
              <w:pStyle w:val="ListParagraph"/>
              <w:ind w:left="0"/>
              <w:rPr>
                <w:rFonts w:ascii="Arial" w:hAnsi="Arial" w:cs="Arial"/>
                <w:b/>
                <w:color w:val="000000" w:themeColor="text1"/>
                <w:sz w:val="22"/>
                <w:szCs w:val="22"/>
              </w:rPr>
            </w:pPr>
          </w:p>
          <w:p w14:paraId="1F99E058" w14:textId="77777777" w:rsidR="00AB2E7D" w:rsidRPr="001F5334" w:rsidRDefault="00AB2E7D" w:rsidP="00BF3AF5">
            <w:pPr>
              <w:pStyle w:val="ListParagraph"/>
              <w:ind w:left="0"/>
              <w:rPr>
                <w:rFonts w:ascii="Arial" w:hAnsi="Arial" w:cs="Arial"/>
                <w:b/>
                <w:color w:val="000000" w:themeColor="text1"/>
                <w:sz w:val="22"/>
                <w:szCs w:val="22"/>
              </w:rPr>
            </w:pPr>
          </w:p>
          <w:p w14:paraId="7E4CBB29" w14:textId="77777777" w:rsidR="00AB2E7D" w:rsidRPr="001F5334" w:rsidRDefault="00AB2E7D" w:rsidP="00BF3AF5">
            <w:pPr>
              <w:pStyle w:val="ListParagraph"/>
              <w:ind w:left="0"/>
              <w:rPr>
                <w:rFonts w:ascii="Arial" w:hAnsi="Arial" w:cs="Arial"/>
                <w:b/>
                <w:color w:val="000000" w:themeColor="text1"/>
                <w:sz w:val="22"/>
                <w:szCs w:val="22"/>
              </w:rPr>
            </w:pPr>
          </w:p>
          <w:p w14:paraId="2E9AA235" w14:textId="3158835B" w:rsidR="003C4FC4" w:rsidRPr="001F5334" w:rsidRDefault="003C4FC4"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Some L</w:t>
            </w:r>
            <w:r w:rsidR="00AB2E7D" w:rsidRPr="001F5334">
              <w:rPr>
                <w:rFonts w:ascii="Arial" w:hAnsi="Arial" w:cs="Arial"/>
                <w:color w:val="000000" w:themeColor="text1"/>
                <w:sz w:val="22"/>
                <w:szCs w:val="22"/>
              </w:rPr>
              <w:t xml:space="preserve">evel </w:t>
            </w:r>
            <w:r w:rsidRPr="001F5334">
              <w:rPr>
                <w:rFonts w:ascii="Arial" w:hAnsi="Arial" w:cs="Arial"/>
                <w:color w:val="000000" w:themeColor="text1"/>
                <w:sz w:val="22"/>
                <w:szCs w:val="22"/>
              </w:rPr>
              <w:t>2 issues turn out to be L</w:t>
            </w:r>
            <w:r w:rsidR="00AB2E7D" w:rsidRPr="001F5334">
              <w:rPr>
                <w:rFonts w:ascii="Arial" w:hAnsi="Arial" w:cs="Arial"/>
                <w:color w:val="000000" w:themeColor="text1"/>
                <w:sz w:val="22"/>
                <w:szCs w:val="22"/>
              </w:rPr>
              <w:t xml:space="preserve">evel </w:t>
            </w:r>
            <w:r w:rsidRPr="001F5334">
              <w:rPr>
                <w:rFonts w:ascii="Arial" w:hAnsi="Arial" w:cs="Arial"/>
                <w:color w:val="000000" w:themeColor="text1"/>
                <w:sz w:val="22"/>
                <w:szCs w:val="22"/>
              </w:rPr>
              <w:t xml:space="preserve">1. Some </w:t>
            </w:r>
            <w:r w:rsidR="007D2AE8">
              <w:rPr>
                <w:rFonts w:ascii="Arial" w:hAnsi="Arial" w:cs="Arial"/>
                <w:color w:val="000000" w:themeColor="text1"/>
                <w:sz w:val="22"/>
                <w:szCs w:val="22"/>
              </w:rPr>
              <w:t>Emergent Work</w:t>
            </w:r>
            <w:r w:rsidRPr="001F5334">
              <w:rPr>
                <w:rFonts w:ascii="Arial" w:hAnsi="Arial" w:cs="Arial"/>
                <w:color w:val="000000" w:themeColor="text1"/>
                <w:sz w:val="22"/>
                <w:szCs w:val="22"/>
              </w:rPr>
              <w:t xml:space="preserve"> results from poor Level 1 maintenance. There is a lack of feedback and consequences for non-compliance.</w:t>
            </w:r>
          </w:p>
          <w:p w14:paraId="26A3E96E" w14:textId="77777777" w:rsidR="00AD4A3E" w:rsidRPr="001F5334" w:rsidRDefault="00AD4A3E" w:rsidP="00BF3AF5">
            <w:pPr>
              <w:pStyle w:val="ListParagraph"/>
              <w:ind w:left="0"/>
              <w:rPr>
                <w:rFonts w:ascii="Arial" w:hAnsi="Arial" w:cs="Arial"/>
                <w:color w:val="000000" w:themeColor="text1"/>
                <w:sz w:val="22"/>
                <w:szCs w:val="22"/>
              </w:rPr>
            </w:pPr>
          </w:p>
          <w:p w14:paraId="7D4D931B" w14:textId="77777777" w:rsidR="003C4FC4" w:rsidRPr="001F5334" w:rsidRDefault="003C4FC4"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There is a lack of feedback to Station Mechanics on VOs.</w:t>
            </w:r>
          </w:p>
          <w:p w14:paraId="24117A6E" w14:textId="3BA5976C" w:rsidR="003C4FC4" w:rsidRPr="001F5334" w:rsidRDefault="00BE630F" w:rsidP="00BF3AF5">
            <w:pPr>
              <w:pStyle w:val="ListParagraph"/>
              <w:ind w:left="0"/>
              <w:rPr>
                <w:rFonts w:ascii="Arial" w:hAnsi="Arial" w:cs="Arial"/>
                <w:i/>
                <w:color w:val="000000" w:themeColor="text1"/>
                <w:sz w:val="22"/>
                <w:szCs w:val="22"/>
              </w:rPr>
            </w:pPr>
            <w:r w:rsidRPr="001F5334">
              <w:rPr>
                <w:rFonts w:ascii="Arial" w:hAnsi="Arial" w:cs="Arial"/>
                <w:i/>
                <w:color w:val="000000" w:themeColor="text1"/>
                <w:sz w:val="22"/>
                <w:szCs w:val="22"/>
              </w:rPr>
              <w:t>[</w:t>
            </w:r>
            <w:r w:rsidR="003C4FC4" w:rsidRPr="001F5334">
              <w:rPr>
                <w:rFonts w:ascii="Arial" w:hAnsi="Arial" w:cs="Arial"/>
                <w:i/>
                <w:color w:val="000000" w:themeColor="text1"/>
                <w:sz w:val="22"/>
                <w:szCs w:val="22"/>
              </w:rPr>
              <w:t>RNLI Response: engage Station Mechanic in the ALC sea trials following maintenance</w:t>
            </w:r>
            <w:r w:rsidRPr="001F5334">
              <w:rPr>
                <w:rFonts w:ascii="Arial" w:hAnsi="Arial" w:cs="Arial"/>
                <w:i/>
                <w:color w:val="000000" w:themeColor="text1"/>
                <w:sz w:val="22"/>
                <w:szCs w:val="22"/>
              </w:rPr>
              <w:t>]</w:t>
            </w:r>
          </w:p>
          <w:p w14:paraId="4D929F1C" w14:textId="77777777" w:rsidR="003C4FC4" w:rsidRPr="001F5334" w:rsidRDefault="003C4FC4" w:rsidP="00BF3AF5">
            <w:pPr>
              <w:pStyle w:val="ListParagraph"/>
              <w:ind w:left="20"/>
              <w:rPr>
                <w:rFonts w:ascii="Arial" w:hAnsi="Arial" w:cs="Arial"/>
                <w:color w:val="000000" w:themeColor="text1"/>
                <w:sz w:val="22"/>
                <w:szCs w:val="22"/>
              </w:rPr>
            </w:pPr>
            <w:r w:rsidRPr="001F5334">
              <w:rPr>
                <w:rFonts w:ascii="Arial" w:hAnsi="Arial" w:cs="Arial"/>
                <w:color w:val="000000" w:themeColor="text1"/>
                <w:sz w:val="22"/>
                <w:szCs w:val="22"/>
              </w:rPr>
              <w:t xml:space="preserve"> </w:t>
            </w:r>
          </w:p>
          <w:p w14:paraId="00A2826C" w14:textId="77777777" w:rsidR="003C4FC4" w:rsidRPr="001F5334" w:rsidRDefault="003C4FC4" w:rsidP="00BF3AF5">
            <w:pPr>
              <w:pStyle w:val="ListParagraph"/>
              <w:ind w:left="20"/>
              <w:rPr>
                <w:rFonts w:ascii="Arial" w:hAnsi="Arial" w:cs="Arial"/>
                <w:color w:val="000000" w:themeColor="text1"/>
                <w:sz w:val="22"/>
                <w:szCs w:val="22"/>
              </w:rPr>
            </w:pPr>
            <w:r w:rsidRPr="001F5334">
              <w:rPr>
                <w:rFonts w:ascii="Arial" w:hAnsi="Arial" w:cs="Arial"/>
                <w:color w:val="000000" w:themeColor="text1"/>
                <w:sz w:val="22"/>
                <w:szCs w:val="22"/>
              </w:rPr>
              <w:t xml:space="preserve">Station Mechanics received training in the new computer system, however, as occasional users, they use it ineffectively. This results in their calls for Level 2 support and in problems in ordering of spares. </w:t>
            </w:r>
          </w:p>
          <w:p w14:paraId="0CEEC426" w14:textId="77777777" w:rsidR="00076F6E" w:rsidRPr="001F5334" w:rsidRDefault="00076F6E" w:rsidP="00BF3AF5">
            <w:pPr>
              <w:pStyle w:val="ListParagraph"/>
              <w:ind w:left="20"/>
              <w:rPr>
                <w:rFonts w:ascii="Arial" w:hAnsi="Arial" w:cs="Arial"/>
                <w:color w:val="000000" w:themeColor="text1"/>
                <w:sz w:val="22"/>
                <w:szCs w:val="22"/>
              </w:rPr>
            </w:pPr>
          </w:p>
        </w:tc>
        <w:tc>
          <w:tcPr>
            <w:tcW w:w="882" w:type="dxa"/>
          </w:tcPr>
          <w:p w14:paraId="3EE7AA84" w14:textId="77777777" w:rsidR="003C4FC4" w:rsidRPr="001F5334" w:rsidRDefault="003C4FC4" w:rsidP="00BF3AF5">
            <w:pPr>
              <w:rPr>
                <w:rFonts w:ascii="Arial" w:hAnsi="Arial" w:cs="Arial"/>
                <w:color w:val="000000" w:themeColor="text1"/>
                <w:sz w:val="18"/>
                <w:szCs w:val="18"/>
              </w:rPr>
            </w:pPr>
          </w:p>
          <w:p w14:paraId="58855315" w14:textId="77777777" w:rsidR="003C4FC4" w:rsidRPr="001F5334" w:rsidRDefault="003C4FC4" w:rsidP="00BF3AF5">
            <w:pPr>
              <w:rPr>
                <w:rFonts w:ascii="Arial" w:hAnsi="Arial" w:cs="Arial"/>
                <w:color w:val="000000" w:themeColor="text1"/>
                <w:sz w:val="18"/>
                <w:szCs w:val="18"/>
              </w:rPr>
            </w:pPr>
          </w:p>
          <w:p w14:paraId="0DD13143"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R192 -194</w:t>
            </w:r>
          </w:p>
          <w:p w14:paraId="2D5B88A5" w14:textId="77777777" w:rsidR="003C4FC4" w:rsidRPr="001F5334" w:rsidRDefault="003C4FC4" w:rsidP="00BF3AF5">
            <w:pPr>
              <w:rPr>
                <w:rFonts w:ascii="Arial" w:hAnsi="Arial" w:cs="Arial"/>
                <w:color w:val="000000" w:themeColor="text1"/>
                <w:sz w:val="18"/>
                <w:szCs w:val="18"/>
              </w:rPr>
            </w:pPr>
          </w:p>
          <w:p w14:paraId="140823CE" w14:textId="77777777" w:rsidR="003C4FC4" w:rsidRPr="001F5334" w:rsidRDefault="003C4FC4" w:rsidP="00BF3AF5">
            <w:pPr>
              <w:rPr>
                <w:rFonts w:ascii="Arial" w:hAnsi="Arial" w:cs="Arial"/>
                <w:color w:val="000000" w:themeColor="text1"/>
                <w:sz w:val="18"/>
                <w:szCs w:val="18"/>
              </w:rPr>
            </w:pPr>
          </w:p>
          <w:p w14:paraId="175254A1" w14:textId="77777777" w:rsidR="003C4FC4" w:rsidRPr="001F5334" w:rsidRDefault="003C4FC4" w:rsidP="00BF3AF5">
            <w:pPr>
              <w:rPr>
                <w:rFonts w:ascii="Arial" w:hAnsi="Arial" w:cs="Arial"/>
                <w:color w:val="000000" w:themeColor="text1"/>
                <w:sz w:val="18"/>
                <w:szCs w:val="18"/>
              </w:rPr>
            </w:pPr>
          </w:p>
          <w:p w14:paraId="4C856035" w14:textId="77777777" w:rsidR="003C4FC4" w:rsidRPr="001F5334" w:rsidRDefault="003C4FC4" w:rsidP="00BF3AF5">
            <w:pPr>
              <w:rPr>
                <w:rFonts w:ascii="Arial" w:hAnsi="Arial" w:cs="Arial"/>
                <w:color w:val="000000" w:themeColor="text1"/>
                <w:sz w:val="18"/>
                <w:szCs w:val="18"/>
              </w:rPr>
            </w:pPr>
          </w:p>
          <w:p w14:paraId="33C8A22D"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R31-37</w:t>
            </w:r>
          </w:p>
          <w:p w14:paraId="330278C8" w14:textId="77777777" w:rsidR="003C4FC4" w:rsidRPr="001F5334" w:rsidRDefault="003C4FC4" w:rsidP="00BF3AF5">
            <w:pPr>
              <w:rPr>
                <w:rFonts w:ascii="Arial" w:hAnsi="Arial" w:cs="Arial"/>
                <w:color w:val="000000" w:themeColor="text1"/>
                <w:sz w:val="18"/>
                <w:szCs w:val="18"/>
              </w:rPr>
            </w:pPr>
            <w:r w:rsidRPr="001F5334">
              <w:rPr>
                <w:rFonts w:ascii="Arial" w:hAnsi="Arial" w:cs="Arial"/>
                <w:color w:val="000000" w:themeColor="text1"/>
                <w:sz w:val="20"/>
                <w:szCs w:val="20"/>
              </w:rPr>
              <w:t>R192 -194</w:t>
            </w:r>
          </w:p>
          <w:p w14:paraId="00E061BC" w14:textId="77777777" w:rsidR="003C4FC4" w:rsidRPr="001F5334" w:rsidRDefault="003C4FC4" w:rsidP="00BF3AF5">
            <w:pPr>
              <w:rPr>
                <w:rFonts w:ascii="Arial" w:hAnsi="Arial" w:cs="Arial"/>
                <w:color w:val="000000" w:themeColor="text1"/>
                <w:sz w:val="18"/>
                <w:szCs w:val="18"/>
              </w:rPr>
            </w:pPr>
          </w:p>
          <w:p w14:paraId="3B120AF1" w14:textId="77777777" w:rsidR="003C4FC4" w:rsidRPr="001F5334" w:rsidRDefault="003C4FC4" w:rsidP="00BF3AF5">
            <w:pPr>
              <w:rPr>
                <w:rFonts w:ascii="Arial" w:hAnsi="Arial" w:cs="Arial"/>
                <w:color w:val="000000" w:themeColor="text1"/>
                <w:sz w:val="18"/>
                <w:szCs w:val="18"/>
              </w:rPr>
            </w:pPr>
          </w:p>
          <w:p w14:paraId="3E3A8862" w14:textId="77777777" w:rsidR="003C4FC4" w:rsidRPr="001F5334" w:rsidRDefault="003C4FC4" w:rsidP="00BF3AF5">
            <w:pPr>
              <w:rPr>
                <w:rFonts w:ascii="Arial" w:hAnsi="Arial" w:cs="Arial"/>
                <w:color w:val="000000" w:themeColor="text1"/>
                <w:sz w:val="18"/>
                <w:szCs w:val="18"/>
              </w:rPr>
            </w:pPr>
          </w:p>
          <w:p w14:paraId="668EEBD2" w14:textId="77777777" w:rsidR="003C4FC4" w:rsidRPr="001F5334" w:rsidRDefault="003C4FC4" w:rsidP="00BF3AF5">
            <w:pPr>
              <w:rPr>
                <w:rFonts w:ascii="Arial" w:hAnsi="Arial" w:cs="Arial"/>
                <w:color w:val="000000" w:themeColor="text1"/>
                <w:sz w:val="18"/>
                <w:szCs w:val="18"/>
              </w:rPr>
            </w:pPr>
          </w:p>
          <w:p w14:paraId="13F9B76D" w14:textId="77777777" w:rsidR="003C4FC4" w:rsidRPr="001F5334" w:rsidRDefault="003C4FC4" w:rsidP="00BF3AF5">
            <w:pPr>
              <w:rPr>
                <w:rFonts w:ascii="Arial" w:hAnsi="Arial" w:cs="Arial"/>
                <w:color w:val="000000" w:themeColor="text1"/>
                <w:sz w:val="18"/>
                <w:szCs w:val="18"/>
              </w:rPr>
            </w:pPr>
          </w:p>
          <w:p w14:paraId="1439F931" w14:textId="77777777" w:rsidR="00AB2E7D" w:rsidRPr="001F5334" w:rsidRDefault="00AB2E7D" w:rsidP="00BF3AF5">
            <w:pPr>
              <w:rPr>
                <w:rFonts w:ascii="Arial" w:hAnsi="Arial" w:cs="Arial"/>
                <w:color w:val="000000" w:themeColor="text1"/>
                <w:sz w:val="20"/>
                <w:szCs w:val="20"/>
              </w:rPr>
            </w:pPr>
          </w:p>
          <w:p w14:paraId="6D404DDB" w14:textId="77777777" w:rsidR="00AB2E7D" w:rsidRPr="001F5334" w:rsidRDefault="00AB2E7D" w:rsidP="00BF3AF5">
            <w:pPr>
              <w:rPr>
                <w:rFonts w:ascii="Arial" w:hAnsi="Arial" w:cs="Arial"/>
                <w:color w:val="000000" w:themeColor="text1"/>
                <w:sz w:val="20"/>
                <w:szCs w:val="20"/>
              </w:rPr>
            </w:pPr>
          </w:p>
          <w:p w14:paraId="60B52002" w14:textId="77777777" w:rsidR="00AB2E7D" w:rsidRPr="001F5334" w:rsidRDefault="00AB2E7D" w:rsidP="00BF3AF5">
            <w:pPr>
              <w:rPr>
                <w:rFonts w:ascii="Arial" w:hAnsi="Arial" w:cs="Arial"/>
                <w:color w:val="000000" w:themeColor="text1"/>
                <w:sz w:val="20"/>
                <w:szCs w:val="20"/>
              </w:rPr>
            </w:pPr>
          </w:p>
          <w:p w14:paraId="585FBB99"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R68-79</w:t>
            </w:r>
          </w:p>
          <w:p w14:paraId="6BACCA5A"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R184 -190</w:t>
            </w:r>
          </w:p>
          <w:p w14:paraId="5EDBBC81"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R209 -212</w:t>
            </w:r>
          </w:p>
          <w:p w14:paraId="2EDB8A97" w14:textId="77777777" w:rsidR="003C4FC4" w:rsidRPr="001F5334" w:rsidRDefault="003C4FC4" w:rsidP="00BF3AF5">
            <w:pPr>
              <w:rPr>
                <w:rFonts w:ascii="Arial" w:hAnsi="Arial" w:cs="Arial"/>
                <w:color w:val="000000" w:themeColor="text1"/>
                <w:sz w:val="18"/>
                <w:szCs w:val="18"/>
              </w:rPr>
            </w:pPr>
          </w:p>
          <w:p w14:paraId="376081A5" w14:textId="77777777" w:rsidR="003C4FC4" w:rsidRPr="001F5334" w:rsidRDefault="003C4FC4" w:rsidP="00BF3AF5">
            <w:pPr>
              <w:rPr>
                <w:rFonts w:ascii="Arial" w:hAnsi="Arial" w:cs="Arial"/>
                <w:color w:val="000000" w:themeColor="text1"/>
                <w:sz w:val="18"/>
                <w:szCs w:val="18"/>
              </w:rPr>
            </w:pPr>
          </w:p>
          <w:p w14:paraId="0C5A7907"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 xml:space="preserve">R145 -148 </w:t>
            </w:r>
          </w:p>
          <w:p w14:paraId="3D9441E1" w14:textId="77777777" w:rsidR="003C4FC4" w:rsidRPr="001F5334" w:rsidRDefault="003C4FC4" w:rsidP="00BF3AF5">
            <w:pPr>
              <w:rPr>
                <w:rFonts w:ascii="Arial" w:hAnsi="Arial" w:cs="Arial"/>
                <w:color w:val="000000" w:themeColor="text1"/>
                <w:sz w:val="18"/>
                <w:szCs w:val="18"/>
              </w:rPr>
            </w:pPr>
          </w:p>
          <w:p w14:paraId="7BB025CF" w14:textId="77777777" w:rsidR="003C4FC4" w:rsidRPr="001F5334" w:rsidRDefault="003C4FC4" w:rsidP="00BF3AF5">
            <w:pPr>
              <w:rPr>
                <w:rFonts w:ascii="Arial" w:hAnsi="Arial" w:cs="Arial"/>
                <w:color w:val="000000" w:themeColor="text1"/>
                <w:sz w:val="18"/>
                <w:szCs w:val="18"/>
              </w:rPr>
            </w:pPr>
          </w:p>
          <w:p w14:paraId="2FA76492" w14:textId="77777777" w:rsidR="003C4FC4" w:rsidRPr="001F5334" w:rsidRDefault="003C4FC4" w:rsidP="00BF3AF5">
            <w:pPr>
              <w:rPr>
                <w:rFonts w:ascii="Arial" w:hAnsi="Arial" w:cs="Arial"/>
                <w:color w:val="000000" w:themeColor="text1"/>
                <w:sz w:val="18"/>
                <w:szCs w:val="18"/>
              </w:rPr>
            </w:pPr>
          </w:p>
          <w:p w14:paraId="43C9FDF2" w14:textId="77777777" w:rsidR="003C4FC4" w:rsidRPr="001F5334" w:rsidRDefault="003C4FC4" w:rsidP="00BF3AF5">
            <w:pPr>
              <w:rPr>
                <w:rFonts w:ascii="Arial" w:hAnsi="Arial" w:cs="Arial"/>
                <w:color w:val="000000" w:themeColor="text1"/>
                <w:sz w:val="18"/>
                <w:szCs w:val="18"/>
              </w:rPr>
            </w:pPr>
          </w:p>
          <w:p w14:paraId="371FFCA3" w14:textId="77777777" w:rsidR="003C4FC4" w:rsidRPr="001F5334" w:rsidRDefault="003C4FC4" w:rsidP="00BF3AF5">
            <w:pPr>
              <w:rPr>
                <w:rFonts w:ascii="Arial" w:hAnsi="Arial" w:cs="Arial"/>
                <w:color w:val="000000" w:themeColor="text1"/>
                <w:sz w:val="18"/>
                <w:szCs w:val="18"/>
              </w:rPr>
            </w:pPr>
            <w:r w:rsidRPr="001F5334">
              <w:rPr>
                <w:rFonts w:ascii="Arial" w:hAnsi="Arial" w:cs="Arial"/>
                <w:color w:val="000000" w:themeColor="text1"/>
                <w:sz w:val="18"/>
                <w:szCs w:val="18"/>
              </w:rPr>
              <w:t xml:space="preserve"> </w:t>
            </w:r>
          </w:p>
          <w:p w14:paraId="612BDD3E"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R192-194</w:t>
            </w:r>
          </w:p>
          <w:p w14:paraId="4EE8D9FF" w14:textId="77777777" w:rsidR="003C4FC4" w:rsidRPr="001F5334" w:rsidRDefault="003C4FC4" w:rsidP="00BF3AF5">
            <w:pPr>
              <w:rPr>
                <w:rFonts w:ascii="Arial" w:hAnsi="Arial" w:cs="Arial"/>
                <w:color w:val="000000" w:themeColor="text1"/>
                <w:sz w:val="20"/>
                <w:szCs w:val="20"/>
              </w:rPr>
            </w:pPr>
          </w:p>
          <w:p w14:paraId="55FFE686" w14:textId="77777777" w:rsidR="003C4FC4" w:rsidRPr="001F5334" w:rsidRDefault="003C4FC4" w:rsidP="00BF3AF5">
            <w:pPr>
              <w:rPr>
                <w:rFonts w:ascii="Arial" w:hAnsi="Arial" w:cs="Arial"/>
                <w:color w:val="000000" w:themeColor="text1"/>
                <w:sz w:val="20"/>
                <w:szCs w:val="20"/>
              </w:rPr>
            </w:pPr>
          </w:p>
          <w:p w14:paraId="553B892E" w14:textId="77777777" w:rsidR="003C4FC4" w:rsidRPr="001F5334" w:rsidRDefault="003C4FC4" w:rsidP="00BF3AF5">
            <w:pPr>
              <w:rPr>
                <w:rFonts w:ascii="Arial" w:hAnsi="Arial" w:cs="Arial"/>
                <w:color w:val="000000" w:themeColor="text1"/>
                <w:sz w:val="18"/>
                <w:szCs w:val="18"/>
              </w:rPr>
            </w:pPr>
            <w:r w:rsidRPr="001F5334">
              <w:rPr>
                <w:rFonts w:ascii="Arial" w:hAnsi="Arial" w:cs="Arial"/>
                <w:color w:val="000000" w:themeColor="text1"/>
                <w:sz w:val="20"/>
                <w:szCs w:val="20"/>
              </w:rPr>
              <w:t>R71</w:t>
            </w:r>
          </w:p>
        </w:tc>
      </w:tr>
      <w:tr w:rsidR="003D4737" w:rsidRPr="001F5334" w14:paraId="333F4826" w14:textId="77777777" w:rsidTr="003D4737">
        <w:tc>
          <w:tcPr>
            <w:tcW w:w="1696" w:type="dxa"/>
          </w:tcPr>
          <w:p w14:paraId="792E69D2" w14:textId="77777777" w:rsidR="003C4FC4" w:rsidRPr="001F5334" w:rsidRDefault="003C4FC4" w:rsidP="00BF3AF5">
            <w:pPr>
              <w:rPr>
                <w:rFonts w:ascii="Arial" w:hAnsi="Arial" w:cs="Arial"/>
                <w:b/>
                <w:color w:val="000000" w:themeColor="text1"/>
                <w:sz w:val="22"/>
                <w:szCs w:val="22"/>
              </w:rPr>
            </w:pPr>
            <w:r w:rsidRPr="001F5334">
              <w:rPr>
                <w:rFonts w:ascii="Arial" w:hAnsi="Arial" w:cs="Arial"/>
                <w:b/>
                <w:color w:val="000000" w:themeColor="text1"/>
                <w:sz w:val="22"/>
                <w:szCs w:val="22"/>
              </w:rPr>
              <w:t xml:space="preserve">9. </w:t>
            </w:r>
          </w:p>
          <w:p w14:paraId="049E8478"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Support Documentation </w:t>
            </w:r>
          </w:p>
          <w:p w14:paraId="504CA7B7" w14:textId="77777777" w:rsidR="003C4FC4" w:rsidRPr="001F5334" w:rsidRDefault="003C4FC4" w:rsidP="00BF3AF5">
            <w:pPr>
              <w:rPr>
                <w:rFonts w:ascii="Arial" w:hAnsi="Arial" w:cs="Arial"/>
                <w:color w:val="000000" w:themeColor="text1"/>
                <w:sz w:val="22"/>
                <w:szCs w:val="22"/>
              </w:rPr>
            </w:pPr>
          </w:p>
          <w:p w14:paraId="27CAF332" w14:textId="77777777" w:rsidR="003C4FC4" w:rsidRPr="001F5334" w:rsidRDefault="003C4FC4" w:rsidP="00BF3AF5">
            <w:pPr>
              <w:rPr>
                <w:rFonts w:ascii="Arial" w:hAnsi="Arial" w:cs="Arial"/>
                <w:color w:val="000000" w:themeColor="text1"/>
                <w:sz w:val="22"/>
                <w:szCs w:val="22"/>
              </w:rPr>
            </w:pPr>
          </w:p>
          <w:p w14:paraId="2FE0853B" w14:textId="77777777" w:rsidR="003C4FC4" w:rsidRPr="001F5334" w:rsidRDefault="003C4FC4" w:rsidP="00BF3AF5">
            <w:pPr>
              <w:rPr>
                <w:rFonts w:ascii="Arial" w:hAnsi="Arial" w:cs="Arial"/>
                <w:color w:val="000000" w:themeColor="text1"/>
                <w:sz w:val="22"/>
                <w:szCs w:val="22"/>
              </w:rPr>
            </w:pPr>
          </w:p>
          <w:p w14:paraId="5363E786" w14:textId="77777777" w:rsidR="003C4FC4" w:rsidRPr="001F5334" w:rsidRDefault="003C4FC4" w:rsidP="00BF3AF5">
            <w:pPr>
              <w:rPr>
                <w:rFonts w:ascii="Arial" w:hAnsi="Arial" w:cs="Arial"/>
                <w:color w:val="000000" w:themeColor="text1"/>
                <w:sz w:val="22"/>
                <w:szCs w:val="22"/>
              </w:rPr>
            </w:pPr>
          </w:p>
          <w:p w14:paraId="3AB5D746" w14:textId="77777777" w:rsidR="003C4FC4" w:rsidRPr="001F5334" w:rsidRDefault="003C4FC4" w:rsidP="00BF3AF5">
            <w:pPr>
              <w:rPr>
                <w:rFonts w:ascii="Arial" w:hAnsi="Arial" w:cs="Arial"/>
                <w:color w:val="000000" w:themeColor="text1"/>
                <w:sz w:val="22"/>
                <w:szCs w:val="22"/>
              </w:rPr>
            </w:pPr>
          </w:p>
          <w:p w14:paraId="6D1058DE" w14:textId="77777777" w:rsidR="003C4FC4" w:rsidRPr="001F5334" w:rsidRDefault="003C4FC4" w:rsidP="00BF3AF5">
            <w:pPr>
              <w:rPr>
                <w:rFonts w:ascii="Arial" w:hAnsi="Arial" w:cs="Arial"/>
                <w:color w:val="000000" w:themeColor="text1"/>
                <w:sz w:val="22"/>
                <w:szCs w:val="22"/>
              </w:rPr>
            </w:pPr>
          </w:p>
          <w:p w14:paraId="272E1E95" w14:textId="77777777" w:rsidR="003C4FC4" w:rsidRPr="001F5334" w:rsidRDefault="003C4FC4" w:rsidP="00BF3AF5">
            <w:pPr>
              <w:rPr>
                <w:rFonts w:ascii="Arial" w:hAnsi="Arial" w:cs="Arial"/>
                <w:color w:val="000000" w:themeColor="text1"/>
                <w:sz w:val="22"/>
                <w:szCs w:val="22"/>
              </w:rPr>
            </w:pPr>
          </w:p>
          <w:p w14:paraId="2F57FD31"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R228-231</w:t>
            </w:r>
          </w:p>
        </w:tc>
        <w:tc>
          <w:tcPr>
            <w:tcW w:w="3018" w:type="dxa"/>
          </w:tcPr>
          <w:p w14:paraId="5D990A14" w14:textId="77777777" w:rsidR="003C4FC4" w:rsidRPr="001F5334" w:rsidRDefault="003C4FC4" w:rsidP="00BF3AF5">
            <w:pPr>
              <w:rPr>
                <w:rFonts w:ascii="Arial" w:hAnsi="Arial" w:cs="Arial"/>
                <w:color w:val="000000" w:themeColor="text1"/>
                <w:sz w:val="22"/>
                <w:szCs w:val="22"/>
              </w:rPr>
            </w:pPr>
          </w:p>
          <w:p w14:paraId="532493D5" w14:textId="64377F60"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The engineering specifications and CAD drawings are a</w:t>
            </w:r>
            <w:r w:rsidR="00EC1B0A">
              <w:rPr>
                <w:rFonts w:ascii="Arial" w:hAnsi="Arial" w:cs="Arial"/>
                <w:color w:val="000000" w:themeColor="text1"/>
                <w:sz w:val="22"/>
                <w:szCs w:val="22"/>
              </w:rPr>
              <w:t>vailable for more modern classes</w:t>
            </w:r>
            <w:r w:rsidRPr="001F5334">
              <w:rPr>
                <w:rFonts w:ascii="Arial" w:hAnsi="Arial" w:cs="Arial"/>
                <w:color w:val="000000" w:themeColor="text1"/>
                <w:sz w:val="22"/>
                <w:szCs w:val="22"/>
              </w:rPr>
              <w:t>. The ALC maintenance specs give detailed tasks.</w:t>
            </w:r>
          </w:p>
          <w:p w14:paraId="3D4821CE" w14:textId="77777777" w:rsidR="003C4FC4" w:rsidRPr="001F5334" w:rsidRDefault="003C4FC4" w:rsidP="00BF3AF5">
            <w:pPr>
              <w:rPr>
                <w:rFonts w:ascii="Arial" w:hAnsi="Arial" w:cs="Arial"/>
                <w:i/>
                <w:color w:val="000000" w:themeColor="text1"/>
                <w:sz w:val="22"/>
                <w:szCs w:val="22"/>
              </w:rPr>
            </w:pPr>
          </w:p>
          <w:p w14:paraId="1345A3FF" w14:textId="77777777" w:rsidR="003C4FC4" w:rsidRPr="001F5334" w:rsidRDefault="003C4FC4" w:rsidP="00BF3AF5">
            <w:pPr>
              <w:rPr>
                <w:rFonts w:ascii="Arial" w:hAnsi="Arial" w:cs="Arial"/>
                <w:i/>
                <w:color w:val="000000" w:themeColor="text1"/>
                <w:sz w:val="22"/>
                <w:szCs w:val="22"/>
              </w:rPr>
            </w:pPr>
          </w:p>
          <w:p w14:paraId="5B2E3579" w14:textId="6697B493"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The ‘In-Service Support Cell’, in place 6 mon</w:t>
            </w:r>
            <w:r w:rsidR="00893703">
              <w:rPr>
                <w:rFonts w:ascii="Arial" w:hAnsi="Arial" w:cs="Arial"/>
                <w:color w:val="000000" w:themeColor="text1"/>
                <w:sz w:val="22"/>
                <w:szCs w:val="22"/>
              </w:rPr>
              <w:t>ths, provides</w:t>
            </w:r>
            <w:r w:rsidRPr="001F5334">
              <w:rPr>
                <w:rFonts w:ascii="Arial" w:hAnsi="Arial" w:cs="Arial"/>
                <w:color w:val="000000" w:themeColor="text1"/>
                <w:sz w:val="22"/>
                <w:szCs w:val="22"/>
              </w:rPr>
              <w:t xml:space="preserve"> secondary support for Station Mechanics and the Technicians. </w:t>
            </w:r>
          </w:p>
          <w:p w14:paraId="71B11E0A" w14:textId="77777777" w:rsidR="00993F13" w:rsidRPr="001F5334" w:rsidRDefault="00993F13" w:rsidP="00BF3AF5">
            <w:pPr>
              <w:rPr>
                <w:rFonts w:ascii="Arial" w:hAnsi="Arial" w:cs="Arial"/>
                <w:color w:val="000000" w:themeColor="text1"/>
                <w:sz w:val="22"/>
                <w:szCs w:val="22"/>
              </w:rPr>
            </w:pPr>
          </w:p>
        </w:tc>
        <w:tc>
          <w:tcPr>
            <w:tcW w:w="3922" w:type="dxa"/>
          </w:tcPr>
          <w:p w14:paraId="32DA4C83" w14:textId="77777777" w:rsidR="003C4FC4" w:rsidRPr="001F5334" w:rsidRDefault="003C4FC4" w:rsidP="00BF3AF5">
            <w:pPr>
              <w:pStyle w:val="ListParagraph"/>
              <w:ind w:left="0"/>
              <w:rPr>
                <w:rFonts w:ascii="Arial" w:hAnsi="Arial" w:cs="Arial"/>
                <w:color w:val="000000" w:themeColor="text1"/>
                <w:sz w:val="22"/>
                <w:szCs w:val="22"/>
              </w:rPr>
            </w:pPr>
          </w:p>
          <w:p w14:paraId="7BB60033" w14:textId="77777777" w:rsidR="003C4FC4" w:rsidRPr="001F5334" w:rsidRDefault="003C4FC4"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 xml:space="preserve">The Regional Support Centre Technicians have access to specs &amp; drawings but a lack of understanding, permissions or familiarity means they are not being used, creating a gap. </w:t>
            </w:r>
          </w:p>
          <w:p w14:paraId="103290BA" w14:textId="77777777" w:rsidR="003C4FC4" w:rsidRDefault="003C4FC4" w:rsidP="00BF3AF5">
            <w:pPr>
              <w:pStyle w:val="ListParagraph"/>
              <w:ind w:left="0"/>
              <w:rPr>
                <w:rFonts w:ascii="Arial" w:hAnsi="Arial" w:cs="Arial"/>
                <w:color w:val="000000" w:themeColor="text1"/>
                <w:sz w:val="22"/>
                <w:szCs w:val="22"/>
              </w:rPr>
            </w:pPr>
          </w:p>
          <w:p w14:paraId="22886128" w14:textId="77777777" w:rsidR="001D6941" w:rsidRDefault="001D6941" w:rsidP="00BF3AF5">
            <w:pPr>
              <w:pStyle w:val="ListParagraph"/>
              <w:ind w:left="0"/>
              <w:rPr>
                <w:rFonts w:ascii="Arial" w:hAnsi="Arial" w:cs="Arial"/>
                <w:color w:val="000000" w:themeColor="text1"/>
                <w:sz w:val="22"/>
                <w:szCs w:val="22"/>
              </w:rPr>
            </w:pPr>
          </w:p>
          <w:p w14:paraId="6504039C" w14:textId="77777777" w:rsidR="001D6941" w:rsidRPr="001F5334" w:rsidRDefault="001D6941" w:rsidP="00BF3AF5">
            <w:pPr>
              <w:pStyle w:val="ListParagraph"/>
              <w:ind w:left="0"/>
              <w:rPr>
                <w:rFonts w:ascii="Arial" w:hAnsi="Arial" w:cs="Arial"/>
                <w:color w:val="000000" w:themeColor="text1"/>
                <w:sz w:val="22"/>
                <w:szCs w:val="22"/>
              </w:rPr>
            </w:pPr>
          </w:p>
          <w:p w14:paraId="7EE6EE22" w14:textId="2C1B56A6" w:rsidR="003C4FC4" w:rsidRPr="001F5334" w:rsidRDefault="003C4FC4" w:rsidP="00BF3AF5">
            <w:pPr>
              <w:pStyle w:val="ListParagraph"/>
              <w:ind w:left="0"/>
              <w:rPr>
                <w:rFonts w:ascii="Arial" w:hAnsi="Arial" w:cs="Arial"/>
                <w:color w:val="000000" w:themeColor="text1"/>
                <w:sz w:val="22"/>
                <w:szCs w:val="22"/>
              </w:rPr>
            </w:pPr>
            <w:r w:rsidRPr="001F5334">
              <w:rPr>
                <w:rFonts w:ascii="Arial" w:hAnsi="Arial" w:cs="Arial"/>
                <w:color w:val="000000" w:themeColor="text1"/>
                <w:sz w:val="22"/>
                <w:szCs w:val="22"/>
              </w:rPr>
              <w:t xml:space="preserve">Station Mechanics </w:t>
            </w:r>
            <w:r w:rsidR="000423B6">
              <w:rPr>
                <w:rFonts w:ascii="Arial" w:hAnsi="Arial" w:cs="Arial"/>
                <w:color w:val="000000" w:themeColor="text1"/>
                <w:sz w:val="22"/>
                <w:szCs w:val="22"/>
              </w:rPr>
              <w:t xml:space="preserve">currently </w:t>
            </w:r>
            <w:r w:rsidRPr="001F5334">
              <w:rPr>
                <w:rFonts w:ascii="Arial" w:hAnsi="Arial" w:cs="Arial"/>
                <w:color w:val="000000" w:themeColor="text1"/>
                <w:sz w:val="22"/>
                <w:szCs w:val="22"/>
              </w:rPr>
              <w:t xml:space="preserve">lack user friendly documentation (with spare part links), resulting in unnecessary queries, errors and delays. </w:t>
            </w:r>
          </w:p>
          <w:p w14:paraId="46D6B9CF" w14:textId="77777777" w:rsidR="004647EB" w:rsidRDefault="004647EB" w:rsidP="00BF3AF5">
            <w:pPr>
              <w:rPr>
                <w:rFonts w:ascii="Arial" w:hAnsi="Arial" w:cs="Arial"/>
                <w:i/>
                <w:color w:val="000000" w:themeColor="text1"/>
                <w:sz w:val="22"/>
                <w:szCs w:val="22"/>
              </w:rPr>
            </w:pPr>
          </w:p>
          <w:p w14:paraId="7CD657A8" w14:textId="285B65E4" w:rsidR="00893703" w:rsidRPr="001F5334" w:rsidRDefault="00893703" w:rsidP="00BF3AF5">
            <w:pPr>
              <w:rPr>
                <w:rFonts w:ascii="Arial" w:hAnsi="Arial" w:cs="Arial"/>
                <w:i/>
                <w:color w:val="000000" w:themeColor="text1"/>
                <w:sz w:val="22"/>
                <w:szCs w:val="22"/>
              </w:rPr>
            </w:pPr>
            <w:r w:rsidRPr="001F5334">
              <w:rPr>
                <w:rFonts w:ascii="Arial" w:hAnsi="Arial" w:cs="Arial"/>
                <w:i/>
                <w:color w:val="000000" w:themeColor="text1"/>
                <w:sz w:val="22"/>
                <w:szCs w:val="22"/>
              </w:rPr>
              <w:t>[RNLI Response</w:t>
            </w:r>
            <w:r>
              <w:rPr>
                <w:rFonts w:ascii="Arial" w:hAnsi="Arial" w:cs="Arial"/>
                <w:i/>
                <w:color w:val="000000" w:themeColor="text1"/>
                <w:sz w:val="22"/>
                <w:szCs w:val="22"/>
              </w:rPr>
              <w:t>: the In-Service Support Cell, will improve support documentation.</w:t>
            </w:r>
            <w:r w:rsidRPr="001F5334">
              <w:rPr>
                <w:rFonts w:ascii="Arial" w:hAnsi="Arial" w:cs="Arial"/>
                <w:i/>
                <w:color w:val="000000" w:themeColor="text1"/>
                <w:sz w:val="22"/>
                <w:szCs w:val="22"/>
              </w:rPr>
              <w:t>]</w:t>
            </w:r>
          </w:p>
          <w:p w14:paraId="7C4A81E3" w14:textId="660B6DD5" w:rsidR="003C4FC4" w:rsidRPr="001F5334" w:rsidRDefault="003C4FC4" w:rsidP="00BF3AF5">
            <w:pPr>
              <w:rPr>
                <w:rFonts w:ascii="Arial" w:hAnsi="Arial" w:cs="Arial"/>
                <w:i/>
                <w:color w:val="000000" w:themeColor="text1"/>
                <w:sz w:val="22"/>
                <w:szCs w:val="22"/>
              </w:rPr>
            </w:pPr>
          </w:p>
        </w:tc>
        <w:tc>
          <w:tcPr>
            <w:tcW w:w="882" w:type="dxa"/>
          </w:tcPr>
          <w:p w14:paraId="4D1928A9" w14:textId="77777777" w:rsidR="003C4FC4" w:rsidRPr="001F5334" w:rsidRDefault="003C4FC4" w:rsidP="00BF3AF5">
            <w:pPr>
              <w:rPr>
                <w:rFonts w:ascii="Arial" w:hAnsi="Arial" w:cs="Arial"/>
                <w:color w:val="000000" w:themeColor="text1"/>
                <w:sz w:val="18"/>
                <w:szCs w:val="18"/>
              </w:rPr>
            </w:pPr>
          </w:p>
          <w:p w14:paraId="5939B5C2" w14:textId="77777777" w:rsidR="003C4FC4" w:rsidRPr="001F5334" w:rsidRDefault="003C4FC4" w:rsidP="00BF3AF5">
            <w:pPr>
              <w:rPr>
                <w:rFonts w:ascii="Arial" w:hAnsi="Arial" w:cs="Arial"/>
                <w:color w:val="000000" w:themeColor="text1"/>
                <w:sz w:val="18"/>
                <w:szCs w:val="18"/>
              </w:rPr>
            </w:pPr>
          </w:p>
          <w:p w14:paraId="66A20A37"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R197-201</w:t>
            </w:r>
          </w:p>
          <w:p w14:paraId="716ED730" w14:textId="77777777" w:rsidR="003C4FC4" w:rsidRPr="001F5334" w:rsidRDefault="003C4FC4" w:rsidP="00BF3AF5">
            <w:pPr>
              <w:rPr>
                <w:rFonts w:ascii="Arial" w:hAnsi="Arial" w:cs="Arial"/>
                <w:color w:val="000000" w:themeColor="text1"/>
                <w:sz w:val="20"/>
                <w:szCs w:val="20"/>
              </w:rPr>
            </w:pPr>
          </w:p>
          <w:p w14:paraId="44424C44" w14:textId="77777777" w:rsidR="003C4FC4" w:rsidRPr="001F5334" w:rsidRDefault="003C4FC4" w:rsidP="00BF3AF5">
            <w:pPr>
              <w:rPr>
                <w:rFonts w:ascii="Arial" w:hAnsi="Arial" w:cs="Arial"/>
                <w:color w:val="000000" w:themeColor="text1"/>
                <w:sz w:val="20"/>
                <w:szCs w:val="20"/>
              </w:rPr>
            </w:pPr>
          </w:p>
          <w:p w14:paraId="3E74A20C" w14:textId="77777777" w:rsidR="003C4FC4" w:rsidRDefault="003C4FC4" w:rsidP="00BF3AF5">
            <w:pPr>
              <w:rPr>
                <w:rFonts w:ascii="Arial" w:hAnsi="Arial" w:cs="Arial"/>
                <w:color w:val="000000" w:themeColor="text1"/>
                <w:sz w:val="20"/>
                <w:szCs w:val="20"/>
              </w:rPr>
            </w:pPr>
          </w:p>
          <w:p w14:paraId="42CD6E7C" w14:textId="77777777" w:rsidR="000423B6" w:rsidRDefault="000423B6" w:rsidP="00BF3AF5">
            <w:pPr>
              <w:rPr>
                <w:rFonts w:ascii="Arial" w:hAnsi="Arial" w:cs="Arial"/>
                <w:color w:val="000000" w:themeColor="text1"/>
                <w:sz w:val="20"/>
                <w:szCs w:val="20"/>
              </w:rPr>
            </w:pPr>
          </w:p>
          <w:p w14:paraId="5E145AEB" w14:textId="77777777" w:rsidR="000423B6" w:rsidRDefault="000423B6" w:rsidP="00BF3AF5">
            <w:pPr>
              <w:rPr>
                <w:rFonts w:ascii="Arial" w:hAnsi="Arial" w:cs="Arial"/>
                <w:color w:val="000000" w:themeColor="text1"/>
                <w:sz w:val="20"/>
                <w:szCs w:val="20"/>
              </w:rPr>
            </w:pPr>
          </w:p>
          <w:p w14:paraId="4DF0DB56" w14:textId="77777777" w:rsidR="000423B6" w:rsidRPr="001F5334" w:rsidRDefault="000423B6" w:rsidP="00BF3AF5">
            <w:pPr>
              <w:rPr>
                <w:rFonts w:ascii="Arial" w:hAnsi="Arial" w:cs="Arial"/>
                <w:color w:val="000000" w:themeColor="text1"/>
                <w:sz w:val="20"/>
                <w:szCs w:val="20"/>
              </w:rPr>
            </w:pPr>
          </w:p>
          <w:p w14:paraId="1B797BEE" w14:textId="77777777" w:rsidR="003C4FC4" w:rsidRPr="001F5334" w:rsidRDefault="003C4FC4" w:rsidP="00BF3AF5">
            <w:pPr>
              <w:rPr>
                <w:rFonts w:ascii="Arial" w:hAnsi="Arial" w:cs="Arial"/>
                <w:color w:val="000000" w:themeColor="text1"/>
                <w:sz w:val="20"/>
                <w:szCs w:val="20"/>
              </w:rPr>
            </w:pPr>
          </w:p>
          <w:p w14:paraId="1E941D93" w14:textId="77777777" w:rsidR="003C4FC4" w:rsidRPr="001F5334" w:rsidRDefault="003C4FC4" w:rsidP="00BF3AF5">
            <w:pPr>
              <w:rPr>
                <w:rFonts w:ascii="Arial" w:hAnsi="Arial" w:cs="Arial"/>
                <w:color w:val="000000" w:themeColor="text1"/>
                <w:sz w:val="18"/>
                <w:szCs w:val="18"/>
              </w:rPr>
            </w:pPr>
            <w:r w:rsidRPr="001F5334">
              <w:rPr>
                <w:rFonts w:ascii="Arial" w:hAnsi="Arial" w:cs="Arial"/>
                <w:color w:val="000000" w:themeColor="text1"/>
                <w:sz w:val="20"/>
                <w:szCs w:val="20"/>
              </w:rPr>
              <w:t>R176 -182 &amp; R221 -231</w:t>
            </w:r>
          </w:p>
        </w:tc>
      </w:tr>
      <w:tr w:rsidR="003D4737" w:rsidRPr="001F5334" w14:paraId="2DEE7883" w14:textId="77777777" w:rsidTr="003D4737">
        <w:trPr>
          <w:trHeight w:val="4247"/>
        </w:trPr>
        <w:tc>
          <w:tcPr>
            <w:tcW w:w="1696" w:type="dxa"/>
          </w:tcPr>
          <w:p w14:paraId="1DBFB90A" w14:textId="77777777" w:rsidR="003C4FC4" w:rsidRPr="001F5334" w:rsidRDefault="003C4FC4" w:rsidP="00BF3AF5">
            <w:pPr>
              <w:rPr>
                <w:rFonts w:ascii="Arial" w:hAnsi="Arial" w:cs="Arial"/>
                <w:b/>
                <w:color w:val="000000" w:themeColor="text1"/>
                <w:sz w:val="22"/>
                <w:szCs w:val="22"/>
              </w:rPr>
            </w:pPr>
            <w:r w:rsidRPr="001F5334">
              <w:rPr>
                <w:rFonts w:ascii="Arial" w:hAnsi="Arial" w:cs="Arial"/>
                <w:b/>
                <w:color w:val="000000" w:themeColor="text1"/>
                <w:sz w:val="22"/>
                <w:szCs w:val="22"/>
              </w:rPr>
              <w:lastRenderedPageBreak/>
              <w:t xml:space="preserve">10. </w:t>
            </w:r>
          </w:p>
          <w:p w14:paraId="5F2A894D"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Reporting, Record Keeping and Analysis</w:t>
            </w:r>
          </w:p>
          <w:p w14:paraId="56DB5170" w14:textId="77777777" w:rsidR="00CC4A08" w:rsidRPr="001F5334" w:rsidRDefault="00CC4A08" w:rsidP="00BF3AF5">
            <w:pPr>
              <w:rPr>
                <w:rFonts w:ascii="Arial" w:hAnsi="Arial" w:cs="Arial"/>
                <w:color w:val="000000" w:themeColor="text1"/>
                <w:sz w:val="22"/>
                <w:szCs w:val="22"/>
              </w:rPr>
            </w:pPr>
          </w:p>
          <w:p w14:paraId="7DE2328D"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R176</w:t>
            </w:r>
          </w:p>
          <w:p w14:paraId="69BA346B" w14:textId="77777777" w:rsidR="003C4FC4" w:rsidRPr="001F5334" w:rsidRDefault="003C4FC4" w:rsidP="00BF3AF5">
            <w:pPr>
              <w:rPr>
                <w:rFonts w:ascii="Arial" w:hAnsi="Arial" w:cs="Arial"/>
                <w:color w:val="000000" w:themeColor="text1"/>
                <w:sz w:val="22"/>
                <w:szCs w:val="22"/>
              </w:rPr>
            </w:pPr>
          </w:p>
          <w:p w14:paraId="2779EDF9" w14:textId="77777777" w:rsidR="003C4FC4" w:rsidRPr="001F5334" w:rsidRDefault="003C4FC4" w:rsidP="00BF3AF5">
            <w:pPr>
              <w:rPr>
                <w:rFonts w:ascii="Arial" w:hAnsi="Arial" w:cs="Arial"/>
                <w:color w:val="000000" w:themeColor="text1"/>
                <w:sz w:val="22"/>
                <w:szCs w:val="22"/>
              </w:rPr>
            </w:pPr>
          </w:p>
          <w:p w14:paraId="0BAB4207" w14:textId="77777777" w:rsidR="003C4FC4" w:rsidRPr="001F5334" w:rsidRDefault="003C4FC4" w:rsidP="00BF3AF5">
            <w:pPr>
              <w:rPr>
                <w:rFonts w:ascii="Arial" w:hAnsi="Arial" w:cs="Arial"/>
                <w:color w:val="000000" w:themeColor="text1"/>
                <w:sz w:val="22"/>
                <w:szCs w:val="22"/>
              </w:rPr>
            </w:pPr>
          </w:p>
          <w:p w14:paraId="4410AE7B" w14:textId="77777777" w:rsidR="003C4FC4" w:rsidRPr="001F5334" w:rsidRDefault="003C4FC4" w:rsidP="00BF3AF5">
            <w:pPr>
              <w:rPr>
                <w:rFonts w:ascii="Arial" w:hAnsi="Arial" w:cs="Arial"/>
                <w:color w:val="000000" w:themeColor="text1"/>
                <w:sz w:val="22"/>
                <w:szCs w:val="22"/>
              </w:rPr>
            </w:pPr>
          </w:p>
          <w:p w14:paraId="4F027767" w14:textId="77777777" w:rsidR="003C4FC4" w:rsidRPr="001F5334" w:rsidRDefault="003C4FC4" w:rsidP="00BF3AF5">
            <w:pPr>
              <w:rPr>
                <w:rFonts w:ascii="Arial" w:hAnsi="Arial" w:cs="Arial"/>
                <w:color w:val="000000" w:themeColor="text1"/>
                <w:sz w:val="22"/>
                <w:szCs w:val="22"/>
              </w:rPr>
            </w:pPr>
          </w:p>
          <w:p w14:paraId="2CAB98A4" w14:textId="77777777" w:rsidR="003C4FC4" w:rsidRPr="001F5334" w:rsidRDefault="003C4FC4" w:rsidP="00BF3AF5">
            <w:pPr>
              <w:rPr>
                <w:rFonts w:ascii="Arial" w:hAnsi="Arial" w:cs="Arial"/>
                <w:color w:val="000000" w:themeColor="text1"/>
                <w:sz w:val="22"/>
                <w:szCs w:val="22"/>
              </w:rPr>
            </w:pPr>
          </w:p>
          <w:p w14:paraId="4E0B8679" w14:textId="77777777" w:rsidR="003C4FC4" w:rsidRPr="001F5334" w:rsidRDefault="003C4FC4" w:rsidP="00BF3AF5">
            <w:pPr>
              <w:rPr>
                <w:rFonts w:ascii="Arial" w:hAnsi="Arial" w:cs="Arial"/>
                <w:color w:val="000000" w:themeColor="text1"/>
                <w:sz w:val="22"/>
                <w:szCs w:val="22"/>
              </w:rPr>
            </w:pPr>
          </w:p>
          <w:p w14:paraId="2B32A0F5" w14:textId="77777777" w:rsidR="003C4FC4" w:rsidRPr="001F5334" w:rsidRDefault="003C4FC4" w:rsidP="00BF3AF5">
            <w:pPr>
              <w:rPr>
                <w:rFonts w:ascii="Arial" w:hAnsi="Arial" w:cs="Arial"/>
                <w:color w:val="000000" w:themeColor="text1"/>
                <w:sz w:val="22"/>
                <w:szCs w:val="22"/>
              </w:rPr>
            </w:pPr>
          </w:p>
          <w:p w14:paraId="7EB6AAF2" w14:textId="77777777" w:rsidR="003C4FC4" w:rsidRPr="001F5334" w:rsidRDefault="003C4FC4" w:rsidP="00BF3AF5">
            <w:pPr>
              <w:rPr>
                <w:rFonts w:ascii="Arial" w:hAnsi="Arial" w:cs="Arial"/>
                <w:color w:val="000000" w:themeColor="text1"/>
                <w:sz w:val="22"/>
                <w:szCs w:val="22"/>
              </w:rPr>
            </w:pPr>
          </w:p>
          <w:p w14:paraId="40C8F4A9" w14:textId="77777777" w:rsidR="003C4FC4" w:rsidRPr="001F5334" w:rsidRDefault="003C4FC4" w:rsidP="00BF3AF5">
            <w:pPr>
              <w:rPr>
                <w:rFonts w:ascii="Arial" w:hAnsi="Arial" w:cs="Arial"/>
                <w:color w:val="000000" w:themeColor="text1"/>
                <w:sz w:val="22"/>
                <w:szCs w:val="22"/>
              </w:rPr>
            </w:pPr>
          </w:p>
          <w:p w14:paraId="785EBCDA" w14:textId="77777777" w:rsidR="003C4FC4" w:rsidRPr="001F5334" w:rsidRDefault="003C4FC4" w:rsidP="00BF3AF5">
            <w:pPr>
              <w:rPr>
                <w:rFonts w:ascii="Arial" w:hAnsi="Arial" w:cs="Arial"/>
                <w:color w:val="000000" w:themeColor="text1"/>
                <w:sz w:val="22"/>
                <w:szCs w:val="22"/>
              </w:rPr>
            </w:pPr>
          </w:p>
          <w:p w14:paraId="657FDFA5" w14:textId="77777777" w:rsidR="003C4FC4" w:rsidRPr="001F5334" w:rsidRDefault="003C4FC4" w:rsidP="00BF3AF5">
            <w:pPr>
              <w:rPr>
                <w:rFonts w:ascii="Arial" w:hAnsi="Arial" w:cs="Arial"/>
                <w:color w:val="000000" w:themeColor="text1"/>
                <w:sz w:val="22"/>
                <w:szCs w:val="22"/>
              </w:rPr>
            </w:pPr>
          </w:p>
          <w:p w14:paraId="75B39EDF"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R43</w:t>
            </w:r>
          </w:p>
          <w:p w14:paraId="06E2BA5D" w14:textId="77777777" w:rsidR="003C4FC4" w:rsidRPr="001F5334" w:rsidRDefault="003C4FC4" w:rsidP="00BF3AF5">
            <w:pPr>
              <w:rPr>
                <w:rFonts w:ascii="Arial" w:hAnsi="Arial" w:cs="Arial"/>
                <w:color w:val="000000" w:themeColor="text1"/>
                <w:sz w:val="22"/>
                <w:szCs w:val="22"/>
              </w:rPr>
            </w:pPr>
          </w:p>
          <w:p w14:paraId="4314443F" w14:textId="77777777" w:rsidR="003C4FC4" w:rsidRPr="001F5334" w:rsidRDefault="003C4FC4" w:rsidP="00BF3AF5">
            <w:pPr>
              <w:rPr>
                <w:rFonts w:ascii="Arial" w:hAnsi="Arial" w:cs="Arial"/>
                <w:color w:val="000000" w:themeColor="text1"/>
                <w:sz w:val="22"/>
                <w:szCs w:val="22"/>
              </w:rPr>
            </w:pPr>
          </w:p>
          <w:p w14:paraId="7B8B0325" w14:textId="77777777" w:rsidR="003C4FC4" w:rsidRPr="001F5334" w:rsidRDefault="003C4FC4" w:rsidP="00BF3AF5">
            <w:pPr>
              <w:rPr>
                <w:rFonts w:ascii="Arial" w:hAnsi="Arial" w:cs="Arial"/>
                <w:color w:val="000000" w:themeColor="text1"/>
                <w:sz w:val="22"/>
                <w:szCs w:val="22"/>
              </w:rPr>
            </w:pPr>
          </w:p>
          <w:p w14:paraId="3FE71228" w14:textId="77777777" w:rsidR="00FE7F75" w:rsidRPr="001F5334" w:rsidRDefault="00FE7F75" w:rsidP="00BF3AF5">
            <w:pPr>
              <w:rPr>
                <w:rFonts w:ascii="Arial" w:hAnsi="Arial" w:cs="Arial"/>
                <w:color w:val="000000" w:themeColor="text1"/>
                <w:sz w:val="22"/>
                <w:szCs w:val="22"/>
              </w:rPr>
            </w:pPr>
          </w:p>
          <w:p w14:paraId="5D3DCF21" w14:textId="77777777" w:rsidR="00CC4A08" w:rsidRPr="001F5334" w:rsidRDefault="00CC4A08" w:rsidP="00FE7F75">
            <w:pPr>
              <w:rPr>
                <w:rFonts w:ascii="Arial" w:hAnsi="Arial" w:cs="Arial"/>
                <w:color w:val="000000" w:themeColor="text1"/>
                <w:sz w:val="20"/>
                <w:szCs w:val="20"/>
              </w:rPr>
            </w:pPr>
          </w:p>
          <w:p w14:paraId="27401FA6" w14:textId="77777777" w:rsidR="00CC4A08" w:rsidRPr="001F5334" w:rsidRDefault="00CC4A08" w:rsidP="00BF3AF5">
            <w:pPr>
              <w:jc w:val="right"/>
              <w:rPr>
                <w:rFonts w:ascii="Arial" w:hAnsi="Arial" w:cs="Arial"/>
                <w:color w:val="000000" w:themeColor="text1"/>
                <w:sz w:val="20"/>
                <w:szCs w:val="20"/>
              </w:rPr>
            </w:pPr>
          </w:p>
          <w:p w14:paraId="668808E1" w14:textId="484AADEC" w:rsidR="00AB2E7D" w:rsidRPr="001F5334" w:rsidRDefault="003C4FC4" w:rsidP="00FE7F75">
            <w:pPr>
              <w:jc w:val="right"/>
              <w:rPr>
                <w:rFonts w:ascii="Arial" w:hAnsi="Arial" w:cs="Arial"/>
                <w:color w:val="000000" w:themeColor="text1"/>
                <w:sz w:val="20"/>
                <w:szCs w:val="20"/>
              </w:rPr>
            </w:pPr>
            <w:r w:rsidRPr="001F5334">
              <w:rPr>
                <w:rFonts w:ascii="Arial" w:hAnsi="Arial" w:cs="Arial"/>
                <w:color w:val="000000" w:themeColor="text1"/>
                <w:sz w:val="20"/>
                <w:szCs w:val="20"/>
              </w:rPr>
              <w:t>P208 -224</w:t>
            </w:r>
          </w:p>
          <w:p w14:paraId="0BC996F4" w14:textId="77777777" w:rsidR="00AB2E7D" w:rsidRPr="001F5334" w:rsidRDefault="00AB2E7D" w:rsidP="00BF3AF5">
            <w:pPr>
              <w:rPr>
                <w:rFonts w:ascii="Arial" w:hAnsi="Arial" w:cs="Arial"/>
                <w:b/>
                <w:color w:val="000000" w:themeColor="text1"/>
                <w:sz w:val="22"/>
                <w:szCs w:val="22"/>
              </w:rPr>
            </w:pPr>
          </w:p>
          <w:p w14:paraId="4FB0C1BE" w14:textId="77777777" w:rsidR="00AB2E7D" w:rsidRPr="001F5334" w:rsidRDefault="00AB2E7D" w:rsidP="00BF3AF5">
            <w:pPr>
              <w:rPr>
                <w:rFonts w:ascii="Arial" w:hAnsi="Arial" w:cs="Arial"/>
                <w:b/>
                <w:color w:val="000000" w:themeColor="text1"/>
                <w:sz w:val="22"/>
                <w:szCs w:val="22"/>
              </w:rPr>
            </w:pPr>
          </w:p>
          <w:p w14:paraId="4B056B37" w14:textId="77777777" w:rsidR="00AB2E7D" w:rsidRPr="001F5334" w:rsidRDefault="00AB2E7D" w:rsidP="00BF3AF5">
            <w:pPr>
              <w:rPr>
                <w:rFonts w:ascii="Arial" w:hAnsi="Arial" w:cs="Arial"/>
                <w:b/>
                <w:i/>
                <w:color w:val="000000" w:themeColor="text1"/>
                <w:sz w:val="22"/>
                <w:szCs w:val="22"/>
              </w:rPr>
            </w:pPr>
          </w:p>
          <w:p w14:paraId="3CE1EEE7" w14:textId="77777777" w:rsidR="003C4FC4" w:rsidRPr="001F5334" w:rsidRDefault="003C4FC4" w:rsidP="00BF3AF5">
            <w:pPr>
              <w:jc w:val="right"/>
              <w:rPr>
                <w:rFonts w:ascii="Arial" w:hAnsi="Arial" w:cs="Arial"/>
                <w:color w:val="000000" w:themeColor="text1"/>
                <w:sz w:val="20"/>
                <w:szCs w:val="20"/>
              </w:rPr>
            </w:pPr>
            <w:r w:rsidRPr="001F5334">
              <w:rPr>
                <w:rFonts w:ascii="Arial" w:hAnsi="Arial" w:cs="Arial"/>
                <w:color w:val="000000" w:themeColor="text1"/>
                <w:sz w:val="20"/>
                <w:szCs w:val="20"/>
              </w:rPr>
              <w:t>AM123</w:t>
            </w:r>
          </w:p>
          <w:p w14:paraId="4296EA89" w14:textId="77777777" w:rsidR="003C4FC4" w:rsidRPr="001F5334" w:rsidRDefault="003C4FC4" w:rsidP="00BF3AF5">
            <w:pPr>
              <w:rPr>
                <w:rFonts w:ascii="Arial" w:hAnsi="Arial" w:cs="Arial"/>
                <w:b/>
                <w:i/>
                <w:color w:val="000000" w:themeColor="text1"/>
                <w:sz w:val="22"/>
                <w:szCs w:val="22"/>
              </w:rPr>
            </w:pPr>
          </w:p>
        </w:tc>
        <w:tc>
          <w:tcPr>
            <w:tcW w:w="3018" w:type="dxa"/>
          </w:tcPr>
          <w:p w14:paraId="32B062B6" w14:textId="77777777" w:rsidR="003C4FC4" w:rsidRPr="001F5334" w:rsidRDefault="003C4FC4" w:rsidP="00BF3AF5">
            <w:pPr>
              <w:rPr>
                <w:rFonts w:ascii="Arial" w:hAnsi="Arial" w:cs="Arial"/>
                <w:color w:val="000000" w:themeColor="text1"/>
                <w:sz w:val="22"/>
                <w:szCs w:val="22"/>
              </w:rPr>
            </w:pPr>
          </w:p>
          <w:p w14:paraId="33C7AAE6"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Defects are recorded at all levels, including the Stations, </w:t>
            </w:r>
          </w:p>
          <w:p w14:paraId="0DF3F7AC" w14:textId="77777777" w:rsidR="003C4FC4" w:rsidRPr="001F5334" w:rsidRDefault="003C4FC4" w:rsidP="00BF3AF5">
            <w:pPr>
              <w:rPr>
                <w:rFonts w:ascii="Arial" w:hAnsi="Arial" w:cs="Arial"/>
                <w:color w:val="000000" w:themeColor="text1"/>
                <w:sz w:val="22"/>
                <w:szCs w:val="22"/>
              </w:rPr>
            </w:pPr>
          </w:p>
          <w:p w14:paraId="63714B36" w14:textId="77777777" w:rsidR="003C4FC4" w:rsidRPr="001F5334" w:rsidRDefault="003C4FC4" w:rsidP="00BF3AF5">
            <w:pPr>
              <w:rPr>
                <w:rFonts w:ascii="Arial" w:hAnsi="Arial" w:cs="Arial"/>
                <w:color w:val="000000" w:themeColor="text1"/>
                <w:sz w:val="22"/>
                <w:szCs w:val="22"/>
              </w:rPr>
            </w:pPr>
          </w:p>
          <w:p w14:paraId="0C5F4CA2"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Spares are requested through the ERP system.</w:t>
            </w:r>
          </w:p>
          <w:p w14:paraId="3F0B998D" w14:textId="77777777" w:rsidR="003C4FC4" w:rsidRPr="001F5334" w:rsidRDefault="003C4FC4" w:rsidP="00BF3AF5">
            <w:pPr>
              <w:rPr>
                <w:rFonts w:ascii="Arial" w:hAnsi="Arial" w:cs="Arial"/>
                <w:color w:val="000000" w:themeColor="text1"/>
                <w:sz w:val="22"/>
                <w:szCs w:val="22"/>
              </w:rPr>
            </w:pPr>
          </w:p>
          <w:p w14:paraId="3B0E80A1" w14:textId="77777777" w:rsidR="003C4FC4" w:rsidRPr="001F5334" w:rsidRDefault="003C4FC4" w:rsidP="00BF3AF5">
            <w:pPr>
              <w:rPr>
                <w:rFonts w:ascii="Arial" w:hAnsi="Arial" w:cs="Arial"/>
                <w:color w:val="000000" w:themeColor="text1"/>
                <w:sz w:val="22"/>
                <w:szCs w:val="22"/>
              </w:rPr>
            </w:pPr>
          </w:p>
          <w:p w14:paraId="36696220"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Configuration Control ensures that the status of key systems and components on every vessel is known and up to date.</w:t>
            </w:r>
          </w:p>
          <w:p w14:paraId="03E643F7" w14:textId="77777777" w:rsidR="003C4FC4" w:rsidRPr="001F5334" w:rsidRDefault="003C4FC4" w:rsidP="00BF3AF5">
            <w:pPr>
              <w:rPr>
                <w:rFonts w:ascii="Arial" w:hAnsi="Arial" w:cs="Arial"/>
                <w:color w:val="000000" w:themeColor="text1"/>
                <w:sz w:val="22"/>
                <w:szCs w:val="22"/>
              </w:rPr>
            </w:pPr>
          </w:p>
          <w:p w14:paraId="65671D97" w14:textId="77777777" w:rsidR="00FE7F75" w:rsidRPr="001F5334" w:rsidRDefault="00FE7F75" w:rsidP="00BF3AF5">
            <w:pPr>
              <w:rPr>
                <w:rFonts w:ascii="Arial" w:hAnsi="Arial" w:cs="Arial"/>
                <w:color w:val="000000" w:themeColor="text1"/>
                <w:sz w:val="22"/>
                <w:szCs w:val="22"/>
              </w:rPr>
            </w:pPr>
          </w:p>
          <w:p w14:paraId="33CA0225" w14:textId="77777777" w:rsidR="003C4FC4" w:rsidRPr="001F5334" w:rsidRDefault="003C4FC4" w:rsidP="00BF3AF5">
            <w:pPr>
              <w:rPr>
                <w:rFonts w:ascii="Arial" w:hAnsi="Arial" w:cs="Arial"/>
                <w:color w:val="000000" w:themeColor="text1"/>
                <w:sz w:val="22"/>
                <w:szCs w:val="22"/>
              </w:rPr>
            </w:pPr>
          </w:p>
          <w:p w14:paraId="67C10DBF"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The ‘Recovery List’ is used after each launch to record defects. Outstanding Issues on the list are reviewed before taking the decision to launch. </w:t>
            </w:r>
          </w:p>
          <w:p w14:paraId="36AD1951" w14:textId="77777777" w:rsidR="00076F6E" w:rsidRPr="001F5334" w:rsidRDefault="00076F6E" w:rsidP="00BF3AF5">
            <w:pPr>
              <w:rPr>
                <w:rFonts w:ascii="Arial" w:hAnsi="Arial" w:cs="Arial"/>
                <w:color w:val="000000" w:themeColor="text1"/>
                <w:sz w:val="22"/>
                <w:szCs w:val="22"/>
              </w:rPr>
            </w:pPr>
          </w:p>
          <w:p w14:paraId="4692D401"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A Variation Order is used to record, estimate and approve Emergent Work.</w:t>
            </w:r>
          </w:p>
          <w:p w14:paraId="09DC0C73" w14:textId="77777777" w:rsidR="003C4FC4" w:rsidRPr="001F5334" w:rsidRDefault="003C4FC4" w:rsidP="00BF3AF5">
            <w:pPr>
              <w:rPr>
                <w:rFonts w:ascii="Arial" w:hAnsi="Arial" w:cs="Arial"/>
                <w:color w:val="000000" w:themeColor="text1"/>
                <w:sz w:val="22"/>
                <w:szCs w:val="22"/>
              </w:rPr>
            </w:pPr>
          </w:p>
          <w:p w14:paraId="0C4133BE"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Engineering do an annual review of reported defects.</w:t>
            </w:r>
          </w:p>
          <w:p w14:paraId="3C6AC8DB" w14:textId="77777777" w:rsidR="003C4FC4" w:rsidRPr="001F5334" w:rsidRDefault="003C4FC4" w:rsidP="00BF3AF5">
            <w:pPr>
              <w:rPr>
                <w:rFonts w:ascii="Arial" w:hAnsi="Arial" w:cs="Arial"/>
                <w:color w:val="000000" w:themeColor="text1"/>
                <w:sz w:val="22"/>
                <w:szCs w:val="22"/>
              </w:rPr>
            </w:pPr>
          </w:p>
          <w:p w14:paraId="67A84250" w14:textId="77777777" w:rsidR="003C4FC4" w:rsidRPr="001F5334" w:rsidRDefault="003C4FC4" w:rsidP="00BF3AF5">
            <w:pPr>
              <w:rPr>
                <w:rFonts w:ascii="Arial" w:hAnsi="Arial" w:cs="Arial"/>
                <w:color w:val="000000" w:themeColor="text1"/>
                <w:sz w:val="22"/>
                <w:szCs w:val="22"/>
              </w:rPr>
            </w:pPr>
          </w:p>
        </w:tc>
        <w:tc>
          <w:tcPr>
            <w:tcW w:w="3922" w:type="dxa"/>
          </w:tcPr>
          <w:p w14:paraId="3D04DF37" w14:textId="77777777" w:rsidR="003C4FC4" w:rsidRPr="001F5334" w:rsidRDefault="003C4FC4" w:rsidP="00BF3AF5">
            <w:pPr>
              <w:rPr>
                <w:rFonts w:ascii="Arial" w:hAnsi="Arial" w:cs="Arial"/>
                <w:color w:val="000000" w:themeColor="text1"/>
                <w:sz w:val="22"/>
                <w:szCs w:val="22"/>
              </w:rPr>
            </w:pPr>
          </w:p>
          <w:p w14:paraId="7EF406E3"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Defects are not always reported, particularly for Relief Boats. </w:t>
            </w:r>
          </w:p>
          <w:p w14:paraId="72B91E5C" w14:textId="77777777" w:rsidR="003C4FC4" w:rsidRPr="001F5334" w:rsidRDefault="003C4FC4" w:rsidP="00BF3AF5">
            <w:pPr>
              <w:rPr>
                <w:rFonts w:ascii="Arial" w:hAnsi="Arial" w:cs="Arial"/>
                <w:color w:val="000000" w:themeColor="text1"/>
                <w:sz w:val="22"/>
                <w:szCs w:val="22"/>
              </w:rPr>
            </w:pPr>
          </w:p>
          <w:p w14:paraId="716F7649" w14:textId="77777777" w:rsidR="00FE7F75" w:rsidRPr="001F5334" w:rsidRDefault="00FE7F75" w:rsidP="00BF3AF5">
            <w:pPr>
              <w:rPr>
                <w:rFonts w:ascii="Arial" w:hAnsi="Arial" w:cs="Arial"/>
                <w:color w:val="000000" w:themeColor="text1"/>
                <w:sz w:val="22"/>
                <w:szCs w:val="22"/>
              </w:rPr>
            </w:pPr>
          </w:p>
          <w:p w14:paraId="5C19D0AB" w14:textId="77777777" w:rsidR="00FE7F75" w:rsidRPr="001F5334" w:rsidRDefault="00FE7F75" w:rsidP="00BF3AF5">
            <w:pPr>
              <w:rPr>
                <w:rFonts w:ascii="Arial" w:hAnsi="Arial" w:cs="Arial"/>
                <w:color w:val="000000" w:themeColor="text1"/>
                <w:sz w:val="22"/>
                <w:szCs w:val="22"/>
              </w:rPr>
            </w:pPr>
          </w:p>
          <w:p w14:paraId="42CE9ED7" w14:textId="374B881E"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For the Station Mechanic, there is difficulty in identifying t</w:t>
            </w:r>
            <w:r w:rsidR="00D63B29">
              <w:rPr>
                <w:rFonts w:ascii="Arial" w:hAnsi="Arial" w:cs="Arial"/>
                <w:color w:val="000000" w:themeColor="text1"/>
                <w:sz w:val="22"/>
                <w:szCs w:val="22"/>
              </w:rPr>
              <w:t>he correct spare to order (see T</w:t>
            </w:r>
            <w:r w:rsidR="00B31E59" w:rsidRPr="001F5334">
              <w:rPr>
                <w:rFonts w:ascii="Arial" w:hAnsi="Arial" w:cs="Arial"/>
                <w:color w:val="000000" w:themeColor="text1"/>
                <w:sz w:val="22"/>
                <w:szCs w:val="22"/>
              </w:rPr>
              <w:t xml:space="preserve">heme </w:t>
            </w:r>
            <w:r w:rsidRPr="001F5334">
              <w:rPr>
                <w:rFonts w:ascii="Arial" w:hAnsi="Arial" w:cs="Arial"/>
                <w:color w:val="000000" w:themeColor="text1"/>
                <w:sz w:val="22"/>
                <w:szCs w:val="22"/>
              </w:rPr>
              <w:t>9).</w:t>
            </w:r>
          </w:p>
          <w:p w14:paraId="0BB07BD8" w14:textId="77777777" w:rsidR="003C4FC4" w:rsidRPr="001F5334" w:rsidRDefault="003C4FC4" w:rsidP="00BF3AF5">
            <w:pPr>
              <w:rPr>
                <w:rFonts w:ascii="Arial" w:hAnsi="Arial" w:cs="Arial"/>
                <w:color w:val="000000" w:themeColor="text1"/>
                <w:sz w:val="22"/>
                <w:szCs w:val="22"/>
              </w:rPr>
            </w:pPr>
          </w:p>
          <w:p w14:paraId="0C8BC9DD"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The process is not always followed, creating maintenance complications and contributing to non-standardisation.</w:t>
            </w:r>
          </w:p>
          <w:p w14:paraId="69CBE632" w14:textId="1F89774C" w:rsidR="003C4FC4" w:rsidRPr="001F5334" w:rsidRDefault="00BE630F" w:rsidP="00BF3AF5">
            <w:pPr>
              <w:rPr>
                <w:rFonts w:ascii="Arial" w:hAnsi="Arial" w:cs="Arial"/>
                <w:i/>
                <w:color w:val="000000" w:themeColor="text1"/>
                <w:sz w:val="22"/>
                <w:szCs w:val="22"/>
              </w:rPr>
            </w:pPr>
            <w:r w:rsidRPr="001F5334">
              <w:rPr>
                <w:rFonts w:ascii="Arial" w:hAnsi="Arial" w:cs="Arial"/>
                <w:i/>
                <w:color w:val="000000" w:themeColor="text1"/>
                <w:sz w:val="22"/>
                <w:szCs w:val="22"/>
              </w:rPr>
              <w:t>[</w:t>
            </w:r>
            <w:r w:rsidR="003C4FC4" w:rsidRPr="001F5334">
              <w:rPr>
                <w:rFonts w:ascii="Arial" w:hAnsi="Arial" w:cs="Arial"/>
                <w:i/>
                <w:color w:val="000000" w:themeColor="text1"/>
                <w:sz w:val="22"/>
                <w:szCs w:val="22"/>
              </w:rPr>
              <w:t>RNLI Response</w:t>
            </w:r>
            <w:r w:rsidR="003C4FC4" w:rsidRPr="001F5334">
              <w:rPr>
                <w:rFonts w:ascii="Arial" w:hAnsi="Arial" w:cs="Arial"/>
                <w:b/>
                <w:i/>
                <w:color w:val="000000" w:themeColor="text1"/>
                <w:sz w:val="22"/>
                <w:szCs w:val="22"/>
              </w:rPr>
              <w:t>:</w:t>
            </w:r>
            <w:r w:rsidR="003C4FC4" w:rsidRPr="001F5334">
              <w:rPr>
                <w:rFonts w:ascii="Arial" w:hAnsi="Arial" w:cs="Arial"/>
                <w:i/>
                <w:color w:val="000000" w:themeColor="text1"/>
                <w:sz w:val="22"/>
                <w:szCs w:val="22"/>
              </w:rPr>
              <w:t xml:space="preserve"> the Severn Life Extension Plan will improve the process and com</w:t>
            </w:r>
            <w:r w:rsidRPr="001F5334">
              <w:rPr>
                <w:rFonts w:ascii="Arial" w:hAnsi="Arial" w:cs="Arial"/>
                <w:i/>
                <w:color w:val="000000" w:themeColor="text1"/>
                <w:sz w:val="22"/>
                <w:szCs w:val="22"/>
              </w:rPr>
              <w:t>pliance.]</w:t>
            </w:r>
          </w:p>
          <w:p w14:paraId="4E4AEDDF" w14:textId="77777777" w:rsidR="003C4FC4" w:rsidRPr="001F5334" w:rsidRDefault="003C4FC4" w:rsidP="00BF3AF5">
            <w:pPr>
              <w:rPr>
                <w:rFonts w:ascii="Arial" w:hAnsi="Arial" w:cs="Arial"/>
                <w:color w:val="000000" w:themeColor="text1"/>
                <w:sz w:val="22"/>
                <w:szCs w:val="22"/>
              </w:rPr>
            </w:pPr>
          </w:p>
          <w:p w14:paraId="2B945875"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The decision takes account of the need, the conditions and the possibility of lifeboat cover.</w:t>
            </w:r>
          </w:p>
          <w:p w14:paraId="2EDE5968" w14:textId="77777777" w:rsidR="002A75C7" w:rsidRPr="001F5334" w:rsidRDefault="002A75C7" w:rsidP="00BF3AF5">
            <w:pPr>
              <w:rPr>
                <w:rFonts w:ascii="Arial" w:hAnsi="Arial" w:cs="Arial"/>
                <w:color w:val="000000" w:themeColor="text1"/>
                <w:sz w:val="22"/>
                <w:szCs w:val="22"/>
              </w:rPr>
            </w:pPr>
          </w:p>
          <w:p w14:paraId="1EB05C61" w14:textId="77777777" w:rsidR="00FE7F75" w:rsidRPr="001F5334" w:rsidRDefault="00FE7F75" w:rsidP="00BF3AF5">
            <w:pPr>
              <w:rPr>
                <w:rFonts w:ascii="Arial" w:hAnsi="Arial" w:cs="Arial"/>
                <w:color w:val="000000" w:themeColor="text1"/>
                <w:sz w:val="22"/>
                <w:szCs w:val="22"/>
              </w:rPr>
            </w:pPr>
          </w:p>
          <w:p w14:paraId="6ED4B287" w14:textId="77777777" w:rsidR="00FE7F75" w:rsidRPr="001F5334" w:rsidRDefault="00FE7F75" w:rsidP="00BF3AF5">
            <w:pPr>
              <w:rPr>
                <w:rFonts w:ascii="Arial" w:hAnsi="Arial" w:cs="Arial"/>
                <w:color w:val="000000" w:themeColor="text1"/>
                <w:sz w:val="22"/>
                <w:szCs w:val="22"/>
              </w:rPr>
            </w:pPr>
          </w:p>
          <w:p w14:paraId="2318A527" w14:textId="77777777" w:rsidR="002A75C7" w:rsidRPr="001F5334" w:rsidRDefault="002A75C7" w:rsidP="00BF3AF5">
            <w:pPr>
              <w:rPr>
                <w:rFonts w:ascii="Arial" w:hAnsi="Arial" w:cs="Arial"/>
                <w:color w:val="000000" w:themeColor="text1"/>
                <w:sz w:val="22"/>
                <w:szCs w:val="22"/>
              </w:rPr>
            </w:pPr>
          </w:p>
          <w:p w14:paraId="5949979E" w14:textId="77777777" w:rsidR="003C4FC4"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This is done in the ALC. The process is not followed in the Region for work that can be done at the time.</w:t>
            </w:r>
          </w:p>
          <w:p w14:paraId="7A995BFC" w14:textId="77777777" w:rsidR="003C4FC4" w:rsidRPr="001F5334" w:rsidRDefault="003C4FC4" w:rsidP="00BF3AF5">
            <w:pPr>
              <w:rPr>
                <w:rFonts w:ascii="Arial" w:hAnsi="Arial" w:cs="Arial"/>
                <w:color w:val="000000" w:themeColor="text1"/>
                <w:sz w:val="22"/>
                <w:szCs w:val="22"/>
              </w:rPr>
            </w:pPr>
          </w:p>
          <w:p w14:paraId="73FF149E" w14:textId="36A2CDC5" w:rsidR="00FE7F75" w:rsidRPr="001F5334" w:rsidRDefault="003C4FC4" w:rsidP="00BF3AF5">
            <w:pPr>
              <w:rPr>
                <w:rFonts w:ascii="Arial" w:hAnsi="Arial" w:cs="Arial"/>
                <w:color w:val="000000" w:themeColor="text1"/>
                <w:sz w:val="22"/>
                <w:szCs w:val="22"/>
              </w:rPr>
            </w:pPr>
            <w:r w:rsidRPr="001F5334">
              <w:rPr>
                <w:rFonts w:ascii="Arial" w:hAnsi="Arial" w:cs="Arial"/>
                <w:color w:val="000000" w:themeColor="text1"/>
                <w:sz w:val="22"/>
                <w:szCs w:val="22"/>
              </w:rPr>
              <w:t xml:space="preserve">There is no ongoing, routine analysis of </w:t>
            </w:r>
            <w:r w:rsidR="007D2AE8">
              <w:rPr>
                <w:rFonts w:ascii="Arial" w:hAnsi="Arial" w:cs="Arial"/>
                <w:color w:val="000000" w:themeColor="text1"/>
                <w:sz w:val="22"/>
                <w:szCs w:val="22"/>
              </w:rPr>
              <w:t>Emergent Work</w:t>
            </w:r>
            <w:r w:rsidRPr="001F5334">
              <w:rPr>
                <w:rFonts w:ascii="Arial" w:hAnsi="Arial" w:cs="Arial"/>
                <w:color w:val="000000" w:themeColor="text1"/>
                <w:sz w:val="22"/>
                <w:szCs w:val="22"/>
              </w:rPr>
              <w:t xml:space="preserve"> to identify patterns. </w:t>
            </w:r>
          </w:p>
          <w:p w14:paraId="37DC6D63" w14:textId="77777777" w:rsidR="00FE7F75" w:rsidRPr="001F5334" w:rsidRDefault="00FE7F75" w:rsidP="00BF3AF5">
            <w:pPr>
              <w:rPr>
                <w:rFonts w:ascii="Arial" w:hAnsi="Arial" w:cs="Arial"/>
                <w:color w:val="000000" w:themeColor="text1"/>
                <w:sz w:val="22"/>
                <w:szCs w:val="22"/>
              </w:rPr>
            </w:pPr>
          </w:p>
          <w:p w14:paraId="686AD60B" w14:textId="0449AB2B" w:rsidR="003C4FC4" w:rsidRPr="001F5334" w:rsidRDefault="00B31E59" w:rsidP="00BF3AF5">
            <w:pPr>
              <w:rPr>
                <w:rFonts w:ascii="Arial" w:hAnsi="Arial" w:cs="Arial"/>
                <w:color w:val="000000" w:themeColor="text1"/>
                <w:sz w:val="22"/>
                <w:szCs w:val="22"/>
              </w:rPr>
            </w:pPr>
            <w:r w:rsidRPr="001F5334">
              <w:rPr>
                <w:rFonts w:ascii="Arial" w:hAnsi="Arial" w:cs="Arial"/>
                <w:color w:val="000000" w:themeColor="text1"/>
                <w:sz w:val="22"/>
                <w:szCs w:val="22"/>
              </w:rPr>
              <w:t>200 Variation</w:t>
            </w:r>
            <w:r w:rsidR="003C4FC4" w:rsidRPr="001F5334">
              <w:rPr>
                <w:rFonts w:ascii="Arial" w:hAnsi="Arial" w:cs="Arial"/>
                <w:color w:val="000000" w:themeColor="text1"/>
                <w:sz w:val="22"/>
                <w:szCs w:val="22"/>
              </w:rPr>
              <w:t xml:space="preserve"> Orders were reviewed for this Research. Data was frequently incomplete or incorrect and no useful results were obtained.</w:t>
            </w:r>
          </w:p>
          <w:p w14:paraId="65A25BCE" w14:textId="77777777" w:rsidR="003C4FC4" w:rsidRPr="001F5334" w:rsidRDefault="003C4FC4" w:rsidP="00BF3AF5">
            <w:pPr>
              <w:pStyle w:val="p1"/>
              <w:rPr>
                <w:rFonts w:ascii="Arial" w:hAnsi="Arial" w:cs="Arial"/>
                <w:b/>
                <w:color w:val="000000" w:themeColor="text1"/>
                <w:sz w:val="22"/>
                <w:szCs w:val="22"/>
              </w:rPr>
            </w:pPr>
          </w:p>
          <w:p w14:paraId="20A8D8B0" w14:textId="0F7F821B" w:rsidR="003C4FC4" w:rsidRPr="001F5334" w:rsidRDefault="00BE630F" w:rsidP="00BF3AF5">
            <w:pPr>
              <w:pStyle w:val="p1"/>
              <w:rPr>
                <w:rFonts w:ascii="Arial" w:hAnsi="Arial" w:cs="Arial"/>
                <w:i/>
                <w:color w:val="000000" w:themeColor="text1"/>
                <w:sz w:val="22"/>
                <w:szCs w:val="22"/>
              </w:rPr>
            </w:pPr>
            <w:r w:rsidRPr="001F5334">
              <w:rPr>
                <w:rFonts w:ascii="Arial" w:hAnsi="Arial" w:cs="Arial"/>
                <w:i/>
                <w:color w:val="000000" w:themeColor="text1"/>
                <w:sz w:val="22"/>
                <w:szCs w:val="22"/>
              </w:rPr>
              <w:t>[</w:t>
            </w:r>
            <w:r w:rsidR="003C4FC4" w:rsidRPr="001F5334">
              <w:rPr>
                <w:rFonts w:ascii="Arial" w:hAnsi="Arial" w:cs="Arial"/>
                <w:i/>
                <w:color w:val="000000" w:themeColor="text1"/>
                <w:sz w:val="22"/>
                <w:szCs w:val="22"/>
              </w:rPr>
              <w:t>RNLI Response: The poor data quality is due to a lack of understanding of the process. There will be a renewed focus on VO compliance and analysis in the ALC which will be used to enhance the tasks and understand whether they are to be introduced as standard.</w:t>
            </w:r>
            <w:r w:rsidRPr="001F5334">
              <w:rPr>
                <w:rFonts w:ascii="Arial" w:hAnsi="Arial" w:cs="Arial"/>
                <w:i/>
                <w:color w:val="000000" w:themeColor="text1"/>
                <w:sz w:val="22"/>
                <w:szCs w:val="22"/>
              </w:rPr>
              <w:t>]</w:t>
            </w:r>
          </w:p>
          <w:p w14:paraId="088D8C2B" w14:textId="77777777" w:rsidR="003C4FC4" w:rsidRPr="001F5334" w:rsidRDefault="003C4FC4" w:rsidP="00BF3AF5">
            <w:pPr>
              <w:pStyle w:val="p1"/>
              <w:rPr>
                <w:rFonts w:ascii="Arial" w:hAnsi="Arial" w:cs="Arial"/>
                <w:color w:val="000000" w:themeColor="text1"/>
                <w:sz w:val="22"/>
                <w:szCs w:val="22"/>
              </w:rPr>
            </w:pPr>
          </w:p>
        </w:tc>
        <w:tc>
          <w:tcPr>
            <w:tcW w:w="882" w:type="dxa"/>
          </w:tcPr>
          <w:p w14:paraId="3946F1E3" w14:textId="77777777" w:rsidR="003C4FC4" w:rsidRPr="001F5334" w:rsidRDefault="003C4FC4" w:rsidP="00BF3AF5">
            <w:pPr>
              <w:rPr>
                <w:rFonts w:ascii="Arial" w:hAnsi="Arial" w:cs="Arial"/>
                <w:color w:val="000000" w:themeColor="text1"/>
                <w:sz w:val="18"/>
                <w:szCs w:val="18"/>
              </w:rPr>
            </w:pPr>
          </w:p>
          <w:p w14:paraId="71BA6801"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R150 -155</w:t>
            </w:r>
          </w:p>
          <w:p w14:paraId="63833013" w14:textId="77777777" w:rsidR="003C4FC4" w:rsidRPr="001F5334" w:rsidRDefault="003C4FC4" w:rsidP="00BF3AF5">
            <w:pPr>
              <w:rPr>
                <w:rFonts w:ascii="Arial" w:hAnsi="Arial" w:cs="Arial"/>
                <w:color w:val="000000" w:themeColor="text1"/>
                <w:sz w:val="20"/>
                <w:szCs w:val="20"/>
              </w:rPr>
            </w:pPr>
          </w:p>
          <w:p w14:paraId="3AD83AF2" w14:textId="77777777" w:rsidR="003C4FC4" w:rsidRPr="001F5334" w:rsidRDefault="003C4FC4" w:rsidP="00BF3AF5">
            <w:pPr>
              <w:rPr>
                <w:rFonts w:ascii="Arial" w:hAnsi="Arial" w:cs="Arial"/>
                <w:color w:val="000000" w:themeColor="text1"/>
                <w:sz w:val="20"/>
                <w:szCs w:val="20"/>
              </w:rPr>
            </w:pPr>
          </w:p>
          <w:p w14:paraId="341A400E" w14:textId="77777777" w:rsidR="00717F87" w:rsidRDefault="00717F87" w:rsidP="00BF3AF5">
            <w:pPr>
              <w:rPr>
                <w:rFonts w:ascii="Arial" w:hAnsi="Arial" w:cs="Arial"/>
                <w:color w:val="000000" w:themeColor="text1"/>
                <w:sz w:val="20"/>
                <w:szCs w:val="20"/>
              </w:rPr>
            </w:pPr>
          </w:p>
          <w:p w14:paraId="6E182BBB" w14:textId="77777777" w:rsidR="00717F87" w:rsidRDefault="00717F87" w:rsidP="00BF3AF5">
            <w:pPr>
              <w:rPr>
                <w:rFonts w:ascii="Arial" w:hAnsi="Arial" w:cs="Arial"/>
                <w:color w:val="000000" w:themeColor="text1"/>
                <w:sz w:val="20"/>
                <w:szCs w:val="20"/>
              </w:rPr>
            </w:pPr>
          </w:p>
          <w:p w14:paraId="145A1AED"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R177 -181</w:t>
            </w:r>
          </w:p>
          <w:p w14:paraId="0B6D8ACF" w14:textId="77777777" w:rsidR="003C4FC4" w:rsidRPr="001F5334" w:rsidRDefault="003C4FC4" w:rsidP="00BF3AF5">
            <w:pPr>
              <w:rPr>
                <w:rFonts w:ascii="Arial" w:hAnsi="Arial" w:cs="Arial"/>
                <w:color w:val="000000" w:themeColor="text1"/>
                <w:sz w:val="20"/>
                <w:szCs w:val="20"/>
              </w:rPr>
            </w:pPr>
          </w:p>
          <w:p w14:paraId="0472DA01" w14:textId="77777777" w:rsidR="003C4FC4" w:rsidRPr="001F5334" w:rsidRDefault="003C4FC4" w:rsidP="00BF3AF5">
            <w:pPr>
              <w:rPr>
                <w:rFonts w:ascii="Arial" w:hAnsi="Arial" w:cs="Arial"/>
                <w:color w:val="000000" w:themeColor="text1"/>
                <w:sz w:val="20"/>
                <w:szCs w:val="20"/>
              </w:rPr>
            </w:pPr>
          </w:p>
          <w:p w14:paraId="452211AF"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P261</w:t>
            </w:r>
          </w:p>
          <w:p w14:paraId="470D3EB1"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P151 -153</w:t>
            </w:r>
          </w:p>
          <w:p w14:paraId="622AD727"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R184 -190</w:t>
            </w:r>
          </w:p>
          <w:p w14:paraId="10DD31C1" w14:textId="77777777" w:rsidR="003C4FC4" w:rsidRPr="001F5334" w:rsidRDefault="003C4FC4" w:rsidP="00BF3AF5">
            <w:pPr>
              <w:rPr>
                <w:rFonts w:ascii="Arial" w:hAnsi="Arial" w:cs="Arial"/>
                <w:color w:val="000000" w:themeColor="text1"/>
                <w:sz w:val="18"/>
                <w:szCs w:val="18"/>
              </w:rPr>
            </w:pPr>
          </w:p>
          <w:p w14:paraId="10CA6C4B" w14:textId="77777777" w:rsidR="003C4FC4" w:rsidRPr="001F5334" w:rsidRDefault="003C4FC4" w:rsidP="00BF3AF5">
            <w:pPr>
              <w:rPr>
                <w:rFonts w:ascii="Arial" w:hAnsi="Arial" w:cs="Arial"/>
                <w:color w:val="000000" w:themeColor="text1"/>
                <w:sz w:val="18"/>
                <w:szCs w:val="18"/>
              </w:rPr>
            </w:pPr>
          </w:p>
          <w:p w14:paraId="40A92F0B" w14:textId="77777777" w:rsidR="003C4FC4" w:rsidRPr="001F5334" w:rsidRDefault="003C4FC4" w:rsidP="00BF3AF5">
            <w:pPr>
              <w:rPr>
                <w:rFonts w:ascii="Arial" w:hAnsi="Arial" w:cs="Arial"/>
                <w:color w:val="000000" w:themeColor="text1"/>
                <w:sz w:val="18"/>
                <w:szCs w:val="18"/>
              </w:rPr>
            </w:pPr>
          </w:p>
          <w:p w14:paraId="357EA2DF" w14:textId="77777777" w:rsidR="003C4FC4" w:rsidRPr="001F5334" w:rsidRDefault="003C4FC4" w:rsidP="00BF3AF5">
            <w:pPr>
              <w:rPr>
                <w:rFonts w:ascii="Arial" w:hAnsi="Arial" w:cs="Arial"/>
                <w:color w:val="000000" w:themeColor="text1"/>
                <w:sz w:val="18"/>
                <w:szCs w:val="18"/>
              </w:rPr>
            </w:pPr>
          </w:p>
          <w:p w14:paraId="563B11BD"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R43 &amp; R81 -85</w:t>
            </w:r>
          </w:p>
          <w:p w14:paraId="148A552D" w14:textId="77777777" w:rsidR="003C4FC4" w:rsidRPr="001F5334" w:rsidRDefault="003C4FC4" w:rsidP="00BF3AF5">
            <w:pPr>
              <w:rPr>
                <w:rFonts w:ascii="Arial" w:hAnsi="Arial" w:cs="Arial"/>
                <w:color w:val="000000" w:themeColor="text1"/>
                <w:sz w:val="20"/>
                <w:szCs w:val="20"/>
              </w:rPr>
            </w:pPr>
          </w:p>
          <w:p w14:paraId="19F25260" w14:textId="77777777" w:rsidR="003C4FC4" w:rsidRPr="001F5334" w:rsidRDefault="003C4FC4" w:rsidP="00BF3AF5">
            <w:pPr>
              <w:rPr>
                <w:rFonts w:ascii="Arial" w:hAnsi="Arial" w:cs="Arial"/>
                <w:color w:val="000000" w:themeColor="text1"/>
                <w:sz w:val="20"/>
                <w:szCs w:val="20"/>
              </w:rPr>
            </w:pPr>
          </w:p>
          <w:p w14:paraId="004EFB1B" w14:textId="77777777" w:rsidR="003C4FC4" w:rsidRPr="001F5334" w:rsidRDefault="003C4FC4" w:rsidP="00BF3AF5">
            <w:pPr>
              <w:rPr>
                <w:rFonts w:ascii="Arial" w:hAnsi="Arial" w:cs="Arial"/>
                <w:color w:val="000000" w:themeColor="text1"/>
                <w:sz w:val="20"/>
                <w:szCs w:val="20"/>
              </w:rPr>
            </w:pPr>
          </w:p>
          <w:p w14:paraId="3297D422" w14:textId="77777777" w:rsidR="003C4FC4" w:rsidRPr="001F5334" w:rsidRDefault="003C4FC4" w:rsidP="00BF3AF5">
            <w:pPr>
              <w:rPr>
                <w:rFonts w:ascii="Arial" w:hAnsi="Arial" w:cs="Arial"/>
                <w:color w:val="000000" w:themeColor="text1"/>
                <w:sz w:val="20"/>
                <w:szCs w:val="20"/>
              </w:rPr>
            </w:pPr>
          </w:p>
          <w:p w14:paraId="03848FC1" w14:textId="77777777" w:rsidR="002A75C7" w:rsidRPr="001F5334" w:rsidRDefault="002A75C7" w:rsidP="00BF3AF5">
            <w:pPr>
              <w:rPr>
                <w:rFonts w:ascii="Arial" w:hAnsi="Arial" w:cs="Arial"/>
                <w:color w:val="000000" w:themeColor="text1"/>
                <w:sz w:val="20"/>
                <w:szCs w:val="20"/>
              </w:rPr>
            </w:pPr>
          </w:p>
          <w:p w14:paraId="05B1EC14"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M24</w:t>
            </w:r>
          </w:p>
          <w:p w14:paraId="15BA78EF" w14:textId="77777777" w:rsidR="003C4FC4" w:rsidRPr="001F5334" w:rsidRDefault="003C4FC4" w:rsidP="00BF3AF5">
            <w:pPr>
              <w:rPr>
                <w:rFonts w:ascii="Arial" w:hAnsi="Arial" w:cs="Arial"/>
                <w:color w:val="000000" w:themeColor="text1"/>
                <w:sz w:val="20"/>
                <w:szCs w:val="20"/>
              </w:rPr>
            </w:pPr>
            <w:r w:rsidRPr="001F5334">
              <w:rPr>
                <w:rFonts w:ascii="Arial" w:hAnsi="Arial" w:cs="Arial"/>
                <w:color w:val="000000" w:themeColor="text1"/>
                <w:sz w:val="20"/>
                <w:szCs w:val="20"/>
              </w:rPr>
              <w:t>R141</w:t>
            </w:r>
          </w:p>
          <w:p w14:paraId="2DBE2F1C" w14:textId="77777777" w:rsidR="003C4FC4" w:rsidRPr="001F5334" w:rsidRDefault="003C4FC4" w:rsidP="00BF3AF5">
            <w:pPr>
              <w:rPr>
                <w:rFonts w:ascii="Arial" w:hAnsi="Arial" w:cs="Arial"/>
                <w:color w:val="000000" w:themeColor="text1"/>
                <w:sz w:val="18"/>
                <w:szCs w:val="18"/>
              </w:rPr>
            </w:pPr>
          </w:p>
          <w:p w14:paraId="7422072E" w14:textId="77777777" w:rsidR="003C4FC4" w:rsidRPr="001F5334" w:rsidRDefault="003C4FC4" w:rsidP="00BF3AF5">
            <w:pPr>
              <w:rPr>
                <w:rFonts w:ascii="Arial" w:hAnsi="Arial" w:cs="Arial"/>
                <w:color w:val="000000" w:themeColor="text1"/>
                <w:sz w:val="18"/>
                <w:szCs w:val="18"/>
              </w:rPr>
            </w:pPr>
          </w:p>
          <w:p w14:paraId="587A70E3" w14:textId="77777777" w:rsidR="003C4FC4" w:rsidRPr="001F5334" w:rsidRDefault="003C4FC4" w:rsidP="00BF3AF5">
            <w:pPr>
              <w:rPr>
                <w:rFonts w:ascii="Arial" w:hAnsi="Arial" w:cs="Arial"/>
                <w:color w:val="000000" w:themeColor="text1"/>
                <w:sz w:val="18"/>
                <w:szCs w:val="18"/>
              </w:rPr>
            </w:pPr>
          </w:p>
          <w:p w14:paraId="6C4993FF" w14:textId="77777777" w:rsidR="003C4FC4" w:rsidRPr="001F5334" w:rsidRDefault="003C4FC4" w:rsidP="00BF3AF5">
            <w:pPr>
              <w:rPr>
                <w:rFonts w:ascii="Arial" w:hAnsi="Arial" w:cs="Arial"/>
                <w:color w:val="000000" w:themeColor="text1"/>
                <w:sz w:val="18"/>
                <w:szCs w:val="18"/>
              </w:rPr>
            </w:pPr>
          </w:p>
          <w:p w14:paraId="5DBF8E2D" w14:textId="77777777" w:rsidR="003C4FC4" w:rsidRPr="001F5334" w:rsidRDefault="003C4FC4" w:rsidP="00BF3AF5">
            <w:pPr>
              <w:rPr>
                <w:rFonts w:ascii="Arial" w:hAnsi="Arial" w:cs="Arial"/>
                <w:color w:val="000000" w:themeColor="text1"/>
                <w:sz w:val="18"/>
                <w:szCs w:val="18"/>
              </w:rPr>
            </w:pPr>
          </w:p>
          <w:p w14:paraId="18BE4DF6" w14:textId="77777777" w:rsidR="003C4FC4" w:rsidRPr="001F5334" w:rsidRDefault="003C4FC4" w:rsidP="00BF3AF5">
            <w:pPr>
              <w:rPr>
                <w:rFonts w:ascii="Arial" w:hAnsi="Arial" w:cs="Arial"/>
                <w:color w:val="000000" w:themeColor="text1"/>
                <w:sz w:val="18"/>
                <w:szCs w:val="18"/>
              </w:rPr>
            </w:pPr>
          </w:p>
          <w:p w14:paraId="57C18246" w14:textId="77777777" w:rsidR="003C4FC4" w:rsidRPr="001F5334" w:rsidRDefault="003C4FC4" w:rsidP="00BF3AF5">
            <w:pPr>
              <w:rPr>
                <w:rFonts w:ascii="Arial" w:hAnsi="Arial" w:cs="Arial"/>
                <w:color w:val="000000" w:themeColor="text1"/>
                <w:sz w:val="18"/>
                <w:szCs w:val="18"/>
              </w:rPr>
            </w:pPr>
          </w:p>
          <w:p w14:paraId="35AFA234" w14:textId="77777777" w:rsidR="003C4FC4" w:rsidRPr="001F5334" w:rsidRDefault="003C4FC4" w:rsidP="00BF3AF5">
            <w:pPr>
              <w:rPr>
                <w:rFonts w:ascii="Arial" w:hAnsi="Arial" w:cs="Arial"/>
                <w:color w:val="000000" w:themeColor="text1"/>
                <w:sz w:val="18"/>
                <w:szCs w:val="18"/>
              </w:rPr>
            </w:pPr>
            <w:r w:rsidRPr="001F5334">
              <w:rPr>
                <w:rFonts w:ascii="Arial" w:hAnsi="Arial" w:cs="Arial"/>
                <w:color w:val="000000" w:themeColor="text1"/>
                <w:sz w:val="18"/>
                <w:szCs w:val="18"/>
              </w:rPr>
              <w:t xml:space="preserve"> </w:t>
            </w:r>
          </w:p>
        </w:tc>
      </w:tr>
    </w:tbl>
    <w:p w14:paraId="30920857" w14:textId="77777777" w:rsidR="003C4FC4" w:rsidRPr="001F5334" w:rsidRDefault="003C4FC4" w:rsidP="003C4FC4">
      <w:pPr>
        <w:jc w:val="center"/>
        <w:rPr>
          <w:rFonts w:ascii="Arial" w:hAnsi="Arial" w:cs="Arial"/>
          <w:color w:val="000000" w:themeColor="text1"/>
          <w:sz w:val="22"/>
          <w:szCs w:val="22"/>
        </w:rPr>
      </w:pPr>
    </w:p>
    <w:p w14:paraId="6D56C7C5" w14:textId="77777777" w:rsidR="003C4FC4" w:rsidRPr="001F5334" w:rsidRDefault="003C4FC4" w:rsidP="003C4FC4">
      <w:pPr>
        <w:jc w:val="center"/>
        <w:rPr>
          <w:rFonts w:ascii="Arial" w:hAnsi="Arial" w:cs="Arial"/>
          <w:color w:val="000000" w:themeColor="text1"/>
          <w:sz w:val="22"/>
          <w:szCs w:val="22"/>
        </w:rPr>
      </w:pPr>
    </w:p>
    <w:p w14:paraId="353ACC6D" w14:textId="4C4E60D9" w:rsidR="003C4FC4" w:rsidRPr="001F5334" w:rsidRDefault="008D11D6" w:rsidP="004F47A9">
      <w:pPr>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Table 6.1: R</w:t>
      </w:r>
      <w:r w:rsidR="003C4FC4" w:rsidRPr="001F5334">
        <w:rPr>
          <w:rFonts w:ascii="Arial" w:hAnsi="Arial" w:cs="Arial"/>
          <w:color w:val="000000" w:themeColor="text1"/>
          <w:sz w:val="22"/>
          <w:szCs w:val="22"/>
        </w:rPr>
        <w:t>esults of the RNLI Case Study</w:t>
      </w:r>
    </w:p>
    <w:p w14:paraId="7C68825C" w14:textId="77777777" w:rsidR="00A269E1" w:rsidRPr="001F5334" w:rsidRDefault="00A269E1" w:rsidP="00A269E1">
      <w:pPr>
        <w:pStyle w:val="p1"/>
        <w:rPr>
          <w:rFonts w:ascii="Arial" w:hAnsi="Arial" w:cs="Arial"/>
          <w:color w:val="000000" w:themeColor="text1"/>
          <w:sz w:val="22"/>
          <w:szCs w:val="22"/>
        </w:rPr>
      </w:pPr>
    </w:p>
    <w:p w14:paraId="28D31F02" w14:textId="090F1E03" w:rsidR="00B30DAE" w:rsidRPr="001F5334" w:rsidRDefault="00B30DAE">
      <w:pPr>
        <w:rPr>
          <w:rFonts w:ascii="Arial" w:hAnsi="Arial" w:cs="Arial"/>
          <w:color w:val="000000" w:themeColor="text1"/>
        </w:rPr>
      </w:pPr>
      <w:r w:rsidRPr="001F5334">
        <w:rPr>
          <w:rFonts w:ascii="Arial" w:hAnsi="Arial" w:cs="Arial"/>
          <w:color w:val="000000" w:themeColor="text1"/>
        </w:rPr>
        <w:br w:type="page"/>
      </w:r>
    </w:p>
    <w:p w14:paraId="199205D6" w14:textId="4C6F0990" w:rsidR="00B30DAE" w:rsidRPr="001F5334" w:rsidRDefault="004B6E2A" w:rsidP="004F47A9">
      <w:pPr>
        <w:spacing w:line="360" w:lineRule="auto"/>
        <w:outlineLvl w:val="0"/>
        <w:rPr>
          <w:rFonts w:ascii="Arial" w:hAnsi="Arial" w:cs="Arial"/>
          <w:b/>
          <w:color w:val="000000" w:themeColor="text1"/>
          <w:u w:val="single"/>
        </w:rPr>
      </w:pPr>
      <w:r w:rsidRPr="001F5334">
        <w:rPr>
          <w:rFonts w:ascii="Arial" w:hAnsi="Arial" w:cs="Arial"/>
          <w:b/>
          <w:color w:val="000000" w:themeColor="text1"/>
          <w:u w:val="single"/>
        </w:rPr>
        <w:lastRenderedPageBreak/>
        <w:t xml:space="preserve">Chapter 7  </w:t>
      </w:r>
      <w:r w:rsidR="00B30DAE" w:rsidRPr="001F5334">
        <w:rPr>
          <w:rFonts w:ascii="Arial" w:hAnsi="Arial" w:cs="Arial"/>
          <w:b/>
          <w:color w:val="000000" w:themeColor="text1"/>
          <w:u w:val="single"/>
        </w:rPr>
        <w:t xml:space="preserve">  Conclusions </w:t>
      </w:r>
    </w:p>
    <w:p w14:paraId="11F6A2CF" w14:textId="5B011FA0" w:rsidR="00B30DAE" w:rsidRPr="001F5334" w:rsidRDefault="00054603" w:rsidP="00514FF3">
      <w:pPr>
        <w:spacing w:line="360" w:lineRule="auto"/>
        <w:jc w:val="center"/>
        <w:rPr>
          <w:rFonts w:ascii="Arial" w:hAnsi="Arial" w:cs="Arial"/>
          <w:color w:val="000000" w:themeColor="text1"/>
        </w:rPr>
      </w:pPr>
      <w:r w:rsidRPr="001F5334">
        <w:rPr>
          <w:rFonts w:ascii="Arial" w:hAnsi="Arial" w:cs="Arial"/>
          <w:noProof/>
          <w:color w:val="000000" w:themeColor="text1"/>
        </w:rPr>
        <w:drawing>
          <wp:inline distT="0" distB="0" distL="0" distR="0" wp14:anchorId="5527316A" wp14:editId="05A4689C">
            <wp:extent cx="2509200" cy="1944000"/>
            <wp:effectExtent l="0" t="0" r="571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Triangulation Fig 7.1.tiff"/>
                    <pic:cNvPicPr/>
                  </pic:nvPicPr>
                  <pic:blipFill>
                    <a:blip r:embed="rId25">
                      <a:extLst>
                        <a:ext uri="{28A0092B-C50C-407E-A947-70E740481C1C}">
                          <a14:useLocalDpi xmlns:a14="http://schemas.microsoft.com/office/drawing/2010/main" val="0"/>
                        </a:ext>
                      </a:extLst>
                    </a:blip>
                    <a:stretch>
                      <a:fillRect/>
                    </a:stretch>
                  </pic:blipFill>
                  <pic:spPr>
                    <a:xfrm>
                      <a:off x="0" y="0"/>
                      <a:ext cx="2509200" cy="1944000"/>
                    </a:xfrm>
                    <a:prstGeom prst="rect">
                      <a:avLst/>
                    </a:prstGeom>
                  </pic:spPr>
                </pic:pic>
              </a:graphicData>
            </a:graphic>
          </wp:inline>
        </w:drawing>
      </w:r>
    </w:p>
    <w:p w14:paraId="3DD09E4A" w14:textId="27F0F24A" w:rsidR="00B30DAE" w:rsidRPr="001F5334" w:rsidRDefault="00B30DAE" w:rsidP="004F47A9">
      <w:pPr>
        <w:spacing w:line="360" w:lineRule="auto"/>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7.1: Triangulation of results</w:t>
      </w:r>
      <w:r w:rsidR="00053A10">
        <w:rPr>
          <w:rFonts w:ascii="Arial" w:hAnsi="Arial" w:cs="Arial"/>
          <w:color w:val="000000" w:themeColor="text1"/>
          <w:sz w:val="22"/>
          <w:szCs w:val="22"/>
        </w:rPr>
        <w:t>, Conclusion</w:t>
      </w:r>
      <w:r w:rsidRPr="001F5334">
        <w:rPr>
          <w:rFonts w:ascii="Arial" w:hAnsi="Arial" w:cs="Arial"/>
          <w:color w:val="000000" w:themeColor="text1"/>
          <w:sz w:val="22"/>
          <w:szCs w:val="22"/>
        </w:rPr>
        <w:t xml:space="preserve"> (adapted from Yin, 2014)</w:t>
      </w:r>
    </w:p>
    <w:p w14:paraId="0755547A" w14:textId="77777777" w:rsidR="00B30DAE" w:rsidRPr="001F5334" w:rsidRDefault="00B30DAE" w:rsidP="00514FF3">
      <w:pPr>
        <w:spacing w:line="360" w:lineRule="auto"/>
        <w:rPr>
          <w:rFonts w:ascii="Arial" w:hAnsi="Arial" w:cs="Arial"/>
          <w:color w:val="000000" w:themeColor="text1"/>
        </w:rPr>
      </w:pPr>
    </w:p>
    <w:p w14:paraId="6F968CC2" w14:textId="617A37EC" w:rsidR="00B30DAE" w:rsidRPr="001F5334" w:rsidRDefault="00B30DAE" w:rsidP="00514FF3">
      <w:pPr>
        <w:spacing w:line="360" w:lineRule="auto"/>
        <w:rPr>
          <w:rFonts w:ascii="Arial" w:hAnsi="Arial" w:cs="Arial"/>
          <w:color w:val="000000" w:themeColor="text1"/>
          <w:lang w:val="en-GB"/>
        </w:rPr>
      </w:pPr>
      <w:r w:rsidRPr="001F5334">
        <w:rPr>
          <w:rFonts w:ascii="Arial" w:hAnsi="Arial" w:cs="Arial"/>
          <w:color w:val="000000" w:themeColor="text1"/>
          <w:lang w:val="en-GB"/>
        </w:rPr>
        <w:t xml:space="preserve">This research was undertaken to address the question: ‘What </w:t>
      </w:r>
      <w:r w:rsidR="00487F8B" w:rsidRPr="001F5334">
        <w:rPr>
          <w:rFonts w:ascii="Arial" w:hAnsi="Arial" w:cs="Arial"/>
          <w:color w:val="000000" w:themeColor="text1"/>
          <w:lang w:val="en-GB"/>
        </w:rPr>
        <w:t xml:space="preserve">potential </w:t>
      </w:r>
      <w:r w:rsidRPr="001F5334">
        <w:rPr>
          <w:rFonts w:ascii="Arial" w:hAnsi="Arial" w:cs="Arial"/>
          <w:color w:val="000000" w:themeColor="text1"/>
          <w:lang w:val="en-GB"/>
        </w:rPr>
        <w:t>lessons can b</w:t>
      </w:r>
      <w:r w:rsidR="00982DA5" w:rsidRPr="001F5334">
        <w:rPr>
          <w:rFonts w:ascii="Arial" w:hAnsi="Arial" w:cs="Arial"/>
          <w:color w:val="000000" w:themeColor="text1"/>
          <w:lang w:val="en-GB"/>
        </w:rPr>
        <w:t>e derived from the Maintenance P</w:t>
      </w:r>
      <w:r w:rsidRPr="001F5334">
        <w:rPr>
          <w:rFonts w:ascii="Arial" w:hAnsi="Arial" w:cs="Arial"/>
          <w:color w:val="000000" w:themeColor="text1"/>
          <w:lang w:val="en-GB"/>
        </w:rPr>
        <w:t xml:space="preserve">lanning </w:t>
      </w:r>
      <w:r w:rsidR="009E216B" w:rsidRPr="001F5334">
        <w:rPr>
          <w:rFonts w:ascii="Arial" w:hAnsi="Arial" w:cs="Arial"/>
          <w:color w:val="000000" w:themeColor="text1"/>
          <w:lang w:val="en-GB"/>
        </w:rPr>
        <w:t xml:space="preserve">of All-weather </w:t>
      </w:r>
      <w:r w:rsidR="00FE0AE8" w:rsidRPr="001F5334">
        <w:rPr>
          <w:rFonts w:ascii="Arial" w:hAnsi="Arial" w:cs="Arial"/>
          <w:color w:val="000000" w:themeColor="text1"/>
          <w:lang w:val="en-GB"/>
        </w:rPr>
        <w:t>Lifeboat</w:t>
      </w:r>
      <w:r w:rsidR="009E216B" w:rsidRPr="001F5334">
        <w:rPr>
          <w:rFonts w:ascii="Arial" w:hAnsi="Arial" w:cs="Arial"/>
          <w:color w:val="000000" w:themeColor="text1"/>
          <w:lang w:val="en-GB"/>
        </w:rPr>
        <w:t>s in</w:t>
      </w:r>
      <w:r w:rsidRPr="001F5334">
        <w:rPr>
          <w:rFonts w:ascii="Arial" w:hAnsi="Arial" w:cs="Arial"/>
          <w:color w:val="000000" w:themeColor="text1"/>
          <w:lang w:val="en-GB"/>
        </w:rPr>
        <w:t xml:space="preserve"> the RNLI when compared with </w:t>
      </w:r>
      <w:r w:rsidR="00EB45E5" w:rsidRPr="001F5334">
        <w:rPr>
          <w:rFonts w:ascii="Arial" w:hAnsi="Arial" w:cs="Arial"/>
          <w:color w:val="000000" w:themeColor="text1"/>
          <w:lang w:val="en-GB"/>
        </w:rPr>
        <w:t xml:space="preserve">Commercial </w:t>
      </w:r>
      <w:r w:rsidR="008E68AD">
        <w:rPr>
          <w:rFonts w:ascii="Arial" w:hAnsi="Arial" w:cs="Arial"/>
          <w:color w:val="000000" w:themeColor="text1"/>
          <w:lang w:val="en-GB"/>
        </w:rPr>
        <w:t>Aviation?’</w:t>
      </w:r>
      <w:r w:rsidR="00D63B29">
        <w:rPr>
          <w:rFonts w:ascii="Arial" w:hAnsi="Arial" w:cs="Arial"/>
          <w:color w:val="000000" w:themeColor="text1"/>
          <w:lang w:val="en-GB"/>
        </w:rPr>
        <w:t xml:space="preserve"> To reach conclusions, the Best P</w:t>
      </w:r>
      <w:r w:rsidRPr="001F5334">
        <w:rPr>
          <w:rFonts w:ascii="Arial" w:hAnsi="Arial" w:cs="Arial"/>
          <w:color w:val="000000" w:themeColor="text1"/>
          <w:lang w:val="en-GB"/>
        </w:rPr>
        <w:t>ractice themes addres</w:t>
      </w:r>
      <w:r w:rsidR="00790A22" w:rsidRPr="001F5334">
        <w:rPr>
          <w:rFonts w:ascii="Arial" w:hAnsi="Arial" w:cs="Arial"/>
          <w:color w:val="000000" w:themeColor="text1"/>
          <w:lang w:val="en-GB"/>
        </w:rPr>
        <w:t>sed in the two Case Studies can</w:t>
      </w:r>
      <w:r w:rsidRPr="001F5334">
        <w:rPr>
          <w:rFonts w:ascii="Arial" w:hAnsi="Arial" w:cs="Arial"/>
          <w:color w:val="000000" w:themeColor="text1"/>
          <w:lang w:val="en-GB"/>
        </w:rPr>
        <w:t xml:space="preserve"> be grouped under the detailed Research Questions. However, before drawing out the lessons, it is necessary to examine the differences between the two ‘industries’. </w:t>
      </w:r>
    </w:p>
    <w:p w14:paraId="7DA2D068" w14:textId="77777777" w:rsidR="00B30DAE" w:rsidRPr="001F5334" w:rsidRDefault="00B30DAE" w:rsidP="00514FF3">
      <w:pPr>
        <w:spacing w:line="360" w:lineRule="auto"/>
        <w:rPr>
          <w:rFonts w:ascii="Arial" w:hAnsi="Arial" w:cs="Arial"/>
          <w:color w:val="000000" w:themeColor="text1"/>
        </w:rPr>
      </w:pPr>
    </w:p>
    <w:p w14:paraId="6A220F34" w14:textId="28B32712" w:rsidR="00B30DAE" w:rsidRPr="001F5334" w:rsidRDefault="00EA49E8" w:rsidP="004F47A9">
      <w:pPr>
        <w:spacing w:line="360" w:lineRule="auto"/>
        <w:outlineLvl w:val="0"/>
        <w:rPr>
          <w:rFonts w:ascii="Arial" w:hAnsi="Arial" w:cs="Arial"/>
          <w:b/>
          <w:color w:val="000000" w:themeColor="text1"/>
          <w:u w:val="single"/>
        </w:rPr>
      </w:pPr>
      <w:r w:rsidRPr="001F5334">
        <w:rPr>
          <w:rFonts w:ascii="Arial" w:hAnsi="Arial" w:cs="Arial"/>
          <w:b/>
          <w:color w:val="000000" w:themeColor="text1"/>
          <w:u w:val="single"/>
        </w:rPr>
        <w:t>7.1</w:t>
      </w:r>
      <w:r w:rsidRPr="001F5334">
        <w:rPr>
          <w:rFonts w:ascii="Arial" w:hAnsi="Arial" w:cs="Arial"/>
          <w:b/>
          <w:color w:val="000000" w:themeColor="text1"/>
          <w:u w:val="single"/>
        </w:rPr>
        <w:tab/>
      </w:r>
      <w:r w:rsidR="00B30DAE" w:rsidRPr="001F5334">
        <w:rPr>
          <w:rFonts w:ascii="Arial" w:hAnsi="Arial" w:cs="Arial"/>
          <w:b/>
          <w:color w:val="000000" w:themeColor="text1"/>
          <w:u w:val="single"/>
        </w:rPr>
        <w:t>Discuss</w:t>
      </w:r>
      <w:r w:rsidR="0068426F" w:rsidRPr="001F5334">
        <w:rPr>
          <w:rFonts w:ascii="Arial" w:hAnsi="Arial" w:cs="Arial"/>
          <w:b/>
          <w:color w:val="000000" w:themeColor="text1"/>
          <w:u w:val="single"/>
        </w:rPr>
        <w:t>ion of Differences between the Case S</w:t>
      </w:r>
      <w:r w:rsidR="00B30DAE" w:rsidRPr="001F5334">
        <w:rPr>
          <w:rFonts w:ascii="Arial" w:hAnsi="Arial" w:cs="Arial"/>
          <w:b/>
          <w:color w:val="000000" w:themeColor="text1"/>
          <w:u w:val="single"/>
        </w:rPr>
        <w:t>tudies</w:t>
      </w:r>
    </w:p>
    <w:p w14:paraId="37AE2D9C" w14:textId="77777777" w:rsidR="00B30DAE" w:rsidRPr="001F5334" w:rsidRDefault="00B30DAE" w:rsidP="00514FF3">
      <w:pPr>
        <w:spacing w:line="360" w:lineRule="auto"/>
        <w:rPr>
          <w:rFonts w:ascii="Arial" w:hAnsi="Arial" w:cs="Arial"/>
          <w:b/>
          <w:color w:val="000000" w:themeColor="text1"/>
          <w:u w:val="single"/>
        </w:rPr>
      </w:pPr>
    </w:p>
    <w:p w14:paraId="30188CD8" w14:textId="32CE11E2" w:rsidR="00B30DAE" w:rsidRPr="001F5334" w:rsidRDefault="00C44FD0" w:rsidP="00514FF3">
      <w:pPr>
        <w:spacing w:line="360" w:lineRule="auto"/>
        <w:rPr>
          <w:rFonts w:ascii="Arial" w:hAnsi="Arial" w:cs="Arial"/>
          <w:color w:val="000000" w:themeColor="text1"/>
        </w:rPr>
      </w:pPr>
      <w:r w:rsidRPr="001F5334">
        <w:rPr>
          <w:rFonts w:ascii="Arial" w:hAnsi="Arial" w:cs="Arial"/>
          <w:color w:val="000000" w:themeColor="text1"/>
        </w:rPr>
        <w:t xml:space="preserve">In Chapter 1, Introduction, </w:t>
      </w:r>
      <w:r w:rsidR="00B30DAE" w:rsidRPr="001F5334">
        <w:rPr>
          <w:rFonts w:ascii="Arial" w:hAnsi="Arial" w:cs="Arial"/>
          <w:color w:val="000000" w:themeColor="text1"/>
        </w:rPr>
        <w:t>reasons were given for using Aviation as a be</w:t>
      </w:r>
      <w:r w:rsidRPr="001F5334">
        <w:rPr>
          <w:rFonts w:ascii="Arial" w:hAnsi="Arial" w:cs="Arial"/>
          <w:color w:val="000000" w:themeColor="text1"/>
        </w:rPr>
        <w:t>nchmark, but differences</w:t>
      </w:r>
      <w:r w:rsidR="00B30DAE" w:rsidRPr="001F5334">
        <w:rPr>
          <w:rFonts w:ascii="Arial" w:hAnsi="Arial" w:cs="Arial"/>
          <w:color w:val="000000" w:themeColor="text1"/>
        </w:rPr>
        <w:t xml:space="preserve"> were also highlighte</w:t>
      </w:r>
      <w:r w:rsidR="00CC69C3" w:rsidRPr="001F5334">
        <w:rPr>
          <w:rFonts w:ascii="Arial" w:hAnsi="Arial" w:cs="Arial"/>
          <w:color w:val="000000" w:themeColor="text1"/>
        </w:rPr>
        <w:t xml:space="preserve">d. In Table 7.1 below, </w:t>
      </w:r>
      <w:r w:rsidRPr="001F5334">
        <w:rPr>
          <w:rFonts w:ascii="Arial" w:hAnsi="Arial" w:cs="Arial"/>
          <w:color w:val="000000" w:themeColor="text1"/>
        </w:rPr>
        <w:t xml:space="preserve">the </w:t>
      </w:r>
      <w:r w:rsidR="00D62080" w:rsidRPr="001F5334">
        <w:rPr>
          <w:rFonts w:ascii="Arial" w:hAnsi="Arial" w:cs="Arial"/>
          <w:color w:val="000000" w:themeColor="text1"/>
        </w:rPr>
        <w:t xml:space="preserve">findings are compared </w:t>
      </w:r>
      <w:r w:rsidR="00B30DAE" w:rsidRPr="001F5334">
        <w:rPr>
          <w:rFonts w:ascii="Arial" w:hAnsi="Arial" w:cs="Arial"/>
          <w:color w:val="000000" w:themeColor="text1"/>
        </w:rPr>
        <w:t>to show the key differe</w:t>
      </w:r>
      <w:r w:rsidR="00D62080" w:rsidRPr="001F5334">
        <w:rPr>
          <w:rFonts w:ascii="Arial" w:hAnsi="Arial" w:cs="Arial"/>
          <w:color w:val="000000" w:themeColor="text1"/>
        </w:rPr>
        <w:t xml:space="preserve">nces in approach. Some </w:t>
      </w:r>
      <w:r w:rsidR="00B30DAE" w:rsidRPr="001F5334">
        <w:rPr>
          <w:rFonts w:ascii="Arial" w:hAnsi="Arial" w:cs="Arial"/>
          <w:color w:val="000000" w:themeColor="text1"/>
        </w:rPr>
        <w:t xml:space="preserve">can be explained by the different environments. </w:t>
      </w:r>
    </w:p>
    <w:p w14:paraId="5A800122" w14:textId="77777777" w:rsidR="00487F8B" w:rsidRPr="001F5334" w:rsidRDefault="00487F8B" w:rsidP="00514FF3">
      <w:pPr>
        <w:spacing w:line="360" w:lineRule="auto"/>
        <w:rPr>
          <w:rFonts w:ascii="Arial" w:hAnsi="Arial" w:cs="Arial"/>
          <w:color w:val="000000" w:themeColor="text1"/>
        </w:rPr>
      </w:pPr>
    </w:p>
    <w:p w14:paraId="38E005C6" w14:textId="21DCC770" w:rsidR="00B30DAE" w:rsidRPr="001F5334" w:rsidRDefault="00B60240" w:rsidP="00514FF3">
      <w:pPr>
        <w:spacing w:line="360" w:lineRule="auto"/>
        <w:rPr>
          <w:rFonts w:ascii="Arial" w:hAnsi="Arial" w:cs="Arial"/>
          <w:color w:val="000000" w:themeColor="text1"/>
        </w:rPr>
      </w:pPr>
      <w:r w:rsidRPr="001F5334">
        <w:rPr>
          <w:rFonts w:ascii="Arial" w:hAnsi="Arial" w:cs="Arial"/>
          <w:color w:val="000000" w:themeColor="text1"/>
        </w:rPr>
        <w:t>Note: sources were cited in Chapter 4, Summary of Best Practice Themes;</w:t>
      </w:r>
      <w:r w:rsidR="008E68AD">
        <w:rPr>
          <w:rFonts w:ascii="Arial" w:hAnsi="Arial" w:cs="Arial"/>
          <w:color w:val="000000" w:themeColor="text1"/>
        </w:rPr>
        <w:t xml:space="preserve"> refer to the Case Study Tables 5.1 or 6.1,</w:t>
      </w:r>
      <w:r w:rsidR="00B30DAE" w:rsidRPr="001F5334">
        <w:rPr>
          <w:rFonts w:ascii="Arial" w:hAnsi="Arial" w:cs="Arial"/>
          <w:color w:val="000000" w:themeColor="text1"/>
        </w:rPr>
        <w:t xml:space="preserve"> for the links to further detail in the interview </w:t>
      </w:r>
      <w:r w:rsidR="00F61BCA" w:rsidRPr="001F5334">
        <w:rPr>
          <w:rFonts w:ascii="Arial" w:hAnsi="Arial" w:cs="Arial"/>
          <w:color w:val="000000" w:themeColor="text1"/>
        </w:rPr>
        <w:t>note</w:t>
      </w:r>
      <w:r w:rsidR="00B30DAE" w:rsidRPr="001F5334">
        <w:rPr>
          <w:rFonts w:ascii="Arial" w:hAnsi="Arial" w:cs="Arial"/>
          <w:color w:val="000000" w:themeColor="text1"/>
        </w:rPr>
        <w:t>s.</w:t>
      </w:r>
    </w:p>
    <w:p w14:paraId="054A4577" w14:textId="779652C6" w:rsidR="00487F8B" w:rsidRPr="001F5334" w:rsidRDefault="00487F8B">
      <w:pPr>
        <w:rPr>
          <w:rFonts w:ascii="Arial" w:hAnsi="Arial" w:cs="Arial"/>
          <w:color w:val="000000" w:themeColor="text1"/>
          <w:sz w:val="22"/>
          <w:szCs w:val="22"/>
        </w:rPr>
      </w:pPr>
      <w:r w:rsidRPr="001F5334">
        <w:rPr>
          <w:rFonts w:ascii="Arial" w:hAnsi="Arial" w:cs="Arial"/>
          <w:color w:val="000000" w:themeColor="text1"/>
          <w:sz w:val="22"/>
          <w:szCs w:val="22"/>
        </w:rPr>
        <w:br w:type="page"/>
      </w:r>
    </w:p>
    <w:p w14:paraId="5CF267AB" w14:textId="77777777" w:rsidR="00B30DAE" w:rsidRPr="001F5334" w:rsidRDefault="00B30DAE" w:rsidP="00B30DAE">
      <w:pPr>
        <w:rPr>
          <w:rFonts w:ascii="Arial" w:hAnsi="Arial" w:cs="Arial"/>
          <w:color w:val="000000" w:themeColor="text1"/>
          <w:sz w:val="22"/>
          <w:szCs w:val="22"/>
        </w:rPr>
      </w:pPr>
    </w:p>
    <w:p w14:paraId="622A144D" w14:textId="77777777" w:rsidR="00484D83" w:rsidRPr="001F5334" w:rsidRDefault="00484D83" w:rsidP="00B30DAE">
      <w:pPr>
        <w:rPr>
          <w:rFonts w:ascii="Arial" w:hAnsi="Arial" w:cs="Arial"/>
          <w:color w:val="000000" w:themeColor="text1"/>
          <w:sz w:val="22"/>
          <w:szCs w:val="22"/>
        </w:rPr>
      </w:pPr>
    </w:p>
    <w:tbl>
      <w:tblPr>
        <w:tblStyle w:val="TableGrid"/>
        <w:tblW w:w="9487" w:type="dxa"/>
        <w:tblLook w:val="04A0" w:firstRow="1" w:lastRow="0" w:firstColumn="1" w:lastColumn="0" w:noHBand="0" w:noVBand="1"/>
      </w:tblPr>
      <w:tblGrid>
        <w:gridCol w:w="1696"/>
        <w:gridCol w:w="3519"/>
        <w:gridCol w:w="4272"/>
      </w:tblGrid>
      <w:tr w:rsidR="00B30DAE" w:rsidRPr="001F5334" w14:paraId="058975DF" w14:textId="77777777" w:rsidTr="008254BA">
        <w:tc>
          <w:tcPr>
            <w:tcW w:w="1696" w:type="dxa"/>
            <w:tcBorders>
              <w:top w:val="single" w:sz="24" w:space="0" w:color="auto"/>
              <w:left w:val="single" w:sz="24" w:space="0" w:color="auto"/>
              <w:bottom w:val="single" w:sz="24" w:space="0" w:color="auto"/>
              <w:right w:val="single" w:sz="24" w:space="0" w:color="auto"/>
            </w:tcBorders>
          </w:tcPr>
          <w:p w14:paraId="0D57931E" w14:textId="77777777" w:rsidR="00B30DAE" w:rsidRPr="001F5334" w:rsidRDefault="00B30DAE" w:rsidP="00CC69C3">
            <w:pPr>
              <w:rPr>
                <w:rFonts w:ascii="Arial" w:hAnsi="Arial" w:cs="Arial"/>
                <w:b/>
                <w:color w:val="000000" w:themeColor="text1"/>
                <w:sz w:val="22"/>
                <w:szCs w:val="22"/>
              </w:rPr>
            </w:pPr>
            <w:r w:rsidRPr="001F5334">
              <w:rPr>
                <w:rFonts w:ascii="Arial" w:hAnsi="Arial" w:cs="Arial"/>
                <w:b/>
                <w:color w:val="000000" w:themeColor="text1"/>
                <w:sz w:val="22"/>
                <w:szCs w:val="22"/>
              </w:rPr>
              <w:t xml:space="preserve">THEME    </w:t>
            </w:r>
          </w:p>
        </w:tc>
        <w:tc>
          <w:tcPr>
            <w:tcW w:w="3519" w:type="dxa"/>
            <w:tcBorders>
              <w:top w:val="single" w:sz="24" w:space="0" w:color="auto"/>
              <w:left w:val="single" w:sz="24" w:space="0" w:color="auto"/>
              <w:bottom w:val="single" w:sz="24" w:space="0" w:color="auto"/>
              <w:right w:val="single" w:sz="24" w:space="0" w:color="auto"/>
            </w:tcBorders>
          </w:tcPr>
          <w:p w14:paraId="73B391CE" w14:textId="77777777" w:rsidR="00B30DAE" w:rsidRPr="001F5334" w:rsidRDefault="00B30DAE" w:rsidP="00CC69C3">
            <w:pPr>
              <w:pStyle w:val="ListParagraph"/>
              <w:ind w:left="31"/>
              <w:rPr>
                <w:rFonts w:ascii="Arial" w:hAnsi="Arial" w:cs="Arial"/>
                <w:b/>
                <w:color w:val="000000" w:themeColor="text1"/>
                <w:sz w:val="22"/>
                <w:szCs w:val="22"/>
              </w:rPr>
            </w:pPr>
            <w:r w:rsidRPr="001F5334">
              <w:rPr>
                <w:rFonts w:ascii="Arial" w:hAnsi="Arial" w:cs="Arial"/>
                <w:b/>
                <w:color w:val="000000" w:themeColor="text1"/>
                <w:sz w:val="22"/>
                <w:szCs w:val="22"/>
              </w:rPr>
              <w:t>AIRLINE</w:t>
            </w:r>
          </w:p>
          <w:p w14:paraId="4AED769C" w14:textId="77777777" w:rsidR="00B30DAE" w:rsidRPr="001F5334" w:rsidRDefault="00B30DAE" w:rsidP="00CC69C3">
            <w:pPr>
              <w:pStyle w:val="ListParagraph"/>
              <w:ind w:left="15"/>
              <w:rPr>
                <w:rFonts w:ascii="Arial" w:hAnsi="Arial" w:cs="Arial"/>
                <w:b/>
                <w:color w:val="000000" w:themeColor="text1"/>
                <w:sz w:val="22"/>
                <w:szCs w:val="22"/>
              </w:rPr>
            </w:pPr>
          </w:p>
        </w:tc>
        <w:tc>
          <w:tcPr>
            <w:tcW w:w="4272" w:type="dxa"/>
            <w:tcBorders>
              <w:top w:val="single" w:sz="24" w:space="0" w:color="auto"/>
              <w:left w:val="single" w:sz="24" w:space="0" w:color="auto"/>
              <w:bottom w:val="single" w:sz="24" w:space="0" w:color="auto"/>
              <w:right w:val="single" w:sz="24" w:space="0" w:color="auto"/>
            </w:tcBorders>
          </w:tcPr>
          <w:p w14:paraId="12EC125F" w14:textId="77777777" w:rsidR="00B30DAE" w:rsidRPr="001F5334" w:rsidRDefault="00B30DAE" w:rsidP="00CC69C3">
            <w:pPr>
              <w:pStyle w:val="ListParagraph"/>
              <w:ind w:left="15"/>
              <w:rPr>
                <w:rFonts w:ascii="Arial" w:hAnsi="Arial" w:cs="Arial"/>
                <w:b/>
                <w:color w:val="000000" w:themeColor="text1"/>
                <w:sz w:val="22"/>
                <w:szCs w:val="22"/>
              </w:rPr>
            </w:pPr>
            <w:r w:rsidRPr="001F5334">
              <w:rPr>
                <w:rFonts w:ascii="Arial" w:hAnsi="Arial" w:cs="Arial"/>
                <w:b/>
                <w:color w:val="000000" w:themeColor="text1"/>
                <w:sz w:val="22"/>
                <w:szCs w:val="22"/>
              </w:rPr>
              <w:t>RNLI</w:t>
            </w:r>
          </w:p>
        </w:tc>
      </w:tr>
      <w:tr w:rsidR="00B30DAE" w:rsidRPr="001F5334" w14:paraId="629FA359" w14:textId="77777777" w:rsidTr="008254BA">
        <w:trPr>
          <w:trHeight w:val="575"/>
        </w:trPr>
        <w:tc>
          <w:tcPr>
            <w:tcW w:w="1696" w:type="dxa"/>
            <w:tcBorders>
              <w:top w:val="single" w:sz="24" w:space="0" w:color="auto"/>
              <w:left w:val="single" w:sz="24" w:space="0" w:color="auto"/>
            </w:tcBorders>
          </w:tcPr>
          <w:p w14:paraId="057B97B3" w14:textId="77777777" w:rsidR="00B30DAE" w:rsidRPr="001F5334" w:rsidRDefault="00B30DAE" w:rsidP="00CC69C3">
            <w:pPr>
              <w:rPr>
                <w:rFonts w:ascii="Arial" w:hAnsi="Arial" w:cs="Arial"/>
                <w:b/>
                <w:color w:val="000000" w:themeColor="text1"/>
                <w:sz w:val="22"/>
                <w:szCs w:val="22"/>
              </w:rPr>
            </w:pPr>
            <w:r w:rsidRPr="001F5334">
              <w:rPr>
                <w:rFonts w:ascii="Arial" w:hAnsi="Arial" w:cs="Arial"/>
                <w:b/>
                <w:color w:val="000000" w:themeColor="text1"/>
                <w:sz w:val="22"/>
                <w:szCs w:val="22"/>
                <w:highlight w:val="lightGray"/>
              </w:rPr>
              <w:t>RQ 1.1</w:t>
            </w:r>
          </w:p>
          <w:p w14:paraId="352D1599" w14:textId="77777777" w:rsidR="0026384C" w:rsidRPr="001F5334" w:rsidRDefault="00B30DAE" w:rsidP="00CC69C3">
            <w:pPr>
              <w:rPr>
                <w:rFonts w:ascii="Arial" w:hAnsi="Arial" w:cs="Arial"/>
                <w:b/>
                <w:color w:val="000000" w:themeColor="text1"/>
                <w:sz w:val="22"/>
                <w:szCs w:val="22"/>
              </w:rPr>
            </w:pPr>
            <w:r w:rsidRPr="001F5334">
              <w:rPr>
                <w:rFonts w:ascii="Arial" w:hAnsi="Arial" w:cs="Arial"/>
                <w:b/>
                <w:color w:val="000000" w:themeColor="text1"/>
                <w:sz w:val="22"/>
                <w:szCs w:val="22"/>
              </w:rPr>
              <w:t xml:space="preserve">1. </w:t>
            </w:r>
          </w:p>
          <w:p w14:paraId="78ACBE80" w14:textId="77777777" w:rsidR="00B30DAE" w:rsidRPr="001F5334" w:rsidRDefault="00B30DAE" w:rsidP="00CC69C3">
            <w:pPr>
              <w:rPr>
                <w:rFonts w:ascii="Arial" w:hAnsi="Arial" w:cs="Arial"/>
                <w:color w:val="000000" w:themeColor="text1"/>
                <w:sz w:val="22"/>
                <w:szCs w:val="22"/>
              </w:rPr>
            </w:pPr>
            <w:r w:rsidRPr="001F5334">
              <w:rPr>
                <w:rFonts w:ascii="Arial" w:hAnsi="Arial" w:cs="Arial"/>
                <w:color w:val="000000" w:themeColor="text1"/>
                <w:sz w:val="22"/>
                <w:szCs w:val="22"/>
              </w:rPr>
              <w:t>Designing in maintainability</w:t>
            </w:r>
          </w:p>
          <w:p w14:paraId="71775D87" w14:textId="1DA25BE9" w:rsidR="0026384C" w:rsidRPr="001F5334" w:rsidRDefault="0026384C" w:rsidP="00CC69C3">
            <w:pPr>
              <w:rPr>
                <w:rFonts w:ascii="Arial" w:hAnsi="Arial" w:cs="Arial"/>
                <w:b/>
                <w:color w:val="000000" w:themeColor="text1"/>
                <w:sz w:val="22"/>
                <w:szCs w:val="22"/>
              </w:rPr>
            </w:pPr>
          </w:p>
        </w:tc>
        <w:tc>
          <w:tcPr>
            <w:tcW w:w="7791" w:type="dxa"/>
            <w:gridSpan w:val="2"/>
            <w:tcBorders>
              <w:top w:val="single" w:sz="24" w:space="0" w:color="auto"/>
              <w:right w:val="single" w:sz="24" w:space="0" w:color="auto"/>
            </w:tcBorders>
          </w:tcPr>
          <w:p w14:paraId="0B4C0A65" w14:textId="77777777" w:rsidR="00B30DAE" w:rsidRPr="001F5334" w:rsidRDefault="00B30DAE" w:rsidP="00CC69C3">
            <w:pPr>
              <w:jc w:val="center"/>
              <w:rPr>
                <w:rFonts w:ascii="Arial" w:hAnsi="Arial" w:cs="Arial"/>
                <w:color w:val="000000" w:themeColor="text1"/>
                <w:sz w:val="22"/>
                <w:szCs w:val="22"/>
              </w:rPr>
            </w:pPr>
          </w:p>
          <w:p w14:paraId="7F376C06" w14:textId="304F36CF" w:rsidR="00B30DAE" w:rsidRPr="001F5334" w:rsidRDefault="00B30DAE" w:rsidP="00CC69C3">
            <w:pPr>
              <w:jc w:val="center"/>
              <w:rPr>
                <w:rFonts w:ascii="Arial" w:hAnsi="Arial" w:cs="Arial"/>
                <w:color w:val="000000" w:themeColor="text1"/>
                <w:sz w:val="22"/>
                <w:szCs w:val="22"/>
              </w:rPr>
            </w:pPr>
            <w:r w:rsidRPr="001F5334">
              <w:rPr>
                <w:rFonts w:ascii="Arial" w:hAnsi="Arial" w:cs="Arial"/>
                <w:color w:val="000000" w:themeColor="text1"/>
                <w:sz w:val="22"/>
                <w:szCs w:val="22"/>
              </w:rPr>
              <w:t>This was outside the scope of the Airline</w:t>
            </w:r>
            <w:r w:rsidR="00D63B29">
              <w:rPr>
                <w:rFonts w:ascii="Arial" w:hAnsi="Arial" w:cs="Arial"/>
                <w:color w:val="000000" w:themeColor="text1"/>
                <w:sz w:val="22"/>
                <w:szCs w:val="22"/>
              </w:rPr>
              <w:t>s Case Study. The RNLI follows Best Practice from the Literature R</w:t>
            </w:r>
            <w:r w:rsidRPr="001F5334">
              <w:rPr>
                <w:rFonts w:ascii="Arial" w:hAnsi="Arial" w:cs="Arial"/>
                <w:color w:val="000000" w:themeColor="text1"/>
                <w:sz w:val="22"/>
                <w:szCs w:val="22"/>
              </w:rPr>
              <w:t>eview.</w:t>
            </w:r>
          </w:p>
          <w:p w14:paraId="0C38303F" w14:textId="77777777" w:rsidR="00B30DAE" w:rsidRPr="001F5334" w:rsidRDefault="00B30DAE" w:rsidP="00CC69C3">
            <w:pPr>
              <w:jc w:val="center"/>
              <w:rPr>
                <w:rFonts w:ascii="Arial" w:hAnsi="Arial" w:cs="Arial"/>
                <w:color w:val="000000" w:themeColor="text1"/>
                <w:sz w:val="22"/>
                <w:szCs w:val="22"/>
              </w:rPr>
            </w:pPr>
          </w:p>
        </w:tc>
      </w:tr>
      <w:tr w:rsidR="00B30DAE" w:rsidRPr="001F5334" w14:paraId="6026E064" w14:textId="77777777" w:rsidTr="0026384C">
        <w:tc>
          <w:tcPr>
            <w:tcW w:w="1696" w:type="dxa"/>
            <w:tcBorders>
              <w:left w:val="single" w:sz="24" w:space="0" w:color="auto"/>
            </w:tcBorders>
          </w:tcPr>
          <w:p w14:paraId="161531EF" w14:textId="77777777" w:rsidR="0026384C" w:rsidRPr="001F5334" w:rsidRDefault="00B30DAE" w:rsidP="00CC69C3">
            <w:pPr>
              <w:rPr>
                <w:rFonts w:ascii="Arial" w:hAnsi="Arial" w:cs="Arial"/>
                <w:b/>
                <w:color w:val="000000" w:themeColor="text1"/>
                <w:sz w:val="22"/>
                <w:szCs w:val="22"/>
              </w:rPr>
            </w:pPr>
            <w:r w:rsidRPr="001F5334">
              <w:rPr>
                <w:rFonts w:ascii="Arial" w:hAnsi="Arial" w:cs="Arial"/>
                <w:b/>
                <w:color w:val="000000" w:themeColor="text1"/>
                <w:sz w:val="22"/>
                <w:szCs w:val="22"/>
              </w:rPr>
              <w:t xml:space="preserve">2. </w:t>
            </w:r>
          </w:p>
          <w:p w14:paraId="214A6B98" w14:textId="04C1F745" w:rsidR="00B30DAE" w:rsidRPr="001F5334" w:rsidRDefault="00D63B29" w:rsidP="00CC69C3">
            <w:pPr>
              <w:rPr>
                <w:rFonts w:ascii="Arial" w:hAnsi="Arial" w:cs="Arial"/>
                <w:color w:val="000000" w:themeColor="text1"/>
                <w:sz w:val="22"/>
                <w:szCs w:val="22"/>
              </w:rPr>
            </w:pPr>
            <w:r>
              <w:rPr>
                <w:rFonts w:ascii="Arial" w:hAnsi="Arial" w:cs="Arial"/>
                <w:color w:val="000000" w:themeColor="text1"/>
                <w:sz w:val="22"/>
                <w:szCs w:val="22"/>
              </w:rPr>
              <w:t xml:space="preserve">Taking a Through </w:t>
            </w:r>
            <w:r w:rsidR="00B30DAE" w:rsidRPr="001F5334">
              <w:rPr>
                <w:rFonts w:ascii="Arial" w:hAnsi="Arial" w:cs="Arial"/>
                <w:color w:val="000000" w:themeColor="text1"/>
                <w:sz w:val="22"/>
                <w:szCs w:val="22"/>
              </w:rPr>
              <w:t>Life perspective</w:t>
            </w:r>
          </w:p>
          <w:p w14:paraId="3F0E6D07" w14:textId="77777777" w:rsidR="00B30DAE" w:rsidRPr="001F5334" w:rsidRDefault="00B30DAE" w:rsidP="00CC69C3">
            <w:pPr>
              <w:rPr>
                <w:rFonts w:ascii="Arial" w:hAnsi="Arial" w:cs="Arial"/>
                <w:b/>
                <w:color w:val="000000" w:themeColor="text1"/>
                <w:sz w:val="22"/>
                <w:szCs w:val="22"/>
              </w:rPr>
            </w:pPr>
          </w:p>
        </w:tc>
        <w:tc>
          <w:tcPr>
            <w:tcW w:w="7791" w:type="dxa"/>
            <w:gridSpan w:val="2"/>
            <w:tcBorders>
              <w:right w:val="single" w:sz="24" w:space="0" w:color="auto"/>
            </w:tcBorders>
          </w:tcPr>
          <w:p w14:paraId="277971F9" w14:textId="77777777" w:rsidR="00B30DAE" w:rsidRPr="001F5334" w:rsidRDefault="00B30DAE" w:rsidP="00CC69C3">
            <w:pPr>
              <w:pStyle w:val="ListParagraph"/>
              <w:ind w:left="80"/>
              <w:jc w:val="center"/>
              <w:rPr>
                <w:rFonts w:ascii="Arial" w:hAnsi="Arial" w:cs="Arial"/>
                <w:color w:val="000000" w:themeColor="text1"/>
                <w:sz w:val="22"/>
                <w:szCs w:val="22"/>
              </w:rPr>
            </w:pPr>
          </w:p>
          <w:p w14:paraId="11B24168" w14:textId="77777777" w:rsidR="0026384C" w:rsidRPr="001F5334" w:rsidRDefault="0026384C" w:rsidP="00CC69C3">
            <w:pPr>
              <w:pStyle w:val="ListParagraph"/>
              <w:ind w:left="80"/>
              <w:jc w:val="center"/>
              <w:rPr>
                <w:rFonts w:ascii="Arial" w:hAnsi="Arial" w:cs="Arial"/>
                <w:color w:val="000000" w:themeColor="text1"/>
                <w:sz w:val="22"/>
                <w:szCs w:val="22"/>
              </w:rPr>
            </w:pPr>
          </w:p>
          <w:p w14:paraId="79161B6B" w14:textId="77777777" w:rsidR="00B30DAE" w:rsidRPr="001F5334" w:rsidRDefault="00B30DAE" w:rsidP="00CC69C3">
            <w:pPr>
              <w:jc w:val="center"/>
              <w:rPr>
                <w:rFonts w:ascii="Arial" w:hAnsi="Arial" w:cs="Arial"/>
                <w:color w:val="000000" w:themeColor="text1"/>
                <w:sz w:val="22"/>
                <w:szCs w:val="22"/>
              </w:rPr>
            </w:pPr>
            <w:r w:rsidRPr="001F5334">
              <w:rPr>
                <w:rFonts w:ascii="Arial" w:hAnsi="Arial" w:cs="Arial"/>
                <w:color w:val="000000" w:themeColor="text1"/>
                <w:sz w:val="22"/>
                <w:szCs w:val="22"/>
              </w:rPr>
              <w:t>The approaches are similar.</w:t>
            </w:r>
          </w:p>
        </w:tc>
      </w:tr>
      <w:tr w:rsidR="00B30DAE" w:rsidRPr="001F5334" w14:paraId="0982A3F3" w14:textId="77777777" w:rsidTr="0026384C">
        <w:tc>
          <w:tcPr>
            <w:tcW w:w="1696" w:type="dxa"/>
            <w:tcBorders>
              <w:left w:val="single" w:sz="24" w:space="0" w:color="auto"/>
              <w:bottom w:val="single" w:sz="24" w:space="0" w:color="auto"/>
            </w:tcBorders>
          </w:tcPr>
          <w:p w14:paraId="3A8843FD" w14:textId="77777777" w:rsidR="0026384C" w:rsidRPr="001F5334" w:rsidRDefault="00B30DAE" w:rsidP="00CC69C3">
            <w:pPr>
              <w:rPr>
                <w:rFonts w:ascii="Arial" w:hAnsi="Arial" w:cs="Arial"/>
                <w:b/>
                <w:color w:val="000000" w:themeColor="text1"/>
                <w:sz w:val="22"/>
                <w:szCs w:val="22"/>
              </w:rPr>
            </w:pPr>
            <w:r w:rsidRPr="001F5334">
              <w:rPr>
                <w:rFonts w:ascii="Arial" w:hAnsi="Arial" w:cs="Arial"/>
                <w:b/>
                <w:color w:val="000000" w:themeColor="text1"/>
                <w:sz w:val="22"/>
                <w:szCs w:val="22"/>
              </w:rPr>
              <w:t xml:space="preserve">3. </w:t>
            </w:r>
          </w:p>
          <w:p w14:paraId="4E7B345E" w14:textId="18A51F66" w:rsidR="00B30DAE" w:rsidRPr="001F5334" w:rsidRDefault="00B30DAE" w:rsidP="00CC69C3">
            <w:pPr>
              <w:rPr>
                <w:rFonts w:ascii="Arial" w:hAnsi="Arial" w:cs="Arial"/>
                <w:b/>
                <w:color w:val="000000" w:themeColor="text1"/>
                <w:sz w:val="22"/>
                <w:szCs w:val="22"/>
              </w:rPr>
            </w:pPr>
            <w:r w:rsidRPr="001F5334">
              <w:rPr>
                <w:rFonts w:ascii="Arial" w:hAnsi="Arial" w:cs="Arial"/>
                <w:color w:val="000000" w:themeColor="text1"/>
                <w:sz w:val="22"/>
                <w:szCs w:val="22"/>
              </w:rPr>
              <w:t xml:space="preserve">Staff </w:t>
            </w:r>
            <w:r w:rsidR="00B66368" w:rsidRPr="001F5334">
              <w:rPr>
                <w:rFonts w:ascii="Arial" w:hAnsi="Arial" w:cs="Arial"/>
                <w:color w:val="000000" w:themeColor="text1"/>
                <w:sz w:val="22"/>
                <w:szCs w:val="22"/>
              </w:rPr>
              <w:t>and</w:t>
            </w:r>
            <w:r w:rsidRPr="001F5334">
              <w:rPr>
                <w:rFonts w:ascii="Arial" w:hAnsi="Arial" w:cs="Arial"/>
                <w:color w:val="000000" w:themeColor="text1"/>
                <w:sz w:val="22"/>
                <w:szCs w:val="22"/>
              </w:rPr>
              <w:t xml:space="preserve"> Organisation</w:t>
            </w:r>
          </w:p>
          <w:p w14:paraId="6794E465" w14:textId="77777777" w:rsidR="00B30DAE" w:rsidRPr="001F5334" w:rsidRDefault="00B30DAE" w:rsidP="00CC69C3">
            <w:pPr>
              <w:rPr>
                <w:rFonts w:ascii="Arial" w:hAnsi="Arial" w:cs="Arial"/>
                <w:b/>
                <w:color w:val="000000" w:themeColor="text1"/>
                <w:sz w:val="22"/>
                <w:szCs w:val="22"/>
              </w:rPr>
            </w:pPr>
          </w:p>
        </w:tc>
        <w:tc>
          <w:tcPr>
            <w:tcW w:w="7791" w:type="dxa"/>
            <w:gridSpan w:val="2"/>
            <w:tcBorders>
              <w:bottom w:val="single" w:sz="24" w:space="0" w:color="auto"/>
              <w:right w:val="single" w:sz="24" w:space="0" w:color="auto"/>
            </w:tcBorders>
          </w:tcPr>
          <w:p w14:paraId="560AE642" w14:textId="77777777" w:rsidR="00B30DAE" w:rsidRPr="001F5334" w:rsidRDefault="00B30DAE" w:rsidP="00CC69C3">
            <w:pPr>
              <w:jc w:val="center"/>
              <w:rPr>
                <w:rFonts w:ascii="Arial" w:hAnsi="Arial" w:cs="Arial"/>
                <w:color w:val="000000" w:themeColor="text1"/>
                <w:sz w:val="22"/>
                <w:szCs w:val="22"/>
              </w:rPr>
            </w:pPr>
          </w:p>
          <w:p w14:paraId="62B55EB5" w14:textId="2A0DBAE5" w:rsidR="00B30DAE" w:rsidRPr="001F5334" w:rsidRDefault="00B30DAE" w:rsidP="00CC69C3">
            <w:pPr>
              <w:jc w:val="center"/>
              <w:rPr>
                <w:rFonts w:ascii="Arial" w:hAnsi="Arial" w:cs="Arial"/>
                <w:color w:val="000000" w:themeColor="text1"/>
                <w:sz w:val="22"/>
                <w:szCs w:val="22"/>
              </w:rPr>
            </w:pPr>
            <w:r w:rsidRPr="001F5334">
              <w:rPr>
                <w:rFonts w:ascii="Arial" w:hAnsi="Arial" w:cs="Arial"/>
                <w:color w:val="000000" w:themeColor="text1"/>
                <w:sz w:val="22"/>
                <w:szCs w:val="22"/>
              </w:rPr>
              <w:t xml:space="preserve">The approaches are similar. However, the RNLI has </w:t>
            </w:r>
            <w:r w:rsidR="00DB686F">
              <w:rPr>
                <w:rFonts w:ascii="Arial" w:hAnsi="Arial" w:cs="Arial"/>
                <w:color w:val="000000" w:themeColor="text1"/>
                <w:sz w:val="22"/>
                <w:szCs w:val="22"/>
              </w:rPr>
              <w:t>particular challenges</w:t>
            </w:r>
            <w:r w:rsidRPr="001F5334">
              <w:rPr>
                <w:rFonts w:ascii="Arial" w:hAnsi="Arial" w:cs="Arial"/>
                <w:color w:val="000000" w:themeColor="text1"/>
                <w:sz w:val="22"/>
                <w:szCs w:val="22"/>
              </w:rPr>
              <w:t xml:space="preserve"> given the difficulty of recruit</w:t>
            </w:r>
            <w:r w:rsidR="00D63B29">
              <w:rPr>
                <w:rFonts w:ascii="Arial" w:hAnsi="Arial" w:cs="Arial"/>
                <w:color w:val="000000" w:themeColor="text1"/>
                <w:sz w:val="22"/>
                <w:szCs w:val="22"/>
              </w:rPr>
              <w:t>ment at remote stations (see T</w:t>
            </w:r>
            <w:r w:rsidR="0026384C" w:rsidRPr="001F5334">
              <w:rPr>
                <w:rFonts w:ascii="Arial" w:hAnsi="Arial" w:cs="Arial"/>
                <w:color w:val="000000" w:themeColor="text1"/>
                <w:sz w:val="22"/>
                <w:szCs w:val="22"/>
              </w:rPr>
              <w:t>heme 8</w:t>
            </w:r>
            <w:r w:rsidRPr="001F5334">
              <w:rPr>
                <w:rFonts w:ascii="Arial" w:hAnsi="Arial" w:cs="Arial"/>
                <w:color w:val="000000" w:themeColor="text1"/>
                <w:sz w:val="22"/>
                <w:szCs w:val="22"/>
              </w:rPr>
              <w:t>) and the mix of employee and volunteer lifeboat crew.</w:t>
            </w:r>
          </w:p>
          <w:p w14:paraId="7B305D92" w14:textId="48711485" w:rsidR="008104D4" w:rsidRPr="001F5334" w:rsidRDefault="008104D4" w:rsidP="00CC69C3">
            <w:pPr>
              <w:jc w:val="center"/>
              <w:rPr>
                <w:rFonts w:ascii="Arial" w:hAnsi="Arial" w:cs="Arial"/>
                <w:color w:val="000000" w:themeColor="text1"/>
                <w:sz w:val="22"/>
                <w:szCs w:val="22"/>
              </w:rPr>
            </w:pPr>
          </w:p>
        </w:tc>
      </w:tr>
    </w:tbl>
    <w:p w14:paraId="25339DF2" w14:textId="174B286C" w:rsidR="00484D83" w:rsidRPr="001F5334" w:rsidRDefault="00484D83">
      <w:pPr>
        <w:rPr>
          <w:color w:val="000000" w:themeColor="text1"/>
          <w:sz w:val="10"/>
          <w:szCs w:val="10"/>
        </w:rPr>
      </w:pPr>
    </w:p>
    <w:tbl>
      <w:tblPr>
        <w:tblStyle w:val="TableGrid"/>
        <w:tblW w:w="9487" w:type="dxa"/>
        <w:tblInd w:w="-25" w:type="dxa"/>
        <w:tblLook w:val="04A0" w:firstRow="1" w:lastRow="0" w:firstColumn="1" w:lastColumn="0" w:noHBand="0" w:noVBand="1"/>
      </w:tblPr>
      <w:tblGrid>
        <w:gridCol w:w="1696"/>
        <w:gridCol w:w="3519"/>
        <w:gridCol w:w="4272"/>
      </w:tblGrid>
      <w:tr w:rsidR="00B30DAE" w:rsidRPr="001F5334" w14:paraId="0EC5EA13" w14:textId="77777777" w:rsidTr="0026384C">
        <w:trPr>
          <w:trHeight w:val="287"/>
        </w:trPr>
        <w:tc>
          <w:tcPr>
            <w:tcW w:w="1696" w:type="dxa"/>
            <w:tcBorders>
              <w:top w:val="single" w:sz="24" w:space="0" w:color="auto"/>
              <w:left w:val="single" w:sz="24" w:space="0" w:color="auto"/>
            </w:tcBorders>
          </w:tcPr>
          <w:p w14:paraId="50461E9C" w14:textId="6F5CE8B4" w:rsidR="00B30DAE" w:rsidRPr="001F5334" w:rsidRDefault="00B30DAE" w:rsidP="00CC69C3">
            <w:pPr>
              <w:rPr>
                <w:rFonts w:ascii="Arial" w:hAnsi="Arial" w:cs="Arial"/>
                <w:b/>
                <w:color w:val="000000" w:themeColor="text1"/>
                <w:sz w:val="22"/>
                <w:szCs w:val="22"/>
              </w:rPr>
            </w:pPr>
            <w:r w:rsidRPr="001F5334">
              <w:rPr>
                <w:rFonts w:ascii="Arial" w:hAnsi="Arial" w:cs="Arial"/>
                <w:b/>
                <w:color w:val="000000" w:themeColor="text1"/>
                <w:sz w:val="22"/>
                <w:szCs w:val="22"/>
                <w:highlight w:val="lightGray"/>
              </w:rPr>
              <w:t>RQ 1.2</w:t>
            </w:r>
          </w:p>
          <w:p w14:paraId="5276F82E" w14:textId="77777777" w:rsidR="00FE7320" w:rsidRPr="001F5334" w:rsidRDefault="00B30DAE" w:rsidP="00CC69C3">
            <w:pPr>
              <w:rPr>
                <w:rFonts w:ascii="Arial" w:hAnsi="Arial" w:cs="Arial"/>
                <w:b/>
                <w:color w:val="000000" w:themeColor="text1"/>
                <w:sz w:val="22"/>
                <w:szCs w:val="22"/>
              </w:rPr>
            </w:pPr>
            <w:r w:rsidRPr="001F5334">
              <w:rPr>
                <w:rFonts w:ascii="Arial" w:hAnsi="Arial" w:cs="Arial"/>
                <w:b/>
                <w:color w:val="000000" w:themeColor="text1"/>
                <w:sz w:val="22"/>
                <w:szCs w:val="22"/>
              </w:rPr>
              <w:t xml:space="preserve">4. </w:t>
            </w:r>
          </w:p>
          <w:p w14:paraId="5A583394" w14:textId="77777777" w:rsidR="00B30DAE" w:rsidRPr="001F5334" w:rsidRDefault="00B30DAE" w:rsidP="00CC69C3">
            <w:pPr>
              <w:rPr>
                <w:rFonts w:ascii="Arial" w:hAnsi="Arial" w:cs="Arial"/>
                <w:color w:val="000000" w:themeColor="text1"/>
                <w:sz w:val="22"/>
                <w:szCs w:val="22"/>
              </w:rPr>
            </w:pPr>
            <w:r w:rsidRPr="001F5334">
              <w:rPr>
                <w:rFonts w:ascii="Arial" w:hAnsi="Arial" w:cs="Arial"/>
                <w:color w:val="000000" w:themeColor="text1"/>
                <w:sz w:val="22"/>
                <w:szCs w:val="22"/>
              </w:rPr>
              <w:t xml:space="preserve">Establishing the Maintenance </w:t>
            </w:r>
            <w:r w:rsidR="005A1AF2" w:rsidRPr="001F5334">
              <w:rPr>
                <w:rFonts w:ascii="Arial" w:hAnsi="Arial" w:cs="Arial"/>
                <w:color w:val="000000" w:themeColor="text1"/>
                <w:sz w:val="22"/>
                <w:szCs w:val="22"/>
              </w:rPr>
              <w:t>Programme</w:t>
            </w:r>
          </w:p>
          <w:p w14:paraId="2D1117D2" w14:textId="391BDE0B" w:rsidR="00FE7320" w:rsidRPr="001F5334" w:rsidRDefault="00FE7320" w:rsidP="00CC69C3">
            <w:pPr>
              <w:rPr>
                <w:rFonts w:ascii="Arial" w:hAnsi="Arial" w:cs="Arial"/>
                <w:b/>
                <w:color w:val="000000" w:themeColor="text1"/>
                <w:sz w:val="22"/>
                <w:szCs w:val="22"/>
              </w:rPr>
            </w:pPr>
          </w:p>
        </w:tc>
        <w:tc>
          <w:tcPr>
            <w:tcW w:w="3519" w:type="dxa"/>
            <w:tcBorders>
              <w:top w:val="single" w:sz="24" w:space="0" w:color="auto"/>
            </w:tcBorders>
          </w:tcPr>
          <w:p w14:paraId="03CBA244" w14:textId="77777777" w:rsidR="00B30DAE" w:rsidRPr="001F5334" w:rsidRDefault="00B30DAE" w:rsidP="00CC69C3">
            <w:pPr>
              <w:pStyle w:val="p1"/>
              <w:rPr>
                <w:rFonts w:ascii="Arial" w:hAnsi="Arial" w:cs="Arial"/>
                <w:color w:val="000000" w:themeColor="text1"/>
                <w:sz w:val="22"/>
                <w:szCs w:val="22"/>
              </w:rPr>
            </w:pPr>
          </w:p>
          <w:p w14:paraId="361CCF6A" w14:textId="171DDFED" w:rsidR="00B30DAE" w:rsidRPr="001F5334" w:rsidRDefault="00B30DAE" w:rsidP="00CC69C3">
            <w:pPr>
              <w:pStyle w:val="p1"/>
              <w:rPr>
                <w:rFonts w:ascii="Arial" w:hAnsi="Arial" w:cs="Arial"/>
                <w:color w:val="000000" w:themeColor="text1"/>
                <w:sz w:val="22"/>
                <w:szCs w:val="22"/>
              </w:rPr>
            </w:pPr>
            <w:r w:rsidRPr="001F5334">
              <w:rPr>
                <w:rFonts w:ascii="Arial" w:hAnsi="Arial" w:cs="Arial"/>
                <w:color w:val="000000" w:themeColor="text1"/>
                <w:sz w:val="22"/>
                <w:szCs w:val="22"/>
              </w:rPr>
              <w:t>The airlines follow</w:t>
            </w:r>
            <w:r w:rsidR="00FE7320" w:rsidRPr="001F5334">
              <w:rPr>
                <w:rFonts w:ascii="Arial" w:hAnsi="Arial" w:cs="Arial"/>
                <w:color w:val="000000" w:themeColor="text1"/>
                <w:sz w:val="22"/>
                <w:szCs w:val="22"/>
              </w:rPr>
              <w:t xml:space="preserve"> the mandatory minimum</w:t>
            </w:r>
            <w:r w:rsidRPr="001F5334">
              <w:rPr>
                <w:rFonts w:ascii="Arial" w:hAnsi="Arial" w:cs="Arial"/>
                <w:color w:val="000000" w:themeColor="text1"/>
                <w:sz w:val="22"/>
                <w:szCs w:val="22"/>
              </w:rPr>
              <w:t xml:space="preserve"> Maintenance Plan, adjusting for environment, usage and local regulations.</w:t>
            </w:r>
          </w:p>
          <w:p w14:paraId="0A4DDEA4" w14:textId="77777777" w:rsidR="00B30DAE" w:rsidRPr="001F5334" w:rsidRDefault="00B30DAE" w:rsidP="00CC69C3">
            <w:pPr>
              <w:pStyle w:val="p1"/>
              <w:rPr>
                <w:rFonts w:ascii="Arial" w:hAnsi="Arial" w:cs="Arial"/>
                <w:color w:val="000000" w:themeColor="text1"/>
                <w:sz w:val="22"/>
                <w:szCs w:val="22"/>
              </w:rPr>
            </w:pPr>
          </w:p>
        </w:tc>
        <w:tc>
          <w:tcPr>
            <w:tcW w:w="4272" w:type="dxa"/>
            <w:tcBorders>
              <w:top w:val="single" w:sz="24" w:space="0" w:color="auto"/>
              <w:right w:val="single" w:sz="24" w:space="0" w:color="auto"/>
            </w:tcBorders>
          </w:tcPr>
          <w:p w14:paraId="6862F7D7" w14:textId="77777777" w:rsidR="00B30DAE" w:rsidRPr="001F5334" w:rsidRDefault="00B30DAE" w:rsidP="00CC69C3">
            <w:pPr>
              <w:pStyle w:val="p1"/>
              <w:ind w:firstLine="90"/>
              <w:rPr>
                <w:rFonts w:ascii="Arial" w:hAnsi="Arial" w:cs="Arial"/>
                <w:color w:val="000000" w:themeColor="text1"/>
                <w:sz w:val="22"/>
                <w:szCs w:val="22"/>
              </w:rPr>
            </w:pPr>
          </w:p>
          <w:p w14:paraId="37CAF123" w14:textId="77777777" w:rsidR="00B30DAE" w:rsidRPr="001F5334" w:rsidRDefault="00B30DAE" w:rsidP="00CC69C3">
            <w:pPr>
              <w:pStyle w:val="p1"/>
              <w:rPr>
                <w:rFonts w:ascii="Arial" w:hAnsi="Arial" w:cs="Arial"/>
                <w:color w:val="000000" w:themeColor="text1"/>
                <w:sz w:val="22"/>
                <w:szCs w:val="22"/>
              </w:rPr>
            </w:pPr>
            <w:r w:rsidRPr="001F5334">
              <w:rPr>
                <w:rFonts w:ascii="Arial" w:hAnsi="Arial" w:cs="Arial"/>
                <w:color w:val="000000" w:themeColor="text1"/>
                <w:sz w:val="22"/>
                <w:szCs w:val="22"/>
              </w:rPr>
              <w:t xml:space="preserve">As both manufacturer and operator, for ALBs the RNLI devises the entire Maintenance Plan. </w:t>
            </w:r>
          </w:p>
          <w:p w14:paraId="7F91931E" w14:textId="77777777" w:rsidR="00B30DAE" w:rsidRPr="001F5334" w:rsidRDefault="00B30DAE" w:rsidP="00CC69C3">
            <w:pPr>
              <w:ind w:firstLine="90"/>
              <w:rPr>
                <w:rFonts w:ascii="Arial" w:hAnsi="Arial" w:cs="Arial"/>
                <w:color w:val="000000" w:themeColor="text1"/>
                <w:sz w:val="22"/>
                <w:szCs w:val="22"/>
              </w:rPr>
            </w:pPr>
          </w:p>
        </w:tc>
      </w:tr>
      <w:tr w:rsidR="00B30DAE" w:rsidRPr="001F5334" w14:paraId="12D08961" w14:textId="77777777" w:rsidTr="0026384C">
        <w:tc>
          <w:tcPr>
            <w:tcW w:w="1696" w:type="dxa"/>
            <w:tcBorders>
              <w:left w:val="single" w:sz="24" w:space="0" w:color="auto"/>
            </w:tcBorders>
          </w:tcPr>
          <w:p w14:paraId="59B19E43" w14:textId="77777777" w:rsidR="00B30DAE" w:rsidRPr="001F5334" w:rsidRDefault="00B30DAE" w:rsidP="00CC69C3">
            <w:pPr>
              <w:rPr>
                <w:rFonts w:ascii="Arial" w:hAnsi="Arial" w:cs="Arial"/>
                <w:b/>
                <w:color w:val="000000" w:themeColor="text1"/>
                <w:sz w:val="22"/>
                <w:szCs w:val="22"/>
              </w:rPr>
            </w:pPr>
            <w:r w:rsidRPr="001F5334">
              <w:rPr>
                <w:rFonts w:ascii="Arial" w:hAnsi="Arial" w:cs="Arial"/>
                <w:b/>
                <w:color w:val="000000" w:themeColor="text1"/>
                <w:sz w:val="22"/>
                <w:szCs w:val="22"/>
              </w:rPr>
              <w:t>5.</w:t>
            </w:r>
          </w:p>
          <w:p w14:paraId="0E11557F" w14:textId="77777777" w:rsidR="00B30DAE" w:rsidRPr="001F5334" w:rsidRDefault="00B30DAE" w:rsidP="00CC69C3">
            <w:pPr>
              <w:rPr>
                <w:rFonts w:ascii="Arial" w:hAnsi="Arial" w:cs="Arial"/>
                <w:color w:val="000000" w:themeColor="text1"/>
                <w:sz w:val="22"/>
                <w:szCs w:val="22"/>
              </w:rPr>
            </w:pPr>
            <w:r w:rsidRPr="001F5334">
              <w:rPr>
                <w:rFonts w:ascii="Arial" w:hAnsi="Arial" w:cs="Arial"/>
                <w:color w:val="000000" w:themeColor="text1"/>
                <w:sz w:val="22"/>
                <w:szCs w:val="22"/>
              </w:rPr>
              <w:t>Scheduling Preventative Maintenance</w:t>
            </w:r>
          </w:p>
          <w:p w14:paraId="4A09A4DB" w14:textId="77777777" w:rsidR="00B30DAE" w:rsidRPr="001F5334" w:rsidRDefault="00B30DAE" w:rsidP="00CC69C3">
            <w:pPr>
              <w:rPr>
                <w:rFonts w:ascii="Arial" w:hAnsi="Arial" w:cs="Arial"/>
                <w:color w:val="000000" w:themeColor="text1"/>
                <w:sz w:val="22"/>
                <w:szCs w:val="22"/>
              </w:rPr>
            </w:pPr>
          </w:p>
          <w:p w14:paraId="6F06367B" w14:textId="77777777" w:rsidR="00B30DAE" w:rsidRPr="001F5334" w:rsidRDefault="00B30DAE" w:rsidP="00CC69C3">
            <w:pPr>
              <w:rPr>
                <w:rFonts w:ascii="Arial" w:hAnsi="Arial" w:cs="Arial"/>
                <w:color w:val="000000" w:themeColor="text1"/>
                <w:sz w:val="22"/>
                <w:szCs w:val="22"/>
              </w:rPr>
            </w:pPr>
          </w:p>
          <w:p w14:paraId="26E9690C" w14:textId="21CA77A6" w:rsidR="00B30DAE" w:rsidRPr="001F5334" w:rsidRDefault="00FE7320" w:rsidP="00CC69C3">
            <w:pPr>
              <w:rPr>
                <w:rFonts w:ascii="Arial" w:hAnsi="Arial" w:cs="Arial"/>
                <w:i/>
                <w:color w:val="000000" w:themeColor="text1"/>
                <w:sz w:val="22"/>
                <w:szCs w:val="22"/>
              </w:rPr>
            </w:pPr>
            <w:r w:rsidRPr="001F5334">
              <w:rPr>
                <w:rFonts w:ascii="Arial" w:hAnsi="Arial" w:cs="Arial"/>
                <w:b/>
                <w:i/>
                <w:color w:val="000000" w:themeColor="text1"/>
                <w:sz w:val="22"/>
                <w:szCs w:val="22"/>
              </w:rPr>
              <w:t xml:space="preserve"> </w:t>
            </w:r>
          </w:p>
          <w:p w14:paraId="636FC055" w14:textId="77777777" w:rsidR="00B30DAE" w:rsidRPr="001F5334" w:rsidRDefault="00B30DAE" w:rsidP="00CC69C3">
            <w:pPr>
              <w:rPr>
                <w:rFonts w:ascii="Arial" w:hAnsi="Arial" w:cs="Arial"/>
                <w:color w:val="000000" w:themeColor="text1"/>
                <w:sz w:val="22"/>
                <w:szCs w:val="22"/>
              </w:rPr>
            </w:pPr>
          </w:p>
        </w:tc>
        <w:tc>
          <w:tcPr>
            <w:tcW w:w="3519" w:type="dxa"/>
          </w:tcPr>
          <w:p w14:paraId="513267F3" w14:textId="77777777" w:rsidR="00B30DAE" w:rsidRPr="001F5334" w:rsidRDefault="00B30DAE" w:rsidP="00CC69C3">
            <w:pPr>
              <w:rPr>
                <w:rFonts w:ascii="Arial" w:hAnsi="Arial" w:cs="Arial"/>
                <w:color w:val="000000" w:themeColor="text1"/>
                <w:sz w:val="22"/>
                <w:szCs w:val="22"/>
              </w:rPr>
            </w:pPr>
          </w:p>
          <w:p w14:paraId="15CAC4C6" w14:textId="689FA075" w:rsidR="00B30DAE" w:rsidRPr="001F5334" w:rsidRDefault="00B30DAE" w:rsidP="00CC69C3">
            <w:pPr>
              <w:rPr>
                <w:rFonts w:ascii="Arial" w:hAnsi="Arial" w:cs="Arial"/>
                <w:color w:val="000000" w:themeColor="text1"/>
                <w:sz w:val="22"/>
                <w:szCs w:val="22"/>
              </w:rPr>
            </w:pPr>
            <w:r w:rsidRPr="001F5334">
              <w:rPr>
                <w:rFonts w:ascii="Arial" w:hAnsi="Arial" w:cs="Arial"/>
                <w:color w:val="000000" w:themeColor="text1"/>
                <w:sz w:val="22"/>
                <w:szCs w:val="22"/>
              </w:rPr>
              <w:t>There is no</w:t>
            </w:r>
            <w:r w:rsidR="005B0373" w:rsidRPr="001F5334">
              <w:rPr>
                <w:rFonts w:ascii="Arial" w:hAnsi="Arial" w:cs="Arial"/>
                <w:color w:val="000000" w:themeColor="text1"/>
                <w:sz w:val="22"/>
                <w:szCs w:val="22"/>
              </w:rPr>
              <w:t xml:space="preserve"> continuing link between an aircraft</w:t>
            </w:r>
            <w:r w:rsidRPr="001F5334">
              <w:rPr>
                <w:rFonts w:ascii="Arial" w:hAnsi="Arial" w:cs="Arial"/>
                <w:color w:val="000000" w:themeColor="text1"/>
                <w:sz w:val="22"/>
                <w:szCs w:val="22"/>
              </w:rPr>
              <w:t xml:space="preserve"> a</w:t>
            </w:r>
            <w:r w:rsidR="004F47A9" w:rsidRPr="001F5334">
              <w:rPr>
                <w:rFonts w:ascii="Arial" w:hAnsi="Arial" w:cs="Arial"/>
                <w:color w:val="000000" w:themeColor="text1"/>
                <w:sz w:val="22"/>
                <w:szCs w:val="22"/>
              </w:rPr>
              <w:t>nd crew. Crews operate any aircraft</w:t>
            </w:r>
            <w:r w:rsidRPr="001F5334">
              <w:rPr>
                <w:rFonts w:ascii="Arial" w:hAnsi="Arial" w:cs="Arial"/>
                <w:color w:val="000000" w:themeColor="text1"/>
                <w:sz w:val="22"/>
                <w:szCs w:val="22"/>
              </w:rPr>
              <w:t xml:space="preserve"> as scheduled. </w:t>
            </w:r>
          </w:p>
          <w:p w14:paraId="2690C82C" w14:textId="77777777" w:rsidR="00C44FD0" w:rsidRPr="001F5334" w:rsidRDefault="00C44FD0" w:rsidP="00CC69C3">
            <w:pPr>
              <w:rPr>
                <w:rFonts w:ascii="Arial" w:hAnsi="Arial" w:cs="Arial"/>
                <w:color w:val="000000" w:themeColor="text1"/>
                <w:sz w:val="22"/>
                <w:szCs w:val="22"/>
              </w:rPr>
            </w:pPr>
          </w:p>
          <w:p w14:paraId="1EEB9E33" w14:textId="5A294D57" w:rsidR="00B30DAE" w:rsidRDefault="004F47A9" w:rsidP="00CC69C3">
            <w:pPr>
              <w:rPr>
                <w:rFonts w:ascii="Arial" w:hAnsi="Arial" w:cs="Arial"/>
                <w:color w:val="000000" w:themeColor="text1"/>
                <w:sz w:val="22"/>
                <w:szCs w:val="22"/>
              </w:rPr>
            </w:pPr>
            <w:r w:rsidRPr="001F5334">
              <w:rPr>
                <w:rFonts w:ascii="Arial" w:hAnsi="Arial" w:cs="Arial"/>
                <w:color w:val="000000" w:themeColor="text1"/>
                <w:sz w:val="22"/>
                <w:szCs w:val="22"/>
              </w:rPr>
              <w:t>Aircraft</w:t>
            </w:r>
            <w:r w:rsidR="00B30DAE" w:rsidRPr="001F5334">
              <w:rPr>
                <w:rFonts w:ascii="Arial" w:hAnsi="Arial" w:cs="Arial"/>
                <w:color w:val="000000" w:themeColor="text1"/>
                <w:sz w:val="22"/>
                <w:szCs w:val="22"/>
              </w:rPr>
              <w:t xml:space="preserve"> requiring maintenance are withdrawn from the operating pool. This simplifies maintenance scheduling. </w:t>
            </w:r>
          </w:p>
          <w:p w14:paraId="19888965" w14:textId="77777777" w:rsidR="00B469A1" w:rsidRPr="001F5334" w:rsidRDefault="00B469A1" w:rsidP="00CC69C3">
            <w:pPr>
              <w:rPr>
                <w:rFonts w:ascii="Arial" w:hAnsi="Arial" w:cs="Arial"/>
                <w:color w:val="000000" w:themeColor="text1"/>
                <w:sz w:val="22"/>
                <w:szCs w:val="22"/>
              </w:rPr>
            </w:pPr>
          </w:p>
          <w:p w14:paraId="5020BBD4" w14:textId="72CD123D" w:rsidR="00B30DAE" w:rsidRPr="001F5334" w:rsidRDefault="00866350" w:rsidP="00CC69C3">
            <w:pPr>
              <w:rPr>
                <w:rFonts w:ascii="Arial" w:hAnsi="Arial" w:cs="Arial"/>
                <w:color w:val="000000" w:themeColor="text1"/>
                <w:sz w:val="22"/>
                <w:szCs w:val="22"/>
              </w:rPr>
            </w:pPr>
            <w:r w:rsidRPr="001F5334">
              <w:rPr>
                <w:rFonts w:ascii="Arial" w:hAnsi="Arial" w:cs="Arial"/>
                <w:color w:val="000000" w:themeColor="text1"/>
                <w:sz w:val="22"/>
                <w:szCs w:val="22"/>
              </w:rPr>
              <w:t>The focus</w:t>
            </w:r>
            <w:r w:rsidR="00B30DAE" w:rsidRPr="001F5334">
              <w:rPr>
                <w:rFonts w:ascii="Arial" w:hAnsi="Arial" w:cs="Arial"/>
                <w:color w:val="000000" w:themeColor="text1"/>
                <w:sz w:val="22"/>
                <w:szCs w:val="22"/>
              </w:rPr>
              <w:t xml:space="preserve"> is on usage measures (e.g. cycles, operating hours) and </w:t>
            </w:r>
            <w:r w:rsidRPr="001F5334">
              <w:rPr>
                <w:rFonts w:ascii="Arial" w:hAnsi="Arial" w:cs="Arial"/>
                <w:color w:val="000000" w:themeColor="text1"/>
                <w:sz w:val="22"/>
                <w:szCs w:val="22"/>
              </w:rPr>
              <w:t xml:space="preserve">automated </w:t>
            </w:r>
            <w:r w:rsidR="00B30DAE" w:rsidRPr="001F5334">
              <w:rPr>
                <w:rFonts w:ascii="Arial" w:hAnsi="Arial" w:cs="Arial"/>
                <w:color w:val="000000" w:themeColor="text1"/>
                <w:sz w:val="22"/>
                <w:szCs w:val="22"/>
              </w:rPr>
              <w:t>Condition Monitoring</w:t>
            </w:r>
            <w:r w:rsidR="009D655C" w:rsidRPr="001F5334">
              <w:rPr>
                <w:rFonts w:ascii="Arial" w:hAnsi="Arial" w:cs="Arial"/>
                <w:color w:val="000000" w:themeColor="text1"/>
                <w:sz w:val="22"/>
                <w:szCs w:val="22"/>
              </w:rPr>
              <w:t xml:space="preserve"> </w:t>
            </w:r>
            <w:r w:rsidR="00D87FE3">
              <w:rPr>
                <w:rFonts w:ascii="Arial" w:hAnsi="Arial" w:cs="Arial"/>
                <w:color w:val="000000" w:themeColor="text1"/>
                <w:sz w:val="22"/>
                <w:szCs w:val="22"/>
              </w:rPr>
              <w:t>Systems.</w:t>
            </w:r>
          </w:p>
          <w:p w14:paraId="12D2A1CA" w14:textId="77777777" w:rsidR="00B30DAE" w:rsidRPr="001F5334" w:rsidRDefault="00B30DAE" w:rsidP="00CC69C3">
            <w:pPr>
              <w:rPr>
                <w:rFonts w:ascii="Arial" w:hAnsi="Arial" w:cs="Arial"/>
                <w:color w:val="000000" w:themeColor="text1"/>
                <w:sz w:val="22"/>
                <w:szCs w:val="22"/>
              </w:rPr>
            </w:pPr>
          </w:p>
          <w:p w14:paraId="7B937325" w14:textId="77777777" w:rsidR="00B30DAE" w:rsidRPr="001F5334" w:rsidRDefault="00B30DAE" w:rsidP="00CC69C3">
            <w:pPr>
              <w:rPr>
                <w:rFonts w:ascii="Arial" w:hAnsi="Arial" w:cs="Arial"/>
                <w:color w:val="000000" w:themeColor="text1"/>
                <w:sz w:val="22"/>
                <w:szCs w:val="22"/>
              </w:rPr>
            </w:pPr>
            <w:r w:rsidRPr="001F5334">
              <w:rPr>
                <w:rFonts w:ascii="Arial" w:hAnsi="Arial" w:cs="Arial"/>
                <w:color w:val="000000" w:themeColor="text1"/>
                <w:sz w:val="22"/>
                <w:szCs w:val="22"/>
              </w:rPr>
              <w:t>Airlines can take advantage of any ‘time on the ground’.</w:t>
            </w:r>
          </w:p>
          <w:p w14:paraId="359579D5" w14:textId="77777777" w:rsidR="008104D4" w:rsidRPr="001F5334" w:rsidRDefault="008104D4" w:rsidP="00CC69C3">
            <w:pPr>
              <w:rPr>
                <w:rFonts w:ascii="Arial" w:hAnsi="Arial" w:cs="Arial"/>
                <w:color w:val="000000" w:themeColor="text1"/>
                <w:sz w:val="22"/>
                <w:szCs w:val="22"/>
              </w:rPr>
            </w:pPr>
          </w:p>
        </w:tc>
        <w:tc>
          <w:tcPr>
            <w:tcW w:w="4272" w:type="dxa"/>
            <w:tcBorders>
              <w:right w:val="single" w:sz="24" w:space="0" w:color="auto"/>
            </w:tcBorders>
          </w:tcPr>
          <w:p w14:paraId="426FA3BD" w14:textId="77777777" w:rsidR="00B30DAE" w:rsidRPr="001F5334" w:rsidRDefault="00B30DAE" w:rsidP="00CC69C3">
            <w:pPr>
              <w:rPr>
                <w:rFonts w:ascii="Arial" w:hAnsi="Arial" w:cs="Arial"/>
                <w:color w:val="000000" w:themeColor="text1"/>
                <w:sz w:val="22"/>
                <w:szCs w:val="22"/>
              </w:rPr>
            </w:pPr>
          </w:p>
          <w:p w14:paraId="4FE96ED0" w14:textId="77777777" w:rsidR="00B30DAE" w:rsidRPr="001F5334" w:rsidRDefault="00B30DAE" w:rsidP="00CC69C3">
            <w:pPr>
              <w:rPr>
                <w:rFonts w:ascii="Arial" w:hAnsi="Arial" w:cs="Arial"/>
                <w:color w:val="000000" w:themeColor="text1"/>
                <w:sz w:val="22"/>
                <w:szCs w:val="22"/>
              </w:rPr>
            </w:pPr>
            <w:r w:rsidRPr="001F5334">
              <w:rPr>
                <w:rFonts w:ascii="Arial" w:hAnsi="Arial" w:cs="Arial"/>
                <w:color w:val="000000" w:themeColor="text1"/>
                <w:sz w:val="22"/>
                <w:szCs w:val="22"/>
              </w:rPr>
              <w:t xml:space="preserve">There are strong links between a vessel, the crew and the community. </w:t>
            </w:r>
          </w:p>
          <w:p w14:paraId="494D03A5" w14:textId="77777777" w:rsidR="00B30DAE" w:rsidRPr="001F5334" w:rsidRDefault="00B30DAE" w:rsidP="00CC69C3">
            <w:pPr>
              <w:rPr>
                <w:rFonts w:ascii="Arial" w:hAnsi="Arial" w:cs="Arial"/>
                <w:color w:val="000000" w:themeColor="text1"/>
                <w:sz w:val="22"/>
                <w:szCs w:val="22"/>
              </w:rPr>
            </w:pPr>
          </w:p>
          <w:p w14:paraId="1B5BF4E3" w14:textId="77777777" w:rsidR="00C44FD0" w:rsidRPr="001F5334" w:rsidRDefault="00C44FD0" w:rsidP="00CC69C3">
            <w:pPr>
              <w:rPr>
                <w:rFonts w:ascii="Arial" w:hAnsi="Arial" w:cs="Arial"/>
                <w:color w:val="000000" w:themeColor="text1"/>
                <w:sz w:val="22"/>
                <w:szCs w:val="22"/>
              </w:rPr>
            </w:pPr>
          </w:p>
          <w:p w14:paraId="31CE6515" w14:textId="77777777" w:rsidR="00C44FD0" w:rsidRPr="001F5334" w:rsidRDefault="00C44FD0" w:rsidP="00CC69C3">
            <w:pPr>
              <w:rPr>
                <w:rFonts w:ascii="Arial" w:hAnsi="Arial" w:cs="Arial"/>
                <w:color w:val="000000" w:themeColor="text1"/>
                <w:sz w:val="22"/>
                <w:szCs w:val="22"/>
              </w:rPr>
            </w:pPr>
          </w:p>
          <w:p w14:paraId="63AEBD68" w14:textId="77777777" w:rsidR="00866350" w:rsidRPr="001F5334" w:rsidRDefault="00B30DAE" w:rsidP="00CC69C3">
            <w:pPr>
              <w:rPr>
                <w:rFonts w:ascii="Arial" w:hAnsi="Arial" w:cs="Arial"/>
                <w:color w:val="000000" w:themeColor="text1"/>
                <w:sz w:val="22"/>
                <w:szCs w:val="22"/>
              </w:rPr>
            </w:pPr>
            <w:r w:rsidRPr="001F5334">
              <w:rPr>
                <w:rFonts w:ascii="Arial" w:hAnsi="Arial" w:cs="Arial"/>
                <w:color w:val="000000" w:themeColor="text1"/>
                <w:sz w:val="22"/>
                <w:szCs w:val="22"/>
              </w:rPr>
              <w:t xml:space="preserve">The RNLI </w:t>
            </w:r>
            <w:r w:rsidR="00866350" w:rsidRPr="001F5334">
              <w:rPr>
                <w:rFonts w:ascii="Arial" w:hAnsi="Arial" w:cs="Arial"/>
                <w:color w:val="000000" w:themeColor="text1"/>
                <w:sz w:val="22"/>
                <w:szCs w:val="22"/>
              </w:rPr>
              <w:t>keep</w:t>
            </w:r>
            <w:r w:rsidRPr="001F5334">
              <w:rPr>
                <w:rFonts w:ascii="Arial" w:hAnsi="Arial" w:cs="Arial"/>
                <w:color w:val="000000" w:themeColor="text1"/>
                <w:sz w:val="22"/>
                <w:szCs w:val="22"/>
              </w:rPr>
              <w:t xml:space="preserve"> a Relief Fleet, so that during maintenance they can </w:t>
            </w:r>
            <w:r w:rsidR="00866350" w:rsidRPr="001F5334">
              <w:rPr>
                <w:rFonts w:ascii="Arial" w:hAnsi="Arial" w:cs="Arial"/>
                <w:color w:val="000000" w:themeColor="text1"/>
                <w:sz w:val="22"/>
                <w:szCs w:val="22"/>
              </w:rPr>
              <w:t>provide a replacement</w:t>
            </w:r>
            <w:r w:rsidRPr="001F5334">
              <w:rPr>
                <w:rFonts w:ascii="Arial" w:hAnsi="Arial" w:cs="Arial"/>
                <w:color w:val="000000" w:themeColor="text1"/>
                <w:sz w:val="22"/>
                <w:szCs w:val="22"/>
              </w:rPr>
              <w:t xml:space="preserve"> vessel of the same class. </w:t>
            </w:r>
          </w:p>
          <w:p w14:paraId="7A6E46BA" w14:textId="77777777" w:rsidR="00866350" w:rsidRPr="001F5334" w:rsidRDefault="00866350" w:rsidP="00CC69C3">
            <w:pPr>
              <w:rPr>
                <w:rFonts w:ascii="Arial" w:hAnsi="Arial" w:cs="Arial"/>
                <w:color w:val="000000" w:themeColor="text1"/>
                <w:sz w:val="22"/>
                <w:szCs w:val="22"/>
              </w:rPr>
            </w:pPr>
          </w:p>
          <w:p w14:paraId="260BAA3B" w14:textId="77777777" w:rsidR="00B469A1" w:rsidRDefault="00B469A1" w:rsidP="00CC69C3">
            <w:pPr>
              <w:rPr>
                <w:rFonts w:ascii="Arial" w:hAnsi="Arial" w:cs="Arial"/>
                <w:color w:val="000000" w:themeColor="text1"/>
                <w:sz w:val="22"/>
                <w:szCs w:val="22"/>
              </w:rPr>
            </w:pPr>
          </w:p>
          <w:p w14:paraId="2FFB7BB8" w14:textId="0E11AC46" w:rsidR="00B30DAE" w:rsidRPr="001F5334" w:rsidRDefault="00955840" w:rsidP="00CC69C3">
            <w:pPr>
              <w:rPr>
                <w:rFonts w:ascii="Arial" w:hAnsi="Arial" w:cs="Arial"/>
                <w:color w:val="000000" w:themeColor="text1"/>
                <w:sz w:val="22"/>
                <w:szCs w:val="22"/>
              </w:rPr>
            </w:pPr>
            <w:r>
              <w:rPr>
                <w:rFonts w:ascii="Arial" w:hAnsi="Arial" w:cs="Arial"/>
                <w:color w:val="000000" w:themeColor="text1"/>
                <w:sz w:val="22"/>
                <w:szCs w:val="22"/>
              </w:rPr>
              <w:t>Having a</w:t>
            </w:r>
            <w:r w:rsidR="00D87FE3">
              <w:rPr>
                <w:rFonts w:ascii="Arial" w:hAnsi="Arial" w:cs="Arial"/>
                <w:color w:val="000000" w:themeColor="text1"/>
                <w:sz w:val="22"/>
                <w:szCs w:val="22"/>
              </w:rPr>
              <w:t xml:space="preserve"> Relief Fleet</w:t>
            </w:r>
            <w:r w:rsidR="00B30DAE" w:rsidRPr="001F5334">
              <w:rPr>
                <w:rFonts w:ascii="Arial" w:hAnsi="Arial" w:cs="Arial"/>
                <w:color w:val="000000" w:themeColor="text1"/>
                <w:sz w:val="22"/>
                <w:szCs w:val="22"/>
              </w:rPr>
              <w:t xml:space="preserve"> constrains scheduling and is a major factor in their choosing calendar time. They make little use of </w:t>
            </w:r>
            <w:r w:rsidR="00D87FE3">
              <w:rPr>
                <w:rFonts w:ascii="Arial" w:hAnsi="Arial" w:cs="Arial"/>
                <w:color w:val="000000" w:themeColor="text1"/>
                <w:sz w:val="22"/>
                <w:szCs w:val="22"/>
              </w:rPr>
              <w:t>condition monitoring.</w:t>
            </w:r>
          </w:p>
          <w:p w14:paraId="566D0E75" w14:textId="77777777" w:rsidR="00866350" w:rsidRPr="001F5334" w:rsidRDefault="00866350" w:rsidP="00CC69C3">
            <w:pPr>
              <w:rPr>
                <w:rFonts w:ascii="Arial" w:hAnsi="Arial" w:cs="Arial"/>
                <w:color w:val="000000" w:themeColor="text1"/>
                <w:sz w:val="22"/>
                <w:szCs w:val="22"/>
              </w:rPr>
            </w:pPr>
          </w:p>
          <w:p w14:paraId="340CA059" w14:textId="77777777" w:rsidR="00B30DAE" w:rsidRDefault="00866350" w:rsidP="00866350">
            <w:pPr>
              <w:rPr>
                <w:rFonts w:ascii="Arial" w:hAnsi="Arial" w:cs="Arial"/>
                <w:color w:val="000000" w:themeColor="text1"/>
                <w:sz w:val="22"/>
                <w:szCs w:val="22"/>
              </w:rPr>
            </w:pPr>
            <w:r w:rsidRPr="001F5334">
              <w:rPr>
                <w:rFonts w:ascii="Arial" w:hAnsi="Arial" w:cs="Arial"/>
                <w:color w:val="000000" w:themeColor="text1"/>
                <w:sz w:val="22"/>
                <w:szCs w:val="22"/>
              </w:rPr>
              <w:t xml:space="preserve">Lifeboats are constantly on </w:t>
            </w:r>
            <w:r w:rsidR="008A4E68">
              <w:rPr>
                <w:rFonts w:ascii="Arial" w:hAnsi="Arial" w:cs="Arial"/>
                <w:color w:val="000000" w:themeColor="text1"/>
                <w:sz w:val="22"/>
                <w:szCs w:val="22"/>
              </w:rPr>
              <w:t>standby; maintenance can only be done when circumstances allow and cover available.</w:t>
            </w:r>
          </w:p>
          <w:p w14:paraId="5DC612EA" w14:textId="01A5AB6B" w:rsidR="0068423E" w:rsidRPr="001F5334" w:rsidRDefault="0068423E" w:rsidP="00866350">
            <w:pPr>
              <w:rPr>
                <w:rFonts w:ascii="Arial" w:hAnsi="Arial" w:cs="Arial"/>
                <w:color w:val="000000" w:themeColor="text1"/>
                <w:sz w:val="22"/>
                <w:szCs w:val="22"/>
              </w:rPr>
            </w:pPr>
          </w:p>
        </w:tc>
      </w:tr>
      <w:tr w:rsidR="00B30DAE" w:rsidRPr="001F5334" w14:paraId="43F86F8B" w14:textId="77777777" w:rsidTr="0026384C">
        <w:tc>
          <w:tcPr>
            <w:tcW w:w="1696" w:type="dxa"/>
            <w:tcBorders>
              <w:left w:val="single" w:sz="24" w:space="0" w:color="auto"/>
              <w:bottom w:val="single" w:sz="24" w:space="0" w:color="auto"/>
            </w:tcBorders>
          </w:tcPr>
          <w:p w14:paraId="65331711" w14:textId="77777777" w:rsidR="00B30DAE" w:rsidRPr="001F5334" w:rsidRDefault="00B30DAE" w:rsidP="00CC69C3">
            <w:pPr>
              <w:rPr>
                <w:rFonts w:ascii="Arial" w:hAnsi="Arial" w:cs="Arial"/>
                <w:b/>
                <w:color w:val="000000" w:themeColor="text1"/>
                <w:sz w:val="22"/>
                <w:szCs w:val="22"/>
              </w:rPr>
            </w:pPr>
            <w:r w:rsidRPr="001F5334">
              <w:rPr>
                <w:rFonts w:ascii="Arial" w:hAnsi="Arial" w:cs="Arial"/>
                <w:b/>
                <w:color w:val="000000" w:themeColor="text1"/>
                <w:sz w:val="22"/>
                <w:szCs w:val="22"/>
              </w:rPr>
              <w:t xml:space="preserve">6. </w:t>
            </w:r>
          </w:p>
          <w:p w14:paraId="7408D64B" w14:textId="77777777" w:rsidR="00B30DAE" w:rsidRPr="001F5334" w:rsidRDefault="00B30DAE" w:rsidP="00CC69C3">
            <w:pPr>
              <w:rPr>
                <w:rFonts w:ascii="Arial" w:hAnsi="Arial" w:cs="Arial"/>
                <w:b/>
                <w:color w:val="000000" w:themeColor="text1"/>
                <w:sz w:val="22"/>
                <w:szCs w:val="22"/>
              </w:rPr>
            </w:pPr>
            <w:r w:rsidRPr="001F5334">
              <w:rPr>
                <w:rFonts w:ascii="Arial" w:hAnsi="Arial" w:cs="Arial"/>
                <w:color w:val="000000" w:themeColor="text1"/>
                <w:sz w:val="22"/>
                <w:szCs w:val="22"/>
              </w:rPr>
              <w:t>Maintenance Task Planning</w:t>
            </w:r>
          </w:p>
        </w:tc>
        <w:tc>
          <w:tcPr>
            <w:tcW w:w="7791" w:type="dxa"/>
            <w:gridSpan w:val="2"/>
            <w:tcBorders>
              <w:bottom w:val="single" w:sz="24" w:space="0" w:color="auto"/>
              <w:right w:val="single" w:sz="24" w:space="0" w:color="auto"/>
            </w:tcBorders>
          </w:tcPr>
          <w:p w14:paraId="1211E366" w14:textId="77777777" w:rsidR="00B30DAE" w:rsidRPr="001F5334" w:rsidRDefault="00B30DAE" w:rsidP="00CC69C3">
            <w:pPr>
              <w:jc w:val="center"/>
              <w:rPr>
                <w:rFonts w:ascii="Arial" w:hAnsi="Arial" w:cs="Arial"/>
                <w:color w:val="000000" w:themeColor="text1"/>
                <w:sz w:val="22"/>
                <w:szCs w:val="22"/>
              </w:rPr>
            </w:pPr>
          </w:p>
          <w:p w14:paraId="534D861D" w14:textId="77777777" w:rsidR="00B30DAE" w:rsidRPr="001F5334" w:rsidRDefault="00B30DAE" w:rsidP="00CC69C3">
            <w:pPr>
              <w:jc w:val="center"/>
              <w:rPr>
                <w:rFonts w:ascii="Arial" w:hAnsi="Arial" w:cs="Arial"/>
                <w:color w:val="000000" w:themeColor="text1"/>
                <w:sz w:val="22"/>
                <w:szCs w:val="22"/>
              </w:rPr>
            </w:pPr>
            <w:r w:rsidRPr="001F5334">
              <w:rPr>
                <w:rFonts w:ascii="Arial" w:hAnsi="Arial" w:cs="Arial"/>
                <w:color w:val="000000" w:themeColor="text1"/>
                <w:sz w:val="22"/>
                <w:szCs w:val="22"/>
              </w:rPr>
              <w:t xml:space="preserve">Insufficient detail was collected on the Airlines for a comparison. </w:t>
            </w:r>
          </w:p>
          <w:p w14:paraId="601EDA01" w14:textId="28673E49" w:rsidR="00B30DAE" w:rsidRPr="001F5334" w:rsidRDefault="00B30DAE" w:rsidP="00CC69C3">
            <w:pPr>
              <w:jc w:val="center"/>
              <w:rPr>
                <w:rFonts w:ascii="Arial" w:hAnsi="Arial" w:cs="Arial"/>
                <w:color w:val="000000" w:themeColor="text1"/>
                <w:sz w:val="22"/>
                <w:szCs w:val="22"/>
              </w:rPr>
            </w:pPr>
            <w:r w:rsidRPr="001F5334">
              <w:rPr>
                <w:rFonts w:ascii="Arial" w:hAnsi="Arial" w:cs="Arial"/>
                <w:color w:val="000000" w:themeColor="text1"/>
                <w:sz w:val="22"/>
                <w:szCs w:val="22"/>
              </w:rPr>
              <w:t>The RNLI approach accords with standard project management techniques</w:t>
            </w:r>
            <w:r w:rsidR="002768A0" w:rsidRPr="001F5334">
              <w:rPr>
                <w:rFonts w:ascii="Arial" w:hAnsi="Arial" w:cs="Arial"/>
                <w:color w:val="000000" w:themeColor="text1"/>
                <w:sz w:val="22"/>
                <w:szCs w:val="22"/>
              </w:rPr>
              <w:t xml:space="preserve"> from the Literature R</w:t>
            </w:r>
            <w:r w:rsidRPr="001F5334">
              <w:rPr>
                <w:rFonts w:ascii="Arial" w:hAnsi="Arial" w:cs="Arial"/>
                <w:color w:val="000000" w:themeColor="text1"/>
                <w:sz w:val="22"/>
                <w:szCs w:val="22"/>
              </w:rPr>
              <w:t>eview.</w:t>
            </w:r>
          </w:p>
          <w:p w14:paraId="6D9D06F4" w14:textId="77777777" w:rsidR="00B30DAE" w:rsidRPr="001F5334" w:rsidRDefault="00B30DAE" w:rsidP="00CC69C3">
            <w:pPr>
              <w:pStyle w:val="p1"/>
              <w:jc w:val="center"/>
              <w:rPr>
                <w:rFonts w:ascii="Arial" w:hAnsi="Arial" w:cs="Arial"/>
                <w:color w:val="000000" w:themeColor="text1"/>
                <w:sz w:val="22"/>
                <w:szCs w:val="22"/>
              </w:rPr>
            </w:pPr>
          </w:p>
          <w:p w14:paraId="1A9E3F8B" w14:textId="77777777" w:rsidR="00EA49E8" w:rsidRPr="001F5334" w:rsidRDefault="00EA49E8" w:rsidP="00CC69C3">
            <w:pPr>
              <w:pStyle w:val="p1"/>
              <w:jc w:val="center"/>
              <w:rPr>
                <w:rFonts w:ascii="Arial" w:hAnsi="Arial" w:cs="Arial"/>
                <w:color w:val="000000" w:themeColor="text1"/>
                <w:sz w:val="22"/>
                <w:szCs w:val="22"/>
              </w:rPr>
            </w:pPr>
          </w:p>
        </w:tc>
      </w:tr>
    </w:tbl>
    <w:p w14:paraId="08A98146" w14:textId="21FE8123" w:rsidR="0026384C" w:rsidRPr="001F5334" w:rsidRDefault="0026384C">
      <w:pPr>
        <w:rPr>
          <w:color w:val="000000" w:themeColor="text1"/>
        </w:rPr>
      </w:pPr>
    </w:p>
    <w:p w14:paraId="3BACD303" w14:textId="77777777" w:rsidR="0026384C" w:rsidRPr="001F5334" w:rsidRDefault="0026384C">
      <w:pPr>
        <w:rPr>
          <w:color w:val="000000" w:themeColor="text1"/>
        </w:rPr>
      </w:pPr>
      <w:r w:rsidRPr="001F5334">
        <w:rPr>
          <w:color w:val="000000" w:themeColor="text1"/>
        </w:rPr>
        <w:br w:type="page"/>
      </w:r>
    </w:p>
    <w:p w14:paraId="16D26F24" w14:textId="77777777" w:rsidR="0026384C" w:rsidRPr="001F5334" w:rsidRDefault="0026384C">
      <w:pPr>
        <w:rPr>
          <w:color w:val="000000" w:themeColor="text1"/>
        </w:rPr>
      </w:pPr>
    </w:p>
    <w:tbl>
      <w:tblPr>
        <w:tblStyle w:val="TableGrid"/>
        <w:tblW w:w="9487" w:type="dxa"/>
        <w:tblInd w:w="-25" w:type="dxa"/>
        <w:tblLook w:val="04A0" w:firstRow="1" w:lastRow="0" w:firstColumn="1" w:lastColumn="0" w:noHBand="0" w:noVBand="1"/>
      </w:tblPr>
      <w:tblGrid>
        <w:gridCol w:w="1696"/>
        <w:gridCol w:w="3519"/>
        <w:gridCol w:w="4272"/>
      </w:tblGrid>
      <w:tr w:rsidR="00F46236" w:rsidRPr="001F5334" w14:paraId="699F29D5" w14:textId="77777777" w:rsidTr="008254BA">
        <w:tc>
          <w:tcPr>
            <w:tcW w:w="1696" w:type="dxa"/>
            <w:tcBorders>
              <w:top w:val="single" w:sz="24" w:space="0" w:color="auto"/>
              <w:left w:val="single" w:sz="24" w:space="0" w:color="auto"/>
              <w:bottom w:val="single" w:sz="24" w:space="0" w:color="auto"/>
              <w:right w:val="single" w:sz="6" w:space="0" w:color="auto"/>
            </w:tcBorders>
          </w:tcPr>
          <w:p w14:paraId="71A447DA" w14:textId="7A8D5642" w:rsidR="00F46236" w:rsidRPr="001F5334" w:rsidRDefault="00F46236" w:rsidP="00CC69C3">
            <w:pPr>
              <w:rPr>
                <w:rFonts w:ascii="Arial" w:hAnsi="Arial" w:cs="Arial"/>
                <w:b/>
                <w:color w:val="000000" w:themeColor="text1"/>
                <w:sz w:val="22"/>
                <w:szCs w:val="22"/>
                <w:highlight w:val="lightGray"/>
              </w:rPr>
            </w:pPr>
            <w:r w:rsidRPr="001F5334">
              <w:rPr>
                <w:rFonts w:ascii="Arial" w:hAnsi="Arial" w:cs="Arial"/>
                <w:b/>
                <w:color w:val="000000" w:themeColor="text1"/>
                <w:sz w:val="22"/>
                <w:szCs w:val="22"/>
              </w:rPr>
              <w:t xml:space="preserve">THEME    </w:t>
            </w:r>
          </w:p>
        </w:tc>
        <w:tc>
          <w:tcPr>
            <w:tcW w:w="3519" w:type="dxa"/>
            <w:tcBorders>
              <w:top w:val="single" w:sz="24" w:space="0" w:color="auto"/>
              <w:left w:val="single" w:sz="6" w:space="0" w:color="auto"/>
              <w:bottom w:val="single" w:sz="24" w:space="0" w:color="auto"/>
              <w:right w:val="single" w:sz="6" w:space="0" w:color="auto"/>
            </w:tcBorders>
          </w:tcPr>
          <w:p w14:paraId="1B3326C1" w14:textId="77777777" w:rsidR="00F46236" w:rsidRPr="001F5334" w:rsidRDefault="00F46236" w:rsidP="00555E68">
            <w:pPr>
              <w:pStyle w:val="ListParagraph"/>
              <w:ind w:left="31"/>
              <w:rPr>
                <w:rFonts w:ascii="Arial" w:hAnsi="Arial" w:cs="Arial"/>
                <w:b/>
                <w:color w:val="000000" w:themeColor="text1"/>
                <w:sz w:val="22"/>
                <w:szCs w:val="22"/>
              </w:rPr>
            </w:pPr>
            <w:r w:rsidRPr="001F5334">
              <w:rPr>
                <w:rFonts w:ascii="Arial" w:hAnsi="Arial" w:cs="Arial"/>
                <w:b/>
                <w:color w:val="000000" w:themeColor="text1"/>
                <w:sz w:val="22"/>
                <w:szCs w:val="22"/>
              </w:rPr>
              <w:t>AIRLINE</w:t>
            </w:r>
          </w:p>
          <w:p w14:paraId="46657B31" w14:textId="77777777" w:rsidR="00F46236" w:rsidRPr="001F5334" w:rsidRDefault="00F46236" w:rsidP="00CC69C3">
            <w:pPr>
              <w:rPr>
                <w:rFonts w:ascii="Arial" w:hAnsi="Arial" w:cs="Arial"/>
                <w:color w:val="000000" w:themeColor="text1"/>
                <w:sz w:val="22"/>
                <w:szCs w:val="22"/>
              </w:rPr>
            </w:pPr>
          </w:p>
        </w:tc>
        <w:tc>
          <w:tcPr>
            <w:tcW w:w="4272" w:type="dxa"/>
            <w:tcBorders>
              <w:top w:val="single" w:sz="24" w:space="0" w:color="auto"/>
              <w:left w:val="single" w:sz="6" w:space="0" w:color="auto"/>
              <w:bottom w:val="single" w:sz="24" w:space="0" w:color="auto"/>
              <w:right w:val="single" w:sz="24" w:space="0" w:color="auto"/>
            </w:tcBorders>
          </w:tcPr>
          <w:p w14:paraId="3E33F086" w14:textId="1462687F" w:rsidR="00F46236" w:rsidRPr="001F5334" w:rsidRDefault="00F46236" w:rsidP="00CC69C3">
            <w:pPr>
              <w:pStyle w:val="p1"/>
              <w:rPr>
                <w:rFonts w:ascii="Arial" w:hAnsi="Arial" w:cs="Arial"/>
                <w:color w:val="000000" w:themeColor="text1"/>
                <w:sz w:val="22"/>
                <w:szCs w:val="22"/>
              </w:rPr>
            </w:pPr>
            <w:r w:rsidRPr="001F5334">
              <w:rPr>
                <w:rFonts w:ascii="Arial" w:hAnsi="Arial" w:cs="Arial"/>
                <w:b/>
                <w:color w:val="000000" w:themeColor="text1"/>
                <w:sz w:val="22"/>
                <w:szCs w:val="22"/>
              </w:rPr>
              <w:t>RNLI</w:t>
            </w:r>
          </w:p>
        </w:tc>
      </w:tr>
      <w:tr w:rsidR="00F46236" w:rsidRPr="001F5334" w14:paraId="1CDD4494" w14:textId="77777777" w:rsidTr="0026384C">
        <w:tc>
          <w:tcPr>
            <w:tcW w:w="1696" w:type="dxa"/>
            <w:tcBorders>
              <w:top w:val="single" w:sz="24" w:space="0" w:color="auto"/>
              <w:left w:val="single" w:sz="24" w:space="0" w:color="auto"/>
              <w:bottom w:val="single" w:sz="24" w:space="0" w:color="auto"/>
            </w:tcBorders>
          </w:tcPr>
          <w:p w14:paraId="0E689AB6" w14:textId="54AEADA7" w:rsidR="00F46236" w:rsidRPr="001F5334" w:rsidRDefault="00F46236" w:rsidP="00CC69C3">
            <w:pPr>
              <w:rPr>
                <w:rFonts w:ascii="Arial" w:hAnsi="Arial" w:cs="Arial"/>
                <w:b/>
                <w:color w:val="000000" w:themeColor="text1"/>
                <w:sz w:val="22"/>
                <w:szCs w:val="22"/>
              </w:rPr>
            </w:pPr>
            <w:r w:rsidRPr="001F5334">
              <w:rPr>
                <w:rFonts w:ascii="Arial" w:hAnsi="Arial" w:cs="Arial"/>
                <w:b/>
                <w:color w:val="000000" w:themeColor="text1"/>
                <w:sz w:val="22"/>
                <w:szCs w:val="22"/>
                <w:highlight w:val="lightGray"/>
              </w:rPr>
              <w:t>RQ 1.3</w:t>
            </w:r>
          </w:p>
          <w:p w14:paraId="04BFAE14" w14:textId="77777777" w:rsidR="00FE7320" w:rsidRPr="001F5334" w:rsidRDefault="00F46236" w:rsidP="00CC69C3">
            <w:pPr>
              <w:rPr>
                <w:rFonts w:ascii="Arial" w:hAnsi="Arial" w:cs="Arial"/>
                <w:b/>
                <w:color w:val="000000" w:themeColor="text1"/>
                <w:sz w:val="22"/>
                <w:szCs w:val="22"/>
              </w:rPr>
            </w:pPr>
            <w:r w:rsidRPr="001F5334">
              <w:rPr>
                <w:rFonts w:ascii="Arial" w:hAnsi="Arial" w:cs="Arial"/>
                <w:b/>
                <w:color w:val="000000" w:themeColor="text1"/>
                <w:sz w:val="22"/>
                <w:szCs w:val="22"/>
              </w:rPr>
              <w:t xml:space="preserve">7. </w:t>
            </w:r>
          </w:p>
          <w:p w14:paraId="5E03F6D5" w14:textId="4885EBAA" w:rsidR="00F46236" w:rsidRPr="001F5334" w:rsidRDefault="00F46236" w:rsidP="00CC69C3">
            <w:pPr>
              <w:rPr>
                <w:rFonts w:ascii="Arial" w:hAnsi="Arial" w:cs="Arial"/>
                <w:b/>
                <w:color w:val="000000" w:themeColor="text1"/>
                <w:sz w:val="22"/>
                <w:szCs w:val="22"/>
              </w:rPr>
            </w:pPr>
            <w:r w:rsidRPr="001F5334">
              <w:rPr>
                <w:rFonts w:ascii="Arial" w:hAnsi="Arial" w:cs="Arial"/>
                <w:color w:val="000000" w:themeColor="text1"/>
                <w:sz w:val="22"/>
                <w:szCs w:val="22"/>
              </w:rPr>
              <w:t>Addressing variability</w:t>
            </w:r>
          </w:p>
          <w:p w14:paraId="5921247E" w14:textId="77777777" w:rsidR="00F46236" w:rsidRPr="001F5334" w:rsidRDefault="00F46236" w:rsidP="00CC69C3">
            <w:pPr>
              <w:rPr>
                <w:rFonts w:ascii="Arial" w:hAnsi="Arial" w:cs="Arial"/>
                <w:color w:val="000000" w:themeColor="text1"/>
                <w:sz w:val="22"/>
                <w:szCs w:val="22"/>
              </w:rPr>
            </w:pPr>
          </w:p>
        </w:tc>
        <w:tc>
          <w:tcPr>
            <w:tcW w:w="3519" w:type="dxa"/>
            <w:tcBorders>
              <w:top w:val="single" w:sz="24" w:space="0" w:color="auto"/>
              <w:bottom w:val="single" w:sz="24" w:space="0" w:color="auto"/>
            </w:tcBorders>
          </w:tcPr>
          <w:p w14:paraId="03A90FFF" w14:textId="77777777" w:rsidR="00F46236" w:rsidRPr="001F5334" w:rsidRDefault="00F46236" w:rsidP="00CC69C3">
            <w:pPr>
              <w:rPr>
                <w:rFonts w:ascii="Arial" w:hAnsi="Arial" w:cs="Arial"/>
                <w:color w:val="000000" w:themeColor="text1"/>
                <w:sz w:val="22"/>
                <w:szCs w:val="22"/>
              </w:rPr>
            </w:pPr>
          </w:p>
          <w:p w14:paraId="660BEC3C" w14:textId="0CAFAD87" w:rsidR="00F46236" w:rsidRPr="001F5334" w:rsidRDefault="00F46236" w:rsidP="00095028">
            <w:pPr>
              <w:rPr>
                <w:rFonts w:ascii="Arial" w:hAnsi="Arial" w:cs="Arial"/>
                <w:color w:val="000000" w:themeColor="text1"/>
                <w:sz w:val="22"/>
                <w:szCs w:val="22"/>
              </w:rPr>
            </w:pPr>
            <w:r w:rsidRPr="001F5334">
              <w:rPr>
                <w:rFonts w:ascii="Arial" w:hAnsi="Arial" w:cs="Arial"/>
                <w:color w:val="000000" w:themeColor="text1"/>
                <w:sz w:val="22"/>
                <w:szCs w:val="22"/>
              </w:rPr>
              <w:t>Airlines reduce ‘time on the ground’ and maintenance variabil</w:t>
            </w:r>
            <w:r w:rsidR="00B63C67" w:rsidRPr="001F5334">
              <w:rPr>
                <w:rFonts w:ascii="Arial" w:hAnsi="Arial" w:cs="Arial"/>
                <w:color w:val="000000" w:themeColor="text1"/>
                <w:sz w:val="22"/>
                <w:szCs w:val="22"/>
              </w:rPr>
              <w:t>ity by categorising systems as Rotables</w:t>
            </w:r>
            <w:r w:rsidRPr="001F5334">
              <w:rPr>
                <w:rFonts w:ascii="Arial" w:hAnsi="Arial" w:cs="Arial"/>
                <w:color w:val="000000" w:themeColor="text1"/>
                <w:sz w:val="22"/>
                <w:szCs w:val="22"/>
              </w:rPr>
              <w:t xml:space="preserve">. These are </w:t>
            </w:r>
            <w:r w:rsidR="00347B86">
              <w:rPr>
                <w:rFonts w:ascii="Arial" w:hAnsi="Arial" w:cs="Arial"/>
                <w:color w:val="000000" w:themeColor="text1"/>
                <w:sz w:val="22"/>
                <w:szCs w:val="22"/>
              </w:rPr>
              <w:t>swapped-out</w:t>
            </w:r>
            <w:r w:rsidRPr="001F5334">
              <w:rPr>
                <w:rFonts w:ascii="Arial" w:hAnsi="Arial" w:cs="Arial"/>
                <w:color w:val="000000" w:themeColor="text1"/>
                <w:sz w:val="22"/>
                <w:szCs w:val="22"/>
              </w:rPr>
              <w:t xml:space="preserve"> when scheduled and the engine maintained in the workshop. The impact of </w:t>
            </w:r>
            <w:r w:rsidR="007D2AE8">
              <w:rPr>
                <w:rFonts w:ascii="Arial" w:hAnsi="Arial" w:cs="Arial"/>
                <w:color w:val="000000" w:themeColor="text1"/>
                <w:sz w:val="22"/>
                <w:szCs w:val="22"/>
              </w:rPr>
              <w:t>Emergent Work</w:t>
            </w:r>
            <w:r w:rsidRPr="001F5334">
              <w:rPr>
                <w:rFonts w:ascii="Arial" w:hAnsi="Arial" w:cs="Arial"/>
                <w:color w:val="000000" w:themeColor="text1"/>
                <w:sz w:val="22"/>
                <w:szCs w:val="22"/>
              </w:rPr>
              <w:t xml:space="preserve"> is then confined to the workshop.</w:t>
            </w:r>
          </w:p>
          <w:p w14:paraId="794E93FB" w14:textId="11633574" w:rsidR="00B63C67" w:rsidRPr="001F5334" w:rsidRDefault="00B63C67" w:rsidP="00095028">
            <w:pPr>
              <w:rPr>
                <w:rFonts w:ascii="Arial" w:hAnsi="Arial" w:cs="Arial"/>
                <w:color w:val="000000" w:themeColor="text1"/>
                <w:sz w:val="22"/>
                <w:szCs w:val="22"/>
              </w:rPr>
            </w:pPr>
          </w:p>
        </w:tc>
        <w:tc>
          <w:tcPr>
            <w:tcW w:w="4272" w:type="dxa"/>
            <w:tcBorders>
              <w:top w:val="single" w:sz="24" w:space="0" w:color="auto"/>
              <w:bottom w:val="single" w:sz="24" w:space="0" w:color="auto"/>
              <w:right w:val="single" w:sz="24" w:space="0" w:color="auto"/>
            </w:tcBorders>
          </w:tcPr>
          <w:p w14:paraId="07D751F4" w14:textId="77777777" w:rsidR="00F46236" w:rsidRPr="001F5334" w:rsidRDefault="00F46236" w:rsidP="00CC69C3">
            <w:pPr>
              <w:pStyle w:val="p1"/>
              <w:rPr>
                <w:rFonts w:ascii="Arial" w:hAnsi="Arial" w:cs="Arial"/>
                <w:color w:val="000000" w:themeColor="text1"/>
                <w:sz w:val="22"/>
                <w:szCs w:val="22"/>
              </w:rPr>
            </w:pPr>
          </w:p>
          <w:p w14:paraId="6D3BE4C3" w14:textId="77777777" w:rsidR="00F46236" w:rsidRPr="001F5334" w:rsidRDefault="00F46236" w:rsidP="00CC69C3">
            <w:pPr>
              <w:pStyle w:val="p1"/>
              <w:rPr>
                <w:rFonts w:ascii="Arial" w:hAnsi="Arial" w:cs="Arial"/>
                <w:color w:val="000000" w:themeColor="text1"/>
                <w:sz w:val="22"/>
                <w:szCs w:val="22"/>
              </w:rPr>
            </w:pPr>
            <w:r w:rsidRPr="001F5334">
              <w:rPr>
                <w:rFonts w:ascii="Arial" w:hAnsi="Arial" w:cs="Arial"/>
                <w:color w:val="000000" w:themeColor="text1"/>
                <w:sz w:val="22"/>
                <w:szCs w:val="22"/>
              </w:rPr>
              <w:t>The RNLI considered this approach, but decided not to adopt it (other than for certain electronics). Factors:</w:t>
            </w:r>
          </w:p>
          <w:p w14:paraId="2DC40121" w14:textId="77777777" w:rsidR="00F46236" w:rsidRPr="001F5334" w:rsidRDefault="00F46236" w:rsidP="00A27958">
            <w:pPr>
              <w:pStyle w:val="p1"/>
              <w:numPr>
                <w:ilvl w:val="0"/>
                <w:numId w:val="13"/>
              </w:numPr>
              <w:ind w:left="340" w:hanging="270"/>
              <w:jc w:val="both"/>
              <w:rPr>
                <w:rFonts w:ascii="Arial" w:hAnsi="Arial" w:cs="Arial"/>
                <w:color w:val="000000" w:themeColor="text1"/>
                <w:sz w:val="22"/>
                <w:szCs w:val="22"/>
              </w:rPr>
            </w:pPr>
            <w:r w:rsidRPr="001F5334">
              <w:rPr>
                <w:rFonts w:ascii="Arial" w:hAnsi="Arial" w:cs="Arial"/>
                <w:color w:val="000000" w:themeColor="text1"/>
                <w:sz w:val="22"/>
                <w:szCs w:val="22"/>
              </w:rPr>
              <w:t>Engine usage is far lower than that of other users;</w:t>
            </w:r>
          </w:p>
          <w:p w14:paraId="536C253B" w14:textId="51FE9DA6" w:rsidR="00F46236" w:rsidRPr="001F5334" w:rsidRDefault="00B63C67" w:rsidP="00A27958">
            <w:pPr>
              <w:pStyle w:val="p1"/>
              <w:numPr>
                <w:ilvl w:val="0"/>
                <w:numId w:val="13"/>
              </w:numPr>
              <w:ind w:left="340" w:hanging="270"/>
              <w:jc w:val="both"/>
              <w:rPr>
                <w:rFonts w:ascii="Arial" w:hAnsi="Arial" w:cs="Arial"/>
                <w:color w:val="000000" w:themeColor="text1"/>
                <w:sz w:val="22"/>
                <w:szCs w:val="22"/>
              </w:rPr>
            </w:pPr>
            <w:r w:rsidRPr="001F5334">
              <w:rPr>
                <w:rFonts w:ascii="Arial" w:hAnsi="Arial" w:cs="Arial"/>
                <w:color w:val="000000" w:themeColor="text1"/>
                <w:sz w:val="22"/>
                <w:szCs w:val="22"/>
              </w:rPr>
              <w:t>E</w:t>
            </w:r>
            <w:r w:rsidR="00F46236" w:rsidRPr="001F5334">
              <w:rPr>
                <w:rFonts w:ascii="Arial" w:hAnsi="Arial" w:cs="Arial"/>
                <w:color w:val="000000" w:themeColor="text1"/>
                <w:sz w:val="22"/>
                <w:szCs w:val="22"/>
              </w:rPr>
              <w:t>ngine maintenance is relatively low level;</w:t>
            </w:r>
          </w:p>
          <w:p w14:paraId="62FF20CA" w14:textId="74BF32C7" w:rsidR="00F46236" w:rsidRPr="001F5334" w:rsidRDefault="00B63C67" w:rsidP="00A27958">
            <w:pPr>
              <w:pStyle w:val="p1"/>
              <w:numPr>
                <w:ilvl w:val="0"/>
                <w:numId w:val="13"/>
              </w:numPr>
              <w:ind w:left="340" w:hanging="270"/>
              <w:rPr>
                <w:rFonts w:ascii="Arial" w:hAnsi="Arial" w:cs="Arial"/>
                <w:color w:val="000000" w:themeColor="text1"/>
                <w:sz w:val="22"/>
                <w:szCs w:val="22"/>
              </w:rPr>
            </w:pPr>
            <w:r w:rsidRPr="001F5334">
              <w:rPr>
                <w:rFonts w:ascii="Arial" w:hAnsi="Arial" w:cs="Arial"/>
                <w:color w:val="000000" w:themeColor="text1"/>
                <w:sz w:val="22"/>
                <w:szCs w:val="22"/>
              </w:rPr>
              <w:t>Non-standardisation of other systems</w:t>
            </w:r>
            <w:r w:rsidR="00F46236" w:rsidRPr="001F5334">
              <w:rPr>
                <w:rFonts w:ascii="Arial" w:hAnsi="Arial" w:cs="Arial"/>
                <w:color w:val="000000" w:themeColor="text1"/>
                <w:sz w:val="22"/>
                <w:szCs w:val="22"/>
              </w:rPr>
              <w:t>.</w:t>
            </w:r>
          </w:p>
          <w:p w14:paraId="76DD24E4" w14:textId="77777777" w:rsidR="00F46236" w:rsidRPr="001F5334" w:rsidRDefault="00F46236" w:rsidP="008104D4">
            <w:pPr>
              <w:pStyle w:val="p1"/>
              <w:ind w:left="340"/>
              <w:rPr>
                <w:rFonts w:ascii="Arial" w:hAnsi="Arial" w:cs="Arial"/>
                <w:color w:val="000000" w:themeColor="text1"/>
                <w:sz w:val="22"/>
                <w:szCs w:val="22"/>
              </w:rPr>
            </w:pPr>
          </w:p>
        </w:tc>
      </w:tr>
    </w:tbl>
    <w:p w14:paraId="58526FEF" w14:textId="395A8636" w:rsidR="00EA49E8" w:rsidRPr="001F5334" w:rsidRDefault="00EA49E8">
      <w:pPr>
        <w:rPr>
          <w:color w:val="000000" w:themeColor="text1"/>
          <w:sz w:val="10"/>
          <w:szCs w:val="10"/>
        </w:rPr>
      </w:pPr>
    </w:p>
    <w:tbl>
      <w:tblPr>
        <w:tblStyle w:val="TableGrid"/>
        <w:tblW w:w="9487" w:type="dxa"/>
        <w:tblInd w:w="-25" w:type="dxa"/>
        <w:tblLook w:val="04A0" w:firstRow="1" w:lastRow="0" w:firstColumn="1" w:lastColumn="0" w:noHBand="0" w:noVBand="1"/>
      </w:tblPr>
      <w:tblGrid>
        <w:gridCol w:w="1696"/>
        <w:gridCol w:w="3519"/>
        <w:gridCol w:w="4272"/>
      </w:tblGrid>
      <w:tr w:rsidR="00B30DAE" w:rsidRPr="001F5334" w14:paraId="3C2AEDC4" w14:textId="77777777" w:rsidTr="0026384C">
        <w:tc>
          <w:tcPr>
            <w:tcW w:w="1696" w:type="dxa"/>
            <w:tcBorders>
              <w:top w:val="single" w:sz="24" w:space="0" w:color="auto"/>
              <w:left w:val="single" w:sz="24" w:space="0" w:color="auto"/>
            </w:tcBorders>
          </w:tcPr>
          <w:p w14:paraId="66696DEF" w14:textId="7F8C9334" w:rsidR="00B30DAE" w:rsidRPr="001F5334" w:rsidRDefault="00B30DAE" w:rsidP="00CC69C3">
            <w:pPr>
              <w:rPr>
                <w:rFonts w:ascii="Arial" w:hAnsi="Arial" w:cs="Arial"/>
                <w:b/>
                <w:color w:val="000000" w:themeColor="text1"/>
                <w:sz w:val="22"/>
                <w:szCs w:val="22"/>
              </w:rPr>
            </w:pPr>
            <w:r w:rsidRPr="001F5334">
              <w:rPr>
                <w:rFonts w:ascii="Arial" w:hAnsi="Arial" w:cs="Arial"/>
                <w:b/>
                <w:color w:val="000000" w:themeColor="text1"/>
                <w:sz w:val="22"/>
                <w:szCs w:val="22"/>
                <w:highlight w:val="lightGray"/>
              </w:rPr>
              <w:t>RQ 1.4</w:t>
            </w:r>
          </w:p>
          <w:p w14:paraId="4C48B1CA" w14:textId="77777777" w:rsidR="00FE7320" w:rsidRPr="001F5334" w:rsidRDefault="00B30DAE" w:rsidP="00CC69C3">
            <w:pPr>
              <w:rPr>
                <w:rFonts w:ascii="Arial" w:hAnsi="Arial" w:cs="Arial"/>
                <w:b/>
                <w:color w:val="000000" w:themeColor="text1"/>
                <w:sz w:val="22"/>
                <w:szCs w:val="22"/>
              </w:rPr>
            </w:pPr>
            <w:r w:rsidRPr="001F5334">
              <w:rPr>
                <w:rFonts w:ascii="Arial" w:hAnsi="Arial" w:cs="Arial"/>
                <w:b/>
                <w:color w:val="000000" w:themeColor="text1"/>
                <w:sz w:val="22"/>
                <w:szCs w:val="22"/>
              </w:rPr>
              <w:t xml:space="preserve">8. </w:t>
            </w:r>
          </w:p>
          <w:p w14:paraId="75AB4FA6" w14:textId="1BD96F39" w:rsidR="00B30DAE" w:rsidRPr="001F5334" w:rsidRDefault="00B30DAE" w:rsidP="00CC69C3">
            <w:pPr>
              <w:rPr>
                <w:rFonts w:ascii="Arial" w:hAnsi="Arial" w:cs="Arial"/>
                <w:b/>
                <w:color w:val="000000" w:themeColor="text1"/>
                <w:sz w:val="22"/>
                <w:szCs w:val="22"/>
              </w:rPr>
            </w:pPr>
            <w:r w:rsidRPr="001F5334">
              <w:rPr>
                <w:rFonts w:ascii="Arial" w:hAnsi="Arial" w:cs="Arial"/>
                <w:color w:val="000000" w:themeColor="text1"/>
                <w:sz w:val="22"/>
                <w:szCs w:val="22"/>
              </w:rPr>
              <w:t xml:space="preserve">Training </w:t>
            </w:r>
            <w:r w:rsidR="00B66368" w:rsidRPr="001F5334">
              <w:rPr>
                <w:rFonts w:ascii="Arial" w:hAnsi="Arial" w:cs="Arial"/>
                <w:color w:val="000000" w:themeColor="text1"/>
                <w:sz w:val="22"/>
                <w:szCs w:val="22"/>
              </w:rPr>
              <w:t>and</w:t>
            </w:r>
            <w:r w:rsidRPr="001F5334">
              <w:rPr>
                <w:rFonts w:ascii="Arial" w:hAnsi="Arial" w:cs="Arial"/>
                <w:color w:val="000000" w:themeColor="text1"/>
                <w:sz w:val="22"/>
                <w:szCs w:val="22"/>
              </w:rPr>
              <w:t xml:space="preserve"> Skills</w:t>
            </w:r>
          </w:p>
          <w:p w14:paraId="481B8DBD" w14:textId="77777777" w:rsidR="00B30DAE" w:rsidRPr="001F5334" w:rsidRDefault="00B30DAE" w:rsidP="00CC69C3">
            <w:pPr>
              <w:rPr>
                <w:rFonts w:ascii="Arial" w:hAnsi="Arial" w:cs="Arial"/>
                <w:i/>
                <w:color w:val="000000" w:themeColor="text1"/>
                <w:sz w:val="22"/>
                <w:szCs w:val="22"/>
              </w:rPr>
            </w:pPr>
          </w:p>
          <w:p w14:paraId="64195E01" w14:textId="77777777" w:rsidR="00B30DAE" w:rsidRPr="001F5334" w:rsidRDefault="00B30DAE" w:rsidP="00CC69C3">
            <w:pPr>
              <w:rPr>
                <w:rFonts w:ascii="Arial" w:hAnsi="Arial" w:cs="Arial"/>
                <w:color w:val="000000" w:themeColor="text1"/>
                <w:sz w:val="22"/>
                <w:szCs w:val="22"/>
              </w:rPr>
            </w:pPr>
          </w:p>
        </w:tc>
        <w:tc>
          <w:tcPr>
            <w:tcW w:w="3519" w:type="dxa"/>
            <w:tcBorders>
              <w:top w:val="single" w:sz="24" w:space="0" w:color="auto"/>
            </w:tcBorders>
          </w:tcPr>
          <w:p w14:paraId="3C383E1B" w14:textId="77777777" w:rsidR="00B30DAE" w:rsidRPr="001F5334" w:rsidRDefault="00B30DAE" w:rsidP="00CC69C3">
            <w:pPr>
              <w:rPr>
                <w:rFonts w:ascii="Arial" w:hAnsi="Arial" w:cs="Arial"/>
                <w:color w:val="000000" w:themeColor="text1"/>
                <w:sz w:val="22"/>
                <w:szCs w:val="22"/>
              </w:rPr>
            </w:pPr>
          </w:p>
          <w:p w14:paraId="68194445" w14:textId="77777777" w:rsidR="000413BD" w:rsidRDefault="00B30DAE" w:rsidP="00CC69C3">
            <w:pPr>
              <w:rPr>
                <w:rFonts w:ascii="Arial" w:hAnsi="Arial" w:cs="Arial"/>
                <w:color w:val="000000" w:themeColor="text1"/>
                <w:sz w:val="22"/>
                <w:szCs w:val="22"/>
              </w:rPr>
            </w:pPr>
            <w:r w:rsidRPr="001F5334">
              <w:rPr>
                <w:rFonts w:ascii="Arial" w:hAnsi="Arial" w:cs="Arial"/>
                <w:color w:val="000000" w:themeColor="text1"/>
                <w:sz w:val="22"/>
                <w:szCs w:val="22"/>
              </w:rPr>
              <w:t xml:space="preserve">Airlines follow mandatory standards on training; staff must be qualified and maintain their hours. </w:t>
            </w:r>
          </w:p>
          <w:p w14:paraId="0849CA75" w14:textId="77777777" w:rsidR="000413BD" w:rsidRDefault="000413BD" w:rsidP="00CC69C3">
            <w:pPr>
              <w:rPr>
                <w:rFonts w:ascii="Arial" w:hAnsi="Arial" w:cs="Arial"/>
                <w:color w:val="000000" w:themeColor="text1"/>
                <w:sz w:val="22"/>
                <w:szCs w:val="22"/>
              </w:rPr>
            </w:pPr>
          </w:p>
          <w:p w14:paraId="11E8A759" w14:textId="77777777" w:rsidR="000413BD" w:rsidRDefault="000413BD" w:rsidP="00CC69C3">
            <w:pPr>
              <w:rPr>
                <w:rFonts w:ascii="Arial" w:hAnsi="Arial" w:cs="Arial"/>
                <w:color w:val="000000" w:themeColor="text1"/>
                <w:sz w:val="22"/>
                <w:szCs w:val="22"/>
              </w:rPr>
            </w:pPr>
          </w:p>
          <w:p w14:paraId="2568C7B1" w14:textId="77777777" w:rsidR="000413BD" w:rsidRDefault="000413BD" w:rsidP="00CC69C3">
            <w:pPr>
              <w:rPr>
                <w:rFonts w:ascii="Arial" w:hAnsi="Arial" w:cs="Arial"/>
                <w:color w:val="000000" w:themeColor="text1"/>
                <w:sz w:val="22"/>
                <w:szCs w:val="22"/>
              </w:rPr>
            </w:pPr>
          </w:p>
          <w:p w14:paraId="54B3614E" w14:textId="2C5D09B2" w:rsidR="00B30DAE" w:rsidRPr="001F5334" w:rsidRDefault="00B30DAE" w:rsidP="00CC69C3">
            <w:pPr>
              <w:rPr>
                <w:rFonts w:ascii="Arial" w:hAnsi="Arial" w:cs="Arial"/>
                <w:color w:val="000000" w:themeColor="text1"/>
                <w:sz w:val="22"/>
                <w:szCs w:val="22"/>
              </w:rPr>
            </w:pPr>
            <w:r w:rsidRPr="001F5334">
              <w:rPr>
                <w:rFonts w:ascii="Arial" w:hAnsi="Arial" w:cs="Arial"/>
                <w:color w:val="000000" w:themeColor="text1"/>
                <w:sz w:val="22"/>
                <w:szCs w:val="22"/>
              </w:rPr>
              <w:t>The airline will use staff from partner airlines, or contractors, at airports where they have a smaller presence.</w:t>
            </w:r>
          </w:p>
          <w:p w14:paraId="00A8E2D4" w14:textId="77777777" w:rsidR="00B30DAE" w:rsidRPr="001F5334" w:rsidRDefault="00B30DAE" w:rsidP="00CC69C3">
            <w:pPr>
              <w:rPr>
                <w:rFonts w:ascii="Arial" w:hAnsi="Arial" w:cs="Arial"/>
                <w:color w:val="000000" w:themeColor="text1"/>
                <w:sz w:val="22"/>
                <w:szCs w:val="22"/>
              </w:rPr>
            </w:pPr>
          </w:p>
        </w:tc>
        <w:tc>
          <w:tcPr>
            <w:tcW w:w="4272" w:type="dxa"/>
            <w:tcBorders>
              <w:top w:val="single" w:sz="24" w:space="0" w:color="auto"/>
              <w:right w:val="single" w:sz="24" w:space="0" w:color="auto"/>
            </w:tcBorders>
          </w:tcPr>
          <w:p w14:paraId="6A128B4C" w14:textId="77777777" w:rsidR="00B30DAE" w:rsidRPr="001F5334" w:rsidRDefault="00B30DAE" w:rsidP="00CC69C3">
            <w:pPr>
              <w:rPr>
                <w:rFonts w:ascii="Arial" w:hAnsi="Arial" w:cs="Arial"/>
                <w:color w:val="000000" w:themeColor="text1"/>
                <w:sz w:val="22"/>
                <w:szCs w:val="22"/>
              </w:rPr>
            </w:pPr>
          </w:p>
          <w:p w14:paraId="3FC19A48" w14:textId="07DB69F0" w:rsidR="00B30DAE" w:rsidRDefault="00B30DAE" w:rsidP="00CC69C3">
            <w:pPr>
              <w:rPr>
                <w:rFonts w:ascii="Arial" w:hAnsi="Arial" w:cs="Arial"/>
                <w:color w:val="000000" w:themeColor="text1"/>
                <w:sz w:val="22"/>
                <w:szCs w:val="22"/>
              </w:rPr>
            </w:pPr>
            <w:r w:rsidRPr="001F5334">
              <w:rPr>
                <w:rFonts w:ascii="Arial" w:hAnsi="Arial" w:cs="Arial"/>
                <w:color w:val="000000" w:themeColor="text1"/>
                <w:sz w:val="22"/>
                <w:szCs w:val="22"/>
              </w:rPr>
              <w:t xml:space="preserve">The RNLI does not have a mandatory requirement but applies training standards. With so many stations, many in remote areas, it is difficult to ensure the </w:t>
            </w:r>
            <w:r w:rsidR="00ED1948">
              <w:rPr>
                <w:rFonts w:ascii="Arial" w:hAnsi="Arial" w:cs="Arial"/>
                <w:color w:val="000000" w:themeColor="text1"/>
                <w:sz w:val="22"/>
                <w:szCs w:val="22"/>
              </w:rPr>
              <w:t>Station Mechanic</w:t>
            </w:r>
            <w:r w:rsidRPr="001F5334">
              <w:rPr>
                <w:rFonts w:ascii="Arial" w:hAnsi="Arial" w:cs="Arial"/>
                <w:color w:val="000000" w:themeColor="text1"/>
                <w:sz w:val="22"/>
                <w:szCs w:val="22"/>
              </w:rPr>
              <w:t xml:space="preserve"> has the key skills. This</w:t>
            </w:r>
            <w:r w:rsidR="00B63C67" w:rsidRPr="001F5334">
              <w:rPr>
                <w:rFonts w:ascii="Arial" w:hAnsi="Arial" w:cs="Arial"/>
                <w:color w:val="000000" w:themeColor="text1"/>
                <w:sz w:val="22"/>
                <w:szCs w:val="22"/>
              </w:rPr>
              <w:t xml:space="preserve"> gap</w:t>
            </w:r>
            <w:r w:rsidRPr="001F5334">
              <w:rPr>
                <w:rFonts w:ascii="Arial" w:hAnsi="Arial" w:cs="Arial"/>
                <w:color w:val="000000" w:themeColor="text1"/>
                <w:sz w:val="22"/>
                <w:szCs w:val="22"/>
              </w:rPr>
              <w:t xml:space="preserve"> reduces Level 1 effectiveness.</w:t>
            </w:r>
          </w:p>
          <w:p w14:paraId="014892DA" w14:textId="77777777" w:rsidR="000413BD" w:rsidRDefault="000413BD" w:rsidP="00CC69C3">
            <w:pPr>
              <w:rPr>
                <w:rFonts w:ascii="Arial" w:hAnsi="Arial" w:cs="Arial"/>
                <w:color w:val="000000" w:themeColor="text1"/>
                <w:sz w:val="22"/>
                <w:szCs w:val="22"/>
              </w:rPr>
            </w:pPr>
          </w:p>
          <w:p w14:paraId="6476C9DC" w14:textId="4624460B" w:rsidR="000413BD" w:rsidRPr="001F5334" w:rsidRDefault="000413BD" w:rsidP="00CC69C3">
            <w:pPr>
              <w:rPr>
                <w:rFonts w:ascii="Arial" w:hAnsi="Arial" w:cs="Arial"/>
                <w:color w:val="000000" w:themeColor="text1"/>
                <w:sz w:val="22"/>
                <w:szCs w:val="22"/>
              </w:rPr>
            </w:pPr>
            <w:r>
              <w:rPr>
                <w:rFonts w:ascii="Arial" w:hAnsi="Arial" w:cs="Arial"/>
                <w:color w:val="000000" w:themeColor="text1"/>
                <w:sz w:val="22"/>
                <w:szCs w:val="22"/>
              </w:rPr>
              <w:t xml:space="preserve">This option is not available.  </w:t>
            </w:r>
          </w:p>
        </w:tc>
      </w:tr>
      <w:tr w:rsidR="00B30DAE" w:rsidRPr="001F5334" w14:paraId="4B909C25" w14:textId="77777777" w:rsidTr="0026384C">
        <w:tc>
          <w:tcPr>
            <w:tcW w:w="1696" w:type="dxa"/>
            <w:tcBorders>
              <w:left w:val="single" w:sz="24" w:space="0" w:color="auto"/>
            </w:tcBorders>
          </w:tcPr>
          <w:p w14:paraId="55F040CF" w14:textId="77777777" w:rsidR="00B30DAE" w:rsidRPr="001F5334" w:rsidRDefault="00B30DAE" w:rsidP="00CC69C3">
            <w:pPr>
              <w:rPr>
                <w:rFonts w:ascii="Arial" w:hAnsi="Arial" w:cs="Arial"/>
                <w:b/>
                <w:color w:val="000000" w:themeColor="text1"/>
                <w:sz w:val="22"/>
                <w:szCs w:val="22"/>
              </w:rPr>
            </w:pPr>
            <w:r w:rsidRPr="001F5334">
              <w:rPr>
                <w:rFonts w:ascii="Arial" w:hAnsi="Arial" w:cs="Arial"/>
                <w:b/>
                <w:color w:val="000000" w:themeColor="text1"/>
                <w:sz w:val="22"/>
                <w:szCs w:val="22"/>
              </w:rPr>
              <w:t>9.</w:t>
            </w:r>
          </w:p>
          <w:p w14:paraId="7CF31F69" w14:textId="77777777" w:rsidR="00B30DAE" w:rsidRPr="001F5334" w:rsidRDefault="00B30DAE" w:rsidP="00CC69C3">
            <w:pPr>
              <w:rPr>
                <w:rFonts w:ascii="Arial" w:hAnsi="Arial" w:cs="Arial"/>
                <w:color w:val="000000" w:themeColor="text1"/>
                <w:sz w:val="22"/>
                <w:szCs w:val="22"/>
              </w:rPr>
            </w:pPr>
            <w:r w:rsidRPr="001F5334">
              <w:rPr>
                <w:rFonts w:ascii="Arial" w:hAnsi="Arial" w:cs="Arial"/>
                <w:color w:val="000000" w:themeColor="text1"/>
                <w:sz w:val="22"/>
                <w:szCs w:val="22"/>
              </w:rPr>
              <w:t xml:space="preserve">Support Documentation </w:t>
            </w:r>
          </w:p>
          <w:p w14:paraId="1608F3A9" w14:textId="77777777" w:rsidR="00B30DAE" w:rsidRPr="001F5334" w:rsidRDefault="00B30DAE" w:rsidP="00CC69C3">
            <w:pPr>
              <w:rPr>
                <w:rFonts w:ascii="Arial" w:hAnsi="Arial" w:cs="Arial"/>
                <w:color w:val="000000" w:themeColor="text1"/>
                <w:sz w:val="22"/>
                <w:szCs w:val="22"/>
              </w:rPr>
            </w:pPr>
          </w:p>
        </w:tc>
        <w:tc>
          <w:tcPr>
            <w:tcW w:w="3519" w:type="dxa"/>
          </w:tcPr>
          <w:p w14:paraId="70785F40" w14:textId="77777777" w:rsidR="00B30DAE" w:rsidRPr="001F5334" w:rsidRDefault="00B30DAE" w:rsidP="00CC69C3">
            <w:pPr>
              <w:rPr>
                <w:rFonts w:ascii="Arial" w:hAnsi="Arial" w:cs="Arial"/>
                <w:color w:val="000000" w:themeColor="text1"/>
                <w:sz w:val="22"/>
                <w:szCs w:val="22"/>
              </w:rPr>
            </w:pPr>
          </w:p>
          <w:p w14:paraId="54EB17AE" w14:textId="77777777" w:rsidR="00B30DAE" w:rsidRPr="001F5334" w:rsidRDefault="00B30DAE" w:rsidP="00CC69C3">
            <w:pPr>
              <w:rPr>
                <w:rFonts w:ascii="Arial" w:hAnsi="Arial" w:cs="Arial"/>
                <w:i/>
                <w:color w:val="000000" w:themeColor="text1"/>
                <w:sz w:val="22"/>
                <w:szCs w:val="22"/>
              </w:rPr>
            </w:pPr>
            <w:r w:rsidRPr="001F5334">
              <w:rPr>
                <w:rFonts w:ascii="Arial" w:hAnsi="Arial" w:cs="Arial"/>
                <w:color w:val="000000" w:themeColor="text1"/>
                <w:sz w:val="22"/>
                <w:szCs w:val="22"/>
              </w:rPr>
              <w:t xml:space="preserve">Detailed, up to date, Maintenance Documentation is mandatory. </w:t>
            </w:r>
          </w:p>
        </w:tc>
        <w:tc>
          <w:tcPr>
            <w:tcW w:w="4272" w:type="dxa"/>
            <w:tcBorders>
              <w:right w:val="single" w:sz="24" w:space="0" w:color="auto"/>
            </w:tcBorders>
          </w:tcPr>
          <w:p w14:paraId="59F84ABF" w14:textId="77777777" w:rsidR="00B30DAE" w:rsidRPr="001F5334" w:rsidRDefault="00B30DAE" w:rsidP="00CC69C3">
            <w:pPr>
              <w:rPr>
                <w:rFonts w:ascii="Arial" w:hAnsi="Arial" w:cs="Arial"/>
                <w:color w:val="000000" w:themeColor="text1"/>
                <w:sz w:val="22"/>
                <w:szCs w:val="22"/>
              </w:rPr>
            </w:pPr>
          </w:p>
          <w:p w14:paraId="04EF255A" w14:textId="77777777" w:rsidR="00B30DAE" w:rsidRPr="001F5334" w:rsidRDefault="00B30DAE" w:rsidP="00CC69C3">
            <w:pPr>
              <w:rPr>
                <w:rFonts w:ascii="Arial" w:hAnsi="Arial" w:cs="Arial"/>
                <w:color w:val="000000" w:themeColor="text1"/>
                <w:sz w:val="22"/>
                <w:szCs w:val="22"/>
              </w:rPr>
            </w:pPr>
            <w:r w:rsidRPr="001F5334">
              <w:rPr>
                <w:rFonts w:ascii="Arial" w:hAnsi="Arial" w:cs="Arial"/>
                <w:color w:val="000000" w:themeColor="text1"/>
                <w:sz w:val="22"/>
                <w:szCs w:val="22"/>
              </w:rPr>
              <w:t>There is a current lack of ‘user friendly’ Maintenance Documentation in the Regional Support Centres and stations.</w:t>
            </w:r>
          </w:p>
          <w:p w14:paraId="255867BE" w14:textId="77777777" w:rsidR="00B63C67" w:rsidRPr="001F5334" w:rsidRDefault="00B63C67" w:rsidP="00CC69C3">
            <w:pPr>
              <w:rPr>
                <w:rFonts w:ascii="Arial" w:hAnsi="Arial" w:cs="Arial"/>
                <w:color w:val="000000" w:themeColor="text1"/>
                <w:sz w:val="22"/>
                <w:szCs w:val="22"/>
              </w:rPr>
            </w:pPr>
          </w:p>
        </w:tc>
      </w:tr>
      <w:tr w:rsidR="00B30DAE" w:rsidRPr="001F5334" w14:paraId="079F6609" w14:textId="77777777" w:rsidTr="0026384C">
        <w:trPr>
          <w:trHeight w:val="1745"/>
        </w:trPr>
        <w:tc>
          <w:tcPr>
            <w:tcW w:w="1696" w:type="dxa"/>
            <w:tcBorders>
              <w:left w:val="single" w:sz="24" w:space="0" w:color="auto"/>
              <w:bottom w:val="single" w:sz="24" w:space="0" w:color="auto"/>
            </w:tcBorders>
          </w:tcPr>
          <w:p w14:paraId="05C31328" w14:textId="376DA4F1" w:rsidR="00B30DAE" w:rsidRPr="001F5334" w:rsidRDefault="00AA4D7E" w:rsidP="00CC69C3">
            <w:pPr>
              <w:rPr>
                <w:rFonts w:ascii="Arial" w:hAnsi="Arial" w:cs="Arial"/>
                <w:b/>
                <w:color w:val="000000" w:themeColor="text1"/>
                <w:sz w:val="22"/>
                <w:szCs w:val="22"/>
              </w:rPr>
            </w:pPr>
            <w:r>
              <w:rPr>
                <w:rFonts w:ascii="Arial" w:hAnsi="Arial" w:cs="Arial"/>
                <w:b/>
                <w:color w:val="000000" w:themeColor="text1"/>
                <w:sz w:val="22"/>
                <w:szCs w:val="22"/>
              </w:rPr>
              <w:t>10.</w:t>
            </w:r>
          </w:p>
          <w:p w14:paraId="27C2A599" w14:textId="32169C16" w:rsidR="00B30DAE" w:rsidRPr="001F5334" w:rsidRDefault="00B30DAE" w:rsidP="00CC69C3">
            <w:pPr>
              <w:rPr>
                <w:rFonts w:ascii="Arial" w:hAnsi="Arial" w:cs="Arial"/>
                <w:color w:val="000000" w:themeColor="text1"/>
                <w:sz w:val="22"/>
                <w:szCs w:val="22"/>
              </w:rPr>
            </w:pPr>
            <w:r w:rsidRPr="001F5334">
              <w:rPr>
                <w:rFonts w:ascii="Arial" w:hAnsi="Arial" w:cs="Arial"/>
                <w:color w:val="000000" w:themeColor="text1"/>
                <w:sz w:val="22"/>
                <w:szCs w:val="22"/>
              </w:rPr>
              <w:t xml:space="preserve">Reporting, Record Keeping </w:t>
            </w:r>
            <w:r w:rsidR="00B66368" w:rsidRPr="001F5334">
              <w:rPr>
                <w:rFonts w:ascii="Arial" w:hAnsi="Arial" w:cs="Arial"/>
                <w:color w:val="000000" w:themeColor="text1"/>
                <w:sz w:val="22"/>
                <w:szCs w:val="22"/>
              </w:rPr>
              <w:t>and</w:t>
            </w:r>
            <w:r w:rsidRPr="001F5334">
              <w:rPr>
                <w:rFonts w:ascii="Arial" w:hAnsi="Arial" w:cs="Arial"/>
                <w:color w:val="000000" w:themeColor="text1"/>
                <w:sz w:val="22"/>
                <w:szCs w:val="22"/>
              </w:rPr>
              <w:t xml:space="preserve"> Analysis</w:t>
            </w:r>
          </w:p>
        </w:tc>
        <w:tc>
          <w:tcPr>
            <w:tcW w:w="3519" w:type="dxa"/>
            <w:tcBorders>
              <w:bottom w:val="single" w:sz="24" w:space="0" w:color="auto"/>
            </w:tcBorders>
          </w:tcPr>
          <w:p w14:paraId="71579DAB" w14:textId="77777777" w:rsidR="00B30DAE" w:rsidRPr="001F5334" w:rsidRDefault="00B30DAE" w:rsidP="00CC69C3">
            <w:pPr>
              <w:rPr>
                <w:rFonts w:ascii="Arial" w:hAnsi="Arial" w:cs="Arial"/>
                <w:color w:val="000000" w:themeColor="text1"/>
                <w:sz w:val="22"/>
                <w:szCs w:val="22"/>
              </w:rPr>
            </w:pPr>
          </w:p>
          <w:p w14:paraId="7099D9D2" w14:textId="77777777" w:rsidR="00B30DAE" w:rsidRPr="001F5334" w:rsidRDefault="00B30DAE" w:rsidP="00CC69C3">
            <w:pPr>
              <w:rPr>
                <w:rFonts w:ascii="Arial" w:hAnsi="Arial" w:cs="Arial"/>
                <w:color w:val="000000" w:themeColor="text1"/>
                <w:sz w:val="22"/>
                <w:szCs w:val="22"/>
              </w:rPr>
            </w:pPr>
            <w:r w:rsidRPr="001F5334">
              <w:rPr>
                <w:rFonts w:ascii="Arial" w:hAnsi="Arial" w:cs="Arial"/>
                <w:color w:val="000000" w:themeColor="text1"/>
                <w:sz w:val="22"/>
                <w:szCs w:val="22"/>
              </w:rPr>
              <w:t>The Minimum Equipment List and other logging systems are followed. The Central Planning team has access to all information. The Maintenance Review Board reviews operating, defect data and maintenance feedback to update the Maintenance Plan.</w:t>
            </w:r>
          </w:p>
          <w:p w14:paraId="4948A713" w14:textId="77777777" w:rsidR="008104D4" w:rsidRPr="001F5334" w:rsidRDefault="008104D4" w:rsidP="00CC69C3">
            <w:pPr>
              <w:rPr>
                <w:rFonts w:ascii="Arial" w:hAnsi="Arial" w:cs="Arial"/>
                <w:color w:val="000000" w:themeColor="text1"/>
                <w:sz w:val="22"/>
                <w:szCs w:val="22"/>
              </w:rPr>
            </w:pPr>
          </w:p>
        </w:tc>
        <w:tc>
          <w:tcPr>
            <w:tcW w:w="4272" w:type="dxa"/>
            <w:tcBorders>
              <w:bottom w:val="single" w:sz="24" w:space="0" w:color="auto"/>
              <w:right w:val="single" w:sz="24" w:space="0" w:color="auto"/>
            </w:tcBorders>
          </w:tcPr>
          <w:p w14:paraId="033E6AC8" w14:textId="77777777" w:rsidR="00B30DAE" w:rsidRPr="001F5334" w:rsidRDefault="00B30DAE" w:rsidP="00CC69C3">
            <w:pPr>
              <w:rPr>
                <w:rFonts w:ascii="Arial" w:hAnsi="Arial" w:cs="Arial"/>
                <w:color w:val="000000" w:themeColor="text1"/>
                <w:sz w:val="22"/>
                <w:szCs w:val="22"/>
              </w:rPr>
            </w:pPr>
          </w:p>
          <w:p w14:paraId="0C933D32" w14:textId="5D9A4028" w:rsidR="00B30DAE" w:rsidRPr="001F5334" w:rsidRDefault="00B30DAE" w:rsidP="00CC69C3">
            <w:pPr>
              <w:rPr>
                <w:rFonts w:ascii="Arial" w:hAnsi="Arial" w:cs="Arial"/>
                <w:color w:val="000000" w:themeColor="text1"/>
                <w:sz w:val="22"/>
                <w:szCs w:val="22"/>
              </w:rPr>
            </w:pPr>
            <w:r w:rsidRPr="001F5334">
              <w:rPr>
                <w:rFonts w:ascii="Arial" w:hAnsi="Arial" w:cs="Arial"/>
                <w:color w:val="000000" w:themeColor="text1"/>
                <w:sz w:val="22"/>
                <w:szCs w:val="22"/>
              </w:rPr>
              <w:t xml:space="preserve">The Recovery List is used. Defects are not always recorded, particularly for Relief Boats. Variance Orders are used in the ALC for </w:t>
            </w:r>
            <w:r w:rsidR="007D2AE8">
              <w:rPr>
                <w:rFonts w:ascii="Arial" w:hAnsi="Arial" w:cs="Arial"/>
                <w:color w:val="000000" w:themeColor="text1"/>
                <w:sz w:val="22"/>
                <w:szCs w:val="22"/>
              </w:rPr>
              <w:t>Emergent Work</w:t>
            </w:r>
            <w:r w:rsidRPr="001F5334">
              <w:rPr>
                <w:rFonts w:ascii="Arial" w:hAnsi="Arial" w:cs="Arial"/>
                <w:color w:val="000000" w:themeColor="text1"/>
                <w:sz w:val="22"/>
                <w:szCs w:val="22"/>
              </w:rPr>
              <w:t>, but are not used in the Regions for tasks that can be done at the time. Defects are analysed, but not VOs.</w:t>
            </w:r>
          </w:p>
        </w:tc>
      </w:tr>
    </w:tbl>
    <w:p w14:paraId="091A1A97" w14:textId="77777777" w:rsidR="00B30DAE" w:rsidRPr="001F5334" w:rsidRDefault="00B30DAE" w:rsidP="00B30DAE">
      <w:pPr>
        <w:rPr>
          <w:rFonts w:ascii="Arial" w:hAnsi="Arial" w:cs="Arial"/>
          <w:color w:val="000000" w:themeColor="text1"/>
          <w:sz w:val="22"/>
          <w:szCs w:val="22"/>
        </w:rPr>
      </w:pPr>
    </w:p>
    <w:p w14:paraId="3C20A465" w14:textId="77777777" w:rsidR="00EA49E8" w:rsidRPr="001F5334" w:rsidRDefault="00B30DAE" w:rsidP="004F47A9">
      <w:pPr>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Table 7.1: Differences between the two Case Studies</w:t>
      </w:r>
    </w:p>
    <w:p w14:paraId="497AC755" w14:textId="4B4F83F1" w:rsidR="00B30DAE" w:rsidRPr="001F5334" w:rsidRDefault="00B30DAE" w:rsidP="00B30DAE">
      <w:pPr>
        <w:jc w:val="center"/>
        <w:rPr>
          <w:rFonts w:ascii="Arial" w:hAnsi="Arial" w:cs="Arial"/>
          <w:color w:val="000000" w:themeColor="text1"/>
        </w:rPr>
      </w:pPr>
      <w:r w:rsidRPr="001F5334">
        <w:rPr>
          <w:rFonts w:ascii="Arial" w:hAnsi="Arial" w:cs="Arial"/>
          <w:b/>
          <w:color w:val="000000" w:themeColor="text1"/>
          <w:u w:val="single"/>
        </w:rPr>
        <w:br w:type="page"/>
      </w:r>
    </w:p>
    <w:p w14:paraId="063DEED3" w14:textId="0FDCAAD2" w:rsidR="00B30DAE" w:rsidRPr="001F5334" w:rsidRDefault="0070355A" w:rsidP="004F47A9">
      <w:pPr>
        <w:spacing w:line="360" w:lineRule="auto"/>
        <w:outlineLvl w:val="0"/>
        <w:rPr>
          <w:rFonts w:ascii="Arial" w:hAnsi="Arial" w:cs="Arial"/>
          <w:b/>
          <w:color w:val="000000" w:themeColor="text1"/>
          <w:u w:val="single"/>
        </w:rPr>
      </w:pPr>
      <w:r w:rsidRPr="001F5334">
        <w:rPr>
          <w:rFonts w:ascii="Arial" w:hAnsi="Arial" w:cs="Arial"/>
          <w:b/>
          <w:color w:val="000000" w:themeColor="text1"/>
          <w:u w:val="single"/>
        </w:rPr>
        <w:lastRenderedPageBreak/>
        <w:t>7.2</w:t>
      </w:r>
      <w:r w:rsidR="00EA49E8" w:rsidRPr="001F5334">
        <w:rPr>
          <w:rFonts w:ascii="Arial" w:hAnsi="Arial" w:cs="Arial"/>
          <w:b/>
          <w:color w:val="000000" w:themeColor="text1"/>
          <w:u w:val="single"/>
        </w:rPr>
        <w:tab/>
      </w:r>
      <w:r w:rsidR="00E26A2E" w:rsidRPr="001F5334">
        <w:rPr>
          <w:rFonts w:ascii="Arial" w:hAnsi="Arial" w:cs="Arial"/>
          <w:b/>
          <w:color w:val="000000" w:themeColor="text1"/>
          <w:u w:val="single"/>
        </w:rPr>
        <w:t>Potential Lessons for the RNLI</w:t>
      </w:r>
    </w:p>
    <w:p w14:paraId="10FFCEE0" w14:textId="77777777" w:rsidR="00B30DAE" w:rsidRPr="001F5334" w:rsidRDefault="00B30DAE" w:rsidP="00514FF3">
      <w:pPr>
        <w:spacing w:line="360" w:lineRule="auto"/>
        <w:rPr>
          <w:rFonts w:ascii="Arial" w:hAnsi="Arial" w:cs="Arial"/>
          <w:b/>
          <w:color w:val="000000" w:themeColor="text1"/>
          <w:u w:val="single"/>
        </w:rPr>
      </w:pPr>
    </w:p>
    <w:p w14:paraId="40B02005" w14:textId="65BA6BC6" w:rsidR="00B30DAE" w:rsidRPr="00E54C9D" w:rsidRDefault="00C242E3" w:rsidP="00E54C9D">
      <w:pPr>
        <w:spacing w:line="360" w:lineRule="auto"/>
        <w:jc w:val="center"/>
        <w:rPr>
          <w:rFonts w:ascii="Arial" w:hAnsi="Arial" w:cs="Arial"/>
          <w:b/>
          <w:color w:val="000000" w:themeColor="text1"/>
          <w:u w:val="single"/>
        </w:rPr>
      </w:pPr>
      <w:r w:rsidRPr="00E54C9D">
        <w:rPr>
          <w:rFonts w:ascii="Arial" w:hAnsi="Arial" w:cs="Arial"/>
          <w:b/>
          <w:color w:val="000000" w:themeColor="text1"/>
          <w:lang w:val="en-GB"/>
        </w:rPr>
        <w:t>‘What</w:t>
      </w:r>
      <w:r w:rsidR="00766356" w:rsidRPr="00E54C9D">
        <w:rPr>
          <w:rFonts w:ascii="Arial" w:hAnsi="Arial" w:cs="Arial"/>
          <w:b/>
          <w:color w:val="000000" w:themeColor="text1"/>
          <w:lang w:val="en-GB"/>
        </w:rPr>
        <w:t xml:space="preserve"> potential</w:t>
      </w:r>
      <w:r w:rsidRPr="00E54C9D">
        <w:rPr>
          <w:rFonts w:ascii="Arial" w:hAnsi="Arial" w:cs="Arial"/>
          <w:b/>
          <w:color w:val="000000" w:themeColor="text1"/>
          <w:lang w:val="en-GB"/>
        </w:rPr>
        <w:t xml:space="preserve"> lessons can be deri</w:t>
      </w:r>
      <w:r w:rsidR="00982DA5" w:rsidRPr="00E54C9D">
        <w:rPr>
          <w:rFonts w:ascii="Arial" w:hAnsi="Arial" w:cs="Arial"/>
          <w:b/>
          <w:color w:val="000000" w:themeColor="text1"/>
          <w:lang w:val="en-GB"/>
        </w:rPr>
        <w:t>ved from the Maintenance P</w:t>
      </w:r>
      <w:r w:rsidRPr="00E54C9D">
        <w:rPr>
          <w:rFonts w:ascii="Arial" w:hAnsi="Arial" w:cs="Arial"/>
          <w:b/>
          <w:color w:val="000000" w:themeColor="text1"/>
          <w:lang w:val="en-GB"/>
        </w:rPr>
        <w:t xml:space="preserve">lanning of All-weather </w:t>
      </w:r>
      <w:r w:rsidR="00FE0AE8" w:rsidRPr="00E54C9D">
        <w:rPr>
          <w:rFonts w:ascii="Arial" w:hAnsi="Arial" w:cs="Arial"/>
          <w:b/>
          <w:color w:val="000000" w:themeColor="text1"/>
          <w:lang w:val="en-GB"/>
        </w:rPr>
        <w:t>Lifeboat</w:t>
      </w:r>
      <w:r w:rsidRPr="00E54C9D">
        <w:rPr>
          <w:rFonts w:ascii="Arial" w:hAnsi="Arial" w:cs="Arial"/>
          <w:b/>
          <w:color w:val="000000" w:themeColor="text1"/>
          <w:lang w:val="en-GB"/>
        </w:rPr>
        <w:t xml:space="preserve">s in the RNLI when compared with </w:t>
      </w:r>
      <w:r w:rsidR="00EB45E5" w:rsidRPr="00E54C9D">
        <w:rPr>
          <w:rFonts w:ascii="Arial" w:hAnsi="Arial" w:cs="Arial"/>
          <w:b/>
          <w:color w:val="000000" w:themeColor="text1"/>
          <w:lang w:val="en-GB"/>
        </w:rPr>
        <w:t xml:space="preserve">Commercial </w:t>
      </w:r>
      <w:r w:rsidRPr="00E54C9D">
        <w:rPr>
          <w:rFonts w:ascii="Arial" w:hAnsi="Arial" w:cs="Arial"/>
          <w:b/>
          <w:color w:val="000000" w:themeColor="text1"/>
          <w:lang w:val="en-GB"/>
        </w:rPr>
        <w:t>Aviation?’</w:t>
      </w:r>
      <w:r w:rsidR="00B30DAE" w:rsidRPr="00E54C9D">
        <w:rPr>
          <w:rFonts w:ascii="Arial" w:hAnsi="Arial" w:cs="Arial"/>
          <w:b/>
          <w:color w:val="000000" w:themeColor="text1"/>
          <w:lang w:val="en-GB"/>
        </w:rPr>
        <w:t>’</w:t>
      </w:r>
    </w:p>
    <w:p w14:paraId="3FC945F2" w14:textId="77777777" w:rsidR="00B30DAE" w:rsidRPr="001F5334" w:rsidRDefault="00B30DAE" w:rsidP="00514FF3">
      <w:pPr>
        <w:spacing w:line="360" w:lineRule="auto"/>
        <w:rPr>
          <w:rFonts w:ascii="Arial" w:hAnsi="Arial" w:cs="Arial"/>
          <w:b/>
          <w:color w:val="000000" w:themeColor="text1"/>
          <w:u w:val="single"/>
        </w:rPr>
      </w:pPr>
    </w:p>
    <w:p w14:paraId="278D1E7F" w14:textId="2732FFA4" w:rsidR="00B30DAE" w:rsidRPr="001F5334" w:rsidRDefault="00C44FD0" w:rsidP="00514FF3">
      <w:pPr>
        <w:spacing w:line="360" w:lineRule="auto"/>
        <w:rPr>
          <w:rFonts w:ascii="Arial" w:hAnsi="Arial" w:cs="Arial"/>
          <w:b/>
          <w:color w:val="000000" w:themeColor="text1"/>
          <w:u w:val="single"/>
        </w:rPr>
      </w:pPr>
      <w:r w:rsidRPr="001F5334">
        <w:rPr>
          <w:rFonts w:ascii="Arial" w:hAnsi="Arial" w:cs="Arial"/>
          <w:color w:val="000000" w:themeColor="text1"/>
          <w:lang w:val="en-GB"/>
        </w:rPr>
        <w:t xml:space="preserve">As was shown in </w:t>
      </w:r>
      <w:r w:rsidR="00B30DAE" w:rsidRPr="001F5334">
        <w:rPr>
          <w:rFonts w:ascii="Arial" w:hAnsi="Arial" w:cs="Arial"/>
          <w:color w:val="000000" w:themeColor="text1"/>
          <w:lang w:val="en-GB"/>
        </w:rPr>
        <w:t xml:space="preserve">the RNLI Case Study, the </w:t>
      </w:r>
      <w:r w:rsidR="00AA4D7E">
        <w:rPr>
          <w:rFonts w:ascii="Arial" w:hAnsi="Arial" w:cs="Arial"/>
          <w:color w:val="000000" w:themeColor="text1"/>
          <w:lang w:val="en-GB"/>
        </w:rPr>
        <w:t>results</w:t>
      </w:r>
      <w:r w:rsidR="00B30DAE" w:rsidRPr="001F5334">
        <w:rPr>
          <w:rFonts w:ascii="Arial" w:hAnsi="Arial" w:cs="Arial"/>
          <w:color w:val="000000" w:themeColor="text1"/>
          <w:lang w:val="en-GB"/>
        </w:rPr>
        <w:t xml:space="preserve"> </w:t>
      </w:r>
      <w:r w:rsidR="00EA49E8" w:rsidRPr="001F5334">
        <w:rPr>
          <w:rFonts w:ascii="Arial" w:hAnsi="Arial" w:cs="Arial"/>
          <w:color w:val="000000" w:themeColor="text1"/>
          <w:lang w:val="en-GB"/>
        </w:rPr>
        <w:t>demonstrate</w:t>
      </w:r>
      <w:r w:rsidR="00B30DAE" w:rsidRPr="001F5334">
        <w:rPr>
          <w:rFonts w:ascii="Arial" w:hAnsi="Arial" w:cs="Arial"/>
          <w:color w:val="000000" w:themeColor="text1"/>
          <w:lang w:val="en-GB"/>
        </w:rPr>
        <w:t xml:space="preserve"> that the RNLI i</w:t>
      </w:r>
      <w:r w:rsidR="00D63B29">
        <w:rPr>
          <w:rFonts w:ascii="Arial" w:hAnsi="Arial" w:cs="Arial"/>
          <w:color w:val="000000" w:themeColor="text1"/>
          <w:lang w:val="en-GB"/>
        </w:rPr>
        <w:t>s aware of and mostly follows, Best P</w:t>
      </w:r>
      <w:r w:rsidR="00B30DAE" w:rsidRPr="001F5334">
        <w:rPr>
          <w:rFonts w:ascii="Arial" w:hAnsi="Arial" w:cs="Arial"/>
          <w:color w:val="000000" w:themeColor="text1"/>
          <w:lang w:val="en-GB"/>
        </w:rPr>
        <w:t xml:space="preserve">ractice as found in Aviation. </w:t>
      </w:r>
      <w:r w:rsidR="00CD2958">
        <w:rPr>
          <w:rFonts w:ascii="Arial" w:hAnsi="Arial" w:cs="Arial"/>
          <w:color w:val="000000" w:themeColor="text1"/>
          <w:lang w:val="en-GB"/>
        </w:rPr>
        <w:t>However</w:t>
      </w:r>
      <w:r w:rsidR="00B30DAE" w:rsidRPr="001F5334">
        <w:rPr>
          <w:rFonts w:ascii="Arial" w:hAnsi="Arial" w:cs="Arial"/>
          <w:color w:val="000000" w:themeColor="text1"/>
          <w:lang w:val="en-GB"/>
        </w:rPr>
        <w:t>, the results do show potential lesso</w:t>
      </w:r>
      <w:r w:rsidR="00AA4D7E">
        <w:rPr>
          <w:rFonts w:ascii="Arial" w:hAnsi="Arial" w:cs="Arial"/>
          <w:color w:val="000000" w:themeColor="text1"/>
          <w:lang w:val="en-GB"/>
        </w:rPr>
        <w:t xml:space="preserve">ns from that comparison as well as </w:t>
      </w:r>
      <w:r w:rsidR="00282C50" w:rsidRPr="001F5334">
        <w:rPr>
          <w:rFonts w:ascii="Arial" w:hAnsi="Arial" w:cs="Arial"/>
          <w:color w:val="000000" w:themeColor="text1"/>
          <w:lang w:val="en-GB"/>
        </w:rPr>
        <w:t>from</w:t>
      </w:r>
      <w:r w:rsidR="00B30DAE" w:rsidRPr="001F5334">
        <w:rPr>
          <w:rFonts w:ascii="Arial" w:hAnsi="Arial" w:cs="Arial"/>
          <w:color w:val="000000" w:themeColor="text1"/>
          <w:lang w:val="en-GB"/>
        </w:rPr>
        <w:t xml:space="preserve"> the assessment of the effectiveness of </w:t>
      </w:r>
      <w:r w:rsidR="00AA4D7E">
        <w:rPr>
          <w:rFonts w:ascii="Arial" w:hAnsi="Arial" w:cs="Arial"/>
          <w:color w:val="000000" w:themeColor="text1"/>
          <w:lang w:val="en-GB"/>
        </w:rPr>
        <w:t xml:space="preserve">the </w:t>
      </w:r>
      <w:r w:rsidR="00B30DAE" w:rsidRPr="001F5334">
        <w:rPr>
          <w:rFonts w:ascii="Arial" w:hAnsi="Arial" w:cs="Arial"/>
          <w:color w:val="000000" w:themeColor="text1"/>
          <w:lang w:val="en-GB"/>
        </w:rPr>
        <w:t xml:space="preserve">RNLI practice. </w:t>
      </w:r>
    </w:p>
    <w:p w14:paraId="31D8F15F" w14:textId="77777777" w:rsidR="00B30DAE" w:rsidRPr="001F5334" w:rsidRDefault="00B30DAE" w:rsidP="00514FF3">
      <w:pPr>
        <w:spacing w:line="360" w:lineRule="auto"/>
        <w:rPr>
          <w:rFonts w:ascii="Arial" w:hAnsi="Arial" w:cs="Arial"/>
          <w:b/>
          <w:color w:val="000000" w:themeColor="text1"/>
          <w:lang w:val="en-GB"/>
        </w:rPr>
      </w:pPr>
    </w:p>
    <w:p w14:paraId="6AB09231" w14:textId="77777777" w:rsidR="00B30DAE" w:rsidRPr="001F5334" w:rsidRDefault="00B30DAE" w:rsidP="00514FF3">
      <w:pPr>
        <w:spacing w:line="360" w:lineRule="auto"/>
        <w:rPr>
          <w:rFonts w:ascii="Arial" w:hAnsi="Arial" w:cs="Arial"/>
          <w:b/>
          <w:color w:val="000000" w:themeColor="text1"/>
        </w:rPr>
      </w:pPr>
      <w:r w:rsidRPr="001F5334">
        <w:rPr>
          <w:rFonts w:ascii="Arial" w:hAnsi="Arial" w:cs="Arial"/>
          <w:b/>
          <w:color w:val="000000" w:themeColor="text1"/>
        </w:rPr>
        <w:t xml:space="preserve">RQ </w:t>
      </w:r>
      <w:r w:rsidRPr="001F5334">
        <w:rPr>
          <w:rFonts w:ascii="Arial" w:hAnsi="Arial" w:cs="Arial"/>
          <w:b/>
          <w:color w:val="000000" w:themeColor="text1"/>
        </w:rPr>
        <w:tab/>
        <w:t>1.1</w:t>
      </w:r>
      <w:r w:rsidRPr="001F5334">
        <w:rPr>
          <w:rFonts w:ascii="Arial" w:hAnsi="Arial" w:cs="Arial"/>
          <w:b/>
          <w:color w:val="000000" w:themeColor="text1"/>
        </w:rPr>
        <w:tab/>
        <w:t>What is the approach to Maintenance?</w:t>
      </w:r>
    </w:p>
    <w:p w14:paraId="12E542FC" w14:textId="77777777" w:rsidR="00B30DAE" w:rsidRPr="001F5334" w:rsidRDefault="00B30DAE" w:rsidP="00514FF3">
      <w:pPr>
        <w:spacing w:line="360" w:lineRule="auto"/>
        <w:rPr>
          <w:rFonts w:ascii="Arial" w:hAnsi="Arial" w:cs="Arial"/>
          <w:color w:val="000000" w:themeColor="text1"/>
        </w:rPr>
      </w:pPr>
    </w:p>
    <w:p w14:paraId="00478795" w14:textId="0F2C99BF" w:rsidR="00B30DAE" w:rsidRPr="001F5334" w:rsidRDefault="00B30DAE" w:rsidP="00514FF3">
      <w:pPr>
        <w:spacing w:line="360" w:lineRule="auto"/>
        <w:rPr>
          <w:rFonts w:ascii="Arial" w:hAnsi="Arial" w:cs="Arial"/>
          <w:color w:val="000000" w:themeColor="text1"/>
        </w:rPr>
      </w:pPr>
      <w:r w:rsidRPr="001F5334">
        <w:rPr>
          <w:rFonts w:ascii="Arial" w:hAnsi="Arial" w:cs="Arial"/>
          <w:color w:val="000000" w:themeColor="text1"/>
        </w:rPr>
        <w:t xml:space="preserve">Best </w:t>
      </w:r>
      <w:r w:rsidR="00D24622">
        <w:rPr>
          <w:rFonts w:ascii="Arial" w:hAnsi="Arial" w:cs="Arial"/>
          <w:color w:val="000000" w:themeColor="text1"/>
        </w:rPr>
        <w:t>Practice Themes 1-3 define the O</w:t>
      </w:r>
      <w:r w:rsidRPr="001F5334">
        <w:rPr>
          <w:rFonts w:ascii="Arial" w:hAnsi="Arial" w:cs="Arial"/>
          <w:color w:val="000000" w:themeColor="text1"/>
        </w:rPr>
        <w:t>rganisation’s approach to mainten</w:t>
      </w:r>
      <w:r w:rsidR="00C44FD0" w:rsidRPr="001F5334">
        <w:rPr>
          <w:rFonts w:ascii="Arial" w:hAnsi="Arial" w:cs="Arial"/>
          <w:color w:val="000000" w:themeColor="text1"/>
        </w:rPr>
        <w:t xml:space="preserve">ance and the culture </w:t>
      </w:r>
      <w:r w:rsidRPr="001F5334">
        <w:rPr>
          <w:rFonts w:ascii="Arial" w:hAnsi="Arial" w:cs="Arial"/>
          <w:color w:val="000000" w:themeColor="text1"/>
        </w:rPr>
        <w:t>adopt</w:t>
      </w:r>
      <w:r w:rsidR="00C44FD0" w:rsidRPr="001F5334">
        <w:rPr>
          <w:rFonts w:ascii="Arial" w:hAnsi="Arial" w:cs="Arial"/>
          <w:color w:val="000000" w:themeColor="text1"/>
        </w:rPr>
        <w:t>ed</w:t>
      </w:r>
      <w:r w:rsidRPr="001F5334">
        <w:rPr>
          <w:rFonts w:ascii="Arial" w:hAnsi="Arial" w:cs="Arial"/>
          <w:color w:val="000000" w:themeColor="text1"/>
        </w:rPr>
        <w:t>. The RNLI follows a reliability-centred approach to</w:t>
      </w:r>
      <w:r w:rsidR="00D63B29">
        <w:rPr>
          <w:rFonts w:ascii="Arial" w:hAnsi="Arial" w:cs="Arial"/>
          <w:color w:val="000000" w:themeColor="text1"/>
        </w:rPr>
        <w:t xml:space="preserve"> design and in taking a Through L</w:t>
      </w:r>
      <w:r w:rsidRPr="001F5334">
        <w:rPr>
          <w:rFonts w:ascii="Arial" w:hAnsi="Arial" w:cs="Arial"/>
          <w:color w:val="000000" w:themeColor="text1"/>
        </w:rPr>
        <w:t xml:space="preserve">ife view, has invested in maintenance facilities and staff. In the All-weather </w:t>
      </w:r>
      <w:r w:rsidR="00FE0AE8" w:rsidRPr="001F5334">
        <w:rPr>
          <w:rFonts w:ascii="Arial" w:hAnsi="Arial" w:cs="Arial"/>
          <w:color w:val="000000" w:themeColor="text1"/>
        </w:rPr>
        <w:t>Lifeboat</w:t>
      </w:r>
      <w:r w:rsidRPr="001F5334">
        <w:rPr>
          <w:rFonts w:ascii="Arial" w:hAnsi="Arial" w:cs="Arial"/>
          <w:color w:val="000000" w:themeColor="text1"/>
        </w:rPr>
        <w:t xml:space="preserve"> Centre and for Levels 3 </w:t>
      </w:r>
      <w:r w:rsidR="00B66368" w:rsidRPr="001F5334">
        <w:rPr>
          <w:rFonts w:ascii="Arial" w:hAnsi="Arial" w:cs="Arial"/>
          <w:color w:val="000000" w:themeColor="text1"/>
        </w:rPr>
        <w:t>and</w:t>
      </w:r>
      <w:r w:rsidRPr="001F5334">
        <w:rPr>
          <w:rFonts w:ascii="Arial" w:hAnsi="Arial" w:cs="Arial"/>
          <w:color w:val="000000" w:themeColor="text1"/>
        </w:rPr>
        <w:t xml:space="preserve"> 4 maintenance, these practices are generally well implemented and</w:t>
      </w:r>
      <w:r w:rsidR="00AE77F2" w:rsidRPr="001F5334">
        <w:rPr>
          <w:rFonts w:ascii="Arial" w:hAnsi="Arial" w:cs="Arial"/>
          <w:color w:val="000000" w:themeColor="text1"/>
        </w:rPr>
        <w:t xml:space="preserve"> deliver benefits. The RNLI </w:t>
      </w:r>
      <w:r w:rsidRPr="001F5334">
        <w:rPr>
          <w:rFonts w:ascii="Arial" w:hAnsi="Arial" w:cs="Arial"/>
          <w:color w:val="000000" w:themeColor="text1"/>
        </w:rPr>
        <w:t>recently adopted a new organisation in Poole and with the Stations to ensure better integration and communication.</w:t>
      </w:r>
    </w:p>
    <w:p w14:paraId="5328FDEC" w14:textId="77777777" w:rsidR="00B30DAE" w:rsidRPr="001F5334" w:rsidRDefault="00B30DAE" w:rsidP="00514FF3">
      <w:pPr>
        <w:spacing w:line="360" w:lineRule="auto"/>
        <w:rPr>
          <w:rFonts w:ascii="Arial" w:hAnsi="Arial" w:cs="Arial"/>
          <w:color w:val="000000" w:themeColor="text1"/>
        </w:rPr>
      </w:pPr>
    </w:p>
    <w:p w14:paraId="66A239AC" w14:textId="77777777" w:rsidR="00B30DAE" w:rsidRPr="001F5334" w:rsidRDefault="00B30DAE" w:rsidP="004F47A9">
      <w:pPr>
        <w:pStyle w:val="ListParagraph"/>
        <w:spacing w:line="360" w:lineRule="auto"/>
        <w:ind w:left="15"/>
        <w:outlineLvl w:val="0"/>
        <w:rPr>
          <w:rFonts w:ascii="Arial" w:hAnsi="Arial" w:cs="Arial"/>
          <w:b/>
          <w:color w:val="000000" w:themeColor="text1"/>
        </w:rPr>
      </w:pPr>
      <w:r w:rsidRPr="001F5334">
        <w:rPr>
          <w:rFonts w:ascii="Arial" w:hAnsi="Arial" w:cs="Arial"/>
          <w:b/>
          <w:color w:val="000000" w:themeColor="text1"/>
        </w:rPr>
        <w:t>Potential Lesson</w:t>
      </w:r>
    </w:p>
    <w:p w14:paraId="788B7C22" w14:textId="77777777" w:rsidR="00B30DAE" w:rsidRPr="001F5334" w:rsidRDefault="00B30DAE" w:rsidP="00514FF3">
      <w:pPr>
        <w:spacing w:line="360" w:lineRule="auto"/>
        <w:rPr>
          <w:rFonts w:ascii="Arial" w:hAnsi="Arial" w:cs="Arial"/>
          <w:color w:val="000000" w:themeColor="text1"/>
        </w:rPr>
      </w:pPr>
    </w:p>
    <w:p w14:paraId="1A261FD6" w14:textId="7763DBA6" w:rsidR="00B30DAE" w:rsidRPr="001F5334" w:rsidRDefault="00B30DAE" w:rsidP="00514FF3">
      <w:pPr>
        <w:spacing w:line="360" w:lineRule="auto"/>
        <w:rPr>
          <w:rFonts w:ascii="Arial" w:hAnsi="Arial" w:cs="Arial"/>
          <w:color w:val="000000" w:themeColor="text1"/>
        </w:rPr>
      </w:pPr>
      <w:r w:rsidRPr="001F5334">
        <w:rPr>
          <w:rFonts w:ascii="Arial" w:hAnsi="Arial" w:cs="Arial"/>
          <w:color w:val="000000" w:themeColor="text1"/>
        </w:rPr>
        <w:t>Their recent re-organisation to introduce Coastal In-Service Support Managers is well intended and positively received. However, it is stil</w:t>
      </w:r>
      <w:r w:rsidR="00FD2722">
        <w:rPr>
          <w:rFonts w:ascii="Arial" w:hAnsi="Arial" w:cs="Arial"/>
          <w:color w:val="000000" w:themeColor="text1"/>
        </w:rPr>
        <w:t>l ‘bedding down’ and will need Organisational Change M</w:t>
      </w:r>
      <w:r w:rsidRPr="001F5334">
        <w:rPr>
          <w:rFonts w:ascii="Arial" w:hAnsi="Arial" w:cs="Arial"/>
          <w:color w:val="000000" w:themeColor="text1"/>
        </w:rPr>
        <w:t>anagement support to deliver the benefits.</w:t>
      </w:r>
    </w:p>
    <w:p w14:paraId="43A01568" w14:textId="77777777" w:rsidR="00B30DAE" w:rsidRPr="001F5334" w:rsidRDefault="00B30DAE" w:rsidP="006917C2">
      <w:pPr>
        <w:spacing w:line="360" w:lineRule="auto"/>
        <w:rPr>
          <w:rFonts w:ascii="Arial" w:hAnsi="Arial" w:cs="Arial"/>
          <w:color w:val="000000" w:themeColor="text1"/>
        </w:rPr>
      </w:pPr>
    </w:p>
    <w:p w14:paraId="6F620740" w14:textId="77777777" w:rsidR="00B30DAE" w:rsidRPr="001F5334" w:rsidRDefault="00B30DAE" w:rsidP="00514FF3">
      <w:pPr>
        <w:spacing w:line="360" w:lineRule="auto"/>
        <w:rPr>
          <w:rFonts w:ascii="Arial" w:hAnsi="Arial" w:cs="Arial"/>
          <w:color w:val="000000" w:themeColor="text1"/>
        </w:rPr>
      </w:pPr>
    </w:p>
    <w:p w14:paraId="1EBD259A" w14:textId="77777777" w:rsidR="00B30DAE" w:rsidRPr="001F5334" w:rsidRDefault="00B30DAE" w:rsidP="00514FF3">
      <w:pPr>
        <w:spacing w:line="360" w:lineRule="auto"/>
        <w:rPr>
          <w:rFonts w:ascii="Arial" w:hAnsi="Arial" w:cs="Arial"/>
          <w:b/>
          <w:color w:val="000000" w:themeColor="text1"/>
        </w:rPr>
      </w:pPr>
      <w:r w:rsidRPr="001F5334">
        <w:rPr>
          <w:rFonts w:ascii="Arial" w:hAnsi="Arial" w:cs="Arial"/>
          <w:b/>
          <w:color w:val="000000" w:themeColor="text1"/>
        </w:rPr>
        <w:t xml:space="preserve">RQ </w:t>
      </w:r>
      <w:r w:rsidRPr="001F5334">
        <w:rPr>
          <w:rFonts w:ascii="Arial" w:hAnsi="Arial" w:cs="Arial"/>
          <w:b/>
          <w:color w:val="000000" w:themeColor="text1"/>
        </w:rPr>
        <w:tab/>
        <w:t>1.2</w:t>
      </w:r>
      <w:r w:rsidRPr="001F5334">
        <w:rPr>
          <w:rFonts w:ascii="Arial" w:hAnsi="Arial" w:cs="Arial"/>
          <w:b/>
          <w:color w:val="000000" w:themeColor="text1"/>
        </w:rPr>
        <w:tab/>
        <w:t>How is Maintenance Managed?</w:t>
      </w:r>
    </w:p>
    <w:p w14:paraId="59584874" w14:textId="77777777" w:rsidR="00B30DAE" w:rsidRPr="001F5334" w:rsidRDefault="00B30DAE" w:rsidP="00514FF3">
      <w:pPr>
        <w:spacing w:line="360" w:lineRule="auto"/>
        <w:rPr>
          <w:rFonts w:ascii="Arial" w:hAnsi="Arial" w:cs="Arial"/>
          <w:color w:val="000000" w:themeColor="text1"/>
        </w:rPr>
      </w:pPr>
    </w:p>
    <w:p w14:paraId="01311A47" w14:textId="685D3408" w:rsidR="00B30DAE" w:rsidRPr="001F5334" w:rsidRDefault="00B30DAE" w:rsidP="00514FF3">
      <w:pPr>
        <w:spacing w:line="360" w:lineRule="auto"/>
        <w:rPr>
          <w:rFonts w:ascii="Arial" w:hAnsi="Arial" w:cs="Arial"/>
          <w:color w:val="000000" w:themeColor="text1"/>
        </w:rPr>
      </w:pPr>
      <w:r w:rsidRPr="001F5334">
        <w:rPr>
          <w:rFonts w:ascii="Arial" w:hAnsi="Arial" w:cs="Arial"/>
          <w:color w:val="000000" w:themeColor="text1"/>
        </w:rPr>
        <w:t>Them</w:t>
      </w:r>
      <w:r w:rsidR="000A4CFA" w:rsidRPr="001F5334">
        <w:rPr>
          <w:rFonts w:ascii="Arial" w:hAnsi="Arial" w:cs="Arial"/>
          <w:color w:val="000000" w:themeColor="text1"/>
        </w:rPr>
        <w:t xml:space="preserve">es 4-6 address the content, scheduling and </w:t>
      </w:r>
      <w:r w:rsidR="001B2A3C" w:rsidRPr="001F5334">
        <w:rPr>
          <w:rFonts w:ascii="Arial" w:hAnsi="Arial" w:cs="Arial"/>
          <w:color w:val="000000" w:themeColor="text1"/>
        </w:rPr>
        <w:t>management of m</w:t>
      </w:r>
      <w:r w:rsidRPr="001F5334">
        <w:rPr>
          <w:rFonts w:ascii="Arial" w:hAnsi="Arial" w:cs="Arial"/>
          <w:color w:val="000000" w:themeColor="text1"/>
        </w:rPr>
        <w:t>aintena</w:t>
      </w:r>
      <w:r w:rsidR="000A4CFA" w:rsidRPr="001F5334">
        <w:rPr>
          <w:rFonts w:ascii="Arial" w:hAnsi="Arial" w:cs="Arial"/>
          <w:color w:val="000000" w:themeColor="text1"/>
        </w:rPr>
        <w:t>nce. As</w:t>
      </w:r>
      <w:r w:rsidR="009977CD" w:rsidRPr="001F5334">
        <w:rPr>
          <w:rFonts w:ascii="Arial" w:hAnsi="Arial" w:cs="Arial"/>
          <w:color w:val="000000" w:themeColor="text1"/>
        </w:rPr>
        <w:t xml:space="preserve"> Table 7.1</w:t>
      </w:r>
      <w:r w:rsidR="000A4CFA" w:rsidRPr="001F5334">
        <w:rPr>
          <w:rFonts w:ascii="Arial" w:hAnsi="Arial" w:cs="Arial"/>
          <w:color w:val="000000" w:themeColor="text1"/>
        </w:rPr>
        <w:t xml:space="preserve"> shows</w:t>
      </w:r>
      <w:r w:rsidRPr="001F5334">
        <w:rPr>
          <w:rFonts w:ascii="Arial" w:hAnsi="Arial" w:cs="Arial"/>
          <w:color w:val="000000" w:themeColor="text1"/>
        </w:rPr>
        <w:t xml:space="preserve">, there are differences to the airlines in devising the maintenance </w:t>
      </w:r>
      <w:r w:rsidR="005A1AF2" w:rsidRPr="001F5334">
        <w:rPr>
          <w:rFonts w:ascii="Arial" w:hAnsi="Arial" w:cs="Arial"/>
          <w:color w:val="000000" w:themeColor="text1"/>
        </w:rPr>
        <w:t>programme</w:t>
      </w:r>
      <w:r w:rsidRPr="001F5334">
        <w:rPr>
          <w:rFonts w:ascii="Arial" w:hAnsi="Arial" w:cs="Arial"/>
          <w:color w:val="000000" w:themeColor="text1"/>
        </w:rPr>
        <w:t>, as the RNLI combines the roles of Manufacturer, Ope</w:t>
      </w:r>
      <w:r w:rsidR="000A4CFA" w:rsidRPr="001F5334">
        <w:rPr>
          <w:rFonts w:ascii="Arial" w:hAnsi="Arial" w:cs="Arial"/>
          <w:color w:val="000000" w:themeColor="text1"/>
        </w:rPr>
        <w:t>rator and Regulator. However, it</w:t>
      </w:r>
      <w:r w:rsidR="00D63B29">
        <w:rPr>
          <w:rFonts w:ascii="Arial" w:hAnsi="Arial" w:cs="Arial"/>
          <w:color w:val="000000" w:themeColor="text1"/>
        </w:rPr>
        <w:t xml:space="preserve"> clearly follows Best P</w:t>
      </w:r>
      <w:r w:rsidRPr="001F5334">
        <w:rPr>
          <w:rFonts w:ascii="Arial" w:hAnsi="Arial" w:cs="Arial"/>
          <w:color w:val="000000" w:themeColor="text1"/>
        </w:rPr>
        <w:t>ra</w:t>
      </w:r>
      <w:r w:rsidR="009977CD" w:rsidRPr="001F5334">
        <w:rPr>
          <w:rFonts w:ascii="Arial" w:hAnsi="Arial" w:cs="Arial"/>
          <w:color w:val="000000" w:themeColor="text1"/>
        </w:rPr>
        <w:t xml:space="preserve">ctice in the Aviation Industry </w:t>
      </w:r>
      <w:r w:rsidRPr="001F5334">
        <w:rPr>
          <w:rFonts w:ascii="Arial" w:hAnsi="Arial" w:cs="Arial"/>
          <w:color w:val="000000" w:themeColor="text1"/>
        </w:rPr>
        <w:t>as a whole. The differences in the approach to scheduling and in the RNLI use of a Relief Fleet, are justified, given the firm link</w:t>
      </w:r>
      <w:r w:rsidR="001B2A3C" w:rsidRPr="001F5334">
        <w:rPr>
          <w:rFonts w:ascii="Arial" w:hAnsi="Arial" w:cs="Arial"/>
          <w:color w:val="000000" w:themeColor="text1"/>
        </w:rPr>
        <w:t>s</w:t>
      </w:r>
      <w:r w:rsidRPr="001F5334">
        <w:rPr>
          <w:rFonts w:ascii="Arial" w:hAnsi="Arial" w:cs="Arial"/>
          <w:color w:val="000000" w:themeColor="text1"/>
        </w:rPr>
        <w:t xml:space="preserve"> between the Station, the</w:t>
      </w:r>
      <w:r w:rsidR="00BD65F9" w:rsidRPr="001F5334">
        <w:rPr>
          <w:rFonts w:ascii="Arial" w:hAnsi="Arial" w:cs="Arial"/>
          <w:color w:val="000000" w:themeColor="text1"/>
        </w:rPr>
        <w:t xml:space="preserve"> fundraising community and the l</w:t>
      </w:r>
      <w:r w:rsidRPr="001F5334">
        <w:rPr>
          <w:rFonts w:ascii="Arial" w:hAnsi="Arial" w:cs="Arial"/>
          <w:color w:val="000000" w:themeColor="text1"/>
        </w:rPr>
        <w:t>ifeboat.</w:t>
      </w:r>
    </w:p>
    <w:p w14:paraId="53C9C11A" w14:textId="77777777" w:rsidR="00B30DAE" w:rsidRPr="001F5334" w:rsidRDefault="00B30DAE" w:rsidP="004F47A9">
      <w:pPr>
        <w:pStyle w:val="ListParagraph"/>
        <w:spacing w:line="360" w:lineRule="auto"/>
        <w:ind w:left="15"/>
        <w:outlineLvl w:val="0"/>
        <w:rPr>
          <w:rFonts w:ascii="Arial" w:hAnsi="Arial" w:cs="Arial"/>
          <w:b/>
          <w:color w:val="000000" w:themeColor="text1"/>
        </w:rPr>
      </w:pPr>
      <w:r w:rsidRPr="001F5334">
        <w:rPr>
          <w:rFonts w:ascii="Arial" w:hAnsi="Arial" w:cs="Arial"/>
          <w:b/>
          <w:color w:val="000000" w:themeColor="text1"/>
        </w:rPr>
        <w:lastRenderedPageBreak/>
        <w:t>Potential Lessons</w:t>
      </w:r>
    </w:p>
    <w:p w14:paraId="7E01DBD5" w14:textId="77777777" w:rsidR="00B30DAE" w:rsidRPr="001F5334" w:rsidRDefault="00B30DAE" w:rsidP="00514FF3">
      <w:pPr>
        <w:spacing w:line="360" w:lineRule="auto"/>
        <w:rPr>
          <w:rFonts w:ascii="Arial" w:hAnsi="Arial" w:cs="Arial"/>
          <w:color w:val="000000" w:themeColor="text1"/>
        </w:rPr>
      </w:pPr>
    </w:p>
    <w:p w14:paraId="285B7A6F" w14:textId="4429DAE0" w:rsidR="00B30DAE" w:rsidRPr="001F5334" w:rsidRDefault="006A1E0D" w:rsidP="00514FF3">
      <w:pPr>
        <w:spacing w:line="360" w:lineRule="auto"/>
        <w:rPr>
          <w:rFonts w:ascii="Arial" w:hAnsi="Arial" w:cs="Arial"/>
          <w:color w:val="000000" w:themeColor="text1"/>
        </w:rPr>
      </w:pPr>
      <w:r>
        <w:rPr>
          <w:rFonts w:ascii="Arial" w:hAnsi="Arial" w:cs="Arial"/>
          <w:color w:val="000000" w:themeColor="text1"/>
        </w:rPr>
        <w:t>T</w:t>
      </w:r>
      <w:r w:rsidR="00B30DAE" w:rsidRPr="001F5334">
        <w:rPr>
          <w:rFonts w:ascii="Arial" w:hAnsi="Arial" w:cs="Arial"/>
          <w:color w:val="000000" w:themeColor="text1"/>
        </w:rPr>
        <w:t>he RNLI</w:t>
      </w:r>
      <w:r w:rsidR="003B32D4">
        <w:rPr>
          <w:rFonts w:ascii="Arial" w:hAnsi="Arial" w:cs="Arial"/>
          <w:color w:val="000000" w:themeColor="text1"/>
        </w:rPr>
        <w:t xml:space="preserve"> do very little condition </w:t>
      </w:r>
      <w:r w:rsidR="00B30DAE" w:rsidRPr="001F5334">
        <w:rPr>
          <w:rFonts w:ascii="Arial" w:hAnsi="Arial" w:cs="Arial"/>
          <w:color w:val="000000" w:themeColor="text1"/>
        </w:rPr>
        <w:t>monitoring and sample testing</w:t>
      </w:r>
      <w:r>
        <w:rPr>
          <w:rFonts w:ascii="Arial" w:hAnsi="Arial" w:cs="Arial"/>
          <w:color w:val="000000" w:themeColor="text1"/>
        </w:rPr>
        <w:t>, unlike the Airlines</w:t>
      </w:r>
      <w:r w:rsidR="00B30DAE" w:rsidRPr="001F5334">
        <w:rPr>
          <w:rFonts w:ascii="Arial" w:hAnsi="Arial" w:cs="Arial"/>
          <w:color w:val="000000" w:themeColor="text1"/>
        </w:rPr>
        <w:t>. This seems an area to exploit. With the new lifeboat classes and the increasing use of electronic and computerized systems it s</w:t>
      </w:r>
      <w:r w:rsidR="003B32D4">
        <w:rPr>
          <w:rFonts w:ascii="Arial" w:hAnsi="Arial" w:cs="Arial"/>
          <w:color w:val="000000" w:themeColor="text1"/>
        </w:rPr>
        <w:t>hould become easier to adopt Conditioned Based Maintenance</w:t>
      </w:r>
      <w:r w:rsidR="00B30DAE" w:rsidRPr="001F5334">
        <w:rPr>
          <w:rFonts w:ascii="Arial" w:hAnsi="Arial" w:cs="Arial"/>
          <w:color w:val="000000" w:themeColor="text1"/>
        </w:rPr>
        <w:t>. This would also reduce the risk of maintenance induced failure, a potential consequence of fixed period schedules.</w:t>
      </w:r>
    </w:p>
    <w:p w14:paraId="5874B822" w14:textId="77777777" w:rsidR="00B30DAE" w:rsidRPr="001F5334" w:rsidRDefault="00B30DAE" w:rsidP="00514FF3">
      <w:pPr>
        <w:spacing w:line="360" w:lineRule="auto"/>
        <w:rPr>
          <w:rFonts w:ascii="Arial" w:hAnsi="Arial" w:cs="Arial"/>
          <w:color w:val="000000" w:themeColor="text1"/>
        </w:rPr>
      </w:pPr>
    </w:p>
    <w:p w14:paraId="10C8D8F4" w14:textId="329F5457" w:rsidR="00B30DAE" w:rsidRPr="001F5334" w:rsidRDefault="00B30DAE" w:rsidP="00514FF3">
      <w:pPr>
        <w:spacing w:line="360" w:lineRule="auto"/>
        <w:rPr>
          <w:rFonts w:ascii="Arial" w:hAnsi="Arial" w:cs="Arial"/>
          <w:color w:val="000000" w:themeColor="text1"/>
        </w:rPr>
      </w:pPr>
      <w:r w:rsidRPr="001F5334">
        <w:rPr>
          <w:rFonts w:ascii="Arial" w:hAnsi="Arial" w:cs="Arial"/>
          <w:color w:val="000000" w:themeColor="text1"/>
        </w:rPr>
        <w:t>Critical Chain Project Management</w:t>
      </w:r>
      <w:r w:rsidR="001B2A3C" w:rsidRPr="001F5334">
        <w:rPr>
          <w:rFonts w:ascii="Arial" w:hAnsi="Arial" w:cs="Arial"/>
          <w:color w:val="000000" w:themeColor="text1"/>
        </w:rPr>
        <w:t xml:space="preserve"> (CCPM)</w:t>
      </w:r>
      <w:r w:rsidRPr="001F5334">
        <w:rPr>
          <w:rFonts w:ascii="Arial" w:hAnsi="Arial" w:cs="Arial"/>
          <w:color w:val="000000" w:themeColor="text1"/>
        </w:rPr>
        <w:t>, a technique derived from Theory Of Constraints, is suggested by some authors as better in managing the skills-mix in a maintenance environment, than traditional Project Management and Critical Path Analysis (Lea</w:t>
      </w:r>
      <w:r w:rsidR="00AD5530" w:rsidRPr="001F5334">
        <w:rPr>
          <w:rFonts w:ascii="Arial" w:hAnsi="Arial" w:cs="Arial"/>
          <w:color w:val="000000" w:themeColor="text1"/>
        </w:rPr>
        <w:t>ch, 1999; Srinivasan et al, 2014</w:t>
      </w:r>
      <w:r w:rsidRPr="001F5334">
        <w:rPr>
          <w:rFonts w:ascii="Arial" w:hAnsi="Arial" w:cs="Arial"/>
          <w:color w:val="000000" w:themeColor="text1"/>
        </w:rPr>
        <w:t xml:space="preserve">). CCPM also takes a different approach to managing the buffer or contingency built into task estimates. This could be of interest as the ALC develop estimates for work brought in-house.  </w:t>
      </w:r>
    </w:p>
    <w:p w14:paraId="0437D200" w14:textId="77777777" w:rsidR="00B30DAE" w:rsidRPr="001F5334" w:rsidRDefault="00B30DAE" w:rsidP="00514FF3">
      <w:pPr>
        <w:spacing w:line="360" w:lineRule="auto"/>
        <w:rPr>
          <w:rFonts w:ascii="Arial" w:hAnsi="Arial" w:cs="Arial"/>
          <w:color w:val="000000" w:themeColor="text1"/>
        </w:rPr>
      </w:pPr>
    </w:p>
    <w:p w14:paraId="6C7FF6CE" w14:textId="77777777" w:rsidR="00B30DAE" w:rsidRPr="001F5334" w:rsidRDefault="00B30DAE" w:rsidP="00514FF3">
      <w:pPr>
        <w:spacing w:line="360" w:lineRule="auto"/>
        <w:rPr>
          <w:rFonts w:ascii="Arial" w:hAnsi="Arial" w:cs="Arial"/>
          <w:b/>
          <w:color w:val="000000" w:themeColor="text1"/>
        </w:rPr>
      </w:pPr>
      <w:r w:rsidRPr="001F5334">
        <w:rPr>
          <w:rFonts w:ascii="Arial" w:hAnsi="Arial" w:cs="Arial"/>
          <w:b/>
          <w:color w:val="000000" w:themeColor="text1"/>
        </w:rPr>
        <w:t xml:space="preserve">RQ </w:t>
      </w:r>
      <w:r w:rsidRPr="001F5334">
        <w:rPr>
          <w:rFonts w:ascii="Arial" w:hAnsi="Arial" w:cs="Arial"/>
          <w:b/>
          <w:color w:val="000000" w:themeColor="text1"/>
        </w:rPr>
        <w:tab/>
        <w:t>1.3</w:t>
      </w:r>
      <w:r w:rsidRPr="001F5334">
        <w:rPr>
          <w:rFonts w:ascii="Arial" w:hAnsi="Arial" w:cs="Arial"/>
          <w:b/>
          <w:color w:val="000000" w:themeColor="text1"/>
        </w:rPr>
        <w:tab/>
        <w:t>How is Variability Addressed?</w:t>
      </w:r>
    </w:p>
    <w:p w14:paraId="042C2E82" w14:textId="77777777" w:rsidR="00B30DAE" w:rsidRPr="001F5334" w:rsidRDefault="00B30DAE" w:rsidP="00514FF3">
      <w:pPr>
        <w:spacing w:line="360" w:lineRule="auto"/>
        <w:rPr>
          <w:rFonts w:ascii="Arial" w:hAnsi="Arial" w:cs="Arial"/>
          <w:color w:val="000000" w:themeColor="text1"/>
        </w:rPr>
      </w:pPr>
    </w:p>
    <w:p w14:paraId="2E00D378" w14:textId="30AF366A" w:rsidR="00B30DAE" w:rsidRPr="001F5334" w:rsidRDefault="001B2A3C" w:rsidP="00514FF3">
      <w:pPr>
        <w:spacing w:line="360" w:lineRule="auto"/>
        <w:rPr>
          <w:rFonts w:ascii="Arial" w:hAnsi="Arial" w:cs="Arial"/>
          <w:color w:val="000000" w:themeColor="text1"/>
        </w:rPr>
      </w:pPr>
      <w:r w:rsidRPr="001F5334">
        <w:rPr>
          <w:rFonts w:ascii="Arial" w:hAnsi="Arial" w:cs="Arial"/>
          <w:color w:val="000000" w:themeColor="text1"/>
        </w:rPr>
        <w:t>Theme 7 addresses a key issue of</w:t>
      </w:r>
      <w:r w:rsidR="00B30DAE" w:rsidRPr="001F5334">
        <w:rPr>
          <w:rFonts w:ascii="Arial" w:hAnsi="Arial" w:cs="Arial"/>
          <w:color w:val="000000" w:themeColor="text1"/>
        </w:rPr>
        <w:t xml:space="preserve"> how to mitigate the variability inherent in </w:t>
      </w:r>
      <w:r w:rsidR="0071188E" w:rsidRPr="001F5334">
        <w:rPr>
          <w:rFonts w:ascii="Arial" w:hAnsi="Arial" w:cs="Arial"/>
          <w:color w:val="000000" w:themeColor="text1"/>
        </w:rPr>
        <w:t>maintenance. V</w:t>
      </w:r>
      <w:r w:rsidR="00B30DAE" w:rsidRPr="001F5334">
        <w:rPr>
          <w:rFonts w:ascii="Arial" w:hAnsi="Arial" w:cs="Arial"/>
          <w:color w:val="000000" w:themeColor="text1"/>
        </w:rPr>
        <w:t>ariability can be reduced through the removal of activities and bottle</w:t>
      </w:r>
      <w:r w:rsidR="006A1E0D">
        <w:rPr>
          <w:rFonts w:ascii="Arial" w:hAnsi="Arial" w:cs="Arial"/>
          <w:color w:val="000000" w:themeColor="text1"/>
        </w:rPr>
        <w:t>necks, such as the RNLI Paint R</w:t>
      </w:r>
      <w:r w:rsidR="00B30DAE" w:rsidRPr="001F5334">
        <w:rPr>
          <w:rFonts w:ascii="Arial" w:hAnsi="Arial" w:cs="Arial"/>
          <w:color w:val="000000" w:themeColor="text1"/>
        </w:rPr>
        <w:t>e</w:t>
      </w:r>
      <w:r w:rsidRPr="001F5334">
        <w:rPr>
          <w:rFonts w:ascii="Arial" w:hAnsi="Arial" w:cs="Arial"/>
          <w:color w:val="000000" w:themeColor="text1"/>
        </w:rPr>
        <w:t>duction</w:t>
      </w:r>
      <w:r w:rsidR="006A1E0D">
        <w:rPr>
          <w:rFonts w:ascii="Arial" w:hAnsi="Arial" w:cs="Arial"/>
          <w:color w:val="000000" w:themeColor="text1"/>
        </w:rPr>
        <w:t xml:space="preserve"> P</w:t>
      </w:r>
      <w:r w:rsidR="00B30DAE" w:rsidRPr="001F5334">
        <w:rPr>
          <w:rFonts w:ascii="Arial" w:hAnsi="Arial" w:cs="Arial"/>
          <w:color w:val="000000" w:themeColor="text1"/>
        </w:rPr>
        <w:t xml:space="preserve">roject. The impact of task variability and </w:t>
      </w:r>
      <w:r w:rsidR="007D2AE8">
        <w:rPr>
          <w:rFonts w:ascii="Arial" w:hAnsi="Arial" w:cs="Arial"/>
          <w:color w:val="000000" w:themeColor="text1"/>
        </w:rPr>
        <w:t>Emergent Work</w:t>
      </w:r>
      <w:r w:rsidR="00B30DAE" w:rsidRPr="001F5334">
        <w:rPr>
          <w:rFonts w:ascii="Arial" w:hAnsi="Arial" w:cs="Arial"/>
          <w:color w:val="000000" w:themeColor="text1"/>
        </w:rPr>
        <w:t xml:space="preserve"> on the facility can be reduced through the approach and management.</w:t>
      </w:r>
    </w:p>
    <w:p w14:paraId="70BD7CCE" w14:textId="77777777" w:rsidR="00B30DAE" w:rsidRPr="001F5334" w:rsidRDefault="00B30DAE" w:rsidP="00514FF3">
      <w:pPr>
        <w:spacing w:line="360" w:lineRule="auto"/>
        <w:rPr>
          <w:color w:val="000000" w:themeColor="text1"/>
        </w:rPr>
      </w:pPr>
    </w:p>
    <w:p w14:paraId="3069DF5A" w14:textId="77777777" w:rsidR="00B30DAE" w:rsidRPr="001F5334" w:rsidRDefault="00B30DAE" w:rsidP="004F47A9">
      <w:pPr>
        <w:pStyle w:val="ListParagraph"/>
        <w:spacing w:line="360" w:lineRule="auto"/>
        <w:ind w:left="15"/>
        <w:outlineLvl w:val="0"/>
        <w:rPr>
          <w:rFonts w:ascii="Arial" w:hAnsi="Arial" w:cs="Arial"/>
          <w:b/>
          <w:color w:val="000000" w:themeColor="text1"/>
        </w:rPr>
      </w:pPr>
      <w:r w:rsidRPr="001F5334">
        <w:rPr>
          <w:rFonts w:ascii="Arial" w:hAnsi="Arial" w:cs="Arial"/>
          <w:b/>
          <w:color w:val="000000" w:themeColor="text1"/>
        </w:rPr>
        <w:t>Potential Lesson</w:t>
      </w:r>
    </w:p>
    <w:p w14:paraId="68AA448D" w14:textId="77777777" w:rsidR="00B30DAE" w:rsidRPr="001F5334" w:rsidRDefault="00B30DAE" w:rsidP="00514FF3">
      <w:pPr>
        <w:spacing w:line="360" w:lineRule="auto"/>
        <w:rPr>
          <w:rFonts w:ascii="Arial" w:hAnsi="Arial" w:cs="Arial"/>
          <w:color w:val="000000" w:themeColor="text1"/>
        </w:rPr>
      </w:pPr>
    </w:p>
    <w:p w14:paraId="13E74A81" w14:textId="4CC748E3" w:rsidR="002B4C28" w:rsidRPr="001F5334" w:rsidRDefault="00B30DAE" w:rsidP="00514FF3">
      <w:pPr>
        <w:spacing w:line="360" w:lineRule="auto"/>
        <w:rPr>
          <w:rFonts w:ascii="Arial" w:hAnsi="Arial" w:cs="Arial"/>
          <w:color w:val="000000" w:themeColor="text1"/>
        </w:rPr>
      </w:pPr>
      <w:r w:rsidRPr="001F5334">
        <w:rPr>
          <w:rFonts w:ascii="Arial" w:hAnsi="Arial" w:cs="Arial"/>
          <w:color w:val="000000" w:themeColor="text1"/>
        </w:rPr>
        <w:t>Airlines categorise s</w:t>
      </w:r>
      <w:r w:rsidR="00D63B29">
        <w:rPr>
          <w:rFonts w:ascii="Arial" w:hAnsi="Arial" w:cs="Arial"/>
          <w:color w:val="000000" w:themeColor="text1"/>
        </w:rPr>
        <w:t>ystems and major components as Rotables</w:t>
      </w:r>
      <w:r w:rsidRPr="001F5334">
        <w:rPr>
          <w:rFonts w:ascii="Arial" w:hAnsi="Arial" w:cs="Arial"/>
          <w:color w:val="000000" w:themeColor="text1"/>
        </w:rPr>
        <w:t xml:space="preserve">. Engines, for example, are </w:t>
      </w:r>
      <w:r w:rsidR="00347B86">
        <w:rPr>
          <w:rFonts w:ascii="Arial" w:hAnsi="Arial" w:cs="Arial"/>
          <w:color w:val="000000" w:themeColor="text1"/>
        </w:rPr>
        <w:t>swapped-out</w:t>
      </w:r>
      <w:r w:rsidRPr="001F5334">
        <w:rPr>
          <w:rFonts w:ascii="Arial" w:hAnsi="Arial" w:cs="Arial"/>
          <w:color w:val="000000" w:themeColor="text1"/>
        </w:rPr>
        <w:t xml:space="preserve"> when usage limits are reached or when appearing faulty and replaced with another unit. This minimises time-on-the-ground and moves the major work of maintenance or refurbishment to </w:t>
      </w:r>
      <w:r w:rsidR="00095028" w:rsidRPr="001F5334">
        <w:rPr>
          <w:rFonts w:ascii="Arial" w:hAnsi="Arial" w:cs="Arial"/>
          <w:color w:val="000000" w:themeColor="text1"/>
        </w:rPr>
        <w:t>a workshop</w:t>
      </w:r>
      <w:r w:rsidRPr="001F5334">
        <w:rPr>
          <w:rFonts w:ascii="Arial" w:hAnsi="Arial" w:cs="Arial"/>
          <w:color w:val="000000" w:themeColor="text1"/>
        </w:rPr>
        <w:t xml:space="preserve"> activity. The RNLI makes limited use of ‘Upkeep by Exchange’ for certain electronics, but does not use this approach widely.  The newer lifeboat classes and the Severn Life Extension Plan will increase standardisation across the fleet. The use of modern electronics and integrated management systems will be an enabler for the RNLI to exploit the Rotables approach. Doing this would also help mitigate the technical skills gap in </w:t>
      </w:r>
      <w:r w:rsidR="006A1E0D">
        <w:rPr>
          <w:rFonts w:ascii="Arial" w:hAnsi="Arial" w:cs="Arial"/>
          <w:color w:val="000000" w:themeColor="text1"/>
        </w:rPr>
        <w:t xml:space="preserve">lifeboat </w:t>
      </w:r>
      <w:r w:rsidRPr="001F5334">
        <w:rPr>
          <w:rFonts w:ascii="Arial" w:hAnsi="Arial" w:cs="Arial"/>
          <w:color w:val="000000" w:themeColor="text1"/>
        </w:rPr>
        <w:t>stations and Regional Support Centres.</w:t>
      </w:r>
    </w:p>
    <w:p w14:paraId="13B748C6" w14:textId="77777777" w:rsidR="002B4C28" w:rsidRPr="001F5334" w:rsidRDefault="002B4C28">
      <w:pPr>
        <w:rPr>
          <w:rFonts w:ascii="Arial" w:hAnsi="Arial" w:cs="Arial"/>
          <w:color w:val="000000" w:themeColor="text1"/>
        </w:rPr>
      </w:pPr>
      <w:r w:rsidRPr="001F5334">
        <w:rPr>
          <w:rFonts w:ascii="Arial" w:hAnsi="Arial" w:cs="Arial"/>
          <w:color w:val="000000" w:themeColor="text1"/>
        </w:rPr>
        <w:br w:type="page"/>
      </w:r>
    </w:p>
    <w:p w14:paraId="2B21F73A" w14:textId="77777777" w:rsidR="00B30DAE" w:rsidRPr="001F5334" w:rsidRDefault="00B30DAE" w:rsidP="00514FF3">
      <w:pPr>
        <w:spacing w:line="360" w:lineRule="auto"/>
        <w:rPr>
          <w:rFonts w:ascii="Arial" w:hAnsi="Arial" w:cs="Arial"/>
          <w:b/>
          <w:color w:val="000000" w:themeColor="text1"/>
        </w:rPr>
      </w:pPr>
      <w:r w:rsidRPr="001F5334">
        <w:rPr>
          <w:rFonts w:ascii="Arial" w:hAnsi="Arial" w:cs="Arial"/>
          <w:b/>
          <w:color w:val="000000" w:themeColor="text1"/>
        </w:rPr>
        <w:lastRenderedPageBreak/>
        <w:t>RQ</w:t>
      </w:r>
      <w:r w:rsidRPr="001F5334">
        <w:rPr>
          <w:rFonts w:ascii="Arial" w:hAnsi="Arial" w:cs="Arial"/>
          <w:b/>
          <w:color w:val="000000" w:themeColor="text1"/>
        </w:rPr>
        <w:tab/>
        <w:t xml:space="preserve">1.4 </w:t>
      </w:r>
      <w:r w:rsidRPr="001F5334">
        <w:rPr>
          <w:rFonts w:ascii="Arial" w:hAnsi="Arial" w:cs="Arial"/>
          <w:b/>
          <w:color w:val="000000" w:themeColor="text1"/>
        </w:rPr>
        <w:tab/>
        <w:t>What are the supporting resources?</w:t>
      </w:r>
    </w:p>
    <w:p w14:paraId="51164708" w14:textId="77777777" w:rsidR="00B30DAE" w:rsidRPr="001F5334" w:rsidRDefault="00B30DAE" w:rsidP="00514FF3">
      <w:pPr>
        <w:spacing w:line="360" w:lineRule="auto"/>
        <w:rPr>
          <w:rFonts w:ascii="Arial" w:hAnsi="Arial" w:cs="Arial"/>
          <w:color w:val="000000" w:themeColor="text1"/>
        </w:rPr>
      </w:pPr>
    </w:p>
    <w:p w14:paraId="5EAFEB60" w14:textId="77777777" w:rsidR="00B30DAE" w:rsidRPr="001F5334" w:rsidRDefault="00B30DAE" w:rsidP="00514FF3">
      <w:pPr>
        <w:spacing w:line="360" w:lineRule="auto"/>
        <w:rPr>
          <w:rFonts w:ascii="Arial" w:hAnsi="Arial" w:cs="Arial"/>
          <w:color w:val="000000" w:themeColor="text1"/>
        </w:rPr>
      </w:pPr>
      <w:r w:rsidRPr="001F5334">
        <w:rPr>
          <w:rFonts w:ascii="Arial" w:hAnsi="Arial" w:cs="Arial"/>
          <w:color w:val="000000" w:themeColor="text1"/>
        </w:rPr>
        <w:t>Themes 8-10 address the supporting resources needed to undertake maintenance and to ensure it is effective. This includes training and documentation. It also covers the recording and analysis of data to demonstrate compliance and to drive improvement.</w:t>
      </w:r>
    </w:p>
    <w:p w14:paraId="1DE5AA2D" w14:textId="77777777" w:rsidR="00B30DAE" w:rsidRPr="001F5334" w:rsidRDefault="00B30DAE" w:rsidP="00514FF3">
      <w:pPr>
        <w:spacing w:line="360" w:lineRule="auto"/>
        <w:rPr>
          <w:rFonts w:ascii="Arial" w:hAnsi="Arial" w:cs="Arial"/>
          <w:color w:val="000000" w:themeColor="text1"/>
        </w:rPr>
      </w:pPr>
    </w:p>
    <w:p w14:paraId="0EBE5432" w14:textId="77777777" w:rsidR="00B30DAE" w:rsidRPr="001F5334" w:rsidRDefault="00B30DAE" w:rsidP="004F47A9">
      <w:pPr>
        <w:pStyle w:val="ListParagraph"/>
        <w:spacing w:line="360" w:lineRule="auto"/>
        <w:ind w:left="15"/>
        <w:outlineLvl w:val="0"/>
        <w:rPr>
          <w:rFonts w:ascii="Arial" w:hAnsi="Arial" w:cs="Arial"/>
          <w:b/>
          <w:color w:val="000000" w:themeColor="text1"/>
        </w:rPr>
      </w:pPr>
      <w:r w:rsidRPr="001F5334">
        <w:rPr>
          <w:rFonts w:ascii="Arial" w:hAnsi="Arial" w:cs="Arial"/>
          <w:b/>
          <w:color w:val="000000" w:themeColor="text1"/>
        </w:rPr>
        <w:t>Potential Lessons</w:t>
      </w:r>
    </w:p>
    <w:p w14:paraId="36B0BF75" w14:textId="77777777" w:rsidR="00B30DAE" w:rsidRPr="001F5334" w:rsidRDefault="00B30DAE" w:rsidP="00514FF3">
      <w:pPr>
        <w:pStyle w:val="p1"/>
        <w:spacing w:line="360" w:lineRule="auto"/>
        <w:rPr>
          <w:rFonts w:ascii="Arial" w:hAnsi="Arial" w:cs="Arial"/>
          <w:color w:val="000000" w:themeColor="text1"/>
          <w:sz w:val="24"/>
          <w:szCs w:val="24"/>
        </w:rPr>
      </w:pPr>
    </w:p>
    <w:p w14:paraId="35ADB54F" w14:textId="2D51D245" w:rsidR="00B30DAE" w:rsidRDefault="006A1E0D" w:rsidP="00514FF3">
      <w:pPr>
        <w:pStyle w:val="p1"/>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Airlines </w:t>
      </w:r>
      <w:r w:rsidR="00981944">
        <w:rPr>
          <w:rFonts w:ascii="Arial" w:hAnsi="Arial" w:cs="Arial"/>
          <w:color w:val="000000" w:themeColor="text1"/>
          <w:sz w:val="24"/>
          <w:szCs w:val="24"/>
        </w:rPr>
        <w:t xml:space="preserve">share </w:t>
      </w:r>
      <w:r>
        <w:rPr>
          <w:rFonts w:ascii="Arial" w:hAnsi="Arial" w:cs="Arial"/>
          <w:color w:val="000000" w:themeColor="text1"/>
          <w:sz w:val="24"/>
          <w:szCs w:val="24"/>
        </w:rPr>
        <w:t xml:space="preserve">work with partners to fill </w:t>
      </w:r>
      <w:r w:rsidR="00981944">
        <w:rPr>
          <w:rFonts w:ascii="Arial" w:hAnsi="Arial" w:cs="Arial"/>
          <w:color w:val="000000" w:themeColor="text1"/>
          <w:sz w:val="24"/>
          <w:szCs w:val="24"/>
        </w:rPr>
        <w:t xml:space="preserve">the </w:t>
      </w:r>
      <w:r w:rsidR="00B30DAE" w:rsidRPr="001F5334">
        <w:rPr>
          <w:rFonts w:ascii="Arial" w:hAnsi="Arial" w:cs="Arial"/>
          <w:color w:val="000000" w:themeColor="text1"/>
          <w:sz w:val="24"/>
          <w:szCs w:val="24"/>
        </w:rPr>
        <w:t>skill gaps</w:t>
      </w:r>
      <w:r w:rsidR="00981944">
        <w:rPr>
          <w:rFonts w:ascii="Arial" w:hAnsi="Arial" w:cs="Arial"/>
          <w:color w:val="000000" w:themeColor="text1"/>
          <w:sz w:val="24"/>
          <w:szCs w:val="24"/>
        </w:rPr>
        <w:t xml:space="preserve"> where they lack critical mass</w:t>
      </w:r>
      <w:r w:rsidR="00B30DAE" w:rsidRPr="001F5334">
        <w:rPr>
          <w:rFonts w:ascii="Arial" w:hAnsi="Arial" w:cs="Arial"/>
          <w:color w:val="000000" w:themeColor="text1"/>
          <w:sz w:val="24"/>
          <w:szCs w:val="24"/>
        </w:rPr>
        <w:t>, an option not ope</w:t>
      </w:r>
      <w:r w:rsidR="00981944">
        <w:rPr>
          <w:rFonts w:ascii="Arial" w:hAnsi="Arial" w:cs="Arial"/>
          <w:color w:val="000000" w:themeColor="text1"/>
          <w:sz w:val="24"/>
          <w:szCs w:val="24"/>
        </w:rPr>
        <w:t>n to the RNLI at the remote</w:t>
      </w:r>
      <w:r w:rsidR="00B30DAE" w:rsidRPr="001F5334">
        <w:rPr>
          <w:rFonts w:ascii="Arial" w:hAnsi="Arial" w:cs="Arial"/>
          <w:color w:val="000000" w:themeColor="text1"/>
          <w:sz w:val="24"/>
          <w:szCs w:val="24"/>
        </w:rPr>
        <w:t xml:space="preserve"> stations. There are </w:t>
      </w:r>
      <w:r w:rsidR="00066CD4">
        <w:rPr>
          <w:rFonts w:ascii="Arial" w:hAnsi="Arial" w:cs="Arial"/>
          <w:color w:val="000000" w:themeColor="text1"/>
          <w:sz w:val="24"/>
          <w:szCs w:val="24"/>
        </w:rPr>
        <w:t>also</w:t>
      </w:r>
      <w:r w:rsidR="00B30DAE" w:rsidRPr="001F5334">
        <w:rPr>
          <w:rFonts w:ascii="Arial" w:hAnsi="Arial" w:cs="Arial"/>
          <w:color w:val="000000" w:themeColor="text1"/>
          <w:sz w:val="24"/>
          <w:szCs w:val="24"/>
        </w:rPr>
        <w:t xml:space="preserve"> competen</w:t>
      </w:r>
      <w:r>
        <w:rPr>
          <w:rFonts w:ascii="Arial" w:hAnsi="Arial" w:cs="Arial"/>
          <w:color w:val="000000" w:themeColor="text1"/>
          <w:sz w:val="24"/>
          <w:szCs w:val="24"/>
        </w:rPr>
        <w:t>ce issues for occasional users.</w:t>
      </w:r>
    </w:p>
    <w:p w14:paraId="132A910F" w14:textId="77777777" w:rsidR="00981944" w:rsidRPr="001F5334" w:rsidRDefault="00981944" w:rsidP="00514FF3">
      <w:pPr>
        <w:pStyle w:val="p1"/>
        <w:spacing w:line="360" w:lineRule="auto"/>
        <w:rPr>
          <w:rFonts w:ascii="Arial" w:hAnsi="Arial" w:cs="Arial"/>
          <w:color w:val="000000" w:themeColor="text1"/>
          <w:sz w:val="24"/>
          <w:szCs w:val="24"/>
        </w:rPr>
      </w:pPr>
    </w:p>
    <w:p w14:paraId="0BC1F25F" w14:textId="50E8422C" w:rsidR="00B30DAE" w:rsidRPr="001F5334" w:rsidRDefault="00DE4665" w:rsidP="00B73CE4">
      <w:pPr>
        <w:spacing w:line="360" w:lineRule="auto"/>
        <w:rPr>
          <w:rFonts w:ascii="Arial" w:hAnsi="Arial" w:cs="Arial"/>
          <w:color w:val="000000" w:themeColor="text1"/>
        </w:rPr>
      </w:pPr>
      <w:r>
        <w:rPr>
          <w:rFonts w:ascii="Arial" w:hAnsi="Arial" w:cs="Arial"/>
          <w:color w:val="000000" w:themeColor="text1"/>
        </w:rPr>
        <w:t>T</w:t>
      </w:r>
      <w:r w:rsidR="00B73CE4">
        <w:rPr>
          <w:rFonts w:ascii="Arial" w:hAnsi="Arial" w:cs="Arial"/>
          <w:color w:val="000000" w:themeColor="text1"/>
        </w:rPr>
        <w:t>he</w:t>
      </w:r>
      <w:r w:rsidR="00B30DAE" w:rsidRPr="001F5334">
        <w:rPr>
          <w:rFonts w:ascii="Arial" w:hAnsi="Arial" w:cs="Arial"/>
          <w:color w:val="000000" w:themeColor="text1"/>
        </w:rPr>
        <w:t xml:space="preserve"> Station Mechanics</w:t>
      </w:r>
      <w:r w:rsidR="00722799">
        <w:rPr>
          <w:rFonts w:ascii="Arial" w:hAnsi="Arial" w:cs="Arial"/>
          <w:color w:val="000000" w:themeColor="text1"/>
        </w:rPr>
        <w:t xml:space="preserve"> </w:t>
      </w:r>
      <w:r>
        <w:rPr>
          <w:rFonts w:ascii="Arial" w:hAnsi="Arial" w:cs="Arial"/>
          <w:color w:val="000000" w:themeColor="text1"/>
        </w:rPr>
        <w:t>would benefit from</w:t>
      </w:r>
      <w:r w:rsidR="00722799">
        <w:rPr>
          <w:rFonts w:ascii="Arial" w:hAnsi="Arial" w:cs="Arial"/>
          <w:color w:val="000000" w:themeColor="text1"/>
        </w:rPr>
        <w:t xml:space="preserve"> </w:t>
      </w:r>
      <w:r w:rsidR="00B73CE4">
        <w:rPr>
          <w:rFonts w:ascii="Arial" w:hAnsi="Arial" w:cs="Arial"/>
          <w:color w:val="000000" w:themeColor="text1"/>
        </w:rPr>
        <w:t>refresher training</w:t>
      </w:r>
      <w:r w:rsidR="004246A8">
        <w:rPr>
          <w:rFonts w:ascii="Arial" w:hAnsi="Arial" w:cs="Arial"/>
          <w:color w:val="000000" w:themeColor="text1"/>
        </w:rPr>
        <w:t xml:space="preserve"> </w:t>
      </w:r>
      <w:r w:rsidR="00B30DAE" w:rsidRPr="001F5334">
        <w:rPr>
          <w:rFonts w:ascii="Arial" w:hAnsi="Arial" w:cs="Arial"/>
          <w:color w:val="000000" w:themeColor="text1"/>
        </w:rPr>
        <w:t>on the ERP system.</w:t>
      </w:r>
      <w:r w:rsidR="00B30DAE" w:rsidRPr="001F5334">
        <w:rPr>
          <w:rFonts w:ascii="Arial" w:hAnsi="Arial" w:cs="Arial"/>
          <w:b/>
          <w:color w:val="000000" w:themeColor="text1"/>
        </w:rPr>
        <w:t xml:space="preserve"> </w:t>
      </w:r>
      <w:r>
        <w:rPr>
          <w:rFonts w:ascii="Arial" w:hAnsi="Arial" w:cs="Arial"/>
          <w:color w:val="000000" w:themeColor="text1"/>
        </w:rPr>
        <w:t>Simplifying</w:t>
      </w:r>
      <w:r w:rsidR="00B30DAE" w:rsidRPr="001F5334">
        <w:rPr>
          <w:rFonts w:ascii="Arial" w:hAnsi="Arial" w:cs="Arial"/>
          <w:color w:val="000000" w:themeColor="text1"/>
        </w:rPr>
        <w:t xml:space="preserve"> the us</w:t>
      </w:r>
      <w:r>
        <w:rPr>
          <w:rFonts w:ascii="Arial" w:hAnsi="Arial" w:cs="Arial"/>
          <w:color w:val="000000" w:themeColor="text1"/>
        </w:rPr>
        <w:t>er front-end of the ERP system would also help (</w:t>
      </w:r>
      <w:r w:rsidR="00B30DAE" w:rsidRPr="001F5334">
        <w:rPr>
          <w:rFonts w:ascii="Arial" w:hAnsi="Arial" w:cs="Arial"/>
          <w:color w:val="000000" w:themeColor="text1"/>
        </w:rPr>
        <w:t>especially for ordering spares</w:t>
      </w:r>
      <w:r>
        <w:rPr>
          <w:rFonts w:ascii="Arial" w:hAnsi="Arial" w:cs="Arial"/>
          <w:color w:val="000000" w:themeColor="text1"/>
        </w:rPr>
        <w:t>)</w:t>
      </w:r>
      <w:r w:rsidR="00B30DAE" w:rsidRPr="001F5334">
        <w:rPr>
          <w:rFonts w:ascii="Arial" w:hAnsi="Arial" w:cs="Arial"/>
          <w:color w:val="000000" w:themeColor="text1"/>
        </w:rPr>
        <w:t xml:space="preserve">. </w:t>
      </w:r>
    </w:p>
    <w:p w14:paraId="5D822CC9" w14:textId="2749A04F" w:rsidR="00B30DAE" w:rsidRDefault="00BE630F" w:rsidP="00B73CE4">
      <w:pPr>
        <w:spacing w:line="360" w:lineRule="auto"/>
        <w:ind w:left="720"/>
        <w:rPr>
          <w:rFonts w:ascii="Arial" w:hAnsi="Arial" w:cs="Arial"/>
          <w:i/>
          <w:color w:val="000000" w:themeColor="text1"/>
        </w:rPr>
      </w:pPr>
      <w:r w:rsidRPr="001F5334">
        <w:rPr>
          <w:rFonts w:ascii="Arial" w:hAnsi="Arial" w:cs="Arial"/>
          <w:i/>
          <w:color w:val="000000" w:themeColor="text1"/>
        </w:rPr>
        <w:t>[</w:t>
      </w:r>
      <w:r w:rsidR="00B30DAE" w:rsidRPr="001F5334">
        <w:rPr>
          <w:rFonts w:ascii="Arial" w:hAnsi="Arial" w:cs="Arial"/>
          <w:i/>
          <w:color w:val="000000" w:themeColor="text1"/>
        </w:rPr>
        <w:t>RNLI response: the system was implemented in a ‘vanilla form’ and this enhancement is now in progress.</w:t>
      </w:r>
      <w:r w:rsidRPr="001F5334">
        <w:rPr>
          <w:rFonts w:ascii="Arial" w:hAnsi="Arial" w:cs="Arial"/>
          <w:i/>
          <w:color w:val="000000" w:themeColor="text1"/>
        </w:rPr>
        <w:t>]</w:t>
      </w:r>
    </w:p>
    <w:p w14:paraId="4E97B81C" w14:textId="77777777" w:rsidR="00B73CE4" w:rsidRPr="00B73CE4" w:rsidRDefault="00B73CE4" w:rsidP="00B73CE4">
      <w:pPr>
        <w:spacing w:line="360" w:lineRule="auto"/>
        <w:ind w:left="720"/>
        <w:rPr>
          <w:rFonts w:ascii="Arial" w:hAnsi="Arial" w:cs="Arial"/>
          <w:i/>
          <w:color w:val="000000" w:themeColor="text1"/>
        </w:rPr>
      </w:pPr>
    </w:p>
    <w:p w14:paraId="65FCF814" w14:textId="0D1E1DD0" w:rsidR="00B30DAE" w:rsidRPr="001F5334" w:rsidRDefault="00B30DAE" w:rsidP="00514FF3">
      <w:pPr>
        <w:spacing w:line="360" w:lineRule="auto"/>
        <w:rPr>
          <w:rFonts w:ascii="Arial" w:hAnsi="Arial" w:cs="Arial"/>
          <w:color w:val="000000" w:themeColor="text1"/>
        </w:rPr>
      </w:pPr>
      <w:r w:rsidRPr="001F5334">
        <w:rPr>
          <w:rFonts w:ascii="Arial" w:hAnsi="Arial" w:cs="Arial"/>
          <w:color w:val="000000" w:themeColor="text1"/>
        </w:rPr>
        <w:t>In the</w:t>
      </w:r>
      <w:r w:rsidR="00066CD4">
        <w:rPr>
          <w:rFonts w:ascii="Arial" w:hAnsi="Arial" w:cs="Arial"/>
          <w:color w:val="000000" w:themeColor="text1"/>
        </w:rPr>
        <w:t xml:space="preserve"> Regional Support Centres and at</w:t>
      </w:r>
      <w:r w:rsidRPr="001F5334">
        <w:rPr>
          <w:rFonts w:ascii="Arial" w:hAnsi="Arial" w:cs="Arial"/>
          <w:color w:val="000000" w:themeColor="text1"/>
        </w:rPr>
        <w:t xml:space="preserve"> the Stations, the delay in providing user friendly systems and documentation has limited the Level 1 and Level 2 maintenance capability. This is most apparent in the number of queries and the difficulties in ordering spares. </w:t>
      </w:r>
    </w:p>
    <w:p w14:paraId="34C60809" w14:textId="75614A32" w:rsidR="00B30DAE" w:rsidRPr="001F5334" w:rsidRDefault="00BE630F" w:rsidP="00C52B7D">
      <w:pPr>
        <w:spacing w:line="360" w:lineRule="auto"/>
        <w:ind w:left="720"/>
        <w:rPr>
          <w:rFonts w:ascii="Arial" w:hAnsi="Arial" w:cs="Arial"/>
          <w:i/>
          <w:color w:val="000000" w:themeColor="text1"/>
        </w:rPr>
      </w:pPr>
      <w:r w:rsidRPr="001F5334">
        <w:rPr>
          <w:rFonts w:ascii="Arial" w:hAnsi="Arial" w:cs="Arial"/>
          <w:i/>
          <w:color w:val="000000" w:themeColor="text1"/>
        </w:rPr>
        <w:t>[</w:t>
      </w:r>
      <w:r w:rsidR="00B30DAE" w:rsidRPr="001F5334">
        <w:rPr>
          <w:rFonts w:ascii="Arial" w:hAnsi="Arial" w:cs="Arial"/>
          <w:i/>
          <w:color w:val="000000" w:themeColor="text1"/>
        </w:rPr>
        <w:t>RNLI response: the introduction of the In-Service Support Cell s</w:t>
      </w:r>
      <w:r w:rsidR="00B73CE4">
        <w:rPr>
          <w:rFonts w:ascii="Arial" w:hAnsi="Arial" w:cs="Arial"/>
          <w:i/>
          <w:color w:val="000000" w:themeColor="text1"/>
        </w:rPr>
        <w:t>hould improve secondary support, and fill</w:t>
      </w:r>
      <w:r w:rsidRPr="001F5334">
        <w:rPr>
          <w:rFonts w:ascii="Arial" w:hAnsi="Arial" w:cs="Arial"/>
          <w:i/>
          <w:color w:val="000000" w:themeColor="text1"/>
        </w:rPr>
        <w:t xml:space="preserve"> gaps in documentation.]</w:t>
      </w:r>
    </w:p>
    <w:p w14:paraId="70E0E72C" w14:textId="77777777" w:rsidR="00B30DAE" w:rsidRPr="001F5334" w:rsidRDefault="00B30DAE" w:rsidP="00DE4665">
      <w:pPr>
        <w:spacing w:line="360" w:lineRule="auto"/>
        <w:rPr>
          <w:rFonts w:ascii="Arial" w:hAnsi="Arial" w:cs="Arial"/>
          <w:color w:val="000000" w:themeColor="text1"/>
        </w:rPr>
      </w:pPr>
    </w:p>
    <w:p w14:paraId="0CE51318" w14:textId="3E490ADE" w:rsidR="00B30DAE" w:rsidRPr="001F5334" w:rsidRDefault="00850D2B" w:rsidP="00EA49E8">
      <w:pPr>
        <w:spacing w:line="360" w:lineRule="auto"/>
        <w:rPr>
          <w:rFonts w:ascii="Arial" w:hAnsi="Arial" w:cs="Arial"/>
          <w:b/>
          <w:color w:val="000000" w:themeColor="text1"/>
        </w:rPr>
      </w:pPr>
      <w:r>
        <w:rPr>
          <w:rFonts w:ascii="Arial" w:hAnsi="Arial" w:cs="Arial"/>
          <w:color w:val="000000" w:themeColor="text1"/>
        </w:rPr>
        <w:t>V</w:t>
      </w:r>
      <w:r w:rsidR="00B30DAE" w:rsidRPr="001F5334">
        <w:rPr>
          <w:rFonts w:ascii="Arial" w:hAnsi="Arial" w:cs="Arial"/>
          <w:color w:val="000000" w:themeColor="text1"/>
        </w:rPr>
        <w:t xml:space="preserve">oice activated </w:t>
      </w:r>
      <w:r>
        <w:rPr>
          <w:rFonts w:ascii="Arial" w:hAnsi="Arial" w:cs="Arial"/>
          <w:color w:val="000000" w:themeColor="text1"/>
        </w:rPr>
        <w:t>and mini-screen headsets</w:t>
      </w:r>
      <w:r w:rsidR="00B30DAE" w:rsidRPr="001F5334">
        <w:rPr>
          <w:rFonts w:ascii="Arial" w:hAnsi="Arial" w:cs="Arial"/>
          <w:color w:val="000000" w:themeColor="text1"/>
        </w:rPr>
        <w:t xml:space="preserve"> are now available to provide hands-free instruction manuals, with real-time video links to a central support centr</w:t>
      </w:r>
      <w:r w:rsidR="00291FE2">
        <w:rPr>
          <w:rFonts w:ascii="Arial" w:hAnsi="Arial" w:cs="Arial"/>
          <w:color w:val="000000" w:themeColor="text1"/>
        </w:rPr>
        <w:t>e for resolving queries in real-</w:t>
      </w:r>
      <w:r w:rsidR="00B30DAE" w:rsidRPr="001F5334">
        <w:rPr>
          <w:rFonts w:ascii="Arial" w:hAnsi="Arial" w:cs="Arial"/>
          <w:color w:val="000000" w:themeColor="text1"/>
        </w:rPr>
        <w:t>time. Such technology could integrate the In-Servic</w:t>
      </w:r>
      <w:r w:rsidR="002B4C28" w:rsidRPr="001F5334">
        <w:rPr>
          <w:rFonts w:ascii="Arial" w:hAnsi="Arial" w:cs="Arial"/>
          <w:color w:val="000000" w:themeColor="text1"/>
        </w:rPr>
        <w:t>e Support Cell with the Station Mechanics</w:t>
      </w:r>
      <w:r w:rsidR="00B30DAE" w:rsidRPr="001F5334">
        <w:rPr>
          <w:rFonts w:ascii="Arial" w:hAnsi="Arial" w:cs="Arial"/>
          <w:color w:val="000000" w:themeColor="text1"/>
        </w:rPr>
        <w:t xml:space="preserve"> and reduce travelling time for L</w:t>
      </w:r>
      <w:r w:rsidR="002B4C28" w:rsidRPr="001F5334">
        <w:rPr>
          <w:rFonts w:ascii="Arial" w:hAnsi="Arial" w:cs="Arial"/>
          <w:color w:val="000000" w:themeColor="text1"/>
        </w:rPr>
        <w:t xml:space="preserve">evel </w:t>
      </w:r>
      <w:r w:rsidR="00B30DAE" w:rsidRPr="001F5334">
        <w:rPr>
          <w:rFonts w:ascii="Arial" w:hAnsi="Arial" w:cs="Arial"/>
          <w:color w:val="000000" w:themeColor="text1"/>
        </w:rPr>
        <w:t>2 Technicians.</w:t>
      </w:r>
    </w:p>
    <w:p w14:paraId="4B1A45DA" w14:textId="77777777" w:rsidR="00B30DAE" w:rsidRPr="001F5334" w:rsidRDefault="00B30DAE" w:rsidP="00514FF3">
      <w:pPr>
        <w:pStyle w:val="p1"/>
        <w:spacing w:line="360" w:lineRule="auto"/>
        <w:rPr>
          <w:rFonts w:ascii="Arial" w:hAnsi="Arial" w:cs="Arial"/>
          <w:color w:val="000000" w:themeColor="text1"/>
          <w:sz w:val="24"/>
          <w:szCs w:val="24"/>
        </w:rPr>
      </w:pPr>
    </w:p>
    <w:p w14:paraId="349C592B" w14:textId="7E746043" w:rsidR="00DE4665" w:rsidRPr="00981944" w:rsidRDefault="006939D7" w:rsidP="00981944">
      <w:pPr>
        <w:spacing w:line="360" w:lineRule="auto"/>
        <w:rPr>
          <w:rFonts w:ascii="Arial" w:hAnsi="Arial" w:cs="Arial"/>
          <w:color w:val="000000" w:themeColor="text1"/>
        </w:rPr>
      </w:pPr>
      <w:r w:rsidRPr="001F5334">
        <w:rPr>
          <w:rFonts w:ascii="Arial" w:hAnsi="Arial" w:cs="Arial"/>
          <w:color w:val="000000" w:themeColor="text1"/>
        </w:rPr>
        <w:t>In A</w:t>
      </w:r>
      <w:r w:rsidR="00066CD4">
        <w:rPr>
          <w:rFonts w:ascii="Arial" w:hAnsi="Arial" w:cs="Arial"/>
          <w:color w:val="000000" w:themeColor="text1"/>
        </w:rPr>
        <w:t xml:space="preserve">viation, </w:t>
      </w:r>
      <w:r w:rsidR="00B30DAE" w:rsidRPr="001F5334">
        <w:rPr>
          <w:rFonts w:ascii="Arial" w:hAnsi="Arial" w:cs="Arial"/>
          <w:color w:val="000000" w:themeColor="text1"/>
        </w:rPr>
        <w:t>ongoing analy</w:t>
      </w:r>
      <w:r w:rsidR="00066CD4">
        <w:rPr>
          <w:rFonts w:ascii="Arial" w:hAnsi="Arial" w:cs="Arial"/>
          <w:color w:val="000000" w:themeColor="text1"/>
        </w:rPr>
        <w:t xml:space="preserve">sis of maintenance issues </w:t>
      </w:r>
      <w:r w:rsidR="00B30DAE" w:rsidRPr="001F5334">
        <w:rPr>
          <w:rFonts w:ascii="Arial" w:hAnsi="Arial" w:cs="Arial"/>
          <w:color w:val="000000" w:themeColor="text1"/>
        </w:rPr>
        <w:t xml:space="preserve">is fed back into amending standard practice. </w:t>
      </w:r>
      <w:r w:rsidR="00066CD4">
        <w:rPr>
          <w:rFonts w:ascii="Arial" w:hAnsi="Arial" w:cs="Arial"/>
          <w:color w:val="000000" w:themeColor="text1"/>
        </w:rPr>
        <w:t>In the RNLI,</w:t>
      </w:r>
      <w:r w:rsidR="00B30DAE" w:rsidRPr="001F5334">
        <w:rPr>
          <w:rFonts w:ascii="Arial" w:hAnsi="Arial" w:cs="Arial"/>
          <w:color w:val="000000" w:themeColor="text1"/>
        </w:rPr>
        <w:t xml:space="preserve"> defect reports and failures</w:t>
      </w:r>
      <w:r w:rsidR="00066CD4">
        <w:rPr>
          <w:rFonts w:ascii="Arial" w:hAnsi="Arial" w:cs="Arial"/>
          <w:color w:val="000000" w:themeColor="text1"/>
        </w:rPr>
        <w:t xml:space="preserve"> are reviewed but</w:t>
      </w:r>
      <w:r w:rsidR="00B30DAE" w:rsidRPr="001F5334">
        <w:rPr>
          <w:rFonts w:ascii="Arial" w:hAnsi="Arial" w:cs="Arial"/>
          <w:color w:val="000000" w:themeColor="text1"/>
        </w:rPr>
        <w:t xml:space="preserve"> </w:t>
      </w:r>
      <w:r w:rsidR="00710B52">
        <w:rPr>
          <w:rFonts w:ascii="Arial" w:hAnsi="Arial" w:cs="Arial"/>
          <w:color w:val="000000" w:themeColor="text1"/>
        </w:rPr>
        <w:t xml:space="preserve">this activity could be </w:t>
      </w:r>
      <w:r w:rsidR="00B30DAE" w:rsidRPr="001F5334">
        <w:rPr>
          <w:rFonts w:ascii="Arial" w:hAnsi="Arial" w:cs="Arial"/>
          <w:color w:val="000000" w:themeColor="text1"/>
        </w:rPr>
        <w:t>expanded.</w:t>
      </w:r>
      <w:r w:rsidR="00710B52">
        <w:rPr>
          <w:rFonts w:ascii="Arial" w:hAnsi="Arial" w:cs="Arial"/>
          <w:color w:val="000000" w:themeColor="text1"/>
        </w:rPr>
        <w:t xml:space="preserve"> T</w:t>
      </w:r>
      <w:r w:rsidR="00B30DAE" w:rsidRPr="001F5334">
        <w:rPr>
          <w:rFonts w:ascii="Arial" w:hAnsi="Arial" w:cs="Arial"/>
          <w:color w:val="000000" w:themeColor="text1"/>
        </w:rPr>
        <w:t>he Variation Order</w:t>
      </w:r>
      <w:r w:rsidR="00710B52">
        <w:rPr>
          <w:rFonts w:ascii="Arial" w:hAnsi="Arial" w:cs="Arial"/>
          <w:color w:val="000000" w:themeColor="text1"/>
        </w:rPr>
        <w:t>s</w:t>
      </w:r>
      <w:r w:rsidR="00B30DAE" w:rsidRPr="001F5334">
        <w:rPr>
          <w:rFonts w:ascii="Arial" w:hAnsi="Arial" w:cs="Arial"/>
          <w:color w:val="000000" w:themeColor="text1"/>
        </w:rPr>
        <w:t xml:space="preserve"> </w:t>
      </w:r>
      <w:r w:rsidR="00C72847" w:rsidRPr="001F5334">
        <w:rPr>
          <w:rFonts w:ascii="Arial" w:hAnsi="Arial" w:cs="Arial"/>
          <w:color w:val="000000" w:themeColor="text1"/>
        </w:rPr>
        <w:t>(VO</w:t>
      </w:r>
      <w:r w:rsidR="00710B52">
        <w:rPr>
          <w:rFonts w:ascii="Arial" w:hAnsi="Arial" w:cs="Arial"/>
          <w:color w:val="000000" w:themeColor="text1"/>
        </w:rPr>
        <w:t>s</w:t>
      </w:r>
      <w:r w:rsidR="00C72847" w:rsidRPr="001F5334">
        <w:rPr>
          <w:rFonts w:ascii="Arial" w:hAnsi="Arial" w:cs="Arial"/>
          <w:color w:val="000000" w:themeColor="text1"/>
        </w:rPr>
        <w:t xml:space="preserve">) </w:t>
      </w:r>
      <w:r w:rsidR="00710B52">
        <w:rPr>
          <w:rFonts w:ascii="Arial" w:hAnsi="Arial" w:cs="Arial"/>
          <w:color w:val="000000" w:themeColor="text1"/>
        </w:rPr>
        <w:t>could be</w:t>
      </w:r>
      <w:r w:rsidR="00B30DAE" w:rsidRPr="001F5334">
        <w:rPr>
          <w:rFonts w:ascii="Arial" w:hAnsi="Arial" w:cs="Arial"/>
          <w:color w:val="000000" w:themeColor="text1"/>
        </w:rPr>
        <w:t xml:space="preserve"> analysed</w:t>
      </w:r>
      <w:r w:rsidR="00710B52">
        <w:rPr>
          <w:rFonts w:ascii="Arial" w:hAnsi="Arial" w:cs="Arial"/>
          <w:color w:val="000000" w:themeColor="text1"/>
        </w:rPr>
        <w:t xml:space="preserve"> for input to improve the standards</w:t>
      </w:r>
      <w:r w:rsidR="00B30DAE" w:rsidRPr="001F5334">
        <w:rPr>
          <w:rFonts w:ascii="Arial" w:hAnsi="Arial" w:cs="Arial"/>
          <w:color w:val="000000" w:themeColor="text1"/>
        </w:rPr>
        <w:t xml:space="preserve">. </w:t>
      </w:r>
      <w:r w:rsidR="00710B52">
        <w:rPr>
          <w:rFonts w:ascii="Arial" w:hAnsi="Arial" w:cs="Arial"/>
          <w:color w:val="000000" w:themeColor="text1"/>
        </w:rPr>
        <w:t xml:space="preserve">Enabling steps would be to improve data entry in the ALC and </w:t>
      </w:r>
      <w:r w:rsidR="00A24B94">
        <w:rPr>
          <w:rFonts w:ascii="Arial" w:hAnsi="Arial" w:cs="Arial"/>
          <w:color w:val="000000" w:themeColor="text1"/>
        </w:rPr>
        <w:t xml:space="preserve">to </w:t>
      </w:r>
      <w:r w:rsidR="00710B52">
        <w:rPr>
          <w:rFonts w:ascii="Arial" w:hAnsi="Arial" w:cs="Arial"/>
          <w:color w:val="000000" w:themeColor="text1"/>
        </w:rPr>
        <w:t xml:space="preserve">extend the use of VOs to </w:t>
      </w:r>
      <w:r w:rsidR="00A24B94">
        <w:rPr>
          <w:rFonts w:ascii="Arial" w:hAnsi="Arial" w:cs="Arial"/>
          <w:color w:val="000000" w:themeColor="text1"/>
        </w:rPr>
        <w:t xml:space="preserve">all </w:t>
      </w:r>
      <w:r w:rsidR="00710B52">
        <w:rPr>
          <w:rFonts w:ascii="Arial" w:hAnsi="Arial" w:cs="Arial"/>
          <w:color w:val="000000" w:themeColor="text1"/>
        </w:rPr>
        <w:t xml:space="preserve">unplanned work in the Regions and Stations. </w:t>
      </w:r>
      <w:r w:rsidR="00DE4665">
        <w:rPr>
          <w:rFonts w:ascii="Arial" w:hAnsi="Arial" w:cs="Arial"/>
          <w:b/>
          <w:color w:val="000000" w:themeColor="text1"/>
          <w:u w:val="single"/>
        </w:rPr>
        <w:br w:type="page"/>
      </w:r>
    </w:p>
    <w:p w14:paraId="1D02B367" w14:textId="7BE5A949" w:rsidR="00B30DAE" w:rsidRPr="001F5334" w:rsidRDefault="0070355A" w:rsidP="004F47A9">
      <w:pPr>
        <w:spacing w:line="360" w:lineRule="auto"/>
        <w:outlineLvl w:val="0"/>
        <w:rPr>
          <w:rFonts w:ascii="Arial" w:hAnsi="Arial" w:cs="Arial"/>
          <w:b/>
          <w:color w:val="000000" w:themeColor="text1"/>
          <w:u w:val="single"/>
        </w:rPr>
      </w:pPr>
      <w:r w:rsidRPr="001F5334">
        <w:rPr>
          <w:rFonts w:ascii="Arial" w:hAnsi="Arial" w:cs="Arial"/>
          <w:b/>
          <w:color w:val="000000" w:themeColor="text1"/>
          <w:u w:val="single"/>
        </w:rPr>
        <w:lastRenderedPageBreak/>
        <w:t>7.3</w:t>
      </w:r>
      <w:r w:rsidR="00EA49E8" w:rsidRPr="001F5334">
        <w:rPr>
          <w:rFonts w:ascii="Arial" w:hAnsi="Arial" w:cs="Arial"/>
          <w:b/>
          <w:color w:val="000000" w:themeColor="text1"/>
          <w:u w:val="single"/>
        </w:rPr>
        <w:tab/>
      </w:r>
      <w:r w:rsidRPr="001F5334">
        <w:rPr>
          <w:rFonts w:ascii="Arial" w:hAnsi="Arial" w:cs="Arial"/>
          <w:b/>
          <w:color w:val="000000" w:themeColor="text1"/>
          <w:u w:val="single"/>
        </w:rPr>
        <w:t>Summary</w:t>
      </w:r>
    </w:p>
    <w:p w14:paraId="0BA92600" w14:textId="77777777" w:rsidR="00B30DAE" w:rsidRPr="001F5334" w:rsidRDefault="00B30DAE" w:rsidP="00514FF3">
      <w:pPr>
        <w:spacing w:line="360" w:lineRule="auto"/>
        <w:rPr>
          <w:rFonts w:ascii="Arial" w:hAnsi="Arial" w:cs="Arial"/>
          <w:color w:val="000000" w:themeColor="text1"/>
        </w:rPr>
      </w:pPr>
    </w:p>
    <w:p w14:paraId="73238E96" w14:textId="7A985F32" w:rsidR="00B30DAE" w:rsidRPr="001F5334" w:rsidRDefault="00B30DAE" w:rsidP="00514FF3">
      <w:pPr>
        <w:spacing w:line="360" w:lineRule="auto"/>
        <w:rPr>
          <w:rFonts w:ascii="Arial" w:hAnsi="Arial" w:cs="Arial"/>
          <w:color w:val="000000" w:themeColor="text1"/>
        </w:rPr>
      </w:pPr>
      <w:r w:rsidRPr="001F5334">
        <w:rPr>
          <w:rFonts w:ascii="Arial" w:hAnsi="Arial" w:cs="Arial"/>
          <w:color w:val="000000" w:themeColor="text1"/>
        </w:rPr>
        <w:t xml:space="preserve">The </w:t>
      </w:r>
      <w:r w:rsidR="00C72847" w:rsidRPr="001F5334">
        <w:rPr>
          <w:rFonts w:ascii="Arial" w:hAnsi="Arial" w:cs="Arial"/>
          <w:color w:val="000000" w:themeColor="text1"/>
        </w:rPr>
        <w:t xml:space="preserve">author’s </w:t>
      </w:r>
      <w:r w:rsidRPr="001F5334">
        <w:rPr>
          <w:rFonts w:ascii="Arial" w:hAnsi="Arial" w:cs="Arial"/>
          <w:color w:val="000000" w:themeColor="text1"/>
        </w:rPr>
        <w:t xml:space="preserve">abiding impression of the RNLI </w:t>
      </w:r>
      <w:r w:rsidR="00D63B29">
        <w:rPr>
          <w:rFonts w:ascii="Arial" w:hAnsi="Arial" w:cs="Arial"/>
          <w:color w:val="000000" w:themeColor="text1"/>
        </w:rPr>
        <w:t>is of an organisation aware of Best P</w:t>
      </w:r>
      <w:r w:rsidRPr="001F5334">
        <w:rPr>
          <w:rFonts w:ascii="Arial" w:hAnsi="Arial" w:cs="Arial"/>
          <w:color w:val="000000" w:themeColor="text1"/>
        </w:rPr>
        <w:t xml:space="preserve">ractice, such as that followed in Aviation, </w:t>
      </w:r>
      <w:r w:rsidR="00247E83" w:rsidRPr="001F5334">
        <w:rPr>
          <w:rFonts w:ascii="Arial" w:hAnsi="Arial" w:cs="Arial"/>
          <w:color w:val="000000" w:themeColor="text1"/>
        </w:rPr>
        <w:t>and</w:t>
      </w:r>
      <w:r w:rsidR="00C4036C">
        <w:rPr>
          <w:rFonts w:ascii="Arial" w:hAnsi="Arial" w:cs="Arial"/>
          <w:color w:val="000000" w:themeColor="text1"/>
        </w:rPr>
        <w:t xml:space="preserve"> </w:t>
      </w:r>
      <w:r w:rsidRPr="001F5334">
        <w:rPr>
          <w:rFonts w:ascii="Arial" w:hAnsi="Arial" w:cs="Arial"/>
          <w:color w:val="000000" w:themeColor="text1"/>
        </w:rPr>
        <w:t xml:space="preserve">intent on improvement. The asset management strategy and the implementation of the ALC are impressive. The organisational changes are well designed. As with other large organisations in the author’s experience, many issues identified in this study appear to be largely around communication, training and the ability of the dispersed functions to absorb rapid change. </w:t>
      </w:r>
      <w:r w:rsidR="00C4036C">
        <w:rPr>
          <w:rFonts w:ascii="Arial" w:hAnsi="Arial" w:cs="Arial"/>
          <w:color w:val="000000" w:themeColor="text1"/>
        </w:rPr>
        <w:t>The author did not interview S</w:t>
      </w:r>
      <w:r w:rsidR="00C72847" w:rsidRPr="001F5334">
        <w:rPr>
          <w:rFonts w:ascii="Arial" w:hAnsi="Arial" w:cs="Arial"/>
          <w:color w:val="000000" w:themeColor="text1"/>
        </w:rPr>
        <w:t>enior</w:t>
      </w:r>
      <w:r w:rsidR="00C4036C">
        <w:rPr>
          <w:rFonts w:ascii="Arial" w:hAnsi="Arial" w:cs="Arial"/>
          <w:color w:val="000000" w:themeColor="text1"/>
        </w:rPr>
        <w:t xml:space="preserve"> M</w:t>
      </w:r>
      <w:r w:rsidRPr="001F5334">
        <w:rPr>
          <w:rFonts w:ascii="Arial" w:hAnsi="Arial" w:cs="Arial"/>
          <w:color w:val="000000" w:themeColor="text1"/>
        </w:rPr>
        <w:t xml:space="preserve">anagement </w:t>
      </w:r>
      <w:r w:rsidR="00C72847" w:rsidRPr="001F5334">
        <w:rPr>
          <w:rFonts w:ascii="Arial" w:hAnsi="Arial" w:cs="Arial"/>
          <w:color w:val="000000" w:themeColor="text1"/>
        </w:rPr>
        <w:t>or</w:t>
      </w:r>
      <w:r w:rsidRPr="001F5334">
        <w:rPr>
          <w:rFonts w:ascii="Arial" w:hAnsi="Arial" w:cs="Arial"/>
          <w:color w:val="000000" w:themeColor="text1"/>
        </w:rPr>
        <w:t xml:space="preserve"> H</w:t>
      </w:r>
      <w:r w:rsidR="00C72847" w:rsidRPr="001F5334">
        <w:rPr>
          <w:rFonts w:ascii="Arial" w:hAnsi="Arial" w:cs="Arial"/>
          <w:color w:val="000000" w:themeColor="text1"/>
        </w:rPr>
        <w:t>uman Resource specialists</w:t>
      </w:r>
      <w:r w:rsidRPr="001F5334">
        <w:rPr>
          <w:rFonts w:ascii="Arial" w:hAnsi="Arial" w:cs="Arial"/>
          <w:color w:val="000000" w:themeColor="text1"/>
        </w:rPr>
        <w:t xml:space="preserve">, but would suggest that Organisational Change Management is given a higher </w:t>
      </w:r>
      <w:r w:rsidR="00C72847" w:rsidRPr="001F5334">
        <w:rPr>
          <w:rFonts w:ascii="Arial" w:hAnsi="Arial" w:cs="Arial"/>
          <w:color w:val="000000" w:themeColor="text1"/>
        </w:rPr>
        <w:t>profile in projects</w:t>
      </w:r>
      <w:r w:rsidRPr="001F5334">
        <w:rPr>
          <w:rFonts w:ascii="Arial" w:hAnsi="Arial" w:cs="Arial"/>
          <w:color w:val="000000" w:themeColor="text1"/>
        </w:rPr>
        <w:t>.</w:t>
      </w:r>
    </w:p>
    <w:p w14:paraId="3622005C" w14:textId="77777777" w:rsidR="00B30DAE" w:rsidRPr="001F5334" w:rsidRDefault="00B30DAE" w:rsidP="00514FF3">
      <w:pPr>
        <w:spacing w:line="360" w:lineRule="auto"/>
        <w:rPr>
          <w:rFonts w:ascii="Arial" w:hAnsi="Arial" w:cs="Arial"/>
          <w:color w:val="000000" w:themeColor="text1"/>
        </w:rPr>
      </w:pPr>
    </w:p>
    <w:p w14:paraId="5174AA9A" w14:textId="1D4BE339" w:rsidR="00B30DAE" w:rsidRPr="001F5334" w:rsidRDefault="004246A8" w:rsidP="00514FF3">
      <w:pPr>
        <w:spacing w:line="360" w:lineRule="auto"/>
        <w:rPr>
          <w:rFonts w:ascii="Arial" w:hAnsi="Arial" w:cs="Arial"/>
          <w:color w:val="000000" w:themeColor="text1"/>
        </w:rPr>
      </w:pPr>
      <w:r>
        <w:rPr>
          <w:rFonts w:ascii="Arial" w:hAnsi="Arial" w:cs="Arial"/>
          <w:color w:val="000000" w:themeColor="text1"/>
        </w:rPr>
        <w:t>T</w:t>
      </w:r>
      <w:r w:rsidR="00B30DAE" w:rsidRPr="001F5334">
        <w:rPr>
          <w:rFonts w:ascii="Arial" w:hAnsi="Arial" w:cs="Arial"/>
          <w:color w:val="000000" w:themeColor="text1"/>
        </w:rPr>
        <w:t xml:space="preserve">he user-friendly systems front-end and the documentation for </w:t>
      </w:r>
      <w:r w:rsidR="00ED1948">
        <w:rPr>
          <w:rFonts w:ascii="Arial" w:hAnsi="Arial" w:cs="Arial"/>
          <w:color w:val="000000" w:themeColor="text1"/>
        </w:rPr>
        <w:t>Station Mechanic</w:t>
      </w:r>
      <w:r w:rsidR="00B30DAE" w:rsidRPr="001F5334">
        <w:rPr>
          <w:rFonts w:ascii="Arial" w:hAnsi="Arial" w:cs="Arial"/>
          <w:color w:val="000000" w:themeColor="text1"/>
        </w:rPr>
        <w:t xml:space="preserve">s and </w:t>
      </w:r>
      <w:r w:rsidR="006C15D8">
        <w:rPr>
          <w:rFonts w:ascii="Arial" w:hAnsi="Arial" w:cs="Arial"/>
          <w:color w:val="000000" w:themeColor="text1"/>
        </w:rPr>
        <w:t>Regional Technician</w:t>
      </w:r>
      <w:r w:rsidR="00B30DAE" w:rsidRPr="001F5334">
        <w:rPr>
          <w:rFonts w:ascii="Arial" w:hAnsi="Arial" w:cs="Arial"/>
          <w:color w:val="000000" w:themeColor="text1"/>
        </w:rPr>
        <w:t xml:space="preserve">s are still to be delivered. These investments are needed to improve Level 1 and 2 maintenance. In the author’s view, further investment </w:t>
      </w:r>
      <w:r w:rsidR="00294B39">
        <w:rPr>
          <w:rFonts w:ascii="Arial" w:hAnsi="Arial" w:cs="Arial"/>
          <w:color w:val="000000" w:themeColor="text1"/>
        </w:rPr>
        <w:t>to provide</w:t>
      </w:r>
      <w:r w:rsidR="00B30DAE" w:rsidRPr="001F5334">
        <w:rPr>
          <w:rFonts w:ascii="Arial" w:hAnsi="Arial" w:cs="Arial"/>
          <w:color w:val="000000" w:themeColor="text1"/>
        </w:rPr>
        <w:t xml:space="preserve"> </w:t>
      </w:r>
      <w:r w:rsidR="00850D2B">
        <w:rPr>
          <w:rFonts w:ascii="Arial" w:hAnsi="Arial" w:cs="Arial"/>
          <w:color w:val="000000" w:themeColor="text1"/>
        </w:rPr>
        <w:t>hands-free support manuals</w:t>
      </w:r>
      <w:r w:rsidR="00B30DAE" w:rsidRPr="001F5334">
        <w:rPr>
          <w:rFonts w:ascii="Arial" w:hAnsi="Arial" w:cs="Arial"/>
          <w:color w:val="000000" w:themeColor="text1"/>
        </w:rPr>
        <w:t xml:space="preserve"> in the Stations and Regional Support Centres could</w:t>
      </w:r>
      <w:r w:rsidR="00850D2B">
        <w:rPr>
          <w:rFonts w:ascii="Arial" w:hAnsi="Arial" w:cs="Arial"/>
          <w:color w:val="000000" w:themeColor="text1"/>
        </w:rPr>
        <w:t xml:space="preserve"> enable a ‘virtual organisation</w:t>
      </w:r>
      <w:r w:rsidR="00D24622">
        <w:rPr>
          <w:rFonts w:ascii="Arial" w:hAnsi="Arial" w:cs="Arial"/>
          <w:color w:val="000000" w:themeColor="text1"/>
        </w:rPr>
        <w:t>’</w:t>
      </w:r>
      <w:r w:rsidR="00850D2B">
        <w:rPr>
          <w:rFonts w:ascii="Arial" w:hAnsi="Arial" w:cs="Arial"/>
          <w:color w:val="000000" w:themeColor="text1"/>
        </w:rPr>
        <w:t>. This</w:t>
      </w:r>
      <w:r w:rsidR="00B30DAE" w:rsidRPr="001F5334">
        <w:rPr>
          <w:rFonts w:ascii="Arial" w:hAnsi="Arial" w:cs="Arial"/>
          <w:color w:val="000000" w:themeColor="text1"/>
        </w:rPr>
        <w:t xml:space="preserve"> would help mitigate the understandable skills gap</w:t>
      </w:r>
      <w:r w:rsidR="00C4036C">
        <w:rPr>
          <w:rFonts w:ascii="Arial" w:hAnsi="Arial" w:cs="Arial"/>
          <w:color w:val="000000" w:themeColor="text1"/>
        </w:rPr>
        <w:t>s</w:t>
      </w:r>
      <w:r w:rsidR="00B30DAE" w:rsidRPr="001F5334">
        <w:rPr>
          <w:rFonts w:ascii="Arial" w:hAnsi="Arial" w:cs="Arial"/>
          <w:color w:val="000000" w:themeColor="text1"/>
        </w:rPr>
        <w:t xml:space="preserve"> at many locations and reduce travelling time by Regional Technicians.</w:t>
      </w:r>
    </w:p>
    <w:p w14:paraId="03C1C657" w14:textId="77777777" w:rsidR="00B30DAE" w:rsidRPr="001F5334" w:rsidRDefault="00B30DAE" w:rsidP="00514FF3">
      <w:pPr>
        <w:spacing w:line="360" w:lineRule="auto"/>
        <w:rPr>
          <w:rFonts w:ascii="Arial" w:hAnsi="Arial" w:cs="Arial"/>
          <w:color w:val="000000" w:themeColor="text1"/>
        </w:rPr>
      </w:pPr>
    </w:p>
    <w:p w14:paraId="3BE2BCC4" w14:textId="0B9613E7" w:rsidR="00B30DAE" w:rsidRPr="001F5334" w:rsidRDefault="00B30DAE" w:rsidP="00514FF3">
      <w:pPr>
        <w:spacing w:line="360" w:lineRule="auto"/>
        <w:rPr>
          <w:rFonts w:ascii="Arial" w:hAnsi="Arial" w:cs="Arial"/>
          <w:color w:val="000000" w:themeColor="text1"/>
        </w:rPr>
      </w:pPr>
      <w:r w:rsidRPr="001F5334">
        <w:rPr>
          <w:rFonts w:ascii="Arial" w:hAnsi="Arial" w:cs="Arial"/>
          <w:color w:val="000000" w:themeColor="text1"/>
        </w:rPr>
        <w:t>The author accepts the rationale for the limited use by the RNLI (compared to Aviation) of b</w:t>
      </w:r>
      <w:r w:rsidR="004246A8">
        <w:rPr>
          <w:rFonts w:ascii="Arial" w:hAnsi="Arial" w:cs="Arial"/>
          <w:color w:val="000000" w:themeColor="text1"/>
        </w:rPr>
        <w:t xml:space="preserve">oth Rotables and Condition </w:t>
      </w:r>
      <w:r w:rsidR="00F02CDE" w:rsidRPr="001F5334">
        <w:rPr>
          <w:rFonts w:ascii="Arial" w:hAnsi="Arial" w:cs="Arial"/>
          <w:color w:val="000000" w:themeColor="text1"/>
        </w:rPr>
        <w:t>Monitoring</w:t>
      </w:r>
      <w:r w:rsidR="004246A8">
        <w:rPr>
          <w:rFonts w:ascii="Arial" w:hAnsi="Arial" w:cs="Arial"/>
          <w:color w:val="000000" w:themeColor="text1"/>
        </w:rPr>
        <w:t xml:space="preserve"> Systems</w:t>
      </w:r>
      <w:r w:rsidR="00F02CDE" w:rsidRPr="001F5334">
        <w:rPr>
          <w:rFonts w:ascii="Arial" w:hAnsi="Arial" w:cs="Arial"/>
          <w:color w:val="000000" w:themeColor="text1"/>
        </w:rPr>
        <w:t>. However, with</w:t>
      </w:r>
      <w:r w:rsidRPr="001F5334">
        <w:rPr>
          <w:rFonts w:ascii="Arial" w:hAnsi="Arial" w:cs="Arial"/>
          <w:color w:val="000000" w:themeColor="text1"/>
        </w:rPr>
        <w:t xml:space="preserve"> increasing standardisation and the use of software on lifeboats, </w:t>
      </w:r>
      <w:r w:rsidR="00F02CDE" w:rsidRPr="001F5334">
        <w:rPr>
          <w:rFonts w:ascii="Arial" w:hAnsi="Arial" w:cs="Arial"/>
          <w:color w:val="000000" w:themeColor="text1"/>
        </w:rPr>
        <w:t>there should be more opportunity for the</w:t>
      </w:r>
      <w:r w:rsidR="00A81F63" w:rsidRPr="001F5334">
        <w:rPr>
          <w:rFonts w:ascii="Arial" w:hAnsi="Arial" w:cs="Arial"/>
          <w:color w:val="000000" w:themeColor="text1"/>
        </w:rPr>
        <w:t xml:space="preserve"> RNLI to adopt these techniques</w:t>
      </w:r>
      <w:r w:rsidRPr="001F5334">
        <w:rPr>
          <w:rFonts w:ascii="Arial" w:hAnsi="Arial" w:cs="Arial"/>
          <w:color w:val="000000" w:themeColor="text1"/>
        </w:rPr>
        <w:t xml:space="preserve">. That would </w:t>
      </w:r>
      <w:r w:rsidR="00FA58C6" w:rsidRPr="001F5334">
        <w:rPr>
          <w:rFonts w:ascii="Arial" w:hAnsi="Arial" w:cs="Arial"/>
          <w:color w:val="000000" w:themeColor="text1"/>
        </w:rPr>
        <w:t xml:space="preserve">reduce the risk of maintenance induced issues and </w:t>
      </w:r>
      <w:r w:rsidRPr="001F5334">
        <w:rPr>
          <w:rFonts w:ascii="Arial" w:hAnsi="Arial" w:cs="Arial"/>
          <w:color w:val="000000" w:themeColor="text1"/>
        </w:rPr>
        <w:t>position the RNLI to exploit the diagnostic and predictive tools to be de</w:t>
      </w:r>
      <w:r w:rsidR="00FA58C6" w:rsidRPr="001F5334">
        <w:rPr>
          <w:rFonts w:ascii="Arial" w:hAnsi="Arial" w:cs="Arial"/>
          <w:color w:val="000000" w:themeColor="text1"/>
        </w:rPr>
        <w:t>rived</w:t>
      </w:r>
      <w:r w:rsidRPr="001F5334">
        <w:rPr>
          <w:rFonts w:ascii="Arial" w:hAnsi="Arial" w:cs="Arial"/>
          <w:color w:val="000000" w:themeColor="text1"/>
        </w:rPr>
        <w:t xml:space="preserve"> from Artificial Intelligence and Machine Learning.</w:t>
      </w:r>
    </w:p>
    <w:p w14:paraId="047077C9" w14:textId="77777777" w:rsidR="00B30DAE" w:rsidRPr="001F5334" w:rsidRDefault="00B30DAE" w:rsidP="00514FF3">
      <w:pPr>
        <w:spacing w:line="360" w:lineRule="auto"/>
        <w:rPr>
          <w:rFonts w:ascii="Arial" w:hAnsi="Arial" w:cs="Arial"/>
          <w:color w:val="000000" w:themeColor="text1"/>
        </w:rPr>
      </w:pPr>
    </w:p>
    <w:p w14:paraId="1FEBEADE" w14:textId="77777777" w:rsidR="00B30DAE" w:rsidRPr="001F5334" w:rsidRDefault="00B30DAE" w:rsidP="00514FF3">
      <w:pPr>
        <w:spacing w:line="360" w:lineRule="auto"/>
        <w:rPr>
          <w:rFonts w:ascii="Arial" w:hAnsi="Arial" w:cs="Arial"/>
          <w:color w:val="000000" w:themeColor="text1"/>
        </w:rPr>
      </w:pPr>
    </w:p>
    <w:p w14:paraId="626BC2ED" w14:textId="77777777" w:rsidR="00850D2B" w:rsidRDefault="00850D2B">
      <w:pPr>
        <w:rPr>
          <w:rFonts w:ascii="Arial" w:hAnsi="Arial" w:cs="Arial"/>
          <w:b/>
          <w:color w:val="000000" w:themeColor="text1"/>
          <w:u w:val="single"/>
        </w:rPr>
      </w:pPr>
      <w:r>
        <w:rPr>
          <w:rFonts w:ascii="Arial" w:hAnsi="Arial" w:cs="Arial"/>
          <w:b/>
          <w:color w:val="000000" w:themeColor="text1"/>
          <w:u w:val="single"/>
        </w:rPr>
        <w:br w:type="page"/>
      </w:r>
    </w:p>
    <w:p w14:paraId="389DF8ED" w14:textId="4BE9F493" w:rsidR="00B30DAE" w:rsidRPr="001F5334" w:rsidRDefault="0070355A" w:rsidP="004F47A9">
      <w:pPr>
        <w:spacing w:line="360" w:lineRule="auto"/>
        <w:outlineLvl w:val="0"/>
        <w:rPr>
          <w:rFonts w:ascii="Arial" w:hAnsi="Arial" w:cs="Arial"/>
          <w:b/>
          <w:color w:val="000000" w:themeColor="text1"/>
          <w:u w:val="single"/>
        </w:rPr>
      </w:pPr>
      <w:r w:rsidRPr="001F5334">
        <w:rPr>
          <w:rFonts w:ascii="Arial" w:hAnsi="Arial" w:cs="Arial"/>
          <w:b/>
          <w:color w:val="000000" w:themeColor="text1"/>
          <w:u w:val="single"/>
        </w:rPr>
        <w:lastRenderedPageBreak/>
        <w:t>7.4</w:t>
      </w:r>
      <w:r w:rsidR="00EA49E8" w:rsidRPr="001F5334">
        <w:rPr>
          <w:rFonts w:ascii="Arial" w:hAnsi="Arial" w:cs="Arial"/>
          <w:b/>
          <w:color w:val="000000" w:themeColor="text1"/>
          <w:u w:val="single"/>
        </w:rPr>
        <w:tab/>
      </w:r>
      <w:r w:rsidR="00B30DAE" w:rsidRPr="001F5334">
        <w:rPr>
          <w:rFonts w:ascii="Arial" w:hAnsi="Arial" w:cs="Arial"/>
          <w:b/>
          <w:color w:val="000000" w:themeColor="text1"/>
          <w:u w:val="single"/>
        </w:rPr>
        <w:t>R</w:t>
      </w:r>
      <w:r w:rsidR="00E61AB2">
        <w:rPr>
          <w:rFonts w:ascii="Arial" w:hAnsi="Arial" w:cs="Arial"/>
          <w:b/>
          <w:color w:val="000000" w:themeColor="text1"/>
          <w:u w:val="single"/>
        </w:rPr>
        <w:t>ecommendations for Future S</w:t>
      </w:r>
      <w:r w:rsidRPr="001F5334">
        <w:rPr>
          <w:rFonts w:ascii="Arial" w:hAnsi="Arial" w:cs="Arial"/>
          <w:b/>
          <w:color w:val="000000" w:themeColor="text1"/>
          <w:u w:val="single"/>
        </w:rPr>
        <w:t>tudy</w:t>
      </w:r>
    </w:p>
    <w:p w14:paraId="1F63715E" w14:textId="77777777" w:rsidR="00B30DAE" w:rsidRPr="001F5334" w:rsidRDefault="00B30DAE" w:rsidP="00514FF3">
      <w:pPr>
        <w:spacing w:line="360" w:lineRule="auto"/>
        <w:rPr>
          <w:rFonts w:ascii="Arial" w:hAnsi="Arial" w:cs="Arial"/>
          <w:b/>
          <w:color w:val="000000" w:themeColor="text1"/>
        </w:rPr>
      </w:pPr>
    </w:p>
    <w:p w14:paraId="4500F1C0" w14:textId="454507D5" w:rsidR="00B30DAE" w:rsidRPr="001F5334" w:rsidRDefault="00B30DAE" w:rsidP="00514FF3">
      <w:pPr>
        <w:spacing w:line="360" w:lineRule="auto"/>
        <w:rPr>
          <w:rFonts w:ascii="Arial" w:hAnsi="Arial" w:cs="Arial"/>
          <w:color w:val="000000" w:themeColor="text1"/>
        </w:rPr>
      </w:pPr>
      <w:r w:rsidRPr="001F5334">
        <w:rPr>
          <w:rFonts w:ascii="Arial" w:hAnsi="Arial" w:cs="Arial"/>
          <w:color w:val="000000" w:themeColor="text1"/>
        </w:rPr>
        <w:t xml:space="preserve">This </w:t>
      </w:r>
      <w:r w:rsidR="00E61AB2">
        <w:rPr>
          <w:rFonts w:ascii="Arial" w:hAnsi="Arial" w:cs="Arial"/>
          <w:color w:val="000000" w:themeColor="text1"/>
        </w:rPr>
        <w:t>research involved</w:t>
      </w:r>
      <w:r w:rsidRPr="001F5334">
        <w:rPr>
          <w:rFonts w:ascii="Arial" w:hAnsi="Arial" w:cs="Arial"/>
          <w:color w:val="000000" w:themeColor="text1"/>
        </w:rPr>
        <w:t xml:space="preserve"> the central </w:t>
      </w:r>
      <w:r w:rsidR="00F02CDE" w:rsidRPr="001F5334">
        <w:rPr>
          <w:rFonts w:ascii="Arial" w:hAnsi="Arial" w:cs="Arial"/>
          <w:color w:val="000000" w:themeColor="text1"/>
        </w:rPr>
        <w:t xml:space="preserve">RNLI departments </w:t>
      </w:r>
      <w:r w:rsidR="00E61AB2">
        <w:rPr>
          <w:rFonts w:ascii="Arial" w:hAnsi="Arial" w:cs="Arial"/>
          <w:color w:val="000000" w:themeColor="text1"/>
        </w:rPr>
        <w:t>in Poole and one</w:t>
      </w:r>
      <w:r w:rsidRPr="001F5334">
        <w:rPr>
          <w:rFonts w:ascii="Arial" w:hAnsi="Arial" w:cs="Arial"/>
          <w:color w:val="000000" w:themeColor="text1"/>
        </w:rPr>
        <w:t xml:space="preserve"> Regional Centre. This brings into question whether the observations about Regional Support Centres and </w:t>
      </w:r>
      <w:r w:rsidR="00E61AB2">
        <w:rPr>
          <w:rFonts w:ascii="Arial" w:hAnsi="Arial" w:cs="Arial"/>
          <w:color w:val="000000" w:themeColor="text1"/>
        </w:rPr>
        <w:t xml:space="preserve">Lifeboat </w:t>
      </w:r>
      <w:r w:rsidRPr="001F5334">
        <w:rPr>
          <w:rFonts w:ascii="Arial" w:hAnsi="Arial" w:cs="Arial"/>
          <w:color w:val="000000" w:themeColor="text1"/>
        </w:rPr>
        <w:t>Stations accurately reflect the position across Great Brit</w:t>
      </w:r>
      <w:r w:rsidR="00F02CDE" w:rsidRPr="001F5334">
        <w:rPr>
          <w:rFonts w:ascii="Arial" w:hAnsi="Arial" w:cs="Arial"/>
          <w:color w:val="000000" w:themeColor="text1"/>
        </w:rPr>
        <w:t>ain and Ireland. Further study co</w:t>
      </w:r>
      <w:r w:rsidRPr="001F5334">
        <w:rPr>
          <w:rFonts w:ascii="Arial" w:hAnsi="Arial" w:cs="Arial"/>
          <w:color w:val="000000" w:themeColor="text1"/>
        </w:rPr>
        <w:t xml:space="preserve">uld interview other Regional Managers and </w:t>
      </w:r>
      <w:r w:rsidR="00E61AB2">
        <w:rPr>
          <w:rFonts w:ascii="Arial" w:hAnsi="Arial" w:cs="Arial"/>
          <w:color w:val="000000" w:themeColor="text1"/>
        </w:rPr>
        <w:t>could obtain</w:t>
      </w:r>
      <w:r w:rsidRPr="001F5334">
        <w:rPr>
          <w:rFonts w:ascii="Arial" w:hAnsi="Arial" w:cs="Arial"/>
          <w:color w:val="000000" w:themeColor="text1"/>
        </w:rPr>
        <w:t xml:space="preserve"> </w:t>
      </w:r>
      <w:r w:rsidR="00E61AB2">
        <w:rPr>
          <w:rFonts w:ascii="Arial" w:hAnsi="Arial" w:cs="Arial"/>
          <w:color w:val="000000" w:themeColor="text1"/>
        </w:rPr>
        <w:t xml:space="preserve">direct </w:t>
      </w:r>
      <w:r w:rsidRPr="001F5334">
        <w:rPr>
          <w:rFonts w:ascii="Arial" w:hAnsi="Arial" w:cs="Arial"/>
          <w:color w:val="000000" w:themeColor="text1"/>
        </w:rPr>
        <w:t>input from Stations.</w:t>
      </w:r>
    </w:p>
    <w:p w14:paraId="50471AFB" w14:textId="77777777" w:rsidR="00B30DAE" w:rsidRPr="001F5334" w:rsidRDefault="00B30DAE" w:rsidP="00514FF3">
      <w:pPr>
        <w:spacing w:line="360" w:lineRule="auto"/>
        <w:rPr>
          <w:rFonts w:ascii="Arial" w:hAnsi="Arial" w:cs="Arial"/>
          <w:color w:val="000000" w:themeColor="text1"/>
        </w:rPr>
      </w:pPr>
    </w:p>
    <w:p w14:paraId="3E1AC343" w14:textId="45CD9CC0" w:rsidR="00B30DAE" w:rsidRPr="001F5334" w:rsidRDefault="00411115" w:rsidP="00F85B68">
      <w:pPr>
        <w:spacing w:line="360" w:lineRule="auto"/>
        <w:rPr>
          <w:rFonts w:ascii="Arial" w:hAnsi="Arial" w:cs="Arial"/>
          <w:color w:val="000000" w:themeColor="text1"/>
        </w:rPr>
      </w:pPr>
      <w:r>
        <w:rPr>
          <w:rFonts w:ascii="Arial" w:hAnsi="Arial" w:cs="Arial"/>
          <w:color w:val="000000" w:themeColor="text1"/>
        </w:rPr>
        <w:t>The author has suggested</w:t>
      </w:r>
      <w:r w:rsidR="00E61AB2">
        <w:rPr>
          <w:rFonts w:ascii="Arial" w:hAnsi="Arial" w:cs="Arial"/>
          <w:color w:val="000000" w:themeColor="text1"/>
        </w:rPr>
        <w:t xml:space="preserve"> that the RNLI should prioritise the adoption of automatic monitoring systems as an enabler for Condition Based Maintenance. The </w:t>
      </w:r>
      <w:r w:rsidR="00FF5291">
        <w:rPr>
          <w:rFonts w:ascii="Arial" w:hAnsi="Arial" w:cs="Arial"/>
          <w:color w:val="000000" w:themeColor="text1"/>
        </w:rPr>
        <w:t>Severn Life Extension Plan</w:t>
      </w:r>
      <w:r w:rsidR="00E61AB2">
        <w:rPr>
          <w:rFonts w:ascii="Arial" w:hAnsi="Arial" w:cs="Arial"/>
          <w:color w:val="000000" w:themeColor="text1"/>
        </w:rPr>
        <w:t xml:space="preserve"> would provide opportunities to study and experiment.</w:t>
      </w:r>
    </w:p>
    <w:p w14:paraId="79698A36" w14:textId="5A2680AC" w:rsidR="003620FA" w:rsidRPr="001F5334" w:rsidRDefault="00CB3F97" w:rsidP="00CB3F97">
      <w:pPr>
        <w:rPr>
          <w:rFonts w:ascii="Arial" w:hAnsi="Arial" w:cs="Arial"/>
          <w:color w:val="000000" w:themeColor="text1"/>
        </w:rPr>
      </w:pPr>
      <w:r w:rsidRPr="001F5334">
        <w:rPr>
          <w:rFonts w:ascii="Arial" w:hAnsi="Arial" w:cs="Arial"/>
          <w:color w:val="000000" w:themeColor="text1"/>
        </w:rPr>
        <w:br w:type="page"/>
      </w:r>
    </w:p>
    <w:tbl>
      <w:tblPr>
        <w:tblpPr w:leftFromText="181" w:rightFromText="181" w:horzAnchor="margin" w:tblpX="1" w:tblpY="1"/>
        <w:tblW w:w="9582" w:type="dxa"/>
        <w:tblLayout w:type="fixed"/>
        <w:tblLook w:val="0000" w:firstRow="0" w:lastRow="0" w:firstColumn="0" w:lastColumn="0" w:noHBand="0" w:noVBand="0"/>
      </w:tblPr>
      <w:tblGrid>
        <w:gridCol w:w="9582"/>
      </w:tblGrid>
      <w:tr w:rsidR="00493F40" w:rsidRPr="001F5334" w14:paraId="0D99F2F8" w14:textId="77777777" w:rsidTr="00120881">
        <w:trPr>
          <w:trHeight w:val="490"/>
        </w:trPr>
        <w:tc>
          <w:tcPr>
            <w:tcW w:w="9492" w:type="dxa"/>
            <w:tcBorders>
              <w:top w:val="nil"/>
              <w:left w:val="nil"/>
              <w:bottom w:val="nil"/>
              <w:right w:val="nil"/>
            </w:tcBorders>
          </w:tcPr>
          <w:p w14:paraId="716B08B9" w14:textId="77777777" w:rsidR="00493F40" w:rsidRPr="001F5334" w:rsidRDefault="00493F40" w:rsidP="00120881">
            <w:pPr>
              <w:widowControl w:val="0"/>
              <w:autoSpaceDE w:val="0"/>
              <w:autoSpaceDN w:val="0"/>
              <w:adjustRightInd w:val="0"/>
              <w:spacing w:line="360" w:lineRule="auto"/>
              <w:jc w:val="both"/>
              <w:rPr>
                <w:rFonts w:ascii="Arial" w:hAnsi="Arial" w:cs="Arial"/>
                <w:b/>
                <w:bCs/>
                <w:color w:val="000000" w:themeColor="text1"/>
                <w:u w:val="single"/>
              </w:rPr>
            </w:pPr>
            <w:r w:rsidRPr="001F5334">
              <w:rPr>
                <w:rFonts w:ascii="Arial" w:hAnsi="Arial" w:cs="Arial"/>
                <w:b/>
                <w:bCs/>
                <w:color w:val="000000" w:themeColor="text1"/>
                <w:u w:val="single"/>
              </w:rPr>
              <w:lastRenderedPageBreak/>
              <w:t>References</w:t>
            </w:r>
          </w:p>
          <w:p w14:paraId="323A9CB1" w14:textId="77777777" w:rsidR="00493F40" w:rsidRPr="001F5334" w:rsidRDefault="00493F40" w:rsidP="00120881">
            <w:pPr>
              <w:widowControl w:val="0"/>
              <w:autoSpaceDE w:val="0"/>
              <w:autoSpaceDN w:val="0"/>
              <w:adjustRightInd w:val="0"/>
              <w:spacing w:line="360" w:lineRule="auto"/>
              <w:ind w:right="-269"/>
              <w:jc w:val="both"/>
              <w:rPr>
                <w:rFonts w:ascii="Arial" w:hAnsi="Arial" w:cs="Arial"/>
                <w:b/>
                <w:bCs/>
                <w:color w:val="000000" w:themeColor="text1"/>
                <w:u w:val="single"/>
              </w:rPr>
            </w:pPr>
          </w:p>
        </w:tc>
      </w:tr>
      <w:tr w:rsidR="00493F40" w:rsidRPr="001F5334" w14:paraId="512E542C" w14:textId="77777777" w:rsidTr="00120881">
        <w:trPr>
          <w:trHeight w:val="448"/>
        </w:trPr>
        <w:tc>
          <w:tcPr>
            <w:tcW w:w="9492" w:type="dxa"/>
            <w:tcBorders>
              <w:top w:val="nil"/>
              <w:left w:val="nil"/>
              <w:bottom w:val="nil"/>
              <w:right w:val="nil"/>
            </w:tcBorders>
          </w:tcPr>
          <w:p w14:paraId="660ABE34"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Airline Ratings, (2018), Airline Ratings, accessed at:</w:t>
            </w:r>
            <w:r w:rsidRPr="001F5334">
              <w:rPr>
                <w:rFonts w:ascii="Arial" w:hAnsi="Arial" w:cs="Arial"/>
                <w:color w:val="000000" w:themeColor="text1"/>
                <w:u w:val="single"/>
              </w:rPr>
              <w:t xml:space="preserve"> https://www.airlineratings.com/ratings/qantas/</w:t>
            </w:r>
            <w:r w:rsidRPr="001F5334">
              <w:rPr>
                <w:rFonts w:ascii="Arial" w:hAnsi="Arial" w:cs="Arial"/>
                <w:color w:val="000000" w:themeColor="text1"/>
              </w:rPr>
              <w:t xml:space="preserve"> on 22nd May 2018 at 16:20.</w:t>
            </w:r>
          </w:p>
          <w:p w14:paraId="452FADE0"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1D334404" w14:textId="77777777" w:rsidTr="00120881">
        <w:trPr>
          <w:trHeight w:val="260"/>
        </w:trPr>
        <w:tc>
          <w:tcPr>
            <w:tcW w:w="9492" w:type="dxa"/>
            <w:tcBorders>
              <w:top w:val="nil"/>
              <w:left w:val="nil"/>
              <w:bottom w:val="nil"/>
              <w:right w:val="nil"/>
            </w:tcBorders>
          </w:tcPr>
          <w:p w14:paraId="7960081A"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Anderson R and Neri L, (1990), </w:t>
            </w:r>
            <w:r w:rsidRPr="001F5334">
              <w:rPr>
                <w:rFonts w:ascii="Arial" w:hAnsi="Arial" w:cs="Arial"/>
                <w:color w:val="000000" w:themeColor="text1"/>
                <w:u w:val="single"/>
              </w:rPr>
              <w:t>Reliability-Centered Maintenance</w:t>
            </w:r>
            <w:r w:rsidRPr="001F5334">
              <w:rPr>
                <w:rFonts w:ascii="Arial" w:hAnsi="Arial" w:cs="Arial"/>
                <w:color w:val="000000" w:themeColor="text1"/>
              </w:rPr>
              <w:t>, New York, Elsever Applied Science.</w:t>
            </w:r>
          </w:p>
          <w:p w14:paraId="7423D1C4"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527A4CD0" w14:textId="77777777" w:rsidTr="00120881">
        <w:trPr>
          <w:trHeight w:val="260"/>
        </w:trPr>
        <w:tc>
          <w:tcPr>
            <w:tcW w:w="9492" w:type="dxa"/>
            <w:tcBorders>
              <w:top w:val="nil"/>
              <w:left w:val="nil"/>
              <w:bottom w:val="nil"/>
              <w:right w:val="nil"/>
            </w:tcBorders>
          </w:tcPr>
          <w:p w14:paraId="52C51203" w14:textId="77777777" w:rsidR="00493F40"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APM, (2012), </w:t>
            </w:r>
            <w:r w:rsidRPr="001F5334">
              <w:rPr>
                <w:rFonts w:ascii="Arial" w:hAnsi="Arial" w:cs="Arial"/>
                <w:color w:val="000000" w:themeColor="text1"/>
                <w:u w:val="single"/>
              </w:rPr>
              <w:t>APM Body Of Knowledge</w:t>
            </w:r>
            <w:r w:rsidRPr="001F5334">
              <w:rPr>
                <w:rFonts w:ascii="Arial" w:hAnsi="Arial" w:cs="Arial"/>
                <w:color w:val="000000" w:themeColor="text1"/>
              </w:rPr>
              <w:t>, Princes Risborough, Association for Project Management.</w:t>
            </w:r>
          </w:p>
          <w:p w14:paraId="44970638" w14:textId="77777777" w:rsidR="0033243E" w:rsidRDefault="0033243E" w:rsidP="00120881">
            <w:pPr>
              <w:widowControl w:val="0"/>
              <w:autoSpaceDE w:val="0"/>
              <w:autoSpaceDN w:val="0"/>
              <w:adjustRightInd w:val="0"/>
              <w:spacing w:line="360" w:lineRule="auto"/>
              <w:rPr>
                <w:rFonts w:ascii="Arial" w:hAnsi="Arial" w:cs="Arial"/>
                <w:color w:val="000000" w:themeColor="text1"/>
              </w:rPr>
            </w:pPr>
          </w:p>
          <w:p w14:paraId="70D66CC8" w14:textId="7A5B8D99" w:rsidR="0033243E" w:rsidRPr="001F5334" w:rsidRDefault="0033243E" w:rsidP="00120881">
            <w:pPr>
              <w:widowControl w:val="0"/>
              <w:autoSpaceDE w:val="0"/>
              <w:autoSpaceDN w:val="0"/>
              <w:adjustRightInd w:val="0"/>
              <w:spacing w:line="360" w:lineRule="auto"/>
              <w:rPr>
                <w:rFonts w:ascii="Arial" w:hAnsi="Arial" w:cs="Arial"/>
                <w:color w:val="000000" w:themeColor="text1"/>
              </w:rPr>
            </w:pPr>
            <w:r>
              <w:rPr>
                <w:rFonts w:ascii="Arial" w:hAnsi="Arial" w:cs="Arial"/>
                <w:color w:val="000000" w:themeColor="text1"/>
              </w:rPr>
              <w:t xml:space="preserve">Ayeni P, Ball P, Baines T, (2016), Towards the strategic adoption of Lean in Aviation MRO industry: An empirical study into the industry’s Lean status, </w:t>
            </w:r>
            <w:r w:rsidRPr="0033243E">
              <w:rPr>
                <w:rFonts w:ascii="Arial" w:hAnsi="Arial" w:cs="Arial"/>
                <w:color w:val="000000" w:themeColor="text1"/>
                <w:u w:val="single"/>
              </w:rPr>
              <w:t>Journal of Manufacturing Technology Management (JMTM)</w:t>
            </w:r>
            <w:r>
              <w:rPr>
                <w:rFonts w:ascii="Arial" w:hAnsi="Arial" w:cs="Arial"/>
                <w:color w:val="000000" w:themeColor="text1"/>
              </w:rPr>
              <w:t>, February 2016, Vol.27, pp.38-61.</w:t>
            </w:r>
          </w:p>
          <w:p w14:paraId="6D50DEA5"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238A99E7" w14:textId="77777777" w:rsidTr="00120881">
        <w:trPr>
          <w:trHeight w:val="260"/>
        </w:trPr>
        <w:tc>
          <w:tcPr>
            <w:tcW w:w="9492" w:type="dxa"/>
            <w:tcBorders>
              <w:top w:val="nil"/>
              <w:left w:val="nil"/>
              <w:bottom w:val="nil"/>
              <w:right w:val="nil"/>
            </w:tcBorders>
          </w:tcPr>
          <w:p w14:paraId="38E19E8E"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BA, (2018), About BA, accessed at:</w:t>
            </w:r>
            <w:r w:rsidRPr="001F5334">
              <w:rPr>
                <w:rFonts w:ascii="Arial" w:hAnsi="Arial" w:cs="Arial"/>
                <w:color w:val="000000" w:themeColor="text1"/>
                <w:u w:val="single"/>
              </w:rPr>
              <w:t xml:space="preserve"> </w:t>
            </w:r>
            <w:hyperlink r:id="rId26" w:history="1">
              <w:r w:rsidRPr="001F5334">
                <w:rPr>
                  <w:rStyle w:val="Hyperlink"/>
                  <w:rFonts w:ascii="Arial" w:hAnsi="Arial" w:cs="Arial"/>
                  <w:color w:val="000000" w:themeColor="text1"/>
                </w:rPr>
                <w:t>https://www.britishairways.com/en-gb/information/about-ba?source=BOT_about_ba</w:t>
              </w:r>
            </w:hyperlink>
            <w:r w:rsidRPr="001F5334">
              <w:rPr>
                <w:rFonts w:ascii="Arial" w:hAnsi="Arial" w:cs="Arial"/>
                <w:color w:val="000000" w:themeColor="text1"/>
              </w:rPr>
              <w:t xml:space="preserve"> on 22nd May 2018 at 16:10.</w:t>
            </w:r>
          </w:p>
          <w:p w14:paraId="428C8301"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549A16EA" w14:textId="77777777" w:rsidTr="00120881">
        <w:trPr>
          <w:trHeight w:val="260"/>
        </w:trPr>
        <w:tc>
          <w:tcPr>
            <w:tcW w:w="9492" w:type="dxa"/>
            <w:tcBorders>
              <w:top w:val="nil"/>
              <w:left w:val="nil"/>
              <w:bottom w:val="nil"/>
              <w:right w:val="nil"/>
            </w:tcBorders>
          </w:tcPr>
          <w:p w14:paraId="173EF2E9"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Bell J and Waters S, (2014), </w:t>
            </w:r>
            <w:r w:rsidRPr="001F5334">
              <w:rPr>
                <w:rFonts w:ascii="Arial" w:hAnsi="Arial" w:cs="Arial"/>
                <w:color w:val="000000" w:themeColor="text1"/>
                <w:u w:val="single"/>
              </w:rPr>
              <w:t>Doing Your Research Project</w:t>
            </w:r>
            <w:r w:rsidRPr="001F5334">
              <w:rPr>
                <w:rFonts w:ascii="Arial" w:hAnsi="Arial" w:cs="Arial"/>
                <w:color w:val="000000" w:themeColor="text1"/>
              </w:rPr>
              <w:t>, Maidenhead, McGraw Hill Education.</w:t>
            </w:r>
          </w:p>
          <w:p w14:paraId="64F98CC4"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0C2511E3" w14:textId="77777777" w:rsidTr="00120881">
        <w:trPr>
          <w:trHeight w:val="260"/>
        </w:trPr>
        <w:tc>
          <w:tcPr>
            <w:tcW w:w="9492" w:type="dxa"/>
            <w:tcBorders>
              <w:top w:val="nil"/>
              <w:left w:val="nil"/>
              <w:bottom w:val="nil"/>
              <w:right w:val="nil"/>
            </w:tcBorders>
          </w:tcPr>
          <w:p w14:paraId="366DF570"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Bryman A and Bell E, (2015), </w:t>
            </w:r>
            <w:r w:rsidRPr="001F5334">
              <w:rPr>
                <w:rFonts w:ascii="Arial" w:hAnsi="Arial" w:cs="Arial"/>
                <w:color w:val="000000" w:themeColor="text1"/>
                <w:u w:val="single"/>
              </w:rPr>
              <w:t>Business Research Methods</w:t>
            </w:r>
            <w:r w:rsidRPr="001F5334">
              <w:rPr>
                <w:rFonts w:ascii="Arial" w:hAnsi="Arial" w:cs="Arial"/>
                <w:color w:val="000000" w:themeColor="text1"/>
              </w:rPr>
              <w:t>, Oxford, OUP.</w:t>
            </w:r>
          </w:p>
          <w:p w14:paraId="336D88C7"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57B5CA2E" w14:textId="77777777" w:rsidTr="00120881">
        <w:trPr>
          <w:trHeight w:val="260"/>
        </w:trPr>
        <w:tc>
          <w:tcPr>
            <w:tcW w:w="9492" w:type="dxa"/>
            <w:tcBorders>
              <w:top w:val="nil"/>
              <w:left w:val="nil"/>
              <w:bottom w:val="nil"/>
              <w:right w:val="nil"/>
            </w:tcBorders>
          </w:tcPr>
          <w:p w14:paraId="052BF1E8"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Business Directory, (2018), accessed at:</w:t>
            </w:r>
            <w:r w:rsidRPr="001F5334">
              <w:rPr>
                <w:rFonts w:ascii="Arial" w:hAnsi="Arial" w:cs="Arial"/>
                <w:color w:val="000000" w:themeColor="text1"/>
                <w:u w:val="single"/>
              </w:rPr>
              <w:t xml:space="preserve"> http://www.businessdictionary.com/definition</w:t>
            </w:r>
            <w:r w:rsidRPr="001F5334">
              <w:rPr>
                <w:rFonts w:ascii="Arial" w:hAnsi="Arial" w:cs="Arial"/>
                <w:color w:val="000000" w:themeColor="text1"/>
              </w:rPr>
              <w:t>/ on 28th May 2018 at 15:30.</w:t>
            </w:r>
          </w:p>
          <w:p w14:paraId="01EC0CDA"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207B934E" w14:textId="77777777" w:rsidTr="00120881">
        <w:trPr>
          <w:trHeight w:val="560"/>
        </w:trPr>
        <w:tc>
          <w:tcPr>
            <w:tcW w:w="9492" w:type="dxa"/>
            <w:tcBorders>
              <w:top w:val="nil"/>
              <w:left w:val="nil"/>
              <w:bottom w:val="nil"/>
              <w:right w:val="nil"/>
            </w:tcBorders>
          </w:tcPr>
          <w:p w14:paraId="741A2F63"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CAA, (2017a), CAP 562 Civil Aircraft Airworthiness Information and Procedures, accessed at: https://publicapps.caa.co.uk/docs/33/CAP562_Issue%204Amendment2_15%20December%202017.pdf on 20</w:t>
            </w:r>
            <w:r w:rsidRPr="001F5334">
              <w:rPr>
                <w:rFonts w:ascii="Arial" w:hAnsi="Arial" w:cs="Arial"/>
                <w:color w:val="000000" w:themeColor="text1"/>
                <w:vertAlign w:val="superscript"/>
              </w:rPr>
              <w:t>th</w:t>
            </w:r>
            <w:r w:rsidRPr="001F5334">
              <w:rPr>
                <w:rFonts w:ascii="Arial" w:hAnsi="Arial" w:cs="Arial"/>
                <w:color w:val="000000" w:themeColor="text1"/>
              </w:rPr>
              <w:t xml:space="preserve"> April 2018 at 17:00.</w:t>
            </w:r>
          </w:p>
          <w:p w14:paraId="2B98D04B"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0D637840" w14:textId="77777777" w:rsidTr="00120881">
        <w:trPr>
          <w:trHeight w:val="780"/>
        </w:trPr>
        <w:tc>
          <w:tcPr>
            <w:tcW w:w="9492" w:type="dxa"/>
            <w:tcBorders>
              <w:top w:val="nil"/>
              <w:left w:val="nil"/>
              <w:bottom w:val="nil"/>
              <w:right w:val="nil"/>
            </w:tcBorders>
          </w:tcPr>
          <w:p w14:paraId="3FCEEACE"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r w:rsidRPr="001F5334">
              <w:rPr>
                <w:rFonts w:ascii="Arial" w:hAnsi="Arial" w:cs="Arial"/>
                <w:color w:val="000000" w:themeColor="text1"/>
              </w:rPr>
              <w:t>CAA, (2017b), Maintenance Programme Checklist, accessed at:</w:t>
            </w:r>
            <w:r w:rsidRPr="001F5334">
              <w:rPr>
                <w:rFonts w:ascii="Arial" w:hAnsi="Arial" w:cs="Arial"/>
                <w:color w:val="000000" w:themeColor="text1"/>
                <w:u w:val="single"/>
              </w:rPr>
              <w:t xml:space="preserve"> </w:t>
            </w:r>
            <w:hyperlink r:id="rId27" w:history="1">
              <w:r w:rsidRPr="001F5334">
                <w:rPr>
                  <w:rStyle w:val="Hyperlink"/>
                  <w:rFonts w:ascii="Arial" w:hAnsi="Arial" w:cs="Arial"/>
                  <w:color w:val="000000" w:themeColor="text1"/>
                </w:rPr>
                <w:t>https://www.caa.gov.qa/ar-qa/CivilAviationRegulations/RegulationMaterials/</w:t>
              </w:r>
            </w:hyperlink>
          </w:p>
          <w:p w14:paraId="0012C804"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on 20th April 2018 at 17:10.</w:t>
            </w:r>
          </w:p>
          <w:p w14:paraId="6B8FF97F"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29D00A81" w14:textId="77777777" w:rsidTr="00120881">
        <w:trPr>
          <w:trHeight w:val="260"/>
        </w:trPr>
        <w:tc>
          <w:tcPr>
            <w:tcW w:w="9492" w:type="dxa"/>
            <w:tcBorders>
              <w:top w:val="nil"/>
              <w:left w:val="nil"/>
              <w:bottom w:val="nil"/>
              <w:right w:val="nil"/>
            </w:tcBorders>
          </w:tcPr>
          <w:p w14:paraId="3C08DAC9"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lastRenderedPageBreak/>
              <w:t>CAA, (2018), Civil Aviation Authority, accessed at:</w:t>
            </w:r>
            <w:r w:rsidRPr="001F5334">
              <w:rPr>
                <w:rFonts w:ascii="Arial" w:hAnsi="Arial" w:cs="Arial"/>
                <w:color w:val="000000" w:themeColor="text1"/>
                <w:u w:val="single"/>
              </w:rPr>
              <w:t xml:space="preserve"> https://www.caa.co.uk/Our-work/About-us/Our-role</w:t>
            </w:r>
            <w:r w:rsidRPr="001F5334">
              <w:rPr>
                <w:rFonts w:ascii="Arial" w:hAnsi="Arial" w:cs="Arial"/>
                <w:color w:val="000000" w:themeColor="text1"/>
              </w:rPr>
              <w:t>/ on 20th April 2018 at 10:10.</w:t>
            </w:r>
          </w:p>
          <w:p w14:paraId="3ABE18F4"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522ABF1E" w14:textId="77777777" w:rsidTr="00120881">
        <w:trPr>
          <w:trHeight w:val="260"/>
        </w:trPr>
        <w:tc>
          <w:tcPr>
            <w:tcW w:w="9492" w:type="dxa"/>
            <w:tcBorders>
              <w:top w:val="nil"/>
              <w:left w:val="nil"/>
              <w:bottom w:val="nil"/>
              <w:right w:val="nil"/>
            </w:tcBorders>
          </w:tcPr>
          <w:p w14:paraId="2D2FC3BE"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r w:rsidRPr="001F5334">
              <w:rPr>
                <w:rFonts w:ascii="Arial" w:hAnsi="Arial" w:cs="Arial"/>
                <w:color w:val="000000" w:themeColor="text1"/>
              </w:rPr>
              <w:t xml:space="preserve">CASA, (2018), Civil Aviation Safety Authority, accessed at: </w:t>
            </w:r>
            <w:hyperlink r:id="rId28" w:history="1">
              <w:r w:rsidRPr="001F5334">
                <w:rPr>
                  <w:rStyle w:val="Hyperlink"/>
                  <w:rFonts w:ascii="Arial" w:hAnsi="Arial" w:cs="Arial"/>
                  <w:color w:val="000000" w:themeColor="text1"/>
                </w:rPr>
                <w:t>https://www.casa.gov.au/</w:t>
              </w:r>
            </w:hyperlink>
          </w:p>
          <w:p w14:paraId="1C751170"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on 22nd May 2018 at 15:00.</w:t>
            </w:r>
          </w:p>
        </w:tc>
      </w:tr>
      <w:tr w:rsidR="00493F40" w:rsidRPr="001F5334" w14:paraId="172492D1" w14:textId="77777777" w:rsidTr="00120881">
        <w:trPr>
          <w:trHeight w:val="260"/>
        </w:trPr>
        <w:tc>
          <w:tcPr>
            <w:tcW w:w="9492" w:type="dxa"/>
            <w:tcBorders>
              <w:top w:val="nil"/>
              <w:left w:val="nil"/>
              <w:bottom w:val="nil"/>
              <w:right w:val="nil"/>
            </w:tcBorders>
          </w:tcPr>
          <w:p w14:paraId="4CF2BC09"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15019A9B" w14:textId="77777777" w:rsidTr="00120881">
        <w:trPr>
          <w:trHeight w:val="780"/>
        </w:trPr>
        <w:tc>
          <w:tcPr>
            <w:tcW w:w="9492" w:type="dxa"/>
            <w:tcBorders>
              <w:top w:val="nil"/>
              <w:left w:val="nil"/>
              <w:bottom w:val="nil"/>
              <w:right w:val="nil"/>
            </w:tcBorders>
          </w:tcPr>
          <w:p w14:paraId="712124D4" w14:textId="2E9C8373"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r w:rsidRPr="001F5334">
              <w:rPr>
                <w:rFonts w:ascii="Arial" w:hAnsi="Arial" w:cs="Arial"/>
                <w:color w:val="000000" w:themeColor="text1"/>
              </w:rPr>
              <w:t>CILT, (2018</w:t>
            </w:r>
            <w:r w:rsidR="0085004C" w:rsidRPr="001F5334">
              <w:rPr>
                <w:rFonts w:ascii="Arial" w:hAnsi="Arial" w:cs="Arial"/>
                <w:color w:val="000000" w:themeColor="text1"/>
              </w:rPr>
              <w:t>a</w:t>
            </w:r>
            <w:r w:rsidRPr="001F5334">
              <w:rPr>
                <w:rFonts w:ascii="Arial" w:hAnsi="Arial" w:cs="Arial"/>
                <w:color w:val="000000" w:themeColor="text1"/>
              </w:rPr>
              <w:t>), Government green-lights first use of autonomous vehicles on UK roads, accessed at:</w:t>
            </w:r>
            <w:r w:rsidRPr="001F5334">
              <w:rPr>
                <w:rFonts w:ascii="Arial" w:hAnsi="Arial" w:cs="Arial"/>
                <w:color w:val="000000" w:themeColor="text1"/>
                <w:u w:val="single"/>
              </w:rPr>
              <w:t xml:space="preserve"> </w:t>
            </w:r>
            <w:hyperlink r:id="rId29" w:history="1">
              <w:r w:rsidRPr="001F5334">
                <w:rPr>
                  <w:rStyle w:val="Hyperlink"/>
                  <w:rFonts w:ascii="Arial" w:hAnsi="Arial" w:cs="Arial"/>
                  <w:color w:val="000000" w:themeColor="text1"/>
                </w:rPr>
                <w:t>https://ciltuk.org.uk/News/Latest-News/ArtMID/6887/ArticleID/15604/</w:t>
              </w:r>
            </w:hyperlink>
          </w:p>
          <w:p w14:paraId="1F8ECF1B"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on 10th May 2018 at 14:10.</w:t>
            </w:r>
          </w:p>
          <w:p w14:paraId="456B996F" w14:textId="77777777" w:rsidR="0085004C" w:rsidRPr="001F5334" w:rsidRDefault="0085004C" w:rsidP="00120881">
            <w:pPr>
              <w:widowControl w:val="0"/>
              <w:autoSpaceDE w:val="0"/>
              <w:autoSpaceDN w:val="0"/>
              <w:adjustRightInd w:val="0"/>
              <w:spacing w:line="360" w:lineRule="auto"/>
              <w:rPr>
                <w:rFonts w:ascii="Arial" w:hAnsi="Arial" w:cs="Arial"/>
                <w:color w:val="000000" w:themeColor="text1"/>
              </w:rPr>
            </w:pPr>
          </w:p>
          <w:p w14:paraId="68B66D1D" w14:textId="77777777" w:rsidR="00D60116" w:rsidRPr="001F5334" w:rsidRDefault="0085004C"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CILT, (2018b), </w:t>
            </w:r>
            <w:r w:rsidR="003439B0" w:rsidRPr="001F5334">
              <w:rPr>
                <w:rFonts w:ascii="Arial" w:hAnsi="Arial" w:cs="Arial"/>
                <w:color w:val="000000" w:themeColor="text1"/>
              </w:rPr>
              <w:t xml:space="preserve">Institute News, </w:t>
            </w:r>
            <w:r w:rsidR="003439B0" w:rsidRPr="001F5334">
              <w:rPr>
                <w:rFonts w:ascii="Arial" w:hAnsi="Arial" w:cs="Arial"/>
                <w:color w:val="000000" w:themeColor="text1"/>
                <w:u w:val="single"/>
              </w:rPr>
              <w:t>FOCUS, Journal of Logistics &amp; Transport</w:t>
            </w:r>
            <w:r w:rsidR="000D7E3E" w:rsidRPr="001F5334">
              <w:rPr>
                <w:rFonts w:ascii="Arial" w:hAnsi="Arial" w:cs="Arial"/>
                <w:color w:val="000000" w:themeColor="text1"/>
              </w:rPr>
              <w:t xml:space="preserve">, </w:t>
            </w:r>
          </w:p>
          <w:p w14:paraId="4BEA1C2D" w14:textId="3984D591" w:rsidR="0085004C" w:rsidRPr="001F5334" w:rsidRDefault="000D7E3E"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September 2018.</w:t>
            </w:r>
          </w:p>
          <w:p w14:paraId="44ABFC7A"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636A69DC" w14:textId="77777777" w:rsidTr="00120881">
        <w:trPr>
          <w:trHeight w:val="520"/>
        </w:trPr>
        <w:tc>
          <w:tcPr>
            <w:tcW w:w="9492" w:type="dxa"/>
            <w:tcBorders>
              <w:top w:val="nil"/>
              <w:left w:val="nil"/>
              <w:bottom w:val="nil"/>
              <w:right w:val="nil"/>
            </w:tcBorders>
          </w:tcPr>
          <w:p w14:paraId="7994EE51" w14:textId="4666C66C"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CIPS, (2018), Whole Life Costing (WLC), accessed at</w:t>
            </w:r>
            <w:r w:rsidR="007F55B5">
              <w:rPr>
                <w:rFonts w:ascii="Arial" w:hAnsi="Arial" w:cs="Arial"/>
                <w:color w:val="000000" w:themeColor="text1"/>
                <w:u w:val="single"/>
              </w:rPr>
              <w:t xml:space="preserve">: </w:t>
            </w:r>
            <w:hyperlink r:id="rId30" w:history="1">
              <w:r w:rsidRPr="001F5334">
                <w:rPr>
                  <w:rStyle w:val="Hyperlink"/>
                  <w:rFonts w:ascii="Arial" w:hAnsi="Arial" w:cs="Arial"/>
                  <w:color w:val="000000" w:themeColor="text1"/>
                </w:rPr>
                <w:t>https://www.cips.org/en/knowledge/procurement-topics-and-skills/strategy-policy/procurement-policy-development1/whole-life-costing-wlc/</w:t>
              </w:r>
            </w:hyperlink>
          </w:p>
          <w:p w14:paraId="61879A9A"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on 22nd February 2018 at 12:00.</w:t>
            </w:r>
          </w:p>
          <w:p w14:paraId="2A42E57B"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3656D0D7" w14:textId="77777777" w:rsidTr="00120881">
        <w:trPr>
          <w:trHeight w:val="260"/>
        </w:trPr>
        <w:tc>
          <w:tcPr>
            <w:tcW w:w="9492" w:type="dxa"/>
            <w:tcBorders>
              <w:top w:val="nil"/>
              <w:left w:val="nil"/>
              <w:bottom w:val="nil"/>
              <w:right w:val="nil"/>
            </w:tcBorders>
          </w:tcPr>
          <w:p w14:paraId="046C1662"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Collier P, (2012), </w:t>
            </w:r>
            <w:r w:rsidRPr="001F5334">
              <w:rPr>
                <w:rFonts w:ascii="Arial" w:hAnsi="Arial" w:cs="Arial"/>
                <w:color w:val="000000" w:themeColor="text1"/>
                <w:u w:val="single"/>
              </w:rPr>
              <w:t>Accounting for Managers</w:t>
            </w:r>
            <w:r w:rsidRPr="001F5334">
              <w:rPr>
                <w:rFonts w:ascii="Arial" w:hAnsi="Arial" w:cs="Arial"/>
                <w:color w:val="000000" w:themeColor="text1"/>
              </w:rPr>
              <w:t>, Chichester, Wiley.</w:t>
            </w:r>
          </w:p>
          <w:p w14:paraId="1AADAF5D" w14:textId="77777777" w:rsidR="00A91DB4" w:rsidRPr="001F5334" w:rsidRDefault="00A91DB4" w:rsidP="00120881">
            <w:pPr>
              <w:widowControl w:val="0"/>
              <w:autoSpaceDE w:val="0"/>
              <w:autoSpaceDN w:val="0"/>
              <w:adjustRightInd w:val="0"/>
              <w:spacing w:line="360" w:lineRule="auto"/>
              <w:rPr>
                <w:rFonts w:ascii="Arial" w:hAnsi="Arial" w:cs="Arial"/>
                <w:color w:val="000000" w:themeColor="text1"/>
              </w:rPr>
            </w:pPr>
          </w:p>
          <w:p w14:paraId="67885EDE" w14:textId="25248955" w:rsidR="00D71A4C" w:rsidRPr="001F5334" w:rsidRDefault="00D71A4C"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Donner R, (2015), How Technology has Prompted Innovation, </w:t>
            </w:r>
            <w:r w:rsidRPr="001F5334">
              <w:rPr>
                <w:rFonts w:ascii="Arial" w:hAnsi="Arial" w:cs="Arial"/>
                <w:color w:val="000000" w:themeColor="text1"/>
                <w:u w:val="single"/>
              </w:rPr>
              <w:t>Aircraft Maintenance Technology</w:t>
            </w:r>
            <w:r w:rsidRPr="001F5334">
              <w:rPr>
                <w:rFonts w:ascii="Arial" w:hAnsi="Arial" w:cs="Arial"/>
                <w:color w:val="000000" w:themeColor="text1"/>
              </w:rPr>
              <w:t xml:space="preserve">, </w:t>
            </w:r>
            <w:r w:rsidR="00994828" w:rsidRPr="001F5334">
              <w:rPr>
                <w:rFonts w:ascii="Arial" w:hAnsi="Arial" w:cs="Arial"/>
                <w:color w:val="000000" w:themeColor="text1"/>
              </w:rPr>
              <w:t xml:space="preserve">July </w:t>
            </w:r>
            <w:r w:rsidR="00C736E4" w:rsidRPr="001F5334">
              <w:rPr>
                <w:rFonts w:ascii="Arial" w:hAnsi="Arial" w:cs="Arial"/>
                <w:color w:val="000000" w:themeColor="text1"/>
              </w:rPr>
              <w:t>2015, Vol.26,</w:t>
            </w:r>
            <w:r w:rsidRPr="001F5334">
              <w:rPr>
                <w:rFonts w:ascii="Arial" w:hAnsi="Arial" w:cs="Arial"/>
                <w:color w:val="000000" w:themeColor="text1"/>
              </w:rPr>
              <w:t xml:space="preserve"> pp.28-30.</w:t>
            </w:r>
          </w:p>
          <w:p w14:paraId="41A371F0" w14:textId="77777777" w:rsidR="00D71A4C" w:rsidRPr="001F5334" w:rsidRDefault="00D71A4C"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52A2E60D" w14:textId="77777777" w:rsidTr="00120881">
        <w:trPr>
          <w:trHeight w:val="520"/>
        </w:trPr>
        <w:tc>
          <w:tcPr>
            <w:tcW w:w="9492" w:type="dxa"/>
            <w:tcBorders>
              <w:top w:val="nil"/>
              <w:left w:val="nil"/>
              <w:bottom w:val="nil"/>
              <w:right w:val="nil"/>
            </w:tcBorders>
          </w:tcPr>
          <w:p w14:paraId="3B969AFA"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EASA, (2010), Maintenance Review Board Process and Instructions for Continued Airworthiness, accessed at:</w:t>
            </w:r>
            <w:r w:rsidRPr="001F5334">
              <w:rPr>
                <w:rFonts w:ascii="Arial" w:hAnsi="Arial" w:cs="Arial"/>
                <w:color w:val="000000" w:themeColor="text1"/>
                <w:u w:val="single"/>
              </w:rPr>
              <w:t xml:space="preserve"> https://www.easa.europa.eu/sites/default/files/dfu/ws_prod-g-doc-Events-2010-jan-19-Ref-9.-MRB-process.pdf </w:t>
            </w:r>
            <w:r w:rsidRPr="001F5334">
              <w:rPr>
                <w:rFonts w:ascii="Arial" w:hAnsi="Arial" w:cs="Arial"/>
                <w:color w:val="000000" w:themeColor="text1"/>
              </w:rPr>
              <w:t>on 20th April 2018 at 11:30.</w:t>
            </w:r>
          </w:p>
          <w:p w14:paraId="1BC43E9E"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5E134BBE" w14:textId="77777777" w:rsidTr="00120881">
        <w:trPr>
          <w:trHeight w:val="260"/>
        </w:trPr>
        <w:tc>
          <w:tcPr>
            <w:tcW w:w="9492" w:type="dxa"/>
            <w:tcBorders>
              <w:top w:val="nil"/>
              <w:left w:val="nil"/>
              <w:bottom w:val="nil"/>
              <w:right w:val="nil"/>
            </w:tcBorders>
          </w:tcPr>
          <w:p w14:paraId="4E605278"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EASA, (2017), Type-Certificate Data Sheet, DHC-8, accessed at:</w:t>
            </w:r>
            <w:r w:rsidRPr="001F5334">
              <w:rPr>
                <w:rFonts w:ascii="Arial" w:hAnsi="Arial" w:cs="Arial"/>
                <w:color w:val="000000" w:themeColor="text1"/>
                <w:u w:val="single"/>
              </w:rPr>
              <w:t xml:space="preserve"> </w:t>
            </w:r>
            <w:hyperlink r:id="rId31" w:history="1">
              <w:r w:rsidRPr="001F5334">
                <w:rPr>
                  <w:rStyle w:val="Hyperlink"/>
                  <w:rFonts w:ascii="Arial" w:hAnsi="Arial" w:cs="Arial"/>
                  <w:color w:val="000000" w:themeColor="text1"/>
                </w:rPr>
                <w:t>https://www2.lba.de/data/bb/Flug_o2t/A_191_IM__V12.pdf</w:t>
              </w:r>
            </w:hyperlink>
            <w:r w:rsidRPr="001F5334">
              <w:rPr>
                <w:rFonts w:ascii="Arial" w:hAnsi="Arial" w:cs="Arial"/>
                <w:color w:val="000000" w:themeColor="text1"/>
                <w:u w:val="single"/>
              </w:rPr>
              <w:t xml:space="preserve"> </w:t>
            </w:r>
            <w:r w:rsidRPr="001F5334">
              <w:rPr>
                <w:rFonts w:ascii="Arial" w:hAnsi="Arial" w:cs="Arial"/>
                <w:color w:val="000000" w:themeColor="text1"/>
              </w:rPr>
              <w:t>on 20th April 2018 at 11:15.</w:t>
            </w:r>
          </w:p>
          <w:p w14:paraId="6048A5F3"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41CD526C" w14:textId="77777777" w:rsidTr="00120881">
        <w:trPr>
          <w:trHeight w:val="260"/>
        </w:trPr>
        <w:tc>
          <w:tcPr>
            <w:tcW w:w="9492" w:type="dxa"/>
            <w:tcBorders>
              <w:top w:val="nil"/>
              <w:left w:val="nil"/>
              <w:bottom w:val="nil"/>
              <w:right w:val="nil"/>
            </w:tcBorders>
          </w:tcPr>
          <w:p w14:paraId="254DAA84"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EASA, (2018a), European Aviation Safety Agency, accessed at:</w:t>
            </w:r>
            <w:r w:rsidRPr="001F5334">
              <w:rPr>
                <w:rFonts w:ascii="Arial" w:hAnsi="Arial" w:cs="Arial"/>
                <w:color w:val="000000" w:themeColor="text1"/>
                <w:u w:val="single"/>
              </w:rPr>
              <w:t xml:space="preserve"> https://www.caa.co.uk/Our-work/About-us/Our-role</w:t>
            </w:r>
            <w:r w:rsidRPr="001F5334">
              <w:rPr>
                <w:rFonts w:ascii="Arial" w:hAnsi="Arial" w:cs="Arial"/>
                <w:color w:val="000000" w:themeColor="text1"/>
              </w:rPr>
              <w:t>/ on 20th April 2018 at 10:10.</w:t>
            </w:r>
          </w:p>
          <w:p w14:paraId="2F935269"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29EC46D3" w14:textId="77777777" w:rsidTr="00120881">
        <w:trPr>
          <w:trHeight w:val="260"/>
        </w:trPr>
        <w:tc>
          <w:tcPr>
            <w:tcW w:w="9492" w:type="dxa"/>
            <w:tcBorders>
              <w:top w:val="nil"/>
              <w:left w:val="nil"/>
              <w:bottom w:val="nil"/>
              <w:right w:val="nil"/>
            </w:tcBorders>
          </w:tcPr>
          <w:p w14:paraId="0AF16FAC" w14:textId="36A10350" w:rsidR="00493F40" w:rsidRPr="00FA0BF0"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lastRenderedPageBreak/>
              <w:t>EASA, (2018b), European Aviation Safety Agency, accessed at:</w:t>
            </w:r>
            <w:r w:rsidRPr="001F5334">
              <w:rPr>
                <w:rFonts w:ascii="Arial" w:hAnsi="Arial" w:cs="Arial"/>
                <w:color w:val="000000" w:themeColor="text1"/>
                <w:u w:val="single"/>
              </w:rPr>
              <w:t xml:space="preserve"> https://www.easa.europa.eu/the-agency/faqs/part-m </w:t>
            </w:r>
            <w:r w:rsidRPr="001F5334">
              <w:rPr>
                <w:rFonts w:ascii="Arial" w:hAnsi="Arial" w:cs="Arial"/>
                <w:color w:val="000000" w:themeColor="text1"/>
              </w:rPr>
              <w:t>on 20th April 2018 at 10:40.</w:t>
            </w:r>
          </w:p>
          <w:p w14:paraId="312D1786" w14:textId="77777777" w:rsidR="00AE179F" w:rsidRPr="001F5334" w:rsidRDefault="00AE179F"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1F1E4BE7" w14:textId="77777777" w:rsidTr="00120881">
        <w:trPr>
          <w:trHeight w:val="520"/>
        </w:trPr>
        <w:tc>
          <w:tcPr>
            <w:tcW w:w="9492" w:type="dxa"/>
            <w:tcBorders>
              <w:top w:val="nil"/>
              <w:left w:val="nil"/>
              <w:bottom w:val="nil"/>
              <w:right w:val="nil"/>
            </w:tcBorders>
          </w:tcPr>
          <w:p w14:paraId="6865C9A4"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Erkoc M and Ertogral K, (2016), Overhaul planning and exchange scheduling for maintenance services with rotable inventory and limited processing capacity, </w:t>
            </w:r>
            <w:r w:rsidRPr="001F5334">
              <w:rPr>
                <w:rFonts w:ascii="Arial" w:hAnsi="Arial" w:cs="Arial"/>
                <w:color w:val="000000" w:themeColor="text1"/>
                <w:u w:val="single"/>
              </w:rPr>
              <w:t>Computers &amp; Industrial Engineering,</w:t>
            </w:r>
            <w:r w:rsidRPr="001F5334">
              <w:rPr>
                <w:rFonts w:ascii="Arial" w:hAnsi="Arial" w:cs="Arial"/>
                <w:color w:val="000000" w:themeColor="text1"/>
              </w:rPr>
              <w:t xml:space="preserve"> August 2016, Vol.98, pp.30-39.</w:t>
            </w:r>
          </w:p>
          <w:p w14:paraId="23F5933D"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364DEF16" w14:textId="77777777" w:rsidTr="00120881">
        <w:trPr>
          <w:trHeight w:val="520"/>
        </w:trPr>
        <w:tc>
          <w:tcPr>
            <w:tcW w:w="9492" w:type="dxa"/>
            <w:tcBorders>
              <w:top w:val="nil"/>
              <w:left w:val="nil"/>
              <w:bottom w:val="nil"/>
              <w:right w:val="nil"/>
            </w:tcBorders>
          </w:tcPr>
          <w:p w14:paraId="68528DFE" w14:textId="51C8400A"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r w:rsidRPr="001F5334">
              <w:rPr>
                <w:rFonts w:ascii="Arial" w:hAnsi="Arial" w:cs="Arial"/>
                <w:color w:val="000000" w:themeColor="text1"/>
              </w:rPr>
              <w:t xml:space="preserve">FAA, (2004), Commercial Space Transportation R&amp;D Accomplishments 2004, accessed at: </w:t>
            </w:r>
            <w:hyperlink r:id="rId32" w:history="1">
              <w:r w:rsidRPr="001F5334">
                <w:rPr>
                  <w:rStyle w:val="Hyperlink"/>
                  <w:rFonts w:ascii="Arial" w:hAnsi="Arial" w:cs="Arial"/>
                  <w:color w:val="000000" w:themeColor="text1"/>
                </w:rPr>
                <w:t>https://www.faa.gov/about/office_org/headquarters_offices/ast/about/.../032504.pdf</w:t>
              </w:r>
            </w:hyperlink>
          </w:p>
          <w:p w14:paraId="421E4880"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on 17th February 2018 at 15:10.</w:t>
            </w:r>
          </w:p>
          <w:p w14:paraId="1ED040AD"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0F162D2B" w14:textId="77777777" w:rsidTr="00120881">
        <w:trPr>
          <w:trHeight w:val="260"/>
        </w:trPr>
        <w:tc>
          <w:tcPr>
            <w:tcW w:w="9492" w:type="dxa"/>
            <w:tcBorders>
              <w:top w:val="nil"/>
              <w:left w:val="nil"/>
              <w:bottom w:val="nil"/>
              <w:right w:val="nil"/>
            </w:tcBorders>
          </w:tcPr>
          <w:p w14:paraId="66D9E858"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George M, Rowlands D, Price M and Maxey J, (2005), </w:t>
            </w:r>
            <w:r w:rsidRPr="001F5334">
              <w:rPr>
                <w:rFonts w:ascii="Arial" w:hAnsi="Arial" w:cs="Arial"/>
                <w:color w:val="000000" w:themeColor="text1"/>
                <w:u w:val="single"/>
              </w:rPr>
              <w:t>Lean Six Sigma Tool Book</w:t>
            </w:r>
            <w:r w:rsidRPr="001F5334">
              <w:rPr>
                <w:rFonts w:ascii="Arial" w:hAnsi="Arial" w:cs="Arial"/>
                <w:color w:val="000000" w:themeColor="text1"/>
              </w:rPr>
              <w:t>, New York, McGraw-Hill.</w:t>
            </w:r>
          </w:p>
          <w:p w14:paraId="50B37180"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0E1D4312" w14:textId="77777777" w:rsidTr="00120881">
        <w:trPr>
          <w:trHeight w:val="520"/>
        </w:trPr>
        <w:tc>
          <w:tcPr>
            <w:tcW w:w="9492" w:type="dxa"/>
            <w:tcBorders>
              <w:top w:val="nil"/>
              <w:left w:val="nil"/>
              <w:bottom w:val="nil"/>
              <w:right w:val="nil"/>
            </w:tcBorders>
          </w:tcPr>
          <w:p w14:paraId="60CF9326"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r w:rsidRPr="001F5334">
              <w:rPr>
                <w:rFonts w:ascii="Arial" w:hAnsi="Arial" w:cs="Arial"/>
                <w:color w:val="000000" w:themeColor="text1"/>
              </w:rPr>
              <w:t xml:space="preserve">Glancy J, (2006), Failure Analysis Methods, </w:t>
            </w:r>
            <w:r w:rsidRPr="001F5F82">
              <w:rPr>
                <w:rFonts w:ascii="Arial" w:hAnsi="Arial" w:cs="Arial"/>
                <w:color w:val="000000" w:themeColor="text1"/>
                <w:u w:val="single"/>
              </w:rPr>
              <w:t xml:space="preserve">MEEG 466 University </w:t>
            </w:r>
            <w:proofErr w:type="gramStart"/>
            <w:r w:rsidRPr="001F5F82">
              <w:rPr>
                <w:rFonts w:ascii="Arial" w:hAnsi="Arial" w:cs="Arial"/>
                <w:color w:val="000000" w:themeColor="text1"/>
                <w:u w:val="single"/>
              </w:rPr>
              <w:t>Of</w:t>
            </w:r>
            <w:proofErr w:type="gramEnd"/>
            <w:r w:rsidRPr="001F5F82">
              <w:rPr>
                <w:rFonts w:ascii="Arial" w:hAnsi="Arial" w:cs="Arial"/>
                <w:color w:val="000000" w:themeColor="text1"/>
                <w:u w:val="single"/>
              </w:rPr>
              <w:t xml:space="preserve"> Delaware</w:t>
            </w:r>
            <w:r w:rsidRPr="001F5334">
              <w:rPr>
                <w:rFonts w:ascii="Arial" w:hAnsi="Arial" w:cs="Arial"/>
                <w:color w:val="000000" w:themeColor="text1"/>
              </w:rPr>
              <w:t xml:space="preserve">, accessed at: </w:t>
            </w:r>
            <w:r w:rsidRPr="001F5334">
              <w:rPr>
                <w:rFonts w:ascii="Arial" w:hAnsi="Arial" w:cs="Arial"/>
                <w:color w:val="000000" w:themeColor="text1"/>
                <w:u w:val="single"/>
              </w:rPr>
              <w:t xml:space="preserve"> </w:t>
            </w:r>
            <w:hyperlink r:id="rId33" w:history="1">
              <w:r w:rsidRPr="001F5334">
                <w:rPr>
                  <w:rStyle w:val="Hyperlink"/>
                  <w:rFonts w:ascii="Arial" w:hAnsi="Arial" w:cs="Arial"/>
                  <w:color w:val="000000" w:themeColor="text1"/>
                </w:rPr>
                <w:t>http://research.me.udel.edu/~jglancey/FailureAnalysis.pdf</w:t>
              </w:r>
            </w:hyperlink>
          </w:p>
          <w:p w14:paraId="164D126B"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on 17th February 2018 at 15:00.</w:t>
            </w:r>
          </w:p>
          <w:p w14:paraId="25C83EC8"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44940BD9" w14:textId="77777777" w:rsidTr="00120881">
        <w:trPr>
          <w:trHeight w:val="520"/>
        </w:trPr>
        <w:tc>
          <w:tcPr>
            <w:tcW w:w="9492" w:type="dxa"/>
            <w:tcBorders>
              <w:top w:val="nil"/>
              <w:left w:val="nil"/>
              <w:bottom w:val="nil"/>
              <w:right w:val="nil"/>
            </w:tcBorders>
          </w:tcPr>
          <w:p w14:paraId="13A2B6CC" w14:textId="5995C29B"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r w:rsidRPr="001F5334">
              <w:rPr>
                <w:rFonts w:ascii="Arial" w:hAnsi="Arial" w:cs="Arial"/>
                <w:color w:val="000000" w:themeColor="text1"/>
              </w:rPr>
              <w:t>Goldratt E, (2009), Standing on the shoulders of giants: production concepts versus production applications. The Hitachi Tool Engineering example,</w:t>
            </w:r>
            <w:r w:rsidRPr="001F5334">
              <w:rPr>
                <w:rFonts w:ascii="Arial" w:hAnsi="Arial" w:cs="Arial"/>
                <w:color w:val="000000" w:themeColor="text1"/>
                <w:u w:val="single"/>
              </w:rPr>
              <w:t xml:space="preserve"> </w:t>
            </w:r>
            <w:proofErr w:type="spellStart"/>
            <w:r w:rsidRPr="001F5334">
              <w:rPr>
                <w:rFonts w:ascii="Arial" w:hAnsi="Arial" w:cs="Arial"/>
                <w:color w:val="000000" w:themeColor="text1"/>
                <w:u w:val="single"/>
              </w:rPr>
              <w:t>Gestão</w:t>
            </w:r>
            <w:proofErr w:type="spellEnd"/>
            <w:r w:rsidRPr="001F5334">
              <w:rPr>
                <w:rFonts w:ascii="Arial" w:hAnsi="Arial" w:cs="Arial"/>
                <w:color w:val="000000" w:themeColor="text1"/>
                <w:u w:val="single"/>
              </w:rPr>
              <w:t xml:space="preserve"> &amp; </w:t>
            </w:r>
            <w:proofErr w:type="spellStart"/>
            <w:r w:rsidRPr="001F5334">
              <w:rPr>
                <w:rFonts w:ascii="Arial" w:hAnsi="Arial" w:cs="Arial"/>
                <w:color w:val="000000" w:themeColor="text1"/>
                <w:u w:val="single"/>
              </w:rPr>
              <w:t>Produção</w:t>
            </w:r>
            <w:proofErr w:type="spellEnd"/>
            <w:r w:rsidRPr="001F5334">
              <w:rPr>
                <w:rFonts w:ascii="Arial" w:hAnsi="Arial" w:cs="Arial"/>
                <w:color w:val="000000" w:themeColor="text1"/>
                <w:u w:val="single"/>
              </w:rPr>
              <w:t xml:space="preserve">, </w:t>
            </w:r>
            <w:r w:rsidRPr="001F5334">
              <w:rPr>
                <w:rFonts w:ascii="Arial" w:hAnsi="Arial" w:cs="Arial"/>
                <w:color w:val="000000" w:themeColor="text1"/>
              </w:rPr>
              <w:t>16(3), 333-343</w:t>
            </w:r>
            <w:r w:rsidR="00B85083" w:rsidRPr="00B85083">
              <w:rPr>
                <w:rFonts w:ascii="Arial" w:hAnsi="Arial" w:cs="Arial"/>
                <w:color w:val="000000" w:themeColor="text1"/>
              </w:rPr>
              <w:t xml:space="preserve"> </w:t>
            </w:r>
            <w:r w:rsidRPr="001F5334">
              <w:rPr>
                <w:rFonts w:ascii="Arial" w:hAnsi="Arial" w:cs="Arial"/>
                <w:color w:val="000000" w:themeColor="text1"/>
              </w:rPr>
              <w:t>accessed at:</w:t>
            </w:r>
            <w:r w:rsidRPr="001F5334">
              <w:rPr>
                <w:rFonts w:ascii="Arial" w:hAnsi="Arial" w:cs="Arial"/>
                <w:color w:val="000000" w:themeColor="text1"/>
                <w:u w:val="single"/>
              </w:rPr>
              <w:t xml:space="preserve"> </w:t>
            </w:r>
            <w:hyperlink r:id="rId34" w:history="1">
              <w:r w:rsidRPr="001F5334">
                <w:rPr>
                  <w:rStyle w:val="Hyperlink"/>
                  <w:rFonts w:ascii="Arial" w:hAnsi="Arial" w:cs="Arial"/>
                  <w:color w:val="000000" w:themeColor="text1"/>
                </w:rPr>
                <w:t>https://dx.doi.org/10.1590/S0104-530X2009000300002</w:t>
              </w:r>
            </w:hyperlink>
          </w:p>
          <w:p w14:paraId="644B7EDB"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on 15th March 2018 at 16:50.</w:t>
            </w:r>
          </w:p>
          <w:p w14:paraId="5289F1C0" w14:textId="77777777" w:rsidR="00DC5DA5" w:rsidRPr="001F5334" w:rsidRDefault="00DC5DA5" w:rsidP="00120881">
            <w:pPr>
              <w:widowControl w:val="0"/>
              <w:autoSpaceDE w:val="0"/>
              <w:autoSpaceDN w:val="0"/>
              <w:adjustRightInd w:val="0"/>
              <w:spacing w:line="360" w:lineRule="auto"/>
              <w:rPr>
                <w:rFonts w:ascii="Arial" w:hAnsi="Arial" w:cs="Arial"/>
                <w:color w:val="000000" w:themeColor="text1"/>
              </w:rPr>
            </w:pPr>
          </w:p>
          <w:p w14:paraId="110C3EBA" w14:textId="3F8FE2E5" w:rsidR="00DC5DA5" w:rsidRPr="001F5334" w:rsidRDefault="00DC5DA5"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Hines W, (2015), The Pros and Cons of technology advancements in Aviation maintenance documentation, </w:t>
            </w:r>
            <w:r w:rsidRPr="001F5334">
              <w:rPr>
                <w:rFonts w:ascii="Arial" w:hAnsi="Arial" w:cs="Arial"/>
                <w:color w:val="000000" w:themeColor="text1"/>
                <w:u w:val="single"/>
              </w:rPr>
              <w:t>Aircraft Maintenance Technology</w:t>
            </w:r>
            <w:r w:rsidRPr="001F5334">
              <w:rPr>
                <w:rFonts w:ascii="Arial" w:hAnsi="Arial" w:cs="Arial"/>
                <w:color w:val="000000" w:themeColor="text1"/>
              </w:rPr>
              <w:t>, October 2015, Vol.26, pp.14-19.</w:t>
            </w:r>
          </w:p>
          <w:p w14:paraId="3F4E9417"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7E8BB9FC" w14:textId="77777777" w:rsidTr="00120881">
        <w:trPr>
          <w:trHeight w:val="520"/>
        </w:trPr>
        <w:tc>
          <w:tcPr>
            <w:tcW w:w="9492" w:type="dxa"/>
            <w:tcBorders>
              <w:top w:val="nil"/>
              <w:left w:val="nil"/>
              <w:bottom w:val="nil"/>
              <w:right w:val="nil"/>
            </w:tcBorders>
          </w:tcPr>
          <w:p w14:paraId="7E976755"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r w:rsidRPr="001F5334">
              <w:rPr>
                <w:rFonts w:ascii="Arial" w:hAnsi="Arial" w:cs="Arial"/>
                <w:color w:val="000000" w:themeColor="text1"/>
              </w:rPr>
              <w:t xml:space="preserve">ICAO, (2013), </w:t>
            </w:r>
            <w:r w:rsidRPr="001F5334">
              <w:rPr>
                <w:rFonts w:ascii="Arial" w:hAnsi="Arial" w:cs="Arial"/>
                <w:color w:val="000000" w:themeColor="text1"/>
                <w:u w:val="single"/>
              </w:rPr>
              <w:t>Airworthiness Manual (Doc 9760</w:t>
            </w:r>
            <w:r w:rsidRPr="001F5334">
              <w:rPr>
                <w:rFonts w:ascii="Arial" w:hAnsi="Arial" w:cs="Arial"/>
                <w:color w:val="000000" w:themeColor="text1"/>
              </w:rPr>
              <w:t>), Montreal, International Civil Aviation Organisation, accessed at:</w:t>
            </w:r>
            <w:r w:rsidRPr="001F5334">
              <w:rPr>
                <w:rFonts w:ascii="Arial" w:hAnsi="Arial" w:cs="Arial"/>
                <w:color w:val="000000" w:themeColor="text1"/>
                <w:u w:val="single"/>
              </w:rPr>
              <w:t xml:space="preserve">  </w:t>
            </w:r>
            <w:hyperlink r:id="rId35" w:history="1">
              <w:r w:rsidRPr="001F5334">
                <w:rPr>
                  <w:rStyle w:val="Hyperlink"/>
                  <w:rFonts w:ascii="Arial" w:hAnsi="Arial" w:cs="Arial"/>
                  <w:color w:val="000000" w:themeColor="text1"/>
                </w:rPr>
                <w:t>http://www.aaib.gov.mn/uploads/Doc9760</w:t>
              </w:r>
            </w:hyperlink>
            <w:r w:rsidRPr="001F5334">
              <w:rPr>
                <w:rFonts w:ascii="Arial" w:hAnsi="Arial" w:cs="Arial"/>
                <w:color w:val="000000" w:themeColor="text1"/>
                <w:u w:val="single"/>
              </w:rPr>
              <w:t xml:space="preserve"> </w:t>
            </w:r>
          </w:p>
          <w:p w14:paraId="1164307A"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r w:rsidRPr="001F5334">
              <w:rPr>
                <w:rFonts w:ascii="Arial" w:hAnsi="Arial" w:cs="Arial"/>
                <w:color w:val="000000" w:themeColor="text1"/>
              </w:rPr>
              <w:t>on 28th May 2018 at 15:50.</w:t>
            </w:r>
          </w:p>
          <w:p w14:paraId="4BA470E4"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4B2B7935" w14:textId="77777777" w:rsidTr="00120881">
        <w:trPr>
          <w:trHeight w:val="260"/>
        </w:trPr>
        <w:tc>
          <w:tcPr>
            <w:tcW w:w="9492" w:type="dxa"/>
            <w:tcBorders>
              <w:top w:val="nil"/>
              <w:left w:val="nil"/>
              <w:bottom w:val="nil"/>
              <w:right w:val="nil"/>
            </w:tcBorders>
          </w:tcPr>
          <w:p w14:paraId="516AEC9C"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ICAO, (2018), The International Civil Aviation Organisation, accessed at: </w:t>
            </w:r>
            <w:r w:rsidRPr="001F5334">
              <w:rPr>
                <w:rFonts w:ascii="Arial" w:hAnsi="Arial" w:cs="Arial"/>
                <w:color w:val="000000" w:themeColor="text1"/>
                <w:u w:val="single"/>
              </w:rPr>
              <w:t xml:space="preserve">https://www.icao.int/about-icao/Pages/default.aspx </w:t>
            </w:r>
            <w:r w:rsidRPr="001F5334">
              <w:rPr>
                <w:rFonts w:ascii="Arial" w:hAnsi="Arial" w:cs="Arial"/>
                <w:color w:val="000000" w:themeColor="text1"/>
              </w:rPr>
              <w:t>on 20th April 2018 at 10:00.</w:t>
            </w:r>
          </w:p>
          <w:p w14:paraId="0E040473"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547BBF48" w14:textId="77777777" w:rsidTr="00120881">
        <w:trPr>
          <w:trHeight w:val="260"/>
        </w:trPr>
        <w:tc>
          <w:tcPr>
            <w:tcW w:w="9492" w:type="dxa"/>
            <w:tcBorders>
              <w:top w:val="nil"/>
              <w:left w:val="nil"/>
              <w:bottom w:val="nil"/>
              <w:right w:val="nil"/>
            </w:tcBorders>
          </w:tcPr>
          <w:p w14:paraId="5DD5C064"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lastRenderedPageBreak/>
              <w:t>IMO, (2018), International Maritime Organisation, accessed at:</w:t>
            </w:r>
            <w:r w:rsidRPr="001F5334">
              <w:rPr>
                <w:rFonts w:ascii="Arial" w:hAnsi="Arial" w:cs="Arial"/>
                <w:color w:val="000000" w:themeColor="text1"/>
                <w:u w:val="single"/>
              </w:rPr>
              <w:t xml:space="preserve"> </w:t>
            </w:r>
            <w:hyperlink r:id="rId36" w:history="1">
              <w:r w:rsidRPr="001F5334">
                <w:rPr>
                  <w:rStyle w:val="Hyperlink"/>
                  <w:rFonts w:ascii="Arial" w:hAnsi="Arial" w:cs="Arial"/>
                  <w:color w:val="000000" w:themeColor="text1"/>
                </w:rPr>
                <w:t>http://www.imo.org/en/About/Pages/Default.aspx</w:t>
              </w:r>
            </w:hyperlink>
            <w:r w:rsidRPr="001F5334">
              <w:rPr>
                <w:rFonts w:ascii="Arial" w:hAnsi="Arial" w:cs="Arial"/>
                <w:color w:val="000000" w:themeColor="text1"/>
                <w:u w:val="single"/>
              </w:rPr>
              <w:t xml:space="preserve"> </w:t>
            </w:r>
            <w:r w:rsidRPr="001F5334">
              <w:rPr>
                <w:rFonts w:ascii="Arial" w:hAnsi="Arial" w:cs="Arial"/>
                <w:color w:val="000000" w:themeColor="text1"/>
              </w:rPr>
              <w:t>on 10th March 2018 at 11:20.</w:t>
            </w:r>
          </w:p>
          <w:p w14:paraId="6C42A9DF"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5DDD9B69" w14:textId="77777777" w:rsidTr="00120881">
        <w:trPr>
          <w:trHeight w:val="260"/>
        </w:trPr>
        <w:tc>
          <w:tcPr>
            <w:tcW w:w="9492" w:type="dxa"/>
            <w:tcBorders>
              <w:top w:val="nil"/>
              <w:left w:val="nil"/>
              <w:bottom w:val="nil"/>
              <w:right w:val="nil"/>
            </w:tcBorders>
          </w:tcPr>
          <w:p w14:paraId="2A65FCF5"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r w:rsidRPr="001F5334">
              <w:rPr>
                <w:rFonts w:ascii="Arial" w:hAnsi="Arial" w:cs="Arial"/>
                <w:color w:val="000000" w:themeColor="text1"/>
              </w:rPr>
              <w:t>IAM, (2018), Institute of Asset Management Framework, accessed at:</w:t>
            </w:r>
            <w:r w:rsidRPr="001F5334">
              <w:rPr>
                <w:rFonts w:ascii="Arial" w:hAnsi="Arial" w:cs="Arial"/>
                <w:color w:val="000000" w:themeColor="text1"/>
                <w:u w:val="single"/>
              </w:rPr>
              <w:t xml:space="preserve"> </w:t>
            </w:r>
            <w:hyperlink r:id="rId37" w:history="1">
              <w:r w:rsidRPr="001F5334">
                <w:rPr>
                  <w:rStyle w:val="Hyperlink"/>
                  <w:rFonts w:ascii="Arial" w:hAnsi="Arial" w:cs="Arial"/>
                  <w:color w:val="000000" w:themeColor="text1"/>
                </w:rPr>
                <w:t>https://theiam.org/knowledge/Knowledge-Base/competences-framework/</w:t>
              </w:r>
            </w:hyperlink>
          </w:p>
          <w:p w14:paraId="25A607A4"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on 22</w:t>
            </w:r>
            <w:r w:rsidRPr="001F5334">
              <w:rPr>
                <w:rFonts w:ascii="Arial" w:hAnsi="Arial" w:cs="Arial"/>
                <w:color w:val="000000" w:themeColor="text1"/>
                <w:vertAlign w:val="superscript"/>
              </w:rPr>
              <w:t>nd</w:t>
            </w:r>
            <w:r w:rsidRPr="001F5334">
              <w:rPr>
                <w:rFonts w:ascii="Arial" w:hAnsi="Arial" w:cs="Arial"/>
                <w:color w:val="000000" w:themeColor="text1"/>
              </w:rPr>
              <w:t xml:space="preserve"> September 2018 at 11:30.</w:t>
            </w:r>
          </w:p>
          <w:p w14:paraId="6D7FE0BD"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7BA4263B" w14:textId="77777777" w:rsidTr="00120881">
        <w:trPr>
          <w:trHeight w:val="520"/>
        </w:trPr>
        <w:tc>
          <w:tcPr>
            <w:tcW w:w="9492" w:type="dxa"/>
            <w:tcBorders>
              <w:top w:val="nil"/>
              <w:left w:val="nil"/>
              <w:bottom w:val="nil"/>
              <w:right w:val="nil"/>
            </w:tcBorders>
          </w:tcPr>
          <w:p w14:paraId="199FE297" w14:textId="52F5FD09" w:rsidR="00493F40" w:rsidRPr="001F5334" w:rsidRDefault="00567B15" w:rsidP="00120881">
            <w:pPr>
              <w:widowControl w:val="0"/>
              <w:autoSpaceDE w:val="0"/>
              <w:autoSpaceDN w:val="0"/>
              <w:adjustRightInd w:val="0"/>
              <w:spacing w:line="360" w:lineRule="auto"/>
              <w:rPr>
                <w:rFonts w:ascii="Arial" w:hAnsi="Arial" w:cs="Arial"/>
                <w:color w:val="000000" w:themeColor="text1"/>
                <w:u w:val="single"/>
              </w:rPr>
            </w:pPr>
            <w:r>
              <w:rPr>
                <w:rFonts w:ascii="Arial" w:hAnsi="Arial" w:cs="Arial"/>
                <w:color w:val="000000" w:themeColor="text1"/>
              </w:rPr>
              <w:t>Leach L, (1999),</w:t>
            </w:r>
            <w:r w:rsidR="00493F40" w:rsidRPr="001F5334">
              <w:rPr>
                <w:rFonts w:ascii="Arial" w:hAnsi="Arial" w:cs="Arial"/>
                <w:color w:val="000000" w:themeColor="text1"/>
              </w:rPr>
              <w:t xml:space="preserve"> Critical chain pm improves project performance.</w:t>
            </w:r>
            <w:r w:rsidR="00493F40" w:rsidRPr="001F5334">
              <w:rPr>
                <w:rFonts w:ascii="Arial" w:hAnsi="Arial" w:cs="Arial"/>
                <w:color w:val="000000" w:themeColor="text1"/>
                <w:u w:val="single"/>
              </w:rPr>
              <w:t xml:space="preserve"> Project Management Journal, </w:t>
            </w:r>
            <w:r w:rsidR="00493F40" w:rsidRPr="001F5334">
              <w:rPr>
                <w:rFonts w:ascii="Arial" w:hAnsi="Arial" w:cs="Arial"/>
                <w:color w:val="000000" w:themeColor="text1"/>
              </w:rPr>
              <w:t>30(2), 39–51, accessed at:</w:t>
            </w:r>
            <w:r w:rsidR="00493F40" w:rsidRPr="001F5334">
              <w:rPr>
                <w:rFonts w:ascii="Arial" w:hAnsi="Arial" w:cs="Arial"/>
                <w:color w:val="000000" w:themeColor="text1"/>
                <w:u w:val="single"/>
              </w:rPr>
              <w:t xml:space="preserve"> </w:t>
            </w:r>
            <w:hyperlink r:id="rId38" w:history="1">
              <w:r w:rsidR="00493F40" w:rsidRPr="001F5334">
                <w:rPr>
                  <w:rStyle w:val="Hyperlink"/>
                  <w:rFonts w:ascii="Arial" w:hAnsi="Arial" w:cs="Arial"/>
                  <w:color w:val="000000" w:themeColor="text1"/>
                </w:rPr>
                <w:t>https://www.pmi.org/learning/library/</w:t>
              </w:r>
            </w:hyperlink>
          </w:p>
          <w:p w14:paraId="313678B3"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on 18th March 2018 at 17:00.</w:t>
            </w:r>
          </w:p>
          <w:p w14:paraId="25C46D5C" w14:textId="77777777" w:rsidR="00EB04C2" w:rsidRPr="001F5334" w:rsidRDefault="00EB04C2"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150BA54C" w14:textId="77777777" w:rsidTr="00120881">
        <w:trPr>
          <w:trHeight w:val="560"/>
        </w:trPr>
        <w:tc>
          <w:tcPr>
            <w:tcW w:w="9492" w:type="dxa"/>
            <w:tcBorders>
              <w:top w:val="nil"/>
              <w:left w:val="nil"/>
              <w:bottom w:val="nil"/>
              <w:right w:val="nil"/>
            </w:tcBorders>
          </w:tcPr>
          <w:p w14:paraId="62AF3CF4" w14:textId="1B2579B3"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MCA, (2008), </w:t>
            </w:r>
            <w:r w:rsidR="004C2BB6" w:rsidRPr="001F5334">
              <w:rPr>
                <w:rFonts w:ascii="Arial" w:hAnsi="Arial" w:cs="Arial"/>
                <w:color w:val="000000" w:themeColor="text1"/>
              </w:rPr>
              <w:t>International</w:t>
            </w:r>
            <w:r w:rsidRPr="001F5334">
              <w:rPr>
                <w:rFonts w:ascii="Arial" w:hAnsi="Arial" w:cs="Arial"/>
                <w:color w:val="000000" w:themeColor="text1"/>
              </w:rPr>
              <w:t xml:space="preserve"> Code of Safety for High-Speed Craft (2000), Maritime and Coastguard Agency, accessed at: msis34_hsc_code_2000_2008_itos_rev1.01-full-2.pdf on 10</w:t>
            </w:r>
            <w:r w:rsidRPr="001F5334">
              <w:rPr>
                <w:rFonts w:ascii="Arial" w:hAnsi="Arial" w:cs="Arial"/>
                <w:color w:val="000000" w:themeColor="text1"/>
                <w:vertAlign w:val="superscript"/>
              </w:rPr>
              <w:t>th</w:t>
            </w:r>
            <w:r w:rsidRPr="001F5334">
              <w:rPr>
                <w:rFonts w:ascii="Arial" w:hAnsi="Arial" w:cs="Arial"/>
                <w:color w:val="000000" w:themeColor="text1"/>
              </w:rPr>
              <w:t xml:space="preserve"> March 2018 at 12:50.</w:t>
            </w:r>
          </w:p>
          <w:p w14:paraId="4A64B8A0" w14:textId="4350EAD0" w:rsidR="00C34244" w:rsidRPr="001F5334" w:rsidRDefault="00C34244"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55813482" w14:textId="77777777" w:rsidTr="00120881">
        <w:trPr>
          <w:trHeight w:val="780"/>
        </w:trPr>
        <w:tc>
          <w:tcPr>
            <w:tcW w:w="9492" w:type="dxa"/>
            <w:tcBorders>
              <w:top w:val="nil"/>
              <w:left w:val="nil"/>
              <w:bottom w:val="nil"/>
              <w:right w:val="nil"/>
            </w:tcBorders>
          </w:tcPr>
          <w:p w14:paraId="7AD11FE9"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r w:rsidRPr="001F5334">
              <w:rPr>
                <w:rFonts w:ascii="Arial" w:hAnsi="Arial" w:cs="Arial"/>
                <w:color w:val="000000" w:themeColor="text1"/>
              </w:rPr>
              <w:t>MCA, (2013), The Rescue Boat Code, Maritime Coastguard Agency, 2013, accessed at:</w:t>
            </w:r>
            <w:r w:rsidRPr="001F5334">
              <w:rPr>
                <w:rFonts w:ascii="Arial" w:hAnsi="Arial" w:cs="Arial"/>
                <w:color w:val="000000" w:themeColor="text1"/>
                <w:u w:val="single"/>
              </w:rPr>
              <w:t xml:space="preserve">  https://assets.publishing.service.gov.uk/government/uploads/system/uploads/attachment_data/file/443017/Rescue_boat_code_final_rev_5-13_02.07.13-nl.pdf </w:t>
            </w:r>
          </w:p>
          <w:p w14:paraId="43C21C8A"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on 18th September 2018 at 16:30.</w:t>
            </w:r>
          </w:p>
          <w:p w14:paraId="08CDAD62"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3D0D6EC2" w14:textId="77777777" w:rsidTr="00120881">
        <w:trPr>
          <w:trHeight w:val="260"/>
        </w:trPr>
        <w:tc>
          <w:tcPr>
            <w:tcW w:w="9492" w:type="dxa"/>
            <w:tcBorders>
              <w:top w:val="nil"/>
              <w:left w:val="nil"/>
              <w:bottom w:val="nil"/>
              <w:right w:val="nil"/>
            </w:tcBorders>
          </w:tcPr>
          <w:p w14:paraId="58C84A00"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r w:rsidRPr="001F5334">
              <w:rPr>
                <w:rFonts w:ascii="Arial" w:hAnsi="Arial" w:cs="Arial"/>
                <w:color w:val="000000" w:themeColor="text1"/>
              </w:rPr>
              <w:t>MCA, (2018), Maritime and Coastguard Agency, accessed at:</w:t>
            </w:r>
            <w:r w:rsidRPr="001F5334">
              <w:rPr>
                <w:rFonts w:ascii="Arial" w:hAnsi="Arial" w:cs="Arial"/>
                <w:color w:val="000000" w:themeColor="text1"/>
                <w:u w:val="single"/>
              </w:rPr>
              <w:t xml:space="preserve"> </w:t>
            </w:r>
            <w:hyperlink r:id="rId39" w:history="1">
              <w:r w:rsidRPr="001F5334">
                <w:rPr>
                  <w:rStyle w:val="Hyperlink"/>
                  <w:rFonts w:ascii="Arial" w:hAnsi="Arial" w:cs="Arial"/>
                  <w:color w:val="000000" w:themeColor="text1"/>
                </w:rPr>
                <w:t>https://www.gov.uk/government/organisations/maritime-and-coastguard-agency</w:t>
              </w:r>
            </w:hyperlink>
          </w:p>
          <w:p w14:paraId="16CBB59F"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on 10th March 2018 at 11:50.</w:t>
            </w:r>
          </w:p>
          <w:p w14:paraId="20036383"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5FE50DD0" w14:textId="77777777" w:rsidTr="00120881">
        <w:trPr>
          <w:trHeight w:val="300"/>
        </w:trPr>
        <w:tc>
          <w:tcPr>
            <w:tcW w:w="9492" w:type="dxa"/>
            <w:tcBorders>
              <w:top w:val="nil"/>
              <w:left w:val="nil"/>
              <w:bottom w:val="nil"/>
              <w:right w:val="nil"/>
            </w:tcBorders>
          </w:tcPr>
          <w:p w14:paraId="475EDDF8"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roofErr w:type="spellStart"/>
            <w:r w:rsidRPr="001F5334">
              <w:rPr>
                <w:rFonts w:ascii="Arial" w:hAnsi="Arial" w:cs="Arial"/>
                <w:color w:val="000000" w:themeColor="text1"/>
              </w:rPr>
              <w:t>McCallion</w:t>
            </w:r>
            <w:proofErr w:type="spellEnd"/>
            <w:r w:rsidRPr="001F5334">
              <w:rPr>
                <w:rFonts w:ascii="Arial" w:hAnsi="Arial" w:cs="Arial"/>
                <w:color w:val="000000" w:themeColor="text1"/>
              </w:rPr>
              <w:t xml:space="preserve"> J, (2017), Interview with the author on RNLI Production and Maintenance, 22</w:t>
            </w:r>
            <w:r w:rsidRPr="001F5334">
              <w:rPr>
                <w:rFonts w:ascii="Arial" w:hAnsi="Arial" w:cs="Arial"/>
                <w:color w:val="000000" w:themeColor="text1"/>
                <w:vertAlign w:val="superscript"/>
              </w:rPr>
              <w:t>nd</w:t>
            </w:r>
            <w:r w:rsidRPr="001F5334">
              <w:rPr>
                <w:rFonts w:ascii="Arial" w:hAnsi="Arial" w:cs="Arial"/>
                <w:color w:val="000000" w:themeColor="text1"/>
              </w:rPr>
              <w:t xml:space="preserve"> August 2017.</w:t>
            </w:r>
          </w:p>
          <w:p w14:paraId="1D76569A"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1B49CD7F" w14:textId="77777777" w:rsidTr="00120881">
        <w:trPr>
          <w:trHeight w:val="300"/>
        </w:trPr>
        <w:tc>
          <w:tcPr>
            <w:tcW w:w="9492" w:type="dxa"/>
            <w:tcBorders>
              <w:top w:val="nil"/>
              <w:left w:val="nil"/>
              <w:bottom w:val="nil"/>
              <w:right w:val="nil"/>
            </w:tcBorders>
          </w:tcPr>
          <w:p w14:paraId="714FC36B"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Meadow G, (2018), conversation with the author on ship automation research at </w:t>
            </w:r>
            <w:proofErr w:type="spellStart"/>
            <w:r w:rsidRPr="001F5334">
              <w:rPr>
                <w:rFonts w:ascii="Arial" w:hAnsi="Arial" w:cs="Arial"/>
                <w:color w:val="000000" w:themeColor="text1"/>
              </w:rPr>
              <w:t>Solent</w:t>
            </w:r>
            <w:proofErr w:type="spellEnd"/>
            <w:r w:rsidRPr="001F5334">
              <w:rPr>
                <w:rFonts w:ascii="Arial" w:hAnsi="Arial" w:cs="Arial"/>
                <w:color w:val="000000" w:themeColor="text1"/>
              </w:rPr>
              <w:t xml:space="preserve"> University, 1</w:t>
            </w:r>
            <w:r w:rsidRPr="001F5334">
              <w:rPr>
                <w:rFonts w:ascii="Arial" w:hAnsi="Arial" w:cs="Arial"/>
                <w:color w:val="000000" w:themeColor="text1"/>
                <w:vertAlign w:val="superscript"/>
              </w:rPr>
              <w:t>st</w:t>
            </w:r>
            <w:r w:rsidRPr="001F5334">
              <w:rPr>
                <w:rFonts w:ascii="Arial" w:hAnsi="Arial" w:cs="Arial"/>
                <w:color w:val="000000" w:themeColor="text1"/>
              </w:rPr>
              <w:t xml:space="preserve"> March 2018.</w:t>
            </w:r>
          </w:p>
          <w:p w14:paraId="1C08DE6D"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5B14B15E" w14:textId="77777777" w:rsidTr="00120881">
        <w:trPr>
          <w:trHeight w:val="520"/>
        </w:trPr>
        <w:tc>
          <w:tcPr>
            <w:tcW w:w="9492" w:type="dxa"/>
            <w:tcBorders>
              <w:top w:val="nil"/>
              <w:left w:val="nil"/>
              <w:bottom w:val="nil"/>
              <w:right w:val="nil"/>
            </w:tcBorders>
          </w:tcPr>
          <w:p w14:paraId="0031F0CD" w14:textId="77777777" w:rsidR="00D52455" w:rsidRDefault="00D52455" w:rsidP="00120881">
            <w:pPr>
              <w:widowControl w:val="0"/>
              <w:autoSpaceDE w:val="0"/>
              <w:autoSpaceDN w:val="0"/>
              <w:adjustRightInd w:val="0"/>
              <w:spacing w:line="360" w:lineRule="auto"/>
              <w:rPr>
                <w:rFonts w:ascii="Arial" w:hAnsi="Arial" w:cs="Arial"/>
                <w:color w:val="000000" w:themeColor="text1"/>
              </w:rPr>
            </w:pPr>
          </w:p>
          <w:p w14:paraId="16EFA072" w14:textId="77777777" w:rsidR="00D52455" w:rsidRDefault="00D52455" w:rsidP="00120881">
            <w:pPr>
              <w:widowControl w:val="0"/>
              <w:autoSpaceDE w:val="0"/>
              <w:autoSpaceDN w:val="0"/>
              <w:adjustRightInd w:val="0"/>
              <w:spacing w:line="360" w:lineRule="auto"/>
              <w:rPr>
                <w:rFonts w:ascii="Arial" w:hAnsi="Arial" w:cs="Arial"/>
                <w:color w:val="000000" w:themeColor="text1"/>
              </w:rPr>
            </w:pPr>
          </w:p>
          <w:p w14:paraId="01EB0332" w14:textId="77777777" w:rsidR="00D52455" w:rsidRDefault="00D52455" w:rsidP="00120881">
            <w:pPr>
              <w:widowControl w:val="0"/>
              <w:autoSpaceDE w:val="0"/>
              <w:autoSpaceDN w:val="0"/>
              <w:adjustRightInd w:val="0"/>
              <w:spacing w:line="360" w:lineRule="auto"/>
              <w:rPr>
                <w:rFonts w:ascii="Arial" w:hAnsi="Arial" w:cs="Arial"/>
                <w:color w:val="000000" w:themeColor="text1"/>
              </w:rPr>
            </w:pPr>
          </w:p>
          <w:p w14:paraId="795D4911"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lastRenderedPageBreak/>
              <w:t>MOD, (2013), Defence Standard 00-40 pt1 Reliability and Maintainability, Glasgow, DES, accessed at</w:t>
            </w:r>
            <w:r w:rsidRPr="001F5334">
              <w:rPr>
                <w:rFonts w:ascii="Arial" w:hAnsi="Arial" w:cs="Arial"/>
                <w:color w:val="000000" w:themeColor="text1"/>
                <w:u w:val="single"/>
              </w:rPr>
              <w:t xml:space="preserve">   https://www.dstan.mod.uk/StanMIS/indexes/DefenceStandardDownload/87?seriesId=1 </w:t>
            </w:r>
            <w:r w:rsidRPr="001F5334">
              <w:rPr>
                <w:rFonts w:ascii="Arial" w:hAnsi="Arial" w:cs="Arial"/>
                <w:color w:val="000000" w:themeColor="text1"/>
              </w:rPr>
              <w:t>on 3rd February 2018 at 12:40.</w:t>
            </w:r>
          </w:p>
          <w:p w14:paraId="0AC8F968"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0358A004" w14:textId="77777777" w:rsidTr="00120881">
        <w:trPr>
          <w:trHeight w:val="520"/>
        </w:trPr>
        <w:tc>
          <w:tcPr>
            <w:tcW w:w="9492" w:type="dxa"/>
            <w:tcBorders>
              <w:top w:val="nil"/>
              <w:left w:val="nil"/>
              <w:bottom w:val="nil"/>
              <w:right w:val="nil"/>
            </w:tcBorders>
          </w:tcPr>
          <w:p w14:paraId="43E551E4"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lastRenderedPageBreak/>
              <w:t>MOD, (2016), Defence Standard 00-42 pt3, Reliability and Maintainability Assurance Guide, Glasgow, DES, accessed at</w:t>
            </w:r>
            <w:r w:rsidRPr="001F5334">
              <w:rPr>
                <w:rFonts w:ascii="Arial" w:hAnsi="Arial" w:cs="Arial"/>
                <w:color w:val="000000" w:themeColor="text1"/>
                <w:u w:val="single"/>
              </w:rPr>
              <w:t xml:space="preserve">: </w:t>
            </w:r>
            <w:proofErr w:type="gramStart"/>
            <w:r w:rsidRPr="001F5334">
              <w:rPr>
                <w:rFonts w:ascii="Arial" w:hAnsi="Arial" w:cs="Arial"/>
                <w:color w:val="000000" w:themeColor="text1"/>
                <w:u w:val="single"/>
              </w:rPr>
              <w:t>https://www.dstan.mod.uk/StanMIS/Indexes/DefenceStandardDownload/4860?seriesId..</w:t>
            </w:r>
            <w:proofErr w:type="gramEnd"/>
            <w:r w:rsidRPr="001F5334">
              <w:rPr>
                <w:rFonts w:ascii="Arial" w:hAnsi="Arial" w:cs="Arial"/>
                <w:color w:val="000000" w:themeColor="text1"/>
              </w:rPr>
              <w:t>on 3rd February 2018 at 12:45.</w:t>
            </w:r>
          </w:p>
          <w:p w14:paraId="7DF53FDF"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p w14:paraId="1FF76A45" w14:textId="50EE6724" w:rsidR="00736B36" w:rsidRPr="001F5334" w:rsidRDefault="00736B36"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Mohd Ali M.</w:t>
            </w:r>
            <w:r w:rsidR="00B9573F" w:rsidRPr="001F5334">
              <w:rPr>
                <w:rFonts w:ascii="Arial" w:hAnsi="Arial" w:cs="Arial"/>
                <w:color w:val="000000" w:themeColor="text1"/>
              </w:rPr>
              <w:t>I, Terrier P, Mohd Ali M.A</w:t>
            </w:r>
            <w:r w:rsidRPr="001F5334">
              <w:rPr>
                <w:rFonts w:ascii="Arial" w:hAnsi="Arial" w:cs="Arial"/>
                <w:color w:val="000000" w:themeColor="text1"/>
              </w:rPr>
              <w:t xml:space="preserve">, (2010), Moving towards better </w:t>
            </w:r>
            <w:r w:rsidR="00B9573F" w:rsidRPr="001F5334">
              <w:rPr>
                <w:rFonts w:ascii="Arial" w:hAnsi="Arial" w:cs="Arial"/>
                <w:color w:val="000000" w:themeColor="text1"/>
              </w:rPr>
              <w:t xml:space="preserve">electronic </w:t>
            </w:r>
            <w:r w:rsidRPr="001F5334">
              <w:rPr>
                <w:rFonts w:ascii="Arial" w:hAnsi="Arial" w:cs="Arial"/>
                <w:color w:val="000000" w:themeColor="text1"/>
              </w:rPr>
              <w:t xml:space="preserve">documentation for aircraft maintenance manual, </w:t>
            </w:r>
            <w:r w:rsidRPr="001F5334">
              <w:rPr>
                <w:rFonts w:ascii="Arial" w:hAnsi="Arial" w:cs="Arial"/>
                <w:color w:val="000000" w:themeColor="text1"/>
                <w:u w:val="single"/>
              </w:rPr>
              <w:t>Proceedings</w:t>
            </w:r>
            <w:r w:rsidR="00B9573F" w:rsidRPr="001F5334">
              <w:rPr>
                <w:rFonts w:ascii="Arial" w:hAnsi="Arial" w:cs="Arial"/>
                <w:color w:val="000000" w:themeColor="text1"/>
                <w:u w:val="single"/>
              </w:rPr>
              <w:t xml:space="preserve"> of the European Conference on e</w:t>
            </w:r>
            <w:r w:rsidRPr="001F5334">
              <w:rPr>
                <w:rFonts w:ascii="Arial" w:hAnsi="Arial" w:cs="Arial"/>
                <w:color w:val="000000" w:themeColor="text1"/>
                <w:u w:val="single"/>
              </w:rPr>
              <w:t>-Learning</w:t>
            </w:r>
            <w:r w:rsidRPr="001F5334">
              <w:rPr>
                <w:rFonts w:ascii="Arial" w:hAnsi="Arial" w:cs="Arial"/>
                <w:color w:val="000000" w:themeColor="text1"/>
              </w:rPr>
              <w:t xml:space="preserve">, </w:t>
            </w:r>
            <w:r w:rsidR="00B9573F" w:rsidRPr="001F5334">
              <w:rPr>
                <w:rFonts w:ascii="Arial" w:hAnsi="Arial" w:cs="Arial"/>
                <w:color w:val="000000" w:themeColor="text1"/>
              </w:rPr>
              <w:t>2010, pp.275-282.</w:t>
            </w:r>
          </w:p>
          <w:p w14:paraId="4F838380" w14:textId="6256A290" w:rsidR="00736B36" w:rsidRPr="001F5334" w:rsidRDefault="00736B36"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29C82247" w14:textId="77777777" w:rsidTr="00120881">
        <w:trPr>
          <w:trHeight w:val="260"/>
        </w:trPr>
        <w:tc>
          <w:tcPr>
            <w:tcW w:w="9492" w:type="dxa"/>
            <w:tcBorders>
              <w:top w:val="nil"/>
              <w:left w:val="nil"/>
              <w:bottom w:val="nil"/>
              <w:right w:val="nil"/>
            </w:tcBorders>
          </w:tcPr>
          <w:p w14:paraId="79FF7D1C"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Moore R, (2007), </w:t>
            </w:r>
            <w:r w:rsidRPr="001F5334">
              <w:rPr>
                <w:rFonts w:ascii="Arial" w:hAnsi="Arial" w:cs="Arial"/>
                <w:color w:val="000000" w:themeColor="text1"/>
                <w:u w:val="single"/>
              </w:rPr>
              <w:t>Selecting the right manufacturing improvement tool</w:t>
            </w:r>
            <w:r w:rsidRPr="001F5334">
              <w:rPr>
                <w:rFonts w:ascii="Arial" w:hAnsi="Arial" w:cs="Arial"/>
                <w:color w:val="000000" w:themeColor="text1"/>
              </w:rPr>
              <w:t>, Amsterdam, Butterworth-Heinemann.</w:t>
            </w:r>
          </w:p>
          <w:p w14:paraId="596F9C32"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57B28A7C" w14:textId="77777777" w:rsidTr="00120881">
        <w:trPr>
          <w:trHeight w:val="260"/>
        </w:trPr>
        <w:tc>
          <w:tcPr>
            <w:tcW w:w="9492" w:type="dxa"/>
            <w:tcBorders>
              <w:top w:val="nil"/>
              <w:left w:val="nil"/>
              <w:bottom w:val="nil"/>
              <w:right w:val="nil"/>
            </w:tcBorders>
          </w:tcPr>
          <w:p w14:paraId="4BACE819"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O’Connor P, Newton D and Bromley R, (2002), </w:t>
            </w:r>
            <w:r w:rsidRPr="001F5334">
              <w:rPr>
                <w:rFonts w:ascii="Arial" w:hAnsi="Arial" w:cs="Arial"/>
                <w:color w:val="000000" w:themeColor="text1"/>
                <w:u w:val="single"/>
              </w:rPr>
              <w:t>Practical Reliability Engineering</w:t>
            </w:r>
            <w:r w:rsidRPr="001F5334">
              <w:rPr>
                <w:rFonts w:ascii="Arial" w:hAnsi="Arial" w:cs="Arial"/>
                <w:color w:val="000000" w:themeColor="text1"/>
              </w:rPr>
              <w:t xml:space="preserve">, </w:t>
            </w:r>
            <w:proofErr w:type="spellStart"/>
            <w:r w:rsidRPr="001F5334">
              <w:rPr>
                <w:rFonts w:ascii="Arial" w:hAnsi="Arial" w:cs="Arial"/>
                <w:color w:val="000000" w:themeColor="text1"/>
              </w:rPr>
              <w:t>Chichester</w:t>
            </w:r>
            <w:proofErr w:type="spellEnd"/>
            <w:r w:rsidRPr="001F5334">
              <w:rPr>
                <w:rFonts w:ascii="Arial" w:hAnsi="Arial" w:cs="Arial"/>
                <w:color w:val="000000" w:themeColor="text1"/>
              </w:rPr>
              <w:t xml:space="preserve">, </w:t>
            </w:r>
            <w:proofErr w:type="spellStart"/>
            <w:r w:rsidRPr="001F5334">
              <w:rPr>
                <w:rFonts w:ascii="Arial" w:hAnsi="Arial" w:cs="Arial"/>
                <w:color w:val="000000" w:themeColor="text1"/>
              </w:rPr>
              <w:t>Whiley</w:t>
            </w:r>
            <w:proofErr w:type="spellEnd"/>
            <w:r w:rsidRPr="001F5334">
              <w:rPr>
                <w:rFonts w:ascii="Arial" w:hAnsi="Arial" w:cs="Arial"/>
                <w:color w:val="000000" w:themeColor="text1"/>
              </w:rPr>
              <w:t>.</w:t>
            </w:r>
          </w:p>
          <w:p w14:paraId="7DD7B7C9" w14:textId="77777777" w:rsidR="00C13DF9" w:rsidRPr="001F5334" w:rsidRDefault="00C13DF9"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642CCAF2" w14:textId="77777777" w:rsidTr="00120881">
        <w:trPr>
          <w:trHeight w:val="260"/>
        </w:trPr>
        <w:tc>
          <w:tcPr>
            <w:tcW w:w="9492" w:type="dxa"/>
            <w:tcBorders>
              <w:top w:val="nil"/>
              <w:left w:val="nil"/>
              <w:bottom w:val="nil"/>
              <w:right w:val="nil"/>
            </w:tcBorders>
          </w:tcPr>
          <w:p w14:paraId="0A77A904" w14:textId="164DFE78" w:rsidR="003C3E9C" w:rsidRPr="001F5334" w:rsidRDefault="003C3E9C"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PC Business Products, (2017), Realware ships head-mounted tablet, </w:t>
            </w:r>
            <w:r w:rsidRPr="001F5334">
              <w:rPr>
                <w:rFonts w:ascii="Arial" w:hAnsi="Arial" w:cs="Arial"/>
                <w:color w:val="000000" w:themeColor="text1"/>
                <w:u w:val="single"/>
              </w:rPr>
              <w:t>PC Business Products,</w:t>
            </w:r>
            <w:r w:rsidRPr="001F5334">
              <w:rPr>
                <w:rFonts w:ascii="Arial" w:hAnsi="Arial" w:cs="Arial"/>
                <w:color w:val="000000" w:themeColor="text1"/>
              </w:rPr>
              <w:t xml:space="preserve"> </w:t>
            </w:r>
            <w:r w:rsidR="0097124E" w:rsidRPr="001F5334">
              <w:rPr>
                <w:rFonts w:ascii="Arial" w:hAnsi="Arial" w:cs="Arial"/>
                <w:color w:val="000000" w:themeColor="text1"/>
              </w:rPr>
              <w:t>2017, Vol.29, pp.5-8</w:t>
            </w:r>
            <w:r w:rsidRPr="001F5334">
              <w:rPr>
                <w:rFonts w:ascii="Arial" w:hAnsi="Arial" w:cs="Arial"/>
                <w:color w:val="000000" w:themeColor="text1"/>
              </w:rPr>
              <w:t>.</w:t>
            </w:r>
          </w:p>
          <w:p w14:paraId="43E4E2D2" w14:textId="77777777" w:rsidR="00922374" w:rsidRPr="001F5334" w:rsidRDefault="00922374" w:rsidP="00120881">
            <w:pPr>
              <w:widowControl w:val="0"/>
              <w:autoSpaceDE w:val="0"/>
              <w:autoSpaceDN w:val="0"/>
              <w:adjustRightInd w:val="0"/>
              <w:spacing w:line="360" w:lineRule="auto"/>
              <w:rPr>
                <w:rFonts w:ascii="Arial" w:hAnsi="Arial" w:cs="Arial"/>
                <w:color w:val="000000" w:themeColor="text1"/>
              </w:rPr>
            </w:pPr>
          </w:p>
          <w:p w14:paraId="77F7E7DC" w14:textId="77777777" w:rsidR="00922374" w:rsidRPr="001F5334" w:rsidRDefault="00922374" w:rsidP="00922374">
            <w:pPr>
              <w:widowControl w:val="0"/>
              <w:autoSpaceDE w:val="0"/>
              <w:autoSpaceDN w:val="0"/>
              <w:adjustRightInd w:val="0"/>
              <w:spacing w:line="360" w:lineRule="auto"/>
              <w:rPr>
                <w:rFonts w:ascii="Arial" w:hAnsi="Arial" w:cs="Arial"/>
                <w:color w:val="000000" w:themeColor="text1"/>
                <w:u w:val="single"/>
              </w:rPr>
            </w:pPr>
            <w:r w:rsidRPr="001F5334">
              <w:rPr>
                <w:rFonts w:ascii="Arial" w:hAnsi="Arial" w:cs="Arial"/>
                <w:color w:val="000000" w:themeColor="text1"/>
              </w:rPr>
              <w:t>Qantas, (2018), Qantas Engineering and Maintenance, accessed at:</w:t>
            </w:r>
            <w:r w:rsidRPr="001F5334">
              <w:rPr>
                <w:rFonts w:ascii="Arial" w:hAnsi="Arial" w:cs="Arial"/>
                <w:color w:val="000000" w:themeColor="text1"/>
                <w:u w:val="single"/>
              </w:rPr>
              <w:t xml:space="preserve"> </w:t>
            </w:r>
            <w:hyperlink r:id="rId40" w:anchor="/" w:history="1">
              <w:r w:rsidRPr="001F5334">
                <w:rPr>
                  <w:rStyle w:val="Hyperlink"/>
                  <w:rFonts w:ascii="Arial" w:hAnsi="Arial" w:cs="Arial"/>
                  <w:color w:val="000000" w:themeColor="text1"/>
                </w:rPr>
                <w:t>https://www.qantas.com/travel/airlines/engineering/global/en#/</w:t>
              </w:r>
            </w:hyperlink>
          </w:p>
          <w:p w14:paraId="3EDE79EA" w14:textId="7C86EBAA" w:rsidR="00922374" w:rsidRPr="001F5334" w:rsidRDefault="00922374" w:rsidP="00922374">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on 22nd May 2018 at 15:30.</w:t>
            </w:r>
          </w:p>
          <w:p w14:paraId="60C839AD" w14:textId="77777777" w:rsidR="008A5098" w:rsidRPr="001F5334" w:rsidRDefault="008A5098" w:rsidP="002E19F7">
            <w:pPr>
              <w:widowControl w:val="0"/>
              <w:autoSpaceDE w:val="0"/>
              <w:autoSpaceDN w:val="0"/>
              <w:adjustRightInd w:val="0"/>
              <w:spacing w:line="360" w:lineRule="auto"/>
              <w:rPr>
                <w:rFonts w:ascii="Arial" w:hAnsi="Arial" w:cs="Arial"/>
                <w:color w:val="000000" w:themeColor="text1"/>
              </w:rPr>
            </w:pPr>
          </w:p>
          <w:p w14:paraId="45624CEA" w14:textId="77777777" w:rsidR="008A5098" w:rsidRPr="001F5334" w:rsidRDefault="008A5098" w:rsidP="002E19F7">
            <w:pPr>
              <w:spacing w:line="360" w:lineRule="auto"/>
              <w:rPr>
                <w:rFonts w:ascii="Arial" w:hAnsi="Arial" w:cs="Arial"/>
                <w:color w:val="000000" w:themeColor="text1"/>
              </w:rPr>
            </w:pPr>
            <w:r w:rsidRPr="001F5334">
              <w:rPr>
                <w:rFonts w:ascii="Arial" w:hAnsi="Arial" w:cs="Arial"/>
                <w:color w:val="000000" w:themeColor="text1"/>
              </w:rPr>
              <w:t xml:space="preserve">Realware, (2018), Head-mounted tablet, accessed at: </w:t>
            </w:r>
          </w:p>
          <w:p w14:paraId="2F1B8CF8" w14:textId="09921343" w:rsidR="008A5098" w:rsidRPr="001F5334" w:rsidRDefault="00F91673" w:rsidP="002E19F7">
            <w:pPr>
              <w:spacing w:line="360" w:lineRule="auto"/>
              <w:rPr>
                <w:rFonts w:ascii="Arial" w:eastAsia="Times New Roman" w:hAnsi="Arial" w:cs="Arial"/>
                <w:color w:val="000000" w:themeColor="text1"/>
              </w:rPr>
            </w:pPr>
            <w:hyperlink r:id="rId41" w:history="1">
              <w:r w:rsidR="008A5098" w:rsidRPr="001F5334">
                <w:rPr>
                  <w:rStyle w:val="Hyperlink"/>
                  <w:rFonts w:ascii="Arial" w:eastAsia="Times New Roman" w:hAnsi="Arial" w:cs="Arial"/>
                  <w:color w:val="000000" w:themeColor="text1"/>
                </w:rPr>
                <w:t>www.realwear.com/products/hmt-1</w:t>
              </w:r>
            </w:hyperlink>
            <w:r w:rsidR="008A5098" w:rsidRPr="001F5334">
              <w:rPr>
                <w:rFonts w:ascii="Arial" w:eastAsia="Times New Roman" w:hAnsi="Arial" w:cs="Arial"/>
                <w:color w:val="000000" w:themeColor="text1"/>
              </w:rPr>
              <w:t xml:space="preserve"> on 8</w:t>
            </w:r>
            <w:r w:rsidR="008A5098" w:rsidRPr="001F5334">
              <w:rPr>
                <w:rFonts w:ascii="Arial" w:eastAsia="Times New Roman" w:hAnsi="Arial" w:cs="Arial"/>
                <w:color w:val="000000" w:themeColor="text1"/>
                <w:vertAlign w:val="superscript"/>
              </w:rPr>
              <w:t>th</w:t>
            </w:r>
            <w:r w:rsidR="008A5098" w:rsidRPr="001F5334">
              <w:rPr>
                <w:rFonts w:ascii="Arial" w:eastAsia="Times New Roman" w:hAnsi="Arial" w:cs="Arial"/>
                <w:color w:val="000000" w:themeColor="text1"/>
              </w:rPr>
              <w:t xml:space="preserve"> October at 17:10.</w:t>
            </w:r>
          </w:p>
          <w:p w14:paraId="60CCCF22" w14:textId="77777777" w:rsidR="00E500A5" w:rsidRPr="001F5334" w:rsidRDefault="00E500A5" w:rsidP="002E19F7">
            <w:pPr>
              <w:spacing w:line="360" w:lineRule="auto"/>
              <w:rPr>
                <w:rFonts w:ascii="Arial" w:eastAsia="Times New Roman" w:hAnsi="Arial" w:cs="Arial"/>
                <w:color w:val="000000" w:themeColor="text1"/>
              </w:rPr>
            </w:pPr>
          </w:p>
          <w:p w14:paraId="587B1E74" w14:textId="0C3B55FC" w:rsidR="002E19F7" w:rsidRPr="001F5334" w:rsidRDefault="0039024B" w:rsidP="002E19F7">
            <w:pPr>
              <w:spacing w:line="360" w:lineRule="auto"/>
              <w:rPr>
                <w:rFonts w:ascii="Arial" w:eastAsia="Times New Roman" w:hAnsi="Arial" w:cs="Arial"/>
                <w:color w:val="000000" w:themeColor="text1"/>
              </w:rPr>
            </w:pPr>
            <w:r w:rsidRPr="001F5334">
              <w:rPr>
                <w:rFonts w:ascii="Arial" w:eastAsia="Times New Roman" w:hAnsi="Arial" w:cs="Arial"/>
                <w:color w:val="000000" w:themeColor="text1"/>
              </w:rPr>
              <w:t>r</w:t>
            </w:r>
            <w:r w:rsidR="00E500A5" w:rsidRPr="001F5334">
              <w:rPr>
                <w:rFonts w:ascii="Arial" w:eastAsia="Times New Roman" w:hAnsi="Arial" w:cs="Arial"/>
                <w:color w:val="000000" w:themeColor="text1"/>
              </w:rPr>
              <w:t>2C</w:t>
            </w:r>
            <w:r w:rsidR="00C7448B" w:rsidRPr="001F5334">
              <w:rPr>
                <w:rFonts w:ascii="Arial" w:eastAsia="Times New Roman" w:hAnsi="Arial" w:cs="Arial"/>
                <w:color w:val="000000" w:themeColor="text1"/>
              </w:rPr>
              <w:t xml:space="preserve"> Online</w:t>
            </w:r>
            <w:r w:rsidR="00E500A5" w:rsidRPr="001F5334">
              <w:rPr>
                <w:rFonts w:ascii="Arial" w:eastAsia="Times New Roman" w:hAnsi="Arial" w:cs="Arial"/>
                <w:color w:val="000000" w:themeColor="text1"/>
              </w:rPr>
              <w:t>, (2018), Smart Inspect Technology, accessed at:</w:t>
            </w:r>
          </w:p>
          <w:p w14:paraId="5DEE3401" w14:textId="322FA7D5" w:rsidR="00E500A5" w:rsidRPr="001F5334" w:rsidRDefault="00F91673" w:rsidP="002E19F7">
            <w:pPr>
              <w:pStyle w:val="NormalWeb"/>
              <w:spacing w:before="0" w:beforeAutospacing="0" w:after="0" w:line="360" w:lineRule="auto"/>
              <w:rPr>
                <w:rFonts w:ascii="Arial" w:hAnsi="Arial" w:cs="Arial"/>
                <w:color w:val="000000" w:themeColor="text1"/>
              </w:rPr>
            </w:pPr>
            <w:hyperlink r:id="rId42" w:history="1">
              <w:r w:rsidR="002E19F7" w:rsidRPr="001F5334">
                <w:rPr>
                  <w:rStyle w:val="Hyperlink"/>
                  <w:rFonts w:ascii="Arial" w:hAnsi="Arial" w:cs="Arial"/>
                  <w:color w:val="000000" w:themeColor="text1"/>
                </w:rPr>
                <w:t>https://www.r2conline.com/</w:t>
              </w:r>
            </w:hyperlink>
            <w:r w:rsidR="002E19F7" w:rsidRPr="001F5334">
              <w:rPr>
                <w:rFonts w:ascii="Arial" w:hAnsi="Arial" w:cs="Arial"/>
                <w:color w:val="000000" w:themeColor="text1"/>
              </w:rPr>
              <w:t>, on 8</w:t>
            </w:r>
            <w:r w:rsidR="002E19F7" w:rsidRPr="001F5334">
              <w:rPr>
                <w:rFonts w:ascii="Arial" w:hAnsi="Arial" w:cs="Arial"/>
                <w:color w:val="000000" w:themeColor="text1"/>
                <w:vertAlign w:val="superscript"/>
              </w:rPr>
              <w:t>th</w:t>
            </w:r>
            <w:r w:rsidR="002E19F7" w:rsidRPr="001F5334">
              <w:rPr>
                <w:rFonts w:ascii="Arial" w:hAnsi="Arial" w:cs="Arial"/>
                <w:color w:val="000000" w:themeColor="text1"/>
              </w:rPr>
              <w:t xml:space="preserve"> October at 17:20.</w:t>
            </w:r>
          </w:p>
          <w:p w14:paraId="17CE6607"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1B2A05A7" w14:textId="77777777" w:rsidTr="00120881">
        <w:trPr>
          <w:trHeight w:val="260"/>
        </w:trPr>
        <w:tc>
          <w:tcPr>
            <w:tcW w:w="9492" w:type="dxa"/>
            <w:tcBorders>
              <w:top w:val="nil"/>
              <w:left w:val="nil"/>
              <w:bottom w:val="nil"/>
              <w:right w:val="nil"/>
            </w:tcBorders>
          </w:tcPr>
          <w:p w14:paraId="21578AA1" w14:textId="77777777" w:rsidR="00D52455" w:rsidRDefault="00D52455" w:rsidP="00120881">
            <w:pPr>
              <w:widowControl w:val="0"/>
              <w:autoSpaceDE w:val="0"/>
              <w:autoSpaceDN w:val="0"/>
              <w:adjustRightInd w:val="0"/>
              <w:spacing w:line="360" w:lineRule="auto"/>
              <w:rPr>
                <w:rFonts w:ascii="Arial" w:hAnsi="Arial" w:cs="Arial"/>
                <w:color w:val="000000" w:themeColor="text1"/>
              </w:rPr>
            </w:pPr>
          </w:p>
          <w:p w14:paraId="25728CCB"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r w:rsidRPr="001F5334">
              <w:rPr>
                <w:rFonts w:ascii="Arial" w:hAnsi="Arial" w:cs="Arial"/>
                <w:color w:val="000000" w:themeColor="text1"/>
              </w:rPr>
              <w:lastRenderedPageBreak/>
              <w:t xml:space="preserve">RNLI, (2017), What We Do, accessed at: </w:t>
            </w:r>
            <w:hyperlink r:id="rId43" w:history="1">
              <w:r w:rsidRPr="001F5334">
                <w:rPr>
                  <w:rStyle w:val="Hyperlink"/>
                  <w:rFonts w:ascii="Arial" w:hAnsi="Arial" w:cs="Arial"/>
                  <w:color w:val="000000" w:themeColor="text1"/>
                </w:rPr>
                <w:t>https://rnli.org/what-we-do</w:t>
              </w:r>
            </w:hyperlink>
          </w:p>
          <w:p w14:paraId="36900A49"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on 11th August 2017 at 07:30.</w:t>
            </w:r>
          </w:p>
          <w:p w14:paraId="4EE75162"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195148A3" w14:textId="77777777" w:rsidTr="00120881">
        <w:trPr>
          <w:trHeight w:val="260"/>
        </w:trPr>
        <w:tc>
          <w:tcPr>
            <w:tcW w:w="9492" w:type="dxa"/>
            <w:tcBorders>
              <w:top w:val="nil"/>
              <w:left w:val="nil"/>
              <w:bottom w:val="nil"/>
              <w:right w:val="nil"/>
            </w:tcBorders>
          </w:tcPr>
          <w:p w14:paraId="29DD7067" w14:textId="366DF9C9"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lastRenderedPageBreak/>
              <w:t xml:space="preserve">Robson C and McCartan K, (2016), </w:t>
            </w:r>
            <w:r w:rsidRPr="001F5334">
              <w:rPr>
                <w:rFonts w:ascii="Arial" w:hAnsi="Arial" w:cs="Arial"/>
                <w:color w:val="000000" w:themeColor="text1"/>
                <w:u w:val="single"/>
              </w:rPr>
              <w:t>Real World Research</w:t>
            </w:r>
            <w:r w:rsidRPr="001F5334">
              <w:rPr>
                <w:rFonts w:ascii="Arial" w:hAnsi="Arial" w:cs="Arial"/>
                <w:color w:val="000000" w:themeColor="text1"/>
              </w:rPr>
              <w:t xml:space="preserve">, </w:t>
            </w:r>
            <w:proofErr w:type="spellStart"/>
            <w:r w:rsidRPr="001F5334">
              <w:rPr>
                <w:rFonts w:ascii="Arial" w:hAnsi="Arial" w:cs="Arial"/>
                <w:color w:val="000000" w:themeColor="text1"/>
              </w:rPr>
              <w:t>Chichester</w:t>
            </w:r>
            <w:proofErr w:type="spellEnd"/>
            <w:r w:rsidRPr="001F5334">
              <w:rPr>
                <w:rFonts w:ascii="Arial" w:hAnsi="Arial" w:cs="Arial"/>
                <w:color w:val="000000" w:themeColor="text1"/>
              </w:rPr>
              <w:t>, John Wiley.</w:t>
            </w:r>
          </w:p>
          <w:p w14:paraId="475E0058" w14:textId="77777777" w:rsidR="00A2112F" w:rsidRPr="001F5334" w:rsidRDefault="00A2112F" w:rsidP="00120881">
            <w:pPr>
              <w:widowControl w:val="0"/>
              <w:autoSpaceDE w:val="0"/>
              <w:autoSpaceDN w:val="0"/>
              <w:adjustRightInd w:val="0"/>
              <w:spacing w:line="360" w:lineRule="auto"/>
              <w:rPr>
                <w:rFonts w:ascii="Arial" w:hAnsi="Arial" w:cs="Arial"/>
                <w:color w:val="000000" w:themeColor="text1"/>
              </w:rPr>
            </w:pPr>
          </w:p>
          <w:p w14:paraId="2F2DECF8"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Rolls-Royce, (2012), 50</w:t>
            </w:r>
            <w:r w:rsidRPr="001F5334">
              <w:rPr>
                <w:rFonts w:ascii="Arial" w:hAnsi="Arial" w:cs="Arial"/>
                <w:color w:val="000000" w:themeColor="text1"/>
                <w:vertAlign w:val="superscript"/>
              </w:rPr>
              <w:t>th</w:t>
            </w:r>
            <w:r w:rsidRPr="001F5334">
              <w:rPr>
                <w:rFonts w:ascii="Arial" w:hAnsi="Arial" w:cs="Arial"/>
                <w:color w:val="000000" w:themeColor="text1"/>
              </w:rPr>
              <w:t xml:space="preserve"> Anniversary of Power-By-The-Hour, accessed at:</w:t>
            </w:r>
          </w:p>
          <w:p w14:paraId="0FE8BFDC" w14:textId="77777777" w:rsidR="00493F40" w:rsidRPr="001F5334" w:rsidRDefault="00F91673" w:rsidP="00120881">
            <w:pPr>
              <w:widowControl w:val="0"/>
              <w:autoSpaceDE w:val="0"/>
              <w:autoSpaceDN w:val="0"/>
              <w:adjustRightInd w:val="0"/>
              <w:spacing w:line="360" w:lineRule="auto"/>
              <w:rPr>
                <w:rFonts w:ascii="Arial" w:hAnsi="Arial" w:cs="Arial"/>
                <w:color w:val="000000" w:themeColor="text1"/>
              </w:rPr>
            </w:pPr>
            <w:hyperlink r:id="rId44" w:history="1">
              <w:r w:rsidR="00493F40" w:rsidRPr="001F5334">
                <w:rPr>
                  <w:rStyle w:val="Hyperlink"/>
                  <w:rFonts w:ascii="Arial" w:hAnsi="Arial" w:cs="Arial"/>
                  <w:color w:val="000000" w:themeColor="text1"/>
                </w:rPr>
                <w:t>https://www.rolls-royce.com/media/press-releases-archive/yr-2012/121030-the-hour.aspx</w:t>
              </w:r>
            </w:hyperlink>
            <w:r w:rsidR="00493F40" w:rsidRPr="001F5334">
              <w:rPr>
                <w:rFonts w:ascii="Arial" w:hAnsi="Arial" w:cs="Arial"/>
                <w:color w:val="000000" w:themeColor="text1"/>
              </w:rPr>
              <w:t xml:space="preserve"> on 22nd September 2018 at 16:00.</w:t>
            </w:r>
          </w:p>
          <w:p w14:paraId="6F15259F"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5FD4E65C" w14:textId="77777777" w:rsidTr="00120881">
        <w:trPr>
          <w:trHeight w:val="520"/>
        </w:trPr>
        <w:tc>
          <w:tcPr>
            <w:tcW w:w="9492" w:type="dxa"/>
            <w:tcBorders>
              <w:top w:val="nil"/>
              <w:left w:val="nil"/>
              <w:bottom w:val="nil"/>
              <w:right w:val="nil"/>
            </w:tcBorders>
          </w:tcPr>
          <w:p w14:paraId="5E5C6310"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Rolls-Royce, (2018), Marine Ship Intelligence, accessed at:</w:t>
            </w:r>
            <w:r w:rsidRPr="001F5334">
              <w:rPr>
                <w:rFonts w:ascii="Arial" w:hAnsi="Arial" w:cs="Arial"/>
                <w:color w:val="000000" w:themeColor="text1"/>
                <w:u w:val="single"/>
              </w:rPr>
              <w:t xml:space="preserve"> http://www.rolls-royce.com/~/media/Files/R/Rolls-Royce/documents/customers/marine/ship-intel/rr-ship-intel-aawa-8pg.pdf </w:t>
            </w:r>
            <w:r w:rsidRPr="001F5334">
              <w:rPr>
                <w:rFonts w:ascii="Arial" w:hAnsi="Arial" w:cs="Arial"/>
                <w:color w:val="000000" w:themeColor="text1"/>
              </w:rPr>
              <w:t>on 10th May 2018 at 14:00.</w:t>
            </w:r>
          </w:p>
          <w:p w14:paraId="19515274"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64173BEF" w14:textId="77777777" w:rsidTr="00120881">
        <w:trPr>
          <w:trHeight w:val="520"/>
        </w:trPr>
        <w:tc>
          <w:tcPr>
            <w:tcW w:w="9492" w:type="dxa"/>
            <w:tcBorders>
              <w:top w:val="nil"/>
              <w:left w:val="nil"/>
              <w:bottom w:val="nil"/>
              <w:right w:val="nil"/>
            </w:tcBorders>
          </w:tcPr>
          <w:p w14:paraId="0596366F" w14:textId="54610440"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Saltoglu R, </w:t>
            </w:r>
            <w:proofErr w:type="spellStart"/>
            <w:r w:rsidRPr="001F5334">
              <w:rPr>
                <w:rFonts w:ascii="Arial" w:hAnsi="Arial" w:cs="Arial"/>
                <w:color w:val="000000" w:themeColor="text1"/>
              </w:rPr>
              <w:t>Humaira</w:t>
            </w:r>
            <w:proofErr w:type="spellEnd"/>
            <w:r w:rsidRPr="001F5334">
              <w:rPr>
                <w:rFonts w:ascii="Arial" w:hAnsi="Arial" w:cs="Arial"/>
                <w:color w:val="000000" w:themeColor="text1"/>
              </w:rPr>
              <w:t xml:space="preserve"> N and </w:t>
            </w:r>
            <w:proofErr w:type="spellStart"/>
            <w:r w:rsidRPr="001F5334">
              <w:rPr>
                <w:rFonts w:ascii="Arial" w:hAnsi="Arial" w:cs="Arial"/>
                <w:color w:val="000000" w:themeColor="text1"/>
              </w:rPr>
              <w:t>Gokhan</w:t>
            </w:r>
            <w:proofErr w:type="spellEnd"/>
            <w:r w:rsidRPr="001F5334">
              <w:rPr>
                <w:rFonts w:ascii="Arial" w:hAnsi="Arial" w:cs="Arial"/>
                <w:color w:val="000000" w:themeColor="text1"/>
              </w:rPr>
              <w:t xml:space="preserve"> I, (2016), Aircraft Scheduled Airframe Maintenance and Downtime Integrated Cost Model, </w:t>
            </w:r>
            <w:r w:rsidRPr="001F5334">
              <w:rPr>
                <w:rFonts w:ascii="Arial" w:hAnsi="Arial" w:cs="Arial"/>
                <w:color w:val="000000" w:themeColor="text1"/>
                <w:u w:val="single"/>
              </w:rPr>
              <w:t>Advances in Operations Research</w:t>
            </w:r>
            <w:r w:rsidR="00E82077" w:rsidRPr="00E82077">
              <w:rPr>
                <w:rFonts w:ascii="Arial" w:hAnsi="Arial" w:cs="Arial"/>
                <w:color w:val="000000" w:themeColor="text1"/>
              </w:rPr>
              <w:t xml:space="preserve">, </w:t>
            </w:r>
            <w:r w:rsidRPr="00E82077">
              <w:rPr>
                <w:rFonts w:ascii="Arial" w:hAnsi="Arial" w:cs="Arial"/>
                <w:color w:val="000000" w:themeColor="text1"/>
              </w:rPr>
              <w:t>Volume 2016</w:t>
            </w:r>
            <w:r w:rsidRPr="001F5334">
              <w:rPr>
                <w:rFonts w:ascii="Arial" w:hAnsi="Arial" w:cs="Arial"/>
                <w:color w:val="000000" w:themeColor="text1"/>
              </w:rPr>
              <w:t>, accessed at: http://dx.doi.org/10.1155/2016/2576825 on 20th April 2018, at 16:00.</w:t>
            </w:r>
          </w:p>
          <w:p w14:paraId="6EB30016"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343BA05C" w14:textId="77777777" w:rsidTr="00120881">
        <w:trPr>
          <w:trHeight w:val="260"/>
        </w:trPr>
        <w:tc>
          <w:tcPr>
            <w:tcW w:w="9492" w:type="dxa"/>
            <w:tcBorders>
              <w:top w:val="nil"/>
              <w:left w:val="nil"/>
              <w:bottom w:val="nil"/>
              <w:right w:val="nil"/>
            </w:tcBorders>
          </w:tcPr>
          <w:p w14:paraId="6A63280C"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Saunders M, Lewis P and Thornhill A, (2012), </w:t>
            </w:r>
            <w:r w:rsidRPr="001F5334">
              <w:rPr>
                <w:rFonts w:ascii="Arial" w:hAnsi="Arial" w:cs="Arial"/>
                <w:color w:val="000000" w:themeColor="text1"/>
                <w:u w:val="single"/>
              </w:rPr>
              <w:t>Research Methods for Business Students</w:t>
            </w:r>
            <w:r w:rsidRPr="001F5334">
              <w:rPr>
                <w:rFonts w:ascii="Arial" w:hAnsi="Arial" w:cs="Arial"/>
                <w:color w:val="000000" w:themeColor="text1"/>
              </w:rPr>
              <w:t>, Harlow, Pearson Education Ltd.</w:t>
            </w:r>
          </w:p>
          <w:p w14:paraId="79044799"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78782750" w14:textId="77777777" w:rsidTr="00120881">
        <w:trPr>
          <w:trHeight w:val="260"/>
        </w:trPr>
        <w:tc>
          <w:tcPr>
            <w:tcW w:w="9492" w:type="dxa"/>
            <w:tcBorders>
              <w:top w:val="nil"/>
              <w:left w:val="nil"/>
              <w:bottom w:val="nil"/>
              <w:right w:val="nil"/>
            </w:tcBorders>
          </w:tcPr>
          <w:p w14:paraId="6E83B2ED"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Schonberger R, (1982), </w:t>
            </w:r>
            <w:r w:rsidRPr="001F5334">
              <w:rPr>
                <w:rFonts w:ascii="Arial" w:hAnsi="Arial" w:cs="Arial"/>
                <w:color w:val="000000" w:themeColor="text1"/>
                <w:u w:val="single"/>
              </w:rPr>
              <w:t>Japanese Manufacturing Techniques, nine hidden lessons in simplicity</w:t>
            </w:r>
            <w:r w:rsidRPr="001F5334">
              <w:rPr>
                <w:rFonts w:ascii="Arial" w:hAnsi="Arial" w:cs="Arial"/>
                <w:color w:val="000000" w:themeColor="text1"/>
              </w:rPr>
              <w:t>, New York, Macmillan.</w:t>
            </w:r>
          </w:p>
          <w:p w14:paraId="4D740F34"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0437B42C" w14:textId="77777777" w:rsidTr="00120881">
        <w:trPr>
          <w:trHeight w:val="260"/>
        </w:trPr>
        <w:tc>
          <w:tcPr>
            <w:tcW w:w="9492" w:type="dxa"/>
            <w:tcBorders>
              <w:top w:val="nil"/>
              <w:left w:val="nil"/>
              <w:bottom w:val="nil"/>
              <w:right w:val="nil"/>
            </w:tcBorders>
          </w:tcPr>
          <w:p w14:paraId="348917B5" w14:textId="4B87B56B"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SKYbrary, (2017), Definition of Rotable, accessed a</w:t>
            </w:r>
            <w:r w:rsidRPr="00AE5E72">
              <w:rPr>
                <w:rFonts w:ascii="Arial" w:hAnsi="Arial" w:cs="Arial"/>
                <w:color w:val="000000" w:themeColor="text1"/>
              </w:rPr>
              <w:t>t</w:t>
            </w:r>
            <w:r w:rsidR="00AE5E72" w:rsidRPr="00AE5E72">
              <w:rPr>
                <w:rFonts w:ascii="Arial" w:hAnsi="Arial" w:cs="Arial"/>
                <w:color w:val="000000" w:themeColor="text1"/>
              </w:rPr>
              <w:t>:</w:t>
            </w:r>
            <w:r w:rsidR="00AE5E72">
              <w:rPr>
                <w:rFonts w:ascii="Arial" w:hAnsi="Arial" w:cs="Arial"/>
                <w:color w:val="000000" w:themeColor="text1"/>
                <w:u w:val="single"/>
              </w:rPr>
              <w:t xml:space="preserve"> </w:t>
            </w:r>
            <w:r w:rsidRPr="001F5334">
              <w:rPr>
                <w:rFonts w:ascii="Arial" w:hAnsi="Arial" w:cs="Arial"/>
                <w:color w:val="000000" w:themeColor="text1"/>
                <w:u w:val="single"/>
              </w:rPr>
              <w:t xml:space="preserve">https://www.skybrary.aero/index.php/Rotable </w:t>
            </w:r>
            <w:r w:rsidRPr="001F5334">
              <w:rPr>
                <w:rFonts w:ascii="Arial" w:hAnsi="Arial" w:cs="Arial"/>
                <w:color w:val="000000" w:themeColor="text1"/>
              </w:rPr>
              <w:t>on 18th September 2018 at 16:00.</w:t>
            </w:r>
          </w:p>
          <w:p w14:paraId="0A5F471C"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691A185F" w14:textId="77777777" w:rsidTr="00120881">
        <w:trPr>
          <w:trHeight w:val="520"/>
        </w:trPr>
        <w:tc>
          <w:tcPr>
            <w:tcW w:w="9492" w:type="dxa"/>
            <w:tcBorders>
              <w:top w:val="nil"/>
              <w:left w:val="nil"/>
              <w:bottom w:val="nil"/>
              <w:right w:val="nil"/>
            </w:tcBorders>
          </w:tcPr>
          <w:p w14:paraId="6E4F02EC" w14:textId="77777777" w:rsidR="008A2B29" w:rsidRDefault="008A2B29" w:rsidP="00120881">
            <w:pPr>
              <w:widowControl w:val="0"/>
              <w:autoSpaceDE w:val="0"/>
              <w:autoSpaceDN w:val="0"/>
              <w:adjustRightInd w:val="0"/>
              <w:spacing w:line="360" w:lineRule="auto"/>
              <w:rPr>
                <w:rFonts w:ascii="Arial" w:hAnsi="Arial" w:cs="Arial"/>
                <w:color w:val="000000" w:themeColor="text1"/>
                <w:u w:val="single"/>
              </w:rPr>
            </w:pPr>
            <w:r>
              <w:rPr>
                <w:rFonts w:ascii="Arial" w:hAnsi="Arial" w:cs="Arial"/>
                <w:color w:val="000000" w:themeColor="text1"/>
              </w:rPr>
              <w:t xml:space="preserve">SKYbrary, (2018a), </w:t>
            </w:r>
            <w:r w:rsidR="00DA0E67">
              <w:rPr>
                <w:rFonts w:ascii="Arial" w:hAnsi="Arial" w:cs="Arial"/>
                <w:color w:val="000000" w:themeColor="text1"/>
              </w:rPr>
              <w:t>R</w:t>
            </w:r>
            <w:r w:rsidR="00493F40" w:rsidRPr="001F5334">
              <w:rPr>
                <w:rFonts w:ascii="Arial" w:hAnsi="Arial" w:cs="Arial"/>
                <w:color w:val="000000" w:themeColor="text1"/>
              </w:rPr>
              <w:t>epository of safety knowledge on flight operations, air traffic management and aviation safety, accessed at:</w:t>
            </w:r>
            <w:r w:rsidR="00493F40" w:rsidRPr="001F5334">
              <w:rPr>
                <w:rFonts w:ascii="Arial" w:hAnsi="Arial" w:cs="Arial"/>
                <w:color w:val="000000" w:themeColor="text1"/>
                <w:u w:val="single"/>
              </w:rPr>
              <w:t xml:space="preserve"> </w:t>
            </w:r>
            <w:hyperlink r:id="rId45" w:history="1">
              <w:r w:rsidR="00493F40" w:rsidRPr="001F5334">
                <w:rPr>
                  <w:rStyle w:val="Hyperlink"/>
                  <w:rFonts w:ascii="Arial" w:hAnsi="Arial" w:cs="Arial"/>
                  <w:color w:val="000000" w:themeColor="text1"/>
                </w:rPr>
                <w:t>https://www.skybrary.aero/index.php/</w:t>
              </w:r>
            </w:hyperlink>
            <w:r w:rsidR="00493F40" w:rsidRPr="001F5334">
              <w:rPr>
                <w:rFonts w:ascii="Arial" w:hAnsi="Arial" w:cs="Arial"/>
                <w:color w:val="000000" w:themeColor="text1"/>
                <w:u w:val="single"/>
              </w:rPr>
              <w:t xml:space="preserve"> </w:t>
            </w:r>
          </w:p>
          <w:p w14:paraId="6807BBE5" w14:textId="68301756"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on 20th April 2018 at 10:10.</w:t>
            </w:r>
          </w:p>
          <w:p w14:paraId="0BC03E13"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12E5A469" w14:textId="77777777" w:rsidTr="00120881">
        <w:trPr>
          <w:trHeight w:val="260"/>
        </w:trPr>
        <w:tc>
          <w:tcPr>
            <w:tcW w:w="9492" w:type="dxa"/>
            <w:tcBorders>
              <w:top w:val="nil"/>
              <w:left w:val="nil"/>
              <w:bottom w:val="nil"/>
              <w:right w:val="nil"/>
            </w:tcBorders>
          </w:tcPr>
          <w:p w14:paraId="2925DA91" w14:textId="27C479A3"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SKYbrary, (2018b), Continuing Airworthiness, accessed at: </w:t>
            </w:r>
            <w:hyperlink r:id="rId46" w:history="1">
              <w:r w:rsidRPr="001F5334">
                <w:rPr>
                  <w:rStyle w:val="Hyperlink"/>
                  <w:rFonts w:ascii="Arial" w:hAnsi="Arial" w:cs="Arial"/>
                  <w:color w:val="000000" w:themeColor="text1"/>
                </w:rPr>
                <w:t>https://www.skybrary.aero/index.php/Continuing_Airworthiness</w:t>
              </w:r>
            </w:hyperlink>
          </w:p>
          <w:p w14:paraId="2C3EAF4A" w14:textId="6F0AA5A9"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on 20th April 2018</w:t>
            </w:r>
            <w:r w:rsidR="005411A8">
              <w:rPr>
                <w:rFonts w:ascii="Arial" w:hAnsi="Arial" w:cs="Arial"/>
                <w:color w:val="000000" w:themeColor="text1"/>
              </w:rPr>
              <w:t xml:space="preserve"> at 10:</w:t>
            </w:r>
            <w:r w:rsidRPr="001F5334">
              <w:rPr>
                <w:rFonts w:ascii="Arial" w:hAnsi="Arial" w:cs="Arial"/>
                <w:color w:val="000000" w:themeColor="text1"/>
              </w:rPr>
              <w:t>20.</w:t>
            </w:r>
          </w:p>
          <w:p w14:paraId="7BD76FB6"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49FF4B88" w14:textId="77777777" w:rsidTr="00120881">
        <w:trPr>
          <w:trHeight w:val="260"/>
        </w:trPr>
        <w:tc>
          <w:tcPr>
            <w:tcW w:w="9492" w:type="dxa"/>
            <w:tcBorders>
              <w:top w:val="nil"/>
              <w:left w:val="nil"/>
              <w:bottom w:val="nil"/>
              <w:right w:val="nil"/>
            </w:tcBorders>
          </w:tcPr>
          <w:p w14:paraId="0EE11D66" w14:textId="777826CD" w:rsidR="00493F40" w:rsidRPr="001F5334" w:rsidRDefault="007A1FD8" w:rsidP="00120881">
            <w:pPr>
              <w:widowControl w:val="0"/>
              <w:autoSpaceDE w:val="0"/>
              <w:autoSpaceDN w:val="0"/>
              <w:adjustRightInd w:val="0"/>
              <w:spacing w:line="360" w:lineRule="auto"/>
              <w:rPr>
                <w:rFonts w:ascii="Arial" w:hAnsi="Arial" w:cs="Arial"/>
                <w:color w:val="000000" w:themeColor="text1"/>
              </w:rPr>
            </w:pPr>
            <w:r>
              <w:rPr>
                <w:rFonts w:ascii="Arial" w:hAnsi="Arial" w:cs="Arial"/>
                <w:color w:val="000000" w:themeColor="text1"/>
              </w:rPr>
              <w:lastRenderedPageBreak/>
              <w:t xml:space="preserve">SKYbrary, (2018c), </w:t>
            </w:r>
            <w:r w:rsidR="00493F40" w:rsidRPr="001F5334">
              <w:rPr>
                <w:rFonts w:ascii="Arial" w:hAnsi="Arial" w:cs="Arial"/>
                <w:color w:val="000000" w:themeColor="text1"/>
              </w:rPr>
              <w:t>Maintenance Programme, accessed at:</w:t>
            </w:r>
            <w:r w:rsidR="00493F40" w:rsidRPr="001F5334">
              <w:rPr>
                <w:rFonts w:ascii="Arial" w:hAnsi="Arial" w:cs="Arial"/>
                <w:color w:val="000000" w:themeColor="text1"/>
                <w:u w:val="single"/>
              </w:rPr>
              <w:t xml:space="preserve"> </w:t>
            </w:r>
            <w:hyperlink r:id="rId47" w:history="1">
              <w:r w:rsidR="00493F40" w:rsidRPr="001F5334">
                <w:rPr>
                  <w:rStyle w:val="Hyperlink"/>
                  <w:rFonts w:ascii="Arial" w:hAnsi="Arial" w:cs="Arial"/>
                  <w:color w:val="000000" w:themeColor="text1"/>
                </w:rPr>
                <w:t>https://www.skybrary.aero/index.php/Maintenance_Programme</w:t>
              </w:r>
            </w:hyperlink>
          </w:p>
          <w:p w14:paraId="6D318FF1"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on 20th April 2018 at 15:15.</w:t>
            </w:r>
          </w:p>
          <w:p w14:paraId="216C121B"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6F87181B" w14:textId="77777777" w:rsidTr="00120881">
        <w:trPr>
          <w:trHeight w:val="260"/>
        </w:trPr>
        <w:tc>
          <w:tcPr>
            <w:tcW w:w="9492" w:type="dxa"/>
            <w:tcBorders>
              <w:top w:val="nil"/>
              <w:left w:val="nil"/>
              <w:bottom w:val="nil"/>
              <w:right w:val="nil"/>
            </w:tcBorders>
          </w:tcPr>
          <w:p w14:paraId="6201834F"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Slack N, Brandon-Jones A and Johnstone R, (2016), </w:t>
            </w:r>
            <w:r w:rsidRPr="001F5334">
              <w:rPr>
                <w:rFonts w:ascii="Arial" w:hAnsi="Arial" w:cs="Arial"/>
                <w:color w:val="000000" w:themeColor="text1"/>
                <w:u w:val="single"/>
              </w:rPr>
              <w:t>Operations Management</w:t>
            </w:r>
            <w:r w:rsidRPr="001F5334">
              <w:rPr>
                <w:rFonts w:ascii="Arial" w:hAnsi="Arial" w:cs="Arial"/>
                <w:color w:val="000000" w:themeColor="text1"/>
              </w:rPr>
              <w:t>, Harlow, England, Pearson.</w:t>
            </w:r>
          </w:p>
          <w:p w14:paraId="6F1764E8"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5937B8A9" w14:textId="77777777" w:rsidTr="00120881">
        <w:trPr>
          <w:trHeight w:val="260"/>
        </w:trPr>
        <w:tc>
          <w:tcPr>
            <w:tcW w:w="9492" w:type="dxa"/>
            <w:tcBorders>
              <w:top w:val="nil"/>
              <w:left w:val="nil"/>
              <w:bottom w:val="nil"/>
              <w:right w:val="nil"/>
            </w:tcBorders>
          </w:tcPr>
          <w:p w14:paraId="2CB4BF84"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Smith J, (2018), </w:t>
            </w:r>
            <w:r w:rsidRPr="001F5334">
              <w:rPr>
                <w:rFonts w:ascii="Arial" w:hAnsi="Arial" w:cs="Arial"/>
                <w:color w:val="000000" w:themeColor="text1"/>
                <w:u w:val="single"/>
              </w:rPr>
              <w:t>Defence Logistics Enabling and Sustaining Successful Military Operations</w:t>
            </w:r>
            <w:r w:rsidRPr="001F5334">
              <w:rPr>
                <w:rFonts w:ascii="Arial" w:hAnsi="Arial" w:cs="Arial"/>
                <w:color w:val="000000" w:themeColor="text1"/>
              </w:rPr>
              <w:t xml:space="preserve">, London, </w:t>
            </w:r>
            <w:proofErr w:type="spellStart"/>
            <w:r w:rsidRPr="001F5334">
              <w:rPr>
                <w:rFonts w:ascii="Arial" w:hAnsi="Arial" w:cs="Arial"/>
                <w:color w:val="000000" w:themeColor="text1"/>
              </w:rPr>
              <w:t>Kogan</w:t>
            </w:r>
            <w:proofErr w:type="spellEnd"/>
            <w:r w:rsidRPr="001F5334">
              <w:rPr>
                <w:rFonts w:ascii="Arial" w:hAnsi="Arial" w:cs="Arial"/>
                <w:color w:val="000000" w:themeColor="text1"/>
              </w:rPr>
              <w:t xml:space="preserve"> Page.</w:t>
            </w:r>
          </w:p>
          <w:p w14:paraId="2D240099"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0C5AC8C5" w14:textId="77777777" w:rsidTr="00120881">
        <w:trPr>
          <w:trHeight w:val="260"/>
        </w:trPr>
        <w:tc>
          <w:tcPr>
            <w:tcW w:w="9492" w:type="dxa"/>
            <w:tcBorders>
              <w:top w:val="nil"/>
              <w:left w:val="nil"/>
              <w:bottom w:val="nil"/>
              <w:right w:val="nil"/>
            </w:tcBorders>
          </w:tcPr>
          <w:p w14:paraId="49B40562"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Srinivasan M, Bowers M and Gilbert K, (2014), </w:t>
            </w:r>
            <w:r w:rsidRPr="001F5334">
              <w:rPr>
                <w:rFonts w:ascii="Arial" w:hAnsi="Arial" w:cs="Arial"/>
                <w:color w:val="000000" w:themeColor="text1"/>
                <w:u w:val="single"/>
              </w:rPr>
              <w:t>Lean maintenance repair and overhaul: changing the way you do business</w:t>
            </w:r>
            <w:r w:rsidRPr="001F5334">
              <w:rPr>
                <w:rFonts w:ascii="Arial" w:hAnsi="Arial" w:cs="Arial"/>
                <w:color w:val="000000" w:themeColor="text1"/>
              </w:rPr>
              <w:t>, New York, McGraw-Hill.</w:t>
            </w:r>
          </w:p>
          <w:p w14:paraId="1A3F6036"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2871635E" w14:textId="77777777" w:rsidTr="00120881">
        <w:trPr>
          <w:trHeight w:val="260"/>
        </w:trPr>
        <w:tc>
          <w:tcPr>
            <w:tcW w:w="9492" w:type="dxa"/>
            <w:tcBorders>
              <w:top w:val="nil"/>
              <w:left w:val="nil"/>
              <w:bottom w:val="nil"/>
              <w:right w:val="nil"/>
            </w:tcBorders>
          </w:tcPr>
          <w:p w14:paraId="11D4D62E"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Stefani, A, (2013), </w:t>
            </w:r>
            <w:r w:rsidRPr="001F5334">
              <w:rPr>
                <w:rFonts w:ascii="Arial" w:hAnsi="Arial" w:cs="Arial"/>
                <w:color w:val="000000" w:themeColor="text1"/>
                <w:u w:val="single"/>
              </w:rPr>
              <w:t>An Introduction to Ship Automation and Control Systems</w:t>
            </w:r>
            <w:r w:rsidRPr="001F5334">
              <w:rPr>
                <w:rFonts w:ascii="Arial" w:hAnsi="Arial" w:cs="Arial"/>
                <w:color w:val="000000" w:themeColor="text1"/>
              </w:rPr>
              <w:t xml:space="preserve">, London, </w:t>
            </w:r>
            <w:proofErr w:type="spellStart"/>
            <w:r w:rsidRPr="001F5334">
              <w:rPr>
                <w:rFonts w:ascii="Arial" w:hAnsi="Arial" w:cs="Arial"/>
                <w:color w:val="000000" w:themeColor="text1"/>
              </w:rPr>
              <w:t>IMarEST</w:t>
            </w:r>
            <w:proofErr w:type="spellEnd"/>
            <w:r w:rsidRPr="001F5334">
              <w:rPr>
                <w:rFonts w:ascii="Arial" w:hAnsi="Arial" w:cs="Arial"/>
                <w:color w:val="000000" w:themeColor="text1"/>
              </w:rPr>
              <w:t>.</w:t>
            </w:r>
          </w:p>
          <w:p w14:paraId="2D29676C"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73427AC0" w14:textId="77777777" w:rsidTr="00120881">
        <w:trPr>
          <w:trHeight w:val="260"/>
        </w:trPr>
        <w:tc>
          <w:tcPr>
            <w:tcW w:w="9492" w:type="dxa"/>
            <w:tcBorders>
              <w:top w:val="nil"/>
              <w:left w:val="nil"/>
              <w:bottom w:val="nil"/>
              <w:right w:val="nil"/>
            </w:tcBorders>
          </w:tcPr>
          <w:p w14:paraId="4371792D" w14:textId="0F6A1A5E"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Stewart J, (2012), </w:t>
            </w:r>
            <w:r w:rsidRPr="001F5334">
              <w:rPr>
                <w:rFonts w:ascii="Arial" w:hAnsi="Arial" w:cs="Arial"/>
                <w:color w:val="000000" w:themeColor="text1"/>
                <w:u w:val="single"/>
              </w:rPr>
              <w:t>The Toyota Kaizen continuum: a practical guide to implementing Lean</w:t>
            </w:r>
            <w:r w:rsidRPr="001F5334">
              <w:rPr>
                <w:rFonts w:ascii="Arial" w:hAnsi="Arial" w:cs="Arial"/>
                <w:color w:val="000000" w:themeColor="text1"/>
              </w:rPr>
              <w:t>, Boca Raton, FL, Productivity Press.</w:t>
            </w:r>
          </w:p>
        </w:tc>
      </w:tr>
      <w:tr w:rsidR="00493F40" w:rsidRPr="001F5334" w14:paraId="5FE8EE1C" w14:textId="77777777" w:rsidTr="00120881">
        <w:trPr>
          <w:trHeight w:val="520"/>
        </w:trPr>
        <w:tc>
          <w:tcPr>
            <w:tcW w:w="9492" w:type="dxa"/>
            <w:tcBorders>
              <w:top w:val="nil"/>
              <w:left w:val="nil"/>
              <w:bottom w:val="nil"/>
              <w:right w:val="nil"/>
            </w:tcBorders>
          </w:tcPr>
          <w:p w14:paraId="60321A0F" w14:textId="77777777" w:rsidR="00065A3B" w:rsidRPr="001F5334" w:rsidRDefault="00065A3B" w:rsidP="00120881">
            <w:pPr>
              <w:widowControl w:val="0"/>
              <w:autoSpaceDE w:val="0"/>
              <w:autoSpaceDN w:val="0"/>
              <w:adjustRightInd w:val="0"/>
              <w:spacing w:line="360" w:lineRule="auto"/>
              <w:rPr>
                <w:rFonts w:ascii="Arial" w:hAnsi="Arial" w:cs="Arial"/>
                <w:color w:val="000000" w:themeColor="text1"/>
              </w:rPr>
            </w:pPr>
          </w:p>
          <w:p w14:paraId="586C1BEC"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r w:rsidRPr="001F5334">
              <w:rPr>
                <w:rFonts w:ascii="Arial" w:hAnsi="Arial" w:cs="Arial"/>
                <w:color w:val="000000" w:themeColor="text1"/>
              </w:rPr>
              <w:t xml:space="preserve">Williamson B, (2015), Uptime: Remembering the Father of TPM, </w:t>
            </w:r>
            <w:r w:rsidRPr="001F5334">
              <w:rPr>
                <w:rFonts w:ascii="Arial" w:hAnsi="Arial" w:cs="Arial"/>
                <w:color w:val="000000" w:themeColor="text1"/>
                <w:u w:val="single"/>
              </w:rPr>
              <w:t>Efficient Plant Magazine</w:t>
            </w:r>
            <w:r w:rsidRPr="001F5334">
              <w:rPr>
                <w:rFonts w:ascii="Arial" w:hAnsi="Arial" w:cs="Arial"/>
                <w:color w:val="000000" w:themeColor="text1"/>
              </w:rPr>
              <w:t>, June 2015, accessed at</w:t>
            </w:r>
            <w:r w:rsidRPr="001F5334">
              <w:rPr>
                <w:rFonts w:ascii="Arial" w:hAnsi="Arial" w:cs="Arial"/>
                <w:color w:val="000000" w:themeColor="text1"/>
                <w:u w:val="single"/>
              </w:rPr>
              <w:t xml:space="preserve"> </w:t>
            </w:r>
            <w:hyperlink r:id="rId48" w:history="1">
              <w:r w:rsidRPr="001F5334">
                <w:rPr>
                  <w:rStyle w:val="Hyperlink"/>
                  <w:rFonts w:ascii="Arial" w:hAnsi="Arial" w:cs="Arial"/>
                  <w:color w:val="000000" w:themeColor="text1"/>
                </w:rPr>
                <w:t>https://www.efficientplantmag.com/2015/06/remembering-the-father-of-tpm/</w:t>
              </w:r>
            </w:hyperlink>
          </w:p>
          <w:p w14:paraId="46781675"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on 21st February 2018 at 20:30.</w:t>
            </w:r>
          </w:p>
          <w:p w14:paraId="08026BA9"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u w:val="single"/>
              </w:rPr>
            </w:pPr>
          </w:p>
        </w:tc>
      </w:tr>
      <w:tr w:rsidR="00493F40" w:rsidRPr="001F5334" w14:paraId="7EE76742" w14:textId="77777777" w:rsidTr="00120881">
        <w:trPr>
          <w:trHeight w:val="260"/>
        </w:trPr>
        <w:tc>
          <w:tcPr>
            <w:tcW w:w="9492" w:type="dxa"/>
            <w:tcBorders>
              <w:top w:val="nil"/>
              <w:left w:val="nil"/>
              <w:bottom w:val="nil"/>
              <w:right w:val="nil"/>
            </w:tcBorders>
          </w:tcPr>
          <w:p w14:paraId="06039F76"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Womack J and Jones D, (2003), </w:t>
            </w:r>
            <w:r w:rsidRPr="001F5334">
              <w:rPr>
                <w:rFonts w:ascii="Arial" w:hAnsi="Arial" w:cs="Arial"/>
                <w:color w:val="000000" w:themeColor="text1"/>
                <w:u w:val="single"/>
              </w:rPr>
              <w:t>Lean Thinking, banish waste and create wealth in your corporation</w:t>
            </w:r>
            <w:r w:rsidRPr="001F5334">
              <w:rPr>
                <w:rFonts w:ascii="Arial" w:hAnsi="Arial" w:cs="Arial"/>
                <w:color w:val="000000" w:themeColor="text1"/>
              </w:rPr>
              <w:t>, New York, Simon and Schuster.</w:t>
            </w:r>
          </w:p>
          <w:p w14:paraId="54092BF0"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481F1BE2" w14:textId="77777777" w:rsidTr="00120881">
        <w:trPr>
          <w:trHeight w:val="260"/>
        </w:trPr>
        <w:tc>
          <w:tcPr>
            <w:tcW w:w="9492" w:type="dxa"/>
            <w:tcBorders>
              <w:top w:val="nil"/>
              <w:left w:val="nil"/>
              <w:bottom w:val="nil"/>
              <w:right w:val="nil"/>
            </w:tcBorders>
          </w:tcPr>
          <w:p w14:paraId="0E713D59"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Womack J, Jones D and </w:t>
            </w:r>
            <w:proofErr w:type="spellStart"/>
            <w:r w:rsidRPr="001F5334">
              <w:rPr>
                <w:rFonts w:ascii="Arial" w:hAnsi="Arial" w:cs="Arial"/>
                <w:color w:val="000000" w:themeColor="text1"/>
              </w:rPr>
              <w:t>Roos</w:t>
            </w:r>
            <w:proofErr w:type="spellEnd"/>
            <w:r w:rsidRPr="001F5334">
              <w:rPr>
                <w:rFonts w:ascii="Arial" w:hAnsi="Arial" w:cs="Arial"/>
                <w:color w:val="000000" w:themeColor="text1"/>
              </w:rPr>
              <w:t xml:space="preserve"> D, (1991), </w:t>
            </w:r>
            <w:r w:rsidRPr="001F5334">
              <w:rPr>
                <w:rFonts w:ascii="Arial" w:hAnsi="Arial" w:cs="Arial"/>
                <w:color w:val="000000" w:themeColor="text1"/>
                <w:u w:val="single"/>
              </w:rPr>
              <w:t xml:space="preserve">The Machine That Changed </w:t>
            </w:r>
            <w:proofErr w:type="gramStart"/>
            <w:r w:rsidRPr="001F5334">
              <w:rPr>
                <w:rFonts w:ascii="Arial" w:hAnsi="Arial" w:cs="Arial"/>
                <w:color w:val="000000" w:themeColor="text1"/>
                <w:u w:val="single"/>
              </w:rPr>
              <w:t>The</w:t>
            </w:r>
            <w:proofErr w:type="gramEnd"/>
            <w:r w:rsidRPr="001F5334">
              <w:rPr>
                <w:rFonts w:ascii="Arial" w:hAnsi="Arial" w:cs="Arial"/>
                <w:color w:val="000000" w:themeColor="text1"/>
                <w:u w:val="single"/>
              </w:rPr>
              <w:t xml:space="preserve"> World: the story of Lean Production,</w:t>
            </w:r>
            <w:r w:rsidRPr="001F5334">
              <w:rPr>
                <w:rFonts w:ascii="Arial" w:hAnsi="Arial" w:cs="Arial"/>
                <w:color w:val="000000" w:themeColor="text1"/>
              </w:rPr>
              <w:t xml:space="preserve"> New York, Harper Collins.</w:t>
            </w:r>
          </w:p>
          <w:p w14:paraId="294B483D"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p>
        </w:tc>
      </w:tr>
      <w:tr w:rsidR="00493F40" w:rsidRPr="001F5334" w14:paraId="28358BA3" w14:textId="77777777" w:rsidTr="00120881">
        <w:trPr>
          <w:trHeight w:val="260"/>
        </w:trPr>
        <w:tc>
          <w:tcPr>
            <w:tcW w:w="9492" w:type="dxa"/>
            <w:tcBorders>
              <w:top w:val="nil"/>
              <w:left w:val="nil"/>
              <w:bottom w:val="nil"/>
              <w:right w:val="nil"/>
            </w:tcBorders>
          </w:tcPr>
          <w:p w14:paraId="6C7D9121" w14:textId="77777777" w:rsidR="00493F40" w:rsidRPr="001F5334" w:rsidRDefault="00493F40" w:rsidP="00120881">
            <w:pPr>
              <w:widowControl w:val="0"/>
              <w:autoSpaceDE w:val="0"/>
              <w:autoSpaceDN w:val="0"/>
              <w:adjustRightInd w:val="0"/>
              <w:spacing w:line="360" w:lineRule="auto"/>
              <w:rPr>
                <w:rFonts w:ascii="Arial" w:hAnsi="Arial" w:cs="Arial"/>
                <w:color w:val="000000" w:themeColor="text1"/>
              </w:rPr>
            </w:pPr>
            <w:r w:rsidRPr="001F5334">
              <w:rPr>
                <w:rFonts w:ascii="Arial" w:hAnsi="Arial" w:cs="Arial"/>
                <w:color w:val="000000" w:themeColor="text1"/>
              </w:rPr>
              <w:t xml:space="preserve">Yin R, (2014), </w:t>
            </w:r>
            <w:r w:rsidRPr="001F5334">
              <w:rPr>
                <w:rFonts w:ascii="Arial" w:hAnsi="Arial" w:cs="Arial"/>
                <w:color w:val="000000" w:themeColor="text1"/>
                <w:u w:val="single"/>
              </w:rPr>
              <w:t>Case Study Research, Design and Methods</w:t>
            </w:r>
            <w:r w:rsidRPr="001F5334">
              <w:rPr>
                <w:rFonts w:ascii="Arial" w:hAnsi="Arial" w:cs="Arial"/>
                <w:color w:val="000000" w:themeColor="text1"/>
              </w:rPr>
              <w:t>, Thousand Oaks, CA, Sage.</w:t>
            </w:r>
          </w:p>
        </w:tc>
      </w:tr>
    </w:tbl>
    <w:p w14:paraId="6853DC73" w14:textId="77777777" w:rsidR="003620FA" w:rsidRPr="001F5334" w:rsidRDefault="003620FA" w:rsidP="00CB3F97">
      <w:pPr>
        <w:rPr>
          <w:rFonts w:ascii="Arial" w:hAnsi="Arial" w:cs="Arial"/>
          <w:b/>
          <w:color w:val="000000" w:themeColor="text1"/>
          <w:u w:val="single"/>
        </w:rPr>
      </w:pPr>
    </w:p>
    <w:p w14:paraId="49550FB9" w14:textId="77777777" w:rsidR="003620FA" w:rsidRPr="001F5334" w:rsidRDefault="003620FA" w:rsidP="00CB3F97">
      <w:pPr>
        <w:rPr>
          <w:rFonts w:ascii="Arial" w:hAnsi="Arial" w:cs="Arial"/>
          <w:b/>
          <w:color w:val="000000" w:themeColor="text1"/>
          <w:u w:val="single"/>
        </w:rPr>
      </w:pPr>
    </w:p>
    <w:p w14:paraId="733F088D" w14:textId="77777777" w:rsidR="003620FA" w:rsidRPr="001F5334" w:rsidRDefault="003620FA" w:rsidP="00CB3F97">
      <w:pPr>
        <w:rPr>
          <w:rFonts w:ascii="Arial" w:hAnsi="Arial" w:cs="Arial"/>
          <w:b/>
          <w:color w:val="000000" w:themeColor="text1"/>
          <w:u w:val="single"/>
        </w:rPr>
        <w:sectPr w:rsidR="003620FA" w:rsidRPr="001F5334" w:rsidSect="009947A6">
          <w:type w:val="continuous"/>
          <w:pgSz w:w="11900" w:h="16840"/>
          <w:pgMar w:top="1418" w:right="1134" w:bottom="1134" w:left="1134" w:header="720" w:footer="720" w:gutter="0"/>
          <w:pgNumType w:start="32"/>
          <w:cols w:space="720"/>
          <w:docGrid w:linePitch="360"/>
        </w:sectPr>
      </w:pPr>
    </w:p>
    <w:p w14:paraId="1B5E2C81" w14:textId="0DE5C3A3" w:rsidR="009E67AC" w:rsidRPr="001F5334" w:rsidRDefault="00B61287" w:rsidP="009E67AC">
      <w:pPr>
        <w:suppressLineNumbers/>
        <w:outlineLvl w:val="0"/>
        <w:rPr>
          <w:rFonts w:ascii="Arial" w:hAnsi="Arial" w:cs="Arial"/>
          <w:b/>
          <w:color w:val="000000" w:themeColor="text1"/>
          <w:sz w:val="22"/>
          <w:szCs w:val="22"/>
          <w:u w:val="single"/>
          <w:lang w:val="en-GB"/>
        </w:rPr>
      </w:pPr>
      <w:r>
        <w:rPr>
          <w:rFonts w:ascii="Arial" w:hAnsi="Arial" w:cs="Arial"/>
          <w:b/>
          <w:color w:val="000000" w:themeColor="text1"/>
          <w:sz w:val="22"/>
          <w:szCs w:val="22"/>
          <w:u w:val="single"/>
          <w:lang w:val="en-GB"/>
        </w:rPr>
        <w:lastRenderedPageBreak/>
        <w:t xml:space="preserve">Appendix 1   </w:t>
      </w:r>
      <w:r w:rsidR="009E67AC" w:rsidRPr="001F5334">
        <w:rPr>
          <w:rFonts w:ascii="Arial" w:hAnsi="Arial" w:cs="Arial"/>
          <w:b/>
          <w:color w:val="000000" w:themeColor="text1"/>
          <w:sz w:val="22"/>
          <w:szCs w:val="22"/>
          <w:u w:val="single"/>
          <w:lang w:val="en-GB"/>
        </w:rPr>
        <w:t xml:space="preserve">RNLI </w:t>
      </w:r>
      <w:r w:rsidR="00F61BCA" w:rsidRPr="001F5334">
        <w:rPr>
          <w:rFonts w:ascii="Arial" w:hAnsi="Arial" w:cs="Arial"/>
          <w:b/>
          <w:color w:val="000000" w:themeColor="text1"/>
          <w:sz w:val="22"/>
          <w:szCs w:val="22"/>
          <w:u w:val="single"/>
          <w:lang w:val="en-GB"/>
        </w:rPr>
        <w:t>Interview Notes</w:t>
      </w:r>
    </w:p>
    <w:p w14:paraId="06DE120E" w14:textId="77777777" w:rsidR="009E67AC" w:rsidRPr="001F5334" w:rsidRDefault="009E67AC" w:rsidP="009E67AC">
      <w:pPr>
        <w:suppressLineNumbers/>
        <w:rPr>
          <w:rFonts w:ascii="Arial" w:hAnsi="Arial" w:cs="Arial"/>
          <w:b/>
          <w:color w:val="000000" w:themeColor="text1"/>
          <w:sz w:val="22"/>
          <w:szCs w:val="22"/>
          <w:u w:val="single"/>
          <w:lang w:val="en-GB"/>
        </w:rPr>
      </w:pPr>
    </w:p>
    <w:p w14:paraId="1067579D" w14:textId="5BA8EF39" w:rsidR="009E67AC" w:rsidRPr="001F5334" w:rsidRDefault="00F61BCA" w:rsidP="009E67AC">
      <w:pPr>
        <w:suppressLineNumbers/>
        <w:rPr>
          <w:rFonts w:ascii="Arial" w:hAnsi="Arial" w:cs="Arial"/>
          <w:color w:val="000000" w:themeColor="text1"/>
          <w:sz w:val="22"/>
          <w:szCs w:val="22"/>
          <w:lang w:val="en-GB"/>
        </w:rPr>
      </w:pPr>
      <w:r w:rsidRPr="001F5334">
        <w:rPr>
          <w:rFonts w:ascii="Arial" w:hAnsi="Arial" w:cs="Arial"/>
          <w:color w:val="000000" w:themeColor="text1"/>
          <w:sz w:val="22"/>
          <w:szCs w:val="22"/>
          <w:lang w:val="en-GB"/>
        </w:rPr>
        <w:t>There are four set</w:t>
      </w:r>
      <w:r w:rsidR="009E67AC" w:rsidRPr="001F5334">
        <w:rPr>
          <w:rFonts w:ascii="Arial" w:hAnsi="Arial" w:cs="Arial"/>
          <w:color w:val="000000" w:themeColor="text1"/>
          <w:sz w:val="22"/>
          <w:szCs w:val="22"/>
          <w:lang w:val="en-GB"/>
        </w:rPr>
        <w:t>s</w:t>
      </w:r>
      <w:r w:rsidRPr="001F5334">
        <w:rPr>
          <w:rFonts w:ascii="Arial" w:hAnsi="Arial" w:cs="Arial"/>
          <w:color w:val="000000" w:themeColor="text1"/>
          <w:sz w:val="22"/>
          <w:szCs w:val="22"/>
          <w:lang w:val="en-GB"/>
        </w:rPr>
        <w:t>,</w:t>
      </w:r>
      <w:r w:rsidR="009E67AC" w:rsidRPr="001F5334">
        <w:rPr>
          <w:rFonts w:ascii="Arial" w:hAnsi="Arial" w:cs="Arial"/>
          <w:color w:val="000000" w:themeColor="text1"/>
          <w:sz w:val="22"/>
          <w:szCs w:val="22"/>
          <w:lang w:val="en-GB"/>
        </w:rPr>
        <w:t xml:space="preserve"> recording meetings with eight RNLI people (</w:t>
      </w:r>
      <w:proofErr w:type="gramStart"/>
      <w:r w:rsidR="009E67AC" w:rsidRPr="001F5334">
        <w:rPr>
          <w:rFonts w:ascii="Arial" w:hAnsi="Arial" w:cs="Arial"/>
          <w:color w:val="000000" w:themeColor="text1"/>
          <w:sz w:val="22"/>
          <w:szCs w:val="22"/>
          <w:lang w:val="en-GB"/>
        </w:rPr>
        <w:t>respondents</w:t>
      </w:r>
      <w:proofErr w:type="gramEnd"/>
      <w:r w:rsidR="009E67AC" w:rsidRPr="001F5334">
        <w:rPr>
          <w:rFonts w:ascii="Arial" w:hAnsi="Arial" w:cs="Arial"/>
          <w:color w:val="000000" w:themeColor="text1"/>
          <w:sz w:val="22"/>
          <w:szCs w:val="22"/>
          <w:lang w:val="en-GB"/>
        </w:rPr>
        <w:t xml:space="preserve"> A to H). As described in Chapter 3, Methodology, the notes made during the interview were written up in a structured style and then verified by participants. The Case Study Result tables include line number links to these </w:t>
      </w:r>
      <w:r w:rsidRPr="001F5334">
        <w:rPr>
          <w:rFonts w:ascii="Arial" w:hAnsi="Arial" w:cs="Arial"/>
          <w:color w:val="000000" w:themeColor="text1"/>
          <w:sz w:val="22"/>
          <w:szCs w:val="22"/>
          <w:lang w:val="en-GB"/>
        </w:rPr>
        <w:t>note</w:t>
      </w:r>
      <w:r w:rsidR="009E67AC" w:rsidRPr="001F5334">
        <w:rPr>
          <w:rFonts w:ascii="Arial" w:hAnsi="Arial" w:cs="Arial"/>
          <w:color w:val="000000" w:themeColor="text1"/>
          <w:sz w:val="22"/>
          <w:szCs w:val="22"/>
          <w:lang w:val="en-GB"/>
        </w:rPr>
        <w:t>s, in the form P123 or AM789.</w:t>
      </w:r>
    </w:p>
    <w:p w14:paraId="6798E22C" w14:textId="77777777" w:rsidR="009E67AC" w:rsidRPr="001F5334" w:rsidRDefault="009E67AC" w:rsidP="009E67AC">
      <w:pPr>
        <w:suppressLineNumbers/>
        <w:rPr>
          <w:rFonts w:ascii="Arial" w:hAnsi="Arial" w:cs="Arial"/>
          <w:b/>
          <w:color w:val="000000" w:themeColor="text1"/>
          <w:sz w:val="22"/>
          <w:szCs w:val="22"/>
          <w:u w:val="single"/>
          <w:lang w:val="en-GB"/>
        </w:rPr>
      </w:pPr>
    </w:p>
    <w:p w14:paraId="6F299E67" w14:textId="77777777" w:rsidR="009E67AC" w:rsidRPr="001F5334" w:rsidRDefault="009E67AC" w:rsidP="009E67AC">
      <w:pPr>
        <w:suppressLineNumbers/>
        <w:rPr>
          <w:rFonts w:ascii="Arial" w:hAnsi="Arial" w:cs="Arial"/>
          <w:color w:val="000000" w:themeColor="text1"/>
          <w:sz w:val="22"/>
          <w:szCs w:val="22"/>
          <w:lang w:val="en-GB"/>
        </w:rPr>
      </w:pPr>
      <w:r w:rsidRPr="001F5334">
        <w:rPr>
          <w:rFonts w:ascii="Arial" w:hAnsi="Arial" w:cs="Arial"/>
          <w:color w:val="000000" w:themeColor="text1"/>
          <w:sz w:val="22"/>
          <w:szCs w:val="22"/>
          <w:lang w:val="en-GB"/>
        </w:rPr>
        <w:t>P:    ALC Planning Team</w:t>
      </w:r>
    </w:p>
    <w:p w14:paraId="2AAECF41" w14:textId="77777777" w:rsidR="009E67AC" w:rsidRPr="001F5334" w:rsidRDefault="009E67AC" w:rsidP="009E67AC">
      <w:pPr>
        <w:suppressLineNumbers/>
        <w:rPr>
          <w:rFonts w:ascii="Arial" w:hAnsi="Arial" w:cs="Arial"/>
          <w:color w:val="000000" w:themeColor="text1"/>
          <w:sz w:val="22"/>
          <w:szCs w:val="22"/>
          <w:lang w:val="en-GB"/>
        </w:rPr>
      </w:pPr>
      <w:r w:rsidRPr="001F5334">
        <w:rPr>
          <w:rFonts w:ascii="Arial" w:hAnsi="Arial" w:cs="Arial"/>
          <w:color w:val="000000" w:themeColor="text1"/>
          <w:sz w:val="22"/>
          <w:szCs w:val="22"/>
          <w:lang w:val="en-GB"/>
        </w:rPr>
        <w:t>M:    ALC Maintenance Team</w:t>
      </w:r>
      <w:r w:rsidRPr="001F5334">
        <w:rPr>
          <w:rFonts w:ascii="Arial" w:hAnsi="Arial" w:cs="Arial"/>
          <w:color w:val="000000" w:themeColor="text1"/>
          <w:sz w:val="22"/>
          <w:szCs w:val="22"/>
          <w:lang w:val="en-GB"/>
        </w:rPr>
        <w:tab/>
      </w:r>
    </w:p>
    <w:p w14:paraId="0F51B194" w14:textId="77777777" w:rsidR="009E67AC" w:rsidRPr="001F5334" w:rsidRDefault="009E67AC" w:rsidP="009E67AC">
      <w:pPr>
        <w:suppressLineNumbers/>
        <w:rPr>
          <w:rFonts w:ascii="Arial" w:hAnsi="Arial" w:cs="Arial"/>
          <w:color w:val="000000" w:themeColor="text1"/>
          <w:sz w:val="22"/>
          <w:szCs w:val="22"/>
          <w:lang w:val="en-GB"/>
        </w:rPr>
      </w:pPr>
      <w:r w:rsidRPr="001F5334">
        <w:rPr>
          <w:rFonts w:ascii="Arial" w:hAnsi="Arial" w:cs="Arial"/>
          <w:color w:val="000000" w:themeColor="text1"/>
          <w:sz w:val="22"/>
          <w:szCs w:val="22"/>
          <w:lang w:val="en-GB"/>
        </w:rPr>
        <w:t>AM: Asset Management</w:t>
      </w:r>
    </w:p>
    <w:p w14:paraId="4C1640C0" w14:textId="77777777" w:rsidR="009E67AC" w:rsidRPr="001F5334" w:rsidRDefault="009E67AC" w:rsidP="009E67AC">
      <w:pPr>
        <w:suppressLineNumbers/>
        <w:rPr>
          <w:rFonts w:ascii="Arial" w:hAnsi="Arial" w:cs="Arial"/>
          <w:color w:val="000000" w:themeColor="text1"/>
          <w:sz w:val="22"/>
          <w:szCs w:val="22"/>
          <w:lang w:val="en-GB"/>
        </w:rPr>
      </w:pPr>
      <w:r w:rsidRPr="001F5334">
        <w:rPr>
          <w:rFonts w:ascii="Arial" w:hAnsi="Arial" w:cs="Arial"/>
          <w:color w:val="000000" w:themeColor="text1"/>
          <w:sz w:val="22"/>
          <w:szCs w:val="22"/>
          <w:lang w:val="en-GB"/>
        </w:rPr>
        <w:t>R:    Regional Support Centre</w:t>
      </w:r>
    </w:p>
    <w:p w14:paraId="0CBED241" w14:textId="77777777" w:rsidR="009E67AC" w:rsidRPr="001F5334" w:rsidRDefault="009E67AC" w:rsidP="009E67AC">
      <w:pPr>
        <w:suppressLineNumbers/>
        <w:rPr>
          <w:rFonts w:ascii="Arial" w:hAnsi="Arial" w:cs="Arial"/>
          <w:b/>
          <w:color w:val="000000" w:themeColor="text1"/>
          <w:sz w:val="22"/>
          <w:szCs w:val="22"/>
          <w:u w:val="single"/>
          <w:lang w:val="en-GB"/>
        </w:rPr>
      </w:pPr>
    </w:p>
    <w:p w14:paraId="0F94CC8D" w14:textId="23587F5B" w:rsidR="009E67AC" w:rsidRPr="001F5334" w:rsidRDefault="009E559D" w:rsidP="009E67AC">
      <w:pPr>
        <w:suppressLineNumbers/>
        <w:ind w:left="-450"/>
        <w:rPr>
          <w:rFonts w:ascii="Arial" w:hAnsi="Arial" w:cs="Arial"/>
          <w:b/>
          <w:color w:val="000000" w:themeColor="text1"/>
          <w:sz w:val="22"/>
          <w:szCs w:val="22"/>
          <w:u w:val="single"/>
          <w:lang w:val="en-GB"/>
        </w:rPr>
      </w:pPr>
      <w:r>
        <w:rPr>
          <w:rFonts w:ascii="Arial" w:hAnsi="Arial" w:cs="Arial"/>
          <w:b/>
          <w:color w:val="000000" w:themeColor="text1"/>
          <w:sz w:val="22"/>
          <w:szCs w:val="22"/>
          <w:u w:val="single"/>
          <w:lang w:val="en-GB"/>
        </w:rPr>
        <w:t>P:</w:t>
      </w:r>
      <w:r>
        <w:rPr>
          <w:rFonts w:ascii="Arial" w:hAnsi="Arial" w:cs="Arial"/>
          <w:b/>
          <w:color w:val="000000" w:themeColor="text1"/>
          <w:sz w:val="22"/>
          <w:szCs w:val="22"/>
          <w:u w:val="single"/>
          <w:lang w:val="en-GB"/>
        </w:rPr>
        <w:tab/>
        <w:t>ALC Planning Team</w:t>
      </w:r>
      <w:r w:rsidR="009E67AC" w:rsidRPr="001F5334">
        <w:rPr>
          <w:rFonts w:ascii="Arial" w:hAnsi="Arial" w:cs="Arial"/>
          <w:b/>
          <w:color w:val="000000" w:themeColor="text1"/>
          <w:sz w:val="22"/>
          <w:szCs w:val="22"/>
          <w:u w:val="single"/>
          <w:lang w:val="en-GB"/>
        </w:rPr>
        <w:t xml:space="preserve"> notes</w:t>
      </w:r>
    </w:p>
    <w:p w14:paraId="5A77F4E5" w14:textId="77777777" w:rsidR="009E67AC" w:rsidRPr="001F5334" w:rsidRDefault="009E67AC" w:rsidP="009E67AC">
      <w:pPr>
        <w:suppressLineNumbers/>
        <w:rPr>
          <w:rFonts w:ascii="Arial" w:hAnsi="Arial" w:cs="Arial"/>
          <w:color w:val="000000" w:themeColor="text1"/>
          <w:sz w:val="22"/>
          <w:szCs w:val="22"/>
          <w:lang w:val="en-GB"/>
        </w:rPr>
      </w:pPr>
    </w:p>
    <w:p w14:paraId="46FACD75" w14:textId="71712627" w:rsidR="009E67AC" w:rsidRPr="001F5334" w:rsidRDefault="001A389A" w:rsidP="009E67AC">
      <w:pPr>
        <w:outlineLvl w:val="0"/>
        <w:rPr>
          <w:rFonts w:ascii="Arial" w:hAnsi="Arial" w:cs="Arial"/>
          <w:color w:val="000000" w:themeColor="text1"/>
          <w:sz w:val="22"/>
          <w:szCs w:val="22"/>
          <w:lang w:val="en-GB"/>
        </w:rPr>
      </w:pPr>
      <w:r>
        <w:rPr>
          <w:rFonts w:ascii="Arial" w:hAnsi="Arial" w:cs="Arial"/>
          <w:color w:val="000000" w:themeColor="text1"/>
          <w:sz w:val="22"/>
          <w:szCs w:val="22"/>
          <w:lang w:val="en-GB"/>
        </w:rPr>
        <w:t>Notes of meetings</w:t>
      </w:r>
      <w:r w:rsidR="009E67AC" w:rsidRPr="001F5334">
        <w:rPr>
          <w:rFonts w:ascii="Arial" w:hAnsi="Arial" w:cs="Arial"/>
          <w:color w:val="000000" w:themeColor="text1"/>
          <w:sz w:val="22"/>
          <w:szCs w:val="22"/>
          <w:lang w:val="en-GB"/>
        </w:rPr>
        <w:t xml:space="preserve"> 5</w:t>
      </w:r>
      <w:r w:rsidR="009E67AC" w:rsidRPr="001F5334">
        <w:rPr>
          <w:rFonts w:ascii="Arial" w:hAnsi="Arial" w:cs="Arial"/>
          <w:color w:val="000000" w:themeColor="text1"/>
          <w:sz w:val="22"/>
          <w:szCs w:val="22"/>
          <w:vertAlign w:val="superscript"/>
          <w:lang w:val="en-GB"/>
        </w:rPr>
        <w:t>th</w:t>
      </w:r>
      <w:r w:rsidR="009E67AC" w:rsidRPr="001F5334">
        <w:rPr>
          <w:rFonts w:ascii="Arial" w:hAnsi="Arial" w:cs="Arial"/>
          <w:color w:val="000000" w:themeColor="text1"/>
          <w:sz w:val="22"/>
          <w:szCs w:val="22"/>
          <w:lang w:val="en-GB"/>
        </w:rPr>
        <w:t>, 14</w:t>
      </w:r>
      <w:r w:rsidR="009E67AC" w:rsidRPr="001F5334">
        <w:rPr>
          <w:rFonts w:ascii="Arial" w:hAnsi="Arial" w:cs="Arial"/>
          <w:color w:val="000000" w:themeColor="text1"/>
          <w:sz w:val="22"/>
          <w:szCs w:val="22"/>
          <w:vertAlign w:val="superscript"/>
          <w:lang w:val="en-GB"/>
        </w:rPr>
        <w:t>th</w:t>
      </w:r>
      <w:r w:rsidR="009E67AC" w:rsidRPr="001F5334">
        <w:rPr>
          <w:rFonts w:ascii="Arial" w:hAnsi="Arial" w:cs="Arial"/>
          <w:color w:val="000000" w:themeColor="text1"/>
          <w:sz w:val="22"/>
          <w:szCs w:val="22"/>
          <w:lang w:val="en-GB"/>
        </w:rPr>
        <w:t xml:space="preserve"> February</w:t>
      </w:r>
      <w:r>
        <w:rPr>
          <w:rFonts w:ascii="Arial" w:hAnsi="Arial" w:cs="Arial"/>
          <w:color w:val="000000" w:themeColor="text1"/>
          <w:sz w:val="22"/>
          <w:szCs w:val="22"/>
          <w:lang w:val="en-GB"/>
        </w:rPr>
        <w:t xml:space="preserve"> 2018</w:t>
      </w:r>
      <w:r w:rsidR="009E67AC" w:rsidRPr="001F5334">
        <w:rPr>
          <w:rFonts w:ascii="Arial" w:hAnsi="Arial" w:cs="Arial"/>
          <w:color w:val="000000" w:themeColor="text1"/>
          <w:sz w:val="22"/>
          <w:szCs w:val="22"/>
          <w:lang w:val="en-GB"/>
        </w:rPr>
        <w:t xml:space="preserve"> and 31</w:t>
      </w:r>
      <w:r w:rsidR="009E67AC" w:rsidRPr="001F5334">
        <w:rPr>
          <w:rFonts w:ascii="Arial" w:hAnsi="Arial" w:cs="Arial"/>
          <w:color w:val="000000" w:themeColor="text1"/>
          <w:sz w:val="22"/>
          <w:szCs w:val="22"/>
          <w:vertAlign w:val="superscript"/>
          <w:lang w:val="en-GB"/>
        </w:rPr>
        <w:t>st</w:t>
      </w:r>
      <w:r w:rsidR="009E67AC" w:rsidRPr="001F5334">
        <w:rPr>
          <w:rFonts w:ascii="Arial" w:hAnsi="Arial" w:cs="Arial"/>
          <w:color w:val="000000" w:themeColor="text1"/>
          <w:sz w:val="22"/>
          <w:szCs w:val="22"/>
          <w:lang w:val="en-GB"/>
        </w:rPr>
        <w:t xml:space="preserve"> July 2018.</w:t>
      </w:r>
    </w:p>
    <w:p w14:paraId="1EA8DA4C" w14:textId="77777777" w:rsidR="009E67AC" w:rsidRPr="001F5334" w:rsidRDefault="009E67AC" w:rsidP="009E67AC">
      <w:pPr>
        <w:rPr>
          <w:rFonts w:ascii="Arial" w:hAnsi="Arial" w:cs="Arial"/>
          <w:color w:val="000000" w:themeColor="text1"/>
          <w:sz w:val="22"/>
          <w:szCs w:val="22"/>
          <w:lang w:val="en-GB"/>
        </w:rPr>
      </w:pPr>
    </w:p>
    <w:p w14:paraId="4ECB5273" w14:textId="005DA42B" w:rsidR="009E67AC" w:rsidRPr="001F5334" w:rsidRDefault="008B7BC3" w:rsidP="009E67AC">
      <w:pPr>
        <w:rPr>
          <w:rFonts w:ascii="Arial" w:hAnsi="Arial" w:cs="Arial"/>
          <w:color w:val="000000" w:themeColor="text1"/>
          <w:sz w:val="22"/>
          <w:szCs w:val="22"/>
          <w:lang w:val="en-GB"/>
        </w:rPr>
      </w:pPr>
      <w:r>
        <w:rPr>
          <w:rFonts w:ascii="Arial" w:hAnsi="Arial" w:cs="Arial"/>
          <w:color w:val="000000" w:themeColor="text1"/>
          <w:sz w:val="22"/>
          <w:szCs w:val="22"/>
          <w:lang w:val="en-GB"/>
        </w:rPr>
        <w:t xml:space="preserve">Present </w:t>
      </w:r>
      <w:r w:rsidR="009E67AC" w:rsidRPr="001F5334">
        <w:rPr>
          <w:rFonts w:ascii="Arial" w:hAnsi="Arial" w:cs="Arial"/>
          <w:color w:val="000000" w:themeColor="text1"/>
          <w:sz w:val="22"/>
          <w:szCs w:val="22"/>
          <w:lang w:val="en-GB"/>
        </w:rPr>
        <w:t>5</w:t>
      </w:r>
      <w:r w:rsidR="009E67AC" w:rsidRPr="001F5334">
        <w:rPr>
          <w:rFonts w:ascii="Arial" w:hAnsi="Arial" w:cs="Arial"/>
          <w:color w:val="000000" w:themeColor="text1"/>
          <w:sz w:val="22"/>
          <w:szCs w:val="22"/>
          <w:vertAlign w:val="superscript"/>
          <w:lang w:val="en-GB"/>
        </w:rPr>
        <w:t>th</w:t>
      </w:r>
      <w:r>
        <w:rPr>
          <w:rFonts w:ascii="Arial" w:hAnsi="Arial" w:cs="Arial"/>
          <w:color w:val="000000" w:themeColor="text1"/>
          <w:sz w:val="22"/>
          <w:szCs w:val="22"/>
          <w:lang w:val="en-GB"/>
        </w:rPr>
        <w:t xml:space="preserve"> February</w:t>
      </w:r>
      <w:r w:rsidR="009E67AC" w:rsidRPr="001F5334">
        <w:rPr>
          <w:rFonts w:ascii="Arial" w:hAnsi="Arial" w:cs="Arial"/>
          <w:color w:val="000000" w:themeColor="text1"/>
          <w:sz w:val="22"/>
          <w:szCs w:val="22"/>
          <w:lang w:val="en-GB"/>
        </w:rPr>
        <w:t xml:space="preserve">:   </w:t>
      </w:r>
      <w:r w:rsidR="009E67AC" w:rsidRPr="001F5334">
        <w:rPr>
          <w:rFonts w:ascii="Arial" w:hAnsi="Arial" w:cs="Arial"/>
          <w:color w:val="000000" w:themeColor="text1"/>
          <w:sz w:val="22"/>
          <w:szCs w:val="22"/>
          <w:lang w:val="en-GB"/>
        </w:rPr>
        <w:tab/>
        <w:t>respondents A, B and C from the ALC Planning Team;</w:t>
      </w:r>
    </w:p>
    <w:p w14:paraId="6926F27F" w14:textId="542BEE15" w:rsidR="009E67AC" w:rsidRPr="001F5334" w:rsidRDefault="008B7BC3" w:rsidP="009E67AC">
      <w:pPr>
        <w:rPr>
          <w:rFonts w:ascii="Arial" w:hAnsi="Arial" w:cs="Arial"/>
          <w:color w:val="000000" w:themeColor="text1"/>
          <w:sz w:val="22"/>
          <w:szCs w:val="22"/>
          <w:lang w:val="en-GB"/>
        </w:rPr>
      </w:pPr>
      <w:r>
        <w:rPr>
          <w:rFonts w:ascii="Arial" w:hAnsi="Arial" w:cs="Arial"/>
          <w:color w:val="000000" w:themeColor="text1"/>
          <w:sz w:val="22"/>
          <w:szCs w:val="22"/>
          <w:lang w:val="en-GB"/>
        </w:rPr>
        <w:t xml:space="preserve">Present </w:t>
      </w:r>
      <w:r w:rsidR="009E67AC" w:rsidRPr="001F5334">
        <w:rPr>
          <w:rFonts w:ascii="Arial" w:hAnsi="Arial" w:cs="Arial"/>
          <w:color w:val="000000" w:themeColor="text1"/>
          <w:sz w:val="22"/>
          <w:szCs w:val="22"/>
          <w:lang w:val="en-GB"/>
        </w:rPr>
        <w:t>14</w:t>
      </w:r>
      <w:r w:rsidR="009E67AC" w:rsidRPr="001F5334">
        <w:rPr>
          <w:rFonts w:ascii="Arial" w:hAnsi="Arial" w:cs="Arial"/>
          <w:color w:val="000000" w:themeColor="text1"/>
          <w:sz w:val="22"/>
          <w:szCs w:val="22"/>
          <w:vertAlign w:val="superscript"/>
          <w:lang w:val="en-GB"/>
        </w:rPr>
        <w:t>th</w:t>
      </w:r>
      <w:r>
        <w:rPr>
          <w:rFonts w:ascii="Arial" w:hAnsi="Arial" w:cs="Arial"/>
          <w:color w:val="000000" w:themeColor="text1"/>
          <w:sz w:val="22"/>
          <w:szCs w:val="22"/>
          <w:lang w:val="en-GB"/>
        </w:rPr>
        <w:t xml:space="preserve"> February</w:t>
      </w:r>
      <w:r w:rsidR="009E67AC" w:rsidRPr="001F5334">
        <w:rPr>
          <w:rFonts w:ascii="Arial" w:hAnsi="Arial" w:cs="Arial"/>
          <w:color w:val="000000" w:themeColor="text1"/>
          <w:sz w:val="22"/>
          <w:szCs w:val="22"/>
          <w:lang w:val="en-GB"/>
        </w:rPr>
        <w:t xml:space="preserve">: </w:t>
      </w:r>
      <w:r w:rsidR="009E67AC" w:rsidRPr="001F5334">
        <w:rPr>
          <w:rFonts w:ascii="Arial" w:hAnsi="Arial" w:cs="Arial"/>
          <w:color w:val="000000" w:themeColor="text1"/>
          <w:sz w:val="22"/>
          <w:szCs w:val="22"/>
          <w:lang w:val="en-GB"/>
        </w:rPr>
        <w:tab/>
        <w:t>respondent B;</w:t>
      </w:r>
    </w:p>
    <w:p w14:paraId="1631E17C" w14:textId="70CF48E5" w:rsidR="009E67AC" w:rsidRPr="001F5334" w:rsidRDefault="008B7BC3" w:rsidP="009E67AC">
      <w:pPr>
        <w:rPr>
          <w:rFonts w:ascii="Arial" w:hAnsi="Arial" w:cs="Arial"/>
          <w:color w:val="000000" w:themeColor="text1"/>
          <w:sz w:val="22"/>
          <w:szCs w:val="22"/>
          <w:lang w:val="en-GB"/>
        </w:rPr>
      </w:pPr>
      <w:r>
        <w:rPr>
          <w:rFonts w:ascii="Arial" w:hAnsi="Arial" w:cs="Arial"/>
          <w:color w:val="000000" w:themeColor="text1"/>
          <w:sz w:val="22"/>
          <w:szCs w:val="22"/>
          <w:lang w:val="en-GB"/>
        </w:rPr>
        <w:t xml:space="preserve">Present </w:t>
      </w:r>
      <w:r w:rsidR="009E67AC" w:rsidRPr="001F5334">
        <w:rPr>
          <w:rFonts w:ascii="Arial" w:hAnsi="Arial" w:cs="Arial"/>
          <w:color w:val="000000" w:themeColor="text1"/>
          <w:sz w:val="22"/>
          <w:szCs w:val="22"/>
          <w:lang w:val="en-GB"/>
        </w:rPr>
        <w:t>31</w:t>
      </w:r>
      <w:r w:rsidR="009E67AC" w:rsidRPr="001F5334">
        <w:rPr>
          <w:rFonts w:ascii="Arial" w:hAnsi="Arial" w:cs="Arial"/>
          <w:color w:val="000000" w:themeColor="text1"/>
          <w:sz w:val="22"/>
          <w:szCs w:val="22"/>
          <w:vertAlign w:val="superscript"/>
          <w:lang w:val="en-GB"/>
        </w:rPr>
        <w:t>st</w:t>
      </w:r>
      <w:r w:rsidR="009E67AC" w:rsidRPr="001F5334">
        <w:rPr>
          <w:rFonts w:ascii="Arial" w:hAnsi="Arial" w:cs="Arial"/>
          <w:color w:val="000000" w:themeColor="text1"/>
          <w:sz w:val="22"/>
          <w:szCs w:val="22"/>
          <w:lang w:val="en-GB"/>
        </w:rPr>
        <w:t xml:space="preserve"> July: </w:t>
      </w:r>
      <w:r w:rsidR="009E67AC" w:rsidRPr="001F5334">
        <w:rPr>
          <w:rFonts w:ascii="Arial" w:hAnsi="Arial" w:cs="Arial"/>
          <w:color w:val="000000" w:themeColor="text1"/>
          <w:sz w:val="22"/>
          <w:szCs w:val="22"/>
          <w:lang w:val="en-GB"/>
        </w:rPr>
        <w:tab/>
      </w:r>
      <w:r>
        <w:rPr>
          <w:rFonts w:ascii="Arial" w:hAnsi="Arial" w:cs="Arial"/>
          <w:color w:val="000000" w:themeColor="text1"/>
          <w:sz w:val="22"/>
          <w:szCs w:val="22"/>
          <w:lang w:val="en-GB"/>
        </w:rPr>
        <w:tab/>
      </w:r>
      <w:r w:rsidR="009E67AC" w:rsidRPr="001F5334">
        <w:rPr>
          <w:rFonts w:ascii="Arial" w:hAnsi="Arial" w:cs="Arial"/>
          <w:color w:val="000000" w:themeColor="text1"/>
          <w:sz w:val="22"/>
          <w:szCs w:val="22"/>
          <w:lang w:val="en-GB"/>
        </w:rPr>
        <w:t>respondent C.</w:t>
      </w:r>
    </w:p>
    <w:p w14:paraId="12A40261" w14:textId="77777777" w:rsidR="009E67AC" w:rsidRPr="001F5334" w:rsidRDefault="009E67AC" w:rsidP="009E67AC">
      <w:pPr>
        <w:spacing w:after="30"/>
        <w:rPr>
          <w:rFonts w:ascii="Arial" w:hAnsi="Arial" w:cs="Arial"/>
          <w:color w:val="000000" w:themeColor="text1"/>
          <w:sz w:val="22"/>
          <w:szCs w:val="22"/>
          <w:lang w:val="en-GB"/>
        </w:rPr>
      </w:pPr>
    </w:p>
    <w:p w14:paraId="38FBFCC9" w14:textId="77777777" w:rsidR="009E67AC" w:rsidRPr="001F5334" w:rsidRDefault="009E67AC" w:rsidP="009E67AC">
      <w:pPr>
        <w:spacing w:after="30"/>
        <w:rPr>
          <w:rFonts w:ascii="Arial" w:hAnsi="Arial" w:cs="Arial"/>
          <w:color w:val="000000" w:themeColor="text1"/>
          <w:sz w:val="22"/>
          <w:szCs w:val="22"/>
          <w:lang w:val="en-GB"/>
        </w:rPr>
      </w:pPr>
    </w:p>
    <w:p w14:paraId="361D71AE" w14:textId="77777777" w:rsidR="009E67AC" w:rsidRPr="001F5334" w:rsidRDefault="009E67AC" w:rsidP="009E67AC">
      <w:pPr>
        <w:rPr>
          <w:rFonts w:ascii="Arial" w:hAnsi="Arial" w:cs="Arial"/>
          <w:b/>
          <w:color w:val="000000" w:themeColor="text1"/>
          <w:sz w:val="22"/>
          <w:szCs w:val="22"/>
          <w:u w:val="single"/>
        </w:rPr>
      </w:pPr>
    </w:p>
    <w:p w14:paraId="229EDEB4"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t>Purpose of meetings:</w:t>
      </w:r>
    </w:p>
    <w:p w14:paraId="43D26599" w14:textId="77777777" w:rsidR="009E67AC" w:rsidRPr="001F5334" w:rsidRDefault="009E67AC" w:rsidP="009E67AC">
      <w:pPr>
        <w:rPr>
          <w:rFonts w:ascii="Arial" w:hAnsi="Arial" w:cs="Arial"/>
          <w:color w:val="000000" w:themeColor="text1"/>
          <w:sz w:val="22"/>
          <w:szCs w:val="22"/>
        </w:rPr>
      </w:pPr>
    </w:p>
    <w:p w14:paraId="79907FFC" w14:textId="77777777" w:rsidR="009E67AC" w:rsidRPr="001F5334" w:rsidRDefault="009E67AC" w:rsidP="009E67AC">
      <w:pPr>
        <w:pStyle w:val="ListParagraph"/>
        <w:rPr>
          <w:color w:val="000000" w:themeColor="text1"/>
        </w:rPr>
      </w:pPr>
      <w:r w:rsidRPr="001F5334">
        <w:rPr>
          <w:color w:val="000000" w:themeColor="text1"/>
        </w:rPr>
        <w:t>An overview of the RNLI approach to maintenance.</w:t>
      </w:r>
    </w:p>
    <w:p w14:paraId="378AEBD8" w14:textId="77777777" w:rsidR="009E67AC" w:rsidRPr="001F5334" w:rsidRDefault="009E67AC" w:rsidP="009E67AC">
      <w:pPr>
        <w:ind w:firstLine="720"/>
        <w:rPr>
          <w:color w:val="000000" w:themeColor="text1"/>
        </w:rPr>
      </w:pPr>
      <w:r w:rsidRPr="001F5334">
        <w:rPr>
          <w:rFonts w:ascii="Arial" w:eastAsia="Times New Roman" w:hAnsi="Arial" w:cs="Arial"/>
          <w:color w:val="000000" w:themeColor="text1"/>
          <w:sz w:val="22"/>
          <w:szCs w:val="22"/>
        </w:rPr>
        <w:t>An overview of the MRO planning process.</w:t>
      </w:r>
    </w:p>
    <w:p w14:paraId="67869CB3" w14:textId="1BDA98A3" w:rsidR="009E67AC" w:rsidRPr="001F5334" w:rsidRDefault="009E67AC" w:rsidP="009E67AC">
      <w:pPr>
        <w:ind w:left="720"/>
        <w:rPr>
          <w:rFonts w:ascii="Arial" w:hAnsi="Arial" w:cs="Arial"/>
          <w:color w:val="000000" w:themeColor="text1"/>
          <w:sz w:val="22"/>
          <w:szCs w:val="22"/>
        </w:rPr>
      </w:pPr>
      <w:r w:rsidRPr="001F5334">
        <w:rPr>
          <w:rFonts w:ascii="Arial" w:eastAsia="Times New Roman" w:hAnsi="Arial" w:cs="Arial"/>
          <w:color w:val="000000" w:themeColor="text1"/>
          <w:sz w:val="22"/>
          <w:szCs w:val="22"/>
        </w:rPr>
        <w:t xml:space="preserve">A discussion of documents/data kept on MRO and </w:t>
      </w:r>
      <w:r w:rsidR="007D2AE8">
        <w:rPr>
          <w:rFonts w:ascii="Arial" w:eastAsia="Times New Roman" w:hAnsi="Arial" w:cs="Arial"/>
          <w:color w:val="000000" w:themeColor="text1"/>
          <w:sz w:val="22"/>
          <w:szCs w:val="22"/>
        </w:rPr>
        <w:t>Emergent Work</w:t>
      </w:r>
      <w:r w:rsidRPr="001F5334">
        <w:rPr>
          <w:rFonts w:ascii="Arial" w:eastAsia="Times New Roman" w:hAnsi="Arial" w:cs="Arial"/>
          <w:color w:val="000000" w:themeColor="text1"/>
          <w:sz w:val="22"/>
          <w:szCs w:val="22"/>
        </w:rPr>
        <w:t>.</w:t>
      </w:r>
    </w:p>
    <w:p w14:paraId="32367A10" w14:textId="109C2717" w:rsidR="009E67AC" w:rsidRPr="001F5334" w:rsidRDefault="009E67AC" w:rsidP="009E67AC">
      <w:pPr>
        <w:ind w:left="720"/>
        <w:rPr>
          <w:rFonts w:ascii="Arial" w:hAnsi="Arial" w:cs="Arial"/>
          <w:color w:val="000000" w:themeColor="text1"/>
          <w:sz w:val="22"/>
          <w:szCs w:val="22"/>
        </w:rPr>
      </w:pPr>
      <w:r w:rsidRPr="001F5334">
        <w:rPr>
          <w:rFonts w:ascii="Arial" w:hAnsi="Arial" w:cs="Arial"/>
          <w:color w:val="000000" w:themeColor="text1"/>
          <w:sz w:val="22"/>
          <w:szCs w:val="22"/>
        </w:rPr>
        <w:t xml:space="preserve">A review </w:t>
      </w:r>
      <w:r w:rsidR="00334EE3">
        <w:rPr>
          <w:rFonts w:ascii="Arial" w:hAnsi="Arial" w:cs="Arial"/>
          <w:color w:val="000000" w:themeColor="text1"/>
          <w:sz w:val="22"/>
          <w:szCs w:val="22"/>
        </w:rPr>
        <w:t>of the gaps in understanding (</w:t>
      </w:r>
      <w:r w:rsidRPr="001F5334">
        <w:rPr>
          <w:rFonts w:ascii="Arial" w:hAnsi="Arial" w:cs="Arial"/>
          <w:color w:val="000000" w:themeColor="text1"/>
          <w:sz w:val="22"/>
          <w:szCs w:val="22"/>
        </w:rPr>
        <w:t>31</w:t>
      </w:r>
      <w:r w:rsidRPr="001F5334">
        <w:rPr>
          <w:rFonts w:ascii="Arial" w:hAnsi="Arial" w:cs="Arial"/>
          <w:color w:val="000000" w:themeColor="text1"/>
          <w:sz w:val="22"/>
          <w:szCs w:val="22"/>
          <w:vertAlign w:val="superscript"/>
        </w:rPr>
        <w:t>st</w:t>
      </w:r>
      <w:r w:rsidRPr="001F5334">
        <w:rPr>
          <w:rFonts w:ascii="Arial" w:hAnsi="Arial" w:cs="Arial"/>
          <w:color w:val="000000" w:themeColor="text1"/>
          <w:sz w:val="22"/>
          <w:szCs w:val="22"/>
        </w:rPr>
        <w:t xml:space="preserve"> July</w:t>
      </w:r>
      <w:r w:rsidR="0001510E">
        <w:rPr>
          <w:rFonts w:ascii="Arial" w:hAnsi="Arial" w:cs="Arial"/>
          <w:color w:val="000000" w:themeColor="text1"/>
          <w:sz w:val="22"/>
          <w:szCs w:val="22"/>
        </w:rPr>
        <w:t xml:space="preserve"> 2018</w:t>
      </w:r>
      <w:r w:rsidRPr="001F5334">
        <w:rPr>
          <w:rFonts w:ascii="Arial" w:hAnsi="Arial" w:cs="Arial"/>
          <w:color w:val="000000" w:themeColor="text1"/>
          <w:sz w:val="22"/>
          <w:szCs w:val="22"/>
        </w:rPr>
        <w:t>).</w:t>
      </w:r>
    </w:p>
    <w:p w14:paraId="6EF57507" w14:textId="77777777" w:rsidR="009E67AC" w:rsidRPr="001F5334" w:rsidRDefault="009E67AC" w:rsidP="009E67AC">
      <w:pPr>
        <w:rPr>
          <w:rFonts w:ascii="Arial" w:hAnsi="Arial" w:cs="Arial"/>
          <w:color w:val="000000" w:themeColor="text1"/>
          <w:sz w:val="22"/>
          <w:szCs w:val="22"/>
        </w:rPr>
      </w:pPr>
    </w:p>
    <w:p w14:paraId="599776BE"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t>Background: Facilities and Organisation</w:t>
      </w:r>
    </w:p>
    <w:p w14:paraId="22B331C4" w14:textId="77777777" w:rsidR="009E67AC" w:rsidRPr="001F5334" w:rsidRDefault="009E67AC" w:rsidP="009E67AC">
      <w:pPr>
        <w:rPr>
          <w:rFonts w:ascii="Arial" w:hAnsi="Arial" w:cs="Arial"/>
          <w:color w:val="000000" w:themeColor="text1"/>
          <w:sz w:val="22"/>
          <w:szCs w:val="22"/>
        </w:rPr>
      </w:pPr>
    </w:p>
    <w:p w14:paraId="4F88DE68"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Before the introduction of the Poole All-weather Lifeboat Centre (ALC) manufacturing plant in 2016, there were 15 external contractors undertaking maintenance for the RNLI across the UK and Ireland. With bringing the maintenance in-house, this was reduced first to 9 and then to 3. Over the same period, the average of 55 All-weather Lifeboat (ALB) refits undertaken per year has been reduced to 18. This change largely reflects the introduction of the new ALB classes, extending the refit periodicities and allowing older boats to be retired from service.</w:t>
      </w:r>
    </w:p>
    <w:p w14:paraId="50C90A15" w14:textId="77777777" w:rsidR="009E67AC" w:rsidRPr="001F5334" w:rsidRDefault="009E67AC" w:rsidP="009E67AC">
      <w:pPr>
        <w:rPr>
          <w:rFonts w:ascii="Arial" w:hAnsi="Arial" w:cs="Arial"/>
          <w:color w:val="000000" w:themeColor="text1"/>
          <w:sz w:val="22"/>
          <w:szCs w:val="22"/>
        </w:rPr>
      </w:pPr>
    </w:p>
    <w:p w14:paraId="4B949A59" w14:textId="6795DE72"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The current plan is to be able to undertake 5 refit and modifications simultaneously with the manufacture of new boats, achieving a steady state programme by 2020. In addition to this, other projects include the maintenance of the </w:t>
      </w:r>
      <w:r w:rsidR="00D51253">
        <w:rPr>
          <w:rFonts w:ascii="Arial" w:hAnsi="Arial" w:cs="Arial"/>
          <w:color w:val="000000" w:themeColor="text1"/>
          <w:sz w:val="22"/>
          <w:szCs w:val="22"/>
        </w:rPr>
        <w:t>Relief Fleet</w:t>
      </w:r>
      <w:r w:rsidRPr="001F5334">
        <w:rPr>
          <w:rFonts w:ascii="Arial" w:hAnsi="Arial" w:cs="Arial"/>
          <w:color w:val="000000" w:themeColor="text1"/>
          <w:sz w:val="22"/>
          <w:szCs w:val="22"/>
        </w:rPr>
        <w:t xml:space="preserve"> as well as boats ‘on station’.</w:t>
      </w:r>
    </w:p>
    <w:p w14:paraId="1EF2368E" w14:textId="77777777" w:rsidR="009E67AC" w:rsidRPr="001F5334" w:rsidRDefault="009E67AC" w:rsidP="009E67AC">
      <w:pPr>
        <w:rPr>
          <w:rFonts w:ascii="Arial" w:hAnsi="Arial" w:cs="Arial"/>
          <w:color w:val="000000" w:themeColor="text1"/>
          <w:sz w:val="22"/>
          <w:szCs w:val="22"/>
        </w:rPr>
      </w:pPr>
    </w:p>
    <w:p w14:paraId="4D23A07B" w14:textId="0FDB6F78"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ALC manufacturing facility is organised on Lean Principles with the intention that it operates as a steady state production facility. The ALC is in two parts; Building A and Building B, connected by a covered concourse. Building B (at the top in Figure A1.1) is divided into cells, with semi-permanent walkways to facilitate the work. Each cell includes the equipment and tools stand needed for the manufacture of that type of vessel (see figure A1.2) Certain of these cells are currently res</w:t>
      </w:r>
      <w:r w:rsidR="00686B53">
        <w:rPr>
          <w:rFonts w:ascii="Arial" w:hAnsi="Arial" w:cs="Arial"/>
          <w:color w:val="000000" w:themeColor="text1"/>
          <w:sz w:val="22"/>
          <w:szCs w:val="22"/>
        </w:rPr>
        <w:t>erved for maintenance and one is</w:t>
      </w:r>
      <w:r w:rsidRPr="001F5334">
        <w:rPr>
          <w:rFonts w:ascii="Arial" w:hAnsi="Arial" w:cs="Arial"/>
          <w:color w:val="000000" w:themeColor="text1"/>
          <w:sz w:val="22"/>
          <w:szCs w:val="22"/>
        </w:rPr>
        <w:t xml:space="preserve"> reserved for repairs. Figure A1.1 shows th</w:t>
      </w:r>
      <w:r w:rsidR="00686B53">
        <w:rPr>
          <w:rFonts w:ascii="Arial" w:hAnsi="Arial" w:cs="Arial"/>
          <w:color w:val="000000" w:themeColor="text1"/>
          <w:sz w:val="22"/>
          <w:szCs w:val="22"/>
        </w:rPr>
        <w:t>e adjacent outdoor areas, with t</w:t>
      </w:r>
      <w:r w:rsidRPr="001F5334">
        <w:rPr>
          <w:rFonts w:ascii="Arial" w:hAnsi="Arial" w:cs="Arial"/>
          <w:color w:val="000000" w:themeColor="text1"/>
          <w:sz w:val="22"/>
          <w:szCs w:val="22"/>
        </w:rPr>
        <w:t>he Apron on the left, between the ALC building and the quay. On the Apron</w:t>
      </w:r>
      <w:r w:rsidR="00A90EB3">
        <w:rPr>
          <w:rFonts w:ascii="Arial" w:hAnsi="Arial" w:cs="Arial"/>
          <w:color w:val="000000" w:themeColor="text1"/>
          <w:sz w:val="22"/>
          <w:szCs w:val="22"/>
        </w:rPr>
        <w:t>,</w:t>
      </w:r>
      <w:r w:rsidRPr="001F5334">
        <w:rPr>
          <w:rFonts w:ascii="Arial" w:hAnsi="Arial" w:cs="Arial"/>
          <w:color w:val="000000" w:themeColor="text1"/>
          <w:sz w:val="22"/>
          <w:szCs w:val="22"/>
        </w:rPr>
        <w:t xml:space="preserve"> there are spaces at the top which are reserved for boats undergoing minor work and (on the far left) there are four berths for boats moored whilst work is undertaken.  </w:t>
      </w:r>
    </w:p>
    <w:p w14:paraId="6AD05FAE" w14:textId="77777777" w:rsidR="009E67AC" w:rsidRPr="001F5334" w:rsidRDefault="009E67AC" w:rsidP="009E67AC">
      <w:pPr>
        <w:rPr>
          <w:rFonts w:ascii="Arial" w:hAnsi="Arial" w:cs="Arial"/>
          <w:color w:val="000000" w:themeColor="text1"/>
          <w:sz w:val="22"/>
          <w:szCs w:val="22"/>
        </w:rPr>
      </w:pPr>
    </w:p>
    <w:p w14:paraId="56F37D9C" w14:textId="77777777" w:rsidR="009E67AC" w:rsidRPr="001F5334" w:rsidRDefault="009E67AC" w:rsidP="009E67AC">
      <w:pPr>
        <w:rPr>
          <w:rFonts w:ascii="Arial" w:hAnsi="Arial" w:cs="Arial"/>
          <w:color w:val="000000" w:themeColor="text1"/>
          <w:sz w:val="22"/>
          <w:szCs w:val="22"/>
        </w:rPr>
      </w:pPr>
    </w:p>
    <w:p w14:paraId="5626BCFC" w14:textId="77777777" w:rsidR="009E67AC" w:rsidRPr="001F5334" w:rsidRDefault="009E67AC" w:rsidP="009E67AC">
      <w:pPr>
        <w:jc w:val="center"/>
        <w:rPr>
          <w:rFonts w:ascii="Arial" w:hAnsi="Arial" w:cs="Arial"/>
          <w:color w:val="000000" w:themeColor="text1"/>
          <w:sz w:val="22"/>
          <w:szCs w:val="22"/>
        </w:rPr>
      </w:pPr>
      <w:r w:rsidRPr="001F5334">
        <w:rPr>
          <w:rFonts w:ascii="Arial" w:hAnsi="Arial" w:cs="Arial"/>
          <w:noProof/>
          <w:color w:val="000000" w:themeColor="text1"/>
          <w:sz w:val="22"/>
          <w:szCs w:val="22"/>
        </w:rPr>
        <w:lastRenderedPageBreak/>
        <w:drawing>
          <wp:inline distT="0" distB="0" distL="0" distR="0" wp14:anchorId="45088E2C" wp14:editId="7443166E">
            <wp:extent cx="5317200" cy="3988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11 RNLI ALC schematic S.jpg"/>
                    <pic:cNvPicPr/>
                  </pic:nvPicPr>
                  <pic:blipFill>
                    <a:blip r:embed="rId49">
                      <a:extLst>
                        <a:ext uri="{28A0092B-C50C-407E-A947-70E740481C1C}">
                          <a14:useLocalDpi xmlns:a14="http://schemas.microsoft.com/office/drawing/2010/main" val="0"/>
                        </a:ext>
                      </a:extLst>
                    </a:blip>
                    <a:stretch>
                      <a:fillRect/>
                    </a:stretch>
                  </pic:blipFill>
                  <pic:spPr>
                    <a:xfrm>
                      <a:off x="0" y="0"/>
                      <a:ext cx="5317200" cy="3988800"/>
                    </a:xfrm>
                    <a:prstGeom prst="rect">
                      <a:avLst/>
                    </a:prstGeom>
                  </pic:spPr>
                </pic:pic>
              </a:graphicData>
            </a:graphic>
          </wp:inline>
        </w:drawing>
      </w:r>
    </w:p>
    <w:p w14:paraId="272CFE4B" w14:textId="77777777" w:rsidR="009E67AC" w:rsidRPr="001F5334" w:rsidRDefault="009E67AC" w:rsidP="009E67AC">
      <w:pPr>
        <w:rPr>
          <w:rFonts w:ascii="Arial" w:hAnsi="Arial" w:cs="Arial"/>
          <w:color w:val="000000" w:themeColor="text1"/>
          <w:sz w:val="22"/>
          <w:szCs w:val="22"/>
        </w:rPr>
      </w:pPr>
    </w:p>
    <w:p w14:paraId="0424488F" w14:textId="77777777" w:rsidR="009E67AC" w:rsidRPr="001F5334" w:rsidRDefault="009E67AC" w:rsidP="009E67AC">
      <w:pPr>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A1.1: Layout of the All-weather Lifeboat Centre</w:t>
      </w:r>
    </w:p>
    <w:p w14:paraId="7F004A19" w14:textId="77777777" w:rsidR="009E67AC" w:rsidRPr="001F5334" w:rsidRDefault="009E67AC" w:rsidP="009E67AC">
      <w:pPr>
        <w:rPr>
          <w:rFonts w:ascii="Arial" w:hAnsi="Arial" w:cs="Arial"/>
          <w:color w:val="000000" w:themeColor="text1"/>
          <w:sz w:val="22"/>
          <w:szCs w:val="22"/>
        </w:rPr>
      </w:pPr>
    </w:p>
    <w:p w14:paraId="49278B1B" w14:textId="77777777" w:rsidR="009E67AC" w:rsidRPr="001F5334" w:rsidRDefault="009E67AC" w:rsidP="009E67AC">
      <w:pPr>
        <w:jc w:val="center"/>
        <w:rPr>
          <w:rFonts w:ascii="Arial" w:hAnsi="Arial" w:cs="Arial"/>
          <w:color w:val="000000" w:themeColor="text1"/>
          <w:sz w:val="22"/>
          <w:szCs w:val="22"/>
        </w:rPr>
      </w:pPr>
      <w:r w:rsidRPr="001F5334">
        <w:rPr>
          <w:rFonts w:ascii="Arial" w:hAnsi="Arial" w:cs="Arial"/>
          <w:noProof/>
          <w:color w:val="000000" w:themeColor="text1"/>
          <w:sz w:val="22"/>
          <w:szCs w:val="22"/>
        </w:rPr>
        <w:drawing>
          <wp:inline distT="0" distB="0" distL="0" distR="0" wp14:anchorId="4CC0821B" wp14:editId="104C214D">
            <wp:extent cx="5317200" cy="3988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12 ALB Assembly Hall 5th Feb S.jpg"/>
                    <pic:cNvPicPr/>
                  </pic:nvPicPr>
                  <pic:blipFill>
                    <a:blip r:embed="rId50">
                      <a:extLst>
                        <a:ext uri="{28A0092B-C50C-407E-A947-70E740481C1C}">
                          <a14:useLocalDpi xmlns:a14="http://schemas.microsoft.com/office/drawing/2010/main" val="0"/>
                        </a:ext>
                      </a:extLst>
                    </a:blip>
                    <a:stretch>
                      <a:fillRect/>
                    </a:stretch>
                  </pic:blipFill>
                  <pic:spPr>
                    <a:xfrm>
                      <a:off x="0" y="0"/>
                      <a:ext cx="5317200" cy="3988800"/>
                    </a:xfrm>
                    <a:prstGeom prst="rect">
                      <a:avLst/>
                    </a:prstGeom>
                  </pic:spPr>
                </pic:pic>
              </a:graphicData>
            </a:graphic>
          </wp:inline>
        </w:drawing>
      </w:r>
    </w:p>
    <w:p w14:paraId="0D10658D" w14:textId="77777777" w:rsidR="009E67AC" w:rsidRPr="001F5334" w:rsidRDefault="009E67AC" w:rsidP="009E67AC">
      <w:pPr>
        <w:rPr>
          <w:rFonts w:ascii="Arial" w:hAnsi="Arial" w:cs="Arial"/>
          <w:color w:val="000000" w:themeColor="text1"/>
          <w:sz w:val="22"/>
          <w:szCs w:val="22"/>
        </w:rPr>
      </w:pPr>
    </w:p>
    <w:p w14:paraId="4914846D" w14:textId="77777777" w:rsidR="009E67AC" w:rsidRPr="001F5334" w:rsidRDefault="009E67AC" w:rsidP="009E67AC">
      <w:pPr>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A1.2: All-weather Lifeboat Centre – assembly slots</w:t>
      </w:r>
    </w:p>
    <w:p w14:paraId="332917E6" w14:textId="77777777" w:rsidR="009E67AC" w:rsidRPr="001F5334" w:rsidRDefault="009E67AC" w:rsidP="009E67AC">
      <w:pPr>
        <w:rPr>
          <w:rFonts w:ascii="Arial" w:hAnsi="Arial" w:cs="Arial"/>
          <w:color w:val="000000" w:themeColor="text1"/>
          <w:sz w:val="22"/>
          <w:szCs w:val="22"/>
        </w:rPr>
      </w:pPr>
    </w:p>
    <w:p w14:paraId="4A86A546" w14:textId="77777777" w:rsidR="009E67AC" w:rsidRPr="001F5334" w:rsidRDefault="009E67AC" w:rsidP="009E67AC">
      <w:pPr>
        <w:rPr>
          <w:rFonts w:ascii="Arial" w:hAnsi="Arial" w:cs="Arial"/>
          <w:color w:val="000000" w:themeColor="text1"/>
          <w:sz w:val="22"/>
          <w:szCs w:val="22"/>
        </w:rPr>
      </w:pPr>
    </w:p>
    <w:p w14:paraId="2A7F5CA7" w14:textId="3E970184"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lastRenderedPageBreak/>
        <w:t xml:space="preserve">One of the slots at the far end of Building B, is dedicated for doing repairs. Should there be two vessels in need of simultaneous repair, </w:t>
      </w:r>
      <w:r w:rsidR="003241AA">
        <w:rPr>
          <w:rFonts w:ascii="Arial" w:hAnsi="Arial" w:cs="Arial"/>
          <w:color w:val="000000" w:themeColor="text1"/>
          <w:sz w:val="22"/>
          <w:szCs w:val="22"/>
        </w:rPr>
        <w:t>then some tasks can be done on the Apron</w:t>
      </w:r>
      <w:r w:rsidRPr="001F5334">
        <w:rPr>
          <w:rFonts w:ascii="Arial" w:hAnsi="Arial" w:cs="Arial"/>
          <w:color w:val="000000" w:themeColor="text1"/>
          <w:sz w:val="22"/>
          <w:szCs w:val="22"/>
        </w:rPr>
        <w:t xml:space="preserve"> (the outdoor, concrete area by the docks and launching ramp). Repairs can vary in length from 1 day to 4 months.</w:t>
      </w:r>
    </w:p>
    <w:p w14:paraId="73122D8F" w14:textId="77777777" w:rsidR="009E67AC" w:rsidRPr="001F5334" w:rsidRDefault="009E67AC" w:rsidP="009E67AC">
      <w:pPr>
        <w:rPr>
          <w:rFonts w:ascii="Arial" w:hAnsi="Arial" w:cs="Arial"/>
          <w:color w:val="000000" w:themeColor="text1"/>
          <w:sz w:val="22"/>
          <w:szCs w:val="22"/>
        </w:rPr>
      </w:pPr>
    </w:p>
    <w:p w14:paraId="1B6ABE50" w14:textId="19D940F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U</w:t>
      </w:r>
      <w:r w:rsidR="003241AA">
        <w:rPr>
          <w:rFonts w:ascii="Arial" w:hAnsi="Arial" w:cs="Arial"/>
          <w:color w:val="000000" w:themeColor="text1"/>
          <w:sz w:val="22"/>
          <w:szCs w:val="22"/>
        </w:rPr>
        <w:t>K and Ireland are divided into six</w:t>
      </w:r>
      <w:r w:rsidRPr="001F5334">
        <w:rPr>
          <w:rFonts w:ascii="Arial" w:hAnsi="Arial" w:cs="Arial"/>
          <w:color w:val="000000" w:themeColor="text1"/>
          <w:sz w:val="22"/>
          <w:szCs w:val="22"/>
        </w:rPr>
        <w:t xml:space="preserve"> ‘Regional Operating Divisions’. Each division has a Maintenance Manager who is responsible for coordinating the on-station maintenance, the inspections by </w:t>
      </w:r>
      <w:r w:rsidR="00511143">
        <w:rPr>
          <w:rFonts w:ascii="Arial" w:hAnsi="Arial" w:cs="Arial"/>
          <w:color w:val="000000" w:themeColor="text1"/>
          <w:sz w:val="22"/>
          <w:szCs w:val="22"/>
        </w:rPr>
        <w:t>Surveyor</w:t>
      </w:r>
      <w:r w:rsidRPr="001F5334">
        <w:rPr>
          <w:rFonts w:ascii="Arial" w:hAnsi="Arial" w:cs="Arial"/>
          <w:color w:val="000000" w:themeColor="text1"/>
          <w:sz w:val="22"/>
          <w:szCs w:val="22"/>
        </w:rPr>
        <w:t xml:space="preserve">s and any locally contracted work. There are some 100 ‘Coastal Technicians’ reporting to these managers. They have the specialist skills for maintaining the boats and ancillary equipment. Given the </w:t>
      </w:r>
      <w:proofErr w:type="gramStart"/>
      <w:r w:rsidRPr="001F5334">
        <w:rPr>
          <w:rFonts w:ascii="Arial" w:hAnsi="Arial" w:cs="Arial"/>
          <w:color w:val="000000" w:themeColor="text1"/>
          <w:sz w:val="22"/>
          <w:szCs w:val="22"/>
        </w:rPr>
        <w:t>often remote</w:t>
      </w:r>
      <w:proofErr w:type="gramEnd"/>
      <w:r w:rsidRPr="001F5334">
        <w:rPr>
          <w:rFonts w:ascii="Arial" w:hAnsi="Arial" w:cs="Arial"/>
          <w:color w:val="000000" w:themeColor="text1"/>
          <w:sz w:val="22"/>
          <w:szCs w:val="22"/>
        </w:rPr>
        <w:t xml:space="preserve"> location of the RNLI lifeboat stations, a high percentage of their time is spent travelling. When possible, work is done on station or locally as the costs of moving a boat to Poole are of the order of £3,000 per day (by sea or by truck).</w:t>
      </w:r>
    </w:p>
    <w:p w14:paraId="6913C42C" w14:textId="77777777" w:rsidR="009E67AC" w:rsidRPr="001F5334" w:rsidRDefault="009E67AC" w:rsidP="009E67AC">
      <w:pPr>
        <w:rPr>
          <w:rFonts w:ascii="Arial" w:hAnsi="Arial" w:cs="Arial"/>
          <w:color w:val="000000" w:themeColor="text1"/>
          <w:sz w:val="22"/>
          <w:szCs w:val="22"/>
        </w:rPr>
      </w:pPr>
    </w:p>
    <w:p w14:paraId="3659C645" w14:textId="77777777" w:rsidR="009E67AC" w:rsidRPr="001F5334" w:rsidRDefault="009E67AC" w:rsidP="009E67AC">
      <w:pPr>
        <w:rPr>
          <w:rFonts w:ascii="Arial" w:hAnsi="Arial" w:cs="Arial"/>
          <w:color w:val="000000" w:themeColor="text1"/>
          <w:sz w:val="22"/>
          <w:szCs w:val="22"/>
        </w:rPr>
      </w:pPr>
    </w:p>
    <w:p w14:paraId="2D180954"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t>The Approach to Refits and Overhauls:</w:t>
      </w:r>
    </w:p>
    <w:p w14:paraId="0E2AA134" w14:textId="77777777" w:rsidR="009E67AC" w:rsidRPr="001F5334" w:rsidRDefault="009E67AC" w:rsidP="009E67AC">
      <w:pPr>
        <w:rPr>
          <w:rFonts w:ascii="Arial" w:hAnsi="Arial" w:cs="Arial"/>
          <w:color w:val="000000" w:themeColor="text1"/>
          <w:sz w:val="22"/>
          <w:szCs w:val="22"/>
        </w:rPr>
      </w:pPr>
    </w:p>
    <w:p w14:paraId="1476F886"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The RNLI has adopted a strategy of preventative maintenance. A structured approach has been taken to establishing what maintenance is required and where it will be carried out. </w:t>
      </w:r>
    </w:p>
    <w:p w14:paraId="3328DBBC" w14:textId="77777777" w:rsidR="009E67AC" w:rsidRPr="001F5334" w:rsidRDefault="009E67AC" w:rsidP="009E67AC">
      <w:pPr>
        <w:rPr>
          <w:rFonts w:ascii="Arial" w:hAnsi="Arial" w:cs="Arial"/>
          <w:color w:val="000000" w:themeColor="text1"/>
          <w:sz w:val="22"/>
          <w:szCs w:val="22"/>
        </w:rPr>
      </w:pPr>
    </w:p>
    <w:p w14:paraId="418297D5"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Levels:</w:t>
      </w:r>
    </w:p>
    <w:p w14:paraId="4A07ACBB" w14:textId="77777777" w:rsidR="009E67AC" w:rsidRPr="001F5334" w:rsidRDefault="009E67AC" w:rsidP="009E67AC">
      <w:pPr>
        <w:rPr>
          <w:rFonts w:ascii="Arial" w:hAnsi="Arial" w:cs="Arial"/>
          <w:color w:val="000000" w:themeColor="text1"/>
          <w:sz w:val="22"/>
          <w:szCs w:val="22"/>
        </w:rPr>
      </w:pPr>
    </w:p>
    <w:p w14:paraId="237A606C" w14:textId="77777777" w:rsidR="009E67AC" w:rsidRPr="001F5334" w:rsidRDefault="009E67AC" w:rsidP="00A27958">
      <w:pPr>
        <w:pStyle w:val="ListParagraph"/>
        <w:numPr>
          <w:ilvl w:val="0"/>
          <w:numId w:val="24"/>
        </w:numPr>
        <w:spacing w:after="30"/>
        <w:rPr>
          <w:rFonts w:ascii="Arial" w:hAnsi="Arial" w:cs="Arial"/>
          <w:color w:val="000000" w:themeColor="text1"/>
          <w:sz w:val="22"/>
          <w:szCs w:val="22"/>
          <w:lang w:val="en-GB"/>
        </w:rPr>
      </w:pPr>
      <w:r w:rsidRPr="001F5334">
        <w:rPr>
          <w:rFonts w:ascii="Arial" w:hAnsi="Arial" w:cs="Arial"/>
          <w:color w:val="000000" w:themeColor="text1"/>
          <w:sz w:val="22"/>
          <w:szCs w:val="22"/>
          <w:lang w:val="en-GB"/>
        </w:rPr>
        <w:t>Routine maintenance and repair, done ‘on station’ by the Station Mechanic;</w:t>
      </w:r>
    </w:p>
    <w:p w14:paraId="28D1C496" w14:textId="77777777" w:rsidR="009E67AC" w:rsidRPr="001F5334" w:rsidRDefault="009E67AC" w:rsidP="00A27958">
      <w:pPr>
        <w:pStyle w:val="ListParagraph"/>
        <w:numPr>
          <w:ilvl w:val="0"/>
          <w:numId w:val="24"/>
        </w:numPr>
        <w:spacing w:after="30"/>
        <w:rPr>
          <w:rFonts w:ascii="Arial" w:hAnsi="Arial" w:cs="Arial"/>
          <w:color w:val="000000" w:themeColor="text1"/>
          <w:sz w:val="22"/>
          <w:szCs w:val="22"/>
          <w:lang w:val="en-GB"/>
        </w:rPr>
      </w:pPr>
      <w:r w:rsidRPr="001F5334">
        <w:rPr>
          <w:rFonts w:ascii="Arial" w:hAnsi="Arial" w:cs="Arial"/>
          <w:color w:val="000000" w:themeColor="text1"/>
          <w:sz w:val="22"/>
          <w:szCs w:val="22"/>
          <w:lang w:val="en-GB"/>
        </w:rPr>
        <w:t>More specialist, maintenance and repair, done ‘on station’ by a visiting Technician;</w:t>
      </w:r>
    </w:p>
    <w:p w14:paraId="126F6E8F" w14:textId="41A88AAD" w:rsidR="009E67AC" w:rsidRPr="001F5334" w:rsidRDefault="009E67AC" w:rsidP="00A27958">
      <w:pPr>
        <w:pStyle w:val="ListParagraph"/>
        <w:numPr>
          <w:ilvl w:val="0"/>
          <w:numId w:val="24"/>
        </w:numPr>
        <w:spacing w:after="30"/>
        <w:rPr>
          <w:rFonts w:ascii="Arial" w:hAnsi="Arial" w:cs="Arial"/>
          <w:color w:val="000000" w:themeColor="text1"/>
          <w:sz w:val="22"/>
          <w:szCs w:val="22"/>
          <w:lang w:val="en-GB"/>
        </w:rPr>
      </w:pPr>
      <w:r w:rsidRPr="001F5334">
        <w:rPr>
          <w:rFonts w:ascii="Arial" w:hAnsi="Arial" w:cs="Arial"/>
          <w:color w:val="000000" w:themeColor="text1"/>
          <w:sz w:val="22"/>
          <w:szCs w:val="22"/>
          <w:lang w:val="en-GB"/>
        </w:rPr>
        <w:t xml:space="preserve">Larger jobs requiring </w:t>
      </w:r>
      <w:r w:rsidR="00CF395F">
        <w:rPr>
          <w:rFonts w:ascii="Arial" w:hAnsi="Arial" w:cs="Arial"/>
          <w:color w:val="000000" w:themeColor="text1"/>
          <w:sz w:val="22"/>
          <w:szCs w:val="22"/>
          <w:lang w:val="en-GB"/>
        </w:rPr>
        <w:t>boatyard</w:t>
      </w:r>
      <w:r w:rsidRPr="001F5334">
        <w:rPr>
          <w:rFonts w:ascii="Arial" w:hAnsi="Arial" w:cs="Arial"/>
          <w:color w:val="000000" w:themeColor="text1"/>
          <w:sz w:val="22"/>
          <w:szCs w:val="22"/>
          <w:lang w:val="en-GB"/>
        </w:rPr>
        <w:t xml:space="preserve"> facilities, done off station by a Technician;</w:t>
      </w:r>
    </w:p>
    <w:p w14:paraId="57F1230A" w14:textId="77777777" w:rsidR="009E67AC" w:rsidRPr="001F5334" w:rsidRDefault="009E67AC" w:rsidP="00A27958">
      <w:pPr>
        <w:pStyle w:val="ListParagraph"/>
        <w:numPr>
          <w:ilvl w:val="0"/>
          <w:numId w:val="24"/>
        </w:numPr>
        <w:spacing w:after="30"/>
        <w:rPr>
          <w:rFonts w:ascii="Arial" w:hAnsi="Arial" w:cs="Arial"/>
          <w:color w:val="000000" w:themeColor="text1"/>
          <w:sz w:val="22"/>
          <w:szCs w:val="22"/>
          <w:lang w:val="en-GB"/>
        </w:rPr>
      </w:pPr>
      <w:r w:rsidRPr="001F5334">
        <w:rPr>
          <w:rFonts w:ascii="Arial" w:hAnsi="Arial" w:cs="Arial"/>
          <w:color w:val="000000" w:themeColor="text1"/>
          <w:sz w:val="22"/>
          <w:szCs w:val="22"/>
          <w:lang w:val="en-GB"/>
        </w:rPr>
        <w:t>Larger jobs, overhauls and refits are done in Poole or by a local boatyard contractor (the latter is an option for the more distant stations).</w:t>
      </w:r>
    </w:p>
    <w:p w14:paraId="58DA0E39" w14:textId="77777777" w:rsidR="009E67AC" w:rsidRPr="001F5334" w:rsidRDefault="009E67AC" w:rsidP="009E67AC">
      <w:pPr>
        <w:rPr>
          <w:rFonts w:ascii="Arial" w:hAnsi="Arial" w:cs="Arial"/>
          <w:color w:val="000000" w:themeColor="text1"/>
          <w:sz w:val="22"/>
          <w:szCs w:val="22"/>
        </w:rPr>
      </w:pPr>
    </w:p>
    <w:p w14:paraId="40608782" w14:textId="77777777" w:rsidR="009E67AC" w:rsidRPr="001F5334" w:rsidRDefault="009E67AC" w:rsidP="009E67AC">
      <w:pPr>
        <w:rPr>
          <w:rFonts w:ascii="Arial" w:hAnsi="Arial" w:cs="Arial"/>
          <w:b/>
          <w:color w:val="000000" w:themeColor="text1"/>
          <w:sz w:val="22"/>
          <w:szCs w:val="22"/>
        </w:rPr>
      </w:pPr>
      <w:r w:rsidRPr="001F5334">
        <w:rPr>
          <w:rFonts w:ascii="Arial" w:hAnsi="Arial" w:cs="Arial"/>
          <w:color w:val="000000" w:themeColor="text1"/>
          <w:sz w:val="22"/>
          <w:szCs w:val="22"/>
        </w:rPr>
        <w:t>In general maintenance is undertaken at the lowest level and completed locally when possible, but of course it can make sense to group certain small tasks and conduct them as part of a more significant refit. The timing, or the periodicity of maintenance is largely dependent on the structure and age of the boat.</w:t>
      </w:r>
    </w:p>
    <w:p w14:paraId="523B6828" w14:textId="77777777" w:rsidR="009E67AC" w:rsidRPr="001F5334" w:rsidRDefault="009E67AC" w:rsidP="009E67AC">
      <w:pPr>
        <w:rPr>
          <w:rFonts w:ascii="Arial" w:hAnsi="Arial" w:cs="Arial"/>
          <w:color w:val="000000" w:themeColor="text1"/>
          <w:sz w:val="22"/>
          <w:szCs w:val="22"/>
        </w:rPr>
      </w:pPr>
    </w:p>
    <w:p w14:paraId="4C17AFE1"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RNLI used Failure Mode Effects and Criticality Analysis (FMECA) in the design of the new Shannon lifeboat. The output from this was prioritised and assessed on a cost/benefit analysis basis to help establish the content of future maintenance tasks and the interval between servicing. FMECA has also been conducted ‘retrospectively’ on the Severn Class, which was last built in 2004, but this was not comprehensive. Note: the author asked for this analysis but it was not available.</w:t>
      </w:r>
    </w:p>
    <w:p w14:paraId="43C3336A" w14:textId="77777777" w:rsidR="009E67AC" w:rsidRPr="001F5334" w:rsidRDefault="009E67AC" w:rsidP="009E67AC">
      <w:pPr>
        <w:rPr>
          <w:rFonts w:ascii="Arial" w:hAnsi="Arial" w:cs="Arial"/>
          <w:color w:val="000000" w:themeColor="text1"/>
          <w:sz w:val="22"/>
          <w:szCs w:val="22"/>
        </w:rPr>
      </w:pPr>
    </w:p>
    <w:p w14:paraId="329839D5"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Each vessel type has a specification for the standard maintenance with a template of the tasks (see Figure A1.3). This forms for the basis for the Project Initiation Document (PID) when the next maintenance is scheduled. A colour coding system is used to distinguish between the activities: </w:t>
      </w:r>
    </w:p>
    <w:p w14:paraId="14EF6F6E" w14:textId="77777777" w:rsidR="009E67AC" w:rsidRPr="001F5334" w:rsidRDefault="009E67AC" w:rsidP="00A27958">
      <w:pPr>
        <w:pStyle w:val="ListParagraph"/>
        <w:numPr>
          <w:ilvl w:val="0"/>
          <w:numId w:val="25"/>
        </w:numPr>
        <w:rPr>
          <w:rFonts w:ascii="Arial" w:hAnsi="Arial" w:cs="Arial"/>
          <w:color w:val="000000" w:themeColor="text1"/>
          <w:sz w:val="22"/>
          <w:szCs w:val="22"/>
        </w:rPr>
      </w:pPr>
      <w:r w:rsidRPr="001F5334">
        <w:rPr>
          <w:rFonts w:ascii="Arial" w:hAnsi="Arial" w:cs="Arial"/>
          <w:color w:val="000000" w:themeColor="text1"/>
          <w:sz w:val="22"/>
          <w:szCs w:val="22"/>
        </w:rPr>
        <w:t>FMECA based mandatory activity;</w:t>
      </w:r>
    </w:p>
    <w:p w14:paraId="40929AA4" w14:textId="14CC2837" w:rsidR="009E67AC" w:rsidRPr="001F5334" w:rsidRDefault="009E67AC" w:rsidP="00A27958">
      <w:pPr>
        <w:pStyle w:val="ListParagraph"/>
        <w:numPr>
          <w:ilvl w:val="0"/>
          <w:numId w:val="25"/>
        </w:numPr>
        <w:rPr>
          <w:rFonts w:ascii="Arial" w:hAnsi="Arial" w:cs="Arial"/>
          <w:color w:val="000000" w:themeColor="text1"/>
          <w:sz w:val="22"/>
          <w:szCs w:val="22"/>
        </w:rPr>
      </w:pPr>
      <w:r w:rsidRPr="001F5334">
        <w:rPr>
          <w:rFonts w:ascii="Arial" w:hAnsi="Arial" w:cs="Arial"/>
          <w:color w:val="000000" w:themeColor="text1"/>
          <w:sz w:val="22"/>
          <w:szCs w:val="22"/>
        </w:rPr>
        <w:t>Surveyor recommendation</w:t>
      </w:r>
      <w:r w:rsidR="008650C0">
        <w:rPr>
          <w:rFonts w:ascii="Arial" w:hAnsi="Arial" w:cs="Arial"/>
          <w:color w:val="000000" w:themeColor="text1"/>
          <w:sz w:val="22"/>
          <w:szCs w:val="22"/>
        </w:rPr>
        <w:t>;</w:t>
      </w:r>
    </w:p>
    <w:p w14:paraId="53434A96" w14:textId="4DC26186" w:rsidR="009E67AC" w:rsidRPr="001F5334" w:rsidRDefault="009E67AC" w:rsidP="00A27958">
      <w:pPr>
        <w:pStyle w:val="ListParagraph"/>
        <w:numPr>
          <w:ilvl w:val="0"/>
          <w:numId w:val="25"/>
        </w:numPr>
        <w:rPr>
          <w:rFonts w:ascii="Arial" w:hAnsi="Arial" w:cs="Arial"/>
          <w:color w:val="000000" w:themeColor="text1"/>
          <w:sz w:val="22"/>
          <w:szCs w:val="22"/>
        </w:rPr>
      </w:pPr>
      <w:r w:rsidRPr="001F5334">
        <w:rPr>
          <w:rFonts w:ascii="Arial" w:hAnsi="Arial" w:cs="Arial"/>
          <w:color w:val="000000" w:themeColor="text1"/>
          <w:sz w:val="22"/>
          <w:szCs w:val="22"/>
        </w:rPr>
        <w:t>Supplementary</w:t>
      </w:r>
      <w:r w:rsidR="008650C0">
        <w:rPr>
          <w:rFonts w:ascii="Arial" w:hAnsi="Arial" w:cs="Arial"/>
          <w:color w:val="000000" w:themeColor="text1"/>
          <w:sz w:val="22"/>
          <w:szCs w:val="22"/>
        </w:rPr>
        <w:t>;</w:t>
      </w:r>
    </w:p>
    <w:p w14:paraId="5791417F" w14:textId="0028BBA5" w:rsidR="009E67AC" w:rsidRPr="001F5334" w:rsidRDefault="009E67AC" w:rsidP="00A27958">
      <w:pPr>
        <w:pStyle w:val="ListParagraph"/>
        <w:numPr>
          <w:ilvl w:val="0"/>
          <w:numId w:val="25"/>
        </w:numPr>
        <w:rPr>
          <w:rFonts w:ascii="Arial" w:hAnsi="Arial" w:cs="Arial"/>
          <w:color w:val="000000" w:themeColor="text1"/>
          <w:sz w:val="22"/>
          <w:szCs w:val="22"/>
        </w:rPr>
      </w:pPr>
      <w:r w:rsidRPr="001F5334">
        <w:rPr>
          <w:rFonts w:ascii="Arial" w:hAnsi="Arial" w:cs="Arial"/>
          <w:color w:val="000000" w:themeColor="text1"/>
          <w:sz w:val="22"/>
          <w:szCs w:val="22"/>
        </w:rPr>
        <w:t>Found at PRS (the pre-survey)</w:t>
      </w:r>
      <w:r w:rsidR="008650C0">
        <w:rPr>
          <w:rFonts w:ascii="Arial" w:hAnsi="Arial" w:cs="Arial"/>
          <w:color w:val="000000" w:themeColor="text1"/>
          <w:sz w:val="22"/>
          <w:szCs w:val="22"/>
        </w:rPr>
        <w:t>.</w:t>
      </w:r>
    </w:p>
    <w:p w14:paraId="7A8A7947" w14:textId="77777777" w:rsidR="009E67AC" w:rsidRPr="001F5334" w:rsidRDefault="009E67AC" w:rsidP="009E67AC">
      <w:pPr>
        <w:rPr>
          <w:rFonts w:ascii="Arial" w:hAnsi="Arial" w:cs="Arial"/>
          <w:color w:val="000000" w:themeColor="text1"/>
          <w:sz w:val="22"/>
          <w:szCs w:val="22"/>
        </w:rPr>
      </w:pPr>
    </w:p>
    <w:p w14:paraId="2D5B9853" w14:textId="77777777" w:rsidR="009E67AC" w:rsidRPr="001F5334" w:rsidRDefault="009E67AC" w:rsidP="009E67AC">
      <w:pPr>
        <w:rPr>
          <w:rFonts w:ascii="Arial" w:eastAsia="Times New Roman" w:hAnsi="Arial" w:cs="Arial"/>
          <w:color w:val="000000" w:themeColor="text1"/>
          <w:sz w:val="22"/>
          <w:szCs w:val="22"/>
        </w:rPr>
      </w:pPr>
      <w:r w:rsidRPr="001F5334">
        <w:rPr>
          <w:rFonts w:ascii="Arial" w:eastAsia="Times New Roman" w:hAnsi="Arial" w:cs="Arial"/>
          <w:noProof/>
          <w:color w:val="000000" w:themeColor="text1"/>
          <w:sz w:val="22"/>
          <w:szCs w:val="22"/>
        </w:rPr>
        <w:lastRenderedPageBreak/>
        <w:drawing>
          <wp:inline distT="0" distB="0" distL="0" distR="0" wp14:anchorId="53A63221" wp14:editId="29DE0DCE">
            <wp:extent cx="5727700" cy="2778760"/>
            <wp:effectExtent l="0" t="0" r="1270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13 Trent CBM Spec Hull Extract.jpg"/>
                    <pic:cNvPicPr/>
                  </pic:nvPicPr>
                  <pic:blipFill>
                    <a:blip r:embed="rId51">
                      <a:extLst>
                        <a:ext uri="{28A0092B-C50C-407E-A947-70E740481C1C}">
                          <a14:useLocalDpi xmlns:a14="http://schemas.microsoft.com/office/drawing/2010/main" val="0"/>
                        </a:ext>
                      </a:extLst>
                    </a:blip>
                    <a:stretch>
                      <a:fillRect/>
                    </a:stretch>
                  </pic:blipFill>
                  <pic:spPr>
                    <a:xfrm>
                      <a:off x="0" y="0"/>
                      <a:ext cx="5727700" cy="2778760"/>
                    </a:xfrm>
                    <a:prstGeom prst="rect">
                      <a:avLst/>
                    </a:prstGeom>
                  </pic:spPr>
                </pic:pic>
              </a:graphicData>
            </a:graphic>
          </wp:inline>
        </w:drawing>
      </w:r>
    </w:p>
    <w:p w14:paraId="2DEF61A0" w14:textId="77777777" w:rsidR="009E67AC" w:rsidRPr="001F5334" w:rsidRDefault="009E67AC" w:rsidP="009E67AC">
      <w:pPr>
        <w:rPr>
          <w:rFonts w:ascii="Arial" w:hAnsi="Arial" w:cs="Arial"/>
          <w:color w:val="000000" w:themeColor="text1"/>
          <w:sz w:val="22"/>
          <w:szCs w:val="22"/>
        </w:rPr>
      </w:pPr>
    </w:p>
    <w:p w14:paraId="5380F6D0" w14:textId="77777777" w:rsidR="009E67AC" w:rsidRPr="001F5334" w:rsidRDefault="009E67AC" w:rsidP="009E67AC">
      <w:pPr>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A1.3: Standard Template for a Trent refit, Hull section</w:t>
      </w:r>
    </w:p>
    <w:p w14:paraId="1589728A" w14:textId="77777777" w:rsidR="009E67AC" w:rsidRPr="001F5334" w:rsidRDefault="009E67AC" w:rsidP="009E67AC">
      <w:pPr>
        <w:rPr>
          <w:rFonts w:ascii="Arial" w:hAnsi="Arial" w:cs="Arial"/>
          <w:color w:val="000000" w:themeColor="text1"/>
          <w:sz w:val="22"/>
          <w:szCs w:val="22"/>
        </w:rPr>
      </w:pPr>
    </w:p>
    <w:p w14:paraId="54FBDDF7" w14:textId="28810865"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The RNLI adopts an approach which dedicates a specific boat to a lifeboat station. This partly reflects their approach to fundraising and boat naming, which builds on links with the local community. It also suits the lifeboat crews who have a sense of ownership of their boat. After all, as crews frequently go to sea in the worst possible conditions it is essential they know every detail of and can trust their boat. As part of maintenance scheduling, the crew expect to get a temporary vessel from the </w:t>
      </w:r>
      <w:r w:rsidR="00D51253">
        <w:rPr>
          <w:rFonts w:ascii="Arial" w:hAnsi="Arial" w:cs="Arial"/>
          <w:color w:val="000000" w:themeColor="text1"/>
          <w:sz w:val="22"/>
          <w:szCs w:val="22"/>
        </w:rPr>
        <w:t>Relief Fleet</w:t>
      </w:r>
      <w:r w:rsidRPr="001F5334">
        <w:rPr>
          <w:rFonts w:ascii="Arial" w:hAnsi="Arial" w:cs="Arial"/>
          <w:color w:val="000000" w:themeColor="text1"/>
          <w:sz w:val="22"/>
          <w:szCs w:val="22"/>
        </w:rPr>
        <w:t xml:space="preserve"> of the same type, it is almost unheard of for them to get a different class of boat.</w:t>
      </w:r>
    </w:p>
    <w:p w14:paraId="5D7F31A8" w14:textId="77777777" w:rsidR="009E67AC" w:rsidRPr="001F5334" w:rsidRDefault="009E67AC" w:rsidP="009E67AC">
      <w:pPr>
        <w:rPr>
          <w:rFonts w:ascii="Arial" w:hAnsi="Arial" w:cs="Arial"/>
          <w:color w:val="000000" w:themeColor="text1"/>
          <w:sz w:val="22"/>
          <w:szCs w:val="22"/>
        </w:rPr>
      </w:pPr>
    </w:p>
    <w:p w14:paraId="73A0ED91"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A recent initiative has been to create a ‘3D digital virtual tour’ of the latest boat type. This allows the maintenance planner, engineer or technician to check for themselves the nature of the hull, the deck fittings or the arrangement of equipment. The picture provides a level of detail which allows them to check in advance, the need for access and the screws and tools that may be required. </w:t>
      </w:r>
    </w:p>
    <w:p w14:paraId="7FC6D752" w14:textId="77777777" w:rsidR="009E67AC" w:rsidRPr="001F5334" w:rsidRDefault="009E67AC" w:rsidP="009E67AC">
      <w:pPr>
        <w:rPr>
          <w:rFonts w:ascii="Arial" w:hAnsi="Arial" w:cs="Arial"/>
          <w:color w:val="000000" w:themeColor="text1"/>
          <w:sz w:val="22"/>
          <w:szCs w:val="22"/>
        </w:rPr>
      </w:pPr>
    </w:p>
    <w:p w14:paraId="0A3F6A8A" w14:textId="77777777" w:rsidR="009E67AC" w:rsidRPr="001F5334" w:rsidRDefault="009E67AC" w:rsidP="009E67AC">
      <w:pPr>
        <w:rPr>
          <w:rFonts w:ascii="Arial" w:hAnsi="Arial" w:cs="Arial"/>
          <w:color w:val="000000" w:themeColor="text1"/>
          <w:sz w:val="22"/>
          <w:szCs w:val="22"/>
        </w:rPr>
      </w:pPr>
    </w:p>
    <w:p w14:paraId="3DE6EC73"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t>Maintenance Planning:</w:t>
      </w:r>
    </w:p>
    <w:p w14:paraId="5F09DA15" w14:textId="77777777" w:rsidR="009E67AC" w:rsidRPr="001F5334" w:rsidRDefault="009E67AC" w:rsidP="009E67AC">
      <w:pPr>
        <w:rPr>
          <w:rFonts w:ascii="Arial" w:hAnsi="Arial" w:cs="Arial"/>
          <w:color w:val="000000" w:themeColor="text1"/>
          <w:sz w:val="22"/>
          <w:szCs w:val="22"/>
        </w:rPr>
      </w:pPr>
    </w:p>
    <w:p w14:paraId="18003D76" w14:textId="77777777" w:rsidR="009E67AC" w:rsidRPr="001F5334" w:rsidRDefault="009E67AC" w:rsidP="009E67AC">
      <w:pPr>
        <w:rPr>
          <w:rFonts w:ascii="Arial" w:hAnsi="Arial" w:cs="Arial"/>
          <w:i/>
          <w:color w:val="000000" w:themeColor="text1"/>
          <w:sz w:val="18"/>
          <w:szCs w:val="18"/>
        </w:rPr>
      </w:pPr>
      <w:r w:rsidRPr="001F5334">
        <w:rPr>
          <w:rFonts w:ascii="Arial" w:hAnsi="Arial" w:cs="Arial"/>
          <w:color w:val="000000" w:themeColor="text1"/>
          <w:sz w:val="22"/>
          <w:szCs w:val="22"/>
        </w:rPr>
        <w:t>The overall schedule of major maintenance and refits is done by the Asset Management Planning group. They assess such factors as the long-term replacement plan for that boat on that station, the strategic RNLI plan for service provision, the average usage levels, the overall maintenance capacity and the size of the Relief Fleet. The latter is less of a constraint than before, as there are fewer types of boat in service. Typically, an offshore boat will have a major refit every 7 years, although with the most modern design the aspiration is to move to 12 years.</w:t>
      </w:r>
    </w:p>
    <w:p w14:paraId="5C428592" w14:textId="77777777" w:rsidR="009E67AC" w:rsidRPr="001F5334" w:rsidRDefault="009E67AC" w:rsidP="009E67AC">
      <w:pPr>
        <w:rPr>
          <w:rFonts w:ascii="Arial" w:hAnsi="Arial" w:cs="Arial"/>
          <w:color w:val="000000" w:themeColor="text1"/>
          <w:sz w:val="22"/>
          <w:szCs w:val="22"/>
        </w:rPr>
      </w:pPr>
    </w:p>
    <w:p w14:paraId="7F0B2A98"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activities within the maintenance specification for each type of boat are ‘priced up’ in hours, detailing the required skills. The result is a project estimate for the total production hours for each type of boat. The origin of much of this data is from the period when maintenance was out-sourced. There are now two years of actual data, but in cases where actuals have not yet been captured, then the hours are estimated based on similar tasks.</w:t>
      </w:r>
    </w:p>
    <w:p w14:paraId="6A6E1362" w14:textId="77777777" w:rsidR="009E67AC" w:rsidRPr="001F5334" w:rsidRDefault="009E67AC" w:rsidP="009E67AC">
      <w:pPr>
        <w:rPr>
          <w:rFonts w:ascii="Arial" w:hAnsi="Arial" w:cs="Arial"/>
          <w:color w:val="000000" w:themeColor="text1"/>
          <w:sz w:val="22"/>
          <w:szCs w:val="22"/>
        </w:rPr>
      </w:pPr>
    </w:p>
    <w:p w14:paraId="1BEA94B5"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Based on that schedule and using the standard hours per activity, maintenance budgets are created in terms of production hours, which can be reconciled with the Manufacturing &amp; Maintenance capacity. (Note: the standard hours for a task are based on the previous third party billing, or the in-house demonstrated capacity). In some cases, these hours can also be reported in terms of skills. </w:t>
      </w:r>
    </w:p>
    <w:p w14:paraId="1157B222" w14:textId="05D481A4"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lastRenderedPageBreak/>
        <w:t xml:space="preserve">Figure A1.4 shows </w:t>
      </w:r>
      <w:r w:rsidR="003241AA">
        <w:rPr>
          <w:rFonts w:ascii="Arial" w:hAnsi="Arial" w:cs="Arial"/>
          <w:color w:val="000000" w:themeColor="text1"/>
          <w:sz w:val="22"/>
          <w:szCs w:val="22"/>
        </w:rPr>
        <w:t>the high-level</w:t>
      </w:r>
      <w:r w:rsidRPr="001F5334">
        <w:rPr>
          <w:rFonts w:ascii="Arial" w:hAnsi="Arial" w:cs="Arial"/>
          <w:color w:val="000000" w:themeColor="text1"/>
          <w:sz w:val="22"/>
          <w:szCs w:val="22"/>
        </w:rPr>
        <w:t xml:space="preserve"> plan for the year. Colours are used to distinguish between the different classes (e.g. Severn, Tamar, Trent) and the key milestones (e.g. passage to yard, launch and trials).</w:t>
      </w:r>
    </w:p>
    <w:p w14:paraId="6C5975AD" w14:textId="77777777" w:rsidR="009E67AC" w:rsidRPr="001F5334" w:rsidRDefault="009E67AC" w:rsidP="009E67AC">
      <w:pPr>
        <w:rPr>
          <w:rFonts w:ascii="Arial" w:hAnsi="Arial" w:cs="Arial"/>
          <w:color w:val="000000" w:themeColor="text1"/>
          <w:sz w:val="22"/>
          <w:szCs w:val="22"/>
        </w:rPr>
      </w:pPr>
    </w:p>
    <w:p w14:paraId="3F0457F2" w14:textId="77777777" w:rsidR="009E67AC" w:rsidRPr="001F5334" w:rsidRDefault="009E67AC" w:rsidP="009E67AC">
      <w:pPr>
        <w:rPr>
          <w:rFonts w:ascii="Arial" w:hAnsi="Arial" w:cs="Arial"/>
          <w:color w:val="000000" w:themeColor="text1"/>
          <w:sz w:val="22"/>
          <w:szCs w:val="22"/>
        </w:rPr>
      </w:pPr>
      <w:r w:rsidRPr="001F5334">
        <w:rPr>
          <w:rFonts w:ascii="Arial" w:hAnsi="Arial" w:cs="Arial"/>
          <w:noProof/>
          <w:color w:val="000000" w:themeColor="text1"/>
          <w:sz w:val="22"/>
          <w:szCs w:val="22"/>
        </w:rPr>
        <w:drawing>
          <wp:inline distT="0" distB="0" distL="0" distR="0" wp14:anchorId="46C46E4E" wp14:editId="78C87156">
            <wp:extent cx="5727700" cy="3171825"/>
            <wp:effectExtent l="0" t="0" r="1270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14 RNLI project plan b.jpg"/>
                    <pic:cNvPicPr/>
                  </pic:nvPicPr>
                  <pic:blipFill>
                    <a:blip r:embed="rId52">
                      <a:extLst>
                        <a:ext uri="{28A0092B-C50C-407E-A947-70E740481C1C}">
                          <a14:useLocalDpi xmlns:a14="http://schemas.microsoft.com/office/drawing/2010/main" val="0"/>
                        </a:ext>
                      </a:extLst>
                    </a:blip>
                    <a:stretch>
                      <a:fillRect/>
                    </a:stretch>
                  </pic:blipFill>
                  <pic:spPr>
                    <a:xfrm>
                      <a:off x="0" y="0"/>
                      <a:ext cx="5727700" cy="3171825"/>
                    </a:xfrm>
                    <a:prstGeom prst="rect">
                      <a:avLst/>
                    </a:prstGeom>
                  </pic:spPr>
                </pic:pic>
              </a:graphicData>
            </a:graphic>
          </wp:inline>
        </w:drawing>
      </w:r>
    </w:p>
    <w:p w14:paraId="24AEC08C" w14:textId="77777777" w:rsidR="009E67AC" w:rsidRPr="001F5334" w:rsidRDefault="009E67AC" w:rsidP="009E67AC">
      <w:pPr>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A1.4: High-level maintenance plan for 2018 (photographed by the author)</w:t>
      </w:r>
    </w:p>
    <w:p w14:paraId="5F1D8855" w14:textId="77777777" w:rsidR="009E67AC" w:rsidRPr="001F5334" w:rsidRDefault="009E67AC" w:rsidP="009E67AC">
      <w:pPr>
        <w:rPr>
          <w:rFonts w:ascii="Arial" w:hAnsi="Arial" w:cs="Arial"/>
          <w:color w:val="000000" w:themeColor="text1"/>
          <w:sz w:val="22"/>
          <w:szCs w:val="22"/>
        </w:rPr>
      </w:pPr>
    </w:p>
    <w:p w14:paraId="0B041E0B" w14:textId="4F7831DF"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In accordance with the long-term maintenance schedule, the boat is then subject to a Pre-Refit Survey (PRS), between 6 and 12 months ahead of time. The PRS team consists of 3 Technical Sur</w:t>
      </w:r>
      <w:r w:rsidR="00511143">
        <w:rPr>
          <w:rFonts w:ascii="Arial" w:hAnsi="Arial" w:cs="Arial"/>
          <w:color w:val="000000" w:themeColor="text1"/>
          <w:sz w:val="22"/>
          <w:szCs w:val="22"/>
        </w:rPr>
        <w:t xml:space="preserve">veyors of </w:t>
      </w:r>
      <w:r w:rsidRPr="001F5334">
        <w:rPr>
          <w:rFonts w:ascii="Arial" w:hAnsi="Arial" w:cs="Arial"/>
          <w:color w:val="000000" w:themeColor="text1"/>
          <w:sz w:val="22"/>
          <w:szCs w:val="22"/>
        </w:rPr>
        <w:t xml:space="preserve">mixed engineering disciplines; typically hull, mechanical and electronic. A survey typically takes from 3 to 5 days and may require the boat to be hauled out at a convenient yard. The output from the survey includes current defects, confirmation of the modification state and concessions (i.e. modifications or changes deliberately not done). It supplements the standard maintenance specification and forms the content of the Project Initiation Document (PID). </w:t>
      </w:r>
    </w:p>
    <w:p w14:paraId="38013475" w14:textId="77777777" w:rsidR="009E67AC" w:rsidRPr="001F5334" w:rsidRDefault="009E67AC" w:rsidP="009E67AC">
      <w:pPr>
        <w:rPr>
          <w:rFonts w:ascii="Arial" w:hAnsi="Arial" w:cs="Arial"/>
          <w:color w:val="000000" w:themeColor="text1"/>
          <w:sz w:val="22"/>
          <w:szCs w:val="22"/>
        </w:rPr>
      </w:pPr>
    </w:p>
    <w:p w14:paraId="214649A4" w14:textId="62C4DCA3"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Approximately 6 months ahead, there is a major review</w:t>
      </w:r>
      <w:r w:rsidR="00CF08D0">
        <w:rPr>
          <w:rFonts w:ascii="Arial" w:hAnsi="Arial" w:cs="Arial"/>
          <w:color w:val="000000" w:themeColor="text1"/>
          <w:sz w:val="22"/>
          <w:szCs w:val="22"/>
        </w:rPr>
        <w:t xml:space="preserve"> of the PID, at a ‘Gate Review’. </w:t>
      </w:r>
      <w:r w:rsidRPr="001F5334">
        <w:rPr>
          <w:rFonts w:ascii="Arial" w:hAnsi="Arial" w:cs="Arial"/>
          <w:color w:val="000000" w:themeColor="text1"/>
          <w:sz w:val="22"/>
          <w:szCs w:val="22"/>
        </w:rPr>
        <w:t xml:space="preserve">Decisions are taken on what work may be done at Levels 1 to 3, prior to the main Level 4 refit. As stated above, the ‘slots’ or facilities that are available for maintenance purposes are fixed. There is often a need for negotiation, as the Level 4 refit is limited to an </w:t>
      </w:r>
      <w:proofErr w:type="gramStart"/>
      <w:r w:rsidRPr="001F5334">
        <w:rPr>
          <w:rFonts w:ascii="Arial" w:hAnsi="Arial" w:cs="Arial"/>
          <w:color w:val="000000" w:themeColor="text1"/>
          <w:sz w:val="22"/>
          <w:szCs w:val="22"/>
        </w:rPr>
        <w:t>8-18 week</w:t>
      </w:r>
      <w:proofErr w:type="gramEnd"/>
      <w:r w:rsidRPr="001F5334">
        <w:rPr>
          <w:rFonts w:ascii="Arial" w:hAnsi="Arial" w:cs="Arial"/>
          <w:color w:val="000000" w:themeColor="text1"/>
          <w:sz w:val="22"/>
          <w:szCs w:val="22"/>
        </w:rPr>
        <w:t xml:space="preserve"> period (depending on class) including sea trials. In some cases, there may also be a modification programme for that model, which could be included in the refit. The output of this checkpoint is</w:t>
      </w:r>
      <w:r w:rsidR="007C407C">
        <w:rPr>
          <w:rFonts w:ascii="Arial" w:hAnsi="Arial" w:cs="Arial"/>
          <w:color w:val="000000" w:themeColor="text1"/>
          <w:sz w:val="22"/>
          <w:szCs w:val="22"/>
        </w:rPr>
        <w:t xml:space="preserve"> the agreed work scope for the r</w:t>
      </w:r>
      <w:r w:rsidRPr="001F5334">
        <w:rPr>
          <w:rFonts w:ascii="Arial" w:hAnsi="Arial" w:cs="Arial"/>
          <w:color w:val="000000" w:themeColor="text1"/>
          <w:sz w:val="22"/>
          <w:szCs w:val="22"/>
        </w:rPr>
        <w:t>efit, with a build portfolio, spare part requirements and the agreed PID for the refit. The requirements from the PID are also fed in as planned work orders to the ERP planning tool, to drive out a component plan; this includes materials, consumables spare parts and services.  Routes, BOM’s and work instructions are in place for the standard maintenance tasks.</w:t>
      </w:r>
    </w:p>
    <w:p w14:paraId="2083E9F4" w14:textId="77777777" w:rsidR="009E67AC" w:rsidRPr="001F5334" w:rsidRDefault="009E67AC" w:rsidP="009E67AC">
      <w:pPr>
        <w:rPr>
          <w:rFonts w:ascii="Arial" w:hAnsi="Arial" w:cs="Arial"/>
          <w:b/>
          <w:color w:val="000000" w:themeColor="text1"/>
          <w:sz w:val="22"/>
          <w:szCs w:val="22"/>
          <w:u w:val="single"/>
        </w:rPr>
      </w:pPr>
    </w:p>
    <w:p w14:paraId="7FB2F327" w14:textId="77777777" w:rsidR="009E67AC" w:rsidRPr="001F5334" w:rsidRDefault="009E67AC" w:rsidP="009E67AC">
      <w:pPr>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br w:type="page"/>
      </w:r>
    </w:p>
    <w:p w14:paraId="0F27243E"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lastRenderedPageBreak/>
        <w:t>Management of a Refit or Overhaul:</w:t>
      </w:r>
    </w:p>
    <w:p w14:paraId="6BA628C6" w14:textId="77777777" w:rsidR="009E67AC" w:rsidRPr="001F5334" w:rsidRDefault="009E67AC" w:rsidP="009E67AC">
      <w:pPr>
        <w:rPr>
          <w:rFonts w:ascii="Arial" w:hAnsi="Arial" w:cs="Arial"/>
          <w:b/>
          <w:color w:val="000000" w:themeColor="text1"/>
          <w:sz w:val="22"/>
          <w:szCs w:val="22"/>
          <w:u w:val="single"/>
        </w:rPr>
      </w:pPr>
    </w:p>
    <w:p w14:paraId="6077345B"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At 6 weeks before the refit start, there is a formal ‘project handover’ from the Engineering Asset Management team (EAM) to the Production Planning team.</w:t>
      </w:r>
    </w:p>
    <w:p w14:paraId="58206DC9" w14:textId="77777777" w:rsidR="009E67AC" w:rsidRPr="001F5334" w:rsidRDefault="009E67AC" w:rsidP="009E67AC">
      <w:pPr>
        <w:rPr>
          <w:rFonts w:ascii="Arial" w:hAnsi="Arial" w:cs="Arial"/>
          <w:color w:val="000000" w:themeColor="text1"/>
          <w:sz w:val="22"/>
          <w:szCs w:val="22"/>
        </w:rPr>
      </w:pPr>
    </w:p>
    <w:p w14:paraId="6F2092FB" w14:textId="61103802"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The PID includes job cards, spare part requirements, methods, standard operating procedures and risk assessments. These are used to manage the activities and detailed tasks. As an illustration of the complexity and level of detail, the Trent template (of which a part is shown in Figure A1.3 above) is split into Hull, Machinery, </w:t>
      </w:r>
      <w:r w:rsidR="002B353B">
        <w:rPr>
          <w:rFonts w:ascii="Arial" w:hAnsi="Arial" w:cs="Arial"/>
          <w:color w:val="000000" w:themeColor="text1"/>
          <w:sz w:val="22"/>
          <w:szCs w:val="22"/>
        </w:rPr>
        <w:t>Electronics, Paint and five</w:t>
      </w:r>
      <w:r w:rsidRPr="001F5334">
        <w:rPr>
          <w:rFonts w:ascii="Arial" w:hAnsi="Arial" w:cs="Arial"/>
          <w:color w:val="000000" w:themeColor="text1"/>
          <w:sz w:val="22"/>
          <w:szCs w:val="22"/>
        </w:rPr>
        <w:t xml:space="preserve"> other categories. The Hull section includes 452 distinct items of instruction or check</w:t>
      </w:r>
      <w:r w:rsidR="003241AA">
        <w:rPr>
          <w:rFonts w:ascii="Arial" w:hAnsi="Arial" w:cs="Arial"/>
          <w:color w:val="000000" w:themeColor="text1"/>
          <w:sz w:val="22"/>
          <w:szCs w:val="22"/>
        </w:rPr>
        <w:t>s (examples in Appendix 2, figures A2.1 to A2.4</w:t>
      </w:r>
      <w:r w:rsidRPr="001F5334">
        <w:rPr>
          <w:rFonts w:ascii="Arial" w:hAnsi="Arial" w:cs="Arial"/>
          <w:color w:val="000000" w:themeColor="text1"/>
          <w:sz w:val="22"/>
          <w:szCs w:val="22"/>
        </w:rPr>
        <w:t>)</w:t>
      </w:r>
      <w:r w:rsidR="003241AA">
        <w:rPr>
          <w:rFonts w:ascii="Arial" w:hAnsi="Arial" w:cs="Arial"/>
          <w:color w:val="000000" w:themeColor="text1"/>
          <w:sz w:val="22"/>
          <w:szCs w:val="22"/>
        </w:rPr>
        <w:t>.</w:t>
      </w:r>
    </w:p>
    <w:p w14:paraId="4FB394A7" w14:textId="77777777" w:rsidR="009E67AC" w:rsidRPr="001F5334" w:rsidRDefault="009E67AC" w:rsidP="009E67AC">
      <w:pPr>
        <w:rPr>
          <w:rFonts w:ascii="Arial" w:hAnsi="Arial" w:cs="Arial"/>
          <w:color w:val="000000" w:themeColor="text1"/>
          <w:sz w:val="22"/>
          <w:szCs w:val="22"/>
        </w:rPr>
      </w:pPr>
    </w:p>
    <w:p w14:paraId="375AB30B" w14:textId="71269B85"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refit is managed in Microsoft Project. An example of the Gantt Chart for a Mersey refit is shown in Figures A1.5 (high-level) and A1.6 (launch &amp; trials detail). These include the estimated length of tasks and the interdependencies between tasks. For managing the activities in maintenance</w:t>
      </w:r>
      <w:r w:rsidR="00A90EB3">
        <w:rPr>
          <w:rFonts w:ascii="Arial" w:hAnsi="Arial" w:cs="Arial"/>
          <w:color w:val="000000" w:themeColor="text1"/>
          <w:sz w:val="22"/>
          <w:szCs w:val="22"/>
        </w:rPr>
        <w:t xml:space="preserve"> and manufacturing </w:t>
      </w:r>
      <w:proofErr w:type="gramStart"/>
      <w:r w:rsidR="00A90EB3">
        <w:rPr>
          <w:rFonts w:ascii="Arial" w:hAnsi="Arial" w:cs="Arial"/>
          <w:color w:val="000000" w:themeColor="text1"/>
          <w:sz w:val="22"/>
          <w:szCs w:val="22"/>
        </w:rPr>
        <w:t>as a whole, w</w:t>
      </w:r>
      <w:r w:rsidRPr="001F5334">
        <w:rPr>
          <w:rFonts w:ascii="Arial" w:hAnsi="Arial" w:cs="Arial"/>
          <w:color w:val="000000" w:themeColor="text1"/>
          <w:sz w:val="22"/>
          <w:szCs w:val="22"/>
        </w:rPr>
        <w:t>all</w:t>
      </w:r>
      <w:proofErr w:type="gramEnd"/>
      <w:r w:rsidRPr="001F5334">
        <w:rPr>
          <w:rFonts w:ascii="Arial" w:hAnsi="Arial" w:cs="Arial"/>
          <w:color w:val="000000" w:themeColor="text1"/>
          <w:sz w:val="22"/>
          <w:szCs w:val="22"/>
        </w:rPr>
        <w:t xml:space="preserve"> charts are used, with the tasks outlined on post-its. The use of different colours highlights the key skills and priorities. This approach is very visible, flexible and easy to update.</w:t>
      </w:r>
    </w:p>
    <w:p w14:paraId="2D9387D0" w14:textId="77777777" w:rsidR="009E67AC" w:rsidRPr="001F5334" w:rsidRDefault="009E67AC" w:rsidP="009E67AC">
      <w:pPr>
        <w:rPr>
          <w:rFonts w:ascii="Arial" w:hAnsi="Arial" w:cs="Arial"/>
          <w:color w:val="000000" w:themeColor="text1"/>
          <w:sz w:val="22"/>
          <w:szCs w:val="22"/>
        </w:rPr>
      </w:pPr>
    </w:p>
    <w:p w14:paraId="0FCDEFBC" w14:textId="77777777" w:rsidR="009E67AC" w:rsidRPr="001F5334" w:rsidRDefault="009E67AC" w:rsidP="009E67AC">
      <w:pPr>
        <w:rPr>
          <w:rFonts w:ascii="Arial" w:hAnsi="Arial" w:cs="Arial"/>
          <w:color w:val="000000" w:themeColor="text1"/>
          <w:sz w:val="22"/>
          <w:szCs w:val="22"/>
        </w:rPr>
      </w:pPr>
      <w:r w:rsidRPr="001F5334">
        <w:rPr>
          <w:rFonts w:ascii="Arial" w:hAnsi="Arial" w:cs="Arial"/>
          <w:noProof/>
          <w:color w:val="000000" w:themeColor="text1"/>
          <w:sz w:val="22"/>
          <w:szCs w:val="22"/>
        </w:rPr>
        <w:drawing>
          <wp:inline distT="0" distB="0" distL="0" distR="0" wp14:anchorId="3CB0E9A0" wp14:editId="69FF82DA">
            <wp:extent cx="5727700" cy="1216660"/>
            <wp:effectExtent l="0" t="0" r="1270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a:ext>
                      </a:extLst>
                    </a:blip>
                    <a:stretch>
                      <a:fillRect/>
                    </a:stretch>
                  </pic:blipFill>
                  <pic:spPr>
                    <a:xfrm>
                      <a:off x="0" y="0"/>
                      <a:ext cx="5727700" cy="1216660"/>
                    </a:xfrm>
                    <a:prstGeom prst="rect">
                      <a:avLst/>
                    </a:prstGeom>
                  </pic:spPr>
                </pic:pic>
              </a:graphicData>
            </a:graphic>
          </wp:inline>
        </w:drawing>
      </w:r>
    </w:p>
    <w:p w14:paraId="6A72C979" w14:textId="77777777" w:rsidR="009E67AC" w:rsidRPr="001F5334" w:rsidRDefault="009E67AC" w:rsidP="009E67AC">
      <w:pPr>
        <w:rPr>
          <w:rFonts w:ascii="Arial" w:hAnsi="Arial" w:cs="Arial"/>
          <w:color w:val="000000" w:themeColor="text1"/>
          <w:sz w:val="22"/>
          <w:szCs w:val="22"/>
        </w:rPr>
      </w:pPr>
    </w:p>
    <w:p w14:paraId="50A8206A" w14:textId="77777777" w:rsidR="009E67AC" w:rsidRPr="001F5334" w:rsidRDefault="009E67AC" w:rsidP="009E67AC">
      <w:pPr>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A1.5: Gantt Chart showing the high-level tasks for a refit</w:t>
      </w:r>
    </w:p>
    <w:p w14:paraId="5CF06D34" w14:textId="77777777" w:rsidR="009E67AC" w:rsidRPr="001F5334" w:rsidRDefault="009E67AC" w:rsidP="009E67AC">
      <w:pPr>
        <w:rPr>
          <w:rFonts w:ascii="Arial" w:hAnsi="Arial" w:cs="Arial"/>
          <w:color w:val="000000" w:themeColor="text1"/>
          <w:sz w:val="22"/>
          <w:szCs w:val="22"/>
        </w:rPr>
      </w:pPr>
    </w:p>
    <w:p w14:paraId="0E9A56E9" w14:textId="77777777" w:rsidR="009E67AC" w:rsidRPr="001F5334" w:rsidRDefault="009E67AC" w:rsidP="009E67AC">
      <w:pPr>
        <w:rPr>
          <w:rFonts w:ascii="Arial" w:hAnsi="Arial" w:cs="Arial"/>
          <w:color w:val="000000" w:themeColor="text1"/>
          <w:sz w:val="22"/>
          <w:szCs w:val="22"/>
        </w:rPr>
      </w:pPr>
      <w:r w:rsidRPr="001F5334">
        <w:rPr>
          <w:rFonts w:ascii="Arial" w:hAnsi="Arial" w:cs="Arial"/>
          <w:noProof/>
          <w:color w:val="000000" w:themeColor="text1"/>
          <w:sz w:val="22"/>
          <w:szCs w:val="22"/>
        </w:rPr>
        <w:drawing>
          <wp:inline distT="0" distB="0" distL="0" distR="0" wp14:anchorId="0A4BDC56" wp14:editId="1B507B61">
            <wp:extent cx="5727700" cy="1676400"/>
            <wp:effectExtent l="0" t="0" r="1270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a:ext>
                      </a:extLst>
                    </a:blip>
                    <a:stretch>
                      <a:fillRect/>
                    </a:stretch>
                  </pic:blipFill>
                  <pic:spPr>
                    <a:xfrm>
                      <a:off x="0" y="0"/>
                      <a:ext cx="5727700" cy="1676400"/>
                    </a:xfrm>
                    <a:prstGeom prst="rect">
                      <a:avLst/>
                    </a:prstGeom>
                  </pic:spPr>
                </pic:pic>
              </a:graphicData>
            </a:graphic>
          </wp:inline>
        </w:drawing>
      </w:r>
    </w:p>
    <w:p w14:paraId="5204D527" w14:textId="77777777" w:rsidR="009E67AC" w:rsidRPr="001F5334" w:rsidRDefault="009E67AC" w:rsidP="009E67AC">
      <w:pPr>
        <w:rPr>
          <w:rFonts w:ascii="Arial" w:hAnsi="Arial" w:cs="Arial"/>
          <w:color w:val="000000" w:themeColor="text1"/>
          <w:sz w:val="22"/>
          <w:szCs w:val="22"/>
        </w:rPr>
      </w:pPr>
    </w:p>
    <w:p w14:paraId="1E720EF7" w14:textId="77777777" w:rsidR="009E67AC" w:rsidRPr="001F5334" w:rsidRDefault="009E67AC" w:rsidP="009E67AC">
      <w:pPr>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A1.6: Gantt Chart showing the launch and trials for a refit</w:t>
      </w:r>
    </w:p>
    <w:p w14:paraId="18B4CC62" w14:textId="77777777" w:rsidR="009E67AC" w:rsidRPr="001F5334" w:rsidRDefault="009E67AC" w:rsidP="009E67AC">
      <w:pPr>
        <w:rPr>
          <w:rFonts w:ascii="Arial" w:hAnsi="Arial" w:cs="Arial"/>
          <w:color w:val="000000" w:themeColor="text1"/>
          <w:sz w:val="22"/>
          <w:szCs w:val="22"/>
        </w:rPr>
      </w:pPr>
    </w:p>
    <w:p w14:paraId="6B119D59" w14:textId="77777777" w:rsidR="009E67AC" w:rsidRPr="001F5334" w:rsidRDefault="009E67AC" w:rsidP="009E67AC">
      <w:pPr>
        <w:rPr>
          <w:rFonts w:ascii="Arial" w:hAnsi="Arial" w:cs="Arial"/>
          <w:color w:val="000000" w:themeColor="text1"/>
          <w:sz w:val="22"/>
          <w:szCs w:val="22"/>
        </w:rPr>
      </w:pPr>
    </w:p>
    <w:p w14:paraId="1DCE3FB1"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Maintenance Staff complete time sheets with their actual hours per task performed. These are then </w:t>
      </w:r>
      <w:proofErr w:type="gramStart"/>
      <w:r w:rsidRPr="001F5334">
        <w:rPr>
          <w:rFonts w:ascii="Arial" w:hAnsi="Arial" w:cs="Arial"/>
          <w:color w:val="000000" w:themeColor="text1"/>
          <w:sz w:val="22"/>
          <w:szCs w:val="22"/>
        </w:rPr>
        <w:t>entered into the</w:t>
      </w:r>
      <w:proofErr w:type="gramEnd"/>
      <w:r w:rsidRPr="001F5334">
        <w:rPr>
          <w:rFonts w:ascii="Arial" w:hAnsi="Arial" w:cs="Arial"/>
          <w:color w:val="000000" w:themeColor="text1"/>
          <w:sz w:val="22"/>
          <w:szCs w:val="22"/>
        </w:rPr>
        <w:t xml:space="preserve"> system for overtime booking and for task recording purposes. In the future, this ‘actuals’ data will be analysed by Planning and used to update the standard specification with their demonstrated in-house performance. This process is already in use to refine the estimates for the new builds in Manufacturing. </w:t>
      </w:r>
    </w:p>
    <w:p w14:paraId="0C6E338F" w14:textId="77777777" w:rsidR="009E67AC" w:rsidRPr="001F5334" w:rsidRDefault="009E67AC" w:rsidP="009E67AC">
      <w:pPr>
        <w:rPr>
          <w:rFonts w:ascii="Arial" w:hAnsi="Arial" w:cs="Arial"/>
          <w:color w:val="000000" w:themeColor="text1"/>
          <w:sz w:val="22"/>
          <w:szCs w:val="22"/>
        </w:rPr>
      </w:pPr>
    </w:p>
    <w:p w14:paraId="7ABCA8A6" w14:textId="77777777" w:rsidR="009E67AC" w:rsidRPr="001F5334" w:rsidRDefault="009E67AC" w:rsidP="009E67AC">
      <w:pPr>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br w:type="page"/>
      </w:r>
    </w:p>
    <w:p w14:paraId="329ECEE2"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lastRenderedPageBreak/>
        <w:t>Management of Emergent Work:</w:t>
      </w:r>
    </w:p>
    <w:p w14:paraId="11738135" w14:textId="77777777" w:rsidR="009E67AC" w:rsidRPr="001F5334" w:rsidRDefault="009E67AC" w:rsidP="009E67AC">
      <w:pPr>
        <w:rPr>
          <w:rFonts w:ascii="Arial" w:hAnsi="Arial" w:cs="Arial"/>
          <w:b/>
          <w:color w:val="000000" w:themeColor="text1"/>
          <w:sz w:val="22"/>
          <w:szCs w:val="22"/>
          <w:u w:val="single"/>
        </w:rPr>
      </w:pPr>
    </w:p>
    <w:p w14:paraId="17307E36" w14:textId="639DC4AB"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For the purposes of this study, </w:t>
      </w:r>
      <w:r w:rsidR="007D2AE8">
        <w:rPr>
          <w:rFonts w:ascii="Arial" w:hAnsi="Arial" w:cs="Arial"/>
          <w:color w:val="000000" w:themeColor="text1"/>
          <w:sz w:val="22"/>
          <w:szCs w:val="22"/>
        </w:rPr>
        <w:t>Emergent Work</w:t>
      </w:r>
      <w:r w:rsidRPr="001F5334">
        <w:rPr>
          <w:rFonts w:ascii="Arial" w:hAnsi="Arial" w:cs="Arial"/>
          <w:color w:val="000000" w:themeColor="text1"/>
          <w:sz w:val="22"/>
          <w:szCs w:val="22"/>
        </w:rPr>
        <w:t xml:space="preserve"> is grouped into three types:</w:t>
      </w:r>
    </w:p>
    <w:p w14:paraId="3A669AAF" w14:textId="77777777" w:rsidR="009E67AC" w:rsidRPr="001F5334" w:rsidRDefault="009E67AC" w:rsidP="009E67AC">
      <w:pPr>
        <w:tabs>
          <w:tab w:val="left" w:pos="3031"/>
        </w:tabs>
        <w:rPr>
          <w:rFonts w:ascii="Arial" w:hAnsi="Arial" w:cs="Arial"/>
          <w:color w:val="000000" w:themeColor="text1"/>
          <w:sz w:val="22"/>
          <w:szCs w:val="22"/>
        </w:rPr>
      </w:pPr>
      <w:r w:rsidRPr="001F5334">
        <w:rPr>
          <w:rFonts w:ascii="Arial" w:hAnsi="Arial" w:cs="Arial"/>
          <w:color w:val="000000" w:themeColor="text1"/>
          <w:sz w:val="22"/>
          <w:szCs w:val="22"/>
        </w:rPr>
        <w:tab/>
      </w:r>
    </w:p>
    <w:p w14:paraId="0D4906D7" w14:textId="77777777" w:rsidR="009E67AC" w:rsidRPr="001F5334" w:rsidRDefault="009E67AC" w:rsidP="00A27958">
      <w:pPr>
        <w:pStyle w:val="ListParagraph"/>
        <w:numPr>
          <w:ilvl w:val="0"/>
          <w:numId w:val="26"/>
        </w:numPr>
        <w:tabs>
          <w:tab w:val="left" w:pos="3031"/>
        </w:tabs>
        <w:rPr>
          <w:rFonts w:ascii="Arial" w:hAnsi="Arial" w:cs="Arial"/>
          <w:color w:val="000000" w:themeColor="text1"/>
          <w:sz w:val="22"/>
          <w:szCs w:val="22"/>
        </w:rPr>
      </w:pPr>
      <w:r w:rsidRPr="001F5334">
        <w:rPr>
          <w:rFonts w:ascii="Arial" w:hAnsi="Arial" w:cs="Arial"/>
          <w:color w:val="000000" w:themeColor="text1"/>
          <w:sz w:val="22"/>
          <w:szCs w:val="22"/>
        </w:rPr>
        <w:t xml:space="preserve">Wear and tear may accelerate in the period between the PRS and the refit, or there could be breakages or damage to the boat. Such issues are reported and monitored. Changes to the PID are managed by raising a Variation Order (VO). This specifies the task, an estimate of the work in hours and goes through an approval process (See Appendix 2 for the Variation Order Template) In the past this was a formal, contractual document with the outsourced maintenance contractor. </w:t>
      </w:r>
    </w:p>
    <w:p w14:paraId="459822B9" w14:textId="77777777" w:rsidR="009E67AC" w:rsidRPr="001F5334" w:rsidRDefault="009E67AC" w:rsidP="009E67AC">
      <w:pPr>
        <w:rPr>
          <w:rFonts w:ascii="Arial" w:hAnsi="Arial" w:cs="Arial"/>
          <w:color w:val="000000" w:themeColor="text1"/>
          <w:sz w:val="22"/>
          <w:szCs w:val="22"/>
        </w:rPr>
      </w:pPr>
    </w:p>
    <w:p w14:paraId="7878EB05" w14:textId="5E158C21" w:rsidR="009E67AC" w:rsidRPr="001F5334" w:rsidRDefault="009E67AC" w:rsidP="00A27958">
      <w:pPr>
        <w:pStyle w:val="ListParagraph"/>
        <w:numPr>
          <w:ilvl w:val="0"/>
          <w:numId w:val="26"/>
        </w:numPr>
        <w:rPr>
          <w:rFonts w:ascii="Arial" w:hAnsi="Arial" w:cs="Arial"/>
          <w:color w:val="000000" w:themeColor="text1"/>
          <w:sz w:val="22"/>
          <w:szCs w:val="22"/>
        </w:rPr>
      </w:pPr>
      <w:r w:rsidRPr="001F5334">
        <w:rPr>
          <w:rFonts w:ascii="Arial" w:hAnsi="Arial" w:cs="Arial"/>
          <w:color w:val="000000" w:themeColor="text1"/>
          <w:sz w:val="22"/>
          <w:szCs w:val="22"/>
        </w:rPr>
        <w:t xml:space="preserve">When the boat arrives in Poole, the maintenance team conduct their own inspection and sea trials. These can pick up new requirements, perhaps issues or damage that occurred during the transfer. For issues that arise in this initial inspection or during maintenance (see below), </w:t>
      </w:r>
      <w:r w:rsidR="007D2AE8">
        <w:rPr>
          <w:rFonts w:ascii="Arial" w:hAnsi="Arial" w:cs="Arial"/>
          <w:color w:val="000000" w:themeColor="text1"/>
          <w:sz w:val="22"/>
          <w:szCs w:val="22"/>
        </w:rPr>
        <w:t>Emergent Work</w:t>
      </w:r>
      <w:r w:rsidRPr="001F5334">
        <w:rPr>
          <w:rFonts w:ascii="Arial" w:hAnsi="Arial" w:cs="Arial"/>
          <w:color w:val="000000" w:themeColor="text1"/>
          <w:sz w:val="22"/>
          <w:szCs w:val="22"/>
        </w:rPr>
        <w:t xml:space="preserve"> is captured and reviewed in the daily production meeting and a VO raised if necessary.</w:t>
      </w:r>
    </w:p>
    <w:p w14:paraId="51DD1A86" w14:textId="77777777" w:rsidR="009E67AC" w:rsidRPr="001F5334" w:rsidRDefault="009E67AC" w:rsidP="009E67AC">
      <w:pPr>
        <w:rPr>
          <w:rFonts w:ascii="Arial" w:hAnsi="Arial" w:cs="Arial"/>
          <w:b/>
          <w:color w:val="000000" w:themeColor="text1"/>
          <w:sz w:val="22"/>
          <w:szCs w:val="22"/>
          <w:u w:val="single"/>
        </w:rPr>
      </w:pPr>
    </w:p>
    <w:p w14:paraId="2A4F5C53" w14:textId="61D64CA8" w:rsidR="009E67AC" w:rsidRPr="001F5334" w:rsidRDefault="007D2AE8" w:rsidP="00A27958">
      <w:pPr>
        <w:pStyle w:val="ListParagraph"/>
        <w:numPr>
          <w:ilvl w:val="0"/>
          <w:numId w:val="26"/>
        </w:numPr>
        <w:rPr>
          <w:rFonts w:ascii="Arial" w:hAnsi="Arial" w:cs="Arial"/>
          <w:color w:val="000000" w:themeColor="text1"/>
          <w:sz w:val="22"/>
          <w:szCs w:val="22"/>
        </w:rPr>
      </w:pPr>
      <w:r>
        <w:rPr>
          <w:rFonts w:ascii="Arial" w:hAnsi="Arial" w:cs="Arial"/>
          <w:color w:val="000000" w:themeColor="text1"/>
          <w:sz w:val="22"/>
          <w:szCs w:val="22"/>
        </w:rPr>
        <w:t>Emergent Work</w:t>
      </w:r>
      <w:r w:rsidR="009E67AC" w:rsidRPr="001F5334">
        <w:rPr>
          <w:rFonts w:ascii="Arial" w:hAnsi="Arial" w:cs="Arial"/>
          <w:color w:val="000000" w:themeColor="text1"/>
          <w:sz w:val="22"/>
          <w:szCs w:val="22"/>
        </w:rPr>
        <w:t xml:space="preserve"> can occur during the actual maintenance. Perhaps when panels are removed to gain access, the scheduled task is bigger than expected, or it is discovered there is a need for a new maintenance task. Breakages of fittings or parts can also occur as scheduled tasks are carried out. </w:t>
      </w:r>
    </w:p>
    <w:p w14:paraId="4195A73B" w14:textId="77777777" w:rsidR="009E67AC" w:rsidRPr="001F5334" w:rsidRDefault="009E67AC" w:rsidP="009E67AC">
      <w:pPr>
        <w:rPr>
          <w:rFonts w:ascii="Arial" w:hAnsi="Arial" w:cs="Arial"/>
          <w:color w:val="000000" w:themeColor="text1"/>
          <w:sz w:val="22"/>
          <w:szCs w:val="22"/>
        </w:rPr>
      </w:pPr>
    </w:p>
    <w:p w14:paraId="253D5C6D" w14:textId="41886759" w:rsidR="009E67AC" w:rsidRPr="001F5334" w:rsidRDefault="009E67AC" w:rsidP="009E67AC">
      <w:pPr>
        <w:pStyle w:val="CommentText"/>
        <w:rPr>
          <w:rFonts w:ascii="Arial" w:hAnsi="Arial" w:cs="Arial"/>
          <w:color w:val="000000" w:themeColor="text1"/>
          <w:sz w:val="22"/>
          <w:szCs w:val="22"/>
        </w:rPr>
      </w:pPr>
      <w:r w:rsidRPr="001F5334">
        <w:rPr>
          <w:rFonts w:ascii="Arial" w:hAnsi="Arial" w:cs="Arial"/>
          <w:color w:val="000000" w:themeColor="text1"/>
          <w:sz w:val="22"/>
          <w:szCs w:val="22"/>
        </w:rPr>
        <w:t xml:space="preserve">As the duration of the refit is viewed as sacrosanct, the additional work is initially managed by reprioritizing what will be done in the refit, </w:t>
      </w:r>
      <w:proofErr w:type="gramStart"/>
      <w:r w:rsidRPr="001F5334">
        <w:rPr>
          <w:rFonts w:ascii="Arial" w:hAnsi="Arial" w:cs="Arial"/>
          <w:color w:val="000000" w:themeColor="text1"/>
          <w:sz w:val="22"/>
          <w:szCs w:val="22"/>
        </w:rPr>
        <w:t>taking into account</w:t>
      </w:r>
      <w:proofErr w:type="gramEnd"/>
      <w:r w:rsidRPr="001F5334">
        <w:rPr>
          <w:rFonts w:ascii="Arial" w:hAnsi="Arial" w:cs="Arial"/>
          <w:color w:val="000000" w:themeColor="text1"/>
          <w:sz w:val="22"/>
          <w:szCs w:val="22"/>
        </w:rPr>
        <w:t xml:space="preserve"> the availability of materials, spare parts and specialist skills. Existing tasks in the plan, for example, repairing minor damage, or doing a modification may be excluded, to be done locally or in a later refit. In that way, the impact of the </w:t>
      </w:r>
      <w:r w:rsidR="007D2AE8">
        <w:rPr>
          <w:rFonts w:ascii="Arial" w:hAnsi="Arial" w:cs="Arial"/>
          <w:color w:val="000000" w:themeColor="text1"/>
          <w:sz w:val="22"/>
          <w:szCs w:val="22"/>
        </w:rPr>
        <w:t>Emergent Work</w:t>
      </w:r>
      <w:r w:rsidRPr="001F5334">
        <w:rPr>
          <w:rFonts w:ascii="Arial" w:hAnsi="Arial" w:cs="Arial"/>
          <w:color w:val="000000" w:themeColor="text1"/>
          <w:sz w:val="22"/>
          <w:szCs w:val="22"/>
        </w:rPr>
        <w:t xml:space="preserve"> is largely minimized. However, the deferment of work is rare as they tend to re-plan to undertake the work.  If it is necessary to extend the refit period they will take the boat out of the line and into the repair slot rather than impact on the steady state programme.</w:t>
      </w:r>
    </w:p>
    <w:p w14:paraId="3E0F7AD8" w14:textId="77777777" w:rsidR="009E67AC" w:rsidRPr="001F5334" w:rsidRDefault="009E67AC" w:rsidP="009E67AC">
      <w:pPr>
        <w:rPr>
          <w:rFonts w:ascii="Arial" w:hAnsi="Arial" w:cs="Arial"/>
          <w:color w:val="000000" w:themeColor="text1"/>
          <w:sz w:val="22"/>
          <w:szCs w:val="22"/>
        </w:rPr>
      </w:pPr>
    </w:p>
    <w:p w14:paraId="72E8819D"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As a measure of the impact of Emergent Work: reporting shows that ‘Variation Orders’ (VO), are currently running at 12% of total maintenance hours. An extract of these records was analysed by the author for this study.</w:t>
      </w:r>
    </w:p>
    <w:p w14:paraId="5CC1595F" w14:textId="77777777" w:rsidR="009E67AC" w:rsidRPr="001F5334" w:rsidRDefault="009E67AC" w:rsidP="009E67AC">
      <w:pPr>
        <w:rPr>
          <w:rFonts w:ascii="Arial" w:hAnsi="Arial" w:cs="Arial"/>
          <w:color w:val="000000" w:themeColor="text1"/>
          <w:sz w:val="22"/>
          <w:szCs w:val="22"/>
        </w:rPr>
      </w:pPr>
    </w:p>
    <w:p w14:paraId="4A7AA659" w14:textId="308F02C2" w:rsidR="00731D87" w:rsidRPr="001F5334" w:rsidRDefault="00731D87" w:rsidP="009E67AC">
      <w:pPr>
        <w:rPr>
          <w:rFonts w:ascii="Arial" w:hAnsi="Arial" w:cs="Arial"/>
          <w:i/>
          <w:color w:val="000000" w:themeColor="text1"/>
          <w:sz w:val="22"/>
          <w:szCs w:val="22"/>
        </w:rPr>
      </w:pPr>
      <w:r w:rsidRPr="001F5334">
        <w:rPr>
          <w:rFonts w:ascii="Arial" w:hAnsi="Arial" w:cs="Arial"/>
          <w:i/>
          <w:color w:val="000000" w:themeColor="text1"/>
          <w:sz w:val="22"/>
          <w:szCs w:val="22"/>
        </w:rPr>
        <w:t>[Interview Notes validated on 11/07/18, by email]</w:t>
      </w:r>
    </w:p>
    <w:p w14:paraId="008E7CBD" w14:textId="77777777" w:rsidR="009E67AC" w:rsidRPr="001F5334" w:rsidRDefault="009E67AC" w:rsidP="009E67AC">
      <w:pPr>
        <w:rPr>
          <w:rFonts w:ascii="Arial" w:hAnsi="Arial" w:cs="Arial"/>
          <w:color w:val="000000" w:themeColor="text1"/>
          <w:sz w:val="22"/>
          <w:szCs w:val="22"/>
        </w:rPr>
      </w:pPr>
    </w:p>
    <w:p w14:paraId="34DE3F2D" w14:textId="7969977A" w:rsidR="009E67AC" w:rsidRPr="001F5334" w:rsidRDefault="009E67AC" w:rsidP="00731D87">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t>Additional Notes from 31</w:t>
      </w:r>
      <w:r w:rsidRPr="001F5334">
        <w:rPr>
          <w:rFonts w:ascii="Arial" w:hAnsi="Arial" w:cs="Arial"/>
          <w:b/>
          <w:color w:val="000000" w:themeColor="text1"/>
          <w:sz w:val="22"/>
          <w:szCs w:val="22"/>
          <w:u w:val="single"/>
          <w:vertAlign w:val="superscript"/>
        </w:rPr>
        <w:t>st</w:t>
      </w:r>
      <w:r w:rsidRPr="001F5334">
        <w:rPr>
          <w:rFonts w:ascii="Arial" w:hAnsi="Arial" w:cs="Arial"/>
          <w:b/>
          <w:color w:val="000000" w:themeColor="text1"/>
          <w:sz w:val="22"/>
          <w:szCs w:val="22"/>
          <w:u w:val="single"/>
        </w:rPr>
        <w:t xml:space="preserve"> July 2018:</w:t>
      </w:r>
    </w:p>
    <w:p w14:paraId="4D2A5F03" w14:textId="4FD7CA0B"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This meeting with respondent C clarified some outstanding questions arising from the earlier </w:t>
      </w:r>
      <w:r w:rsidR="00F61BCA" w:rsidRPr="001F5334">
        <w:rPr>
          <w:rFonts w:ascii="Arial" w:hAnsi="Arial" w:cs="Arial"/>
          <w:color w:val="000000" w:themeColor="text1"/>
          <w:sz w:val="22"/>
          <w:szCs w:val="22"/>
        </w:rPr>
        <w:t>notes</w:t>
      </w:r>
      <w:r w:rsidRPr="001F5334">
        <w:rPr>
          <w:rFonts w:ascii="Arial" w:hAnsi="Arial" w:cs="Arial"/>
          <w:color w:val="000000" w:themeColor="text1"/>
          <w:sz w:val="22"/>
          <w:szCs w:val="22"/>
        </w:rPr>
        <w:t xml:space="preserve"> and those have been updated. The meeting also discussed these ideas and issues which had come to light since the earlier meetings.</w:t>
      </w:r>
    </w:p>
    <w:p w14:paraId="6D8BE2BC" w14:textId="77777777" w:rsidR="009E67AC" w:rsidRPr="001F5334" w:rsidRDefault="009E67AC" w:rsidP="009E67AC">
      <w:pPr>
        <w:rPr>
          <w:rFonts w:ascii="Arial" w:hAnsi="Arial" w:cs="Arial"/>
          <w:color w:val="000000" w:themeColor="text1"/>
          <w:sz w:val="22"/>
          <w:szCs w:val="22"/>
        </w:rPr>
      </w:pPr>
    </w:p>
    <w:p w14:paraId="2A862EAC" w14:textId="77777777" w:rsidR="009E67AC" w:rsidRPr="001F5334" w:rsidRDefault="009E67AC" w:rsidP="009E67AC">
      <w:pPr>
        <w:outlineLvl w:val="0"/>
        <w:rPr>
          <w:rFonts w:ascii="Arial" w:hAnsi="Arial" w:cs="Arial"/>
          <w:b/>
          <w:color w:val="000000" w:themeColor="text1"/>
          <w:sz w:val="22"/>
          <w:szCs w:val="22"/>
        </w:rPr>
      </w:pPr>
      <w:r w:rsidRPr="001F5334">
        <w:rPr>
          <w:rFonts w:ascii="Arial" w:hAnsi="Arial" w:cs="Arial"/>
          <w:b/>
          <w:color w:val="000000" w:themeColor="text1"/>
          <w:sz w:val="22"/>
          <w:szCs w:val="22"/>
        </w:rPr>
        <w:t>Discussion on Condition Based Monitoring as a basis for the schedule:</w:t>
      </w:r>
    </w:p>
    <w:p w14:paraId="78B9575F" w14:textId="77777777" w:rsidR="009E67AC" w:rsidRPr="001F5334" w:rsidRDefault="009E67AC" w:rsidP="009E67AC">
      <w:pPr>
        <w:rPr>
          <w:rFonts w:ascii="Arial" w:hAnsi="Arial" w:cs="Arial"/>
          <w:color w:val="000000" w:themeColor="text1"/>
          <w:sz w:val="22"/>
          <w:szCs w:val="22"/>
        </w:rPr>
      </w:pPr>
    </w:p>
    <w:p w14:paraId="7959BE03" w14:textId="51D2CB43" w:rsidR="009E67AC" w:rsidRPr="001F5334" w:rsidRDefault="003241AA" w:rsidP="009E67AC">
      <w:pPr>
        <w:rPr>
          <w:rFonts w:ascii="Arial" w:hAnsi="Arial" w:cs="Arial"/>
          <w:color w:val="000000" w:themeColor="text1"/>
          <w:sz w:val="22"/>
          <w:szCs w:val="22"/>
        </w:rPr>
      </w:pPr>
      <w:r>
        <w:rPr>
          <w:rFonts w:ascii="Arial" w:hAnsi="Arial" w:cs="Arial"/>
          <w:color w:val="000000" w:themeColor="text1"/>
          <w:sz w:val="22"/>
          <w:szCs w:val="22"/>
        </w:rPr>
        <w:t>C</w:t>
      </w:r>
      <w:r w:rsidR="009E67AC" w:rsidRPr="001F5334">
        <w:rPr>
          <w:rFonts w:ascii="Arial" w:hAnsi="Arial" w:cs="Arial"/>
          <w:color w:val="000000" w:themeColor="text1"/>
          <w:sz w:val="22"/>
          <w:szCs w:val="22"/>
        </w:rPr>
        <w:t xml:space="preserve"> confirmed the statements made by others, about the relatively low engine usage in RNLI vessels. There have been investigations into monitoring other systems, but the issue has been in finding a suitable attribute and/or sensor which can give a reliable and repeatable output, so that a performance curve can be plotted with an ‘alert point’ that is a useful interval of time suitable ahead of the performance drop-off or failure. The advantage of a CBM approach, is it would reduce the risk of failure induced by over-maintenance.</w:t>
      </w:r>
    </w:p>
    <w:p w14:paraId="02DB6584" w14:textId="77777777" w:rsidR="009E67AC" w:rsidRPr="001F5334" w:rsidRDefault="009E67AC" w:rsidP="009E67AC">
      <w:pPr>
        <w:rPr>
          <w:rFonts w:ascii="Arial" w:hAnsi="Arial" w:cs="Arial"/>
          <w:color w:val="000000" w:themeColor="text1"/>
          <w:sz w:val="22"/>
          <w:szCs w:val="22"/>
        </w:rPr>
      </w:pPr>
    </w:p>
    <w:p w14:paraId="35D22623" w14:textId="77777777" w:rsidR="009E67AC" w:rsidRPr="001F5334" w:rsidRDefault="009E67AC" w:rsidP="009E67AC">
      <w:pPr>
        <w:outlineLvl w:val="0"/>
        <w:rPr>
          <w:rFonts w:ascii="Arial" w:hAnsi="Arial" w:cs="Arial"/>
          <w:b/>
          <w:color w:val="000000" w:themeColor="text1"/>
          <w:sz w:val="22"/>
          <w:szCs w:val="22"/>
        </w:rPr>
      </w:pPr>
      <w:r w:rsidRPr="001F5334">
        <w:rPr>
          <w:rFonts w:ascii="Arial" w:hAnsi="Arial" w:cs="Arial"/>
          <w:b/>
          <w:color w:val="000000" w:themeColor="text1"/>
          <w:sz w:val="22"/>
          <w:szCs w:val="22"/>
        </w:rPr>
        <w:t>Discussion on using Rotables:</w:t>
      </w:r>
    </w:p>
    <w:p w14:paraId="5A0DD47F" w14:textId="77777777" w:rsidR="009E67AC" w:rsidRPr="001F5334" w:rsidRDefault="009E67AC" w:rsidP="009E67AC">
      <w:pPr>
        <w:rPr>
          <w:rFonts w:ascii="Arial" w:hAnsi="Arial" w:cs="Arial"/>
          <w:color w:val="000000" w:themeColor="text1"/>
          <w:sz w:val="22"/>
          <w:szCs w:val="22"/>
        </w:rPr>
      </w:pPr>
    </w:p>
    <w:p w14:paraId="5F9DFD6D" w14:textId="53D4D72D"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Given that Engines are not viewed as Rotables, the issue with treating other systems as Rotables is with the lack of standardisation, particularly of electronic equipment, across classes and between vessels. The RN</w:t>
      </w:r>
      <w:r w:rsidR="004C1F9E">
        <w:rPr>
          <w:rFonts w:ascii="Arial" w:hAnsi="Arial" w:cs="Arial"/>
          <w:color w:val="000000" w:themeColor="text1"/>
          <w:sz w:val="22"/>
          <w:szCs w:val="22"/>
        </w:rPr>
        <w:t xml:space="preserve">LI make limited use of ‘Upkeep </w:t>
      </w:r>
      <w:proofErr w:type="gramStart"/>
      <w:r w:rsidR="004C1F9E">
        <w:rPr>
          <w:rFonts w:ascii="Arial" w:hAnsi="Arial" w:cs="Arial"/>
          <w:color w:val="000000" w:themeColor="text1"/>
          <w:sz w:val="22"/>
          <w:szCs w:val="22"/>
        </w:rPr>
        <w:t>By</w:t>
      </w:r>
      <w:proofErr w:type="gramEnd"/>
      <w:r w:rsidR="004C1F9E">
        <w:rPr>
          <w:rFonts w:ascii="Arial" w:hAnsi="Arial" w:cs="Arial"/>
          <w:color w:val="000000" w:themeColor="text1"/>
          <w:sz w:val="22"/>
          <w:szCs w:val="22"/>
        </w:rPr>
        <w:t xml:space="preserve"> E</w:t>
      </w:r>
      <w:r w:rsidRPr="001F5334">
        <w:rPr>
          <w:rFonts w:ascii="Arial" w:hAnsi="Arial" w:cs="Arial"/>
          <w:color w:val="000000" w:themeColor="text1"/>
          <w:sz w:val="22"/>
          <w:szCs w:val="22"/>
        </w:rPr>
        <w:t xml:space="preserve">xchange’ but electronic equipment on lifeboats suffers extreme levels of salt corrosion and vibration. Changes to equipment are frequent and the problem of maintaining standardisation is </w:t>
      </w:r>
      <w:r w:rsidRPr="001F5334">
        <w:rPr>
          <w:rFonts w:ascii="Arial" w:hAnsi="Arial" w:cs="Arial"/>
          <w:color w:val="000000" w:themeColor="text1"/>
          <w:sz w:val="22"/>
          <w:szCs w:val="22"/>
        </w:rPr>
        <w:lastRenderedPageBreak/>
        <w:t>increased by the frequent introduction of new products by the manufacturer. These problems should be alleviated in the design of the newer Tamar and Shannon Classes. These have been fitted with an Integrated Management System (IMS), which links all devices (such as navigation, system monitoring, communications) into a common controller and display(s). This then allows manufacturer’s updates and RNLI customization to be managed at the software level. This will add flexibility and increase the ability to ‘swap in/swap out’ the underlying hardware. The more major equipment can then be treated as Rotables. This same IMS approach is being included in the Severn Life Extension Programme.</w:t>
      </w:r>
    </w:p>
    <w:p w14:paraId="4B103103" w14:textId="77777777" w:rsidR="009E67AC" w:rsidRPr="001F5334" w:rsidRDefault="009E67AC" w:rsidP="009E67AC">
      <w:pPr>
        <w:rPr>
          <w:rFonts w:ascii="Arial" w:hAnsi="Arial" w:cs="Arial"/>
          <w:color w:val="000000" w:themeColor="text1"/>
          <w:sz w:val="22"/>
          <w:szCs w:val="22"/>
        </w:rPr>
      </w:pPr>
    </w:p>
    <w:p w14:paraId="473527F1" w14:textId="77777777" w:rsidR="009E67AC" w:rsidRPr="001F5334" w:rsidRDefault="009E67AC" w:rsidP="009E67AC">
      <w:pPr>
        <w:outlineLvl w:val="0"/>
        <w:rPr>
          <w:rFonts w:ascii="Arial" w:hAnsi="Arial" w:cs="Arial"/>
          <w:b/>
          <w:color w:val="000000" w:themeColor="text1"/>
          <w:sz w:val="22"/>
          <w:szCs w:val="22"/>
        </w:rPr>
      </w:pPr>
      <w:r w:rsidRPr="001F5334">
        <w:rPr>
          <w:rFonts w:ascii="Arial" w:hAnsi="Arial" w:cs="Arial"/>
          <w:b/>
          <w:color w:val="000000" w:themeColor="text1"/>
          <w:sz w:val="22"/>
          <w:szCs w:val="22"/>
        </w:rPr>
        <w:t>Discussion on Skills:</w:t>
      </w:r>
    </w:p>
    <w:p w14:paraId="5D4A18F3" w14:textId="77777777" w:rsidR="009E67AC" w:rsidRPr="001F5334" w:rsidRDefault="009E67AC" w:rsidP="009E67AC">
      <w:pPr>
        <w:rPr>
          <w:rFonts w:ascii="Arial" w:hAnsi="Arial" w:cs="Arial"/>
          <w:color w:val="000000" w:themeColor="text1"/>
          <w:sz w:val="22"/>
          <w:szCs w:val="22"/>
        </w:rPr>
      </w:pPr>
    </w:p>
    <w:p w14:paraId="7EABF84B"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RNLI has recognised the difficulty in finding Regional Technicians and Station Mechanics with the right level of technical skill, particularly in Electronics. They have established an apprentice scheme for this in Poole.</w:t>
      </w:r>
    </w:p>
    <w:p w14:paraId="2661432B" w14:textId="77777777" w:rsidR="009E67AC" w:rsidRPr="001F5334" w:rsidRDefault="009E67AC" w:rsidP="009E67AC">
      <w:pPr>
        <w:rPr>
          <w:rFonts w:ascii="Arial" w:hAnsi="Arial" w:cs="Arial"/>
          <w:color w:val="000000" w:themeColor="text1"/>
          <w:sz w:val="22"/>
          <w:szCs w:val="22"/>
        </w:rPr>
      </w:pPr>
    </w:p>
    <w:p w14:paraId="7C5A8E14" w14:textId="77777777" w:rsidR="009E67AC" w:rsidRPr="001F5334" w:rsidRDefault="009E67AC" w:rsidP="009E67AC">
      <w:pPr>
        <w:rPr>
          <w:rFonts w:ascii="Arial" w:hAnsi="Arial" w:cs="Arial"/>
          <w:color w:val="000000" w:themeColor="text1"/>
          <w:sz w:val="22"/>
          <w:szCs w:val="22"/>
        </w:rPr>
      </w:pPr>
    </w:p>
    <w:p w14:paraId="39097DB7" w14:textId="5588A49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Finally, the meeting</w:t>
      </w:r>
      <w:r w:rsidR="00107622" w:rsidRPr="001F5334">
        <w:rPr>
          <w:rFonts w:ascii="Arial" w:hAnsi="Arial" w:cs="Arial"/>
          <w:color w:val="000000" w:themeColor="text1"/>
          <w:sz w:val="22"/>
          <w:szCs w:val="22"/>
        </w:rPr>
        <w:t xml:space="preserve"> reviewed the initial findings</w:t>
      </w:r>
      <w:r w:rsidRPr="001F5334">
        <w:rPr>
          <w:rFonts w:ascii="Arial" w:hAnsi="Arial" w:cs="Arial"/>
          <w:color w:val="000000" w:themeColor="text1"/>
          <w:sz w:val="22"/>
          <w:szCs w:val="22"/>
        </w:rPr>
        <w:t xml:space="preserve"> by the author, comparing the RNLI process and practice with Best Practice as identified in the Literature Review for this research. In some cases, the issues highlighted are known problems to the RNLI and plans are in place to address them. Those plans have been recorded in the Case Study write up.</w:t>
      </w:r>
    </w:p>
    <w:p w14:paraId="3C28B76A" w14:textId="77777777" w:rsidR="009E67AC" w:rsidRPr="001F5334" w:rsidRDefault="009E67AC" w:rsidP="009E67AC">
      <w:pPr>
        <w:rPr>
          <w:rFonts w:ascii="Arial" w:hAnsi="Arial" w:cs="Arial"/>
          <w:color w:val="000000" w:themeColor="text1"/>
          <w:sz w:val="22"/>
          <w:szCs w:val="22"/>
        </w:rPr>
        <w:sectPr w:rsidR="009E67AC" w:rsidRPr="001F5334" w:rsidSect="009E67AC">
          <w:pgSz w:w="11900" w:h="16840"/>
          <w:pgMar w:top="1152" w:right="1440" w:bottom="864" w:left="1440" w:header="720" w:footer="720" w:gutter="0"/>
          <w:lnNumType w:countBy="1" w:restart="continuous"/>
          <w:cols w:space="720"/>
          <w:docGrid w:linePitch="360"/>
        </w:sectPr>
      </w:pPr>
    </w:p>
    <w:p w14:paraId="0111207F" w14:textId="6A63082C" w:rsidR="009E67AC" w:rsidRPr="001F5334" w:rsidRDefault="009E67AC" w:rsidP="009E67AC">
      <w:pPr>
        <w:suppressLineNumbers/>
        <w:ind w:left="-540"/>
        <w:outlineLvl w:val="0"/>
        <w:rPr>
          <w:rFonts w:ascii="Arial" w:hAnsi="Arial" w:cs="Arial"/>
          <w:color w:val="000000" w:themeColor="text1"/>
          <w:sz w:val="22"/>
          <w:szCs w:val="22"/>
        </w:rPr>
      </w:pPr>
      <w:r w:rsidRPr="001F5334">
        <w:rPr>
          <w:rFonts w:ascii="Arial" w:hAnsi="Arial" w:cs="Arial"/>
          <w:b/>
          <w:color w:val="000000" w:themeColor="text1"/>
          <w:sz w:val="22"/>
          <w:szCs w:val="22"/>
          <w:u w:val="single"/>
          <w:lang w:val="en-GB"/>
        </w:rPr>
        <w:lastRenderedPageBreak/>
        <w:t xml:space="preserve">M: </w:t>
      </w:r>
      <w:r w:rsidRPr="001F5334">
        <w:rPr>
          <w:rFonts w:ascii="Arial" w:hAnsi="Arial" w:cs="Arial"/>
          <w:b/>
          <w:color w:val="000000" w:themeColor="text1"/>
          <w:sz w:val="22"/>
          <w:szCs w:val="22"/>
          <w:u w:val="single"/>
          <w:lang w:val="en-GB"/>
        </w:rPr>
        <w:tab/>
      </w:r>
      <w:r w:rsidR="004C1F9E">
        <w:rPr>
          <w:rFonts w:ascii="Arial" w:hAnsi="Arial" w:cs="Arial"/>
          <w:b/>
          <w:color w:val="000000" w:themeColor="text1"/>
          <w:sz w:val="22"/>
          <w:szCs w:val="22"/>
          <w:u w:val="single"/>
          <w:lang w:val="en-GB"/>
        </w:rPr>
        <w:t>ALC Maintenance Team N</w:t>
      </w:r>
      <w:r w:rsidRPr="001F5334">
        <w:rPr>
          <w:rFonts w:ascii="Arial" w:hAnsi="Arial" w:cs="Arial"/>
          <w:b/>
          <w:color w:val="000000" w:themeColor="text1"/>
          <w:sz w:val="22"/>
          <w:szCs w:val="22"/>
          <w:u w:val="single"/>
          <w:lang w:val="en-GB"/>
        </w:rPr>
        <w:t>otes</w:t>
      </w:r>
    </w:p>
    <w:p w14:paraId="09186A74" w14:textId="77777777" w:rsidR="009E67AC" w:rsidRPr="001F5334" w:rsidRDefault="009E67AC" w:rsidP="009E67AC">
      <w:pPr>
        <w:suppressLineNumbers/>
        <w:rPr>
          <w:rFonts w:ascii="Arial" w:hAnsi="Arial" w:cs="Arial"/>
          <w:color w:val="000000" w:themeColor="text1"/>
          <w:sz w:val="22"/>
          <w:szCs w:val="22"/>
          <w:lang w:val="en-GB"/>
        </w:rPr>
      </w:pPr>
    </w:p>
    <w:p w14:paraId="08B88E1B" w14:textId="7A810F22" w:rsidR="009E67AC" w:rsidRPr="001F5334" w:rsidRDefault="004C1F9E" w:rsidP="009E67AC">
      <w:pPr>
        <w:rPr>
          <w:rFonts w:ascii="Arial" w:hAnsi="Arial" w:cs="Arial"/>
          <w:color w:val="000000" w:themeColor="text1"/>
          <w:sz w:val="22"/>
          <w:szCs w:val="22"/>
          <w:lang w:val="en-GB"/>
        </w:rPr>
      </w:pPr>
      <w:r>
        <w:rPr>
          <w:rFonts w:ascii="Arial" w:hAnsi="Arial" w:cs="Arial"/>
          <w:color w:val="000000" w:themeColor="text1"/>
          <w:sz w:val="22"/>
          <w:szCs w:val="22"/>
          <w:lang w:val="en-GB"/>
        </w:rPr>
        <w:t xml:space="preserve">Notes of meeting </w:t>
      </w:r>
      <w:r w:rsidR="009E67AC" w:rsidRPr="001F5334">
        <w:rPr>
          <w:rFonts w:ascii="Arial" w:hAnsi="Arial" w:cs="Arial"/>
          <w:color w:val="000000" w:themeColor="text1"/>
          <w:sz w:val="22"/>
          <w:szCs w:val="22"/>
          <w:lang w:val="en-GB"/>
        </w:rPr>
        <w:t>2</w:t>
      </w:r>
      <w:r w:rsidR="009E67AC" w:rsidRPr="001F5334">
        <w:rPr>
          <w:rFonts w:ascii="Arial" w:hAnsi="Arial" w:cs="Arial"/>
          <w:color w:val="000000" w:themeColor="text1"/>
          <w:sz w:val="22"/>
          <w:szCs w:val="22"/>
          <w:vertAlign w:val="superscript"/>
          <w:lang w:val="en-GB"/>
        </w:rPr>
        <w:t>nd</w:t>
      </w:r>
      <w:r w:rsidR="009E67AC" w:rsidRPr="001F5334">
        <w:rPr>
          <w:rFonts w:ascii="Arial" w:hAnsi="Arial" w:cs="Arial"/>
          <w:color w:val="000000" w:themeColor="text1"/>
          <w:sz w:val="22"/>
          <w:szCs w:val="22"/>
          <w:lang w:val="en-GB"/>
        </w:rPr>
        <w:t xml:space="preserve"> May</w:t>
      </w:r>
      <w:r>
        <w:rPr>
          <w:rFonts w:ascii="Arial" w:hAnsi="Arial" w:cs="Arial"/>
          <w:color w:val="000000" w:themeColor="text1"/>
          <w:sz w:val="22"/>
          <w:szCs w:val="22"/>
          <w:lang w:val="en-GB"/>
        </w:rPr>
        <w:t xml:space="preserve"> 2018</w:t>
      </w:r>
      <w:r w:rsidR="009E67AC" w:rsidRPr="001F5334">
        <w:rPr>
          <w:rFonts w:ascii="Arial" w:hAnsi="Arial" w:cs="Arial"/>
          <w:color w:val="000000" w:themeColor="text1"/>
          <w:sz w:val="22"/>
          <w:szCs w:val="22"/>
          <w:lang w:val="en-GB"/>
        </w:rPr>
        <w:t xml:space="preserve"> with:</w:t>
      </w:r>
    </w:p>
    <w:p w14:paraId="2B3055FF" w14:textId="77777777" w:rsidR="009E67AC" w:rsidRPr="001F5334" w:rsidRDefault="009E67AC" w:rsidP="009E67AC">
      <w:pPr>
        <w:rPr>
          <w:rFonts w:ascii="Arial" w:hAnsi="Arial" w:cs="Arial"/>
          <w:color w:val="000000" w:themeColor="text1"/>
          <w:sz w:val="22"/>
          <w:szCs w:val="22"/>
          <w:lang w:val="en-GB"/>
        </w:rPr>
      </w:pPr>
      <w:r w:rsidRPr="001F5334">
        <w:rPr>
          <w:rFonts w:ascii="Arial" w:hAnsi="Arial" w:cs="Arial"/>
          <w:color w:val="000000" w:themeColor="text1"/>
          <w:sz w:val="22"/>
          <w:szCs w:val="22"/>
          <w:lang w:val="en-GB"/>
        </w:rPr>
        <w:t>Respondent B from the ALC Planning Team;</w:t>
      </w:r>
    </w:p>
    <w:p w14:paraId="785FF1F6" w14:textId="77777777" w:rsidR="009E67AC" w:rsidRPr="001F5334" w:rsidRDefault="009E67AC" w:rsidP="009E67AC">
      <w:pPr>
        <w:rPr>
          <w:rFonts w:ascii="Arial" w:hAnsi="Arial" w:cs="Arial"/>
          <w:color w:val="000000" w:themeColor="text1"/>
          <w:sz w:val="22"/>
          <w:szCs w:val="22"/>
          <w:lang w:val="en-GB"/>
        </w:rPr>
      </w:pPr>
      <w:r w:rsidRPr="001F5334">
        <w:rPr>
          <w:rFonts w:ascii="Arial" w:hAnsi="Arial" w:cs="Arial"/>
          <w:color w:val="000000" w:themeColor="text1"/>
          <w:sz w:val="22"/>
          <w:szCs w:val="22"/>
          <w:lang w:val="en-GB"/>
        </w:rPr>
        <w:t>Respondent D and</w:t>
      </w:r>
    </w:p>
    <w:p w14:paraId="13D25628" w14:textId="4C6FB431" w:rsidR="009E67AC" w:rsidRPr="001F5334" w:rsidRDefault="009E67AC" w:rsidP="009E67AC">
      <w:pPr>
        <w:rPr>
          <w:rFonts w:ascii="Arial" w:hAnsi="Arial" w:cs="Arial"/>
          <w:color w:val="000000" w:themeColor="text1"/>
          <w:sz w:val="22"/>
          <w:szCs w:val="22"/>
          <w:lang w:val="en-GB"/>
        </w:rPr>
      </w:pPr>
      <w:r w:rsidRPr="001F5334">
        <w:rPr>
          <w:rFonts w:ascii="Arial" w:hAnsi="Arial" w:cs="Arial"/>
          <w:color w:val="000000" w:themeColor="text1"/>
          <w:sz w:val="22"/>
          <w:szCs w:val="22"/>
          <w:lang w:val="en-GB"/>
        </w:rPr>
        <w:t>Respondent E from the Engineering Maintenance Team</w:t>
      </w:r>
      <w:r w:rsidR="008650C0">
        <w:rPr>
          <w:rFonts w:ascii="Arial" w:hAnsi="Arial" w:cs="Arial"/>
          <w:color w:val="000000" w:themeColor="text1"/>
          <w:sz w:val="22"/>
          <w:szCs w:val="22"/>
          <w:lang w:val="en-GB"/>
        </w:rPr>
        <w:t>.</w:t>
      </w:r>
    </w:p>
    <w:p w14:paraId="073FE812" w14:textId="77777777" w:rsidR="009E67AC" w:rsidRPr="001F5334" w:rsidRDefault="009E67AC" w:rsidP="009E67AC">
      <w:pPr>
        <w:rPr>
          <w:rFonts w:ascii="Arial" w:hAnsi="Arial" w:cs="Arial"/>
          <w:b/>
          <w:color w:val="000000" w:themeColor="text1"/>
          <w:sz w:val="22"/>
          <w:szCs w:val="22"/>
          <w:u w:val="single"/>
        </w:rPr>
      </w:pPr>
    </w:p>
    <w:p w14:paraId="39B69C1C" w14:textId="77777777" w:rsidR="009E67AC" w:rsidRPr="001F5334" w:rsidRDefault="009E67AC" w:rsidP="009E67AC">
      <w:pPr>
        <w:rPr>
          <w:rFonts w:ascii="Arial" w:hAnsi="Arial" w:cs="Arial"/>
          <w:b/>
          <w:color w:val="000000" w:themeColor="text1"/>
          <w:sz w:val="22"/>
          <w:szCs w:val="22"/>
          <w:u w:val="single"/>
        </w:rPr>
      </w:pPr>
    </w:p>
    <w:p w14:paraId="2D8FA009"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t>Purpose of meeting:</w:t>
      </w:r>
    </w:p>
    <w:p w14:paraId="79FB4625" w14:textId="77777777" w:rsidR="009E67AC" w:rsidRPr="001F5334" w:rsidRDefault="009E67AC" w:rsidP="009E67AC">
      <w:pPr>
        <w:rPr>
          <w:rFonts w:ascii="Arial" w:hAnsi="Arial" w:cs="Arial"/>
          <w:color w:val="000000" w:themeColor="text1"/>
          <w:sz w:val="22"/>
          <w:szCs w:val="22"/>
        </w:rPr>
      </w:pPr>
    </w:p>
    <w:p w14:paraId="37BEE138" w14:textId="77777777" w:rsidR="009E67AC" w:rsidRPr="001F5334" w:rsidRDefault="009E67AC" w:rsidP="009E67AC">
      <w:pPr>
        <w:rPr>
          <w:rFonts w:ascii="Arial" w:eastAsia="Times New Roman" w:hAnsi="Arial" w:cs="Arial"/>
          <w:color w:val="000000" w:themeColor="text1"/>
          <w:sz w:val="22"/>
          <w:szCs w:val="22"/>
        </w:rPr>
      </w:pPr>
      <w:r w:rsidRPr="001F5334">
        <w:rPr>
          <w:rFonts w:ascii="Arial" w:eastAsia="Times New Roman" w:hAnsi="Arial" w:cs="Arial"/>
          <w:color w:val="000000" w:themeColor="text1"/>
          <w:sz w:val="22"/>
          <w:szCs w:val="22"/>
        </w:rPr>
        <w:t>To understand the view of the Maintenance Team in terms of their perception of the overall RNLI Maintenance process and performance.</w:t>
      </w:r>
    </w:p>
    <w:p w14:paraId="30D2EADA" w14:textId="77777777" w:rsidR="009E67AC" w:rsidRPr="001F5334" w:rsidRDefault="009E67AC" w:rsidP="009E67AC">
      <w:pPr>
        <w:rPr>
          <w:rFonts w:ascii="Arial" w:eastAsia="Times New Roman" w:hAnsi="Arial" w:cs="Arial"/>
          <w:color w:val="000000" w:themeColor="text1"/>
          <w:sz w:val="22"/>
          <w:szCs w:val="22"/>
        </w:rPr>
      </w:pPr>
    </w:p>
    <w:p w14:paraId="268867F1" w14:textId="77777777" w:rsidR="009E67AC" w:rsidRPr="001F5334" w:rsidRDefault="009E67AC" w:rsidP="009E67AC">
      <w:pPr>
        <w:rPr>
          <w:rFonts w:ascii="Arial" w:eastAsia="Times New Roman" w:hAnsi="Arial" w:cs="Arial"/>
          <w:color w:val="000000" w:themeColor="text1"/>
          <w:sz w:val="22"/>
          <w:szCs w:val="22"/>
        </w:rPr>
      </w:pPr>
      <w:r w:rsidRPr="001F5334">
        <w:rPr>
          <w:rFonts w:ascii="Arial" w:eastAsia="Times New Roman" w:hAnsi="Arial" w:cs="Arial"/>
          <w:color w:val="000000" w:themeColor="text1"/>
          <w:sz w:val="22"/>
          <w:szCs w:val="22"/>
        </w:rPr>
        <w:t>This was a short meeting and took the form of critiquing the key interaction points in the process described in previous meetings with respondent B.</w:t>
      </w:r>
    </w:p>
    <w:p w14:paraId="5A084B9C" w14:textId="77777777" w:rsidR="009E67AC" w:rsidRPr="001F5334" w:rsidRDefault="009E67AC" w:rsidP="009E67AC">
      <w:pPr>
        <w:rPr>
          <w:rFonts w:ascii="Arial" w:hAnsi="Arial" w:cs="Arial"/>
          <w:color w:val="000000" w:themeColor="text1"/>
          <w:sz w:val="22"/>
          <w:szCs w:val="22"/>
        </w:rPr>
      </w:pPr>
    </w:p>
    <w:p w14:paraId="0B498F52"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t>Key elements discussed:</w:t>
      </w:r>
    </w:p>
    <w:p w14:paraId="200BE2A1" w14:textId="77777777" w:rsidR="009E67AC" w:rsidRPr="001F5334" w:rsidRDefault="009E67AC" w:rsidP="009E67AC">
      <w:pPr>
        <w:rPr>
          <w:rFonts w:ascii="Arial" w:hAnsi="Arial" w:cs="Arial"/>
          <w:color w:val="000000" w:themeColor="text1"/>
          <w:sz w:val="22"/>
          <w:szCs w:val="22"/>
        </w:rPr>
      </w:pPr>
    </w:p>
    <w:p w14:paraId="030209EB" w14:textId="77777777" w:rsidR="009E67AC" w:rsidRPr="001F5334" w:rsidRDefault="009E67AC" w:rsidP="009E67AC">
      <w:pPr>
        <w:outlineLvl w:val="0"/>
        <w:rPr>
          <w:rFonts w:ascii="Arial" w:hAnsi="Arial" w:cs="Arial"/>
          <w:b/>
          <w:color w:val="000000" w:themeColor="text1"/>
          <w:sz w:val="22"/>
          <w:szCs w:val="22"/>
        </w:rPr>
      </w:pPr>
      <w:r w:rsidRPr="001F5334">
        <w:rPr>
          <w:rFonts w:ascii="Arial" w:hAnsi="Arial" w:cs="Arial"/>
          <w:b/>
          <w:color w:val="000000" w:themeColor="text1"/>
          <w:sz w:val="22"/>
          <w:szCs w:val="22"/>
        </w:rPr>
        <w:t>FMECA process:</w:t>
      </w:r>
    </w:p>
    <w:p w14:paraId="00431E2B" w14:textId="77777777" w:rsidR="009E67AC" w:rsidRPr="001F5334" w:rsidRDefault="009E67AC" w:rsidP="009E67AC">
      <w:pPr>
        <w:rPr>
          <w:rFonts w:ascii="Arial" w:hAnsi="Arial" w:cs="Arial"/>
          <w:color w:val="000000" w:themeColor="text1"/>
          <w:sz w:val="22"/>
          <w:szCs w:val="22"/>
        </w:rPr>
      </w:pPr>
    </w:p>
    <w:p w14:paraId="29E90807"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They have confidence in the FMECA process. It has raised the quality of boats and has reduced the variability in maintenance as most tasks being specified in advance.</w:t>
      </w:r>
    </w:p>
    <w:p w14:paraId="6BE5CC0D" w14:textId="77777777" w:rsidR="009E67AC" w:rsidRPr="001F5334" w:rsidRDefault="009E67AC" w:rsidP="009E67AC">
      <w:pPr>
        <w:rPr>
          <w:rFonts w:ascii="Arial" w:hAnsi="Arial" w:cs="Arial"/>
          <w:color w:val="000000" w:themeColor="text1"/>
          <w:sz w:val="22"/>
          <w:szCs w:val="22"/>
        </w:rPr>
      </w:pPr>
    </w:p>
    <w:p w14:paraId="69D204A8" w14:textId="77777777" w:rsidR="009E67AC" w:rsidRPr="001F5334" w:rsidRDefault="009E67AC" w:rsidP="009E67AC">
      <w:pPr>
        <w:outlineLvl w:val="0"/>
        <w:rPr>
          <w:rFonts w:ascii="Arial" w:hAnsi="Arial" w:cs="Arial"/>
          <w:b/>
          <w:color w:val="000000" w:themeColor="text1"/>
          <w:sz w:val="22"/>
          <w:szCs w:val="22"/>
        </w:rPr>
      </w:pPr>
      <w:r w:rsidRPr="001F5334">
        <w:rPr>
          <w:rFonts w:ascii="Arial" w:hAnsi="Arial" w:cs="Arial"/>
          <w:b/>
          <w:color w:val="000000" w:themeColor="text1"/>
          <w:sz w:val="22"/>
          <w:szCs w:val="22"/>
        </w:rPr>
        <w:t>Raising Variation Orders:</w:t>
      </w:r>
    </w:p>
    <w:p w14:paraId="39099DA3" w14:textId="77777777" w:rsidR="009E67AC" w:rsidRPr="001F5334" w:rsidRDefault="009E67AC" w:rsidP="009E67AC">
      <w:pPr>
        <w:rPr>
          <w:rFonts w:ascii="Arial" w:hAnsi="Arial" w:cs="Arial"/>
          <w:color w:val="000000" w:themeColor="text1"/>
          <w:sz w:val="22"/>
          <w:szCs w:val="22"/>
        </w:rPr>
      </w:pPr>
    </w:p>
    <w:p w14:paraId="40F152AD" w14:textId="0BE0A542" w:rsidR="009E67AC" w:rsidRPr="001F5334" w:rsidRDefault="009E67AC" w:rsidP="009E67AC">
      <w:pPr>
        <w:outlineLvl w:val="0"/>
        <w:rPr>
          <w:rFonts w:ascii="Arial" w:hAnsi="Arial" w:cs="Arial"/>
          <w:color w:val="000000" w:themeColor="text1"/>
          <w:sz w:val="22"/>
          <w:szCs w:val="22"/>
        </w:rPr>
      </w:pPr>
      <w:r w:rsidRPr="001F5334">
        <w:rPr>
          <w:rFonts w:ascii="Arial" w:hAnsi="Arial" w:cs="Arial"/>
          <w:color w:val="000000" w:themeColor="text1"/>
          <w:sz w:val="22"/>
          <w:szCs w:val="22"/>
        </w:rPr>
        <w:t xml:space="preserve">There is good discipline in raising VOs for any </w:t>
      </w:r>
      <w:r w:rsidR="007D2AE8">
        <w:rPr>
          <w:rFonts w:ascii="Arial" w:hAnsi="Arial" w:cs="Arial"/>
          <w:color w:val="000000" w:themeColor="text1"/>
          <w:sz w:val="22"/>
          <w:szCs w:val="22"/>
        </w:rPr>
        <w:t>Emergent Work</w:t>
      </w:r>
      <w:r w:rsidRPr="001F5334">
        <w:rPr>
          <w:rFonts w:ascii="Arial" w:hAnsi="Arial" w:cs="Arial"/>
          <w:color w:val="000000" w:themeColor="text1"/>
          <w:sz w:val="22"/>
          <w:szCs w:val="22"/>
        </w:rPr>
        <w:t xml:space="preserve"> arising in the ALC.</w:t>
      </w:r>
    </w:p>
    <w:p w14:paraId="04FD963C" w14:textId="77777777" w:rsidR="009E67AC" w:rsidRPr="001F5334" w:rsidRDefault="009E67AC" w:rsidP="009E67AC">
      <w:pPr>
        <w:rPr>
          <w:rFonts w:ascii="Arial" w:hAnsi="Arial" w:cs="Arial"/>
          <w:color w:val="000000" w:themeColor="text1"/>
          <w:sz w:val="22"/>
          <w:szCs w:val="22"/>
        </w:rPr>
      </w:pPr>
    </w:p>
    <w:p w14:paraId="0F79380B" w14:textId="77777777" w:rsidR="009E67AC" w:rsidRPr="001F5334" w:rsidRDefault="009E67AC" w:rsidP="009E67AC">
      <w:pPr>
        <w:outlineLvl w:val="0"/>
        <w:rPr>
          <w:rFonts w:ascii="Arial" w:hAnsi="Arial" w:cs="Arial"/>
          <w:b/>
          <w:color w:val="000000" w:themeColor="text1"/>
          <w:sz w:val="22"/>
          <w:szCs w:val="22"/>
        </w:rPr>
      </w:pPr>
      <w:r w:rsidRPr="001F5334">
        <w:rPr>
          <w:rFonts w:ascii="Arial" w:hAnsi="Arial" w:cs="Arial"/>
          <w:b/>
          <w:color w:val="000000" w:themeColor="text1"/>
          <w:sz w:val="22"/>
          <w:szCs w:val="22"/>
        </w:rPr>
        <w:t>Standard Times in maintenance task specification:</w:t>
      </w:r>
    </w:p>
    <w:p w14:paraId="3867B2F9" w14:textId="77777777" w:rsidR="009E67AC" w:rsidRPr="001F5334" w:rsidRDefault="009E67AC" w:rsidP="009E67AC">
      <w:pPr>
        <w:rPr>
          <w:rFonts w:ascii="Arial" w:hAnsi="Arial" w:cs="Arial"/>
          <w:color w:val="000000" w:themeColor="text1"/>
          <w:sz w:val="22"/>
          <w:szCs w:val="22"/>
        </w:rPr>
      </w:pPr>
    </w:p>
    <w:p w14:paraId="7D49BE0A"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With most classes, these are based on the bookings made by external yards when the work was outsourced. Typically, the internal work is now undercutting those estimates. As more experience is gained, then the estimates will become more accurate. However, several tasks take the form of ‘remove and inspect’, which makes it difficult to estimate work duration.</w:t>
      </w:r>
    </w:p>
    <w:p w14:paraId="110C7FB2" w14:textId="77777777" w:rsidR="009E67AC" w:rsidRPr="001F5334" w:rsidRDefault="009E67AC" w:rsidP="009E67AC">
      <w:pPr>
        <w:rPr>
          <w:rFonts w:ascii="Arial" w:hAnsi="Arial" w:cs="Arial"/>
          <w:color w:val="000000" w:themeColor="text1"/>
          <w:sz w:val="22"/>
          <w:szCs w:val="22"/>
        </w:rPr>
      </w:pPr>
    </w:p>
    <w:p w14:paraId="278B7F18"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The actual hours taken are recorded on the task paperwork which is then input to the system by an administrator. When actuals are significantly different to the estimate, they alert the ALC Planner to update the standard.  </w:t>
      </w:r>
    </w:p>
    <w:p w14:paraId="2D9794BC" w14:textId="77777777" w:rsidR="009E67AC" w:rsidRPr="001F5334" w:rsidRDefault="009E67AC" w:rsidP="009E67AC">
      <w:pPr>
        <w:rPr>
          <w:rFonts w:ascii="Arial" w:hAnsi="Arial" w:cs="Arial"/>
          <w:color w:val="000000" w:themeColor="text1"/>
          <w:sz w:val="18"/>
          <w:szCs w:val="18"/>
        </w:rPr>
      </w:pPr>
    </w:p>
    <w:p w14:paraId="2B31C20C" w14:textId="77777777" w:rsidR="009E67AC" w:rsidRPr="001F5334" w:rsidRDefault="009E67AC" w:rsidP="009E67AC">
      <w:pPr>
        <w:rPr>
          <w:rFonts w:ascii="Arial" w:hAnsi="Arial" w:cs="Arial"/>
          <w:color w:val="000000" w:themeColor="text1"/>
          <w:sz w:val="18"/>
          <w:szCs w:val="18"/>
        </w:rPr>
      </w:pPr>
      <w:r w:rsidRPr="001F5334">
        <w:rPr>
          <w:rFonts w:ascii="Arial" w:hAnsi="Arial" w:cs="Arial"/>
          <w:color w:val="000000" w:themeColor="text1"/>
          <w:sz w:val="22"/>
          <w:szCs w:val="22"/>
        </w:rPr>
        <w:t>The author commented that in their own experience, such manual systems tended to capture ‘overspends’ but not ‘early finishes’. This was discussed as a possibility but without a conclusion.</w:t>
      </w:r>
    </w:p>
    <w:p w14:paraId="2EEE005B" w14:textId="77777777" w:rsidR="009E67AC" w:rsidRPr="001F5334" w:rsidRDefault="009E67AC" w:rsidP="009E67AC">
      <w:pPr>
        <w:rPr>
          <w:rFonts w:ascii="Arial" w:hAnsi="Arial" w:cs="Arial"/>
          <w:color w:val="000000" w:themeColor="text1"/>
          <w:sz w:val="22"/>
          <w:szCs w:val="22"/>
        </w:rPr>
      </w:pPr>
    </w:p>
    <w:p w14:paraId="7B906D29" w14:textId="77777777" w:rsidR="009E67AC" w:rsidRPr="001F5334" w:rsidRDefault="009E67AC" w:rsidP="009E67AC">
      <w:pPr>
        <w:outlineLvl w:val="0"/>
        <w:rPr>
          <w:rFonts w:ascii="Arial" w:hAnsi="Arial" w:cs="Arial"/>
          <w:b/>
          <w:color w:val="000000" w:themeColor="text1"/>
          <w:sz w:val="22"/>
          <w:szCs w:val="22"/>
        </w:rPr>
      </w:pPr>
      <w:r w:rsidRPr="001F5334">
        <w:rPr>
          <w:rFonts w:ascii="Arial" w:hAnsi="Arial" w:cs="Arial"/>
          <w:b/>
          <w:color w:val="000000" w:themeColor="text1"/>
          <w:sz w:val="22"/>
          <w:szCs w:val="22"/>
        </w:rPr>
        <w:t>Managing the skills mix:</w:t>
      </w:r>
    </w:p>
    <w:p w14:paraId="6EB8B062" w14:textId="77777777" w:rsidR="009E67AC" w:rsidRPr="001F5334" w:rsidRDefault="009E67AC" w:rsidP="009E67AC">
      <w:pPr>
        <w:rPr>
          <w:rFonts w:ascii="Arial" w:hAnsi="Arial" w:cs="Arial"/>
          <w:color w:val="000000" w:themeColor="text1"/>
          <w:sz w:val="22"/>
          <w:szCs w:val="22"/>
        </w:rPr>
      </w:pPr>
    </w:p>
    <w:p w14:paraId="3E538E6C"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This is normally key. They don’t have ‘floaters’ available to add to a task if it looks like overrunning, but they are able to use overtime to meet key requirements. In theory, agency labour would be an option, but in practice they have too limited skills and lack familiarity with RNLI vessels and equipment. </w:t>
      </w:r>
    </w:p>
    <w:p w14:paraId="268B9197" w14:textId="77777777" w:rsidR="009E67AC" w:rsidRPr="001F5334" w:rsidRDefault="009E67AC" w:rsidP="009E67AC">
      <w:pPr>
        <w:rPr>
          <w:rFonts w:ascii="Arial" w:hAnsi="Arial" w:cs="Arial"/>
          <w:color w:val="000000" w:themeColor="text1"/>
          <w:sz w:val="22"/>
          <w:szCs w:val="22"/>
        </w:rPr>
      </w:pPr>
    </w:p>
    <w:p w14:paraId="535D04DA" w14:textId="77777777" w:rsidR="009E67AC" w:rsidRPr="001F5334" w:rsidRDefault="009E67AC" w:rsidP="009E67AC">
      <w:pPr>
        <w:outlineLvl w:val="0"/>
        <w:rPr>
          <w:rFonts w:ascii="Arial" w:hAnsi="Arial" w:cs="Arial"/>
          <w:b/>
          <w:color w:val="000000" w:themeColor="text1"/>
          <w:sz w:val="22"/>
          <w:szCs w:val="22"/>
        </w:rPr>
      </w:pPr>
      <w:r w:rsidRPr="001F5334">
        <w:rPr>
          <w:rFonts w:ascii="Arial" w:hAnsi="Arial" w:cs="Arial"/>
          <w:b/>
          <w:color w:val="000000" w:themeColor="text1"/>
          <w:sz w:val="22"/>
          <w:szCs w:val="22"/>
        </w:rPr>
        <w:t>Maintaining Quality:</w:t>
      </w:r>
    </w:p>
    <w:p w14:paraId="32900579" w14:textId="77777777" w:rsidR="009E67AC" w:rsidRPr="001F5334" w:rsidRDefault="009E67AC" w:rsidP="009E67AC">
      <w:pPr>
        <w:rPr>
          <w:rFonts w:ascii="Arial" w:hAnsi="Arial" w:cs="Arial"/>
          <w:color w:val="000000" w:themeColor="text1"/>
          <w:sz w:val="22"/>
          <w:szCs w:val="22"/>
        </w:rPr>
      </w:pPr>
    </w:p>
    <w:p w14:paraId="5A2ECA79" w14:textId="33197B34"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The Regional Technical Manager signs off </w:t>
      </w:r>
      <w:r w:rsidR="007C407C">
        <w:rPr>
          <w:rFonts w:ascii="Arial" w:hAnsi="Arial" w:cs="Arial"/>
          <w:color w:val="000000" w:themeColor="text1"/>
          <w:sz w:val="22"/>
          <w:szCs w:val="22"/>
        </w:rPr>
        <w:t>the lifeboat at the end of the r</w:t>
      </w:r>
      <w:r w:rsidRPr="001F5334">
        <w:rPr>
          <w:rFonts w:ascii="Arial" w:hAnsi="Arial" w:cs="Arial"/>
          <w:color w:val="000000" w:themeColor="text1"/>
          <w:sz w:val="22"/>
          <w:szCs w:val="22"/>
        </w:rPr>
        <w:t xml:space="preserve">efit, ensuring quality is maintained and re-confirming any priority driven changes to the original ‘maintenance package’. </w:t>
      </w:r>
    </w:p>
    <w:p w14:paraId="304200D3" w14:textId="77777777" w:rsidR="001A4146" w:rsidRPr="001F5334" w:rsidRDefault="001A4146" w:rsidP="009E67AC">
      <w:pPr>
        <w:rPr>
          <w:rFonts w:ascii="Arial" w:hAnsi="Arial" w:cs="Arial"/>
          <w:color w:val="000000" w:themeColor="text1"/>
          <w:sz w:val="22"/>
          <w:szCs w:val="22"/>
        </w:rPr>
      </w:pPr>
    </w:p>
    <w:p w14:paraId="15928681" w14:textId="53D5AFB7" w:rsidR="001A4146" w:rsidRPr="001F5334" w:rsidRDefault="0094410B" w:rsidP="009E67AC">
      <w:pPr>
        <w:rPr>
          <w:rFonts w:ascii="Arial" w:hAnsi="Arial" w:cs="Arial"/>
          <w:i/>
          <w:color w:val="000000" w:themeColor="text1"/>
          <w:sz w:val="22"/>
          <w:szCs w:val="22"/>
        </w:rPr>
      </w:pPr>
      <w:r w:rsidRPr="001F5334">
        <w:rPr>
          <w:rFonts w:ascii="Arial" w:hAnsi="Arial" w:cs="Arial"/>
          <w:i/>
          <w:color w:val="000000" w:themeColor="text1"/>
          <w:sz w:val="22"/>
          <w:szCs w:val="22"/>
        </w:rPr>
        <w:t>[</w:t>
      </w:r>
      <w:r w:rsidR="001A4146" w:rsidRPr="001F5334">
        <w:rPr>
          <w:rFonts w:ascii="Arial" w:hAnsi="Arial" w:cs="Arial"/>
          <w:i/>
          <w:color w:val="000000" w:themeColor="text1"/>
          <w:sz w:val="22"/>
          <w:szCs w:val="22"/>
        </w:rPr>
        <w:t>Interview Notes v</w:t>
      </w:r>
      <w:r w:rsidRPr="001F5334">
        <w:rPr>
          <w:rFonts w:ascii="Arial" w:hAnsi="Arial" w:cs="Arial"/>
          <w:i/>
          <w:color w:val="000000" w:themeColor="text1"/>
          <w:sz w:val="22"/>
          <w:szCs w:val="22"/>
        </w:rPr>
        <w:t>alidated on 30/08/18, hardcopy signed]</w:t>
      </w:r>
    </w:p>
    <w:p w14:paraId="501A63CA" w14:textId="77777777" w:rsidR="009E67AC" w:rsidRPr="001F5334" w:rsidRDefault="009E67AC" w:rsidP="009E67AC">
      <w:pPr>
        <w:rPr>
          <w:rFonts w:ascii="Arial" w:hAnsi="Arial" w:cs="Arial"/>
          <w:b/>
          <w:color w:val="000000" w:themeColor="text1"/>
          <w:sz w:val="22"/>
          <w:szCs w:val="22"/>
          <w:u w:val="single"/>
        </w:rPr>
        <w:sectPr w:rsidR="009E67AC" w:rsidRPr="001F5334" w:rsidSect="009E67AC">
          <w:pgSz w:w="11900" w:h="16840"/>
          <w:pgMar w:top="1152" w:right="1440" w:bottom="864" w:left="1440" w:header="720" w:footer="720" w:gutter="0"/>
          <w:lnNumType w:countBy="1" w:restart="newSection"/>
          <w:cols w:space="720"/>
          <w:docGrid w:linePitch="360"/>
        </w:sectPr>
      </w:pPr>
    </w:p>
    <w:p w14:paraId="1F732270" w14:textId="49755882" w:rsidR="009E67AC" w:rsidRPr="001F5334" w:rsidRDefault="006D1BC6" w:rsidP="009E67AC">
      <w:pPr>
        <w:suppressLineNumbers/>
        <w:ind w:left="-540"/>
        <w:outlineLvl w:val="0"/>
        <w:rPr>
          <w:rFonts w:ascii="Arial" w:hAnsi="Arial" w:cs="Arial"/>
          <w:b/>
          <w:color w:val="000000" w:themeColor="text1"/>
          <w:sz w:val="22"/>
          <w:szCs w:val="22"/>
          <w:u w:val="single"/>
          <w:lang w:val="en-GB"/>
        </w:rPr>
      </w:pPr>
      <w:r>
        <w:rPr>
          <w:rFonts w:ascii="Arial" w:hAnsi="Arial" w:cs="Arial"/>
          <w:b/>
          <w:color w:val="000000" w:themeColor="text1"/>
          <w:sz w:val="22"/>
          <w:szCs w:val="22"/>
          <w:u w:val="single"/>
          <w:lang w:val="en-GB"/>
        </w:rPr>
        <w:lastRenderedPageBreak/>
        <w:t>AM:  Asset Management N</w:t>
      </w:r>
      <w:r w:rsidR="009E67AC" w:rsidRPr="001F5334">
        <w:rPr>
          <w:rFonts w:ascii="Arial" w:hAnsi="Arial" w:cs="Arial"/>
          <w:b/>
          <w:color w:val="000000" w:themeColor="text1"/>
          <w:sz w:val="22"/>
          <w:szCs w:val="22"/>
          <w:u w:val="single"/>
          <w:lang w:val="en-GB"/>
        </w:rPr>
        <w:t>otes</w:t>
      </w:r>
    </w:p>
    <w:p w14:paraId="1EFCE54D" w14:textId="77777777" w:rsidR="009E67AC" w:rsidRPr="001F5334" w:rsidRDefault="009E67AC" w:rsidP="009E67AC">
      <w:pPr>
        <w:suppressLineNumbers/>
        <w:rPr>
          <w:rFonts w:ascii="Arial" w:hAnsi="Arial" w:cs="Arial"/>
          <w:color w:val="000000" w:themeColor="text1"/>
          <w:sz w:val="22"/>
          <w:szCs w:val="22"/>
          <w:lang w:val="en-GB"/>
        </w:rPr>
      </w:pPr>
    </w:p>
    <w:p w14:paraId="66F580CE" w14:textId="1D0B5E2C" w:rsidR="009E67AC" w:rsidRPr="001F5334" w:rsidRDefault="004C1F9E" w:rsidP="009E67AC">
      <w:pPr>
        <w:outlineLvl w:val="0"/>
        <w:rPr>
          <w:rFonts w:ascii="Arial" w:hAnsi="Arial" w:cs="Arial"/>
          <w:color w:val="000000" w:themeColor="text1"/>
          <w:sz w:val="22"/>
          <w:szCs w:val="22"/>
          <w:lang w:val="en-GB"/>
        </w:rPr>
      </w:pPr>
      <w:r>
        <w:rPr>
          <w:rFonts w:ascii="Arial" w:hAnsi="Arial" w:cs="Arial"/>
          <w:color w:val="000000" w:themeColor="text1"/>
          <w:sz w:val="22"/>
          <w:szCs w:val="22"/>
          <w:lang w:val="en-GB"/>
        </w:rPr>
        <w:t xml:space="preserve">Notes of </w:t>
      </w:r>
      <w:r w:rsidR="009E67AC" w:rsidRPr="001F5334">
        <w:rPr>
          <w:rFonts w:ascii="Arial" w:hAnsi="Arial" w:cs="Arial"/>
          <w:color w:val="000000" w:themeColor="text1"/>
          <w:sz w:val="22"/>
          <w:szCs w:val="22"/>
          <w:lang w:val="en-GB"/>
        </w:rPr>
        <w:t>meet</w:t>
      </w:r>
      <w:r>
        <w:rPr>
          <w:rFonts w:ascii="Arial" w:hAnsi="Arial" w:cs="Arial"/>
          <w:color w:val="000000" w:themeColor="text1"/>
          <w:sz w:val="22"/>
          <w:szCs w:val="22"/>
          <w:lang w:val="en-GB"/>
        </w:rPr>
        <w:t xml:space="preserve">ing </w:t>
      </w:r>
      <w:r w:rsidR="009E67AC" w:rsidRPr="001F5334">
        <w:rPr>
          <w:rFonts w:ascii="Arial" w:hAnsi="Arial" w:cs="Arial"/>
          <w:color w:val="000000" w:themeColor="text1"/>
          <w:sz w:val="22"/>
          <w:szCs w:val="22"/>
          <w:lang w:val="en-GB"/>
        </w:rPr>
        <w:t>1</w:t>
      </w:r>
      <w:r w:rsidR="009E67AC" w:rsidRPr="001F5334">
        <w:rPr>
          <w:rFonts w:ascii="Arial" w:hAnsi="Arial" w:cs="Arial"/>
          <w:color w:val="000000" w:themeColor="text1"/>
          <w:sz w:val="22"/>
          <w:szCs w:val="22"/>
          <w:vertAlign w:val="superscript"/>
          <w:lang w:val="en-GB"/>
        </w:rPr>
        <w:t>st</w:t>
      </w:r>
      <w:r w:rsidR="009E67AC" w:rsidRPr="001F5334">
        <w:rPr>
          <w:rFonts w:ascii="Arial" w:hAnsi="Arial" w:cs="Arial"/>
          <w:color w:val="000000" w:themeColor="text1"/>
          <w:sz w:val="22"/>
          <w:szCs w:val="22"/>
          <w:lang w:val="en-GB"/>
        </w:rPr>
        <w:t xml:space="preserve"> June 2018 with </w:t>
      </w:r>
    </w:p>
    <w:p w14:paraId="735B43C3" w14:textId="0A9F876C" w:rsidR="009E67AC" w:rsidRPr="001F5334" w:rsidRDefault="009E67AC" w:rsidP="009E67AC">
      <w:pPr>
        <w:rPr>
          <w:rFonts w:ascii="Arial" w:hAnsi="Arial" w:cs="Arial"/>
          <w:color w:val="000000" w:themeColor="text1"/>
          <w:sz w:val="22"/>
          <w:szCs w:val="22"/>
          <w:lang w:val="en-GB"/>
        </w:rPr>
      </w:pPr>
      <w:r w:rsidRPr="001F5334">
        <w:rPr>
          <w:rFonts w:ascii="Arial" w:hAnsi="Arial" w:cs="Arial"/>
          <w:color w:val="000000" w:themeColor="text1"/>
          <w:sz w:val="22"/>
          <w:szCs w:val="22"/>
          <w:lang w:val="en-GB"/>
        </w:rPr>
        <w:t>Respondent F from the Asset Management Team</w:t>
      </w:r>
      <w:r w:rsidR="008650C0">
        <w:rPr>
          <w:rFonts w:ascii="Arial" w:hAnsi="Arial" w:cs="Arial"/>
          <w:color w:val="000000" w:themeColor="text1"/>
          <w:sz w:val="22"/>
          <w:szCs w:val="22"/>
          <w:lang w:val="en-GB"/>
        </w:rPr>
        <w:t>.</w:t>
      </w:r>
    </w:p>
    <w:p w14:paraId="0F438362" w14:textId="77777777" w:rsidR="009E67AC" w:rsidRPr="001F5334" w:rsidRDefault="009E67AC" w:rsidP="009E67AC">
      <w:pPr>
        <w:spacing w:after="30"/>
        <w:rPr>
          <w:rFonts w:ascii="Arial" w:hAnsi="Arial" w:cs="Arial"/>
          <w:color w:val="000000" w:themeColor="text1"/>
          <w:sz w:val="22"/>
          <w:szCs w:val="22"/>
          <w:lang w:val="en-GB"/>
        </w:rPr>
      </w:pPr>
    </w:p>
    <w:p w14:paraId="2C13FDAD" w14:textId="77777777" w:rsidR="009E67AC" w:rsidRPr="001F5334" w:rsidRDefault="009E67AC" w:rsidP="009E67AC">
      <w:pPr>
        <w:rPr>
          <w:rFonts w:ascii="Arial" w:hAnsi="Arial" w:cs="Arial"/>
          <w:b/>
          <w:color w:val="000000" w:themeColor="text1"/>
          <w:sz w:val="22"/>
          <w:szCs w:val="22"/>
          <w:u w:val="single"/>
        </w:rPr>
      </w:pPr>
    </w:p>
    <w:p w14:paraId="15F79CBC"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t>Purpose of meeting:</w:t>
      </w:r>
    </w:p>
    <w:p w14:paraId="57448554" w14:textId="77777777" w:rsidR="009E67AC" w:rsidRPr="001F5334" w:rsidRDefault="009E67AC" w:rsidP="009E67AC">
      <w:pPr>
        <w:rPr>
          <w:rFonts w:ascii="Arial" w:hAnsi="Arial" w:cs="Arial"/>
          <w:color w:val="000000" w:themeColor="text1"/>
          <w:sz w:val="22"/>
          <w:szCs w:val="22"/>
        </w:rPr>
      </w:pPr>
    </w:p>
    <w:p w14:paraId="7ABBC7B8" w14:textId="77777777" w:rsidR="009E67AC" w:rsidRPr="001F5334" w:rsidRDefault="009E67AC" w:rsidP="009E67AC">
      <w:pPr>
        <w:rPr>
          <w:rFonts w:ascii="Arial" w:eastAsia="Times New Roman" w:hAnsi="Arial" w:cs="Arial"/>
          <w:color w:val="000000" w:themeColor="text1"/>
          <w:sz w:val="22"/>
          <w:szCs w:val="22"/>
        </w:rPr>
      </w:pPr>
      <w:r w:rsidRPr="001F5334">
        <w:rPr>
          <w:rFonts w:ascii="Arial" w:eastAsia="Times New Roman" w:hAnsi="Arial" w:cs="Arial"/>
          <w:color w:val="000000" w:themeColor="text1"/>
          <w:sz w:val="22"/>
          <w:szCs w:val="22"/>
        </w:rPr>
        <w:t>Understand the role of Asset Management and the ‘strategic’ input to planning MRO for the All-weather Lifeboats.</w:t>
      </w:r>
    </w:p>
    <w:p w14:paraId="10E9E6BE" w14:textId="77777777" w:rsidR="009E67AC" w:rsidRPr="001F5334" w:rsidRDefault="009E67AC" w:rsidP="009E67AC">
      <w:pPr>
        <w:rPr>
          <w:rFonts w:ascii="Arial" w:hAnsi="Arial" w:cs="Arial"/>
          <w:color w:val="000000" w:themeColor="text1"/>
          <w:sz w:val="22"/>
          <w:szCs w:val="22"/>
        </w:rPr>
      </w:pPr>
    </w:p>
    <w:p w14:paraId="7845B51A"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t>Background:</w:t>
      </w:r>
    </w:p>
    <w:p w14:paraId="25419B7C" w14:textId="77777777" w:rsidR="009E67AC" w:rsidRPr="001F5334" w:rsidRDefault="009E67AC" w:rsidP="009E67AC">
      <w:pPr>
        <w:rPr>
          <w:rFonts w:ascii="Arial" w:hAnsi="Arial" w:cs="Arial"/>
          <w:color w:val="000000" w:themeColor="text1"/>
          <w:sz w:val="22"/>
          <w:szCs w:val="22"/>
        </w:rPr>
      </w:pPr>
    </w:p>
    <w:p w14:paraId="60F6B365" w14:textId="682651F2"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Historically the RNLI operated</w:t>
      </w:r>
      <w:r w:rsidR="00120881" w:rsidRPr="001F5334">
        <w:rPr>
          <w:rFonts w:ascii="Arial" w:hAnsi="Arial" w:cs="Arial"/>
          <w:color w:val="000000" w:themeColor="text1"/>
          <w:sz w:val="22"/>
          <w:szCs w:val="22"/>
        </w:rPr>
        <w:t xml:space="preserve"> </w:t>
      </w:r>
      <w:proofErr w:type="gramStart"/>
      <w:r w:rsidRPr="001F5334">
        <w:rPr>
          <w:rFonts w:ascii="Arial" w:hAnsi="Arial" w:cs="Arial"/>
          <w:color w:val="000000" w:themeColor="text1"/>
          <w:sz w:val="22"/>
          <w:szCs w:val="22"/>
        </w:rPr>
        <w:t>a number of</w:t>
      </w:r>
      <w:proofErr w:type="gramEnd"/>
      <w:r w:rsidRPr="001F5334">
        <w:rPr>
          <w:rFonts w:ascii="Arial" w:hAnsi="Arial" w:cs="Arial"/>
          <w:color w:val="000000" w:themeColor="text1"/>
          <w:sz w:val="22"/>
          <w:szCs w:val="22"/>
        </w:rPr>
        <w:t xml:space="preserve"> different classes of ALB, tailored to different needs, particularly the various launch options (i.e. slip, tractor &amp; carriage-launch, lying afloat). Lifeboats were refitted every 3 or 5 years, with the objective of returning the boat to the station ‘as good as new’. This goal underpinned extensive, ‘cosmetic’ and expensive activities such as repainting and replacing weathered stanchions. </w:t>
      </w:r>
    </w:p>
    <w:p w14:paraId="734D113D" w14:textId="77777777" w:rsidR="009E67AC" w:rsidRPr="001F5334" w:rsidRDefault="009E67AC" w:rsidP="009E67AC">
      <w:pPr>
        <w:rPr>
          <w:rFonts w:ascii="Arial" w:hAnsi="Arial" w:cs="Arial"/>
          <w:color w:val="000000" w:themeColor="text1"/>
          <w:sz w:val="22"/>
          <w:szCs w:val="22"/>
        </w:rPr>
      </w:pPr>
    </w:p>
    <w:p w14:paraId="6E9B5269"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In recent years, this approach has been changing. Factors driving the change include:</w:t>
      </w:r>
    </w:p>
    <w:p w14:paraId="57B56CB8" w14:textId="77777777" w:rsidR="009E67AC" w:rsidRPr="001F5334" w:rsidRDefault="009E67AC" w:rsidP="009E67AC">
      <w:pPr>
        <w:rPr>
          <w:rFonts w:ascii="Arial" w:hAnsi="Arial" w:cs="Arial"/>
          <w:color w:val="000000" w:themeColor="text1"/>
          <w:sz w:val="22"/>
          <w:szCs w:val="22"/>
        </w:rPr>
      </w:pPr>
    </w:p>
    <w:p w14:paraId="6618C24E" w14:textId="1477CC66" w:rsidR="009E67AC" w:rsidRPr="001F5334" w:rsidRDefault="009E67AC" w:rsidP="00A27958">
      <w:pPr>
        <w:pStyle w:val="ListParagraph"/>
        <w:numPr>
          <w:ilvl w:val="0"/>
          <w:numId w:val="27"/>
        </w:numPr>
        <w:rPr>
          <w:rFonts w:ascii="Arial" w:hAnsi="Arial" w:cs="Arial"/>
          <w:color w:val="000000" w:themeColor="text1"/>
          <w:sz w:val="22"/>
          <w:szCs w:val="22"/>
        </w:rPr>
      </w:pPr>
      <w:r w:rsidRPr="001F5334">
        <w:rPr>
          <w:rFonts w:ascii="Arial" w:hAnsi="Arial" w:cs="Arial"/>
          <w:color w:val="000000" w:themeColor="text1"/>
          <w:sz w:val="22"/>
          <w:szCs w:val="22"/>
        </w:rPr>
        <w:t>Consolidation into fewer classes, with the latest ‘Shannon’ Class providing</w:t>
      </w:r>
      <w:r w:rsidR="008650C0">
        <w:rPr>
          <w:rFonts w:ascii="Arial" w:hAnsi="Arial" w:cs="Arial"/>
          <w:color w:val="000000" w:themeColor="text1"/>
          <w:sz w:val="22"/>
          <w:szCs w:val="22"/>
        </w:rPr>
        <w:t xml:space="preserve"> launch and service flexibility;</w:t>
      </w:r>
    </w:p>
    <w:p w14:paraId="5EE32704" w14:textId="36CE3456" w:rsidR="009E67AC" w:rsidRPr="001F5334" w:rsidRDefault="009E67AC" w:rsidP="00A27958">
      <w:pPr>
        <w:pStyle w:val="ListParagraph"/>
        <w:numPr>
          <w:ilvl w:val="0"/>
          <w:numId w:val="27"/>
        </w:numPr>
        <w:rPr>
          <w:rFonts w:ascii="Arial" w:hAnsi="Arial" w:cs="Arial"/>
          <w:color w:val="000000" w:themeColor="text1"/>
          <w:sz w:val="22"/>
          <w:szCs w:val="22"/>
        </w:rPr>
      </w:pPr>
      <w:r w:rsidRPr="001F5334">
        <w:rPr>
          <w:rFonts w:ascii="Arial" w:hAnsi="Arial" w:cs="Arial"/>
          <w:color w:val="000000" w:themeColor="text1"/>
          <w:sz w:val="22"/>
          <w:szCs w:val="22"/>
        </w:rPr>
        <w:t>Demonstrated performance showing that boats were easily exceedin</w:t>
      </w:r>
      <w:r w:rsidR="008650C0">
        <w:rPr>
          <w:rFonts w:ascii="Arial" w:hAnsi="Arial" w:cs="Arial"/>
          <w:color w:val="000000" w:themeColor="text1"/>
          <w:sz w:val="22"/>
          <w:szCs w:val="22"/>
        </w:rPr>
        <w:t>g the expected 25-year lifetime;</w:t>
      </w:r>
    </w:p>
    <w:p w14:paraId="4B5CA7E2" w14:textId="77777777" w:rsidR="009E67AC" w:rsidRPr="001F5334" w:rsidRDefault="009E67AC" w:rsidP="00A27958">
      <w:pPr>
        <w:pStyle w:val="ListParagraph"/>
        <w:numPr>
          <w:ilvl w:val="0"/>
          <w:numId w:val="27"/>
        </w:numPr>
        <w:rPr>
          <w:rFonts w:ascii="Arial" w:hAnsi="Arial" w:cs="Arial"/>
          <w:color w:val="000000" w:themeColor="text1"/>
          <w:sz w:val="22"/>
          <w:szCs w:val="22"/>
        </w:rPr>
      </w:pPr>
      <w:r w:rsidRPr="001F5334">
        <w:rPr>
          <w:rFonts w:ascii="Arial" w:hAnsi="Arial" w:cs="Arial"/>
          <w:color w:val="000000" w:themeColor="text1"/>
          <w:sz w:val="22"/>
          <w:szCs w:val="22"/>
        </w:rPr>
        <w:t>A new understanding (and acceptance at stations) that supporters’ funds could be better deployed, rather than spending on maintenance that was ‘gilding the lily’ without having a significant impact on the operational effectiveness of the asset itself.</w:t>
      </w:r>
    </w:p>
    <w:p w14:paraId="3CA1645D" w14:textId="77777777" w:rsidR="009E67AC" w:rsidRPr="001F5334" w:rsidRDefault="009E67AC" w:rsidP="009E67AC">
      <w:pPr>
        <w:rPr>
          <w:rFonts w:ascii="Arial" w:hAnsi="Arial" w:cs="Arial"/>
          <w:color w:val="000000" w:themeColor="text1"/>
          <w:sz w:val="22"/>
          <w:szCs w:val="22"/>
        </w:rPr>
      </w:pPr>
    </w:p>
    <w:p w14:paraId="169426C5" w14:textId="77777777" w:rsidR="009E67AC" w:rsidRPr="001F5334" w:rsidRDefault="009E67AC" w:rsidP="009E67AC">
      <w:pPr>
        <w:rPr>
          <w:rFonts w:ascii="Arial" w:hAnsi="Arial" w:cs="Arial"/>
          <w:color w:val="000000" w:themeColor="text1"/>
          <w:sz w:val="22"/>
          <w:szCs w:val="22"/>
        </w:rPr>
      </w:pPr>
    </w:p>
    <w:p w14:paraId="4CA00505"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nature of lifeboat crews has changed over the years, with fewer representatives of sea going trades such as fishing and the merchant marine. This has changed the engineering and marine skills balance on stations. This is especially true of the more remote coastal stations which cannot draw on nearby cities or industrial centres for expertise. In parallel, the RNLI has adopted a different structure to support the stations. The new CSSM role (</w:t>
      </w:r>
      <w:proofErr w:type="gramStart"/>
      <w:r w:rsidRPr="001F5334">
        <w:rPr>
          <w:rFonts w:ascii="Arial" w:hAnsi="Arial" w:cs="Arial"/>
          <w:color w:val="000000" w:themeColor="text1"/>
          <w:sz w:val="22"/>
          <w:szCs w:val="22"/>
        </w:rPr>
        <w:t>Coastal  in</w:t>
      </w:r>
      <w:proofErr w:type="gramEnd"/>
      <w:r w:rsidRPr="001F5334">
        <w:rPr>
          <w:rFonts w:ascii="Arial" w:hAnsi="Arial" w:cs="Arial"/>
          <w:color w:val="000000" w:themeColor="text1"/>
          <w:sz w:val="22"/>
          <w:szCs w:val="22"/>
        </w:rPr>
        <w:t xml:space="preserve"> Service Support Manager), undertakes inspections and visits to lifeboat stations for compliance checks under audit and provides technical support and advice. This change is in transition.</w:t>
      </w:r>
    </w:p>
    <w:p w14:paraId="31ED6629" w14:textId="77777777" w:rsidR="009E67AC" w:rsidRPr="001F5334" w:rsidRDefault="009E67AC" w:rsidP="009E67AC">
      <w:pPr>
        <w:rPr>
          <w:rFonts w:ascii="Arial" w:hAnsi="Arial" w:cs="Arial"/>
          <w:color w:val="000000" w:themeColor="text1"/>
          <w:sz w:val="22"/>
          <w:szCs w:val="22"/>
        </w:rPr>
      </w:pPr>
    </w:p>
    <w:p w14:paraId="7B750876" w14:textId="77777777" w:rsidR="009E67AC" w:rsidRPr="001F5334" w:rsidRDefault="009E67AC" w:rsidP="009E67AC">
      <w:pPr>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br w:type="page"/>
      </w:r>
    </w:p>
    <w:p w14:paraId="53D28157"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lastRenderedPageBreak/>
        <w:t>Strategic Planning:</w:t>
      </w:r>
    </w:p>
    <w:p w14:paraId="4DB8C4CA" w14:textId="77777777" w:rsidR="009E67AC" w:rsidRPr="001F5334" w:rsidRDefault="009E67AC" w:rsidP="009E67AC">
      <w:pPr>
        <w:rPr>
          <w:rFonts w:ascii="Arial" w:hAnsi="Arial" w:cs="Arial"/>
          <w:b/>
          <w:color w:val="000000" w:themeColor="text1"/>
          <w:sz w:val="22"/>
          <w:szCs w:val="22"/>
          <w:u w:val="single"/>
        </w:rPr>
      </w:pPr>
    </w:p>
    <w:p w14:paraId="44625F96"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RNLI, as an organisation, has overarching goals, some of which include:</w:t>
      </w:r>
    </w:p>
    <w:p w14:paraId="0CF9CE0B" w14:textId="77777777" w:rsidR="009E67AC" w:rsidRPr="001F5334" w:rsidRDefault="009E67AC" w:rsidP="009E67AC">
      <w:pPr>
        <w:rPr>
          <w:rFonts w:ascii="Arial" w:hAnsi="Arial" w:cs="Arial"/>
          <w:color w:val="000000" w:themeColor="text1"/>
          <w:sz w:val="22"/>
          <w:szCs w:val="22"/>
        </w:rPr>
      </w:pPr>
    </w:p>
    <w:p w14:paraId="66623996" w14:textId="77777777" w:rsidR="009E67AC" w:rsidRPr="001F5334" w:rsidRDefault="009E67AC" w:rsidP="00A27958">
      <w:pPr>
        <w:pStyle w:val="ListParagraph"/>
        <w:numPr>
          <w:ilvl w:val="0"/>
          <w:numId w:val="28"/>
        </w:numPr>
        <w:rPr>
          <w:rFonts w:ascii="Arial" w:hAnsi="Arial" w:cs="Arial"/>
          <w:color w:val="000000" w:themeColor="text1"/>
          <w:sz w:val="22"/>
          <w:szCs w:val="22"/>
        </w:rPr>
      </w:pPr>
      <w:r w:rsidRPr="001F5334">
        <w:rPr>
          <w:rFonts w:ascii="Arial" w:hAnsi="Arial" w:cs="Arial"/>
          <w:color w:val="000000" w:themeColor="text1"/>
          <w:sz w:val="22"/>
          <w:szCs w:val="22"/>
        </w:rPr>
        <w:t>All ALBs to be capable of 25 Knots by 2023;</w:t>
      </w:r>
    </w:p>
    <w:p w14:paraId="6148152B" w14:textId="77777777" w:rsidR="009E67AC" w:rsidRPr="001F5334" w:rsidRDefault="009E67AC" w:rsidP="00A27958">
      <w:pPr>
        <w:pStyle w:val="ListParagraph"/>
        <w:numPr>
          <w:ilvl w:val="0"/>
          <w:numId w:val="28"/>
        </w:numPr>
        <w:rPr>
          <w:rFonts w:ascii="Arial" w:hAnsi="Arial" w:cs="Arial"/>
          <w:color w:val="000000" w:themeColor="text1"/>
          <w:sz w:val="22"/>
          <w:szCs w:val="22"/>
        </w:rPr>
      </w:pPr>
      <w:r w:rsidRPr="001F5334">
        <w:rPr>
          <w:rFonts w:ascii="Arial" w:hAnsi="Arial" w:cs="Arial"/>
          <w:color w:val="000000" w:themeColor="text1"/>
          <w:sz w:val="22"/>
          <w:szCs w:val="22"/>
        </w:rPr>
        <w:t>To move away from fossil fuel propulsion by 2040.</w:t>
      </w:r>
    </w:p>
    <w:p w14:paraId="2560FF1F" w14:textId="77777777" w:rsidR="009E67AC" w:rsidRPr="001F5334" w:rsidRDefault="009E67AC" w:rsidP="009E67AC">
      <w:pPr>
        <w:rPr>
          <w:rFonts w:ascii="Arial" w:hAnsi="Arial" w:cs="Arial"/>
          <w:color w:val="000000" w:themeColor="text1"/>
          <w:sz w:val="22"/>
          <w:szCs w:val="22"/>
        </w:rPr>
      </w:pPr>
    </w:p>
    <w:p w14:paraId="1527FC57" w14:textId="32B17B71"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resulting Fleet Rollover Plan is to replace the slower Mersey and Tyne classes, first built in the 1980s. The Trent, built in the 1</w:t>
      </w:r>
      <w:r w:rsidR="0061289E">
        <w:rPr>
          <w:rFonts w:ascii="Arial" w:hAnsi="Arial" w:cs="Arial"/>
          <w:color w:val="000000" w:themeColor="text1"/>
          <w:sz w:val="22"/>
          <w:szCs w:val="22"/>
        </w:rPr>
        <w:t xml:space="preserve">990s will also be withdrawn. </w:t>
      </w:r>
      <w:proofErr w:type="gramStart"/>
      <w:r w:rsidR="0061289E">
        <w:rPr>
          <w:rFonts w:ascii="Arial" w:hAnsi="Arial" w:cs="Arial"/>
          <w:color w:val="000000" w:themeColor="text1"/>
          <w:sz w:val="22"/>
          <w:szCs w:val="22"/>
        </w:rPr>
        <w:t xml:space="preserve">A </w:t>
      </w:r>
      <w:r w:rsidRPr="001F5334">
        <w:rPr>
          <w:rFonts w:ascii="Arial" w:hAnsi="Arial" w:cs="Arial"/>
          <w:color w:val="000000" w:themeColor="text1"/>
          <w:sz w:val="22"/>
          <w:szCs w:val="22"/>
        </w:rPr>
        <w:t>number of</w:t>
      </w:r>
      <w:proofErr w:type="gramEnd"/>
      <w:r w:rsidRPr="001F5334">
        <w:rPr>
          <w:rFonts w:ascii="Arial" w:hAnsi="Arial" w:cs="Arial"/>
          <w:color w:val="000000" w:themeColor="text1"/>
          <w:sz w:val="22"/>
          <w:szCs w:val="22"/>
        </w:rPr>
        <w:t xml:space="preserve"> the Severn Class from the same period will be retained, as they are a large and particularly seaworthy boat, well suited to rougher waters and longer service “shout” times. In consequence, the selected </w:t>
      </w:r>
      <w:proofErr w:type="spellStart"/>
      <w:r w:rsidRPr="001F5334">
        <w:rPr>
          <w:rFonts w:ascii="Arial" w:hAnsi="Arial" w:cs="Arial"/>
          <w:color w:val="000000" w:themeColor="text1"/>
          <w:sz w:val="22"/>
          <w:szCs w:val="22"/>
        </w:rPr>
        <w:t>Severns</w:t>
      </w:r>
      <w:proofErr w:type="spellEnd"/>
      <w:r w:rsidRPr="001F5334">
        <w:rPr>
          <w:rFonts w:ascii="Arial" w:hAnsi="Arial" w:cs="Arial"/>
          <w:color w:val="000000" w:themeColor="text1"/>
          <w:sz w:val="22"/>
          <w:szCs w:val="22"/>
        </w:rPr>
        <w:t xml:space="preserve"> will be modified in a mid-life upgrade or ‘life extension programme’, the SLEP. </w:t>
      </w:r>
      <w:proofErr w:type="gramStart"/>
      <w:r w:rsidRPr="001F5334">
        <w:rPr>
          <w:rFonts w:ascii="Arial" w:hAnsi="Arial" w:cs="Arial"/>
          <w:color w:val="000000" w:themeColor="text1"/>
          <w:sz w:val="22"/>
          <w:szCs w:val="22"/>
        </w:rPr>
        <w:t>The majority of</w:t>
      </w:r>
      <w:proofErr w:type="gramEnd"/>
      <w:r w:rsidRPr="001F5334">
        <w:rPr>
          <w:rFonts w:ascii="Arial" w:hAnsi="Arial" w:cs="Arial"/>
          <w:color w:val="000000" w:themeColor="text1"/>
          <w:sz w:val="22"/>
          <w:szCs w:val="22"/>
        </w:rPr>
        <w:t xml:space="preserve"> the fleet will comprise the Shannon (now being built in house) and the Tamar, first built in 2005. Built from modern composite materials, with suitable maintenance these are expected to give a 50-year lifetime. </w:t>
      </w:r>
      <w:r w:rsidRPr="001F5334">
        <w:rPr>
          <w:rFonts w:ascii="Arial" w:hAnsi="Arial" w:cs="Arial"/>
          <w:i/>
          <w:color w:val="000000" w:themeColor="text1"/>
          <w:sz w:val="22"/>
          <w:szCs w:val="22"/>
        </w:rPr>
        <w:t>“The Tamar and Shannon class will equally enter a mid-life upgrade programme in the future where an appropriate intervention time allows the development of current and emerging technologies in line with our longer-term aspirations such as to be fossil free by 2040. Modifications to suit the strategy will be included in to the mid-life upgrade package”</w:t>
      </w:r>
    </w:p>
    <w:p w14:paraId="3A08524C" w14:textId="77777777" w:rsidR="009E67AC" w:rsidRPr="001F5334" w:rsidRDefault="009E67AC" w:rsidP="009E67AC">
      <w:pPr>
        <w:rPr>
          <w:rFonts w:ascii="Arial" w:hAnsi="Arial" w:cs="Arial"/>
          <w:color w:val="000000" w:themeColor="text1"/>
          <w:sz w:val="22"/>
          <w:szCs w:val="22"/>
        </w:rPr>
      </w:pPr>
    </w:p>
    <w:p w14:paraId="6C4A0C64" w14:textId="72071203"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The Tamar now operates on a 12-yearly refit, allowing a commensurate reduction in the number of </w:t>
      </w:r>
      <w:proofErr w:type="spellStart"/>
      <w:r w:rsidRPr="001F5334">
        <w:rPr>
          <w:rFonts w:ascii="Arial" w:hAnsi="Arial" w:cs="Arial"/>
          <w:color w:val="000000" w:themeColor="text1"/>
          <w:sz w:val="22"/>
          <w:szCs w:val="22"/>
        </w:rPr>
        <w:t>Tamars</w:t>
      </w:r>
      <w:proofErr w:type="spellEnd"/>
      <w:r w:rsidRPr="001F5334">
        <w:rPr>
          <w:rFonts w:ascii="Arial" w:hAnsi="Arial" w:cs="Arial"/>
          <w:color w:val="000000" w:themeColor="text1"/>
          <w:sz w:val="22"/>
          <w:szCs w:val="22"/>
        </w:rPr>
        <w:t xml:space="preserve"> needed in the Relief Fleet compared with other classes. The 23 active boats are supported by only 4 </w:t>
      </w:r>
      <w:r w:rsidR="00ED1948">
        <w:rPr>
          <w:rFonts w:ascii="Arial" w:hAnsi="Arial" w:cs="Arial"/>
          <w:color w:val="000000" w:themeColor="text1"/>
          <w:sz w:val="22"/>
          <w:szCs w:val="22"/>
        </w:rPr>
        <w:t>Relief Boat</w:t>
      </w:r>
      <w:r w:rsidRPr="001F5334">
        <w:rPr>
          <w:rFonts w:ascii="Arial" w:hAnsi="Arial" w:cs="Arial"/>
          <w:color w:val="000000" w:themeColor="text1"/>
          <w:sz w:val="22"/>
          <w:szCs w:val="22"/>
        </w:rPr>
        <w:t>s.</w:t>
      </w:r>
    </w:p>
    <w:p w14:paraId="6FCA4FE9" w14:textId="77777777" w:rsidR="009E67AC" w:rsidRPr="001F5334" w:rsidRDefault="009E67AC" w:rsidP="009E67AC">
      <w:pPr>
        <w:rPr>
          <w:rFonts w:ascii="Arial" w:hAnsi="Arial" w:cs="Arial"/>
          <w:color w:val="000000" w:themeColor="text1"/>
          <w:sz w:val="22"/>
          <w:szCs w:val="22"/>
        </w:rPr>
      </w:pPr>
    </w:p>
    <w:p w14:paraId="3F6899F3"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There are also key process and performance measures which drive their approach to maintenance:</w:t>
      </w:r>
    </w:p>
    <w:p w14:paraId="2AE6E64E" w14:textId="77777777" w:rsidR="009E67AC" w:rsidRPr="001F5334" w:rsidRDefault="009E67AC" w:rsidP="009E67AC">
      <w:pPr>
        <w:rPr>
          <w:rFonts w:ascii="Arial" w:hAnsi="Arial" w:cs="Arial"/>
          <w:color w:val="000000" w:themeColor="text1"/>
          <w:sz w:val="22"/>
          <w:szCs w:val="22"/>
        </w:rPr>
      </w:pPr>
    </w:p>
    <w:p w14:paraId="771E0ECE" w14:textId="405DF725" w:rsidR="009E67AC" w:rsidRPr="001F5334" w:rsidRDefault="009E67AC" w:rsidP="00A27958">
      <w:pPr>
        <w:pStyle w:val="ListParagraph"/>
        <w:numPr>
          <w:ilvl w:val="0"/>
          <w:numId w:val="28"/>
        </w:numPr>
        <w:rPr>
          <w:rFonts w:ascii="Arial" w:hAnsi="Arial" w:cs="Arial"/>
          <w:color w:val="000000" w:themeColor="text1"/>
          <w:sz w:val="22"/>
          <w:szCs w:val="22"/>
        </w:rPr>
      </w:pPr>
      <w:r w:rsidRPr="001F5334">
        <w:rPr>
          <w:rFonts w:ascii="Arial" w:hAnsi="Arial" w:cs="Arial"/>
          <w:color w:val="000000" w:themeColor="text1"/>
          <w:sz w:val="22"/>
          <w:szCs w:val="22"/>
        </w:rPr>
        <w:t>98% lau</w:t>
      </w:r>
      <w:r w:rsidR="00ED1948">
        <w:rPr>
          <w:rFonts w:ascii="Arial" w:hAnsi="Arial" w:cs="Arial"/>
          <w:color w:val="000000" w:themeColor="text1"/>
          <w:sz w:val="22"/>
          <w:szCs w:val="22"/>
        </w:rPr>
        <w:t>nch availability (for an ALB on-</w:t>
      </w:r>
      <w:r w:rsidR="004C1F9E">
        <w:rPr>
          <w:rFonts w:ascii="Arial" w:hAnsi="Arial" w:cs="Arial"/>
          <w:color w:val="000000" w:themeColor="text1"/>
          <w:sz w:val="22"/>
          <w:szCs w:val="22"/>
        </w:rPr>
        <w:t>station);</w:t>
      </w:r>
    </w:p>
    <w:p w14:paraId="572AF82F" w14:textId="77777777" w:rsidR="009E67AC" w:rsidRPr="001F5334" w:rsidRDefault="009E67AC" w:rsidP="00A27958">
      <w:pPr>
        <w:pStyle w:val="ListParagraph"/>
        <w:numPr>
          <w:ilvl w:val="0"/>
          <w:numId w:val="28"/>
        </w:numPr>
        <w:rPr>
          <w:rFonts w:ascii="Arial" w:hAnsi="Arial" w:cs="Arial"/>
          <w:color w:val="000000" w:themeColor="text1"/>
          <w:sz w:val="22"/>
          <w:szCs w:val="22"/>
        </w:rPr>
      </w:pPr>
      <w:r w:rsidRPr="001F5334">
        <w:rPr>
          <w:rFonts w:ascii="Arial" w:hAnsi="Arial" w:cs="Arial"/>
          <w:color w:val="000000" w:themeColor="text1"/>
          <w:sz w:val="22"/>
          <w:szCs w:val="22"/>
        </w:rPr>
        <w:t>5-yearly review of the SAR requirements and capability of each station;</w:t>
      </w:r>
    </w:p>
    <w:p w14:paraId="26800CF3" w14:textId="09F8B5A1" w:rsidR="009E67AC" w:rsidRPr="001F5334" w:rsidRDefault="009E67AC" w:rsidP="00A27958">
      <w:pPr>
        <w:pStyle w:val="ListParagraph"/>
        <w:numPr>
          <w:ilvl w:val="0"/>
          <w:numId w:val="28"/>
        </w:numPr>
        <w:rPr>
          <w:rFonts w:ascii="Arial" w:hAnsi="Arial" w:cs="Arial"/>
          <w:color w:val="000000" w:themeColor="text1"/>
          <w:sz w:val="22"/>
          <w:szCs w:val="22"/>
        </w:rPr>
      </w:pPr>
      <w:r w:rsidRPr="001F5334">
        <w:rPr>
          <w:rFonts w:ascii="Arial" w:hAnsi="Arial" w:cs="Arial"/>
          <w:color w:val="000000" w:themeColor="text1"/>
          <w:sz w:val="22"/>
          <w:szCs w:val="22"/>
        </w:rPr>
        <w:t>100% compliance with the agreed maintenance programme for a vessel (albeit with an acceptable amount of L1 and L2 maintenance which may be</w:t>
      </w:r>
      <w:r w:rsidR="0061289E">
        <w:rPr>
          <w:rFonts w:ascii="Arial" w:hAnsi="Arial" w:cs="Arial"/>
          <w:color w:val="000000" w:themeColor="text1"/>
          <w:sz w:val="22"/>
          <w:szCs w:val="22"/>
        </w:rPr>
        <w:t xml:space="preserve"> carried forward after a refit);</w:t>
      </w:r>
    </w:p>
    <w:p w14:paraId="197D9302" w14:textId="77777777" w:rsidR="009E67AC" w:rsidRPr="001F5334" w:rsidRDefault="009E67AC" w:rsidP="00A27958">
      <w:pPr>
        <w:pStyle w:val="ListParagraph"/>
        <w:numPr>
          <w:ilvl w:val="0"/>
          <w:numId w:val="28"/>
        </w:numPr>
        <w:rPr>
          <w:rFonts w:ascii="Arial" w:hAnsi="Arial" w:cs="Arial"/>
          <w:color w:val="000000" w:themeColor="text1"/>
          <w:sz w:val="22"/>
          <w:szCs w:val="22"/>
        </w:rPr>
      </w:pPr>
      <w:r w:rsidRPr="001F5334">
        <w:rPr>
          <w:rFonts w:ascii="Arial" w:hAnsi="Arial" w:cs="Arial"/>
          <w:color w:val="000000" w:themeColor="text1"/>
          <w:sz w:val="22"/>
          <w:szCs w:val="22"/>
        </w:rPr>
        <w:t>A Relief Fleet of sufficient size to enable a ‘like for like’ temporary replacement for when a boat needs to be removed from station for maintenance or repair.</w:t>
      </w:r>
    </w:p>
    <w:p w14:paraId="017D6735" w14:textId="77777777" w:rsidR="009E67AC" w:rsidRPr="001F5334" w:rsidRDefault="009E67AC" w:rsidP="009E67AC">
      <w:pPr>
        <w:rPr>
          <w:rFonts w:ascii="Arial" w:hAnsi="Arial" w:cs="Arial"/>
          <w:color w:val="000000" w:themeColor="text1"/>
          <w:sz w:val="22"/>
          <w:szCs w:val="22"/>
        </w:rPr>
      </w:pPr>
    </w:p>
    <w:p w14:paraId="42ED0790" w14:textId="77777777" w:rsidR="009E67AC" w:rsidRPr="001F5334" w:rsidRDefault="009E67AC" w:rsidP="009E67AC">
      <w:pPr>
        <w:rPr>
          <w:rFonts w:ascii="Arial" w:hAnsi="Arial" w:cs="Arial"/>
          <w:color w:val="000000" w:themeColor="text1"/>
          <w:sz w:val="22"/>
          <w:szCs w:val="22"/>
        </w:rPr>
      </w:pPr>
    </w:p>
    <w:p w14:paraId="1A47F8B5"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t>Key Processes:</w:t>
      </w:r>
    </w:p>
    <w:p w14:paraId="561CEB14" w14:textId="77777777" w:rsidR="009E67AC" w:rsidRPr="001F5334" w:rsidRDefault="009E67AC" w:rsidP="009E67AC">
      <w:pPr>
        <w:rPr>
          <w:rFonts w:ascii="Arial" w:hAnsi="Arial" w:cs="Arial"/>
          <w:b/>
          <w:color w:val="000000" w:themeColor="text1"/>
          <w:sz w:val="22"/>
          <w:szCs w:val="22"/>
          <w:u w:val="single"/>
        </w:rPr>
      </w:pPr>
    </w:p>
    <w:p w14:paraId="2E73485E" w14:textId="4AB2C945"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RNLI first adopted LEAN and started a Continuous Improvement initiative in 2008. One of the first areas targeted for improvement was the Inshore Lifeboat (ILB) Manufacture and Maintenance facility on the Isle of</w:t>
      </w:r>
      <w:r w:rsidR="007C407C">
        <w:rPr>
          <w:rFonts w:ascii="Arial" w:hAnsi="Arial" w:cs="Arial"/>
          <w:color w:val="000000" w:themeColor="text1"/>
          <w:sz w:val="22"/>
          <w:szCs w:val="22"/>
        </w:rPr>
        <w:t xml:space="preserve"> Wight. The duration of an ILB r</w:t>
      </w:r>
      <w:r w:rsidRPr="001F5334">
        <w:rPr>
          <w:rFonts w:ascii="Arial" w:hAnsi="Arial" w:cs="Arial"/>
          <w:color w:val="000000" w:themeColor="text1"/>
          <w:sz w:val="22"/>
          <w:szCs w:val="22"/>
        </w:rPr>
        <w:t>efit was reduced from 3 months to 4 weeks, enabling the size of the ILB Relief Fleet to be reduced by half. An analysis of defect reports also identified the tasks for maintenance, which</w:t>
      </w:r>
      <w:r w:rsidR="00ED1948">
        <w:rPr>
          <w:rFonts w:ascii="Arial" w:hAnsi="Arial" w:cs="Arial"/>
          <w:color w:val="000000" w:themeColor="text1"/>
          <w:sz w:val="22"/>
          <w:szCs w:val="22"/>
        </w:rPr>
        <w:t xml:space="preserve"> were divided between Level 1: Station M</w:t>
      </w:r>
      <w:r w:rsidR="0061289E">
        <w:rPr>
          <w:rFonts w:ascii="Arial" w:hAnsi="Arial" w:cs="Arial"/>
          <w:color w:val="000000" w:themeColor="text1"/>
          <w:sz w:val="22"/>
          <w:szCs w:val="22"/>
        </w:rPr>
        <w:t>echanic</w:t>
      </w:r>
      <w:r w:rsidRPr="001F5334">
        <w:rPr>
          <w:rFonts w:ascii="Arial" w:hAnsi="Arial" w:cs="Arial"/>
          <w:color w:val="000000" w:themeColor="text1"/>
          <w:sz w:val="22"/>
          <w:szCs w:val="22"/>
        </w:rPr>
        <w:t>; L2: visiting Regional Technician and L3: removed to Regional Centre, L4 removed to refit facility. To this end, as</w:t>
      </w:r>
      <w:r w:rsidR="0061289E">
        <w:rPr>
          <w:rFonts w:ascii="Arial" w:hAnsi="Arial" w:cs="Arial"/>
          <w:color w:val="000000" w:themeColor="text1"/>
          <w:sz w:val="22"/>
          <w:szCs w:val="22"/>
        </w:rPr>
        <w:t xml:space="preserve"> a rule of thumb, only L</w:t>
      </w:r>
      <w:r w:rsidRPr="001F5334">
        <w:rPr>
          <w:rFonts w:ascii="Arial" w:hAnsi="Arial" w:cs="Arial"/>
          <w:color w:val="000000" w:themeColor="text1"/>
          <w:sz w:val="22"/>
          <w:szCs w:val="22"/>
        </w:rPr>
        <w:t xml:space="preserve">4 tasks are performed during refit, thus ensuring the appropriate maintenance is carried out at the appropriate facility and time and </w:t>
      </w:r>
      <w:r w:rsidR="00ED1948">
        <w:rPr>
          <w:rFonts w:ascii="Arial" w:hAnsi="Arial" w:cs="Arial"/>
          <w:color w:val="000000" w:themeColor="text1"/>
          <w:sz w:val="22"/>
          <w:szCs w:val="22"/>
        </w:rPr>
        <w:t>reducing time away from station</w:t>
      </w:r>
      <w:r w:rsidRPr="001F5334">
        <w:rPr>
          <w:rFonts w:ascii="Arial" w:hAnsi="Arial" w:cs="Arial"/>
          <w:color w:val="000000" w:themeColor="text1"/>
          <w:sz w:val="22"/>
          <w:szCs w:val="22"/>
        </w:rPr>
        <w:t xml:space="preserve">. To be effective, that approach required a significant culture change, particularly around the ownership of issues and maintenance. </w:t>
      </w:r>
      <w:r w:rsidRPr="001F5334">
        <w:rPr>
          <w:rFonts w:ascii="Arial" w:hAnsi="Arial" w:cs="Arial"/>
          <w:i/>
          <w:color w:val="000000" w:themeColor="text1"/>
          <w:sz w:val="22"/>
          <w:szCs w:val="22"/>
        </w:rPr>
        <w:t>“This is taking time to instill due to historical habits and trends where everything was picked up during level 4 interventions. More recently this has been supported with a new organisational structure, which ensures better day-to-day communication and service, through ‘Forward Facing Cells’ in HQ liaising direct with corresponding regional technical support cells.”</w:t>
      </w:r>
    </w:p>
    <w:p w14:paraId="17ABF96B" w14:textId="77777777" w:rsidR="009E67AC" w:rsidRPr="001F5334" w:rsidRDefault="009E67AC" w:rsidP="009E67AC">
      <w:pPr>
        <w:rPr>
          <w:rFonts w:ascii="Arial" w:hAnsi="Arial" w:cs="Arial"/>
          <w:color w:val="000000" w:themeColor="text1"/>
          <w:sz w:val="22"/>
          <w:szCs w:val="22"/>
        </w:rPr>
      </w:pPr>
    </w:p>
    <w:p w14:paraId="3B8C4B59"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br w:type="page"/>
      </w:r>
    </w:p>
    <w:p w14:paraId="10336822" w14:textId="0387C7F1"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lastRenderedPageBreak/>
        <w:t xml:space="preserve">Since the ILB pilot, a Lean approach and Value Stream Mapping has been used in other areas. The ALBs, the offshore boats, have adopted a similar model as the ILB for maintenance, but with the addition of </w:t>
      </w:r>
      <w:r w:rsidR="00511143">
        <w:rPr>
          <w:rFonts w:ascii="Arial" w:hAnsi="Arial" w:cs="Arial"/>
          <w:color w:val="000000" w:themeColor="text1"/>
          <w:sz w:val="22"/>
          <w:szCs w:val="22"/>
        </w:rPr>
        <w:t>Surveyor</w:t>
      </w:r>
      <w:r w:rsidRPr="001F5334">
        <w:rPr>
          <w:rFonts w:ascii="Arial" w:hAnsi="Arial" w:cs="Arial"/>
          <w:color w:val="000000" w:themeColor="text1"/>
          <w:sz w:val="22"/>
          <w:szCs w:val="22"/>
        </w:rPr>
        <w:t>s doing periodic surveys at the 3 and 6-</w:t>
      </w:r>
      <w:r w:rsidR="007C407C">
        <w:rPr>
          <w:rFonts w:ascii="Arial" w:hAnsi="Arial" w:cs="Arial"/>
          <w:color w:val="000000" w:themeColor="text1"/>
          <w:sz w:val="22"/>
          <w:szCs w:val="22"/>
        </w:rPr>
        <w:t>year point incorporating a Pre-R</w:t>
      </w:r>
      <w:r w:rsidRPr="001F5334">
        <w:rPr>
          <w:rFonts w:ascii="Arial" w:hAnsi="Arial" w:cs="Arial"/>
          <w:color w:val="000000" w:themeColor="text1"/>
          <w:sz w:val="22"/>
          <w:szCs w:val="22"/>
        </w:rPr>
        <w:t>efit Survey (PRS) at the 6-year point for 7-year cycle boat</w:t>
      </w:r>
      <w:r w:rsidR="0034423E">
        <w:rPr>
          <w:rFonts w:ascii="Arial" w:hAnsi="Arial" w:cs="Arial"/>
          <w:color w:val="000000" w:themeColor="text1"/>
          <w:sz w:val="22"/>
          <w:szCs w:val="22"/>
        </w:rPr>
        <w:t>s and 11-year point for</w:t>
      </w:r>
      <w:r w:rsidRPr="001F5334">
        <w:rPr>
          <w:rFonts w:ascii="Arial" w:hAnsi="Arial" w:cs="Arial"/>
          <w:color w:val="000000" w:themeColor="text1"/>
          <w:sz w:val="22"/>
          <w:szCs w:val="22"/>
        </w:rPr>
        <w:t xml:space="preserve"> 12</w:t>
      </w:r>
      <w:r w:rsidR="0034423E">
        <w:rPr>
          <w:rFonts w:ascii="Arial" w:hAnsi="Arial" w:cs="Arial"/>
          <w:color w:val="000000" w:themeColor="text1"/>
          <w:sz w:val="22"/>
          <w:szCs w:val="22"/>
        </w:rPr>
        <w:t>-year</w:t>
      </w:r>
      <w:r w:rsidRPr="001F5334">
        <w:rPr>
          <w:rFonts w:ascii="Arial" w:hAnsi="Arial" w:cs="Arial"/>
          <w:color w:val="000000" w:themeColor="text1"/>
          <w:sz w:val="22"/>
          <w:szCs w:val="22"/>
        </w:rPr>
        <w:t>. This PRS occurs approximate</w:t>
      </w:r>
      <w:r w:rsidR="007C407C">
        <w:rPr>
          <w:rFonts w:ascii="Arial" w:hAnsi="Arial" w:cs="Arial"/>
          <w:color w:val="000000" w:themeColor="text1"/>
          <w:sz w:val="22"/>
          <w:szCs w:val="22"/>
        </w:rPr>
        <w:t>ly a year before the Scheduled r</w:t>
      </w:r>
      <w:r w:rsidRPr="001F5334">
        <w:rPr>
          <w:rFonts w:ascii="Arial" w:hAnsi="Arial" w:cs="Arial"/>
          <w:color w:val="000000" w:themeColor="text1"/>
          <w:sz w:val="22"/>
          <w:szCs w:val="22"/>
        </w:rPr>
        <w:t xml:space="preserve">efit This is followed by a virtual re-visit and engagement with the station to ensure the PRS still reflects the </w:t>
      </w:r>
      <w:proofErr w:type="gramStart"/>
      <w:r w:rsidRPr="001F5334">
        <w:rPr>
          <w:rFonts w:ascii="Arial" w:hAnsi="Arial" w:cs="Arial"/>
          <w:color w:val="000000" w:themeColor="text1"/>
          <w:sz w:val="22"/>
          <w:szCs w:val="22"/>
        </w:rPr>
        <w:t>current status</w:t>
      </w:r>
      <w:proofErr w:type="gramEnd"/>
      <w:r w:rsidRPr="001F5334">
        <w:rPr>
          <w:rFonts w:ascii="Arial" w:hAnsi="Arial" w:cs="Arial"/>
          <w:color w:val="000000" w:themeColor="text1"/>
          <w:sz w:val="22"/>
          <w:szCs w:val="22"/>
        </w:rPr>
        <w:t xml:space="preserve"> of the asset</w:t>
      </w:r>
    </w:p>
    <w:p w14:paraId="1F2E88D1" w14:textId="77777777" w:rsidR="009E67AC" w:rsidRPr="001F5334" w:rsidRDefault="009E67AC" w:rsidP="009E67AC">
      <w:pPr>
        <w:rPr>
          <w:rFonts w:ascii="Arial" w:hAnsi="Arial" w:cs="Arial"/>
          <w:b/>
          <w:color w:val="000000" w:themeColor="text1"/>
          <w:sz w:val="22"/>
          <w:szCs w:val="22"/>
          <w:u w:val="single"/>
        </w:rPr>
      </w:pPr>
    </w:p>
    <w:p w14:paraId="574370B3" w14:textId="1C488A76"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RNLI has recently be</w:t>
      </w:r>
      <w:r w:rsidR="00224676" w:rsidRPr="001F5334">
        <w:rPr>
          <w:rFonts w:ascii="Arial" w:hAnsi="Arial" w:cs="Arial"/>
          <w:color w:val="000000" w:themeColor="text1"/>
          <w:sz w:val="22"/>
          <w:szCs w:val="22"/>
        </w:rPr>
        <w:t>gun adopti</w:t>
      </w:r>
      <w:r w:rsidRPr="001F5334">
        <w:rPr>
          <w:rFonts w:ascii="Arial" w:hAnsi="Arial" w:cs="Arial"/>
          <w:color w:val="000000" w:themeColor="text1"/>
          <w:sz w:val="22"/>
          <w:szCs w:val="22"/>
        </w:rPr>
        <w:t>on of the Asset Management Competencies Framework as Best Practice having conducted an internal maturity assessment against the guiding principles of the IAM. As a result, they are structuring teams across EAM in line with the asset management landscape which also includes co-locating the previously separate cells of Naval Architecture, Mechanical Engineer</w:t>
      </w:r>
      <w:r w:rsidR="00D21796">
        <w:rPr>
          <w:rFonts w:ascii="Arial" w:hAnsi="Arial" w:cs="Arial"/>
          <w:color w:val="000000" w:themeColor="text1"/>
          <w:sz w:val="22"/>
          <w:szCs w:val="22"/>
        </w:rPr>
        <w:t>ing, Electronic and Electrical E</w:t>
      </w:r>
      <w:r w:rsidRPr="001F5334">
        <w:rPr>
          <w:rFonts w:ascii="Arial" w:hAnsi="Arial" w:cs="Arial"/>
          <w:color w:val="000000" w:themeColor="text1"/>
          <w:sz w:val="22"/>
          <w:szCs w:val="22"/>
        </w:rPr>
        <w:t xml:space="preserve">ngineers and Asset Planning to ensure improved communication and gain synergy. There is now an increased focus on having a ‘Through Life Plan’, with a clear line of visibility from design, through manufacturing, and on to operation and logistics support that equally aligns to the </w:t>
      </w:r>
      <w:r w:rsidR="00224676" w:rsidRPr="001F5334">
        <w:rPr>
          <w:rFonts w:ascii="Arial" w:hAnsi="Arial" w:cs="Arial"/>
          <w:color w:val="000000" w:themeColor="text1"/>
          <w:sz w:val="22"/>
          <w:szCs w:val="22"/>
        </w:rPr>
        <w:t>organizational strategic plan t</w:t>
      </w:r>
      <w:r w:rsidRPr="001F5334">
        <w:rPr>
          <w:rFonts w:ascii="Arial" w:hAnsi="Arial" w:cs="Arial"/>
          <w:color w:val="000000" w:themeColor="text1"/>
          <w:sz w:val="22"/>
          <w:szCs w:val="22"/>
        </w:rPr>
        <w:t>o ensure optimal value from the operational assets</w:t>
      </w:r>
      <w:r w:rsidR="00224676" w:rsidRPr="001F5334">
        <w:rPr>
          <w:rFonts w:ascii="Arial" w:hAnsi="Arial" w:cs="Arial"/>
          <w:color w:val="000000" w:themeColor="text1"/>
          <w:sz w:val="22"/>
          <w:szCs w:val="22"/>
        </w:rPr>
        <w:t>.</w:t>
      </w:r>
    </w:p>
    <w:p w14:paraId="51475466" w14:textId="77777777" w:rsidR="009E67AC" w:rsidRPr="001F5334" w:rsidRDefault="009E67AC" w:rsidP="009E67AC">
      <w:pPr>
        <w:rPr>
          <w:rFonts w:ascii="Arial" w:hAnsi="Arial" w:cs="Arial"/>
          <w:color w:val="000000" w:themeColor="text1"/>
          <w:sz w:val="22"/>
          <w:szCs w:val="22"/>
        </w:rPr>
      </w:pPr>
    </w:p>
    <w:p w14:paraId="387DB0EF" w14:textId="7EE16D81"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The new Shannon was designed using a FMECA and systems engineering approach </w:t>
      </w:r>
      <w:proofErr w:type="gramStart"/>
      <w:r w:rsidRPr="001F5334">
        <w:rPr>
          <w:rFonts w:ascii="Arial" w:hAnsi="Arial" w:cs="Arial"/>
          <w:color w:val="000000" w:themeColor="text1"/>
          <w:sz w:val="22"/>
          <w:szCs w:val="22"/>
        </w:rPr>
        <w:t>in order to</w:t>
      </w:r>
      <w:proofErr w:type="gramEnd"/>
      <w:r w:rsidRPr="001F5334">
        <w:rPr>
          <w:rFonts w:ascii="Arial" w:hAnsi="Arial" w:cs="Arial"/>
          <w:color w:val="000000" w:themeColor="text1"/>
          <w:sz w:val="22"/>
          <w:szCs w:val="22"/>
        </w:rPr>
        <w:t xml:space="preserve"> consider the PLM (product lifecycle management) and the interactions and integrations of the whole product system. This used a cross-functional combined team which included b</w:t>
      </w:r>
      <w:r w:rsidR="00511143">
        <w:rPr>
          <w:rFonts w:ascii="Arial" w:hAnsi="Arial" w:cs="Arial"/>
          <w:color w:val="000000" w:themeColor="text1"/>
          <w:sz w:val="22"/>
          <w:szCs w:val="22"/>
        </w:rPr>
        <w:t>ut not limited to Regional Technicians, Surveyors, Station Mechanics, Coxswains, Naval Architects and E</w:t>
      </w:r>
      <w:r w:rsidRPr="001F5334">
        <w:rPr>
          <w:rFonts w:ascii="Arial" w:hAnsi="Arial" w:cs="Arial"/>
          <w:color w:val="000000" w:themeColor="text1"/>
          <w:sz w:val="22"/>
          <w:szCs w:val="22"/>
        </w:rPr>
        <w:t>ngineers. The results were incorporated in the design, the manufacturing approach and in the maintenance specification.</w:t>
      </w:r>
    </w:p>
    <w:p w14:paraId="48F99F89" w14:textId="77777777" w:rsidR="009E67AC" w:rsidRPr="001F5334" w:rsidRDefault="009E67AC" w:rsidP="009E67AC">
      <w:pPr>
        <w:rPr>
          <w:rFonts w:ascii="Arial" w:hAnsi="Arial" w:cs="Arial"/>
          <w:color w:val="000000" w:themeColor="text1"/>
          <w:sz w:val="22"/>
          <w:szCs w:val="22"/>
        </w:rPr>
      </w:pPr>
    </w:p>
    <w:p w14:paraId="2B6A1506"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FMECA and systems engineering approach will also be followed in the Severn modification programme, the SLEP, and will incorporate the goal of a 12-yearly refit schedule.</w:t>
      </w:r>
    </w:p>
    <w:p w14:paraId="1FB5613F" w14:textId="77777777" w:rsidR="009E67AC" w:rsidRPr="001F5334" w:rsidRDefault="009E67AC" w:rsidP="009E67AC">
      <w:pPr>
        <w:rPr>
          <w:rFonts w:ascii="Arial" w:hAnsi="Arial" w:cs="Arial"/>
          <w:color w:val="000000" w:themeColor="text1"/>
          <w:sz w:val="22"/>
          <w:szCs w:val="22"/>
        </w:rPr>
      </w:pPr>
    </w:p>
    <w:p w14:paraId="0C606E1B" w14:textId="578FADEB"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Driven by these analyses and by defect reports, there has been a drive to improve systems, to design out problems and improve maintenance. “</w:t>
      </w:r>
      <w:r w:rsidRPr="001F5334">
        <w:rPr>
          <w:rFonts w:ascii="Arial" w:hAnsi="Arial" w:cs="Arial"/>
          <w:i/>
          <w:color w:val="000000" w:themeColor="text1"/>
          <w:sz w:val="22"/>
          <w:szCs w:val="22"/>
        </w:rPr>
        <w:t xml:space="preserve">Examples are investigating the merits of migrating away </w:t>
      </w:r>
      <w:r w:rsidR="00A90EB3">
        <w:rPr>
          <w:rFonts w:ascii="Arial" w:hAnsi="Arial" w:cs="Arial"/>
          <w:i/>
          <w:color w:val="000000" w:themeColor="text1"/>
          <w:sz w:val="22"/>
          <w:szCs w:val="22"/>
        </w:rPr>
        <w:t>from hydraulic on board systems</w:t>
      </w:r>
      <w:r w:rsidRPr="001F5334">
        <w:rPr>
          <w:rFonts w:ascii="Arial" w:hAnsi="Arial" w:cs="Arial"/>
          <w:i/>
          <w:color w:val="000000" w:themeColor="text1"/>
          <w:sz w:val="22"/>
          <w:szCs w:val="22"/>
        </w:rPr>
        <w:t xml:space="preserve"> that of electrical / electronic which integrate with SIMS (Systems Information Management System)</w:t>
      </w:r>
      <w:r w:rsidR="00A90EB3">
        <w:rPr>
          <w:rFonts w:ascii="Arial" w:hAnsi="Arial" w:cs="Arial"/>
          <w:i/>
          <w:color w:val="000000" w:themeColor="text1"/>
          <w:sz w:val="22"/>
          <w:szCs w:val="22"/>
        </w:rPr>
        <w:t xml:space="preserve"> </w:t>
      </w:r>
      <w:r w:rsidRPr="001F5334">
        <w:rPr>
          <w:rFonts w:ascii="Arial" w:hAnsi="Arial" w:cs="Arial"/>
          <w:i/>
          <w:color w:val="000000" w:themeColor="text1"/>
          <w:sz w:val="22"/>
          <w:szCs w:val="22"/>
        </w:rPr>
        <w:t xml:space="preserve">and help keep crew in their seats where they are safer.” </w:t>
      </w:r>
      <w:r w:rsidRPr="001F5334">
        <w:rPr>
          <w:rFonts w:ascii="Arial" w:hAnsi="Arial" w:cs="Arial"/>
          <w:color w:val="000000" w:themeColor="text1"/>
          <w:sz w:val="22"/>
          <w:szCs w:val="22"/>
        </w:rPr>
        <w:t xml:space="preserve"> Other improvements addressed at improving maintenance include the reduction in painted surfaces and they are trialing the use of vinyl wrapping. This not only saves the cost of the paints, but also reduces time</w:t>
      </w:r>
      <w:r w:rsidR="006340A5">
        <w:rPr>
          <w:rFonts w:ascii="Arial" w:hAnsi="Arial" w:cs="Arial"/>
          <w:color w:val="000000" w:themeColor="text1"/>
          <w:sz w:val="22"/>
          <w:szCs w:val="22"/>
        </w:rPr>
        <w:t xml:space="preserve"> in the spray booths and time and</w:t>
      </w:r>
      <w:r w:rsidRPr="001F5334">
        <w:rPr>
          <w:rFonts w:ascii="Arial" w:hAnsi="Arial" w:cs="Arial"/>
          <w:color w:val="000000" w:themeColor="text1"/>
          <w:sz w:val="22"/>
          <w:szCs w:val="22"/>
        </w:rPr>
        <w:t xml:space="preserve"> materials in cleaning and preparing the surfaces.</w:t>
      </w:r>
    </w:p>
    <w:p w14:paraId="6A6CA878" w14:textId="77777777" w:rsidR="009E67AC" w:rsidRPr="001F5334" w:rsidRDefault="009E67AC" w:rsidP="009E67AC">
      <w:pPr>
        <w:rPr>
          <w:rFonts w:ascii="Arial" w:hAnsi="Arial" w:cs="Arial"/>
          <w:color w:val="000000" w:themeColor="text1"/>
          <w:sz w:val="22"/>
          <w:szCs w:val="22"/>
        </w:rPr>
      </w:pPr>
    </w:p>
    <w:p w14:paraId="6587F94E" w14:textId="11C56609"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author asked whether the RNLI made use of ‘Rotables’, or replacement systems, an approach to both shorten maintenance (a Rotable is simply ‘</w:t>
      </w:r>
      <w:r w:rsidR="00347B86">
        <w:rPr>
          <w:rFonts w:ascii="Arial" w:hAnsi="Arial" w:cs="Arial"/>
          <w:color w:val="000000" w:themeColor="text1"/>
          <w:sz w:val="22"/>
          <w:szCs w:val="22"/>
        </w:rPr>
        <w:t>swapped-out</w:t>
      </w:r>
      <w:r w:rsidRPr="001F5334">
        <w:rPr>
          <w:rFonts w:ascii="Arial" w:hAnsi="Arial" w:cs="Arial"/>
          <w:color w:val="000000" w:themeColor="text1"/>
          <w:sz w:val="22"/>
          <w:szCs w:val="22"/>
        </w:rPr>
        <w:t>’) and to move the actual refurbishment to an offline workshop. In the RNLI, this is not currently the case for major systems (such as the engine). In the case of the engine, it is because these very rarely require work (see below). For other key systems, it may be because of the number of different classes of ALB and even within a class, there may be significant differences in spec. or fitting (as boats may have been modified). Perhaps an area which would lend itself to this approach would be the major electronics, such as communications, navigation and control systems. The lifeboat environment, combining typical marine issues such as salt and spray, with extreme vibration, is particularly severe on electronics.</w:t>
      </w:r>
    </w:p>
    <w:p w14:paraId="2C740CE3" w14:textId="77777777" w:rsidR="009E67AC" w:rsidRPr="001F5334" w:rsidRDefault="009E67AC" w:rsidP="009E67AC">
      <w:pPr>
        <w:rPr>
          <w:rFonts w:ascii="Arial" w:hAnsi="Arial" w:cs="Arial"/>
          <w:color w:val="000000" w:themeColor="text1"/>
          <w:sz w:val="22"/>
          <w:szCs w:val="22"/>
        </w:rPr>
      </w:pPr>
    </w:p>
    <w:p w14:paraId="7B1F3B59" w14:textId="77777777" w:rsidR="009E67AC" w:rsidRPr="001F5334" w:rsidRDefault="009E67AC" w:rsidP="009E67AC">
      <w:pPr>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br w:type="page"/>
      </w:r>
    </w:p>
    <w:p w14:paraId="7834D232"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lastRenderedPageBreak/>
        <w:t>Maintenance Planning:</w:t>
      </w:r>
    </w:p>
    <w:p w14:paraId="1D70B496" w14:textId="77777777" w:rsidR="009E67AC" w:rsidRPr="001F5334" w:rsidRDefault="009E67AC" w:rsidP="009E67AC">
      <w:pPr>
        <w:rPr>
          <w:rFonts w:ascii="Arial" w:hAnsi="Arial" w:cs="Arial"/>
          <w:b/>
          <w:color w:val="000000" w:themeColor="text1"/>
          <w:sz w:val="22"/>
          <w:szCs w:val="22"/>
          <w:u w:val="single"/>
        </w:rPr>
      </w:pPr>
    </w:p>
    <w:p w14:paraId="07CCB20A"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At a high level, an annual maintenance plan is developed decreeing which ALBs will be overhauled and refitted in the year. This is based around achieving the current target of a 7-year cycle, or 12-year in the case of the Tamar. Input from the Pre-Refit Surveys is then used to adjust that plan as appropriate, as are changes in the requirement arising from the Station reviews.</w:t>
      </w:r>
    </w:p>
    <w:p w14:paraId="52D6F16A" w14:textId="77777777" w:rsidR="009E67AC" w:rsidRPr="001F5334" w:rsidRDefault="009E67AC" w:rsidP="009E67AC">
      <w:pPr>
        <w:rPr>
          <w:rFonts w:ascii="Arial" w:hAnsi="Arial" w:cs="Arial"/>
          <w:b/>
          <w:color w:val="000000" w:themeColor="text1"/>
          <w:sz w:val="22"/>
          <w:szCs w:val="22"/>
          <w:u w:val="single"/>
        </w:rPr>
      </w:pPr>
    </w:p>
    <w:p w14:paraId="1AF849CD" w14:textId="11ADCD14"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A regression analysis was used to establish where to base the Relief Vessels, </w:t>
      </w:r>
      <w:proofErr w:type="gramStart"/>
      <w:r w:rsidRPr="001F5334">
        <w:rPr>
          <w:rFonts w:ascii="Arial" w:hAnsi="Arial" w:cs="Arial"/>
          <w:color w:val="000000" w:themeColor="text1"/>
          <w:sz w:val="22"/>
          <w:szCs w:val="22"/>
        </w:rPr>
        <w:t>in order to</w:t>
      </w:r>
      <w:proofErr w:type="gramEnd"/>
      <w:r w:rsidRPr="001F5334">
        <w:rPr>
          <w:rFonts w:ascii="Arial" w:hAnsi="Arial" w:cs="Arial"/>
          <w:color w:val="000000" w:themeColor="text1"/>
          <w:sz w:val="22"/>
          <w:szCs w:val="22"/>
        </w:rPr>
        <w:t xml:space="preserve"> provide the optimum level of service balanced against the cost of maintaining the number vessels in the Relief Fleet. This ‘pre-positioning’ of the vessels reduces the transportation cost (£2,500 - £3,000/day) and lead-time of moving the </w:t>
      </w:r>
      <w:r w:rsidR="00ED1948">
        <w:rPr>
          <w:rFonts w:ascii="Arial" w:hAnsi="Arial" w:cs="Arial"/>
          <w:color w:val="000000" w:themeColor="text1"/>
          <w:sz w:val="22"/>
          <w:szCs w:val="22"/>
        </w:rPr>
        <w:t>Relief Boat</w:t>
      </w:r>
      <w:r w:rsidRPr="001F5334">
        <w:rPr>
          <w:rFonts w:ascii="Arial" w:hAnsi="Arial" w:cs="Arial"/>
          <w:color w:val="000000" w:themeColor="text1"/>
          <w:sz w:val="22"/>
          <w:szCs w:val="22"/>
        </w:rPr>
        <w:t xml:space="preserve"> to the required station.</w:t>
      </w:r>
    </w:p>
    <w:p w14:paraId="4233EC3A" w14:textId="77777777" w:rsidR="009E67AC" w:rsidRPr="001F5334" w:rsidRDefault="009E67AC" w:rsidP="009E67AC">
      <w:pPr>
        <w:rPr>
          <w:rFonts w:ascii="Arial" w:hAnsi="Arial" w:cs="Arial"/>
          <w:color w:val="000000" w:themeColor="text1"/>
          <w:sz w:val="22"/>
          <w:szCs w:val="22"/>
        </w:rPr>
      </w:pPr>
    </w:p>
    <w:p w14:paraId="5CFA5418" w14:textId="58BFAE3F"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A plan is maintained showing the expected movements of Relief Boats in response to the maintenance schedule. This plan is adjusted when a repair or other reactive maintenance is needed. The current size of the Relief Fleet is 32 vessels of all classes, supporting an active Fleet of approx. 160 vessels. This proportion should reduce when the older classes are withdrawn and the remaining fleet operates a 12-year refit cycle</w:t>
      </w:r>
      <w:r w:rsidR="000445B7" w:rsidRPr="001F5334">
        <w:rPr>
          <w:rFonts w:ascii="Arial" w:hAnsi="Arial" w:cs="Arial"/>
          <w:color w:val="000000" w:themeColor="text1"/>
          <w:sz w:val="22"/>
          <w:szCs w:val="22"/>
        </w:rPr>
        <w:t>.</w:t>
      </w:r>
    </w:p>
    <w:p w14:paraId="0A79138F" w14:textId="77777777" w:rsidR="009E67AC" w:rsidRPr="001F5334" w:rsidRDefault="009E67AC" w:rsidP="009E67AC">
      <w:pPr>
        <w:rPr>
          <w:rFonts w:ascii="Arial" w:hAnsi="Arial" w:cs="Arial"/>
          <w:color w:val="000000" w:themeColor="text1"/>
          <w:sz w:val="22"/>
          <w:szCs w:val="22"/>
        </w:rPr>
      </w:pPr>
    </w:p>
    <w:p w14:paraId="61F00B92" w14:textId="058AD8FE"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RNLI has explored using Conditioned Based Monitoring as a driver in scheduling maintenance. Oil and fluid levels are monitored and samples are sent for analysis to identify constituent levels, trace metals and other factors that might indicate wear or defects. Engine Hours were also considered as a potential key measure, but the r</w:t>
      </w:r>
      <w:r w:rsidR="00A90EB3">
        <w:rPr>
          <w:rFonts w:ascii="Arial" w:hAnsi="Arial" w:cs="Arial"/>
          <w:color w:val="000000" w:themeColor="text1"/>
          <w:sz w:val="22"/>
          <w:szCs w:val="22"/>
        </w:rPr>
        <w:t xml:space="preserve">eality is that lifeboats spend </w:t>
      </w:r>
      <w:r w:rsidRPr="001F5334">
        <w:rPr>
          <w:rFonts w:ascii="Arial" w:hAnsi="Arial" w:cs="Arial"/>
          <w:color w:val="000000" w:themeColor="text1"/>
          <w:sz w:val="22"/>
          <w:szCs w:val="22"/>
        </w:rPr>
        <w:t xml:space="preserve">an amount of their life waiting for action. In comparison to other users of such marine diesels, the lifeboat engines are vastly underutilized. In nine years of using MTU engines, they have never had a catastrophic failure. </w:t>
      </w:r>
    </w:p>
    <w:p w14:paraId="50F8C9D6" w14:textId="77777777" w:rsidR="009E67AC" w:rsidRPr="001F5334" w:rsidRDefault="009E67AC" w:rsidP="009E67AC">
      <w:pPr>
        <w:rPr>
          <w:rFonts w:ascii="Arial" w:hAnsi="Arial" w:cs="Arial"/>
          <w:color w:val="000000" w:themeColor="text1"/>
          <w:sz w:val="22"/>
          <w:szCs w:val="22"/>
        </w:rPr>
      </w:pPr>
    </w:p>
    <w:p w14:paraId="736402DC"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In conclusion, the RNLI decided that a calendar approach to scheduling maintenance intervals gave benefits in being able to optimize the Relief Fleet in having a predictable schedule for the Maintenance Workshops. In addition, a steady state approach to refit lines ensures continuity of throughput and retention of skilled workforce to achieve. These outweighed the theoretical benefit of optimizing maintenance around actual usage or monitored wear. CBM does have a role to play in defining the detailed tasks to be conducted within a maintenance programme.</w:t>
      </w:r>
    </w:p>
    <w:p w14:paraId="328BBDEE" w14:textId="77777777" w:rsidR="00A55EA0" w:rsidRPr="001F5334" w:rsidRDefault="00A55EA0" w:rsidP="009E67AC">
      <w:pPr>
        <w:rPr>
          <w:rFonts w:ascii="Arial" w:hAnsi="Arial" w:cs="Arial"/>
          <w:color w:val="000000" w:themeColor="text1"/>
          <w:sz w:val="22"/>
          <w:szCs w:val="22"/>
        </w:rPr>
      </w:pPr>
    </w:p>
    <w:p w14:paraId="7334D5CF" w14:textId="4655F70D" w:rsidR="00A55EA0" w:rsidRPr="001F5334" w:rsidRDefault="00A55EA0" w:rsidP="009E67AC">
      <w:pPr>
        <w:rPr>
          <w:rFonts w:ascii="Arial" w:hAnsi="Arial" w:cs="Arial"/>
          <w:i/>
          <w:color w:val="000000" w:themeColor="text1"/>
          <w:sz w:val="22"/>
          <w:szCs w:val="22"/>
        </w:rPr>
      </w:pPr>
      <w:r w:rsidRPr="001F5334">
        <w:rPr>
          <w:rFonts w:ascii="Arial" w:hAnsi="Arial" w:cs="Arial"/>
          <w:i/>
          <w:color w:val="000000" w:themeColor="text1"/>
          <w:sz w:val="22"/>
          <w:szCs w:val="22"/>
        </w:rPr>
        <w:t>[Interview Notes v</w:t>
      </w:r>
      <w:r w:rsidR="00095E34" w:rsidRPr="001F5334">
        <w:rPr>
          <w:rFonts w:ascii="Arial" w:hAnsi="Arial" w:cs="Arial"/>
          <w:i/>
          <w:color w:val="000000" w:themeColor="text1"/>
          <w:sz w:val="22"/>
          <w:szCs w:val="22"/>
        </w:rPr>
        <w:t>alidated on 20/07</w:t>
      </w:r>
      <w:r w:rsidRPr="001F5334">
        <w:rPr>
          <w:rFonts w:ascii="Arial" w:hAnsi="Arial" w:cs="Arial"/>
          <w:i/>
          <w:color w:val="000000" w:themeColor="text1"/>
          <w:sz w:val="22"/>
          <w:szCs w:val="22"/>
        </w:rPr>
        <w:t>/18</w:t>
      </w:r>
      <w:r w:rsidR="007B68B0" w:rsidRPr="001F5334">
        <w:rPr>
          <w:rFonts w:ascii="Arial" w:hAnsi="Arial" w:cs="Arial"/>
          <w:i/>
          <w:color w:val="000000" w:themeColor="text1"/>
          <w:sz w:val="22"/>
          <w:szCs w:val="22"/>
        </w:rPr>
        <w:t>, by email</w:t>
      </w:r>
      <w:r w:rsidRPr="001F5334">
        <w:rPr>
          <w:rFonts w:ascii="Arial" w:hAnsi="Arial" w:cs="Arial"/>
          <w:i/>
          <w:color w:val="000000" w:themeColor="text1"/>
          <w:sz w:val="22"/>
          <w:szCs w:val="22"/>
        </w:rPr>
        <w:t>]</w:t>
      </w:r>
    </w:p>
    <w:p w14:paraId="5ECEB63E" w14:textId="77777777" w:rsidR="009E67AC" w:rsidRPr="001F5334" w:rsidRDefault="009E67AC" w:rsidP="009E67AC">
      <w:pPr>
        <w:rPr>
          <w:rFonts w:ascii="Arial" w:hAnsi="Arial" w:cs="Arial"/>
          <w:b/>
          <w:color w:val="000000" w:themeColor="text1"/>
          <w:sz w:val="22"/>
          <w:szCs w:val="22"/>
          <w:u w:val="single"/>
        </w:rPr>
        <w:sectPr w:rsidR="009E67AC" w:rsidRPr="001F5334" w:rsidSect="009E67AC">
          <w:pgSz w:w="11900" w:h="16840"/>
          <w:pgMar w:top="1152" w:right="1440" w:bottom="864" w:left="1440" w:header="720" w:footer="720" w:gutter="0"/>
          <w:lnNumType w:countBy="1" w:restart="newSection"/>
          <w:cols w:space="720"/>
          <w:docGrid w:linePitch="360"/>
        </w:sectPr>
      </w:pPr>
    </w:p>
    <w:p w14:paraId="3B326056" w14:textId="37105C74" w:rsidR="009E67AC" w:rsidRPr="001F5334" w:rsidRDefault="006D1BC6" w:rsidP="009E67AC">
      <w:pPr>
        <w:suppressLineNumbers/>
        <w:ind w:left="-450"/>
        <w:outlineLvl w:val="0"/>
        <w:rPr>
          <w:rFonts w:ascii="Arial" w:hAnsi="Arial" w:cs="Arial"/>
          <w:b/>
          <w:color w:val="000000" w:themeColor="text1"/>
          <w:sz w:val="22"/>
          <w:szCs w:val="22"/>
          <w:u w:val="single"/>
          <w:lang w:val="en-GB"/>
        </w:rPr>
      </w:pPr>
      <w:r>
        <w:rPr>
          <w:rFonts w:ascii="Arial" w:hAnsi="Arial" w:cs="Arial"/>
          <w:b/>
          <w:color w:val="000000" w:themeColor="text1"/>
          <w:sz w:val="22"/>
          <w:szCs w:val="22"/>
          <w:u w:val="single"/>
          <w:lang w:val="en-GB"/>
        </w:rPr>
        <w:lastRenderedPageBreak/>
        <w:t>R:</w:t>
      </w:r>
      <w:r>
        <w:rPr>
          <w:rFonts w:ascii="Arial" w:hAnsi="Arial" w:cs="Arial"/>
          <w:b/>
          <w:color w:val="000000" w:themeColor="text1"/>
          <w:sz w:val="22"/>
          <w:szCs w:val="22"/>
          <w:u w:val="single"/>
          <w:lang w:val="en-GB"/>
        </w:rPr>
        <w:tab/>
        <w:t xml:space="preserve"> Regional Support Centre N</w:t>
      </w:r>
      <w:r w:rsidR="009E67AC" w:rsidRPr="001F5334">
        <w:rPr>
          <w:rFonts w:ascii="Arial" w:hAnsi="Arial" w:cs="Arial"/>
          <w:b/>
          <w:color w:val="000000" w:themeColor="text1"/>
          <w:sz w:val="22"/>
          <w:szCs w:val="22"/>
          <w:u w:val="single"/>
          <w:lang w:val="en-GB"/>
        </w:rPr>
        <w:t>otes</w:t>
      </w:r>
    </w:p>
    <w:p w14:paraId="16A687BB" w14:textId="77777777" w:rsidR="009E67AC" w:rsidRPr="001F5334" w:rsidRDefault="009E67AC" w:rsidP="009E67AC">
      <w:pPr>
        <w:suppressLineNumbers/>
        <w:rPr>
          <w:rFonts w:ascii="Arial" w:hAnsi="Arial" w:cs="Arial"/>
          <w:color w:val="000000" w:themeColor="text1"/>
          <w:sz w:val="22"/>
          <w:szCs w:val="22"/>
          <w:lang w:val="en-GB"/>
        </w:rPr>
      </w:pPr>
    </w:p>
    <w:p w14:paraId="0DB1C529" w14:textId="1BD7BAC7" w:rsidR="009E67AC" w:rsidRPr="001F5334" w:rsidRDefault="006D1BC6" w:rsidP="009E67AC">
      <w:pPr>
        <w:outlineLvl w:val="0"/>
        <w:rPr>
          <w:rFonts w:ascii="Arial" w:hAnsi="Arial" w:cs="Arial"/>
          <w:color w:val="000000" w:themeColor="text1"/>
          <w:sz w:val="22"/>
          <w:szCs w:val="22"/>
          <w:lang w:val="en-GB"/>
        </w:rPr>
      </w:pPr>
      <w:r>
        <w:rPr>
          <w:rFonts w:ascii="Arial" w:hAnsi="Arial" w:cs="Arial"/>
          <w:color w:val="000000" w:themeColor="text1"/>
          <w:sz w:val="22"/>
          <w:szCs w:val="22"/>
          <w:lang w:val="en-GB"/>
        </w:rPr>
        <w:t xml:space="preserve">Notes of meeting </w:t>
      </w:r>
      <w:r w:rsidR="009E67AC" w:rsidRPr="001F5334">
        <w:rPr>
          <w:rFonts w:ascii="Arial" w:hAnsi="Arial" w:cs="Arial"/>
          <w:color w:val="000000" w:themeColor="text1"/>
          <w:sz w:val="22"/>
          <w:szCs w:val="22"/>
          <w:lang w:val="en-GB"/>
        </w:rPr>
        <w:t>14</w:t>
      </w:r>
      <w:r w:rsidR="009E67AC" w:rsidRPr="001F5334">
        <w:rPr>
          <w:rFonts w:ascii="Arial" w:hAnsi="Arial" w:cs="Arial"/>
          <w:color w:val="000000" w:themeColor="text1"/>
          <w:sz w:val="22"/>
          <w:szCs w:val="22"/>
          <w:vertAlign w:val="superscript"/>
          <w:lang w:val="en-GB"/>
        </w:rPr>
        <w:t>th</w:t>
      </w:r>
      <w:r w:rsidR="009E67AC" w:rsidRPr="001F5334">
        <w:rPr>
          <w:rFonts w:ascii="Arial" w:hAnsi="Arial" w:cs="Arial"/>
          <w:color w:val="000000" w:themeColor="text1"/>
          <w:sz w:val="22"/>
          <w:szCs w:val="22"/>
          <w:lang w:val="en-GB"/>
        </w:rPr>
        <w:t xml:space="preserve"> June 2018 with </w:t>
      </w:r>
    </w:p>
    <w:p w14:paraId="77E58085" w14:textId="77777777" w:rsidR="009E67AC" w:rsidRPr="001F5334" w:rsidRDefault="009E67AC" w:rsidP="009E67AC">
      <w:pPr>
        <w:rPr>
          <w:rFonts w:ascii="Arial" w:hAnsi="Arial" w:cs="Arial"/>
          <w:color w:val="000000" w:themeColor="text1"/>
          <w:sz w:val="22"/>
          <w:szCs w:val="22"/>
          <w:lang w:val="en-GB"/>
        </w:rPr>
      </w:pPr>
      <w:r w:rsidRPr="001F5334">
        <w:rPr>
          <w:rFonts w:ascii="Arial" w:hAnsi="Arial" w:cs="Arial"/>
          <w:color w:val="000000" w:themeColor="text1"/>
          <w:sz w:val="22"/>
          <w:szCs w:val="22"/>
          <w:lang w:val="en-GB"/>
        </w:rPr>
        <w:t xml:space="preserve">Respondent G and </w:t>
      </w:r>
    </w:p>
    <w:p w14:paraId="3A806B39" w14:textId="77777777" w:rsidR="009E67AC" w:rsidRPr="001F5334" w:rsidRDefault="009E67AC" w:rsidP="009E67AC">
      <w:pPr>
        <w:rPr>
          <w:rFonts w:ascii="Arial" w:hAnsi="Arial" w:cs="Arial"/>
          <w:color w:val="000000" w:themeColor="text1"/>
          <w:sz w:val="22"/>
          <w:szCs w:val="22"/>
          <w:lang w:val="en-GB"/>
        </w:rPr>
      </w:pPr>
      <w:r w:rsidRPr="001F5334">
        <w:rPr>
          <w:rFonts w:ascii="Arial" w:hAnsi="Arial" w:cs="Arial"/>
          <w:color w:val="000000" w:themeColor="text1"/>
          <w:sz w:val="22"/>
          <w:szCs w:val="22"/>
          <w:lang w:val="en-GB"/>
        </w:rPr>
        <w:t>Respondent H.</w:t>
      </w:r>
    </w:p>
    <w:p w14:paraId="6B9E3BC0" w14:textId="77777777" w:rsidR="009E67AC" w:rsidRPr="001F5334" w:rsidRDefault="009E67AC" w:rsidP="009E67AC">
      <w:pPr>
        <w:spacing w:after="30"/>
        <w:rPr>
          <w:rFonts w:ascii="Arial" w:hAnsi="Arial" w:cs="Arial"/>
          <w:color w:val="000000" w:themeColor="text1"/>
          <w:sz w:val="22"/>
          <w:szCs w:val="22"/>
          <w:lang w:val="en-GB"/>
        </w:rPr>
      </w:pPr>
    </w:p>
    <w:p w14:paraId="306730FB" w14:textId="77777777" w:rsidR="009E67AC" w:rsidRPr="001F5334" w:rsidRDefault="009E67AC" w:rsidP="009E67AC">
      <w:pPr>
        <w:rPr>
          <w:rFonts w:ascii="Arial" w:hAnsi="Arial" w:cs="Arial"/>
          <w:b/>
          <w:color w:val="000000" w:themeColor="text1"/>
          <w:sz w:val="22"/>
          <w:szCs w:val="22"/>
          <w:u w:val="single"/>
        </w:rPr>
      </w:pPr>
    </w:p>
    <w:p w14:paraId="01CEED52"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t>Purpose of meeting:</w:t>
      </w:r>
    </w:p>
    <w:p w14:paraId="7A7317FC" w14:textId="77777777" w:rsidR="009E67AC" w:rsidRPr="001F5334" w:rsidRDefault="009E67AC" w:rsidP="009E67AC">
      <w:pPr>
        <w:rPr>
          <w:rFonts w:ascii="Arial" w:hAnsi="Arial" w:cs="Arial"/>
          <w:color w:val="000000" w:themeColor="text1"/>
          <w:sz w:val="22"/>
          <w:szCs w:val="22"/>
        </w:rPr>
      </w:pPr>
    </w:p>
    <w:p w14:paraId="2C6C1D68" w14:textId="77777777" w:rsidR="009E67AC" w:rsidRPr="001F5334" w:rsidRDefault="009E67AC" w:rsidP="009E67AC">
      <w:pPr>
        <w:rPr>
          <w:rFonts w:ascii="Arial" w:eastAsia="Times New Roman" w:hAnsi="Arial" w:cs="Arial"/>
          <w:color w:val="000000" w:themeColor="text1"/>
          <w:sz w:val="22"/>
          <w:szCs w:val="22"/>
        </w:rPr>
      </w:pPr>
      <w:r w:rsidRPr="001F5334">
        <w:rPr>
          <w:rFonts w:ascii="Arial" w:eastAsia="Times New Roman" w:hAnsi="Arial" w:cs="Arial"/>
          <w:color w:val="000000" w:themeColor="text1"/>
          <w:sz w:val="22"/>
          <w:szCs w:val="22"/>
        </w:rPr>
        <w:t>To understand the approach to Maintenance taken in the Region and their perception of the overall RNLI Maintenance process and performance.</w:t>
      </w:r>
    </w:p>
    <w:p w14:paraId="4AB0D6C1" w14:textId="77777777" w:rsidR="009E67AC" w:rsidRPr="001F5334" w:rsidRDefault="009E67AC" w:rsidP="009E67AC">
      <w:pPr>
        <w:rPr>
          <w:rFonts w:ascii="Arial" w:hAnsi="Arial" w:cs="Arial"/>
          <w:color w:val="000000" w:themeColor="text1"/>
          <w:sz w:val="22"/>
          <w:szCs w:val="22"/>
        </w:rPr>
      </w:pPr>
    </w:p>
    <w:p w14:paraId="7D2B77E3"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t>Background:</w:t>
      </w:r>
    </w:p>
    <w:p w14:paraId="07A32E23" w14:textId="77777777" w:rsidR="009E67AC" w:rsidRPr="001F5334" w:rsidRDefault="009E67AC" w:rsidP="009E67AC">
      <w:pPr>
        <w:rPr>
          <w:rFonts w:ascii="Arial" w:hAnsi="Arial" w:cs="Arial"/>
          <w:color w:val="000000" w:themeColor="text1"/>
          <w:sz w:val="22"/>
          <w:szCs w:val="22"/>
        </w:rPr>
      </w:pPr>
    </w:p>
    <w:p w14:paraId="1A2DB322"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Regional RNLI Base is located on an industrial estate. It includes office space, store areas and workshops. The main workshop areas are for maintenance of Inshore Lifeboats, Tractors, Trailers and other associated equipment. i.e. they do not have their own facilities for working on ALBs. There is also an electronics workshop for refurbishing electronic, communication and navigation equipment of all types.</w:t>
      </w:r>
    </w:p>
    <w:p w14:paraId="663DDE97" w14:textId="77777777" w:rsidR="009E67AC" w:rsidRPr="001F5334" w:rsidRDefault="009E67AC" w:rsidP="009E67AC">
      <w:pPr>
        <w:rPr>
          <w:rFonts w:ascii="Arial" w:hAnsi="Arial" w:cs="Arial"/>
          <w:color w:val="000000" w:themeColor="text1"/>
          <w:sz w:val="22"/>
          <w:szCs w:val="22"/>
        </w:rPr>
      </w:pPr>
    </w:p>
    <w:p w14:paraId="6E912C61"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Regional team at the base provides technical support to 36 lifeboat stations, including 14 with ALBs. The local organisation includes some 22 specialist technicians.</w:t>
      </w:r>
    </w:p>
    <w:p w14:paraId="52608A29" w14:textId="77777777" w:rsidR="009E67AC" w:rsidRPr="001F5334" w:rsidRDefault="009E67AC" w:rsidP="009E67AC">
      <w:pPr>
        <w:rPr>
          <w:rFonts w:ascii="Arial" w:hAnsi="Arial" w:cs="Arial"/>
          <w:color w:val="000000" w:themeColor="text1"/>
          <w:sz w:val="22"/>
          <w:szCs w:val="22"/>
        </w:rPr>
      </w:pPr>
    </w:p>
    <w:p w14:paraId="5CA129B9" w14:textId="7F6BDF26"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Coastal In-Service Support Manager (CSSM) is a relatively new role. This replaces a Divisional Technical Manager role, which w</w:t>
      </w:r>
      <w:r w:rsidR="00ED1948">
        <w:rPr>
          <w:rFonts w:ascii="Arial" w:hAnsi="Arial" w:cs="Arial"/>
          <w:color w:val="000000" w:themeColor="text1"/>
          <w:sz w:val="22"/>
          <w:szCs w:val="22"/>
        </w:rPr>
        <w:t>orked closely with s</w:t>
      </w:r>
      <w:r w:rsidRPr="001F5334">
        <w:rPr>
          <w:rFonts w:ascii="Arial" w:hAnsi="Arial" w:cs="Arial"/>
          <w:color w:val="000000" w:themeColor="text1"/>
          <w:sz w:val="22"/>
          <w:szCs w:val="22"/>
        </w:rPr>
        <w:t>tations on technical matters, visiting every 3 to 6 months. The role was widely regarded as being over pressed, with a tendency to get drawn into local matters and perhaps blurred the accountability for addressing L1 technical problems on station. (See below for explanation of L1). The intention is that the CISSM will get less involved in purely technical issues and instead provide a wider management support. It’s expected their visit would be less frequent and take an audit approach. This change is in transition.</w:t>
      </w:r>
    </w:p>
    <w:p w14:paraId="2DCA8E73" w14:textId="77777777" w:rsidR="009E67AC" w:rsidRPr="001F5334" w:rsidRDefault="009E67AC" w:rsidP="009E67AC">
      <w:pPr>
        <w:rPr>
          <w:rFonts w:ascii="Arial" w:hAnsi="Arial" w:cs="Arial"/>
          <w:color w:val="000000" w:themeColor="text1"/>
          <w:sz w:val="22"/>
          <w:szCs w:val="22"/>
        </w:rPr>
      </w:pPr>
    </w:p>
    <w:p w14:paraId="4EC7AF5D" w14:textId="1B505845" w:rsidR="009E67AC" w:rsidRPr="001F5334" w:rsidRDefault="00D63B29" w:rsidP="009E67AC">
      <w:pPr>
        <w:rPr>
          <w:rFonts w:ascii="Arial" w:hAnsi="Arial" w:cs="Arial"/>
          <w:color w:val="000000" w:themeColor="text1"/>
          <w:sz w:val="22"/>
          <w:szCs w:val="22"/>
        </w:rPr>
      </w:pPr>
      <w:r>
        <w:rPr>
          <w:rFonts w:ascii="Arial" w:hAnsi="Arial" w:cs="Arial"/>
          <w:color w:val="000000" w:themeColor="text1"/>
          <w:sz w:val="22"/>
          <w:szCs w:val="22"/>
        </w:rPr>
        <w:t>The nature of l</w:t>
      </w:r>
      <w:r w:rsidR="009E67AC" w:rsidRPr="001F5334">
        <w:rPr>
          <w:rFonts w:ascii="Arial" w:hAnsi="Arial" w:cs="Arial"/>
          <w:color w:val="000000" w:themeColor="text1"/>
          <w:sz w:val="22"/>
          <w:szCs w:val="22"/>
        </w:rPr>
        <w:t>ifeboat crews has changed over the years, with fewer representatives of sea going trades such as fishing and the merchant marine. This has changed the engineering and marine skills balance on stations. Over the same period, lifeboat technology has become more complex and sophisticated. At each station there is a paid, ‘Station Mechanic’, however it is often difficult to recruit people with the right level of technical skills and experience. This is especially true of the more remote coastal stations in the West Country which cannot draw on nearby cities or industrial centres for expertise.</w:t>
      </w:r>
    </w:p>
    <w:p w14:paraId="5D9F579A" w14:textId="77777777" w:rsidR="009E67AC" w:rsidRPr="001F5334" w:rsidRDefault="009E67AC" w:rsidP="009E67AC">
      <w:pPr>
        <w:rPr>
          <w:rFonts w:ascii="Arial" w:hAnsi="Arial" w:cs="Arial"/>
          <w:color w:val="000000" w:themeColor="text1"/>
          <w:sz w:val="22"/>
          <w:szCs w:val="22"/>
        </w:rPr>
      </w:pPr>
    </w:p>
    <w:p w14:paraId="44F0A076"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Recruitment problems are also an issue at the Regional Base. There can be a skills gap in covering lifeboat electronics, as this involves specialist equipment being used in an unusually rigorous environment. </w:t>
      </w:r>
    </w:p>
    <w:p w14:paraId="5E48AFD3" w14:textId="77777777" w:rsidR="009E67AC" w:rsidRPr="001F5334" w:rsidRDefault="009E67AC" w:rsidP="009E67AC">
      <w:pPr>
        <w:rPr>
          <w:rFonts w:ascii="Arial" w:hAnsi="Arial" w:cs="Arial"/>
          <w:color w:val="000000" w:themeColor="text1"/>
          <w:sz w:val="22"/>
          <w:szCs w:val="22"/>
        </w:rPr>
      </w:pPr>
    </w:p>
    <w:p w14:paraId="7698E4EF" w14:textId="77777777" w:rsidR="00B368B0"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Lifeboats are only launched on the authority of a Launch Officer. On return to the station, the Coxswain and Station Mechanic complete a Recovery Checklist, with any issues or observations.</w:t>
      </w:r>
    </w:p>
    <w:p w14:paraId="7258E505" w14:textId="77777777" w:rsidR="00B368B0" w:rsidRDefault="00B368B0" w:rsidP="009E67AC">
      <w:pPr>
        <w:rPr>
          <w:rFonts w:ascii="Arial" w:hAnsi="Arial" w:cs="Arial"/>
          <w:color w:val="000000" w:themeColor="text1"/>
          <w:sz w:val="22"/>
          <w:szCs w:val="22"/>
        </w:rPr>
      </w:pPr>
    </w:p>
    <w:p w14:paraId="258E0D24" w14:textId="6293ADB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 </w:t>
      </w:r>
      <w:r w:rsidRPr="001F5334">
        <w:rPr>
          <w:rFonts w:ascii="Arial" w:hAnsi="Arial" w:cs="Arial"/>
          <w:b/>
          <w:color w:val="000000" w:themeColor="text1"/>
          <w:sz w:val="22"/>
          <w:szCs w:val="22"/>
          <w:u w:val="single"/>
        </w:rPr>
        <w:br w:type="page"/>
      </w:r>
    </w:p>
    <w:p w14:paraId="559AEF99"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lastRenderedPageBreak/>
        <w:t>Maintenance Process:</w:t>
      </w:r>
    </w:p>
    <w:p w14:paraId="33E6B266" w14:textId="77777777" w:rsidR="009E67AC" w:rsidRPr="001F5334" w:rsidRDefault="009E67AC" w:rsidP="009E67AC">
      <w:pPr>
        <w:rPr>
          <w:rFonts w:ascii="Arial" w:hAnsi="Arial" w:cs="Arial"/>
          <w:color w:val="000000" w:themeColor="text1"/>
          <w:sz w:val="22"/>
          <w:szCs w:val="22"/>
        </w:rPr>
      </w:pPr>
    </w:p>
    <w:p w14:paraId="3456C986"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Maintenance issues are catagorised as:</w:t>
      </w:r>
    </w:p>
    <w:p w14:paraId="007DE4B0" w14:textId="77777777" w:rsidR="009E67AC" w:rsidRPr="001F5334" w:rsidRDefault="009E67AC" w:rsidP="009E67AC">
      <w:pPr>
        <w:rPr>
          <w:rFonts w:ascii="Arial" w:hAnsi="Arial" w:cs="Arial"/>
          <w:color w:val="000000" w:themeColor="text1"/>
          <w:sz w:val="22"/>
          <w:szCs w:val="22"/>
        </w:rPr>
      </w:pPr>
    </w:p>
    <w:p w14:paraId="78BAE097"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Level 1 -</w:t>
      </w:r>
      <w:r w:rsidRPr="001F5334">
        <w:rPr>
          <w:rFonts w:ascii="Arial" w:hAnsi="Arial" w:cs="Arial"/>
          <w:color w:val="000000" w:themeColor="text1"/>
          <w:sz w:val="22"/>
          <w:szCs w:val="22"/>
        </w:rPr>
        <w:tab/>
        <w:t>‘Station’ level defects or tasks that the Station Mechanic can fix or perform.</w:t>
      </w:r>
    </w:p>
    <w:p w14:paraId="34470AF3" w14:textId="77777777" w:rsidR="009E67AC" w:rsidRPr="001F5334" w:rsidRDefault="009E67AC" w:rsidP="009E67AC">
      <w:pPr>
        <w:ind w:left="1440"/>
        <w:rPr>
          <w:rFonts w:ascii="Arial" w:hAnsi="Arial" w:cs="Arial"/>
          <w:color w:val="000000" w:themeColor="text1"/>
          <w:sz w:val="22"/>
          <w:szCs w:val="22"/>
        </w:rPr>
      </w:pPr>
      <w:r w:rsidRPr="001F5334">
        <w:rPr>
          <w:rFonts w:ascii="Arial" w:hAnsi="Arial" w:cs="Arial"/>
          <w:color w:val="000000" w:themeColor="text1"/>
          <w:sz w:val="22"/>
          <w:szCs w:val="22"/>
        </w:rPr>
        <w:t>These include ‘TLC’ type tasks, simple maintenance and the more minor issues arising from the Recovery Checklist.</w:t>
      </w:r>
    </w:p>
    <w:p w14:paraId="247BE8AA" w14:textId="77777777" w:rsidR="009E67AC" w:rsidRPr="001F5334" w:rsidRDefault="009E67AC" w:rsidP="009E67AC">
      <w:pPr>
        <w:ind w:left="1440"/>
        <w:rPr>
          <w:rFonts w:ascii="Arial" w:hAnsi="Arial" w:cs="Arial"/>
          <w:color w:val="000000" w:themeColor="text1"/>
          <w:sz w:val="22"/>
          <w:szCs w:val="22"/>
        </w:rPr>
      </w:pPr>
      <w:r w:rsidRPr="001F5334">
        <w:rPr>
          <w:rFonts w:ascii="Arial" w:hAnsi="Arial" w:cs="Arial"/>
          <w:color w:val="000000" w:themeColor="text1"/>
          <w:sz w:val="22"/>
          <w:szCs w:val="22"/>
        </w:rPr>
        <w:t>The CISSM will keep an overview of the progress made on L1 tasks.</w:t>
      </w:r>
    </w:p>
    <w:p w14:paraId="40999A2C" w14:textId="77777777" w:rsidR="009E67AC" w:rsidRPr="001F5334" w:rsidRDefault="009E67AC" w:rsidP="009E67AC">
      <w:pPr>
        <w:rPr>
          <w:rFonts w:ascii="Arial" w:hAnsi="Arial" w:cs="Arial"/>
          <w:color w:val="000000" w:themeColor="text1"/>
          <w:sz w:val="22"/>
          <w:szCs w:val="22"/>
        </w:rPr>
      </w:pPr>
    </w:p>
    <w:p w14:paraId="5FBC70B6" w14:textId="77777777" w:rsidR="009E67AC" w:rsidRPr="001F5334" w:rsidRDefault="009E67AC" w:rsidP="009E67AC">
      <w:pPr>
        <w:ind w:left="1440" w:hanging="1440"/>
        <w:rPr>
          <w:rFonts w:ascii="Arial" w:hAnsi="Arial" w:cs="Arial"/>
          <w:color w:val="000000" w:themeColor="text1"/>
          <w:sz w:val="22"/>
          <w:szCs w:val="22"/>
        </w:rPr>
      </w:pPr>
      <w:r w:rsidRPr="001F5334">
        <w:rPr>
          <w:rFonts w:ascii="Arial" w:hAnsi="Arial" w:cs="Arial"/>
          <w:color w:val="000000" w:themeColor="text1"/>
          <w:sz w:val="22"/>
          <w:szCs w:val="22"/>
        </w:rPr>
        <w:t>Level 2 -</w:t>
      </w:r>
      <w:r w:rsidRPr="001F5334">
        <w:rPr>
          <w:rFonts w:ascii="Arial" w:hAnsi="Arial" w:cs="Arial"/>
          <w:color w:val="000000" w:themeColor="text1"/>
          <w:sz w:val="22"/>
          <w:szCs w:val="22"/>
        </w:rPr>
        <w:tab/>
        <w:t>More specialist and/or larger tasks that can be done ‘on station’ but require a visit from a Regional Technician.</w:t>
      </w:r>
    </w:p>
    <w:p w14:paraId="5B3CD114" w14:textId="77777777" w:rsidR="009E67AC" w:rsidRPr="001F5334" w:rsidRDefault="009E67AC" w:rsidP="009E67AC">
      <w:pPr>
        <w:ind w:left="1440" w:hanging="1440"/>
        <w:rPr>
          <w:rFonts w:ascii="Arial" w:hAnsi="Arial" w:cs="Arial"/>
          <w:color w:val="000000" w:themeColor="text1"/>
          <w:sz w:val="22"/>
          <w:szCs w:val="22"/>
        </w:rPr>
      </w:pPr>
      <w:r w:rsidRPr="001F5334">
        <w:rPr>
          <w:rFonts w:ascii="Arial" w:hAnsi="Arial" w:cs="Arial"/>
          <w:color w:val="000000" w:themeColor="text1"/>
          <w:sz w:val="22"/>
          <w:szCs w:val="22"/>
        </w:rPr>
        <w:tab/>
        <w:t xml:space="preserve">As well as responding to urgent issues, the Technician will schedule 6-monthly visits to get several such tasks done (those arising from inspections, testing or modification </w:t>
      </w:r>
      <w:proofErr w:type="spellStart"/>
      <w:r w:rsidRPr="001F5334">
        <w:rPr>
          <w:rFonts w:ascii="Arial" w:hAnsi="Arial" w:cs="Arial"/>
          <w:color w:val="000000" w:themeColor="text1"/>
          <w:sz w:val="22"/>
          <w:szCs w:val="22"/>
        </w:rPr>
        <w:t>programmes</w:t>
      </w:r>
      <w:proofErr w:type="spellEnd"/>
      <w:r w:rsidRPr="001F5334">
        <w:rPr>
          <w:rFonts w:ascii="Arial" w:hAnsi="Arial" w:cs="Arial"/>
          <w:color w:val="000000" w:themeColor="text1"/>
          <w:sz w:val="22"/>
          <w:szCs w:val="22"/>
        </w:rPr>
        <w:t>).</w:t>
      </w:r>
    </w:p>
    <w:p w14:paraId="472DD9BC" w14:textId="77777777" w:rsidR="009E67AC" w:rsidRPr="001F5334" w:rsidRDefault="009E67AC" w:rsidP="009E67AC">
      <w:pPr>
        <w:ind w:left="1440" w:hanging="1440"/>
        <w:rPr>
          <w:rFonts w:ascii="Arial" w:hAnsi="Arial" w:cs="Arial"/>
          <w:color w:val="000000" w:themeColor="text1"/>
          <w:sz w:val="22"/>
          <w:szCs w:val="22"/>
        </w:rPr>
      </w:pPr>
    </w:p>
    <w:p w14:paraId="4506E999" w14:textId="66E1DCDC" w:rsidR="009E67AC" w:rsidRPr="001F5334" w:rsidRDefault="009E67AC" w:rsidP="009E67AC">
      <w:pPr>
        <w:ind w:left="1440" w:hanging="1440"/>
        <w:rPr>
          <w:rFonts w:ascii="Arial" w:hAnsi="Arial" w:cs="Arial"/>
          <w:color w:val="000000" w:themeColor="text1"/>
          <w:sz w:val="22"/>
          <w:szCs w:val="22"/>
        </w:rPr>
      </w:pPr>
      <w:r w:rsidRPr="001F5334">
        <w:rPr>
          <w:rFonts w:ascii="Arial" w:hAnsi="Arial" w:cs="Arial"/>
          <w:color w:val="000000" w:themeColor="text1"/>
          <w:sz w:val="22"/>
          <w:szCs w:val="22"/>
        </w:rPr>
        <w:t xml:space="preserve">Level 3 - </w:t>
      </w:r>
      <w:r w:rsidRPr="001F5334">
        <w:rPr>
          <w:rFonts w:ascii="Arial" w:hAnsi="Arial" w:cs="Arial"/>
          <w:color w:val="000000" w:themeColor="text1"/>
          <w:sz w:val="22"/>
          <w:szCs w:val="22"/>
        </w:rPr>
        <w:tab/>
        <w:t xml:space="preserve">Specialist, larger tasks requiring the facilities of a local </w:t>
      </w:r>
      <w:r w:rsidR="00CF395F">
        <w:rPr>
          <w:rFonts w:ascii="Arial" w:hAnsi="Arial" w:cs="Arial"/>
          <w:color w:val="000000" w:themeColor="text1"/>
          <w:sz w:val="22"/>
          <w:szCs w:val="22"/>
        </w:rPr>
        <w:t>boatyard</w:t>
      </w:r>
      <w:r w:rsidRPr="001F5334">
        <w:rPr>
          <w:rFonts w:ascii="Arial" w:hAnsi="Arial" w:cs="Arial"/>
          <w:color w:val="000000" w:themeColor="text1"/>
          <w:sz w:val="22"/>
          <w:szCs w:val="22"/>
        </w:rPr>
        <w:t>. These are still performed by the Regional Technician.</w:t>
      </w:r>
    </w:p>
    <w:p w14:paraId="353C666E" w14:textId="77777777" w:rsidR="009E67AC" w:rsidRPr="001F5334" w:rsidRDefault="009E67AC" w:rsidP="009E67AC">
      <w:pPr>
        <w:ind w:left="1440" w:hanging="1440"/>
        <w:rPr>
          <w:rFonts w:ascii="Arial" w:hAnsi="Arial" w:cs="Arial"/>
          <w:color w:val="000000" w:themeColor="text1"/>
          <w:sz w:val="22"/>
          <w:szCs w:val="22"/>
        </w:rPr>
      </w:pPr>
    </w:p>
    <w:p w14:paraId="69324740" w14:textId="77777777" w:rsidR="009E67AC" w:rsidRPr="001F5334" w:rsidRDefault="009E67AC" w:rsidP="009E67AC">
      <w:pPr>
        <w:ind w:left="1440" w:hanging="1440"/>
        <w:rPr>
          <w:rFonts w:ascii="Arial" w:hAnsi="Arial" w:cs="Arial"/>
          <w:color w:val="000000" w:themeColor="text1"/>
          <w:sz w:val="22"/>
          <w:szCs w:val="22"/>
        </w:rPr>
      </w:pPr>
      <w:r w:rsidRPr="001F5334">
        <w:rPr>
          <w:rFonts w:ascii="Arial" w:hAnsi="Arial" w:cs="Arial"/>
          <w:color w:val="000000" w:themeColor="text1"/>
          <w:sz w:val="22"/>
          <w:szCs w:val="22"/>
        </w:rPr>
        <w:t xml:space="preserve">Level 4 - </w:t>
      </w:r>
      <w:r w:rsidRPr="001F5334">
        <w:rPr>
          <w:rFonts w:ascii="Arial" w:hAnsi="Arial" w:cs="Arial"/>
          <w:color w:val="000000" w:themeColor="text1"/>
          <w:sz w:val="22"/>
          <w:szCs w:val="22"/>
        </w:rPr>
        <w:tab/>
        <w:t>Refits, Overhauls and major Maintenance needing to be done at Poole.</w:t>
      </w:r>
    </w:p>
    <w:p w14:paraId="48E4526B" w14:textId="77777777" w:rsidR="009E67AC" w:rsidRPr="001F5334" w:rsidRDefault="009E67AC" w:rsidP="009E67AC">
      <w:pPr>
        <w:ind w:left="1440" w:hanging="1440"/>
        <w:rPr>
          <w:rFonts w:ascii="Arial" w:hAnsi="Arial" w:cs="Arial"/>
          <w:color w:val="000000" w:themeColor="text1"/>
          <w:sz w:val="22"/>
          <w:szCs w:val="22"/>
        </w:rPr>
      </w:pPr>
    </w:p>
    <w:p w14:paraId="7A3AA97C"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In practice, tasks may fall into the ‘wrong’ category initially or migrate between categories. For example:</w:t>
      </w:r>
    </w:p>
    <w:p w14:paraId="3784F95A" w14:textId="77777777" w:rsidR="009E67AC" w:rsidRPr="001F5334" w:rsidRDefault="009E67AC" w:rsidP="009E67AC">
      <w:pPr>
        <w:rPr>
          <w:rFonts w:ascii="Arial" w:hAnsi="Arial" w:cs="Arial"/>
          <w:color w:val="000000" w:themeColor="text1"/>
          <w:sz w:val="22"/>
          <w:szCs w:val="22"/>
        </w:rPr>
      </w:pPr>
    </w:p>
    <w:p w14:paraId="035EBC8D" w14:textId="47FCC235" w:rsidR="009E67AC" w:rsidRPr="001F5334" w:rsidRDefault="00ED1948" w:rsidP="00A27958">
      <w:pPr>
        <w:pStyle w:val="ListParagraph"/>
        <w:numPr>
          <w:ilvl w:val="0"/>
          <w:numId w:val="29"/>
        </w:numPr>
        <w:rPr>
          <w:rFonts w:ascii="Arial" w:hAnsi="Arial" w:cs="Arial"/>
          <w:color w:val="000000" w:themeColor="text1"/>
          <w:sz w:val="22"/>
          <w:szCs w:val="22"/>
        </w:rPr>
      </w:pPr>
      <w:r>
        <w:rPr>
          <w:rFonts w:ascii="Arial" w:hAnsi="Arial" w:cs="Arial"/>
          <w:color w:val="000000" w:themeColor="text1"/>
          <w:sz w:val="22"/>
          <w:szCs w:val="22"/>
        </w:rPr>
        <w:t>A technician may arrive on-s</w:t>
      </w:r>
      <w:r w:rsidR="009E67AC" w:rsidRPr="001F5334">
        <w:rPr>
          <w:rFonts w:ascii="Arial" w:hAnsi="Arial" w:cs="Arial"/>
          <w:color w:val="000000" w:themeColor="text1"/>
          <w:sz w:val="22"/>
          <w:szCs w:val="22"/>
        </w:rPr>
        <w:t xml:space="preserve">tation for a L2 issue and find that poor fault diagnosis or incomplete reporting mean the actual problem could have been handled as </w:t>
      </w:r>
      <w:r w:rsidR="008650C0">
        <w:rPr>
          <w:rFonts w:ascii="Arial" w:hAnsi="Arial" w:cs="Arial"/>
          <w:color w:val="000000" w:themeColor="text1"/>
          <w:sz w:val="22"/>
          <w:szCs w:val="22"/>
        </w:rPr>
        <w:t>a L1;</w:t>
      </w:r>
    </w:p>
    <w:p w14:paraId="6474324E" w14:textId="77777777" w:rsidR="009E67AC" w:rsidRPr="001F5334" w:rsidRDefault="009E67AC" w:rsidP="009E67AC">
      <w:pPr>
        <w:rPr>
          <w:rFonts w:ascii="Arial" w:hAnsi="Arial" w:cs="Arial"/>
          <w:color w:val="000000" w:themeColor="text1"/>
          <w:sz w:val="22"/>
          <w:szCs w:val="22"/>
        </w:rPr>
      </w:pPr>
    </w:p>
    <w:p w14:paraId="58BAC64E" w14:textId="17547BE9" w:rsidR="009E67AC" w:rsidRPr="001F5334" w:rsidRDefault="009E67AC" w:rsidP="00A27958">
      <w:pPr>
        <w:pStyle w:val="ListParagraph"/>
        <w:numPr>
          <w:ilvl w:val="0"/>
          <w:numId w:val="29"/>
        </w:numPr>
        <w:rPr>
          <w:rFonts w:ascii="Arial" w:hAnsi="Arial" w:cs="Arial"/>
          <w:color w:val="000000" w:themeColor="text1"/>
          <w:sz w:val="22"/>
          <w:szCs w:val="22"/>
        </w:rPr>
      </w:pPr>
      <w:r w:rsidRPr="001F5334">
        <w:rPr>
          <w:rFonts w:ascii="Arial" w:hAnsi="Arial" w:cs="Arial"/>
          <w:color w:val="000000" w:themeColor="text1"/>
          <w:sz w:val="22"/>
          <w:szCs w:val="22"/>
        </w:rPr>
        <w:t>Operational constraints may mean a problem will be ‘turned around’ by the Regional Technician as a L2 or L3 because Poole wou</w:t>
      </w:r>
      <w:r w:rsidR="008650C0">
        <w:rPr>
          <w:rFonts w:ascii="Arial" w:hAnsi="Arial" w:cs="Arial"/>
          <w:color w:val="000000" w:themeColor="text1"/>
          <w:sz w:val="22"/>
          <w:szCs w:val="22"/>
        </w:rPr>
        <w:t>ld be unable to respond in time;</w:t>
      </w:r>
    </w:p>
    <w:p w14:paraId="105694BA" w14:textId="77777777" w:rsidR="009E67AC" w:rsidRPr="001F5334" w:rsidRDefault="009E67AC" w:rsidP="009E67AC">
      <w:pPr>
        <w:rPr>
          <w:rFonts w:ascii="Arial" w:hAnsi="Arial" w:cs="Arial"/>
          <w:color w:val="000000" w:themeColor="text1"/>
          <w:sz w:val="22"/>
          <w:szCs w:val="22"/>
        </w:rPr>
      </w:pPr>
    </w:p>
    <w:p w14:paraId="649456BF" w14:textId="77777777" w:rsidR="009E67AC" w:rsidRPr="001F5334" w:rsidRDefault="009E67AC" w:rsidP="00A27958">
      <w:pPr>
        <w:pStyle w:val="ListParagraph"/>
        <w:numPr>
          <w:ilvl w:val="0"/>
          <w:numId w:val="29"/>
        </w:numPr>
        <w:rPr>
          <w:rFonts w:ascii="Arial" w:hAnsi="Arial" w:cs="Arial"/>
          <w:color w:val="000000" w:themeColor="text1"/>
          <w:sz w:val="22"/>
          <w:szCs w:val="22"/>
        </w:rPr>
      </w:pPr>
      <w:r w:rsidRPr="001F5334">
        <w:rPr>
          <w:rFonts w:ascii="Arial" w:hAnsi="Arial" w:cs="Arial"/>
          <w:color w:val="000000" w:themeColor="text1"/>
          <w:sz w:val="22"/>
          <w:szCs w:val="22"/>
        </w:rPr>
        <w:t>The context may be important in deciding on the priority and thus on who fixes it. For example, a radar defect may be tolerated in fine weather but could need fixing immediately with a fog forecast.</w:t>
      </w:r>
    </w:p>
    <w:p w14:paraId="29D0B98D" w14:textId="77777777" w:rsidR="009E67AC" w:rsidRPr="001F5334" w:rsidRDefault="009E67AC" w:rsidP="009E67AC">
      <w:pPr>
        <w:tabs>
          <w:tab w:val="left" w:pos="3305"/>
        </w:tabs>
        <w:rPr>
          <w:rFonts w:ascii="Arial" w:hAnsi="Arial" w:cs="Arial"/>
          <w:color w:val="000000" w:themeColor="text1"/>
          <w:sz w:val="22"/>
          <w:szCs w:val="22"/>
        </w:rPr>
      </w:pPr>
      <w:r w:rsidRPr="001F5334">
        <w:rPr>
          <w:rFonts w:ascii="Arial" w:hAnsi="Arial" w:cs="Arial"/>
          <w:color w:val="000000" w:themeColor="text1"/>
          <w:sz w:val="22"/>
          <w:szCs w:val="22"/>
        </w:rPr>
        <w:tab/>
      </w:r>
    </w:p>
    <w:p w14:paraId="476B19BC" w14:textId="3360BB0F"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The Service Requirements specify availability. As a rule, if a ‘launch limiting’ task can be done within 48 hours then this can be scheduled without the need for a </w:t>
      </w:r>
      <w:r w:rsidR="00ED1948">
        <w:rPr>
          <w:rFonts w:ascii="Arial" w:hAnsi="Arial" w:cs="Arial"/>
          <w:color w:val="000000" w:themeColor="text1"/>
          <w:sz w:val="22"/>
          <w:szCs w:val="22"/>
        </w:rPr>
        <w:t>Relief Boat</w:t>
      </w:r>
      <w:r w:rsidRPr="001F5334">
        <w:rPr>
          <w:rFonts w:ascii="Arial" w:hAnsi="Arial" w:cs="Arial"/>
          <w:color w:val="000000" w:themeColor="text1"/>
          <w:sz w:val="22"/>
          <w:szCs w:val="22"/>
        </w:rPr>
        <w:t>. However, other factors considered by agreement with the Coxswain, include the weather forecast, the coverage that can be provided by other stations and the likely demand (in most cases that from leisure craft).</w:t>
      </w:r>
    </w:p>
    <w:p w14:paraId="72C70E05" w14:textId="77777777" w:rsidR="009E67AC" w:rsidRPr="001F5334" w:rsidRDefault="009E67AC" w:rsidP="009E67AC">
      <w:pPr>
        <w:rPr>
          <w:rFonts w:ascii="Arial" w:hAnsi="Arial" w:cs="Arial"/>
          <w:color w:val="000000" w:themeColor="text1"/>
          <w:sz w:val="22"/>
          <w:szCs w:val="22"/>
        </w:rPr>
      </w:pPr>
    </w:p>
    <w:p w14:paraId="5971D604" w14:textId="77777777" w:rsidR="009E67AC" w:rsidRPr="001F5334" w:rsidRDefault="009E67AC" w:rsidP="009E67AC">
      <w:pPr>
        <w:rPr>
          <w:rFonts w:ascii="Arial" w:hAnsi="Arial" w:cs="Arial"/>
          <w:color w:val="000000" w:themeColor="text1"/>
          <w:sz w:val="22"/>
          <w:szCs w:val="22"/>
        </w:rPr>
      </w:pPr>
    </w:p>
    <w:p w14:paraId="7F2C4F8F" w14:textId="77777777" w:rsidR="009E67AC" w:rsidRPr="001F5334" w:rsidRDefault="009E67AC" w:rsidP="009E67AC">
      <w:pPr>
        <w:outlineLvl w:val="0"/>
        <w:rPr>
          <w:rFonts w:ascii="Arial" w:hAnsi="Arial" w:cs="Arial"/>
          <w:b/>
          <w:color w:val="000000" w:themeColor="text1"/>
          <w:sz w:val="22"/>
          <w:szCs w:val="22"/>
        </w:rPr>
      </w:pPr>
      <w:r w:rsidRPr="001F5334">
        <w:rPr>
          <w:rFonts w:ascii="Arial" w:hAnsi="Arial" w:cs="Arial"/>
          <w:b/>
          <w:color w:val="000000" w:themeColor="text1"/>
          <w:sz w:val="22"/>
          <w:szCs w:val="22"/>
          <w:u w:val="single"/>
        </w:rPr>
        <w:t>Maintenance Planning:</w:t>
      </w:r>
    </w:p>
    <w:p w14:paraId="61F527AB" w14:textId="77777777" w:rsidR="009E67AC" w:rsidRPr="001F5334" w:rsidRDefault="009E67AC" w:rsidP="009E67AC">
      <w:pPr>
        <w:rPr>
          <w:rFonts w:ascii="Arial" w:hAnsi="Arial" w:cs="Arial"/>
          <w:color w:val="000000" w:themeColor="text1"/>
          <w:sz w:val="22"/>
          <w:szCs w:val="22"/>
        </w:rPr>
      </w:pPr>
    </w:p>
    <w:p w14:paraId="14FFBBBE"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ALBs are subject to an annual inspection by the Survey Team, with more in-depth inspections after 3 years, 6 years and 9 years. One-off inspections can also be scheduled following a collision, grounding or other such incident.</w:t>
      </w:r>
    </w:p>
    <w:p w14:paraId="31D21BBA" w14:textId="77777777" w:rsidR="009E67AC" w:rsidRPr="001F5334" w:rsidRDefault="009E67AC" w:rsidP="009E67AC">
      <w:pPr>
        <w:rPr>
          <w:rFonts w:ascii="Arial" w:hAnsi="Arial" w:cs="Arial"/>
          <w:color w:val="000000" w:themeColor="text1"/>
          <w:sz w:val="22"/>
          <w:szCs w:val="22"/>
        </w:rPr>
      </w:pPr>
    </w:p>
    <w:p w14:paraId="647E6EC8" w14:textId="55A08F79"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In the past, maintenance schedules were simply calendar based, initially using Manufacturers’ recommendations, modified by experience and actual performance. There has been a move to a more structured approach, incorporating risk analysis and particularly FMECA style component design reviews. Whilst these are Head Office based, they no</w:t>
      </w:r>
      <w:r w:rsidR="00CA2952">
        <w:rPr>
          <w:rFonts w:ascii="Arial" w:hAnsi="Arial" w:cs="Arial"/>
          <w:color w:val="000000" w:themeColor="text1"/>
          <w:sz w:val="22"/>
          <w:szCs w:val="22"/>
        </w:rPr>
        <w:t>rmally include representatives as Subject Matter Experts</w:t>
      </w:r>
      <w:r w:rsidRPr="001F5334">
        <w:rPr>
          <w:rFonts w:ascii="Arial" w:hAnsi="Arial" w:cs="Arial"/>
          <w:color w:val="000000" w:themeColor="text1"/>
          <w:sz w:val="22"/>
          <w:szCs w:val="22"/>
        </w:rPr>
        <w:t xml:space="preserve"> from the Regional Technical Teams and the Lifeboat Crews.</w:t>
      </w:r>
    </w:p>
    <w:p w14:paraId="616CE20B" w14:textId="77777777" w:rsidR="009E67AC" w:rsidRPr="001F5334" w:rsidRDefault="009E67AC" w:rsidP="009E67AC">
      <w:pPr>
        <w:rPr>
          <w:rFonts w:ascii="Arial" w:hAnsi="Arial" w:cs="Arial"/>
          <w:color w:val="000000" w:themeColor="text1"/>
          <w:sz w:val="22"/>
          <w:szCs w:val="22"/>
        </w:rPr>
      </w:pPr>
    </w:p>
    <w:p w14:paraId="2928B5B6"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Asset Management lay out an initial refit and overhaul schedule and as a result there is a ‘Pre-Refit Survey’ (PRS) conducted around 12 months ahead of the scheduled maintenance. This survey involves three specialists and takes four days.</w:t>
      </w:r>
    </w:p>
    <w:p w14:paraId="19CFC84F" w14:textId="77777777" w:rsidR="009E67AC" w:rsidRPr="001F5334" w:rsidRDefault="009E67AC" w:rsidP="009E67AC">
      <w:pPr>
        <w:rPr>
          <w:rFonts w:ascii="Arial" w:hAnsi="Arial" w:cs="Arial"/>
          <w:color w:val="000000" w:themeColor="text1"/>
          <w:sz w:val="22"/>
          <w:szCs w:val="22"/>
        </w:rPr>
      </w:pPr>
    </w:p>
    <w:p w14:paraId="53443339" w14:textId="5CDAA240"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lastRenderedPageBreak/>
        <w:t>The CISSM and DMM are engaged in reviewing the recommendations from the inspections and the PRS and often play the role of a mediator between the Survey Team and the Station. There is always a ‘shopping list’ of some 90 to 150 issues and defects, many of which could be addressed as L1 or L2. However, do</w:t>
      </w:r>
      <w:r w:rsidR="00ED1948">
        <w:rPr>
          <w:rFonts w:ascii="Arial" w:hAnsi="Arial" w:cs="Arial"/>
          <w:color w:val="000000" w:themeColor="text1"/>
          <w:sz w:val="22"/>
          <w:szCs w:val="22"/>
        </w:rPr>
        <w:t>ing so puts more work onto the s</w:t>
      </w:r>
      <w:r w:rsidRPr="001F5334">
        <w:rPr>
          <w:rFonts w:ascii="Arial" w:hAnsi="Arial" w:cs="Arial"/>
          <w:color w:val="000000" w:themeColor="text1"/>
          <w:sz w:val="22"/>
          <w:szCs w:val="22"/>
        </w:rPr>
        <w:t>tation and does not achieve the same perfection as done in Manufacturing. Historically, the expectation on overhauls and refits was that the boat would come back ‘as good as new’. Perhaps a natural sentiment given the local efforts in fundraising for the boat originally, the visual impact of the boat on station and the tie between a named boat, “The Harald Hamley” and local families. There has been a lot of communications and education of crews and volunteers to help them understand the trade-off between (for example) full respraying and simply patching an area. As well as the higher cost implications, consuming maintenance capacity in Poole results in a larger backlog of other maintenance.</w:t>
      </w:r>
    </w:p>
    <w:p w14:paraId="7A6DF835" w14:textId="77777777" w:rsidR="009E67AC" w:rsidRPr="001F5334" w:rsidRDefault="009E67AC" w:rsidP="009E67AC">
      <w:pPr>
        <w:rPr>
          <w:rFonts w:ascii="Arial" w:hAnsi="Arial" w:cs="Arial"/>
          <w:color w:val="000000" w:themeColor="text1"/>
          <w:sz w:val="22"/>
          <w:szCs w:val="22"/>
        </w:rPr>
      </w:pPr>
    </w:p>
    <w:p w14:paraId="67D7F5AC"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Both the inspections and the routine L1 maintenance schedule includes taking samples of oil and other fluids. These are sent to a 3</w:t>
      </w:r>
      <w:r w:rsidRPr="001F5334">
        <w:rPr>
          <w:rFonts w:ascii="Arial" w:hAnsi="Arial" w:cs="Arial"/>
          <w:color w:val="000000" w:themeColor="text1"/>
          <w:sz w:val="22"/>
          <w:szCs w:val="22"/>
          <w:vertAlign w:val="superscript"/>
        </w:rPr>
        <w:t>rd</w:t>
      </w:r>
      <w:r w:rsidRPr="001F5334">
        <w:rPr>
          <w:rFonts w:ascii="Arial" w:hAnsi="Arial" w:cs="Arial"/>
          <w:color w:val="000000" w:themeColor="text1"/>
          <w:sz w:val="22"/>
          <w:szCs w:val="22"/>
        </w:rPr>
        <w:t xml:space="preserve"> party laboratory for analysis. The results of the analysis are then reviewed by the L2 technicians for any signs of wear and tear, or other problems (for example, a change in concentration could reveal a leak in the system)</w:t>
      </w:r>
    </w:p>
    <w:p w14:paraId="62F8C164" w14:textId="77777777" w:rsidR="009E67AC" w:rsidRPr="001F5334" w:rsidRDefault="009E67AC" w:rsidP="009E67AC">
      <w:pPr>
        <w:rPr>
          <w:rFonts w:ascii="Arial" w:hAnsi="Arial" w:cs="Arial"/>
          <w:color w:val="000000" w:themeColor="text1"/>
          <w:sz w:val="22"/>
          <w:szCs w:val="22"/>
        </w:rPr>
      </w:pPr>
    </w:p>
    <w:p w14:paraId="7C200778"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Maintenance tasks also arise from the issues noted on the Recovery Checklist and other station reports. </w:t>
      </w:r>
    </w:p>
    <w:p w14:paraId="73CB873E" w14:textId="77777777" w:rsidR="009E67AC" w:rsidRPr="001F5334" w:rsidRDefault="009E67AC" w:rsidP="009E67AC">
      <w:pPr>
        <w:rPr>
          <w:rFonts w:ascii="Arial" w:hAnsi="Arial" w:cs="Arial"/>
          <w:color w:val="000000" w:themeColor="text1"/>
          <w:sz w:val="22"/>
          <w:szCs w:val="22"/>
        </w:rPr>
      </w:pPr>
    </w:p>
    <w:p w14:paraId="62105114"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overall thrust has been to move away from reactive maintenance to proactive planned maintenance. There have been several successes, subjectively the workload on regional team has changed from being 75% firefighting twenty years ago, to only 25% today.</w:t>
      </w:r>
    </w:p>
    <w:p w14:paraId="27035A56" w14:textId="77777777" w:rsidR="009E67AC" w:rsidRPr="001F5334" w:rsidRDefault="009E67AC" w:rsidP="009E67AC">
      <w:pPr>
        <w:rPr>
          <w:rFonts w:ascii="Arial" w:hAnsi="Arial" w:cs="Arial"/>
          <w:color w:val="000000" w:themeColor="text1"/>
          <w:sz w:val="22"/>
          <w:szCs w:val="22"/>
        </w:rPr>
      </w:pPr>
    </w:p>
    <w:p w14:paraId="46AD6890" w14:textId="5C111516"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author asked whether the RNLI made use of ‘Rotables’, or replacement systems, an approach to both shorten maintenance (a Rotable is simply ‘</w:t>
      </w:r>
      <w:r w:rsidR="00347B86">
        <w:rPr>
          <w:rFonts w:ascii="Arial" w:hAnsi="Arial" w:cs="Arial"/>
          <w:color w:val="000000" w:themeColor="text1"/>
          <w:sz w:val="22"/>
          <w:szCs w:val="22"/>
        </w:rPr>
        <w:t>swapped-out</w:t>
      </w:r>
      <w:r w:rsidRPr="001F5334">
        <w:rPr>
          <w:rFonts w:ascii="Arial" w:hAnsi="Arial" w:cs="Arial"/>
          <w:color w:val="000000" w:themeColor="text1"/>
          <w:sz w:val="22"/>
          <w:szCs w:val="22"/>
        </w:rPr>
        <w:t xml:space="preserve">’) and to move the actual refurbishment to an offline workshop. For ALB maintenance, the answer is ‘no’, except for some communication, navigation and control systems. With their local electronic workshop, they can refurbish some of the equipment themselves, although retaining the right skills is an issue, as is the sheer diversity of types. </w:t>
      </w:r>
    </w:p>
    <w:p w14:paraId="0591358E" w14:textId="77777777" w:rsidR="009E67AC" w:rsidRPr="001F5334" w:rsidRDefault="009E67AC" w:rsidP="009E67AC">
      <w:pPr>
        <w:rPr>
          <w:rFonts w:ascii="Arial" w:hAnsi="Arial" w:cs="Arial"/>
          <w:color w:val="000000" w:themeColor="text1"/>
          <w:sz w:val="22"/>
          <w:szCs w:val="22"/>
        </w:rPr>
      </w:pPr>
    </w:p>
    <w:p w14:paraId="2EC048E0" w14:textId="77777777" w:rsidR="009E67AC" w:rsidRPr="001F5334" w:rsidRDefault="009E67AC" w:rsidP="009E67AC">
      <w:pPr>
        <w:rPr>
          <w:rFonts w:ascii="Arial" w:hAnsi="Arial" w:cs="Arial"/>
          <w:color w:val="000000" w:themeColor="text1"/>
          <w:sz w:val="22"/>
          <w:szCs w:val="22"/>
        </w:rPr>
      </w:pPr>
    </w:p>
    <w:p w14:paraId="21B88D5F"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t>Emergent Work:</w:t>
      </w:r>
    </w:p>
    <w:p w14:paraId="401440BD" w14:textId="77777777" w:rsidR="009E67AC" w:rsidRPr="001F5334" w:rsidRDefault="009E67AC" w:rsidP="009E67AC">
      <w:pPr>
        <w:rPr>
          <w:rFonts w:ascii="Arial" w:hAnsi="Arial" w:cs="Arial"/>
          <w:color w:val="000000" w:themeColor="text1"/>
          <w:sz w:val="22"/>
          <w:szCs w:val="22"/>
        </w:rPr>
      </w:pPr>
    </w:p>
    <w:p w14:paraId="64047A95" w14:textId="5753D7E2"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Issues that occur between the PRS and the scheduled maintenance are examples of </w:t>
      </w:r>
      <w:r w:rsidR="007D2AE8">
        <w:rPr>
          <w:rFonts w:ascii="Arial" w:hAnsi="Arial" w:cs="Arial"/>
          <w:color w:val="000000" w:themeColor="text1"/>
          <w:sz w:val="22"/>
          <w:szCs w:val="22"/>
        </w:rPr>
        <w:t>Emergent Work</w:t>
      </w:r>
      <w:r w:rsidRPr="001F5334">
        <w:rPr>
          <w:rFonts w:ascii="Arial" w:hAnsi="Arial" w:cs="Arial"/>
          <w:color w:val="000000" w:themeColor="text1"/>
          <w:sz w:val="22"/>
          <w:szCs w:val="22"/>
        </w:rPr>
        <w:t>. Those that can be managed locally (L1 or L2) are normally just addressed (i.e. no ‘variation order’ is used for local work). Those issues that cannot, are recorded as a package in the PID (project initiation document).</w:t>
      </w:r>
    </w:p>
    <w:p w14:paraId="1ADFA3DC" w14:textId="77777777" w:rsidR="009E67AC" w:rsidRPr="001F5334" w:rsidRDefault="009E67AC" w:rsidP="009E67AC">
      <w:pPr>
        <w:rPr>
          <w:rFonts w:ascii="Arial" w:hAnsi="Arial" w:cs="Arial"/>
          <w:color w:val="000000" w:themeColor="text1"/>
          <w:sz w:val="22"/>
          <w:szCs w:val="22"/>
        </w:rPr>
      </w:pPr>
    </w:p>
    <w:p w14:paraId="109E00D2" w14:textId="6810C4DB"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There is currently no feedback from Poole as to any </w:t>
      </w:r>
      <w:r w:rsidR="007D2AE8">
        <w:rPr>
          <w:rFonts w:ascii="Arial" w:hAnsi="Arial" w:cs="Arial"/>
          <w:color w:val="000000" w:themeColor="text1"/>
          <w:sz w:val="22"/>
          <w:szCs w:val="22"/>
        </w:rPr>
        <w:t>Emergent Work</w:t>
      </w:r>
      <w:r w:rsidRPr="001F5334">
        <w:rPr>
          <w:rFonts w:ascii="Arial" w:hAnsi="Arial" w:cs="Arial"/>
          <w:color w:val="000000" w:themeColor="text1"/>
          <w:sz w:val="22"/>
          <w:szCs w:val="22"/>
        </w:rPr>
        <w:t xml:space="preserve"> arising during L4 maintenance. Feedback could be a useful pointer to understanding issues with training, skills or performance. However, when it comes to managing performance, as there are no consequences for the </w:t>
      </w:r>
      <w:r w:rsidR="00ED1948">
        <w:rPr>
          <w:rFonts w:ascii="Arial" w:hAnsi="Arial" w:cs="Arial"/>
          <w:color w:val="000000" w:themeColor="text1"/>
          <w:sz w:val="22"/>
          <w:szCs w:val="22"/>
        </w:rPr>
        <w:t>Station Mechanic</w:t>
      </w:r>
      <w:r w:rsidRPr="001F5334">
        <w:rPr>
          <w:rFonts w:ascii="Arial" w:hAnsi="Arial" w:cs="Arial"/>
          <w:color w:val="000000" w:themeColor="text1"/>
          <w:sz w:val="22"/>
          <w:szCs w:val="22"/>
        </w:rPr>
        <w:t xml:space="preserve"> it is unlikely behaviour would change.</w:t>
      </w:r>
    </w:p>
    <w:p w14:paraId="18924039" w14:textId="77777777" w:rsidR="009E67AC" w:rsidRPr="001F5334" w:rsidRDefault="009E67AC" w:rsidP="009E67AC">
      <w:pPr>
        <w:rPr>
          <w:rFonts w:ascii="Arial" w:hAnsi="Arial" w:cs="Arial"/>
          <w:color w:val="000000" w:themeColor="text1"/>
          <w:sz w:val="22"/>
          <w:szCs w:val="22"/>
        </w:rPr>
      </w:pPr>
    </w:p>
    <w:p w14:paraId="3DB68C92" w14:textId="6EF34100"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The biggest ‘generators’ of </w:t>
      </w:r>
      <w:r w:rsidR="007D2AE8">
        <w:rPr>
          <w:rFonts w:ascii="Arial" w:hAnsi="Arial" w:cs="Arial"/>
          <w:color w:val="000000" w:themeColor="text1"/>
          <w:sz w:val="22"/>
          <w:szCs w:val="22"/>
        </w:rPr>
        <w:t>Emergent Work</w:t>
      </w:r>
      <w:r w:rsidRPr="001F5334">
        <w:rPr>
          <w:rFonts w:ascii="Arial" w:hAnsi="Arial" w:cs="Arial"/>
          <w:color w:val="000000" w:themeColor="text1"/>
          <w:sz w:val="22"/>
          <w:szCs w:val="22"/>
        </w:rPr>
        <w:t xml:space="preserve"> are the Relief Boats. Relief Boats move from station to station, so there is a lack of ownership when it comes to reporting issues and performing Level 1 tasks. Typically, issues are simply ‘passed on’ to the next station in line until they must be addressed. Relief Boat maintenance used to be a major workload for the Regional Technical Team, disrupting other maintenance, fortunately a dedicated RB technician has now been appointed</w:t>
      </w:r>
    </w:p>
    <w:p w14:paraId="1F3B89EB" w14:textId="77777777" w:rsidR="009E67AC" w:rsidRPr="001F5334" w:rsidRDefault="009E67AC" w:rsidP="009E67AC">
      <w:pPr>
        <w:rPr>
          <w:rFonts w:ascii="Arial" w:hAnsi="Arial" w:cs="Arial"/>
          <w:color w:val="000000" w:themeColor="text1"/>
          <w:sz w:val="22"/>
          <w:szCs w:val="22"/>
        </w:rPr>
      </w:pPr>
    </w:p>
    <w:p w14:paraId="4A26BDC8" w14:textId="77777777" w:rsidR="009E67AC" w:rsidRPr="001F5334" w:rsidRDefault="009E67AC" w:rsidP="009E67AC">
      <w:pPr>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br w:type="page"/>
      </w:r>
    </w:p>
    <w:p w14:paraId="4B4B9173"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lastRenderedPageBreak/>
        <w:t>Issues and Opportunities:</w:t>
      </w:r>
    </w:p>
    <w:p w14:paraId="2D17C2EB" w14:textId="77777777" w:rsidR="009E67AC" w:rsidRPr="001F5334" w:rsidRDefault="009E67AC" w:rsidP="009E67AC">
      <w:pPr>
        <w:rPr>
          <w:rFonts w:ascii="Arial" w:hAnsi="Arial" w:cs="Arial"/>
          <w:color w:val="000000" w:themeColor="text1"/>
          <w:sz w:val="22"/>
          <w:szCs w:val="22"/>
        </w:rPr>
      </w:pPr>
    </w:p>
    <w:p w14:paraId="039D788F"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Conditioned Based Maintenance trials were conducted looking at recorded vibration data. These showed useful interesting results but were not progressed due to resource constraints at the time. As a generalization, the RNLI is “data rich”, the problem is how to manage and use that data effectively.</w:t>
      </w:r>
    </w:p>
    <w:p w14:paraId="4B26A87E" w14:textId="77777777" w:rsidR="009E67AC" w:rsidRPr="001F5334" w:rsidRDefault="009E67AC" w:rsidP="009E67AC">
      <w:pPr>
        <w:rPr>
          <w:rFonts w:ascii="Arial" w:hAnsi="Arial" w:cs="Arial"/>
          <w:color w:val="000000" w:themeColor="text1"/>
          <w:sz w:val="22"/>
          <w:szCs w:val="22"/>
        </w:rPr>
      </w:pPr>
    </w:p>
    <w:p w14:paraId="251AB980"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Oil Sampling is an example of ‘sporadic CBM’, but this approach could be taken further with monitoring sump diagnostics, giving a better tool for identifying developing issues (or drop-off in performance) of auxiliary engines.</w:t>
      </w:r>
    </w:p>
    <w:p w14:paraId="0D4B212B" w14:textId="77777777" w:rsidR="009E67AC" w:rsidRPr="001F5334" w:rsidRDefault="009E67AC" w:rsidP="009E67AC">
      <w:pPr>
        <w:rPr>
          <w:rFonts w:ascii="Arial" w:hAnsi="Arial" w:cs="Arial"/>
          <w:color w:val="000000" w:themeColor="text1"/>
          <w:sz w:val="22"/>
          <w:szCs w:val="22"/>
        </w:rPr>
      </w:pPr>
    </w:p>
    <w:p w14:paraId="164434E8" w14:textId="77777777" w:rsidR="009E67AC" w:rsidRPr="001F5334" w:rsidRDefault="009E67AC" w:rsidP="009E67AC">
      <w:pPr>
        <w:rPr>
          <w:rFonts w:ascii="Arial" w:eastAsia="Times New Roman" w:hAnsi="Arial" w:cs="Arial"/>
          <w:color w:val="000000" w:themeColor="text1"/>
          <w:sz w:val="22"/>
          <w:szCs w:val="22"/>
        </w:rPr>
      </w:pPr>
      <w:r w:rsidRPr="001F5334">
        <w:rPr>
          <w:rFonts w:ascii="Arial" w:eastAsia="Times New Roman" w:hAnsi="Arial" w:cs="Arial"/>
          <w:color w:val="000000" w:themeColor="text1"/>
          <w:sz w:val="22"/>
          <w:szCs w:val="22"/>
        </w:rPr>
        <w:t xml:space="preserve">There is an opportunity to incorporate Regional Technical team feedback in maintenance procedures and particularly in devising modification </w:t>
      </w:r>
      <w:proofErr w:type="spellStart"/>
      <w:r w:rsidRPr="001F5334">
        <w:rPr>
          <w:rFonts w:ascii="Arial" w:eastAsia="Times New Roman" w:hAnsi="Arial" w:cs="Arial"/>
          <w:color w:val="000000" w:themeColor="text1"/>
          <w:sz w:val="22"/>
          <w:szCs w:val="22"/>
        </w:rPr>
        <w:t>programmes</w:t>
      </w:r>
      <w:proofErr w:type="spellEnd"/>
      <w:r w:rsidRPr="001F5334">
        <w:rPr>
          <w:rFonts w:ascii="Arial" w:eastAsia="Times New Roman" w:hAnsi="Arial" w:cs="Arial"/>
          <w:color w:val="000000" w:themeColor="text1"/>
          <w:sz w:val="22"/>
          <w:szCs w:val="22"/>
        </w:rPr>
        <w:t xml:space="preserve"> to reduce failure rates. In many cases the life of a system on board a lifeboat is very different to that for most customers of that Manufacturer. Applying industry standards may not be appropriate, as the lifeboat environment is typically more hostile, as shown for example, by the problem with the chaffing of hydraulic hoses.</w:t>
      </w:r>
    </w:p>
    <w:p w14:paraId="51AE6A4B" w14:textId="77777777" w:rsidR="009E67AC" w:rsidRPr="001F5334" w:rsidRDefault="009E67AC" w:rsidP="009E67AC">
      <w:pPr>
        <w:rPr>
          <w:rFonts w:ascii="Arial" w:hAnsi="Arial" w:cs="Arial"/>
          <w:color w:val="000000" w:themeColor="text1"/>
          <w:sz w:val="22"/>
          <w:szCs w:val="22"/>
        </w:rPr>
      </w:pPr>
    </w:p>
    <w:p w14:paraId="2B309A10"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Spare Parts supply can be a major constraint on L2 maintenance. The implementation of new systems has caused an increase in the number of problems. There is a lack of visibility of spare part stock and replenishment orders. At a regional and local level, there is a lack of ‘bill of material’ (BOM) documentation to ensure that the correct part is identified. There can be a confusion around which is the correct spare part item number (both in an incident /maintenance request and in supply). The Region maintains a local stock of spares to mitigate these problems in central supply. </w:t>
      </w:r>
      <w:r w:rsidRPr="001F5334">
        <w:rPr>
          <w:rFonts w:ascii="Arial" w:hAnsi="Arial" w:cs="Arial"/>
          <w:i/>
          <w:color w:val="000000" w:themeColor="text1"/>
          <w:sz w:val="18"/>
          <w:szCs w:val="18"/>
        </w:rPr>
        <w:t>(See also Additional Notes, below.)</w:t>
      </w:r>
    </w:p>
    <w:p w14:paraId="029310FD" w14:textId="77777777" w:rsidR="009E67AC" w:rsidRPr="001F5334" w:rsidRDefault="009E67AC" w:rsidP="009E67AC">
      <w:pPr>
        <w:rPr>
          <w:rFonts w:ascii="Arial" w:hAnsi="Arial" w:cs="Arial"/>
          <w:color w:val="000000" w:themeColor="text1"/>
          <w:sz w:val="22"/>
          <w:szCs w:val="22"/>
        </w:rPr>
      </w:pPr>
    </w:p>
    <w:p w14:paraId="5EFF5DB9" w14:textId="782228E2"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Maintenance tasks undertaken at L1, do not always meet standards. Lifeboat systems can be difficult to access, so a problem may be addressed by the </w:t>
      </w:r>
      <w:r w:rsidR="00ED1948">
        <w:rPr>
          <w:rFonts w:ascii="Arial" w:hAnsi="Arial" w:cs="Arial"/>
          <w:color w:val="000000" w:themeColor="text1"/>
          <w:sz w:val="22"/>
          <w:szCs w:val="22"/>
        </w:rPr>
        <w:t>Station Mechanic</w:t>
      </w:r>
      <w:r w:rsidRPr="001F5334">
        <w:rPr>
          <w:rFonts w:ascii="Arial" w:hAnsi="Arial" w:cs="Arial"/>
          <w:color w:val="000000" w:themeColor="text1"/>
          <w:sz w:val="22"/>
          <w:szCs w:val="22"/>
        </w:rPr>
        <w:t xml:space="preserve"> by simply replacing a component, rather than by fully disassembling and reassembling the unit (for example, replacing the blades on a battery vent fan). However, that approach can mean the unit is no longer correctly aligned leading to further problems. In addition, the ‘new’ component may have been cannibalised from another unit, effectively removing that from the spares stock.</w:t>
      </w:r>
    </w:p>
    <w:p w14:paraId="05BB7BAC" w14:textId="77777777" w:rsidR="009E67AC" w:rsidRPr="001F5334" w:rsidRDefault="009E67AC" w:rsidP="009E67AC">
      <w:pPr>
        <w:rPr>
          <w:rFonts w:ascii="Arial" w:hAnsi="Arial" w:cs="Arial"/>
          <w:color w:val="000000" w:themeColor="text1"/>
          <w:sz w:val="22"/>
          <w:szCs w:val="22"/>
        </w:rPr>
      </w:pPr>
    </w:p>
    <w:p w14:paraId="04842A76" w14:textId="6CCA4BFF" w:rsidR="009E67AC" w:rsidRPr="001F5334" w:rsidRDefault="009E67AC" w:rsidP="009E67AC">
      <w:pPr>
        <w:rPr>
          <w:rFonts w:ascii="Arial" w:hAnsi="Arial" w:cs="Arial"/>
          <w:color w:val="000000" w:themeColor="text1"/>
          <w:sz w:val="18"/>
          <w:szCs w:val="18"/>
        </w:rPr>
      </w:pPr>
      <w:r w:rsidRPr="001F5334">
        <w:rPr>
          <w:rFonts w:ascii="Arial" w:hAnsi="Arial" w:cs="Arial"/>
          <w:color w:val="000000" w:themeColor="text1"/>
          <w:sz w:val="22"/>
          <w:szCs w:val="22"/>
        </w:rPr>
        <w:t xml:space="preserve">At the root of many of these issues, is the difficulty of ensuring adequate training and refresher training for all concerned. Whilst true in general, this is a </w:t>
      </w:r>
      <w:proofErr w:type="gramStart"/>
      <w:r w:rsidRPr="001F5334">
        <w:rPr>
          <w:rFonts w:ascii="Arial" w:hAnsi="Arial" w:cs="Arial"/>
          <w:color w:val="000000" w:themeColor="text1"/>
          <w:sz w:val="22"/>
          <w:szCs w:val="22"/>
        </w:rPr>
        <w:t>particular problem</w:t>
      </w:r>
      <w:proofErr w:type="gramEnd"/>
      <w:r w:rsidRPr="001F5334">
        <w:rPr>
          <w:rFonts w:ascii="Arial" w:hAnsi="Arial" w:cs="Arial"/>
          <w:color w:val="000000" w:themeColor="text1"/>
          <w:sz w:val="22"/>
          <w:szCs w:val="22"/>
        </w:rPr>
        <w:t xml:space="preserve"> with the new IT system, as technicians and </w:t>
      </w:r>
      <w:r w:rsidR="00ED1948">
        <w:rPr>
          <w:rFonts w:ascii="Arial" w:hAnsi="Arial" w:cs="Arial"/>
          <w:color w:val="000000" w:themeColor="text1"/>
          <w:sz w:val="22"/>
          <w:szCs w:val="22"/>
        </w:rPr>
        <w:t>Station Mechanic</w:t>
      </w:r>
      <w:r w:rsidRPr="001F5334">
        <w:rPr>
          <w:rFonts w:ascii="Arial" w:hAnsi="Arial" w:cs="Arial"/>
          <w:color w:val="000000" w:themeColor="text1"/>
          <w:sz w:val="22"/>
          <w:szCs w:val="22"/>
        </w:rPr>
        <w:t xml:space="preserve">s may be infrequent users. </w:t>
      </w:r>
      <w:r w:rsidRPr="001F5334">
        <w:rPr>
          <w:rFonts w:ascii="Arial" w:hAnsi="Arial" w:cs="Arial"/>
          <w:i/>
          <w:color w:val="000000" w:themeColor="text1"/>
          <w:sz w:val="18"/>
          <w:szCs w:val="18"/>
        </w:rPr>
        <w:t>(See also Additional Notes, below.)</w:t>
      </w:r>
    </w:p>
    <w:p w14:paraId="5D5DB473" w14:textId="77777777" w:rsidR="009E67AC" w:rsidRPr="001F5334" w:rsidRDefault="009E67AC" w:rsidP="009E67AC">
      <w:pPr>
        <w:rPr>
          <w:rFonts w:ascii="Arial" w:hAnsi="Arial" w:cs="Arial"/>
          <w:color w:val="000000" w:themeColor="text1"/>
          <w:sz w:val="22"/>
          <w:szCs w:val="22"/>
        </w:rPr>
      </w:pPr>
    </w:p>
    <w:p w14:paraId="6EE099D5"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There is also the lack of good technical documentation aimed at Operators and Maintenance Staff, such as technical guides, problem diagnostic aids and check-lists. The RNLI now takes a ‘Through Life Support’ approach to designing lifeboats and takes account of maintenance input in structured design reviews. However, there is a lack of investment in providing the facilities and documentation once the lifeboat is deployed. Local access to technical engineering drawings (with diagrams showing exploded detail and tagged with part numbers) would be of great advantage and helped eliminate the problems with miss-identified part orders. It would also reduce the workload on Technicians and the CISSM with acting as a technical consultant or ‘middle man’ to the Station Mechanic on what should be Level 1 issues. (Note: the ‘virtual tour’ provided for the Shannon doesn’t fill this gap: a purely visual survey, without internal details or part references.) </w:t>
      </w:r>
      <w:r w:rsidRPr="001F5334">
        <w:rPr>
          <w:rFonts w:ascii="Arial" w:hAnsi="Arial" w:cs="Arial"/>
          <w:i/>
          <w:color w:val="000000" w:themeColor="text1"/>
          <w:sz w:val="18"/>
          <w:szCs w:val="18"/>
        </w:rPr>
        <w:t>(See also Additional Notes, below.)</w:t>
      </w:r>
    </w:p>
    <w:p w14:paraId="397A7C76" w14:textId="77777777" w:rsidR="009E67AC" w:rsidRPr="001F5334" w:rsidRDefault="009E67AC" w:rsidP="009E67AC">
      <w:pPr>
        <w:rPr>
          <w:rFonts w:ascii="Arial" w:hAnsi="Arial" w:cs="Arial"/>
          <w:color w:val="000000" w:themeColor="text1"/>
          <w:sz w:val="22"/>
          <w:szCs w:val="22"/>
        </w:rPr>
      </w:pPr>
    </w:p>
    <w:p w14:paraId="2B058CEA"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Finally, there is the lack of an effective management process to re-enforce ‘good’ and ‘bad’ behaviour in terms of problem reporting and station maintenance performance. This is perhaps a consequence of the decentralized environment and the small close knit station teams consisting of two paid posts and volunteers.</w:t>
      </w:r>
    </w:p>
    <w:p w14:paraId="0EFBC2E1" w14:textId="77777777" w:rsidR="009E67AC" w:rsidRPr="001F5334" w:rsidRDefault="009E67AC" w:rsidP="009E67AC">
      <w:pPr>
        <w:rPr>
          <w:rFonts w:ascii="Arial" w:hAnsi="Arial" w:cs="Arial"/>
          <w:color w:val="000000" w:themeColor="text1"/>
          <w:sz w:val="22"/>
          <w:szCs w:val="22"/>
        </w:rPr>
      </w:pPr>
    </w:p>
    <w:p w14:paraId="677391F6" w14:textId="3E4A9F6F" w:rsidR="002C0FA0" w:rsidRPr="001F5334" w:rsidRDefault="002C0FA0" w:rsidP="002C0FA0">
      <w:pPr>
        <w:rPr>
          <w:rFonts w:ascii="Arial" w:hAnsi="Arial" w:cs="Arial"/>
          <w:i/>
          <w:color w:val="000000" w:themeColor="text1"/>
          <w:sz w:val="22"/>
          <w:szCs w:val="22"/>
        </w:rPr>
      </w:pPr>
      <w:r w:rsidRPr="001F5334">
        <w:rPr>
          <w:rFonts w:ascii="Arial" w:hAnsi="Arial" w:cs="Arial"/>
          <w:i/>
          <w:color w:val="000000" w:themeColor="text1"/>
          <w:sz w:val="22"/>
          <w:szCs w:val="22"/>
        </w:rPr>
        <w:t>[Interview Notes validated on 19/07/18, by email]</w:t>
      </w:r>
    </w:p>
    <w:p w14:paraId="3FA4F60C" w14:textId="77777777" w:rsidR="009E67AC" w:rsidRPr="001F5334" w:rsidRDefault="009E67AC" w:rsidP="009E67AC">
      <w:pPr>
        <w:rPr>
          <w:rFonts w:ascii="Arial" w:hAnsi="Arial" w:cs="Arial"/>
          <w:color w:val="000000" w:themeColor="text1"/>
          <w:sz w:val="22"/>
          <w:szCs w:val="22"/>
        </w:rPr>
      </w:pPr>
    </w:p>
    <w:p w14:paraId="36800B18"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lastRenderedPageBreak/>
        <w:t>Additional notes from 21</w:t>
      </w:r>
      <w:r w:rsidRPr="001F5334">
        <w:rPr>
          <w:rFonts w:ascii="Arial" w:hAnsi="Arial" w:cs="Arial"/>
          <w:b/>
          <w:color w:val="000000" w:themeColor="text1"/>
          <w:sz w:val="22"/>
          <w:szCs w:val="22"/>
          <w:u w:val="single"/>
          <w:vertAlign w:val="superscript"/>
        </w:rPr>
        <w:t>st</w:t>
      </w:r>
      <w:r w:rsidRPr="001F5334">
        <w:rPr>
          <w:rFonts w:ascii="Arial" w:hAnsi="Arial" w:cs="Arial"/>
          <w:b/>
          <w:color w:val="000000" w:themeColor="text1"/>
          <w:sz w:val="22"/>
          <w:szCs w:val="22"/>
          <w:u w:val="single"/>
        </w:rPr>
        <w:t xml:space="preserve"> August 2018.</w:t>
      </w:r>
    </w:p>
    <w:p w14:paraId="69365E4D" w14:textId="77777777" w:rsidR="009E67AC" w:rsidRPr="001F5334" w:rsidRDefault="009E67AC" w:rsidP="009E67AC">
      <w:pPr>
        <w:rPr>
          <w:rFonts w:ascii="Arial" w:hAnsi="Arial" w:cs="Arial"/>
          <w:color w:val="000000" w:themeColor="text1"/>
          <w:sz w:val="22"/>
          <w:szCs w:val="22"/>
        </w:rPr>
      </w:pPr>
    </w:p>
    <w:p w14:paraId="65CC8DDB" w14:textId="77777777" w:rsidR="009E67AC" w:rsidRPr="001F5334" w:rsidRDefault="009E67AC" w:rsidP="009E67AC">
      <w:pPr>
        <w:rPr>
          <w:rFonts w:ascii="Arial" w:hAnsi="Arial" w:cs="Arial"/>
          <w:color w:val="000000" w:themeColor="text1"/>
          <w:sz w:val="22"/>
          <w:szCs w:val="22"/>
          <w:lang w:val="en-GB"/>
        </w:rPr>
      </w:pPr>
      <w:r w:rsidRPr="001F5334">
        <w:rPr>
          <w:rFonts w:ascii="Arial" w:hAnsi="Arial" w:cs="Arial"/>
          <w:color w:val="000000" w:themeColor="text1"/>
          <w:sz w:val="22"/>
          <w:szCs w:val="22"/>
        </w:rPr>
        <w:t xml:space="preserve">These notes are from a telephone call with respondent G </w:t>
      </w:r>
      <w:r w:rsidRPr="001F5334">
        <w:rPr>
          <w:rFonts w:ascii="Arial" w:hAnsi="Arial" w:cs="Arial"/>
          <w:color w:val="000000" w:themeColor="text1"/>
          <w:sz w:val="22"/>
          <w:szCs w:val="22"/>
          <w:lang w:val="en-GB"/>
        </w:rPr>
        <w:t>to clarify some of the points about documentation and systems access made in the earlier meeting.</w:t>
      </w:r>
    </w:p>
    <w:p w14:paraId="736AFB3F" w14:textId="77777777" w:rsidR="009E67AC" w:rsidRPr="001F5334" w:rsidRDefault="009E67AC" w:rsidP="009E67AC">
      <w:pPr>
        <w:rPr>
          <w:rFonts w:ascii="Arial" w:hAnsi="Arial" w:cs="Arial"/>
          <w:color w:val="000000" w:themeColor="text1"/>
          <w:sz w:val="22"/>
          <w:szCs w:val="22"/>
          <w:lang w:val="en-GB"/>
        </w:rPr>
      </w:pPr>
    </w:p>
    <w:p w14:paraId="6A35A748" w14:textId="77777777" w:rsidR="009E67AC" w:rsidRPr="001F5334" w:rsidRDefault="009E67AC" w:rsidP="00A27958">
      <w:pPr>
        <w:pStyle w:val="ListParagraph"/>
        <w:numPr>
          <w:ilvl w:val="0"/>
          <w:numId w:val="30"/>
        </w:numPr>
        <w:rPr>
          <w:rFonts w:ascii="Arial" w:hAnsi="Arial" w:cs="Arial"/>
          <w:color w:val="000000" w:themeColor="text1"/>
          <w:sz w:val="22"/>
          <w:szCs w:val="22"/>
          <w:lang w:val="en-GB"/>
        </w:rPr>
      </w:pPr>
      <w:r w:rsidRPr="001F5334">
        <w:rPr>
          <w:rFonts w:ascii="Arial" w:hAnsi="Arial" w:cs="Arial"/>
          <w:color w:val="000000" w:themeColor="text1"/>
          <w:sz w:val="22"/>
          <w:szCs w:val="22"/>
          <w:lang w:val="en-GB"/>
        </w:rPr>
        <w:t>Lines 197-198 above:</w:t>
      </w:r>
    </w:p>
    <w:p w14:paraId="275F57B0" w14:textId="77777777" w:rsidR="009E67AC" w:rsidRPr="001F5334" w:rsidRDefault="009E67AC" w:rsidP="009E67AC">
      <w:pPr>
        <w:ind w:left="360"/>
        <w:rPr>
          <w:rFonts w:ascii="Arial" w:hAnsi="Arial" w:cs="Arial"/>
          <w:color w:val="000000" w:themeColor="text1"/>
          <w:sz w:val="22"/>
          <w:szCs w:val="22"/>
          <w:lang w:val="en-GB"/>
        </w:rPr>
      </w:pPr>
      <w:r w:rsidRPr="001F5334">
        <w:rPr>
          <w:rFonts w:ascii="Arial" w:hAnsi="Arial" w:cs="Arial"/>
          <w:color w:val="000000" w:themeColor="text1"/>
          <w:sz w:val="22"/>
          <w:szCs w:val="22"/>
          <w:lang w:val="en-GB"/>
        </w:rPr>
        <w:t>He confirmed the lack of user-friendly support documentation for the Station Mechanics.</w:t>
      </w:r>
    </w:p>
    <w:p w14:paraId="0FB3CF4F" w14:textId="77777777" w:rsidR="009E67AC" w:rsidRPr="001F5334" w:rsidRDefault="009E67AC" w:rsidP="009E67AC">
      <w:pPr>
        <w:ind w:left="360"/>
        <w:rPr>
          <w:rFonts w:ascii="Arial" w:hAnsi="Arial" w:cs="Arial"/>
          <w:color w:val="000000" w:themeColor="text1"/>
          <w:sz w:val="22"/>
          <w:szCs w:val="22"/>
          <w:lang w:val="en-GB"/>
        </w:rPr>
      </w:pPr>
    </w:p>
    <w:p w14:paraId="0024D169" w14:textId="77777777" w:rsidR="009E67AC" w:rsidRPr="001F5334" w:rsidRDefault="009E67AC" w:rsidP="00A27958">
      <w:pPr>
        <w:pStyle w:val="ListParagraph"/>
        <w:numPr>
          <w:ilvl w:val="0"/>
          <w:numId w:val="30"/>
        </w:numPr>
        <w:rPr>
          <w:rFonts w:ascii="Arial" w:hAnsi="Arial" w:cs="Arial"/>
          <w:color w:val="000000" w:themeColor="text1"/>
          <w:sz w:val="22"/>
          <w:szCs w:val="22"/>
          <w:lang w:val="en-GB"/>
        </w:rPr>
      </w:pPr>
      <w:r w:rsidRPr="001F5334">
        <w:rPr>
          <w:rFonts w:ascii="Arial" w:hAnsi="Arial" w:cs="Arial"/>
          <w:color w:val="000000" w:themeColor="text1"/>
          <w:sz w:val="22"/>
          <w:szCs w:val="22"/>
          <w:lang w:val="en-GB"/>
        </w:rPr>
        <w:t>Lines 200-204:</w:t>
      </w:r>
    </w:p>
    <w:p w14:paraId="1F82561B" w14:textId="77777777" w:rsidR="009E67AC" w:rsidRPr="001F5334" w:rsidRDefault="009E67AC" w:rsidP="009E67AC">
      <w:pPr>
        <w:ind w:left="360"/>
        <w:rPr>
          <w:rFonts w:ascii="Arial" w:hAnsi="Arial" w:cs="Arial"/>
          <w:color w:val="000000" w:themeColor="text1"/>
          <w:sz w:val="22"/>
          <w:szCs w:val="22"/>
          <w:lang w:val="en-GB"/>
        </w:rPr>
      </w:pPr>
      <w:r w:rsidRPr="001F5334">
        <w:rPr>
          <w:rFonts w:ascii="Arial" w:hAnsi="Arial" w:cs="Arial"/>
          <w:color w:val="000000" w:themeColor="text1"/>
          <w:sz w:val="22"/>
          <w:szCs w:val="22"/>
          <w:lang w:val="en-GB"/>
        </w:rPr>
        <w:t>He clarified that whilst the Regional Technicians may have access to the CAD drawings and specifications, they lack the training, permissions or familiarity to make use of these.</w:t>
      </w:r>
    </w:p>
    <w:p w14:paraId="662DFCAF" w14:textId="77777777" w:rsidR="009E67AC" w:rsidRPr="001F5334" w:rsidRDefault="009E67AC" w:rsidP="009E67AC">
      <w:pPr>
        <w:ind w:left="360"/>
        <w:rPr>
          <w:rFonts w:ascii="Arial" w:hAnsi="Arial" w:cs="Arial"/>
          <w:color w:val="000000" w:themeColor="text1"/>
          <w:sz w:val="22"/>
          <w:szCs w:val="22"/>
          <w:lang w:val="en-GB"/>
        </w:rPr>
      </w:pPr>
    </w:p>
    <w:p w14:paraId="0D43BA9E" w14:textId="77777777" w:rsidR="009E67AC" w:rsidRPr="001F5334" w:rsidRDefault="009E67AC" w:rsidP="00A27958">
      <w:pPr>
        <w:pStyle w:val="ListParagraph"/>
        <w:numPr>
          <w:ilvl w:val="0"/>
          <w:numId w:val="30"/>
        </w:numPr>
        <w:rPr>
          <w:rFonts w:ascii="Arial" w:hAnsi="Arial" w:cs="Arial"/>
          <w:color w:val="000000" w:themeColor="text1"/>
          <w:sz w:val="22"/>
          <w:szCs w:val="22"/>
          <w:lang w:val="en-GB"/>
        </w:rPr>
      </w:pPr>
      <w:r w:rsidRPr="001F5334">
        <w:rPr>
          <w:rFonts w:ascii="Arial" w:hAnsi="Arial" w:cs="Arial"/>
          <w:color w:val="000000" w:themeColor="text1"/>
          <w:sz w:val="22"/>
          <w:szCs w:val="22"/>
          <w:lang w:val="en-GB"/>
        </w:rPr>
        <w:t>Lines 176-182 and 192-207:</w:t>
      </w:r>
    </w:p>
    <w:p w14:paraId="7A5AE83B" w14:textId="77777777" w:rsidR="009E67AC" w:rsidRPr="001F5334" w:rsidRDefault="009E67AC" w:rsidP="009E67AC">
      <w:pPr>
        <w:ind w:left="360"/>
        <w:rPr>
          <w:rFonts w:ascii="Arial" w:hAnsi="Arial" w:cs="Arial"/>
          <w:color w:val="000000" w:themeColor="text1"/>
          <w:sz w:val="22"/>
          <w:szCs w:val="22"/>
          <w:lang w:val="en-GB"/>
        </w:rPr>
      </w:pPr>
      <w:r w:rsidRPr="001F5334">
        <w:rPr>
          <w:rFonts w:ascii="Arial" w:hAnsi="Arial" w:cs="Arial"/>
          <w:color w:val="000000" w:themeColor="text1"/>
          <w:sz w:val="22"/>
          <w:szCs w:val="22"/>
          <w:lang w:val="en-GB"/>
        </w:rPr>
        <w:t xml:space="preserve">The new ‘In-Service Support Cell’ will address some of the issues described above, providing a ‘one-stop shop’ for queries and issues, and addressing gaps in documentation. The target date for this documentation appears to have gone back. </w:t>
      </w:r>
      <w:r w:rsidRPr="001F5334">
        <w:rPr>
          <w:rFonts w:ascii="Arial" w:hAnsi="Arial" w:cs="Arial"/>
          <w:b/>
          <w:color w:val="000000" w:themeColor="text1"/>
          <w:sz w:val="22"/>
          <w:szCs w:val="22"/>
          <w:u w:val="single"/>
        </w:rPr>
        <w:br w:type="page"/>
      </w:r>
    </w:p>
    <w:p w14:paraId="0C8C1F6A" w14:textId="4405807C" w:rsidR="009E67AC" w:rsidRPr="001F5334" w:rsidRDefault="00A05746" w:rsidP="009E67AC">
      <w:pPr>
        <w:suppressLineNumbers/>
        <w:outlineLvl w:val="0"/>
        <w:rPr>
          <w:rFonts w:ascii="Arial" w:hAnsi="Arial" w:cs="Arial"/>
          <w:b/>
          <w:color w:val="000000" w:themeColor="text1"/>
          <w:sz w:val="22"/>
          <w:szCs w:val="22"/>
          <w:u w:val="single"/>
          <w:lang w:val="en-GB"/>
        </w:rPr>
      </w:pPr>
      <w:r>
        <w:rPr>
          <w:rFonts w:ascii="Arial" w:hAnsi="Arial" w:cs="Arial"/>
          <w:b/>
          <w:color w:val="000000" w:themeColor="text1"/>
          <w:sz w:val="22"/>
          <w:szCs w:val="22"/>
          <w:u w:val="single"/>
          <w:lang w:val="en-GB"/>
        </w:rPr>
        <w:lastRenderedPageBreak/>
        <w:t xml:space="preserve">Appendix 2   </w:t>
      </w:r>
      <w:r w:rsidR="009E67AC" w:rsidRPr="001F5334">
        <w:rPr>
          <w:rFonts w:ascii="Arial" w:hAnsi="Arial" w:cs="Arial"/>
          <w:b/>
          <w:color w:val="000000" w:themeColor="text1"/>
          <w:sz w:val="22"/>
          <w:szCs w:val="22"/>
          <w:u w:val="single"/>
          <w:lang w:val="en-GB"/>
        </w:rPr>
        <w:t>Examples of RNLI maintenance documents</w:t>
      </w:r>
    </w:p>
    <w:p w14:paraId="769DE246" w14:textId="77777777" w:rsidR="009E67AC" w:rsidRPr="001F5334" w:rsidRDefault="009E67AC" w:rsidP="009E67AC">
      <w:pPr>
        <w:suppressLineNumbers/>
        <w:rPr>
          <w:rFonts w:ascii="Arial" w:hAnsi="Arial" w:cs="Arial"/>
          <w:color w:val="000000" w:themeColor="text1"/>
          <w:sz w:val="22"/>
          <w:szCs w:val="22"/>
          <w:lang w:val="en-GB"/>
        </w:rPr>
      </w:pPr>
    </w:p>
    <w:p w14:paraId="21FE7D2F" w14:textId="47E1FFF7" w:rsidR="009E67AC" w:rsidRDefault="009E67AC" w:rsidP="009E67AC">
      <w:pPr>
        <w:suppressLineNumbers/>
        <w:rPr>
          <w:rFonts w:ascii="Arial" w:hAnsi="Arial" w:cs="Arial"/>
          <w:color w:val="000000" w:themeColor="text1"/>
          <w:sz w:val="22"/>
          <w:szCs w:val="22"/>
          <w:lang w:val="en-GB"/>
        </w:rPr>
      </w:pPr>
      <w:r w:rsidRPr="001F5334">
        <w:rPr>
          <w:rFonts w:ascii="Arial" w:hAnsi="Arial" w:cs="Arial"/>
          <w:color w:val="000000" w:themeColor="text1"/>
          <w:sz w:val="22"/>
          <w:szCs w:val="22"/>
          <w:lang w:val="en-GB"/>
        </w:rPr>
        <w:t>Figures A2.1, A2.2 and A2.3 are extracts from the Trent Refit Standard Template, provided on 15</w:t>
      </w:r>
      <w:r w:rsidRPr="001F5334">
        <w:rPr>
          <w:rFonts w:ascii="Arial" w:hAnsi="Arial" w:cs="Arial"/>
          <w:color w:val="000000" w:themeColor="text1"/>
          <w:sz w:val="22"/>
          <w:szCs w:val="22"/>
          <w:vertAlign w:val="superscript"/>
          <w:lang w:val="en-GB"/>
        </w:rPr>
        <w:t>th</w:t>
      </w:r>
      <w:r w:rsidR="00DA61E4">
        <w:rPr>
          <w:rFonts w:ascii="Arial" w:hAnsi="Arial" w:cs="Arial"/>
          <w:color w:val="000000" w:themeColor="text1"/>
          <w:sz w:val="22"/>
          <w:szCs w:val="22"/>
          <w:lang w:val="en-GB"/>
        </w:rPr>
        <w:t xml:space="preserve"> February</w:t>
      </w:r>
      <w:r w:rsidR="00BE457D">
        <w:rPr>
          <w:rFonts w:ascii="Arial" w:hAnsi="Arial" w:cs="Arial"/>
          <w:color w:val="000000" w:themeColor="text1"/>
          <w:sz w:val="22"/>
          <w:szCs w:val="22"/>
          <w:lang w:val="en-GB"/>
        </w:rPr>
        <w:t xml:space="preserve"> 2018</w:t>
      </w:r>
      <w:r w:rsidRPr="001F5334">
        <w:rPr>
          <w:rFonts w:ascii="Arial" w:hAnsi="Arial" w:cs="Arial"/>
          <w:color w:val="000000" w:themeColor="text1"/>
          <w:sz w:val="22"/>
          <w:szCs w:val="22"/>
          <w:lang w:val="en-GB"/>
        </w:rPr>
        <w:t xml:space="preserve">. The purpose for including these is to convey </w:t>
      </w:r>
      <w:r w:rsidR="007C407C">
        <w:rPr>
          <w:rFonts w:ascii="Arial" w:hAnsi="Arial" w:cs="Arial"/>
          <w:color w:val="000000" w:themeColor="text1"/>
          <w:sz w:val="22"/>
          <w:szCs w:val="22"/>
          <w:lang w:val="en-GB"/>
        </w:rPr>
        <w:t>the size and complexity of the r</w:t>
      </w:r>
      <w:r w:rsidRPr="001F5334">
        <w:rPr>
          <w:rFonts w:ascii="Arial" w:hAnsi="Arial" w:cs="Arial"/>
          <w:color w:val="000000" w:themeColor="text1"/>
          <w:sz w:val="22"/>
          <w:szCs w:val="22"/>
          <w:lang w:val="en-GB"/>
        </w:rPr>
        <w:t>efit and the level of detail in the S</w:t>
      </w:r>
      <w:r w:rsidR="00BE457D">
        <w:rPr>
          <w:rFonts w:ascii="Arial" w:hAnsi="Arial" w:cs="Arial"/>
          <w:color w:val="000000" w:themeColor="text1"/>
          <w:sz w:val="22"/>
          <w:szCs w:val="22"/>
          <w:lang w:val="en-GB"/>
        </w:rPr>
        <w:t>pecification. Depending on the C</w:t>
      </w:r>
      <w:r w:rsidRPr="001F5334">
        <w:rPr>
          <w:rFonts w:ascii="Arial" w:hAnsi="Arial" w:cs="Arial"/>
          <w:color w:val="000000" w:themeColor="text1"/>
          <w:sz w:val="22"/>
          <w:szCs w:val="22"/>
          <w:lang w:val="en-GB"/>
        </w:rPr>
        <w:t>lass and whether it includes an engine upgrade, a refit would take from 8 to 21 weeks.</w:t>
      </w:r>
    </w:p>
    <w:p w14:paraId="084AB1C1" w14:textId="77777777" w:rsidR="00BE457D" w:rsidRPr="001F5334" w:rsidRDefault="00BE457D" w:rsidP="009E67AC">
      <w:pPr>
        <w:suppressLineNumbers/>
        <w:rPr>
          <w:rFonts w:ascii="Arial" w:hAnsi="Arial" w:cs="Arial"/>
          <w:color w:val="000000" w:themeColor="text1"/>
          <w:sz w:val="22"/>
          <w:szCs w:val="22"/>
          <w:lang w:val="en-GB"/>
        </w:rPr>
      </w:pPr>
    </w:p>
    <w:p w14:paraId="3977F168" w14:textId="4AED2FAC" w:rsidR="009E67AC" w:rsidRPr="001F5334" w:rsidRDefault="009E67AC" w:rsidP="009E67AC">
      <w:pPr>
        <w:suppressLineNumbers/>
        <w:rPr>
          <w:rFonts w:ascii="Arial" w:hAnsi="Arial" w:cs="Arial"/>
          <w:color w:val="000000" w:themeColor="text1"/>
          <w:sz w:val="22"/>
          <w:szCs w:val="22"/>
          <w:lang w:val="en-GB"/>
        </w:rPr>
      </w:pPr>
      <w:r w:rsidRPr="001F5334">
        <w:rPr>
          <w:rFonts w:ascii="Arial" w:hAnsi="Arial" w:cs="Arial"/>
          <w:color w:val="000000" w:themeColor="text1"/>
          <w:sz w:val="22"/>
          <w:szCs w:val="22"/>
          <w:lang w:val="en-GB"/>
        </w:rPr>
        <w:t>Figure A2.4, shows the modification record for a specific vessel.</w:t>
      </w:r>
    </w:p>
    <w:p w14:paraId="4974FDF8" w14:textId="58E906B2" w:rsidR="009E67AC" w:rsidRPr="001F5334" w:rsidRDefault="009E67AC" w:rsidP="009E67AC">
      <w:pPr>
        <w:suppressLineNumbers/>
        <w:rPr>
          <w:rFonts w:ascii="Arial" w:hAnsi="Arial" w:cs="Arial"/>
          <w:color w:val="000000" w:themeColor="text1"/>
          <w:sz w:val="22"/>
          <w:szCs w:val="22"/>
          <w:lang w:val="en-GB"/>
        </w:rPr>
      </w:pPr>
      <w:r w:rsidRPr="001F5334">
        <w:rPr>
          <w:rFonts w:ascii="Arial" w:hAnsi="Arial" w:cs="Arial"/>
          <w:color w:val="000000" w:themeColor="text1"/>
          <w:sz w:val="22"/>
          <w:szCs w:val="22"/>
          <w:lang w:val="en-GB"/>
        </w:rPr>
        <w:t xml:space="preserve">Figures A2.5 and A2.6 show the Variation Order template, for recording, estimating and approving </w:t>
      </w:r>
      <w:r w:rsidR="007D2AE8">
        <w:rPr>
          <w:rFonts w:ascii="Arial" w:hAnsi="Arial" w:cs="Arial"/>
          <w:color w:val="000000" w:themeColor="text1"/>
          <w:sz w:val="22"/>
          <w:szCs w:val="22"/>
          <w:lang w:val="en-GB"/>
        </w:rPr>
        <w:t>Emergent Work</w:t>
      </w:r>
      <w:r w:rsidRPr="001F5334">
        <w:rPr>
          <w:rFonts w:ascii="Arial" w:hAnsi="Arial" w:cs="Arial"/>
          <w:color w:val="000000" w:themeColor="text1"/>
          <w:sz w:val="22"/>
          <w:szCs w:val="22"/>
          <w:lang w:val="en-GB"/>
        </w:rPr>
        <w:t>.</w:t>
      </w:r>
    </w:p>
    <w:p w14:paraId="283FEF1C" w14:textId="77777777" w:rsidR="009E67AC" w:rsidRPr="001F5334" w:rsidRDefault="009E67AC" w:rsidP="009E67AC">
      <w:pPr>
        <w:suppressLineNumbers/>
        <w:rPr>
          <w:rFonts w:ascii="Arial" w:hAnsi="Arial" w:cs="Arial"/>
          <w:color w:val="000000" w:themeColor="text1"/>
          <w:sz w:val="22"/>
          <w:szCs w:val="22"/>
          <w:lang w:val="en-GB"/>
        </w:rPr>
      </w:pPr>
    </w:p>
    <w:p w14:paraId="37C4BABF" w14:textId="77777777" w:rsidR="009E67AC" w:rsidRPr="001F5334" w:rsidRDefault="009E67AC" w:rsidP="009E67AC">
      <w:pPr>
        <w:suppressLineNumbers/>
        <w:rPr>
          <w:rFonts w:ascii="Arial" w:hAnsi="Arial" w:cs="Arial"/>
          <w:color w:val="000000" w:themeColor="text1"/>
          <w:sz w:val="22"/>
          <w:szCs w:val="22"/>
          <w:lang w:val="en-GB"/>
        </w:rPr>
      </w:pPr>
    </w:p>
    <w:p w14:paraId="113D065C" w14:textId="77777777" w:rsidR="009E67AC" w:rsidRPr="001F5334" w:rsidRDefault="009E67AC" w:rsidP="009E67AC">
      <w:pPr>
        <w:suppressLineNumbers/>
        <w:pBdr>
          <w:top w:val="single" w:sz="4" w:space="1" w:color="auto"/>
          <w:left w:val="single" w:sz="4" w:space="4" w:color="auto"/>
          <w:bottom w:val="single" w:sz="4" w:space="1" w:color="auto"/>
          <w:right w:val="single" w:sz="4" w:space="4" w:color="auto"/>
        </w:pBdr>
        <w:rPr>
          <w:rFonts w:ascii="Arial" w:hAnsi="Arial" w:cs="Arial"/>
          <w:color w:val="000000" w:themeColor="text1"/>
          <w:sz w:val="22"/>
          <w:szCs w:val="22"/>
          <w:lang w:val="en-GB"/>
        </w:rPr>
      </w:pPr>
      <w:r w:rsidRPr="001F5334">
        <w:rPr>
          <w:rFonts w:ascii="Arial" w:hAnsi="Arial" w:cs="Arial"/>
          <w:noProof/>
          <w:color w:val="000000" w:themeColor="text1"/>
          <w:sz w:val="22"/>
          <w:szCs w:val="22"/>
        </w:rPr>
        <w:drawing>
          <wp:inline distT="0" distB="0" distL="0" distR="0" wp14:anchorId="7999EB30" wp14:editId="20E07E0F">
            <wp:extent cx="5727700" cy="6875145"/>
            <wp:effectExtent l="0" t="0" r="1270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a:ext>
                      </a:extLst>
                    </a:blip>
                    <a:stretch>
                      <a:fillRect/>
                    </a:stretch>
                  </pic:blipFill>
                  <pic:spPr>
                    <a:xfrm>
                      <a:off x="0" y="0"/>
                      <a:ext cx="5727700" cy="6875145"/>
                    </a:xfrm>
                    <a:prstGeom prst="rect">
                      <a:avLst/>
                    </a:prstGeom>
                  </pic:spPr>
                </pic:pic>
              </a:graphicData>
            </a:graphic>
          </wp:inline>
        </w:drawing>
      </w:r>
    </w:p>
    <w:p w14:paraId="6D29AA25" w14:textId="77777777" w:rsidR="009E67AC" w:rsidRPr="001F5334" w:rsidRDefault="009E67AC" w:rsidP="009E67AC">
      <w:pPr>
        <w:suppressLineNumbers/>
        <w:rPr>
          <w:rFonts w:ascii="Arial" w:hAnsi="Arial" w:cs="Arial"/>
          <w:color w:val="000000" w:themeColor="text1"/>
          <w:sz w:val="22"/>
          <w:szCs w:val="22"/>
          <w:lang w:val="en-GB"/>
        </w:rPr>
      </w:pPr>
    </w:p>
    <w:p w14:paraId="72714C84" w14:textId="77777777" w:rsidR="009E67AC" w:rsidRPr="001F5334" w:rsidRDefault="009E67AC" w:rsidP="009E67AC">
      <w:pPr>
        <w:suppressLineNumbers/>
        <w:jc w:val="center"/>
        <w:outlineLvl w:val="0"/>
        <w:rPr>
          <w:rFonts w:ascii="Arial" w:hAnsi="Arial" w:cs="Arial"/>
          <w:color w:val="000000" w:themeColor="text1"/>
          <w:sz w:val="22"/>
          <w:szCs w:val="22"/>
          <w:lang w:val="en-GB"/>
        </w:rPr>
      </w:pPr>
      <w:r w:rsidRPr="001F5334">
        <w:rPr>
          <w:rFonts w:ascii="Arial" w:hAnsi="Arial" w:cs="Arial"/>
          <w:color w:val="000000" w:themeColor="text1"/>
          <w:sz w:val="22"/>
          <w:szCs w:val="22"/>
          <w:lang w:val="en-GB"/>
        </w:rPr>
        <w:t>Figure A2.1: Listing of some maintenance groupings</w:t>
      </w:r>
    </w:p>
    <w:p w14:paraId="7F91668D" w14:textId="77777777" w:rsidR="009E67AC" w:rsidRPr="001F5334" w:rsidRDefault="009E67AC" w:rsidP="009E67AC">
      <w:pPr>
        <w:suppressLineNumbers/>
        <w:rPr>
          <w:rFonts w:ascii="Arial" w:hAnsi="Arial" w:cs="Arial"/>
          <w:color w:val="000000" w:themeColor="text1"/>
          <w:sz w:val="22"/>
          <w:szCs w:val="22"/>
        </w:rPr>
      </w:pPr>
    </w:p>
    <w:p w14:paraId="08182025" w14:textId="77777777" w:rsidR="009E67AC" w:rsidRPr="001F5334" w:rsidRDefault="009E67AC" w:rsidP="009E67AC">
      <w:pPr>
        <w:suppressLineNumbers/>
        <w:rPr>
          <w:rFonts w:ascii="Arial" w:hAnsi="Arial" w:cs="Arial"/>
          <w:color w:val="000000" w:themeColor="text1"/>
          <w:sz w:val="22"/>
          <w:szCs w:val="22"/>
        </w:rPr>
      </w:pPr>
    </w:p>
    <w:p w14:paraId="2095D4BB" w14:textId="77777777" w:rsidR="009E67AC" w:rsidRPr="001F5334" w:rsidRDefault="009E67AC" w:rsidP="009E67AC">
      <w:pPr>
        <w:suppressLineNumbers/>
        <w:rPr>
          <w:rFonts w:ascii="Arial" w:hAnsi="Arial" w:cs="Arial"/>
          <w:color w:val="000000" w:themeColor="text1"/>
          <w:sz w:val="22"/>
          <w:szCs w:val="22"/>
        </w:rPr>
      </w:pPr>
      <w:r w:rsidRPr="001F5334">
        <w:rPr>
          <w:rFonts w:ascii="Arial" w:hAnsi="Arial" w:cs="Arial"/>
          <w:noProof/>
          <w:color w:val="000000" w:themeColor="text1"/>
          <w:sz w:val="22"/>
          <w:szCs w:val="22"/>
        </w:rPr>
        <w:drawing>
          <wp:inline distT="0" distB="0" distL="0" distR="0" wp14:anchorId="5F50D565" wp14:editId="3B177CA0">
            <wp:extent cx="5727700" cy="3799205"/>
            <wp:effectExtent l="0" t="0" r="12700" b="1079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a:ext>
                      </a:extLst>
                    </a:blip>
                    <a:stretch>
                      <a:fillRect/>
                    </a:stretch>
                  </pic:blipFill>
                  <pic:spPr>
                    <a:xfrm>
                      <a:off x="0" y="0"/>
                      <a:ext cx="5727700" cy="3799205"/>
                    </a:xfrm>
                    <a:prstGeom prst="rect">
                      <a:avLst/>
                    </a:prstGeom>
                  </pic:spPr>
                </pic:pic>
              </a:graphicData>
            </a:graphic>
          </wp:inline>
        </w:drawing>
      </w:r>
    </w:p>
    <w:p w14:paraId="2F0EC0A2" w14:textId="77777777" w:rsidR="009E67AC" w:rsidRPr="001F5334" w:rsidRDefault="009E67AC" w:rsidP="009E67AC">
      <w:pPr>
        <w:suppressLineNumbers/>
        <w:rPr>
          <w:rFonts w:ascii="Arial" w:hAnsi="Arial" w:cs="Arial"/>
          <w:color w:val="000000" w:themeColor="text1"/>
          <w:sz w:val="22"/>
          <w:szCs w:val="22"/>
        </w:rPr>
      </w:pPr>
    </w:p>
    <w:p w14:paraId="6400D141" w14:textId="77777777" w:rsidR="009E67AC" w:rsidRPr="001F5334" w:rsidRDefault="009E67AC" w:rsidP="009E67AC">
      <w:pPr>
        <w:suppressLineNumbers/>
        <w:jc w:val="center"/>
        <w:outlineLvl w:val="0"/>
        <w:rPr>
          <w:rFonts w:ascii="Arial" w:hAnsi="Arial" w:cs="Arial"/>
          <w:color w:val="000000" w:themeColor="text1"/>
          <w:sz w:val="22"/>
          <w:szCs w:val="22"/>
          <w:lang w:val="en-GB"/>
        </w:rPr>
      </w:pPr>
      <w:r w:rsidRPr="001F5334">
        <w:rPr>
          <w:rFonts w:ascii="Arial" w:hAnsi="Arial" w:cs="Arial"/>
          <w:color w:val="000000" w:themeColor="text1"/>
          <w:sz w:val="22"/>
          <w:szCs w:val="22"/>
          <w:lang w:val="en-GB"/>
        </w:rPr>
        <w:t>Figure A2.2: Examples of task instructions</w:t>
      </w:r>
    </w:p>
    <w:p w14:paraId="0E68929E" w14:textId="77777777" w:rsidR="009E67AC" w:rsidRPr="001F5334" w:rsidRDefault="009E67AC" w:rsidP="009E67AC">
      <w:pPr>
        <w:suppressLineNumbers/>
        <w:rPr>
          <w:rFonts w:ascii="Arial" w:hAnsi="Arial" w:cs="Arial"/>
          <w:color w:val="000000" w:themeColor="text1"/>
          <w:sz w:val="22"/>
          <w:szCs w:val="22"/>
        </w:rPr>
      </w:pPr>
    </w:p>
    <w:p w14:paraId="5CCD6F5E" w14:textId="77777777" w:rsidR="009E67AC" w:rsidRPr="001F5334" w:rsidRDefault="009E67AC" w:rsidP="009E67AC">
      <w:pPr>
        <w:suppressLineNumbers/>
        <w:rPr>
          <w:rFonts w:ascii="Arial" w:hAnsi="Arial" w:cs="Arial"/>
          <w:color w:val="000000" w:themeColor="text1"/>
          <w:sz w:val="22"/>
          <w:szCs w:val="22"/>
        </w:rPr>
      </w:pPr>
      <w:r w:rsidRPr="001F5334">
        <w:rPr>
          <w:rFonts w:ascii="Arial" w:hAnsi="Arial" w:cs="Arial"/>
          <w:noProof/>
          <w:color w:val="000000" w:themeColor="text1"/>
          <w:sz w:val="22"/>
          <w:szCs w:val="22"/>
        </w:rPr>
        <w:drawing>
          <wp:inline distT="0" distB="0" distL="0" distR="0" wp14:anchorId="0F14E669" wp14:editId="2FD80D48">
            <wp:extent cx="5727700" cy="414020"/>
            <wp:effectExtent l="0" t="0" r="1270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a:ext>
                      </a:extLst>
                    </a:blip>
                    <a:stretch>
                      <a:fillRect/>
                    </a:stretch>
                  </pic:blipFill>
                  <pic:spPr>
                    <a:xfrm>
                      <a:off x="0" y="0"/>
                      <a:ext cx="5727700" cy="414020"/>
                    </a:xfrm>
                    <a:prstGeom prst="rect">
                      <a:avLst/>
                    </a:prstGeom>
                  </pic:spPr>
                </pic:pic>
              </a:graphicData>
            </a:graphic>
          </wp:inline>
        </w:drawing>
      </w:r>
    </w:p>
    <w:p w14:paraId="50365D49" w14:textId="77777777" w:rsidR="009E67AC" w:rsidRPr="001F5334" w:rsidRDefault="009E67AC" w:rsidP="009E67AC">
      <w:pPr>
        <w:suppressLineNumbers/>
        <w:rPr>
          <w:rFonts w:ascii="Arial" w:hAnsi="Arial" w:cs="Arial"/>
          <w:color w:val="000000" w:themeColor="text1"/>
          <w:sz w:val="22"/>
          <w:szCs w:val="22"/>
        </w:rPr>
      </w:pPr>
      <w:r w:rsidRPr="001F5334">
        <w:rPr>
          <w:rFonts w:ascii="Arial" w:hAnsi="Arial" w:cs="Arial"/>
          <w:noProof/>
          <w:color w:val="000000" w:themeColor="text1"/>
          <w:sz w:val="22"/>
          <w:szCs w:val="22"/>
        </w:rPr>
        <w:drawing>
          <wp:inline distT="0" distB="0" distL="0" distR="0" wp14:anchorId="0E825368" wp14:editId="38C684DD">
            <wp:extent cx="5727700" cy="3848100"/>
            <wp:effectExtent l="0" t="0" r="12700" b="1270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a:ext>
                      </a:extLst>
                    </a:blip>
                    <a:stretch>
                      <a:fillRect/>
                    </a:stretch>
                  </pic:blipFill>
                  <pic:spPr>
                    <a:xfrm>
                      <a:off x="0" y="0"/>
                      <a:ext cx="5727700" cy="3848100"/>
                    </a:xfrm>
                    <a:prstGeom prst="rect">
                      <a:avLst/>
                    </a:prstGeom>
                  </pic:spPr>
                </pic:pic>
              </a:graphicData>
            </a:graphic>
          </wp:inline>
        </w:drawing>
      </w:r>
    </w:p>
    <w:p w14:paraId="50A5A830" w14:textId="77777777" w:rsidR="009E67AC" w:rsidRPr="001F5334" w:rsidRDefault="009E67AC" w:rsidP="009E67AC">
      <w:pPr>
        <w:suppressLineNumbers/>
        <w:rPr>
          <w:rFonts w:ascii="Arial" w:hAnsi="Arial" w:cs="Arial"/>
          <w:color w:val="000000" w:themeColor="text1"/>
          <w:sz w:val="22"/>
          <w:szCs w:val="22"/>
        </w:rPr>
      </w:pPr>
    </w:p>
    <w:p w14:paraId="7E321E23" w14:textId="77777777" w:rsidR="009E67AC" w:rsidRPr="001F5334" w:rsidRDefault="009E67AC" w:rsidP="009E67AC">
      <w:pPr>
        <w:suppressLineNumbers/>
        <w:jc w:val="center"/>
        <w:outlineLvl w:val="0"/>
        <w:rPr>
          <w:rFonts w:ascii="Arial" w:hAnsi="Arial" w:cs="Arial"/>
          <w:color w:val="000000" w:themeColor="text1"/>
          <w:sz w:val="22"/>
          <w:szCs w:val="22"/>
          <w:lang w:val="en-GB"/>
        </w:rPr>
      </w:pPr>
      <w:r w:rsidRPr="001F5334">
        <w:rPr>
          <w:rFonts w:ascii="Arial" w:hAnsi="Arial" w:cs="Arial"/>
          <w:color w:val="000000" w:themeColor="text1"/>
          <w:sz w:val="22"/>
          <w:szCs w:val="22"/>
          <w:lang w:val="en-GB"/>
        </w:rPr>
        <w:t>Figure A2.3: Examples of task estimates (colours indicate originator)</w:t>
      </w:r>
    </w:p>
    <w:p w14:paraId="63BB29B6" w14:textId="77777777" w:rsidR="009E67AC" w:rsidRPr="001F5334" w:rsidRDefault="009E67AC" w:rsidP="009E67AC">
      <w:pPr>
        <w:suppressLineNumbers/>
        <w:rPr>
          <w:rFonts w:ascii="Arial" w:hAnsi="Arial" w:cs="Arial"/>
          <w:color w:val="000000" w:themeColor="text1"/>
          <w:sz w:val="22"/>
          <w:szCs w:val="22"/>
        </w:rPr>
      </w:pPr>
    </w:p>
    <w:p w14:paraId="1E3C14D8" w14:textId="77777777" w:rsidR="009E67AC" w:rsidRPr="001F5334" w:rsidRDefault="009E67AC" w:rsidP="009E67AC">
      <w:pPr>
        <w:suppressLineNumbers/>
        <w:rPr>
          <w:rFonts w:ascii="Arial" w:hAnsi="Arial" w:cs="Arial"/>
          <w:color w:val="000000" w:themeColor="text1"/>
          <w:sz w:val="22"/>
          <w:szCs w:val="22"/>
        </w:rPr>
      </w:pPr>
      <w:r w:rsidRPr="001F5334">
        <w:rPr>
          <w:rFonts w:ascii="Arial" w:hAnsi="Arial" w:cs="Arial"/>
          <w:noProof/>
          <w:color w:val="000000" w:themeColor="text1"/>
          <w:sz w:val="22"/>
          <w:szCs w:val="22"/>
        </w:rPr>
        <w:drawing>
          <wp:inline distT="0" distB="0" distL="0" distR="0" wp14:anchorId="32E3E216" wp14:editId="6B652AA0">
            <wp:extent cx="5727700" cy="3864610"/>
            <wp:effectExtent l="0" t="0" r="1270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a:ext>
                      </a:extLst>
                    </a:blip>
                    <a:stretch>
                      <a:fillRect/>
                    </a:stretch>
                  </pic:blipFill>
                  <pic:spPr>
                    <a:xfrm>
                      <a:off x="0" y="0"/>
                      <a:ext cx="5727700" cy="3864610"/>
                    </a:xfrm>
                    <a:prstGeom prst="rect">
                      <a:avLst/>
                    </a:prstGeom>
                  </pic:spPr>
                </pic:pic>
              </a:graphicData>
            </a:graphic>
          </wp:inline>
        </w:drawing>
      </w:r>
    </w:p>
    <w:p w14:paraId="01F86143" w14:textId="77777777" w:rsidR="009E67AC" w:rsidRPr="001F5334" w:rsidRDefault="009E67AC" w:rsidP="009E67AC">
      <w:pPr>
        <w:suppressLineNumbers/>
        <w:rPr>
          <w:rFonts w:ascii="Arial" w:hAnsi="Arial" w:cs="Arial"/>
          <w:color w:val="000000" w:themeColor="text1"/>
          <w:sz w:val="22"/>
          <w:szCs w:val="22"/>
        </w:rPr>
      </w:pPr>
    </w:p>
    <w:p w14:paraId="30B8030F" w14:textId="77777777" w:rsidR="009E67AC" w:rsidRPr="001F5334" w:rsidRDefault="009E67AC" w:rsidP="009E67AC">
      <w:pPr>
        <w:suppressLineNumbers/>
        <w:jc w:val="center"/>
        <w:outlineLvl w:val="0"/>
        <w:rPr>
          <w:rFonts w:ascii="Arial" w:hAnsi="Arial" w:cs="Arial"/>
          <w:color w:val="000000" w:themeColor="text1"/>
          <w:sz w:val="22"/>
          <w:szCs w:val="22"/>
          <w:lang w:val="en-GB"/>
        </w:rPr>
      </w:pPr>
      <w:r w:rsidRPr="001F5334">
        <w:rPr>
          <w:rFonts w:ascii="Arial" w:hAnsi="Arial" w:cs="Arial"/>
          <w:color w:val="000000" w:themeColor="text1"/>
          <w:sz w:val="22"/>
          <w:szCs w:val="22"/>
          <w:lang w:val="en-GB"/>
        </w:rPr>
        <w:t>Figure A2.4: Vessel modification record</w:t>
      </w:r>
    </w:p>
    <w:p w14:paraId="1E5A2760" w14:textId="77777777" w:rsidR="009E67AC" w:rsidRPr="001F5334" w:rsidRDefault="009E67AC" w:rsidP="009E67AC">
      <w:pPr>
        <w:suppressLineNumbers/>
        <w:rPr>
          <w:rFonts w:ascii="Arial" w:hAnsi="Arial" w:cs="Arial"/>
          <w:color w:val="000000" w:themeColor="text1"/>
          <w:sz w:val="22"/>
          <w:szCs w:val="22"/>
          <w:lang w:val="en-GB"/>
        </w:rPr>
        <w:sectPr w:rsidR="009E67AC" w:rsidRPr="001F5334" w:rsidSect="009E67AC">
          <w:pgSz w:w="11900" w:h="16840"/>
          <w:pgMar w:top="1152" w:right="1440" w:bottom="864" w:left="1440" w:header="720" w:footer="720" w:gutter="0"/>
          <w:lnNumType w:countBy="1" w:restart="newSection"/>
          <w:cols w:space="720"/>
          <w:docGrid w:linePitch="360"/>
        </w:sectPr>
      </w:pPr>
      <w:r w:rsidRPr="001F5334">
        <w:rPr>
          <w:rFonts w:ascii="Arial" w:hAnsi="Arial" w:cs="Arial"/>
          <w:color w:val="000000" w:themeColor="text1"/>
          <w:sz w:val="22"/>
          <w:szCs w:val="22"/>
          <w:lang w:val="en-GB"/>
        </w:rPr>
        <w:br w:type="page"/>
      </w:r>
    </w:p>
    <w:p w14:paraId="03A55EF4" w14:textId="77777777" w:rsidR="009E67AC" w:rsidRPr="001F5334" w:rsidRDefault="009E67AC" w:rsidP="009E67AC">
      <w:pPr>
        <w:suppressLineNumbers/>
        <w:rPr>
          <w:rFonts w:ascii="Arial" w:hAnsi="Arial" w:cs="Arial"/>
          <w:color w:val="000000" w:themeColor="text1"/>
          <w:sz w:val="22"/>
          <w:szCs w:val="22"/>
          <w:lang w:val="en-GB"/>
        </w:rPr>
      </w:pPr>
    </w:p>
    <w:p w14:paraId="7A385848" w14:textId="77777777" w:rsidR="009E67AC" w:rsidRPr="001F5334" w:rsidRDefault="009E67AC" w:rsidP="009E67AC">
      <w:pPr>
        <w:suppressLineNumbers/>
        <w:rPr>
          <w:rFonts w:ascii="Arial" w:hAnsi="Arial" w:cs="Arial"/>
          <w:color w:val="000000" w:themeColor="text1"/>
          <w:sz w:val="22"/>
          <w:szCs w:val="22"/>
          <w:lang w:val="en-GB"/>
        </w:rPr>
      </w:pPr>
    </w:p>
    <w:p w14:paraId="5E9FB159" w14:textId="1175B826" w:rsidR="009E67AC" w:rsidRPr="001F5334" w:rsidRDefault="009E67AC" w:rsidP="009E67AC">
      <w:pPr>
        <w:suppressLineNumbers/>
        <w:rPr>
          <w:rFonts w:ascii="Arial" w:hAnsi="Arial" w:cs="Arial"/>
          <w:color w:val="000000" w:themeColor="text1"/>
          <w:sz w:val="22"/>
          <w:szCs w:val="22"/>
        </w:rPr>
      </w:pPr>
      <w:r w:rsidRPr="001F5334">
        <w:rPr>
          <w:rFonts w:ascii="Arial" w:hAnsi="Arial" w:cs="Arial"/>
          <w:color w:val="000000" w:themeColor="text1"/>
          <w:sz w:val="22"/>
          <w:szCs w:val="22"/>
        </w:rPr>
        <w:t>Figures A2.5 and A2.6 show the Variation Order template, provided on 15</w:t>
      </w:r>
      <w:r w:rsidRPr="001F5334">
        <w:rPr>
          <w:rFonts w:ascii="Arial" w:hAnsi="Arial" w:cs="Arial"/>
          <w:color w:val="000000" w:themeColor="text1"/>
          <w:sz w:val="22"/>
          <w:szCs w:val="22"/>
          <w:vertAlign w:val="superscript"/>
        </w:rPr>
        <w:t>th</w:t>
      </w:r>
      <w:r w:rsidR="00F8550F">
        <w:rPr>
          <w:rFonts w:ascii="Arial" w:hAnsi="Arial" w:cs="Arial"/>
          <w:color w:val="000000" w:themeColor="text1"/>
          <w:sz w:val="22"/>
          <w:szCs w:val="22"/>
        </w:rPr>
        <w:t xml:space="preserve"> February 2018</w:t>
      </w:r>
      <w:r w:rsidRPr="001F5334">
        <w:rPr>
          <w:rFonts w:ascii="Arial" w:hAnsi="Arial" w:cs="Arial"/>
          <w:color w:val="000000" w:themeColor="text1"/>
          <w:sz w:val="22"/>
          <w:szCs w:val="22"/>
        </w:rPr>
        <w:t xml:space="preserve">. These are used in the ALC </w:t>
      </w:r>
      <w:r w:rsidR="004A26FD">
        <w:rPr>
          <w:rFonts w:ascii="Arial" w:hAnsi="Arial" w:cs="Arial"/>
          <w:color w:val="000000" w:themeColor="text1"/>
          <w:sz w:val="22"/>
          <w:szCs w:val="22"/>
        </w:rPr>
        <w:t>to define, estimate and approve</w:t>
      </w:r>
      <w:r w:rsidRPr="001F5334">
        <w:rPr>
          <w:rFonts w:ascii="Arial" w:hAnsi="Arial" w:cs="Arial"/>
          <w:color w:val="000000" w:themeColor="text1"/>
          <w:sz w:val="22"/>
          <w:szCs w:val="22"/>
        </w:rPr>
        <w:t xml:space="preserve"> </w:t>
      </w:r>
      <w:r w:rsidR="004A26FD">
        <w:rPr>
          <w:rFonts w:ascii="Arial" w:hAnsi="Arial" w:cs="Arial"/>
          <w:color w:val="000000" w:themeColor="text1"/>
          <w:sz w:val="22"/>
          <w:szCs w:val="22"/>
        </w:rPr>
        <w:t>Emergent Work</w:t>
      </w:r>
      <w:r w:rsidRPr="001F5334">
        <w:rPr>
          <w:rFonts w:ascii="Arial" w:hAnsi="Arial" w:cs="Arial"/>
          <w:color w:val="000000" w:themeColor="text1"/>
          <w:sz w:val="22"/>
          <w:szCs w:val="22"/>
        </w:rPr>
        <w:t>.</w:t>
      </w:r>
    </w:p>
    <w:p w14:paraId="2F639274" w14:textId="77777777" w:rsidR="009E67AC" w:rsidRPr="001F5334" w:rsidRDefault="009E67AC" w:rsidP="009E67AC">
      <w:pPr>
        <w:suppressLineNumbers/>
        <w:rPr>
          <w:rFonts w:ascii="Arial" w:hAnsi="Arial" w:cs="Arial"/>
          <w:color w:val="000000" w:themeColor="text1"/>
          <w:sz w:val="22"/>
          <w:szCs w:val="22"/>
        </w:rPr>
      </w:pPr>
    </w:p>
    <w:p w14:paraId="19F62DEE" w14:textId="77777777" w:rsidR="009E67AC" w:rsidRPr="001F5334" w:rsidRDefault="009E67AC" w:rsidP="009E67AC">
      <w:pPr>
        <w:suppressLineNumbers/>
        <w:rPr>
          <w:rFonts w:ascii="Arial" w:hAnsi="Arial" w:cs="Arial"/>
          <w:color w:val="000000" w:themeColor="text1"/>
          <w:sz w:val="22"/>
          <w:szCs w:val="22"/>
        </w:rPr>
      </w:pPr>
      <w:r w:rsidRPr="001F5334">
        <w:rPr>
          <w:rFonts w:ascii="Arial" w:hAnsi="Arial" w:cs="Arial"/>
          <w:noProof/>
          <w:color w:val="000000" w:themeColor="text1"/>
          <w:sz w:val="22"/>
          <w:szCs w:val="22"/>
        </w:rPr>
        <w:drawing>
          <wp:inline distT="0" distB="0" distL="0" distR="0" wp14:anchorId="232124A7" wp14:editId="4987DD21">
            <wp:extent cx="5727700" cy="6259195"/>
            <wp:effectExtent l="0" t="0" r="1270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a:ext>
                      </a:extLst>
                    </a:blip>
                    <a:stretch>
                      <a:fillRect/>
                    </a:stretch>
                  </pic:blipFill>
                  <pic:spPr>
                    <a:xfrm>
                      <a:off x="0" y="0"/>
                      <a:ext cx="5727700" cy="6259195"/>
                    </a:xfrm>
                    <a:prstGeom prst="rect">
                      <a:avLst/>
                    </a:prstGeom>
                  </pic:spPr>
                </pic:pic>
              </a:graphicData>
            </a:graphic>
          </wp:inline>
        </w:drawing>
      </w:r>
    </w:p>
    <w:p w14:paraId="144CC95F" w14:textId="77777777" w:rsidR="009E67AC" w:rsidRPr="001F5334" w:rsidRDefault="009E67AC" w:rsidP="009E67AC">
      <w:pPr>
        <w:suppressLineNumbers/>
        <w:rPr>
          <w:rFonts w:ascii="Arial" w:hAnsi="Arial" w:cs="Arial"/>
          <w:color w:val="000000" w:themeColor="text1"/>
          <w:sz w:val="22"/>
          <w:szCs w:val="22"/>
        </w:rPr>
      </w:pPr>
    </w:p>
    <w:p w14:paraId="60D6070B" w14:textId="77777777" w:rsidR="009E67AC" w:rsidRPr="001F5334" w:rsidRDefault="009E67AC" w:rsidP="009E67AC">
      <w:pPr>
        <w:suppressLineNumbers/>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A2.5: Variation Order Cover Sheet</w:t>
      </w:r>
    </w:p>
    <w:p w14:paraId="0DD9206B" w14:textId="77777777" w:rsidR="009E67AC" w:rsidRPr="001F5334" w:rsidRDefault="009E67AC" w:rsidP="009E67AC">
      <w:pPr>
        <w:suppressLineNumbers/>
        <w:rPr>
          <w:rFonts w:ascii="Arial" w:hAnsi="Arial" w:cs="Arial"/>
          <w:color w:val="000000" w:themeColor="text1"/>
          <w:sz w:val="22"/>
          <w:szCs w:val="22"/>
        </w:rPr>
      </w:pPr>
      <w:r w:rsidRPr="001F5334">
        <w:rPr>
          <w:rFonts w:ascii="Arial" w:hAnsi="Arial" w:cs="Arial"/>
          <w:color w:val="000000" w:themeColor="text1"/>
          <w:sz w:val="22"/>
          <w:szCs w:val="22"/>
        </w:rPr>
        <w:br w:type="page"/>
      </w:r>
    </w:p>
    <w:p w14:paraId="5DBD602B" w14:textId="77777777" w:rsidR="009E67AC" w:rsidRPr="001F5334" w:rsidRDefault="009E67AC" w:rsidP="009E67AC">
      <w:pPr>
        <w:suppressLineNumbers/>
        <w:rPr>
          <w:rFonts w:ascii="Arial" w:hAnsi="Arial" w:cs="Arial"/>
          <w:color w:val="000000" w:themeColor="text1"/>
          <w:sz w:val="22"/>
          <w:szCs w:val="22"/>
        </w:rPr>
      </w:pPr>
    </w:p>
    <w:p w14:paraId="581DDC2D" w14:textId="36961877" w:rsidR="009E67AC" w:rsidRPr="00F768AC" w:rsidRDefault="009E67AC" w:rsidP="00F768AC">
      <w:pPr>
        <w:suppressLineNumbers/>
        <w:outlineLvl w:val="0"/>
        <w:rPr>
          <w:rFonts w:ascii="Arial" w:hAnsi="Arial" w:cs="Arial"/>
          <w:b/>
          <w:color w:val="000000" w:themeColor="text1"/>
          <w:sz w:val="22"/>
          <w:szCs w:val="22"/>
        </w:rPr>
      </w:pPr>
    </w:p>
    <w:p w14:paraId="0C948BAF" w14:textId="304CEAFC" w:rsidR="009E67AC" w:rsidRPr="001F5334" w:rsidRDefault="009E67AC" w:rsidP="009E67AC">
      <w:pPr>
        <w:suppressLineNumbers/>
        <w:rPr>
          <w:rFonts w:ascii="Arial" w:hAnsi="Arial" w:cs="Arial"/>
          <w:color w:val="000000" w:themeColor="text1"/>
          <w:sz w:val="22"/>
          <w:szCs w:val="22"/>
        </w:rPr>
      </w:pPr>
      <w:r w:rsidRPr="001F5334">
        <w:rPr>
          <w:rFonts w:ascii="Arial" w:hAnsi="Arial" w:cs="Arial"/>
          <w:color w:val="000000" w:themeColor="text1"/>
          <w:sz w:val="22"/>
          <w:szCs w:val="22"/>
        </w:rPr>
        <w:t>The Prefix used in VO Numbers refer</w:t>
      </w:r>
      <w:r w:rsidR="00F768AC">
        <w:rPr>
          <w:rFonts w:ascii="Arial" w:hAnsi="Arial" w:cs="Arial"/>
          <w:color w:val="000000" w:themeColor="text1"/>
          <w:sz w:val="22"/>
          <w:szCs w:val="22"/>
        </w:rPr>
        <w:t>s</w:t>
      </w:r>
      <w:r w:rsidRPr="001F5334">
        <w:rPr>
          <w:rFonts w:ascii="Arial" w:hAnsi="Arial" w:cs="Arial"/>
          <w:color w:val="000000" w:themeColor="text1"/>
          <w:sz w:val="22"/>
          <w:szCs w:val="22"/>
        </w:rPr>
        <w:t xml:space="preserve"> to </w:t>
      </w:r>
      <w:r w:rsidR="00F768AC">
        <w:rPr>
          <w:rFonts w:ascii="Arial" w:hAnsi="Arial" w:cs="Arial"/>
          <w:color w:val="000000" w:themeColor="text1"/>
          <w:sz w:val="22"/>
          <w:szCs w:val="22"/>
        </w:rPr>
        <w:t>the system, such as, Machinery, Hull and Electronics</w:t>
      </w:r>
      <w:r w:rsidRPr="001F5334">
        <w:rPr>
          <w:rFonts w:ascii="Arial" w:hAnsi="Arial" w:cs="Arial"/>
          <w:color w:val="000000" w:themeColor="text1"/>
          <w:sz w:val="22"/>
          <w:szCs w:val="22"/>
        </w:rPr>
        <w:t>. The Status column refers to the approval status, e.g. Raised, Submitted etc.</w:t>
      </w:r>
    </w:p>
    <w:p w14:paraId="39BF6A2D" w14:textId="77777777" w:rsidR="009E67AC" w:rsidRPr="001F5334" w:rsidRDefault="009E67AC" w:rsidP="009E67AC">
      <w:pPr>
        <w:suppressLineNumbers/>
        <w:rPr>
          <w:rFonts w:ascii="Arial" w:hAnsi="Arial" w:cs="Arial"/>
          <w:color w:val="000000" w:themeColor="text1"/>
          <w:sz w:val="22"/>
          <w:szCs w:val="22"/>
        </w:rPr>
      </w:pPr>
    </w:p>
    <w:p w14:paraId="7F5923A0" w14:textId="77777777" w:rsidR="009E67AC" w:rsidRPr="001F5334" w:rsidRDefault="009E67AC" w:rsidP="009E67AC">
      <w:pPr>
        <w:suppressLineNumbers/>
        <w:rPr>
          <w:rFonts w:ascii="Arial" w:hAnsi="Arial" w:cs="Arial"/>
          <w:color w:val="000000" w:themeColor="text1"/>
          <w:sz w:val="22"/>
          <w:szCs w:val="22"/>
        </w:rPr>
      </w:pPr>
      <w:r w:rsidRPr="001F5334">
        <w:rPr>
          <w:rFonts w:ascii="Arial" w:hAnsi="Arial" w:cs="Arial"/>
          <w:noProof/>
          <w:color w:val="000000" w:themeColor="text1"/>
          <w:sz w:val="22"/>
          <w:szCs w:val="22"/>
        </w:rPr>
        <w:drawing>
          <wp:inline distT="0" distB="0" distL="0" distR="0" wp14:anchorId="7C3B193F" wp14:editId="02447310">
            <wp:extent cx="5727700" cy="4412615"/>
            <wp:effectExtent l="0" t="0" r="1270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a:ext>
                      </a:extLst>
                    </a:blip>
                    <a:stretch>
                      <a:fillRect/>
                    </a:stretch>
                  </pic:blipFill>
                  <pic:spPr>
                    <a:xfrm>
                      <a:off x="0" y="0"/>
                      <a:ext cx="5727700" cy="4412615"/>
                    </a:xfrm>
                    <a:prstGeom prst="rect">
                      <a:avLst/>
                    </a:prstGeom>
                  </pic:spPr>
                </pic:pic>
              </a:graphicData>
            </a:graphic>
          </wp:inline>
        </w:drawing>
      </w:r>
    </w:p>
    <w:p w14:paraId="19B8A4D1" w14:textId="77777777" w:rsidR="009E67AC" w:rsidRPr="001F5334" w:rsidRDefault="009E67AC" w:rsidP="009E67AC">
      <w:pPr>
        <w:suppressLineNumbers/>
        <w:rPr>
          <w:rFonts w:ascii="Arial" w:hAnsi="Arial" w:cs="Arial"/>
          <w:color w:val="000000" w:themeColor="text1"/>
          <w:sz w:val="22"/>
          <w:szCs w:val="22"/>
        </w:rPr>
      </w:pPr>
    </w:p>
    <w:p w14:paraId="5B97AAC9" w14:textId="77777777" w:rsidR="009E67AC" w:rsidRPr="001F5334" w:rsidRDefault="009E67AC" w:rsidP="009E67AC">
      <w:pPr>
        <w:suppressLineNumbers/>
        <w:jc w:val="center"/>
        <w:outlineLvl w:val="0"/>
        <w:rPr>
          <w:rFonts w:ascii="Arial" w:hAnsi="Arial" w:cs="Arial"/>
          <w:color w:val="000000" w:themeColor="text1"/>
          <w:sz w:val="22"/>
          <w:szCs w:val="22"/>
        </w:rPr>
      </w:pPr>
      <w:r w:rsidRPr="001F5334">
        <w:rPr>
          <w:rFonts w:ascii="Arial" w:hAnsi="Arial" w:cs="Arial"/>
          <w:color w:val="000000" w:themeColor="text1"/>
          <w:sz w:val="22"/>
          <w:szCs w:val="22"/>
        </w:rPr>
        <w:t>Figure A2.6: Variation Order Task Summary</w:t>
      </w:r>
    </w:p>
    <w:p w14:paraId="647FB816" w14:textId="77777777" w:rsidR="009E67AC" w:rsidRPr="001F5334" w:rsidRDefault="009E67AC" w:rsidP="009E67AC">
      <w:pPr>
        <w:suppressLineNumbers/>
        <w:rPr>
          <w:rFonts w:ascii="Arial" w:hAnsi="Arial" w:cs="Arial"/>
          <w:color w:val="000000" w:themeColor="text1"/>
          <w:sz w:val="22"/>
          <w:szCs w:val="22"/>
          <w:lang w:val="en-GB"/>
        </w:rPr>
      </w:pPr>
    </w:p>
    <w:p w14:paraId="12C60062" w14:textId="77777777" w:rsidR="009E67AC" w:rsidRPr="001F5334" w:rsidRDefault="009E67AC" w:rsidP="009E67AC">
      <w:pPr>
        <w:suppressLineNumbers/>
        <w:rPr>
          <w:rFonts w:ascii="Arial" w:hAnsi="Arial" w:cs="Arial"/>
          <w:color w:val="000000" w:themeColor="text1"/>
          <w:sz w:val="22"/>
          <w:szCs w:val="22"/>
        </w:rPr>
        <w:sectPr w:rsidR="009E67AC" w:rsidRPr="001F5334" w:rsidSect="009E67AC">
          <w:pgSz w:w="11900" w:h="16840"/>
          <w:pgMar w:top="1152" w:right="1440" w:bottom="864" w:left="1440" w:header="720" w:footer="720" w:gutter="0"/>
          <w:lnNumType w:countBy="1" w:restart="newSection"/>
          <w:cols w:space="720"/>
          <w:docGrid w:linePitch="360"/>
        </w:sectPr>
      </w:pPr>
    </w:p>
    <w:p w14:paraId="510961A7" w14:textId="79F96821" w:rsidR="009E67AC" w:rsidRPr="001F5334" w:rsidRDefault="00157BA4" w:rsidP="009E67AC">
      <w:pPr>
        <w:suppressLineNumbers/>
        <w:outlineLvl w:val="0"/>
        <w:rPr>
          <w:rFonts w:ascii="Arial" w:hAnsi="Arial" w:cs="Arial"/>
          <w:b/>
          <w:color w:val="000000" w:themeColor="text1"/>
          <w:sz w:val="22"/>
          <w:szCs w:val="22"/>
          <w:u w:val="single"/>
          <w:lang w:val="en-GB"/>
        </w:rPr>
      </w:pPr>
      <w:r>
        <w:rPr>
          <w:rFonts w:ascii="Arial" w:hAnsi="Arial" w:cs="Arial"/>
          <w:b/>
          <w:color w:val="000000" w:themeColor="text1"/>
          <w:sz w:val="22"/>
          <w:szCs w:val="22"/>
          <w:u w:val="single"/>
          <w:lang w:val="en-GB"/>
        </w:rPr>
        <w:lastRenderedPageBreak/>
        <w:t xml:space="preserve">Appendix 3   </w:t>
      </w:r>
      <w:r w:rsidR="009E67AC" w:rsidRPr="001F5334">
        <w:rPr>
          <w:rFonts w:ascii="Arial" w:hAnsi="Arial" w:cs="Arial"/>
          <w:b/>
          <w:color w:val="000000" w:themeColor="text1"/>
          <w:sz w:val="22"/>
          <w:szCs w:val="22"/>
          <w:u w:val="single"/>
          <w:lang w:val="en-GB"/>
        </w:rPr>
        <w:t xml:space="preserve">Airline </w:t>
      </w:r>
      <w:r w:rsidR="00F61BCA" w:rsidRPr="001F5334">
        <w:rPr>
          <w:rFonts w:ascii="Arial" w:hAnsi="Arial" w:cs="Arial"/>
          <w:b/>
          <w:color w:val="000000" w:themeColor="text1"/>
          <w:sz w:val="22"/>
          <w:szCs w:val="22"/>
          <w:u w:val="single"/>
          <w:lang w:val="en-GB"/>
        </w:rPr>
        <w:t>Interview Note</w:t>
      </w:r>
      <w:r w:rsidR="009E67AC" w:rsidRPr="001F5334">
        <w:rPr>
          <w:rFonts w:ascii="Arial" w:hAnsi="Arial" w:cs="Arial"/>
          <w:b/>
          <w:color w:val="000000" w:themeColor="text1"/>
          <w:sz w:val="22"/>
          <w:szCs w:val="22"/>
          <w:u w:val="single"/>
          <w:lang w:val="en-GB"/>
        </w:rPr>
        <w:t>s</w:t>
      </w:r>
    </w:p>
    <w:p w14:paraId="6FF42A64" w14:textId="77777777" w:rsidR="009E67AC" w:rsidRPr="001F5334" w:rsidRDefault="009E67AC" w:rsidP="009E67AC">
      <w:pPr>
        <w:suppressLineNumbers/>
        <w:rPr>
          <w:rFonts w:ascii="Arial" w:hAnsi="Arial" w:cs="Arial"/>
          <w:b/>
          <w:color w:val="000000" w:themeColor="text1"/>
          <w:sz w:val="22"/>
          <w:szCs w:val="22"/>
          <w:u w:val="single"/>
          <w:lang w:val="en-GB"/>
        </w:rPr>
      </w:pPr>
    </w:p>
    <w:p w14:paraId="050B3FA9" w14:textId="10E9D237" w:rsidR="009E67AC" w:rsidRPr="001F5334" w:rsidRDefault="00F61BCA" w:rsidP="009E67AC">
      <w:pPr>
        <w:suppressLineNumbers/>
        <w:rPr>
          <w:rFonts w:ascii="Arial" w:hAnsi="Arial" w:cs="Arial"/>
          <w:color w:val="000000" w:themeColor="text1"/>
          <w:sz w:val="22"/>
          <w:szCs w:val="22"/>
          <w:lang w:val="en-GB"/>
        </w:rPr>
      </w:pPr>
      <w:r w:rsidRPr="001F5334">
        <w:rPr>
          <w:rFonts w:ascii="Arial" w:hAnsi="Arial" w:cs="Arial"/>
          <w:color w:val="000000" w:themeColor="text1"/>
          <w:sz w:val="22"/>
          <w:szCs w:val="22"/>
          <w:lang w:val="en-GB"/>
        </w:rPr>
        <w:t xml:space="preserve">Q: Qantas. </w:t>
      </w:r>
      <w:r w:rsidRPr="001F5334">
        <w:rPr>
          <w:rFonts w:ascii="Arial" w:hAnsi="Arial" w:cs="Arial"/>
          <w:color w:val="000000" w:themeColor="text1"/>
          <w:sz w:val="22"/>
          <w:szCs w:val="22"/>
          <w:lang w:val="en-GB"/>
        </w:rPr>
        <w:tab/>
      </w:r>
      <w:r w:rsidRPr="001F5334">
        <w:rPr>
          <w:rFonts w:ascii="Arial" w:hAnsi="Arial" w:cs="Arial"/>
          <w:color w:val="000000" w:themeColor="text1"/>
          <w:sz w:val="22"/>
          <w:szCs w:val="22"/>
          <w:lang w:val="en-GB"/>
        </w:rPr>
        <w:tab/>
        <w:t>Interview notes</w:t>
      </w:r>
      <w:r w:rsidR="00402D4A">
        <w:rPr>
          <w:rFonts w:ascii="Arial" w:hAnsi="Arial" w:cs="Arial"/>
          <w:color w:val="000000" w:themeColor="text1"/>
          <w:sz w:val="22"/>
          <w:szCs w:val="22"/>
          <w:lang w:val="en-GB"/>
        </w:rPr>
        <w:t>, validated</w:t>
      </w:r>
      <w:r w:rsidR="009E67AC" w:rsidRPr="001F5334">
        <w:rPr>
          <w:rFonts w:ascii="Arial" w:hAnsi="Arial" w:cs="Arial"/>
          <w:color w:val="000000" w:themeColor="text1"/>
          <w:sz w:val="22"/>
          <w:szCs w:val="22"/>
          <w:lang w:val="en-GB"/>
        </w:rPr>
        <w:t xml:space="preserve"> by the interviewee. </w:t>
      </w:r>
    </w:p>
    <w:p w14:paraId="1B95D74A" w14:textId="77777777" w:rsidR="009E67AC" w:rsidRPr="001F5334" w:rsidRDefault="009E67AC" w:rsidP="009E67AC">
      <w:pPr>
        <w:suppressLineNumbers/>
        <w:rPr>
          <w:rFonts w:ascii="Arial" w:hAnsi="Arial" w:cs="Arial"/>
          <w:color w:val="000000" w:themeColor="text1"/>
          <w:sz w:val="22"/>
          <w:szCs w:val="22"/>
          <w:lang w:val="en-GB"/>
        </w:rPr>
      </w:pPr>
      <w:r w:rsidRPr="001F5334">
        <w:rPr>
          <w:rFonts w:ascii="Arial" w:hAnsi="Arial" w:cs="Arial"/>
          <w:color w:val="000000" w:themeColor="text1"/>
          <w:sz w:val="22"/>
          <w:szCs w:val="22"/>
          <w:lang w:val="en-GB"/>
        </w:rPr>
        <w:t xml:space="preserve">B: British Airways. </w:t>
      </w:r>
      <w:r w:rsidRPr="001F5334">
        <w:rPr>
          <w:rFonts w:ascii="Arial" w:hAnsi="Arial" w:cs="Arial"/>
          <w:color w:val="000000" w:themeColor="text1"/>
          <w:sz w:val="22"/>
          <w:szCs w:val="22"/>
          <w:lang w:val="en-GB"/>
        </w:rPr>
        <w:tab/>
        <w:t xml:space="preserve">A written response to the request for input. </w:t>
      </w:r>
    </w:p>
    <w:p w14:paraId="5E7101C1" w14:textId="77777777" w:rsidR="009E67AC" w:rsidRPr="001F5334" w:rsidRDefault="009E67AC" w:rsidP="009E67AC">
      <w:pPr>
        <w:suppressLineNumbers/>
        <w:rPr>
          <w:rFonts w:ascii="Arial" w:hAnsi="Arial" w:cs="Arial"/>
          <w:b/>
          <w:color w:val="000000" w:themeColor="text1"/>
          <w:sz w:val="22"/>
          <w:szCs w:val="22"/>
          <w:u w:val="single"/>
          <w:lang w:val="en-GB"/>
        </w:rPr>
      </w:pPr>
    </w:p>
    <w:p w14:paraId="305D3B15" w14:textId="77777777" w:rsidR="009E67AC" w:rsidRPr="001F5334" w:rsidRDefault="009E67AC" w:rsidP="009E67AC">
      <w:pPr>
        <w:suppressLineNumbers/>
        <w:ind w:left="-450"/>
        <w:outlineLvl w:val="0"/>
        <w:rPr>
          <w:rFonts w:ascii="Arial" w:hAnsi="Arial" w:cs="Arial"/>
          <w:b/>
          <w:color w:val="000000" w:themeColor="text1"/>
          <w:sz w:val="22"/>
          <w:szCs w:val="22"/>
          <w:u w:val="single"/>
          <w:lang w:val="en-GB"/>
        </w:rPr>
      </w:pPr>
      <w:r w:rsidRPr="001F5334">
        <w:rPr>
          <w:rFonts w:ascii="Arial" w:hAnsi="Arial" w:cs="Arial"/>
          <w:b/>
          <w:color w:val="000000" w:themeColor="text1"/>
          <w:sz w:val="22"/>
          <w:szCs w:val="22"/>
          <w:u w:val="single"/>
          <w:lang w:val="en-GB"/>
        </w:rPr>
        <w:t>Q:</w:t>
      </w:r>
      <w:r w:rsidRPr="001F5334">
        <w:rPr>
          <w:rFonts w:ascii="Arial" w:hAnsi="Arial" w:cs="Arial"/>
          <w:b/>
          <w:color w:val="000000" w:themeColor="text1"/>
          <w:sz w:val="22"/>
          <w:szCs w:val="22"/>
          <w:u w:val="single"/>
          <w:lang w:val="en-GB"/>
        </w:rPr>
        <w:tab/>
        <w:t>Qantas notes</w:t>
      </w:r>
    </w:p>
    <w:p w14:paraId="03B052AC" w14:textId="77777777" w:rsidR="009E67AC" w:rsidRPr="001F5334" w:rsidRDefault="009E67AC" w:rsidP="009E67AC">
      <w:pPr>
        <w:suppressLineNumbers/>
        <w:rPr>
          <w:rFonts w:ascii="Arial" w:hAnsi="Arial" w:cs="Arial"/>
          <w:b/>
          <w:color w:val="000000" w:themeColor="text1"/>
          <w:sz w:val="22"/>
          <w:szCs w:val="22"/>
          <w:u w:val="single"/>
          <w:lang w:val="en-GB"/>
        </w:rPr>
      </w:pPr>
    </w:p>
    <w:p w14:paraId="1E60533F" w14:textId="1FCB920E" w:rsidR="009E67AC" w:rsidRPr="001F5334" w:rsidRDefault="00D1302D" w:rsidP="009E67AC">
      <w:pPr>
        <w:outlineLvl w:val="0"/>
        <w:rPr>
          <w:rFonts w:ascii="Arial" w:hAnsi="Arial" w:cs="Arial"/>
          <w:color w:val="000000" w:themeColor="text1"/>
          <w:sz w:val="22"/>
          <w:szCs w:val="22"/>
          <w:lang w:val="en-GB"/>
        </w:rPr>
      </w:pPr>
      <w:r w:rsidRPr="001F5334">
        <w:rPr>
          <w:rFonts w:ascii="Arial" w:hAnsi="Arial" w:cs="Arial"/>
          <w:color w:val="000000" w:themeColor="text1"/>
          <w:sz w:val="22"/>
          <w:szCs w:val="22"/>
          <w:lang w:val="en-GB"/>
        </w:rPr>
        <w:t>I</w:t>
      </w:r>
      <w:r w:rsidR="009E67AC" w:rsidRPr="001F5334">
        <w:rPr>
          <w:rFonts w:ascii="Arial" w:hAnsi="Arial" w:cs="Arial"/>
          <w:color w:val="000000" w:themeColor="text1"/>
          <w:sz w:val="22"/>
          <w:szCs w:val="22"/>
          <w:lang w:val="en-GB"/>
        </w:rPr>
        <w:t>nterview on 22</w:t>
      </w:r>
      <w:r w:rsidR="009E67AC" w:rsidRPr="001F5334">
        <w:rPr>
          <w:rFonts w:ascii="Arial" w:hAnsi="Arial" w:cs="Arial"/>
          <w:color w:val="000000" w:themeColor="text1"/>
          <w:sz w:val="22"/>
          <w:szCs w:val="22"/>
          <w:vertAlign w:val="superscript"/>
          <w:lang w:val="en-GB"/>
        </w:rPr>
        <w:t>nd</w:t>
      </w:r>
      <w:r w:rsidR="009E67AC" w:rsidRPr="001F5334">
        <w:rPr>
          <w:rFonts w:ascii="Arial" w:hAnsi="Arial" w:cs="Arial"/>
          <w:color w:val="000000" w:themeColor="text1"/>
          <w:sz w:val="22"/>
          <w:szCs w:val="22"/>
          <w:lang w:val="en-GB"/>
        </w:rPr>
        <w:t xml:space="preserve"> May 2018 with </w:t>
      </w:r>
    </w:p>
    <w:p w14:paraId="70666BA7" w14:textId="77777777" w:rsidR="009E67AC" w:rsidRPr="001F5334" w:rsidRDefault="009E67AC" w:rsidP="009E67AC">
      <w:pPr>
        <w:rPr>
          <w:rFonts w:ascii="Arial" w:hAnsi="Arial" w:cs="Arial"/>
          <w:color w:val="000000" w:themeColor="text1"/>
          <w:sz w:val="22"/>
          <w:szCs w:val="22"/>
          <w:lang w:val="en-GB"/>
        </w:rPr>
      </w:pPr>
      <w:r w:rsidRPr="001F5334">
        <w:rPr>
          <w:rFonts w:ascii="Arial" w:hAnsi="Arial" w:cs="Arial"/>
          <w:color w:val="000000" w:themeColor="text1"/>
          <w:sz w:val="22"/>
          <w:szCs w:val="22"/>
          <w:lang w:val="en-GB"/>
        </w:rPr>
        <w:t>Respondent X, formerly in Qantas.</w:t>
      </w:r>
    </w:p>
    <w:p w14:paraId="243CE8B8" w14:textId="77777777" w:rsidR="009E67AC" w:rsidRPr="001F5334" w:rsidRDefault="009E67AC" w:rsidP="009E67AC">
      <w:pPr>
        <w:rPr>
          <w:rFonts w:ascii="Arial" w:hAnsi="Arial" w:cs="Arial"/>
          <w:b/>
          <w:color w:val="000000" w:themeColor="text1"/>
          <w:sz w:val="22"/>
          <w:szCs w:val="22"/>
          <w:u w:val="single"/>
          <w:lang w:val="en-GB"/>
        </w:rPr>
      </w:pPr>
    </w:p>
    <w:p w14:paraId="4FB8A8D8" w14:textId="77777777" w:rsidR="009E67AC" w:rsidRPr="001F5334" w:rsidRDefault="009E67AC" w:rsidP="009E67AC">
      <w:pPr>
        <w:rPr>
          <w:rFonts w:ascii="Arial" w:hAnsi="Arial" w:cs="Arial"/>
          <w:b/>
          <w:color w:val="000000" w:themeColor="text1"/>
          <w:sz w:val="22"/>
          <w:szCs w:val="22"/>
          <w:u w:val="single"/>
          <w:lang w:val="en-GB"/>
        </w:rPr>
      </w:pPr>
    </w:p>
    <w:p w14:paraId="7A3243AD" w14:textId="77777777" w:rsidR="009E67AC" w:rsidRPr="001F5334" w:rsidRDefault="009E67AC" w:rsidP="009E67AC">
      <w:pPr>
        <w:outlineLvl w:val="0"/>
        <w:rPr>
          <w:rFonts w:ascii="Arial" w:hAnsi="Arial" w:cs="Arial"/>
          <w:b/>
          <w:color w:val="000000" w:themeColor="text1"/>
          <w:sz w:val="22"/>
          <w:szCs w:val="22"/>
          <w:u w:val="single"/>
          <w:lang w:val="en-GB"/>
        </w:rPr>
      </w:pPr>
      <w:r w:rsidRPr="001F5334">
        <w:rPr>
          <w:rFonts w:ascii="Arial" w:hAnsi="Arial" w:cs="Arial"/>
          <w:b/>
          <w:color w:val="000000" w:themeColor="text1"/>
          <w:sz w:val="22"/>
          <w:szCs w:val="22"/>
          <w:u w:val="single"/>
          <w:lang w:val="en-GB"/>
        </w:rPr>
        <w:t>Purpose</w:t>
      </w:r>
    </w:p>
    <w:p w14:paraId="755B428C" w14:textId="77777777" w:rsidR="009E67AC" w:rsidRPr="001F5334" w:rsidRDefault="009E67AC" w:rsidP="009E67AC">
      <w:pPr>
        <w:rPr>
          <w:rFonts w:ascii="Arial" w:hAnsi="Arial" w:cs="Arial"/>
          <w:b/>
          <w:color w:val="000000" w:themeColor="text1"/>
          <w:sz w:val="22"/>
          <w:szCs w:val="22"/>
          <w:u w:val="single"/>
          <w:lang w:val="en-GB"/>
        </w:rPr>
      </w:pPr>
    </w:p>
    <w:p w14:paraId="4914FB0E" w14:textId="77777777" w:rsidR="009E67AC" w:rsidRPr="001F5334" w:rsidRDefault="009E67AC" w:rsidP="009E67AC">
      <w:pPr>
        <w:rPr>
          <w:rFonts w:ascii="Arial" w:hAnsi="Arial" w:cs="Arial"/>
          <w:color w:val="000000" w:themeColor="text1"/>
          <w:sz w:val="22"/>
          <w:szCs w:val="22"/>
          <w:lang w:val="en-GB"/>
        </w:rPr>
      </w:pPr>
      <w:r w:rsidRPr="001F5334">
        <w:rPr>
          <w:rFonts w:ascii="Arial" w:hAnsi="Arial" w:cs="Arial"/>
          <w:color w:val="000000" w:themeColor="text1"/>
          <w:sz w:val="22"/>
          <w:szCs w:val="22"/>
          <w:lang w:val="en-GB"/>
        </w:rPr>
        <w:t xml:space="preserve">The aim was to understand the airline maintenance process and to gain an insight into the issues and opportunities. </w:t>
      </w:r>
    </w:p>
    <w:p w14:paraId="44F02E37" w14:textId="77777777" w:rsidR="009E67AC" w:rsidRPr="001F5334" w:rsidRDefault="009E67AC" w:rsidP="009E67AC">
      <w:pPr>
        <w:rPr>
          <w:rFonts w:ascii="Arial" w:hAnsi="Arial" w:cs="Arial"/>
          <w:color w:val="000000" w:themeColor="text1"/>
          <w:sz w:val="22"/>
          <w:szCs w:val="22"/>
          <w:lang w:val="en-GB"/>
        </w:rPr>
      </w:pPr>
    </w:p>
    <w:p w14:paraId="4D29BD8F" w14:textId="77777777" w:rsidR="009E67AC" w:rsidRPr="001F5334" w:rsidRDefault="009E67AC" w:rsidP="009E67AC">
      <w:pPr>
        <w:rPr>
          <w:rFonts w:ascii="Arial" w:hAnsi="Arial" w:cs="Arial"/>
          <w:color w:val="000000" w:themeColor="text1"/>
          <w:sz w:val="22"/>
          <w:szCs w:val="22"/>
          <w:lang w:val="en-GB"/>
        </w:rPr>
      </w:pPr>
      <w:r w:rsidRPr="001F5334">
        <w:rPr>
          <w:rFonts w:ascii="Arial" w:hAnsi="Arial" w:cs="Arial"/>
          <w:b/>
          <w:color w:val="000000" w:themeColor="text1"/>
          <w:sz w:val="22"/>
          <w:szCs w:val="22"/>
          <w:lang w:val="en-GB"/>
        </w:rPr>
        <w:t>Note</w:t>
      </w:r>
      <w:r w:rsidRPr="001F5334">
        <w:rPr>
          <w:rFonts w:ascii="Arial" w:hAnsi="Arial" w:cs="Arial"/>
          <w:color w:val="000000" w:themeColor="text1"/>
          <w:sz w:val="22"/>
          <w:szCs w:val="22"/>
          <w:lang w:val="en-GB"/>
        </w:rPr>
        <w:t>: in two or three places in the text, additional information has been added by the author to expand points made in the interview. Where this has been done, citations are given. Any direct quotations which are not cited, are actual words from the interview.</w:t>
      </w:r>
    </w:p>
    <w:p w14:paraId="5559FF06" w14:textId="77777777" w:rsidR="009E67AC" w:rsidRPr="001F5334" w:rsidRDefault="009E67AC" w:rsidP="009E67AC">
      <w:pPr>
        <w:rPr>
          <w:rFonts w:ascii="Arial" w:hAnsi="Arial" w:cs="Arial"/>
          <w:color w:val="000000" w:themeColor="text1"/>
          <w:sz w:val="22"/>
          <w:szCs w:val="22"/>
        </w:rPr>
      </w:pPr>
    </w:p>
    <w:p w14:paraId="78996E7B" w14:textId="77777777" w:rsidR="009E67AC" w:rsidRPr="001F5334" w:rsidRDefault="009E67AC" w:rsidP="009E67AC">
      <w:pPr>
        <w:rPr>
          <w:rFonts w:ascii="Arial" w:hAnsi="Arial" w:cs="Arial"/>
          <w:color w:val="000000" w:themeColor="text1"/>
          <w:sz w:val="22"/>
          <w:szCs w:val="22"/>
        </w:rPr>
      </w:pPr>
    </w:p>
    <w:p w14:paraId="313054B4"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t>Background: Facilities and Organisation</w:t>
      </w:r>
    </w:p>
    <w:p w14:paraId="262E4626" w14:textId="77777777" w:rsidR="009E67AC" w:rsidRPr="001F5334" w:rsidRDefault="009E67AC" w:rsidP="009E67AC">
      <w:pPr>
        <w:rPr>
          <w:rFonts w:ascii="Arial" w:hAnsi="Arial" w:cs="Arial"/>
          <w:color w:val="000000" w:themeColor="text1"/>
          <w:sz w:val="22"/>
          <w:szCs w:val="22"/>
        </w:rPr>
      </w:pPr>
    </w:p>
    <w:p w14:paraId="5845E197" w14:textId="77777777" w:rsidR="009E67AC" w:rsidRPr="001F5334" w:rsidRDefault="009E67AC" w:rsidP="009E67AC">
      <w:pPr>
        <w:rPr>
          <w:rFonts w:ascii="Arial" w:hAnsi="Arial" w:cs="Arial"/>
          <w:color w:val="000000" w:themeColor="text1"/>
          <w:sz w:val="22"/>
          <w:szCs w:val="22"/>
        </w:rPr>
      </w:pPr>
    </w:p>
    <w:p w14:paraId="0BEC4A21" w14:textId="4615FFBA"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Founded in 1920, Qantas is Australia’s largest airline. In the Qantas Group they operate two brands, Qantas and </w:t>
      </w:r>
      <w:proofErr w:type="spellStart"/>
      <w:r w:rsidRPr="001F5334">
        <w:rPr>
          <w:rFonts w:ascii="Arial" w:hAnsi="Arial" w:cs="Arial"/>
          <w:color w:val="000000" w:themeColor="text1"/>
          <w:sz w:val="22"/>
          <w:szCs w:val="22"/>
        </w:rPr>
        <w:t>Jetstar</w:t>
      </w:r>
      <w:proofErr w:type="spellEnd"/>
      <w:r w:rsidRPr="001F5334">
        <w:rPr>
          <w:rFonts w:ascii="Arial" w:hAnsi="Arial" w:cs="Arial"/>
          <w:color w:val="000000" w:themeColor="text1"/>
          <w:sz w:val="22"/>
          <w:szCs w:val="22"/>
        </w:rPr>
        <w:t xml:space="preserve">, the latter positioned as </w:t>
      </w:r>
      <w:r w:rsidR="00402D4A">
        <w:rPr>
          <w:rFonts w:ascii="Arial" w:hAnsi="Arial" w:cs="Arial"/>
          <w:i/>
          <w:color w:val="000000" w:themeColor="text1"/>
          <w:sz w:val="22"/>
          <w:szCs w:val="22"/>
        </w:rPr>
        <w:t xml:space="preserve">“their </w:t>
      </w:r>
      <w:r w:rsidR="00A90EB3">
        <w:rPr>
          <w:rFonts w:ascii="Arial" w:hAnsi="Arial" w:cs="Arial"/>
          <w:i/>
          <w:color w:val="000000" w:themeColor="text1"/>
          <w:sz w:val="22"/>
          <w:szCs w:val="22"/>
        </w:rPr>
        <w:t>low-</w:t>
      </w:r>
      <w:r w:rsidRPr="001F5334">
        <w:rPr>
          <w:rFonts w:ascii="Arial" w:hAnsi="Arial" w:cs="Arial"/>
          <w:i/>
          <w:color w:val="000000" w:themeColor="text1"/>
          <w:sz w:val="22"/>
          <w:szCs w:val="22"/>
        </w:rPr>
        <w:t>cost carrier</w:t>
      </w:r>
      <w:r w:rsidRPr="001F5334">
        <w:rPr>
          <w:rFonts w:ascii="Arial" w:hAnsi="Arial" w:cs="Arial"/>
          <w:color w:val="000000" w:themeColor="text1"/>
          <w:sz w:val="22"/>
          <w:szCs w:val="22"/>
        </w:rPr>
        <w:t>”. The airline group employs 30,000 people (Qantas, 2018). The Qantas brand is of a high-quality airline, with high levels of customer service and an excellent safety record. The airline is a multiple winner of quality and safety awards (Airline Ratings, 2018).</w:t>
      </w:r>
    </w:p>
    <w:p w14:paraId="02E49987" w14:textId="77777777" w:rsidR="009E67AC" w:rsidRPr="001F5334" w:rsidRDefault="009E67AC" w:rsidP="009E67AC">
      <w:pPr>
        <w:rPr>
          <w:rFonts w:ascii="Arial" w:hAnsi="Arial" w:cs="Arial"/>
          <w:color w:val="000000" w:themeColor="text1"/>
          <w:sz w:val="22"/>
          <w:szCs w:val="22"/>
        </w:rPr>
      </w:pPr>
    </w:p>
    <w:p w14:paraId="16E272BD" w14:textId="62D9B511"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airline operates over 200 aircraft of 6 main types, using both Airbus and Boeing aircraft, with 20 type/engine combina</w:t>
      </w:r>
      <w:r w:rsidR="00402D4A">
        <w:rPr>
          <w:rFonts w:ascii="Arial" w:hAnsi="Arial" w:cs="Arial"/>
          <w:color w:val="000000" w:themeColor="text1"/>
          <w:sz w:val="22"/>
          <w:szCs w:val="22"/>
        </w:rPr>
        <w:t>tions. There are</w:t>
      </w:r>
      <w:r w:rsidRPr="001F5334">
        <w:rPr>
          <w:rFonts w:ascii="Arial" w:hAnsi="Arial" w:cs="Arial"/>
          <w:color w:val="000000" w:themeColor="text1"/>
          <w:sz w:val="22"/>
          <w:szCs w:val="22"/>
        </w:rPr>
        <w:t xml:space="preserve"> 3,000 personnel in their Engineering and Maintenance Divisions. They offer 24/7 day services, providing Line and Base Maintenance at all Australian international airports, with their major maintenance and overhaul facilities in Sydney, Brisbane and Melbourne (Qantas, 2018).</w:t>
      </w:r>
    </w:p>
    <w:p w14:paraId="085873F7" w14:textId="77777777" w:rsidR="009E67AC" w:rsidRPr="001F5334" w:rsidRDefault="009E67AC" w:rsidP="009E67AC">
      <w:pPr>
        <w:rPr>
          <w:rFonts w:ascii="Arial" w:hAnsi="Arial" w:cs="Arial"/>
          <w:color w:val="000000" w:themeColor="text1"/>
          <w:sz w:val="22"/>
          <w:szCs w:val="22"/>
        </w:rPr>
      </w:pPr>
    </w:p>
    <w:p w14:paraId="446570CB" w14:textId="77777777" w:rsidR="009E67AC" w:rsidRPr="001F5334" w:rsidRDefault="009E67AC" w:rsidP="009E67AC">
      <w:pPr>
        <w:rPr>
          <w:rFonts w:ascii="Arial" w:hAnsi="Arial" w:cs="Arial"/>
          <w:color w:val="000000" w:themeColor="text1"/>
          <w:sz w:val="22"/>
          <w:szCs w:val="22"/>
        </w:rPr>
      </w:pPr>
    </w:p>
    <w:p w14:paraId="02A50014"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t>The Maintenance and Overhaul Process:</w:t>
      </w:r>
    </w:p>
    <w:p w14:paraId="0F00BB10" w14:textId="77777777" w:rsidR="009E67AC" w:rsidRPr="001F5334" w:rsidRDefault="009E67AC" w:rsidP="009E67AC">
      <w:pPr>
        <w:rPr>
          <w:rFonts w:ascii="Arial" w:hAnsi="Arial" w:cs="Arial"/>
          <w:color w:val="000000" w:themeColor="text1"/>
          <w:sz w:val="22"/>
          <w:szCs w:val="22"/>
        </w:rPr>
      </w:pPr>
    </w:p>
    <w:p w14:paraId="2A150658" w14:textId="77777777" w:rsidR="009E67AC" w:rsidRPr="001F5334" w:rsidRDefault="009E67AC" w:rsidP="009E67AC">
      <w:pPr>
        <w:rPr>
          <w:rFonts w:ascii="Arial" w:hAnsi="Arial" w:cs="Arial"/>
          <w:color w:val="000000" w:themeColor="text1"/>
          <w:sz w:val="22"/>
          <w:szCs w:val="22"/>
        </w:rPr>
      </w:pPr>
    </w:p>
    <w:p w14:paraId="03A12AED"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CASA, the Civil Aviation Safety Authority, is the National Aviation Authority that regulates Australian airlines. CASA regulate on such matters as continuing airworthiness, flight and test evaluation and maintenance. The Civil Aviation Safety Regulations (CASR) which came into effect in 2011, harmonized maintenance requirements with the European Aviation Safety Agency. These regulations cover aircraft airworthiness, the organisational structure and responsibilities, the training and licensing of maintenance personnel and the reporting requirements (CASA, 2018).</w:t>
      </w:r>
    </w:p>
    <w:p w14:paraId="58F8681D" w14:textId="77777777" w:rsidR="009E67AC" w:rsidRPr="001F5334" w:rsidRDefault="009E67AC" w:rsidP="009E67AC">
      <w:pPr>
        <w:rPr>
          <w:rFonts w:ascii="Arial" w:hAnsi="Arial" w:cs="Arial"/>
          <w:color w:val="000000" w:themeColor="text1"/>
          <w:sz w:val="22"/>
          <w:szCs w:val="22"/>
        </w:rPr>
      </w:pPr>
    </w:p>
    <w:p w14:paraId="4CBF0C35" w14:textId="0C1A0BB1"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In creating the Operator’s Maintenance Program (OMP), Qantas take input from several sources. These include the Aircraft Manufacturer’s recommendation for the airframe and OEM recommendations for the major components and sub-systems, such as the engine, hydraulics and avionics. These must be followed as mandatory minimum requirements to retain the airworthiness certificate but also for warranty purposes. In business for many decades, Qantas position itself as a high-quality airline and are rightly proud of an excellent safety record. In the past, this culture manifested itself with an ‘engineer led’ approach to maintenance that set very high, internal standards. Qantas scheduled inspections and maintenance at more frequent intervals than the manufacturers’ recommendations and equipment was sometimes over-engineered to ensure safety, reliability and to maintain </w:t>
      </w:r>
      <w:r w:rsidRPr="001F5334">
        <w:rPr>
          <w:rFonts w:ascii="Arial" w:hAnsi="Arial" w:cs="Arial"/>
          <w:color w:val="000000" w:themeColor="text1"/>
          <w:sz w:val="22"/>
          <w:szCs w:val="22"/>
        </w:rPr>
        <w:lastRenderedPageBreak/>
        <w:t>customer service. This Qantas approach was reco</w:t>
      </w:r>
      <w:r w:rsidR="00EA7E41">
        <w:rPr>
          <w:rFonts w:ascii="Arial" w:hAnsi="Arial" w:cs="Arial"/>
          <w:color w:val="000000" w:themeColor="text1"/>
          <w:sz w:val="22"/>
          <w:szCs w:val="22"/>
        </w:rPr>
        <w:t>gnised in the industry and the A</w:t>
      </w:r>
      <w:r w:rsidRPr="001F5334">
        <w:rPr>
          <w:rFonts w:ascii="Arial" w:hAnsi="Arial" w:cs="Arial"/>
          <w:color w:val="000000" w:themeColor="text1"/>
          <w:sz w:val="22"/>
          <w:szCs w:val="22"/>
        </w:rPr>
        <w:t>irline often achieved a premium price when selling on used aircraft. With the increasing financial pressures since the millennium, the high cost of maintenance and of holding maintenance inventories has driven changes. With fewer aircraft types in the fleet, the resulting economies of scale have made maintenance more productive and reduced part inventories. There is less of a tendency to set standards that are above the manufacturer’s recommend</w:t>
      </w:r>
      <w:r w:rsidR="00916744">
        <w:rPr>
          <w:rFonts w:ascii="Arial" w:hAnsi="Arial" w:cs="Arial"/>
          <w:color w:val="000000" w:themeColor="text1"/>
          <w:sz w:val="22"/>
          <w:szCs w:val="22"/>
        </w:rPr>
        <w:t>ations. The A</w:t>
      </w:r>
      <w:r w:rsidRPr="001F5334">
        <w:rPr>
          <w:rFonts w:ascii="Arial" w:hAnsi="Arial" w:cs="Arial"/>
          <w:color w:val="000000" w:themeColor="text1"/>
          <w:sz w:val="22"/>
          <w:szCs w:val="22"/>
        </w:rPr>
        <w:t xml:space="preserve">irline also now partners with </w:t>
      </w:r>
      <w:proofErr w:type="gramStart"/>
      <w:r w:rsidRPr="001F5334">
        <w:rPr>
          <w:rFonts w:ascii="Arial" w:hAnsi="Arial" w:cs="Arial"/>
          <w:color w:val="000000" w:themeColor="text1"/>
          <w:sz w:val="22"/>
          <w:szCs w:val="22"/>
        </w:rPr>
        <w:t>other</w:t>
      </w:r>
      <w:proofErr w:type="gramEnd"/>
      <w:r w:rsidRPr="001F5334">
        <w:rPr>
          <w:rFonts w:ascii="Arial" w:hAnsi="Arial" w:cs="Arial"/>
          <w:color w:val="000000" w:themeColor="text1"/>
          <w:sz w:val="22"/>
          <w:szCs w:val="22"/>
        </w:rPr>
        <w:t xml:space="preserve"> MRO organisations.</w:t>
      </w:r>
    </w:p>
    <w:p w14:paraId="584427C4" w14:textId="77777777" w:rsidR="009E67AC" w:rsidRPr="001F5334" w:rsidRDefault="009E67AC" w:rsidP="009E67AC">
      <w:pPr>
        <w:rPr>
          <w:rFonts w:ascii="Arial" w:hAnsi="Arial" w:cs="Arial"/>
          <w:color w:val="000000" w:themeColor="text1"/>
          <w:sz w:val="22"/>
          <w:szCs w:val="22"/>
        </w:rPr>
      </w:pPr>
    </w:p>
    <w:p w14:paraId="49B6743A"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Qantas follows the standard aviation approach of categorising maintenance in terms of Levels (as in the AMP) and Locations:</w:t>
      </w:r>
    </w:p>
    <w:p w14:paraId="7795AFBB" w14:textId="77777777" w:rsidR="009E67AC" w:rsidRPr="001F5334" w:rsidRDefault="009E67AC" w:rsidP="009E67AC">
      <w:pPr>
        <w:rPr>
          <w:rFonts w:ascii="Arial" w:hAnsi="Arial" w:cs="Arial"/>
          <w:color w:val="000000" w:themeColor="text1"/>
          <w:sz w:val="22"/>
          <w:szCs w:val="22"/>
        </w:rPr>
      </w:pPr>
    </w:p>
    <w:p w14:paraId="448390E5"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Level:</w:t>
      </w:r>
    </w:p>
    <w:p w14:paraId="065A73B1" w14:textId="05D9E7AD" w:rsidR="009E67AC" w:rsidRPr="001F5334" w:rsidRDefault="009E67AC" w:rsidP="00A27958">
      <w:pPr>
        <w:pStyle w:val="ListParagraph"/>
        <w:numPr>
          <w:ilvl w:val="0"/>
          <w:numId w:val="34"/>
        </w:numPr>
        <w:rPr>
          <w:rFonts w:ascii="Arial" w:hAnsi="Arial" w:cs="Arial"/>
          <w:color w:val="000000" w:themeColor="text1"/>
          <w:sz w:val="22"/>
          <w:szCs w:val="22"/>
        </w:rPr>
      </w:pPr>
      <w:r w:rsidRPr="001F5334">
        <w:rPr>
          <w:rFonts w:ascii="Arial" w:hAnsi="Arial" w:cs="Arial"/>
          <w:color w:val="000000" w:themeColor="text1"/>
          <w:sz w:val="22"/>
          <w:szCs w:val="22"/>
        </w:rPr>
        <w:t>A -</w:t>
      </w:r>
      <w:proofErr w:type="gramStart"/>
      <w:r w:rsidRPr="001F5334">
        <w:rPr>
          <w:rFonts w:ascii="Arial" w:hAnsi="Arial" w:cs="Arial"/>
          <w:color w:val="000000" w:themeColor="text1"/>
          <w:sz w:val="22"/>
          <w:szCs w:val="22"/>
        </w:rPr>
        <w:tab/>
      </w:r>
      <w:r w:rsidR="00156D7E" w:rsidRPr="001F5334">
        <w:rPr>
          <w:rFonts w:ascii="Arial" w:hAnsi="Arial" w:cs="Arial"/>
          <w:color w:val="000000" w:themeColor="text1"/>
          <w:sz w:val="22"/>
          <w:szCs w:val="22"/>
        </w:rPr>
        <w:t xml:space="preserve">  </w:t>
      </w:r>
      <w:r w:rsidRPr="001F5334">
        <w:rPr>
          <w:rFonts w:ascii="Arial" w:hAnsi="Arial" w:cs="Arial"/>
          <w:color w:val="000000" w:themeColor="text1"/>
          <w:sz w:val="22"/>
          <w:szCs w:val="22"/>
        </w:rPr>
        <w:t>daily</w:t>
      </w:r>
      <w:proofErr w:type="gramEnd"/>
      <w:r w:rsidRPr="001F5334">
        <w:rPr>
          <w:rFonts w:ascii="Arial" w:hAnsi="Arial" w:cs="Arial"/>
          <w:color w:val="000000" w:themeColor="text1"/>
          <w:sz w:val="22"/>
          <w:szCs w:val="22"/>
        </w:rPr>
        <w:t>/overnight checks;</w:t>
      </w:r>
    </w:p>
    <w:p w14:paraId="57150040" w14:textId="6CC3F883" w:rsidR="009E67AC" w:rsidRPr="001F5334" w:rsidRDefault="009E67AC" w:rsidP="00A27958">
      <w:pPr>
        <w:pStyle w:val="ListParagraph"/>
        <w:numPr>
          <w:ilvl w:val="0"/>
          <w:numId w:val="34"/>
        </w:numPr>
        <w:rPr>
          <w:rFonts w:ascii="Arial" w:hAnsi="Arial" w:cs="Arial"/>
          <w:color w:val="000000" w:themeColor="text1"/>
          <w:sz w:val="22"/>
          <w:szCs w:val="22"/>
        </w:rPr>
      </w:pPr>
      <w:r w:rsidRPr="001F5334">
        <w:rPr>
          <w:rFonts w:ascii="Arial" w:hAnsi="Arial" w:cs="Arial"/>
          <w:color w:val="000000" w:themeColor="text1"/>
          <w:sz w:val="22"/>
          <w:szCs w:val="22"/>
        </w:rPr>
        <w:t>B -</w:t>
      </w:r>
      <w:proofErr w:type="gramStart"/>
      <w:r w:rsidRPr="001F5334">
        <w:rPr>
          <w:rFonts w:ascii="Arial" w:hAnsi="Arial" w:cs="Arial"/>
          <w:color w:val="000000" w:themeColor="text1"/>
          <w:sz w:val="22"/>
          <w:szCs w:val="22"/>
        </w:rPr>
        <w:tab/>
      </w:r>
      <w:r w:rsidR="00156D7E" w:rsidRPr="001F5334">
        <w:rPr>
          <w:rFonts w:ascii="Arial" w:hAnsi="Arial" w:cs="Arial"/>
          <w:color w:val="000000" w:themeColor="text1"/>
          <w:sz w:val="22"/>
          <w:szCs w:val="22"/>
        </w:rPr>
        <w:t xml:space="preserve">  </w:t>
      </w:r>
      <w:r w:rsidRPr="001F5334">
        <w:rPr>
          <w:rFonts w:ascii="Arial" w:hAnsi="Arial" w:cs="Arial"/>
          <w:color w:val="000000" w:themeColor="text1"/>
          <w:sz w:val="22"/>
          <w:szCs w:val="22"/>
        </w:rPr>
        <w:t>checks</w:t>
      </w:r>
      <w:proofErr w:type="gramEnd"/>
      <w:r w:rsidRPr="001F5334">
        <w:rPr>
          <w:rFonts w:ascii="Arial" w:hAnsi="Arial" w:cs="Arial"/>
          <w:color w:val="000000" w:themeColor="text1"/>
          <w:sz w:val="22"/>
          <w:szCs w:val="22"/>
        </w:rPr>
        <w:t>/maintenance up to a full day long;</w:t>
      </w:r>
    </w:p>
    <w:p w14:paraId="5BB784DE" w14:textId="337A1DE1" w:rsidR="009E67AC" w:rsidRPr="001F5334" w:rsidRDefault="00156D7E" w:rsidP="00A27958">
      <w:pPr>
        <w:pStyle w:val="ListParagraph"/>
        <w:numPr>
          <w:ilvl w:val="0"/>
          <w:numId w:val="34"/>
        </w:numPr>
        <w:rPr>
          <w:rFonts w:ascii="Arial" w:hAnsi="Arial" w:cs="Arial"/>
          <w:color w:val="000000" w:themeColor="text1"/>
          <w:sz w:val="22"/>
          <w:szCs w:val="22"/>
        </w:rPr>
      </w:pPr>
      <w:r w:rsidRPr="001F5334">
        <w:rPr>
          <w:rFonts w:ascii="Arial" w:hAnsi="Arial" w:cs="Arial"/>
          <w:color w:val="000000" w:themeColor="text1"/>
          <w:sz w:val="22"/>
          <w:szCs w:val="22"/>
        </w:rPr>
        <w:t>C &amp;</w:t>
      </w:r>
      <w:r w:rsidR="009E67AC" w:rsidRPr="001F5334">
        <w:rPr>
          <w:rFonts w:ascii="Arial" w:hAnsi="Arial" w:cs="Arial"/>
          <w:color w:val="000000" w:themeColor="text1"/>
          <w:sz w:val="22"/>
          <w:szCs w:val="22"/>
        </w:rPr>
        <w:t xml:space="preserve"> D -  major maintenance (3 - 30 days) &amp; airframe overhauls every 5 to 7 years.</w:t>
      </w:r>
    </w:p>
    <w:p w14:paraId="2A712EE3" w14:textId="77777777" w:rsidR="009E67AC" w:rsidRPr="001F5334" w:rsidRDefault="009E67AC" w:rsidP="009E67AC">
      <w:pPr>
        <w:rPr>
          <w:rFonts w:ascii="Arial" w:hAnsi="Arial" w:cs="Arial"/>
          <w:color w:val="000000" w:themeColor="text1"/>
          <w:sz w:val="22"/>
          <w:szCs w:val="22"/>
        </w:rPr>
      </w:pPr>
    </w:p>
    <w:p w14:paraId="53208611"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Location:</w:t>
      </w:r>
    </w:p>
    <w:p w14:paraId="21C41E95" w14:textId="319081DA" w:rsidR="009E67AC" w:rsidRPr="001F5334" w:rsidRDefault="00916744" w:rsidP="00A27958">
      <w:pPr>
        <w:pStyle w:val="ListParagraph"/>
        <w:numPr>
          <w:ilvl w:val="0"/>
          <w:numId w:val="34"/>
        </w:numPr>
        <w:rPr>
          <w:rFonts w:ascii="Arial" w:hAnsi="Arial" w:cs="Arial"/>
          <w:color w:val="000000" w:themeColor="text1"/>
          <w:sz w:val="22"/>
          <w:szCs w:val="22"/>
        </w:rPr>
      </w:pPr>
      <w:r>
        <w:rPr>
          <w:rFonts w:ascii="Arial" w:hAnsi="Arial" w:cs="Arial"/>
          <w:color w:val="000000" w:themeColor="text1"/>
          <w:sz w:val="22"/>
          <w:szCs w:val="22"/>
        </w:rPr>
        <w:t>Line -</w:t>
      </w:r>
      <w:r>
        <w:rPr>
          <w:rFonts w:ascii="Arial" w:hAnsi="Arial" w:cs="Arial"/>
          <w:color w:val="000000" w:themeColor="text1"/>
          <w:sz w:val="22"/>
          <w:szCs w:val="22"/>
        </w:rPr>
        <w:tab/>
        <w:t xml:space="preserve">aircraft </w:t>
      </w:r>
      <w:r w:rsidR="009E67AC" w:rsidRPr="001F5334">
        <w:rPr>
          <w:rFonts w:ascii="Arial" w:hAnsi="Arial" w:cs="Arial"/>
          <w:color w:val="000000" w:themeColor="text1"/>
          <w:sz w:val="22"/>
          <w:szCs w:val="22"/>
        </w:rPr>
        <w:t>on the ground/at the gate, checks during turn around; minor maintenance and str</w:t>
      </w:r>
      <w:r w:rsidR="008650C0">
        <w:rPr>
          <w:rFonts w:ascii="Arial" w:hAnsi="Arial" w:cs="Arial"/>
          <w:color w:val="000000" w:themeColor="text1"/>
          <w:sz w:val="22"/>
          <w:szCs w:val="22"/>
        </w:rPr>
        <w:t>aight forward unit replacements;</w:t>
      </w:r>
    </w:p>
    <w:p w14:paraId="7BD5FCE3" w14:textId="77777777" w:rsidR="009E67AC" w:rsidRPr="001F5334" w:rsidRDefault="009E67AC" w:rsidP="009E67AC">
      <w:pPr>
        <w:rPr>
          <w:rFonts w:ascii="Arial" w:hAnsi="Arial" w:cs="Arial"/>
          <w:color w:val="000000" w:themeColor="text1"/>
          <w:sz w:val="22"/>
          <w:szCs w:val="22"/>
        </w:rPr>
      </w:pPr>
    </w:p>
    <w:p w14:paraId="5B538A99" w14:textId="08F0D2A8" w:rsidR="009E67AC" w:rsidRPr="001F5334" w:rsidRDefault="009E67AC" w:rsidP="00A27958">
      <w:pPr>
        <w:pStyle w:val="ListParagraph"/>
        <w:numPr>
          <w:ilvl w:val="0"/>
          <w:numId w:val="34"/>
        </w:numPr>
        <w:rPr>
          <w:rFonts w:ascii="Arial" w:hAnsi="Arial" w:cs="Arial"/>
          <w:color w:val="000000" w:themeColor="text1"/>
          <w:sz w:val="22"/>
          <w:szCs w:val="22"/>
        </w:rPr>
      </w:pPr>
      <w:r w:rsidRPr="001F5334">
        <w:rPr>
          <w:rFonts w:ascii="Arial" w:hAnsi="Arial" w:cs="Arial"/>
          <w:color w:val="000000" w:themeColor="text1"/>
          <w:sz w:val="22"/>
          <w:szCs w:val="22"/>
        </w:rPr>
        <w:t xml:space="preserve">Base - </w:t>
      </w:r>
      <w:r w:rsidRPr="001F5334">
        <w:rPr>
          <w:rFonts w:ascii="Arial" w:hAnsi="Arial" w:cs="Arial"/>
          <w:color w:val="000000" w:themeColor="text1"/>
          <w:sz w:val="22"/>
          <w:szCs w:val="22"/>
        </w:rPr>
        <w:tab/>
        <w:t xml:space="preserve">aircraft on the ground, inspections, scheduled maintenance and some ‘break-fix’, typically done in a window of </w:t>
      </w:r>
      <w:r w:rsidR="008650C0">
        <w:rPr>
          <w:rFonts w:ascii="Arial" w:hAnsi="Arial" w:cs="Arial"/>
          <w:color w:val="000000" w:themeColor="text1"/>
          <w:sz w:val="22"/>
          <w:szCs w:val="22"/>
        </w:rPr>
        <w:t>6 hours or more between flights;</w:t>
      </w:r>
    </w:p>
    <w:p w14:paraId="2EF8EC6B" w14:textId="77777777" w:rsidR="009E67AC" w:rsidRPr="001F5334" w:rsidRDefault="009E67AC" w:rsidP="009E67AC">
      <w:pPr>
        <w:rPr>
          <w:rFonts w:ascii="Arial" w:hAnsi="Arial" w:cs="Arial"/>
          <w:color w:val="000000" w:themeColor="text1"/>
          <w:sz w:val="22"/>
          <w:szCs w:val="22"/>
        </w:rPr>
      </w:pPr>
    </w:p>
    <w:p w14:paraId="1E92A0BC" w14:textId="77777777" w:rsidR="009E67AC" w:rsidRPr="001F5334" w:rsidRDefault="009E67AC" w:rsidP="00A27958">
      <w:pPr>
        <w:pStyle w:val="ListParagraph"/>
        <w:numPr>
          <w:ilvl w:val="0"/>
          <w:numId w:val="34"/>
        </w:numPr>
        <w:rPr>
          <w:rFonts w:ascii="Arial" w:hAnsi="Arial" w:cs="Arial"/>
          <w:color w:val="000000" w:themeColor="text1"/>
          <w:sz w:val="22"/>
          <w:szCs w:val="22"/>
        </w:rPr>
      </w:pPr>
      <w:r w:rsidRPr="001F5334">
        <w:rPr>
          <w:rFonts w:ascii="Arial" w:hAnsi="Arial" w:cs="Arial"/>
          <w:color w:val="000000" w:themeColor="text1"/>
          <w:sz w:val="22"/>
          <w:szCs w:val="22"/>
        </w:rPr>
        <w:t xml:space="preserve">Heavy- aircraft in the hanger, possibly in a specialist facility; </w:t>
      </w:r>
    </w:p>
    <w:p w14:paraId="7A2D1A4B" w14:textId="77777777" w:rsidR="009E67AC" w:rsidRPr="001F5334" w:rsidRDefault="009E67AC" w:rsidP="009E67AC">
      <w:pPr>
        <w:ind w:left="720" w:firstLine="720"/>
        <w:rPr>
          <w:rFonts w:ascii="Arial" w:hAnsi="Arial" w:cs="Arial"/>
          <w:color w:val="000000" w:themeColor="text1"/>
          <w:sz w:val="22"/>
          <w:szCs w:val="22"/>
        </w:rPr>
      </w:pPr>
      <w:r w:rsidRPr="001F5334">
        <w:rPr>
          <w:rFonts w:ascii="Arial" w:hAnsi="Arial" w:cs="Arial"/>
          <w:color w:val="000000" w:themeColor="text1"/>
          <w:sz w:val="22"/>
          <w:szCs w:val="22"/>
        </w:rPr>
        <w:t>C and D level major maintenance taking 3 days or more.</w:t>
      </w:r>
    </w:p>
    <w:p w14:paraId="2F56B2D2" w14:textId="77777777" w:rsidR="009E67AC" w:rsidRPr="001F5334" w:rsidRDefault="009E67AC" w:rsidP="009E67AC">
      <w:pPr>
        <w:ind w:left="720" w:firstLine="720"/>
        <w:rPr>
          <w:rFonts w:ascii="Arial" w:hAnsi="Arial" w:cs="Arial"/>
          <w:color w:val="000000" w:themeColor="text1"/>
          <w:sz w:val="22"/>
          <w:szCs w:val="22"/>
        </w:rPr>
      </w:pPr>
    </w:p>
    <w:p w14:paraId="2C16FAA2" w14:textId="77777777" w:rsidR="009E67AC" w:rsidRPr="001F5334" w:rsidRDefault="009E67AC" w:rsidP="009E67AC">
      <w:pPr>
        <w:ind w:firstLine="720"/>
        <w:outlineLvl w:val="0"/>
        <w:rPr>
          <w:rFonts w:ascii="Arial" w:hAnsi="Arial" w:cs="Arial"/>
          <w:color w:val="000000" w:themeColor="text1"/>
          <w:sz w:val="22"/>
          <w:szCs w:val="22"/>
        </w:rPr>
      </w:pPr>
      <w:r w:rsidRPr="001F5334">
        <w:rPr>
          <w:rFonts w:ascii="Arial" w:hAnsi="Arial" w:cs="Arial"/>
          <w:color w:val="000000" w:themeColor="text1"/>
          <w:sz w:val="22"/>
          <w:szCs w:val="22"/>
        </w:rPr>
        <w:t>Aircraft are kept on rotation, so there may be several days before they are at base.</w:t>
      </w:r>
    </w:p>
    <w:p w14:paraId="0899D240" w14:textId="77777777" w:rsidR="009E67AC" w:rsidRPr="001F5334" w:rsidRDefault="009E67AC" w:rsidP="009E67AC">
      <w:pPr>
        <w:rPr>
          <w:rFonts w:ascii="Arial" w:hAnsi="Arial" w:cs="Arial"/>
          <w:color w:val="000000" w:themeColor="text1"/>
          <w:sz w:val="22"/>
          <w:szCs w:val="22"/>
        </w:rPr>
      </w:pPr>
    </w:p>
    <w:p w14:paraId="102399F9"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Maintenance conducted in Australia is done in-house by Qantas staff. Inspections and maintenance at a foreign airport would be done by sub-contracted staff, working to Qantas requirements and standards. Qantas has partnerships with other operators and MRO specialists, Lufthansa being the prime example. (Note: see ‘Rotable Assets’ below). </w:t>
      </w:r>
    </w:p>
    <w:p w14:paraId="40D6AC31" w14:textId="77777777" w:rsidR="009E67AC" w:rsidRPr="001F5334" w:rsidRDefault="009E67AC" w:rsidP="009E67AC">
      <w:pPr>
        <w:rPr>
          <w:rFonts w:ascii="Arial" w:hAnsi="Arial" w:cs="Arial"/>
          <w:color w:val="000000" w:themeColor="text1"/>
          <w:sz w:val="22"/>
          <w:szCs w:val="22"/>
        </w:rPr>
      </w:pPr>
    </w:p>
    <w:p w14:paraId="06989943" w14:textId="0A58ABE1"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In terms of the main sub-systems and spares, there is little crossover between the different aircraft fleets (e.g. Airbus A380s, Boeing 747s). Each fleet has a dedicated pla</w:t>
      </w:r>
      <w:r w:rsidR="00916744">
        <w:rPr>
          <w:rFonts w:ascii="Arial" w:hAnsi="Arial" w:cs="Arial"/>
          <w:color w:val="000000" w:themeColor="text1"/>
          <w:sz w:val="22"/>
          <w:szCs w:val="22"/>
        </w:rPr>
        <w:t>nning team responsible for the Aircraft Maintenance P</w:t>
      </w:r>
      <w:r w:rsidRPr="001F5334">
        <w:rPr>
          <w:rFonts w:ascii="Arial" w:hAnsi="Arial" w:cs="Arial"/>
          <w:color w:val="000000" w:themeColor="text1"/>
          <w:sz w:val="22"/>
          <w:szCs w:val="22"/>
        </w:rPr>
        <w:t>rogram, with a Fleet Controller who is also the Responsible Officer in regulatory terms. The Fleet Controller and planning team are responsible for monitoring airworthiness directives and manufacturers’ modification instructions. Whilst the maintenance activities could take place at several locations (to take advantage of ground time) the planning teams are centralised, but have excellent communications with the field.</w:t>
      </w:r>
    </w:p>
    <w:p w14:paraId="273C616E" w14:textId="77777777" w:rsidR="009E67AC" w:rsidRPr="001F5334" w:rsidRDefault="009E67AC" w:rsidP="009E67AC">
      <w:pPr>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br w:type="page"/>
      </w:r>
    </w:p>
    <w:p w14:paraId="52727461"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lastRenderedPageBreak/>
        <w:t>Maintenance Planning:</w:t>
      </w:r>
    </w:p>
    <w:p w14:paraId="0BE788A8" w14:textId="77777777" w:rsidR="009E67AC" w:rsidRPr="001F5334" w:rsidRDefault="009E67AC" w:rsidP="009E67AC">
      <w:pPr>
        <w:rPr>
          <w:rFonts w:ascii="Arial" w:hAnsi="Arial" w:cs="Arial"/>
          <w:b/>
          <w:color w:val="000000" w:themeColor="text1"/>
          <w:sz w:val="22"/>
          <w:szCs w:val="22"/>
          <w:u w:val="single"/>
        </w:rPr>
      </w:pPr>
    </w:p>
    <w:p w14:paraId="4C723939" w14:textId="77777777" w:rsidR="009E67AC" w:rsidRPr="001F5334" w:rsidRDefault="009E67AC" w:rsidP="009E67AC">
      <w:pPr>
        <w:outlineLvl w:val="0"/>
        <w:rPr>
          <w:rFonts w:ascii="Arial" w:hAnsi="Arial" w:cs="Arial"/>
          <w:b/>
          <w:color w:val="000000" w:themeColor="text1"/>
          <w:sz w:val="22"/>
          <w:szCs w:val="22"/>
        </w:rPr>
      </w:pPr>
      <w:r w:rsidRPr="001F5334">
        <w:rPr>
          <w:rFonts w:ascii="Arial" w:hAnsi="Arial" w:cs="Arial"/>
          <w:b/>
          <w:color w:val="000000" w:themeColor="text1"/>
          <w:sz w:val="22"/>
          <w:szCs w:val="22"/>
        </w:rPr>
        <w:t>Supply Chain Strategy:</w:t>
      </w:r>
    </w:p>
    <w:p w14:paraId="550A0F48" w14:textId="77777777" w:rsidR="009E67AC" w:rsidRPr="001F5334" w:rsidRDefault="009E67AC" w:rsidP="009E67AC">
      <w:pPr>
        <w:rPr>
          <w:rFonts w:ascii="Arial" w:hAnsi="Arial" w:cs="Arial"/>
          <w:b/>
          <w:color w:val="000000" w:themeColor="text1"/>
          <w:sz w:val="22"/>
          <w:szCs w:val="22"/>
          <w:u w:val="single"/>
        </w:rPr>
      </w:pPr>
    </w:p>
    <w:p w14:paraId="7DF9133F"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key inputs to maintenance planning and to the supply chain strategy selected for inventories are set by the Company business strategy. The business goals and needs include:</w:t>
      </w:r>
    </w:p>
    <w:p w14:paraId="57644CC6" w14:textId="77777777" w:rsidR="009E67AC" w:rsidRPr="001F5334" w:rsidRDefault="009E67AC" w:rsidP="009E67AC">
      <w:pPr>
        <w:rPr>
          <w:rFonts w:ascii="Arial" w:hAnsi="Arial" w:cs="Arial"/>
          <w:color w:val="000000" w:themeColor="text1"/>
          <w:sz w:val="22"/>
          <w:szCs w:val="22"/>
        </w:rPr>
      </w:pPr>
    </w:p>
    <w:p w14:paraId="3DE22F8E" w14:textId="77777777" w:rsidR="009E67AC" w:rsidRPr="001F5334" w:rsidRDefault="009E67AC" w:rsidP="00A27958">
      <w:pPr>
        <w:pStyle w:val="ListParagraph"/>
        <w:numPr>
          <w:ilvl w:val="0"/>
          <w:numId w:val="35"/>
        </w:numPr>
        <w:rPr>
          <w:rFonts w:ascii="Arial" w:hAnsi="Arial" w:cs="Arial"/>
          <w:color w:val="000000" w:themeColor="text1"/>
          <w:sz w:val="22"/>
          <w:szCs w:val="22"/>
        </w:rPr>
      </w:pPr>
      <w:r w:rsidRPr="001F5334">
        <w:rPr>
          <w:rFonts w:ascii="Arial" w:hAnsi="Arial" w:cs="Arial"/>
          <w:color w:val="000000" w:themeColor="text1"/>
          <w:sz w:val="22"/>
          <w:szCs w:val="22"/>
        </w:rPr>
        <w:t>Customer service needs, schedule reliability, marketing and brand perception;</w:t>
      </w:r>
    </w:p>
    <w:p w14:paraId="29473C72" w14:textId="77777777" w:rsidR="009E67AC" w:rsidRPr="001F5334" w:rsidRDefault="009E67AC" w:rsidP="00A27958">
      <w:pPr>
        <w:pStyle w:val="ListParagraph"/>
        <w:numPr>
          <w:ilvl w:val="0"/>
          <w:numId w:val="35"/>
        </w:numPr>
        <w:rPr>
          <w:rFonts w:ascii="Arial" w:hAnsi="Arial" w:cs="Arial"/>
          <w:color w:val="000000" w:themeColor="text1"/>
          <w:sz w:val="22"/>
          <w:szCs w:val="22"/>
        </w:rPr>
      </w:pPr>
      <w:r w:rsidRPr="001F5334">
        <w:rPr>
          <w:rFonts w:ascii="Arial" w:hAnsi="Arial" w:cs="Arial"/>
          <w:color w:val="000000" w:themeColor="text1"/>
          <w:sz w:val="22"/>
          <w:szCs w:val="22"/>
        </w:rPr>
        <w:t>The need to minimise unscheduled aircraft downtime as grounded aircraft do not earn revenue;</w:t>
      </w:r>
    </w:p>
    <w:p w14:paraId="2CE69D6F" w14:textId="77777777" w:rsidR="009E67AC" w:rsidRPr="001F5334" w:rsidRDefault="009E67AC" w:rsidP="00A27958">
      <w:pPr>
        <w:pStyle w:val="ListParagraph"/>
        <w:numPr>
          <w:ilvl w:val="0"/>
          <w:numId w:val="35"/>
        </w:numPr>
        <w:rPr>
          <w:rFonts w:ascii="Arial" w:hAnsi="Arial" w:cs="Arial"/>
          <w:color w:val="000000" w:themeColor="text1"/>
          <w:sz w:val="22"/>
          <w:szCs w:val="22"/>
        </w:rPr>
      </w:pPr>
      <w:r w:rsidRPr="001F5334">
        <w:rPr>
          <w:rFonts w:ascii="Arial" w:hAnsi="Arial" w:cs="Arial"/>
          <w:color w:val="000000" w:themeColor="text1"/>
          <w:sz w:val="22"/>
          <w:szCs w:val="22"/>
        </w:rPr>
        <w:t>The cost of capital and the balance between owning or leasing assets and inventories;</w:t>
      </w:r>
    </w:p>
    <w:p w14:paraId="263271C2" w14:textId="77777777" w:rsidR="009E67AC" w:rsidRPr="001F5334" w:rsidRDefault="009E67AC" w:rsidP="00A27958">
      <w:pPr>
        <w:pStyle w:val="ListParagraph"/>
        <w:numPr>
          <w:ilvl w:val="0"/>
          <w:numId w:val="35"/>
        </w:numPr>
        <w:rPr>
          <w:rFonts w:ascii="Arial" w:hAnsi="Arial" w:cs="Arial"/>
          <w:color w:val="000000" w:themeColor="text1"/>
          <w:sz w:val="22"/>
          <w:szCs w:val="22"/>
        </w:rPr>
      </w:pPr>
      <w:r w:rsidRPr="001F5334">
        <w:rPr>
          <w:rFonts w:ascii="Arial" w:hAnsi="Arial" w:cs="Arial"/>
          <w:color w:val="000000" w:themeColor="text1"/>
          <w:sz w:val="22"/>
          <w:szCs w:val="22"/>
        </w:rPr>
        <w:t>The approach to Risk Mitigation.</w:t>
      </w:r>
    </w:p>
    <w:p w14:paraId="7842EF6C" w14:textId="77777777" w:rsidR="009E67AC" w:rsidRPr="001F5334" w:rsidRDefault="009E67AC" w:rsidP="009E67AC">
      <w:pPr>
        <w:rPr>
          <w:rFonts w:ascii="Arial" w:hAnsi="Arial" w:cs="Arial"/>
          <w:b/>
          <w:color w:val="000000" w:themeColor="text1"/>
          <w:sz w:val="22"/>
          <w:szCs w:val="22"/>
          <w:u w:val="single"/>
        </w:rPr>
      </w:pPr>
    </w:p>
    <w:p w14:paraId="3AE7FB2B"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Based on the strategic factors, the aircraft is considered for planning purposes as consisting of several sub-systems and components, which are then grouped into three categories:</w:t>
      </w:r>
    </w:p>
    <w:p w14:paraId="709B810D" w14:textId="77777777" w:rsidR="009E67AC" w:rsidRPr="001F5334" w:rsidRDefault="009E67AC" w:rsidP="009E67AC">
      <w:pPr>
        <w:rPr>
          <w:rFonts w:ascii="Arial" w:hAnsi="Arial" w:cs="Arial"/>
          <w:color w:val="000000" w:themeColor="text1"/>
          <w:sz w:val="22"/>
          <w:szCs w:val="22"/>
        </w:rPr>
      </w:pPr>
    </w:p>
    <w:p w14:paraId="18B2C729" w14:textId="77777777" w:rsidR="009E67AC" w:rsidRPr="001F5334" w:rsidRDefault="009E67AC" w:rsidP="00A27958">
      <w:pPr>
        <w:pStyle w:val="ListParagraph"/>
        <w:numPr>
          <w:ilvl w:val="0"/>
          <w:numId w:val="31"/>
        </w:numPr>
        <w:rPr>
          <w:rFonts w:ascii="Arial" w:hAnsi="Arial" w:cs="Arial"/>
          <w:i/>
          <w:color w:val="000000" w:themeColor="text1"/>
          <w:sz w:val="22"/>
          <w:szCs w:val="22"/>
        </w:rPr>
      </w:pPr>
      <w:r w:rsidRPr="001F5334">
        <w:rPr>
          <w:rFonts w:ascii="Arial" w:hAnsi="Arial" w:cs="Arial"/>
          <w:color w:val="000000" w:themeColor="text1"/>
          <w:sz w:val="22"/>
          <w:szCs w:val="22"/>
        </w:rPr>
        <w:t>Airframe – airframes are made from sophisticated, strong materials and have a long life. They are subject to constant inspection (for corrosion for example) but actual airframe maintenance is comparatively infrequent. “</w:t>
      </w:r>
      <w:r w:rsidRPr="001F5334">
        <w:rPr>
          <w:rFonts w:ascii="Arial" w:hAnsi="Arial" w:cs="Arial"/>
          <w:i/>
          <w:color w:val="000000" w:themeColor="text1"/>
          <w:sz w:val="22"/>
          <w:szCs w:val="22"/>
        </w:rPr>
        <w:t xml:space="preserve">The airline manufacturer will set guidance as to the maintenance intervals based on type of use and classify programs into work packages performed either at any available aircraft downtime or when the aircraft is taken offline for an extended period when a multi-day maintenance event is programmed.” </w:t>
      </w:r>
    </w:p>
    <w:p w14:paraId="1D8F380E" w14:textId="77777777" w:rsidR="009E67AC" w:rsidRPr="001F5334" w:rsidRDefault="009E67AC" w:rsidP="009E67AC">
      <w:pPr>
        <w:rPr>
          <w:rFonts w:ascii="Arial" w:hAnsi="Arial" w:cs="Arial"/>
          <w:color w:val="000000" w:themeColor="text1"/>
          <w:sz w:val="22"/>
          <w:szCs w:val="22"/>
        </w:rPr>
      </w:pPr>
    </w:p>
    <w:p w14:paraId="1A66217E" w14:textId="6ECB6A0F" w:rsidR="009E67AC" w:rsidRPr="001F5334" w:rsidRDefault="009E67AC" w:rsidP="00A27958">
      <w:pPr>
        <w:pStyle w:val="ListParagraph"/>
        <w:numPr>
          <w:ilvl w:val="0"/>
          <w:numId w:val="31"/>
        </w:numPr>
        <w:rPr>
          <w:rFonts w:ascii="Arial" w:hAnsi="Arial" w:cs="Arial"/>
          <w:color w:val="000000" w:themeColor="text1"/>
          <w:sz w:val="22"/>
          <w:szCs w:val="22"/>
        </w:rPr>
      </w:pPr>
      <w:r w:rsidRPr="001F5334">
        <w:rPr>
          <w:rFonts w:ascii="Arial" w:hAnsi="Arial" w:cs="Arial"/>
          <w:color w:val="000000" w:themeColor="text1"/>
          <w:sz w:val="22"/>
          <w:szCs w:val="22"/>
        </w:rPr>
        <w:t>Rotable Assets – these can range from small units (e.g. navigation equipment) to major sub-systems such as the engine or the auxiliary po</w:t>
      </w:r>
      <w:r w:rsidR="00916744">
        <w:rPr>
          <w:rFonts w:ascii="Arial" w:hAnsi="Arial" w:cs="Arial"/>
          <w:color w:val="000000" w:themeColor="text1"/>
          <w:sz w:val="22"/>
          <w:szCs w:val="22"/>
        </w:rPr>
        <w:t>wer unit (APU). With a Rotable A</w:t>
      </w:r>
      <w:r w:rsidRPr="001F5334">
        <w:rPr>
          <w:rFonts w:ascii="Arial" w:hAnsi="Arial" w:cs="Arial"/>
          <w:color w:val="000000" w:themeColor="text1"/>
          <w:sz w:val="22"/>
          <w:szCs w:val="22"/>
        </w:rPr>
        <w:t xml:space="preserve">sset there is the option to avoid lengthy maintenance causing aircraft downtime by ‘swapping out’ the current asset and replacing it with one from the pool (inventory). The used unit can then be maintained, repaired or reconditioned offline. </w:t>
      </w:r>
    </w:p>
    <w:p w14:paraId="5B1F9F49" w14:textId="77777777" w:rsidR="009E67AC" w:rsidRPr="001F5334" w:rsidRDefault="009E67AC" w:rsidP="009E67AC">
      <w:pPr>
        <w:rPr>
          <w:rFonts w:ascii="Arial" w:hAnsi="Arial" w:cs="Arial"/>
          <w:color w:val="000000" w:themeColor="text1"/>
          <w:sz w:val="22"/>
          <w:szCs w:val="22"/>
        </w:rPr>
      </w:pPr>
    </w:p>
    <w:p w14:paraId="672E9C6B" w14:textId="77777777" w:rsidR="009E67AC" w:rsidRPr="001F5334" w:rsidRDefault="009E67AC" w:rsidP="00A27958">
      <w:pPr>
        <w:pStyle w:val="ListParagraph"/>
        <w:numPr>
          <w:ilvl w:val="0"/>
          <w:numId w:val="31"/>
        </w:numPr>
        <w:rPr>
          <w:rFonts w:ascii="Arial" w:hAnsi="Arial" w:cs="Arial"/>
          <w:color w:val="000000" w:themeColor="text1"/>
          <w:sz w:val="22"/>
          <w:szCs w:val="22"/>
        </w:rPr>
      </w:pPr>
      <w:r w:rsidRPr="001F5334">
        <w:rPr>
          <w:rFonts w:ascii="Arial" w:hAnsi="Arial" w:cs="Arial"/>
          <w:color w:val="000000" w:themeColor="text1"/>
          <w:sz w:val="22"/>
          <w:szCs w:val="22"/>
        </w:rPr>
        <w:t xml:space="preserve">Expendables – </w:t>
      </w:r>
      <w:r w:rsidRPr="001F5334">
        <w:rPr>
          <w:rFonts w:ascii="Arial" w:hAnsi="Arial" w:cs="Arial"/>
          <w:i/>
          <w:color w:val="000000" w:themeColor="text1"/>
          <w:sz w:val="22"/>
          <w:szCs w:val="22"/>
        </w:rPr>
        <w:t>“use once and throw away. Items which have a useful life, but are viewed as non-repairable and non-maintainable”.</w:t>
      </w:r>
      <w:r w:rsidRPr="001F5334">
        <w:rPr>
          <w:rFonts w:ascii="Arial" w:hAnsi="Arial" w:cs="Arial"/>
          <w:color w:val="000000" w:themeColor="text1"/>
          <w:sz w:val="22"/>
          <w:szCs w:val="22"/>
        </w:rPr>
        <w:t xml:space="preserve"> These can range in size, complexity and cost, examples include nuts, bolts, carpets and seats. </w:t>
      </w:r>
    </w:p>
    <w:p w14:paraId="02339A1A" w14:textId="77777777" w:rsidR="009E67AC" w:rsidRPr="001F5334" w:rsidRDefault="009E67AC" w:rsidP="009E67AC">
      <w:pPr>
        <w:rPr>
          <w:rFonts w:ascii="Arial" w:hAnsi="Arial" w:cs="Arial"/>
          <w:color w:val="000000" w:themeColor="text1"/>
          <w:sz w:val="22"/>
          <w:szCs w:val="22"/>
        </w:rPr>
      </w:pPr>
    </w:p>
    <w:p w14:paraId="10AB9A22"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Another airline might take a different approach to the same item. For example, deciding to remove, clean and repair carpets, or to remove and refurbish seats. That would be because their cost – benefit analysis or marketing strategy would lead them to treat them as a Rotable and not an Expendable. </w:t>
      </w:r>
    </w:p>
    <w:p w14:paraId="2244D728" w14:textId="77777777" w:rsidR="009E67AC" w:rsidRPr="001F5334" w:rsidRDefault="009E67AC" w:rsidP="009E67AC">
      <w:pPr>
        <w:rPr>
          <w:rFonts w:ascii="Arial" w:hAnsi="Arial" w:cs="Arial"/>
          <w:color w:val="000000" w:themeColor="text1"/>
          <w:sz w:val="22"/>
          <w:szCs w:val="22"/>
        </w:rPr>
      </w:pPr>
    </w:p>
    <w:p w14:paraId="45FEEAFA" w14:textId="77777777" w:rsidR="009E67AC" w:rsidRPr="001F5334" w:rsidRDefault="009E67AC" w:rsidP="009E67AC">
      <w:pPr>
        <w:rPr>
          <w:rFonts w:ascii="Arial" w:hAnsi="Arial" w:cs="Arial"/>
          <w:color w:val="000000" w:themeColor="text1"/>
          <w:sz w:val="22"/>
          <w:szCs w:val="22"/>
        </w:rPr>
      </w:pPr>
    </w:p>
    <w:p w14:paraId="5F8963AB" w14:textId="77777777" w:rsidR="009E67AC" w:rsidRPr="001F5334" w:rsidRDefault="009E67AC" w:rsidP="009E67AC">
      <w:pPr>
        <w:outlineLvl w:val="0"/>
        <w:rPr>
          <w:rFonts w:ascii="Arial" w:hAnsi="Arial" w:cs="Arial"/>
          <w:b/>
          <w:color w:val="000000" w:themeColor="text1"/>
          <w:sz w:val="22"/>
          <w:szCs w:val="22"/>
        </w:rPr>
      </w:pPr>
      <w:r w:rsidRPr="001F5334">
        <w:rPr>
          <w:rFonts w:ascii="Arial" w:hAnsi="Arial" w:cs="Arial"/>
          <w:b/>
          <w:color w:val="000000" w:themeColor="text1"/>
          <w:sz w:val="22"/>
          <w:szCs w:val="22"/>
        </w:rPr>
        <w:t>Inventory Holding:</w:t>
      </w:r>
    </w:p>
    <w:p w14:paraId="34C171B6" w14:textId="77777777" w:rsidR="009E67AC" w:rsidRPr="001F5334" w:rsidRDefault="009E67AC" w:rsidP="009E67AC">
      <w:pPr>
        <w:rPr>
          <w:rFonts w:ascii="Arial" w:hAnsi="Arial" w:cs="Arial"/>
          <w:b/>
          <w:color w:val="000000" w:themeColor="text1"/>
          <w:sz w:val="22"/>
          <w:szCs w:val="22"/>
          <w:u w:val="single"/>
        </w:rPr>
      </w:pPr>
    </w:p>
    <w:p w14:paraId="7C341DBE"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Having determined the supply chain strategy, the provision of sub-systems and components is estimated based on factors such as: criticality in use; reliability; Mean Time Between Failure (MTBF); average usage; sourcing constraints, lead-time and cost.</w:t>
      </w:r>
    </w:p>
    <w:p w14:paraId="7665FEED" w14:textId="77777777" w:rsidR="009E67AC" w:rsidRPr="001F5334" w:rsidRDefault="009E67AC" w:rsidP="009E67AC">
      <w:pPr>
        <w:rPr>
          <w:rFonts w:ascii="Arial" w:hAnsi="Arial" w:cs="Arial"/>
          <w:color w:val="000000" w:themeColor="text1"/>
          <w:sz w:val="22"/>
          <w:szCs w:val="22"/>
        </w:rPr>
      </w:pPr>
    </w:p>
    <w:p w14:paraId="41F1C282" w14:textId="4B9AD1D1"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An example of the inven</w:t>
      </w:r>
      <w:r w:rsidR="00916744">
        <w:rPr>
          <w:rFonts w:ascii="Arial" w:hAnsi="Arial" w:cs="Arial"/>
          <w:color w:val="000000" w:themeColor="text1"/>
          <w:sz w:val="22"/>
          <w:szCs w:val="22"/>
        </w:rPr>
        <w:t>tory provisioned for a Rotable A</w:t>
      </w:r>
      <w:r w:rsidRPr="001F5334">
        <w:rPr>
          <w:rFonts w:ascii="Arial" w:hAnsi="Arial" w:cs="Arial"/>
          <w:color w:val="000000" w:themeColor="text1"/>
          <w:sz w:val="22"/>
          <w:szCs w:val="22"/>
        </w:rPr>
        <w:t>sset, would be the Auxiliary Power Units (APU).</w:t>
      </w:r>
    </w:p>
    <w:p w14:paraId="72BFCB2B" w14:textId="77777777" w:rsidR="009E67AC" w:rsidRPr="001F5334" w:rsidRDefault="009E67AC" w:rsidP="009E67AC">
      <w:pPr>
        <w:rPr>
          <w:rFonts w:ascii="Arial" w:hAnsi="Arial" w:cs="Arial"/>
          <w:color w:val="000000" w:themeColor="text1"/>
          <w:sz w:val="22"/>
          <w:szCs w:val="22"/>
        </w:rPr>
      </w:pPr>
    </w:p>
    <w:p w14:paraId="42E21793"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Aircraft in Fleet -</w:t>
      </w:r>
      <w:r w:rsidRPr="001F5334">
        <w:rPr>
          <w:rFonts w:ascii="Arial" w:hAnsi="Arial" w:cs="Arial"/>
          <w:color w:val="000000" w:themeColor="text1"/>
          <w:sz w:val="22"/>
          <w:szCs w:val="22"/>
        </w:rPr>
        <w:tab/>
        <w:t>10 aircraft using that model of APU</w:t>
      </w:r>
    </w:p>
    <w:p w14:paraId="76AF2C0E"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Additional stock -</w:t>
      </w:r>
      <w:r w:rsidRPr="001F5334">
        <w:rPr>
          <w:rFonts w:ascii="Arial" w:hAnsi="Arial" w:cs="Arial"/>
          <w:color w:val="000000" w:themeColor="text1"/>
          <w:sz w:val="22"/>
          <w:szCs w:val="22"/>
        </w:rPr>
        <w:tab/>
        <w:t>3 – calculated estimate based on the above factors</w:t>
      </w:r>
    </w:p>
    <w:p w14:paraId="393A0421" w14:textId="77777777" w:rsidR="009E67AC" w:rsidRPr="001F5334" w:rsidRDefault="009E67AC" w:rsidP="009E67AC">
      <w:pPr>
        <w:ind w:left="1440" w:firstLine="720"/>
        <w:rPr>
          <w:rFonts w:ascii="Arial" w:hAnsi="Arial" w:cs="Arial"/>
          <w:color w:val="000000" w:themeColor="text1"/>
          <w:sz w:val="22"/>
          <w:szCs w:val="22"/>
        </w:rPr>
      </w:pPr>
      <w:r w:rsidRPr="001F5334">
        <w:rPr>
          <w:rFonts w:ascii="Arial" w:hAnsi="Arial" w:cs="Arial"/>
          <w:color w:val="000000" w:themeColor="text1"/>
          <w:sz w:val="22"/>
          <w:szCs w:val="22"/>
        </w:rPr>
        <w:t>2 – actual stock</w:t>
      </w:r>
    </w:p>
    <w:p w14:paraId="01BD4753"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Note: the additional stock includes an allowance for 1 in process of repair/refurbishment.</w:t>
      </w:r>
    </w:p>
    <w:p w14:paraId="5565ECC1" w14:textId="77777777" w:rsidR="009E67AC" w:rsidRPr="001F5334" w:rsidRDefault="009E67AC" w:rsidP="009E67AC">
      <w:pPr>
        <w:rPr>
          <w:rFonts w:ascii="Arial" w:hAnsi="Arial" w:cs="Arial"/>
          <w:color w:val="000000" w:themeColor="text1"/>
          <w:sz w:val="22"/>
          <w:szCs w:val="22"/>
        </w:rPr>
      </w:pPr>
    </w:p>
    <w:p w14:paraId="42388B65" w14:textId="317DD070"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lastRenderedPageBreak/>
        <w:t>Given the high purchase cost of the APU it was decided to take the business risk of running with one less in the pool than the calculated optimum. If a third APU were needed then the planning team could look to loan one, do a short-term hire or accept the impact on grounding the aircraft. That is where the approa</w:t>
      </w:r>
      <w:r w:rsidR="00916744">
        <w:rPr>
          <w:rFonts w:ascii="Arial" w:hAnsi="Arial" w:cs="Arial"/>
          <w:color w:val="000000" w:themeColor="text1"/>
          <w:sz w:val="22"/>
          <w:szCs w:val="22"/>
        </w:rPr>
        <w:t>ch to customer service and the Risk M</w:t>
      </w:r>
      <w:r w:rsidRPr="001F5334">
        <w:rPr>
          <w:rFonts w:ascii="Arial" w:hAnsi="Arial" w:cs="Arial"/>
          <w:color w:val="000000" w:themeColor="text1"/>
          <w:sz w:val="22"/>
          <w:szCs w:val="22"/>
        </w:rPr>
        <w:t>itigation comes into the decision.</w:t>
      </w:r>
    </w:p>
    <w:p w14:paraId="0E488606" w14:textId="77777777" w:rsidR="009E67AC" w:rsidRPr="001F5334" w:rsidRDefault="009E67AC" w:rsidP="009E67AC">
      <w:pPr>
        <w:rPr>
          <w:rFonts w:ascii="Arial" w:hAnsi="Arial" w:cs="Arial"/>
          <w:color w:val="000000" w:themeColor="text1"/>
          <w:sz w:val="22"/>
          <w:szCs w:val="22"/>
        </w:rPr>
      </w:pPr>
    </w:p>
    <w:p w14:paraId="0F4A4FFA"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The optimisation of Rotable Assets is one area where the airline has found MRO partnerships effective. By pooling the stock of APUs (for example) with other operators of the same aircraft, they can minimise the total inventory without increasing the business risk of a stock out. In the past, there would have been concerns in Engineering over how to ensure the quality and control of an arm’s length arrangement. Those issues have largely been addressed by the increasing reliability of the units and through selecting a partner with suitable standards (such as Lufthansa). The strategic decision on whether to partner and pool Rotables, depends largely on whether economies of scale can be achieved independently. It is the preferred option for the smaller fleets or for when new aircraft models are first being introduced. </w:t>
      </w:r>
    </w:p>
    <w:p w14:paraId="30EADB59" w14:textId="77777777" w:rsidR="009E67AC" w:rsidRPr="001F5334" w:rsidRDefault="009E67AC" w:rsidP="009E67AC">
      <w:pPr>
        <w:rPr>
          <w:rFonts w:ascii="Arial" w:hAnsi="Arial" w:cs="Arial"/>
          <w:color w:val="000000" w:themeColor="text1"/>
          <w:sz w:val="22"/>
          <w:szCs w:val="22"/>
        </w:rPr>
      </w:pPr>
    </w:p>
    <w:p w14:paraId="72B3CB9F" w14:textId="77777777" w:rsidR="001564EF"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An extension of the approach to the outsourcing of maintenance and the use of 3</w:t>
      </w:r>
      <w:r w:rsidRPr="001F5334">
        <w:rPr>
          <w:rFonts w:ascii="Arial" w:hAnsi="Arial" w:cs="Arial"/>
          <w:color w:val="000000" w:themeColor="text1"/>
          <w:sz w:val="22"/>
          <w:szCs w:val="22"/>
          <w:vertAlign w:val="superscript"/>
        </w:rPr>
        <w:t>rd</w:t>
      </w:r>
      <w:r w:rsidRPr="001F5334">
        <w:rPr>
          <w:rFonts w:ascii="Arial" w:hAnsi="Arial" w:cs="Arial"/>
          <w:color w:val="000000" w:themeColor="text1"/>
          <w:sz w:val="22"/>
          <w:szCs w:val="22"/>
        </w:rPr>
        <w:t xml:space="preserve"> party partners managing a Rotable Pool, is ‘Power by the Hour’</w:t>
      </w:r>
      <w:r w:rsidR="00916744">
        <w:rPr>
          <w:rFonts w:ascii="Arial" w:hAnsi="Arial" w:cs="Arial"/>
          <w:color w:val="000000" w:themeColor="text1"/>
          <w:sz w:val="22"/>
          <w:szCs w:val="22"/>
        </w:rPr>
        <w:t xml:space="preserve"> (PBTH)</w:t>
      </w:r>
      <w:r w:rsidRPr="001F5334">
        <w:rPr>
          <w:rFonts w:ascii="Arial" w:hAnsi="Arial" w:cs="Arial"/>
          <w:color w:val="000000" w:themeColor="text1"/>
          <w:sz w:val="22"/>
          <w:szCs w:val="22"/>
        </w:rPr>
        <w:t xml:space="preserve">. In this approach, the manufacturer retains ownership of the asset and has responsibility for maintenance. </w:t>
      </w:r>
    </w:p>
    <w:p w14:paraId="082AA864" w14:textId="73CB1AA4" w:rsidR="009E67AC" w:rsidRPr="001564EF" w:rsidRDefault="009E67AC" w:rsidP="001564EF">
      <w:pPr>
        <w:ind w:left="720"/>
        <w:rPr>
          <w:rFonts w:ascii="Arial" w:hAnsi="Arial" w:cs="Arial"/>
          <w:i/>
          <w:color w:val="000000" w:themeColor="text1"/>
          <w:sz w:val="22"/>
          <w:szCs w:val="22"/>
        </w:rPr>
      </w:pPr>
      <w:r w:rsidRPr="001F5334">
        <w:rPr>
          <w:rFonts w:ascii="Arial" w:hAnsi="Arial" w:cs="Arial"/>
          <w:i/>
          <w:color w:val="000000" w:themeColor="text1"/>
          <w:sz w:val="22"/>
          <w:szCs w:val="22"/>
        </w:rPr>
        <w:t>“The use of PBTH has recently become the norm for most operators fo</w:t>
      </w:r>
      <w:r w:rsidR="00916744">
        <w:rPr>
          <w:rFonts w:ascii="Arial" w:hAnsi="Arial" w:cs="Arial"/>
          <w:i/>
          <w:color w:val="000000" w:themeColor="text1"/>
          <w:sz w:val="22"/>
          <w:szCs w:val="22"/>
        </w:rPr>
        <w:t>r all new, large value Rotable A</w:t>
      </w:r>
      <w:r w:rsidRPr="001F5334">
        <w:rPr>
          <w:rFonts w:ascii="Arial" w:hAnsi="Arial" w:cs="Arial"/>
          <w:i/>
          <w:color w:val="000000" w:themeColor="text1"/>
          <w:sz w:val="22"/>
          <w:szCs w:val="22"/>
        </w:rPr>
        <w:t xml:space="preserve">ssets – Engines, APUs, Landing Gear </w:t>
      </w:r>
      <w:proofErr w:type="spellStart"/>
      <w:r w:rsidRPr="001F5334">
        <w:rPr>
          <w:rFonts w:ascii="Arial" w:hAnsi="Arial" w:cs="Arial"/>
          <w:i/>
          <w:color w:val="000000" w:themeColor="text1"/>
          <w:sz w:val="22"/>
          <w:szCs w:val="22"/>
        </w:rPr>
        <w:t>etc</w:t>
      </w:r>
      <w:proofErr w:type="spellEnd"/>
      <w:r w:rsidRPr="001F5334">
        <w:rPr>
          <w:rFonts w:ascii="Arial" w:hAnsi="Arial" w:cs="Arial"/>
          <w:i/>
          <w:color w:val="000000" w:themeColor="text1"/>
          <w:sz w:val="22"/>
          <w:szCs w:val="22"/>
        </w:rPr>
        <w:t xml:space="preserve"> – led by GE, with other operators forced to follow based on the Economics and their risk management approach”.</w:t>
      </w:r>
    </w:p>
    <w:p w14:paraId="678AC8CF" w14:textId="77777777" w:rsidR="009E67AC" w:rsidRPr="001F5334" w:rsidRDefault="009E67AC" w:rsidP="009E67AC">
      <w:pPr>
        <w:rPr>
          <w:rFonts w:ascii="Arial" w:hAnsi="Arial" w:cs="Arial"/>
          <w:color w:val="000000" w:themeColor="text1"/>
          <w:sz w:val="22"/>
          <w:szCs w:val="22"/>
        </w:rPr>
      </w:pPr>
    </w:p>
    <w:p w14:paraId="5246AE26" w14:textId="77777777" w:rsidR="009E67AC" w:rsidRPr="001F5334" w:rsidRDefault="009E67AC" w:rsidP="009E67AC">
      <w:pPr>
        <w:outlineLvl w:val="0"/>
        <w:rPr>
          <w:rFonts w:ascii="Arial" w:hAnsi="Arial" w:cs="Arial"/>
          <w:b/>
          <w:color w:val="000000" w:themeColor="text1"/>
          <w:sz w:val="22"/>
          <w:szCs w:val="22"/>
        </w:rPr>
      </w:pPr>
      <w:r w:rsidRPr="001F5334">
        <w:rPr>
          <w:rFonts w:ascii="Arial" w:hAnsi="Arial" w:cs="Arial"/>
          <w:b/>
          <w:color w:val="000000" w:themeColor="text1"/>
          <w:sz w:val="22"/>
          <w:szCs w:val="22"/>
        </w:rPr>
        <w:t>Scheduling:</w:t>
      </w:r>
    </w:p>
    <w:p w14:paraId="7C93D8CB" w14:textId="77777777" w:rsidR="009E67AC" w:rsidRPr="001F5334" w:rsidRDefault="009E67AC" w:rsidP="009E67AC">
      <w:pPr>
        <w:rPr>
          <w:rFonts w:ascii="Arial" w:hAnsi="Arial" w:cs="Arial"/>
          <w:color w:val="000000" w:themeColor="text1"/>
          <w:sz w:val="22"/>
          <w:szCs w:val="22"/>
        </w:rPr>
      </w:pPr>
    </w:p>
    <w:p w14:paraId="4EF0E0A7"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approach to categorising sub-systems as Rotables or Expendables, both optimises the time the aircraft can fly and enables the maintenance planners to take advantage of the short natural windows when the aircraft is on the ground between flights.</w:t>
      </w:r>
    </w:p>
    <w:p w14:paraId="09E738B8" w14:textId="77777777" w:rsidR="009E67AC" w:rsidRPr="001F5334" w:rsidRDefault="009E67AC" w:rsidP="009E67AC">
      <w:pPr>
        <w:rPr>
          <w:rFonts w:ascii="Arial" w:hAnsi="Arial" w:cs="Arial"/>
          <w:color w:val="000000" w:themeColor="text1"/>
          <w:sz w:val="22"/>
          <w:szCs w:val="22"/>
        </w:rPr>
      </w:pPr>
    </w:p>
    <w:p w14:paraId="06779A5A"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The airframe, sub-systems and components will each have a standard preventative maintenance schedule. The actual usage will be measured in terms of operating hours, flights/cycles or calendar days depending on the nature of the subsystem or component. In the case of the engine, most maintenance needs are easily forecast based on usage. For other sub-systems, such as In Flight entertainment or the Refrigeration units, maintenance could be based largely on the feedback of the routine inspections </w:t>
      </w:r>
    </w:p>
    <w:p w14:paraId="35692851" w14:textId="77777777" w:rsidR="009E67AC" w:rsidRPr="001F5334" w:rsidRDefault="009E67AC" w:rsidP="009E67AC">
      <w:pPr>
        <w:rPr>
          <w:rFonts w:ascii="Arial" w:hAnsi="Arial" w:cs="Arial"/>
          <w:color w:val="000000" w:themeColor="text1"/>
          <w:sz w:val="22"/>
          <w:szCs w:val="22"/>
        </w:rPr>
      </w:pPr>
    </w:p>
    <w:p w14:paraId="1E3C790E" w14:textId="6C635603" w:rsidR="009E67AC" w:rsidRPr="001F5334" w:rsidRDefault="00814172" w:rsidP="009E67AC">
      <w:pPr>
        <w:rPr>
          <w:rFonts w:ascii="Arial" w:hAnsi="Arial" w:cs="Arial"/>
          <w:b/>
          <w:color w:val="000000" w:themeColor="text1"/>
          <w:sz w:val="22"/>
          <w:szCs w:val="22"/>
          <w:u w:val="single"/>
        </w:rPr>
      </w:pPr>
      <w:r>
        <w:rPr>
          <w:rFonts w:ascii="Arial" w:hAnsi="Arial" w:cs="Arial"/>
          <w:color w:val="000000" w:themeColor="text1"/>
          <w:sz w:val="22"/>
          <w:szCs w:val="22"/>
        </w:rPr>
        <w:t>The A</w:t>
      </w:r>
      <w:r w:rsidR="009E67AC" w:rsidRPr="001F5334">
        <w:rPr>
          <w:rFonts w:ascii="Arial" w:hAnsi="Arial" w:cs="Arial"/>
          <w:color w:val="000000" w:themeColor="text1"/>
          <w:sz w:val="22"/>
          <w:szCs w:val="22"/>
        </w:rPr>
        <w:t xml:space="preserve">irline gathers information on the aircraft operation, performance and issues through several mechanisms. These are reported back to the central planning team and are </w:t>
      </w:r>
      <w:proofErr w:type="gramStart"/>
      <w:r w:rsidR="009E67AC" w:rsidRPr="001F5334">
        <w:rPr>
          <w:rFonts w:ascii="Arial" w:hAnsi="Arial" w:cs="Arial"/>
          <w:color w:val="000000" w:themeColor="text1"/>
          <w:sz w:val="22"/>
          <w:szCs w:val="22"/>
        </w:rPr>
        <w:t>taken into account</w:t>
      </w:r>
      <w:proofErr w:type="gramEnd"/>
      <w:r>
        <w:rPr>
          <w:rFonts w:ascii="Arial" w:hAnsi="Arial" w:cs="Arial"/>
          <w:color w:val="000000" w:themeColor="text1"/>
          <w:sz w:val="22"/>
          <w:szCs w:val="22"/>
        </w:rPr>
        <w:t xml:space="preserve"> in planning the timing and </w:t>
      </w:r>
      <w:r w:rsidR="009E67AC" w:rsidRPr="001F5334">
        <w:rPr>
          <w:rFonts w:ascii="Arial" w:hAnsi="Arial" w:cs="Arial"/>
          <w:color w:val="000000" w:themeColor="text1"/>
          <w:sz w:val="22"/>
          <w:szCs w:val="22"/>
        </w:rPr>
        <w:t>content of the next maintenance activity</w:t>
      </w:r>
      <w:r>
        <w:rPr>
          <w:rFonts w:ascii="Arial" w:hAnsi="Arial" w:cs="Arial"/>
          <w:color w:val="000000" w:themeColor="text1"/>
          <w:sz w:val="22"/>
          <w:szCs w:val="22"/>
        </w:rPr>
        <w:t>, such as:</w:t>
      </w:r>
    </w:p>
    <w:p w14:paraId="10FCC875" w14:textId="77777777" w:rsidR="009E67AC" w:rsidRPr="001F5334" w:rsidRDefault="009E67AC" w:rsidP="009E67AC">
      <w:pPr>
        <w:rPr>
          <w:rFonts w:ascii="Arial" w:hAnsi="Arial" w:cs="Arial"/>
          <w:color w:val="000000" w:themeColor="text1"/>
          <w:sz w:val="22"/>
          <w:szCs w:val="22"/>
        </w:rPr>
      </w:pPr>
    </w:p>
    <w:p w14:paraId="4CA2F716" w14:textId="77777777" w:rsidR="009E67AC" w:rsidRPr="001F5334" w:rsidRDefault="009E67AC" w:rsidP="00A27958">
      <w:pPr>
        <w:pStyle w:val="ListParagraph"/>
        <w:numPr>
          <w:ilvl w:val="0"/>
          <w:numId w:val="32"/>
        </w:numPr>
        <w:rPr>
          <w:rFonts w:ascii="Arial" w:hAnsi="Arial" w:cs="Arial"/>
          <w:color w:val="000000" w:themeColor="text1"/>
          <w:sz w:val="22"/>
          <w:szCs w:val="22"/>
        </w:rPr>
      </w:pPr>
      <w:r w:rsidRPr="001F5334">
        <w:rPr>
          <w:rFonts w:ascii="Arial" w:hAnsi="Arial" w:cs="Arial"/>
          <w:color w:val="000000" w:themeColor="text1"/>
          <w:sz w:val="22"/>
          <w:szCs w:val="22"/>
        </w:rPr>
        <w:t>Level A and B inspections and checks;</w:t>
      </w:r>
    </w:p>
    <w:p w14:paraId="22EDE4E1" w14:textId="77777777" w:rsidR="009E67AC" w:rsidRPr="001F5334" w:rsidRDefault="009E67AC" w:rsidP="00A27958">
      <w:pPr>
        <w:pStyle w:val="ListParagraph"/>
        <w:numPr>
          <w:ilvl w:val="0"/>
          <w:numId w:val="32"/>
        </w:numPr>
        <w:rPr>
          <w:rFonts w:ascii="Arial" w:hAnsi="Arial" w:cs="Arial"/>
          <w:color w:val="000000" w:themeColor="text1"/>
          <w:sz w:val="22"/>
          <w:szCs w:val="22"/>
        </w:rPr>
      </w:pPr>
      <w:r w:rsidRPr="001F5334">
        <w:rPr>
          <w:rFonts w:ascii="Arial" w:hAnsi="Arial" w:cs="Arial"/>
          <w:color w:val="000000" w:themeColor="text1"/>
          <w:sz w:val="22"/>
          <w:szCs w:val="22"/>
        </w:rPr>
        <w:t>Automated diagnostic gathering;</w:t>
      </w:r>
    </w:p>
    <w:p w14:paraId="1B725612" w14:textId="77777777" w:rsidR="009E67AC" w:rsidRPr="001F5334" w:rsidRDefault="009E67AC" w:rsidP="00A27958">
      <w:pPr>
        <w:pStyle w:val="ListParagraph"/>
        <w:numPr>
          <w:ilvl w:val="0"/>
          <w:numId w:val="32"/>
        </w:numPr>
        <w:rPr>
          <w:rFonts w:ascii="Arial" w:hAnsi="Arial" w:cs="Arial"/>
          <w:color w:val="000000" w:themeColor="text1"/>
          <w:sz w:val="22"/>
          <w:szCs w:val="22"/>
        </w:rPr>
      </w:pPr>
      <w:r w:rsidRPr="001F5334">
        <w:rPr>
          <w:rFonts w:ascii="Arial" w:hAnsi="Arial" w:cs="Arial"/>
          <w:color w:val="000000" w:themeColor="text1"/>
          <w:sz w:val="22"/>
          <w:szCs w:val="22"/>
        </w:rPr>
        <w:t>Pilot / Engineering Logs – including adverse weather, turbulence and events such as a ‘hard landing’ or a ‘go around’ (aborted landing).</w:t>
      </w:r>
    </w:p>
    <w:p w14:paraId="0C5CAB36" w14:textId="77777777" w:rsidR="009E67AC" w:rsidRPr="001F5334" w:rsidRDefault="009E67AC" w:rsidP="009E67AC">
      <w:pPr>
        <w:rPr>
          <w:rFonts w:ascii="Arial" w:hAnsi="Arial" w:cs="Arial"/>
          <w:color w:val="000000" w:themeColor="text1"/>
          <w:sz w:val="22"/>
          <w:szCs w:val="22"/>
        </w:rPr>
      </w:pPr>
    </w:p>
    <w:p w14:paraId="5A20F2B5" w14:textId="77777777" w:rsidR="009E67AC" w:rsidRPr="001F5334" w:rsidRDefault="009E67AC" w:rsidP="009E67AC">
      <w:pPr>
        <w:ind w:firstLine="360"/>
        <w:outlineLvl w:val="0"/>
        <w:rPr>
          <w:rFonts w:ascii="Arial" w:hAnsi="Arial" w:cs="Arial"/>
          <w:color w:val="000000" w:themeColor="text1"/>
          <w:sz w:val="22"/>
          <w:szCs w:val="22"/>
        </w:rPr>
      </w:pPr>
      <w:r w:rsidRPr="001F5334">
        <w:rPr>
          <w:rFonts w:ascii="Arial" w:hAnsi="Arial" w:cs="Arial"/>
          <w:color w:val="000000" w:themeColor="text1"/>
          <w:sz w:val="22"/>
          <w:szCs w:val="22"/>
        </w:rPr>
        <w:t>The latter two could trigger additional inspections and checks.</w:t>
      </w:r>
    </w:p>
    <w:p w14:paraId="3D0BFD85" w14:textId="77777777" w:rsidR="009E67AC" w:rsidRPr="001F5334" w:rsidRDefault="009E67AC" w:rsidP="009E67AC">
      <w:pPr>
        <w:rPr>
          <w:rFonts w:ascii="Arial" w:hAnsi="Arial" w:cs="Arial"/>
          <w:color w:val="000000" w:themeColor="text1"/>
          <w:sz w:val="22"/>
          <w:szCs w:val="22"/>
        </w:rPr>
      </w:pPr>
    </w:p>
    <w:p w14:paraId="1009A326"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The planning team also monitors airworthiness directives and manufacturers’ modifications. In extreme cases these may require an aircraft to be grounded, but the majority call for an inspection to verify the condition, with any resultant work or changes to be done within a set timeframe. That can then be included alongside other scheduled maintenance.</w:t>
      </w:r>
    </w:p>
    <w:p w14:paraId="5CC49563" w14:textId="77777777" w:rsidR="009E67AC" w:rsidRPr="001F5334" w:rsidRDefault="009E67AC" w:rsidP="009E67AC">
      <w:pPr>
        <w:rPr>
          <w:b/>
          <w:color w:val="000000" w:themeColor="text1"/>
        </w:rPr>
      </w:pPr>
    </w:p>
    <w:p w14:paraId="7CA3D3B9" w14:textId="77777777" w:rsidR="009E67AC" w:rsidRPr="001F5334" w:rsidRDefault="009E67AC" w:rsidP="009E67AC">
      <w:pPr>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br w:type="page"/>
      </w:r>
    </w:p>
    <w:p w14:paraId="33FE5B77"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lastRenderedPageBreak/>
        <w:t>Management of Emergent Work:</w:t>
      </w:r>
    </w:p>
    <w:p w14:paraId="4007B66D" w14:textId="77777777" w:rsidR="009E67AC" w:rsidRPr="001F5334" w:rsidRDefault="009E67AC" w:rsidP="009E67AC">
      <w:pPr>
        <w:rPr>
          <w:rFonts w:ascii="Arial" w:hAnsi="Arial" w:cs="Arial"/>
          <w:b/>
          <w:color w:val="000000" w:themeColor="text1"/>
          <w:sz w:val="22"/>
          <w:szCs w:val="22"/>
          <w:u w:val="single"/>
        </w:rPr>
      </w:pPr>
    </w:p>
    <w:p w14:paraId="02EE5768" w14:textId="7555E581"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On each landing the Ground Crew confer with the Pilot on any issues found during the flight. These may not need to be addressed immediately, and if not they are added to the ‘Minimum Equipment List’ (MEL). In many cases the aircraft will fly with known faults, documented on the MEL. These could include issues with non-flying components, such as with the entertainment system or a broken seat. It may also include equipment which is inoperative but with which the aircraft can still operate, </w:t>
      </w:r>
      <w:r w:rsidR="005B0CEB">
        <w:rPr>
          <w:rFonts w:ascii="Arial" w:hAnsi="Arial" w:cs="Arial"/>
          <w:color w:val="000000" w:themeColor="text1"/>
          <w:sz w:val="22"/>
          <w:szCs w:val="22"/>
        </w:rPr>
        <w:t>subject to certain conditions due</w:t>
      </w:r>
      <w:r w:rsidRPr="001F5334">
        <w:rPr>
          <w:rFonts w:ascii="Arial" w:hAnsi="Arial" w:cs="Arial"/>
          <w:color w:val="000000" w:themeColor="text1"/>
          <w:sz w:val="22"/>
          <w:szCs w:val="22"/>
        </w:rPr>
        <w:t xml:space="preserve"> to flight requirements or the existence of built-in redundancy. The pilot taking the next flight, then reviews the MEL and has the final decision on whether to fly, </w:t>
      </w:r>
      <w:proofErr w:type="gramStart"/>
      <w:r w:rsidRPr="001F5334">
        <w:rPr>
          <w:rFonts w:ascii="Arial" w:hAnsi="Arial" w:cs="Arial"/>
          <w:color w:val="000000" w:themeColor="text1"/>
          <w:sz w:val="22"/>
          <w:szCs w:val="22"/>
        </w:rPr>
        <w:t>taking into account</w:t>
      </w:r>
      <w:proofErr w:type="gramEnd"/>
      <w:r w:rsidRPr="001F5334">
        <w:rPr>
          <w:rFonts w:ascii="Arial" w:hAnsi="Arial" w:cs="Arial"/>
          <w:color w:val="000000" w:themeColor="text1"/>
          <w:sz w:val="22"/>
          <w:szCs w:val="22"/>
        </w:rPr>
        <w:t xml:space="preserve"> the route, w</w:t>
      </w:r>
      <w:r w:rsidR="0045765A">
        <w:rPr>
          <w:rFonts w:ascii="Arial" w:hAnsi="Arial" w:cs="Arial"/>
          <w:color w:val="000000" w:themeColor="text1"/>
          <w:sz w:val="22"/>
          <w:szCs w:val="22"/>
        </w:rPr>
        <w:t>eather conditions and so on</w:t>
      </w:r>
      <w:r w:rsidRPr="001F5334">
        <w:rPr>
          <w:rFonts w:ascii="Arial" w:hAnsi="Arial" w:cs="Arial"/>
          <w:color w:val="000000" w:themeColor="text1"/>
          <w:sz w:val="22"/>
          <w:szCs w:val="22"/>
        </w:rPr>
        <w:t xml:space="preserve">. The MEL is a source of </w:t>
      </w:r>
      <w:r w:rsidR="004A26FD">
        <w:rPr>
          <w:rFonts w:ascii="Arial" w:hAnsi="Arial" w:cs="Arial"/>
          <w:color w:val="000000" w:themeColor="text1"/>
          <w:sz w:val="22"/>
          <w:szCs w:val="22"/>
        </w:rPr>
        <w:t>Emergent Work</w:t>
      </w:r>
      <w:r w:rsidRPr="001F5334">
        <w:rPr>
          <w:rFonts w:ascii="Arial" w:hAnsi="Arial" w:cs="Arial"/>
          <w:color w:val="000000" w:themeColor="text1"/>
          <w:sz w:val="22"/>
          <w:szCs w:val="22"/>
        </w:rPr>
        <w:t>.</w:t>
      </w:r>
    </w:p>
    <w:p w14:paraId="0C9BE22A" w14:textId="77777777" w:rsidR="009E67AC" w:rsidRDefault="009E67AC" w:rsidP="009E67AC">
      <w:pPr>
        <w:rPr>
          <w:rFonts w:ascii="Arial" w:hAnsi="Arial" w:cs="Arial"/>
          <w:b/>
          <w:color w:val="000000" w:themeColor="text1"/>
          <w:sz w:val="22"/>
          <w:szCs w:val="22"/>
          <w:u w:val="single"/>
        </w:rPr>
      </w:pPr>
    </w:p>
    <w:p w14:paraId="2A84F70D" w14:textId="77777777" w:rsidR="0045765A" w:rsidRPr="001F5334" w:rsidRDefault="0045765A" w:rsidP="009E67AC">
      <w:pPr>
        <w:rPr>
          <w:rFonts w:ascii="Arial" w:hAnsi="Arial" w:cs="Arial"/>
          <w:b/>
          <w:color w:val="000000" w:themeColor="text1"/>
          <w:sz w:val="22"/>
          <w:szCs w:val="22"/>
          <w:u w:val="single"/>
        </w:rPr>
      </w:pPr>
    </w:p>
    <w:p w14:paraId="53400D45"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Emergent Work can also appear during other maintenance, either </w:t>
      </w:r>
      <w:proofErr w:type="gramStart"/>
      <w:r w:rsidRPr="001F5334">
        <w:rPr>
          <w:rFonts w:ascii="Arial" w:hAnsi="Arial" w:cs="Arial"/>
          <w:color w:val="000000" w:themeColor="text1"/>
          <w:sz w:val="22"/>
          <w:szCs w:val="22"/>
        </w:rPr>
        <w:t>as a result of</w:t>
      </w:r>
      <w:proofErr w:type="gramEnd"/>
      <w:r w:rsidRPr="001F5334">
        <w:rPr>
          <w:rFonts w:ascii="Arial" w:hAnsi="Arial" w:cs="Arial"/>
          <w:color w:val="000000" w:themeColor="text1"/>
          <w:sz w:val="22"/>
          <w:szCs w:val="22"/>
        </w:rPr>
        <w:t xml:space="preserve"> an inspection task or during the course of doing other scheduled maintenance tasks.</w:t>
      </w:r>
    </w:p>
    <w:p w14:paraId="5B4A00BF" w14:textId="77777777" w:rsidR="009E67AC" w:rsidRPr="001F5334" w:rsidRDefault="009E67AC" w:rsidP="009E67AC">
      <w:pPr>
        <w:rPr>
          <w:rFonts w:ascii="Arial" w:hAnsi="Arial" w:cs="Arial"/>
          <w:color w:val="000000" w:themeColor="text1"/>
          <w:sz w:val="22"/>
          <w:szCs w:val="22"/>
        </w:rPr>
      </w:pPr>
    </w:p>
    <w:p w14:paraId="410B977F" w14:textId="2168276E"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The planning team will prioritise the </w:t>
      </w:r>
      <w:r w:rsidR="004A26FD">
        <w:rPr>
          <w:rFonts w:ascii="Arial" w:hAnsi="Arial" w:cs="Arial"/>
          <w:color w:val="000000" w:themeColor="text1"/>
          <w:sz w:val="22"/>
          <w:szCs w:val="22"/>
        </w:rPr>
        <w:t>Emergent Work</w:t>
      </w:r>
      <w:r w:rsidRPr="001F5334">
        <w:rPr>
          <w:rFonts w:ascii="Arial" w:hAnsi="Arial" w:cs="Arial"/>
          <w:color w:val="000000" w:themeColor="text1"/>
          <w:sz w:val="22"/>
          <w:szCs w:val="22"/>
        </w:rPr>
        <w:t>, with the timing dependent on whether the task is urgent/safety critical or if not, how much time is available before it needs to be done. Possible responses are:</w:t>
      </w:r>
    </w:p>
    <w:p w14:paraId="74BFC37E" w14:textId="77777777" w:rsidR="009E67AC" w:rsidRPr="001F5334" w:rsidRDefault="009E67AC" w:rsidP="009E67AC">
      <w:pPr>
        <w:rPr>
          <w:rFonts w:ascii="Arial" w:hAnsi="Arial" w:cs="Arial"/>
          <w:color w:val="000000" w:themeColor="text1"/>
          <w:sz w:val="22"/>
          <w:szCs w:val="22"/>
        </w:rPr>
      </w:pPr>
    </w:p>
    <w:p w14:paraId="7BBBA93D" w14:textId="77777777" w:rsidR="009E67AC" w:rsidRPr="001F5334" w:rsidRDefault="009E67AC" w:rsidP="00A27958">
      <w:pPr>
        <w:pStyle w:val="ListParagraph"/>
        <w:numPr>
          <w:ilvl w:val="0"/>
          <w:numId w:val="33"/>
        </w:numPr>
        <w:rPr>
          <w:rFonts w:ascii="Arial" w:hAnsi="Arial" w:cs="Arial"/>
          <w:color w:val="000000" w:themeColor="text1"/>
          <w:sz w:val="22"/>
          <w:szCs w:val="22"/>
        </w:rPr>
      </w:pPr>
      <w:proofErr w:type="spellStart"/>
      <w:r w:rsidRPr="001F5334">
        <w:rPr>
          <w:rFonts w:ascii="Arial" w:hAnsi="Arial" w:cs="Arial"/>
          <w:color w:val="000000" w:themeColor="text1"/>
          <w:sz w:val="22"/>
          <w:szCs w:val="22"/>
        </w:rPr>
        <w:t>Resequence</w:t>
      </w:r>
      <w:proofErr w:type="spellEnd"/>
      <w:r w:rsidRPr="001F5334">
        <w:rPr>
          <w:rFonts w:ascii="Arial" w:hAnsi="Arial" w:cs="Arial"/>
          <w:color w:val="000000" w:themeColor="text1"/>
          <w:sz w:val="22"/>
          <w:szCs w:val="22"/>
        </w:rPr>
        <w:t xml:space="preserve"> / reprioritize other maintenance tasks to allow for it;</w:t>
      </w:r>
    </w:p>
    <w:p w14:paraId="69587BB9" w14:textId="77777777" w:rsidR="009E67AC" w:rsidRPr="001F5334" w:rsidRDefault="009E67AC" w:rsidP="00A27958">
      <w:pPr>
        <w:pStyle w:val="ListParagraph"/>
        <w:numPr>
          <w:ilvl w:val="0"/>
          <w:numId w:val="33"/>
        </w:numPr>
        <w:rPr>
          <w:rFonts w:ascii="Arial" w:hAnsi="Arial" w:cs="Arial"/>
          <w:color w:val="000000" w:themeColor="text1"/>
          <w:sz w:val="22"/>
          <w:szCs w:val="22"/>
        </w:rPr>
      </w:pPr>
      <w:r w:rsidRPr="001F5334">
        <w:rPr>
          <w:rFonts w:ascii="Arial" w:hAnsi="Arial" w:cs="Arial"/>
          <w:color w:val="000000" w:themeColor="text1"/>
          <w:sz w:val="22"/>
          <w:szCs w:val="22"/>
        </w:rPr>
        <w:t>Extend existing planned maintenance event to include it;</w:t>
      </w:r>
    </w:p>
    <w:p w14:paraId="028F5E13" w14:textId="7B71DDED" w:rsidR="009E67AC" w:rsidRPr="001F5334" w:rsidRDefault="005B0CEB" w:rsidP="00A27958">
      <w:pPr>
        <w:pStyle w:val="ListParagraph"/>
        <w:numPr>
          <w:ilvl w:val="0"/>
          <w:numId w:val="33"/>
        </w:numPr>
        <w:rPr>
          <w:rFonts w:ascii="Arial" w:hAnsi="Arial" w:cs="Arial"/>
          <w:color w:val="000000" w:themeColor="text1"/>
          <w:sz w:val="22"/>
          <w:szCs w:val="22"/>
        </w:rPr>
      </w:pPr>
      <w:r>
        <w:rPr>
          <w:rFonts w:ascii="Arial" w:hAnsi="Arial" w:cs="Arial"/>
          <w:color w:val="000000" w:themeColor="text1"/>
          <w:sz w:val="22"/>
          <w:szCs w:val="22"/>
        </w:rPr>
        <w:t>If a Rotable A</w:t>
      </w:r>
      <w:r w:rsidR="009E67AC" w:rsidRPr="001F5334">
        <w:rPr>
          <w:rFonts w:ascii="Arial" w:hAnsi="Arial" w:cs="Arial"/>
          <w:color w:val="000000" w:themeColor="text1"/>
          <w:sz w:val="22"/>
          <w:szCs w:val="22"/>
        </w:rPr>
        <w:t>sset (or component thereof), swap it out ahead of standard schedule;</w:t>
      </w:r>
    </w:p>
    <w:p w14:paraId="5118A7AA" w14:textId="149CE01E" w:rsidR="009E67AC" w:rsidRPr="001F5334" w:rsidRDefault="009E67AC" w:rsidP="00A27958">
      <w:pPr>
        <w:pStyle w:val="ListParagraph"/>
        <w:numPr>
          <w:ilvl w:val="0"/>
          <w:numId w:val="33"/>
        </w:numPr>
        <w:rPr>
          <w:rFonts w:ascii="Arial" w:hAnsi="Arial" w:cs="Arial"/>
          <w:color w:val="000000" w:themeColor="text1"/>
          <w:sz w:val="22"/>
          <w:szCs w:val="22"/>
        </w:rPr>
      </w:pPr>
      <w:r w:rsidRPr="001F5334">
        <w:rPr>
          <w:rFonts w:ascii="Arial" w:hAnsi="Arial" w:cs="Arial"/>
          <w:color w:val="000000" w:themeColor="text1"/>
          <w:sz w:val="22"/>
          <w:szCs w:val="22"/>
        </w:rPr>
        <w:t>Ground aircraft (in extremis)</w:t>
      </w:r>
      <w:r w:rsidR="008650C0">
        <w:rPr>
          <w:rFonts w:ascii="Arial" w:hAnsi="Arial" w:cs="Arial"/>
          <w:color w:val="000000" w:themeColor="text1"/>
          <w:sz w:val="22"/>
          <w:szCs w:val="22"/>
        </w:rPr>
        <w:t>.</w:t>
      </w:r>
    </w:p>
    <w:p w14:paraId="39E4F768" w14:textId="77777777" w:rsidR="009E67AC" w:rsidRPr="001F5334" w:rsidRDefault="009E67AC" w:rsidP="009E67AC">
      <w:pPr>
        <w:rPr>
          <w:rFonts w:ascii="Arial" w:hAnsi="Arial" w:cs="Arial"/>
          <w:color w:val="000000" w:themeColor="text1"/>
          <w:sz w:val="22"/>
          <w:szCs w:val="22"/>
        </w:rPr>
      </w:pPr>
    </w:p>
    <w:p w14:paraId="1FF428AD" w14:textId="54E5C94F"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Resources are available at all transit points to deal with incidents of damage and or critical </w:t>
      </w:r>
      <w:r w:rsidR="004A26FD">
        <w:rPr>
          <w:rFonts w:ascii="Arial" w:hAnsi="Arial" w:cs="Arial"/>
          <w:color w:val="000000" w:themeColor="text1"/>
          <w:sz w:val="22"/>
          <w:szCs w:val="22"/>
        </w:rPr>
        <w:t>Emergent Work</w:t>
      </w:r>
      <w:r w:rsidRPr="001F5334">
        <w:rPr>
          <w:rFonts w:ascii="Arial" w:hAnsi="Arial" w:cs="Arial"/>
          <w:color w:val="000000" w:themeColor="text1"/>
          <w:sz w:val="22"/>
          <w:szCs w:val="22"/>
        </w:rPr>
        <w:t>. Depending on the issue and where in the network it occurs will determine the remedy</w:t>
      </w:r>
    </w:p>
    <w:p w14:paraId="74C92ACB" w14:textId="77777777" w:rsidR="009E67AC" w:rsidRPr="001F5334" w:rsidRDefault="009E67AC" w:rsidP="009E67AC">
      <w:pPr>
        <w:rPr>
          <w:rFonts w:ascii="Arial" w:hAnsi="Arial" w:cs="Arial"/>
          <w:b/>
          <w:color w:val="000000" w:themeColor="text1"/>
          <w:sz w:val="22"/>
          <w:szCs w:val="22"/>
          <w:highlight w:val="yellow"/>
        </w:rPr>
      </w:pPr>
    </w:p>
    <w:p w14:paraId="5A5BD3BE" w14:textId="77777777" w:rsidR="005B0CEB"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 xml:space="preserve">Cannibalisation is also an option for dealing with critical </w:t>
      </w:r>
      <w:r w:rsidR="004A26FD">
        <w:rPr>
          <w:rFonts w:ascii="Arial" w:hAnsi="Arial" w:cs="Arial"/>
          <w:color w:val="000000" w:themeColor="text1"/>
          <w:sz w:val="22"/>
          <w:szCs w:val="22"/>
        </w:rPr>
        <w:t>Emergent Work</w:t>
      </w:r>
      <w:r w:rsidRPr="001F5334">
        <w:rPr>
          <w:rFonts w:ascii="Arial" w:hAnsi="Arial" w:cs="Arial"/>
          <w:color w:val="000000" w:themeColor="text1"/>
          <w:sz w:val="22"/>
          <w:szCs w:val="22"/>
        </w:rPr>
        <w:t xml:space="preserve">. </w:t>
      </w:r>
    </w:p>
    <w:p w14:paraId="768B2381" w14:textId="5D92109F" w:rsidR="009E67AC" w:rsidRPr="005B0CEB" w:rsidRDefault="009E67AC" w:rsidP="005B0CEB">
      <w:pPr>
        <w:ind w:left="720"/>
        <w:rPr>
          <w:rFonts w:ascii="Arial" w:hAnsi="Arial" w:cs="Arial"/>
          <w:i/>
          <w:color w:val="000000" w:themeColor="text1"/>
          <w:sz w:val="22"/>
          <w:szCs w:val="22"/>
        </w:rPr>
      </w:pPr>
      <w:r w:rsidRPr="001F5334">
        <w:rPr>
          <w:rFonts w:ascii="Arial" w:hAnsi="Arial" w:cs="Arial"/>
          <w:i/>
          <w:color w:val="000000" w:themeColor="text1"/>
          <w:sz w:val="22"/>
          <w:szCs w:val="22"/>
        </w:rPr>
        <w:t>“Aircraft are often robbed – if the aircraft is in maintenance and has a serviceable Rotable asset needed for another in-service aircraft, then it will be cannabalised to make the in-service aircraft available – the aviation regulator accepts this but puts tight controls on its use.”</w:t>
      </w:r>
    </w:p>
    <w:p w14:paraId="52DE13C8" w14:textId="77777777" w:rsidR="009E67AC" w:rsidRPr="001F5334" w:rsidRDefault="009E67AC" w:rsidP="009E67AC">
      <w:pPr>
        <w:pStyle w:val="ListParagraph"/>
        <w:rPr>
          <w:rFonts w:ascii="Arial" w:hAnsi="Arial" w:cs="Arial"/>
          <w:b/>
          <w:color w:val="000000" w:themeColor="text1"/>
          <w:sz w:val="22"/>
          <w:szCs w:val="22"/>
        </w:rPr>
      </w:pPr>
    </w:p>
    <w:p w14:paraId="2CA9CCAE" w14:textId="77777777" w:rsidR="009E67AC" w:rsidRPr="001F5334" w:rsidRDefault="009E67AC" w:rsidP="009E67AC">
      <w:pPr>
        <w:outlineLvl w:val="0"/>
        <w:rPr>
          <w:rFonts w:ascii="Arial" w:hAnsi="Arial" w:cs="Arial"/>
          <w:b/>
          <w:color w:val="000000" w:themeColor="text1"/>
          <w:sz w:val="22"/>
          <w:szCs w:val="22"/>
          <w:u w:val="single"/>
        </w:rPr>
      </w:pPr>
      <w:r w:rsidRPr="001F5334">
        <w:rPr>
          <w:rFonts w:ascii="Arial" w:hAnsi="Arial" w:cs="Arial"/>
          <w:b/>
          <w:color w:val="000000" w:themeColor="text1"/>
          <w:sz w:val="22"/>
          <w:szCs w:val="22"/>
          <w:u w:val="single"/>
        </w:rPr>
        <w:t>Disruptive Technologies:</w:t>
      </w:r>
    </w:p>
    <w:p w14:paraId="091DEDB4" w14:textId="77777777" w:rsidR="009E67AC" w:rsidRPr="001F5334" w:rsidRDefault="009E67AC" w:rsidP="009E67AC">
      <w:pPr>
        <w:rPr>
          <w:rFonts w:ascii="Arial" w:hAnsi="Arial" w:cs="Arial"/>
          <w:b/>
          <w:color w:val="000000" w:themeColor="text1"/>
          <w:sz w:val="22"/>
          <w:szCs w:val="22"/>
          <w:u w:val="single"/>
        </w:rPr>
      </w:pPr>
    </w:p>
    <w:p w14:paraId="5C34D899" w14:textId="77777777" w:rsidR="009E67AC" w:rsidRPr="001F5334" w:rsidRDefault="009E67AC" w:rsidP="009E67AC">
      <w:pPr>
        <w:rPr>
          <w:rFonts w:ascii="Arial" w:hAnsi="Arial" w:cs="Arial"/>
          <w:color w:val="000000" w:themeColor="text1"/>
          <w:sz w:val="22"/>
          <w:szCs w:val="22"/>
        </w:rPr>
      </w:pPr>
      <w:r w:rsidRPr="001F5334">
        <w:rPr>
          <w:rFonts w:ascii="Arial" w:hAnsi="Arial" w:cs="Arial"/>
          <w:color w:val="000000" w:themeColor="text1"/>
          <w:sz w:val="22"/>
          <w:szCs w:val="22"/>
        </w:rPr>
        <w:t>Two discussed:</w:t>
      </w:r>
    </w:p>
    <w:p w14:paraId="726646FC" w14:textId="77777777" w:rsidR="009E67AC" w:rsidRPr="001F5334" w:rsidRDefault="009E67AC" w:rsidP="009E67AC">
      <w:pPr>
        <w:rPr>
          <w:rFonts w:ascii="Arial" w:hAnsi="Arial" w:cs="Arial"/>
          <w:color w:val="000000" w:themeColor="text1"/>
          <w:sz w:val="22"/>
          <w:szCs w:val="22"/>
        </w:rPr>
      </w:pPr>
    </w:p>
    <w:p w14:paraId="58BE36D8" w14:textId="77777777" w:rsidR="009E67AC" w:rsidRPr="001F5334" w:rsidRDefault="009E67AC" w:rsidP="009E67AC">
      <w:pPr>
        <w:rPr>
          <w:rFonts w:ascii="Arial" w:hAnsi="Arial" w:cs="Arial"/>
          <w:color w:val="000000" w:themeColor="text1"/>
          <w:sz w:val="22"/>
          <w:szCs w:val="22"/>
        </w:rPr>
      </w:pPr>
      <w:r w:rsidRPr="001F5334">
        <w:rPr>
          <w:rFonts w:ascii="Arial" w:hAnsi="Arial" w:cs="Arial"/>
          <w:b/>
          <w:color w:val="000000" w:themeColor="text1"/>
          <w:sz w:val="22"/>
          <w:szCs w:val="22"/>
        </w:rPr>
        <w:t>Artificial Intelligence, Big Data and Machine Learning</w:t>
      </w:r>
      <w:r w:rsidRPr="001F5334">
        <w:rPr>
          <w:rFonts w:ascii="Arial" w:hAnsi="Arial" w:cs="Arial"/>
          <w:color w:val="000000" w:themeColor="text1"/>
          <w:sz w:val="22"/>
          <w:szCs w:val="22"/>
        </w:rPr>
        <w:t xml:space="preserve"> are applicable to this environment. The manufacturers have pushed to collate all performance data, diagnostics and other inputs. However, there has been some reticence on the operators’ side to sharing information. With the most modern aircraft such as the A380, 737NG and the Boeing Dreamliner this is changing.</w:t>
      </w:r>
    </w:p>
    <w:p w14:paraId="144ADBB5" w14:textId="77777777" w:rsidR="009E67AC" w:rsidRPr="001F5334" w:rsidRDefault="009E67AC" w:rsidP="009E67AC">
      <w:pPr>
        <w:rPr>
          <w:rFonts w:ascii="Arial" w:hAnsi="Arial" w:cs="Arial"/>
          <w:color w:val="000000" w:themeColor="text1"/>
          <w:sz w:val="22"/>
          <w:szCs w:val="22"/>
        </w:rPr>
      </w:pPr>
    </w:p>
    <w:p w14:paraId="1215C006" w14:textId="4F28A7DA" w:rsidR="009D02A6" w:rsidRPr="001F5334" w:rsidRDefault="009E67AC" w:rsidP="009E67AC">
      <w:pPr>
        <w:rPr>
          <w:rFonts w:ascii="Arial" w:hAnsi="Arial" w:cs="Arial"/>
          <w:color w:val="000000" w:themeColor="text1"/>
          <w:sz w:val="22"/>
          <w:szCs w:val="22"/>
        </w:rPr>
      </w:pPr>
      <w:r w:rsidRPr="001F5334">
        <w:rPr>
          <w:rFonts w:ascii="Arial" w:hAnsi="Arial" w:cs="Arial"/>
          <w:b/>
          <w:color w:val="000000" w:themeColor="text1"/>
          <w:sz w:val="22"/>
          <w:szCs w:val="22"/>
        </w:rPr>
        <w:t>Additive Manufacturing and 3D Printing</w:t>
      </w:r>
      <w:r w:rsidRPr="001F5334">
        <w:rPr>
          <w:rFonts w:ascii="Arial" w:hAnsi="Arial" w:cs="Arial"/>
          <w:color w:val="000000" w:themeColor="text1"/>
          <w:sz w:val="22"/>
          <w:szCs w:val="22"/>
        </w:rPr>
        <w:t xml:space="preserve"> would be very useful in managing certain parts, reducing inventories and short cutting</w:t>
      </w:r>
      <w:r w:rsidR="00323888">
        <w:rPr>
          <w:rFonts w:ascii="Arial" w:hAnsi="Arial" w:cs="Arial"/>
          <w:color w:val="000000" w:themeColor="text1"/>
          <w:sz w:val="22"/>
          <w:szCs w:val="22"/>
        </w:rPr>
        <w:t xml:space="preserve"> lead-times when an </w:t>
      </w:r>
      <w:proofErr w:type="spellStart"/>
      <w:r w:rsidR="00323888">
        <w:rPr>
          <w:rFonts w:ascii="Arial" w:hAnsi="Arial" w:cs="Arial"/>
          <w:color w:val="000000" w:themeColor="text1"/>
          <w:sz w:val="22"/>
          <w:szCs w:val="22"/>
        </w:rPr>
        <w:t>unforecast</w:t>
      </w:r>
      <w:proofErr w:type="spellEnd"/>
      <w:r w:rsidRPr="001F5334">
        <w:rPr>
          <w:rFonts w:ascii="Arial" w:hAnsi="Arial" w:cs="Arial"/>
          <w:color w:val="000000" w:themeColor="text1"/>
          <w:sz w:val="22"/>
          <w:szCs w:val="22"/>
        </w:rPr>
        <w:t xml:space="preserve"> part is needed at short notice. An issue currently though is that manufacturers would not regard the 3D printed part as a conforming ‘after-market part’; </w:t>
      </w:r>
      <w:proofErr w:type="gramStart"/>
      <w:r w:rsidRPr="001F5334">
        <w:rPr>
          <w:rFonts w:ascii="Arial" w:hAnsi="Arial" w:cs="Arial"/>
          <w:color w:val="000000" w:themeColor="text1"/>
          <w:sz w:val="22"/>
          <w:szCs w:val="22"/>
        </w:rPr>
        <w:t>so</w:t>
      </w:r>
      <w:proofErr w:type="gramEnd"/>
      <w:r w:rsidRPr="001F5334">
        <w:rPr>
          <w:rFonts w:ascii="Arial" w:hAnsi="Arial" w:cs="Arial"/>
          <w:color w:val="000000" w:themeColor="text1"/>
          <w:sz w:val="22"/>
          <w:szCs w:val="22"/>
        </w:rPr>
        <w:t xml:space="preserve"> invalidating their warranty</w:t>
      </w:r>
    </w:p>
    <w:p w14:paraId="0AFA8C30" w14:textId="77777777" w:rsidR="009D02A6" w:rsidRPr="001F5334" w:rsidRDefault="009D02A6" w:rsidP="009E67AC">
      <w:pPr>
        <w:rPr>
          <w:rFonts w:ascii="Arial" w:hAnsi="Arial" w:cs="Arial"/>
          <w:color w:val="000000" w:themeColor="text1"/>
          <w:sz w:val="22"/>
          <w:szCs w:val="22"/>
        </w:rPr>
      </w:pPr>
    </w:p>
    <w:p w14:paraId="3911ADEE" w14:textId="6CB434A6" w:rsidR="009D02A6" w:rsidRPr="001F5334" w:rsidRDefault="009D02A6" w:rsidP="009D02A6">
      <w:pPr>
        <w:rPr>
          <w:rFonts w:ascii="Arial" w:hAnsi="Arial" w:cs="Arial"/>
          <w:i/>
          <w:color w:val="000000" w:themeColor="text1"/>
          <w:sz w:val="22"/>
          <w:szCs w:val="22"/>
        </w:rPr>
      </w:pPr>
      <w:r w:rsidRPr="001F5334">
        <w:rPr>
          <w:rFonts w:ascii="Arial" w:hAnsi="Arial" w:cs="Arial"/>
          <w:i/>
          <w:color w:val="000000" w:themeColor="text1"/>
          <w:sz w:val="22"/>
          <w:szCs w:val="22"/>
        </w:rPr>
        <w:t>[Interview Notes v</w:t>
      </w:r>
      <w:r w:rsidR="008D4E9D" w:rsidRPr="001F5334">
        <w:rPr>
          <w:rFonts w:ascii="Arial" w:hAnsi="Arial" w:cs="Arial"/>
          <w:i/>
          <w:color w:val="000000" w:themeColor="text1"/>
          <w:sz w:val="22"/>
          <w:szCs w:val="22"/>
        </w:rPr>
        <w:t>alidated on 20/06</w:t>
      </w:r>
      <w:r w:rsidRPr="001F5334">
        <w:rPr>
          <w:rFonts w:ascii="Arial" w:hAnsi="Arial" w:cs="Arial"/>
          <w:i/>
          <w:color w:val="000000" w:themeColor="text1"/>
          <w:sz w:val="22"/>
          <w:szCs w:val="22"/>
        </w:rPr>
        <w:t>/18, by email]</w:t>
      </w:r>
    </w:p>
    <w:p w14:paraId="16DB5D10" w14:textId="67745B74" w:rsidR="009E67AC" w:rsidRPr="001F5334" w:rsidRDefault="009E67AC" w:rsidP="009E67AC">
      <w:pPr>
        <w:rPr>
          <w:rFonts w:ascii="Arial" w:hAnsi="Arial" w:cs="Arial"/>
          <w:color w:val="000000" w:themeColor="text1"/>
          <w:sz w:val="22"/>
          <w:szCs w:val="22"/>
        </w:rPr>
        <w:sectPr w:rsidR="009E67AC" w:rsidRPr="001F5334" w:rsidSect="009E67AC">
          <w:pgSz w:w="11900" w:h="16840"/>
          <w:pgMar w:top="1152" w:right="1440" w:bottom="864" w:left="1440" w:header="720" w:footer="720" w:gutter="0"/>
          <w:lnNumType w:countBy="1" w:restart="continuous"/>
          <w:cols w:space="720"/>
          <w:docGrid w:linePitch="360"/>
        </w:sectPr>
      </w:pPr>
      <w:r w:rsidRPr="001F5334">
        <w:rPr>
          <w:rFonts w:ascii="Arial" w:hAnsi="Arial" w:cs="Arial"/>
          <w:color w:val="000000" w:themeColor="text1"/>
          <w:sz w:val="22"/>
          <w:szCs w:val="22"/>
        </w:rPr>
        <w:t>.</w:t>
      </w:r>
    </w:p>
    <w:p w14:paraId="788DEC07" w14:textId="77777777" w:rsidR="009E67AC" w:rsidRPr="001F5334" w:rsidRDefault="009E67AC" w:rsidP="00335C8F">
      <w:pPr>
        <w:suppressLineNumbers/>
        <w:ind w:left="-567" w:right="276" w:firstLine="141"/>
        <w:outlineLvl w:val="0"/>
        <w:rPr>
          <w:rFonts w:ascii="Arial" w:hAnsi="Arial" w:cs="Arial"/>
          <w:b/>
          <w:color w:val="000000" w:themeColor="text1"/>
          <w:sz w:val="22"/>
          <w:szCs w:val="22"/>
          <w:u w:val="single"/>
          <w:lang w:val="en-GB"/>
        </w:rPr>
      </w:pPr>
      <w:r w:rsidRPr="001F5334">
        <w:rPr>
          <w:rFonts w:ascii="Arial" w:hAnsi="Arial" w:cs="Arial"/>
          <w:b/>
          <w:color w:val="000000" w:themeColor="text1"/>
          <w:sz w:val="22"/>
          <w:szCs w:val="22"/>
          <w:u w:val="single"/>
          <w:lang w:val="en-GB"/>
        </w:rPr>
        <w:lastRenderedPageBreak/>
        <w:t>B:</w:t>
      </w:r>
      <w:r w:rsidRPr="001F5334">
        <w:rPr>
          <w:rFonts w:ascii="Arial" w:hAnsi="Arial" w:cs="Arial"/>
          <w:b/>
          <w:color w:val="000000" w:themeColor="text1"/>
          <w:sz w:val="22"/>
          <w:szCs w:val="22"/>
          <w:u w:val="single"/>
          <w:lang w:val="en-GB"/>
        </w:rPr>
        <w:tab/>
        <w:t xml:space="preserve"> British Airways notes </w:t>
      </w:r>
    </w:p>
    <w:p w14:paraId="77A4B1BD" w14:textId="77777777" w:rsidR="009E67AC" w:rsidRPr="001F5334" w:rsidRDefault="009E67AC" w:rsidP="000A439D">
      <w:pPr>
        <w:suppressLineNumbers/>
        <w:ind w:right="276"/>
        <w:rPr>
          <w:rFonts w:ascii="Arial" w:hAnsi="Arial" w:cs="Arial"/>
          <w:b/>
          <w:color w:val="000000" w:themeColor="text1"/>
          <w:sz w:val="22"/>
          <w:szCs w:val="22"/>
          <w:u w:val="single"/>
          <w:lang w:val="en-GB"/>
        </w:rPr>
      </w:pPr>
    </w:p>
    <w:p w14:paraId="0443A0C4" w14:textId="77777777" w:rsidR="009E67AC" w:rsidRPr="001F5334" w:rsidRDefault="009E67AC" w:rsidP="000A439D">
      <w:pPr>
        <w:ind w:right="276"/>
        <w:outlineLvl w:val="0"/>
        <w:rPr>
          <w:rFonts w:ascii="Arial" w:hAnsi="Arial" w:cs="Arial"/>
          <w:color w:val="000000" w:themeColor="text1"/>
          <w:sz w:val="22"/>
          <w:szCs w:val="22"/>
          <w:lang w:val="en-GB"/>
        </w:rPr>
      </w:pPr>
      <w:r w:rsidRPr="001F5334">
        <w:rPr>
          <w:rFonts w:ascii="Arial" w:hAnsi="Arial" w:cs="Arial"/>
          <w:color w:val="000000" w:themeColor="text1"/>
          <w:sz w:val="22"/>
          <w:szCs w:val="22"/>
          <w:lang w:val="en-GB"/>
        </w:rPr>
        <w:t>This is the written response provided on 2</w:t>
      </w:r>
      <w:r w:rsidRPr="001F5334">
        <w:rPr>
          <w:rFonts w:ascii="Arial" w:hAnsi="Arial" w:cs="Arial"/>
          <w:color w:val="000000" w:themeColor="text1"/>
          <w:sz w:val="22"/>
          <w:szCs w:val="22"/>
          <w:vertAlign w:val="superscript"/>
          <w:lang w:val="en-GB"/>
        </w:rPr>
        <w:t>nd</w:t>
      </w:r>
      <w:r w:rsidRPr="001F5334">
        <w:rPr>
          <w:rFonts w:ascii="Arial" w:hAnsi="Arial" w:cs="Arial"/>
          <w:color w:val="000000" w:themeColor="text1"/>
          <w:sz w:val="22"/>
          <w:szCs w:val="22"/>
          <w:lang w:val="en-GB"/>
        </w:rPr>
        <w:t xml:space="preserve"> January 2018</w:t>
      </w:r>
    </w:p>
    <w:p w14:paraId="317B317B" w14:textId="77777777" w:rsidR="009E67AC" w:rsidRPr="001F5334" w:rsidRDefault="009E67AC" w:rsidP="000A439D">
      <w:pPr>
        <w:rPr>
          <w:rFonts w:ascii="Arial" w:hAnsi="Arial" w:cs="Arial"/>
          <w:color w:val="000000" w:themeColor="text1"/>
          <w:sz w:val="22"/>
          <w:szCs w:val="22"/>
          <w:lang w:val="en-GB"/>
        </w:rPr>
      </w:pPr>
      <w:r w:rsidRPr="001F5334">
        <w:rPr>
          <w:rFonts w:ascii="Arial" w:hAnsi="Arial" w:cs="Arial"/>
          <w:color w:val="000000" w:themeColor="text1"/>
          <w:sz w:val="22"/>
          <w:szCs w:val="22"/>
          <w:lang w:val="en-GB"/>
        </w:rPr>
        <w:t>from Respondent Y in British Airways,</w:t>
      </w:r>
    </w:p>
    <w:p w14:paraId="5E2610F3" w14:textId="77777777" w:rsidR="009E67AC" w:rsidRPr="001F5334" w:rsidRDefault="009E67AC" w:rsidP="000A439D">
      <w:pPr>
        <w:ind w:right="276"/>
        <w:rPr>
          <w:rFonts w:ascii="Arial" w:hAnsi="Arial" w:cs="Arial"/>
          <w:color w:val="000000" w:themeColor="text1"/>
          <w:sz w:val="22"/>
          <w:szCs w:val="22"/>
          <w:lang w:val="en-GB"/>
        </w:rPr>
      </w:pPr>
      <w:r w:rsidRPr="001F5334">
        <w:rPr>
          <w:rFonts w:ascii="Arial" w:hAnsi="Arial" w:cs="Arial"/>
          <w:color w:val="000000" w:themeColor="text1"/>
          <w:sz w:val="22"/>
          <w:szCs w:val="22"/>
          <w:lang w:val="en-GB"/>
        </w:rPr>
        <w:t xml:space="preserve">to the questions posed by the author in an email enquiry. </w:t>
      </w:r>
    </w:p>
    <w:p w14:paraId="75652F3D" w14:textId="77777777" w:rsidR="009E67AC" w:rsidRPr="001F5334" w:rsidRDefault="009E67AC" w:rsidP="000A439D">
      <w:pPr>
        <w:ind w:right="276"/>
        <w:rPr>
          <w:rFonts w:ascii="Arial" w:hAnsi="Arial" w:cs="Arial"/>
          <w:color w:val="000000" w:themeColor="text1"/>
          <w:sz w:val="22"/>
          <w:szCs w:val="22"/>
          <w:lang w:val="en-GB"/>
        </w:rPr>
      </w:pPr>
    </w:p>
    <w:p w14:paraId="45D225C1" w14:textId="77777777" w:rsidR="009E67AC" w:rsidRPr="001F5334" w:rsidRDefault="009E67AC" w:rsidP="000A439D">
      <w:pPr>
        <w:ind w:right="276"/>
        <w:outlineLvl w:val="0"/>
        <w:rPr>
          <w:rFonts w:ascii="Arial" w:hAnsi="Arial" w:cs="Arial"/>
          <w:color w:val="000000" w:themeColor="text1"/>
          <w:sz w:val="22"/>
          <w:szCs w:val="22"/>
          <w:lang w:val="en-GB"/>
        </w:rPr>
      </w:pPr>
      <w:r w:rsidRPr="001F5334">
        <w:rPr>
          <w:rFonts w:ascii="Arial" w:hAnsi="Arial" w:cs="Arial"/>
          <w:color w:val="000000" w:themeColor="text1"/>
          <w:sz w:val="22"/>
          <w:szCs w:val="22"/>
          <w:lang w:val="en-GB"/>
        </w:rPr>
        <w:t xml:space="preserve">It has been edited to remove the email wrapper and his words of welcome and support. </w:t>
      </w:r>
    </w:p>
    <w:p w14:paraId="29FF3ADA" w14:textId="77777777" w:rsidR="009E67AC" w:rsidRPr="001F5334" w:rsidRDefault="009E67AC" w:rsidP="000A439D">
      <w:pPr>
        <w:pStyle w:val="p1"/>
        <w:ind w:right="276"/>
        <w:rPr>
          <w:rFonts w:ascii="Arial" w:hAnsi="Arial" w:cs="Arial"/>
          <w:color w:val="000000" w:themeColor="text1"/>
          <w:sz w:val="22"/>
          <w:szCs w:val="22"/>
        </w:rPr>
      </w:pPr>
    </w:p>
    <w:p w14:paraId="3F817996" w14:textId="77777777" w:rsidR="009E67AC" w:rsidRPr="001F5334" w:rsidRDefault="009E67AC" w:rsidP="000A439D">
      <w:pPr>
        <w:pStyle w:val="p1"/>
        <w:ind w:right="276"/>
        <w:rPr>
          <w:rFonts w:ascii="Arial" w:hAnsi="Arial" w:cs="Arial"/>
          <w:color w:val="000000" w:themeColor="text1"/>
          <w:sz w:val="22"/>
          <w:szCs w:val="22"/>
        </w:rPr>
      </w:pPr>
    </w:p>
    <w:p w14:paraId="652258C4" w14:textId="77777777" w:rsidR="009E67AC" w:rsidRPr="001F5334" w:rsidRDefault="009E67AC" w:rsidP="000A439D">
      <w:pPr>
        <w:pStyle w:val="p1"/>
        <w:numPr>
          <w:ilvl w:val="0"/>
          <w:numId w:val="36"/>
        </w:numPr>
        <w:ind w:left="0" w:right="276" w:firstLine="0"/>
        <w:rPr>
          <w:rFonts w:ascii="Arial" w:hAnsi="Arial" w:cs="Arial"/>
          <w:b/>
          <w:color w:val="000000" w:themeColor="text1"/>
          <w:sz w:val="22"/>
          <w:szCs w:val="22"/>
        </w:rPr>
      </w:pPr>
      <w:r w:rsidRPr="001F5334">
        <w:rPr>
          <w:rFonts w:ascii="Arial" w:hAnsi="Arial" w:cs="Arial"/>
          <w:b/>
          <w:color w:val="000000" w:themeColor="text1"/>
          <w:sz w:val="22"/>
          <w:szCs w:val="22"/>
        </w:rPr>
        <w:t>How do you plan / schedule maintenance?</w:t>
      </w:r>
    </w:p>
    <w:p w14:paraId="71B438E8" w14:textId="77777777" w:rsidR="009E67AC" w:rsidRPr="001F5334" w:rsidRDefault="009E67AC" w:rsidP="000A439D">
      <w:pPr>
        <w:pStyle w:val="p1"/>
        <w:ind w:right="276"/>
        <w:rPr>
          <w:rFonts w:ascii="Arial" w:hAnsi="Arial" w:cs="Arial"/>
          <w:color w:val="000000" w:themeColor="text1"/>
          <w:sz w:val="22"/>
          <w:szCs w:val="22"/>
        </w:rPr>
      </w:pPr>
    </w:p>
    <w:p w14:paraId="29F81717" w14:textId="3A9268E7" w:rsidR="009E67AC" w:rsidRPr="001F5334" w:rsidRDefault="009E67AC" w:rsidP="000A439D">
      <w:pPr>
        <w:pStyle w:val="p2"/>
        <w:rPr>
          <w:rFonts w:ascii="Arial" w:hAnsi="Arial" w:cs="Arial"/>
          <w:color w:val="000000" w:themeColor="text1"/>
          <w:sz w:val="22"/>
          <w:szCs w:val="22"/>
        </w:rPr>
      </w:pPr>
      <w:r w:rsidRPr="001F5334">
        <w:rPr>
          <w:rFonts w:ascii="Arial" w:hAnsi="Arial" w:cs="Arial"/>
          <w:color w:val="000000" w:themeColor="text1"/>
          <w:sz w:val="22"/>
          <w:szCs w:val="22"/>
        </w:rPr>
        <w:t xml:space="preserve">Maintenance is scheduled on multiple levels, airframe and components this is known as an Approved Maintenance Program (AMP). Airframe is scheduled for minor and major checks at time intervals. These intervals are legal and must be adhered to. These are set by the manufacturer but considerations from operators and the authorities are </w:t>
      </w:r>
      <w:proofErr w:type="gramStart"/>
      <w:r w:rsidRPr="001F5334">
        <w:rPr>
          <w:rFonts w:ascii="Arial" w:hAnsi="Arial" w:cs="Arial"/>
          <w:color w:val="000000" w:themeColor="text1"/>
          <w:sz w:val="22"/>
          <w:szCs w:val="22"/>
        </w:rPr>
        <w:t>taken into account</w:t>
      </w:r>
      <w:proofErr w:type="gramEnd"/>
      <w:r w:rsidRPr="001F5334">
        <w:rPr>
          <w:rFonts w:ascii="Arial" w:hAnsi="Arial" w:cs="Arial"/>
          <w:color w:val="000000" w:themeColor="text1"/>
          <w:sz w:val="22"/>
          <w:szCs w:val="22"/>
        </w:rPr>
        <w:t>. The minor maintenance can be done at LHR but as real estate is at a premium, these hangars are increasingly used for casualties. Major maintenance is done in Glasgow for the short</w:t>
      </w:r>
      <w:r w:rsidR="0061289E">
        <w:rPr>
          <w:rFonts w:ascii="Arial" w:hAnsi="Arial" w:cs="Arial"/>
          <w:color w:val="000000" w:themeColor="text1"/>
          <w:sz w:val="22"/>
          <w:szCs w:val="22"/>
        </w:rPr>
        <w:t>-</w:t>
      </w:r>
      <w:r w:rsidRPr="001F5334">
        <w:rPr>
          <w:rFonts w:ascii="Arial" w:hAnsi="Arial" w:cs="Arial"/>
          <w:color w:val="000000" w:themeColor="text1"/>
          <w:sz w:val="22"/>
          <w:szCs w:val="22"/>
        </w:rPr>
        <w:t>haul aircraft and Cardiff for the long</w:t>
      </w:r>
      <w:r w:rsidR="0061289E">
        <w:rPr>
          <w:rFonts w:ascii="Arial" w:hAnsi="Arial" w:cs="Arial"/>
          <w:color w:val="000000" w:themeColor="text1"/>
          <w:sz w:val="22"/>
          <w:szCs w:val="22"/>
        </w:rPr>
        <w:t>-</w:t>
      </w:r>
      <w:r w:rsidRPr="001F5334">
        <w:rPr>
          <w:rFonts w:ascii="Arial" w:hAnsi="Arial" w:cs="Arial"/>
          <w:color w:val="000000" w:themeColor="text1"/>
          <w:sz w:val="22"/>
          <w:szCs w:val="22"/>
        </w:rPr>
        <w:t>haul aircraft. These hangars have specialist docking and maintenance equipment. Components can be scheduled again in multiple ways and again this is based on manufacturer, operator and the authority’s input. Each component is tracked via the computer system either via part number/serial number or part number</w:t>
      </w:r>
      <w:r w:rsidR="00FB5B2A">
        <w:rPr>
          <w:rFonts w:ascii="Arial" w:hAnsi="Arial" w:cs="Arial"/>
          <w:color w:val="000000" w:themeColor="text1"/>
          <w:sz w:val="22"/>
          <w:szCs w:val="22"/>
        </w:rPr>
        <w:t xml:space="preserve"> </w:t>
      </w:r>
      <w:r w:rsidRPr="001F5334">
        <w:rPr>
          <w:rFonts w:ascii="Arial" w:hAnsi="Arial" w:cs="Arial"/>
          <w:color w:val="000000" w:themeColor="text1"/>
          <w:sz w:val="22"/>
          <w:szCs w:val="22"/>
        </w:rPr>
        <w:t>/batch number, this enables various counters to be used. The component can be removed for repair/replace</w:t>
      </w:r>
      <w:r w:rsidR="00291FE2">
        <w:rPr>
          <w:rFonts w:ascii="Arial" w:hAnsi="Arial" w:cs="Arial"/>
          <w:color w:val="000000" w:themeColor="text1"/>
          <w:sz w:val="22"/>
          <w:szCs w:val="22"/>
        </w:rPr>
        <w:t>ment on condition, after a real-</w:t>
      </w:r>
      <w:r w:rsidRPr="001F5334">
        <w:rPr>
          <w:rFonts w:ascii="Arial" w:hAnsi="Arial" w:cs="Arial"/>
          <w:color w:val="000000" w:themeColor="text1"/>
          <w:sz w:val="22"/>
          <w:szCs w:val="22"/>
        </w:rPr>
        <w:t xml:space="preserve">time period, flying </w:t>
      </w:r>
      <w:proofErr w:type="gramStart"/>
      <w:r w:rsidRPr="001F5334">
        <w:rPr>
          <w:rFonts w:ascii="Arial" w:hAnsi="Arial" w:cs="Arial"/>
          <w:color w:val="000000" w:themeColor="text1"/>
          <w:sz w:val="22"/>
          <w:szCs w:val="22"/>
        </w:rPr>
        <w:t>time period</w:t>
      </w:r>
      <w:proofErr w:type="gramEnd"/>
      <w:r w:rsidRPr="001F5334">
        <w:rPr>
          <w:rFonts w:ascii="Arial" w:hAnsi="Arial" w:cs="Arial"/>
          <w:color w:val="000000" w:themeColor="text1"/>
          <w:sz w:val="22"/>
          <w:szCs w:val="22"/>
        </w:rPr>
        <w:t>, flight cycles or landings. The component can be scheduled for a workshop check, test, inspection, overhaul or specific tasks. These are a minimum and again are legal and must be adhered to.</w:t>
      </w:r>
    </w:p>
    <w:p w14:paraId="1F638DFA" w14:textId="77777777" w:rsidR="009E67AC" w:rsidRDefault="009E67AC" w:rsidP="000A439D">
      <w:pPr>
        <w:ind w:right="276"/>
        <w:rPr>
          <w:rFonts w:ascii="Arial" w:hAnsi="Arial" w:cs="Arial"/>
          <w:color w:val="000000" w:themeColor="text1"/>
          <w:sz w:val="22"/>
          <w:szCs w:val="22"/>
        </w:rPr>
      </w:pPr>
    </w:p>
    <w:p w14:paraId="1DCF478D" w14:textId="77777777" w:rsidR="00FB5B2A" w:rsidRPr="001F5334" w:rsidRDefault="00FB5B2A" w:rsidP="000A439D">
      <w:pPr>
        <w:ind w:right="276"/>
        <w:rPr>
          <w:rFonts w:ascii="Arial" w:hAnsi="Arial" w:cs="Arial"/>
          <w:color w:val="000000" w:themeColor="text1"/>
          <w:sz w:val="22"/>
          <w:szCs w:val="22"/>
        </w:rPr>
      </w:pPr>
    </w:p>
    <w:p w14:paraId="494A8550" w14:textId="77777777" w:rsidR="009E67AC" w:rsidRPr="001F5334" w:rsidRDefault="009E67AC" w:rsidP="000A439D">
      <w:pPr>
        <w:pStyle w:val="p1"/>
        <w:numPr>
          <w:ilvl w:val="0"/>
          <w:numId w:val="36"/>
        </w:numPr>
        <w:ind w:left="0" w:right="276" w:firstLine="0"/>
        <w:rPr>
          <w:rFonts w:ascii="Arial" w:hAnsi="Arial" w:cs="Arial"/>
          <w:b/>
          <w:color w:val="000000" w:themeColor="text1"/>
          <w:sz w:val="22"/>
          <w:szCs w:val="22"/>
        </w:rPr>
      </w:pPr>
      <w:r w:rsidRPr="001F5334">
        <w:rPr>
          <w:rFonts w:ascii="Arial" w:hAnsi="Arial" w:cs="Arial"/>
          <w:b/>
          <w:color w:val="000000" w:themeColor="text1"/>
          <w:sz w:val="22"/>
          <w:szCs w:val="22"/>
        </w:rPr>
        <w:t>What are the reasons MRO deviates from plan?</w:t>
      </w:r>
    </w:p>
    <w:p w14:paraId="4AE93191" w14:textId="77777777" w:rsidR="009E67AC" w:rsidRPr="001F5334" w:rsidRDefault="009E67AC" w:rsidP="000A439D">
      <w:pPr>
        <w:pStyle w:val="p1"/>
        <w:ind w:right="276"/>
        <w:rPr>
          <w:rFonts w:ascii="Arial" w:hAnsi="Arial" w:cs="Arial"/>
          <w:color w:val="000000" w:themeColor="text1"/>
          <w:sz w:val="22"/>
          <w:szCs w:val="22"/>
        </w:rPr>
      </w:pPr>
    </w:p>
    <w:p w14:paraId="6F1F69E7" w14:textId="77777777" w:rsidR="009E67AC" w:rsidRPr="001F5334" w:rsidRDefault="009E67AC" w:rsidP="000A439D">
      <w:pPr>
        <w:pStyle w:val="p2"/>
        <w:ind w:right="276"/>
        <w:rPr>
          <w:rFonts w:ascii="Arial" w:hAnsi="Arial" w:cs="Arial"/>
          <w:color w:val="000000" w:themeColor="text1"/>
          <w:sz w:val="22"/>
          <w:szCs w:val="22"/>
        </w:rPr>
      </w:pPr>
      <w:r w:rsidRPr="001F5334">
        <w:rPr>
          <w:rFonts w:ascii="Arial" w:hAnsi="Arial" w:cs="Arial"/>
          <w:color w:val="000000" w:themeColor="text1"/>
          <w:sz w:val="22"/>
          <w:szCs w:val="22"/>
        </w:rPr>
        <w:t>BA uses its engineering knowledge to make decisions on whether to maintain at earlier intervals or not. This can be because experience shows that if a component fails in flight it can impact other components and therefore an overhaul before we know it is likely to fail could avoid unnecessary damage. Components can be removed to aid in other maintenance tasks or as part of fault diagnosis. These can be replaced as a serviceable part but generally it is good practice to send them to workshops for a check. There is sometimes accidental damage to components during maintenance of the aircraft or when in storage and must therefore be sent in for unscheduled maintenance. As you can appreciate all maintenance is scheduled early to allow a buffer, on occasions the aircraft before has additional maintenance and is delayed, this means the next scheduled aircraft will continue to fly until the hangar space is available or until its ‘drop dead’ date where it must stop flying and is parked. Incidents which include collision with aircraft servicing equipment/vehicles and inflight failures can mean additional maintenance. Failures can also drive additional maintenance, modification or checks on all aircraft/components around the world, these are communicated by checks on all aircraft/components around the world, these are communicated by the manufacturer on what is known as an ‘SB’ (service bulletin) these can be mandatory and again can be immediate, at the next maintenance interval, after a set time or on condition. These are distributed to the relevant support staff but are attached to the part number on the computer system so that engineers working on the aircraft/component have sight of what is required. This is part of the engineering procedures which the engineer signs as being checked.</w:t>
      </w:r>
    </w:p>
    <w:p w14:paraId="232EC824" w14:textId="77777777" w:rsidR="009E67AC" w:rsidRPr="001F5334" w:rsidRDefault="009E67AC" w:rsidP="000A439D">
      <w:pPr>
        <w:pStyle w:val="p2"/>
        <w:ind w:right="276"/>
        <w:rPr>
          <w:rFonts w:ascii="Arial" w:hAnsi="Arial" w:cs="Arial"/>
          <w:color w:val="000000" w:themeColor="text1"/>
          <w:sz w:val="22"/>
          <w:szCs w:val="22"/>
        </w:rPr>
      </w:pPr>
    </w:p>
    <w:p w14:paraId="54C0E56B" w14:textId="77777777" w:rsidR="009E67AC" w:rsidRPr="001F5334" w:rsidRDefault="009E67AC" w:rsidP="000A439D">
      <w:pPr>
        <w:ind w:right="276"/>
        <w:rPr>
          <w:rFonts w:ascii="Arial" w:hAnsi="Arial" w:cs="Arial"/>
          <w:color w:val="000000" w:themeColor="text1"/>
          <w:sz w:val="22"/>
          <w:szCs w:val="22"/>
        </w:rPr>
      </w:pPr>
      <w:r w:rsidRPr="001F5334">
        <w:rPr>
          <w:rFonts w:ascii="Arial" w:hAnsi="Arial" w:cs="Arial"/>
          <w:color w:val="000000" w:themeColor="text1"/>
          <w:sz w:val="22"/>
          <w:szCs w:val="22"/>
        </w:rPr>
        <w:br w:type="page"/>
      </w:r>
    </w:p>
    <w:p w14:paraId="072E19A2" w14:textId="52DF1E73" w:rsidR="009E67AC" w:rsidRPr="001F5334" w:rsidRDefault="009E67AC" w:rsidP="000A439D">
      <w:pPr>
        <w:pStyle w:val="p1"/>
        <w:numPr>
          <w:ilvl w:val="0"/>
          <w:numId w:val="36"/>
        </w:numPr>
        <w:ind w:left="0" w:right="276" w:firstLine="0"/>
        <w:rPr>
          <w:rFonts w:ascii="Arial" w:hAnsi="Arial" w:cs="Arial"/>
          <w:b/>
          <w:color w:val="000000" w:themeColor="text1"/>
          <w:sz w:val="22"/>
          <w:szCs w:val="22"/>
        </w:rPr>
      </w:pPr>
      <w:r w:rsidRPr="001F5334">
        <w:rPr>
          <w:rFonts w:ascii="Arial" w:hAnsi="Arial" w:cs="Arial"/>
          <w:b/>
          <w:color w:val="000000" w:themeColor="text1"/>
          <w:sz w:val="22"/>
          <w:szCs w:val="22"/>
        </w:rPr>
        <w:lastRenderedPageBreak/>
        <w:t xml:space="preserve">How do you deal with </w:t>
      </w:r>
      <w:r w:rsidR="004A26FD">
        <w:rPr>
          <w:rFonts w:ascii="Arial" w:hAnsi="Arial" w:cs="Arial"/>
          <w:b/>
          <w:color w:val="000000" w:themeColor="text1"/>
          <w:sz w:val="22"/>
          <w:szCs w:val="22"/>
        </w:rPr>
        <w:t>Emergent Work</w:t>
      </w:r>
      <w:r w:rsidRPr="001F5334">
        <w:rPr>
          <w:rFonts w:ascii="Arial" w:hAnsi="Arial" w:cs="Arial"/>
          <w:b/>
          <w:color w:val="000000" w:themeColor="text1"/>
          <w:sz w:val="22"/>
          <w:szCs w:val="22"/>
        </w:rPr>
        <w:t xml:space="preserve"> and mitigate the impact?</w:t>
      </w:r>
    </w:p>
    <w:p w14:paraId="0E9A1493" w14:textId="77777777" w:rsidR="009E67AC" w:rsidRPr="001F5334" w:rsidRDefault="009E67AC" w:rsidP="000A439D">
      <w:pPr>
        <w:pStyle w:val="p1"/>
        <w:ind w:right="276"/>
        <w:rPr>
          <w:rFonts w:ascii="Arial" w:hAnsi="Arial" w:cs="Arial"/>
          <w:b/>
          <w:color w:val="000000" w:themeColor="text1"/>
          <w:sz w:val="22"/>
          <w:szCs w:val="22"/>
        </w:rPr>
      </w:pPr>
    </w:p>
    <w:p w14:paraId="1E8E23C2" w14:textId="76BDF34F" w:rsidR="00A27958" w:rsidRPr="001F5334" w:rsidRDefault="009E67AC" w:rsidP="000A439D">
      <w:pPr>
        <w:pStyle w:val="p2"/>
        <w:ind w:right="276"/>
        <w:rPr>
          <w:rFonts w:ascii="Arial" w:hAnsi="Arial" w:cs="Arial"/>
          <w:color w:val="000000" w:themeColor="text1"/>
          <w:sz w:val="22"/>
          <w:szCs w:val="22"/>
        </w:rPr>
        <w:sectPr w:rsidR="00A27958" w:rsidRPr="001F5334" w:rsidSect="00112F59">
          <w:pgSz w:w="11900" w:h="16840"/>
          <w:pgMar w:top="1418" w:right="1410" w:bottom="1134" w:left="1418" w:header="720" w:footer="720" w:gutter="0"/>
          <w:lnNumType w:countBy="1" w:restart="newSection"/>
          <w:cols w:space="720"/>
          <w:titlePg/>
          <w:docGrid w:linePitch="360"/>
        </w:sectPr>
      </w:pPr>
      <w:r w:rsidRPr="001F5334">
        <w:rPr>
          <w:rFonts w:ascii="Arial" w:hAnsi="Arial" w:cs="Arial"/>
          <w:color w:val="000000" w:themeColor="text1"/>
          <w:sz w:val="22"/>
          <w:szCs w:val="22"/>
        </w:rPr>
        <w:t xml:space="preserve">There are dedicated casualty teams/infrastructure for additional ad-hoc unscheduled work and components have a float of additional stock so that we can have more capacity out of the operation awaiting maintenance. The workshops will manage priority parts, some of which are classified as ‘vital’ and are measured for serviceable availability. Each aircraft type and component is owned by a manager who ensures all maintenance requirements are completed and they manage stock levels/maintenance schedules. There is a planning team who have sight of maintenance tasks and can re-schedule priority aircraft into the maintenance hangar. There is also a design team who can look at modifications and repairs outside of the approved technical data available. They have authority to write and sign off these repairs and modifications. These can be integrated by the manufacturer into the approved technical data via a temporary revision and </w:t>
      </w:r>
      <w:r w:rsidR="00A00DB6" w:rsidRPr="001F5334">
        <w:rPr>
          <w:rFonts w:ascii="Arial" w:hAnsi="Arial" w:cs="Arial"/>
          <w:color w:val="000000" w:themeColor="text1"/>
          <w:sz w:val="22"/>
          <w:szCs w:val="22"/>
        </w:rPr>
        <w:t>then later permanently added.</w:t>
      </w:r>
    </w:p>
    <w:p w14:paraId="535414B6" w14:textId="6DD4FA2B" w:rsidR="00B579E8" w:rsidRPr="001F5334" w:rsidRDefault="00B579E8" w:rsidP="00506F89">
      <w:pPr>
        <w:pStyle w:val="p2"/>
        <w:suppressLineNumbers/>
        <w:ind w:left="284"/>
        <w:rPr>
          <w:color w:val="000000" w:themeColor="text1"/>
        </w:rPr>
      </w:pPr>
    </w:p>
    <w:sectPr w:rsidR="00B579E8" w:rsidRPr="001F5334" w:rsidSect="00A27958">
      <w:type w:val="continuous"/>
      <w:pgSz w:w="11900" w:h="16840"/>
      <w:pgMar w:top="1418" w:right="1134" w:bottom="1134" w:left="1134" w:header="720" w:footer="720" w:gutter="0"/>
      <w:lnNumType w:countBy="1" w:restart="newSection"/>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CF01BB" w14:textId="77777777" w:rsidR="00784E94" w:rsidRDefault="00784E94" w:rsidP="003620FA">
      <w:r>
        <w:separator/>
      </w:r>
    </w:p>
  </w:endnote>
  <w:endnote w:type="continuationSeparator" w:id="0">
    <w:p w14:paraId="4364FE0A" w14:textId="77777777" w:rsidR="00784E94" w:rsidRDefault="00784E94" w:rsidP="00362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E1002EFF" w:usb1="C000605B" w:usb2="00000029" w:usb3="00000000" w:csb0="000101FF" w:csb1="00000000"/>
  </w:font>
  <w:font w:name="PMingLiU">
    <w:panose1 w:val="02020500000000000000"/>
    <w:charset w:val="88"/>
    <w:family w:val="auto"/>
    <w:pitch w:val="variable"/>
    <w:sig w:usb0="A00002FF" w:usb1="28CFFCFA" w:usb2="00000016" w:usb3="00000000" w:csb0="001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336F4" w14:textId="77777777" w:rsidR="00F91673" w:rsidRDefault="00F91673" w:rsidP="00112F5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30</w:t>
    </w:r>
    <w:r>
      <w:rPr>
        <w:rStyle w:val="PageNumber"/>
      </w:rPr>
      <w:fldChar w:fldCharType="end"/>
    </w:r>
  </w:p>
  <w:p w14:paraId="6F6BC075" w14:textId="77777777" w:rsidR="00F91673" w:rsidRDefault="00F9167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E7C683" w14:textId="77777777" w:rsidR="00F91673" w:rsidRDefault="00F91673" w:rsidP="001B38B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0C4A">
      <w:rPr>
        <w:rStyle w:val="PageNumber"/>
        <w:noProof/>
      </w:rPr>
      <w:t>2</w:t>
    </w:r>
    <w:r>
      <w:rPr>
        <w:rStyle w:val="PageNumber"/>
      </w:rPr>
      <w:fldChar w:fldCharType="end"/>
    </w:r>
  </w:p>
  <w:p w14:paraId="491F51CA" w14:textId="77777777" w:rsidR="00F91673" w:rsidRDefault="00F9167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E1872D" w14:textId="77777777" w:rsidR="00784E94" w:rsidRDefault="00784E94" w:rsidP="003620FA">
      <w:r>
        <w:separator/>
      </w:r>
    </w:p>
  </w:footnote>
  <w:footnote w:type="continuationSeparator" w:id="0">
    <w:p w14:paraId="399F81AB" w14:textId="77777777" w:rsidR="00784E94" w:rsidRDefault="00784E94" w:rsidP="003620F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15838"/>
    <w:multiLevelType w:val="hybridMultilevel"/>
    <w:tmpl w:val="5E204C3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01A05"/>
    <w:multiLevelType w:val="hybridMultilevel"/>
    <w:tmpl w:val="F3AA6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CD02D9"/>
    <w:multiLevelType w:val="hybridMultilevel"/>
    <w:tmpl w:val="E214D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2C017F"/>
    <w:multiLevelType w:val="hybridMultilevel"/>
    <w:tmpl w:val="16ECDD9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9B7E80"/>
    <w:multiLevelType w:val="hybridMultilevel"/>
    <w:tmpl w:val="29EE1B08"/>
    <w:lvl w:ilvl="0" w:tplc="FD647A8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2359F5"/>
    <w:multiLevelType w:val="hybridMultilevel"/>
    <w:tmpl w:val="8A961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8F1996"/>
    <w:multiLevelType w:val="hybridMultilevel"/>
    <w:tmpl w:val="AD760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A549EE"/>
    <w:multiLevelType w:val="hybridMultilevel"/>
    <w:tmpl w:val="F13C5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E73729"/>
    <w:multiLevelType w:val="hybridMultilevel"/>
    <w:tmpl w:val="386C0D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635E43"/>
    <w:multiLevelType w:val="hybridMultilevel"/>
    <w:tmpl w:val="0206F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EF41A9"/>
    <w:multiLevelType w:val="hybridMultilevel"/>
    <w:tmpl w:val="6944A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2A2950"/>
    <w:multiLevelType w:val="hybridMultilevel"/>
    <w:tmpl w:val="F98AD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7B7D45"/>
    <w:multiLevelType w:val="hybridMultilevel"/>
    <w:tmpl w:val="E5B62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C547E40"/>
    <w:multiLevelType w:val="hybridMultilevel"/>
    <w:tmpl w:val="3E105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213837"/>
    <w:multiLevelType w:val="hybridMultilevel"/>
    <w:tmpl w:val="A5401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C52AC4"/>
    <w:multiLevelType w:val="hybridMultilevel"/>
    <w:tmpl w:val="D2CC5F6C"/>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4B1D46"/>
    <w:multiLevelType w:val="hybridMultilevel"/>
    <w:tmpl w:val="978A1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42030F"/>
    <w:multiLevelType w:val="hybridMultilevel"/>
    <w:tmpl w:val="EE141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9228B9"/>
    <w:multiLevelType w:val="hybridMultilevel"/>
    <w:tmpl w:val="9F087FA6"/>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nsid w:val="38443C00"/>
    <w:multiLevelType w:val="hybridMultilevel"/>
    <w:tmpl w:val="FAB2300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0">
    <w:nsid w:val="3A0A6262"/>
    <w:multiLevelType w:val="hybridMultilevel"/>
    <w:tmpl w:val="29E48F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7C7282"/>
    <w:multiLevelType w:val="hybridMultilevel"/>
    <w:tmpl w:val="15525B80"/>
    <w:lvl w:ilvl="0" w:tplc="F0DE3ED6">
      <w:start w:val="2"/>
      <w:numFmt w:val="bullet"/>
      <w:lvlText w:val="-"/>
      <w:lvlJc w:val="left"/>
      <w:pPr>
        <w:ind w:left="1800" w:hanging="360"/>
      </w:pPr>
      <w:rPr>
        <w:rFonts w:ascii="Arial" w:eastAsiaTheme="minorHAnsi"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3E1A2D16"/>
    <w:multiLevelType w:val="hybridMultilevel"/>
    <w:tmpl w:val="C5B09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1E4A92"/>
    <w:multiLevelType w:val="hybridMultilevel"/>
    <w:tmpl w:val="2160A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5674D1"/>
    <w:multiLevelType w:val="hybridMultilevel"/>
    <w:tmpl w:val="AFDE67C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9975932"/>
    <w:multiLevelType w:val="hybridMultilevel"/>
    <w:tmpl w:val="4B94E5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E1427EA"/>
    <w:multiLevelType w:val="hybridMultilevel"/>
    <w:tmpl w:val="0FC2C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0755E14"/>
    <w:multiLevelType w:val="hybridMultilevel"/>
    <w:tmpl w:val="46F44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2F72D1"/>
    <w:multiLevelType w:val="hybridMultilevel"/>
    <w:tmpl w:val="096E2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8AE5F63"/>
    <w:multiLevelType w:val="hybridMultilevel"/>
    <w:tmpl w:val="28FA60C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0">
    <w:nsid w:val="5EDC7178"/>
    <w:multiLevelType w:val="multilevel"/>
    <w:tmpl w:val="D2DE305A"/>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nsid w:val="61415584"/>
    <w:multiLevelType w:val="hybridMultilevel"/>
    <w:tmpl w:val="D4960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B86222"/>
    <w:multiLevelType w:val="hybridMultilevel"/>
    <w:tmpl w:val="EC6CA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43F7E39"/>
    <w:multiLevelType w:val="hybridMultilevel"/>
    <w:tmpl w:val="3E36FCD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320948"/>
    <w:multiLevelType w:val="hybridMultilevel"/>
    <w:tmpl w:val="72467D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7C0742C"/>
    <w:multiLevelType w:val="hybridMultilevel"/>
    <w:tmpl w:val="FB50D27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ED29BF"/>
    <w:multiLevelType w:val="hybridMultilevel"/>
    <w:tmpl w:val="16ECE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EE5266A"/>
    <w:multiLevelType w:val="hybridMultilevel"/>
    <w:tmpl w:val="E476002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F84324F"/>
    <w:multiLevelType w:val="hybridMultilevel"/>
    <w:tmpl w:val="81365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26"/>
  </w:num>
  <w:num w:numId="3">
    <w:abstractNumId w:val="23"/>
  </w:num>
  <w:num w:numId="4">
    <w:abstractNumId w:val="31"/>
  </w:num>
  <w:num w:numId="5">
    <w:abstractNumId w:val="17"/>
  </w:num>
  <w:num w:numId="6">
    <w:abstractNumId w:val="13"/>
  </w:num>
  <w:num w:numId="7">
    <w:abstractNumId w:val="32"/>
  </w:num>
  <w:num w:numId="8">
    <w:abstractNumId w:val="33"/>
  </w:num>
  <w:num w:numId="9">
    <w:abstractNumId w:val="8"/>
  </w:num>
  <w:num w:numId="10">
    <w:abstractNumId w:val="29"/>
  </w:num>
  <w:num w:numId="11">
    <w:abstractNumId w:val="25"/>
  </w:num>
  <w:num w:numId="12">
    <w:abstractNumId w:val="18"/>
  </w:num>
  <w:num w:numId="13">
    <w:abstractNumId w:val="19"/>
  </w:num>
  <w:num w:numId="14">
    <w:abstractNumId w:val="3"/>
  </w:num>
  <w:num w:numId="15">
    <w:abstractNumId w:val="20"/>
  </w:num>
  <w:num w:numId="16">
    <w:abstractNumId w:val="27"/>
  </w:num>
  <w:num w:numId="17">
    <w:abstractNumId w:val="37"/>
  </w:num>
  <w:num w:numId="18">
    <w:abstractNumId w:val="15"/>
  </w:num>
  <w:num w:numId="19">
    <w:abstractNumId w:val="9"/>
  </w:num>
  <w:num w:numId="20">
    <w:abstractNumId w:val="28"/>
  </w:num>
  <w:num w:numId="21">
    <w:abstractNumId w:val="14"/>
  </w:num>
  <w:num w:numId="22">
    <w:abstractNumId w:val="21"/>
  </w:num>
  <w:num w:numId="23">
    <w:abstractNumId w:val="0"/>
  </w:num>
  <w:num w:numId="24">
    <w:abstractNumId w:val="35"/>
  </w:num>
  <w:num w:numId="25">
    <w:abstractNumId w:val="7"/>
  </w:num>
  <w:num w:numId="26">
    <w:abstractNumId w:val="16"/>
  </w:num>
  <w:num w:numId="27">
    <w:abstractNumId w:val="10"/>
  </w:num>
  <w:num w:numId="28">
    <w:abstractNumId w:val="6"/>
  </w:num>
  <w:num w:numId="29">
    <w:abstractNumId w:val="5"/>
  </w:num>
  <w:num w:numId="30">
    <w:abstractNumId w:val="24"/>
  </w:num>
  <w:num w:numId="31">
    <w:abstractNumId w:val="12"/>
  </w:num>
  <w:num w:numId="32">
    <w:abstractNumId w:val="34"/>
  </w:num>
  <w:num w:numId="33">
    <w:abstractNumId w:val="2"/>
  </w:num>
  <w:num w:numId="34">
    <w:abstractNumId w:val="36"/>
  </w:num>
  <w:num w:numId="35">
    <w:abstractNumId w:val="22"/>
  </w:num>
  <w:num w:numId="36">
    <w:abstractNumId w:val="11"/>
  </w:num>
  <w:num w:numId="37">
    <w:abstractNumId w:val="1"/>
  </w:num>
  <w:num w:numId="38">
    <w:abstractNumId w:val="30"/>
  </w:num>
  <w:num w:numId="39">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205"/>
    <w:rsid w:val="000008D2"/>
    <w:rsid w:val="00000B9C"/>
    <w:rsid w:val="00000D66"/>
    <w:rsid w:val="000033EB"/>
    <w:rsid w:val="00003500"/>
    <w:rsid w:val="00005084"/>
    <w:rsid w:val="0000600B"/>
    <w:rsid w:val="00006C38"/>
    <w:rsid w:val="00011434"/>
    <w:rsid w:val="00012BC8"/>
    <w:rsid w:val="00013140"/>
    <w:rsid w:val="0001438B"/>
    <w:rsid w:val="00014F92"/>
    <w:rsid w:val="0001510E"/>
    <w:rsid w:val="00016FD1"/>
    <w:rsid w:val="00022142"/>
    <w:rsid w:val="000239E2"/>
    <w:rsid w:val="00026455"/>
    <w:rsid w:val="000273F4"/>
    <w:rsid w:val="00027435"/>
    <w:rsid w:val="00027BEF"/>
    <w:rsid w:val="00037A09"/>
    <w:rsid w:val="000413BD"/>
    <w:rsid w:val="000423B6"/>
    <w:rsid w:val="00043351"/>
    <w:rsid w:val="000445B7"/>
    <w:rsid w:val="000472B0"/>
    <w:rsid w:val="00050486"/>
    <w:rsid w:val="00050669"/>
    <w:rsid w:val="000514D1"/>
    <w:rsid w:val="00051780"/>
    <w:rsid w:val="0005185A"/>
    <w:rsid w:val="00052478"/>
    <w:rsid w:val="00053A10"/>
    <w:rsid w:val="00054603"/>
    <w:rsid w:val="00055C7B"/>
    <w:rsid w:val="00056813"/>
    <w:rsid w:val="0006295F"/>
    <w:rsid w:val="00062DCD"/>
    <w:rsid w:val="0006436C"/>
    <w:rsid w:val="00065A3B"/>
    <w:rsid w:val="00066CD4"/>
    <w:rsid w:val="000702F2"/>
    <w:rsid w:val="00070C4A"/>
    <w:rsid w:val="00073F4D"/>
    <w:rsid w:val="00074F58"/>
    <w:rsid w:val="00076F6E"/>
    <w:rsid w:val="00077294"/>
    <w:rsid w:val="0008084C"/>
    <w:rsid w:val="000809B5"/>
    <w:rsid w:val="00081909"/>
    <w:rsid w:val="00082BD8"/>
    <w:rsid w:val="000845F5"/>
    <w:rsid w:val="00084987"/>
    <w:rsid w:val="00085479"/>
    <w:rsid w:val="0008579E"/>
    <w:rsid w:val="00086DA8"/>
    <w:rsid w:val="00090800"/>
    <w:rsid w:val="00090B42"/>
    <w:rsid w:val="00091456"/>
    <w:rsid w:val="000920AF"/>
    <w:rsid w:val="00093239"/>
    <w:rsid w:val="00095028"/>
    <w:rsid w:val="000955EC"/>
    <w:rsid w:val="00095E34"/>
    <w:rsid w:val="00097A05"/>
    <w:rsid w:val="00097D8F"/>
    <w:rsid w:val="000A15FD"/>
    <w:rsid w:val="000A1B3B"/>
    <w:rsid w:val="000A2F60"/>
    <w:rsid w:val="000A439D"/>
    <w:rsid w:val="000A4C72"/>
    <w:rsid w:val="000A4CFA"/>
    <w:rsid w:val="000A4FF7"/>
    <w:rsid w:val="000B21F7"/>
    <w:rsid w:val="000B229C"/>
    <w:rsid w:val="000B4E0C"/>
    <w:rsid w:val="000B599E"/>
    <w:rsid w:val="000C677C"/>
    <w:rsid w:val="000C7265"/>
    <w:rsid w:val="000C7FD0"/>
    <w:rsid w:val="000D01B6"/>
    <w:rsid w:val="000D06A4"/>
    <w:rsid w:val="000D3432"/>
    <w:rsid w:val="000D56ED"/>
    <w:rsid w:val="000D60CB"/>
    <w:rsid w:val="000D69BE"/>
    <w:rsid w:val="000D7E3E"/>
    <w:rsid w:val="000E08B3"/>
    <w:rsid w:val="000E0AE3"/>
    <w:rsid w:val="000E2460"/>
    <w:rsid w:val="000E4D4C"/>
    <w:rsid w:val="000E6944"/>
    <w:rsid w:val="000E7210"/>
    <w:rsid w:val="000F22C8"/>
    <w:rsid w:val="000F2456"/>
    <w:rsid w:val="000F43FC"/>
    <w:rsid w:val="00102018"/>
    <w:rsid w:val="00106B13"/>
    <w:rsid w:val="00106C2B"/>
    <w:rsid w:val="00107622"/>
    <w:rsid w:val="00107E72"/>
    <w:rsid w:val="00110BF6"/>
    <w:rsid w:val="00112731"/>
    <w:rsid w:val="00112F59"/>
    <w:rsid w:val="00113727"/>
    <w:rsid w:val="00114A12"/>
    <w:rsid w:val="001159FA"/>
    <w:rsid w:val="00120881"/>
    <w:rsid w:val="00120D62"/>
    <w:rsid w:val="001210A5"/>
    <w:rsid w:val="001221EE"/>
    <w:rsid w:val="001222B7"/>
    <w:rsid w:val="0012309B"/>
    <w:rsid w:val="001246CB"/>
    <w:rsid w:val="00124D73"/>
    <w:rsid w:val="00126AD8"/>
    <w:rsid w:val="001314CD"/>
    <w:rsid w:val="00131F13"/>
    <w:rsid w:val="00132D34"/>
    <w:rsid w:val="00133F16"/>
    <w:rsid w:val="00135935"/>
    <w:rsid w:val="00136378"/>
    <w:rsid w:val="001406C6"/>
    <w:rsid w:val="00145189"/>
    <w:rsid w:val="00150765"/>
    <w:rsid w:val="0015172B"/>
    <w:rsid w:val="001521D4"/>
    <w:rsid w:val="00154187"/>
    <w:rsid w:val="0015439A"/>
    <w:rsid w:val="0015458A"/>
    <w:rsid w:val="001551CF"/>
    <w:rsid w:val="001564EF"/>
    <w:rsid w:val="00156AD8"/>
    <w:rsid w:val="00156D7E"/>
    <w:rsid w:val="00157308"/>
    <w:rsid w:val="00157BA4"/>
    <w:rsid w:val="00163529"/>
    <w:rsid w:val="0016566F"/>
    <w:rsid w:val="00165C7B"/>
    <w:rsid w:val="00170AA7"/>
    <w:rsid w:val="00172C01"/>
    <w:rsid w:val="00175ED3"/>
    <w:rsid w:val="00177DD9"/>
    <w:rsid w:val="001813DE"/>
    <w:rsid w:val="00182E29"/>
    <w:rsid w:val="001832AB"/>
    <w:rsid w:val="00184DF9"/>
    <w:rsid w:val="001868F0"/>
    <w:rsid w:val="00186A6C"/>
    <w:rsid w:val="001900FF"/>
    <w:rsid w:val="00190AAB"/>
    <w:rsid w:val="00191AE7"/>
    <w:rsid w:val="00192490"/>
    <w:rsid w:val="001934B2"/>
    <w:rsid w:val="00195F82"/>
    <w:rsid w:val="00197491"/>
    <w:rsid w:val="001A0831"/>
    <w:rsid w:val="001A2734"/>
    <w:rsid w:val="001A316D"/>
    <w:rsid w:val="001A34C5"/>
    <w:rsid w:val="001A389A"/>
    <w:rsid w:val="001A4146"/>
    <w:rsid w:val="001A559F"/>
    <w:rsid w:val="001A7A13"/>
    <w:rsid w:val="001B2A3C"/>
    <w:rsid w:val="001B2ED4"/>
    <w:rsid w:val="001B38B5"/>
    <w:rsid w:val="001B3E4C"/>
    <w:rsid w:val="001B43EC"/>
    <w:rsid w:val="001B460B"/>
    <w:rsid w:val="001B591B"/>
    <w:rsid w:val="001B6BC7"/>
    <w:rsid w:val="001C01DC"/>
    <w:rsid w:val="001C101B"/>
    <w:rsid w:val="001C1C35"/>
    <w:rsid w:val="001D0B55"/>
    <w:rsid w:val="001D4D2A"/>
    <w:rsid w:val="001D5EBC"/>
    <w:rsid w:val="001D6529"/>
    <w:rsid w:val="001D6787"/>
    <w:rsid w:val="001D6941"/>
    <w:rsid w:val="001D6A99"/>
    <w:rsid w:val="001D6F51"/>
    <w:rsid w:val="001D7BC7"/>
    <w:rsid w:val="001D7EF8"/>
    <w:rsid w:val="001D7F62"/>
    <w:rsid w:val="001E1E4E"/>
    <w:rsid w:val="001E3238"/>
    <w:rsid w:val="001E3D3F"/>
    <w:rsid w:val="001F22DF"/>
    <w:rsid w:val="001F2953"/>
    <w:rsid w:val="001F3050"/>
    <w:rsid w:val="001F4CA1"/>
    <w:rsid w:val="001F5334"/>
    <w:rsid w:val="001F5C2E"/>
    <w:rsid w:val="001F5F82"/>
    <w:rsid w:val="001F6ED7"/>
    <w:rsid w:val="00200277"/>
    <w:rsid w:val="002002A3"/>
    <w:rsid w:val="00203045"/>
    <w:rsid w:val="0020364D"/>
    <w:rsid w:val="002076CE"/>
    <w:rsid w:val="00211CF7"/>
    <w:rsid w:val="00212E99"/>
    <w:rsid w:val="00221C97"/>
    <w:rsid w:val="00223E22"/>
    <w:rsid w:val="00224676"/>
    <w:rsid w:val="00226B98"/>
    <w:rsid w:val="00226C12"/>
    <w:rsid w:val="00227326"/>
    <w:rsid w:val="00232DC5"/>
    <w:rsid w:val="002334DF"/>
    <w:rsid w:val="0023511F"/>
    <w:rsid w:val="002363A4"/>
    <w:rsid w:val="002411D1"/>
    <w:rsid w:val="00241278"/>
    <w:rsid w:val="00241F48"/>
    <w:rsid w:val="00241F84"/>
    <w:rsid w:val="0024423F"/>
    <w:rsid w:val="00244C3B"/>
    <w:rsid w:val="00245CBB"/>
    <w:rsid w:val="002462AC"/>
    <w:rsid w:val="00247D13"/>
    <w:rsid w:val="00247E83"/>
    <w:rsid w:val="002531DA"/>
    <w:rsid w:val="0025517A"/>
    <w:rsid w:val="0026022C"/>
    <w:rsid w:val="00262A63"/>
    <w:rsid w:val="00263204"/>
    <w:rsid w:val="0026384C"/>
    <w:rsid w:val="0026484D"/>
    <w:rsid w:val="00265F06"/>
    <w:rsid w:val="00270C67"/>
    <w:rsid w:val="00272775"/>
    <w:rsid w:val="00272A40"/>
    <w:rsid w:val="002760F2"/>
    <w:rsid w:val="002764A3"/>
    <w:rsid w:val="002768A0"/>
    <w:rsid w:val="00276A05"/>
    <w:rsid w:val="00280469"/>
    <w:rsid w:val="00281BE7"/>
    <w:rsid w:val="00282C50"/>
    <w:rsid w:val="00283996"/>
    <w:rsid w:val="00283FC0"/>
    <w:rsid w:val="00284529"/>
    <w:rsid w:val="002850C2"/>
    <w:rsid w:val="00290E17"/>
    <w:rsid w:val="00291A15"/>
    <w:rsid w:val="00291FE2"/>
    <w:rsid w:val="00294543"/>
    <w:rsid w:val="00294738"/>
    <w:rsid w:val="0029487A"/>
    <w:rsid w:val="00294B39"/>
    <w:rsid w:val="002961F8"/>
    <w:rsid w:val="002975F3"/>
    <w:rsid w:val="0029793D"/>
    <w:rsid w:val="002A2AD9"/>
    <w:rsid w:val="002A61EB"/>
    <w:rsid w:val="002A7364"/>
    <w:rsid w:val="002A7371"/>
    <w:rsid w:val="002A75C7"/>
    <w:rsid w:val="002A79E9"/>
    <w:rsid w:val="002B1301"/>
    <w:rsid w:val="002B353B"/>
    <w:rsid w:val="002B4C28"/>
    <w:rsid w:val="002B5773"/>
    <w:rsid w:val="002B68B6"/>
    <w:rsid w:val="002B6D25"/>
    <w:rsid w:val="002B77E5"/>
    <w:rsid w:val="002C0499"/>
    <w:rsid w:val="002C0FA0"/>
    <w:rsid w:val="002C1FEA"/>
    <w:rsid w:val="002C4A80"/>
    <w:rsid w:val="002C5826"/>
    <w:rsid w:val="002D0132"/>
    <w:rsid w:val="002D02E5"/>
    <w:rsid w:val="002D1E36"/>
    <w:rsid w:val="002D2EEC"/>
    <w:rsid w:val="002E0904"/>
    <w:rsid w:val="002E1896"/>
    <w:rsid w:val="002E19F7"/>
    <w:rsid w:val="002E34BE"/>
    <w:rsid w:val="002F3B53"/>
    <w:rsid w:val="00301389"/>
    <w:rsid w:val="00302B51"/>
    <w:rsid w:val="00303CB8"/>
    <w:rsid w:val="00303DBC"/>
    <w:rsid w:val="003045C1"/>
    <w:rsid w:val="003126A2"/>
    <w:rsid w:val="00314CFB"/>
    <w:rsid w:val="00314DB4"/>
    <w:rsid w:val="003150F1"/>
    <w:rsid w:val="003167B8"/>
    <w:rsid w:val="00316DDF"/>
    <w:rsid w:val="00321073"/>
    <w:rsid w:val="003224F9"/>
    <w:rsid w:val="00322DAA"/>
    <w:rsid w:val="00322F3E"/>
    <w:rsid w:val="00323888"/>
    <w:rsid w:val="00323C8E"/>
    <w:rsid w:val="003241AA"/>
    <w:rsid w:val="003243DF"/>
    <w:rsid w:val="0032499A"/>
    <w:rsid w:val="00327DB6"/>
    <w:rsid w:val="0033243E"/>
    <w:rsid w:val="00334145"/>
    <w:rsid w:val="003343C2"/>
    <w:rsid w:val="00334639"/>
    <w:rsid w:val="00334E75"/>
    <w:rsid w:val="00334EE3"/>
    <w:rsid w:val="00335C8F"/>
    <w:rsid w:val="00336335"/>
    <w:rsid w:val="00336376"/>
    <w:rsid w:val="00340EC7"/>
    <w:rsid w:val="00343577"/>
    <w:rsid w:val="003439B0"/>
    <w:rsid w:val="0034423E"/>
    <w:rsid w:val="00344E51"/>
    <w:rsid w:val="00346B42"/>
    <w:rsid w:val="00346D28"/>
    <w:rsid w:val="00347B86"/>
    <w:rsid w:val="003522BD"/>
    <w:rsid w:val="0035738A"/>
    <w:rsid w:val="0035742F"/>
    <w:rsid w:val="00357AEB"/>
    <w:rsid w:val="003620FA"/>
    <w:rsid w:val="00362AB8"/>
    <w:rsid w:val="00366148"/>
    <w:rsid w:val="003679BE"/>
    <w:rsid w:val="00370A20"/>
    <w:rsid w:val="00372052"/>
    <w:rsid w:val="00373FA7"/>
    <w:rsid w:val="003740BA"/>
    <w:rsid w:val="00375240"/>
    <w:rsid w:val="003801B6"/>
    <w:rsid w:val="003813F5"/>
    <w:rsid w:val="0038370E"/>
    <w:rsid w:val="00387340"/>
    <w:rsid w:val="0039024B"/>
    <w:rsid w:val="00393B8F"/>
    <w:rsid w:val="00393D59"/>
    <w:rsid w:val="003950C8"/>
    <w:rsid w:val="00396094"/>
    <w:rsid w:val="003965A8"/>
    <w:rsid w:val="003967BD"/>
    <w:rsid w:val="003971FC"/>
    <w:rsid w:val="003A1755"/>
    <w:rsid w:val="003A1F4A"/>
    <w:rsid w:val="003A319E"/>
    <w:rsid w:val="003A6209"/>
    <w:rsid w:val="003B2949"/>
    <w:rsid w:val="003B32D4"/>
    <w:rsid w:val="003B723B"/>
    <w:rsid w:val="003C35D7"/>
    <w:rsid w:val="003C36A3"/>
    <w:rsid w:val="003C3E9C"/>
    <w:rsid w:val="003C49D0"/>
    <w:rsid w:val="003C4FC4"/>
    <w:rsid w:val="003C5889"/>
    <w:rsid w:val="003C752A"/>
    <w:rsid w:val="003C79DF"/>
    <w:rsid w:val="003C7EF7"/>
    <w:rsid w:val="003D36F6"/>
    <w:rsid w:val="003D3731"/>
    <w:rsid w:val="003D3F7A"/>
    <w:rsid w:val="003D4737"/>
    <w:rsid w:val="003D6D8C"/>
    <w:rsid w:val="003E09D1"/>
    <w:rsid w:val="003E3C2B"/>
    <w:rsid w:val="003E7077"/>
    <w:rsid w:val="003F0610"/>
    <w:rsid w:val="003F097B"/>
    <w:rsid w:val="003F5A50"/>
    <w:rsid w:val="003F6CD3"/>
    <w:rsid w:val="003F7A92"/>
    <w:rsid w:val="00400C65"/>
    <w:rsid w:val="00402D4A"/>
    <w:rsid w:val="00403371"/>
    <w:rsid w:val="00403EAF"/>
    <w:rsid w:val="004060D7"/>
    <w:rsid w:val="0040617E"/>
    <w:rsid w:val="0040637F"/>
    <w:rsid w:val="004072A6"/>
    <w:rsid w:val="00411115"/>
    <w:rsid w:val="00412C63"/>
    <w:rsid w:val="00413205"/>
    <w:rsid w:val="00417E25"/>
    <w:rsid w:val="0042319A"/>
    <w:rsid w:val="004246A8"/>
    <w:rsid w:val="004265DC"/>
    <w:rsid w:val="00430752"/>
    <w:rsid w:val="0043288A"/>
    <w:rsid w:val="00433CD2"/>
    <w:rsid w:val="004340B0"/>
    <w:rsid w:val="00434362"/>
    <w:rsid w:val="004346DB"/>
    <w:rsid w:val="004377DF"/>
    <w:rsid w:val="0044062B"/>
    <w:rsid w:val="00440CCC"/>
    <w:rsid w:val="00440E16"/>
    <w:rsid w:val="00441128"/>
    <w:rsid w:val="0044119A"/>
    <w:rsid w:val="00441A96"/>
    <w:rsid w:val="00447708"/>
    <w:rsid w:val="00450633"/>
    <w:rsid w:val="00452E87"/>
    <w:rsid w:val="00453BBF"/>
    <w:rsid w:val="00455332"/>
    <w:rsid w:val="00455BB1"/>
    <w:rsid w:val="00455C2B"/>
    <w:rsid w:val="00455FA8"/>
    <w:rsid w:val="0045765A"/>
    <w:rsid w:val="00457EDF"/>
    <w:rsid w:val="00460C41"/>
    <w:rsid w:val="0046103F"/>
    <w:rsid w:val="00461B16"/>
    <w:rsid w:val="004622EB"/>
    <w:rsid w:val="00462B4D"/>
    <w:rsid w:val="00464097"/>
    <w:rsid w:val="004647B3"/>
    <w:rsid w:val="004647EB"/>
    <w:rsid w:val="00465B45"/>
    <w:rsid w:val="004660AF"/>
    <w:rsid w:val="00471D3A"/>
    <w:rsid w:val="00473B6E"/>
    <w:rsid w:val="0047449E"/>
    <w:rsid w:val="00475A36"/>
    <w:rsid w:val="00475D0B"/>
    <w:rsid w:val="004763C3"/>
    <w:rsid w:val="00476AC1"/>
    <w:rsid w:val="00477FAA"/>
    <w:rsid w:val="0048181E"/>
    <w:rsid w:val="00484D83"/>
    <w:rsid w:val="004866B8"/>
    <w:rsid w:val="00487F8B"/>
    <w:rsid w:val="00490556"/>
    <w:rsid w:val="004912E3"/>
    <w:rsid w:val="00492D1E"/>
    <w:rsid w:val="00492F5C"/>
    <w:rsid w:val="00493F40"/>
    <w:rsid w:val="00495E02"/>
    <w:rsid w:val="004972AE"/>
    <w:rsid w:val="004A10AF"/>
    <w:rsid w:val="004A112F"/>
    <w:rsid w:val="004A1514"/>
    <w:rsid w:val="004A26FD"/>
    <w:rsid w:val="004A337D"/>
    <w:rsid w:val="004A4BE1"/>
    <w:rsid w:val="004A6361"/>
    <w:rsid w:val="004A7F78"/>
    <w:rsid w:val="004B29C4"/>
    <w:rsid w:val="004B35F8"/>
    <w:rsid w:val="004B377E"/>
    <w:rsid w:val="004B54D1"/>
    <w:rsid w:val="004B5854"/>
    <w:rsid w:val="004B6E2A"/>
    <w:rsid w:val="004B76B9"/>
    <w:rsid w:val="004C13B8"/>
    <w:rsid w:val="004C1F9E"/>
    <w:rsid w:val="004C2BB6"/>
    <w:rsid w:val="004C2BF8"/>
    <w:rsid w:val="004C3630"/>
    <w:rsid w:val="004C4943"/>
    <w:rsid w:val="004C6BE8"/>
    <w:rsid w:val="004D14A1"/>
    <w:rsid w:val="004D4E10"/>
    <w:rsid w:val="004D5085"/>
    <w:rsid w:val="004D520B"/>
    <w:rsid w:val="004D59DB"/>
    <w:rsid w:val="004D6F12"/>
    <w:rsid w:val="004E0B24"/>
    <w:rsid w:val="004E2636"/>
    <w:rsid w:val="004E48C5"/>
    <w:rsid w:val="004E4A9C"/>
    <w:rsid w:val="004E5B21"/>
    <w:rsid w:val="004E5F49"/>
    <w:rsid w:val="004E68EA"/>
    <w:rsid w:val="004E74D6"/>
    <w:rsid w:val="004E7B58"/>
    <w:rsid w:val="004F01D7"/>
    <w:rsid w:val="004F092D"/>
    <w:rsid w:val="004F2A4B"/>
    <w:rsid w:val="004F351D"/>
    <w:rsid w:val="004F3DC9"/>
    <w:rsid w:val="004F47A9"/>
    <w:rsid w:val="004F7B73"/>
    <w:rsid w:val="005017DD"/>
    <w:rsid w:val="00501CD8"/>
    <w:rsid w:val="00503AE3"/>
    <w:rsid w:val="005047A8"/>
    <w:rsid w:val="00506F89"/>
    <w:rsid w:val="00510365"/>
    <w:rsid w:val="005104F9"/>
    <w:rsid w:val="00511143"/>
    <w:rsid w:val="005143C9"/>
    <w:rsid w:val="00514B70"/>
    <w:rsid w:val="00514FF3"/>
    <w:rsid w:val="00515CB4"/>
    <w:rsid w:val="00516AEF"/>
    <w:rsid w:val="00517CD9"/>
    <w:rsid w:val="0052057E"/>
    <w:rsid w:val="005216A6"/>
    <w:rsid w:val="00523B87"/>
    <w:rsid w:val="005250B6"/>
    <w:rsid w:val="00525F64"/>
    <w:rsid w:val="00531B2F"/>
    <w:rsid w:val="00533658"/>
    <w:rsid w:val="00536B66"/>
    <w:rsid w:val="00537EF2"/>
    <w:rsid w:val="005411A8"/>
    <w:rsid w:val="00541D50"/>
    <w:rsid w:val="00542D95"/>
    <w:rsid w:val="00543569"/>
    <w:rsid w:val="00543FDA"/>
    <w:rsid w:val="00544249"/>
    <w:rsid w:val="00545172"/>
    <w:rsid w:val="005510C7"/>
    <w:rsid w:val="0055430C"/>
    <w:rsid w:val="00554B91"/>
    <w:rsid w:val="00555E68"/>
    <w:rsid w:val="00556BC0"/>
    <w:rsid w:val="0055720D"/>
    <w:rsid w:val="005575E5"/>
    <w:rsid w:val="00557BDD"/>
    <w:rsid w:val="0056066B"/>
    <w:rsid w:val="0056186C"/>
    <w:rsid w:val="005639F5"/>
    <w:rsid w:val="00565932"/>
    <w:rsid w:val="00567B15"/>
    <w:rsid w:val="00567D9F"/>
    <w:rsid w:val="00571EA8"/>
    <w:rsid w:val="00572129"/>
    <w:rsid w:val="0057240D"/>
    <w:rsid w:val="005724FB"/>
    <w:rsid w:val="0057337F"/>
    <w:rsid w:val="005740DA"/>
    <w:rsid w:val="00574E54"/>
    <w:rsid w:val="005753FB"/>
    <w:rsid w:val="00576041"/>
    <w:rsid w:val="00580BEC"/>
    <w:rsid w:val="00580E44"/>
    <w:rsid w:val="00584440"/>
    <w:rsid w:val="00591F5B"/>
    <w:rsid w:val="005922DF"/>
    <w:rsid w:val="005929BA"/>
    <w:rsid w:val="00594080"/>
    <w:rsid w:val="00594EDC"/>
    <w:rsid w:val="00595626"/>
    <w:rsid w:val="00596E9F"/>
    <w:rsid w:val="00596EEA"/>
    <w:rsid w:val="00596FF7"/>
    <w:rsid w:val="00597DC6"/>
    <w:rsid w:val="005A071F"/>
    <w:rsid w:val="005A10AE"/>
    <w:rsid w:val="005A1AF2"/>
    <w:rsid w:val="005A2E81"/>
    <w:rsid w:val="005A3412"/>
    <w:rsid w:val="005A41D3"/>
    <w:rsid w:val="005A44AC"/>
    <w:rsid w:val="005B0373"/>
    <w:rsid w:val="005B0CEB"/>
    <w:rsid w:val="005B3440"/>
    <w:rsid w:val="005B3A5F"/>
    <w:rsid w:val="005B5880"/>
    <w:rsid w:val="005B5B4B"/>
    <w:rsid w:val="005B755C"/>
    <w:rsid w:val="005C331D"/>
    <w:rsid w:val="005C3711"/>
    <w:rsid w:val="005C426D"/>
    <w:rsid w:val="005C4CF2"/>
    <w:rsid w:val="005C72FA"/>
    <w:rsid w:val="005D19FC"/>
    <w:rsid w:val="005D2749"/>
    <w:rsid w:val="005D4434"/>
    <w:rsid w:val="005D7494"/>
    <w:rsid w:val="005E108A"/>
    <w:rsid w:val="005E76B0"/>
    <w:rsid w:val="005E7E23"/>
    <w:rsid w:val="005F28AC"/>
    <w:rsid w:val="005F4108"/>
    <w:rsid w:val="005F5CA7"/>
    <w:rsid w:val="005F65ED"/>
    <w:rsid w:val="00601DDC"/>
    <w:rsid w:val="00606300"/>
    <w:rsid w:val="00607B0C"/>
    <w:rsid w:val="006127E8"/>
    <w:rsid w:val="0061289E"/>
    <w:rsid w:val="00612F3D"/>
    <w:rsid w:val="006155DC"/>
    <w:rsid w:val="00615B80"/>
    <w:rsid w:val="00617312"/>
    <w:rsid w:val="00620542"/>
    <w:rsid w:val="00620BD8"/>
    <w:rsid w:val="00621368"/>
    <w:rsid w:val="0062175A"/>
    <w:rsid w:val="00622475"/>
    <w:rsid w:val="006230E6"/>
    <w:rsid w:val="00623371"/>
    <w:rsid w:val="00624401"/>
    <w:rsid w:val="00624A48"/>
    <w:rsid w:val="00631298"/>
    <w:rsid w:val="006340A5"/>
    <w:rsid w:val="00635552"/>
    <w:rsid w:val="006371DA"/>
    <w:rsid w:val="00641C68"/>
    <w:rsid w:val="0064201A"/>
    <w:rsid w:val="0064475B"/>
    <w:rsid w:val="0064609E"/>
    <w:rsid w:val="006508F1"/>
    <w:rsid w:val="00650D68"/>
    <w:rsid w:val="00652EDB"/>
    <w:rsid w:val="006540C7"/>
    <w:rsid w:val="0065440D"/>
    <w:rsid w:val="006545D6"/>
    <w:rsid w:val="006553AC"/>
    <w:rsid w:val="006574EC"/>
    <w:rsid w:val="00661484"/>
    <w:rsid w:val="0066445E"/>
    <w:rsid w:val="00671146"/>
    <w:rsid w:val="0067601F"/>
    <w:rsid w:val="006761A4"/>
    <w:rsid w:val="00681784"/>
    <w:rsid w:val="00683B3F"/>
    <w:rsid w:val="0068423E"/>
    <w:rsid w:val="0068426F"/>
    <w:rsid w:val="006851B2"/>
    <w:rsid w:val="006853B3"/>
    <w:rsid w:val="00686B53"/>
    <w:rsid w:val="00687023"/>
    <w:rsid w:val="006873C6"/>
    <w:rsid w:val="00691243"/>
    <w:rsid w:val="006917C2"/>
    <w:rsid w:val="00691897"/>
    <w:rsid w:val="00691D7F"/>
    <w:rsid w:val="006939D7"/>
    <w:rsid w:val="00696638"/>
    <w:rsid w:val="00696C46"/>
    <w:rsid w:val="00697C62"/>
    <w:rsid w:val="006A149A"/>
    <w:rsid w:val="006A1E0D"/>
    <w:rsid w:val="006A597F"/>
    <w:rsid w:val="006A74E5"/>
    <w:rsid w:val="006B528D"/>
    <w:rsid w:val="006B7367"/>
    <w:rsid w:val="006C0742"/>
    <w:rsid w:val="006C08A2"/>
    <w:rsid w:val="006C0FFD"/>
    <w:rsid w:val="006C115E"/>
    <w:rsid w:val="006C15D8"/>
    <w:rsid w:val="006C2B45"/>
    <w:rsid w:val="006C3C59"/>
    <w:rsid w:val="006C696F"/>
    <w:rsid w:val="006C7924"/>
    <w:rsid w:val="006D1BC6"/>
    <w:rsid w:val="006D4655"/>
    <w:rsid w:val="006D51A7"/>
    <w:rsid w:val="006E0157"/>
    <w:rsid w:val="006E3860"/>
    <w:rsid w:val="006E6206"/>
    <w:rsid w:val="006E6F23"/>
    <w:rsid w:val="006F09F2"/>
    <w:rsid w:val="006F0E3B"/>
    <w:rsid w:val="006F40D5"/>
    <w:rsid w:val="006F62C3"/>
    <w:rsid w:val="006F69D1"/>
    <w:rsid w:val="006F7848"/>
    <w:rsid w:val="00701CF2"/>
    <w:rsid w:val="0070355A"/>
    <w:rsid w:val="0070453D"/>
    <w:rsid w:val="007057A8"/>
    <w:rsid w:val="007060CE"/>
    <w:rsid w:val="007060F4"/>
    <w:rsid w:val="0070725C"/>
    <w:rsid w:val="00710B52"/>
    <w:rsid w:val="0071188E"/>
    <w:rsid w:val="00711D53"/>
    <w:rsid w:val="00713C7A"/>
    <w:rsid w:val="00713DFB"/>
    <w:rsid w:val="0071443E"/>
    <w:rsid w:val="00714A77"/>
    <w:rsid w:val="00717F87"/>
    <w:rsid w:val="0072024C"/>
    <w:rsid w:val="007216AC"/>
    <w:rsid w:val="007217A6"/>
    <w:rsid w:val="00722799"/>
    <w:rsid w:val="00722A3C"/>
    <w:rsid w:val="0072376A"/>
    <w:rsid w:val="0072617F"/>
    <w:rsid w:val="00731D87"/>
    <w:rsid w:val="00734069"/>
    <w:rsid w:val="00734F99"/>
    <w:rsid w:val="00736B36"/>
    <w:rsid w:val="00740657"/>
    <w:rsid w:val="0074231A"/>
    <w:rsid w:val="00744176"/>
    <w:rsid w:val="00745C00"/>
    <w:rsid w:val="0075150D"/>
    <w:rsid w:val="007536A7"/>
    <w:rsid w:val="00756BC7"/>
    <w:rsid w:val="007574CC"/>
    <w:rsid w:val="00757E3E"/>
    <w:rsid w:val="007608B9"/>
    <w:rsid w:val="00761357"/>
    <w:rsid w:val="007616E3"/>
    <w:rsid w:val="007656AE"/>
    <w:rsid w:val="00766356"/>
    <w:rsid w:val="00772DD3"/>
    <w:rsid w:val="00773ED3"/>
    <w:rsid w:val="00774BC6"/>
    <w:rsid w:val="007773D4"/>
    <w:rsid w:val="00777B34"/>
    <w:rsid w:val="00780603"/>
    <w:rsid w:val="00780F74"/>
    <w:rsid w:val="0078369E"/>
    <w:rsid w:val="00784E94"/>
    <w:rsid w:val="007854BD"/>
    <w:rsid w:val="00787372"/>
    <w:rsid w:val="00790A22"/>
    <w:rsid w:val="00792ADA"/>
    <w:rsid w:val="00793142"/>
    <w:rsid w:val="00795C7E"/>
    <w:rsid w:val="007A1FD8"/>
    <w:rsid w:val="007A354C"/>
    <w:rsid w:val="007A6928"/>
    <w:rsid w:val="007B0088"/>
    <w:rsid w:val="007B297D"/>
    <w:rsid w:val="007B3099"/>
    <w:rsid w:val="007B4E39"/>
    <w:rsid w:val="007B68B0"/>
    <w:rsid w:val="007B77EC"/>
    <w:rsid w:val="007C20CD"/>
    <w:rsid w:val="007C407C"/>
    <w:rsid w:val="007C656D"/>
    <w:rsid w:val="007C76E1"/>
    <w:rsid w:val="007C7F0B"/>
    <w:rsid w:val="007D0A3A"/>
    <w:rsid w:val="007D2AE8"/>
    <w:rsid w:val="007D3E37"/>
    <w:rsid w:val="007E28C8"/>
    <w:rsid w:val="007E7C6E"/>
    <w:rsid w:val="007F01DB"/>
    <w:rsid w:val="007F18CA"/>
    <w:rsid w:val="007F3848"/>
    <w:rsid w:val="007F4238"/>
    <w:rsid w:val="007F4A7F"/>
    <w:rsid w:val="007F55B5"/>
    <w:rsid w:val="007F658E"/>
    <w:rsid w:val="00801B55"/>
    <w:rsid w:val="00804AEE"/>
    <w:rsid w:val="0080519D"/>
    <w:rsid w:val="008104D4"/>
    <w:rsid w:val="00811671"/>
    <w:rsid w:val="00814172"/>
    <w:rsid w:val="008164DB"/>
    <w:rsid w:val="00820177"/>
    <w:rsid w:val="00820AE4"/>
    <w:rsid w:val="008248C6"/>
    <w:rsid w:val="008254BA"/>
    <w:rsid w:val="0082584C"/>
    <w:rsid w:val="00825A2C"/>
    <w:rsid w:val="008271B8"/>
    <w:rsid w:val="00827336"/>
    <w:rsid w:val="008273CA"/>
    <w:rsid w:val="00831821"/>
    <w:rsid w:val="00831A45"/>
    <w:rsid w:val="008329E2"/>
    <w:rsid w:val="008357F2"/>
    <w:rsid w:val="00835E05"/>
    <w:rsid w:val="00835E84"/>
    <w:rsid w:val="008366AA"/>
    <w:rsid w:val="00843475"/>
    <w:rsid w:val="00843964"/>
    <w:rsid w:val="00844554"/>
    <w:rsid w:val="00844B1B"/>
    <w:rsid w:val="00844CDD"/>
    <w:rsid w:val="00845B55"/>
    <w:rsid w:val="00845B64"/>
    <w:rsid w:val="0085004C"/>
    <w:rsid w:val="00850D2B"/>
    <w:rsid w:val="008511E3"/>
    <w:rsid w:val="00853B46"/>
    <w:rsid w:val="00853CD8"/>
    <w:rsid w:val="0085471D"/>
    <w:rsid w:val="00855C0E"/>
    <w:rsid w:val="00856A24"/>
    <w:rsid w:val="00860654"/>
    <w:rsid w:val="00862360"/>
    <w:rsid w:val="00863CD6"/>
    <w:rsid w:val="008650C0"/>
    <w:rsid w:val="008661EF"/>
    <w:rsid w:val="00866350"/>
    <w:rsid w:val="00867264"/>
    <w:rsid w:val="008700B6"/>
    <w:rsid w:val="008710CA"/>
    <w:rsid w:val="008716BA"/>
    <w:rsid w:val="0087338E"/>
    <w:rsid w:val="0087511E"/>
    <w:rsid w:val="008753B5"/>
    <w:rsid w:val="00876A90"/>
    <w:rsid w:val="00877EE7"/>
    <w:rsid w:val="008801F6"/>
    <w:rsid w:val="008807FD"/>
    <w:rsid w:val="00880F87"/>
    <w:rsid w:val="00883770"/>
    <w:rsid w:val="00883830"/>
    <w:rsid w:val="00883C83"/>
    <w:rsid w:val="00884068"/>
    <w:rsid w:val="00885C07"/>
    <w:rsid w:val="008869C2"/>
    <w:rsid w:val="008873D6"/>
    <w:rsid w:val="00890D87"/>
    <w:rsid w:val="00892155"/>
    <w:rsid w:val="008922CA"/>
    <w:rsid w:val="008934CA"/>
    <w:rsid w:val="00893703"/>
    <w:rsid w:val="0089391D"/>
    <w:rsid w:val="00894620"/>
    <w:rsid w:val="00894D31"/>
    <w:rsid w:val="00894F2F"/>
    <w:rsid w:val="00896F03"/>
    <w:rsid w:val="00897F79"/>
    <w:rsid w:val="008A2B29"/>
    <w:rsid w:val="008A4714"/>
    <w:rsid w:val="008A4A84"/>
    <w:rsid w:val="008A4E68"/>
    <w:rsid w:val="008A5098"/>
    <w:rsid w:val="008A51D4"/>
    <w:rsid w:val="008A73FA"/>
    <w:rsid w:val="008B0EA0"/>
    <w:rsid w:val="008B0EE1"/>
    <w:rsid w:val="008B259B"/>
    <w:rsid w:val="008B51DD"/>
    <w:rsid w:val="008B5E55"/>
    <w:rsid w:val="008B7BC3"/>
    <w:rsid w:val="008C3072"/>
    <w:rsid w:val="008C4CFA"/>
    <w:rsid w:val="008D0093"/>
    <w:rsid w:val="008D06D9"/>
    <w:rsid w:val="008D11D6"/>
    <w:rsid w:val="008D4E9D"/>
    <w:rsid w:val="008E0270"/>
    <w:rsid w:val="008E0BE9"/>
    <w:rsid w:val="008E162E"/>
    <w:rsid w:val="008E4658"/>
    <w:rsid w:val="008E5308"/>
    <w:rsid w:val="008E571B"/>
    <w:rsid w:val="008E68AD"/>
    <w:rsid w:val="008E7232"/>
    <w:rsid w:val="008F062C"/>
    <w:rsid w:val="008F1F86"/>
    <w:rsid w:val="008F2838"/>
    <w:rsid w:val="008F2A05"/>
    <w:rsid w:val="008F3832"/>
    <w:rsid w:val="008F6F21"/>
    <w:rsid w:val="008F7945"/>
    <w:rsid w:val="009011CF"/>
    <w:rsid w:val="009019FF"/>
    <w:rsid w:val="00901ACB"/>
    <w:rsid w:val="0090427C"/>
    <w:rsid w:val="00905754"/>
    <w:rsid w:val="00906BB6"/>
    <w:rsid w:val="009103B4"/>
    <w:rsid w:val="00910551"/>
    <w:rsid w:val="009116C9"/>
    <w:rsid w:val="00913455"/>
    <w:rsid w:val="00915667"/>
    <w:rsid w:val="00916744"/>
    <w:rsid w:val="00917592"/>
    <w:rsid w:val="009176F0"/>
    <w:rsid w:val="00921AEB"/>
    <w:rsid w:val="00922179"/>
    <w:rsid w:val="00922374"/>
    <w:rsid w:val="00923A80"/>
    <w:rsid w:val="00924B35"/>
    <w:rsid w:val="00925226"/>
    <w:rsid w:val="009271B8"/>
    <w:rsid w:val="00930DC4"/>
    <w:rsid w:val="009324E2"/>
    <w:rsid w:val="009335CA"/>
    <w:rsid w:val="0093525A"/>
    <w:rsid w:val="00941F74"/>
    <w:rsid w:val="0094410B"/>
    <w:rsid w:val="009446B4"/>
    <w:rsid w:val="00952F59"/>
    <w:rsid w:val="00953A5C"/>
    <w:rsid w:val="0095400A"/>
    <w:rsid w:val="009550E8"/>
    <w:rsid w:val="00955840"/>
    <w:rsid w:val="00956168"/>
    <w:rsid w:val="009600F7"/>
    <w:rsid w:val="00961354"/>
    <w:rsid w:val="00962D28"/>
    <w:rsid w:val="0096331A"/>
    <w:rsid w:val="009643A8"/>
    <w:rsid w:val="00964B68"/>
    <w:rsid w:val="00967A3F"/>
    <w:rsid w:val="009700F2"/>
    <w:rsid w:val="00970646"/>
    <w:rsid w:val="0097124E"/>
    <w:rsid w:val="009714EC"/>
    <w:rsid w:val="00971B3F"/>
    <w:rsid w:val="0097217D"/>
    <w:rsid w:val="00972276"/>
    <w:rsid w:val="009738D4"/>
    <w:rsid w:val="00974469"/>
    <w:rsid w:val="00974A47"/>
    <w:rsid w:val="00975287"/>
    <w:rsid w:val="00975DDE"/>
    <w:rsid w:val="00977F78"/>
    <w:rsid w:val="00981944"/>
    <w:rsid w:val="00982136"/>
    <w:rsid w:val="00982753"/>
    <w:rsid w:val="00982A92"/>
    <w:rsid w:val="00982DA5"/>
    <w:rsid w:val="0098432B"/>
    <w:rsid w:val="00984F31"/>
    <w:rsid w:val="00985751"/>
    <w:rsid w:val="00985930"/>
    <w:rsid w:val="00987992"/>
    <w:rsid w:val="0099047F"/>
    <w:rsid w:val="00991DC5"/>
    <w:rsid w:val="00992FE0"/>
    <w:rsid w:val="00993F13"/>
    <w:rsid w:val="009947A6"/>
    <w:rsid w:val="00994828"/>
    <w:rsid w:val="00994AF1"/>
    <w:rsid w:val="00996C2F"/>
    <w:rsid w:val="00997333"/>
    <w:rsid w:val="009977CD"/>
    <w:rsid w:val="009A0465"/>
    <w:rsid w:val="009A23EF"/>
    <w:rsid w:val="009A31C6"/>
    <w:rsid w:val="009A33ED"/>
    <w:rsid w:val="009A4FD1"/>
    <w:rsid w:val="009A6106"/>
    <w:rsid w:val="009B05D5"/>
    <w:rsid w:val="009B3B2D"/>
    <w:rsid w:val="009B4076"/>
    <w:rsid w:val="009B4BFC"/>
    <w:rsid w:val="009B551D"/>
    <w:rsid w:val="009B66DA"/>
    <w:rsid w:val="009C0A91"/>
    <w:rsid w:val="009C2766"/>
    <w:rsid w:val="009C4DDB"/>
    <w:rsid w:val="009C6473"/>
    <w:rsid w:val="009C77E5"/>
    <w:rsid w:val="009D02A6"/>
    <w:rsid w:val="009D2865"/>
    <w:rsid w:val="009D2D00"/>
    <w:rsid w:val="009D4B17"/>
    <w:rsid w:val="009D655C"/>
    <w:rsid w:val="009D65B9"/>
    <w:rsid w:val="009D693E"/>
    <w:rsid w:val="009E170B"/>
    <w:rsid w:val="009E203E"/>
    <w:rsid w:val="009E216B"/>
    <w:rsid w:val="009E25E0"/>
    <w:rsid w:val="009E286E"/>
    <w:rsid w:val="009E559D"/>
    <w:rsid w:val="009E67AC"/>
    <w:rsid w:val="009E6C71"/>
    <w:rsid w:val="009E75AD"/>
    <w:rsid w:val="009F0E17"/>
    <w:rsid w:val="009F1AC6"/>
    <w:rsid w:val="009F1EA7"/>
    <w:rsid w:val="009F35EC"/>
    <w:rsid w:val="009F3C0C"/>
    <w:rsid w:val="009F4CF6"/>
    <w:rsid w:val="009F5256"/>
    <w:rsid w:val="009F792C"/>
    <w:rsid w:val="00A0052B"/>
    <w:rsid w:val="00A00DB6"/>
    <w:rsid w:val="00A054A9"/>
    <w:rsid w:val="00A054BC"/>
    <w:rsid w:val="00A05746"/>
    <w:rsid w:val="00A112E2"/>
    <w:rsid w:val="00A12287"/>
    <w:rsid w:val="00A12674"/>
    <w:rsid w:val="00A1467C"/>
    <w:rsid w:val="00A16615"/>
    <w:rsid w:val="00A17158"/>
    <w:rsid w:val="00A20838"/>
    <w:rsid w:val="00A2112F"/>
    <w:rsid w:val="00A226E3"/>
    <w:rsid w:val="00A24B94"/>
    <w:rsid w:val="00A24EEF"/>
    <w:rsid w:val="00A2504B"/>
    <w:rsid w:val="00A2550E"/>
    <w:rsid w:val="00A269E1"/>
    <w:rsid w:val="00A27958"/>
    <w:rsid w:val="00A27C59"/>
    <w:rsid w:val="00A31B39"/>
    <w:rsid w:val="00A31F3A"/>
    <w:rsid w:val="00A357DE"/>
    <w:rsid w:val="00A35F79"/>
    <w:rsid w:val="00A365E2"/>
    <w:rsid w:val="00A41092"/>
    <w:rsid w:val="00A41B3B"/>
    <w:rsid w:val="00A43080"/>
    <w:rsid w:val="00A43194"/>
    <w:rsid w:val="00A446A4"/>
    <w:rsid w:val="00A44E4A"/>
    <w:rsid w:val="00A45816"/>
    <w:rsid w:val="00A46083"/>
    <w:rsid w:val="00A4747B"/>
    <w:rsid w:val="00A47607"/>
    <w:rsid w:val="00A51965"/>
    <w:rsid w:val="00A51C96"/>
    <w:rsid w:val="00A51E09"/>
    <w:rsid w:val="00A52375"/>
    <w:rsid w:val="00A52DAC"/>
    <w:rsid w:val="00A55EA0"/>
    <w:rsid w:val="00A56908"/>
    <w:rsid w:val="00A56938"/>
    <w:rsid w:val="00A6008E"/>
    <w:rsid w:val="00A62513"/>
    <w:rsid w:val="00A665A2"/>
    <w:rsid w:val="00A679A9"/>
    <w:rsid w:val="00A702A0"/>
    <w:rsid w:val="00A70E2A"/>
    <w:rsid w:val="00A715C6"/>
    <w:rsid w:val="00A71FE7"/>
    <w:rsid w:val="00A7279F"/>
    <w:rsid w:val="00A72B5C"/>
    <w:rsid w:val="00A748DB"/>
    <w:rsid w:val="00A7491D"/>
    <w:rsid w:val="00A74F43"/>
    <w:rsid w:val="00A757F9"/>
    <w:rsid w:val="00A77109"/>
    <w:rsid w:val="00A77A6F"/>
    <w:rsid w:val="00A81F63"/>
    <w:rsid w:val="00A90DE7"/>
    <w:rsid w:val="00A90EB3"/>
    <w:rsid w:val="00A91DB4"/>
    <w:rsid w:val="00A92471"/>
    <w:rsid w:val="00A94B9A"/>
    <w:rsid w:val="00A96AF9"/>
    <w:rsid w:val="00A97EC5"/>
    <w:rsid w:val="00AA0DE8"/>
    <w:rsid w:val="00AA1341"/>
    <w:rsid w:val="00AA16DD"/>
    <w:rsid w:val="00AA1E18"/>
    <w:rsid w:val="00AA29F1"/>
    <w:rsid w:val="00AA2D91"/>
    <w:rsid w:val="00AA32BA"/>
    <w:rsid w:val="00AA4D7E"/>
    <w:rsid w:val="00AA571B"/>
    <w:rsid w:val="00AA7266"/>
    <w:rsid w:val="00AB273A"/>
    <w:rsid w:val="00AB2E7D"/>
    <w:rsid w:val="00AB32C2"/>
    <w:rsid w:val="00AB3B44"/>
    <w:rsid w:val="00AB64D0"/>
    <w:rsid w:val="00AC1C06"/>
    <w:rsid w:val="00AC39C6"/>
    <w:rsid w:val="00AC40D6"/>
    <w:rsid w:val="00AC41D0"/>
    <w:rsid w:val="00AD0A2A"/>
    <w:rsid w:val="00AD1EA1"/>
    <w:rsid w:val="00AD377B"/>
    <w:rsid w:val="00AD3874"/>
    <w:rsid w:val="00AD3D8A"/>
    <w:rsid w:val="00AD4A3E"/>
    <w:rsid w:val="00AD4CE7"/>
    <w:rsid w:val="00AD5530"/>
    <w:rsid w:val="00AD6798"/>
    <w:rsid w:val="00AE179F"/>
    <w:rsid w:val="00AE18DD"/>
    <w:rsid w:val="00AE472D"/>
    <w:rsid w:val="00AE5A1A"/>
    <w:rsid w:val="00AE5E72"/>
    <w:rsid w:val="00AE654F"/>
    <w:rsid w:val="00AE6B8E"/>
    <w:rsid w:val="00AE77F2"/>
    <w:rsid w:val="00AF1603"/>
    <w:rsid w:val="00AF5D0E"/>
    <w:rsid w:val="00AF6A16"/>
    <w:rsid w:val="00AF6CAF"/>
    <w:rsid w:val="00AF7813"/>
    <w:rsid w:val="00B022C8"/>
    <w:rsid w:val="00B03959"/>
    <w:rsid w:val="00B07692"/>
    <w:rsid w:val="00B0778C"/>
    <w:rsid w:val="00B10309"/>
    <w:rsid w:val="00B1471A"/>
    <w:rsid w:val="00B15614"/>
    <w:rsid w:val="00B1726F"/>
    <w:rsid w:val="00B21260"/>
    <w:rsid w:val="00B213B5"/>
    <w:rsid w:val="00B22487"/>
    <w:rsid w:val="00B22549"/>
    <w:rsid w:val="00B2480A"/>
    <w:rsid w:val="00B25C6D"/>
    <w:rsid w:val="00B26296"/>
    <w:rsid w:val="00B26C68"/>
    <w:rsid w:val="00B27A38"/>
    <w:rsid w:val="00B30DAE"/>
    <w:rsid w:val="00B3150D"/>
    <w:rsid w:val="00B31866"/>
    <w:rsid w:val="00B31E59"/>
    <w:rsid w:val="00B3286C"/>
    <w:rsid w:val="00B33782"/>
    <w:rsid w:val="00B33ACE"/>
    <w:rsid w:val="00B33BF3"/>
    <w:rsid w:val="00B368B0"/>
    <w:rsid w:val="00B36DEB"/>
    <w:rsid w:val="00B370FD"/>
    <w:rsid w:val="00B371AB"/>
    <w:rsid w:val="00B40D9D"/>
    <w:rsid w:val="00B4314A"/>
    <w:rsid w:val="00B43EA7"/>
    <w:rsid w:val="00B469A1"/>
    <w:rsid w:val="00B50CFE"/>
    <w:rsid w:val="00B52909"/>
    <w:rsid w:val="00B529D7"/>
    <w:rsid w:val="00B532FE"/>
    <w:rsid w:val="00B53B54"/>
    <w:rsid w:val="00B55FE7"/>
    <w:rsid w:val="00B56A62"/>
    <w:rsid w:val="00B579E8"/>
    <w:rsid w:val="00B60240"/>
    <w:rsid w:val="00B60C83"/>
    <w:rsid w:val="00B61287"/>
    <w:rsid w:val="00B620C2"/>
    <w:rsid w:val="00B62C53"/>
    <w:rsid w:val="00B63BDB"/>
    <w:rsid w:val="00B63C67"/>
    <w:rsid w:val="00B66368"/>
    <w:rsid w:val="00B667E1"/>
    <w:rsid w:val="00B66CDA"/>
    <w:rsid w:val="00B72230"/>
    <w:rsid w:val="00B7264A"/>
    <w:rsid w:val="00B72C60"/>
    <w:rsid w:val="00B73CE4"/>
    <w:rsid w:val="00B73DB5"/>
    <w:rsid w:val="00B7424B"/>
    <w:rsid w:val="00B748A1"/>
    <w:rsid w:val="00B74F8F"/>
    <w:rsid w:val="00B77731"/>
    <w:rsid w:val="00B81D0E"/>
    <w:rsid w:val="00B81FF3"/>
    <w:rsid w:val="00B847AE"/>
    <w:rsid w:val="00B84B6C"/>
    <w:rsid w:val="00B85083"/>
    <w:rsid w:val="00B85ECF"/>
    <w:rsid w:val="00B8792B"/>
    <w:rsid w:val="00B902D6"/>
    <w:rsid w:val="00B91C3B"/>
    <w:rsid w:val="00B92394"/>
    <w:rsid w:val="00B939A2"/>
    <w:rsid w:val="00B93ECF"/>
    <w:rsid w:val="00B94CF3"/>
    <w:rsid w:val="00B9573F"/>
    <w:rsid w:val="00B97751"/>
    <w:rsid w:val="00BA1A09"/>
    <w:rsid w:val="00BA51FB"/>
    <w:rsid w:val="00BA5FC7"/>
    <w:rsid w:val="00BA6DB2"/>
    <w:rsid w:val="00BA7183"/>
    <w:rsid w:val="00BB3434"/>
    <w:rsid w:val="00BB37F0"/>
    <w:rsid w:val="00BB4650"/>
    <w:rsid w:val="00BB4C1C"/>
    <w:rsid w:val="00BB6960"/>
    <w:rsid w:val="00BB7917"/>
    <w:rsid w:val="00BC053E"/>
    <w:rsid w:val="00BC1738"/>
    <w:rsid w:val="00BC178E"/>
    <w:rsid w:val="00BC1E27"/>
    <w:rsid w:val="00BD00F5"/>
    <w:rsid w:val="00BD0479"/>
    <w:rsid w:val="00BD1AB4"/>
    <w:rsid w:val="00BD3887"/>
    <w:rsid w:val="00BD3A63"/>
    <w:rsid w:val="00BD3BB9"/>
    <w:rsid w:val="00BD41AD"/>
    <w:rsid w:val="00BD45C5"/>
    <w:rsid w:val="00BD65F9"/>
    <w:rsid w:val="00BD73FB"/>
    <w:rsid w:val="00BD7CCE"/>
    <w:rsid w:val="00BE05E5"/>
    <w:rsid w:val="00BE1632"/>
    <w:rsid w:val="00BE457D"/>
    <w:rsid w:val="00BE630F"/>
    <w:rsid w:val="00BE65D0"/>
    <w:rsid w:val="00BF28F3"/>
    <w:rsid w:val="00BF3591"/>
    <w:rsid w:val="00BF3640"/>
    <w:rsid w:val="00BF3AF5"/>
    <w:rsid w:val="00BF46E3"/>
    <w:rsid w:val="00BF4DF4"/>
    <w:rsid w:val="00BF54B8"/>
    <w:rsid w:val="00BF6C88"/>
    <w:rsid w:val="00C032AD"/>
    <w:rsid w:val="00C0490E"/>
    <w:rsid w:val="00C054CF"/>
    <w:rsid w:val="00C064A6"/>
    <w:rsid w:val="00C07644"/>
    <w:rsid w:val="00C07F70"/>
    <w:rsid w:val="00C10012"/>
    <w:rsid w:val="00C101B6"/>
    <w:rsid w:val="00C1109D"/>
    <w:rsid w:val="00C12617"/>
    <w:rsid w:val="00C131BA"/>
    <w:rsid w:val="00C13DF9"/>
    <w:rsid w:val="00C145E0"/>
    <w:rsid w:val="00C17048"/>
    <w:rsid w:val="00C242E3"/>
    <w:rsid w:val="00C27FEA"/>
    <w:rsid w:val="00C301C0"/>
    <w:rsid w:val="00C30A8D"/>
    <w:rsid w:val="00C30AC5"/>
    <w:rsid w:val="00C32CB3"/>
    <w:rsid w:val="00C32E2D"/>
    <w:rsid w:val="00C331CA"/>
    <w:rsid w:val="00C3361D"/>
    <w:rsid w:val="00C34244"/>
    <w:rsid w:val="00C345E7"/>
    <w:rsid w:val="00C34636"/>
    <w:rsid w:val="00C34EE7"/>
    <w:rsid w:val="00C366DC"/>
    <w:rsid w:val="00C374B1"/>
    <w:rsid w:val="00C4036C"/>
    <w:rsid w:val="00C411FE"/>
    <w:rsid w:val="00C44FD0"/>
    <w:rsid w:val="00C45757"/>
    <w:rsid w:val="00C45BE0"/>
    <w:rsid w:val="00C4635F"/>
    <w:rsid w:val="00C46516"/>
    <w:rsid w:val="00C47C32"/>
    <w:rsid w:val="00C50D0E"/>
    <w:rsid w:val="00C5235A"/>
    <w:rsid w:val="00C52B7D"/>
    <w:rsid w:val="00C60493"/>
    <w:rsid w:val="00C6266E"/>
    <w:rsid w:val="00C62E17"/>
    <w:rsid w:val="00C649F0"/>
    <w:rsid w:val="00C64A79"/>
    <w:rsid w:val="00C65B7C"/>
    <w:rsid w:val="00C6689D"/>
    <w:rsid w:val="00C70E58"/>
    <w:rsid w:val="00C72847"/>
    <w:rsid w:val="00C736E4"/>
    <w:rsid w:val="00C7448B"/>
    <w:rsid w:val="00C766B3"/>
    <w:rsid w:val="00C809BF"/>
    <w:rsid w:val="00C825ED"/>
    <w:rsid w:val="00C8387D"/>
    <w:rsid w:val="00C8416E"/>
    <w:rsid w:val="00C86A97"/>
    <w:rsid w:val="00C87A90"/>
    <w:rsid w:val="00C91368"/>
    <w:rsid w:val="00C9204E"/>
    <w:rsid w:val="00C937D4"/>
    <w:rsid w:val="00C9722C"/>
    <w:rsid w:val="00C9730D"/>
    <w:rsid w:val="00C97425"/>
    <w:rsid w:val="00C977D2"/>
    <w:rsid w:val="00CA050D"/>
    <w:rsid w:val="00CA2952"/>
    <w:rsid w:val="00CA30D4"/>
    <w:rsid w:val="00CA3B4E"/>
    <w:rsid w:val="00CA4A2D"/>
    <w:rsid w:val="00CA4B9A"/>
    <w:rsid w:val="00CA5A45"/>
    <w:rsid w:val="00CA5E10"/>
    <w:rsid w:val="00CA5ED3"/>
    <w:rsid w:val="00CA68CA"/>
    <w:rsid w:val="00CA7B86"/>
    <w:rsid w:val="00CB122C"/>
    <w:rsid w:val="00CB1CC9"/>
    <w:rsid w:val="00CB33E6"/>
    <w:rsid w:val="00CB3A3E"/>
    <w:rsid w:val="00CB3AB5"/>
    <w:rsid w:val="00CB3F97"/>
    <w:rsid w:val="00CC089E"/>
    <w:rsid w:val="00CC18CA"/>
    <w:rsid w:val="00CC2237"/>
    <w:rsid w:val="00CC2A5C"/>
    <w:rsid w:val="00CC2D28"/>
    <w:rsid w:val="00CC4137"/>
    <w:rsid w:val="00CC4A08"/>
    <w:rsid w:val="00CC5DC2"/>
    <w:rsid w:val="00CC69C3"/>
    <w:rsid w:val="00CC6A7B"/>
    <w:rsid w:val="00CD015F"/>
    <w:rsid w:val="00CD1AB7"/>
    <w:rsid w:val="00CD1EB6"/>
    <w:rsid w:val="00CD2659"/>
    <w:rsid w:val="00CD274D"/>
    <w:rsid w:val="00CD2958"/>
    <w:rsid w:val="00CD3AC2"/>
    <w:rsid w:val="00CD5033"/>
    <w:rsid w:val="00CD55C2"/>
    <w:rsid w:val="00CD57CF"/>
    <w:rsid w:val="00CD64E5"/>
    <w:rsid w:val="00CD65C5"/>
    <w:rsid w:val="00CD7B59"/>
    <w:rsid w:val="00CE19EB"/>
    <w:rsid w:val="00CE529C"/>
    <w:rsid w:val="00CE6387"/>
    <w:rsid w:val="00CF08D0"/>
    <w:rsid w:val="00CF1A2A"/>
    <w:rsid w:val="00CF1E61"/>
    <w:rsid w:val="00CF22E9"/>
    <w:rsid w:val="00CF26A4"/>
    <w:rsid w:val="00CF395F"/>
    <w:rsid w:val="00CF432F"/>
    <w:rsid w:val="00CF4333"/>
    <w:rsid w:val="00CF650A"/>
    <w:rsid w:val="00CF6CD9"/>
    <w:rsid w:val="00CF7066"/>
    <w:rsid w:val="00CF7222"/>
    <w:rsid w:val="00CF736B"/>
    <w:rsid w:val="00D00FFD"/>
    <w:rsid w:val="00D018F5"/>
    <w:rsid w:val="00D045D7"/>
    <w:rsid w:val="00D04F65"/>
    <w:rsid w:val="00D066F6"/>
    <w:rsid w:val="00D1302D"/>
    <w:rsid w:val="00D1470F"/>
    <w:rsid w:val="00D160DD"/>
    <w:rsid w:val="00D20CF5"/>
    <w:rsid w:val="00D20FF7"/>
    <w:rsid w:val="00D21796"/>
    <w:rsid w:val="00D22B75"/>
    <w:rsid w:val="00D22EB0"/>
    <w:rsid w:val="00D23337"/>
    <w:rsid w:val="00D23E8A"/>
    <w:rsid w:val="00D24018"/>
    <w:rsid w:val="00D24121"/>
    <w:rsid w:val="00D24622"/>
    <w:rsid w:val="00D27F8B"/>
    <w:rsid w:val="00D30008"/>
    <w:rsid w:val="00D30E2F"/>
    <w:rsid w:val="00D32701"/>
    <w:rsid w:val="00D33F2B"/>
    <w:rsid w:val="00D3551E"/>
    <w:rsid w:val="00D3758B"/>
    <w:rsid w:val="00D42AA5"/>
    <w:rsid w:val="00D44E18"/>
    <w:rsid w:val="00D453CC"/>
    <w:rsid w:val="00D4627E"/>
    <w:rsid w:val="00D47AD9"/>
    <w:rsid w:val="00D51253"/>
    <w:rsid w:val="00D52455"/>
    <w:rsid w:val="00D526A9"/>
    <w:rsid w:val="00D52B7F"/>
    <w:rsid w:val="00D5350D"/>
    <w:rsid w:val="00D53A17"/>
    <w:rsid w:val="00D5546A"/>
    <w:rsid w:val="00D55C74"/>
    <w:rsid w:val="00D56089"/>
    <w:rsid w:val="00D56B81"/>
    <w:rsid w:val="00D572F0"/>
    <w:rsid w:val="00D57718"/>
    <w:rsid w:val="00D57B7D"/>
    <w:rsid w:val="00D60116"/>
    <w:rsid w:val="00D60ECC"/>
    <w:rsid w:val="00D60F46"/>
    <w:rsid w:val="00D62080"/>
    <w:rsid w:val="00D6295F"/>
    <w:rsid w:val="00D63B29"/>
    <w:rsid w:val="00D67063"/>
    <w:rsid w:val="00D6713C"/>
    <w:rsid w:val="00D679CD"/>
    <w:rsid w:val="00D67A0C"/>
    <w:rsid w:val="00D71A4C"/>
    <w:rsid w:val="00D739CA"/>
    <w:rsid w:val="00D76D4D"/>
    <w:rsid w:val="00D7727D"/>
    <w:rsid w:val="00D8063C"/>
    <w:rsid w:val="00D810EA"/>
    <w:rsid w:val="00D813D1"/>
    <w:rsid w:val="00D82238"/>
    <w:rsid w:val="00D83381"/>
    <w:rsid w:val="00D839D5"/>
    <w:rsid w:val="00D84A05"/>
    <w:rsid w:val="00D84BBC"/>
    <w:rsid w:val="00D87FE3"/>
    <w:rsid w:val="00D91E9E"/>
    <w:rsid w:val="00D9461B"/>
    <w:rsid w:val="00D94771"/>
    <w:rsid w:val="00D95807"/>
    <w:rsid w:val="00D958D7"/>
    <w:rsid w:val="00DA0E67"/>
    <w:rsid w:val="00DA1EEE"/>
    <w:rsid w:val="00DA3A45"/>
    <w:rsid w:val="00DA61E4"/>
    <w:rsid w:val="00DA6D60"/>
    <w:rsid w:val="00DB17F1"/>
    <w:rsid w:val="00DB63D0"/>
    <w:rsid w:val="00DB6694"/>
    <w:rsid w:val="00DB686F"/>
    <w:rsid w:val="00DC2436"/>
    <w:rsid w:val="00DC2B6C"/>
    <w:rsid w:val="00DC3231"/>
    <w:rsid w:val="00DC3F08"/>
    <w:rsid w:val="00DC41B1"/>
    <w:rsid w:val="00DC4ED7"/>
    <w:rsid w:val="00DC5DA5"/>
    <w:rsid w:val="00DC7ED7"/>
    <w:rsid w:val="00DD008C"/>
    <w:rsid w:val="00DD45FD"/>
    <w:rsid w:val="00DD5D51"/>
    <w:rsid w:val="00DE0104"/>
    <w:rsid w:val="00DE025F"/>
    <w:rsid w:val="00DE1B3A"/>
    <w:rsid w:val="00DE2332"/>
    <w:rsid w:val="00DE23D5"/>
    <w:rsid w:val="00DE4665"/>
    <w:rsid w:val="00DE4D02"/>
    <w:rsid w:val="00DE57F8"/>
    <w:rsid w:val="00DE624A"/>
    <w:rsid w:val="00DE69C0"/>
    <w:rsid w:val="00DF03AA"/>
    <w:rsid w:val="00DF03D8"/>
    <w:rsid w:val="00DF310B"/>
    <w:rsid w:val="00DF4983"/>
    <w:rsid w:val="00DF52D7"/>
    <w:rsid w:val="00DF547C"/>
    <w:rsid w:val="00E00024"/>
    <w:rsid w:val="00E00092"/>
    <w:rsid w:val="00E00B1A"/>
    <w:rsid w:val="00E00F02"/>
    <w:rsid w:val="00E01656"/>
    <w:rsid w:val="00E01A0A"/>
    <w:rsid w:val="00E04DF8"/>
    <w:rsid w:val="00E116E3"/>
    <w:rsid w:val="00E11E2F"/>
    <w:rsid w:val="00E154B3"/>
    <w:rsid w:val="00E17D87"/>
    <w:rsid w:val="00E20C2D"/>
    <w:rsid w:val="00E2222B"/>
    <w:rsid w:val="00E23D5A"/>
    <w:rsid w:val="00E24E1D"/>
    <w:rsid w:val="00E25286"/>
    <w:rsid w:val="00E26068"/>
    <w:rsid w:val="00E26687"/>
    <w:rsid w:val="00E26A2E"/>
    <w:rsid w:val="00E33A1A"/>
    <w:rsid w:val="00E34AFA"/>
    <w:rsid w:val="00E404C6"/>
    <w:rsid w:val="00E41254"/>
    <w:rsid w:val="00E416AE"/>
    <w:rsid w:val="00E42672"/>
    <w:rsid w:val="00E42C89"/>
    <w:rsid w:val="00E441FD"/>
    <w:rsid w:val="00E44DDD"/>
    <w:rsid w:val="00E45518"/>
    <w:rsid w:val="00E500A5"/>
    <w:rsid w:val="00E506DA"/>
    <w:rsid w:val="00E5101A"/>
    <w:rsid w:val="00E51F32"/>
    <w:rsid w:val="00E54AD2"/>
    <w:rsid w:val="00E54C9D"/>
    <w:rsid w:val="00E55A04"/>
    <w:rsid w:val="00E55BF5"/>
    <w:rsid w:val="00E569E9"/>
    <w:rsid w:val="00E606B8"/>
    <w:rsid w:val="00E61AB2"/>
    <w:rsid w:val="00E61BA7"/>
    <w:rsid w:val="00E6265A"/>
    <w:rsid w:val="00E65429"/>
    <w:rsid w:val="00E66AD2"/>
    <w:rsid w:val="00E7056D"/>
    <w:rsid w:val="00E70617"/>
    <w:rsid w:val="00E70801"/>
    <w:rsid w:val="00E71079"/>
    <w:rsid w:val="00E71545"/>
    <w:rsid w:val="00E73314"/>
    <w:rsid w:val="00E73DBD"/>
    <w:rsid w:val="00E7543D"/>
    <w:rsid w:val="00E765FD"/>
    <w:rsid w:val="00E76EEC"/>
    <w:rsid w:val="00E7781A"/>
    <w:rsid w:val="00E813FF"/>
    <w:rsid w:val="00E816F9"/>
    <w:rsid w:val="00E82077"/>
    <w:rsid w:val="00E826AA"/>
    <w:rsid w:val="00E845AE"/>
    <w:rsid w:val="00E85768"/>
    <w:rsid w:val="00E85AA0"/>
    <w:rsid w:val="00E90890"/>
    <w:rsid w:val="00E90E6C"/>
    <w:rsid w:val="00E9335C"/>
    <w:rsid w:val="00E93CA4"/>
    <w:rsid w:val="00E94C3C"/>
    <w:rsid w:val="00EA49E8"/>
    <w:rsid w:val="00EA63F7"/>
    <w:rsid w:val="00EA7E41"/>
    <w:rsid w:val="00EB04C2"/>
    <w:rsid w:val="00EB3F52"/>
    <w:rsid w:val="00EB45E5"/>
    <w:rsid w:val="00EB4C3B"/>
    <w:rsid w:val="00EB5EFB"/>
    <w:rsid w:val="00EC01A6"/>
    <w:rsid w:val="00EC1B0A"/>
    <w:rsid w:val="00EC1E4D"/>
    <w:rsid w:val="00EC27A6"/>
    <w:rsid w:val="00EC42D3"/>
    <w:rsid w:val="00EC5F0E"/>
    <w:rsid w:val="00EC6C53"/>
    <w:rsid w:val="00ED18FF"/>
    <w:rsid w:val="00ED1948"/>
    <w:rsid w:val="00ED2386"/>
    <w:rsid w:val="00ED6183"/>
    <w:rsid w:val="00EE114B"/>
    <w:rsid w:val="00EE2212"/>
    <w:rsid w:val="00EE2B5D"/>
    <w:rsid w:val="00EE405C"/>
    <w:rsid w:val="00EE599D"/>
    <w:rsid w:val="00EE6546"/>
    <w:rsid w:val="00EE7983"/>
    <w:rsid w:val="00EF00DF"/>
    <w:rsid w:val="00EF113D"/>
    <w:rsid w:val="00EF2004"/>
    <w:rsid w:val="00EF31F7"/>
    <w:rsid w:val="00EF35FF"/>
    <w:rsid w:val="00EF44F7"/>
    <w:rsid w:val="00EF5F71"/>
    <w:rsid w:val="00EF64C3"/>
    <w:rsid w:val="00EF66DD"/>
    <w:rsid w:val="00EF7AD3"/>
    <w:rsid w:val="00F00F2D"/>
    <w:rsid w:val="00F02CDE"/>
    <w:rsid w:val="00F03781"/>
    <w:rsid w:val="00F03CE6"/>
    <w:rsid w:val="00F05175"/>
    <w:rsid w:val="00F06B8B"/>
    <w:rsid w:val="00F106AD"/>
    <w:rsid w:val="00F11F14"/>
    <w:rsid w:val="00F12EB5"/>
    <w:rsid w:val="00F13B70"/>
    <w:rsid w:val="00F13BB8"/>
    <w:rsid w:val="00F150B5"/>
    <w:rsid w:val="00F20937"/>
    <w:rsid w:val="00F21134"/>
    <w:rsid w:val="00F2304D"/>
    <w:rsid w:val="00F239A9"/>
    <w:rsid w:val="00F24A5C"/>
    <w:rsid w:val="00F262F6"/>
    <w:rsid w:val="00F32240"/>
    <w:rsid w:val="00F357C0"/>
    <w:rsid w:val="00F35BD5"/>
    <w:rsid w:val="00F35C90"/>
    <w:rsid w:val="00F35E1D"/>
    <w:rsid w:val="00F37636"/>
    <w:rsid w:val="00F40446"/>
    <w:rsid w:val="00F4100C"/>
    <w:rsid w:val="00F42A1F"/>
    <w:rsid w:val="00F435FD"/>
    <w:rsid w:val="00F43F03"/>
    <w:rsid w:val="00F43FAC"/>
    <w:rsid w:val="00F443AD"/>
    <w:rsid w:val="00F452FC"/>
    <w:rsid w:val="00F456B0"/>
    <w:rsid w:val="00F46236"/>
    <w:rsid w:val="00F5034F"/>
    <w:rsid w:val="00F50AE0"/>
    <w:rsid w:val="00F5252A"/>
    <w:rsid w:val="00F52640"/>
    <w:rsid w:val="00F547F6"/>
    <w:rsid w:val="00F5625B"/>
    <w:rsid w:val="00F5739F"/>
    <w:rsid w:val="00F61BCA"/>
    <w:rsid w:val="00F63976"/>
    <w:rsid w:val="00F658D5"/>
    <w:rsid w:val="00F663AE"/>
    <w:rsid w:val="00F676D2"/>
    <w:rsid w:val="00F7078E"/>
    <w:rsid w:val="00F71F9B"/>
    <w:rsid w:val="00F7282E"/>
    <w:rsid w:val="00F73008"/>
    <w:rsid w:val="00F768AC"/>
    <w:rsid w:val="00F77119"/>
    <w:rsid w:val="00F81D54"/>
    <w:rsid w:val="00F82916"/>
    <w:rsid w:val="00F8441C"/>
    <w:rsid w:val="00F8550F"/>
    <w:rsid w:val="00F85B68"/>
    <w:rsid w:val="00F8782A"/>
    <w:rsid w:val="00F87DD9"/>
    <w:rsid w:val="00F901AA"/>
    <w:rsid w:val="00F906F5"/>
    <w:rsid w:val="00F9103C"/>
    <w:rsid w:val="00F91673"/>
    <w:rsid w:val="00F9253D"/>
    <w:rsid w:val="00F93D85"/>
    <w:rsid w:val="00F95631"/>
    <w:rsid w:val="00F96FCD"/>
    <w:rsid w:val="00FA0081"/>
    <w:rsid w:val="00FA082C"/>
    <w:rsid w:val="00FA0BF0"/>
    <w:rsid w:val="00FA112E"/>
    <w:rsid w:val="00FA3F2F"/>
    <w:rsid w:val="00FA42F5"/>
    <w:rsid w:val="00FA4626"/>
    <w:rsid w:val="00FA57B6"/>
    <w:rsid w:val="00FA58C6"/>
    <w:rsid w:val="00FA647B"/>
    <w:rsid w:val="00FA75EF"/>
    <w:rsid w:val="00FB0B01"/>
    <w:rsid w:val="00FB1A53"/>
    <w:rsid w:val="00FB5343"/>
    <w:rsid w:val="00FB5B2A"/>
    <w:rsid w:val="00FB626C"/>
    <w:rsid w:val="00FC0477"/>
    <w:rsid w:val="00FC15F5"/>
    <w:rsid w:val="00FC2A35"/>
    <w:rsid w:val="00FC4B05"/>
    <w:rsid w:val="00FC5BC4"/>
    <w:rsid w:val="00FC63C5"/>
    <w:rsid w:val="00FD0217"/>
    <w:rsid w:val="00FD2604"/>
    <w:rsid w:val="00FD2722"/>
    <w:rsid w:val="00FD5217"/>
    <w:rsid w:val="00FD565F"/>
    <w:rsid w:val="00FD7089"/>
    <w:rsid w:val="00FE0AE8"/>
    <w:rsid w:val="00FE1074"/>
    <w:rsid w:val="00FE4EF2"/>
    <w:rsid w:val="00FE7320"/>
    <w:rsid w:val="00FE7686"/>
    <w:rsid w:val="00FE7F75"/>
    <w:rsid w:val="00FF04EB"/>
    <w:rsid w:val="00FF2DAD"/>
    <w:rsid w:val="00FF3138"/>
    <w:rsid w:val="00FF33AD"/>
    <w:rsid w:val="00FF36AF"/>
    <w:rsid w:val="00FF3E06"/>
    <w:rsid w:val="00FF4B0F"/>
    <w:rsid w:val="00FF529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0BFD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E1B3A"/>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13205"/>
    <w:pPr>
      <w:spacing w:before="100" w:beforeAutospacing="1" w:after="119"/>
    </w:pPr>
  </w:style>
  <w:style w:type="paragraph" w:styleId="ListParagraph">
    <w:name w:val="List Paragraph"/>
    <w:basedOn w:val="Normal"/>
    <w:uiPriority w:val="99"/>
    <w:qFormat/>
    <w:rsid w:val="00097A05"/>
    <w:pPr>
      <w:ind w:left="720"/>
      <w:contextualSpacing/>
    </w:pPr>
    <w:rPr>
      <w:rFonts w:asciiTheme="minorHAnsi" w:hAnsiTheme="minorHAnsi" w:cstheme="minorBidi"/>
    </w:rPr>
  </w:style>
  <w:style w:type="character" w:styleId="HTMLCite">
    <w:name w:val="HTML Cite"/>
    <w:basedOn w:val="DefaultParagraphFont"/>
    <w:uiPriority w:val="99"/>
    <w:semiHidden/>
    <w:unhideWhenUsed/>
    <w:rsid w:val="003D3731"/>
    <w:rPr>
      <w:i/>
      <w:iCs/>
    </w:rPr>
  </w:style>
  <w:style w:type="character" w:styleId="Hyperlink">
    <w:name w:val="Hyperlink"/>
    <w:basedOn w:val="DefaultParagraphFont"/>
    <w:uiPriority w:val="99"/>
    <w:unhideWhenUsed/>
    <w:rsid w:val="003D3731"/>
    <w:rPr>
      <w:color w:val="0000FF"/>
      <w:u w:val="single"/>
    </w:rPr>
  </w:style>
  <w:style w:type="character" w:customStyle="1" w:styleId="reference-accessdate">
    <w:name w:val="reference-accessdate"/>
    <w:basedOn w:val="DefaultParagraphFont"/>
    <w:rsid w:val="003D3731"/>
  </w:style>
  <w:style w:type="character" w:customStyle="1" w:styleId="nowrap">
    <w:name w:val="nowrap"/>
    <w:basedOn w:val="DefaultParagraphFont"/>
    <w:rsid w:val="003D3731"/>
  </w:style>
  <w:style w:type="paragraph" w:customStyle="1" w:styleId="p1">
    <w:name w:val="p1"/>
    <w:basedOn w:val="Normal"/>
    <w:rsid w:val="00471D3A"/>
    <w:rPr>
      <w:rFonts w:ascii="Helvetica" w:hAnsi="Helvetica"/>
      <w:sz w:val="17"/>
      <w:szCs w:val="17"/>
    </w:rPr>
  </w:style>
  <w:style w:type="paragraph" w:customStyle="1" w:styleId="p2">
    <w:name w:val="p2"/>
    <w:basedOn w:val="Normal"/>
    <w:rsid w:val="0000600B"/>
    <w:rPr>
      <w:rFonts w:ascii="Helvetica" w:hAnsi="Helvetica"/>
      <w:sz w:val="17"/>
      <w:szCs w:val="17"/>
    </w:rPr>
  </w:style>
  <w:style w:type="character" w:customStyle="1" w:styleId="s1">
    <w:name w:val="s1"/>
    <w:basedOn w:val="DefaultParagraphFont"/>
    <w:rsid w:val="0000600B"/>
    <w:rPr>
      <w:color w:val="000000"/>
    </w:rPr>
  </w:style>
  <w:style w:type="character" w:customStyle="1" w:styleId="s2">
    <w:name w:val="s2"/>
    <w:basedOn w:val="DefaultParagraphFont"/>
    <w:rsid w:val="0000600B"/>
    <w:rPr>
      <w:rFonts w:ascii="Helvetica" w:hAnsi="Helvetica" w:hint="default"/>
      <w:color w:val="000000"/>
      <w:sz w:val="18"/>
      <w:szCs w:val="18"/>
    </w:rPr>
  </w:style>
  <w:style w:type="character" w:customStyle="1" w:styleId="s3">
    <w:name w:val="s3"/>
    <w:basedOn w:val="DefaultParagraphFont"/>
    <w:rsid w:val="0000600B"/>
    <w:rPr>
      <w:rFonts w:ascii="Helvetica" w:hAnsi="Helvetica" w:hint="default"/>
      <w:sz w:val="18"/>
      <w:szCs w:val="18"/>
    </w:rPr>
  </w:style>
  <w:style w:type="table" w:styleId="TableGrid">
    <w:name w:val="Table Grid"/>
    <w:basedOn w:val="TableNormal"/>
    <w:uiPriority w:val="39"/>
    <w:rsid w:val="00F925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3620FA"/>
    <w:pPr>
      <w:tabs>
        <w:tab w:val="center" w:pos="4513"/>
        <w:tab w:val="right" w:pos="9026"/>
      </w:tabs>
    </w:pPr>
  </w:style>
  <w:style w:type="character" w:customStyle="1" w:styleId="FooterChar">
    <w:name w:val="Footer Char"/>
    <w:basedOn w:val="DefaultParagraphFont"/>
    <w:link w:val="Footer"/>
    <w:uiPriority w:val="99"/>
    <w:rsid w:val="003620FA"/>
    <w:rPr>
      <w:rFonts w:ascii="Times New Roman" w:hAnsi="Times New Roman" w:cs="Times New Roman"/>
    </w:rPr>
  </w:style>
  <w:style w:type="character" w:styleId="PageNumber">
    <w:name w:val="page number"/>
    <w:basedOn w:val="DefaultParagraphFont"/>
    <w:uiPriority w:val="99"/>
    <w:semiHidden/>
    <w:unhideWhenUsed/>
    <w:rsid w:val="003620FA"/>
  </w:style>
  <w:style w:type="paragraph" w:styleId="Header">
    <w:name w:val="header"/>
    <w:basedOn w:val="Normal"/>
    <w:link w:val="HeaderChar"/>
    <w:uiPriority w:val="99"/>
    <w:unhideWhenUsed/>
    <w:rsid w:val="003620FA"/>
    <w:pPr>
      <w:tabs>
        <w:tab w:val="center" w:pos="4513"/>
        <w:tab w:val="right" w:pos="9026"/>
      </w:tabs>
    </w:pPr>
  </w:style>
  <w:style w:type="character" w:customStyle="1" w:styleId="HeaderChar">
    <w:name w:val="Header Char"/>
    <w:basedOn w:val="DefaultParagraphFont"/>
    <w:link w:val="Header"/>
    <w:uiPriority w:val="99"/>
    <w:rsid w:val="003620FA"/>
    <w:rPr>
      <w:rFonts w:ascii="Times New Roman" w:hAnsi="Times New Roman" w:cs="Times New Roman"/>
    </w:rPr>
  </w:style>
  <w:style w:type="character" w:customStyle="1" w:styleId="BalloonTextChar">
    <w:name w:val="Balloon Text Char"/>
    <w:basedOn w:val="DefaultParagraphFont"/>
    <w:link w:val="BalloonText"/>
    <w:uiPriority w:val="99"/>
    <w:semiHidden/>
    <w:rsid w:val="009E67AC"/>
    <w:rPr>
      <w:rFonts w:ascii="Tahoma" w:hAnsi="Tahoma" w:cs="Tahoma"/>
      <w:sz w:val="16"/>
      <w:szCs w:val="16"/>
    </w:rPr>
  </w:style>
  <w:style w:type="paragraph" w:styleId="BalloonText">
    <w:name w:val="Balloon Text"/>
    <w:basedOn w:val="Normal"/>
    <w:link w:val="BalloonTextChar"/>
    <w:uiPriority w:val="99"/>
    <w:semiHidden/>
    <w:unhideWhenUsed/>
    <w:rsid w:val="009E67AC"/>
    <w:rPr>
      <w:rFonts w:ascii="Tahoma" w:hAnsi="Tahoma" w:cs="Tahoma"/>
      <w:sz w:val="16"/>
      <w:szCs w:val="16"/>
    </w:rPr>
  </w:style>
  <w:style w:type="paragraph" w:styleId="CommentText">
    <w:name w:val="annotation text"/>
    <w:basedOn w:val="Normal"/>
    <w:link w:val="CommentTextChar"/>
    <w:uiPriority w:val="99"/>
    <w:semiHidden/>
    <w:unhideWhenUsed/>
    <w:rsid w:val="009E67AC"/>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9E67AC"/>
    <w:rPr>
      <w:sz w:val="20"/>
      <w:szCs w:val="20"/>
    </w:rPr>
  </w:style>
  <w:style w:type="character" w:customStyle="1" w:styleId="CommentSubjectChar">
    <w:name w:val="Comment Subject Char"/>
    <w:basedOn w:val="CommentTextChar"/>
    <w:link w:val="CommentSubject"/>
    <w:uiPriority w:val="99"/>
    <w:semiHidden/>
    <w:rsid w:val="009E67AC"/>
    <w:rPr>
      <w:b/>
      <w:bCs/>
      <w:sz w:val="20"/>
      <w:szCs w:val="20"/>
    </w:rPr>
  </w:style>
  <w:style w:type="paragraph" w:styleId="CommentSubject">
    <w:name w:val="annotation subject"/>
    <w:basedOn w:val="CommentText"/>
    <w:next w:val="CommentText"/>
    <w:link w:val="CommentSubjectChar"/>
    <w:uiPriority w:val="99"/>
    <w:semiHidden/>
    <w:unhideWhenUsed/>
    <w:rsid w:val="009E67AC"/>
    <w:rPr>
      <w:b/>
      <w:bCs/>
    </w:rPr>
  </w:style>
  <w:style w:type="character" w:styleId="LineNumber">
    <w:name w:val="line number"/>
    <w:basedOn w:val="DefaultParagraphFont"/>
    <w:uiPriority w:val="99"/>
    <w:semiHidden/>
    <w:unhideWhenUsed/>
    <w:rsid w:val="009E67AC"/>
  </w:style>
  <w:style w:type="character" w:styleId="FollowedHyperlink">
    <w:name w:val="FollowedHyperlink"/>
    <w:basedOn w:val="DefaultParagraphFont"/>
    <w:uiPriority w:val="99"/>
    <w:semiHidden/>
    <w:unhideWhenUsed/>
    <w:rsid w:val="008A50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38043">
      <w:bodyDiv w:val="1"/>
      <w:marLeft w:val="0"/>
      <w:marRight w:val="0"/>
      <w:marTop w:val="0"/>
      <w:marBottom w:val="0"/>
      <w:divBdr>
        <w:top w:val="none" w:sz="0" w:space="0" w:color="auto"/>
        <w:left w:val="none" w:sz="0" w:space="0" w:color="auto"/>
        <w:bottom w:val="none" w:sz="0" w:space="0" w:color="auto"/>
        <w:right w:val="none" w:sz="0" w:space="0" w:color="auto"/>
      </w:divBdr>
    </w:div>
    <w:div w:id="151534332">
      <w:bodyDiv w:val="1"/>
      <w:marLeft w:val="0"/>
      <w:marRight w:val="0"/>
      <w:marTop w:val="0"/>
      <w:marBottom w:val="0"/>
      <w:divBdr>
        <w:top w:val="none" w:sz="0" w:space="0" w:color="auto"/>
        <w:left w:val="none" w:sz="0" w:space="0" w:color="auto"/>
        <w:bottom w:val="none" w:sz="0" w:space="0" w:color="auto"/>
        <w:right w:val="none" w:sz="0" w:space="0" w:color="auto"/>
      </w:divBdr>
    </w:div>
    <w:div w:id="172498614">
      <w:bodyDiv w:val="1"/>
      <w:marLeft w:val="0"/>
      <w:marRight w:val="0"/>
      <w:marTop w:val="0"/>
      <w:marBottom w:val="0"/>
      <w:divBdr>
        <w:top w:val="none" w:sz="0" w:space="0" w:color="auto"/>
        <w:left w:val="none" w:sz="0" w:space="0" w:color="auto"/>
        <w:bottom w:val="none" w:sz="0" w:space="0" w:color="auto"/>
        <w:right w:val="none" w:sz="0" w:space="0" w:color="auto"/>
      </w:divBdr>
    </w:div>
    <w:div w:id="300892064">
      <w:bodyDiv w:val="1"/>
      <w:marLeft w:val="0"/>
      <w:marRight w:val="0"/>
      <w:marTop w:val="0"/>
      <w:marBottom w:val="0"/>
      <w:divBdr>
        <w:top w:val="none" w:sz="0" w:space="0" w:color="auto"/>
        <w:left w:val="none" w:sz="0" w:space="0" w:color="auto"/>
        <w:bottom w:val="none" w:sz="0" w:space="0" w:color="auto"/>
        <w:right w:val="none" w:sz="0" w:space="0" w:color="auto"/>
      </w:divBdr>
    </w:div>
    <w:div w:id="591278688">
      <w:bodyDiv w:val="1"/>
      <w:marLeft w:val="0"/>
      <w:marRight w:val="0"/>
      <w:marTop w:val="0"/>
      <w:marBottom w:val="0"/>
      <w:divBdr>
        <w:top w:val="none" w:sz="0" w:space="0" w:color="auto"/>
        <w:left w:val="none" w:sz="0" w:space="0" w:color="auto"/>
        <w:bottom w:val="none" w:sz="0" w:space="0" w:color="auto"/>
        <w:right w:val="none" w:sz="0" w:space="0" w:color="auto"/>
      </w:divBdr>
    </w:div>
    <w:div w:id="882599876">
      <w:bodyDiv w:val="1"/>
      <w:marLeft w:val="0"/>
      <w:marRight w:val="0"/>
      <w:marTop w:val="0"/>
      <w:marBottom w:val="0"/>
      <w:divBdr>
        <w:top w:val="none" w:sz="0" w:space="0" w:color="auto"/>
        <w:left w:val="none" w:sz="0" w:space="0" w:color="auto"/>
        <w:bottom w:val="none" w:sz="0" w:space="0" w:color="auto"/>
        <w:right w:val="none" w:sz="0" w:space="0" w:color="auto"/>
      </w:divBdr>
    </w:div>
    <w:div w:id="1053040465">
      <w:bodyDiv w:val="1"/>
      <w:marLeft w:val="0"/>
      <w:marRight w:val="0"/>
      <w:marTop w:val="0"/>
      <w:marBottom w:val="0"/>
      <w:divBdr>
        <w:top w:val="none" w:sz="0" w:space="0" w:color="auto"/>
        <w:left w:val="none" w:sz="0" w:space="0" w:color="auto"/>
        <w:bottom w:val="none" w:sz="0" w:space="0" w:color="auto"/>
        <w:right w:val="none" w:sz="0" w:space="0" w:color="auto"/>
      </w:divBdr>
    </w:div>
    <w:div w:id="1103768088">
      <w:bodyDiv w:val="1"/>
      <w:marLeft w:val="0"/>
      <w:marRight w:val="0"/>
      <w:marTop w:val="0"/>
      <w:marBottom w:val="0"/>
      <w:divBdr>
        <w:top w:val="none" w:sz="0" w:space="0" w:color="auto"/>
        <w:left w:val="none" w:sz="0" w:space="0" w:color="auto"/>
        <w:bottom w:val="none" w:sz="0" w:space="0" w:color="auto"/>
        <w:right w:val="none" w:sz="0" w:space="0" w:color="auto"/>
      </w:divBdr>
    </w:div>
    <w:div w:id="1133332978">
      <w:bodyDiv w:val="1"/>
      <w:marLeft w:val="0"/>
      <w:marRight w:val="0"/>
      <w:marTop w:val="0"/>
      <w:marBottom w:val="0"/>
      <w:divBdr>
        <w:top w:val="none" w:sz="0" w:space="0" w:color="auto"/>
        <w:left w:val="none" w:sz="0" w:space="0" w:color="auto"/>
        <w:bottom w:val="none" w:sz="0" w:space="0" w:color="auto"/>
        <w:right w:val="none" w:sz="0" w:space="0" w:color="auto"/>
      </w:divBdr>
    </w:div>
    <w:div w:id="1363240847">
      <w:bodyDiv w:val="1"/>
      <w:marLeft w:val="0"/>
      <w:marRight w:val="0"/>
      <w:marTop w:val="0"/>
      <w:marBottom w:val="0"/>
      <w:divBdr>
        <w:top w:val="none" w:sz="0" w:space="0" w:color="auto"/>
        <w:left w:val="none" w:sz="0" w:space="0" w:color="auto"/>
        <w:bottom w:val="none" w:sz="0" w:space="0" w:color="auto"/>
        <w:right w:val="none" w:sz="0" w:space="0" w:color="auto"/>
      </w:divBdr>
    </w:div>
    <w:div w:id="1421289887">
      <w:bodyDiv w:val="1"/>
      <w:marLeft w:val="0"/>
      <w:marRight w:val="0"/>
      <w:marTop w:val="0"/>
      <w:marBottom w:val="0"/>
      <w:divBdr>
        <w:top w:val="none" w:sz="0" w:space="0" w:color="auto"/>
        <w:left w:val="none" w:sz="0" w:space="0" w:color="auto"/>
        <w:bottom w:val="none" w:sz="0" w:space="0" w:color="auto"/>
        <w:right w:val="none" w:sz="0" w:space="0" w:color="auto"/>
      </w:divBdr>
    </w:div>
    <w:div w:id="1520587661">
      <w:bodyDiv w:val="1"/>
      <w:marLeft w:val="0"/>
      <w:marRight w:val="0"/>
      <w:marTop w:val="0"/>
      <w:marBottom w:val="0"/>
      <w:divBdr>
        <w:top w:val="none" w:sz="0" w:space="0" w:color="auto"/>
        <w:left w:val="none" w:sz="0" w:space="0" w:color="auto"/>
        <w:bottom w:val="none" w:sz="0" w:space="0" w:color="auto"/>
        <w:right w:val="none" w:sz="0" w:space="0" w:color="auto"/>
      </w:divBdr>
    </w:div>
    <w:div w:id="1541825291">
      <w:bodyDiv w:val="1"/>
      <w:marLeft w:val="0"/>
      <w:marRight w:val="0"/>
      <w:marTop w:val="0"/>
      <w:marBottom w:val="0"/>
      <w:divBdr>
        <w:top w:val="none" w:sz="0" w:space="0" w:color="auto"/>
        <w:left w:val="none" w:sz="0" w:space="0" w:color="auto"/>
        <w:bottom w:val="none" w:sz="0" w:space="0" w:color="auto"/>
        <w:right w:val="none" w:sz="0" w:space="0" w:color="auto"/>
      </w:divBdr>
    </w:div>
    <w:div w:id="1953587573">
      <w:bodyDiv w:val="1"/>
      <w:marLeft w:val="0"/>
      <w:marRight w:val="0"/>
      <w:marTop w:val="0"/>
      <w:marBottom w:val="0"/>
      <w:divBdr>
        <w:top w:val="none" w:sz="0" w:space="0" w:color="auto"/>
        <w:left w:val="none" w:sz="0" w:space="0" w:color="auto"/>
        <w:bottom w:val="none" w:sz="0" w:space="0" w:color="auto"/>
        <w:right w:val="none" w:sz="0" w:space="0" w:color="auto"/>
      </w:divBdr>
    </w:div>
    <w:div w:id="1957632987">
      <w:bodyDiv w:val="1"/>
      <w:marLeft w:val="0"/>
      <w:marRight w:val="0"/>
      <w:marTop w:val="0"/>
      <w:marBottom w:val="0"/>
      <w:divBdr>
        <w:top w:val="none" w:sz="0" w:space="0" w:color="auto"/>
        <w:left w:val="none" w:sz="0" w:space="0" w:color="auto"/>
        <w:bottom w:val="none" w:sz="0" w:space="0" w:color="auto"/>
        <w:right w:val="none" w:sz="0" w:space="0" w:color="auto"/>
      </w:divBdr>
    </w:div>
    <w:div w:id="1962301661">
      <w:bodyDiv w:val="1"/>
      <w:marLeft w:val="0"/>
      <w:marRight w:val="0"/>
      <w:marTop w:val="0"/>
      <w:marBottom w:val="0"/>
      <w:divBdr>
        <w:top w:val="none" w:sz="0" w:space="0" w:color="auto"/>
        <w:left w:val="none" w:sz="0" w:space="0" w:color="auto"/>
        <w:bottom w:val="none" w:sz="0" w:space="0" w:color="auto"/>
        <w:right w:val="none" w:sz="0" w:space="0" w:color="auto"/>
      </w:divBdr>
    </w:div>
    <w:div w:id="19713235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4.tiff"/><Relationship Id="rId14" Type="http://schemas.openxmlformats.org/officeDocument/2006/relationships/image" Target="media/image5.jpeg"/><Relationship Id="rId15" Type="http://schemas.openxmlformats.org/officeDocument/2006/relationships/image" Target="media/image6.tiff"/><Relationship Id="rId16" Type="http://schemas.openxmlformats.org/officeDocument/2006/relationships/image" Target="media/image7.jpeg"/><Relationship Id="rId17" Type="http://schemas.openxmlformats.org/officeDocument/2006/relationships/image" Target="media/image8.tiff"/><Relationship Id="rId18" Type="http://schemas.openxmlformats.org/officeDocument/2006/relationships/image" Target="media/image9.tiff"/><Relationship Id="rId19" Type="http://schemas.openxmlformats.org/officeDocument/2006/relationships/image" Target="media/image10.tiff"/><Relationship Id="rId63" Type="http://schemas.openxmlformats.org/officeDocument/2006/relationships/theme" Target="theme/theme1.xml"/><Relationship Id="rId50" Type="http://schemas.openxmlformats.org/officeDocument/2006/relationships/image" Target="media/image18.jpg"/><Relationship Id="rId51" Type="http://schemas.openxmlformats.org/officeDocument/2006/relationships/image" Target="media/image19.jpg"/><Relationship Id="rId52" Type="http://schemas.openxmlformats.org/officeDocument/2006/relationships/image" Target="media/image20.jpg"/><Relationship Id="rId53" Type="http://schemas.openxmlformats.org/officeDocument/2006/relationships/image" Target="media/image21.tiff"/><Relationship Id="rId54" Type="http://schemas.openxmlformats.org/officeDocument/2006/relationships/image" Target="media/image22.tiff"/><Relationship Id="rId55" Type="http://schemas.openxmlformats.org/officeDocument/2006/relationships/image" Target="media/image23.tiff"/><Relationship Id="rId56" Type="http://schemas.openxmlformats.org/officeDocument/2006/relationships/image" Target="media/image24.tiff"/><Relationship Id="rId57" Type="http://schemas.openxmlformats.org/officeDocument/2006/relationships/image" Target="media/image25.tiff"/><Relationship Id="rId58" Type="http://schemas.openxmlformats.org/officeDocument/2006/relationships/image" Target="media/image26.tiff"/><Relationship Id="rId59" Type="http://schemas.openxmlformats.org/officeDocument/2006/relationships/image" Target="media/image27.tiff"/><Relationship Id="rId40" Type="http://schemas.openxmlformats.org/officeDocument/2006/relationships/hyperlink" Target="https://www.qantas.com/travel/airlines/engineering/global/en" TargetMode="External"/><Relationship Id="rId41" Type="http://schemas.openxmlformats.org/officeDocument/2006/relationships/hyperlink" Target="http://www.realwear.com/products/hmt-1" TargetMode="External"/><Relationship Id="rId42" Type="http://schemas.openxmlformats.org/officeDocument/2006/relationships/hyperlink" Target="https://www.r2conline.com/" TargetMode="External"/><Relationship Id="rId43" Type="http://schemas.openxmlformats.org/officeDocument/2006/relationships/hyperlink" Target="https://rnli.org/what-we-do" TargetMode="External"/><Relationship Id="rId44" Type="http://schemas.openxmlformats.org/officeDocument/2006/relationships/hyperlink" Target="https://www.rolls-royce.com/media/press-releases-archive/yr-2012/121030-the-hour.aspx" TargetMode="External"/><Relationship Id="rId45" Type="http://schemas.openxmlformats.org/officeDocument/2006/relationships/hyperlink" Target="https://www.skybrary.aero/index.php/" TargetMode="External"/><Relationship Id="rId46" Type="http://schemas.openxmlformats.org/officeDocument/2006/relationships/hyperlink" Target="https://www.skybrary.aero/index.php/Continuing_Airworthiness" TargetMode="External"/><Relationship Id="rId47" Type="http://schemas.openxmlformats.org/officeDocument/2006/relationships/hyperlink" Target="https://www.skybrary.aero/index.php/Maintenance_Programme" TargetMode="External"/><Relationship Id="rId48" Type="http://schemas.openxmlformats.org/officeDocument/2006/relationships/hyperlink" Target="https://www.efficientplantmag.com/2015/06/remembering-the-father-of-tpm/" TargetMode="External"/><Relationship Id="rId49" Type="http://schemas.openxmlformats.org/officeDocument/2006/relationships/image" Target="media/image17.jp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footer" Target="footer1.xml"/><Relationship Id="rId9" Type="http://schemas.openxmlformats.org/officeDocument/2006/relationships/footer" Target="footer2.xml"/><Relationship Id="rId30" Type="http://schemas.openxmlformats.org/officeDocument/2006/relationships/hyperlink" Target="https://www.cips.org/en/knowledge/procurement-topics-and-skills/strategy-policy/procurement-policy-development1/whole-life-costing-wlc/" TargetMode="External"/><Relationship Id="rId31" Type="http://schemas.openxmlformats.org/officeDocument/2006/relationships/hyperlink" Target="https://www2.lba.de/data/bb/Flug_o2t/A_191_IM__V12.pdf" TargetMode="External"/><Relationship Id="rId32" Type="http://schemas.openxmlformats.org/officeDocument/2006/relationships/hyperlink" Target="https://www.faa.gov/about/office_org/headquarters_offices/ast/about/.../032504.pdf" TargetMode="External"/><Relationship Id="rId33" Type="http://schemas.openxmlformats.org/officeDocument/2006/relationships/hyperlink" Target="http://research.me.udel.edu/~jglancey/FailureAnalysis.pdf" TargetMode="External"/><Relationship Id="rId34" Type="http://schemas.openxmlformats.org/officeDocument/2006/relationships/hyperlink" Target="https://dx.doi.org/10.1590/S0104-530X2009000300002" TargetMode="External"/><Relationship Id="rId35" Type="http://schemas.openxmlformats.org/officeDocument/2006/relationships/hyperlink" Target="http://www.aaib.gov.mn/uploads/Doc9760" TargetMode="External"/><Relationship Id="rId36" Type="http://schemas.openxmlformats.org/officeDocument/2006/relationships/hyperlink" Target="http://www.imo.org/en/About/Pages/Default.aspx" TargetMode="External"/><Relationship Id="rId37" Type="http://schemas.openxmlformats.org/officeDocument/2006/relationships/hyperlink" Target="https://theiam.org/knowledge/Knowledge-Base/competences-framework/" TargetMode="External"/><Relationship Id="rId38" Type="http://schemas.openxmlformats.org/officeDocument/2006/relationships/hyperlink" Target="https://www.pmi.org/learning/library/" TargetMode="External"/><Relationship Id="rId39" Type="http://schemas.openxmlformats.org/officeDocument/2006/relationships/hyperlink" Target="https://www.gov.uk/government/organisations/maritime-and-coastguard-agency" TargetMode="External"/><Relationship Id="rId20" Type="http://schemas.openxmlformats.org/officeDocument/2006/relationships/image" Target="media/image11.tiff"/><Relationship Id="rId21" Type="http://schemas.openxmlformats.org/officeDocument/2006/relationships/image" Target="media/image12.tiff"/><Relationship Id="rId22" Type="http://schemas.openxmlformats.org/officeDocument/2006/relationships/image" Target="media/image13.tiff"/><Relationship Id="rId23" Type="http://schemas.openxmlformats.org/officeDocument/2006/relationships/image" Target="media/image14.tiff"/><Relationship Id="rId24" Type="http://schemas.openxmlformats.org/officeDocument/2006/relationships/image" Target="media/image15.tiff"/><Relationship Id="rId25" Type="http://schemas.openxmlformats.org/officeDocument/2006/relationships/image" Target="media/image16.tiff"/><Relationship Id="rId26" Type="http://schemas.openxmlformats.org/officeDocument/2006/relationships/hyperlink" Target="https://www.britishairways.com/en-gb/information/about-ba?source=BOT_about_ba" TargetMode="External"/><Relationship Id="rId27" Type="http://schemas.openxmlformats.org/officeDocument/2006/relationships/hyperlink" Target="https://www.caa.gov.qa/ar-qa/CivilAviationRegulations/RegulationMaterials/" TargetMode="External"/><Relationship Id="rId28" Type="http://schemas.openxmlformats.org/officeDocument/2006/relationships/hyperlink" Target="https://www.casa.gov.au/" TargetMode="External"/><Relationship Id="rId29" Type="http://schemas.openxmlformats.org/officeDocument/2006/relationships/hyperlink" Target="https://ciltuk.org.uk/News/Latest-News/ArtMID/6887/ArticleID/15604/" TargetMode="External"/><Relationship Id="rId60" Type="http://schemas.openxmlformats.org/officeDocument/2006/relationships/image" Target="media/image28.tiff"/><Relationship Id="rId61" Type="http://schemas.openxmlformats.org/officeDocument/2006/relationships/image" Target="media/image29.tiff"/><Relationship Id="rId62" Type="http://schemas.openxmlformats.org/officeDocument/2006/relationships/fontTable" Target="fontTable.xml"/><Relationship Id="rId10" Type="http://schemas.openxmlformats.org/officeDocument/2006/relationships/image" Target="media/image2.tiff"/><Relationship Id="rId11" Type="http://schemas.openxmlformats.org/officeDocument/2006/relationships/image" Target="media/image3.tiff"/><Relationship Id="rId12" Type="http://schemas.openxmlformats.org/officeDocument/2006/relationships/hyperlink" Target="https://www.skybrary.aero/index.php/Certificate_of_Airworth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100</Pages>
  <Words>27071</Words>
  <Characters>151333</Characters>
  <Application>Microsoft Macintosh Word</Application>
  <DocSecurity>0</DocSecurity>
  <Lines>4729</Lines>
  <Paragraphs>1427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176977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Harald Hamley (P152324)</dc:creator>
  <cp:keywords/>
  <dc:description/>
  <cp:lastModifiedBy>Harald Hamley (P152324)</cp:lastModifiedBy>
  <cp:revision>32</cp:revision>
  <cp:lastPrinted>2018-10-29T18:03:00Z</cp:lastPrinted>
  <dcterms:created xsi:type="dcterms:W3CDTF">2018-10-29T15:14:00Z</dcterms:created>
  <dcterms:modified xsi:type="dcterms:W3CDTF">2018-10-29T18:13:00Z</dcterms:modified>
  <cp:category/>
</cp:coreProperties>
</file>