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19E5" w:rsidRPr="00AE59A4" w:rsidRDefault="001F19E5" w:rsidP="001F19E5">
      <w:pPr>
        <w:jc w:val="both"/>
        <w:rPr>
          <w:rFonts w:ascii="Arial" w:hAnsi="Arial" w:cs="Arial"/>
          <w:b/>
          <w:sz w:val="24"/>
          <w:szCs w:val="24"/>
        </w:rPr>
      </w:pPr>
      <w:bookmarkStart w:id="0" w:name="_Toc215190636"/>
      <w:r w:rsidRPr="00AE59A4">
        <w:rPr>
          <w:rFonts w:ascii="Arial" w:hAnsi="Arial" w:cs="Arial"/>
          <w:b/>
          <w:sz w:val="24"/>
          <w:szCs w:val="24"/>
        </w:rPr>
        <w:t>St</w:t>
      </w:r>
      <w:bookmarkStart w:id="1" w:name="_GoBack"/>
      <w:bookmarkEnd w:id="1"/>
      <w:r w:rsidRPr="00AE59A4">
        <w:rPr>
          <w:rFonts w:ascii="Arial" w:hAnsi="Arial" w:cs="Arial"/>
          <w:b/>
          <w:sz w:val="24"/>
          <w:szCs w:val="24"/>
        </w:rPr>
        <w:t>udent Name</w:t>
      </w:r>
      <w:r>
        <w:rPr>
          <w:rFonts w:ascii="Arial" w:hAnsi="Arial" w:cs="Arial"/>
          <w:b/>
          <w:sz w:val="24"/>
          <w:szCs w:val="24"/>
        </w:rPr>
        <w:t>:</w:t>
      </w:r>
      <w:r w:rsidRPr="00AE59A4">
        <w:rPr>
          <w:rFonts w:ascii="Arial" w:hAnsi="Arial" w:cs="Arial"/>
          <w:b/>
          <w:sz w:val="24"/>
          <w:szCs w:val="24"/>
        </w:rPr>
        <w:tab/>
      </w:r>
      <w:proofErr w:type="spellStart"/>
      <w:r w:rsidRPr="00AE59A4">
        <w:rPr>
          <w:rFonts w:ascii="Arial" w:hAnsi="Arial" w:cs="Arial"/>
          <w:b/>
          <w:sz w:val="24"/>
          <w:szCs w:val="24"/>
        </w:rPr>
        <w:t>Asma</w:t>
      </w:r>
      <w:proofErr w:type="spellEnd"/>
      <w:r w:rsidRPr="00AE59A4">
        <w:rPr>
          <w:rFonts w:ascii="Arial" w:hAnsi="Arial" w:cs="Arial"/>
          <w:b/>
          <w:sz w:val="24"/>
          <w:szCs w:val="24"/>
        </w:rPr>
        <w:t xml:space="preserve"> </w:t>
      </w:r>
      <w:proofErr w:type="spellStart"/>
      <w:r w:rsidRPr="00AE59A4">
        <w:rPr>
          <w:rFonts w:ascii="Arial" w:hAnsi="Arial" w:cs="Arial"/>
          <w:b/>
          <w:sz w:val="24"/>
          <w:szCs w:val="24"/>
        </w:rPr>
        <w:t>Maqsood</w:t>
      </w:r>
      <w:proofErr w:type="spellEnd"/>
    </w:p>
    <w:p w:rsidR="001F19E5" w:rsidRPr="00AE59A4" w:rsidRDefault="001F19E5" w:rsidP="001F19E5">
      <w:pPr>
        <w:jc w:val="both"/>
        <w:rPr>
          <w:rFonts w:ascii="Arial" w:hAnsi="Arial" w:cs="Arial"/>
          <w:b/>
          <w:sz w:val="24"/>
          <w:szCs w:val="24"/>
        </w:rPr>
      </w:pPr>
      <w:r w:rsidRPr="00AE59A4">
        <w:rPr>
          <w:rFonts w:ascii="Arial" w:hAnsi="Arial" w:cs="Arial"/>
          <w:b/>
          <w:sz w:val="24"/>
          <w:szCs w:val="24"/>
        </w:rPr>
        <w:t>Student ID</w:t>
      </w:r>
      <w:r>
        <w:rPr>
          <w:rFonts w:ascii="Arial" w:hAnsi="Arial" w:cs="Arial"/>
          <w:b/>
          <w:sz w:val="24"/>
          <w:szCs w:val="24"/>
        </w:rPr>
        <w:t>:</w:t>
      </w:r>
      <w:r w:rsidRPr="00AE59A4">
        <w:rPr>
          <w:rFonts w:ascii="Arial" w:hAnsi="Arial" w:cs="Arial"/>
          <w:b/>
          <w:sz w:val="24"/>
          <w:szCs w:val="24"/>
        </w:rPr>
        <w:tab/>
      </w:r>
      <w:r>
        <w:rPr>
          <w:rFonts w:ascii="Arial" w:hAnsi="Arial" w:cs="Arial"/>
          <w:b/>
          <w:sz w:val="24"/>
          <w:szCs w:val="24"/>
        </w:rPr>
        <w:tab/>
      </w:r>
      <w:r w:rsidRPr="00AE59A4">
        <w:rPr>
          <w:rFonts w:ascii="Arial" w:hAnsi="Arial" w:cs="Arial"/>
          <w:b/>
          <w:sz w:val="24"/>
          <w:szCs w:val="24"/>
        </w:rPr>
        <w:t>2328703</w:t>
      </w:r>
    </w:p>
    <w:p w:rsidR="001F19E5" w:rsidRPr="00AE59A4" w:rsidRDefault="001F19E5" w:rsidP="001F19E5">
      <w:pPr>
        <w:jc w:val="both"/>
        <w:rPr>
          <w:rFonts w:ascii="Arial" w:hAnsi="Arial" w:cs="Arial"/>
          <w:b/>
          <w:sz w:val="24"/>
          <w:szCs w:val="24"/>
        </w:rPr>
      </w:pPr>
      <w:r w:rsidRPr="00AE59A4">
        <w:rPr>
          <w:rFonts w:ascii="Arial" w:hAnsi="Arial" w:cs="Arial"/>
          <w:b/>
          <w:sz w:val="24"/>
          <w:szCs w:val="24"/>
        </w:rPr>
        <w:t>Module Name</w:t>
      </w:r>
      <w:r>
        <w:rPr>
          <w:rFonts w:ascii="Arial" w:hAnsi="Arial" w:cs="Arial"/>
          <w:b/>
          <w:sz w:val="24"/>
          <w:szCs w:val="24"/>
        </w:rPr>
        <w:t>:</w:t>
      </w:r>
      <w:r w:rsidRPr="00AE59A4">
        <w:rPr>
          <w:rFonts w:ascii="Arial" w:hAnsi="Arial" w:cs="Arial"/>
          <w:b/>
          <w:sz w:val="24"/>
          <w:szCs w:val="24"/>
        </w:rPr>
        <w:tab/>
        <w:t>Academic and Employability Skills</w:t>
      </w:r>
    </w:p>
    <w:p w:rsidR="001F19E5" w:rsidRPr="00AE59A4" w:rsidRDefault="001F19E5" w:rsidP="001F19E5">
      <w:pPr>
        <w:ind w:left="2160" w:hanging="2160"/>
        <w:jc w:val="both"/>
        <w:rPr>
          <w:rFonts w:ascii="Arial" w:hAnsi="Arial" w:cs="Arial"/>
          <w:b/>
          <w:sz w:val="24"/>
          <w:szCs w:val="24"/>
        </w:rPr>
      </w:pPr>
      <w:r>
        <w:rPr>
          <w:rFonts w:ascii="Arial" w:hAnsi="Arial" w:cs="Arial"/>
          <w:b/>
          <w:sz w:val="24"/>
          <w:szCs w:val="24"/>
        </w:rPr>
        <w:t xml:space="preserve">Assignment Title: </w:t>
      </w:r>
      <w:r>
        <w:rPr>
          <w:rFonts w:ascii="Arial" w:hAnsi="Arial" w:cs="Arial"/>
          <w:b/>
          <w:sz w:val="24"/>
          <w:szCs w:val="24"/>
        </w:rPr>
        <w:tab/>
        <w:t xml:space="preserve">Task 3: </w:t>
      </w:r>
      <w:r w:rsidRPr="001F19E5">
        <w:rPr>
          <w:rFonts w:ascii="Arial" w:hAnsi="Arial" w:cs="Arial"/>
          <w:b/>
          <w:sz w:val="24"/>
          <w:szCs w:val="24"/>
        </w:rPr>
        <w:t>The Function of a Healthcare Assistant: Responsibilities, Essential Competencies, and Developmental Strategies</w:t>
      </w:r>
    </w:p>
    <w:p w:rsidR="001F19E5" w:rsidRDefault="001F19E5" w:rsidP="001F19E5">
      <w:pPr>
        <w:tabs>
          <w:tab w:val="left" w:pos="720"/>
          <w:tab w:val="left" w:pos="1440"/>
          <w:tab w:val="left" w:pos="2160"/>
          <w:tab w:val="left" w:pos="2880"/>
          <w:tab w:val="left" w:pos="3600"/>
          <w:tab w:val="left" w:pos="4320"/>
          <w:tab w:val="left" w:pos="6195"/>
        </w:tabs>
        <w:jc w:val="both"/>
        <w:rPr>
          <w:rFonts w:ascii="Arial" w:hAnsi="Arial" w:cs="Arial"/>
          <w:b/>
          <w:sz w:val="24"/>
          <w:szCs w:val="24"/>
        </w:rPr>
      </w:pPr>
      <w:r w:rsidRPr="00AE59A4">
        <w:rPr>
          <w:rFonts w:ascii="Arial" w:hAnsi="Arial" w:cs="Arial"/>
          <w:b/>
          <w:sz w:val="24"/>
          <w:szCs w:val="24"/>
        </w:rPr>
        <w:t>Lecturer</w:t>
      </w:r>
      <w:r>
        <w:rPr>
          <w:rFonts w:ascii="Arial" w:hAnsi="Arial" w:cs="Arial"/>
          <w:b/>
          <w:sz w:val="24"/>
          <w:szCs w:val="24"/>
        </w:rPr>
        <w:t xml:space="preserve"> Name:</w:t>
      </w:r>
      <w:r w:rsidRPr="00AE59A4">
        <w:rPr>
          <w:rFonts w:ascii="Arial" w:hAnsi="Arial" w:cs="Arial"/>
          <w:b/>
          <w:sz w:val="24"/>
          <w:szCs w:val="24"/>
        </w:rPr>
        <w:tab/>
      </w:r>
      <w:r w:rsidRPr="00396F9F">
        <w:rPr>
          <w:rFonts w:ascii="Arial" w:hAnsi="Arial" w:cs="Arial"/>
          <w:b/>
          <w:sz w:val="24"/>
          <w:szCs w:val="24"/>
        </w:rPr>
        <w:t xml:space="preserve">Markus </w:t>
      </w:r>
      <w:proofErr w:type="spellStart"/>
      <w:r w:rsidRPr="00396F9F">
        <w:rPr>
          <w:rFonts w:ascii="Arial" w:hAnsi="Arial" w:cs="Arial"/>
          <w:b/>
          <w:sz w:val="24"/>
          <w:szCs w:val="24"/>
        </w:rPr>
        <w:t>Klingelfuss</w:t>
      </w:r>
      <w:proofErr w:type="spellEnd"/>
      <w:r w:rsidRPr="00396F9F">
        <w:rPr>
          <w:rFonts w:ascii="Arial" w:hAnsi="Arial" w:cs="Arial"/>
          <w:b/>
          <w:sz w:val="24"/>
          <w:szCs w:val="24"/>
        </w:rPr>
        <w:t xml:space="preserve"> </w:t>
      </w:r>
      <w:r>
        <w:rPr>
          <w:rFonts w:ascii="Arial" w:hAnsi="Arial" w:cs="Arial"/>
          <w:b/>
          <w:sz w:val="24"/>
          <w:szCs w:val="24"/>
        </w:rPr>
        <w:tab/>
      </w:r>
    </w:p>
    <w:p w:rsidR="001F19E5" w:rsidRDefault="001F19E5">
      <w:pP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br w:type="page"/>
      </w:r>
    </w:p>
    <w:sdt>
      <w:sdtPr>
        <w:id w:val="13537626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AD2668" w:rsidRDefault="00AD2668">
          <w:pPr>
            <w:pStyle w:val="TOCHeading"/>
          </w:pPr>
          <w:r>
            <w:t>Table of Contents</w:t>
          </w:r>
        </w:p>
        <w:p w:rsidR="00AD2668" w:rsidRDefault="00AD2668">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15195567" w:history="1">
            <w:r w:rsidRPr="008F29F6">
              <w:rPr>
                <w:rStyle w:val="Hyperlink"/>
                <w:rFonts w:ascii="Arial" w:eastAsia="Times New Roman" w:hAnsi="Arial" w:cs="Arial"/>
                <w:b/>
                <w:bCs/>
                <w:noProof/>
                <w:lang w:eastAsia="en-GB"/>
              </w:rPr>
              <w:t>1. Introduction</w:t>
            </w:r>
            <w:r>
              <w:rPr>
                <w:noProof/>
                <w:webHidden/>
              </w:rPr>
              <w:tab/>
            </w:r>
            <w:r>
              <w:rPr>
                <w:noProof/>
                <w:webHidden/>
              </w:rPr>
              <w:fldChar w:fldCharType="begin"/>
            </w:r>
            <w:r>
              <w:rPr>
                <w:noProof/>
                <w:webHidden/>
              </w:rPr>
              <w:instrText xml:space="preserve"> PAGEREF _Toc215195567 \h </w:instrText>
            </w:r>
            <w:r>
              <w:rPr>
                <w:noProof/>
                <w:webHidden/>
              </w:rPr>
            </w:r>
            <w:r>
              <w:rPr>
                <w:noProof/>
                <w:webHidden/>
              </w:rPr>
              <w:fldChar w:fldCharType="separate"/>
            </w:r>
            <w:r>
              <w:rPr>
                <w:noProof/>
                <w:webHidden/>
              </w:rPr>
              <w:t>3</w:t>
            </w:r>
            <w:r>
              <w:rPr>
                <w:noProof/>
                <w:webHidden/>
              </w:rPr>
              <w:fldChar w:fldCharType="end"/>
            </w:r>
          </w:hyperlink>
        </w:p>
        <w:p w:rsidR="00AD2668" w:rsidRDefault="00AD2668">
          <w:pPr>
            <w:pStyle w:val="TOC2"/>
            <w:tabs>
              <w:tab w:val="right" w:leader="dot" w:pos="9350"/>
            </w:tabs>
            <w:rPr>
              <w:rFonts w:eastAsiaTheme="minorEastAsia"/>
              <w:noProof/>
              <w:lang w:eastAsia="en-GB"/>
            </w:rPr>
          </w:pPr>
          <w:hyperlink w:anchor="_Toc215195568" w:history="1">
            <w:r w:rsidRPr="008F29F6">
              <w:rPr>
                <w:rStyle w:val="Hyperlink"/>
                <w:rFonts w:ascii="Arial" w:eastAsia="Times New Roman" w:hAnsi="Arial" w:cs="Arial"/>
                <w:b/>
                <w:bCs/>
                <w:noProof/>
                <w:lang w:eastAsia="en-GB"/>
              </w:rPr>
              <w:t>2. Description of the Healthcare Assistant Role</w:t>
            </w:r>
            <w:r>
              <w:rPr>
                <w:noProof/>
                <w:webHidden/>
              </w:rPr>
              <w:tab/>
            </w:r>
            <w:r>
              <w:rPr>
                <w:noProof/>
                <w:webHidden/>
              </w:rPr>
              <w:fldChar w:fldCharType="begin"/>
            </w:r>
            <w:r>
              <w:rPr>
                <w:noProof/>
                <w:webHidden/>
              </w:rPr>
              <w:instrText xml:space="preserve"> PAGEREF _Toc215195568 \h </w:instrText>
            </w:r>
            <w:r>
              <w:rPr>
                <w:noProof/>
                <w:webHidden/>
              </w:rPr>
            </w:r>
            <w:r>
              <w:rPr>
                <w:noProof/>
                <w:webHidden/>
              </w:rPr>
              <w:fldChar w:fldCharType="separate"/>
            </w:r>
            <w:r>
              <w:rPr>
                <w:noProof/>
                <w:webHidden/>
              </w:rPr>
              <w:t>3</w:t>
            </w:r>
            <w:r>
              <w:rPr>
                <w:noProof/>
                <w:webHidden/>
              </w:rPr>
              <w:fldChar w:fldCharType="end"/>
            </w:r>
          </w:hyperlink>
        </w:p>
        <w:p w:rsidR="00AD2668" w:rsidRDefault="00AD2668">
          <w:pPr>
            <w:pStyle w:val="TOC2"/>
            <w:tabs>
              <w:tab w:val="right" w:leader="dot" w:pos="9350"/>
            </w:tabs>
            <w:rPr>
              <w:rFonts w:eastAsiaTheme="minorEastAsia"/>
              <w:noProof/>
              <w:lang w:eastAsia="en-GB"/>
            </w:rPr>
          </w:pPr>
          <w:hyperlink w:anchor="_Toc215195569" w:history="1">
            <w:r w:rsidRPr="008F29F6">
              <w:rPr>
                <w:rStyle w:val="Hyperlink"/>
                <w:rFonts w:ascii="Arial" w:eastAsia="Times New Roman" w:hAnsi="Arial" w:cs="Arial"/>
                <w:b/>
                <w:bCs/>
                <w:noProof/>
                <w:lang w:eastAsia="en-GB"/>
              </w:rPr>
              <w:t>3. Important Skills Needed for Healthcare Assistants</w:t>
            </w:r>
            <w:r>
              <w:rPr>
                <w:noProof/>
                <w:webHidden/>
              </w:rPr>
              <w:tab/>
            </w:r>
            <w:r>
              <w:rPr>
                <w:noProof/>
                <w:webHidden/>
              </w:rPr>
              <w:fldChar w:fldCharType="begin"/>
            </w:r>
            <w:r>
              <w:rPr>
                <w:noProof/>
                <w:webHidden/>
              </w:rPr>
              <w:instrText xml:space="preserve"> PAGEREF _Toc215195569 \h </w:instrText>
            </w:r>
            <w:r>
              <w:rPr>
                <w:noProof/>
                <w:webHidden/>
              </w:rPr>
            </w:r>
            <w:r>
              <w:rPr>
                <w:noProof/>
                <w:webHidden/>
              </w:rPr>
              <w:fldChar w:fldCharType="separate"/>
            </w:r>
            <w:r>
              <w:rPr>
                <w:noProof/>
                <w:webHidden/>
              </w:rPr>
              <w:t>3</w:t>
            </w:r>
            <w:r>
              <w:rPr>
                <w:noProof/>
                <w:webHidden/>
              </w:rPr>
              <w:fldChar w:fldCharType="end"/>
            </w:r>
          </w:hyperlink>
        </w:p>
        <w:p w:rsidR="00AD2668" w:rsidRDefault="00AD2668">
          <w:pPr>
            <w:pStyle w:val="TOC3"/>
            <w:tabs>
              <w:tab w:val="right" w:leader="dot" w:pos="9350"/>
            </w:tabs>
            <w:rPr>
              <w:rFonts w:eastAsiaTheme="minorEastAsia"/>
              <w:noProof/>
              <w:lang w:eastAsia="en-GB"/>
            </w:rPr>
          </w:pPr>
          <w:hyperlink w:anchor="_Toc215195570" w:history="1">
            <w:r w:rsidRPr="008F29F6">
              <w:rPr>
                <w:rStyle w:val="Hyperlink"/>
                <w:rFonts w:ascii="Arial" w:eastAsia="Times New Roman" w:hAnsi="Arial" w:cs="Arial"/>
                <w:b/>
                <w:bCs/>
                <w:noProof/>
                <w:lang w:eastAsia="en-GB"/>
              </w:rPr>
              <w:t>3.1 Communication Skills</w:t>
            </w:r>
            <w:r>
              <w:rPr>
                <w:noProof/>
                <w:webHidden/>
              </w:rPr>
              <w:tab/>
            </w:r>
            <w:r>
              <w:rPr>
                <w:noProof/>
                <w:webHidden/>
              </w:rPr>
              <w:fldChar w:fldCharType="begin"/>
            </w:r>
            <w:r>
              <w:rPr>
                <w:noProof/>
                <w:webHidden/>
              </w:rPr>
              <w:instrText xml:space="preserve"> PAGEREF _Toc215195570 \h </w:instrText>
            </w:r>
            <w:r>
              <w:rPr>
                <w:noProof/>
                <w:webHidden/>
              </w:rPr>
            </w:r>
            <w:r>
              <w:rPr>
                <w:noProof/>
                <w:webHidden/>
              </w:rPr>
              <w:fldChar w:fldCharType="separate"/>
            </w:r>
            <w:r>
              <w:rPr>
                <w:noProof/>
                <w:webHidden/>
              </w:rPr>
              <w:t>3</w:t>
            </w:r>
            <w:r>
              <w:rPr>
                <w:noProof/>
                <w:webHidden/>
              </w:rPr>
              <w:fldChar w:fldCharType="end"/>
            </w:r>
          </w:hyperlink>
        </w:p>
        <w:p w:rsidR="00AD2668" w:rsidRDefault="00AD2668">
          <w:pPr>
            <w:pStyle w:val="TOC3"/>
            <w:tabs>
              <w:tab w:val="right" w:leader="dot" w:pos="9350"/>
            </w:tabs>
            <w:rPr>
              <w:rFonts w:eastAsiaTheme="minorEastAsia"/>
              <w:noProof/>
              <w:lang w:eastAsia="en-GB"/>
            </w:rPr>
          </w:pPr>
          <w:hyperlink w:anchor="_Toc215195571" w:history="1">
            <w:r w:rsidRPr="008F29F6">
              <w:rPr>
                <w:rStyle w:val="Hyperlink"/>
                <w:rFonts w:ascii="Arial" w:eastAsia="Times New Roman" w:hAnsi="Arial" w:cs="Arial"/>
                <w:b/>
                <w:bCs/>
                <w:noProof/>
                <w:lang w:eastAsia="en-GB"/>
              </w:rPr>
              <w:t>3.2 Empathy and Emotional Intelligence</w:t>
            </w:r>
            <w:r>
              <w:rPr>
                <w:noProof/>
                <w:webHidden/>
              </w:rPr>
              <w:tab/>
            </w:r>
            <w:r>
              <w:rPr>
                <w:noProof/>
                <w:webHidden/>
              </w:rPr>
              <w:fldChar w:fldCharType="begin"/>
            </w:r>
            <w:r>
              <w:rPr>
                <w:noProof/>
                <w:webHidden/>
              </w:rPr>
              <w:instrText xml:space="preserve"> PAGEREF _Toc215195571 \h </w:instrText>
            </w:r>
            <w:r>
              <w:rPr>
                <w:noProof/>
                <w:webHidden/>
              </w:rPr>
            </w:r>
            <w:r>
              <w:rPr>
                <w:noProof/>
                <w:webHidden/>
              </w:rPr>
              <w:fldChar w:fldCharType="separate"/>
            </w:r>
            <w:r>
              <w:rPr>
                <w:noProof/>
                <w:webHidden/>
              </w:rPr>
              <w:t>4</w:t>
            </w:r>
            <w:r>
              <w:rPr>
                <w:noProof/>
                <w:webHidden/>
              </w:rPr>
              <w:fldChar w:fldCharType="end"/>
            </w:r>
          </w:hyperlink>
        </w:p>
        <w:p w:rsidR="00AD2668" w:rsidRDefault="00AD2668">
          <w:pPr>
            <w:pStyle w:val="TOC3"/>
            <w:tabs>
              <w:tab w:val="right" w:leader="dot" w:pos="9350"/>
            </w:tabs>
            <w:rPr>
              <w:rFonts w:eastAsiaTheme="minorEastAsia"/>
              <w:noProof/>
              <w:lang w:eastAsia="en-GB"/>
            </w:rPr>
          </w:pPr>
          <w:hyperlink w:anchor="_Toc215195572" w:history="1">
            <w:r w:rsidRPr="008F29F6">
              <w:rPr>
                <w:rStyle w:val="Hyperlink"/>
                <w:rFonts w:ascii="Arial" w:eastAsia="Times New Roman" w:hAnsi="Arial" w:cs="Arial"/>
                <w:b/>
                <w:bCs/>
                <w:noProof/>
                <w:lang w:eastAsia="en-GB"/>
              </w:rPr>
              <w:t>3.3 Teamwork and Collaboration</w:t>
            </w:r>
            <w:r>
              <w:rPr>
                <w:noProof/>
                <w:webHidden/>
              </w:rPr>
              <w:tab/>
            </w:r>
            <w:r>
              <w:rPr>
                <w:noProof/>
                <w:webHidden/>
              </w:rPr>
              <w:fldChar w:fldCharType="begin"/>
            </w:r>
            <w:r>
              <w:rPr>
                <w:noProof/>
                <w:webHidden/>
              </w:rPr>
              <w:instrText xml:space="preserve"> PAGEREF _Toc215195572 \h </w:instrText>
            </w:r>
            <w:r>
              <w:rPr>
                <w:noProof/>
                <w:webHidden/>
              </w:rPr>
            </w:r>
            <w:r>
              <w:rPr>
                <w:noProof/>
                <w:webHidden/>
              </w:rPr>
              <w:fldChar w:fldCharType="separate"/>
            </w:r>
            <w:r>
              <w:rPr>
                <w:noProof/>
                <w:webHidden/>
              </w:rPr>
              <w:t>4</w:t>
            </w:r>
            <w:r>
              <w:rPr>
                <w:noProof/>
                <w:webHidden/>
              </w:rPr>
              <w:fldChar w:fldCharType="end"/>
            </w:r>
          </w:hyperlink>
        </w:p>
        <w:p w:rsidR="00AD2668" w:rsidRDefault="00AD2668">
          <w:pPr>
            <w:pStyle w:val="TOC2"/>
            <w:tabs>
              <w:tab w:val="right" w:leader="dot" w:pos="9350"/>
            </w:tabs>
            <w:rPr>
              <w:rFonts w:eastAsiaTheme="minorEastAsia"/>
              <w:noProof/>
              <w:lang w:eastAsia="en-GB"/>
            </w:rPr>
          </w:pPr>
          <w:hyperlink w:anchor="_Toc215195573" w:history="1">
            <w:r w:rsidRPr="008F29F6">
              <w:rPr>
                <w:rStyle w:val="Hyperlink"/>
                <w:rFonts w:ascii="Arial" w:eastAsia="Times New Roman" w:hAnsi="Arial" w:cs="Arial"/>
                <w:b/>
                <w:bCs/>
                <w:noProof/>
                <w:lang w:eastAsia="en-GB"/>
              </w:rPr>
              <w:t>4. Strategies for Improving Each Skill</w:t>
            </w:r>
            <w:r>
              <w:rPr>
                <w:noProof/>
                <w:webHidden/>
              </w:rPr>
              <w:tab/>
            </w:r>
            <w:r>
              <w:rPr>
                <w:noProof/>
                <w:webHidden/>
              </w:rPr>
              <w:fldChar w:fldCharType="begin"/>
            </w:r>
            <w:r>
              <w:rPr>
                <w:noProof/>
                <w:webHidden/>
              </w:rPr>
              <w:instrText xml:space="preserve"> PAGEREF _Toc215195573 \h </w:instrText>
            </w:r>
            <w:r>
              <w:rPr>
                <w:noProof/>
                <w:webHidden/>
              </w:rPr>
            </w:r>
            <w:r>
              <w:rPr>
                <w:noProof/>
                <w:webHidden/>
              </w:rPr>
              <w:fldChar w:fldCharType="separate"/>
            </w:r>
            <w:r>
              <w:rPr>
                <w:noProof/>
                <w:webHidden/>
              </w:rPr>
              <w:t>4</w:t>
            </w:r>
            <w:r>
              <w:rPr>
                <w:noProof/>
                <w:webHidden/>
              </w:rPr>
              <w:fldChar w:fldCharType="end"/>
            </w:r>
          </w:hyperlink>
        </w:p>
        <w:p w:rsidR="00AD2668" w:rsidRDefault="00AD2668">
          <w:pPr>
            <w:pStyle w:val="TOC3"/>
            <w:tabs>
              <w:tab w:val="right" w:leader="dot" w:pos="9350"/>
            </w:tabs>
            <w:rPr>
              <w:rFonts w:eastAsiaTheme="minorEastAsia"/>
              <w:noProof/>
              <w:lang w:eastAsia="en-GB"/>
            </w:rPr>
          </w:pPr>
          <w:hyperlink w:anchor="_Toc215195574" w:history="1">
            <w:r w:rsidRPr="008F29F6">
              <w:rPr>
                <w:rStyle w:val="Hyperlink"/>
                <w:rFonts w:ascii="Arial" w:eastAsia="Times New Roman" w:hAnsi="Arial" w:cs="Arial"/>
                <w:b/>
                <w:bCs/>
                <w:noProof/>
                <w:lang w:eastAsia="en-GB"/>
              </w:rPr>
              <w:t>4.1 Strategies to Improve Communication</w:t>
            </w:r>
            <w:r>
              <w:rPr>
                <w:noProof/>
                <w:webHidden/>
              </w:rPr>
              <w:tab/>
            </w:r>
            <w:r>
              <w:rPr>
                <w:noProof/>
                <w:webHidden/>
              </w:rPr>
              <w:fldChar w:fldCharType="begin"/>
            </w:r>
            <w:r>
              <w:rPr>
                <w:noProof/>
                <w:webHidden/>
              </w:rPr>
              <w:instrText xml:space="preserve"> PAGEREF _Toc215195574 \h </w:instrText>
            </w:r>
            <w:r>
              <w:rPr>
                <w:noProof/>
                <w:webHidden/>
              </w:rPr>
            </w:r>
            <w:r>
              <w:rPr>
                <w:noProof/>
                <w:webHidden/>
              </w:rPr>
              <w:fldChar w:fldCharType="separate"/>
            </w:r>
            <w:r>
              <w:rPr>
                <w:noProof/>
                <w:webHidden/>
              </w:rPr>
              <w:t>4</w:t>
            </w:r>
            <w:r>
              <w:rPr>
                <w:noProof/>
                <w:webHidden/>
              </w:rPr>
              <w:fldChar w:fldCharType="end"/>
            </w:r>
          </w:hyperlink>
        </w:p>
        <w:p w:rsidR="00AD2668" w:rsidRDefault="00AD2668">
          <w:pPr>
            <w:pStyle w:val="TOC3"/>
            <w:tabs>
              <w:tab w:val="right" w:leader="dot" w:pos="9350"/>
            </w:tabs>
            <w:rPr>
              <w:rFonts w:eastAsiaTheme="minorEastAsia"/>
              <w:noProof/>
              <w:lang w:eastAsia="en-GB"/>
            </w:rPr>
          </w:pPr>
          <w:hyperlink w:anchor="_Toc215195575" w:history="1">
            <w:r w:rsidRPr="008F29F6">
              <w:rPr>
                <w:rStyle w:val="Hyperlink"/>
                <w:rFonts w:ascii="Arial" w:eastAsia="Times New Roman" w:hAnsi="Arial" w:cs="Arial"/>
                <w:b/>
                <w:bCs/>
                <w:noProof/>
                <w:lang w:eastAsia="en-GB"/>
              </w:rPr>
              <w:t>4.2 Strategies to Improve Empathy and Emotional Intelligence</w:t>
            </w:r>
            <w:r>
              <w:rPr>
                <w:noProof/>
                <w:webHidden/>
              </w:rPr>
              <w:tab/>
            </w:r>
            <w:r>
              <w:rPr>
                <w:noProof/>
                <w:webHidden/>
              </w:rPr>
              <w:fldChar w:fldCharType="begin"/>
            </w:r>
            <w:r>
              <w:rPr>
                <w:noProof/>
                <w:webHidden/>
              </w:rPr>
              <w:instrText xml:space="preserve"> PAGEREF _Toc215195575 \h </w:instrText>
            </w:r>
            <w:r>
              <w:rPr>
                <w:noProof/>
                <w:webHidden/>
              </w:rPr>
            </w:r>
            <w:r>
              <w:rPr>
                <w:noProof/>
                <w:webHidden/>
              </w:rPr>
              <w:fldChar w:fldCharType="separate"/>
            </w:r>
            <w:r>
              <w:rPr>
                <w:noProof/>
                <w:webHidden/>
              </w:rPr>
              <w:t>5</w:t>
            </w:r>
            <w:r>
              <w:rPr>
                <w:noProof/>
                <w:webHidden/>
              </w:rPr>
              <w:fldChar w:fldCharType="end"/>
            </w:r>
          </w:hyperlink>
        </w:p>
        <w:p w:rsidR="00AD2668" w:rsidRDefault="00AD2668">
          <w:pPr>
            <w:pStyle w:val="TOC3"/>
            <w:tabs>
              <w:tab w:val="right" w:leader="dot" w:pos="9350"/>
            </w:tabs>
            <w:rPr>
              <w:rFonts w:eastAsiaTheme="minorEastAsia"/>
              <w:noProof/>
              <w:lang w:eastAsia="en-GB"/>
            </w:rPr>
          </w:pPr>
          <w:hyperlink w:anchor="_Toc215195576" w:history="1">
            <w:r w:rsidRPr="008F29F6">
              <w:rPr>
                <w:rStyle w:val="Hyperlink"/>
                <w:rFonts w:ascii="Arial" w:eastAsia="Times New Roman" w:hAnsi="Arial" w:cs="Arial"/>
                <w:b/>
                <w:bCs/>
                <w:noProof/>
                <w:lang w:eastAsia="en-GB"/>
              </w:rPr>
              <w:t>4.3 Strategies to Improve Teamwork</w:t>
            </w:r>
            <w:r>
              <w:rPr>
                <w:noProof/>
                <w:webHidden/>
              </w:rPr>
              <w:tab/>
            </w:r>
            <w:r>
              <w:rPr>
                <w:noProof/>
                <w:webHidden/>
              </w:rPr>
              <w:fldChar w:fldCharType="begin"/>
            </w:r>
            <w:r>
              <w:rPr>
                <w:noProof/>
                <w:webHidden/>
              </w:rPr>
              <w:instrText xml:space="preserve"> PAGEREF _Toc215195576 \h </w:instrText>
            </w:r>
            <w:r>
              <w:rPr>
                <w:noProof/>
                <w:webHidden/>
              </w:rPr>
            </w:r>
            <w:r>
              <w:rPr>
                <w:noProof/>
                <w:webHidden/>
              </w:rPr>
              <w:fldChar w:fldCharType="separate"/>
            </w:r>
            <w:r>
              <w:rPr>
                <w:noProof/>
                <w:webHidden/>
              </w:rPr>
              <w:t>5</w:t>
            </w:r>
            <w:r>
              <w:rPr>
                <w:noProof/>
                <w:webHidden/>
              </w:rPr>
              <w:fldChar w:fldCharType="end"/>
            </w:r>
          </w:hyperlink>
        </w:p>
        <w:p w:rsidR="00AD2668" w:rsidRDefault="00AD2668">
          <w:pPr>
            <w:pStyle w:val="TOC2"/>
            <w:tabs>
              <w:tab w:val="right" w:leader="dot" w:pos="9350"/>
            </w:tabs>
            <w:rPr>
              <w:rFonts w:eastAsiaTheme="minorEastAsia"/>
              <w:noProof/>
              <w:lang w:eastAsia="en-GB"/>
            </w:rPr>
          </w:pPr>
          <w:hyperlink w:anchor="_Toc215195577" w:history="1">
            <w:r w:rsidRPr="008F29F6">
              <w:rPr>
                <w:rStyle w:val="Hyperlink"/>
                <w:rFonts w:ascii="Arial" w:eastAsia="Times New Roman" w:hAnsi="Arial" w:cs="Arial"/>
                <w:b/>
                <w:bCs/>
                <w:noProof/>
                <w:lang w:eastAsia="en-GB"/>
              </w:rPr>
              <w:t>5. Conclusion</w:t>
            </w:r>
            <w:r>
              <w:rPr>
                <w:noProof/>
                <w:webHidden/>
              </w:rPr>
              <w:tab/>
            </w:r>
            <w:r>
              <w:rPr>
                <w:noProof/>
                <w:webHidden/>
              </w:rPr>
              <w:fldChar w:fldCharType="begin"/>
            </w:r>
            <w:r>
              <w:rPr>
                <w:noProof/>
                <w:webHidden/>
              </w:rPr>
              <w:instrText xml:space="preserve"> PAGEREF _Toc215195577 \h </w:instrText>
            </w:r>
            <w:r>
              <w:rPr>
                <w:noProof/>
                <w:webHidden/>
              </w:rPr>
            </w:r>
            <w:r>
              <w:rPr>
                <w:noProof/>
                <w:webHidden/>
              </w:rPr>
              <w:fldChar w:fldCharType="separate"/>
            </w:r>
            <w:r>
              <w:rPr>
                <w:noProof/>
                <w:webHidden/>
              </w:rPr>
              <w:t>6</w:t>
            </w:r>
            <w:r>
              <w:rPr>
                <w:noProof/>
                <w:webHidden/>
              </w:rPr>
              <w:fldChar w:fldCharType="end"/>
            </w:r>
          </w:hyperlink>
        </w:p>
        <w:p w:rsidR="00AD2668" w:rsidRDefault="00AD2668">
          <w:pPr>
            <w:pStyle w:val="TOC1"/>
            <w:tabs>
              <w:tab w:val="right" w:leader="dot" w:pos="9350"/>
            </w:tabs>
            <w:rPr>
              <w:rFonts w:eastAsiaTheme="minorEastAsia"/>
              <w:noProof/>
              <w:lang w:eastAsia="en-GB"/>
            </w:rPr>
          </w:pPr>
          <w:hyperlink w:anchor="_Toc215195578" w:history="1">
            <w:r w:rsidRPr="008F29F6">
              <w:rPr>
                <w:rStyle w:val="Hyperlink"/>
                <w:rFonts w:ascii="Arial" w:eastAsia="Times New Roman" w:hAnsi="Arial" w:cs="Arial"/>
                <w:b/>
                <w:bCs/>
                <w:noProof/>
                <w:kern w:val="36"/>
                <w:lang w:eastAsia="en-GB"/>
              </w:rPr>
              <w:t>References</w:t>
            </w:r>
            <w:r>
              <w:rPr>
                <w:noProof/>
                <w:webHidden/>
              </w:rPr>
              <w:tab/>
            </w:r>
            <w:r>
              <w:rPr>
                <w:noProof/>
                <w:webHidden/>
              </w:rPr>
              <w:fldChar w:fldCharType="begin"/>
            </w:r>
            <w:r>
              <w:rPr>
                <w:noProof/>
                <w:webHidden/>
              </w:rPr>
              <w:instrText xml:space="preserve"> PAGEREF _Toc215195578 \h </w:instrText>
            </w:r>
            <w:r>
              <w:rPr>
                <w:noProof/>
                <w:webHidden/>
              </w:rPr>
            </w:r>
            <w:r>
              <w:rPr>
                <w:noProof/>
                <w:webHidden/>
              </w:rPr>
              <w:fldChar w:fldCharType="separate"/>
            </w:r>
            <w:r>
              <w:rPr>
                <w:noProof/>
                <w:webHidden/>
              </w:rPr>
              <w:t>7</w:t>
            </w:r>
            <w:r>
              <w:rPr>
                <w:noProof/>
                <w:webHidden/>
              </w:rPr>
              <w:fldChar w:fldCharType="end"/>
            </w:r>
          </w:hyperlink>
        </w:p>
        <w:p w:rsidR="00AD2668" w:rsidRDefault="00AD2668">
          <w:r>
            <w:rPr>
              <w:b/>
              <w:bCs/>
              <w:noProof/>
            </w:rPr>
            <w:fldChar w:fldCharType="end"/>
          </w:r>
        </w:p>
      </w:sdtContent>
    </w:sdt>
    <w:p w:rsidR="001F19E5" w:rsidRDefault="001F19E5">
      <w:pP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br w:type="page"/>
      </w:r>
    </w:p>
    <w:p w:rsidR="00B33AA7" w:rsidRPr="00B33AA7" w:rsidRDefault="00B33AA7" w:rsidP="00B33AA7">
      <w:pPr>
        <w:spacing w:before="100" w:beforeAutospacing="1" w:after="100" w:afterAutospacing="1" w:line="240" w:lineRule="auto"/>
        <w:outlineLvl w:val="1"/>
        <w:rPr>
          <w:rFonts w:ascii="Arial" w:eastAsia="Times New Roman" w:hAnsi="Arial" w:cs="Arial"/>
          <w:b/>
          <w:bCs/>
          <w:sz w:val="36"/>
          <w:szCs w:val="36"/>
          <w:lang w:eastAsia="en-GB"/>
        </w:rPr>
      </w:pPr>
      <w:bookmarkStart w:id="2" w:name="_Toc215190637"/>
      <w:bookmarkStart w:id="3" w:name="_Toc215190790"/>
      <w:bookmarkStart w:id="4" w:name="_Toc215190810"/>
      <w:bookmarkStart w:id="5" w:name="_Toc215195567"/>
      <w:bookmarkEnd w:id="0"/>
      <w:r w:rsidRPr="00B33AA7">
        <w:rPr>
          <w:rFonts w:ascii="Arial" w:eastAsia="Times New Roman" w:hAnsi="Arial" w:cs="Arial"/>
          <w:b/>
          <w:bCs/>
          <w:sz w:val="36"/>
          <w:szCs w:val="36"/>
          <w:lang w:eastAsia="en-GB"/>
        </w:rPr>
        <w:lastRenderedPageBreak/>
        <w:t>1. Introduction</w:t>
      </w:r>
      <w:bookmarkEnd w:id="2"/>
      <w:bookmarkEnd w:id="3"/>
      <w:bookmarkEnd w:id="4"/>
      <w:bookmarkEnd w:id="5"/>
    </w:p>
    <w:p w:rsidR="00B33AA7" w:rsidRPr="00B33AA7" w:rsidRDefault="00427446" w:rsidP="00427446">
      <w:pPr>
        <w:spacing w:before="100" w:beforeAutospacing="1" w:after="100" w:afterAutospacing="1" w:line="360" w:lineRule="auto"/>
        <w:jc w:val="both"/>
        <w:rPr>
          <w:rFonts w:ascii="Arial" w:eastAsia="Times New Roman" w:hAnsi="Arial" w:cs="Arial"/>
          <w:szCs w:val="24"/>
          <w:lang w:eastAsia="en-GB"/>
        </w:rPr>
      </w:pPr>
      <w:r w:rsidRPr="00427446">
        <w:rPr>
          <w:rFonts w:ascii="Arial" w:eastAsia="Times New Roman" w:hAnsi="Arial" w:cs="Arial"/>
          <w:szCs w:val="24"/>
          <w:lang w:eastAsia="en-GB"/>
        </w:rPr>
        <w:t xml:space="preserve">In the UK's health and social care system, healthcare assistants (HCAs) are very important.  They support nurses, caregivers, and other healthcare workers in giving </w:t>
      </w:r>
      <w:r w:rsidR="0017464B">
        <w:rPr>
          <w:rFonts w:ascii="Arial" w:eastAsia="Times New Roman" w:hAnsi="Arial" w:cs="Arial"/>
          <w:szCs w:val="24"/>
          <w:lang w:eastAsia="en-GB"/>
        </w:rPr>
        <w:t>quality</w:t>
      </w:r>
      <w:r w:rsidRPr="00427446">
        <w:rPr>
          <w:rFonts w:ascii="Arial" w:eastAsia="Times New Roman" w:hAnsi="Arial" w:cs="Arial"/>
          <w:szCs w:val="24"/>
          <w:lang w:eastAsia="en-GB"/>
        </w:rPr>
        <w:t xml:space="preserve"> care to patients.  HCAs, who work in places like hospitals, nursing homes, community programs, and </w:t>
      </w:r>
      <w:r w:rsidR="0017464B">
        <w:rPr>
          <w:rFonts w:ascii="Arial" w:eastAsia="Times New Roman" w:hAnsi="Arial" w:cs="Arial"/>
          <w:szCs w:val="24"/>
          <w:lang w:eastAsia="en-GB"/>
        </w:rPr>
        <w:t>GP</w:t>
      </w:r>
      <w:r w:rsidRPr="00427446">
        <w:rPr>
          <w:rFonts w:ascii="Arial" w:eastAsia="Times New Roman" w:hAnsi="Arial" w:cs="Arial"/>
          <w:szCs w:val="24"/>
          <w:lang w:eastAsia="en-GB"/>
        </w:rPr>
        <w:t>s</w:t>
      </w:r>
      <w:r w:rsidR="004900CF">
        <w:rPr>
          <w:rFonts w:ascii="Arial" w:eastAsia="Times New Roman" w:hAnsi="Arial" w:cs="Arial"/>
          <w:szCs w:val="24"/>
          <w:lang w:eastAsia="en-GB"/>
        </w:rPr>
        <w:t>’</w:t>
      </w:r>
      <w:r w:rsidRPr="00427446">
        <w:rPr>
          <w:rFonts w:ascii="Arial" w:eastAsia="Times New Roman" w:hAnsi="Arial" w:cs="Arial"/>
          <w:szCs w:val="24"/>
          <w:lang w:eastAsia="en-GB"/>
        </w:rPr>
        <w:t xml:space="preserve"> offices, help keep patients safe, respected, and comfortable.  This </w:t>
      </w:r>
      <w:r w:rsidR="0017464B">
        <w:rPr>
          <w:rFonts w:ascii="Arial" w:eastAsia="Times New Roman" w:hAnsi="Arial" w:cs="Arial"/>
          <w:szCs w:val="24"/>
          <w:lang w:eastAsia="en-GB"/>
        </w:rPr>
        <w:t>report</w:t>
      </w:r>
      <w:r w:rsidRPr="00427446">
        <w:rPr>
          <w:rFonts w:ascii="Arial" w:eastAsia="Times New Roman" w:hAnsi="Arial" w:cs="Arial"/>
          <w:szCs w:val="24"/>
          <w:lang w:eastAsia="en-GB"/>
        </w:rPr>
        <w:t xml:space="preserve"> examines the jobs and duties of Health Care Assistants (HCAs), identifies three main skills required for doing their job </w:t>
      </w:r>
      <w:r w:rsidR="0017464B">
        <w:rPr>
          <w:rFonts w:ascii="Arial" w:eastAsia="Times New Roman" w:hAnsi="Arial" w:cs="Arial"/>
          <w:szCs w:val="24"/>
          <w:lang w:eastAsia="en-GB"/>
        </w:rPr>
        <w:t>effectively</w:t>
      </w:r>
      <w:r w:rsidRPr="00427446">
        <w:rPr>
          <w:rFonts w:ascii="Arial" w:eastAsia="Times New Roman" w:hAnsi="Arial" w:cs="Arial"/>
          <w:szCs w:val="24"/>
          <w:lang w:eastAsia="en-GB"/>
        </w:rPr>
        <w:t xml:space="preserve">, and offers </w:t>
      </w:r>
      <w:r w:rsidR="0017464B">
        <w:rPr>
          <w:rFonts w:ascii="Arial" w:eastAsia="Times New Roman" w:hAnsi="Arial" w:cs="Arial"/>
          <w:szCs w:val="24"/>
          <w:lang w:eastAsia="en-GB"/>
        </w:rPr>
        <w:t xml:space="preserve">recommendations </w:t>
      </w:r>
      <w:r w:rsidR="00765EAB">
        <w:rPr>
          <w:rFonts w:ascii="Arial" w:eastAsia="Times New Roman" w:hAnsi="Arial" w:cs="Arial"/>
          <w:szCs w:val="24"/>
          <w:lang w:eastAsia="en-GB"/>
        </w:rPr>
        <w:t xml:space="preserve">on </w:t>
      </w:r>
      <w:r w:rsidRPr="00427446">
        <w:rPr>
          <w:rFonts w:ascii="Arial" w:eastAsia="Times New Roman" w:hAnsi="Arial" w:cs="Arial"/>
          <w:szCs w:val="24"/>
          <w:lang w:eastAsia="en-GB"/>
        </w:rPr>
        <w:t>how to improve each skill. The study meets the needs of evidence-based analysis by using research and professional writings related to practices in the UK</w:t>
      </w:r>
      <w:r w:rsidR="00B33AA7" w:rsidRPr="00B33AA7">
        <w:rPr>
          <w:rFonts w:ascii="Arial" w:eastAsia="Times New Roman" w:hAnsi="Arial" w:cs="Arial"/>
          <w:szCs w:val="24"/>
          <w:lang w:eastAsia="en-GB"/>
        </w:rPr>
        <w:t>.</w:t>
      </w:r>
    </w:p>
    <w:p w:rsidR="00B33AA7" w:rsidRPr="00B33AA7" w:rsidRDefault="00B33AA7" w:rsidP="00B33AA7">
      <w:pPr>
        <w:spacing w:before="100" w:beforeAutospacing="1" w:after="100" w:afterAutospacing="1" w:line="240" w:lineRule="auto"/>
        <w:outlineLvl w:val="1"/>
        <w:rPr>
          <w:rFonts w:ascii="Arial" w:eastAsia="Times New Roman" w:hAnsi="Arial" w:cs="Arial"/>
          <w:b/>
          <w:bCs/>
          <w:sz w:val="36"/>
          <w:szCs w:val="36"/>
          <w:lang w:eastAsia="en-GB"/>
        </w:rPr>
      </w:pPr>
      <w:bookmarkStart w:id="6" w:name="_Toc215190638"/>
      <w:bookmarkStart w:id="7" w:name="_Toc215190791"/>
      <w:bookmarkStart w:id="8" w:name="_Toc215190811"/>
      <w:bookmarkStart w:id="9" w:name="_Toc215195568"/>
      <w:r w:rsidRPr="00B33AA7">
        <w:rPr>
          <w:rFonts w:ascii="Arial" w:eastAsia="Times New Roman" w:hAnsi="Arial" w:cs="Arial"/>
          <w:b/>
          <w:bCs/>
          <w:sz w:val="36"/>
          <w:szCs w:val="36"/>
          <w:lang w:eastAsia="en-GB"/>
        </w:rPr>
        <w:t>2. Description of the Healthcare Assistant Role</w:t>
      </w:r>
      <w:bookmarkEnd w:id="6"/>
      <w:bookmarkEnd w:id="7"/>
      <w:bookmarkEnd w:id="8"/>
      <w:bookmarkEnd w:id="9"/>
    </w:p>
    <w:p w:rsidR="00B33AA7" w:rsidRPr="00B33AA7" w:rsidRDefault="00765EAB" w:rsidP="00765EAB">
      <w:pPr>
        <w:spacing w:before="100" w:beforeAutospacing="1" w:after="100" w:afterAutospacing="1" w:line="360" w:lineRule="auto"/>
        <w:jc w:val="both"/>
        <w:rPr>
          <w:rFonts w:ascii="Arial" w:eastAsia="Times New Roman" w:hAnsi="Arial" w:cs="Arial"/>
          <w:szCs w:val="24"/>
          <w:lang w:eastAsia="en-GB"/>
        </w:rPr>
      </w:pPr>
      <w:r w:rsidRPr="00765EAB">
        <w:rPr>
          <w:rFonts w:ascii="Arial" w:eastAsia="Times New Roman" w:hAnsi="Arial" w:cs="Arial"/>
          <w:szCs w:val="24"/>
          <w:lang w:eastAsia="en-GB"/>
        </w:rPr>
        <w:t>An HCA helps people who have various health needs by providing them with care and support. HCAs assist with everyday activities such as eating, getting dressed, cleaning, and personal hygiene</w:t>
      </w:r>
      <w:r w:rsidR="0025303B">
        <w:rPr>
          <w:rFonts w:ascii="Arial" w:eastAsia="Times New Roman" w:hAnsi="Arial" w:cs="Arial"/>
          <w:szCs w:val="24"/>
          <w:lang w:eastAsia="en-GB"/>
        </w:rPr>
        <w:t xml:space="preserve"> (</w:t>
      </w:r>
      <w:proofErr w:type="spellStart"/>
      <w:r w:rsidR="0025303B">
        <w:rPr>
          <w:rFonts w:ascii="Arial" w:eastAsia="Times New Roman" w:hAnsi="Arial" w:cs="Arial"/>
          <w:szCs w:val="24"/>
          <w:lang w:eastAsia="en-GB"/>
        </w:rPr>
        <w:t>Gazzaroli</w:t>
      </w:r>
      <w:proofErr w:type="spellEnd"/>
      <w:r w:rsidR="0025303B">
        <w:rPr>
          <w:rFonts w:ascii="Arial" w:eastAsia="Times New Roman" w:hAnsi="Arial" w:cs="Arial"/>
          <w:szCs w:val="24"/>
          <w:lang w:eastAsia="en-GB"/>
        </w:rPr>
        <w:t xml:space="preserve"> et al., 2020)</w:t>
      </w:r>
      <w:r w:rsidRPr="00765EAB">
        <w:rPr>
          <w:rFonts w:ascii="Arial" w:eastAsia="Times New Roman" w:hAnsi="Arial" w:cs="Arial"/>
          <w:szCs w:val="24"/>
          <w:lang w:eastAsia="en-GB"/>
        </w:rPr>
        <w:t>. They also help keep an eye on patients, assist with moving around, and make sure users feel emotionally comfortable</w:t>
      </w:r>
      <w:r w:rsidR="00B33AA7" w:rsidRPr="00B33AA7">
        <w:rPr>
          <w:rFonts w:ascii="Arial" w:eastAsia="Times New Roman" w:hAnsi="Arial" w:cs="Arial"/>
          <w:szCs w:val="24"/>
          <w:lang w:eastAsia="en-GB"/>
        </w:rPr>
        <w:t>.</w:t>
      </w:r>
    </w:p>
    <w:p w:rsidR="00B33AA7" w:rsidRPr="00B33AA7" w:rsidRDefault="008C6BDB" w:rsidP="008C6BDB">
      <w:pPr>
        <w:spacing w:before="100" w:beforeAutospacing="1" w:after="100" w:afterAutospacing="1" w:line="360" w:lineRule="auto"/>
        <w:jc w:val="both"/>
        <w:rPr>
          <w:rFonts w:ascii="Arial" w:eastAsia="Times New Roman" w:hAnsi="Arial" w:cs="Arial"/>
          <w:szCs w:val="24"/>
          <w:lang w:eastAsia="en-GB"/>
        </w:rPr>
      </w:pPr>
      <w:r w:rsidRPr="008C6BDB">
        <w:rPr>
          <w:rFonts w:ascii="Arial" w:eastAsia="Times New Roman" w:hAnsi="Arial" w:cs="Arial"/>
          <w:szCs w:val="24"/>
          <w:lang w:eastAsia="en-GB"/>
        </w:rPr>
        <w:t>HCAs might check important signs like blood pressure, temperature, and heart rate. They assist nurses with their work and prepare equipment for surgeries in hospitals</w:t>
      </w:r>
      <w:r w:rsidR="004900CF">
        <w:rPr>
          <w:rFonts w:ascii="Arial" w:eastAsia="Times New Roman" w:hAnsi="Arial" w:cs="Arial"/>
          <w:szCs w:val="24"/>
          <w:lang w:eastAsia="en-GB"/>
        </w:rPr>
        <w:t xml:space="preserve"> (Smith, 2023)</w:t>
      </w:r>
      <w:r w:rsidRPr="008C6BDB">
        <w:rPr>
          <w:rFonts w:ascii="Arial" w:eastAsia="Times New Roman" w:hAnsi="Arial" w:cs="Arial"/>
          <w:szCs w:val="24"/>
          <w:lang w:eastAsia="en-GB"/>
        </w:rPr>
        <w:t>. HCAs provide company, help people take care of themselves, offer basic first aid, and watch for changes in behaviour or health while giving care at home or in a care facility</w:t>
      </w:r>
      <w:r w:rsidR="00891D06">
        <w:rPr>
          <w:rFonts w:ascii="Arial" w:eastAsia="Times New Roman" w:hAnsi="Arial" w:cs="Arial"/>
          <w:szCs w:val="24"/>
          <w:lang w:eastAsia="en-GB"/>
        </w:rPr>
        <w:t xml:space="preserve"> (CQC, 2024)</w:t>
      </w:r>
      <w:r w:rsidRPr="008C6BDB">
        <w:rPr>
          <w:rFonts w:ascii="Arial" w:eastAsia="Times New Roman" w:hAnsi="Arial" w:cs="Arial"/>
          <w:szCs w:val="24"/>
          <w:lang w:eastAsia="en-GB"/>
        </w:rPr>
        <w:t xml:space="preserve">. They are very important for meeting the Care Quality Commission's rules about caring for people properly. In the end, HCAs make patients happier, reduce the </w:t>
      </w:r>
      <w:r>
        <w:rPr>
          <w:rFonts w:ascii="Arial" w:eastAsia="Times New Roman" w:hAnsi="Arial" w:cs="Arial"/>
          <w:szCs w:val="24"/>
          <w:lang w:eastAsia="en-GB"/>
        </w:rPr>
        <w:t>workload</w:t>
      </w:r>
      <w:r w:rsidRPr="008C6BDB">
        <w:rPr>
          <w:rFonts w:ascii="Arial" w:eastAsia="Times New Roman" w:hAnsi="Arial" w:cs="Arial"/>
          <w:szCs w:val="24"/>
          <w:lang w:eastAsia="en-GB"/>
        </w:rPr>
        <w:t xml:space="preserve"> for nurses, and help the overall healthcare system in the United Kingdom</w:t>
      </w:r>
      <w:r w:rsidR="00B33AA7" w:rsidRPr="00B33AA7">
        <w:rPr>
          <w:rFonts w:ascii="Arial" w:eastAsia="Times New Roman" w:hAnsi="Arial" w:cs="Arial"/>
          <w:szCs w:val="24"/>
          <w:lang w:eastAsia="en-GB"/>
        </w:rPr>
        <w:t>.</w:t>
      </w:r>
    </w:p>
    <w:p w:rsidR="00B33AA7" w:rsidRPr="00B33AA7" w:rsidRDefault="00B33AA7" w:rsidP="00B33AA7">
      <w:pPr>
        <w:spacing w:before="100" w:beforeAutospacing="1" w:after="100" w:afterAutospacing="1" w:line="240" w:lineRule="auto"/>
        <w:outlineLvl w:val="1"/>
        <w:rPr>
          <w:rFonts w:ascii="Arial" w:eastAsia="Times New Roman" w:hAnsi="Arial" w:cs="Arial"/>
          <w:b/>
          <w:bCs/>
          <w:sz w:val="36"/>
          <w:szCs w:val="36"/>
          <w:lang w:eastAsia="en-GB"/>
        </w:rPr>
      </w:pPr>
      <w:bookmarkStart w:id="10" w:name="_Toc215190639"/>
      <w:bookmarkStart w:id="11" w:name="_Toc215190792"/>
      <w:bookmarkStart w:id="12" w:name="_Toc215190812"/>
      <w:bookmarkStart w:id="13" w:name="_Toc215195569"/>
      <w:r w:rsidRPr="00B33AA7">
        <w:rPr>
          <w:rFonts w:ascii="Arial" w:eastAsia="Times New Roman" w:hAnsi="Arial" w:cs="Arial"/>
          <w:b/>
          <w:bCs/>
          <w:sz w:val="36"/>
          <w:szCs w:val="36"/>
          <w:lang w:eastAsia="en-GB"/>
        </w:rPr>
        <w:t xml:space="preserve">3. </w:t>
      </w:r>
      <w:r w:rsidR="008C6BDB" w:rsidRPr="00B33AA7">
        <w:rPr>
          <w:rFonts w:ascii="Arial" w:eastAsia="Times New Roman" w:hAnsi="Arial" w:cs="Arial"/>
          <w:b/>
          <w:bCs/>
          <w:sz w:val="36"/>
          <w:szCs w:val="36"/>
          <w:lang w:eastAsia="en-GB"/>
        </w:rPr>
        <w:t>Important</w:t>
      </w:r>
      <w:r w:rsidRPr="00B33AA7">
        <w:rPr>
          <w:rFonts w:ascii="Arial" w:eastAsia="Times New Roman" w:hAnsi="Arial" w:cs="Arial"/>
          <w:b/>
          <w:bCs/>
          <w:sz w:val="36"/>
          <w:szCs w:val="36"/>
          <w:lang w:eastAsia="en-GB"/>
        </w:rPr>
        <w:t xml:space="preserve"> Skills </w:t>
      </w:r>
      <w:r w:rsidR="008C6BDB">
        <w:rPr>
          <w:rFonts w:ascii="Arial" w:eastAsia="Times New Roman" w:hAnsi="Arial" w:cs="Arial"/>
          <w:b/>
          <w:bCs/>
          <w:sz w:val="36"/>
          <w:szCs w:val="36"/>
          <w:lang w:eastAsia="en-GB"/>
        </w:rPr>
        <w:t>Needed</w:t>
      </w:r>
      <w:r w:rsidRPr="00B33AA7">
        <w:rPr>
          <w:rFonts w:ascii="Arial" w:eastAsia="Times New Roman" w:hAnsi="Arial" w:cs="Arial"/>
          <w:b/>
          <w:bCs/>
          <w:sz w:val="36"/>
          <w:szCs w:val="36"/>
          <w:lang w:eastAsia="en-GB"/>
        </w:rPr>
        <w:t xml:space="preserve"> for Healthcare Assistants</w:t>
      </w:r>
      <w:bookmarkEnd w:id="10"/>
      <w:bookmarkEnd w:id="11"/>
      <w:bookmarkEnd w:id="12"/>
      <w:bookmarkEnd w:id="13"/>
    </w:p>
    <w:p w:rsidR="00B33AA7" w:rsidRPr="00B33AA7" w:rsidRDefault="00B33AA7" w:rsidP="00B33AA7">
      <w:pPr>
        <w:spacing w:before="100" w:beforeAutospacing="1" w:after="100" w:afterAutospacing="1" w:line="240" w:lineRule="auto"/>
        <w:outlineLvl w:val="2"/>
        <w:rPr>
          <w:rFonts w:ascii="Arial" w:eastAsia="Times New Roman" w:hAnsi="Arial" w:cs="Arial"/>
          <w:b/>
          <w:bCs/>
          <w:sz w:val="27"/>
          <w:szCs w:val="27"/>
          <w:lang w:eastAsia="en-GB"/>
        </w:rPr>
      </w:pPr>
      <w:bookmarkStart w:id="14" w:name="_Toc215190640"/>
      <w:bookmarkStart w:id="15" w:name="_Toc215190793"/>
      <w:bookmarkStart w:id="16" w:name="_Toc215190813"/>
      <w:bookmarkStart w:id="17" w:name="_Toc215195570"/>
      <w:r w:rsidRPr="00B33AA7">
        <w:rPr>
          <w:rFonts w:ascii="Arial" w:eastAsia="Times New Roman" w:hAnsi="Arial" w:cs="Arial"/>
          <w:b/>
          <w:bCs/>
          <w:sz w:val="27"/>
          <w:szCs w:val="27"/>
          <w:lang w:eastAsia="en-GB"/>
        </w:rPr>
        <w:t>3.1 Communication Skills</w:t>
      </w:r>
      <w:bookmarkEnd w:id="14"/>
      <w:bookmarkEnd w:id="15"/>
      <w:bookmarkEnd w:id="16"/>
      <w:bookmarkEnd w:id="17"/>
    </w:p>
    <w:p w:rsidR="00B33AA7" w:rsidRPr="00B33AA7" w:rsidRDefault="00231678" w:rsidP="00231678">
      <w:pPr>
        <w:spacing w:before="100" w:beforeAutospacing="1" w:after="100" w:afterAutospacing="1" w:line="360" w:lineRule="auto"/>
        <w:jc w:val="both"/>
        <w:rPr>
          <w:rFonts w:ascii="Arial" w:eastAsia="Times New Roman" w:hAnsi="Arial" w:cs="Arial"/>
          <w:szCs w:val="24"/>
          <w:lang w:eastAsia="en-GB"/>
        </w:rPr>
      </w:pPr>
      <w:r w:rsidRPr="005976DC">
        <w:rPr>
          <w:rFonts w:ascii="Arial" w:eastAsia="Times New Roman" w:hAnsi="Arial" w:cs="Arial"/>
          <w:szCs w:val="24"/>
          <w:lang w:eastAsia="en-GB"/>
        </w:rPr>
        <w:t xml:space="preserve">When HCAs communicate with patients, families, and various team members, it's essential to convey information effectively. HCAs can clearly share information, understand what patients need, and build trust by communicating well. </w:t>
      </w:r>
      <w:r w:rsidR="007D479C">
        <w:rPr>
          <w:rFonts w:ascii="Arial" w:eastAsia="Times New Roman" w:hAnsi="Arial" w:cs="Arial"/>
          <w:szCs w:val="24"/>
          <w:lang w:eastAsia="en-GB"/>
        </w:rPr>
        <w:t>Poor</w:t>
      </w:r>
      <w:r w:rsidRPr="005976DC">
        <w:rPr>
          <w:rFonts w:ascii="Arial" w:eastAsia="Times New Roman" w:hAnsi="Arial" w:cs="Arial"/>
          <w:szCs w:val="24"/>
          <w:lang w:eastAsia="en-GB"/>
        </w:rPr>
        <w:t xml:space="preserve"> communication can lead to misunderstandings, lower patient safety, and worse care. Clear spoken communication helps make patients feel safe and respected during personal care tasks</w:t>
      </w:r>
      <w:r w:rsidR="007D479C">
        <w:rPr>
          <w:rFonts w:ascii="Arial" w:eastAsia="Times New Roman" w:hAnsi="Arial" w:cs="Arial"/>
          <w:szCs w:val="24"/>
          <w:lang w:eastAsia="en-GB"/>
        </w:rPr>
        <w:t xml:space="preserve"> (NHS England, 2021)</w:t>
      </w:r>
      <w:r w:rsidRPr="005976DC">
        <w:rPr>
          <w:rFonts w:ascii="Arial" w:eastAsia="Times New Roman" w:hAnsi="Arial" w:cs="Arial"/>
          <w:szCs w:val="24"/>
          <w:lang w:eastAsia="en-GB"/>
        </w:rPr>
        <w:t xml:space="preserve">. Also, HCAs need to write down </w:t>
      </w:r>
      <w:r w:rsidRPr="005976DC">
        <w:rPr>
          <w:rFonts w:ascii="Arial" w:eastAsia="Times New Roman" w:hAnsi="Arial" w:cs="Arial"/>
          <w:szCs w:val="24"/>
          <w:lang w:eastAsia="en-GB"/>
        </w:rPr>
        <w:lastRenderedPageBreak/>
        <w:t>what they see and quickly tell someone about any problems. This illustrates the importance of effective communication, both in writing and in speaking</w:t>
      </w:r>
      <w:r w:rsidR="00B33AA7" w:rsidRPr="00B33AA7">
        <w:rPr>
          <w:rFonts w:ascii="Arial" w:eastAsia="Times New Roman" w:hAnsi="Arial" w:cs="Arial"/>
          <w:szCs w:val="24"/>
          <w:lang w:eastAsia="en-GB"/>
        </w:rPr>
        <w:t>.</w:t>
      </w:r>
    </w:p>
    <w:p w:rsidR="00B33AA7" w:rsidRPr="00B33AA7" w:rsidRDefault="00B33AA7" w:rsidP="00B33AA7">
      <w:pPr>
        <w:spacing w:before="100" w:beforeAutospacing="1" w:after="100" w:afterAutospacing="1" w:line="240" w:lineRule="auto"/>
        <w:outlineLvl w:val="2"/>
        <w:rPr>
          <w:rFonts w:ascii="Arial" w:eastAsia="Times New Roman" w:hAnsi="Arial" w:cs="Arial"/>
          <w:b/>
          <w:bCs/>
          <w:sz w:val="27"/>
          <w:szCs w:val="27"/>
          <w:lang w:eastAsia="en-GB"/>
        </w:rPr>
      </w:pPr>
      <w:bookmarkStart w:id="18" w:name="_Toc215190641"/>
      <w:bookmarkStart w:id="19" w:name="_Toc215190794"/>
      <w:bookmarkStart w:id="20" w:name="_Toc215190814"/>
      <w:bookmarkStart w:id="21" w:name="_Toc215195571"/>
      <w:r w:rsidRPr="00B33AA7">
        <w:rPr>
          <w:rFonts w:ascii="Arial" w:eastAsia="Times New Roman" w:hAnsi="Arial" w:cs="Arial"/>
          <w:b/>
          <w:bCs/>
          <w:sz w:val="27"/>
          <w:szCs w:val="27"/>
          <w:lang w:eastAsia="en-GB"/>
        </w:rPr>
        <w:t>3.2 Empathy and Emotional Intelligence</w:t>
      </w:r>
      <w:bookmarkEnd w:id="18"/>
      <w:bookmarkEnd w:id="19"/>
      <w:bookmarkEnd w:id="20"/>
      <w:bookmarkEnd w:id="21"/>
    </w:p>
    <w:p w:rsidR="00B33AA7" w:rsidRPr="00B33AA7" w:rsidRDefault="005976DC" w:rsidP="005976DC">
      <w:pPr>
        <w:spacing w:before="100" w:beforeAutospacing="1" w:after="100" w:afterAutospacing="1" w:line="360" w:lineRule="auto"/>
        <w:jc w:val="both"/>
        <w:rPr>
          <w:rFonts w:ascii="Arial" w:eastAsia="Times New Roman" w:hAnsi="Arial" w:cs="Arial"/>
          <w:szCs w:val="24"/>
          <w:lang w:eastAsia="en-GB"/>
        </w:rPr>
      </w:pPr>
      <w:r w:rsidRPr="001F19E5">
        <w:rPr>
          <w:rFonts w:ascii="Arial" w:eastAsia="Times New Roman" w:hAnsi="Arial" w:cs="Arial"/>
          <w:szCs w:val="24"/>
          <w:lang w:eastAsia="en-GB"/>
        </w:rPr>
        <w:t xml:space="preserve">HCAs can understand and help the emotional needs of sick, disabled, or troubled people when they feel empathy.  Emotional intelligence helps people manage their feelings in tough situations and stay calm when things are stressful (Goleman, 1998). Empathy helps HCAs connect with patients, reduce their anxiety, and provide caring support.  For instance, to help a patient with dementia, </w:t>
      </w:r>
      <w:r w:rsidR="004E7E8D">
        <w:rPr>
          <w:rFonts w:ascii="Arial" w:eastAsia="Times New Roman" w:hAnsi="Arial" w:cs="Arial"/>
          <w:szCs w:val="24"/>
          <w:lang w:eastAsia="en-GB"/>
        </w:rPr>
        <w:t>they</w:t>
      </w:r>
      <w:r w:rsidRPr="001F19E5">
        <w:rPr>
          <w:rFonts w:ascii="Arial" w:eastAsia="Times New Roman" w:hAnsi="Arial" w:cs="Arial"/>
          <w:szCs w:val="24"/>
          <w:lang w:eastAsia="en-GB"/>
        </w:rPr>
        <w:t xml:space="preserve"> need to be understanding, patient, and able to notice their body language—these are all parts of emotional intelligence</w:t>
      </w:r>
      <w:r w:rsidR="00B33AA7" w:rsidRPr="00B33AA7">
        <w:rPr>
          <w:rFonts w:ascii="Arial" w:eastAsia="Times New Roman" w:hAnsi="Arial" w:cs="Arial"/>
          <w:szCs w:val="24"/>
          <w:lang w:eastAsia="en-GB"/>
        </w:rPr>
        <w:t>.</w:t>
      </w:r>
    </w:p>
    <w:p w:rsidR="00B33AA7" w:rsidRPr="00B33AA7" w:rsidRDefault="00B33AA7" w:rsidP="00B33AA7">
      <w:pPr>
        <w:spacing w:before="100" w:beforeAutospacing="1" w:after="100" w:afterAutospacing="1" w:line="240" w:lineRule="auto"/>
        <w:outlineLvl w:val="2"/>
        <w:rPr>
          <w:rFonts w:ascii="Arial" w:eastAsia="Times New Roman" w:hAnsi="Arial" w:cs="Arial"/>
          <w:b/>
          <w:bCs/>
          <w:sz w:val="27"/>
          <w:szCs w:val="27"/>
          <w:lang w:eastAsia="en-GB"/>
        </w:rPr>
      </w:pPr>
      <w:bookmarkStart w:id="22" w:name="_Toc215190642"/>
      <w:bookmarkStart w:id="23" w:name="_Toc215190795"/>
      <w:bookmarkStart w:id="24" w:name="_Toc215190815"/>
      <w:bookmarkStart w:id="25" w:name="_Toc215195572"/>
      <w:r w:rsidRPr="00B33AA7">
        <w:rPr>
          <w:rFonts w:ascii="Arial" w:eastAsia="Times New Roman" w:hAnsi="Arial" w:cs="Arial"/>
          <w:b/>
          <w:bCs/>
          <w:sz w:val="27"/>
          <w:szCs w:val="27"/>
          <w:lang w:eastAsia="en-GB"/>
        </w:rPr>
        <w:t>3.3 Teamwork and Collaboration</w:t>
      </w:r>
      <w:bookmarkEnd w:id="22"/>
      <w:bookmarkEnd w:id="23"/>
      <w:bookmarkEnd w:id="24"/>
      <w:bookmarkEnd w:id="25"/>
    </w:p>
    <w:p w:rsidR="00B33AA7" w:rsidRPr="00B33AA7" w:rsidRDefault="00091945" w:rsidP="00091945">
      <w:pPr>
        <w:spacing w:before="100" w:beforeAutospacing="1" w:after="100" w:afterAutospacing="1" w:line="360" w:lineRule="auto"/>
        <w:jc w:val="both"/>
        <w:rPr>
          <w:rFonts w:ascii="Arial" w:eastAsia="Times New Roman" w:hAnsi="Arial" w:cs="Arial"/>
          <w:szCs w:val="24"/>
          <w:lang w:eastAsia="en-GB"/>
        </w:rPr>
      </w:pPr>
      <w:r w:rsidRPr="001F19E5">
        <w:rPr>
          <w:rFonts w:ascii="Arial" w:eastAsia="Times New Roman" w:hAnsi="Arial" w:cs="Arial"/>
          <w:szCs w:val="24"/>
          <w:lang w:eastAsia="en-GB"/>
        </w:rPr>
        <w:t>HCAs work with physicians, social workers, nurses, and physical therapists as part of a team. To work better, stay safe, and provide ongoing care, effective teamwork is very important. Collaborative working helps people communicate better, reduces mistakes, and leads to improved results for patients</w:t>
      </w:r>
      <w:r w:rsidR="002658E8">
        <w:rPr>
          <w:rFonts w:ascii="Arial" w:eastAsia="Times New Roman" w:hAnsi="Arial" w:cs="Arial"/>
          <w:szCs w:val="24"/>
          <w:lang w:eastAsia="en-GB"/>
        </w:rPr>
        <w:t xml:space="preserve"> (Dawe et al., 2024)</w:t>
      </w:r>
      <w:r w:rsidRPr="001F19E5">
        <w:rPr>
          <w:rFonts w:ascii="Arial" w:eastAsia="Times New Roman" w:hAnsi="Arial" w:cs="Arial"/>
          <w:szCs w:val="24"/>
          <w:lang w:eastAsia="en-GB"/>
        </w:rPr>
        <w:t>. HCAs need to work together when changing shifts, follow instructions, share what they see, and help plan care. An absence of teamwork can cause delays, extra work, and put patient safety at risk</w:t>
      </w:r>
      <w:r w:rsidR="00B33AA7" w:rsidRPr="00B33AA7">
        <w:rPr>
          <w:rFonts w:ascii="Arial" w:eastAsia="Times New Roman" w:hAnsi="Arial" w:cs="Arial"/>
          <w:szCs w:val="24"/>
          <w:lang w:eastAsia="en-GB"/>
        </w:rPr>
        <w:t>.</w:t>
      </w:r>
    </w:p>
    <w:p w:rsidR="00B33AA7" w:rsidRPr="00B33AA7" w:rsidRDefault="00B33AA7" w:rsidP="00B33AA7">
      <w:pPr>
        <w:spacing w:before="100" w:beforeAutospacing="1" w:after="100" w:afterAutospacing="1" w:line="240" w:lineRule="auto"/>
        <w:outlineLvl w:val="1"/>
        <w:rPr>
          <w:rFonts w:ascii="Arial" w:eastAsia="Times New Roman" w:hAnsi="Arial" w:cs="Arial"/>
          <w:b/>
          <w:bCs/>
          <w:sz w:val="36"/>
          <w:szCs w:val="36"/>
          <w:lang w:eastAsia="en-GB"/>
        </w:rPr>
      </w:pPr>
      <w:bookmarkStart w:id="26" w:name="_Toc215190643"/>
      <w:bookmarkStart w:id="27" w:name="_Toc215190796"/>
      <w:bookmarkStart w:id="28" w:name="_Toc215190816"/>
      <w:bookmarkStart w:id="29" w:name="_Toc215195573"/>
      <w:r w:rsidRPr="00B33AA7">
        <w:rPr>
          <w:rFonts w:ascii="Arial" w:eastAsia="Times New Roman" w:hAnsi="Arial" w:cs="Arial"/>
          <w:b/>
          <w:bCs/>
          <w:sz w:val="36"/>
          <w:szCs w:val="36"/>
          <w:lang w:eastAsia="en-GB"/>
        </w:rPr>
        <w:t>4. Strategies for Improving Each Skill</w:t>
      </w:r>
      <w:bookmarkEnd w:id="26"/>
      <w:bookmarkEnd w:id="27"/>
      <w:bookmarkEnd w:id="28"/>
      <w:bookmarkEnd w:id="29"/>
    </w:p>
    <w:p w:rsidR="00B33AA7" w:rsidRPr="00B33AA7" w:rsidRDefault="00B33AA7" w:rsidP="00B33AA7">
      <w:pPr>
        <w:spacing w:before="100" w:beforeAutospacing="1" w:after="100" w:afterAutospacing="1" w:line="240" w:lineRule="auto"/>
        <w:outlineLvl w:val="2"/>
        <w:rPr>
          <w:rFonts w:ascii="Arial" w:eastAsia="Times New Roman" w:hAnsi="Arial" w:cs="Arial"/>
          <w:b/>
          <w:bCs/>
          <w:sz w:val="27"/>
          <w:szCs w:val="27"/>
          <w:lang w:eastAsia="en-GB"/>
        </w:rPr>
      </w:pPr>
      <w:bookmarkStart w:id="30" w:name="_Toc215190644"/>
      <w:bookmarkStart w:id="31" w:name="_Toc215190797"/>
      <w:bookmarkStart w:id="32" w:name="_Toc215190817"/>
      <w:bookmarkStart w:id="33" w:name="_Toc215195574"/>
      <w:r w:rsidRPr="00B33AA7">
        <w:rPr>
          <w:rFonts w:ascii="Arial" w:eastAsia="Times New Roman" w:hAnsi="Arial" w:cs="Arial"/>
          <w:b/>
          <w:bCs/>
          <w:sz w:val="27"/>
          <w:szCs w:val="27"/>
          <w:lang w:eastAsia="en-GB"/>
        </w:rPr>
        <w:t>4.1 Strategies to Improve Communication</w:t>
      </w:r>
      <w:bookmarkEnd w:id="30"/>
      <w:bookmarkEnd w:id="31"/>
      <w:bookmarkEnd w:id="32"/>
      <w:bookmarkEnd w:id="33"/>
    </w:p>
    <w:p w:rsidR="00ED77D8" w:rsidRPr="00ED77D8" w:rsidRDefault="00ED77D8" w:rsidP="00ED77D8">
      <w:pPr>
        <w:numPr>
          <w:ilvl w:val="0"/>
          <w:numId w:val="2"/>
        </w:numPr>
        <w:spacing w:before="100" w:beforeAutospacing="1" w:after="100" w:afterAutospacing="1" w:line="240" w:lineRule="auto"/>
        <w:rPr>
          <w:rFonts w:ascii="Arial" w:eastAsia="Times New Roman" w:hAnsi="Arial" w:cs="Arial"/>
          <w:b/>
          <w:bCs/>
          <w:szCs w:val="24"/>
          <w:lang w:eastAsia="en-GB"/>
        </w:rPr>
      </w:pPr>
      <w:r w:rsidRPr="00ED77D8">
        <w:rPr>
          <w:rFonts w:ascii="Arial" w:eastAsia="Times New Roman" w:hAnsi="Arial" w:cs="Arial"/>
          <w:b/>
          <w:bCs/>
          <w:szCs w:val="24"/>
          <w:lang w:eastAsia="en-GB"/>
        </w:rPr>
        <w:t xml:space="preserve">Join classes or training </w:t>
      </w:r>
      <w:r w:rsidRPr="00ED77D8">
        <w:rPr>
          <w:rFonts w:ascii="Arial" w:eastAsia="Times New Roman" w:hAnsi="Arial" w:cs="Arial"/>
          <w:b/>
          <w:bCs/>
          <w:szCs w:val="24"/>
          <w:lang w:eastAsia="en-GB"/>
        </w:rPr>
        <w:t>in communication</w:t>
      </w:r>
    </w:p>
    <w:p w:rsidR="00ED77D8" w:rsidRPr="00ED77D8" w:rsidRDefault="00ED77D8" w:rsidP="00ED77D8">
      <w:pPr>
        <w:spacing w:before="100" w:beforeAutospacing="1" w:after="100" w:afterAutospacing="1" w:line="360" w:lineRule="auto"/>
        <w:ind w:left="720"/>
        <w:jc w:val="both"/>
        <w:rPr>
          <w:rFonts w:ascii="Arial" w:eastAsia="Times New Roman" w:hAnsi="Arial" w:cs="Arial"/>
          <w:bCs/>
          <w:szCs w:val="24"/>
          <w:lang w:eastAsia="en-GB"/>
        </w:rPr>
      </w:pPr>
      <w:r w:rsidRPr="00ED77D8">
        <w:rPr>
          <w:rFonts w:ascii="Arial" w:eastAsia="Times New Roman" w:hAnsi="Arial" w:cs="Arial"/>
          <w:bCs/>
          <w:szCs w:val="24"/>
          <w:lang w:eastAsia="en-GB"/>
        </w:rPr>
        <w:t xml:space="preserve">Work groups and NHS Trusts often offer training on keeping records, listening closely, and </w:t>
      </w:r>
      <w:r w:rsidR="00F959BE">
        <w:rPr>
          <w:rFonts w:ascii="Arial" w:eastAsia="Times New Roman" w:hAnsi="Arial" w:cs="Arial"/>
          <w:bCs/>
          <w:szCs w:val="24"/>
          <w:lang w:eastAsia="en-GB"/>
        </w:rPr>
        <w:t xml:space="preserve">communicating effectively </w:t>
      </w:r>
      <w:r w:rsidRPr="00ED77D8">
        <w:rPr>
          <w:rFonts w:ascii="Arial" w:eastAsia="Times New Roman" w:hAnsi="Arial" w:cs="Arial"/>
          <w:bCs/>
          <w:szCs w:val="24"/>
          <w:lang w:eastAsia="en-GB"/>
        </w:rPr>
        <w:t>with others. HCAs who finish this training can understand and apply the best methods more easily and with confidence.</w:t>
      </w:r>
    </w:p>
    <w:p w:rsidR="00ED77D8" w:rsidRPr="00ED77D8" w:rsidRDefault="00ED77D8" w:rsidP="00ED77D8">
      <w:pPr>
        <w:numPr>
          <w:ilvl w:val="0"/>
          <w:numId w:val="2"/>
        </w:numPr>
        <w:spacing w:before="100" w:beforeAutospacing="1" w:after="100" w:afterAutospacing="1" w:line="240" w:lineRule="auto"/>
        <w:rPr>
          <w:rFonts w:ascii="Arial" w:eastAsia="Times New Roman" w:hAnsi="Arial" w:cs="Arial"/>
          <w:b/>
          <w:bCs/>
          <w:szCs w:val="24"/>
          <w:lang w:eastAsia="en-GB"/>
        </w:rPr>
      </w:pPr>
      <w:r w:rsidRPr="00ED77D8">
        <w:rPr>
          <w:rFonts w:ascii="Arial" w:eastAsia="Times New Roman" w:hAnsi="Arial" w:cs="Arial"/>
          <w:b/>
          <w:bCs/>
          <w:szCs w:val="24"/>
          <w:lang w:eastAsia="en-GB"/>
        </w:rPr>
        <w:t xml:space="preserve">Use </w:t>
      </w:r>
      <w:r w:rsidRPr="00ED77D8">
        <w:rPr>
          <w:rFonts w:ascii="Arial" w:eastAsia="Times New Roman" w:hAnsi="Arial" w:cs="Arial"/>
          <w:b/>
          <w:bCs/>
          <w:szCs w:val="24"/>
          <w:lang w:eastAsia="en-GB"/>
        </w:rPr>
        <w:t>Reflective Practice Models</w:t>
      </w:r>
    </w:p>
    <w:p w:rsidR="00ED77D8" w:rsidRPr="00ED77D8" w:rsidRDefault="00ED77D8" w:rsidP="00ED77D8">
      <w:pPr>
        <w:spacing w:before="100" w:beforeAutospacing="1" w:after="100" w:afterAutospacing="1" w:line="360" w:lineRule="auto"/>
        <w:ind w:left="720"/>
        <w:jc w:val="both"/>
        <w:rPr>
          <w:rFonts w:ascii="Arial" w:eastAsia="Times New Roman" w:hAnsi="Arial" w:cs="Arial"/>
          <w:bCs/>
          <w:szCs w:val="24"/>
          <w:lang w:eastAsia="en-GB"/>
        </w:rPr>
      </w:pPr>
      <w:r w:rsidRPr="00ED77D8">
        <w:rPr>
          <w:rFonts w:ascii="Arial" w:eastAsia="Times New Roman" w:hAnsi="Arial" w:cs="Arial"/>
          <w:bCs/>
          <w:szCs w:val="24"/>
          <w:lang w:eastAsia="en-GB"/>
        </w:rPr>
        <w:t xml:space="preserve">HCAs can look at their communication experiences, identify what they do well, and improve on areas where they struggle by using reflective models like Gibbs' Reflective Cycle from 1988. Thinking about </w:t>
      </w:r>
      <w:r w:rsidR="00F959BE">
        <w:rPr>
          <w:rFonts w:ascii="Arial" w:eastAsia="Times New Roman" w:hAnsi="Arial" w:cs="Arial"/>
          <w:bCs/>
          <w:szCs w:val="24"/>
          <w:lang w:eastAsia="en-GB"/>
        </w:rPr>
        <w:t>own experiences helps to</w:t>
      </w:r>
      <w:r w:rsidRPr="00ED77D8">
        <w:rPr>
          <w:rFonts w:ascii="Arial" w:eastAsia="Times New Roman" w:hAnsi="Arial" w:cs="Arial"/>
          <w:bCs/>
          <w:szCs w:val="24"/>
          <w:lang w:eastAsia="en-GB"/>
        </w:rPr>
        <w:t xml:space="preserve"> understand </w:t>
      </w:r>
      <w:r w:rsidR="00F959BE">
        <w:rPr>
          <w:rFonts w:ascii="Arial" w:eastAsia="Times New Roman" w:hAnsi="Arial" w:cs="Arial"/>
          <w:bCs/>
          <w:szCs w:val="24"/>
          <w:lang w:eastAsia="en-GB"/>
        </w:rPr>
        <w:t>better and grow in</w:t>
      </w:r>
      <w:r w:rsidRPr="00ED77D8">
        <w:rPr>
          <w:rFonts w:ascii="Arial" w:eastAsia="Times New Roman" w:hAnsi="Arial" w:cs="Arial"/>
          <w:bCs/>
          <w:szCs w:val="24"/>
          <w:lang w:eastAsia="en-GB"/>
        </w:rPr>
        <w:t xml:space="preserve"> </w:t>
      </w:r>
      <w:r w:rsidR="00F959BE">
        <w:rPr>
          <w:rFonts w:ascii="Arial" w:eastAsia="Times New Roman" w:hAnsi="Arial" w:cs="Arial"/>
          <w:bCs/>
          <w:szCs w:val="24"/>
          <w:lang w:eastAsia="en-GB"/>
        </w:rPr>
        <w:t>the job</w:t>
      </w:r>
      <w:r w:rsidRPr="00ED77D8">
        <w:rPr>
          <w:rFonts w:ascii="Arial" w:eastAsia="Times New Roman" w:hAnsi="Arial" w:cs="Arial"/>
          <w:bCs/>
          <w:szCs w:val="24"/>
          <w:lang w:eastAsia="en-GB"/>
        </w:rPr>
        <w:t>.</w:t>
      </w:r>
    </w:p>
    <w:p w:rsidR="00ED77D8" w:rsidRPr="00ED77D8" w:rsidRDefault="00ED77D8" w:rsidP="00ED77D8">
      <w:pPr>
        <w:numPr>
          <w:ilvl w:val="0"/>
          <w:numId w:val="2"/>
        </w:numPr>
        <w:spacing w:before="100" w:beforeAutospacing="1" w:after="100" w:afterAutospacing="1" w:line="240" w:lineRule="auto"/>
        <w:rPr>
          <w:rFonts w:ascii="Arial" w:eastAsia="Times New Roman" w:hAnsi="Arial" w:cs="Arial"/>
          <w:b/>
          <w:bCs/>
          <w:szCs w:val="24"/>
          <w:lang w:eastAsia="en-GB"/>
        </w:rPr>
      </w:pPr>
      <w:r w:rsidRPr="00ED77D8">
        <w:rPr>
          <w:rFonts w:ascii="Arial" w:eastAsia="Times New Roman" w:hAnsi="Arial" w:cs="Arial"/>
          <w:b/>
          <w:bCs/>
          <w:szCs w:val="24"/>
          <w:lang w:eastAsia="en-GB"/>
        </w:rPr>
        <w:lastRenderedPageBreak/>
        <w:t xml:space="preserve">Improve </w:t>
      </w:r>
      <w:r w:rsidRPr="00ED77D8">
        <w:rPr>
          <w:rFonts w:ascii="Arial" w:eastAsia="Times New Roman" w:hAnsi="Arial" w:cs="Arial"/>
          <w:b/>
          <w:bCs/>
          <w:szCs w:val="24"/>
          <w:lang w:eastAsia="en-GB"/>
        </w:rPr>
        <w:t>my</w:t>
      </w:r>
      <w:r w:rsidRPr="00ED77D8">
        <w:rPr>
          <w:rFonts w:ascii="Arial" w:eastAsia="Times New Roman" w:hAnsi="Arial" w:cs="Arial"/>
          <w:b/>
          <w:bCs/>
          <w:szCs w:val="24"/>
          <w:lang w:eastAsia="en-GB"/>
        </w:rPr>
        <w:t xml:space="preserve"> skills </w:t>
      </w:r>
      <w:r w:rsidRPr="00ED77D8">
        <w:rPr>
          <w:rFonts w:ascii="Arial" w:eastAsia="Times New Roman" w:hAnsi="Arial" w:cs="Arial"/>
          <w:b/>
          <w:bCs/>
          <w:szCs w:val="24"/>
          <w:lang w:eastAsia="en-GB"/>
        </w:rPr>
        <w:t>to observe</w:t>
      </w:r>
      <w:r w:rsidRPr="00ED77D8">
        <w:rPr>
          <w:rFonts w:ascii="Arial" w:eastAsia="Times New Roman" w:hAnsi="Arial" w:cs="Arial"/>
          <w:b/>
          <w:bCs/>
          <w:szCs w:val="24"/>
          <w:lang w:eastAsia="en-GB"/>
        </w:rPr>
        <w:t xml:space="preserve"> and </w:t>
      </w:r>
      <w:r w:rsidRPr="00ED77D8">
        <w:rPr>
          <w:rFonts w:ascii="Arial" w:eastAsia="Times New Roman" w:hAnsi="Arial" w:cs="Arial"/>
          <w:b/>
          <w:bCs/>
          <w:szCs w:val="24"/>
          <w:lang w:eastAsia="en-GB"/>
        </w:rPr>
        <w:t>communicate non-verbally</w:t>
      </w:r>
    </w:p>
    <w:p w:rsidR="00B33AA7" w:rsidRPr="00B33AA7" w:rsidRDefault="00F959BE" w:rsidP="00ED77D8">
      <w:pPr>
        <w:spacing w:before="100" w:beforeAutospacing="1" w:after="100" w:afterAutospacing="1" w:line="360" w:lineRule="auto"/>
        <w:ind w:left="720"/>
        <w:jc w:val="both"/>
        <w:rPr>
          <w:rFonts w:ascii="Arial" w:eastAsia="Times New Roman" w:hAnsi="Arial" w:cs="Arial"/>
          <w:szCs w:val="24"/>
          <w:lang w:eastAsia="en-GB"/>
        </w:rPr>
      </w:pPr>
      <w:r>
        <w:rPr>
          <w:rFonts w:ascii="Arial" w:eastAsia="Times New Roman" w:hAnsi="Arial" w:cs="Arial"/>
          <w:bCs/>
          <w:szCs w:val="24"/>
          <w:lang w:eastAsia="en-GB"/>
        </w:rPr>
        <w:t>Communicating with</w:t>
      </w:r>
      <w:r w:rsidR="00ED77D8" w:rsidRPr="00ED77D8">
        <w:rPr>
          <w:rFonts w:ascii="Arial" w:eastAsia="Times New Roman" w:hAnsi="Arial" w:cs="Arial"/>
          <w:bCs/>
          <w:szCs w:val="24"/>
          <w:lang w:eastAsia="en-GB"/>
        </w:rPr>
        <w:t xml:space="preserve"> patients who may have learning difficulties or </w:t>
      </w:r>
      <w:r>
        <w:rPr>
          <w:rFonts w:ascii="Arial" w:eastAsia="Times New Roman" w:hAnsi="Arial" w:cs="Arial"/>
          <w:bCs/>
          <w:szCs w:val="24"/>
          <w:lang w:eastAsia="en-GB"/>
        </w:rPr>
        <w:t>cognitive impairments</w:t>
      </w:r>
      <w:r w:rsidR="00ED77D8" w:rsidRPr="00ED77D8">
        <w:rPr>
          <w:rFonts w:ascii="Arial" w:eastAsia="Times New Roman" w:hAnsi="Arial" w:cs="Arial"/>
          <w:bCs/>
          <w:szCs w:val="24"/>
          <w:lang w:eastAsia="en-GB"/>
        </w:rPr>
        <w:t xml:space="preserve"> can be made better by using good eye contact, showing understanding through body language,</w:t>
      </w:r>
      <w:r w:rsidR="00ED77D8" w:rsidRPr="00ED77D8">
        <w:rPr>
          <w:rFonts w:ascii="Arial" w:eastAsia="Times New Roman" w:hAnsi="Arial" w:cs="Arial"/>
          <w:bCs/>
          <w:szCs w:val="24"/>
          <w:lang w:eastAsia="en-GB"/>
        </w:rPr>
        <w:t xml:space="preserve"> and using a </w:t>
      </w:r>
      <w:r>
        <w:rPr>
          <w:rFonts w:ascii="Arial" w:eastAsia="Times New Roman" w:hAnsi="Arial" w:cs="Arial"/>
          <w:bCs/>
          <w:szCs w:val="24"/>
          <w:lang w:eastAsia="en-GB"/>
        </w:rPr>
        <w:t>gentle</w:t>
      </w:r>
      <w:r w:rsidR="00ED77D8" w:rsidRPr="00ED77D8">
        <w:rPr>
          <w:rFonts w:ascii="Arial" w:eastAsia="Times New Roman" w:hAnsi="Arial" w:cs="Arial"/>
          <w:bCs/>
          <w:szCs w:val="24"/>
          <w:lang w:eastAsia="en-GB"/>
        </w:rPr>
        <w:t xml:space="preserve"> tone of voice</w:t>
      </w:r>
      <w:r w:rsidR="00B33AA7" w:rsidRPr="00B33AA7">
        <w:rPr>
          <w:rFonts w:ascii="Arial" w:eastAsia="Times New Roman" w:hAnsi="Arial" w:cs="Arial"/>
          <w:szCs w:val="24"/>
          <w:lang w:eastAsia="en-GB"/>
        </w:rPr>
        <w:t>.</w:t>
      </w:r>
    </w:p>
    <w:p w:rsidR="00B33AA7" w:rsidRPr="00B33AA7" w:rsidRDefault="00D00BBC" w:rsidP="00D00BBC">
      <w:pPr>
        <w:spacing w:before="100" w:beforeAutospacing="1" w:after="100" w:afterAutospacing="1" w:line="360" w:lineRule="auto"/>
        <w:jc w:val="both"/>
        <w:rPr>
          <w:rFonts w:ascii="Arial" w:eastAsia="Times New Roman" w:hAnsi="Arial" w:cs="Arial"/>
          <w:szCs w:val="24"/>
          <w:lang w:eastAsia="en-GB"/>
        </w:rPr>
      </w:pPr>
      <w:r w:rsidRPr="009A58BB">
        <w:rPr>
          <w:rFonts w:ascii="Arial" w:eastAsia="Times New Roman" w:hAnsi="Arial" w:cs="Arial"/>
          <w:szCs w:val="24"/>
          <w:lang w:eastAsia="en-GB"/>
        </w:rPr>
        <w:t>These strategies help make communication easier, lessen confusion, and build trust between HCAs and their patients and co-workers</w:t>
      </w:r>
      <w:r w:rsidR="00B33AA7" w:rsidRPr="00B33AA7">
        <w:rPr>
          <w:rFonts w:ascii="Arial" w:eastAsia="Times New Roman" w:hAnsi="Arial" w:cs="Arial"/>
          <w:szCs w:val="24"/>
          <w:lang w:eastAsia="en-GB"/>
        </w:rPr>
        <w:t>.</w:t>
      </w:r>
    </w:p>
    <w:p w:rsidR="00B33AA7" w:rsidRPr="00B33AA7" w:rsidRDefault="00B33AA7" w:rsidP="00B33AA7">
      <w:pPr>
        <w:spacing w:before="100" w:beforeAutospacing="1" w:after="100" w:afterAutospacing="1" w:line="240" w:lineRule="auto"/>
        <w:outlineLvl w:val="2"/>
        <w:rPr>
          <w:rFonts w:ascii="Arial" w:eastAsia="Times New Roman" w:hAnsi="Arial" w:cs="Arial"/>
          <w:b/>
          <w:bCs/>
          <w:sz w:val="27"/>
          <w:szCs w:val="27"/>
          <w:lang w:eastAsia="en-GB"/>
        </w:rPr>
      </w:pPr>
      <w:bookmarkStart w:id="34" w:name="_Toc215190645"/>
      <w:bookmarkStart w:id="35" w:name="_Toc215190798"/>
      <w:bookmarkStart w:id="36" w:name="_Toc215190818"/>
      <w:bookmarkStart w:id="37" w:name="_Toc215195575"/>
      <w:r w:rsidRPr="00B33AA7">
        <w:rPr>
          <w:rFonts w:ascii="Arial" w:eastAsia="Times New Roman" w:hAnsi="Arial" w:cs="Arial"/>
          <w:b/>
          <w:bCs/>
          <w:sz w:val="27"/>
          <w:szCs w:val="27"/>
          <w:lang w:eastAsia="en-GB"/>
        </w:rPr>
        <w:t>4.2 Strategies to Improve Empathy and Emotional Intelligence</w:t>
      </w:r>
      <w:bookmarkEnd w:id="34"/>
      <w:bookmarkEnd w:id="35"/>
      <w:bookmarkEnd w:id="36"/>
      <w:bookmarkEnd w:id="37"/>
    </w:p>
    <w:p w:rsidR="001E1ABE" w:rsidRPr="009A58BB" w:rsidRDefault="001E1ABE" w:rsidP="001E1ABE">
      <w:pPr>
        <w:numPr>
          <w:ilvl w:val="0"/>
          <w:numId w:val="3"/>
        </w:numPr>
        <w:spacing w:before="100" w:beforeAutospacing="1" w:after="100" w:afterAutospacing="1" w:line="240" w:lineRule="auto"/>
        <w:rPr>
          <w:rFonts w:ascii="Arial" w:eastAsia="Times New Roman" w:hAnsi="Arial" w:cs="Arial"/>
          <w:b/>
          <w:bCs/>
          <w:szCs w:val="24"/>
          <w:lang w:eastAsia="en-GB"/>
        </w:rPr>
      </w:pPr>
      <w:r w:rsidRPr="009A58BB">
        <w:rPr>
          <w:rFonts w:ascii="Arial" w:eastAsia="Times New Roman" w:hAnsi="Arial" w:cs="Arial"/>
          <w:b/>
          <w:bCs/>
          <w:szCs w:val="24"/>
          <w:lang w:eastAsia="en-GB"/>
        </w:rPr>
        <w:t>Join in learning based on</w:t>
      </w:r>
      <w:r w:rsidR="00B32E30" w:rsidRPr="009A58BB">
        <w:rPr>
          <w:rFonts w:ascii="Arial" w:eastAsia="Times New Roman" w:hAnsi="Arial" w:cs="Arial"/>
          <w:b/>
          <w:bCs/>
          <w:szCs w:val="24"/>
          <w:lang w:eastAsia="en-GB"/>
        </w:rPr>
        <w:t xml:space="preserve"> understanding others' feelings</w:t>
      </w:r>
    </w:p>
    <w:p w:rsidR="001E1ABE" w:rsidRPr="009A58BB" w:rsidRDefault="001E1ABE" w:rsidP="009A58BB">
      <w:pPr>
        <w:spacing w:before="100" w:beforeAutospacing="1" w:after="100" w:afterAutospacing="1" w:line="360" w:lineRule="auto"/>
        <w:ind w:left="720"/>
        <w:jc w:val="both"/>
        <w:rPr>
          <w:rFonts w:ascii="Arial" w:eastAsia="Times New Roman" w:hAnsi="Arial" w:cs="Arial"/>
          <w:bCs/>
          <w:szCs w:val="24"/>
          <w:lang w:eastAsia="en-GB"/>
        </w:rPr>
      </w:pPr>
      <w:r w:rsidRPr="009A58BB">
        <w:rPr>
          <w:rFonts w:ascii="Arial" w:eastAsia="Times New Roman" w:hAnsi="Arial" w:cs="Arial"/>
          <w:bCs/>
          <w:szCs w:val="24"/>
          <w:lang w:eastAsia="en-GB"/>
        </w:rPr>
        <w:t>HCAs can learn to understand feelings and see things from patients' viewpoints by practicing with role-playing, looking at real-life examples, and using simulations. The Institute of Med</w:t>
      </w:r>
      <w:r w:rsidR="00226898">
        <w:rPr>
          <w:rFonts w:ascii="Arial" w:eastAsia="Times New Roman" w:hAnsi="Arial" w:cs="Arial"/>
          <w:bCs/>
          <w:szCs w:val="24"/>
          <w:lang w:eastAsia="en-GB"/>
        </w:rPr>
        <w:t>icine</w:t>
      </w:r>
      <w:r w:rsidRPr="009A58BB">
        <w:rPr>
          <w:rFonts w:ascii="Arial" w:eastAsia="Times New Roman" w:hAnsi="Arial" w:cs="Arial"/>
          <w:bCs/>
          <w:szCs w:val="24"/>
          <w:lang w:eastAsia="en-GB"/>
        </w:rPr>
        <w:t xml:space="preserve"> encourages care focused on the patient, backs this plan</w:t>
      </w:r>
      <w:r w:rsidR="00226898">
        <w:rPr>
          <w:rFonts w:ascii="Arial" w:eastAsia="Times New Roman" w:hAnsi="Arial" w:cs="Arial"/>
          <w:bCs/>
          <w:szCs w:val="24"/>
          <w:lang w:eastAsia="en-GB"/>
        </w:rPr>
        <w:t xml:space="preserve"> (Wolfe, 2001)</w:t>
      </w:r>
      <w:r w:rsidRPr="009A58BB">
        <w:rPr>
          <w:rFonts w:ascii="Arial" w:eastAsia="Times New Roman" w:hAnsi="Arial" w:cs="Arial"/>
          <w:bCs/>
          <w:szCs w:val="24"/>
          <w:lang w:eastAsia="en-GB"/>
        </w:rPr>
        <w:t>.</w:t>
      </w:r>
    </w:p>
    <w:p w:rsidR="001E1ABE" w:rsidRPr="009A58BB" w:rsidRDefault="001E1ABE" w:rsidP="001E1ABE">
      <w:pPr>
        <w:numPr>
          <w:ilvl w:val="0"/>
          <w:numId w:val="3"/>
        </w:numPr>
        <w:spacing w:before="100" w:beforeAutospacing="1" w:after="100" w:afterAutospacing="1" w:line="240" w:lineRule="auto"/>
        <w:rPr>
          <w:rFonts w:ascii="Arial" w:eastAsia="Times New Roman" w:hAnsi="Arial" w:cs="Arial"/>
          <w:b/>
          <w:bCs/>
          <w:szCs w:val="24"/>
          <w:lang w:eastAsia="en-GB"/>
        </w:rPr>
      </w:pPr>
      <w:r w:rsidRPr="009A58BB">
        <w:rPr>
          <w:rFonts w:ascii="Arial" w:eastAsia="Times New Roman" w:hAnsi="Arial" w:cs="Arial"/>
          <w:b/>
          <w:bCs/>
          <w:szCs w:val="24"/>
          <w:lang w:eastAsia="en-GB"/>
        </w:rPr>
        <w:t>Try stress-reducing activi</w:t>
      </w:r>
      <w:r w:rsidRPr="009A58BB">
        <w:rPr>
          <w:rFonts w:ascii="Arial" w:eastAsia="Times New Roman" w:hAnsi="Arial" w:cs="Arial"/>
          <w:b/>
          <w:bCs/>
          <w:szCs w:val="24"/>
          <w:lang w:eastAsia="en-GB"/>
        </w:rPr>
        <w:t xml:space="preserve">ties and mindfulness </w:t>
      </w:r>
      <w:r w:rsidR="003047D2">
        <w:rPr>
          <w:rFonts w:ascii="Arial" w:eastAsia="Times New Roman" w:hAnsi="Arial" w:cs="Arial"/>
          <w:b/>
          <w:bCs/>
          <w:szCs w:val="24"/>
          <w:lang w:eastAsia="en-GB"/>
        </w:rPr>
        <w:t>practices</w:t>
      </w:r>
    </w:p>
    <w:p w:rsidR="001E1ABE" w:rsidRPr="009A58BB" w:rsidRDefault="001E1ABE" w:rsidP="009A58BB">
      <w:pPr>
        <w:spacing w:before="100" w:beforeAutospacing="1" w:after="100" w:afterAutospacing="1" w:line="360" w:lineRule="auto"/>
        <w:ind w:left="720"/>
        <w:jc w:val="both"/>
        <w:rPr>
          <w:rFonts w:ascii="Arial" w:eastAsia="Times New Roman" w:hAnsi="Arial" w:cs="Arial"/>
          <w:bCs/>
          <w:szCs w:val="24"/>
          <w:lang w:eastAsia="en-GB"/>
        </w:rPr>
      </w:pPr>
      <w:r w:rsidRPr="009A58BB">
        <w:rPr>
          <w:rFonts w:ascii="Arial" w:eastAsia="Times New Roman" w:hAnsi="Arial" w:cs="Arial"/>
          <w:bCs/>
          <w:szCs w:val="24"/>
          <w:lang w:eastAsia="en-GB"/>
        </w:rPr>
        <w:t>Since mindfulness helps people manage their feelings better, HCAs can understand others' emotions and stay calm when things get tough.</w:t>
      </w:r>
    </w:p>
    <w:p w:rsidR="001E1ABE" w:rsidRPr="009A58BB" w:rsidRDefault="001E1ABE" w:rsidP="001E1ABE">
      <w:pPr>
        <w:numPr>
          <w:ilvl w:val="0"/>
          <w:numId w:val="3"/>
        </w:numPr>
        <w:spacing w:before="100" w:beforeAutospacing="1" w:after="100" w:afterAutospacing="1" w:line="240" w:lineRule="auto"/>
        <w:rPr>
          <w:rFonts w:ascii="Arial" w:eastAsia="Times New Roman" w:hAnsi="Arial" w:cs="Arial"/>
          <w:b/>
          <w:bCs/>
          <w:szCs w:val="24"/>
          <w:lang w:eastAsia="en-GB"/>
        </w:rPr>
      </w:pPr>
      <w:r w:rsidRPr="009A58BB">
        <w:rPr>
          <w:rFonts w:ascii="Arial" w:eastAsia="Times New Roman" w:hAnsi="Arial" w:cs="Arial"/>
          <w:b/>
          <w:bCs/>
          <w:szCs w:val="24"/>
          <w:lang w:eastAsia="en-GB"/>
        </w:rPr>
        <w:t xml:space="preserve">Ask experienced </w:t>
      </w:r>
      <w:r w:rsidRPr="009A58BB">
        <w:rPr>
          <w:rFonts w:ascii="Arial" w:eastAsia="Times New Roman" w:hAnsi="Arial" w:cs="Arial"/>
          <w:b/>
          <w:bCs/>
          <w:szCs w:val="24"/>
          <w:lang w:eastAsia="en-GB"/>
        </w:rPr>
        <w:t>co-workers for help</w:t>
      </w:r>
    </w:p>
    <w:p w:rsidR="00B33AA7" w:rsidRPr="00B33AA7" w:rsidRDefault="001E1ABE" w:rsidP="009A58BB">
      <w:pPr>
        <w:spacing w:before="100" w:beforeAutospacing="1" w:after="100" w:afterAutospacing="1" w:line="360" w:lineRule="auto"/>
        <w:ind w:left="720"/>
        <w:jc w:val="both"/>
        <w:rPr>
          <w:rFonts w:ascii="Arial" w:eastAsia="Times New Roman" w:hAnsi="Arial" w:cs="Arial"/>
          <w:szCs w:val="24"/>
          <w:lang w:eastAsia="en-GB"/>
        </w:rPr>
      </w:pPr>
      <w:r w:rsidRPr="009A58BB">
        <w:rPr>
          <w:rFonts w:ascii="Arial" w:eastAsia="Times New Roman" w:hAnsi="Arial" w:cs="Arial"/>
          <w:bCs/>
          <w:szCs w:val="24"/>
          <w:lang w:eastAsia="en-GB"/>
        </w:rPr>
        <w:t xml:space="preserve">HCAs can observe how experienced caregivers or nurses show </w:t>
      </w:r>
      <w:r w:rsidR="009A58BB" w:rsidRPr="009A58BB">
        <w:rPr>
          <w:rFonts w:ascii="Arial" w:eastAsia="Times New Roman" w:hAnsi="Arial" w:cs="Arial"/>
          <w:bCs/>
          <w:szCs w:val="24"/>
          <w:lang w:eastAsia="en-GB"/>
        </w:rPr>
        <w:t>empathy</w:t>
      </w:r>
      <w:r w:rsidRPr="009A58BB">
        <w:rPr>
          <w:rFonts w:ascii="Arial" w:eastAsia="Times New Roman" w:hAnsi="Arial" w:cs="Arial"/>
          <w:bCs/>
          <w:szCs w:val="24"/>
          <w:lang w:eastAsia="en-GB"/>
        </w:rPr>
        <w:t xml:space="preserve"> in tough situations when they work together. Mentoring helps people learn new skill</w:t>
      </w:r>
      <w:r w:rsidRPr="009A58BB">
        <w:rPr>
          <w:rFonts w:ascii="Arial" w:eastAsia="Times New Roman" w:hAnsi="Arial" w:cs="Arial"/>
          <w:bCs/>
          <w:szCs w:val="24"/>
          <w:lang w:eastAsia="en-GB"/>
        </w:rPr>
        <w:t>s and provides regular feedback</w:t>
      </w:r>
      <w:r w:rsidR="00B33AA7" w:rsidRPr="00B33AA7">
        <w:rPr>
          <w:rFonts w:ascii="Arial" w:eastAsia="Times New Roman" w:hAnsi="Arial" w:cs="Arial"/>
          <w:szCs w:val="24"/>
          <w:lang w:eastAsia="en-GB"/>
        </w:rPr>
        <w:t>.</w:t>
      </w:r>
    </w:p>
    <w:p w:rsidR="00B33AA7" w:rsidRPr="00B33AA7" w:rsidRDefault="00701536" w:rsidP="00701536">
      <w:pPr>
        <w:spacing w:before="100" w:beforeAutospacing="1" w:after="100" w:afterAutospacing="1" w:line="360" w:lineRule="auto"/>
        <w:jc w:val="both"/>
        <w:rPr>
          <w:rFonts w:ascii="Arial" w:eastAsia="Times New Roman" w:hAnsi="Arial" w:cs="Arial"/>
          <w:szCs w:val="24"/>
          <w:lang w:eastAsia="en-GB"/>
        </w:rPr>
      </w:pPr>
      <w:r w:rsidRPr="001F19E5">
        <w:rPr>
          <w:rFonts w:ascii="Arial" w:eastAsia="Times New Roman" w:hAnsi="Arial" w:cs="Arial"/>
          <w:szCs w:val="24"/>
          <w:lang w:eastAsia="en-GB"/>
        </w:rPr>
        <w:t>By using these strategies, HCAs can make patients satisfied, create stronger bonds, and help those who are in need more effectively</w:t>
      </w:r>
      <w:r w:rsidR="00B33AA7" w:rsidRPr="00B33AA7">
        <w:rPr>
          <w:rFonts w:ascii="Arial" w:eastAsia="Times New Roman" w:hAnsi="Arial" w:cs="Arial"/>
          <w:szCs w:val="24"/>
          <w:lang w:eastAsia="en-GB"/>
        </w:rPr>
        <w:t>.</w:t>
      </w:r>
    </w:p>
    <w:p w:rsidR="00B33AA7" w:rsidRPr="00B33AA7" w:rsidRDefault="00B33AA7" w:rsidP="00B33AA7">
      <w:pPr>
        <w:spacing w:before="100" w:beforeAutospacing="1" w:after="100" w:afterAutospacing="1" w:line="240" w:lineRule="auto"/>
        <w:outlineLvl w:val="2"/>
        <w:rPr>
          <w:rFonts w:ascii="Arial" w:eastAsia="Times New Roman" w:hAnsi="Arial" w:cs="Arial"/>
          <w:b/>
          <w:bCs/>
          <w:sz w:val="27"/>
          <w:szCs w:val="27"/>
          <w:lang w:eastAsia="en-GB"/>
        </w:rPr>
      </w:pPr>
      <w:bookmarkStart w:id="38" w:name="_Toc215190646"/>
      <w:bookmarkStart w:id="39" w:name="_Toc215190799"/>
      <w:bookmarkStart w:id="40" w:name="_Toc215190819"/>
      <w:bookmarkStart w:id="41" w:name="_Toc215195576"/>
      <w:r w:rsidRPr="00B33AA7">
        <w:rPr>
          <w:rFonts w:ascii="Arial" w:eastAsia="Times New Roman" w:hAnsi="Arial" w:cs="Arial"/>
          <w:b/>
          <w:bCs/>
          <w:sz w:val="27"/>
          <w:szCs w:val="27"/>
          <w:lang w:eastAsia="en-GB"/>
        </w:rPr>
        <w:t>4.3 Strategies to Improve Teamwork</w:t>
      </w:r>
      <w:bookmarkEnd w:id="38"/>
      <w:bookmarkEnd w:id="39"/>
      <w:bookmarkEnd w:id="40"/>
      <w:bookmarkEnd w:id="41"/>
    </w:p>
    <w:p w:rsidR="00F3324A" w:rsidRPr="001F19E5" w:rsidRDefault="00F3324A" w:rsidP="00395E23">
      <w:pPr>
        <w:numPr>
          <w:ilvl w:val="0"/>
          <w:numId w:val="4"/>
        </w:numPr>
        <w:spacing w:before="100" w:beforeAutospacing="1" w:after="100" w:afterAutospacing="1" w:line="240" w:lineRule="auto"/>
        <w:rPr>
          <w:rFonts w:ascii="Arial" w:eastAsia="Times New Roman" w:hAnsi="Arial" w:cs="Arial"/>
          <w:b/>
          <w:bCs/>
          <w:szCs w:val="24"/>
          <w:lang w:eastAsia="en-GB"/>
        </w:rPr>
      </w:pPr>
      <w:r w:rsidRPr="001F19E5">
        <w:rPr>
          <w:rFonts w:ascii="Arial" w:eastAsia="Times New Roman" w:hAnsi="Arial" w:cs="Arial"/>
          <w:b/>
          <w:bCs/>
          <w:szCs w:val="24"/>
          <w:lang w:eastAsia="en-GB"/>
        </w:rPr>
        <w:t>Join team a</w:t>
      </w:r>
      <w:r w:rsidRPr="001F19E5">
        <w:rPr>
          <w:rFonts w:ascii="Arial" w:eastAsia="Times New Roman" w:hAnsi="Arial" w:cs="Arial"/>
          <w:b/>
          <w:bCs/>
          <w:szCs w:val="24"/>
          <w:lang w:eastAsia="en-GB"/>
        </w:rPr>
        <w:t>ctivities and training sessions</w:t>
      </w:r>
    </w:p>
    <w:p w:rsidR="00F3324A" w:rsidRPr="001F19E5" w:rsidRDefault="00F3324A" w:rsidP="00395E23">
      <w:pPr>
        <w:spacing w:before="100" w:beforeAutospacing="1" w:after="100" w:afterAutospacing="1" w:line="360" w:lineRule="auto"/>
        <w:ind w:left="720"/>
        <w:jc w:val="both"/>
        <w:rPr>
          <w:rFonts w:ascii="Arial" w:eastAsia="Times New Roman" w:hAnsi="Arial" w:cs="Arial"/>
          <w:bCs/>
          <w:szCs w:val="24"/>
          <w:lang w:eastAsia="en-GB"/>
        </w:rPr>
      </w:pPr>
      <w:r w:rsidRPr="001F19E5">
        <w:rPr>
          <w:rFonts w:ascii="Arial" w:eastAsia="Times New Roman" w:hAnsi="Arial" w:cs="Arial"/>
          <w:bCs/>
          <w:szCs w:val="24"/>
          <w:lang w:eastAsia="en-GB"/>
        </w:rPr>
        <w:t>NHS employers often hold seminars for teamwork between different professions. These meetings help build good working relationships and help HCAs see their role in the bigger team.</w:t>
      </w:r>
    </w:p>
    <w:p w:rsidR="00F3324A" w:rsidRPr="001F19E5" w:rsidRDefault="00F3324A" w:rsidP="00395E23">
      <w:pPr>
        <w:numPr>
          <w:ilvl w:val="0"/>
          <w:numId w:val="4"/>
        </w:numPr>
        <w:spacing w:before="100" w:beforeAutospacing="1" w:after="100" w:afterAutospacing="1" w:line="240" w:lineRule="auto"/>
        <w:rPr>
          <w:rFonts w:ascii="Arial" w:eastAsia="Times New Roman" w:hAnsi="Arial" w:cs="Arial"/>
          <w:b/>
          <w:bCs/>
          <w:szCs w:val="24"/>
          <w:lang w:eastAsia="en-GB"/>
        </w:rPr>
      </w:pPr>
      <w:r w:rsidRPr="001F19E5">
        <w:rPr>
          <w:rFonts w:ascii="Arial" w:eastAsia="Times New Roman" w:hAnsi="Arial" w:cs="Arial"/>
          <w:b/>
          <w:bCs/>
          <w:szCs w:val="24"/>
          <w:lang w:eastAsia="en-GB"/>
        </w:rPr>
        <w:lastRenderedPageBreak/>
        <w:t>Improve communication skills fo</w:t>
      </w:r>
      <w:r w:rsidR="00395E23" w:rsidRPr="001F19E5">
        <w:rPr>
          <w:rFonts w:ascii="Arial" w:eastAsia="Times New Roman" w:hAnsi="Arial" w:cs="Arial"/>
          <w:b/>
          <w:bCs/>
          <w:szCs w:val="24"/>
          <w:lang w:eastAsia="en-GB"/>
        </w:rPr>
        <w:t>r passing information to others</w:t>
      </w:r>
    </w:p>
    <w:p w:rsidR="00F3324A" w:rsidRPr="001F19E5" w:rsidRDefault="00F3324A" w:rsidP="00395E23">
      <w:pPr>
        <w:spacing w:before="100" w:beforeAutospacing="1" w:after="100" w:afterAutospacing="1" w:line="360" w:lineRule="auto"/>
        <w:ind w:left="720"/>
        <w:jc w:val="both"/>
        <w:rPr>
          <w:rFonts w:ascii="Arial" w:eastAsia="Times New Roman" w:hAnsi="Arial" w:cs="Arial"/>
          <w:bCs/>
          <w:szCs w:val="24"/>
          <w:lang w:eastAsia="en-GB"/>
        </w:rPr>
      </w:pPr>
      <w:r w:rsidRPr="001F19E5">
        <w:rPr>
          <w:rFonts w:ascii="Arial" w:eastAsia="Times New Roman" w:hAnsi="Arial" w:cs="Arial"/>
          <w:bCs/>
          <w:szCs w:val="24"/>
          <w:lang w:eastAsia="en-GB"/>
        </w:rPr>
        <w:t>SBAR (Situation, Background, Assessment, Recommendation) and other organized handover methods help ensure that HCAs share important information correctly (</w:t>
      </w:r>
      <w:proofErr w:type="spellStart"/>
      <w:r w:rsidR="00CE2A51">
        <w:rPr>
          <w:rFonts w:ascii="Arial" w:eastAsia="Times New Roman" w:hAnsi="Arial" w:cs="Arial"/>
          <w:bCs/>
          <w:szCs w:val="24"/>
          <w:lang w:eastAsia="en-GB"/>
        </w:rPr>
        <w:t>Ruhomauly</w:t>
      </w:r>
      <w:proofErr w:type="spellEnd"/>
      <w:r w:rsidR="00CE2A51">
        <w:rPr>
          <w:rFonts w:ascii="Arial" w:eastAsia="Times New Roman" w:hAnsi="Arial" w:cs="Arial"/>
          <w:bCs/>
          <w:szCs w:val="24"/>
          <w:lang w:eastAsia="en-GB"/>
        </w:rPr>
        <w:t xml:space="preserve"> et al., 2019</w:t>
      </w:r>
      <w:r w:rsidRPr="001F19E5">
        <w:rPr>
          <w:rFonts w:ascii="Arial" w:eastAsia="Times New Roman" w:hAnsi="Arial" w:cs="Arial"/>
          <w:bCs/>
          <w:szCs w:val="24"/>
          <w:lang w:eastAsia="en-GB"/>
        </w:rPr>
        <w:t>).</w:t>
      </w:r>
    </w:p>
    <w:p w:rsidR="00395E23" w:rsidRPr="001F19E5" w:rsidRDefault="00395E23" w:rsidP="00395E23">
      <w:pPr>
        <w:numPr>
          <w:ilvl w:val="0"/>
          <w:numId w:val="4"/>
        </w:numPr>
        <w:spacing w:before="100" w:beforeAutospacing="1" w:after="100" w:afterAutospacing="1" w:line="240" w:lineRule="auto"/>
        <w:rPr>
          <w:rFonts w:ascii="Arial" w:eastAsia="Times New Roman" w:hAnsi="Arial" w:cs="Arial"/>
          <w:b/>
          <w:bCs/>
          <w:szCs w:val="24"/>
          <w:lang w:eastAsia="en-GB"/>
        </w:rPr>
      </w:pPr>
      <w:r w:rsidRPr="001F19E5">
        <w:rPr>
          <w:rFonts w:ascii="Arial" w:eastAsia="Times New Roman" w:hAnsi="Arial" w:cs="Arial"/>
          <w:b/>
          <w:bCs/>
          <w:szCs w:val="24"/>
          <w:lang w:eastAsia="en-GB"/>
        </w:rPr>
        <w:t>Establish common objectives with teammates</w:t>
      </w:r>
    </w:p>
    <w:p w:rsidR="00B33AA7" w:rsidRPr="00B33AA7" w:rsidRDefault="00F3324A" w:rsidP="00395E23">
      <w:pPr>
        <w:spacing w:before="100" w:beforeAutospacing="1" w:after="100" w:afterAutospacing="1" w:line="360" w:lineRule="auto"/>
        <w:ind w:left="720"/>
        <w:jc w:val="both"/>
        <w:rPr>
          <w:rFonts w:ascii="Arial" w:eastAsia="Times New Roman" w:hAnsi="Arial" w:cs="Arial"/>
          <w:szCs w:val="24"/>
          <w:lang w:eastAsia="en-GB"/>
        </w:rPr>
      </w:pPr>
      <w:r w:rsidRPr="001F19E5">
        <w:rPr>
          <w:rFonts w:ascii="Arial" w:eastAsia="Times New Roman" w:hAnsi="Arial" w:cs="Arial"/>
          <w:bCs/>
          <w:szCs w:val="24"/>
          <w:lang w:eastAsia="en-GB"/>
        </w:rPr>
        <w:t xml:space="preserve">Focusing on what’s most important in care helps people work together, plan better, and </w:t>
      </w:r>
      <w:r w:rsidRPr="001F19E5">
        <w:rPr>
          <w:rFonts w:ascii="Arial" w:eastAsia="Times New Roman" w:hAnsi="Arial" w:cs="Arial"/>
          <w:bCs/>
          <w:szCs w:val="24"/>
          <w:lang w:eastAsia="en-GB"/>
        </w:rPr>
        <w:t>make</w:t>
      </w:r>
      <w:r w:rsidRPr="001F19E5">
        <w:rPr>
          <w:rFonts w:ascii="Arial" w:eastAsia="Times New Roman" w:hAnsi="Arial" w:cs="Arial"/>
          <w:bCs/>
          <w:szCs w:val="24"/>
          <w:lang w:eastAsia="en-GB"/>
        </w:rPr>
        <w:t xml:space="preserve"> sure everyo</w:t>
      </w:r>
      <w:r w:rsidRPr="001F19E5">
        <w:rPr>
          <w:rFonts w:ascii="Arial" w:eastAsia="Times New Roman" w:hAnsi="Arial" w:cs="Arial"/>
          <w:bCs/>
          <w:szCs w:val="24"/>
          <w:lang w:eastAsia="en-GB"/>
        </w:rPr>
        <w:t>ne is aiming for the same goals</w:t>
      </w:r>
      <w:r w:rsidR="00B33AA7" w:rsidRPr="00B33AA7">
        <w:rPr>
          <w:rFonts w:ascii="Arial" w:eastAsia="Times New Roman" w:hAnsi="Arial" w:cs="Arial"/>
          <w:szCs w:val="24"/>
          <w:lang w:eastAsia="en-GB"/>
        </w:rPr>
        <w:t>.</w:t>
      </w:r>
    </w:p>
    <w:p w:rsidR="00B33AA7" w:rsidRPr="00B33AA7" w:rsidRDefault="003677D5" w:rsidP="003677D5">
      <w:pPr>
        <w:spacing w:before="100" w:beforeAutospacing="1" w:after="100" w:afterAutospacing="1" w:line="360" w:lineRule="auto"/>
        <w:jc w:val="both"/>
        <w:rPr>
          <w:rFonts w:ascii="Arial" w:eastAsia="Times New Roman" w:hAnsi="Arial" w:cs="Arial"/>
          <w:szCs w:val="24"/>
          <w:lang w:eastAsia="en-GB"/>
        </w:rPr>
      </w:pPr>
      <w:r w:rsidRPr="001F19E5">
        <w:rPr>
          <w:rFonts w:ascii="Arial" w:eastAsia="Times New Roman" w:hAnsi="Arial" w:cs="Arial"/>
          <w:szCs w:val="24"/>
          <w:lang w:eastAsia="en-GB"/>
        </w:rPr>
        <w:t>Collaborative working successfully as a team helps to provide better care, reduces risks, and makes patients feel better overall</w:t>
      </w:r>
      <w:r w:rsidR="00B33AA7" w:rsidRPr="00B33AA7">
        <w:rPr>
          <w:rFonts w:ascii="Arial" w:eastAsia="Times New Roman" w:hAnsi="Arial" w:cs="Arial"/>
          <w:szCs w:val="24"/>
          <w:lang w:eastAsia="en-GB"/>
        </w:rPr>
        <w:t>.</w:t>
      </w:r>
    </w:p>
    <w:p w:rsidR="00B33AA7" w:rsidRPr="00B33AA7" w:rsidRDefault="00B33AA7" w:rsidP="00B33AA7">
      <w:pPr>
        <w:spacing w:before="100" w:beforeAutospacing="1" w:after="100" w:afterAutospacing="1" w:line="240" w:lineRule="auto"/>
        <w:outlineLvl w:val="1"/>
        <w:rPr>
          <w:rFonts w:ascii="Arial" w:eastAsia="Times New Roman" w:hAnsi="Arial" w:cs="Arial"/>
          <w:b/>
          <w:bCs/>
          <w:sz w:val="36"/>
          <w:szCs w:val="36"/>
          <w:lang w:eastAsia="en-GB"/>
        </w:rPr>
      </w:pPr>
      <w:bookmarkStart w:id="42" w:name="_Toc215190647"/>
      <w:bookmarkStart w:id="43" w:name="_Toc215190800"/>
      <w:bookmarkStart w:id="44" w:name="_Toc215190820"/>
      <w:bookmarkStart w:id="45" w:name="_Toc215195577"/>
      <w:r w:rsidRPr="00B33AA7">
        <w:rPr>
          <w:rFonts w:ascii="Arial" w:eastAsia="Times New Roman" w:hAnsi="Arial" w:cs="Arial"/>
          <w:b/>
          <w:bCs/>
          <w:sz w:val="36"/>
          <w:szCs w:val="36"/>
          <w:lang w:eastAsia="en-GB"/>
        </w:rPr>
        <w:t>5. Conclusion</w:t>
      </w:r>
      <w:bookmarkEnd w:id="42"/>
      <w:bookmarkEnd w:id="43"/>
      <w:bookmarkEnd w:id="44"/>
      <w:bookmarkEnd w:id="45"/>
    </w:p>
    <w:p w:rsidR="00B33AA7" w:rsidRPr="00B33AA7" w:rsidRDefault="007C4847" w:rsidP="007C4847">
      <w:pPr>
        <w:spacing w:before="100" w:beforeAutospacing="1" w:after="100" w:afterAutospacing="1" w:line="360" w:lineRule="auto"/>
        <w:jc w:val="both"/>
        <w:rPr>
          <w:rFonts w:ascii="Arial" w:eastAsia="Times New Roman" w:hAnsi="Arial" w:cs="Arial"/>
          <w:szCs w:val="24"/>
          <w:lang w:eastAsia="en-GB"/>
        </w:rPr>
      </w:pPr>
      <w:r w:rsidRPr="001F19E5">
        <w:rPr>
          <w:rFonts w:ascii="Arial" w:eastAsia="Times New Roman" w:hAnsi="Arial" w:cs="Arial"/>
          <w:szCs w:val="24"/>
          <w:lang w:eastAsia="en-GB"/>
        </w:rPr>
        <w:t xml:space="preserve">In </w:t>
      </w:r>
      <w:r w:rsidR="007C0B1A">
        <w:rPr>
          <w:rFonts w:ascii="Arial" w:eastAsia="Times New Roman" w:hAnsi="Arial" w:cs="Arial"/>
          <w:szCs w:val="24"/>
          <w:lang w:eastAsia="en-GB"/>
        </w:rPr>
        <w:t xml:space="preserve">the </w:t>
      </w:r>
      <w:r w:rsidRPr="001F19E5">
        <w:rPr>
          <w:rFonts w:ascii="Arial" w:eastAsia="Times New Roman" w:hAnsi="Arial" w:cs="Arial"/>
          <w:szCs w:val="24"/>
          <w:lang w:eastAsia="en-GB"/>
        </w:rPr>
        <w:t xml:space="preserve">contemporary UK health and social care </w:t>
      </w:r>
      <w:r w:rsidR="007C0B1A">
        <w:rPr>
          <w:rFonts w:ascii="Arial" w:eastAsia="Times New Roman" w:hAnsi="Arial" w:cs="Arial"/>
          <w:szCs w:val="24"/>
          <w:lang w:eastAsia="en-GB"/>
        </w:rPr>
        <w:t>environment</w:t>
      </w:r>
      <w:r w:rsidRPr="001F19E5">
        <w:rPr>
          <w:rFonts w:ascii="Arial" w:eastAsia="Times New Roman" w:hAnsi="Arial" w:cs="Arial"/>
          <w:szCs w:val="24"/>
          <w:lang w:eastAsia="en-GB"/>
        </w:rPr>
        <w:t>, HCAs are very important in their job roles. Helping with daily activities, watching over health, providing emotional support, and working with specialists in various fields are some of the main jobs that HCAs do. To perform better in this job, three important skills are mandatory: working together, understanding others' feelings, and communicate transparently. HCAs can improve their skills and give better care by using methods like teamwork tools, supportive mentoring, training in understanding emotions, and reflecting on their experiences. To make sure HCAs improve patient health and the quality of healthcare in the UK, regular education and training are important</w:t>
      </w:r>
      <w:r w:rsidR="00B33AA7" w:rsidRPr="00B33AA7">
        <w:rPr>
          <w:rFonts w:ascii="Arial" w:eastAsia="Times New Roman" w:hAnsi="Arial" w:cs="Arial"/>
          <w:szCs w:val="24"/>
          <w:lang w:eastAsia="en-GB"/>
        </w:rPr>
        <w:t>.</w:t>
      </w:r>
    </w:p>
    <w:p w:rsidR="007103F5" w:rsidRDefault="007103F5">
      <w:pPr>
        <w:rPr>
          <w:rFonts w:ascii="Arial" w:eastAsia="Times New Roman" w:hAnsi="Arial" w:cs="Arial"/>
          <w:sz w:val="24"/>
          <w:szCs w:val="24"/>
          <w:lang w:eastAsia="en-GB"/>
        </w:rPr>
      </w:pPr>
      <w:r>
        <w:rPr>
          <w:rFonts w:ascii="Arial" w:eastAsia="Times New Roman" w:hAnsi="Arial" w:cs="Arial"/>
          <w:sz w:val="24"/>
          <w:szCs w:val="24"/>
          <w:lang w:eastAsia="en-GB"/>
        </w:rPr>
        <w:br w:type="page"/>
      </w:r>
    </w:p>
    <w:p w:rsidR="00B33AA7" w:rsidRPr="00B33AA7" w:rsidRDefault="00B33AA7" w:rsidP="00B33AA7">
      <w:pPr>
        <w:spacing w:before="100" w:beforeAutospacing="1" w:after="100" w:afterAutospacing="1" w:line="240" w:lineRule="auto"/>
        <w:outlineLvl w:val="0"/>
        <w:rPr>
          <w:rFonts w:ascii="Arial" w:eastAsia="Times New Roman" w:hAnsi="Arial" w:cs="Arial"/>
          <w:b/>
          <w:bCs/>
          <w:kern w:val="36"/>
          <w:sz w:val="48"/>
          <w:szCs w:val="48"/>
          <w:lang w:eastAsia="en-GB"/>
        </w:rPr>
      </w:pPr>
      <w:bookmarkStart w:id="46" w:name="_Toc215190648"/>
      <w:bookmarkStart w:id="47" w:name="_Toc215190801"/>
      <w:bookmarkStart w:id="48" w:name="_Toc215190821"/>
      <w:bookmarkStart w:id="49" w:name="_Toc215195578"/>
      <w:r w:rsidRPr="00B33AA7">
        <w:rPr>
          <w:rFonts w:ascii="Arial" w:eastAsia="Times New Roman" w:hAnsi="Arial" w:cs="Arial"/>
          <w:b/>
          <w:bCs/>
          <w:kern w:val="36"/>
          <w:sz w:val="48"/>
          <w:szCs w:val="48"/>
          <w:lang w:eastAsia="en-GB"/>
        </w:rPr>
        <w:lastRenderedPageBreak/>
        <w:t>References</w:t>
      </w:r>
      <w:bookmarkEnd w:id="49"/>
      <w:r w:rsidRPr="00B33AA7">
        <w:rPr>
          <w:rFonts w:ascii="Arial" w:eastAsia="Times New Roman" w:hAnsi="Arial" w:cs="Arial"/>
          <w:b/>
          <w:bCs/>
          <w:kern w:val="36"/>
          <w:sz w:val="48"/>
          <w:szCs w:val="48"/>
          <w:lang w:eastAsia="en-GB"/>
        </w:rPr>
        <w:t xml:space="preserve"> </w:t>
      </w:r>
      <w:bookmarkEnd w:id="46"/>
      <w:bookmarkEnd w:id="47"/>
      <w:bookmarkEnd w:id="48"/>
    </w:p>
    <w:p w:rsidR="00B33AA7" w:rsidRPr="00B33AA7" w:rsidRDefault="00B33AA7" w:rsidP="00005B78">
      <w:pPr>
        <w:spacing w:before="100" w:beforeAutospacing="1" w:after="100" w:afterAutospacing="1" w:line="360" w:lineRule="auto"/>
        <w:jc w:val="both"/>
        <w:rPr>
          <w:rFonts w:ascii="Arial" w:eastAsia="Times New Roman" w:hAnsi="Arial" w:cs="Arial"/>
          <w:lang w:eastAsia="en-GB"/>
        </w:rPr>
      </w:pPr>
      <w:r w:rsidRPr="00B33AA7">
        <w:rPr>
          <w:rFonts w:ascii="Arial" w:eastAsia="Times New Roman" w:hAnsi="Arial" w:cs="Arial"/>
          <w:lang w:eastAsia="en-GB"/>
        </w:rPr>
        <w:t>Care Quality Commission</w:t>
      </w:r>
      <w:r w:rsidR="00005B78" w:rsidRPr="00226898">
        <w:rPr>
          <w:rFonts w:ascii="Arial" w:eastAsia="Times New Roman" w:hAnsi="Arial" w:cs="Arial"/>
          <w:lang w:eastAsia="en-GB"/>
        </w:rPr>
        <w:t xml:space="preserve"> (CQC) (2024</w:t>
      </w:r>
      <w:r w:rsidRPr="00B33AA7">
        <w:rPr>
          <w:rFonts w:ascii="Arial" w:eastAsia="Times New Roman" w:hAnsi="Arial" w:cs="Arial"/>
          <w:lang w:eastAsia="en-GB"/>
        </w:rPr>
        <w:t xml:space="preserve">) </w:t>
      </w:r>
      <w:r w:rsidR="00005B78" w:rsidRPr="00226898">
        <w:rPr>
          <w:rFonts w:ascii="Arial" w:eastAsia="Times New Roman" w:hAnsi="Arial" w:cs="Arial"/>
          <w:i/>
          <w:iCs/>
          <w:lang w:eastAsia="en-GB"/>
        </w:rPr>
        <w:t>The fundamental standards</w:t>
      </w:r>
      <w:r w:rsidR="00005B78" w:rsidRPr="00226898">
        <w:rPr>
          <w:rFonts w:ascii="Arial" w:eastAsia="Times New Roman" w:hAnsi="Arial" w:cs="Arial"/>
          <w:lang w:eastAsia="en-GB"/>
        </w:rPr>
        <w:t xml:space="preserve">. Available at: </w:t>
      </w:r>
      <w:hyperlink r:id="rId6" w:history="1">
        <w:r w:rsidR="00005B78" w:rsidRPr="00226898">
          <w:rPr>
            <w:rStyle w:val="Hyperlink"/>
            <w:rFonts w:ascii="Arial" w:eastAsia="Times New Roman" w:hAnsi="Arial" w:cs="Arial"/>
            <w:lang w:eastAsia="en-GB"/>
          </w:rPr>
          <w:t>https://www.cqc.org.uk/about-us/fundamental-standards</w:t>
        </w:r>
      </w:hyperlink>
      <w:r w:rsidR="00005B78" w:rsidRPr="00226898">
        <w:rPr>
          <w:rFonts w:ascii="Arial" w:eastAsia="Times New Roman" w:hAnsi="Arial" w:cs="Arial"/>
          <w:lang w:eastAsia="en-GB"/>
        </w:rPr>
        <w:t xml:space="preserve"> (Accessed: 17 November 2025).</w:t>
      </w:r>
    </w:p>
    <w:p w:rsidR="002658E8" w:rsidRPr="00226898" w:rsidRDefault="002658E8" w:rsidP="002658E8">
      <w:pPr>
        <w:spacing w:before="100" w:beforeAutospacing="1" w:after="100" w:afterAutospacing="1" w:line="360" w:lineRule="auto"/>
        <w:rPr>
          <w:rFonts w:ascii="Arial" w:eastAsia="Times New Roman" w:hAnsi="Arial" w:cs="Arial"/>
          <w:lang w:eastAsia="en-GB"/>
        </w:rPr>
      </w:pPr>
      <w:r w:rsidRPr="00226898">
        <w:rPr>
          <w:rFonts w:ascii="Arial" w:eastAsia="Times New Roman" w:hAnsi="Arial" w:cs="Arial"/>
          <w:lang w:eastAsia="en-GB"/>
        </w:rPr>
        <w:t xml:space="preserve">Dawe, J., </w:t>
      </w:r>
      <w:proofErr w:type="spellStart"/>
      <w:r w:rsidRPr="00226898">
        <w:rPr>
          <w:rFonts w:ascii="Arial" w:eastAsia="Times New Roman" w:hAnsi="Arial" w:cs="Arial"/>
          <w:lang w:eastAsia="en-GB"/>
        </w:rPr>
        <w:t>Cronshaw</w:t>
      </w:r>
      <w:proofErr w:type="spellEnd"/>
      <w:r w:rsidRPr="00226898">
        <w:rPr>
          <w:rFonts w:ascii="Arial" w:eastAsia="Times New Roman" w:hAnsi="Arial" w:cs="Arial"/>
          <w:lang w:eastAsia="en-GB"/>
        </w:rPr>
        <w:t xml:space="preserve">, H., </w:t>
      </w:r>
      <w:proofErr w:type="spellStart"/>
      <w:r w:rsidRPr="00226898">
        <w:rPr>
          <w:rFonts w:ascii="Arial" w:eastAsia="Times New Roman" w:hAnsi="Arial" w:cs="Arial"/>
          <w:lang w:eastAsia="en-GB"/>
        </w:rPr>
        <w:t>Frerk</w:t>
      </w:r>
      <w:proofErr w:type="spellEnd"/>
      <w:r w:rsidRPr="00226898">
        <w:rPr>
          <w:rFonts w:ascii="Arial" w:eastAsia="Times New Roman" w:hAnsi="Arial" w:cs="Arial"/>
          <w:lang w:eastAsia="en-GB"/>
        </w:rPr>
        <w:t>, C. (2024) ‘Learning from the multidisciplinary team: advancing patient care through collaboration’,</w:t>
      </w:r>
      <w:r w:rsidRPr="00226898">
        <w:rPr>
          <w:rFonts w:ascii="Arial" w:eastAsia="Times New Roman" w:hAnsi="Arial" w:cs="Arial"/>
          <w:i/>
          <w:lang w:eastAsia="en-GB"/>
        </w:rPr>
        <w:t xml:space="preserve"> </w:t>
      </w:r>
      <w:r w:rsidRPr="00226898">
        <w:rPr>
          <w:rFonts w:ascii="Arial" w:eastAsia="Times New Roman" w:hAnsi="Arial" w:cs="Arial"/>
          <w:i/>
          <w:lang w:eastAsia="en-GB"/>
        </w:rPr>
        <w:t>British Journal of Hospital Medicine</w:t>
      </w:r>
      <w:r w:rsidRPr="00226898">
        <w:rPr>
          <w:rFonts w:ascii="Arial" w:eastAsia="Times New Roman" w:hAnsi="Arial" w:cs="Arial"/>
          <w:i/>
          <w:lang w:eastAsia="en-GB"/>
        </w:rPr>
        <w:t xml:space="preserve">, </w:t>
      </w:r>
      <w:r w:rsidRPr="00226898">
        <w:rPr>
          <w:rFonts w:ascii="Arial" w:eastAsia="Times New Roman" w:hAnsi="Arial" w:cs="Arial"/>
          <w:lang w:eastAsia="en-GB"/>
        </w:rPr>
        <w:t>Volume 85, Number 5</w:t>
      </w:r>
      <w:r w:rsidRPr="00226898">
        <w:rPr>
          <w:rFonts w:ascii="Arial" w:eastAsia="Times New Roman" w:hAnsi="Arial" w:cs="Arial"/>
          <w:lang w:eastAsia="en-GB"/>
        </w:rPr>
        <w:t>.</w:t>
      </w:r>
    </w:p>
    <w:p w:rsidR="00B33AA7" w:rsidRPr="00B33AA7" w:rsidRDefault="0034094E" w:rsidP="00CE2A51">
      <w:pPr>
        <w:spacing w:before="100" w:beforeAutospacing="1" w:after="100" w:afterAutospacing="1" w:line="360" w:lineRule="auto"/>
        <w:rPr>
          <w:rFonts w:ascii="Arial" w:eastAsia="Times New Roman" w:hAnsi="Arial" w:cs="Arial"/>
          <w:lang w:eastAsia="en-GB"/>
        </w:rPr>
      </w:pPr>
      <w:r w:rsidRPr="00226898">
        <w:rPr>
          <w:rFonts w:ascii="Arial" w:eastAsia="Times New Roman" w:hAnsi="Arial" w:cs="Arial"/>
          <w:lang w:eastAsia="en-GB"/>
        </w:rPr>
        <w:t xml:space="preserve">Gibbs, G. (1988) </w:t>
      </w:r>
      <w:r w:rsidRPr="00226898">
        <w:rPr>
          <w:rFonts w:ascii="Arial" w:eastAsia="Times New Roman" w:hAnsi="Arial" w:cs="Arial"/>
          <w:i/>
          <w:lang w:eastAsia="en-GB"/>
        </w:rPr>
        <w:t>Learning by doing: A guide to teaching and learning methods</w:t>
      </w:r>
      <w:r w:rsidRPr="00226898">
        <w:rPr>
          <w:rFonts w:ascii="Arial" w:eastAsia="Times New Roman" w:hAnsi="Arial" w:cs="Arial"/>
          <w:lang w:eastAsia="en-GB"/>
        </w:rPr>
        <w:t xml:space="preserve">. </w:t>
      </w:r>
      <w:r w:rsidRPr="00226898">
        <w:rPr>
          <w:rFonts w:ascii="Arial" w:eastAsia="Times New Roman" w:hAnsi="Arial" w:cs="Arial"/>
          <w:lang w:eastAsia="en-GB"/>
        </w:rPr>
        <w:t>Oxford Polytechnic, Oxford</w:t>
      </w:r>
      <w:r w:rsidRPr="00226898">
        <w:rPr>
          <w:rFonts w:ascii="Arial" w:eastAsia="Times New Roman" w:hAnsi="Arial" w:cs="Arial"/>
          <w:lang w:eastAsia="en-GB"/>
        </w:rPr>
        <w:t>: Further Educational Unit.</w:t>
      </w:r>
    </w:p>
    <w:p w:rsidR="00B33AA7" w:rsidRPr="00B33AA7" w:rsidRDefault="00B33AA7" w:rsidP="00B33AA7">
      <w:pPr>
        <w:spacing w:before="100" w:beforeAutospacing="1" w:after="100" w:afterAutospacing="1" w:line="240" w:lineRule="auto"/>
        <w:rPr>
          <w:rFonts w:ascii="Arial" w:eastAsia="Times New Roman" w:hAnsi="Arial" w:cs="Arial"/>
          <w:lang w:eastAsia="en-GB"/>
        </w:rPr>
      </w:pPr>
      <w:r w:rsidRPr="00B33AA7">
        <w:rPr>
          <w:rFonts w:ascii="Arial" w:eastAsia="Times New Roman" w:hAnsi="Arial" w:cs="Arial"/>
          <w:lang w:eastAsia="en-GB"/>
        </w:rPr>
        <w:t xml:space="preserve">Goleman, D. (1998) </w:t>
      </w:r>
      <w:r w:rsidRPr="00226898">
        <w:rPr>
          <w:rFonts w:ascii="Arial" w:eastAsia="Times New Roman" w:hAnsi="Arial" w:cs="Arial"/>
          <w:i/>
          <w:iCs/>
          <w:lang w:eastAsia="en-GB"/>
        </w:rPr>
        <w:t>Working with Emotional Intelligence</w:t>
      </w:r>
      <w:r w:rsidRPr="00B33AA7">
        <w:rPr>
          <w:rFonts w:ascii="Arial" w:eastAsia="Times New Roman" w:hAnsi="Arial" w:cs="Arial"/>
          <w:lang w:eastAsia="en-GB"/>
        </w:rPr>
        <w:t>. London: Bloomsbury.</w:t>
      </w:r>
    </w:p>
    <w:p w:rsidR="00B33AA7" w:rsidRPr="00B33AA7" w:rsidRDefault="00ED19BB" w:rsidP="00BD497E">
      <w:pPr>
        <w:spacing w:before="100" w:beforeAutospacing="1" w:after="100" w:afterAutospacing="1" w:line="360" w:lineRule="auto"/>
        <w:jc w:val="both"/>
        <w:rPr>
          <w:rFonts w:ascii="Arial" w:eastAsia="Times New Roman" w:hAnsi="Arial" w:cs="Arial"/>
          <w:i/>
          <w:iCs/>
          <w:lang w:eastAsia="en-GB"/>
        </w:rPr>
      </w:pPr>
      <w:r w:rsidRPr="00226898">
        <w:rPr>
          <w:rFonts w:ascii="Arial" w:eastAsia="Times New Roman" w:hAnsi="Arial" w:cs="Arial"/>
          <w:iCs/>
          <w:lang w:eastAsia="en-GB"/>
        </w:rPr>
        <w:t>Kehoe</w:t>
      </w:r>
      <w:r w:rsidRPr="00226898">
        <w:rPr>
          <w:rFonts w:ascii="Arial" w:eastAsia="Times New Roman" w:hAnsi="Arial" w:cs="Arial"/>
          <w:iCs/>
          <w:lang w:eastAsia="en-GB"/>
        </w:rPr>
        <w:t>, A.</w:t>
      </w:r>
      <w:r w:rsidRPr="00226898">
        <w:rPr>
          <w:rFonts w:ascii="Arial" w:eastAsia="Times New Roman" w:hAnsi="Arial" w:cs="Arial"/>
          <w:iCs/>
          <w:lang w:eastAsia="en-GB"/>
        </w:rPr>
        <w:t xml:space="preserve">, </w:t>
      </w:r>
      <w:proofErr w:type="spellStart"/>
      <w:r w:rsidRPr="00226898">
        <w:rPr>
          <w:rFonts w:ascii="Arial" w:eastAsia="Times New Roman" w:hAnsi="Arial" w:cs="Arial"/>
          <w:iCs/>
          <w:lang w:eastAsia="en-GB"/>
        </w:rPr>
        <w:t>Ellawala</w:t>
      </w:r>
      <w:proofErr w:type="spellEnd"/>
      <w:r w:rsidRPr="00226898">
        <w:rPr>
          <w:rFonts w:ascii="Arial" w:eastAsia="Times New Roman" w:hAnsi="Arial" w:cs="Arial"/>
          <w:iCs/>
          <w:lang w:eastAsia="en-GB"/>
        </w:rPr>
        <w:t>,</w:t>
      </w:r>
      <w:r w:rsidRPr="00226898">
        <w:rPr>
          <w:rFonts w:ascii="Arial" w:eastAsia="Times New Roman" w:hAnsi="Arial" w:cs="Arial"/>
          <w:iCs/>
          <w:lang w:eastAsia="en-GB"/>
        </w:rPr>
        <w:t xml:space="preserve"> A</w:t>
      </w:r>
      <w:r w:rsidRPr="00226898">
        <w:rPr>
          <w:rFonts w:ascii="Arial" w:eastAsia="Times New Roman" w:hAnsi="Arial" w:cs="Arial"/>
          <w:iCs/>
          <w:lang w:eastAsia="en-GB"/>
        </w:rPr>
        <w:t>.</w:t>
      </w:r>
      <w:r w:rsidRPr="00226898">
        <w:rPr>
          <w:rFonts w:ascii="Arial" w:eastAsia="Times New Roman" w:hAnsi="Arial" w:cs="Arial"/>
          <w:iCs/>
          <w:lang w:eastAsia="en-GB"/>
        </w:rPr>
        <w:t xml:space="preserve">, </w:t>
      </w:r>
      <w:proofErr w:type="spellStart"/>
      <w:r w:rsidRPr="00226898">
        <w:rPr>
          <w:rFonts w:ascii="Arial" w:eastAsia="Times New Roman" w:hAnsi="Arial" w:cs="Arial"/>
          <w:iCs/>
          <w:lang w:eastAsia="en-GB"/>
        </w:rPr>
        <w:t>Karunaratne</w:t>
      </w:r>
      <w:proofErr w:type="spellEnd"/>
      <w:r w:rsidRPr="00226898">
        <w:rPr>
          <w:rFonts w:ascii="Arial" w:eastAsia="Times New Roman" w:hAnsi="Arial" w:cs="Arial"/>
          <w:iCs/>
          <w:lang w:eastAsia="en-GB"/>
        </w:rPr>
        <w:t>,</w:t>
      </w:r>
      <w:r w:rsidRPr="00226898">
        <w:rPr>
          <w:rFonts w:ascii="Arial" w:eastAsia="Times New Roman" w:hAnsi="Arial" w:cs="Arial"/>
          <w:iCs/>
          <w:lang w:eastAsia="en-GB"/>
        </w:rPr>
        <w:t xml:space="preserve"> D</w:t>
      </w:r>
      <w:r w:rsidRPr="00226898">
        <w:rPr>
          <w:rFonts w:ascii="Arial" w:eastAsia="Times New Roman" w:hAnsi="Arial" w:cs="Arial"/>
          <w:iCs/>
          <w:lang w:eastAsia="en-GB"/>
        </w:rPr>
        <w:t>.</w:t>
      </w:r>
      <w:r w:rsidRPr="00226898">
        <w:rPr>
          <w:rFonts w:ascii="Arial" w:eastAsia="Times New Roman" w:hAnsi="Arial" w:cs="Arial"/>
          <w:iCs/>
          <w:lang w:eastAsia="en-GB"/>
        </w:rPr>
        <w:t>, Tiffin</w:t>
      </w:r>
      <w:r w:rsidRPr="00226898">
        <w:rPr>
          <w:rFonts w:ascii="Arial" w:eastAsia="Times New Roman" w:hAnsi="Arial" w:cs="Arial"/>
          <w:iCs/>
          <w:lang w:eastAsia="en-GB"/>
        </w:rPr>
        <w:t>,</w:t>
      </w:r>
      <w:r w:rsidRPr="00226898">
        <w:rPr>
          <w:rFonts w:ascii="Arial" w:eastAsia="Times New Roman" w:hAnsi="Arial" w:cs="Arial"/>
          <w:iCs/>
          <w:lang w:eastAsia="en-GB"/>
        </w:rPr>
        <w:t xml:space="preserve"> P.A, and Crampton</w:t>
      </w:r>
      <w:r w:rsidRPr="00226898">
        <w:rPr>
          <w:rFonts w:ascii="Arial" w:eastAsia="Times New Roman" w:hAnsi="Arial" w:cs="Arial"/>
          <w:iCs/>
          <w:lang w:eastAsia="en-GB"/>
        </w:rPr>
        <w:t>,</w:t>
      </w:r>
      <w:r w:rsidRPr="00226898">
        <w:rPr>
          <w:rFonts w:ascii="Arial" w:eastAsia="Times New Roman" w:hAnsi="Arial" w:cs="Arial"/>
          <w:iCs/>
          <w:lang w:eastAsia="en-GB"/>
        </w:rPr>
        <w:t xml:space="preserve"> P.E.S. </w:t>
      </w:r>
      <w:r w:rsidRPr="00226898">
        <w:rPr>
          <w:rFonts w:ascii="Arial" w:eastAsia="Times New Roman" w:hAnsi="Arial" w:cs="Arial"/>
          <w:iCs/>
          <w:lang w:eastAsia="en-GB"/>
        </w:rPr>
        <w:t>(</w:t>
      </w:r>
      <w:r w:rsidRPr="00226898">
        <w:rPr>
          <w:rFonts w:ascii="Arial" w:eastAsia="Times New Roman" w:hAnsi="Arial" w:cs="Arial"/>
          <w:iCs/>
          <w:lang w:eastAsia="en-GB"/>
        </w:rPr>
        <w:t>2025</w:t>
      </w:r>
      <w:r w:rsidRPr="00226898">
        <w:rPr>
          <w:rFonts w:ascii="Arial" w:eastAsia="Times New Roman" w:hAnsi="Arial" w:cs="Arial"/>
          <w:iCs/>
          <w:lang w:eastAsia="en-GB"/>
        </w:rPr>
        <w:t>)</w:t>
      </w:r>
      <w:r w:rsidRPr="00226898">
        <w:rPr>
          <w:rFonts w:ascii="Arial" w:eastAsia="Times New Roman" w:hAnsi="Arial" w:cs="Arial"/>
          <w:iCs/>
          <w:lang w:eastAsia="en-GB"/>
        </w:rPr>
        <w:t xml:space="preserve"> </w:t>
      </w:r>
      <w:r w:rsidRPr="00226898">
        <w:rPr>
          <w:rFonts w:ascii="Arial" w:eastAsia="Times New Roman" w:hAnsi="Arial" w:cs="Arial"/>
          <w:iCs/>
          <w:lang w:eastAsia="en-GB"/>
        </w:rPr>
        <w:t>‘</w:t>
      </w:r>
      <w:r w:rsidRPr="00226898">
        <w:rPr>
          <w:rFonts w:ascii="Arial" w:eastAsia="Times New Roman" w:hAnsi="Arial" w:cs="Arial"/>
          <w:iCs/>
          <w:lang w:eastAsia="en-GB"/>
        </w:rPr>
        <w:t>Effective Teamwork within Healthcare – Let’s Finally Make I</w:t>
      </w:r>
      <w:r w:rsidRPr="00226898">
        <w:rPr>
          <w:rFonts w:ascii="Arial" w:eastAsia="Times New Roman" w:hAnsi="Arial" w:cs="Arial"/>
          <w:iCs/>
          <w:lang w:eastAsia="en-GB"/>
        </w:rPr>
        <w:t>t Happen! A Realist Evaluation’,</w:t>
      </w:r>
      <w:r w:rsidRPr="00226898">
        <w:rPr>
          <w:rFonts w:ascii="Arial" w:eastAsia="Times New Roman" w:hAnsi="Arial" w:cs="Arial"/>
          <w:i/>
          <w:iCs/>
          <w:lang w:eastAsia="en-GB"/>
        </w:rPr>
        <w:t> </w:t>
      </w:r>
      <w:r w:rsidRPr="00226898">
        <w:rPr>
          <w:rFonts w:ascii="Arial" w:eastAsia="Times New Roman" w:hAnsi="Arial" w:cs="Arial"/>
          <w:i/>
          <w:iCs/>
          <w:lang w:eastAsia="en-GB"/>
        </w:rPr>
        <w:t xml:space="preserve">Medical Teacher, </w:t>
      </w:r>
      <w:r w:rsidRPr="00226898">
        <w:rPr>
          <w:rFonts w:ascii="Arial" w:eastAsia="Times New Roman" w:hAnsi="Arial" w:cs="Arial"/>
          <w:iCs/>
          <w:lang w:eastAsia="en-GB"/>
        </w:rPr>
        <w:t>1–17.</w:t>
      </w:r>
    </w:p>
    <w:p w:rsidR="00B33AA7" w:rsidRPr="00B33AA7" w:rsidRDefault="007D479C" w:rsidP="007D479C">
      <w:pPr>
        <w:spacing w:before="100" w:beforeAutospacing="1" w:after="100" w:afterAutospacing="1" w:line="360" w:lineRule="auto"/>
        <w:jc w:val="both"/>
        <w:rPr>
          <w:rFonts w:ascii="Arial" w:eastAsia="Times New Roman" w:hAnsi="Arial" w:cs="Arial"/>
          <w:lang w:eastAsia="en-GB"/>
        </w:rPr>
      </w:pPr>
      <w:r w:rsidRPr="00226898">
        <w:rPr>
          <w:rFonts w:ascii="Arial" w:eastAsia="Times New Roman" w:hAnsi="Arial" w:cs="Arial"/>
          <w:lang w:eastAsia="en-GB"/>
        </w:rPr>
        <w:t>NHS England</w:t>
      </w:r>
      <w:r w:rsidR="00B33AA7" w:rsidRPr="00B33AA7">
        <w:rPr>
          <w:rFonts w:ascii="Arial" w:eastAsia="Times New Roman" w:hAnsi="Arial" w:cs="Arial"/>
          <w:lang w:eastAsia="en-GB"/>
        </w:rPr>
        <w:t xml:space="preserve"> (2021) </w:t>
      </w:r>
      <w:r w:rsidRPr="00226898">
        <w:rPr>
          <w:rFonts w:ascii="Arial" w:eastAsia="Times New Roman" w:hAnsi="Arial" w:cs="Arial"/>
          <w:i/>
          <w:iCs/>
          <w:lang w:eastAsia="en-GB"/>
        </w:rPr>
        <w:t>Improving communication between health care professionals and patients in the NHS in England</w:t>
      </w:r>
      <w:r w:rsidR="00B33AA7" w:rsidRPr="00B33AA7">
        <w:rPr>
          <w:rFonts w:ascii="Arial" w:eastAsia="Times New Roman" w:hAnsi="Arial" w:cs="Arial"/>
          <w:lang w:eastAsia="en-GB"/>
        </w:rPr>
        <w:t xml:space="preserve">. </w:t>
      </w:r>
      <w:r w:rsidRPr="00226898">
        <w:rPr>
          <w:rFonts w:ascii="Arial" w:eastAsia="Times New Roman" w:hAnsi="Arial" w:cs="Arial"/>
          <w:lang w:eastAsia="en-GB"/>
        </w:rPr>
        <w:t xml:space="preserve">Available at: </w:t>
      </w:r>
      <w:hyperlink r:id="rId7" w:history="1">
        <w:r w:rsidRPr="00226898">
          <w:rPr>
            <w:rStyle w:val="Hyperlink"/>
            <w:rFonts w:ascii="Arial" w:eastAsia="Times New Roman" w:hAnsi="Arial" w:cs="Arial"/>
            <w:lang w:eastAsia="en-GB"/>
          </w:rPr>
          <w:t>https://www.england.nhs.uk/publication/improving-communication-between-health-care-professionals-and-patients-in-the-nhs-in-england/</w:t>
        </w:r>
      </w:hyperlink>
      <w:r w:rsidRPr="00226898">
        <w:rPr>
          <w:rFonts w:ascii="Arial" w:eastAsia="Times New Roman" w:hAnsi="Arial" w:cs="Arial"/>
          <w:lang w:eastAsia="en-GB"/>
        </w:rPr>
        <w:t xml:space="preserve"> (Accessed: 10 November 2025).</w:t>
      </w:r>
    </w:p>
    <w:p w:rsidR="00CE2A51" w:rsidRPr="00B33AA7" w:rsidRDefault="00CE2A51" w:rsidP="00CE2A51">
      <w:pPr>
        <w:spacing w:before="100" w:beforeAutospacing="1" w:after="100" w:afterAutospacing="1" w:line="360" w:lineRule="auto"/>
        <w:jc w:val="both"/>
        <w:rPr>
          <w:rFonts w:ascii="Arial" w:eastAsia="Times New Roman" w:hAnsi="Arial" w:cs="Arial"/>
          <w:lang w:eastAsia="en-GB"/>
        </w:rPr>
      </w:pPr>
      <w:proofErr w:type="spellStart"/>
      <w:r w:rsidRPr="00226898">
        <w:rPr>
          <w:rFonts w:ascii="Arial" w:eastAsia="Times New Roman" w:hAnsi="Arial" w:cs="Arial"/>
          <w:lang w:eastAsia="en-GB"/>
        </w:rPr>
        <w:t>Ruhomauly</w:t>
      </w:r>
      <w:proofErr w:type="spellEnd"/>
      <w:r w:rsidRPr="00226898">
        <w:rPr>
          <w:rFonts w:ascii="Arial" w:eastAsia="Times New Roman" w:hAnsi="Arial" w:cs="Arial"/>
          <w:lang w:eastAsia="en-GB"/>
        </w:rPr>
        <w:t xml:space="preserve">, Z., Betts, K., Jayne-Coupe, K., </w:t>
      </w:r>
      <w:proofErr w:type="spellStart"/>
      <w:r w:rsidRPr="00226898">
        <w:rPr>
          <w:rFonts w:ascii="Arial" w:eastAsia="Times New Roman" w:hAnsi="Arial" w:cs="Arial"/>
          <w:lang w:eastAsia="en-GB"/>
        </w:rPr>
        <w:t>Karanfilian</w:t>
      </w:r>
      <w:proofErr w:type="spellEnd"/>
      <w:r w:rsidRPr="00226898">
        <w:rPr>
          <w:rFonts w:ascii="Arial" w:eastAsia="Times New Roman" w:hAnsi="Arial" w:cs="Arial"/>
          <w:lang w:eastAsia="en-GB"/>
        </w:rPr>
        <w:t xml:space="preserve">, L., </w:t>
      </w:r>
      <w:proofErr w:type="spellStart"/>
      <w:r w:rsidRPr="00226898">
        <w:rPr>
          <w:rFonts w:ascii="Arial" w:eastAsia="Times New Roman" w:hAnsi="Arial" w:cs="Arial"/>
          <w:lang w:eastAsia="en-GB"/>
        </w:rPr>
        <w:t>Szekely</w:t>
      </w:r>
      <w:proofErr w:type="spellEnd"/>
      <w:r w:rsidRPr="00226898">
        <w:rPr>
          <w:rFonts w:ascii="Arial" w:eastAsia="Times New Roman" w:hAnsi="Arial" w:cs="Arial"/>
          <w:lang w:eastAsia="en-GB"/>
        </w:rPr>
        <w:t xml:space="preserve">, M., </w:t>
      </w:r>
      <w:proofErr w:type="spellStart"/>
      <w:r w:rsidRPr="00226898">
        <w:rPr>
          <w:rFonts w:ascii="Arial" w:eastAsia="Times New Roman" w:hAnsi="Arial" w:cs="Arial"/>
          <w:lang w:eastAsia="en-GB"/>
        </w:rPr>
        <w:t>Relwani</w:t>
      </w:r>
      <w:proofErr w:type="spellEnd"/>
      <w:r w:rsidRPr="00226898">
        <w:rPr>
          <w:rFonts w:ascii="Arial" w:eastAsia="Times New Roman" w:hAnsi="Arial" w:cs="Arial"/>
          <w:lang w:eastAsia="en-GB"/>
        </w:rPr>
        <w:t xml:space="preserve">, A., </w:t>
      </w:r>
      <w:proofErr w:type="spellStart"/>
      <w:r w:rsidRPr="00226898">
        <w:rPr>
          <w:rFonts w:ascii="Arial" w:eastAsia="Times New Roman" w:hAnsi="Arial" w:cs="Arial"/>
          <w:lang w:eastAsia="en-GB"/>
        </w:rPr>
        <w:t>McCay</w:t>
      </w:r>
      <w:proofErr w:type="spellEnd"/>
      <w:r w:rsidRPr="00226898">
        <w:rPr>
          <w:rFonts w:ascii="Arial" w:eastAsia="Times New Roman" w:hAnsi="Arial" w:cs="Arial"/>
          <w:lang w:eastAsia="en-GB"/>
        </w:rPr>
        <w:t xml:space="preserve">, J., and </w:t>
      </w:r>
      <w:proofErr w:type="spellStart"/>
      <w:r w:rsidRPr="00226898">
        <w:rPr>
          <w:rFonts w:ascii="Arial" w:eastAsia="Times New Roman" w:hAnsi="Arial" w:cs="Arial"/>
          <w:lang w:eastAsia="en-GB"/>
        </w:rPr>
        <w:t>Jaffry</w:t>
      </w:r>
      <w:proofErr w:type="spellEnd"/>
      <w:r w:rsidRPr="00226898">
        <w:rPr>
          <w:rFonts w:ascii="Arial" w:eastAsia="Times New Roman" w:hAnsi="Arial" w:cs="Arial"/>
          <w:lang w:eastAsia="en-GB"/>
        </w:rPr>
        <w:t xml:space="preserve">, Z. (2019) ‘Improving the quality of handover: implementing SBAR’, </w:t>
      </w:r>
      <w:r w:rsidRPr="00226898">
        <w:rPr>
          <w:rFonts w:ascii="Arial" w:eastAsia="Times New Roman" w:hAnsi="Arial" w:cs="Arial"/>
          <w:i/>
          <w:lang w:eastAsia="en-GB"/>
        </w:rPr>
        <w:t>Future healthcare journal</w:t>
      </w:r>
      <w:r w:rsidRPr="00226898">
        <w:rPr>
          <w:rFonts w:ascii="Arial" w:eastAsia="Times New Roman" w:hAnsi="Arial" w:cs="Arial"/>
          <w:lang w:eastAsia="en-GB"/>
        </w:rPr>
        <w:t>, 6(</w:t>
      </w:r>
      <w:proofErr w:type="spellStart"/>
      <w:r w:rsidRPr="00226898">
        <w:rPr>
          <w:rFonts w:ascii="Arial" w:eastAsia="Times New Roman" w:hAnsi="Arial" w:cs="Arial"/>
          <w:lang w:eastAsia="en-GB"/>
        </w:rPr>
        <w:t>Suppl</w:t>
      </w:r>
      <w:proofErr w:type="spellEnd"/>
      <w:r w:rsidRPr="00226898">
        <w:rPr>
          <w:rFonts w:ascii="Arial" w:eastAsia="Times New Roman" w:hAnsi="Arial" w:cs="Arial"/>
          <w:lang w:eastAsia="en-GB"/>
        </w:rPr>
        <w:t xml:space="preserve"> 2), 54</w:t>
      </w:r>
      <w:r w:rsidRPr="00B33AA7">
        <w:rPr>
          <w:rFonts w:ascii="Arial" w:eastAsia="Times New Roman" w:hAnsi="Arial" w:cs="Arial"/>
          <w:lang w:eastAsia="en-GB"/>
        </w:rPr>
        <w:t>.</w:t>
      </w:r>
    </w:p>
    <w:p w:rsidR="00B33AA7" w:rsidRPr="00B33AA7" w:rsidRDefault="0008761A" w:rsidP="0008761A">
      <w:pPr>
        <w:spacing w:before="100" w:beforeAutospacing="1" w:after="100" w:afterAutospacing="1" w:line="360" w:lineRule="auto"/>
        <w:jc w:val="both"/>
        <w:rPr>
          <w:rFonts w:ascii="Arial" w:eastAsia="Times New Roman" w:hAnsi="Arial" w:cs="Arial"/>
          <w:lang w:eastAsia="en-GB"/>
        </w:rPr>
      </w:pPr>
      <w:proofErr w:type="spellStart"/>
      <w:r w:rsidRPr="00226898">
        <w:rPr>
          <w:rFonts w:ascii="Arial" w:hAnsi="Arial" w:cs="Arial"/>
          <w:color w:val="1B1B1B"/>
          <w:shd w:val="clear" w:color="auto" w:fill="FFFFFF"/>
        </w:rPr>
        <w:t>Gazzaroli</w:t>
      </w:r>
      <w:proofErr w:type="spellEnd"/>
      <w:r w:rsidRPr="00226898">
        <w:rPr>
          <w:rFonts w:ascii="Arial" w:hAnsi="Arial" w:cs="Arial"/>
          <w:color w:val="1B1B1B"/>
          <w:shd w:val="clear" w:color="auto" w:fill="FFFFFF"/>
        </w:rPr>
        <w:t xml:space="preserve">, D., D'Angelo, C., and </w:t>
      </w:r>
      <w:proofErr w:type="spellStart"/>
      <w:r w:rsidRPr="00226898">
        <w:rPr>
          <w:rFonts w:ascii="Arial" w:hAnsi="Arial" w:cs="Arial"/>
          <w:color w:val="1B1B1B"/>
          <w:shd w:val="clear" w:color="auto" w:fill="FFFFFF"/>
        </w:rPr>
        <w:t>Corvino</w:t>
      </w:r>
      <w:proofErr w:type="spellEnd"/>
      <w:r w:rsidRPr="00226898">
        <w:rPr>
          <w:rFonts w:ascii="Arial" w:hAnsi="Arial" w:cs="Arial"/>
          <w:color w:val="1B1B1B"/>
          <w:shd w:val="clear" w:color="auto" w:fill="FFFFFF"/>
        </w:rPr>
        <w:t>, C. (2020)</w:t>
      </w:r>
      <w:r w:rsidRPr="00226898">
        <w:rPr>
          <w:rFonts w:ascii="Arial" w:hAnsi="Arial" w:cs="Arial"/>
          <w:color w:val="1B1B1B"/>
          <w:shd w:val="clear" w:color="auto" w:fill="FFFFFF"/>
        </w:rPr>
        <w:t xml:space="preserve"> </w:t>
      </w:r>
      <w:r w:rsidRPr="00226898">
        <w:rPr>
          <w:rFonts w:ascii="Arial" w:hAnsi="Arial" w:cs="Arial"/>
          <w:color w:val="1B1B1B"/>
          <w:shd w:val="clear" w:color="auto" w:fill="FFFFFF"/>
        </w:rPr>
        <w:t>‘</w:t>
      </w:r>
      <w:r w:rsidRPr="00226898">
        <w:rPr>
          <w:rFonts w:ascii="Arial" w:hAnsi="Arial" w:cs="Arial"/>
          <w:color w:val="1B1B1B"/>
          <w:shd w:val="clear" w:color="auto" w:fill="FFFFFF"/>
        </w:rPr>
        <w:t>Home-Care Workers' Representations of Their Role and Competences: A Diaphanous Profession</w:t>
      </w:r>
      <w:r w:rsidRPr="00226898">
        <w:rPr>
          <w:rFonts w:ascii="Arial" w:hAnsi="Arial" w:cs="Arial"/>
          <w:color w:val="1B1B1B"/>
          <w:shd w:val="clear" w:color="auto" w:fill="FFFFFF"/>
        </w:rPr>
        <w:t>’,</w:t>
      </w:r>
      <w:r w:rsidRPr="00226898">
        <w:rPr>
          <w:rFonts w:ascii="Arial" w:hAnsi="Arial" w:cs="Arial"/>
          <w:color w:val="1B1B1B"/>
          <w:shd w:val="clear" w:color="auto" w:fill="FFFFFF"/>
        </w:rPr>
        <w:t> </w:t>
      </w:r>
      <w:r w:rsidRPr="00226898">
        <w:rPr>
          <w:rFonts w:ascii="Arial" w:hAnsi="Arial" w:cs="Arial"/>
          <w:i/>
          <w:iCs/>
          <w:color w:val="1B1B1B"/>
          <w:shd w:val="clear" w:color="auto" w:fill="FFFFFF"/>
        </w:rPr>
        <w:t>Frontiers in psychology</w:t>
      </w:r>
      <w:r w:rsidRPr="00226898">
        <w:rPr>
          <w:rFonts w:ascii="Arial" w:hAnsi="Arial" w:cs="Arial"/>
          <w:color w:val="1B1B1B"/>
          <w:shd w:val="clear" w:color="auto" w:fill="FFFFFF"/>
        </w:rPr>
        <w:t>, </w:t>
      </w:r>
      <w:r w:rsidRPr="00226898">
        <w:rPr>
          <w:rFonts w:ascii="Arial" w:hAnsi="Arial" w:cs="Arial"/>
          <w:iCs/>
          <w:color w:val="1B1B1B"/>
          <w:shd w:val="clear" w:color="auto" w:fill="FFFFFF"/>
        </w:rPr>
        <w:t>11</w:t>
      </w:r>
      <w:r w:rsidRPr="00226898">
        <w:rPr>
          <w:rFonts w:ascii="Arial" w:hAnsi="Arial" w:cs="Arial"/>
          <w:color w:val="1B1B1B"/>
          <w:shd w:val="clear" w:color="auto" w:fill="FFFFFF"/>
        </w:rPr>
        <w:t>, 581399.</w:t>
      </w:r>
    </w:p>
    <w:p w:rsidR="00546036" w:rsidRPr="00226898" w:rsidRDefault="004900CF" w:rsidP="004129A9">
      <w:pPr>
        <w:spacing w:before="100" w:beforeAutospacing="1" w:after="100" w:afterAutospacing="1" w:line="360" w:lineRule="auto"/>
        <w:jc w:val="both"/>
        <w:rPr>
          <w:rFonts w:ascii="Arial" w:eastAsia="Times New Roman" w:hAnsi="Arial" w:cs="Arial"/>
          <w:lang w:eastAsia="en-GB"/>
        </w:rPr>
      </w:pPr>
      <w:r w:rsidRPr="00226898">
        <w:rPr>
          <w:rFonts w:ascii="Arial" w:eastAsia="Times New Roman" w:hAnsi="Arial" w:cs="Arial"/>
          <w:lang w:eastAsia="en-GB"/>
        </w:rPr>
        <w:t>Smith, C. (2023</w:t>
      </w:r>
      <w:r w:rsidRPr="00B33AA7">
        <w:rPr>
          <w:rFonts w:ascii="Arial" w:eastAsia="Times New Roman" w:hAnsi="Arial" w:cs="Arial"/>
          <w:lang w:eastAsia="en-GB"/>
        </w:rPr>
        <w:t xml:space="preserve">) </w:t>
      </w:r>
      <w:r w:rsidRPr="00226898">
        <w:rPr>
          <w:rFonts w:ascii="Arial" w:eastAsia="Times New Roman" w:hAnsi="Arial" w:cs="Arial"/>
          <w:i/>
          <w:lang w:eastAsia="en-GB"/>
        </w:rPr>
        <w:t>What are the duties and responsibilities of a healthcare assistant</w:t>
      </w:r>
      <w:r w:rsidRPr="00226898">
        <w:rPr>
          <w:rFonts w:ascii="Arial" w:eastAsia="Times New Roman" w:hAnsi="Arial" w:cs="Arial"/>
          <w:lang w:eastAsia="en-GB"/>
        </w:rPr>
        <w:t xml:space="preserve">. Available at: </w:t>
      </w:r>
      <w:hyperlink r:id="rId8" w:history="1">
        <w:r w:rsidRPr="00226898">
          <w:rPr>
            <w:rStyle w:val="Hyperlink"/>
            <w:rFonts w:ascii="Arial" w:eastAsia="Times New Roman" w:hAnsi="Arial" w:cs="Arial"/>
            <w:lang w:eastAsia="en-GB"/>
          </w:rPr>
          <w:t>https://nursesgroup.co.uk/healthcare-assistant-duties</w:t>
        </w:r>
      </w:hyperlink>
      <w:r w:rsidRPr="00226898">
        <w:rPr>
          <w:rFonts w:ascii="Arial" w:eastAsia="Times New Roman" w:hAnsi="Arial" w:cs="Arial"/>
          <w:lang w:eastAsia="en-GB"/>
        </w:rPr>
        <w:t xml:space="preserve"> </w:t>
      </w:r>
      <w:r w:rsidRPr="00B33AA7">
        <w:rPr>
          <w:rFonts w:ascii="Arial" w:eastAsia="Times New Roman" w:hAnsi="Arial" w:cs="Arial"/>
          <w:lang w:eastAsia="en-GB"/>
        </w:rPr>
        <w:t xml:space="preserve">(Accessed </w:t>
      </w:r>
      <w:r w:rsidRPr="00226898">
        <w:rPr>
          <w:rFonts w:ascii="Arial" w:eastAsia="Times New Roman" w:hAnsi="Arial" w:cs="Arial"/>
          <w:lang w:eastAsia="en-GB"/>
        </w:rPr>
        <w:t>19</w:t>
      </w:r>
      <w:r w:rsidRPr="00B33AA7">
        <w:rPr>
          <w:rFonts w:ascii="Arial" w:eastAsia="Times New Roman" w:hAnsi="Arial" w:cs="Arial"/>
          <w:lang w:eastAsia="en-GB"/>
        </w:rPr>
        <w:t xml:space="preserve"> November 2025).</w:t>
      </w:r>
    </w:p>
    <w:p w:rsidR="00226898" w:rsidRPr="00226898" w:rsidRDefault="00226898" w:rsidP="004129A9">
      <w:pPr>
        <w:spacing w:before="100" w:beforeAutospacing="1" w:after="100" w:afterAutospacing="1" w:line="360" w:lineRule="auto"/>
        <w:jc w:val="both"/>
        <w:rPr>
          <w:rFonts w:ascii="Arial" w:eastAsia="Times New Roman" w:hAnsi="Arial" w:cs="Arial"/>
          <w:lang w:eastAsia="en-GB"/>
        </w:rPr>
      </w:pPr>
      <w:r w:rsidRPr="00226898">
        <w:rPr>
          <w:rFonts w:ascii="Arial" w:eastAsia="Times New Roman" w:hAnsi="Arial" w:cs="Arial"/>
          <w:lang w:eastAsia="en-GB"/>
        </w:rPr>
        <w:t xml:space="preserve">Wolfe A. (2001) ‘Institute of Medicine Report: Crossing the Quality Chasm: A New Health Care System for the 21st Century’, </w:t>
      </w:r>
      <w:r w:rsidRPr="00226898">
        <w:rPr>
          <w:rFonts w:ascii="Arial" w:eastAsia="Times New Roman" w:hAnsi="Arial" w:cs="Arial"/>
          <w:i/>
          <w:lang w:eastAsia="en-GB"/>
        </w:rPr>
        <w:t>Policy, Politics, &amp; Nursing Practice,</w:t>
      </w:r>
      <w:r w:rsidRPr="00226898">
        <w:rPr>
          <w:rFonts w:ascii="Arial" w:eastAsia="Times New Roman" w:hAnsi="Arial" w:cs="Arial"/>
          <w:lang w:eastAsia="en-GB"/>
        </w:rPr>
        <w:t xml:space="preserve"> 2(3):233-235</w:t>
      </w:r>
    </w:p>
    <w:sectPr w:rsidR="00226898" w:rsidRPr="002268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808DE"/>
    <w:multiLevelType w:val="multilevel"/>
    <w:tmpl w:val="A606E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4A6D4E"/>
    <w:multiLevelType w:val="multilevel"/>
    <w:tmpl w:val="16E6D7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031468"/>
    <w:multiLevelType w:val="multilevel"/>
    <w:tmpl w:val="204A3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C01319"/>
    <w:multiLevelType w:val="multilevel"/>
    <w:tmpl w:val="CD9C6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F15"/>
    <w:rsid w:val="00005B78"/>
    <w:rsid w:val="00054B7A"/>
    <w:rsid w:val="0008761A"/>
    <w:rsid w:val="00091945"/>
    <w:rsid w:val="0017464B"/>
    <w:rsid w:val="001E1ABE"/>
    <w:rsid w:val="001F19E5"/>
    <w:rsid w:val="00226898"/>
    <w:rsid w:val="00231678"/>
    <w:rsid w:val="0025303B"/>
    <w:rsid w:val="002658E8"/>
    <w:rsid w:val="003047D2"/>
    <w:rsid w:val="003119F0"/>
    <w:rsid w:val="0034094E"/>
    <w:rsid w:val="003434E2"/>
    <w:rsid w:val="003677D5"/>
    <w:rsid w:val="00395E23"/>
    <w:rsid w:val="004129A9"/>
    <w:rsid w:val="00427446"/>
    <w:rsid w:val="004900CF"/>
    <w:rsid w:val="004E7E8D"/>
    <w:rsid w:val="00546036"/>
    <w:rsid w:val="005976DC"/>
    <w:rsid w:val="005C5DEB"/>
    <w:rsid w:val="00701536"/>
    <w:rsid w:val="007103F5"/>
    <w:rsid w:val="00765EAB"/>
    <w:rsid w:val="007C0B1A"/>
    <w:rsid w:val="007C4847"/>
    <w:rsid w:val="007D479C"/>
    <w:rsid w:val="00891D06"/>
    <w:rsid w:val="008C6BDB"/>
    <w:rsid w:val="008D1D62"/>
    <w:rsid w:val="008F5F15"/>
    <w:rsid w:val="00923749"/>
    <w:rsid w:val="009A58BB"/>
    <w:rsid w:val="00AD2668"/>
    <w:rsid w:val="00B32E30"/>
    <w:rsid w:val="00B33AA7"/>
    <w:rsid w:val="00BD497E"/>
    <w:rsid w:val="00CE2A51"/>
    <w:rsid w:val="00D00BBC"/>
    <w:rsid w:val="00D471E2"/>
    <w:rsid w:val="00E01774"/>
    <w:rsid w:val="00E774F4"/>
    <w:rsid w:val="00ED19BB"/>
    <w:rsid w:val="00ED77D8"/>
    <w:rsid w:val="00F105CE"/>
    <w:rsid w:val="00F1330D"/>
    <w:rsid w:val="00F3324A"/>
    <w:rsid w:val="00F95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6C152"/>
  <w15:chartTrackingRefBased/>
  <w15:docId w15:val="{F610E440-7161-46FE-9EB1-C92E719B9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B33AA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33AA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33AA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AA7"/>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B33AA7"/>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B33AA7"/>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B33AA7"/>
    <w:rPr>
      <w:b/>
      <w:bCs/>
    </w:rPr>
  </w:style>
  <w:style w:type="paragraph" w:styleId="NormalWeb">
    <w:name w:val="Normal (Web)"/>
    <w:basedOn w:val="Normal"/>
    <w:uiPriority w:val="99"/>
    <w:semiHidden/>
    <w:unhideWhenUsed/>
    <w:rsid w:val="00B33A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33AA7"/>
    <w:rPr>
      <w:i/>
      <w:iCs/>
    </w:rPr>
  </w:style>
  <w:style w:type="character" w:styleId="Hyperlink">
    <w:name w:val="Hyperlink"/>
    <w:basedOn w:val="DefaultParagraphFont"/>
    <w:uiPriority w:val="99"/>
    <w:unhideWhenUsed/>
    <w:rsid w:val="00B33AA7"/>
    <w:rPr>
      <w:color w:val="0000FF"/>
      <w:u w:val="single"/>
    </w:rPr>
  </w:style>
  <w:style w:type="paragraph" w:styleId="TOCHeading">
    <w:name w:val="TOC Heading"/>
    <w:basedOn w:val="Heading1"/>
    <w:next w:val="Normal"/>
    <w:uiPriority w:val="39"/>
    <w:unhideWhenUsed/>
    <w:qFormat/>
    <w:rsid w:val="001F19E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1F19E5"/>
    <w:pPr>
      <w:spacing w:after="100"/>
    </w:pPr>
  </w:style>
  <w:style w:type="paragraph" w:styleId="TOC2">
    <w:name w:val="toc 2"/>
    <w:basedOn w:val="Normal"/>
    <w:next w:val="Normal"/>
    <w:autoRedefine/>
    <w:uiPriority w:val="39"/>
    <w:unhideWhenUsed/>
    <w:rsid w:val="001F19E5"/>
    <w:pPr>
      <w:spacing w:after="100"/>
      <w:ind w:left="220"/>
    </w:pPr>
  </w:style>
  <w:style w:type="paragraph" w:styleId="TOC3">
    <w:name w:val="toc 3"/>
    <w:basedOn w:val="Normal"/>
    <w:next w:val="Normal"/>
    <w:autoRedefine/>
    <w:uiPriority w:val="39"/>
    <w:unhideWhenUsed/>
    <w:rsid w:val="001F19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97801">
      <w:bodyDiv w:val="1"/>
      <w:marLeft w:val="0"/>
      <w:marRight w:val="0"/>
      <w:marTop w:val="0"/>
      <w:marBottom w:val="0"/>
      <w:divBdr>
        <w:top w:val="none" w:sz="0" w:space="0" w:color="auto"/>
        <w:left w:val="none" w:sz="0" w:space="0" w:color="auto"/>
        <w:bottom w:val="none" w:sz="0" w:space="0" w:color="auto"/>
        <w:right w:val="none" w:sz="0" w:space="0" w:color="auto"/>
      </w:divBdr>
    </w:div>
    <w:div w:id="202984286">
      <w:bodyDiv w:val="1"/>
      <w:marLeft w:val="0"/>
      <w:marRight w:val="0"/>
      <w:marTop w:val="0"/>
      <w:marBottom w:val="0"/>
      <w:divBdr>
        <w:top w:val="none" w:sz="0" w:space="0" w:color="auto"/>
        <w:left w:val="none" w:sz="0" w:space="0" w:color="auto"/>
        <w:bottom w:val="none" w:sz="0" w:space="0" w:color="auto"/>
        <w:right w:val="none" w:sz="0" w:space="0" w:color="auto"/>
      </w:divBdr>
      <w:divsChild>
        <w:div w:id="1438601176">
          <w:marLeft w:val="0"/>
          <w:marRight w:val="0"/>
          <w:marTop w:val="0"/>
          <w:marBottom w:val="0"/>
          <w:divBdr>
            <w:top w:val="none" w:sz="0" w:space="0" w:color="auto"/>
            <w:left w:val="none" w:sz="0" w:space="0" w:color="auto"/>
            <w:bottom w:val="none" w:sz="0" w:space="0" w:color="auto"/>
            <w:right w:val="none" w:sz="0" w:space="0" w:color="auto"/>
          </w:divBdr>
        </w:div>
        <w:div w:id="820200153">
          <w:marLeft w:val="0"/>
          <w:marRight w:val="0"/>
          <w:marTop w:val="0"/>
          <w:marBottom w:val="0"/>
          <w:divBdr>
            <w:top w:val="none" w:sz="0" w:space="0" w:color="auto"/>
            <w:left w:val="none" w:sz="0" w:space="0" w:color="auto"/>
            <w:bottom w:val="none" w:sz="0" w:space="0" w:color="auto"/>
            <w:right w:val="none" w:sz="0" w:space="0" w:color="auto"/>
          </w:divBdr>
        </w:div>
      </w:divsChild>
    </w:div>
    <w:div w:id="474878240">
      <w:bodyDiv w:val="1"/>
      <w:marLeft w:val="0"/>
      <w:marRight w:val="0"/>
      <w:marTop w:val="0"/>
      <w:marBottom w:val="0"/>
      <w:divBdr>
        <w:top w:val="none" w:sz="0" w:space="0" w:color="auto"/>
        <w:left w:val="none" w:sz="0" w:space="0" w:color="auto"/>
        <w:bottom w:val="none" w:sz="0" w:space="0" w:color="auto"/>
        <w:right w:val="none" w:sz="0" w:space="0" w:color="auto"/>
      </w:divBdr>
    </w:div>
    <w:div w:id="1045300733">
      <w:bodyDiv w:val="1"/>
      <w:marLeft w:val="0"/>
      <w:marRight w:val="0"/>
      <w:marTop w:val="0"/>
      <w:marBottom w:val="0"/>
      <w:divBdr>
        <w:top w:val="none" w:sz="0" w:space="0" w:color="auto"/>
        <w:left w:val="none" w:sz="0" w:space="0" w:color="auto"/>
        <w:bottom w:val="none" w:sz="0" w:space="0" w:color="auto"/>
        <w:right w:val="none" w:sz="0" w:space="0" w:color="auto"/>
      </w:divBdr>
    </w:div>
    <w:div w:id="1255671112">
      <w:bodyDiv w:val="1"/>
      <w:marLeft w:val="0"/>
      <w:marRight w:val="0"/>
      <w:marTop w:val="0"/>
      <w:marBottom w:val="0"/>
      <w:divBdr>
        <w:top w:val="none" w:sz="0" w:space="0" w:color="auto"/>
        <w:left w:val="none" w:sz="0" w:space="0" w:color="auto"/>
        <w:bottom w:val="none" w:sz="0" w:space="0" w:color="auto"/>
        <w:right w:val="none" w:sz="0" w:space="0" w:color="auto"/>
      </w:divBdr>
    </w:div>
    <w:div w:id="1302005541">
      <w:bodyDiv w:val="1"/>
      <w:marLeft w:val="0"/>
      <w:marRight w:val="0"/>
      <w:marTop w:val="0"/>
      <w:marBottom w:val="0"/>
      <w:divBdr>
        <w:top w:val="none" w:sz="0" w:space="0" w:color="auto"/>
        <w:left w:val="none" w:sz="0" w:space="0" w:color="auto"/>
        <w:bottom w:val="none" w:sz="0" w:space="0" w:color="auto"/>
        <w:right w:val="none" w:sz="0" w:space="0" w:color="auto"/>
      </w:divBdr>
    </w:div>
    <w:div w:id="1479104411">
      <w:bodyDiv w:val="1"/>
      <w:marLeft w:val="0"/>
      <w:marRight w:val="0"/>
      <w:marTop w:val="0"/>
      <w:marBottom w:val="0"/>
      <w:divBdr>
        <w:top w:val="none" w:sz="0" w:space="0" w:color="auto"/>
        <w:left w:val="none" w:sz="0" w:space="0" w:color="auto"/>
        <w:bottom w:val="none" w:sz="0" w:space="0" w:color="auto"/>
        <w:right w:val="none" w:sz="0" w:space="0" w:color="auto"/>
      </w:divBdr>
    </w:div>
    <w:div w:id="197987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ursesgroup.co.uk/healthcare-assistant-duties" TargetMode="External"/><Relationship Id="rId3" Type="http://schemas.openxmlformats.org/officeDocument/2006/relationships/styles" Target="styles.xml"/><Relationship Id="rId7" Type="http://schemas.openxmlformats.org/officeDocument/2006/relationships/hyperlink" Target="https://www.england.nhs.uk/publication/improving-communication-between-health-care-professionals-and-patients-in-the-nhs-in-englan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qc.org.uk/about-us/fundamental-standard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1C76F-FF0E-4091-A8C5-CBD237307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7</Pages>
  <Words>1589</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Maqsood</dc:creator>
  <cp:keywords/>
  <dc:description/>
  <cp:lastModifiedBy>hatif</cp:lastModifiedBy>
  <cp:revision>45</cp:revision>
  <dcterms:created xsi:type="dcterms:W3CDTF">2025-11-27T19:13:00Z</dcterms:created>
  <dcterms:modified xsi:type="dcterms:W3CDTF">2025-11-27T23:12:00Z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830180ac-03f0-474f-a425-19bb2d1ade85</vt:lpwstr>
  </property>
</Properties>
</file>