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10C322" w14:textId="053E4FD9" w:rsidR="00BB3B46" w:rsidRPr="00890082" w:rsidRDefault="00BB3B46" w:rsidP="00BB3B46">
      <w:pPr>
        <w:jc w:val="center"/>
        <w:rPr>
          <w:rFonts w:ascii="Times New Roman" w:hAnsi="Times New Roman" w:cs="Times New Roman"/>
        </w:rPr>
      </w:pPr>
      <w:r w:rsidRPr="00890082">
        <w:rPr>
          <w:rFonts w:ascii="Times New Roman" w:hAnsi="Times New Roman" w:cs="Times New Roman"/>
          <w:b/>
          <w:bCs/>
          <w:u w:val="single"/>
        </w:rPr>
        <w:t>Marks Test</w:t>
      </w:r>
    </w:p>
    <w:p w14:paraId="400987E4" w14:textId="6F659215" w:rsidR="00BB3B46" w:rsidRPr="00890082" w:rsidRDefault="00BB3B46" w:rsidP="00BB3B46">
      <w:pPr>
        <w:rPr>
          <w:rFonts w:ascii="Times New Roman" w:hAnsi="Times New Roman" w:cs="Times New Roman"/>
          <w:b/>
          <w:bCs/>
          <w:sz w:val="20"/>
          <w:szCs w:val="20"/>
        </w:rPr>
      </w:pPr>
      <w:r w:rsidRPr="00890082">
        <w:rPr>
          <w:rFonts w:ascii="Times New Roman" w:hAnsi="Times New Roman" w:cs="Times New Roman"/>
          <w:b/>
          <w:bCs/>
          <w:sz w:val="20"/>
          <w:szCs w:val="20"/>
        </w:rPr>
        <w:t>Part 1</w:t>
      </w:r>
    </w:p>
    <w:p w14:paraId="27AC8782" w14:textId="77777777" w:rsidR="00BB3B46" w:rsidRPr="00890082" w:rsidRDefault="00BB3B46" w:rsidP="00BB3B46">
      <w:pPr>
        <w:rPr>
          <w:rFonts w:ascii="Times New Roman" w:hAnsi="Times New Roman" w:cs="Times New Roman"/>
          <w:sz w:val="20"/>
          <w:szCs w:val="20"/>
        </w:rPr>
      </w:pPr>
      <w:r w:rsidRPr="00890082">
        <w:rPr>
          <w:rFonts w:ascii="Times New Roman" w:hAnsi="Times New Roman" w:cs="Times New Roman"/>
          <w:sz w:val="20"/>
          <w:szCs w:val="20"/>
        </w:rPr>
        <w:t>‘The benefits of hosting the Olympic Games in 2012 justified the money invested to deliver the event.’</w:t>
      </w:r>
    </w:p>
    <w:p w14:paraId="4497BFD2" w14:textId="53468DB7" w:rsidR="00363257" w:rsidRPr="00890082" w:rsidRDefault="00BB3B46" w:rsidP="00BB3B46">
      <w:pPr>
        <w:rPr>
          <w:rFonts w:ascii="Times New Roman" w:hAnsi="Times New Roman" w:cs="Times New Roman"/>
          <w:sz w:val="20"/>
          <w:szCs w:val="20"/>
        </w:rPr>
      </w:pPr>
      <w:r w:rsidRPr="00890082">
        <w:rPr>
          <w:rFonts w:ascii="Times New Roman" w:hAnsi="Times New Roman" w:cs="Times New Roman"/>
          <w:sz w:val="20"/>
          <w:szCs w:val="20"/>
        </w:rPr>
        <w:t>The Olympic Games 2012 was an international multi-sport event held in London between the 27</w:t>
      </w:r>
      <w:r w:rsidRPr="00890082">
        <w:rPr>
          <w:rFonts w:ascii="Times New Roman" w:hAnsi="Times New Roman" w:cs="Times New Roman"/>
          <w:sz w:val="20"/>
          <w:szCs w:val="20"/>
          <w:vertAlign w:val="superscript"/>
        </w:rPr>
        <w:t>th</w:t>
      </w:r>
      <w:r w:rsidRPr="00890082">
        <w:rPr>
          <w:rFonts w:ascii="Times New Roman" w:hAnsi="Times New Roman" w:cs="Times New Roman"/>
          <w:sz w:val="20"/>
          <w:szCs w:val="20"/>
        </w:rPr>
        <w:t xml:space="preserve"> of July to the 12</w:t>
      </w:r>
      <w:r w:rsidRPr="00890082">
        <w:rPr>
          <w:rFonts w:ascii="Times New Roman" w:hAnsi="Times New Roman" w:cs="Times New Roman"/>
          <w:sz w:val="20"/>
          <w:szCs w:val="20"/>
          <w:vertAlign w:val="superscript"/>
        </w:rPr>
        <w:t>th</w:t>
      </w:r>
      <w:r w:rsidRPr="00890082">
        <w:rPr>
          <w:rFonts w:ascii="Times New Roman" w:hAnsi="Times New Roman" w:cs="Times New Roman"/>
          <w:sz w:val="20"/>
          <w:szCs w:val="20"/>
        </w:rPr>
        <w:t xml:space="preserve"> of August in 2012. The games featured teams from 204 National Olympic Committees with over 10,000 athletes competing for them. The games aimed to increase participation across multiple sports, the urban transformation of London, and the boosting of both sustainability and economic opportunities for London. (IOC 2021)</w:t>
      </w:r>
    </w:p>
    <w:p w14:paraId="255E3BCB" w14:textId="567107BD" w:rsidR="00BB3B46" w:rsidRPr="00890082" w:rsidRDefault="00BB3B46" w:rsidP="00BB3B46">
      <w:pPr>
        <w:rPr>
          <w:rFonts w:ascii="Times New Roman" w:hAnsi="Times New Roman" w:cs="Times New Roman"/>
          <w:sz w:val="20"/>
          <w:szCs w:val="20"/>
          <w:u w:val="single"/>
        </w:rPr>
      </w:pPr>
      <w:r w:rsidRPr="00890082">
        <w:rPr>
          <w:rFonts w:ascii="Times New Roman" w:hAnsi="Times New Roman" w:cs="Times New Roman"/>
          <w:sz w:val="20"/>
          <w:szCs w:val="20"/>
          <w:u w:val="single"/>
        </w:rPr>
        <w:t>Strategic Objectives and Alignment</w:t>
      </w:r>
    </w:p>
    <w:p w14:paraId="218C7682" w14:textId="35B8579F" w:rsidR="00720C4E" w:rsidRDefault="00363257" w:rsidP="00BB3B46">
      <w:pPr>
        <w:rPr>
          <w:rFonts w:ascii="Times New Roman" w:hAnsi="Times New Roman" w:cs="Times New Roman"/>
          <w:sz w:val="20"/>
          <w:szCs w:val="20"/>
        </w:rPr>
      </w:pPr>
      <w:r w:rsidRPr="00890082">
        <w:rPr>
          <w:rFonts w:ascii="Times New Roman" w:hAnsi="Times New Roman" w:cs="Times New Roman"/>
          <w:sz w:val="20"/>
          <w:szCs w:val="20"/>
        </w:rPr>
        <w:t xml:space="preserve">Sponsorship contracts, and the sale of almost 11 million tickets for the London 2012 Olympic and Paralympic games helped organisers reach their goal of £2.4 billion to cover the costs of staging the multi-international mega event. (Sports Business, 2012) Moreover, the Uk economy has seen a trade and industry boost in the excess of £14 billion following the London 2012 Olympic and Paralympic games. This beat the target of £11billion in half the amount of projected time. (GOV.UK, 2014) These suggest that the </w:t>
      </w:r>
      <w:r w:rsidR="00720C4E" w:rsidRPr="00890082">
        <w:rPr>
          <w:rFonts w:ascii="Times New Roman" w:hAnsi="Times New Roman" w:cs="Times New Roman"/>
          <w:sz w:val="20"/>
          <w:szCs w:val="20"/>
        </w:rPr>
        <w:t xml:space="preserve">£8.77 billion (London.GOV, 2022) it cost to run the 2012 Olympic games was covered by the money made from almost 11 million ticket sales, sponsorship contracts and the bulk of money made from the trade and industry growth. </w:t>
      </w:r>
    </w:p>
    <w:p w14:paraId="1C2A0677" w14:textId="505389C1" w:rsidR="00890082" w:rsidRPr="00890082" w:rsidRDefault="00890082" w:rsidP="00BB3B46">
      <w:pPr>
        <w:rPr>
          <w:rFonts w:ascii="Times New Roman" w:hAnsi="Times New Roman" w:cs="Times New Roman"/>
          <w:sz w:val="20"/>
          <w:szCs w:val="20"/>
        </w:rPr>
      </w:pPr>
      <w:r>
        <w:rPr>
          <w:rFonts w:ascii="Times New Roman" w:hAnsi="Times New Roman" w:cs="Times New Roman"/>
          <w:sz w:val="20"/>
          <w:szCs w:val="20"/>
        </w:rPr>
        <w:t xml:space="preserve">The Olympic games in London 2012 created </w:t>
      </w:r>
      <w:r w:rsidR="006F6D6E">
        <w:rPr>
          <w:rFonts w:ascii="Times New Roman" w:hAnsi="Times New Roman" w:cs="Times New Roman"/>
          <w:sz w:val="20"/>
          <w:szCs w:val="20"/>
        </w:rPr>
        <w:t>role models for children to look up too by using talent development for the UK athletes. Team GB won a total of 29 gold, 18 silver, and 18 bronze medals at the 2012 Olympic Games. Some notable athletes from this time include Chris Hoy, Bradley Wiggins, Tom Daley, Laura Kenny, and Mo Farah. (</w:t>
      </w:r>
      <w:proofErr w:type="spellStart"/>
      <w:r w:rsidR="006F6D6E">
        <w:rPr>
          <w:rFonts w:ascii="Times New Roman" w:hAnsi="Times New Roman" w:cs="Times New Roman"/>
          <w:sz w:val="20"/>
          <w:szCs w:val="20"/>
        </w:rPr>
        <w:t>TeamGB</w:t>
      </w:r>
      <w:proofErr w:type="spellEnd"/>
      <w:r w:rsidR="006F6D6E">
        <w:rPr>
          <w:rFonts w:ascii="Times New Roman" w:hAnsi="Times New Roman" w:cs="Times New Roman"/>
          <w:sz w:val="20"/>
          <w:szCs w:val="20"/>
        </w:rPr>
        <w:t>, 2012) These athletes helped to inspire children and young adults around Great Britain to try new sports that they wouldn’t usually try. For example, Scott Overall has stated that Mo Farah had been an inspiration to him in his running journey and helped him prepare for Olympic Marathons. (Kessel, 2012)</w:t>
      </w:r>
    </w:p>
    <w:p w14:paraId="0494D068" w14:textId="59BBFF28" w:rsidR="00720C4E" w:rsidRPr="00890082" w:rsidRDefault="00720C4E" w:rsidP="00BB3B46">
      <w:pPr>
        <w:rPr>
          <w:rFonts w:ascii="Times New Roman" w:hAnsi="Times New Roman" w:cs="Times New Roman"/>
          <w:sz w:val="20"/>
          <w:szCs w:val="20"/>
          <w:u w:val="single"/>
        </w:rPr>
      </w:pPr>
      <w:r w:rsidRPr="00890082">
        <w:rPr>
          <w:rFonts w:ascii="Times New Roman" w:hAnsi="Times New Roman" w:cs="Times New Roman"/>
          <w:sz w:val="20"/>
          <w:szCs w:val="20"/>
          <w:u w:val="single"/>
        </w:rPr>
        <w:t>Marketing and Commercial Strategy</w:t>
      </w:r>
    </w:p>
    <w:p w14:paraId="703A5660" w14:textId="56BAE97E" w:rsidR="00720C4E" w:rsidRPr="00890082" w:rsidRDefault="00720C4E" w:rsidP="00BB3B46">
      <w:pPr>
        <w:rPr>
          <w:rFonts w:ascii="Times New Roman" w:hAnsi="Times New Roman" w:cs="Times New Roman"/>
          <w:sz w:val="20"/>
          <w:szCs w:val="20"/>
        </w:rPr>
      </w:pPr>
      <w:r w:rsidRPr="00890082">
        <w:rPr>
          <w:rFonts w:ascii="Times New Roman" w:hAnsi="Times New Roman" w:cs="Times New Roman"/>
          <w:sz w:val="20"/>
          <w:szCs w:val="20"/>
        </w:rPr>
        <w:t xml:space="preserve">The London 2012 Olympic Games was marketed towards </w:t>
      </w:r>
      <w:r w:rsidR="002C50AF" w:rsidRPr="00890082">
        <w:rPr>
          <w:rFonts w:ascii="Times New Roman" w:hAnsi="Times New Roman" w:cs="Times New Roman"/>
          <w:sz w:val="20"/>
          <w:szCs w:val="20"/>
        </w:rPr>
        <w:t xml:space="preserve">a </w:t>
      </w:r>
      <w:r w:rsidRPr="00890082">
        <w:rPr>
          <w:rFonts w:ascii="Times New Roman" w:hAnsi="Times New Roman" w:cs="Times New Roman"/>
          <w:sz w:val="20"/>
          <w:szCs w:val="20"/>
        </w:rPr>
        <w:t xml:space="preserve">global audience. </w:t>
      </w:r>
      <w:r w:rsidR="004D172D" w:rsidRPr="00890082">
        <w:rPr>
          <w:rFonts w:ascii="Times New Roman" w:hAnsi="Times New Roman" w:cs="Times New Roman"/>
          <w:sz w:val="20"/>
          <w:szCs w:val="20"/>
        </w:rPr>
        <w:t xml:space="preserve">The Olympic Games in 2012 were the first games where social media, multimedia, mobile phones, and smart phone apps had become everyday items. This means that over a billion people used these products to share information, opinion, photos and videos to the global scale instantly. (Stanton, 2015) This method of advertising and marketing resulted in the Olympic Games 2012 becoming the biggest national TV event since measuring systems began for the BBC. </w:t>
      </w:r>
      <w:r w:rsidR="002C50AF" w:rsidRPr="00890082">
        <w:rPr>
          <w:rFonts w:ascii="Times New Roman" w:hAnsi="Times New Roman" w:cs="Times New Roman"/>
          <w:sz w:val="20"/>
          <w:szCs w:val="20"/>
        </w:rPr>
        <w:t xml:space="preserve">The closing ceremony reached a peak audience of 26.3 million, and the opening ceremony had a peak audience of 27.3 million. (BBC, 2012) It is clear that, due to the Games being the first to utilise online marketing to its full potential, it created global interest in the event that helped London as a city reach millions of people. </w:t>
      </w:r>
    </w:p>
    <w:p w14:paraId="5AF3D60D" w14:textId="576787F0" w:rsidR="00890082" w:rsidRDefault="002C50AF" w:rsidP="00BB3B46">
      <w:pPr>
        <w:rPr>
          <w:rFonts w:ascii="Times New Roman" w:hAnsi="Times New Roman" w:cs="Times New Roman"/>
          <w:sz w:val="20"/>
          <w:szCs w:val="20"/>
        </w:rPr>
      </w:pPr>
      <w:r w:rsidRPr="00890082">
        <w:rPr>
          <w:rFonts w:ascii="Times New Roman" w:hAnsi="Times New Roman" w:cs="Times New Roman"/>
          <w:sz w:val="20"/>
          <w:szCs w:val="20"/>
        </w:rPr>
        <w:t xml:space="preserve">The London 2012 Olympic Games had a ticket pricing system that allowed for people form all different financial backgrounds to attend the Games. The ticket pricing at the games was based on multiple factors such as stadium position, event type and audience age. The most expensive ticket at the games was for the opening </w:t>
      </w:r>
      <w:r w:rsidR="00890082" w:rsidRPr="00890082">
        <w:rPr>
          <w:rFonts w:ascii="Times New Roman" w:hAnsi="Times New Roman" w:cs="Times New Roman"/>
          <w:sz w:val="20"/>
          <w:szCs w:val="20"/>
        </w:rPr>
        <w:t>ceremony,</w:t>
      </w:r>
      <w:r w:rsidRPr="00890082">
        <w:rPr>
          <w:rFonts w:ascii="Times New Roman" w:hAnsi="Times New Roman" w:cs="Times New Roman"/>
          <w:sz w:val="20"/>
          <w:szCs w:val="20"/>
        </w:rPr>
        <w:t xml:space="preserve"> which was priced at £2,012 for a premium ticket, however people from lower income households could still attend the event through standard tickets worth £20.12. (</w:t>
      </w:r>
      <w:r w:rsidR="00890082" w:rsidRPr="00890082">
        <w:rPr>
          <w:rFonts w:ascii="Times New Roman" w:hAnsi="Times New Roman" w:cs="Times New Roman"/>
          <w:sz w:val="20"/>
          <w:szCs w:val="20"/>
        </w:rPr>
        <w:t xml:space="preserve">Dowling, 2010) This dynamic ticket pricing strategy proved helpful in ticket sales as the games went on to sell almost 11 million tickets across the Olympic and Paralympic games. (Sports Business, 2012) </w:t>
      </w:r>
    </w:p>
    <w:p w14:paraId="053C2DC4" w14:textId="30FEEB4F" w:rsidR="00890082" w:rsidRDefault="00890082" w:rsidP="00BB3B46">
      <w:pPr>
        <w:rPr>
          <w:rFonts w:ascii="Times New Roman" w:hAnsi="Times New Roman" w:cs="Times New Roman"/>
          <w:sz w:val="20"/>
          <w:szCs w:val="20"/>
        </w:rPr>
      </w:pPr>
      <w:r>
        <w:rPr>
          <w:rFonts w:ascii="Times New Roman" w:hAnsi="Times New Roman" w:cs="Times New Roman"/>
          <w:sz w:val="20"/>
          <w:szCs w:val="20"/>
        </w:rPr>
        <w:t xml:space="preserve">The London 2012 Olympic Games received multiple sponsorship deals, with several worldwide sponsorships. The games received worldwide sponsorships from Coca Cola, Acer, Atos, GE, Dow, McDonald’s, Omega, Panasonic, P&amp;G, Samsung, and Visa. All these sponsorships were worth $100 million total in value deal. (Rogers, 2012) These sponsorships helped with the games funding and finances. </w:t>
      </w:r>
    </w:p>
    <w:p w14:paraId="22CA53A2" w14:textId="77777777" w:rsidR="006F6D6E" w:rsidRDefault="006F6D6E" w:rsidP="00BB3B46">
      <w:pPr>
        <w:rPr>
          <w:rFonts w:ascii="Times New Roman" w:hAnsi="Times New Roman" w:cs="Times New Roman"/>
          <w:sz w:val="20"/>
          <w:szCs w:val="20"/>
        </w:rPr>
      </w:pPr>
    </w:p>
    <w:p w14:paraId="0AF1BD83" w14:textId="77777777" w:rsidR="006F6D6E" w:rsidRDefault="006F6D6E" w:rsidP="00BB3B46">
      <w:pPr>
        <w:rPr>
          <w:rFonts w:ascii="Times New Roman" w:hAnsi="Times New Roman" w:cs="Times New Roman"/>
          <w:sz w:val="20"/>
          <w:szCs w:val="20"/>
        </w:rPr>
      </w:pPr>
    </w:p>
    <w:p w14:paraId="1286FC87" w14:textId="5577E736" w:rsidR="006F6D6E" w:rsidRDefault="006F6D6E" w:rsidP="00BB3B46">
      <w:pPr>
        <w:rPr>
          <w:rFonts w:ascii="Times New Roman" w:hAnsi="Times New Roman" w:cs="Times New Roman"/>
          <w:sz w:val="20"/>
          <w:szCs w:val="20"/>
          <w:u w:val="single"/>
        </w:rPr>
      </w:pPr>
      <w:r>
        <w:rPr>
          <w:rFonts w:ascii="Times New Roman" w:hAnsi="Times New Roman" w:cs="Times New Roman"/>
          <w:sz w:val="20"/>
          <w:szCs w:val="20"/>
          <w:u w:val="single"/>
        </w:rPr>
        <w:lastRenderedPageBreak/>
        <w:t>Conclusion</w:t>
      </w:r>
    </w:p>
    <w:p w14:paraId="70B21EC0" w14:textId="0A509C28" w:rsidR="006F6D6E" w:rsidRDefault="006F6D6E" w:rsidP="00BB3B46">
      <w:pPr>
        <w:rPr>
          <w:rFonts w:ascii="Times New Roman" w:hAnsi="Times New Roman" w:cs="Times New Roman"/>
          <w:sz w:val="20"/>
          <w:szCs w:val="20"/>
        </w:rPr>
      </w:pPr>
      <w:r>
        <w:rPr>
          <w:rFonts w:ascii="Times New Roman" w:hAnsi="Times New Roman" w:cs="Times New Roman"/>
          <w:sz w:val="20"/>
          <w:szCs w:val="20"/>
        </w:rPr>
        <w:t xml:space="preserve">Overall, the Olympic Games in London 2012 was justified in its spending </w:t>
      </w:r>
      <w:r w:rsidR="00A76289">
        <w:rPr>
          <w:rFonts w:ascii="Times New Roman" w:hAnsi="Times New Roman" w:cs="Times New Roman"/>
          <w:sz w:val="20"/>
          <w:szCs w:val="20"/>
        </w:rPr>
        <w:t xml:space="preserve">as its benefits have been multiple. The London 2012 games achieved all of its aims through the games. The London Stadium was built to regenerate the surrounding area, it is now used my West ham United FC. (2025) This stadium has attracted many tourists and away supporters for team playing against West Ham and as result has boosted the London economy. Moreover, the amount of role models made from the games for children to look up to has by far outweighed the price of hosting the games in London. </w:t>
      </w:r>
    </w:p>
    <w:p w14:paraId="6A4B705E" w14:textId="77777777" w:rsidR="00A76289" w:rsidRDefault="00A76289" w:rsidP="00BB3B46">
      <w:pPr>
        <w:rPr>
          <w:rFonts w:ascii="Times New Roman" w:hAnsi="Times New Roman" w:cs="Times New Roman"/>
          <w:sz w:val="20"/>
          <w:szCs w:val="20"/>
        </w:rPr>
      </w:pPr>
    </w:p>
    <w:p w14:paraId="7E1C1893" w14:textId="77777777" w:rsidR="00F6531F" w:rsidRDefault="00F6531F" w:rsidP="00BB3B46">
      <w:pPr>
        <w:rPr>
          <w:rFonts w:ascii="Times New Roman" w:hAnsi="Times New Roman" w:cs="Times New Roman"/>
          <w:sz w:val="20"/>
          <w:szCs w:val="20"/>
        </w:rPr>
      </w:pPr>
    </w:p>
    <w:p w14:paraId="55C7F6F2" w14:textId="77777777" w:rsidR="00F6531F" w:rsidRDefault="00F6531F" w:rsidP="00BB3B46">
      <w:pPr>
        <w:rPr>
          <w:rFonts w:ascii="Times New Roman" w:hAnsi="Times New Roman" w:cs="Times New Roman"/>
          <w:sz w:val="20"/>
          <w:szCs w:val="20"/>
        </w:rPr>
      </w:pPr>
    </w:p>
    <w:p w14:paraId="4C717B53" w14:textId="77777777" w:rsidR="00F6531F" w:rsidRDefault="00F6531F" w:rsidP="00BB3B46">
      <w:pPr>
        <w:rPr>
          <w:rFonts w:ascii="Times New Roman" w:hAnsi="Times New Roman" w:cs="Times New Roman"/>
          <w:sz w:val="20"/>
          <w:szCs w:val="20"/>
        </w:rPr>
      </w:pPr>
    </w:p>
    <w:p w14:paraId="48EF999D" w14:textId="77777777" w:rsidR="00F6531F" w:rsidRDefault="00F6531F" w:rsidP="00BB3B46">
      <w:pPr>
        <w:rPr>
          <w:rFonts w:ascii="Times New Roman" w:hAnsi="Times New Roman" w:cs="Times New Roman"/>
          <w:sz w:val="20"/>
          <w:szCs w:val="20"/>
        </w:rPr>
      </w:pPr>
    </w:p>
    <w:p w14:paraId="2D7CDB41" w14:textId="77777777" w:rsidR="00F6531F" w:rsidRDefault="00F6531F" w:rsidP="00BB3B46">
      <w:pPr>
        <w:rPr>
          <w:rFonts w:ascii="Times New Roman" w:hAnsi="Times New Roman" w:cs="Times New Roman"/>
          <w:sz w:val="20"/>
          <w:szCs w:val="20"/>
        </w:rPr>
      </w:pPr>
    </w:p>
    <w:p w14:paraId="14A256C4" w14:textId="77777777" w:rsidR="00F6531F" w:rsidRDefault="00F6531F" w:rsidP="00BB3B46">
      <w:pPr>
        <w:rPr>
          <w:rFonts w:ascii="Times New Roman" w:hAnsi="Times New Roman" w:cs="Times New Roman"/>
          <w:sz w:val="20"/>
          <w:szCs w:val="20"/>
        </w:rPr>
      </w:pPr>
    </w:p>
    <w:p w14:paraId="714DDB04" w14:textId="77777777" w:rsidR="00F6531F" w:rsidRDefault="00F6531F" w:rsidP="00BB3B46">
      <w:pPr>
        <w:rPr>
          <w:rFonts w:ascii="Times New Roman" w:hAnsi="Times New Roman" w:cs="Times New Roman"/>
          <w:sz w:val="20"/>
          <w:szCs w:val="20"/>
        </w:rPr>
      </w:pPr>
    </w:p>
    <w:p w14:paraId="46C267A0" w14:textId="77777777" w:rsidR="00F6531F" w:rsidRDefault="00F6531F" w:rsidP="00BB3B46">
      <w:pPr>
        <w:rPr>
          <w:rFonts w:ascii="Times New Roman" w:hAnsi="Times New Roman" w:cs="Times New Roman"/>
          <w:sz w:val="20"/>
          <w:szCs w:val="20"/>
        </w:rPr>
      </w:pPr>
    </w:p>
    <w:p w14:paraId="5F301D45" w14:textId="77777777" w:rsidR="00F6531F" w:rsidRDefault="00F6531F" w:rsidP="00BB3B46">
      <w:pPr>
        <w:rPr>
          <w:rFonts w:ascii="Times New Roman" w:hAnsi="Times New Roman" w:cs="Times New Roman"/>
          <w:sz w:val="20"/>
          <w:szCs w:val="20"/>
        </w:rPr>
      </w:pPr>
    </w:p>
    <w:p w14:paraId="48AF6DAB" w14:textId="77777777" w:rsidR="00F6531F" w:rsidRDefault="00F6531F" w:rsidP="00BB3B46">
      <w:pPr>
        <w:rPr>
          <w:rFonts w:ascii="Times New Roman" w:hAnsi="Times New Roman" w:cs="Times New Roman"/>
          <w:sz w:val="20"/>
          <w:szCs w:val="20"/>
        </w:rPr>
      </w:pPr>
    </w:p>
    <w:p w14:paraId="17BE88E0" w14:textId="77777777" w:rsidR="00F6531F" w:rsidRDefault="00F6531F" w:rsidP="00BB3B46">
      <w:pPr>
        <w:rPr>
          <w:rFonts w:ascii="Times New Roman" w:hAnsi="Times New Roman" w:cs="Times New Roman"/>
          <w:sz w:val="20"/>
          <w:szCs w:val="20"/>
        </w:rPr>
      </w:pPr>
    </w:p>
    <w:p w14:paraId="234DF3C1" w14:textId="77777777" w:rsidR="00F6531F" w:rsidRDefault="00F6531F" w:rsidP="00BB3B46">
      <w:pPr>
        <w:rPr>
          <w:rFonts w:ascii="Times New Roman" w:hAnsi="Times New Roman" w:cs="Times New Roman"/>
          <w:sz w:val="20"/>
          <w:szCs w:val="20"/>
        </w:rPr>
      </w:pPr>
    </w:p>
    <w:p w14:paraId="395FD60D" w14:textId="77777777" w:rsidR="00F6531F" w:rsidRDefault="00F6531F" w:rsidP="00BB3B46">
      <w:pPr>
        <w:rPr>
          <w:rFonts w:ascii="Times New Roman" w:hAnsi="Times New Roman" w:cs="Times New Roman"/>
          <w:sz w:val="20"/>
          <w:szCs w:val="20"/>
        </w:rPr>
      </w:pPr>
    </w:p>
    <w:p w14:paraId="1AAE2071" w14:textId="77777777" w:rsidR="00F6531F" w:rsidRDefault="00F6531F" w:rsidP="00BB3B46">
      <w:pPr>
        <w:rPr>
          <w:rFonts w:ascii="Times New Roman" w:hAnsi="Times New Roman" w:cs="Times New Roman"/>
          <w:sz w:val="20"/>
          <w:szCs w:val="20"/>
        </w:rPr>
      </w:pPr>
    </w:p>
    <w:p w14:paraId="3B36C77E" w14:textId="77777777" w:rsidR="00F6531F" w:rsidRDefault="00F6531F" w:rsidP="00BB3B46">
      <w:pPr>
        <w:rPr>
          <w:rFonts w:ascii="Times New Roman" w:hAnsi="Times New Roman" w:cs="Times New Roman"/>
          <w:sz w:val="20"/>
          <w:szCs w:val="20"/>
        </w:rPr>
      </w:pPr>
    </w:p>
    <w:p w14:paraId="113E1F06" w14:textId="77777777" w:rsidR="00F6531F" w:rsidRDefault="00F6531F" w:rsidP="00BB3B46">
      <w:pPr>
        <w:rPr>
          <w:rFonts w:ascii="Times New Roman" w:hAnsi="Times New Roman" w:cs="Times New Roman"/>
          <w:sz w:val="20"/>
          <w:szCs w:val="20"/>
        </w:rPr>
      </w:pPr>
    </w:p>
    <w:p w14:paraId="7C841E8B" w14:textId="77777777" w:rsidR="00F6531F" w:rsidRDefault="00F6531F" w:rsidP="00BB3B46">
      <w:pPr>
        <w:rPr>
          <w:rFonts w:ascii="Times New Roman" w:hAnsi="Times New Roman" w:cs="Times New Roman"/>
          <w:sz w:val="20"/>
          <w:szCs w:val="20"/>
        </w:rPr>
      </w:pPr>
    </w:p>
    <w:p w14:paraId="2B2A3E05" w14:textId="77777777" w:rsidR="00F6531F" w:rsidRDefault="00F6531F" w:rsidP="00BB3B46">
      <w:pPr>
        <w:rPr>
          <w:rFonts w:ascii="Times New Roman" w:hAnsi="Times New Roman" w:cs="Times New Roman"/>
          <w:sz w:val="20"/>
          <w:szCs w:val="20"/>
        </w:rPr>
      </w:pPr>
    </w:p>
    <w:p w14:paraId="45117781" w14:textId="77777777" w:rsidR="00F6531F" w:rsidRDefault="00F6531F" w:rsidP="00BB3B46">
      <w:pPr>
        <w:rPr>
          <w:rFonts w:ascii="Times New Roman" w:hAnsi="Times New Roman" w:cs="Times New Roman"/>
          <w:sz w:val="20"/>
          <w:szCs w:val="20"/>
        </w:rPr>
      </w:pPr>
    </w:p>
    <w:p w14:paraId="2360C588" w14:textId="77777777" w:rsidR="00F6531F" w:rsidRDefault="00F6531F" w:rsidP="00BB3B46">
      <w:pPr>
        <w:rPr>
          <w:rFonts w:ascii="Times New Roman" w:hAnsi="Times New Roman" w:cs="Times New Roman"/>
          <w:sz w:val="20"/>
          <w:szCs w:val="20"/>
        </w:rPr>
      </w:pPr>
    </w:p>
    <w:p w14:paraId="174DEA76" w14:textId="77777777" w:rsidR="00F6531F" w:rsidRDefault="00F6531F" w:rsidP="00BB3B46">
      <w:pPr>
        <w:rPr>
          <w:rFonts w:ascii="Times New Roman" w:hAnsi="Times New Roman" w:cs="Times New Roman"/>
          <w:sz w:val="20"/>
          <w:szCs w:val="20"/>
        </w:rPr>
      </w:pPr>
    </w:p>
    <w:p w14:paraId="5EE09E2D" w14:textId="77777777" w:rsidR="00F6531F" w:rsidRDefault="00F6531F" w:rsidP="00BB3B46">
      <w:pPr>
        <w:rPr>
          <w:rFonts w:ascii="Times New Roman" w:hAnsi="Times New Roman" w:cs="Times New Roman"/>
          <w:sz w:val="20"/>
          <w:szCs w:val="20"/>
        </w:rPr>
      </w:pPr>
    </w:p>
    <w:p w14:paraId="0F3743F1" w14:textId="77777777" w:rsidR="00F6531F" w:rsidRDefault="00F6531F" w:rsidP="00BB3B46">
      <w:pPr>
        <w:rPr>
          <w:rFonts w:ascii="Times New Roman" w:hAnsi="Times New Roman" w:cs="Times New Roman"/>
          <w:sz w:val="20"/>
          <w:szCs w:val="20"/>
        </w:rPr>
      </w:pPr>
    </w:p>
    <w:p w14:paraId="74E43AA5" w14:textId="77777777" w:rsidR="00F6531F" w:rsidRDefault="00F6531F" w:rsidP="00BB3B46">
      <w:pPr>
        <w:rPr>
          <w:rFonts w:ascii="Times New Roman" w:hAnsi="Times New Roman" w:cs="Times New Roman"/>
          <w:sz w:val="20"/>
          <w:szCs w:val="20"/>
        </w:rPr>
      </w:pPr>
    </w:p>
    <w:p w14:paraId="1D2CFBC7" w14:textId="77777777" w:rsidR="00F6531F" w:rsidRDefault="00F6531F" w:rsidP="00BB3B46">
      <w:pPr>
        <w:rPr>
          <w:rFonts w:ascii="Times New Roman" w:hAnsi="Times New Roman" w:cs="Times New Roman"/>
          <w:sz w:val="20"/>
          <w:szCs w:val="20"/>
        </w:rPr>
      </w:pPr>
    </w:p>
    <w:p w14:paraId="2DD22608" w14:textId="77777777" w:rsidR="00F6531F" w:rsidRDefault="00F6531F" w:rsidP="00BB3B46">
      <w:pPr>
        <w:rPr>
          <w:rFonts w:ascii="Times New Roman" w:hAnsi="Times New Roman" w:cs="Times New Roman"/>
          <w:sz w:val="20"/>
          <w:szCs w:val="20"/>
        </w:rPr>
      </w:pPr>
    </w:p>
    <w:p w14:paraId="172E6B37" w14:textId="77777777" w:rsidR="00F6531F" w:rsidRDefault="00F6531F" w:rsidP="00BB3B46">
      <w:pPr>
        <w:rPr>
          <w:rFonts w:ascii="Times New Roman" w:hAnsi="Times New Roman" w:cs="Times New Roman"/>
          <w:sz w:val="20"/>
          <w:szCs w:val="20"/>
        </w:rPr>
      </w:pPr>
    </w:p>
    <w:p w14:paraId="2E1DB385" w14:textId="0F5F68A8" w:rsidR="00A76289" w:rsidRDefault="00A76289" w:rsidP="00BB3B46">
      <w:pPr>
        <w:rPr>
          <w:rFonts w:ascii="Times New Roman" w:hAnsi="Times New Roman" w:cs="Times New Roman"/>
          <w:b/>
          <w:bCs/>
          <w:sz w:val="20"/>
          <w:szCs w:val="20"/>
        </w:rPr>
      </w:pPr>
      <w:r>
        <w:rPr>
          <w:rFonts w:ascii="Times New Roman" w:hAnsi="Times New Roman" w:cs="Times New Roman"/>
          <w:b/>
          <w:bCs/>
          <w:sz w:val="20"/>
          <w:szCs w:val="20"/>
        </w:rPr>
        <w:t>Part 2</w:t>
      </w:r>
    </w:p>
    <w:p w14:paraId="0F951E47" w14:textId="36BAE9ED" w:rsidR="00A76289" w:rsidRPr="00A76289" w:rsidRDefault="00A76289" w:rsidP="00BB3B46">
      <w:pPr>
        <w:rPr>
          <w:rFonts w:ascii="Times New Roman" w:hAnsi="Times New Roman" w:cs="Times New Roman"/>
          <w:sz w:val="20"/>
          <w:szCs w:val="20"/>
        </w:rPr>
      </w:pPr>
      <w:r w:rsidRPr="00A76289">
        <w:rPr>
          <w:rFonts w:ascii="Times New Roman" w:hAnsi="Times New Roman" w:cs="Times New Roman"/>
          <w:sz w:val="20"/>
          <w:szCs w:val="20"/>
        </w:rPr>
        <w:t xml:space="preserve">Swansea as a place has </w:t>
      </w:r>
      <w:r>
        <w:rPr>
          <w:rFonts w:ascii="Times New Roman" w:hAnsi="Times New Roman" w:cs="Times New Roman"/>
          <w:sz w:val="20"/>
          <w:szCs w:val="20"/>
        </w:rPr>
        <w:t>multiple areas it can host events in. One of these areas is the Swansea.com Stadium. The Swansea.com stadium is based in the middle of Swansea and holds 21,000 seats. The stadium has hosted numerous sporting events for both Swansea City AFC, and the Ospreys rugby team. Moreover, the stadium has hosted multiple music events like gigs from bands such as the Arctic Monkeys. (</w:t>
      </w:r>
      <w:r w:rsidR="008B3525">
        <w:rPr>
          <w:rFonts w:ascii="Times New Roman" w:hAnsi="Times New Roman" w:cs="Times New Roman"/>
          <w:sz w:val="20"/>
          <w:szCs w:val="20"/>
        </w:rPr>
        <w:t xml:space="preserve">Swansea City AFC, no date) </w:t>
      </w:r>
    </w:p>
    <w:p w14:paraId="74C44079" w14:textId="77777777" w:rsidR="008B3525" w:rsidRPr="00A76289" w:rsidRDefault="008B3525" w:rsidP="008B3525">
      <w:pPr>
        <w:rPr>
          <w:rFonts w:ascii="Times New Roman" w:hAnsi="Times New Roman" w:cs="Times New Roman"/>
          <w:sz w:val="20"/>
          <w:szCs w:val="20"/>
        </w:rPr>
      </w:pPr>
      <w:r>
        <w:rPr>
          <w:rFonts w:ascii="Times New Roman" w:hAnsi="Times New Roman" w:cs="Times New Roman"/>
          <w:sz w:val="20"/>
          <w:szCs w:val="20"/>
          <w:u w:val="single"/>
        </w:rPr>
        <w:t>Strengths</w:t>
      </w:r>
    </w:p>
    <w:p w14:paraId="4F58C0F8" w14:textId="007FF57C" w:rsidR="008B3525" w:rsidRDefault="008B3525" w:rsidP="008B3525">
      <w:pPr>
        <w:rPr>
          <w:rFonts w:ascii="Times New Roman" w:hAnsi="Times New Roman" w:cs="Times New Roman"/>
          <w:sz w:val="20"/>
          <w:szCs w:val="20"/>
        </w:rPr>
      </w:pPr>
      <w:r>
        <w:rPr>
          <w:rFonts w:ascii="Times New Roman" w:hAnsi="Times New Roman" w:cs="Times New Roman"/>
          <w:sz w:val="20"/>
          <w:szCs w:val="20"/>
        </w:rPr>
        <w:t>Swansea.com stadium has a state-of-the-art drainage system that makes it perfect to host any sporting event that requires a grass pitch. The system includes u</w:t>
      </w:r>
      <w:r w:rsidRPr="008B3525">
        <w:rPr>
          <w:rFonts w:ascii="Times New Roman" w:hAnsi="Times New Roman" w:cs="Times New Roman"/>
          <w:sz w:val="20"/>
          <w:szCs w:val="20"/>
        </w:rPr>
        <w:t>nderground pipe drainage system</w:t>
      </w:r>
      <w:r>
        <w:rPr>
          <w:rFonts w:ascii="Times New Roman" w:hAnsi="Times New Roman" w:cs="Times New Roman"/>
          <w:sz w:val="20"/>
          <w:szCs w:val="20"/>
        </w:rPr>
        <w:t xml:space="preserve">, </w:t>
      </w:r>
      <w:r w:rsidRPr="008B3525">
        <w:rPr>
          <w:rFonts w:ascii="Times New Roman" w:hAnsi="Times New Roman" w:cs="Times New Roman"/>
          <w:sz w:val="20"/>
          <w:szCs w:val="20"/>
        </w:rPr>
        <w:t>Pipes run East to Wes</w:t>
      </w:r>
      <w:r>
        <w:rPr>
          <w:rFonts w:ascii="Times New Roman" w:hAnsi="Times New Roman" w:cs="Times New Roman"/>
          <w:sz w:val="20"/>
          <w:szCs w:val="20"/>
        </w:rPr>
        <w:t>t, c</w:t>
      </w:r>
      <w:r w:rsidRPr="008B3525">
        <w:rPr>
          <w:rFonts w:ascii="Times New Roman" w:hAnsi="Times New Roman" w:cs="Times New Roman"/>
          <w:sz w:val="20"/>
          <w:szCs w:val="20"/>
        </w:rPr>
        <w:t>onnects to two collector drains running North to South</w:t>
      </w:r>
      <w:r>
        <w:rPr>
          <w:rFonts w:ascii="Times New Roman" w:hAnsi="Times New Roman" w:cs="Times New Roman"/>
          <w:sz w:val="20"/>
          <w:szCs w:val="20"/>
        </w:rPr>
        <w:t>, d</w:t>
      </w:r>
      <w:r w:rsidRPr="008B3525">
        <w:rPr>
          <w:rFonts w:ascii="Times New Roman" w:hAnsi="Times New Roman" w:cs="Times New Roman"/>
          <w:sz w:val="20"/>
          <w:szCs w:val="20"/>
        </w:rPr>
        <w:t>rains collect water that has fallen on the pitch</w:t>
      </w:r>
      <w:r>
        <w:rPr>
          <w:rFonts w:ascii="Times New Roman" w:hAnsi="Times New Roman" w:cs="Times New Roman"/>
          <w:sz w:val="20"/>
          <w:szCs w:val="20"/>
        </w:rPr>
        <w:t>, f</w:t>
      </w:r>
      <w:r w:rsidRPr="008B3525">
        <w:rPr>
          <w:rFonts w:ascii="Times New Roman" w:hAnsi="Times New Roman" w:cs="Times New Roman"/>
          <w:sz w:val="20"/>
          <w:szCs w:val="20"/>
        </w:rPr>
        <w:t>iltered through pitch and carried to main collector drains</w:t>
      </w:r>
      <w:r>
        <w:rPr>
          <w:rFonts w:ascii="Times New Roman" w:hAnsi="Times New Roman" w:cs="Times New Roman"/>
          <w:sz w:val="20"/>
          <w:szCs w:val="20"/>
        </w:rPr>
        <w:t>, p</w:t>
      </w:r>
      <w:r w:rsidRPr="008B3525">
        <w:rPr>
          <w:rFonts w:ascii="Times New Roman" w:hAnsi="Times New Roman" w:cs="Times New Roman"/>
          <w:sz w:val="20"/>
          <w:szCs w:val="20"/>
        </w:rPr>
        <w:t>ipes contain integrated air flow systems (Soil Air Units)</w:t>
      </w:r>
      <w:r>
        <w:rPr>
          <w:rFonts w:ascii="Times New Roman" w:hAnsi="Times New Roman" w:cs="Times New Roman"/>
          <w:sz w:val="20"/>
          <w:szCs w:val="20"/>
        </w:rPr>
        <w:t>, a</w:t>
      </w:r>
      <w:r w:rsidRPr="008B3525">
        <w:rPr>
          <w:rFonts w:ascii="Times New Roman" w:hAnsi="Times New Roman" w:cs="Times New Roman"/>
          <w:sz w:val="20"/>
          <w:szCs w:val="20"/>
        </w:rPr>
        <w:t>ir flow systems allow oxygen to be pumped into root zone</w:t>
      </w:r>
      <w:r>
        <w:rPr>
          <w:rFonts w:ascii="Times New Roman" w:hAnsi="Times New Roman" w:cs="Times New Roman"/>
          <w:sz w:val="20"/>
          <w:szCs w:val="20"/>
        </w:rPr>
        <w:t>, and r</w:t>
      </w:r>
      <w:r w:rsidRPr="008B3525">
        <w:rPr>
          <w:rFonts w:ascii="Times New Roman" w:hAnsi="Times New Roman" w:cs="Times New Roman"/>
          <w:sz w:val="20"/>
          <w:szCs w:val="20"/>
        </w:rPr>
        <w:t>eversing the flows allows suction of moisture from the pitch</w:t>
      </w:r>
      <w:r>
        <w:rPr>
          <w:rFonts w:ascii="Times New Roman" w:hAnsi="Times New Roman" w:cs="Times New Roman"/>
          <w:sz w:val="20"/>
          <w:szCs w:val="20"/>
        </w:rPr>
        <w:t>. The stadium includes a hybrid pitch a Sportsturf seed mix that has been sown at a rate of 45g per square meter, maxing at a total of 400kg. (Swansea City AFC, no date</w:t>
      </w:r>
      <w:r w:rsidR="00A81C6E">
        <w:rPr>
          <w:rFonts w:ascii="Times New Roman" w:hAnsi="Times New Roman" w:cs="Times New Roman"/>
          <w:sz w:val="20"/>
          <w:szCs w:val="20"/>
        </w:rPr>
        <w:t xml:space="preserve"> a</w:t>
      </w:r>
      <w:r>
        <w:rPr>
          <w:rFonts w:ascii="Times New Roman" w:hAnsi="Times New Roman" w:cs="Times New Roman"/>
          <w:sz w:val="20"/>
          <w:szCs w:val="20"/>
        </w:rPr>
        <w:t xml:space="preserve">) This surface </w:t>
      </w:r>
      <w:proofErr w:type="spellStart"/>
      <w:r>
        <w:rPr>
          <w:rFonts w:ascii="Times New Roman" w:hAnsi="Times New Roman" w:cs="Times New Roman"/>
          <w:sz w:val="20"/>
          <w:szCs w:val="20"/>
        </w:rPr>
        <w:t>cane</w:t>
      </w:r>
      <w:proofErr w:type="spellEnd"/>
      <w:r>
        <w:rPr>
          <w:rFonts w:ascii="Times New Roman" w:hAnsi="Times New Roman" w:cs="Times New Roman"/>
          <w:sz w:val="20"/>
          <w:szCs w:val="20"/>
        </w:rPr>
        <w:t xml:space="preserve"> be used for any grass played sport or can be covered to hoist hard floor events like basketball tournaments and other sports. </w:t>
      </w:r>
    </w:p>
    <w:p w14:paraId="55E2B714" w14:textId="6B1A4DCB" w:rsidR="008B3525" w:rsidRDefault="008B3525" w:rsidP="008B3525">
      <w:pPr>
        <w:rPr>
          <w:rFonts w:ascii="Times New Roman" w:hAnsi="Times New Roman" w:cs="Times New Roman"/>
          <w:sz w:val="20"/>
          <w:szCs w:val="20"/>
        </w:rPr>
      </w:pPr>
      <w:r>
        <w:rPr>
          <w:rFonts w:ascii="Times New Roman" w:hAnsi="Times New Roman" w:cs="Times New Roman"/>
          <w:sz w:val="20"/>
          <w:szCs w:val="20"/>
        </w:rPr>
        <w:t>The stadium offers conference rooms including 15 suites and 22 executive suites that include pitch side views. Theses rooms are perfect for hosting post-game events such as dinners, meetings, or parties. (MeetInWales, no date)</w:t>
      </w:r>
    </w:p>
    <w:p w14:paraId="60E2B566" w14:textId="77777777" w:rsidR="008B3525" w:rsidRDefault="008B3525" w:rsidP="008B3525">
      <w:pPr>
        <w:rPr>
          <w:rFonts w:ascii="Times New Roman" w:hAnsi="Times New Roman" w:cs="Times New Roman"/>
          <w:sz w:val="20"/>
          <w:szCs w:val="20"/>
        </w:rPr>
      </w:pPr>
    </w:p>
    <w:p w14:paraId="226FE7B0" w14:textId="12F321DF" w:rsidR="008B3525" w:rsidRDefault="008B3525" w:rsidP="008B3525">
      <w:pPr>
        <w:rPr>
          <w:rFonts w:ascii="Times New Roman" w:hAnsi="Times New Roman" w:cs="Times New Roman"/>
          <w:sz w:val="20"/>
          <w:szCs w:val="20"/>
          <w:u w:val="single"/>
        </w:rPr>
      </w:pPr>
      <w:r>
        <w:rPr>
          <w:rFonts w:ascii="Times New Roman" w:hAnsi="Times New Roman" w:cs="Times New Roman"/>
          <w:sz w:val="20"/>
          <w:szCs w:val="20"/>
          <w:u w:val="single"/>
        </w:rPr>
        <w:t>Weaknesses</w:t>
      </w:r>
    </w:p>
    <w:p w14:paraId="54316996" w14:textId="42D71DB5" w:rsidR="008B3525" w:rsidRDefault="00614566" w:rsidP="008B3525">
      <w:pPr>
        <w:rPr>
          <w:rFonts w:ascii="Times New Roman" w:hAnsi="Times New Roman" w:cs="Times New Roman"/>
          <w:sz w:val="20"/>
          <w:szCs w:val="20"/>
        </w:rPr>
      </w:pPr>
      <w:r>
        <w:rPr>
          <w:rFonts w:ascii="Times New Roman" w:hAnsi="Times New Roman" w:cs="Times New Roman"/>
          <w:sz w:val="20"/>
          <w:szCs w:val="20"/>
        </w:rPr>
        <w:t xml:space="preserve">Swansea.com stadium is among one of the worst stadiums in the championship for pollution despite seeing one of the biggest traffic drops on a match day. A study conducted by </w:t>
      </w:r>
      <w:proofErr w:type="spellStart"/>
      <w:r>
        <w:rPr>
          <w:rFonts w:ascii="Times New Roman" w:hAnsi="Times New Roman" w:cs="Times New Roman"/>
          <w:sz w:val="20"/>
          <w:szCs w:val="20"/>
        </w:rPr>
        <w:t>SeatPick</w:t>
      </w:r>
      <w:proofErr w:type="spellEnd"/>
      <w:r>
        <w:rPr>
          <w:rFonts w:ascii="Times New Roman" w:hAnsi="Times New Roman" w:cs="Times New Roman"/>
          <w:sz w:val="20"/>
          <w:szCs w:val="20"/>
        </w:rPr>
        <w:t xml:space="preserve"> revealed that Swansea.com Stadium gave off higher average Carbon Monoxide and Methane emissions than most other Championship clubs. Swansea.com Stadium finished with a pollution score of 8.41. (Swansea Bay News, 2025) </w:t>
      </w:r>
    </w:p>
    <w:p w14:paraId="54B480FC" w14:textId="2249CDE2" w:rsidR="00614566" w:rsidRDefault="00614566" w:rsidP="008B3525">
      <w:pPr>
        <w:rPr>
          <w:rFonts w:ascii="Times New Roman" w:hAnsi="Times New Roman" w:cs="Times New Roman"/>
          <w:sz w:val="20"/>
          <w:szCs w:val="20"/>
        </w:rPr>
      </w:pPr>
      <w:r>
        <w:rPr>
          <w:rFonts w:ascii="Times New Roman" w:hAnsi="Times New Roman" w:cs="Times New Roman"/>
          <w:sz w:val="20"/>
          <w:szCs w:val="20"/>
        </w:rPr>
        <w:t xml:space="preserve">Swansea City AFC has a history of having hostile and threatening behaviour at the club. The BBC (2025) revealed that Swansea City’s Supporters Trust have received complaints that officials had been receiving death threats from supporters. These threats where due to the club’s poor performances and perceived failings from the previously mentioned officials. </w:t>
      </w:r>
    </w:p>
    <w:p w14:paraId="4255F6AA" w14:textId="77777777" w:rsidR="00F6531F" w:rsidRDefault="00A81C6E" w:rsidP="008B3525">
      <w:pPr>
        <w:rPr>
          <w:rFonts w:ascii="Times New Roman" w:hAnsi="Times New Roman" w:cs="Times New Roman"/>
          <w:sz w:val="20"/>
          <w:szCs w:val="20"/>
        </w:rPr>
      </w:pPr>
      <w:r>
        <w:rPr>
          <w:rFonts w:ascii="Times New Roman" w:hAnsi="Times New Roman" w:cs="Times New Roman"/>
          <w:sz w:val="20"/>
          <w:szCs w:val="20"/>
        </w:rPr>
        <w:t xml:space="preserve">Swansea City Stadium has shown dwindling crowds as of recent in both rugby and football. Out of its 21,000 seats, Swansea City only has 12,869 supporters in the stadium to witness Swansea vs Watford in 2024. This was the lowest attendance at a game in five years. (Vincent, 2024) If crowds at the stadium continue to plummet in numbers, hosting major sporting events here could become almost impossible. </w:t>
      </w:r>
    </w:p>
    <w:p w14:paraId="3BA10D3C" w14:textId="77777777" w:rsidR="00F6531F" w:rsidRDefault="00F6531F" w:rsidP="008B3525">
      <w:pPr>
        <w:rPr>
          <w:rFonts w:ascii="Times New Roman" w:hAnsi="Times New Roman" w:cs="Times New Roman"/>
          <w:sz w:val="20"/>
          <w:szCs w:val="20"/>
        </w:rPr>
      </w:pPr>
    </w:p>
    <w:p w14:paraId="2400199B" w14:textId="76E49E7D" w:rsidR="00A81C6E" w:rsidRPr="00F6531F" w:rsidRDefault="00A81C6E" w:rsidP="008B3525">
      <w:pPr>
        <w:rPr>
          <w:rFonts w:ascii="Times New Roman" w:hAnsi="Times New Roman" w:cs="Times New Roman"/>
          <w:sz w:val="20"/>
          <w:szCs w:val="20"/>
        </w:rPr>
      </w:pPr>
      <w:r>
        <w:rPr>
          <w:rFonts w:ascii="Times New Roman" w:hAnsi="Times New Roman" w:cs="Times New Roman"/>
          <w:sz w:val="20"/>
          <w:szCs w:val="20"/>
          <w:u w:val="single"/>
        </w:rPr>
        <w:t>Opportunities</w:t>
      </w:r>
    </w:p>
    <w:p w14:paraId="70FA2EBB" w14:textId="1F855971" w:rsidR="00A81C6E" w:rsidRDefault="00A81C6E" w:rsidP="008B3525">
      <w:pPr>
        <w:rPr>
          <w:rFonts w:ascii="Times New Roman" w:hAnsi="Times New Roman" w:cs="Times New Roman"/>
          <w:sz w:val="20"/>
          <w:szCs w:val="20"/>
        </w:rPr>
      </w:pPr>
      <w:r>
        <w:rPr>
          <w:rFonts w:ascii="Times New Roman" w:hAnsi="Times New Roman" w:cs="Times New Roman"/>
          <w:sz w:val="20"/>
          <w:szCs w:val="20"/>
        </w:rPr>
        <w:t xml:space="preserve">Swansea.com stadium can be accessed via car with an on-site car park available to supporters. The stadium also has transport links via Swansea Tran Station, and bus journeys. (Swansea City AFC, no date b) With the stadium being easy to access, it can allow for more fans to come to the stadium and watch events live leading to higher </w:t>
      </w:r>
      <w:proofErr w:type="spellStart"/>
      <w:r>
        <w:rPr>
          <w:rFonts w:ascii="Times New Roman" w:hAnsi="Times New Roman" w:cs="Times New Roman"/>
          <w:sz w:val="20"/>
          <w:szCs w:val="20"/>
        </w:rPr>
        <w:t>attend</w:t>
      </w:r>
      <w:r w:rsidR="00F6531F">
        <w:rPr>
          <w:rFonts w:ascii="Times New Roman" w:hAnsi="Times New Roman" w:cs="Times New Roman"/>
          <w:sz w:val="20"/>
          <w:szCs w:val="20"/>
        </w:rPr>
        <w:t>aq</w:t>
      </w:r>
      <w:r>
        <w:rPr>
          <w:rFonts w:ascii="Times New Roman" w:hAnsi="Times New Roman" w:cs="Times New Roman"/>
          <w:sz w:val="20"/>
          <w:szCs w:val="20"/>
        </w:rPr>
        <w:t>nce</w:t>
      </w:r>
      <w:proofErr w:type="spellEnd"/>
      <w:r>
        <w:rPr>
          <w:rFonts w:ascii="Times New Roman" w:hAnsi="Times New Roman" w:cs="Times New Roman"/>
          <w:sz w:val="20"/>
          <w:szCs w:val="20"/>
        </w:rPr>
        <w:t xml:space="preserve">. </w:t>
      </w:r>
    </w:p>
    <w:p w14:paraId="75755AE9" w14:textId="77777777" w:rsidR="00F6531F" w:rsidRDefault="00F6531F" w:rsidP="008B3525">
      <w:pPr>
        <w:rPr>
          <w:rFonts w:ascii="Times New Roman" w:hAnsi="Times New Roman" w:cs="Times New Roman"/>
          <w:sz w:val="20"/>
          <w:szCs w:val="20"/>
          <w:u w:val="single"/>
        </w:rPr>
      </w:pPr>
    </w:p>
    <w:p w14:paraId="172F8D50" w14:textId="77777777" w:rsidR="00F6531F" w:rsidRDefault="00F6531F" w:rsidP="008B3525">
      <w:pPr>
        <w:rPr>
          <w:rFonts w:ascii="Times New Roman" w:hAnsi="Times New Roman" w:cs="Times New Roman"/>
          <w:sz w:val="20"/>
          <w:szCs w:val="20"/>
          <w:u w:val="single"/>
        </w:rPr>
      </w:pPr>
    </w:p>
    <w:p w14:paraId="177E37C2" w14:textId="77777777" w:rsidR="00F6531F" w:rsidRDefault="00F6531F" w:rsidP="008B3525">
      <w:pPr>
        <w:rPr>
          <w:rFonts w:ascii="Times New Roman" w:hAnsi="Times New Roman" w:cs="Times New Roman"/>
          <w:sz w:val="20"/>
          <w:szCs w:val="20"/>
          <w:u w:val="single"/>
        </w:rPr>
      </w:pPr>
    </w:p>
    <w:p w14:paraId="55EE66B5" w14:textId="77777777" w:rsidR="00F6531F" w:rsidRDefault="00F6531F" w:rsidP="008B3525">
      <w:pPr>
        <w:rPr>
          <w:rFonts w:ascii="Times New Roman" w:hAnsi="Times New Roman" w:cs="Times New Roman"/>
          <w:sz w:val="20"/>
          <w:szCs w:val="20"/>
          <w:u w:val="single"/>
        </w:rPr>
      </w:pPr>
    </w:p>
    <w:p w14:paraId="22CA20BA" w14:textId="77777777" w:rsidR="00F6531F" w:rsidRDefault="00F6531F" w:rsidP="008B3525">
      <w:pPr>
        <w:rPr>
          <w:rFonts w:ascii="Times New Roman" w:hAnsi="Times New Roman" w:cs="Times New Roman"/>
          <w:sz w:val="20"/>
          <w:szCs w:val="20"/>
          <w:u w:val="single"/>
        </w:rPr>
      </w:pPr>
    </w:p>
    <w:p w14:paraId="1F9B9686" w14:textId="164CFE72" w:rsidR="00F6531F" w:rsidRDefault="00F6531F" w:rsidP="008B3525">
      <w:pPr>
        <w:rPr>
          <w:rFonts w:ascii="Times New Roman" w:hAnsi="Times New Roman" w:cs="Times New Roman"/>
          <w:sz w:val="20"/>
          <w:szCs w:val="20"/>
          <w:u w:val="single"/>
        </w:rPr>
      </w:pPr>
      <w:r>
        <w:rPr>
          <w:rFonts w:ascii="Times New Roman" w:hAnsi="Times New Roman" w:cs="Times New Roman"/>
          <w:sz w:val="20"/>
          <w:szCs w:val="20"/>
          <w:u w:val="single"/>
        </w:rPr>
        <w:t>Threats</w:t>
      </w:r>
    </w:p>
    <w:p w14:paraId="4BE9760D" w14:textId="5662B666" w:rsidR="00F6531F" w:rsidRDefault="00F6531F" w:rsidP="008B3525">
      <w:pPr>
        <w:rPr>
          <w:rFonts w:ascii="Times New Roman" w:hAnsi="Times New Roman" w:cs="Times New Roman"/>
          <w:sz w:val="20"/>
          <w:szCs w:val="20"/>
        </w:rPr>
      </w:pPr>
      <w:r>
        <w:rPr>
          <w:rFonts w:ascii="Times New Roman" w:hAnsi="Times New Roman" w:cs="Times New Roman"/>
          <w:sz w:val="20"/>
          <w:szCs w:val="20"/>
        </w:rPr>
        <w:t xml:space="preserve">Swansea locals threatening behaviour could cause issues when hosting an event in the Swansea.com Stadium. If officials at the Swansea.com Stadium have received death threats from mismanagement of the club (BBC, 2025), local supporters could disagree with major events being hosted in Swansea and cause problems. </w:t>
      </w:r>
    </w:p>
    <w:p w14:paraId="221E22AA" w14:textId="77777777" w:rsidR="00F6531F" w:rsidRDefault="00F6531F" w:rsidP="008B3525">
      <w:pPr>
        <w:rPr>
          <w:rFonts w:ascii="Times New Roman" w:hAnsi="Times New Roman" w:cs="Times New Roman"/>
          <w:sz w:val="20"/>
          <w:szCs w:val="20"/>
        </w:rPr>
      </w:pPr>
    </w:p>
    <w:p w14:paraId="0AC66A91" w14:textId="1D939473" w:rsidR="00F6531F" w:rsidRDefault="00F6531F" w:rsidP="008B3525">
      <w:pPr>
        <w:rPr>
          <w:rFonts w:ascii="Times New Roman" w:hAnsi="Times New Roman" w:cs="Times New Roman"/>
          <w:sz w:val="20"/>
          <w:szCs w:val="20"/>
          <w:u w:val="single"/>
        </w:rPr>
      </w:pPr>
      <w:r>
        <w:rPr>
          <w:rFonts w:ascii="Times New Roman" w:hAnsi="Times New Roman" w:cs="Times New Roman"/>
          <w:sz w:val="20"/>
          <w:szCs w:val="20"/>
          <w:u w:val="single"/>
        </w:rPr>
        <w:t>Conclusion</w:t>
      </w:r>
    </w:p>
    <w:p w14:paraId="1118D9E4" w14:textId="2FE1F409" w:rsidR="00F6531F" w:rsidRDefault="00F6531F" w:rsidP="008B3525">
      <w:pPr>
        <w:rPr>
          <w:rFonts w:ascii="Times New Roman" w:hAnsi="Times New Roman" w:cs="Times New Roman"/>
          <w:sz w:val="20"/>
          <w:szCs w:val="20"/>
        </w:rPr>
      </w:pPr>
      <w:r>
        <w:rPr>
          <w:rFonts w:ascii="Times New Roman" w:hAnsi="Times New Roman" w:cs="Times New Roman"/>
          <w:sz w:val="20"/>
          <w:szCs w:val="20"/>
        </w:rPr>
        <w:t xml:space="preserve">Swansea.com Stadium could host a multitude of major sporting events if it is a part of a network of stadiums. For example, if the commonwealth games were to be hosted in Wales, Swansea.com Stadium could host events such as Rugby sevens, multiple netball games, and multiple gymnastics events. Overall, I believe that Swansea.com Stadium could host major sporting events if it is not the main stadium involved in the event. </w:t>
      </w:r>
    </w:p>
    <w:p w14:paraId="088E0306" w14:textId="77777777" w:rsidR="00F6531F" w:rsidRDefault="00F6531F" w:rsidP="008B3525">
      <w:pPr>
        <w:rPr>
          <w:rFonts w:ascii="Times New Roman" w:hAnsi="Times New Roman" w:cs="Times New Roman"/>
          <w:sz w:val="20"/>
          <w:szCs w:val="20"/>
        </w:rPr>
      </w:pPr>
    </w:p>
    <w:p w14:paraId="690B03DD" w14:textId="77777777" w:rsidR="00F6531F" w:rsidRDefault="00F6531F" w:rsidP="008B3525">
      <w:pPr>
        <w:rPr>
          <w:rFonts w:ascii="Times New Roman" w:hAnsi="Times New Roman" w:cs="Times New Roman"/>
          <w:sz w:val="20"/>
          <w:szCs w:val="20"/>
        </w:rPr>
      </w:pPr>
    </w:p>
    <w:p w14:paraId="2B506CA9" w14:textId="77777777" w:rsidR="00F6531F" w:rsidRDefault="00F6531F" w:rsidP="008B3525">
      <w:pPr>
        <w:rPr>
          <w:rFonts w:ascii="Times New Roman" w:hAnsi="Times New Roman" w:cs="Times New Roman"/>
          <w:sz w:val="20"/>
          <w:szCs w:val="20"/>
        </w:rPr>
      </w:pPr>
    </w:p>
    <w:p w14:paraId="17666146" w14:textId="77777777" w:rsidR="00F6531F" w:rsidRDefault="00F6531F" w:rsidP="008B3525">
      <w:pPr>
        <w:rPr>
          <w:rFonts w:ascii="Times New Roman" w:hAnsi="Times New Roman" w:cs="Times New Roman"/>
          <w:sz w:val="20"/>
          <w:szCs w:val="20"/>
        </w:rPr>
      </w:pPr>
    </w:p>
    <w:p w14:paraId="3B5025B3" w14:textId="77777777" w:rsidR="00F6531F" w:rsidRDefault="00F6531F" w:rsidP="008B3525">
      <w:pPr>
        <w:rPr>
          <w:rFonts w:ascii="Times New Roman" w:hAnsi="Times New Roman" w:cs="Times New Roman"/>
          <w:sz w:val="20"/>
          <w:szCs w:val="20"/>
        </w:rPr>
      </w:pPr>
    </w:p>
    <w:p w14:paraId="32C291D1" w14:textId="77777777" w:rsidR="00F6531F" w:rsidRDefault="00F6531F" w:rsidP="008B3525">
      <w:pPr>
        <w:rPr>
          <w:rFonts w:ascii="Times New Roman" w:hAnsi="Times New Roman" w:cs="Times New Roman"/>
          <w:sz w:val="20"/>
          <w:szCs w:val="20"/>
        </w:rPr>
      </w:pPr>
    </w:p>
    <w:p w14:paraId="33AB73F1" w14:textId="77777777" w:rsidR="00F6531F" w:rsidRDefault="00F6531F" w:rsidP="008B3525">
      <w:pPr>
        <w:rPr>
          <w:rFonts w:ascii="Times New Roman" w:hAnsi="Times New Roman" w:cs="Times New Roman"/>
          <w:sz w:val="20"/>
          <w:szCs w:val="20"/>
        </w:rPr>
      </w:pPr>
    </w:p>
    <w:p w14:paraId="31B523C7" w14:textId="77777777" w:rsidR="00F6531F" w:rsidRDefault="00F6531F" w:rsidP="008B3525">
      <w:pPr>
        <w:rPr>
          <w:rFonts w:ascii="Times New Roman" w:hAnsi="Times New Roman" w:cs="Times New Roman"/>
          <w:sz w:val="20"/>
          <w:szCs w:val="20"/>
        </w:rPr>
      </w:pPr>
    </w:p>
    <w:p w14:paraId="2EB3DAD1" w14:textId="77777777" w:rsidR="00F6531F" w:rsidRDefault="00F6531F" w:rsidP="008B3525">
      <w:pPr>
        <w:rPr>
          <w:rFonts w:ascii="Times New Roman" w:hAnsi="Times New Roman" w:cs="Times New Roman"/>
          <w:sz w:val="20"/>
          <w:szCs w:val="20"/>
        </w:rPr>
      </w:pPr>
    </w:p>
    <w:p w14:paraId="20C8C500" w14:textId="77777777" w:rsidR="00F6531F" w:rsidRDefault="00F6531F" w:rsidP="008B3525">
      <w:pPr>
        <w:rPr>
          <w:rFonts w:ascii="Times New Roman" w:hAnsi="Times New Roman" w:cs="Times New Roman"/>
          <w:sz w:val="20"/>
          <w:szCs w:val="20"/>
        </w:rPr>
      </w:pPr>
    </w:p>
    <w:p w14:paraId="44AF3EFE" w14:textId="77777777" w:rsidR="00F6531F" w:rsidRDefault="00F6531F" w:rsidP="008B3525">
      <w:pPr>
        <w:rPr>
          <w:rFonts w:ascii="Times New Roman" w:hAnsi="Times New Roman" w:cs="Times New Roman"/>
          <w:sz w:val="20"/>
          <w:szCs w:val="20"/>
        </w:rPr>
      </w:pPr>
    </w:p>
    <w:p w14:paraId="18F23982" w14:textId="77777777" w:rsidR="00F6531F" w:rsidRDefault="00F6531F" w:rsidP="008B3525">
      <w:pPr>
        <w:rPr>
          <w:rFonts w:ascii="Times New Roman" w:hAnsi="Times New Roman" w:cs="Times New Roman"/>
          <w:sz w:val="20"/>
          <w:szCs w:val="20"/>
        </w:rPr>
      </w:pPr>
    </w:p>
    <w:p w14:paraId="2DD94319" w14:textId="77777777" w:rsidR="00F6531F" w:rsidRDefault="00F6531F" w:rsidP="008B3525">
      <w:pPr>
        <w:rPr>
          <w:rFonts w:ascii="Times New Roman" w:hAnsi="Times New Roman" w:cs="Times New Roman"/>
          <w:sz w:val="20"/>
          <w:szCs w:val="20"/>
        </w:rPr>
      </w:pPr>
    </w:p>
    <w:p w14:paraId="48F3CC7E" w14:textId="77777777" w:rsidR="00F6531F" w:rsidRDefault="00F6531F" w:rsidP="008B3525">
      <w:pPr>
        <w:rPr>
          <w:rFonts w:ascii="Times New Roman" w:hAnsi="Times New Roman" w:cs="Times New Roman"/>
          <w:sz w:val="20"/>
          <w:szCs w:val="20"/>
        </w:rPr>
      </w:pPr>
    </w:p>
    <w:p w14:paraId="2690F266" w14:textId="77777777" w:rsidR="00F6531F" w:rsidRDefault="00F6531F" w:rsidP="008B3525">
      <w:pPr>
        <w:rPr>
          <w:rFonts w:ascii="Times New Roman" w:hAnsi="Times New Roman" w:cs="Times New Roman"/>
          <w:sz w:val="20"/>
          <w:szCs w:val="20"/>
        </w:rPr>
      </w:pPr>
    </w:p>
    <w:p w14:paraId="775EFC38" w14:textId="77777777" w:rsidR="00F6531F" w:rsidRDefault="00F6531F" w:rsidP="008B3525">
      <w:pPr>
        <w:rPr>
          <w:rFonts w:ascii="Times New Roman" w:hAnsi="Times New Roman" w:cs="Times New Roman"/>
          <w:sz w:val="20"/>
          <w:szCs w:val="20"/>
        </w:rPr>
      </w:pPr>
    </w:p>
    <w:p w14:paraId="78C44631" w14:textId="77777777" w:rsidR="00F6531F" w:rsidRDefault="00F6531F" w:rsidP="008B3525">
      <w:pPr>
        <w:rPr>
          <w:rFonts w:ascii="Times New Roman" w:hAnsi="Times New Roman" w:cs="Times New Roman"/>
          <w:sz w:val="20"/>
          <w:szCs w:val="20"/>
        </w:rPr>
      </w:pPr>
    </w:p>
    <w:p w14:paraId="6955912D" w14:textId="77777777" w:rsidR="00F6531F" w:rsidRDefault="00F6531F" w:rsidP="008B3525">
      <w:pPr>
        <w:rPr>
          <w:rFonts w:ascii="Times New Roman" w:hAnsi="Times New Roman" w:cs="Times New Roman"/>
          <w:sz w:val="20"/>
          <w:szCs w:val="20"/>
        </w:rPr>
      </w:pPr>
    </w:p>
    <w:p w14:paraId="6BC4142A" w14:textId="77777777" w:rsidR="00F6531F" w:rsidRDefault="00F6531F" w:rsidP="008B3525">
      <w:pPr>
        <w:rPr>
          <w:rFonts w:ascii="Times New Roman" w:hAnsi="Times New Roman" w:cs="Times New Roman"/>
          <w:sz w:val="20"/>
          <w:szCs w:val="20"/>
        </w:rPr>
      </w:pPr>
    </w:p>
    <w:p w14:paraId="16D877A0" w14:textId="77777777" w:rsidR="00F6531F" w:rsidRDefault="00F6531F" w:rsidP="008B3525">
      <w:pPr>
        <w:rPr>
          <w:rFonts w:ascii="Times New Roman" w:hAnsi="Times New Roman" w:cs="Times New Roman"/>
          <w:sz w:val="20"/>
          <w:szCs w:val="20"/>
        </w:rPr>
      </w:pPr>
    </w:p>
    <w:p w14:paraId="71B8D055" w14:textId="77777777" w:rsidR="00F6531F" w:rsidRDefault="00F6531F" w:rsidP="008B3525">
      <w:pPr>
        <w:rPr>
          <w:rFonts w:ascii="Times New Roman" w:hAnsi="Times New Roman" w:cs="Times New Roman"/>
          <w:sz w:val="20"/>
          <w:szCs w:val="20"/>
        </w:rPr>
      </w:pPr>
    </w:p>
    <w:p w14:paraId="2CCA825A" w14:textId="77777777" w:rsidR="00F6531F" w:rsidRDefault="00F6531F" w:rsidP="008B3525">
      <w:pPr>
        <w:rPr>
          <w:rFonts w:ascii="Times New Roman" w:hAnsi="Times New Roman" w:cs="Times New Roman"/>
          <w:sz w:val="20"/>
          <w:szCs w:val="20"/>
        </w:rPr>
      </w:pPr>
    </w:p>
    <w:p w14:paraId="04E9E68B" w14:textId="77777777" w:rsidR="00F6531F" w:rsidRDefault="00F6531F" w:rsidP="008B3525">
      <w:pPr>
        <w:rPr>
          <w:rFonts w:ascii="Times New Roman" w:hAnsi="Times New Roman" w:cs="Times New Roman"/>
          <w:sz w:val="20"/>
          <w:szCs w:val="20"/>
        </w:rPr>
      </w:pPr>
    </w:p>
    <w:p w14:paraId="15C97887" w14:textId="77777777" w:rsidR="00F6531F" w:rsidRDefault="00F6531F" w:rsidP="008B3525">
      <w:pPr>
        <w:rPr>
          <w:rFonts w:ascii="Times New Roman" w:hAnsi="Times New Roman" w:cs="Times New Roman"/>
          <w:sz w:val="20"/>
          <w:szCs w:val="20"/>
        </w:rPr>
      </w:pPr>
    </w:p>
    <w:p w14:paraId="15937090" w14:textId="77777777" w:rsidR="00F6531F" w:rsidRDefault="00F6531F" w:rsidP="008B3525">
      <w:pPr>
        <w:rPr>
          <w:rFonts w:ascii="Times New Roman" w:hAnsi="Times New Roman" w:cs="Times New Roman"/>
          <w:sz w:val="20"/>
          <w:szCs w:val="20"/>
        </w:rPr>
      </w:pPr>
    </w:p>
    <w:p w14:paraId="3F087FC6" w14:textId="71C024A9" w:rsidR="00F6531F" w:rsidRDefault="00F6531F" w:rsidP="008B3525">
      <w:pPr>
        <w:rPr>
          <w:rFonts w:ascii="Times New Roman" w:hAnsi="Times New Roman" w:cs="Times New Roman"/>
          <w:b/>
          <w:bCs/>
          <w:sz w:val="20"/>
          <w:szCs w:val="20"/>
          <w:u w:val="single"/>
        </w:rPr>
      </w:pPr>
      <w:r>
        <w:rPr>
          <w:rFonts w:ascii="Times New Roman" w:hAnsi="Times New Roman" w:cs="Times New Roman"/>
          <w:b/>
          <w:bCs/>
          <w:sz w:val="20"/>
          <w:szCs w:val="20"/>
          <w:u w:val="single"/>
        </w:rPr>
        <w:t xml:space="preserve">Reference List </w:t>
      </w:r>
    </w:p>
    <w:p w14:paraId="3C10F39B" w14:textId="77777777" w:rsidR="00F6531F" w:rsidRPr="00F6531F" w:rsidRDefault="00F6531F" w:rsidP="00F6531F">
      <w:pPr>
        <w:rPr>
          <w:rFonts w:ascii="Times New Roman" w:hAnsi="Times New Roman" w:cs="Times New Roman"/>
          <w:sz w:val="20"/>
          <w:szCs w:val="20"/>
        </w:rPr>
      </w:pPr>
      <w:r w:rsidRPr="00F6531F">
        <w:rPr>
          <w:rFonts w:ascii="Times New Roman" w:hAnsi="Times New Roman" w:cs="Times New Roman"/>
          <w:sz w:val="20"/>
          <w:szCs w:val="20"/>
        </w:rPr>
        <w:t xml:space="preserve">BBC (2012) </w:t>
      </w:r>
      <w:r w:rsidRPr="00F6531F">
        <w:rPr>
          <w:rFonts w:ascii="Times New Roman" w:hAnsi="Times New Roman" w:cs="Times New Roman"/>
          <w:i/>
          <w:iCs/>
          <w:sz w:val="20"/>
          <w:szCs w:val="20"/>
        </w:rPr>
        <w:t>London 2012 Olympics deliver record viewing figures for BBC - Media Centre</w:t>
      </w:r>
      <w:r w:rsidRPr="00F6531F">
        <w:rPr>
          <w:rFonts w:ascii="Times New Roman" w:hAnsi="Times New Roman" w:cs="Times New Roman"/>
          <w:sz w:val="20"/>
          <w:szCs w:val="20"/>
        </w:rPr>
        <w:t xml:space="preserve">, </w:t>
      </w:r>
      <w:r w:rsidRPr="00F6531F">
        <w:rPr>
          <w:rFonts w:ascii="Times New Roman" w:hAnsi="Times New Roman" w:cs="Times New Roman"/>
          <w:i/>
          <w:iCs/>
          <w:sz w:val="20"/>
          <w:szCs w:val="20"/>
        </w:rPr>
        <w:t>BBC News</w:t>
      </w:r>
      <w:r w:rsidRPr="00F6531F">
        <w:rPr>
          <w:rFonts w:ascii="Times New Roman" w:hAnsi="Times New Roman" w:cs="Times New Roman"/>
          <w:sz w:val="20"/>
          <w:szCs w:val="20"/>
        </w:rPr>
        <w:t xml:space="preserve">. Available at: https://www.bbc.co.uk/mediacentre/latestnews/2012/olympic-viewing-figs (Accessed: 16 January 2026). </w:t>
      </w:r>
    </w:p>
    <w:p w14:paraId="715E59B6" w14:textId="77777777" w:rsidR="00F6531F" w:rsidRPr="00F6531F" w:rsidRDefault="00F6531F" w:rsidP="00F6531F">
      <w:pPr>
        <w:rPr>
          <w:rFonts w:ascii="Times New Roman" w:hAnsi="Times New Roman" w:cs="Times New Roman"/>
          <w:sz w:val="20"/>
          <w:szCs w:val="20"/>
        </w:rPr>
      </w:pPr>
      <w:r w:rsidRPr="00F6531F">
        <w:rPr>
          <w:rFonts w:ascii="Times New Roman" w:hAnsi="Times New Roman" w:cs="Times New Roman"/>
          <w:sz w:val="20"/>
          <w:szCs w:val="20"/>
        </w:rPr>
        <w:t xml:space="preserve">BBC (2025) </w:t>
      </w:r>
      <w:r w:rsidRPr="00F6531F">
        <w:rPr>
          <w:rFonts w:ascii="Times New Roman" w:hAnsi="Times New Roman" w:cs="Times New Roman"/>
          <w:i/>
          <w:iCs/>
          <w:sz w:val="20"/>
          <w:szCs w:val="20"/>
        </w:rPr>
        <w:t>Swansea City: ‘death threats’ unacceptable, says supporters trust</w:t>
      </w:r>
      <w:r w:rsidRPr="00F6531F">
        <w:rPr>
          <w:rFonts w:ascii="Times New Roman" w:hAnsi="Times New Roman" w:cs="Times New Roman"/>
          <w:sz w:val="20"/>
          <w:szCs w:val="20"/>
        </w:rPr>
        <w:t xml:space="preserve">, </w:t>
      </w:r>
      <w:r w:rsidRPr="00F6531F">
        <w:rPr>
          <w:rFonts w:ascii="Times New Roman" w:hAnsi="Times New Roman" w:cs="Times New Roman"/>
          <w:i/>
          <w:iCs/>
          <w:sz w:val="20"/>
          <w:szCs w:val="20"/>
        </w:rPr>
        <w:t>BBC Sport</w:t>
      </w:r>
      <w:r w:rsidRPr="00F6531F">
        <w:rPr>
          <w:rFonts w:ascii="Times New Roman" w:hAnsi="Times New Roman" w:cs="Times New Roman"/>
          <w:sz w:val="20"/>
          <w:szCs w:val="20"/>
        </w:rPr>
        <w:t xml:space="preserve">. Available at: https://www.bbc.co.uk/sport/football/articles/ce8y6ek2386o (Accessed: 16 January 2026). </w:t>
      </w:r>
    </w:p>
    <w:p w14:paraId="4BA498EC" w14:textId="77777777" w:rsidR="00F6531F" w:rsidRPr="00F6531F" w:rsidRDefault="00F6531F" w:rsidP="00F6531F">
      <w:pPr>
        <w:rPr>
          <w:rFonts w:ascii="Times New Roman" w:hAnsi="Times New Roman" w:cs="Times New Roman"/>
          <w:sz w:val="20"/>
          <w:szCs w:val="20"/>
        </w:rPr>
      </w:pPr>
      <w:r w:rsidRPr="00F6531F">
        <w:rPr>
          <w:rFonts w:ascii="Times New Roman" w:hAnsi="Times New Roman" w:cs="Times New Roman"/>
          <w:sz w:val="20"/>
          <w:szCs w:val="20"/>
        </w:rPr>
        <w:t xml:space="preserve">Dowling, T. (2010) </w:t>
      </w:r>
      <w:r w:rsidRPr="00F6531F">
        <w:rPr>
          <w:rFonts w:ascii="Times New Roman" w:hAnsi="Times New Roman" w:cs="Times New Roman"/>
          <w:i/>
          <w:iCs/>
          <w:sz w:val="20"/>
          <w:szCs w:val="20"/>
        </w:rPr>
        <w:t>London 2012 Olympic Games ticket prices revealed</w:t>
      </w:r>
      <w:r w:rsidRPr="00F6531F">
        <w:rPr>
          <w:rFonts w:ascii="Times New Roman" w:hAnsi="Times New Roman" w:cs="Times New Roman"/>
          <w:sz w:val="20"/>
          <w:szCs w:val="20"/>
        </w:rPr>
        <w:t xml:space="preserve">, </w:t>
      </w:r>
      <w:r w:rsidRPr="00F6531F">
        <w:rPr>
          <w:rFonts w:ascii="Times New Roman" w:hAnsi="Times New Roman" w:cs="Times New Roman"/>
          <w:i/>
          <w:iCs/>
          <w:sz w:val="20"/>
          <w:szCs w:val="20"/>
        </w:rPr>
        <w:t>The Guardian</w:t>
      </w:r>
      <w:r w:rsidRPr="00F6531F">
        <w:rPr>
          <w:rFonts w:ascii="Times New Roman" w:hAnsi="Times New Roman" w:cs="Times New Roman"/>
          <w:sz w:val="20"/>
          <w:szCs w:val="20"/>
        </w:rPr>
        <w:t xml:space="preserve">. Available at: https://www.theguardian.com/uk/2010/oct/15/london-2012-olympics-ticket-prices#prices (Accessed: 16 January 2026). </w:t>
      </w:r>
    </w:p>
    <w:p w14:paraId="048B6EAE" w14:textId="77777777" w:rsidR="00F6531F" w:rsidRPr="00F6531F" w:rsidRDefault="00F6531F" w:rsidP="00F6531F">
      <w:pPr>
        <w:rPr>
          <w:rFonts w:ascii="Times New Roman" w:hAnsi="Times New Roman" w:cs="Times New Roman"/>
          <w:sz w:val="20"/>
          <w:szCs w:val="20"/>
        </w:rPr>
      </w:pPr>
      <w:r w:rsidRPr="00F6531F">
        <w:rPr>
          <w:rFonts w:ascii="Times New Roman" w:hAnsi="Times New Roman" w:cs="Times New Roman"/>
          <w:sz w:val="20"/>
          <w:szCs w:val="20"/>
        </w:rPr>
        <w:t xml:space="preserve">GOV.UK (2014) </w:t>
      </w:r>
      <w:r w:rsidRPr="00F6531F">
        <w:rPr>
          <w:rFonts w:ascii="Times New Roman" w:hAnsi="Times New Roman" w:cs="Times New Roman"/>
          <w:i/>
          <w:iCs/>
          <w:sz w:val="20"/>
          <w:szCs w:val="20"/>
        </w:rPr>
        <w:t>Turning the games into Gold: Economic Boost from London 2012 has passed £14 billion</w:t>
      </w:r>
      <w:r w:rsidRPr="00F6531F">
        <w:rPr>
          <w:rFonts w:ascii="Times New Roman" w:hAnsi="Times New Roman" w:cs="Times New Roman"/>
          <w:sz w:val="20"/>
          <w:szCs w:val="20"/>
        </w:rPr>
        <w:t xml:space="preserve">, </w:t>
      </w:r>
      <w:r w:rsidRPr="00F6531F">
        <w:rPr>
          <w:rFonts w:ascii="Times New Roman" w:hAnsi="Times New Roman" w:cs="Times New Roman"/>
          <w:i/>
          <w:iCs/>
          <w:sz w:val="20"/>
          <w:szCs w:val="20"/>
        </w:rPr>
        <w:t>GOV.UK</w:t>
      </w:r>
      <w:r w:rsidRPr="00F6531F">
        <w:rPr>
          <w:rFonts w:ascii="Times New Roman" w:hAnsi="Times New Roman" w:cs="Times New Roman"/>
          <w:sz w:val="20"/>
          <w:szCs w:val="20"/>
        </w:rPr>
        <w:t xml:space="preserve">. Available at: https://www.gov.uk/government/news/turning-the-games-into-gold-economic-boost-from-london-2012-has-passed-14-billion (Accessed: 16 January 2026). </w:t>
      </w:r>
    </w:p>
    <w:p w14:paraId="7421ADA0" w14:textId="77777777" w:rsidR="00F6531F" w:rsidRPr="00F6531F" w:rsidRDefault="00F6531F" w:rsidP="00F6531F">
      <w:pPr>
        <w:rPr>
          <w:rFonts w:ascii="Times New Roman" w:hAnsi="Times New Roman" w:cs="Times New Roman"/>
          <w:sz w:val="20"/>
          <w:szCs w:val="20"/>
        </w:rPr>
      </w:pPr>
      <w:r w:rsidRPr="00F6531F">
        <w:rPr>
          <w:rFonts w:ascii="Times New Roman" w:hAnsi="Times New Roman" w:cs="Times New Roman"/>
          <w:sz w:val="20"/>
          <w:szCs w:val="20"/>
        </w:rPr>
        <w:t xml:space="preserve">IOC (2021) </w:t>
      </w:r>
      <w:r w:rsidRPr="00F6531F">
        <w:rPr>
          <w:rFonts w:ascii="Times New Roman" w:hAnsi="Times New Roman" w:cs="Times New Roman"/>
          <w:i/>
          <w:iCs/>
          <w:sz w:val="20"/>
          <w:szCs w:val="20"/>
        </w:rPr>
        <w:t xml:space="preserve">London 2012: Engaging, inspiring and transforming - </w:t>
      </w:r>
      <w:proofErr w:type="spellStart"/>
      <w:r w:rsidRPr="00F6531F">
        <w:rPr>
          <w:rFonts w:ascii="Times New Roman" w:hAnsi="Times New Roman" w:cs="Times New Roman"/>
          <w:i/>
          <w:iCs/>
          <w:sz w:val="20"/>
          <w:szCs w:val="20"/>
        </w:rPr>
        <w:t>olympic</w:t>
      </w:r>
      <w:proofErr w:type="spellEnd"/>
      <w:r w:rsidRPr="00F6531F">
        <w:rPr>
          <w:rFonts w:ascii="Times New Roman" w:hAnsi="Times New Roman" w:cs="Times New Roman"/>
          <w:i/>
          <w:iCs/>
          <w:sz w:val="20"/>
          <w:szCs w:val="20"/>
        </w:rPr>
        <w:t xml:space="preserve"> news</w:t>
      </w:r>
      <w:r w:rsidRPr="00F6531F">
        <w:rPr>
          <w:rFonts w:ascii="Times New Roman" w:hAnsi="Times New Roman" w:cs="Times New Roman"/>
          <w:sz w:val="20"/>
          <w:szCs w:val="20"/>
        </w:rPr>
        <w:t xml:space="preserve">. Available at: https://www.olympics.com/ioc/news/london-2012-engaging-inspiring-and-transforming (Accessed: 16 January 2026). </w:t>
      </w:r>
    </w:p>
    <w:p w14:paraId="4B0EB79A" w14:textId="77777777" w:rsidR="00F6531F" w:rsidRPr="00F6531F" w:rsidRDefault="00F6531F" w:rsidP="00F6531F">
      <w:pPr>
        <w:rPr>
          <w:rFonts w:ascii="Times New Roman" w:hAnsi="Times New Roman" w:cs="Times New Roman"/>
          <w:sz w:val="20"/>
          <w:szCs w:val="20"/>
        </w:rPr>
      </w:pPr>
      <w:r w:rsidRPr="00F6531F">
        <w:rPr>
          <w:rFonts w:ascii="Times New Roman" w:hAnsi="Times New Roman" w:cs="Times New Roman"/>
          <w:sz w:val="20"/>
          <w:szCs w:val="20"/>
        </w:rPr>
        <w:t xml:space="preserve">Kessel, A. (2012) </w:t>
      </w:r>
      <w:r w:rsidRPr="00F6531F">
        <w:rPr>
          <w:rFonts w:ascii="Times New Roman" w:hAnsi="Times New Roman" w:cs="Times New Roman"/>
          <w:i/>
          <w:iCs/>
          <w:sz w:val="20"/>
          <w:szCs w:val="20"/>
        </w:rPr>
        <w:t xml:space="preserve">London 2012: Marathon Runner </w:t>
      </w:r>
      <w:proofErr w:type="spellStart"/>
      <w:r w:rsidRPr="00F6531F">
        <w:rPr>
          <w:rFonts w:ascii="Times New Roman" w:hAnsi="Times New Roman" w:cs="Times New Roman"/>
          <w:i/>
          <w:iCs/>
          <w:sz w:val="20"/>
          <w:szCs w:val="20"/>
        </w:rPr>
        <w:t>scott</w:t>
      </w:r>
      <w:proofErr w:type="spellEnd"/>
      <w:r w:rsidRPr="00F6531F">
        <w:rPr>
          <w:rFonts w:ascii="Times New Roman" w:hAnsi="Times New Roman" w:cs="Times New Roman"/>
          <w:i/>
          <w:iCs/>
          <w:sz w:val="20"/>
          <w:szCs w:val="20"/>
        </w:rPr>
        <w:t xml:space="preserve"> overall inspired by Mo Farah</w:t>
      </w:r>
      <w:r w:rsidRPr="00F6531F">
        <w:rPr>
          <w:rFonts w:ascii="Times New Roman" w:hAnsi="Times New Roman" w:cs="Times New Roman"/>
          <w:sz w:val="20"/>
          <w:szCs w:val="20"/>
        </w:rPr>
        <w:t xml:space="preserve">, </w:t>
      </w:r>
      <w:r w:rsidRPr="00F6531F">
        <w:rPr>
          <w:rFonts w:ascii="Times New Roman" w:hAnsi="Times New Roman" w:cs="Times New Roman"/>
          <w:i/>
          <w:iCs/>
          <w:sz w:val="20"/>
          <w:szCs w:val="20"/>
        </w:rPr>
        <w:t>The Guardian</w:t>
      </w:r>
      <w:r w:rsidRPr="00F6531F">
        <w:rPr>
          <w:rFonts w:ascii="Times New Roman" w:hAnsi="Times New Roman" w:cs="Times New Roman"/>
          <w:sz w:val="20"/>
          <w:szCs w:val="20"/>
        </w:rPr>
        <w:t xml:space="preserve">. Available at: https://www.theguardian.com/sport/2012/aug/11/london-2012-scott-overall-mo-farah (Accessed: 16 January 2026). </w:t>
      </w:r>
    </w:p>
    <w:p w14:paraId="0EA67F1E" w14:textId="77777777" w:rsidR="00F6531F" w:rsidRPr="00F6531F" w:rsidRDefault="00F6531F" w:rsidP="00F6531F">
      <w:pPr>
        <w:rPr>
          <w:rFonts w:ascii="Times New Roman" w:hAnsi="Times New Roman" w:cs="Times New Roman"/>
          <w:sz w:val="20"/>
          <w:szCs w:val="20"/>
        </w:rPr>
      </w:pPr>
      <w:r w:rsidRPr="00F6531F">
        <w:rPr>
          <w:rFonts w:ascii="Times New Roman" w:hAnsi="Times New Roman" w:cs="Times New Roman"/>
          <w:i/>
          <w:iCs/>
          <w:sz w:val="20"/>
          <w:szCs w:val="20"/>
        </w:rPr>
        <w:t>London Stadium LLP</w:t>
      </w:r>
      <w:r w:rsidRPr="00F6531F">
        <w:rPr>
          <w:rFonts w:ascii="Times New Roman" w:hAnsi="Times New Roman" w:cs="Times New Roman"/>
          <w:sz w:val="20"/>
          <w:szCs w:val="20"/>
        </w:rPr>
        <w:t xml:space="preserve"> (2025) </w:t>
      </w:r>
      <w:r w:rsidRPr="00F6531F">
        <w:rPr>
          <w:rFonts w:ascii="Times New Roman" w:hAnsi="Times New Roman" w:cs="Times New Roman"/>
          <w:i/>
          <w:iCs/>
          <w:sz w:val="20"/>
          <w:szCs w:val="20"/>
        </w:rPr>
        <w:t>Queen Elizabeth Olympic Park</w:t>
      </w:r>
      <w:r w:rsidRPr="00F6531F">
        <w:rPr>
          <w:rFonts w:ascii="Times New Roman" w:hAnsi="Times New Roman" w:cs="Times New Roman"/>
          <w:sz w:val="20"/>
          <w:szCs w:val="20"/>
        </w:rPr>
        <w:t xml:space="preserve">. Available at: https://www.queenelizabetholympicpark.co.uk/about-us/who-we-are/london-stadium-llp (Accessed: 16 January 2026). </w:t>
      </w:r>
    </w:p>
    <w:p w14:paraId="24675227" w14:textId="77777777" w:rsidR="00F6531F" w:rsidRPr="00F6531F" w:rsidRDefault="00F6531F" w:rsidP="00F6531F">
      <w:pPr>
        <w:rPr>
          <w:rFonts w:ascii="Times New Roman" w:hAnsi="Times New Roman" w:cs="Times New Roman"/>
          <w:sz w:val="20"/>
          <w:szCs w:val="20"/>
        </w:rPr>
      </w:pPr>
      <w:r w:rsidRPr="00F6531F">
        <w:rPr>
          <w:rFonts w:ascii="Times New Roman" w:hAnsi="Times New Roman" w:cs="Times New Roman"/>
          <w:sz w:val="20"/>
          <w:szCs w:val="20"/>
        </w:rPr>
        <w:t xml:space="preserve">London.GOV (2022) </w:t>
      </w:r>
      <w:r w:rsidRPr="00F6531F">
        <w:rPr>
          <w:rFonts w:ascii="Times New Roman" w:hAnsi="Times New Roman" w:cs="Times New Roman"/>
          <w:i/>
          <w:iCs/>
          <w:sz w:val="20"/>
          <w:szCs w:val="20"/>
        </w:rPr>
        <w:t xml:space="preserve">The </w:t>
      </w:r>
      <w:proofErr w:type="spellStart"/>
      <w:r w:rsidRPr="00F6531F">
        <w:rPr>
          <w:rFonts w:ascii="Times New Roman" w:hAnsi="Times New Roman" w:cs="Times New Roman"/>
          <w:i/>
          <w:iCs/>
          <w:sz w:val="20"/>
          <w:szCs w:val="20"/>
        </w:rPr>
        <w:t>olympic</w:t>
      </w:r>
      <w:proofErr w:type="spellEnd"/>
      <w:r w:rsidRPr="00F6531F">
        <w:rPr>
          <w:rFonts w:ascii="Times New Roman" w:hAnsi="Times New Roman" w:cs="Times New Roman"/>
          <w:i/>
          <w:iCs/>
          <w:sz w:val="20"/>
          <w:szCs w:val="20"/>
        </w:rPr>
        <w:t xml:space="preserve"> legacy – worth the </w:t>
      </w:r>
      <w:proofErr w:type="gramStart"/>
      <w:r w:rsidRPr="00F6531F">
        <w:rPr>
          <w:rFonts w:ascii="Times New Roman" w:hAnsi="Times New Roman" w:cs="Times New Roman"/>
          <w:i/>
          <w:iCs/>
          <w:sz w:val="20"/>
          <w:szCs w:val="20"/>
        </w:rPr>
        <w:t>cost?</w:t>
      </w:r>
      <w:r w:rsidRPr="00F6531F">
        <w:rPr>
          <w:rFonts w:ascii="Times New Roman" w:hAnsi="Times New Roman" w:cs="Times New Roman"/>
          <w:sz w:val="20"/>
          <w:szCs w:val="20"/>
        </w:rPr>
        <w:t>,</w:t>
      </w:r>
      <w:proofErr w:type="gramEnd"/>
      <w:r w:rsidRPr="00F6531F">
        <w:rPr>
          <w:rFonts w:ascii="Times New Roman" w:hAnsi="Times New Roman" w:cs="Times New Roman"/>
          <w:sz w:val="20"/>
          <w:szCs w:val="20"/>
        </w:rPr>
        <w:t xml:space="preserve"> </w:t>
      </w:r>
      <w:r w:rsidRPr="00F6531F">
        <w:rPr>
          <w:rFonts w:ascii="Times New Roman" w:hAnsi="Times New Roman" w:cs="Times New Roman"/>
          <w:i/>
          <w:iCs/>
          <w:sz w:val="20"/>
          <w:szCs w:val="20"/>
        </w:rPr>
        <w:t>London City Hall</w:t>
      </w:r>
      <w:r w:rsidRPr="00F6531F">
        <w:rPr>
          <w:rFonts w:ascii="Times New Roman" w:hAnsi="Times New Roman" w:cs="Times New Roman"/>
          <w:sz w:val="20"/>
          <w:szCs w:val="20"/>
        </w:rPr>
        <w:t xml:space="preserve">. Available at: https://www.london.gov.uk/who-we-are/what-london-assembly-does/london-assembly-press-releases/olympic-legacy-worth-cost#:~:text=London%20won%20its%20bid%20to,budget%20of%20%C2%A32.4%20billion. (Accessed: 16 January 2026). </w:t>
      </w:r>
    </w:p>
    <w:p w14:paraId="2AC77B1C" w14:textId="77777777" w:rsidR="00F6531F" w:rsidRPr="00F6531F" w:rsidRDefault="00F6531F" w:rsidP="00F6531F">
      <w:pPr>
        <w:rPr>
          <w:rFonts w:ascii="Times New Roman" w:hAnsi="Times New Roman" w:cs="Times New Roman"/>
          <w:sz w:val="20"/>
          <w:szCs w:val="20"/>
        </w:rPr>
      </w:pPr>
      <w:r w:rsidRPr="00F6531F">
        <w:rPr>
          <w:rFonts w:ascii="Times New Roman" w:hAnsi="Times New Roman" w:cs="Times New Roman"/>
          <w:sz w:val="20"/>
          <w:szCs w:val="20"/>
        </w:rPr>
        <w:t xml:space="preserve">MeetInWales (no date) </w:t>
      </w:r>
      <w:r w:rsidRPr="00F6531F">
        <w:rPr>
          <w:rFonts w:ascii="Times New Roman" w:hAnsi="Times New Roman" w:cs="Times New Roman"/>
          <w:i/>
          <w:iCs/>
          <w:sz w:val="20"/>
          <w:szCs w:val="20"/>
        </w:rPr>
        <w:t>Discover more about Swansea’s premier sporting venue</w:t>
      </w:r>
      <w:r w:rsidRPr="00F6531F">
        <w:rPr>
          <w:rFonts w:ascii="Times New Roman" w:hAnsi="Times New Roman" w:cs="Times New Roman"/>
          <w:sz w:val="20"/>
          <w:szCs w:val="20"/>
        </w:rPr>
        <w:t xml:space="preserve">, </w:t>
      </w:r>
      <w:r w:rsidRPr="00F6531F">
        <w:rPr>
          <w:rFonts w:ascii="Times New Roman" w:hAnsi="Times New Roman" w:cs="Times New Roman"/>
          <w:i/>
          <w:iCs/>
          <w:sz w:val="20"/>
          <w:szCs w:val="20"/>
        </w:rPr>
        <w:t>Meet in Wales</w:t>
      </w:r>
      <w:r w:rsidRPr="00F6531F">
        <w:rPr>
          <w:rFonts w:ascii="Times New Roman" w:hAnsi="Times New Roman" w:cs="Times New Roman"/>
          <w:sz w:val="20"/>
          <w:szCs w:val="20"/>
        </w:rPr>
        <w:t xml:space="preserve">. Available at: https://www.meetinwales.com/choose-wales/wales-for-associations/discover-more-about-swanseas-premier-sporting-venue (Accessed: 16 January 2026). </w:t>
      </w:r>
    </w:p>
    <w:p w14:paraId="41CAABF3" w14:textId="77777777" w:rsidR="00F6531F" w:rsidRPr="00F6531F" w:rsidRDefault="00F6531F" w:rsidP="00F6531F">
      <w:pPr>
        <w:rPr>
          <w:rFonts w:ascii="Times New Roman" w:hAnsi="Times New Roman" w:cs="Times New Roman"/>
          <w:sz w:val="20"/>
          <w:szCs w:val="20"/>
        </w:rPr>
      </w:pPr>
      <w:r w:rsidRPr="00F6531F">
        <w:rPr>
          <w:rFonts w:ascii="Times New Roman" w:hAnsi="Times New Roman" w:cs="Times New Roman"/>
          <w:sz w:val="20"/>
          <w:szCs w:val="20"/>
        </w:rPr>
        <w:t xml:space="preserve">Rogers, S. (2012) </w:t>
      </w:r>
      <w:r w:rsidRPr="00F6531F">
        <w:rPr>
          <w:rFonts w:ascii="Times New Roman" w:hAnsi="Times New Roman" w:cs="Times New Roman"/>
          <w:i/>
          <w:iCs/>
          <w:sz w:val="20"/>
          <w:szCs w:val="20"/>
        </w:rPr>
        <w:t xml:space="preserve">London 2012 </w:t>
      </w:r>
      <w:proofErr w:type="spellStart"/>
      <w:r w:rsidRPr="00F6531F">
        <w:rPr>
          <w:rFonts w:ascii="Times New Roman" w:hAnsi="Times New Roman" w:cs="Times New Roman"/>
          <w:i/>
          <w:iCs/>
          <w:sz w:val="20"/>
          <w:szCs w:val="20"/>
        </w:rPr>
        <w:t>olympic</w:t>
      </w:r>
      <w:proofErr w:type="spellEnd"/>
      <w:r w:rsidRPr="00F6531F">
        <w:rPr>
          <w:rFonts w:ascii="Times New Roman" w:hAnsi="Times New Roman" w:cs="Times New Roman"/>
          <w:i/>
          <w:iCs/>
          <w:sz w:val="20"/>
          <w:szCs w:val="20"/>
        </w:rPr>
        <w:t xml:space="preserve"> sponsors list: Who are they and what have they </w:t>
      </w:r>
      <w:proofErr w:type="gramStart"/>
      <w:r w:rsidRPr="00F6531F">
        <w:rPr>
          <w:rFonts w:ascii="Times New Roman" w:hAnsi="Times New Roman" w:cs="Times New Roman"/>
          <w:i/>
          <w:iCs/>
          <w:sz w:val="20"/>
          <w:szCs w:val="20"/>
        </w:rPr>
        <w:t>paid?</w:t>
      </w:r>
      <w:r w:rsidRPr="00F6531F">
        <w:rPr>
          <w:rFonts w:ascii="Times New Roman" w:hAnsi="Times New Roman" w:cs="Times New Roman"/>
          <w:sz w:val="20"/>
          <w:szCs w:val="20"/>
        </w:rPr>
        <w:t>,</w:t>
      </w:r>
      <w:proofErr w:type="gramEnd"/>
      <w:r w:rsidRPr="00F6531F">
        <w:rPr>
          <w:rFonts w:ascii="Times New Roman" w:hAnsi="Times New Roman" w:cs="Times New Roman"/>
          <w:sz w:val="20"/>
          <w:szCs w:val="20"/>
        </w:rPr>
        <w:t xml:space="preserve"> </w:t>
      </w:r>
      <w:r w:rsidRPr="00F6531F">
        <w:rPr>
          <w:rFonts w:ascii="Times New Roman" w:hAnsi="Times New Roman" w:cs="Times New Roman"/>
          <w:i/>
          <w:iCs/>
          <w:sz w:val="20"/>
          <w:szCs w:val="20"/>
        </w:rPr>
        <w:t>The Guardian</w:t>
      </w:r>
      <w:r w:rsidRPr="00F6531F">
        <w:rPr>
          <w:rFonts w:ascii="Times New Roman" w:hAnsi="Times New Roman" w:cs="Times New Roman"/>
          <w:sz w:val="20"/>
          <w:szCs w:val="20"/>
        </w:rPr>
        <w:t xml:space="preserve">. Available at: https://www.theguardian.com/sport/datablog/2012/jul/19/london-2012-olympic-sponsors-list (Accessed: 16 January 2026). </w:t>
      </w:r>
    </w:p>
    <w:p w14:paraId="17336DC2" w14:textId="77777777" w:rsidR="00F6531F" w:rsidRPr="00F6531F" w:rsidRDefault="00F6531F" w:rsidP="00F6531F">
      <w:pPr>
        <w:rPr>
          <w:rFonts w:ascii="Times New Roman" w:hAnsi="Times New Roman" w:cs="Times New Roman"/>
          <w:sz w:val="20"/>
          <w:szCs w:val="20"/>
        </w:rPr>
      </w:pPr>
      <w:r w:rsidRPr="00F6531F">
        <w:rPr>
          <w:rFonts w:ascii="Times New Roman" w:hAnsi="Times New Roman" w:cs="Times New Roman"/>
          <w:sz w:val="20"/>
          <w:szCs w:val="20"/>
        </w:rPr>
        <w:t xml:space="preserve">Sports </w:t>
      </w:r>
      <w:proofErr w:type="spellStart"/>
      <w:r w:rsidRPr="00F6531F">
        <w:rPr>
          <w:rFonts w:ascii="Times New Roman" w:hAnsi="Times New Roman" w:cs="Times New Roman"/>
          <w:sz w:val="20"/>
          <w:szCs w:val="20"/>
        </w:rPr>
        <w:t>Bussiness</w:t>
      </w:r>
      <w:proofErr w:type="spellEnd"/>
      <w:r w:rsidRPr="00F6531F">
        <w:rPr>
          <w:rFonts w:ascii="Times New Roman" w:hAnsi="Times New Roman" w:cs="Times New Roman"/>
          <w:sz w:val="20"/>
          <w:szCs w:val="20"/>
        </w:rPr>
        <w:t xml:space="preserve"> (2012) London 2012 Olympics revenue breakdown revealed | </w:t>
      </w:r>
      <w:proofErr w:type="spellStart"/>
      <w:r w:rsidRPr="00F6531F">
        <w:rPr>
          <w:rFonts w:ascii="Times New Roman" w:hAnsi="Times New Roman" w:cs="Times New Roman"/>
          <w:sz w:val="20"/>
          <w:szCs w:val="20"/>
        </w:rPr>
        <w:t>Sportbusiness</w:t>
      </w:r>
      <w:proofErr w:type="spellEnd"/>
      <w:r w:rsidRPr="00F6531F">
        <w:rPr>
          <w:rFonts w:ascii="Times New Roman" w:hAnsi="Times New Roman" w:cs="Times New Roman"/>
          <w:sz w:val="20"/>
          <w:szCs w:val="20"/>
        </w:rPr>
        <w:t xml:space="preserve">. Available at: https://www.sportbusiness.com/news/london-2012-olympics-revenue-breakdown-revealed/ (Accessed: 16 January 2026). </w:t>
      </w:r>
    </w:p>
    <w:p w14:paraId="2B067535" w14:textId="77777777" w:rsidR="00F6531F" w:rsidRPr="00F6531F" w:rsidRDefault="00F6531F" w:rsidP="00F6531F">
      <w:pPr>
        <w:rPr>
          <w:rFonts w:ascii="Times New Roman" w:hAnsi="Times New Roman" w:cs="Times New Roman"/>
          <w:sz w:val="20"/>
          <w:szCs w:val="20"/>
        </w:rPr>
      </w:pPr>
      <w:r w:rsidRPr="00F6531F">
        <w:rPr>
          <w:rFonts w:ascii="Times New Roman" w:hAnsi="Times New Roman" w:cs="Times New Roman"/>
          <w:sz w:val="20"/>
          <w:szCs w:val="20"/>
        </w:rPr>
        <w:t xml:space="preserve">Stanton, R. (2015). 10 ways stadiums &amp; venues are using technology to delight fans &amp; keep them coming back. Umbel.com. Retrieved from https://www.umbel.com/blog/publishers/10-ways-stadiums-are-using-tech </w:t>
      </w:r>
    </w:p>
    <w:p w14:paraId="31CB41E7" w14:textId="77777777" w:rsidR="00F6531F" w:rsidRPr="00F6531F" w:rsidRDefault="00F6531F" w:rsidP="00F6531F">
      <w:pPr>
        <w:rPr>
          <w:rFonts w:ascii="Times New Roman" w:hAnsi="Times New Roman" w:cs="Times New Roman"/>
          <w:sz w:val="20"/>
          <w:szCs w:val="20"/>
        </w:rPr>
      </w:pPr>
      <w:r w:rsidRPr="00F6531F">
        <w:rPr>
          <w:rFonts w:ascii="Times New Roman" w:hAnsi="Times New Roman" w:cs="Times New Roman"/>
          <w:sz w:val="20"/>
          <w:szCs w:val="20"/>
        </w:rPr>
        <w:t xml:space="preserve">Swansea Bay News (2025) </w:t>
      </w:r>
      <w:r w:rsidRPr="00F6531F">
        <w:rPr>
          <w:rFonts w:ascii="Times New Roman" w:hAnsi="Times New Roman" w:cs="Times New Roman"/>
          <w:i/>
          <w:iCs/>
          <w:sz w:val="20"/>
          <w:szCs w:val="20"/>
        </w:rPr>
        <w:t>Swansea’s stadium among Championship’s worst for Pollution</w:t>
      </w:r>
      <w:r w:rsidRPr="00F6531F">
        <w:rPr>
          <w:rFonts w:ascii="Times New Roman" w:hAnsi="Times New Roman" w:cs="Times New Roman"/>
          <w:sz w:val="20"/>
          <w:szCs w:val="20"/>
        </w:rPr>
        <w:t xml:space="preserve">, </w:t>
      </w:r>
      <w:r w:rsidRPr="00F6531F">
        <w:rPr>
          <w:rFonts w:ascii="Times New Roman" w:hAnsi="Times New Roman" w:cs="Times New Roman"/>
          <w:i/>
          <w:iCs/>
          <w:sz w:val="20"/>
          <w:szCs w:val="20"/>
        </w:rPr>
        <w:t>Swansea Bay News</w:t>
      </w:r>
      <w:r w:rsidRPr="00F6531F">
        <w:rPr>
          <w:rFonts w:ascii="Times New Roman" w:hAnsi="Times New Roman" w:cs="Times New Roman"/>
          <w:sz w:val="20"/>
          <w:szCs w:val="20"/>
        </w:rPr>
        <w:t xml:space="preserve">. Available at: https://swanseabaynews.com/swanseas-stadium-among-championships-worst-for-pollution/ (Accessed: 16 January 2026). </w:t>
      </w:r>
    </w:p>
    <w:p w14:paraId="5DAC17FA" w14:textId="77777777" w:rsidR="00F6531F" w:rsidRPr="00F6531F" w:rsidRDefault="00F6531F" w:rsidP="00F6531F">
      <w:pPr>
        <w:rPr>
          <w:rFonts w:ascii="Times New Roman" w:hAnsi="Times New Roman" w:cs="Times New Roman"/>
          <w:sz w:val="20"/>
          <w:szCs w:val="20"/>
        </w:rPr>
      </w:pPr>
      <w:r w:rsidRPr="00F6531F">
        <w:rPr>
          <w:rFonts w:ascii="Times New Roman" w:hAnsi="Times New Roman" w:cs="Times New Roman"/>
          <w:sz w:val="20"/>
          <w:szCs w:val="20"/>
        </w:rPr>
        <w:t xml:space="preserve">Swansea City AFC (no date a) </w:t>
      </w:r>
      <w:r w:rsidRPr="00F6531F">
        <w:rPr>
          <w:rFonts w:ascii="Times New Roman" w:hAnsi="Times New Roman" w:cs="Times New Roman"/>
          <w:i/>
          <w:iCs/>
          <w:sz w:val="20"/>
          <w:szCs w:val="20"/>
        </w:rPr>
        <w:t>The swansea.com stadium</w:t>
      </w:r>
      <w:r w:rsidRPr="00F6531F">
        <w:rPr>
          <w:rFonts w:ascii="Times New Roman" w:hAnsi="Times New Roman" w:cs="Times New Roman"/>
          <w:sz w:val="20"/>
          <w:szCs w:val="20"/>
        </w:rPr>
        <w:t xml:space="preserve">, </w:t>
      </w:r>
      <w:r w:rsidRPr="00F6531F">
        <w:rPr>
          <w:rFonts w:ascii="Times New Roman" w:hAnsi="Times New Roman" w:cs="Times New Roman"/>
          <w:i/>
          <w:iCs/>
          <w:sz w:val="20"/>
          <w:szCs w:val="20"/>
        </w:rPr>
        <w:t>Swansea</w:t>
      </w:r>
      <w:r w:rsidRPr="00F6531F">
        <w:rPr>
          <w:rFonts w:ascii="Times New Roman" w:hAnsi="Times New Roman" w:cs="Times New Roman"/>
          <w:sz w:val="20"/>
          <w:szCs w:val="20"/>
        </w:rPr>
        <w:t xml:space="preserve">. Available at: https://www.swanseacity.com/club/swanseacom-stadium (Accessed: 16 January 2026). </w:t>
      </w:r>
    </w:p>
    <w:p w14:paraId="2E20C297" w14:textId="77777777" w:rsidR="00F6531F" w:rsidRPr="00F6531F" w:rsidRDefault="00F6531F" w:rsidP="00F6531F">
      <w:pPr>
        <w:rPr>
          <w:rFonts w:ascii="Times New Roman" w:hAnsi="Times New Roman" w:cs="Times New Roman"/>
          <w:sz w:val="20"/>
          <w:szCs w:val="20"/>
        </w:rPr>
      </w:pPr>
      <w:r w:rsidRPr="00F6531F">
        <w:rPr>
          <w:rFonts w:ascii="Times New Roman" w:hAnsi="Times New Roman" w:cs="Times New Roman"/>
          <w:sz w:val="20"/>
          <w:szCs w:val="20"/>
        </w:rPr>
        <w:t xml:space="preserve">Swansea City AFC (no date b) </w:t>
      </w:r>
      <w:r w:rsidRPr="00F6531F">
        <w:rPr>
          <w:rFonts w:ascii="Times New Roman" w:hAnsi="Times New Roman" w:cs="Times New Roman"/>
          <w:i/>
          <w:iCs/>
          <w:sz w:val="20"/>
          <w:szCs w:val="20"/>
        </w:rPr>
        <w:t>Travelling to the Swansea.com Stadium</w:t>
      </w:r>
      <w:r w:rsidRPr="00F6531F">
        <w:rPr>
          <w:rFonts w:ascii="Times New Roman" w:hAnsi="Times New Roman" w:cs="Times New Roman"/>
          <w:sz w:val="20"/>
          <w:szCs w:val="20"/>
        </w:rPr>
        <w:t xml:space="preserve">, </w:t>
      </w:r>
      <w:r w:rsidRPr="00F6531F">
        <w:rPr>
          <w:rFonts w:ascii="Times New Roman" w:hAnsi="Times New Roman" w:cs="Times New Roman"/>
          <w:i/>
          <w:iCs/>
          <w:sz w:val="20"/>
          <w:szCs w:val="20"/>
        </w:rPr>
        <w:t>Swansea</w:t>
      </w:r>
      <w:r w:rsidRPr="00F6531F">
        <w:rPr>
          <w:rFonts w:ascii="Times New Roman" w:hAnsi="Times New Roman" w:cs="Times New Roman"/>
          <w:sz w:val="20"/>
          <w:szCs w:val="20"/>
        </w:rPr>
        <w:t xml:space="preserve">. Available at: https://www.swanseacity.com/your-guide-swanseacom-stadium/travelling-swanseacom-stadium (Accessed: 16 January 2026). </w:t>
      </w:r>
    </w:p>
    <w:p w14:paraId="39D5DC7E" w14:textId="77777777" w:rsidR="00F6531F" w:rsidRPr="00F6531F" w:rsidRDefault="00F6531F" w:rsidP="00F6531F">
      <w:pPr>
        <w:rPr>
          <w:rFonts w:ascii="Times New Roman" w:hAnsi="Times New Roman" w:cs="Times New Roman"/>
          <w:sz w:val="20"/>
          <w:szCs w:val="20"/>
        </w:rPr>
      </w:pPr>
      <w:proofErr w:type="spellStart"/>
      <w:r w:rsidRPr="00F6531F">
        <w:rPr>
          <w:rFonts w:ascii="Times New Roman" w:hAnsi="Times New Roman" w:cs="Times New Roman"/>
          <w:sz w:val="20"/>
          <w:szCs w:val="20"/>
        </w:rPr>
        <w:t>TeamGB</w:t>
      </w:r>
      <w:proofErr w:type="spellEnd"/>
      <w:r w:rsidRPr="00F6531F">
        <w:rPr>
          <w:rFonts w:ascii="Times New Roman" w:hAnsi="Times New Roman" w:cs="Times New Roman"/>
          <w:sz w:val="20"/>
          <w:szCs w:val="20"/>
        </w:rPr>
        <w:t xml:space="preserve"> (2012) </w:t>
      </w:r>
      <w:r w:rsidRPr="00F6531F">
        <w:rPr>
          <w:rFonts w:ascii="Times New Roman" w:hAnsi="Times New Roman" w:cs="Times New Roman"/>
          <w:i/>
          <w:iCs/>
          <w:sz w:val="20"/>
          <w:szCs w:val="20"/>
        </w:rPr>
        <w:t>London 2012 medals, athletes, statistics: Olympic games: Team GB</w:t>
      </w:r>
      <w:r w:rsidRPr="00F6531F">
        <w:rPr>
          <w:rFonts w:ascii="Times New Roman" w:hAnsi="Times New Roman" w:cs="Times New Roman"/>
          <w:sz w:val="20"/>
          <w:szCs w:val="20"/>
        </w:rPr>
        <w:t xml:space="preserve">, </w:t>
      </w:r>
      <w:r w:rsidRPr="00F6531F">
        <w:rPr>
          <w:rFonts w:ascii="Times New Roman" w:hAnsi="Times New Roman" w:cs="Times New Roman"/>
          <w:i/>
          <w:iCs/>
          <w:sz w:val="20"/>
          <w:szCs w:val="20"/>
        </w:rPr>
        <w:t>Home</w:t>
      </w:r>
      <w:r w:rsidRPr="00F6531F">
        <w:rPr>
          <w:rFonts w:ascii="Times New Roman" w:hAnsi="Times New Roman" w:cs="Times New Roman"/>
          <w:sz w:val="20"/>
          <w:szCs w:val="20"/>
        </w:rPr>
        <w:t xml:space="preserve">. Available at: https://www.teamgb.com/competitions/london-2012/2lIqPsI4Fx6nFHJLUNe6pH (Accessed: 16 January 2026). </w:t>
      </w:r>
    </w:p>
    <w:p w14:paraId="5C78AC1B" w14:textId="77777777" w:rsidR="00F6531F" w:rsidRPr="00F6531F" w:rsidRDefault="00F6531F" w:rsidP="00F6531F">
      <w:pPr>
        <w:rPr>
          <w:rFonts w:ascii="Times New Roman" w:hAnsi="Times New Roman" w:cs="Times New Roman"/>
          <w:sz w:val="20"/>
          <w:szCs w:val="20"/>
        </w:rPr>
      </w:pPr>
      <w:r w:rsidRPr="00F6531F">
        <w:rPr>
          <w:rFonts w:ascii="Times New Roman" w:hAnsi="Times New Roman" w:cs="Times New Roman"/>
          <w:sz w:val="20"/>
          <w:szCs w:val="20"/>
        </w:rPr>
        <w:t xml:space="preserve">Vincent, G. (2024) </w:t>
      </w:r>
      <w:r w:rsidRPr="00F6531F">
        <w:rPr>
          <w:rFonts w:ascii="Times New Roman" w:hAnsi="Times New Roman" w:cs="Times New Roman"/>
          <w:i/>
          <w:iCs/>
          <w:sz w:val="20"/>
          <w:szCs w:val="20"/>
        </w:rPr>
        <w:t>Swansea City: Low crowd for Watford leaves club hoping fans will come back</w:t>
      </w:r>
      <w:r w:rsidRPr="00F6531F">
        <w:rPr>
          <w:rFonts w:ascii="Times New Roman" w:hAnsi="Times New Roman" w:cs="Times New Roman"/>
          <w:sz w:val="20"/>
          <w:szCs w:val="20"/>
        </w:rPr>
        <w:t xml:space="preserve">, </w:t>
      </w:r>
      <w:r w:rsidRPr="00F6531F">
        <w:rPr>
          <w:rFonts w:ascii="Times New Roman" w:hAnsi="Times New Roman" w:cs="Times New Roman"/>
          <w:i/>
          <w:iCs/>
          <w:sz w:val="20"/>
          <w:szCs w:val="20"/>
        </w:rPr>
        <w:t>BBC Sport</w:t>
      </w:r>
      <w:r w:rsidRPr="00F6531F">
        <w:rPr>
          <w:rFonts w:ascii="Times New Roman" w:hAnsi="Times New Roman" w:cs="Times New Roman"/>
          <w:sz w:val="20"/>
          <w:szCs w:val="20"/>
        </w:rPr>
        <w:t xml:space="preserve">. Available at: https://www.bbc.co.uk/sport/articles/c937992k7zro (Accessed: 16 January 2026). </w:t>
      </w:r>
    </w:p>
    <w:p w14:paraId="2C9BE3E2" w14:textId="77777777" w:rsidR="00F6531F" w:rsidRPr="008B3525" w:rsidRDefault="00F6531F" w:rsidP="008B3525">
      <w:pPr>
        <w:rPr>
          <w:rFonts w:ascii="Times New Roman" w:hAnsi="Times New Roman" w:cs="Times New Roman"/>
          <w:b/>
          <w:bCs/>
          <w:sz w:val="20"/>
          <w:szCs w:val="20"/>
          <w:u w:val="single"/>
        </w:rPr>
      </w:pPr>
    </w:p>
    <w:p w14:paraId="4E332396" w14:textId="5D74414A" w:rsidR="00A76289" w:rsidRPr="00A76289" w:rsidRDefault="00A76289">
      <w:pPr>
        <w:rPr>
          <w:rFonts w:ascii="Times New Roman" w:hAnsi="Times New Roman" w:cs="Times New Roman"/>
          <w:sz w:val="20"/>
          <w:szCs w:val="20"/>
        </w:rPr>
      </w:pPr>
    </w:p>
    <w:sectPr w:rsidR="00A76289" w:rsidRPr="00A762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Aptos Display">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A74013"/>
    <w:multiLevelType w:val="multilevel"/>
    <w:tmpl w:val="C08EA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A770AB"/>
    <w:multiLevelType w:val="multilevel"/>
    <w:tmpl w:val="34D8C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4858362">
    <w:abstractNumId w:val="1"/>
  </w:num>
  <w:num w:numId="2" w16cid:durableId="12853110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3B46"/>
    <w:rsid w:val="002C50AF"/>
    <w:rsid w:val="00363257"/>
    <w:rsid w:val="004D172D"/>
    <w:rsid w:val="00614566"/>
    <w:rsid w:val="006F6D6E"/>
    <w:rsid w:val="00720C4E"/>
    <w:rsid w:val="00890082"/>
    <w:rsid w:val="008B3525"/>
    <w:rsid w:val="0099727B"/>
    <w:rsid w:val="00A76289"/>
    <w:rsid w:val="00A81C6E"/>
    <w:rsid w:val="00BB3B46"/>
    <w:rsid w:val="00F6531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80079"/>
  <w15:chartTrackingRefBased/>
  <w15:docId w15:val="{D9B152CB-4953-4B9C-AE88-9ED680CF0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3B4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3B4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3B4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3B4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3B4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3B4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3B4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3B4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3B4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3B4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3B4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3B4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3B4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3B4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3B4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3B4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3B4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3B46"/>
    <w:rPr>
      <w:rFonts w:eastAsiaTheme="majorEastAsia" w:cstheme="majorBidi"/>
      <w:color w:val="272727" w:themeColor="text1" w:themeTint="D8"/>
    </w:rPr>
  </w:style>
  <w:style w:type="paragraph" w:styleId="Title">
    <w:name w:val="Title"/>
    <w:basedOn w:val="Normal"/>
    <w:next w:val="Normal"/>
    <w:link w:val="TitleChar"/>
    <w:uiPriority w:val="10"/>
    <w:qFormat/>
    <w:rsid w:val="00BB3B4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3B4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3B4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3B4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3B46"/>
    <w:pPr>
      <w:spacing w:before="160"/>
      <w:jc w:val="center"/>
    </w:pPr>
    <w:rPr>
      <w:i/>
      <w:iCs/>
      <w:color w:val="404040" w:themeColor="text1" w:themeTint="BF"/>
    </w:rPr>
  </w:style>
  <w:style w:type="character" w:customStyle="1" w:styleId="QuoteChar">
    <w:name w:val="Quote Char"/>
    <w:basedOn w:val="DefaultParagraphFont"/>
    <w:link w:val="Quote"/>
    <w:uiPriority w:val="29"/>
    <w:rsid w:val="00BB3B46"/>
    <w:rPr>
      <w:i/>
      <w:iCs/>
      <w:color w:val="404040" w:themeColor="text1" w:themeTint="BF"/>
    </w:rPr>
  </w:style>
  <w:style w:type="paragraph" w:styleId="ListParagraph">
    <w:name w:val="List Paragraph"/>
    <w:basedOn w:val="Normal"/>
    <w:uiPriority w:val="34"/>
    <w:qFormat/>
    <w:rsid w:val="00BB3B46"/>
    <w:pPr>
      <w:ind w:left="720"/>
      <w:contextualSpacing/>
    </w:pPr>
  </w:style>
  <w:style w:type="character" w:styleId="IntenseEmphasis">
    <w:name w:val="Intense Emphasis"/>
    <w:basedOn w:val="DefaultParagraphFont"/>
    <w:uiPriority w:val="21"/>
    <w:qFormat/>
    <w:rsid w:val="00BB3B46"/>
    <w:rPr>
      <w:i/>
      <w:iCs/>
      <w:color w:val="0F4761" w:themeColor="accent1" w:themeShade="BF"/>
    </w:rPr>
  </w:style>
  <w:style w:type="paragraph" w:styleId="IntenseQuote">
    <w:name w:val="Intense Quote"/>
    <w:basedOn w:val="Normal"/>
    <w:next w:val="Normal"/>
    <w:link w:val="IntenseQuoteChar"/>
    <w:uiPriority w:val="30"/>
    <w:qFormat/>
    <w:rsid w:val="00BB3B4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3B46"/>
    <w:rPr>
      <w:i/>
      <w:iCs/>
      <w:color w:val="0F4761" w:themeColor="accent1" w:themeShade="BF"/>
    </w:rPr>
  </w:style>
  <w:style w:type="character" w:styleId="IntenseReference">
    <w:name w:val="Intense Reference"/>
    <w:basedOn w:val="DefaultParagraphFont"/>
    <w:uiPriority w:val="32"/>
    <w:qFormat/>
    <w:rsid w:val="00BB3B4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126</TotalTime>
  <Pages>6</Pages>
  <Words>1816</Words>
  <Characters>10356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Rossiter (2304255)</dc:creator>
  <cp:keywords/>
  <dc:description/>
  <cp:lastModifiedBy>Ifan Rossiter (2304255)</cp:lastModifiedBy>
  <cp:revision>1</cp:revision>
  <dcterms:created xsi:type="dcterms:W3CDTF">2026-01-16T12:57:00Z</dcterms:created>
  <dcterms:modified xsi:type="dcterms:W3CDTF">2026-01-16T15:09:00Z</dcterms:modified>
</cp:coreProperties>
</file>