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6BBAFA1" w:rsidP="46BBAFA1" w:rsidRDefault="46BBAFA1" w14:paraId="04B5FD70" w14:textId="7BC37D9D">
      <w:pPr>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52"/>
          <w:szCs w:val="52"/>
          <w:u w:val="single"/>
          <w:lang w:val="en-US"/>
        </w:rPr>
      </w:pPr>
    </w:p>
    <w:p w:rsidR="123F5F99" w:rsidP="46BBAFA1" w:rsidRDefault="123F5F99" w14:paraId="4DC49F77" w14:textId="3A3D782F">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2"/>
          <w:szCs w:val="52"/>
          <w:lang w:val="en-GB"/>
        </w:rPr>
      </w:pPr>
      <w:r w:rsidRPr="46BBAFA1" w:rsidR="123F5F99">
        <w:rPr>
          <w:rFonts w:ascii="Calibri" w:hAnsi="Calibri" w:eastAsia="Calibri" w:cs="Calibri"/>
          <w:b w:val="1"/>
          <w:bCs w:val="1"/>
          <w:i w:val="0"/>
          <w:iCs w:val="0"/>
          <w:caps w:val="0"/>
          <w:smallCaps w:val="0"/>
          <w:strike w:val="0"/>
          <w:dstrike w:val="0"/>
          <w:noProof w:val="0"/>
          <w:color w:val="000000" w:themeColor="text1" w:themeTint="FF" w:themeShade="FF"/>
          <w:sz w:val="52"/>
          <w:szCs w:val="52"/>
          <w:u w:val="single"/>
          <w:lang w:val="en-US"/>
        </w:rPr>
        <w:t>Event Report</w:t>
      </w:r>
    </w:p>
    <w:p w:rsidR="123F5F99" w:rsidP="46BBAFA1" w:rsidRDefault="123F5F99" w14:paraId="013492AE" w14:textId="0E86089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46BBAFA1" w:rsidR="123F5F99">
        <w:rPr>
          <w:rFonts w:ascii="Calibri" w:hAnsi="Calibri" w:eastAsia="Calibri" w:cs="Calibri"/>
          <w:b w:val="0"/>
          <w:bCs w:val="0"/>
          <w:i w:val="0"/>
          <w:iCs w:val="0"/>
          <w:caps w:val="0"/>
          <w:smallCaps w:val="0"/>
          <w:noProof w:val="0"/>
          <w:color w:val="000000" w:themeColor="text1" w:themeTint="FF" w:themeShade="FF"/>
          <w:sz w:val="32"/>
          <w:szCs w:val="32"/>
          <w:lang w:val="en-US"/>
        </w:rPr>
        <w:t>Module: Tourism, Events, and Leisure Industry</w:t>
      </w:r>
    </w:p>
    <w:p w:rsidR="123F5F99" w:rsidP="46BBAFA1" w:rsidRDefault="123F5F99" w14:paraId="1C511FA9" w14:textId="173D2CEE">
      <w:pPr>
        <w:pStyle w:val="Normal"/>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46BBAFA1" w:rsidR="123F5F99">
        <w:rPr>
          <w:rFonts w:ascii="Calibri" w:hAnsi="Calibri" w:eastAsia="Calibri" w:cs="Calibri"/>
          <w:b w:val="0"/>
          <w:bCs w:val="0"/>
          <w:i w:val="0"/>
          <w:iCs w:val="0"/>
          <w:caps w:val="0"/>
          <w:smallCaps w:val="0"/>
          <w:noProof w:val="0"/>
          <w:color w:val="000000" w:themeColor="text1" w:themeTint="FF" w:themeShade="FF"/>
          <w:sz w:val="32"/>
          <w:szCs w:val="32"/>
          <w:lang w:val="en-US"/>
        </w:rPr>
        <w:t>Module Code: BMTP4018</w:t>
      </w:r>
    </w:p>
    <w:p w:rsidR="123F5F99" w:rsidP="46BBAFA1" w:rsidRDefault="123F5F99" w14:paraId="3BCB68E7" w14:textId="70A7DB6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46BBAFA1" w:rsidR="123F5F99">
        <w:rPr>
          <w:rFonts w:ascii="Calibri" w:hAnsi="Calibri" w:eastAsia="Calibri" w:cs="Calibri"/>
          <w:b w:val="0"/>
          <w:bCs w:val="0"/>
          <w:i w:val="0"/>
          <w:iCs w:val="0"/>
          <w:caps w:val="0"/>
          <w:smallCaps w:val="0"/>
          <w:noProof w:val="0"/>
          <w:color w:val="000000" w:themeColor="text1" w:themeTint="FF" w:themeShade="FF"/>
          <w:sz w:val="32"/>
          <w:szCs w:val="32"/>
          <w:lang w:val="en-US"/>
        </w:rPr>
        <w:t>Student Name: Jayden Bond</w:t>
      </w:r>
    </w:p>
    <w:p w:rsidR="123F5F99" w:rsidP="46BBAFA1" w:rsidRDefault="123F5F99" w14:paraId="675D4B9A" w14:textId="26093F5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46BBAFA1" w:rsidR="123F5F99">
        <w:rPr>
          <w:rFonts w:ascii="Calibri" w:hAnsi="Calibri" w:eastAsia="Calibri" w:cs="Calibri"/>
          <w:b w:val="0"/>
          <w:bCs w:val="0"/>
          <w:i w:val="0"/>
          <w:iCs w:val="0"/>
          <w:caps w:val="0"/>
          <w:smallCaps w:val="0"/>
          <w:noProof w:val="0"/>
          <w:color w:val="000000" w:themeColor="text1" w:themeTint="FF" w:themeShade="FF"/>
          <w:sz w:val="32"/>
          <w:szCs w:val="32"/>
          <w:lang w:val="en-US"/>
        </w:rPr>
        <w:t>Student ID: 2305531</w:t>
      </w:r>
    </w:p>
    <w:p w:rsidR="123F5F99" w:rsidP="171760DD" w:rsidRDefault="123F5F99" w14:paraId="6D67D6EF" w14:textId="6A8C2B6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171760DD" w:rsidR="123F5F99">
        <w:rPr>
          <w:rFonts w:ascii="Calibri" w:hAnsi="Calibri" w:eastAsia="Calibri" w:cs="Calibri"/>
          <w:b w:val="0"/>
          <w:bCs w:val="0"/>
          <w:i w:val="0"/>
          <w:iCs w:val="0"/>
          <w:caps w:val="0"/>
          <w:smallCaps w:val="0"/>
          <w:noProof w:val="0"/>
          <w:color w:val="000000" w:themeColor="text1" w:themeTint="FF" w:themeShade="FF"/>
          <w:sz w:val="32"/>
          <w:szCs w:val="32"/>
          <w:lang w:val="en-US"/>
        </w:rPr>
        <w:t xml:space="preserve">Wordcount: </w:t>
      </w:r>
      <w:r w:rsidRPr="171760DD" w:rsidR="07C7817F">
        <w:rPr>
          <w:rFonts w:ascii="Calibri" w:hAnsi="Calibri" w:eastAsia="Calibri" w:cs="Calibri"/>
          <w:b w:val="0"/>
          <w:bCs w:val="0"/>
          <w:i w:val="0"/>
          <w:iCs w:val="0"/>
          <w:caps w:val="0"/>
          <w:smallCaps w:val="0"/>
          <w:noProof w:val="0"/>
          <w:color w:val="000000" w:themeColor="text1" w:themeTint="FF" w:themeShade="FF"/>
          <w:sz w:val="32"/>
          <w:szCs w:val="32"/>
          <w:lang w:val="en-US"/>
        </w:rPr>
        <w:t>1563</w:t>
      </w:r>
    </w:p>
    <w:p w:rsidR="46BBAFA1" w:rsidRDefault="46BBAFA1" w14:paraId="6620E42F" w14:textId="323AAB8F">
      <w:r>
        <w:br w:type="page"/>
      </w:r>
    </w:p>
    <w:p w:rsidR="2A5B5BDD" w:rsidP="171760DD" w:rsidRDefault="2A5B5BDD" w14:paraId="3439479D" w14:textId="1B3E8977">
      <w:pPr>
        <w:pStyle w:val="Normal"/>
        <w:suppressLineNumbers w:val="0"/>
        <w:bidi w:val="0"/>
        <w:spacing w:before="0" w:beforeAutospacing="off" w:after="160" w:afterAutospacing="off" w:line="259" w:lineRule="auto"/>
        <w:ind w:left="0" w:right="0"/>
        <w:jc w:val="left"/>
      </w:pPr>
      <w:r w:rsidRPr="171760DD" w:rsidR="2073CA6A">
        <w:rPr>
          <w:rFonts w:ascii="Calibri" w:hAnsi="Calibri" w:eastAsia="Calibri" w:cs="Calibri"/>
          <w:b w:val="1"/>
          <w:bCs w:val="1"/>
          <w:noProof w:val="0"/>
          <w:sz w:val="28"/>
          <w:szCs w:val="28"/>
          <w:lang w:val="en-GB"/>
        </w:rPr>
        <w:t>Introduction</w:t>
      </w:r>
    </w:p>
    <w:p w:rsidR="2A5B5BDD" w:rsidP="171760DD" w:rsidRDefault="2A5B5BDD" w14:paraId="5889155A" w14:textId="3BCBA2C7">
      <w:pPr>
        <w:pStyle w:val="Normal"/>
        <w:ind w:left="0"/>
        <w:rPr>
          <w:rFonts w:ascii="Calibri" w:hAnsi="Calibri" w:eastAsia="Calibri" w:cs="Calibri"/>
          <w:b w:val="0"/>
          <w:bCs w:val="0"/>
          <w:noProof w:val="0"/>
          <w:sz w:val="24"/>
          <w:szCs w:val="24"/>
          <w:lang w:val="en-GB"/>
        </w:rPr>
      </w:pPr>
      <w:r w:rsidRPr="171760DD" w:rsidR="091B3A99">
        <w:rPr>
          <w:rFonts w:ascii="Calibri" w:hAnsi="Calibri" w:eastAsia="Calibri" w:cs="Calibri"/>
          <w:b w:val="0"/>
          <w:bCs w:val="0"/>
          <w:noProof w:val="0"/>
          <w:sz w:val="24"/>
          <w:szCs w:val="24"/>
          <w:lang w:val="en-GB"/>
        </w:rPr>
        <w:t>This report is about Glastonbury festival and discusse</w:t>
      </w:r>
      <w:r w:rsidRPr="171760DD" w:rsidR="64BD4C6A">
        <w:rPr>
          <w:rFonts w:ascii="Calibri" w:hAnsi="Calibri" w:eastAsia="Calibri" w:cs="Calibri"/>
          <w:b w:val="0"/>
          <w:bCs w:val="0"/>
          <w:noProof w:val="0"/>
          <w:sz w:val="24"/>
          <w:szCs w:val="24"/>
          <w:lang w:val="en-GB"/>
        </w:rPr>
        <w:t>s</w:t>
      </w:r>
      <w:r w:rsidRPr="171760DD" w:rsidR="091B3A99">
        <w:rPr>
          <w:rFonts w:ascii="Calibri" w:hAnsi="Calibri" w:eastAsia="Calibri" w:cs="Calibri"/>
          <w:b w:val="0"/>
          <w:bCs w:val="0"/>
          <w:noProof w:val="0"/>
          <w:sz w:val="24"/>
          <w:szCs w:val="24"/>
          <w:lang w:val="en-GB"/>
        </w:rPr>
        <w:t xml:space="preserve"> </w:t>
      </w:r>
      <w:r w:rsidRPr="171760DD" w:rsidR="340EDFC5">
        <w:rPr>
          <w:rFonts w:ascii="Calibri" w:hAnsi="Calibri" w:eastAsia="Calibri" w:cs="Calibri"/>
          <w:b w:val="0"/>
          <w:bCs w:val="0"/>
          <w:noProof w:val="0"/>
          <w:sz w:val="24"/>
          <w:szCs w:val="24"/>
          <w:lang w:val="en-GB"/>
        </w:rPr>
        <w:t>the</w:t>
      </w:r>
      <w:r w:rsidRPr="171760DD" w:rsidR="091B3A99">
        <w:rPr>
          <w:rFonts w:ascii="Calibri" w:hAnsi="Calibri" w:eastAsia="Calibri" w:cs="Calibri"/>
          <w:b w:val="0"/>
          <w:bCs w:val="0"/>
          <w:noProof w:val="0"/>
          <w:sz w:val="24"/>
          <w:szCs w:val="24"/>
          <w:lang w:val="en-GB"/>
        </w:rPr>
        <w:t xml:space="preserve"> needs, </w:t>
      </w:r>
      <w:r w:rsidRPr="171760DD" w:rsidR="55D63DFC">
        <w:rPr>
          <w:rFonts w:ascii="Calibri" w:hAnsi="Calibri" w:eastAsia="Calibri" w:cs="Calibri"/>
          <w:b w:val="0"/>
          <w:bCs w:val="0"/>
          <w:noProof w:val="0"/>
          <w:sz w:val="24"/>
          <w:szCs w:val="24"/>
          <w:lang w:val="en-GB"/>
        </w:rPr>
        <w:t>experiences,</w:t>
      </w:r>
      <w:r w:rsidRPr="171760DD" w:rsidR="6FEE6463">
        <w:rPr>
          <w:rFonts w:ascii="Calibri" w:hAnsi="Calibri" w:eastAsia="Calibri" w:cs="Calibri"/>
          <w:b w:val="0"/>
          <w:bCs w:val="0"/>
          <w:noProof w:val="0"/>
          <w:sz w:val="24"/>
          <w:szCs w:val="24"/>
          <w:lang w:val="en-GB"/>
        </w:rPr>
        <w:t xml:space="preserve"> </w:t>
      </w:r>
      <w:r w:rsidRPr="171760DD" w:rsidR="091B3A99">
        <w:rPr>
          <w:rFonts w:ascii="Calibri" w:hAnsi="Calibri" w:eastAsia="Calibri" w:cs="Calibri"/>
          <w:b w:val="0"/>
          <w:bCs w:val="0"/>
          <w:noProof w:val="0"/>
          <w:sz w:val="24"/>
          <w:szCs w:val="24"/>
          <w:lang w:val="en-GB"/>
        </w:rPr>
        <w:t xml:space="preserve">and expectations of visitors for events relating to differing </w:t>
      </w:r>
      <w:r w:rsidRPr="171760DD" w:rsidR="2E26715E">
        <w:rPr>
          <w:rFonts w:ascii="Calibri" w:hAnsi="Calibri" w:eastAsia="Calibri" w:cs="Calibri"/>
          <w:b w:val="0"/>
          <w:bCs w:val="0"/>
          <w:noProof w:val="0"/>
          <w:sz w:val="24"/>
          <w:szCs w:val="24"/>
          <w:lang w:val="en-GB"/>
        </w:rPr>
        <w:t>theories</w:t>
      </w:r>
      <w:r w:rsidRPr="171760DD" w:rsidR="091B3A99">
        <w:rPr>
          <w:rFonts w:ascii="Calibri" w:hAnsi="Calibri" w:eastAsia="Calibri" w:cs="Calibri"/>
          <w:b w:val="0"/>
          <w:bCs w:val="0"/>
          <w:noProof w:val="0"/>
          <w:sz w:val="24"/>
          <w:szCs w:val="24"/>
          <w:lang w:val="en-GB"/>
        </w:rPr>
        <w:t xml:space="preserve"> and concepts like Doxey’s </w:t>
      </w:r>
      <w:r w:rsidRPr="171760DD" w:rsidR="091B3A99">
        <w:rPr>
          <w:rFonts w:ascii="Calibri" w:hAnsi="Calibri" w:eastAsia="Calibri" w:cs="Calibri"/>
          <w:b w:val="0"/>
          <w:bCs w:val="0"/>
          <w:noProof w:val="0"/>
          <w:sz w:val="24"/>
          <w:szCs w:val="24"/>
          <w:lang w:val="en-GB"/>
        </w:rPr>
        <w:t>irridex</w:t>
      </w:r>
      <w:r w:rsidRPr="171760DD" w:rsidR="091B3A99">
        <w:rPr>
          <w:rFonts w:ascii="Calibri" w:hAnsi="Calibri" w:eastAsia="Calibri" w:cs="Calibri"/>
          <w:b w:val="0"/>
          <w:bCs w:val="0"/>
          <w:noProof w:val="0"/>
          <w:sz w:val="24"/>
          <w:szCs w:val="24"/>
          <w:lang w:val="en-GB"/>
        </w:rPr>
        <w:t>, Mas</w:t>
      </w:r>
      <w:r w:rsidRPr="171760DD" w:rsidR="29C8C800">
        <w:rPr>
          <w:rFonts w:ascii="Calibri" w:hAnsi="Calibri" w:eastAsia="Calibri" w:cs="Calibri"/>
          <w:b w:val="0"/>
          <w:bCs w:val="0"/>
          <w:noProof w:val="0"/>
          <w:sz w:val="24"/>
          <w:szCs w:val="24"/>
          <w:lang w:val="en-GB"/>
        </w:rPr>
        <w:t xml:space="preserve">low’s </w:t>
      </w:r>
      <w:r w:rsidRPr="171760DD" w:rsidR="224B06EA">
        <w:rPr>
          <w:rFonts w:ascii="Calibri" w:hAnsi="Calibri" w:eastAsia="Calibri" w:cs="Calibri"/>
          <w:b w:val="0"/>
          <w:bCs w:val="0"/>
          <w:noProof w:val="0"/>
          <w:sz w:val="24"/>
          <w:szCs w:val="24"/>
          <w:lang w:val="en-GB"/>
        </w:rPr>
        <w:t>hierarchy</w:t>
      </w:r>
      <w:r w:rsidRPr="171760DD" w:rsidR="29C8C800">
        <w:rPr>
          <w:rFonts w:ascii="Calibri" w:hAnsi="Calibri" w:eastAsia="Calibri" w:cs="Calibri"/>
          <w:b w:val="0"/>
          <w:bCs w:val="0"/>
          <w:noProof w:val="0"/>
          <w:sz w:val="24"/>
          <w:szCs w:val="24"/>
          <w:lang w:val="en-GB"/>
        </w:rPr>
        <w:t xml:space="preserve"> and more. The report also features mention on the sustainability of the event and its impact on the ar</w:t>
      </w:r>
      <w:r w:rsidRPr="171760DD" w:rsidR="6B23E2CE">
        <w:rPr>
          <w:rFonts w:ascii="Calibri" w:hAnsi="Calibri" w:eastAsia="Calibri" w:cs="Calibri"/>
          <w:b w:val="0"/>
          <w:bCs w:val="0"/>
          <w:noProof w:val="0"/>
          <w:sz w:val="24"/>
          <w:szCs w:val="24"/>
          <w:lang w:val="en-GB"/>
        </w:rPr>
        <w:t xml:space="preserve">ea it is in, </w:t>
      </w:r>
      <w:r w:rsidRPr="171760DD" w:rsidR="6B23E2CE">
        <w:rPr>
          <w:rFonts w:ascii="Calibri" w:hAnsi="Calibri" w:eastAsia="Calibri" w:cs="Calibri"/>
          <w:b w:val="0"/>
          <w:bCs w:val="0"/>
          <w:noProof w:val="0"/>
          <w:sz w:val="24"/>
          <w:szCs w:val="24"/>
          <w:lang w:val="en-GB"/>
        </w:rPr>
        <w:t>regarding</w:t>
      </w:r>
      <w:r w:rsidRPr="171760DD" w:rsidR="6B23E2CE">
        <w:rPr>
          <w:rFonts w:ascii="Calibri" w:hAnsi="Calibri" w:eastAsia="Calibri" w:cs="Calibri"/>
          <w:b w:val="0"/>
          <w:bCs w:val="0"/>
          <w:noProof w:val="0"/>
          <w:sz w:val="24"/>
          <w:szCs w:val="24"/>
          <w:lang w:val="en-GB"/>
        </w:rPr>
        <w:t xml:space="preserve"> both short-term and long-term effects.</w:t>
      </w:r>
    </w:p>
    <w:p w:rsidR="2A5B5BDD" w:rsidP="171760DD" w:rsidRDefault="2A5B5BDD" w14:paraId="03360B0A" w14:textId="70BF4A3D">
      <w:pPr>
        <w:pStyle w:val="Normal"/>
        <w:suppressLineNumbers w:val="0"/>
        <w:bidi w:val="0"/>
        <w:spacing w:before="0" w:beforeAutospacing="off" w:after="160" w:afterAutospacing="off" w:line="259" w:lineRule="auto"/>
        <w:ind w:left="0" w:right="0"/>
        <w:jc w:val="left"/>
      </w:pPr>
      <w:r w:rsidRPr="171760DD" w:rsidR="64578CE6">
        <w:rPr>
          <w:rFonts w:ascii="Calibri" w:hAnsi="Calibri" w:eastAsia="Calibri" w:cs="Calibri"/>
          <w:b w:val="1"/>
          <w:bCs w:val="1"/>
          <w:noProof w:val="0"/>
          <w:sz w:val="28"/>
          <w:szCs w:val="28"/>
          <w:lang w:val="en-GB"/>
        </w:rPr>
        <w:t>Event Information</w:t>
      </w:r>
    </w:p>
    <w:p w:rsidR="2A5B5BDD" w:rsidP="171760DD" w:rsidRDefault="2A5B5BDD" w14:paraId="4684AB3D" w14:textId="2B8F8655">
      <w:pPr>
        <w:pStyle w:val="Normal"/>
        <w:ind w:left="0"/>
        <w:rPr>
          <w:rFonts w:ascii="Calibri" w:hAnsi="Calibri" w:eastAsia="Calibri" w:cs="Calibri"/>
          <w:b w:val="0"/>
          <w:bCs w:val="0"/>
          <w:noProof w:val="0"/>
          <w:sz w:val="24"/>
          <w:szCs w:val="24"/>
          <w:lang w:val="en-GB"/>
        </w:rPr>
      </w:pPr>
      <w:r w:rsidRPr="171760DD" w:rsidR="73BCF9E8">
        <w:rPr>
          <w:rFonts w:ascii="Calibri" w:hAnsi="Calibri" w:eastAsia="Calibri" w:cs="Calibri"/>
          <w:b w:val="0"/>
          <w:bCs w:val="0"/>
          <w:noProof w:val="0"/>
          <w:sz w:val="24"/>
          <w:szCs w:val="24"/>
          <w:lang w:val="en-GB"/>
        </w:rPr>
        <w:t>The event detailed in this report is Glastonbury</w:t>
      </w:r>
      <w:r w:rsidRPr="171760DD" w:rsidR="0769D73C">
        <w:rPr>
          <w:rFonts w:ascii="Calibri" w:hAnsi="Calibri" w:eastAsia="Calibri" w:cs="Calibri"/>
          <w:b w:val="0"/>
          <w:bCs w:val="0"/>
          <w:noProof w:val="0"/>
          <w:sz w:val="24"/>
          <w:szCs w:val="24"/>
          <w:lang w:val="en-GB"/>
        </w:rPr>
        <w:t xml:space="preserve"> Festival. It is a music and performing arts festival that </w:t>
      </w:r>
      <w:r w:rsidRPr="171760DD" w:rsidR="630BE90D">
        <w:rPr>
          <w:rFonts w:ascii="Calibri" w:hAnsi="Calibri" w:eastAsia="Calibri" w:cs="Calibri"/>
          <w:b w:val="0"/>
          <w:bCs w:val="0"/>
          <w:noProof w:val="0"/>
          <w:sz w:val="24"/>
          <w:szCs w:val="24"/>
          <w:lang w:val="en-GB"/>
        </w:rPr>
        <w:t>is in</w:t>
      </w:r>
      <w:r w:rsidRPr="171760DD" w:rsidR="0769D73C">
        <w:rPr>
          <w:rFonts w:ascii="Calibri" w:hAnsi="Calibri" w:eastAsia="Calibri" w:cs="Calibri"/>
          <w:b w:val="0"/>
          <w:bCs w:val="0"/>
          <w:noProof w:val="0"/>
          <w:sz w:val="24"/>
          <w:szCs w:val="24"/>
          <w:lang w:val="en-GB"/>
        </w:rPr>
        <w:t xml:space="preserve"> the Southwest of England on Worthy Farm. It happens between 26</w:t>
      </w:r>
      <w:r w:rsidRPr="171760DD" w:rsidR="0769D73C">
        <w:rPr>
          <w:rFonts w:ascii="Calibri" w:hAnsi="Calibri" w:eastAsia="Calibri" w:cs="Calibri"/>
          <w:b w:val="0"/>
          <w:bCs w:val="0"/>
          <w:noProof w:val="0"/>
          <w:sz w:val="24"/>
          <w:szCs w:val="24"/>
          <w:vertAlign w:val="superscript"/>
          <w:lang w:val="en-GB"/>
        </w:rPr>
        <w:t>th</w:t>
      </w:r>
      <w:r w:rsidRPr="171760DD" w:rsidR="0769D73C">
        <w:rPr>
          <w:rFonts w:ascii="Calibri" w:hAnsi="Calibri" w:eastAsia="Calibri" w:cs="Calibri"/>
          <w:b w:val="0"/>
          <w:bCs w:val="0"/>
          <w:noProof w:val="0"/>
          <w:sz w:val="24"/>
          <w:szCs w:val="24"/>
          <w:lang w:val="en-GB"/>
        </w:rPr>
        <w:t xml:space="preserve"> to 30</w:t>
      </w:r>
      <w:r w:rsidRPr="171760DD" w:rsidR="0769D73C">
        <w:rPr>
          <w:rFonts w:ascii="Calibri" w:hAnsi="Calibri" w:eastAsia="Calibri" w:cs="Calibri"/>
          <w:b w:val="0"/>
          <w:bCs w:val="0"/>
          <w:noProof w:val="0"/>
          <w:sz w:val="24"/>
          <w:szCs w:val="24"/>
          <w:vertAlign w:val="superscript"/>
          <w:lang w:val="en-GB"/>
        </w:rPr>
        <w:t>th</w:t>
      </w:r>
      <w:r w:rsidRPr="171760DD" w:rsidR="0769D73C">
        <w:rPr>
          <w:rFonts w:ascii="Calibri" w:hAnsi="Calibri" w:eastAsia="Calibri" w:cs="Calibri"/>
          <w:b w:val="0"/>
          <w:bCs w:val="0"/>
          <w:noProof w:val="0"/>
          <w:sz w:val="24"/>
          <w:szCs w:val="24"/>
          <w:lang w:val="en-GB"/>
        </w:rPr>
        <w:t xml:space="preserve"> of June. </w:t>
      </w:r>
      <w:r w:rsidRPr="171760DD" w:rsidR="74BA4631">
        <w:rPr>
          <w:rFonts w:ascii="Calibri" w:hAnsi="Calibri" w:eastAsia="Calibri" w:cs="Calibri"/>
          <w:b w:val="0"/>
          <w:bCs w:val="0"/>
          <w:noProof w:val="0"/>
          <w:sz w:val="24"/>
          <w:szCs w:val="24"/>
          <w:lang w:val="en-GB"/>
        </w:rPr>
        <w:t xml:space="preserve">The first Glastonbury Festival occurred in 1970 over a </w:t>
      </w:r>
      <w:r w:rsidRPr="171760DD" w:rsidR="3DD8988E">
        <w:rPr>
          <w:rFonts w:ascii="Calibri" w:hAnsi="Calibri" w:eastAsia="Calibri" w:cs="Calibri"/>
          <w:b w:val="0"/>
          <w:bCs w:val="0"/>
          <w:noProof w:val="0"/>
          <w:sz w:val="24"/>
          <w:szCs w:val="24"/>
          <w:lang w:val="en-GB"/>
        </w:rPr>
        <w:t>two-day</w:t>
      </w:r>
      <w:r w:rsidRPr="171760DD" w:rsidR="74BA4631">
        <w:rPr>
          <w:rFonts w:ascii="Calibri" w:hAnsi="Calibri" w:eastAsia="Calibri" w:cs="Calibri"/>
          <w:b w:val="0"/>
          <w:bCs w:val="0"/>
          <w:noProof w:val="0"/>
          <w:sz w:val="24"/>
          <w:szCs w:val="24"/>
          <w:lang w:val="en-GB"/>
        </w:rPr>
        <w:t xml:space="preserve"> period and had an attendance of 1500 people, it has now grown to be a </w:t>
      </w:r>
      <w:r w:rsidRPr="171760DD" w:rsidR="1369305A">
        <w:rPr>
          <w:rFonts w:ascii="Calibri" w:hAnsi="Calibri" w:eastAsia="Calibri" w:cs="Calibri"/>
          <w:b w:val="0"/>
          <w:bCs w:val="0"/>
          <w:noProof w:val="0"/>
          <w:sz w:val="24"/>
          <w:szCs w:val="24"/>
          <w:lang w:val="en-GB"/>
        </w:rPr>
        <w:t>four-day</w:t>
      </w:r>
      <w:r w:rsidRPr="171760DD" w:rsidR="74BA4631">
        <w:rPr>
          <w:rFonts w:ascii="Calibri" w:hAnsi="Calibri" w:eastAsia="Calibri" w:cs="Calibri"/>
          <w:b w:val="0"/>
          <w:bCs w:val="0"/>
          <w:noProof w:val="0"/>
          <w:sz w:val="24"/>
          <w:szCs w:val="24"/>
          <w:lang w:val="en-GB"/>
        </w:rPr>
        <w:t xml:space="preserve"> experience and has sold 210,000 tickets for this </w:t>
      </w:r>
      <w:r w:rsidRPr="171760DD" w:rsidR="4A2507ED">
        <w:rPr>
          <w:rFonts w:ascii="Calibri" w:hAnsi="Calibri" w:eastAsia="Calibri" w:cs="Calibri"/>
          <w:b w:val="0"/>
          <w:bCs w:val="0"/>
          <w:noProof w:val="0"/>
          <w:sz w:val="24"/>
          <w:szCs w:val="24"/>
          <w:lang w:val="en-GB"/>
        </w:rPr>
        <w:t>year's</w:t>
      </w:r>
      <w:r w:rsidRPr="171760DD" w:rsidR="74BA4631">
        <w:rPr>
          <w:rFonts w:ascii="Calibri" w:hAnsi="Calibri" w:eastAsia="Calibri" w:cs="Calibri"/>
          <w:b w:val="0"/>
          <w:bCs w:val="0"/>
          <w:noProof w:val="0"/>
          <w:sz w:val="24"/>
          <w:szCs w:val="24"/>
          <w:lang w:val="en-GB"/>
        </w:rPr>
        <w:t xml:space="preserve"> event and hosts over 3000 acts ranging</w:t>
      </w:r>
      <w:r w:rsidRPr="171760DD" w:rsidR="33DC2D27">
        <w:rPr>
          <w:rFonts w:ascii="Calibri" w:hAnsi="Calibri" w:eastAsia="Calibri" w:cs="Calibri"/>
          <w:b w:val="0"/>
          <w:bCs w:val="0"/>
          <w:noProof w:val="0"/>
          <w:sz w:val="24"/>
          <w:szCs w:val="24"/>
          <w:lang w:val="en-GB"/>
        </w:rPr>
        <w:t xml:space="preserve"> from music to other creative arts. This year it costs £360 a ticket. </w:t>
      </w:r>
      <w:r w:rsidRPr="171760DD" w:rsidR="448A4B37">
        <w:rPr>
          <w:rFonts w:ascii="Calibri" w:hAnsi="Calibri" w:eastAsia="Calibri" w:cs="Calibri"/>
          <w:b w:val="0"/>
          <w:bCs w:val="0"/>
          <w:noProof w:val="0"/>
          <w:sz w:val="24"/>
          <w:szCs w:val="24"/>
          <w:lang w:val="en-GB"/>
        </w:rPr>
        <w:t xml:space="preserve">The Glastonbury Festival is also about 10 minutes from the town of Glastonbury so has transport links including coach, train, bus, bike, </w:t>
      </w:r>
      <w:r w:rsidRPr="171760DD" w:rsidR="395AE08B">
        <w:rPr>
          <w:rFonts w:ascii="Calibri" w:hAnsi="Calibri" w:eastAsia="Calibri" w:cs="Calibri"/>
          <w:b w:val="0"/>
          <w:bCs w:val="0"/>
          <w:noProof w:val="0"/>
          <w:sz w:val="24"/>
          <w:szCs w:val="24"/>
          <w:lang w:val="en-GB"/>
        </w:rPr>
        <w:t>car,</w:t>
      </w:r>
      <w:r w:rsidRPr="171760DD" w:rsidR="448A4B37">
        <w:rPr>
          <w:rFonts w:ascii="Calibri" w:hAnsi="Calibri" w:eastAsia="Calibri" w:cs="Calibri"/>
          <w:b w:val="0"/>
          <w:bCs w:val="0"/>
          <w:noProof w:val="0"/>
          <w:sz w:val="24"/>
          <w:szCs w:val="24"/>
          <w:lang w:val="en-GB"/>
        </w:rPr>
        <w:t xml:space="preserve"> and motorbike access. The nearest airport is Bristol.</w:t>
      </w:r>
      <w:r w:rsidRPr="171760DD" w:rsidR="15E4D55D">
        <w:rPr>
          <w:rFonts w:ascii="Calibri" w:hAnsi="Calibri" w:eastAsia="Calibri" w:cs="Calibri"/>
          <w:b w:val="0"/>
          <w:bCs w:val="0"/>
          <w:noProof w:val="0"/>
          <w:sz w:val="24"/>
          <w:szCs w:val="24"/>
          <w:lang w:val="en-GB"/>
        </w:rPr>
        <w:t xml:space="preserve"> The festival aims to encourage and stimulate the culture of the youth in a variety of forms such as pop music, dance, jazz, folk, fringe theatre, drama, mime, circus, </w:t>
      </w:r>
      <w:r w:rsidRPr="171760DD" w:rsidR="2C1F39A8">
        <w:rPr>
          <w:rFonts w:ascii="Calibri" w:hAnsi="Calibri" w:eastAsia="Calibri" w:cs="Calibri"/>
          <w:b w:val="0"/>
          <w:bCs w:val="0"/>
          <w:noProof w:val="0"/>
          <w:sz w:val="24"/>
          <w:szCs w:val="24"/>
          <w:lang w:val="en-GB"/>
        </w:rPr>
        <w:t>poetry,</w:t>
      </w:r>
      <w:r w:rsidRPr="171760DD" w:rsidR="15E4D55D">
        <w:rPr>
          <w:rFonts w:ascii="Calibri" w:hAnsi="Calibri" w:eastAsia="Calibri" w:cs="Calibri"/>
          <w:b w:val="0"/>
          <w:bCs w:val="0"/>
          <w:noProof w:val="0"/>
          <w:sz w:val="24"/>
          <w:szCs w:val="24"/>
          <w:lang w:val="en-GB"/>
        </w:rPr>
        <w:t xml:space="preserve"> and other forms of creative arts like painting and </w:t>
      </w:r>
      <w:r w:rsidRPr="171760DD" w:rsidR="515D8BE9">
        <w:rPr>
          <w:rFonts w:ascii="Calibri" w:hAnsi="Calibri" w:eastAsia="Calibri" w:cs="Calibri"/>
          <w:b w:val="0"/>
          <w:bCs w:val="0"/>
          <w:noProof w:val="0"/>
          <w:sz w:val="24"/>
          <w:szCs w:val="24"/>
          <w:lang w:val="en-GB"/>
        </w:rPr>
        <w:t xml:space="preserve">sculptures. Not only does it include all previously said but it </w:t>
      </w:r>
      <w:r w:rsidRPr="171760DD" w:rsidR="515D8BE9">
        <w:rPr>
          <w:rFonts w:ascii="Calibri" w:hAnsi="Calibri" w:eastAsia="Calibri" w:cs="Calibri"/>
          <w:b w:val="0"/>
          <w:bCs w:val="0"/>
          <w:noProof w:val="0"/>
          <w:sz w:val="24"/>
          <w:szCs w:val="24"/>
          <w:lang w:val="en-GB"/>
        </w:rPr>
        <w:t>contains</w:t>
      </w:r>
      <w:r w:rsidRPr="171760DD" w:rsidR="515D8BE9">
        <w:rPr>
          <w:rFonts w:ascii="Calibri" w:hAnsi="Calibri" w:eastAsia="Calibri" w:cs="Calibri"/>
          <w:b w:val="0"/>
          <w:bCs w:val="0"/>
          <w:noProof w:val="0"/>
          <w:sz w:val="24"/>
          <w:szCs w:val="24"/>
          <w:lang w:val="en-GB"/>
        </w:rPr>
        <w:t xml:space="preserve"> a </w:t>
      </w:r>
      <w:r w:rsidRPr="171760DD" w:rsidR="5413C186">
        <w:rPr>
          <w:rFonts w:ascii="Calibri" w:hAnsi="Calibri" w:eastAsia="Calibri" w:cs="Calibri"/>
          <w:b w:val="0"/>
          <w:bCs w:val="0"/>
          <w:noProof w:val="0"/>
          <w:sz w:val="24"/>
          <w:szCs w:val="24"/>
          <w:lang w:val="en-GB"/>
        </w:rPr>
        <w:t>marketplace</w:t>
      </w:r>
      <w:r w:rsidRPr="171760DD" w:rsidR="515D8BE9">
        <w:rPr>
          <w:rFonts w:ascii="Calibri" w:hAnsi="Calibri" w:eastAsia="Calibri" w:cs="Calibri"/>
          <w:b w:val="0"/>
          <w:bCs w:val="0"/>
          <w:noProof w:val="0"/>
          <w:sz w:val="24"/>
          <w:szCs w:val="24"/>
          <w:lang w:val="en-GB"/>
        </w:rPr>
        <w:t xml:space="preserve"> for people to sell </w:t>
      </w:r>
      <w:bookmarkStart w:name="_Int_GlRkI8J2" w:id="33798393"/>
      <w:r w:rsidRPr="171760DD" w:rsidR="515D8BE9">
        <w:rPr>
          <w:rFonts w:ascii="Calibri" w:hAnsi="Calibri" w:eastAsia="Calibri" w:cs="Calibri"/>
          <w:b w:val="0"/>
          <w:bCs w:val="0"/>
          <w:noProof w:val="0"/>
          <w:sz w:val="24"/>
          <w:szCs w:val="24"/>
          <w:lang w:val="en-GB"/>
        </w:rPr>
        <w:t>various items</w:t>
      </w:r>
      <w:bookmarkEnd w:id="33798393"/>
      <w:r w:rsidRPr="171760DD" w:rsidR="515D8BE9">
        <w:rPr>
          <w:rFonts w:ascii="Calibri" w:hAnsi="Calibri" w:eastAsia="Calibri" w:cs="Calibri"/>
          <w:b w:val="0"/>
          <w:bCs w:val="0"/>
          <w:noProof w:val="0"/>
          <w:sz w:val="24"/>
          <w:szCs w:val="24"/>
          <w:lang w:val="en-GB"/>
        </w:rPr>
        <w:t xml:space="preserve">. </w:t>
      </w:r>
      <w:r w:rsidRPr="171760DD" w:rsidR="41DA097A">
        <w:rPr>
          <w:rFonts w:ascii="Calibri" w:hAnsi="Calibri" w:eastAsia="Calibri" w:cs="Calibri"/>
          <w:b w:val="0"/>
          <w:bCs w:val="0"/>
          <w:noProof w:val="0"/>
          <w:sz w:val="24"/>
          <w:szCs w:val="24"/>
          <w:lang w:val="en-GB"/>
        </w:rPr>
        <w:t>(Glastonbury Festival, 2023)</w:t>
      </w:r>
      <w:r w:rsidRPr="171760DD" w:rsidR="077B878C">
        <w:rPr>
          <w:rFonts w:ascii="Calibri" w:hAnsi="Calibri" w:eastAsia="Calibri" w:cs="Calibri"/>
          <w:b w:val="0"/>
          <w:bCs w:val="0"/>
          <w:noProof w:val="0"/>
          <w:sz w:val="24"/>
          <w:szCs w:val="24"/>
          <w:lang w:val="en-GB"/>
        </w:rPr>
        <w:t xml:space="preserve"> Glastonbury Festival not only has a major attendance in person but also a serious </w:t>
      </w:r>
      <w:r w:rsidRPr="171760DD" w:rsidR="462EA5D7">
        <w:rPr>
          <w:rFonts w:ascii="Calibri" w:hAnsi="Calibri" w:eastAsia="Calibri" w:cs="Calibri"/>
          <w:b w:val="0"/>
          <w:bCs w:val="0"/>
          <w:noProof w:val="0"/>
          <w:sz w:val="24"/>
          <w:szCs w:val="24"/>
          <w:lang w:val="en-GB"/>
        </w:rPr>
        <w:t>number</w:t>
      </w:r>
      <w:r w:rsidRPr="171760DD" w:rsidR="077B878C">
        <w:rPr>
          <w:rFonts w:ascii="Calibri" w:hAnsi="Calibri" w:eastAsia="Calibri" w:cs="Calibri"/>
          <w:b w:val="0"/>
          <w:bCs w:val="0"/>
          <w:noProof w:val="0"/>
          <w:sz w:val="24"/>
          <w:szCs w:val="24"/>
          <w:lang w:val="en-GB"/>
        </w:rPr>
        <w:t xml:space="preserve"> of watchers online. In 2022 the BBC reported that they had reached record breaking figures for its Glastonbury 2022 coverage across digital platforms. It had been steamed 34.1 million times on BBC iPlayer and played 2.3 million times on BBC Sounds</w:t>
      </w:r>
      <w:r w:rsidRPr="171760DD" w:rsidR="6FEAC625">
        <w:rPr>
          <w:rFonts w:ascii="Calibri" w:hAnsi="Calibri" w:eastAsia="Calibri" w:cs="Calibri"/>
          <w:b w:val="0"/>
          <w:bCs w:val="0"/>
          <w:noProof w:val="0"/>
          <w:sz w:val="24"/>
          <w:szCs w:val="24"/>
          <w:lang w:val="en-GB"/>
        </w:rPr>
        <w:t>. Of the iPlayer streams 23 million were live, the highest on record the brand. (BBC, 2022)</w:t>
      </w:r>
    </w:p>
    <w:p w:rsidR="2A5B5BDD" w:rsidP="171760DD" w:rsidRDefault="2A5B5BDD" w14:paraId="6CF32623" w14:textId="1337B6B2">
      <w:pPr>
        <w:pStyle w:val="Normal"/>
        <w:ind w:left="0"/>
        <w:rPr>
          <w:rFonts w:ascii="Calibri" w:hAnsi="Calibri" w:eastAsia="Calibri" w:cs="Calibri"/>
          <w:b w:val="0"/>
          <w:bCs w:val="0"/>
          <w:noProof w:val="0"/>
          <w:color w:val="auto"/>
          <w:sz w:val="24"/>
          <w:szCs w:val="24"/>
          <w:lang w:val="en-GB"/>
        </w:rPr>
      </w:pPr>
      <w:r w:rsidRPr="171760DD" w:rsidR="515D8BE9">
        <w:rPr>
          <w:rFonts w:ascii="Calibri" w:hAnsi="Calibri" w:eastAsia="Calibri" w:cs="Calibri"/>
          <w:b w:val="0"/>
          <w:bCs w:val="0"/>
          <w:noProof w:val="0"/>
          <w:color w:val="auto"/>
          <w:sz w:val="24"/>
          <w:szCs w:val="24"/>
          <w:lang w:val="en-GB"/>
        </w:rPr>
        <w:t>Despite the festivals scale they have focused on sustainable practices as they have a dedicated ‘green’ area set aside, which allows for demonstrations and talks about environmental issues and eco technolo</w:t>
      </w:r>
      <w:r w:rsidRPr="171760DD" w:rsidR="189B0AFA">
        <w:rPr>
          <w:rFonts w:ascii="Calibri" w:hAnsi="Calibri" w:eastAsia="Calibri" w:cs="Calibri"/>
          <w:b w:val="0"/>
          <w:bCs w:val="0"/>
          <w:noProof w:val="0"/>
          <w:color w:val="auto"/>
          <w:sz w:val="24"/>
          <w:szCs w:val="24"/>
          <w:lang w:val="en-GB"/>
        </w:rPr>
        <w:t>gy/techniques. As well as forums for social and moral issues.</w:t>
      </w:r>
      <w:r w:rsidRPr="171760DD" w:rsidR="4DAD2B22">
        <w:rPr>
          <w:rFonts w:ascii="Calibri" w:hAnsi="Calibri" w:eastAsia="Calibri" w:cs="Calibri"/>
          <w:b w:val="0"/>
          <w:bCs w:val="0"/>
          <w:noProof w:val="0"/>
          <w:color w:val="auto"/>
          <w:sz w:val="24"/>
          <w:szCs w:val="24"/>
          <w:lang w:val="en-GB"/>
        </w:rPr>
        <w:t xml:space="preserve"> The target market for the event is that of the youth of differing cultures and such, allowing exploration of</w:t>
      </w:r>
      <w:r w:rsidRPr="171760DD" w:rsidR="73DBCEE0">
        <w:rPr>
          <w:rFonts w:ascii="Calibri" w:hAnsi="Calibri" w:eastAsia="Calibri" w:cs="Calibri"/>
          <w:b w:val="0"/>
          <w:bCs w:val="0"/>
          <w:noProof w:val="0"/>
          <w:color w:val="auto"/>
          <w:sz w:val="24"/>
          <w:szCs w:val="24"/>
          <w:lang w:val="en-GB"/>
        </w:rPr>
        <w:t xml:space="preserve"> the</w:t>
      </w:r>
      <w:r w:rsidRPr="171760DD" w:rsidR="4DAD2B22">
        <w:rPr>
          <w:rFonts w:ascii="Calibri" w:hAnsi="Calibri" w:eastAsia="Calibri" w:cs="Calibri"/>
          <w:b w:val="0"/>
          <w:bCs w:val="0"/>
          <w:noProof w:val="0"/>
          <w:color w:val="auto"/>
          <w:sz w:val="24"/>
          <w:szCs w:val="24"/>
          <w:lang w:val="en-GB"/>
        </w:rPr>
        <w:t xml:space="preserve"> </w:t>
      </w:r>
      <w:r w:rsidRPr="171760DD" w:rsidR="29E0E9D5">
        <w:rPr>
          <w:rFonts w:ascii="Calibri" w:hAnsi="Calibri" w:eastAsia="Calibri" w:cs="Calibri"/>
          <w:b w:val="0"/>
          <w:bCs w:val="0"/>
          <w:noProof w:val="0"/>
          <w:color w:val="auto"/>
          <w:sz w:val="24"/>
          <w:szCs w:val="24"/>
          <w:lang w:val="en-GB"/>
        </w:rPr>
        <w:t>latest trends</w:t>
      </w:r>
      <w:r w:rsidRPr="171760DD" w:rsidR="4DAD2B22">
        <w:rPr>
          <w:rFonts w:ascii="Calibri" w:hAnsi="Calibri" w:eastAsia="Calibri" w:cs="Calibri"/>
          <w:b w:val="0"/>
          <w:bCs w:val="0"/>
          <w:noProof w:val="0"/>
          <w:color w:val="auto"/>
          <w:sz w:val="24"/>
          <w:szCs w:val="24"/>
          <w:lang w:val="en-GB"/>
        </w:rPr>
        <w:t xml:space="preserve"> of music, </w:t>
      </w:r>
      <w:r w:rsidRPr="171760DD" w:rsidR="4294E343">
        <w:rPr>
          <w:rFonts w:ascii="Calibri" w:hAnsi="Calibri" w:eastAsia="Calibri" w:cs="Calibri"/>
          <w:b w:val="0"/>
          <w:bCs w:val="0"/>
          <w:noProof w:val="0"/>
          <w:color w:val="auto"/>
          <w:sz w:val="24"/>
          <w:szCs w:val="24"/>
          <w:lang w:val="en-GB"/>
        </w:rPr>
        <w:t>style,</w:t>
      </w:r>
      <w:r w:rsidRPr="171760DD" w:rsidR="4DAD2B22">
        <w:rPr>
          <w:rFonts w:ascii="Calibri" w:hAnsi="Calibri" w:eastAsia="Calibri" w:cs="Calibri"/>
          <w:b w:val="0"/>
          <w:bCs w:val="0"/>
          <w:noProof w:val="0"/>
          <w:color w:val="auto"/>
          <w:sz w:val="24"/>
          <w:szCs w:val="24"/>
          <w:lang w:val="en-GB"/>
        </w:rPr>
        <w:t xml:space="preserve"> and creativity. This target market is eco conscious and would find an interest in the ‘green’ area and what Glastonbury has to offer.</w:t>
      </w:r>
    </w:p>
    <w:p w:rsidR="2A5B5BDD" w:rsidP="171760DD" w:rsidRDefault="2A5B5BDD" w14:paraId="54DC91DA" w14:textId="452AEDB0">
      <w:pPr>
        <w:pStyle w:val="Normal"/>
        <w:suppressLineNumbers w:val="0"/>
        <w:bidi w:val="0"/>
        <w:spacing w:before="0" w:beforeAutospacing="off" w:after="160" w:afterAutospacing="off" w:line="259" w:lineRule="auto"/>
        <w:ind w:left="0" w:right="0"/>
        <w:jc w:val="left"/>
      </w:pPr>
      <w:r w:rsidRPr="171760DD" w:rsidR="1A916628">
        <w:rPr>
          <w:rFonts w:ascii="Calibri" w:hAnsi="Calibri" w:eastAsia="Calibri" w:cs="Calibri"/>
          <w:b w:val="1"/>
          <w:bCs w:val="1"/>
          <w:noProof w:val="0"/>
          <w:sz w:val="28"/>
          <w:szCs w:val="28"/>
          <w:lang w:val="en-GB"/>
        </w:rPr>
        <w:t>Longevity of the event</w:t>
      </w:r>
    </w:p>
    <w:p w:rsidR="2A5B5BDD" w:rsidP="171760DD" w:rsidRDefault="2A5B5BDD" w14:paraId="7CE90179" w14:textId="56142665">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noProof w:val="0"/>
          <w:sz w:val="24"/>
          <w:szCs w:val="24"/>
          <w:lang w:val="en-GB"/>
        </w:rPr>
      </w:pPr>
      <w:r w:rsidRPr="171760DD" w:rsidR="67F42225">
        <w:rPr>
          <w:rFonts w:ascii="Calibri" w:hAnsi="Calibri" w:eastAsia="Calibri" w:cs="Calibri"/>
          <w:b w:val="0"/>
          <w:bCs w:val="0"/>
          <w:noProof w:val="0"/>
          <w:sz w:val="24"/>
          <w:szCs w:val="24"/>
          <w:lang w:val="en-GB"/>
        </w:rPr>
        <w:t xml:space="preserve">Glastonbury Festival is the biggest festival in the UK, with this year having an attendance of </w:t>
      </w:r>
      <w:r w:rsidRPr="171760DD" w:rsidR="506360BF">
        <w:rPr>
          <w:rFonts w:ascii="Calibri" w:hAnsi="Calibri" w:eastAsia="Calibri" w:cs="Calibri"/>
          <w:b w:val="0"/>
          <w:bCs w:val="0"/>
          <w:noProof w:val="0"/>
          <w:sz w:val="24"/>
          <w:szCs w:val="24"/>
          <w:lang w:val="en-GB"/>
        </w:rPr>
        <w:t xml:space="preserve">210,000 people. The festival itself is held on a farm who </w:t>
      </w:r>
      <w:r w:rsidRPr="171760DD" w:rsidR="506360BF">
        <w:rPr>
          <w:rFonts w:ascii="Calibri" w:hAnsi="Calibri" w:eastAsia="Calibri" w:cs="Calibri"/>
          <w:b w:val="0"/>
          <w:bCs w:val="0"/>
          <w:noProof w:val="0"/>
          <w:sz w:val="24"/>
          <w:szCs w:val="24"/>
          <w:lang w:val="en-GB"/>
        </w:rPr>
        <w:t>operate</w:t>
      </w:r>
      <w:r w:rsidRPr="171760DD" w:rsidR="506360BF">
        <w:rPr>
          <w:rFonts w:ascii="Calibri" w:hAnsi="Calibri" w:eastAsia="Calibri" w:cs="Calibri"/>
          <w:b w:val="0"/>
          <w:bCs w:val="0"/>
          <w:noProof w:val="0"/>
          <w:sz w:val="24"/>
          <w:szCs w:val="24"/>
          <w:lang w:val="en-GB"/>
        </w:rPr>
        <w:t xml:space="preserve"> as a dairy farm for the rest of the year. </w:t>
      </w:r>
      <w:r w:rsidRPr="171760DD" w:rsidR="057580E8">
        <w:rPr>
          <w:rFonts w:ascii="Calibri" w:hAnsi="Calibri" w:eastAsia="Calibri" w:cs="Calibri"/>
          <w:b w:val="0"/>
          <w:bCs w:val="0"/>
          <w:noProof w:val="0"/>
          <w:sz w:val="24"/>
          <w:szCs w:val="24"/>
          <w:lang w:val="en-GB"/>
        </w:rPr>
        <w:t xml:space="preserve">A footfall of 210,000 people is near guaranteed to cause damage to the ground from overuse and erosion. Not to </w:t>
      </w:r>
      <w:r w:rsidRPr="171760DD" w:rsidR="46D09BB6">
        <w:rPr>
          <w:rFonts w:ascii="Calibri" w:hAnsi="Calibri" w:eastAsia="Calibri" w:cs="Calibri"/>
          <w:b w:val="0"/>
          <w:bCs w:val="0"/>
          <w:noProof w:val="0"/>
          <w:sz w:val="24"/>
          <w:szCs w:val="24"/>
          <w:lang w:val="en-GB"/>
        </w:rPr>
        <w:t>mention</w:t>
      </w:r>
      <w:r w:rsidRPr="171760DD" w:rsidR="057580E8">
        <w:rPr>
          <w:rFonts w:ascii="Calibri" w:hAnsi="Calibri" w:eastAsia="Calibri" w:cs="Calibri"/>
          <w:b w:val="0"/>
          <w:bCs w:val="0"/>
          <w:noProof w:val="0"/>
          <w:sz w:val="24"/>
          <w:szCs w:val="24"/>
          <w:lang w:val="en-GB"/>
        </w:rPr>
        <w:t xml:space="preserve"> when the event is held </w:t>
      </w:r>
      <w:r w:rsidRPr="171760DD" w:rsidR="2D318D11">
        <w:rPr>
          <w:rFonts w:ascii="Calibri" w:hAnsi="Calibri" w:eastAsia="Calibri" w:cs="Calibri"/>
          <w:b w:val="0"/>
          <w:bCs w:val="0"/>
          <w:noProof w:val="0"/>
          <w:sz w:val="24"/>
          <w:szCs w:val="24"/>
          <w:lang w:val="en-GB"/>
        </w:rPr>
        <w:t>the roads</w:t>
      </w:r>
      <w:r w:rsidRPr="171760DD" w:rsidR="057580E8">
        <w:rPr>
          <w:rFonts w:ascii="Calibri" w:hAnsi="Calibri" w:eastAsia="Calibri" w:cs="Calibri"/>
          <w:b w:val="0"/>
          <w:bCs w:val="0"/>
          <w:noProof w:val="0"/>
          <w:sz w:val="24"/>
          <w:szCs w:val="24"/>
          <w:lang w:val="en-GB"/>
        </w:rPr>
        <w:t xml:space="preserve"> around the event are built for rural use, not for such a heavy amount of people, leading t</w:t>
      </w:r>
      <w:r w:rsidRPr="171760DD" w:rsidR="26230E4F">
        <w:rPr>
          <w:rFonts w:ascii="Calibri" w:hAnsi="Calibri" w:eastAsia="Calibri" w:cs="Calibri"/>
          <w:b w:val="0"/>
          <w:bCs w:val="0"/>
          <w:noProof w:val="0"/>
          <w:sz w:val="24"/>
          <w:szCs w:val="24"/>
          <w:lang w:val="en-GB"/>
        </w:rPr>
        <w:t xml:space="preserve">o traffic congestion and hostility with locals. </w:t>
      </w:r>
      <w:r w:rsidRPr="171760DD" w:rsidR="73C723C3">
        <w:rPr>
          <w:rFonts w:ascii="Calibri" w:hAnsi="Calibri" w:eastAsia="Calibri" w:cs="Calibri"/>
          <w:b w:val="0"/>
          <w:bCs w:val="0"/>
          <w:noProof w:val="0"/>
          <w:sz w:val="24"/>
          <w:szCs w:val="24"/>
          <w:lang w:val="en-GB"/>
        </w:rPr>
        <w:t xml:space="preserve">The Doxey’s </w:t>
      </w:r>
      <w:r w:rsidRPr="171760DD" w:rsidR="73C723C3">
        <w:rPr>
          <w:rFonts w:ascii="Calibri" w:hAnsi="Calibri" w:eastAsia="Calibri" w:cs="Calibri"/>
          <w:b w:val="0"/>
          <w:bCs w:val="0"/>
          <w:noProof w:val="0"/>
          <w:sz w:val="24"/>
          <w:szCs w:val="24"/>
          <w:lang w:val="en-GB"/>
        </w:rPr>
        <w:t>irridex</w:t>
      </w:r>
      <w:r w:rsidRPr="171760DD" w:rsidR="55CFCBF9">
        <w:rPr>
          <w:rFonts w:ascii="Calibri" w:hAnsi="Calibri" w:eastAsia="Calibri" w:cs="Calibri"/>
          <w:b w:val="0"/>
          <w:bCs w:val="0"/>
          <w:noProof w:val="0"/>
          <w:sz w:val="24"/>
          <w:szCs w:val="24"/>
          <w:lang w:val="en-GB"/>
        </w:rPr>
        <w:t xml:space="preserve"> </w:t>
      </w:r>
      <w:r w:rsidRPr="171760DD" w:rsidR="73C723C3">
        <w:rPr>
          <w:rFonts w:ascii="Calibri" w:hAnsi="Calibri" w:eastAsia="Calibri" w:cs="Calibri"/>
          <w:b w:val="0"/>
          <w:bCs w:val="0"/>
          <w:noProof w:val="0"/>
          <w:sz w:val="24"/>
          <w:szCs w:val="24"/>
          <w:lang w:val="en-GB"/>
        </w:rPr>
        <w:t xml:space="preserve">is a key concept that needs to be </w:t>
      </w:r>
      <w:r w:rsidRPr="171760DD" w:rsidR="35223E92">
        <w:rPr>
          <w:rFonts w:ascii="Calibri" w:hAnsi="Calibri" w:eastAsia="Calibri" w:cs="Calibri"/>
          <w:b w:val="0"/>
          <w:bCs w:val="0"/>
          <w:noProof w:val="0"/>
          <w:sz w:val="24"/>
          <w:szCs w:val="24"/>
          <w:lang w:val="en-GB"/>
        </w:rPr>
        <w:t>accounted</w:t>
      </w:r>
      <w:r w:rsidRPr="171760DD" w:rsidR="73C723C3">
        <w:rPr>
          <w:rFonts w:ascii="Calibri" w:hAnsi="Calibri" w:eastAsia="Calibri" w:cs="Calibri"/>
          <w:b w:val="0"/>
          <w:bCs w:val="0"/>
          <w:noProof w:val="0"/>
          <w:sz w:val="24"/>
          <w:szCs w:val="24"/>
          <w:lang w:val="en-GB"/>
        </w:rPr>
        <w:t xml:space="preserve"> for in the Glastonbury Festival event hosting as the longer it goes on for and causes traffic, damage to the area, waste the </w:t>
      </w:r>
      <w:r w:rsidRPr="171760DD" w:rsidR="6A20B7AE">
        <w:rPr>
          <w:rFonts w:ascii="Calibri" w:hAnsi="Calibri" w:eastAsia="Calibri" w:cs="Calibri"/>
          <w:b w:val="0"/>
          <w:bCs w:val="0"/>
          <w:noProof w:val="0"/>
          <w:sz w:val="24"/>
          <w:szCs w:val="24"/>
          <w:lang w:val="en-GB"/>
        </w:rPr>
        <w:t>more</w:t>
      </w:r>
      <w:r w:rsidRPr="171760DD" w:rsidR="73C723C3">
        <w:rPr>
          <w:rFonts w:ascii="Calibri" w:hAnsi="Calibri" w:eastAsia="Calibri" w:cs="Calibri"/>
          <w:b w:val="0"/>
          <w:bCs w:val="0"/>
          <w:noProof w:val="0"/>
          <w:sz w:val="24"/>
          <w:szCs w:val="24"/>
          <w:lang w:val="en-GB"/>
        </w:rPr>
        <w:t xml:space="preserve"> hostility and irritation is brought upon the locals </w:t>
      </w:r>
      <w:r w:rsidRPr="171760DD" w:rsidR="3B3E81DB">
        <w:rPr>
          <w:rFonts w:ascii="Calibri" w:hAnsi="Calibri" w:eastAsia="Calibri" w:cs="Calibri"/>
          <w:b w:val="0"/>
          <w:bCs w:val="0"/>
          <w:noProof w:val="0"/>
          <w:sz w:val="24"/>
          <w:szCs w:val="24"/>
          <w:lang w:val="en-GB"/>
        </w:rPr>
        <w:t>which if not addressed can lead to complaints and other serious issues</w:t>
      </w:r>
      <w:r w:rsidRPr="171760DD" w:rsidR="27ED58AF">
        <w:rPr>
          <w:rFonts w:ascii="Calibri" w:hAnsi="Calibri" w:eastAsia="Calibri" w:cs="Calibri"/>
          <w:b w:val="0"/>
          <w:bCs w:val="0"/>
          <w:noProof w:val="0"/>
          <w:sz w:val="24"/>
          <w:szCs w:val="24"/>
          <w:lang w:val="en-GB"/>
        </w:rPr>
        <w:t xml:space="preserve"> like </w:t>
      </w:r>
      <w:r w:rsidRPr="171760DD" w:rsidR="4A5E20E7">
        <w:rPr>
          <w:rFonts w:ascii="Calibri" w:hAnsi="Calibri" w:eastAsia="Calibri" w:cs="Calibri"/>
          <w:b w:val="0"/>
          <w:bCs w:val="0"/>
          <w:noProof w:val="0"/>
          <w:sz w:val="24"/>
          <w:szCs w:val="24"/>
          <w:lang w:val="en-GB"/>
        </w:rPr>
        <w:t>antagonization</w:t>
      </w:r>
      <w:r w:rsidRPr="171760DD" w:rsidR="3B3E81DB">
        <w:rPr>
          <w:rFonts w:ascii="Calibri" w:hAnsi="Calibri" w:eastAsia="Calibri" w:cs="Calibri"/>
          <w:b w:val="0"/>
          <w:bCs w:val="0"/>
          <w:noProof w:val="0"/>
          <w:sz w:val="24"/>
          <w:szCs w:val="24"/>
          <w:lang w:val="en-GB"/>
        </w:rPr>
        <w:t>.</w:t>
      </w:r>
      <w:r w:rsidRPr="171760DD" w:rsidR="6BF07000">
        <w:rPr>
          <w:rFonts w:ascii="Calibri" w:hAnsi="Calibri" w:eastAsia="Calibri" w:cs="Calibri"/>
          <w:b w:val="0"/>
          <w:bCs w:val="0"/>
          <w:noProof w:val="0"/>
          <w:sz w:val="24"/>
          <w:szCs w:val="24"/>
          <w:lang w:val="en-GB"/>
        </w:rPr>
        <w:t xml:space="preserve"> This can be addressed to a degree by </w:t>
      </w:r>
      <w:r w:rsidRPr="171760DD" w:rsidR="3B6C1D4D">
        <w:rPr>
          <w:rFonts w:ascii="Calibri" w:hAnsi="Calibri" w:eastAsia="Calibri" w:cs="Calibri"/>
          <w:b w:val="0"/>
          <w:bCs w:val="0"/>
          <w:noProof w:val="0"/>
          <w:sz w:val="24"/>
          <w:szCs w:val="24"/>
          <w:lang w:val="en-GB"/>
        </w:rPr>
        <w:t>actively</w:t>
      </w:r>
      <w:r w:rsidRPr="171760DD" w:rsidR="6BF07000">
        <w:rPr>
          <w:rFonts w:ascii="Calibri" w:hAnsi="Calibri" w:eastAsia="Calibri" w:cs="Calibri"/>
          <w:b w:val="0"/>
          <w:bCs w:val="0"/>
          <w:noProof w:val="0"/>
          <w:sz w:val="24"/>
          <w:szCs w:val="24"/>
          <w:lang w:val="en-GB"/>
        </w:rPr>
        <w:t xml:space="preserve"> communicating with the local community and trying to alleviate some of these issues, like lessening congestion through offering </w:t>
      </w:r>
      <w:r w:rsidRPr="171760DD" w:rsidR="6BF07000">
        <w:rPr>
          <w:rFonts w:ascii="Calibri" w:hAnsi="Calibri" w:eastAsia="Calibri" w:cs="Calibri"/>
          <w:b w:val="0"/>
          <w:bCs w:val="0"/>
          <w:noProof w:val="0"/>
          <w:sz w:val="24"/>
          <w:szCs w:val="24"/>
          <w:lang w:val="en-GB"/>
        </w:rPr>
        <w:t>additional</w:t>
      </w:r>
      <w:r w:rsidRPr="171760DD" w:rsidR="6BF07000">
        <w:rPr>
          <w:rFonts w:ascii="Calibri" w:hAnsi="Calibri" w:eastAsia="Calibri" w:cs="Calibri"/>
          <w:b w:val="0"/>
          <w:bCs w:val="0"/>
          <w:noProof w:val="0"/>
          <w:sz w:val="24"/>
          <w:szCs w:val="24"/>
          <w:lang w:val="en-GB"/>
        </w:rPr>
        <w:t xml:space="preserve"> coach packages.</w:t>
      </w:r>
      <w:r w:rsidRPr="171760DD" w:rsidR="3145E0F4">
        <w:rPr>
          <w:rFonts w:ascii="Calibri" w:hAnsi="Calibri" w:eastAsia="Calibri" w:cs="Calibri"/>
          <w:b w:val="0"/>
          <w:bCs w:val="0"/>
          <w:noProof w:val="0"/>
          <w:sz w:val="24"/>
          <w:szCs w:val="24"/>
          <w:lang w:val="en-GB"/>
        </w:rPr>
        <w:t xml:space="preserve"> </w:t>
      </w:r>
      <w:r w:rsidRPr="171760DD" w:rsidR="0424E642">
        <w:rPr>
          <w:rFonts w:ascii="Calibri" w:hAnsi="Calibri" w:eastAsia="Calibri" w:cs="Calibri"/>
          <w:b w:val="0"/>
          <w:bCs w:val="0"/>
          <w:noProof w:val="0"/>
          <w:sz w:val="24"/>
          <w:szCs w:val="24"/>
          <w:lang w:val="en-GB"/>
        </w:rPr>
        <w:t>(Doxey, 1975)</w:t>
      </w:r>
      <w:r w:rsidRPr="171760DD" w:rsidR="77CAA1FC">
        <w:rPr>
          <w:rFonts w:ascii="Calibri" w:hAnsi="Calibri" w:eastAsia="Calibri" w:cs="Calibri"/>
          <w:b w:val="0"/>
          <w:bCs w:val="0"/>
          <w:noProof w:val="0"/>
          <w:sz w:val="24"/>
          <w:szCs w:val="24"/>
          <w:lang w:val="en-GB"/>
        </w:rPr>
        <w:t xml:space="preserve"> Butler also theorised that an area related to tourism has a life cycle, where in which it goes from exploration/discovery to involvement, developme</w:t>
      </w:r>
      <w:r w:rsidRPr="171760DD" w:rsidR="0FD86527">
        <w:rPr>
          <w:rFonts w:ascii="Calibri" w:hAnsi="Calibri" w:eastAsia="Calibri" w:cs="Calibri"/>
          <w:b w:val="0"/>
          <w:bCs w:val="0"/>
          <w:noProof w:val="0"/>
          <w:sz w:val="24"/>
          <w:szCs w:val="24"/>
          <w:lang w:val="en-GB"/>
        </w:rPr>
        <w:t xml:space="preserve">nt, consolidation and then stagnation, at this point it is </w:t>
      </w:r>
      <w:r w:rsidRPr="171760DD" w:rsidR="7FA57879">
        <w:rPr>
          <w:rFonts w:ascii="Calibri" w:hAnsi="Calibri" w:eastAsia="Calibri" w:cs="Calibri"/>
          <w:b w:val="0"/>
          <w:bCs w:val="0"/>
          <w:noProof w:val="0"/>
          <w:sz w:val="24"/>
          <w:szCs w:val="24"/>
          <w:lang w:val="en-GB"/>
        </w:rPr>
        <w:t>crucial</w:t>
      </w:r>
      <w:r w:rsidRPr="171760DD" w:rsidR="0FD86527">
        <w:rPr>
          <w:rFonts w:ascii="Calibri" w:hAnsi="Calibri" w:eastAsia="Calibri" w:cs="Calibri"/>
          <w:b w:val="0"/>
          <w:bCs w:val="0"/>
          <w:noProof w:val="0"/>
          <w:sz w:val="24"/>
          <w:szCs w:val="24"/>
          <w:lang w:val="en-GB"/>
        </w:rPr>
        <w:t xml:space="preserve"> for the event to try differ what it is doing as it could </w:t>
      </w:r>
      <w:r w:rsidRPr="171760DD" w:rsidR="75647E27">
        <w:rPr>
          <w:rFonts w:ascii="Calibri" w:hAnsi="Calibri" w:eastAsia="Calibri" w:cs="Calibri"/>
          <w:b w:val="0"/>
          <w:bCs w:val="0"/>
          <w:noProof w:val="0"/>
          <w:sz w:val="24"/>
          <w:szCs w:val="24"/>
          <w:lang w:val="en-GB"/>
        </w:rPr>
        <w:t>be</w:t>
      </w:r>
      <w:r w:rsidRPr="171760DD" w:rsidR="0FD86527">
        <w:rPr>
          <w:rFonts w:ascii="Calibri" w:hAnsi="Calibri" w:eastAsia="Calibri" w:cs="Calibri"/>
          <w:b w:val="0"/>
          <w:bCs w:val="0"/>
          <w:noProof w:val="0"/>
          <w:sz w:val="24"/>
          <w:szCs w:val="24"/>
          <w:lang w:val="en-GB"/>
        </w:rPr>
        <w:t xml:space="preserve"> the difference between a decline and a rejuvenation of the area. Glastonbur</w:t>
      </w:r>
      <w:r w:rsidRPr="171760DD" w:rsidR="6EA6A59D">
        <w:rPr>
          <w:rFonts w:ascii="Calibri" w:hAnsi="Calibri" w:eastAsia="Calibri" w:cs="Calibri"/>
          <w:b w:val="0"/>
          <w:bCs w:val="0"/>
          <w:noProof w:val="0"/>
          <w:sz w:val="24"/>
          <w:szCs w:val="24"/>
          <w:lang w:val="en-GB"/>
        </w:rPr>
        <w:t xml:space="preserve">y festival has been smart in how they have expanded and developed the festival from a music and performing arts festival to include </w:t>
      </w:r>
      <w:r w:rsidRPr="171760DD" w:rsidR="281FE06F">
        <w:rPr>
          <w:rFonts w:ascii="Calibri" w:hAnsi="Calibri" w:eastAsia="Calibri" w:cs="Calibri"/>
          <w:b w:val="0"/>
          <w:bCs w:val="0"/>
          <w:noProof w:val="0"/>
          <w:sz w:val="24"/>
          <w:szCs w:val="24"/>
          <w:lang w:val="en-GB"/>
        </w:rPr>
        <w:t>fairground</w:t>
      </w:r>
      <w:r w:rsidRPr="171760DD" w:rsidR="6EA6A59D">
        <w:rPr>
          <w:rFonts w:ascii="Calibri" w:hAnsi="Calibri" w:eastAsia="Calibri" w:cs="Calibri"/>
          <w:b w:val="0"/>
          <w:bCs w:val="0"/>
          <w:noProof w:val="0"/>
          <w:sz w:val="24"/>
          <w:szCs w:val="24"/>
          <w:lang w:val="en-GB"/>
        </w:rPr>
        <w:t xml:space="preserve"> areas, market stalls, food/beverages, arts, comedy, </w:t>
      </w:r>
      <w:r w:rsidRPr="171760DD" w:rsidR="111B1A50">
        <w:rPr>
          <w:rFonts w:ascii="Calibri" w:hAnsi="Calibri" w:eastAsia="Calibri" w:cs="Calibri"/>
          <w:b w:val="0"/>
          <w:bCs w:val="0"/>
          <w:noProof w:val="0"/>
          <w:sz w:val="24"/>
          <w:szCs w:val="24"/>
          <w:lang w:val="en-GB"/>
        </w:rPr>
        <w:t>cabaret,</w:t>
      </w:r>
      <w:r w:rsidRPr="171760DD" w:rsidR="6EA6A59D">
        <w:rPr>
          <w:rFonts w:ascii="Calibri" w:hAnsi="Calibri" w:eastAsia="Calibri" w:cs="Calibri"/>
          <w:b w:val="0"/>
          <w:bCs w:val="0"/>
          <w:noProof w:val="0"/>
          <w:sz w:val="24"/>
          <w:szCs w:val="24"/>
          <w:lang w:val="en-GB"/>
        </w:rPr>
        <w:t xml:space="preserve"> and other various</w:t>
      </w:r>
      <w:r w:rsidRPr="171760DD" w:rsidR="635EDEDD">
        <w:rPr>
          <w:rFonts w:ascii="Calibri" w:hAnsi="Calibri" w:eastAsia="Calibri" w:cs="Calibri"/>
          <w:b w:val="0"/>
          <w:bCs w:val="0"/>
          <w:noProof w:val="0"/>
          <w:sz w:val="24"/>
          <w:szCs w:val="24"/>
          <w:lang w:val="en-GB"/>
        </w:rPr>
        <w:t xml:space="preserve"> additions that further expand and keep the event feeling fresh and continuing to rejuvenate. </w:t>
      </w:r>
      <w:r w:rsidRPr="171760DD" w:rsidR="6D35144E">
        <w:rPr>
          <w:rFonts w:ascii="Calibri" w:hAnsi="Calibri" w:eastAsia="Calibri" w:cs="Calibri"/>
          <w:b w:val="0"/>
          <w:bCs w:val="0"/>
          <w:noProof w:val="0"/>
          <w:sz w:val="24"/>
          <w:szCs w:val="24"/>
          <w:lang w:val="en-GB"/>
        </w:rPr>
        <w:t>(Butler, 1980)</w:t>
      </w:r>
    </w:p>
    <w:p w:rsidR="2A5B5BDD" w:rsidP="171760DD" w:rsidRDefault="2A5B5BDD" w14:paraId="2C08C7F6" w14:textId="611A1F2C">
      <w:pPr>
        <w:pStyle w:val="Normal"/>
        <w:suppressLineNumbers w:val="0"/>
        <w:bidi w:val="0"/>
        <w:spacing w:before="0" w:beforeAutospacing="off" w:after="160" w:afterAutospacing="off" w:line="259" w:lineRule="auto"/>
        <w:ind w:left="0" w:right="0"/>
        <w:jc w:val="left"/>
        <w:rPr>
          <w:rFonts w:ascii="Calibri" w:hAnsi="Calibri" w:eastAsia="Calibri" w:cs="Calibri"/>
          <w:b w:val="1"/>
          <w:bCs w:val="1"/>
          <w:noProof w:val="0"/>
          <w:sz w:val="28"/>
          <w:szCs w:val="28"/>
          <w:lang w:val="en-GB"/>
        </w:rPr>
      </w:pPr>
      <w:r w:rsidRPr="171760DD" w:rsidR="79E3D8C0">
        <w:rPr>
          <w:rFonts w:ascii="Calibri" w:hAnsi="Calibri" w:eastAsia="Calibri" w:cs="Calibri"/>
          <w:b w:val="1"/>
          <w:bCs w:val="1"/>
          <w:noProof w:val="0"/>
          <w:sz w:val="28"/>
          <w:szCs w:val="28"/>
          <w:lang w:val="en-GB"/>
        </w:rPr>
        <w:t>Theories on expectations</w:t>
      </w:r>
    </w:p>
    <w:p w:rsidR="2A5B5BDD" w:rsidP="171760DD" w:rsidRDefault="2A5B5BDD" w14:paraId="0570E361" w14:textId="64C04BB4">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noProof w:val="0"/>
          <w:sz w:val="24"/>
          <w:szCs w:val="24"/>
          <w:lang w:val="en-GB"/>
        </w:rPr>
      </w:pPr>
      <w:r w:rsidRPr="171760DD" w:rsidR="3145E0F4">
        <w:rPr>
          <w:rFonts w:ascii="Calibri" w:hAnsi="Calibri" w:eastAsia="Calibri" w:cs="Calibri"/>
          <w:b w:val="0"/>
          <w:bCs w:val="0"/>
          <w:noProof w:val="0"/>
          <w:sz w:val="24"/>
          <w:szCs w:val="24"/>
          <w:lang w:val="en-GB"/>
        </w:rPr>
        <w:t xml:space="preserve">When a visitor attends an </w:t>
      </w:r>
      <w:r w:rsidRPr="171760DD" w:rsidR="68E9EECC">
        <w:rPr>
          <w:rFonts w:ascii="Calibri" w:hAnsi="Calibri" w:eastAsia="Calibri" w:cs="Calibri"/>
          <w:b w:val="0"/>
          <w:bCs w:val="0"/>
          <w:noProof w:val="0"/>
          <w:sz w:val="24"/>
          <w:szCs w:val="24"/>
          <w:lang w:val="en-GB"/>
        </w:rPr>
        <w:t>event,</w:t>
      </w:r>
      <w:r w:rsidRPr="171760DD" w:rsidR="3145E0F4">
        <w:rPr>
          <w:rFonts w:ascii="Calibri" w:hAnsi="Calibri" w:eastAsia="Calibri" w:cs="Calibri"/>
          <w:b w:val="0"/>
          <w:bCs w:val="0"/>
          <w:noProof w:val="0"/>
          <w:sz w:val="24"/>
          <w:szCs w:val="24"/>
          <w:lang w:val="en-GB"/>
        </w:rPr>
        <w:t xml:space="preserve"> they have certain expectations and desires for experiences, </w:t>
      </w:r>
      <w:r w:rsidRPr="171760DD" w:rsidR="1536E484">
        <w:rPr>
          <w:rFonts w:ascii="Calibri" w:hAnsi="Calibri" w:eastAsia="Calibri" w:cs="Calibri"/>
          <w:b w:val="0"/>
          <w:bCs w:val="0"/>
          <w:noProof w:val="0"/>
          <w:sz w:val="24"/>
          <w:szCs w:val="24"/>
          <w:lang w:val="en-GB"/>
        </w:rPr>
        <w:t>several</w:t>
      </w:r>
      <w:r w:rsidRPr="171760DD" w:rsidR="3145E0F4">
        <w:rPr>
          <w:rFonts w:ascii="Calibri" w:hAnsi="Calibri" w:eastAsia="Calibri" w:cs="Calibri"/>
          <w:b w:val="0"/>
          <w:bCs w:val="0"/>
          <w:noProof w:val="0"/>
          <w:sz w:val="24"/>
          <w:szCs w:val="24"/>
          <w:lang w:val="en-GB"/>
        </w:rPr>
        <w:t xml:space="preserve"> theorists have noted differing forms of these. Schmitt (1999) has been quoted as </w:t>
      </w:r>
      <w:r w:rsidRPr="171760DD" w:rsidR="4B8CD7F7">
        <w:rPr>
          <w:rFonts w:ascii="Calibri" w:hAnsi="Calibri" w:eastAsia="Calibri" w:cs="Calibri"/>
          <w:b w:val="0"/>
          <w:bCs w:val="0"/>
          <w:noProof w:val="0"/>
          <w:sz w:val="24"/>
          <w:szCs w:val="24"/>
          <w:lang w:val="en-GB"/>
        </w:rPr>
        <w:t>claim</w:t>
      </w:r>
      <w:r w:rsidRPr="171760DD" w:rsidR="3145E0F4">
        <w:rPr>
          <w:rFonts w:ascii="Calibri" w:hAnsi="Calibri" w:eastAsia="Calibri" w:cs="Calibri"/>
          <w:b w:val="0"/>
          <w:bCs w:val="0"/>
          <w:noProof w:val="0"/>
          <w:sz w:val="24"/>
          <w:szCs w:val="24"/>
          <w:lang w:val="en-GB"/>
        </w:rPr>
        <w:t xml:space="preserve">ing </w:t>
      </w:r>
      <w:r w:rsidRPr="171760DD" w:rsidR="78F11E21">
        <w:rPr>
          <w:rFonts w:ascii="Calibri" w:hAnsi="Calibri" w:eastAsia="Calibri" w:cs="Calibri"/>
          <w:b w:val="0"/>
          <w:bCs w:val="0"/>
          <w:noProof w:val="0"/>
          <w:sz w:val="24"/>
          <w:szCs w:val="24"/>
          <w:lang w:val="en-GB"/>
        </w:rPr>
        <w:t xml:space="preserve">experiences provide “sensory, emotional, cognitive, behavioural and relational values", of which Glastonbury </w:t>
      </w:r>
      <w:r w:rsidRPr="171760DD" w:rsidR="78F11E21">
        <w:rPr>
          <w:rFonts w:ascii="Calibri" w:hAnsi="Calibri" w:eastAsia="Calibri" w:cs="Calibri"/>
          <w:b w:val="0"/>
          <w:bCs w:val="0"/>
          <w:noProof w:val="0"/>
          <w:sz w:val="24"/>
          <w:szCs w:val="24"/>
          <w:lang w:val="en-GB"/>
        </w:rPr>
        <w:t>provides</w:t>
      </w:r>
      <w:r w:rsidRPr="171760DD" w:rsidR="78F11E21">
        <w:rPr>
          <w:rFonts w:ascii="Calibri" w:hAnsi="Calibri" w:eastAsia="Calibri" w:cs="Calibri"/>
          <w:b w:val="0"/>
          <w:bCs w:val="0"/>
          <w:noProof w:val="0"/>
          <w:sz w:val="24"/>
          <w:szCs w:val="24"/>
          <w:lang w:val="en-GB"/>
        </w:rPr>
        <w:t xml:space="preserve"> </w:t>
      </w:r>
      <w:r w:rsidRPr="171760DD" w:rsidR="2D95802D">
        <w:rPr>
          <w:rFonts w:ascii="Calibri" w:hAnsi="Calibri" w:eastAsia="Calibri" w:cs="Calibri"/>
          <w:b w:val="0"/>
          <w:bCs w:val="0"/>
          <w:noProof w:val="0"/>
          <w:sz w:val="24"/>
          <w:szCs w:val="24"/>
          <w:lang w:val="en-GB"/>
        </w:rPr>
        <w:t xml:space="preserve">sensory, </w:t>
      </w:r>
      <w:r w:rsidRPr="171760DD" w:rsidR="381A3F69">
        <w:rPr>
          <w:rFonts w:ascii="Calibri" w:hAnsi="Calibri" w:eastAsia="Calibri" w:cs="Calibri"/>
          <w:b w:val="0"/>
          <w:bCs w:val="0"/>
          <w:noProof w:val="0"/>
          <w:sz w:val="24"/>
          <w:szCs w:val="24"/>
          <w:lang w:val="en-GB"/>
        </w:rPr>
        <w:t>emotional,</w:t>
      </w:r>
      <w:r w:rsidRPr="171760DD" w:rsidR="2D95802D">
        <w:rPr>
          <w:rFonts w:ascii="Calibri" w:hAnsi="Calibri" w:eastAsia="Calibri" w:cs="Calibri"/>
          <w:b w:val="0"/>
          <w:bCs w:val="0"/>
          <w:noProof w:val="0"/>
          <w:sz w:val="24"/>
          <w:szCs w:val="24"/>
          <w:lang w:val="en-GB"/>
        </w:rPr>
        <w:t xml:space="preserve"> and relational in some sense</w:t>
      </w:r>
      <w:r w:rsidRPr="171760DD" w:rsidR="78F11E21">
        <w:rPr>
          <w:rFonts w:ascii="Calibri" w:hAnsi="Calibri" w:eastAsia="Calibri" w:cs="Calibri"/>
          <w:b w:val="0"/>
          <w:bCs w:val="0"/>
          <w:noProof w:val="0"/>
          <w:sz w:val="24"/>
          <w:szCs w:val="24"/>
          <w:lang w:val="en-GB"/>
        </w:rPr>
        <w:t xml:space="preserve">. Sensory through the music and visuals across the events </w:t>
      </w:r>
      <w:r w:rsidRPr="171760DD" w:rsidR="3A62ACF5">
        <w:rPr>
          <w:rFonts w:ascii="Calibri" w:hAnsi="Calibri" w:eastAsia="Calibri" w:cs="Calibri"/>
          <w:b w:val="0"/>
          <w:bCs w:val="0"/>
          <w:noProof w:val="0"/>
          <w:sz w:val="24"/>
          <w:szCs w:val="24"/>
          <w:lang w:val="en-GB"/>
        </w:rPr>
        <w:t xml:space="preserve">duration, emotional through links through music and cultural connections, </w:t>
      </w:r>
      <w:r w:rsidRPr="171760DD" w:rsidR="4E430D94">
        <w:rPr>
          <w:rFonts w:ascii="Calibri" w:hAnsi="Calibri" w:eastAsia="Calibri" w:cs="Calibri"/>
          <w:b w:val="0"/>
          <w:bCs w:val="0"/>
          <w:noProof w:val="0"/>
          <w:sz w:val="24"/>
          <w:szCs w:val="24"/>
          <w:lang w:val="en-GB"/>
        </w:rPr>
        <w:t xml:space="preserve">and relational through the connections you make with the fellow attendees and people you go with. Other motives of going to events were recorded as </w:t>
      </w:r>
      <w:r w:rsidRPr="171760DD" w:rsidR="575FD995">
        <w:rPr>
          <w:rFonts w:ascii="Calibri" w:hAnsi="Calibri" w:eastAsia="Calibri" w:cs="Calibri"/>
          <w:b w:val="0"/>
          <w:bCs w:val="0"/>
          <w:noProof w:val="0"/>
          <w:sz w:val="24"/>
          <w:szCs w:val="24"/>
          <w:lang w:val="en-GB"/>
        </w:rPr>
        <w:t>being</w:t>
      </w:r>
      <w:r w:rsidRPr="171760DD" w:rsidR="4E430D94">
        <w:rPr>
          <w:rFonts w:ascii="Calibri" w:hAnsi="Calibri" w:eastAsia="Calibri" w:cs="Calibri"/>
          <w:b w:val="0"/>
          <w:bCs w:val="0"/>
          <w:noProof w:val="0"/>
          <w:sz w:val="24"/>
          <w:szCs w:val="24"/>
          <w:lang w:val="en-GB"/>
        </w:rPr>
        <w:t xml:space="preserve"> for socialisation, escape, excitement, event novelty and family togetherness.</w:t>
      </w:r>
      <w:r w:rsidRPr="171760DD" w:rsidR="0FD5F362">
        <w:rPr>
          <w:rFonts w:ascii="Calibri" w:hAnsi="Calibri" w:eastAsia="Calibri" w:cs="Calibri"/>
          <w:b w:val="0"/>
          <w:bCs w:val="0"/>
          <w:noProof w:val="0"/>
          <w:sz w:val="24"/>
          <w:szCs w:val="24"/>
          <w:lang w:val="en-GB"/>
        </w:rPr>
        <w:t xml:space="preserve"> (Mohr et al, 1993)</w:t>
      </w:r>
      <w:r w:rsidRPr="171760DD" w:rsidR="4E430D94">
        <w:rPr>
          <w:rFonts w:ascii="Calibri" w:hAnsi="Calibri" w:eastAsia="Calibri" w:cs="Calibri"/>
          <w:b w:val="0"/>
          <w:bCs w:val="0"/>
          <w:noProof w:val="0"/>
          <w:sz w:val="24"/>
          <w:szCs w:val="24"/>
          <w:lang w:val="en-GB"/>
        </w:rPr>
        <w:t xml:space="preserve"> Where a music festival such as Glastonbury comes along it can </w:t>
      </w:r>
      <w:r w:rsidRPr="171760DD" w:rsidR="4713D275">
        <w:rPr>
          <w:rFonts w:ascii="Calibri" w:hAnsi="Calibri" w:eastAsia="Calibri" w:cs="Calibri"/>
          <w:b w:val="0"/>
          <w:bCs w:val="0"/>
          <w:noProof w:val="0"/>
          <w:sz w:val="24"/>
          <w:szCs w:val="24"/>
          <w:lang w:val="en-GB"/>
        </w:rPr>
        <w:t>fulfil</w:t>
      </w:r>
      <w:r w:rsidRPr="171760DD" w:rsidR="4E430D94">
        <w:rPr>
          <w:rFonts w:ascii="Calibri" w:hAnsi="Calibri" w:eastAsia="Calibri" w:cs="Calibri"/>
          <w:b w:val="0"/>
          <w:bCs w:val="0"/>
          <w:noProof w:val="0"/>
          <w:sz w:val="24"/>
          <w:szCs w:val="24"/>
          <w:lang w:val="en-GB"/>
        </w:rPr>
        <w:t xml:space="preserve"> a wide </w:t>
      </w:r>
      <w:r w:rsidRPr="171760DD" w:rsidR="1EE10953">
        <w:rPr>
          <w:rFonts w:ascii="Calibri" w:hAnsi="Calibri" w:eastAsia="Calibri" w:cs="Calibri"/>
          <w:b w:val="0"/>
          <w:bCs w:val="0"/>
          <w:noProof w:val="0"/>
          <w:sz w:val="24"/>
          <w:szCs w:val="24"/>
          <w:lang w:val="en-GB"/>
        </w:rPr>
        <w:t>range</w:t>
      </w:r>
      <w:r w:rsidRPr="171760DD" w:rsidR="4E430D94">
        <w:rPr>
          <w:rFonts w:ascii="Calibri" w:hAnsi="Calibri" w:eastAsia="Calibri" w:cs="Calibri"/>
          <w:b w:val="0"/>
          <w:bCs w:val="0"/>
          <w:noProof w:val="0"/>
          <w:sz w:val="24"/>
          <w:szCs w:val="24"/>
          <w:lang w:val="en-GB"/>
        </w:rPr>
        <w:t xml:space="preserve"> </w:t>
      </w:r>
      <w:r w:rsidRPr="171760DD" w:rsidR="33EDB7BD">
        <w:rPr>
          <w:rFonts w:ascii="Calibri" w:hAnsi="Calibri" w:eastAsia="Calibri" w:cs="Calibri"/>
          <w:b w:val="0"/>
          <w:bCs w:val="0"/>
          <w:noProof w:val="0"/>
          <w:sz w:val="24"/>
          <w:szCs w:val="24"/>
          <w:lang w:val="en-GB"/>
        </w:rPr>
        <w:t>of</w:t>
      </w:r>
      <w:r w:rsidRPr="171760DD" w:rsidR="4E430D94">
        <w:rPr>
          <w:rFonts w:ascii="Calibri" w:hAnsi="Calibri" w:eastAsia="Calibri" w:cs="Calibri"/>
          <w:b w:val="0"/>
          <w:bCs w:val="0"/>
          <w:noProof w:val="0"/>
          <w:sz w:val="24"/>
          <w:szCs w:val="24"/>
          <w:lang w:val="en-GB"/>
        </w:rPr>
        <w:t xml:space="preserve"> motives ra</w:t>
      </w:r>
      <w:r w:rsidRPr="171760DD" w:rsidR="36B24C2E">
        <w:rPr>
          <w:rFonts w:ascii="Calibri" w:hAnsi="Calibri" w:eastAsia="Calibri" w:cs="Calibri"/>
          <w:b w:val="0"/>
          <w:bCs w:val="0"/>
          <w:noProof w:val="0"/>
          <w:sz w:val="24"/>
          <w:szCs w:val="24"/>
          <w:lang w:val="en-GB"/>
        </w:rPr>
        <w:t xml:space="preserve">ther than only applying to a </w:t>
      </w:r>
      <w:r w:rsidRPr="171760DD" w:rsidR="18B55AAD">
        <w:rPr>
          <w:rFonts w:ascii="Calibri" w:hAnsi="Calibri" w:eastAsia="Calibri" w:cs="Calibri"/>
          <w:b w:val="0"/>
          <w:bCs w:val="0"/>
          <w:noProof w:val="0"/>
          <w:sz w:val="24"/>
          <w:szCs w:val="24"/>
          <w:lang w:val="en-GB"/>
        </w:rPr>
        <w:t>singular</w:t>
      </w:r>
      <w:r w:rsidRPr="171760DD" w:rsidR="36B24C2E">
        <w:rPr>
          <w:rFonts w:ascii="Calibri" w:hAnsi="Calibri" w:eastAsia="Calibri" w:cs="Calibri"/>
          <w:b w:val="0"/>
          <w:bCs w:val="0"/>
          <w:noProof w:val="0"/>
          <w:sz w:val="24"/>
          <w:szCs w:val="24"/>
          <w:lang w:val="en-GB"/>
        </w:rPr>
        <w:t xml:space="preserve"> type.</w:t>
      </w:r>
      <w:r w:rsidRPr="171760DD" w:rsidR="54855C0B">
        <w:rPr>
          <w:rFonts w:ascii="Calibri" w:hAnsi="Calibri" w:eastAsia="Calibri" w:cs="Calibri"/>
          <w:b w:val="0"/>
          <w:bCs w:val="0"/>
          <w:noProof w:val="0"/>
          <w:sz w:val="24"/>
          <w:szCs w:val="24"/>
          <w:lang w:val="en-GB"/>
        </w:rPr>
        <w:t xml:space="preserve"> </w:t>
      </w:r>
    </w:p>
    <w:p w:rsidR="2A5B5BDD" w:rsidP="171760DD" w:rsidRDefault="2A5B5BDD" w14:paraId="1800BFC7" w14:textId="38943BE6">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noProof w:val="0"/>
          <w:sz w:val="24"/>
          <w:szCs w:val="24"/>
          <w:lang w:val="en-GB"/>
        </w:rPr>
      </w:pPr>
      <w:r w:rsidRPr="171760DD" w:rsidR="0C9369CB">
        <w:rPr>
          <w:rFonts w:ascii="Calibri" w:hAnsi="Calibri" w:eastAsia="Calibri" w:cs="Calibri"/>
          <w:b w:val="1"/>
          <w:bCs w:val="1"/>
          <w:noProof w:val="0"/>
          <w:sz w:val="28"/>
          <w:szCs w:val="28"/>
          <w:lang w:val="en-GB"/>
        </w:rPr>
        <w:t>Theories on needs</w:t>
      </w:r>
    </w:p>
    <w:p w:rsidR="2A5B5BDD" w:rsidP="171760DD" w:rsidRDefault="2A5B5BDD" w14:paraId="01F9BD38" w14:textId="7F896DB2">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171760DD" w:rsidR="2E45B5F9">
        <w:rPr>
          <w:rFonts w:ascii="Calibri" w:hAnsi="Calibri" w:eastAsia="Calibri" w:cs="Calibri"/>
          <w:b w:val="0"/>
          <w:bCs w:val="0"/>
          <w:noProof w:val="0"/>
          <w:sz w:val="24"/>
          <w:szCs w:val="24"/>
          <w:lang w:val="en-GB"/>
        </w:rPr>
        <w:t xml:space="preserve">A </w:t>
      </w:r>
      <w:r w:rsidRPr="171760DD" w:rsidR="7A268AA6">
        <w:rPr>
          <w:rFonts w:ascii="Calibri" w:hAnsi="Calibri" w:eastAsia="Calibri" w:cs="Calibri"/>
          <w:b w:val="0"/>
          <w:bCs w:val="0"/>
          <w:noProof w:val="0"/>
          <w:sz w:val="24"/>
          <w:szCs w:val="24"/>
          <w:lang w:val="en-GB"/>
        </w:rPr>
        <w:t>customer's</w:t>
      </w:r>
      <w:r w:rsidRPr="171760DD" w:rsidR="2E45B5F9">
        <w:rPr>
          <w:rFonts w:ascii="Calibri" w:hAnsi="Calibri" w:eastAsia="Calibri" w:cs="Calibri"/>
          <w:b w:val="0"/>
          <w:bCs w:val="0"/>
          <w:noProof w:val="0"/>
          <w:sz w:val="24"/>
          <w:szCs w:val="24"/>
          <w:lang w:val="en-GB"/>
        </w:rPr>
        <w:t xml:space="preserve"> needs are key to record and analyse to understand them better, as with understanding it can be a critical part of predicting future travel and event patterns. </w:t>
      </w:r>
      <w:r w:rsidRPr="171760DD" w:rsidR="678538AC">
        <w:rPr>
          <w:rFonts w:ascii="Calibri" w:hAnsi="Calibri" w:eastAsia="Calibri" w:cs="Calibri"/>
          <w:b w:val="0"/>
          <w:bCs w:val="0"/>
          <w:noProof w:val="0"/>
          <w:sz w:val="24"/>
          <w:szCs w:val="24"/>
          <w:lang w:val="en-GB"/>
        </w:rPr>
        <w:t xml:space="preserve">Not to mention they can help to understand and explain differing travel behaviours. </w:t>
      </w:r>
      <w:r w:rsidRPr="171760DD" w:rsidR="38AC02DE">
        <w:rPr>
          <w:rFonts w:ascii="Calibri" w:hAnsi="Calibri" w:eastAsia="Calibri" w:cs="Calibri"/>
          <w:b w:val="0"/>
          <w:bCs w:val="0"/>
          <w:noProof w:val="0"/>
          <w:sz w:val="24"/>
          <w:szCs w:val="24"/>
          <w:lang w:val="en-GB"/>
        </w:rPr>
        <w:t>The needs</w:t>
      </w:r>
      <w:r w:rsidRPr="171760DD" w:rsidR="01DA0B80">
        <w:rPr>
          <w:rFonts w:ascii="Calibri" w:hAnsi="Calibri" w:eastAsia="Calibri" w:cs="Calibri"/>
          <w:b w:val="0"/>
          <w:bCs w:val="0"/>
          <w:noProof w:val="0"/>
          <w:sz w:val="24"/>
          <w:szCs w:val="24"/>
          <w:lang w:val="en-GB"/>
        </w:rPr>
        <w:t xml:space="preserve"> of consumers have also been categorised by the theorist Maslow in his hierarchy of needs.</w:t>
      </w:r>
      <w:r w:rsidRPr="171760DD" w:rsidR="01DA0B80">
        <w:rPr>
          <w:rFonts w:ascii="Calibri" w:hAnsi="Calibri" w:eastAsia="Calibri" w:cs="Calibri"/>
          <w:b w:val="0"/>
          <w:bCs w:val="0"/>
          <w:noProof w:val="0"/>
          <w:sz w:val="24"/>
          <w:szCs w:val="24"/>
          <w:lang w:val="en-GB"/>
        </w:rPr>
        <w:t xml:space="preserve"> </w:t>
      </w:r>
      <w:r w:rsidRPr="171760DD" w:rsidR="4F693C68">
        <w:rPr>
          <w:rFonts w:ascii="Calibri" w:hAnsi="Calibri" w:eastAsia="Calibri" w:cs="Calibri"/>
          <w:b w:val="0"/>
          <w:bCs w:val="0"/>
          <w:noProof w:val="0"/>
          <w:sz w:val="24"/>
          <w:szCs w:val="24"/>
          <w:lang w:val="en-GB"/>
        </w:rPr>
        <w:t xml:space="preserve">They are grouped into 3 sections which are basic needs like of food and shelter, psychological needs like relationships and a sense of accomplishment, and then lastly </w:t>
      </w:r>
      <w:r w:rsidRPr="171760DD" w:rsidR="6284FFB6">
        <w:rPr>
          <w:rFonts w:ascii="Calibri" w:hAnsi="Calibri" w:eastAsia="Calibri" w:cs="Calibri"/>
          <w:b w:val="0"/>
          <w:bCs w:val="0"/>
          <w:noProof w:val="0"/>
          <w:sz w:val="24"/>
          <w:szCs w:val="24"/>
          <w:lang w:val="en-GB"/>
        </w:rPr>
        <w:t>self-fulfilment</w:t>
      </w:r>
      <w:r w:rsidRPr="171760DD" w:rsidR="63CDCF29">
        <w:rPr>
          <w:rFonts w:ascii="Calibri" w:hAnsi="Calibri" w:eastAsia="Calibri" w:cs="Calibri"/>
          <w:b w:val="0"/>
          <w:bCs w:val="0"/>
          <w:noProof w:val="0"/>
          <w:sz w:val="24"/>
          <w:szCs w:val="24"/>
          <w:lang w:val="en-GB"/>
        </w:rPr>
        <w:t xml:space="preserve"> needs where one can achieve their full potential. An event like Glastonbury not only provides basic and psychological needs but also due to the creativity and interactivity of the event could provide a </w:t>
      </w:r>
      <w:r w:rsidRPr="171760DD" w:rsidR="25DDC1AC">
        <w:rPr>
          <w:rFonts w:ascii="Calibri" w:hAnsi="Calibri" w:eastAsia="Calibri" w:cs="Calibri"/>
          <w:b w:val="0"/>
          <w:bCs w:val="0"/>
          <w:noProof w:val="0"/>
          <w:sz w:val="24"/>
          <w:szCs w:val="24"/>
          <w:lang w:val="en-GB"/>
        </w:rPr>
        <w:t>self-fulfilment</w:t>
      </w:r>
      <w:r w:rsidRPr="171760DD" w:rsidR="63CDCF29">
        <w:rPr>
          <w:rFonts w:ascii="Calibri" w:hAnsi="Calibri" w:eastAsia="Calibri" w:cs="Calibri"/>
          <w:b w:val="0"/>
          <w:bCs w:val="0"/>
          <w:noProof w:val="0"/>
          <w:sz w:val="24"/>
          <w:szCs w:val="24"/>
          <w:lang w:val="en-GB"/>
        </w:rPr>
        <w:t xml:space="preserve"> as the consumer engages</w:t>
      </w:r>
      <w:r w:rsidRPr="171760DD" w:rsidR="467F90F2">
        <w:rPr>
          <w:rFonts w:ascii="Calibri" w:hAnsi="Calibri" w:eastAsia="Calibri" w:cs="Calibri"/>
          <w:b w:val="0"/>
          <w:bCs w:val="0"/>
          <w:noProof w:val="0"/>
          <w:sz w:val="24"/>
          <w:szCs w:val="24"/>
          <w:lang w:val="en-GB"/>
        </w:rPr>
        <w:t xml:space="preserve"> with the festival. </w:t>
      </w:r>
      <w:r w:rsidRPr="171760DD" w:rsidR="0BB9B449">
        <w:rPr>
          <w:rFonts w:ascii="Calibri" w:hAnsi="Calibri" w:eastAsia="Calibri" w:cs="Calibri"/>
          <w:b w:val="0"/>
          <w:bCs w:val="0"/>
          <w:noProof w:val="0"/>
          <w:sz w:val="24"/>
          <w:szCs w:val="24"/>
          <w:lang w:val="en-GB"/>
        </w:rPr>
        <w:t xml:space="preserve">(Maslow, 1943) </w:t>
      </w:r>
      <w:r w:rsidRPr="171760DD" w:rsidR="7115163A">
        <w:rPr>
          <w:rFonts w:ascii="Calibri" w:hAnsi="Calibri" w:eastAsia="Calibri" w:cs="Calibri"/>
          <w:b w:val="0"/>
          <w:bCs w:val="0"/>
          <w:noProof w:val="0"/>
          <w:sz w:val="24"/>
          <w:szCs w:val="24"/>
          <w:lang w:val="en-GB"/>
        </w:rPr>
        <w:t>Freud's</w:t>
      </w:r>
      <w:r w:rsidRPr="171760DD" w:rsidR="0BB9B449">
        <w:rPr>
          <w:rFonts w:ascii="Calibri" w:hAnsi="Calibri" w:eastAsia="Calibri" w:cs="Calibri"/>
          <w:b w:val="0"/>
          <w:bCs w:val="0"/>
          <w:noProof w:val="0"/>
          <w:sz w:val="24"/>
          <w:szCs w:val="24"/>
          <w:lang w:val="en-GB"/>
        </w:rPr>
        <w:t xml:space="preserve"> psychoanalytic theory can also be useful in </w:t>
      </w:r>
      <w:r w:rsidRPr="171760DD" w:rsidR="0BB9B449">
        <w:rPr>
          <w:rFonts w:ascii="Calibri" w:hAnsi="Calibri" w:eastAsia="Calibri" w:cs="Calibri"/>
          <w:b w:val="0"/>
          <w:bCs w:val="0"/>
          <w:noProof w:val="0"/>
          <w:sz w:val="24"/>
          <w:szCs w:val="24"/>
          <w:lang w:val="en-GB"/>
        </w:rPr>
        <w:t>identify</w:t>
      </w:r>
      <w:r w:rsidRPr="171760DD" w:rsidR="0BB9B449">
        <w:rPr>
          <w:rFonts w:ascii="Calibri" w:hAnsi="Calibri" w:eastAsia="Calibri" w:cs="Calibri"/>
          <w:b w:val="0"/>
          <w:bCs w:val="0"/>
          <w:noProof w:val="0"/>
          <w:sz w:val="24"/>
          <w:szCs w:val="24"/>
          <w:lang w:val="en-GB"/>
        </w:rPr>
        <w:t xml:space="preserve"> an </w:t>
      </w:r>
      <w:r w:rsidRPr="171760DD" w:rsidR="7BCFF8F8">
        <w:rPr>
          <w:rFonts w:ascii="Calibri" w:hAnsi="Calibri" w:eastAsia="Calibri" w:cs="Calibri"/>
          <w:b w:val="0"/>
          <w:bCs w:val="0"/>
          <w:noProof w:val="0"/>
          <w:sz w:val="24"/>
          <w:szCs w:val="24"/>
          <w:lang w:val="en-GB"/>
        </w:rPr>
        <w:t>attendee</w:t>
      </w:r>
      <w:r w:rsidRPr="171760DD" w:rsidR="0BB9B449">
        <w:rPr>
          <w:rFonts w:ascii="Calibri" w:hAnsi="Calibri" w:eastAsia="Calibri" w:cs="Calibri"/>
          <w:b w:val="0"/>
          <w:bCs w:val="0"/>
          <w:noProof w:val="0"/>
          <w:sz w:val="24"/>
          <w:szCs w:val="24"/>
          <w:lang w:val="en-GB"/>
        </w:rPr>
        <w:t xml:space="preserve"> needs as the theory believes that a </w:t>
      </w:r>
      <w:r w:rsidRPr="171760DD" w:rsidR="7DA5D5E0">
        <w:rPr>
          <w:rFonts w:ascii="Calibri" w:hAnsi="Calibri" w:eastAsia="Calibri" w:cs="Calibri"/>
          <w:b w:val="0"/>
          <w:bCs w:val="0"/>
          <w:noProof w:val="0"/>
          <w:sz w:val="24"/>
          <w:szCs w:val="24"/>
          <w:lang w:val="en-GB"/>
        </w:rPr>
        <w:t>person's</w:t>
      </w:r>
      <w:r w:rsidRPr="171760DD" w:rsidR="0BB9B449">
        <w:rPr>
          <w:rFonts w:ascii="Calibri" w:hAnsi="Calibri" w:eastAsia="Calibri" w:cs="Calibri"/>
          <w:b w:val="0"/>
          <w:bCs w:val="0"/>
          <w:noProof w:val="0"/>
          <w:sz w:val="24"/>
          <w:szCs w:val="24"/>
          <w:lang w:val="en-GB"/>
        </w:rPr>
        <w:t xml:space="preserve"> id searches for </w:t>
      </w:r>
      <w:r w:rsidRPr="171760DD" w:rsidR="7DA5D5E0">
        <w:rPr>
          <w:rFonts w:ascii="Calibri" w:hAnsi="Calibri" w:eastAsia="Calibri" w:cs="Calibri"/>
          <w:b w:val="0"/>
          <w:bCs w:val="0"/>
          <w:noProof w:val="0"/>
          <w:sz w:val="24"/>
          <w:szCs w:val="24"/>
          <w:lang w:val="en-GB"/>
        </w:rPr>
        <w:t>self-gratification</w:t>
      </w:r>
      <w:r w:rsidRPr="171760DD" w:rsidR="0D982892">
        <w:rPr>
          <w:rFonts w:ascii="Calibri" w:hAnsi="Calibri" w:eastAsia="Calibri" w:cs="Calibri"/>
          <w:b w:val="0"/>
          <w:bCs w:val="0"/>
          <w:noProof w:val="0"/>
          <w:sz w:val="24"/>
          <w:szCs w:val="24"/>
          <w:lang w:val="en-GB"/>
        </w:rPr>
        <w:t xml:space="preserve"> and an inner drive/demand, one which can be fulfilled by an event. (Freud, 1920) </w:t>
      </w:r>
      <w:r w:rsidRPr="171760DD" w:rsidR="488CACFC">
        <w:rPr>
          <w:rFonts w:ascii="Calibri" w:hAnsi="Calibri" w:eastAsia="Calibri" w:cs="Calibri"/>
          <w:b w:val="0"/>
          <w:bCs w:val="0"/>
          <w:noProof w:val="0"/>
          <w:sz w:val="24"/>
          <w:szCs w:val="24"/>
          <w:lang w:val="en-GB"/>
        </w:rPr>
        <w:t xml:space="preserve">McClelland also theorised that everyone was driven by one of three </w:t>
      </w:r>
      <w:r w:rsidRPr="171760DD" w:rsidR="3F9356D9">
        <w:rPr>
          <w:rFonts w:ascii="Calibri" w:hAnsi="Calibri" w:eastAsia="Calibri" w:cs="Calibri"/>
          <w:b w:val="0"/>
          <w:bCs w:val="0"/>
          <w:noProof w:val="0"/>
          <w:sz w:val="24"/>
          <w:szCs w:val="24"/>
          <w:lang w:val="en-GB"/>
        </w:rPr>
        <w:t>unique needs</w:t>
      </w:r>
      <w:r w:rsidRPr="171760DD" w:rsidR="488CACFC">
        <w:rPr>
          <w:rFonts w:ascii="Calibri" w:hAnsi="Calibri" w:eastAsia="Calibri" w:cs="Calibri"/>
          <w:b w:val="0"/>
          <w:bCs w:val="0"/>
          <w:noProof w:val="0"/>
          <w:sz w:val="24"/>
          <w:szCs w:val="24"/>
          <w:lang w:val="en-GB"/>
        </w:rPr>
        <w:t xml:space="preserve"> being either achievement, </w:t>
      </w:r>
      <w:r w:rsidRPr="171760DD" w:rsidR="4CBE4458">
        <w:rPr>
          <w:rFonts w:ascii="Calibri" w:hAnsi="Calibri" w:eastAsia="Calibri" w:cs="Calibri"/>
          <w:b w:val="0"/>
          <w:bCs w:val="0"/>
          <w:noProof w:val="0"/>
          <w:sz w:val="24"/>
          <w:szCs w:val="24"/>
          <w:lang w:val="en-GB"/>
        </w:rPr>
        <w:t>affiliation,</w:t>
      </w:r>
      <w:r w:rsidRPr="171760DD" w:rsidR="488CACFC">
        <w:rPr>
          <w:rFonts w:ascii="Calibri" w:hAnsi="Calibri" w:eastAsia="Calibri" w:cs="Calibri"/>
          <w:b w:val="0"/>
          <w:bCs w:val="0"/>
          <w:noProof w:val="0"/>
          <w:sz w:val="24"/>
          <w:szCs w:val="24"/>
          <w:lang w:val="en-GB"/>
        </w:rPr>
        <w:t xml:space="preserve"> or power. The Glastonbury festival is not inherently achievement associated </w:t>
      </w:r>
      <w:r w:rsidRPr="171760DD" w:rsidR="58100F61">
        <w:rPr>
          <w:rFonts w:ascii="Calibri" w:hAnsi="Calibri" w:eastAsia="Calibri" w:cs="Calibri"/>
          <w:b w:val="0"/>
          <w:bCs w:val="0"/>
          <w:noProof w:val="0"/>
          <w:sz w:val="24"/>
          <w:szCs w:val="24"/>
          <w:lang w:val="en-GB"/>
        </w:rPr>
        <w:t xml:space="preserve">and power does not come from attending however attending the festival has a heavy link to </w:t>
      </w:r>
      <w:r w:rsidRPr="171760DD" w:rsidR="561695AA">
        <w:rPr>
          <w:rFonts w:ascii="Calibri" w:hAnsi="Calibri" w:eastAsia="Calibri" w:cs="Calibri"/>
          <w:b w:val="0"/>
          <w:bCs w:val="0"/>
          <w:noProof w:val="0"/>
          <w:sz w:val="24"/>
          <w:szCs w:val="24"/>
          <w:lang w:val="en-GB"/>
        </w:rPr>
        <w:t>affiliation</w:t>
      </w:r>
      <w:r w:rsidRPr="171760DD" w:rsidR="58100F61">
        <w:rPr>
          <w:rFonts w:ascii="Calibri" w:hAnsi="Calibri" w:eastAsia="Calibri" w:cs="Calibri"/>
          <w:b w:val="0"/>
          <w:bCs w:val="0"/>
          <w:noProof w:val="0"/>
          <w:sz w:val="24"/>
          <w:szCs w:val="24"/>
          <w:lang w:val="en-GB"/>
        </w:rPr>
        <w:t xml:space="preserve"> and the prestige of saying you attended and saw the various artists and such. </w:t>
      </w:r>
      <w:r w:rsidRPr="171760DD" w:rsidR="5DF273A3">
        <w:rPr>
          <w:rFonts w:ascii="Calibri" w:hAnsi="Calibri" w:eastAsia="Calibri" w:cs="Calibri"/>
          <w:b w:val="0"/>
          <w:bCs w:val="0"/>
          <w:noProof w:val="0"/>
          <w:sz w:val="24"/>
          <w:szCs w:val="24"/>
          <w:lang w:val="en-GB"/>
        </w:rPr>
        <w:t xml:space="preserve">(McClelland, 1987) </w:t>
      </w:r>
      <w:r w:rsidRPr="171760DD" w:rsidR="5BEC80F6">
        <w:rPr>
          <w:rFonts w:ascii="Calibri" w:hAnsi="Calibri" w:eastAsia="Calibri" w:cs="Calibri"/>
          <w:b w:val="0"/>
          <w:bCs w:val="0"/>
          <w:noProof w:val="0"/>
          <w:sz w:val="24"/>
          <w:szCs w:val="24"/>
          <w:lang w:val="en-GB"/>
        </w:rPr>
        <w:t xml:space="preserve">Another set of need theories are from Tillman. Tillman has a focus on </w:t>
      </w:r>
      <w:r w:rsidRPr="171760DD" w:rsidR="5BEC80F6">
        <w:rPr>
          <w:rFonts w:ascii="Calibri" w:hAnsi="Calibri" w:eastAsia="Calibri" w:cs="Calibri"/>
          <w:b w:val="0"/>
          <w:bCs w:val="0"/>
          <w:noProof w:val="0"/>
          <w:sz w:val="24"/>
          <w:szCs w:val="24"/>
          <w:lang w:val="en-GB"/>
        </w:rPr>
        <w:t>identifying</w:t>
      </w:r>
      <w:r w:rsidRPr="171760DD" w:rsidR="5BEC80F6">
        <w:rPr>
          <w:rFonts w:ascii="Calibri" w:hAnsi="Calibri" w:eastAsia="Calibri" w:cs="Calibri"/>
          <w:b w:val="0"/>
          <w:bCs w:val="0"/>
          <w:noProof w:val="0"/>
          <w:sz w:val="24"/>
          <w:szCs w:val="24"/>
          <w:lang w:val="en-GB"/>
        </w:rPr>
        <w:t xml:space="preserve"> 10 leisure needs ranging from new experience, relaxation, and service to others. When examining Glastonbury, the major needs from the 10 to stand out would be new experience, social </w:t>
      </w:r>
      <w:r w:rsidRPr="171760DD" w:rsidR="5BEC80F6">
        <w:rPr>
          <w:rFonts w:ascii="Calibri" w:hAnsi="Calibri" w:eastAsia="Calibri" w:cs="Calibri"/>
          <w:b w:val="0"/>
          <w:bCs w:val="0"/>
          <w:noProof w:val="0"/>
          <w:sz w:val="24"/>
          <w:szCs w:val="24"/>
          <w:lang w:val="en-GB"/>
        </w:rPr>
        <w:t>interaction</w:t>
      </w:r>
      <w:r w:rsidRPr="171760DD" w:rsidR="5BEC80F6">
        <w:rPr>
          <w:rFonts w:ascii="Calibri" w:hAnsi="Calibri" w:eastAsia="Calibri" w:cs="Calibri"/>
          <w:b w:val="0"/>
          <w:bCs w:val="0"/>
          <w:noProof w:val="0"/>
          <w:sz w:val="24"/>
          <w:szCs w:val="24"/>
          <w:lang w:val="en-GB"/>
        </w:rPr>
        <w:t xml:space="preserve"> and creativity due to its scale and focus on creative arts and music that are trending. (Tillman, 1974). Torkildsen focused on not </w:t>
      </w:r>
      <w:r w:rsidRPr="171760DD" w:rsidR="5BEC80F6">
        <w:rPr>
          <w:rFonts w:ascii="Calibri" w:hAnsi="Calibri" w:eastAsia="Calibri" w:cs="Calibri"/>
          <w:b w:val="0"/>
          <w:bCs w:val="0"/>
          <w:noProof w:val="0"/>
          <w:sz w:val="24"/>
          <w:szCs w:val="24"/>
          <w:lang w:val="en-GB"/>
        </w:rPr>
        <w:t>identifying</w:t>
      </w:r>
      <w:r w:rsidRPr="171760DD" w:rsidR="5BEC80F6">
        <w:rPr>
          <w:rFonts w:ascii="Calibri" w:hAnsi="Calibri" w:eastAsia="Calibri" w:cs="Calibri"/>
          <w:b w:val="0"/>
          <w:bCs w:val="0"/>
          <w:noProof w:val="0"/>
          <w:sz w:val="24"/>
          <w:szCs w:val="24"/>
          <w:lang w:val="en-GB"/>
        </w:rPr>
        <w:t xml:space="preserve"> needs for events but rather identified factors to group reasons of participation into. Those being individual factors, social </w:t>
      </w:r>
      <w:r w:rsidRPr="171760DD" w:rsidR="5BEC80F6">
        <w:rPr>
          <w:rFonts w:ascii="Calibri" w:hAnsi="Calibri" w:eastAsia="Calibri" w:cs="Calibri"/>
          <w:b w:val="0"/>
          <w:bCs w:val="0"/>
          <w:noProof w:val="0"/>
          <w:sz w:val="24"/>
          <w:szCs w:val="24"/>
          <w:lang w:val="en-GB"/>
        </w:rPr>
        <w:t>setting</w:t>
      </w:r>
      <w:r w:rsidRPr="171760DD" w:rsidR="5BEC80F6">
        <w:rPr>
          <w:rFonts w:ascii="Calibri" w:hAnsi="Calibri" w:eastAsia="Calibri" w:cs="Calibri"/>
          <w:b w:val="0"/>
          <w:bCs w:val="0"/>
          <w:noProof w:val="0"/>
          <w:sz w:val="24"/>
          <w:szCs w:val="24"/>
          <w:lang w:val="en-GB"/>
        </w:rPr>
        <w:t xml:space="preserve"> and support services. These factors are key for examining against the target market and </w:t>
      </w:r>
      <w:r w:rsidRPr="171760DD" w:rsidR="5BEC80F6">
        <w:rPr>
          <w:rFonts w:ascii="Calibri" w:hAnsi="Calibri" w:eastAsia="Calibri" w:cs="Calibri"/>
          <w:b w:val="0"/>
          <w:bCs w:val="0"/>
          <w:noProof w:val="0"/>
          <w:sz w:val="24"/>
          <w:szCs w:val="24"/>
          <w:lang w:val="en-GB"/>
        </w:rPr>
        <w:t>identifying</w:t>
      </w:r>
      <w:r w:rsidRPr="171760DD" w:rsidR="5BEC80F6">
        <w:rPr>
          <w:rFonts w:ascii="Calibri" w:hAnsi="Calibri" w:eastAsia="Calibri" w:cs="Calibri"/>
          <w:b w:val="0"/>
          <w:bCs w:val="0"/>
          <w:noProof w:val="0"/>
          <w:sz w:val="24"/>
          <w:szCs w:val="24"/>
          <w:lang w:val="en-GB"/>
        </w:rPr>
        <w:t xml:space="preserve"> what within the factors would lead to their participation. An example from Glastonbury would be the </w:t>
      </w:r>
      <w:r w:rsidRPr="171760DD" w:rsidR="5BEC80F6">
        <w:rPr>
          <w:rFonts w:ascii="Calibri" w:hAnsi="Calibri" w:eastAsia="Calibri" w:cs="Calibri"/>
          <w:b w:val="0"/>
          <w:bCs w:val="0"/>
          <w:noProof w:val="0"/>
          <w:sz w:val="24"/>
          <w:szCs w:val="24"/>
          <w:lang w:val="en-GB"/>
        </w:rPr>
        <w:t>large number</w:t>
      </w:r>
      <w:r w:rsidRPr="171760DD" w:rsidR="5BEC80F6">
        <w:rPr>
          <w:rFonts w:ascii="Calibri" w:hAnsi="Calibri" w:eastAsia="Calibri" w:cs="Calibri"/>
          <w:b w:val="0"/>
          <w:bCs w:val="0"/>
          <w:noProof w:val="0"/>
          <w:sz w:val="24"/>
          <w:szCs w:val="24"/>
          <w:lang w:val="en-GB"/>
        </w:rPr>
        <w:t xml:space="preserve"> of support services whether you </w:t>
      </w:r>
      <w:r w:rsidRPr="171760DD" w:rsidR="5BEC80F6">
        <w:rPr>
          <w:rFonts w:ascii="Calibri" w:hAnsi="Calibri" w:eastAsia="Calibri" w:cs="Calibri"/>
          <w:b w:val="0"/>
          <w:bCs w:val="0"/>
          <w:noProof w:val="0"/>
          <w:sz w:val="24"/>
          <w:szCs w:val="24"/>
          <w:lang w:val="en-GB"/>
        </w:rPr>
        <w:t>identify</w:t>
      </w:r>
      <w:r w:rsidRPr="171760DD" w:rsidR="5BEC80F6">
        <w:rPr>
          <w:rFonts w:ascii="Calibri" w:hAnsi="Calibri" w:eastAsia="Calibri" w:cs="Calibri"/>
          <w:b w:val="0"/>
          <w:bCs w:val="0"/>
          <w:noProof w:val="0"/>
          <w:sz w:val="24"/>
          <w:szCs w:val="24"/>
          <w:lang w:val="en-GB"/>
        </w:rPr>
        <w:t xml:space="preserve"> the various activities available or the networks of aid for both physical and psychological problems. Support services are a major investment and focus that Glastonbury have, whether they intended to or not. (Torkildsen, 2005)</w:t>
      </w:r>
    </w:p>
    <w:p w:rsidR="2A5B5BDD" w:rsidP="171760DD" w:rsidRDefault="2A5B5BDD" w14:paraId="502CAD41" w14:textId="24B89848">
      <w:pPr>
        <w:pStyle w:val="Normal"/>
        <w:suppressLineNumbers w:val="0"/>
        <w:bidi w:val="0"/>
        <w:spacing w:before="0" w:beforeAutospacing="off" w:after="160" w:afterAutospacing="off" w:line="259" w:lineRule="auto"/>
        <w:ind w:left="0" w:right="0"/>
        <w:jc w:val="left"/>
        <w:rPr>
          <w:rFonts w:ascii="Calibri" w:hAnsi="Calibri" w:eastAsia="Calibri" w:cs="Calibri"/>
          <w:b w:val="1"/>
          <w:bCs w:val="1"/>
          <w:noProof w:val="0"/>
          <w:sz w:val="28"/>
          <w:szCs w:val="28"/>
          <w:lang w:val="en-GB"/>
        </w:rPr>
      </w:pPr>
      <w:r w:rsidRPr="171760DD" w:rsidR="3888BDF2">
        <w:rPr>
          <w:rFonts w:ascii="Calibri" w:hAnsi="Calibri" w:eastAsia="Calibri" w:cs="Calibri"/>
          <w:b w:val="1"/>
          <w:bCs w:val="1"/>
          <w:noProof w:val="0"/>
          <w:sz w:val="28"/>
          <w:szCs w:val="28"/>
          <w:lang w:val="en-GB"/>
        </w:rPr>
        <w:t>Factors of the event</w:t>
      </w:r>
    </w:p>
    <w:p w:rsidR="2A5B5BDD" w:rsidP="171760DD" w:rsidRDefault="2A5B5BDD" w14:paraId="293C415B" w14:textId="156056E5">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noProof w:val="0"/>
          <w:sz w:val="24"/>
          <w:szCs w:val="24"/>
          <w:lang w:val="en-GB"/>
        </w:rPr>
      </w:pPr>
      <w:r w:rsidRPr="171760DD" w:rsidR="1F218AC8">
        <w:rPr>
          <w:rFonts w:ascii="Calibri" w:hAnsi="Calibri" w:eastAsia="Calibri" w:cs="Calibri"/>
          <w:b w:val="0"/>
          <w:bCs w:val="0"/>
          <w:noProof w:val="0"/>
          <w:sz w:val="24"/>
          <w:szCs w:val="24"/>
          <w:lang w:val="en-GB"/>
        </w:rPr>
        <w:t xml:space="preserve">In the past the attendees of Glastonbury and the organisers of the event did not take environmental factors and sustainability into account, where in the past they had </w:t>
      </w:r>
      <w:r w:rsidRPr="171760DD" w:rsidR="2A382D80">
        <w:rPr>
          <w:rFonts w:ascii="Calibri" w:hAnsi="Calibri" w:eastAsia="Calibri" w:cs="Calibri"/>
          <w:b w:val="0"/>
          <w:bCs w:val="0"/>
          <w:noProof w:val="0"/>
          <w:sz w:val="24"/>
          <w:szCs w:val="24"/>
          <w:lang w:val="en-GB"/>
        </w:rPr>
        <w:t>significant issues</w:t>
      </w:r>
      <w:r w:rsidRPr="171760DD" w:rsidR="1F218AC8">
        <w:rPr>
          <w:rFonts w:ascii="Calibri" w:hAnsi="Calibri" w:eastAsia="Calibri" w:cs="Calibri"/>
          <w:b w:val="0"/>
          <w:bCs w:val="0"/>
          <w:noProof w:val="0"/>
          <w:sz w:val="24"/>
          <w:szCs w:val="24"/>
          <w:lang w:val="en-GB"/>
        </w:rPr>
        <w:t xml:space="preserve"> with waste and abandoned tents the </w:t>
      </w:r>
      <w:r w:rsidRPr="171760DD" w:rsidR="108244BA">
        <w:rPr>
          <w:rFonts w:ascii="Calibri" w:hAnsi="Calibri" w:eastAsia="Calibri" w:cs="Calibri"/>
          <w:b w:val="0"/>
          <w:bCs w:val="0"/>
          <w:noProof w:val="0"/>
          <w:sz w:val="24"/>
          <w:szCs w:val="24"/>
          <w:lang w:val="en-GB"/>
        </w:rPr>
        <w:t>visitors'</w:t>
      </w:r>
      <w:r w:rsidRPr="171760DD" w:rsidR="1F218AC8">
        <w:rPr>
          <w:rFonts w:ascii="Calibri" w:hAnsi="Calibri" w:eastAsia="Calibri" w:cs="Calibri"/>
          <w:b w:val="0"/>
          <w:bCs w:val="0"/>
          <w:noProof w:val="0"/>
          <w:sz w:val="24"/>
          <w:szCs w:val="24"/>
          <w:lang w:val="en-GB"/>
        </w:rPr>
        <w:t xml:space="preserve"> expect</w:t>
      </w:r>
      <w:r w:rsidRPr="171760DD" w:rsidR="396881CB">
        <w:rPr>
          <w:rFonts w:ascii="Calibri" w:hAnsi="Calibri" w:eastAsia="Calibri" w:cs="Calibri"/>
          <w:b w:val="0"/>
          <w:bCs w:val="0"/>
          <w:noProof w:val="0"/>
          <w:sz w:val="24"/>
          <w:szCs w:val="24"/>
          <w:lang w:val="en-GB"/>
        </w:rPr>
        <w:t>ations have evolved as the youth demographic have become more eco-</w:t>
      </w:r>
      <w:r w:rsidRPr="171760DD" w:rsidR="460677DB">
        <w:rPr>
          <w:rFonts w:ascii="Calibri" w:hAnsi="Calibri" w:eastAsia="Calibri" w:cs="Calibri"/>
          <w:b w:val="0"/>
          <w:bCs w:val="0"/>
          <w:noProof w:val="0"/>
          <w:sz w:val="24"/>
          <w:szCs w:val="24"/>
          <w:lang w:val="en-GB"/>
        </w:rPr>
        <w:t>conscious</w:t>
      </w:r>
      <w:r w:rsidRPr="171760DD" w:rsidR="396881CB">
        <w:rPr>
          <w:rFonts w:ascii="Calibri" w:hAnsi="Calibri" w:eastAsia="Calibri" w:cs="Calibri"/>
          <w:b w:val="0"/>
          <w:bCs w:val="0"/>
          <w:noProof w:val="0"/>
          <w:sz w:val="24"/>
          <w:szCs w:val="24"/>
          <w:lang w:val="en-GB"/>
        </w:rPr>
        <w:t xml:space="preserve"> and so the event has had to evolve. They have implemented a range of environmental practices </w:t>
      </w:r>
      <w:r w:rsidRPr="171760DD" w:rsidR="27C172E8">
        <w:rPr>
          <w:rFonts w:ascii="Calibri" w:hAnsi="Calibri" w:eastAsia="Calibri" w:cs="Calibri"/>
          <w:b w:val="0"/>
          <w:bCs w:val="0"/>
          <w:noProof w:val="0"/>
          <w:sz w:val="24"/>
          <w:szCs w:val="24"/>
          <w:lang w:val="en-GB"/>
        </w:rPr>
        <w:t xml:space="preserve">including </w:t>
      </w:r>
      <w:r w:rsidRPr="171760DD" w:rsidR="557F8735">
        <w:rPr>
          <w:rFonts w:ascii="Calibri" w:hAnsi="Calibri" w:eastAsia="Calibri" w:cs="Calibri"/>
          <w:b w:val="0"/>
          <w:bCs w:val="0"/>
          <w:noProof w:val="0"/>
          <w:sz w:val="24"/>
          <w:szCs w:val="24"/>
          <w:lang w:val="en-GB"/>
        </w:rPr>
        <w:t xml:space="preserve">banning sale of plastic bottles, </w:t>
      </w:r>
      <w:r w:rsidRPr="171760DD" w:rsidR="7E1202CA">
        <w:rPr>
          <w:rFonts w:ascii="Calibri" w:hAnsi="Calibri" w:eastAsia="Calibri" w:cs="Calibri"/>
          <w:b w:val="0"/>
          <w:bCs w:val="0"/>
          <w:noProof w:val="0"/>
          <w:sz w:val="24"/>
          <w:szCs w:val="24"/>
          <w:lang w:val="en-GB"/>
        </w:rPr>
        <w:t>providing</w:t>
      </w:r>
      <w:r w:rsidRPr="171760DD" w:rsidR="557F8735">
        <w:rPr>
          <w:rFonts w:ascii="Calibri" w:hAnsi="Calibri" w:eastAsia="Calibri" w:cs="Calibri"/>
          <w:b w:val="0"/>
          <w:bCs w:val="0"/>
          <w:noProof w:val="0"/>
          <w:sz w:val="24"/>
          <w:szCs w:val="24"/>
          <w:lang w:val="en-GB"/>
        </w:rPr>
        <w:t xml:space="preserve"> food in</w:t>
      </w:r>
      <w:r w:rsidRPr="171760DD" w:rsidR="01F23A24">
        <w:rPr>
          <w:rFonts w:ascii="Calibri" w:hAnsi="Calibri" w:eastAsia="Calibri" w:cs="Calibri"/>
          <w:b w:val="0"/>
          <w:bCs w:val="0"/>
          <w:noProof w:val="0"/>
          <w:sz w:val="24"/>
          <w:szCs w:val="24"/>
          <w:lang w:val="en-GB"/>
        </w:rPr>
        <w:t xml:space="preserve"> </w:t>
      </w:r>
      <w:r w:rsidRPr="171760DD" w:rsidR="557F8735">
        <w:rPr>
          <w:rFonts w:ascii="Calibri" w:hAnsi="Calibri" w:eastAsia="Calibri" w:cs="Calibri"/>
          <w:b w:val="0"/>
          <w:bCs w:val="0"/>
          <w:noProof w:val="0"/>
          <w:sz w:val="24"/>
          <w:szCs w:val="24"/>
          <w:lang w:val="en-GB"/>
        </w:rPr>
        <w:t xml:space="preserve">compostable bags/containers, using </w:t>
      </w:r>
      <w:r w:rsidRPr="171760DD" w:rsidR="1A6733E6">
        <w:rPr>
          <w:rFonts w:ascii="Calibri" w:hAnsi="Calibri" w:eastAsia="Calibri" w:cs="Calibri"/>
          <w:b w:val="0"/>
          <w:bCs w:val="0"/>
          <w:noProof w:val="0"/>
          <w:sz w:val="24"/>
          <w:szCs w:val="24"/>
          <w:lang w:val="en-GB"/>
        </w:rPr>
        <w:t>renewable</w:t>
      </w:r>
      <w:r w:rsidRPr="171760DD" w:rsidR="557F8735">
        <w:rPr>
          <w:rFonts w:ascii="Calibri" w:hAnsi="Calibri" w:eastAsia="Calibri" w:cs="Calibri"/>
          <w:b w:val="0"/>
          <w:bCs w:val="0"/>
          <w:noProof w:val="0"/>
          <w:sz w:val="24"/>
          <w:szCs w:val="24"/>
          <w:lang w:val="en-GB"/>
        </w:rPr>
        <w:t>/sustainable fuel from waste cooking oil</w:t>
      </w:r>
      <w:r w:rsidRPr="171760DD" w:rsidR="69E52963">
        <w:rPr>
          <w:rFonts w:ascii="Calibri" w:hAnsi="Calibri" w:eastAsia="Calibri" w:cs="Calibri"/>
          <w:b w:val="0"/>
          <w:bCs w:val="0"/>
          <w:noProof w:val="0"/>
          <w:sz w:val="24"/>
          <w:szCs w:val="24"/>
          <w:lang w:val="en-GB"/>
        </w:rPr>
        <w:t xml:space="preserve">. Not to mention they have been running the Green Fields section of the festival on renewable energy since 1984. They have also done </w:t>
      </w:r>
      <w:r w:rsidRPr="171760DD" w:rsidR="287FD512">
        <w:rPr>
          <w:rFonts w:ascii="Calibri" w:hAnsi="Calibri" w:eastAsia="Calibri" w:cs="Calibri"/>
          <w:b w:val="0"/>
          <w:bCs w:val="0"/>
          <w:noProof w:val="0"/>
          <w:sz w:val="24"/>
          <w:szCs w:val="24"/>
          <w:lang w:val="en-GB"/>
        </w:rPr>
        <w:t>several</w:t>
      </w:r>
      <w:r w:rsidRPr="171760DD" w:rsidR="69E52963">
        <w:rPr>
          <w:rFonts w:ascii="Calibri" w:hAnsi="Calibri" w:eastAsia="Calibri" w:cs="Calibri"/>
          <w:b w:val="0"/>
          <w:bCs w:val="0"/>
          <w:noProof w:val="0"/>
          <w:sz w:val="24"/>
          <w:szCs w:val="24"/>
          <w:lang w:val="en-GB"/>
        </w:rPr>
        <w:t xml:space="preserve"> other things</w:t>
      </w:r>
      <w:r w:rsidRPr="171760DD" w:rsidR="375AE116">
        <w:rPr>
          <w:rFonts w:ascii="Calibri" w:hAnsi="Calibri" w:eastAsia="Calibri" w:cs="Calibri"/>
          <w:b w:val="0"/>
          <w:bCs w:val="0"/>
          <w:noProof w:val="0"/>
          <w:sz w:val="24"/>
          <w:szCs w:val="24"/>
          <w:lang w:val="en-GB"/>
        </w:rPr>
        <w:t xml:space="preserve">. </w:t>
      </w:r>
      <w:r w:rsidRPr="171760DD" w:rsidR="69E52963">
        <w:rPr>
          <w:rFonts w:ascii="Calibri" w:hAnsi="Calibri" w:eastAsia="Calibri" w:cs="Calibri"/>
          <w:b w:val="0"/>
          <w:bCs w:val="0"/>
          <w:noProof w:val="0"/>
          <w:sz w:val="24"/>
          <w:szCs w:val="24"/>
          <w:lang w:val="en-GB"/>
        </w:rPr>
        <w:t>An analysis of the emissions of th</w:t>
      </w:r>
      <w:r w:rsidRPr="171760DD" w:rsidR="5835BCD2">
        <w:rPr>
          <w:rFonts w:ascii="Calibri" w:hAnsi="Calibri" w:eastAsia="Calibri" w:cs="Calibri"/>
          <w:b w:val="0"/>
          <w:bCs w:val="0"/>
          <w:noProof w:val="0"/>
          <w:sz w:val="24"/>
          <w:szCs w:val="24"/>
          <w:lang w:val="en-GB"/>
        </w:rPr>
        <w:t xml:space="preserve">e event </w:t>
      </w:r>
      <w:r w:rsidRPr="171760DD" w:rsidR="52A2EEB2">
        <w:rPr>
          <w:rFonts w:ascii="Calibri" w:hAnsi="Calibri" w:eastAsia="Calibri" w:cs="Calibri"/>
          <w:b w:val="0"/>
          <w:bCs w:val="0"/>
          <w:noProof w:val="0"/>
          <w:sz w:val="24"/>
          <w:szCs w:val="24"/>
          <w:lang w:val="en-GB"/>
        </w:rPr>
        <w:t xml:space="preserve">in 2022 </w:t>
      </w:r>
      <w:r w:rsidRPr="171760DD" w:rsidR="5835BCD2">
        <w:rPr>
          <w:rFonts w:ascii="Calibri" w:hAnsi="Calibri" w:eastAsia="Calibri" w:cs="Calibri"/>
          <w:b w:val="0"/>
          <w:bCs w:val="0"/>
          <w:noProof w:val="0"/>
          <w:sz w:val="24"/>
          <w:szCs w:val="24"/>
          <w:lang w:val="en-GB"/>
        </w:rPr>
        <w:t xml:space="preserve">have </w:t>
      </w:r>
      <w:r w:rsidRPr="171760DD" w:rsidR="4CBFADE7">
        <w:rPr>
          <w:rFonts w:ascii="Calibri" w:hAnsi="Calibri" w:eastAsia="Calibri" w:cs="Calibri"/>
          <w:b w:val="0"/>
          <w:bCs w:val="0"/>
          <w:noProof w:val="0"/>
          <w:sz w:val="24"/>
          <w:szCs w:val="24"/>
          <w:lang w:val="en-GB"/>
        </w:rPr>
        <w:t>found</w:t>
      </w:r>
      <w:r w:rsidRPr="171760DD" w:rsidR="5835BCD2">
        <w:rPr>
          <w:rFonts w:ascii="Calibri" w:hAnsi="Calibri" w:eastAsia="Calibri" w:cs="Calibri"/>
          <w:b w:val="0"/>
          <w:bCs w:val="0"/>
          <w:noProof w:val="0"/>
          <w:sz w:val="24"/>
          <w:szCs w:val="24"/>
          <w:lang w:val="en-GB"/>
        </w:rPr>
        <w:t xml:space="preserve"> </w:t>
      </w:r>
      <w:r w:rsidRPr="171760DD" w:rsidR="1448FF84">
        <w:rPr>
          <w:rFonts w:ascii="Calibri" w:hAnsi="Calibri" w:eastAsia="Calibri" w:cs="Calibri"/>
          <w:b w:val="0"/>
          <w:bCs w:val="0"/>
          <w:noProof w:val="0"/>
          <w:sz w:val="24"/>
          <w:szCs w:val="24"/>
          <w:lang w:val="en-GB"/>
        </w:rPr>
        <w:t xml:space="preserve">that whilst it produced 2000 tonnes of waste it </w:t>
      </w:r>
      <w:r w:rsidRPr="171760DD" w:rsidR="3B31F84D">
        <w:rPr>
          <w:rFonts w:ascii="Calibri" w:hAnsi="Calibri" w:eastAsia="Calibri" w:cs="Calibri"/>
          <w:b w:val="0"/>
          <w:bCs w:val="0"/>
          <w:noProof w:val="0"/>
          <w:sz w:val="24"/>
          <w:szCs w:val="24"/>
          <w:lang w:val="en-GB"/>
        </w:rPr>
        <w:t>saved</w:t>
      </w:r>
      <w:r w:rsidRPr="171760DD" w:rsidR="1448FF84">
        <w:rPr>
          <w:rFonts w:ascii="Calibri" w:hAnsi="Calibri" w:eastAsia="Calibri" w:cs="Calibri"/>
          <w:b w:val="0"/>
          <w:bCs w:val="0"/>
          <w:noProof w:val="0"/>
          <w:sz w:val="24"/>
          <w:szCs w:val="24"/>
          <w:lang w:val="en-GB"/>
        </w:rPr>
        <w:t xml:space="preserve"> </w:t>
      </w:r>
      <w:bookmarkStart w:name="_Int_Yczt5ole" w:id="1148521576"/>
      <w:r w:rsidRPr="171760DD" w:rsidR="1448FF84">
        <w:rPr>
          <w:rFonts w:ascii="Calibri" w:hAnsi="Calibri" w:eastAsia="Calibri" w:cs="Calibri"/>
          <w:b w:val="0"/>
          <w:bCs w:val="0"/>
          <w:noProof w:val="0"/>
          <w:sz w:val="24"/>
          <w:szCs w:val="24"/>
          <w:lang w:val="en-GB"/>
        </w:rPr>
        <w:t>nearly 600</w:t>
      </w:r>
      <w:bookmarkEnd w:id="1148521576"/>
      <w:r w:rsidRPr="171760DD" w:rsidR="1448FF84">
        <w:rPr>
          <w:rFonts w:ascii="Calibri" w:hAnsi="Calibri" w:eastAsia="Calibri" w:cs="Calibri"/>
          <w:b w:val="0"/>
          <w:bCs w:val="0"/>
          <w:noProof w:val="0"/>
          <w:sz w:val="24"/>
          <w:szCs w:val="24"/>
          <w:lang w:val="en-GB"/>
        </w:rPr>
        <w:t xml:space="preserve"> tonnes of greenhouse gas </w:t>
      </w:r>
      <w:r w:rsidRPr="171760DD" w:rsidR="65BDFB22">
        <w:rPr>
          <w:rFonts w:ascii="Calibri" w:hAnsi="Calibri" w:eastAsia="Calibri" w:cs="Calibri"/>
          <w:b w:val="0"/>
          <w:bCs w:val="0"/>
          <w:noProof w:val="0"/>
          <w:sz w:val="24"/>
          <w:szCs w:val="24"/>
          <w:lang w:val="en-GB"/>
        </w:rPr>
        <w:t>emissions</w:t>
      </w:r>
      <w:r w:rsidRPr="171760DD" w:rsidR="1448FF84">
        <w:rPr>
          <w:rFonts w:ascii="Calibri" w:hAnsi="Calibri" w:eastAsia="Calibri" w:cs="Calibri"/>
          <w:b w:val="0"/>
          <w:bCs w:val="0"/>
          <w:noProof w:val="0"/>
          <w:sz w:val="24"/>
          <w:szCs w:val="24"/>
          <w:lang w:val="en-GB"/>
        </w:rPr>
        <w:t xml:space="preserve">, this has been attributed </w:t>
      </w:r>
      <w:r w:rsidRPr="171760DD" w:rsidR="587CC776">
        <w:rPr>
          <w:rFonts w:ascii="Calibri" w:hAnsi="Calibri" w:eastAsia="Calibri" w:cs="Calibri"/>
          <w:b w:val="0"/>
          <w:bCs w:val="0"/>
          <w:noProof w:val="0"/>
          <w:sz w:val="24"/>
          <w:szCs w:val="24"/>
          <w:lang w:val="en-GB"/>
        </w:rPr>
        <w:t>due</w:t>
      </w:r>
      <w:r w:rsidRPr="171760DD" w:rsidR="1448FF84">
        <w:rPr>
          <w:rFonts w:ascii="Calibri" w:hAnsi="Calibri" w:eastAsia="Calibri" w:cs="Calibri"/>
          <w:b w:val="0"/>
          <w:bCs w:val="0"/>
          <w:noProof w:val="0"/>
          <w:sz w:val="24"/>
          <w:szCs w:val="24"/>
          <w:lang w:val="en-GB"/>
        </w:rPr>
        <w:t xml:space="preserve"> to the thousands of trees the event </w:t>
      </w:r>
      <w:r w:rsidRPr="171760DD" w:rsidR="46875FAE">
        <w:rPr>
          <w:rFonts w:ascii="Calibri" w:hAnsi="Calibri" w:eastAsia="Calibri" w:cs="Calibri"/>
          <w:b w:val="0"/>
          <w:bCs w:val="0"/>
          <w:noProof w:val="0"/>
          <w:sz w:val="24"/>
          <w:szCs w:val="24"/>
          <w:lang w:val="en-GB"/>
        </w:rPr>
        <w:t>has planted since 2000. (Smith, 2022)</w:t>
      </w:r>
      <w:r w:rsidRPr="171760DD" w:rsidR="2520406B">
        <w:rPr>
          <w:rFonts w:ascii="Calibri" w:hAnsi="Calibri" w:eastAsia="Calibri" w:cs="Calibri"/>
          <w:b w:val="0"/>
          <w:bCs w:val="0"/>
          <w:noProof w:val="0"/>
          <w:sz w:val="24"/>
          <w:szCs w:val="24"/>
          <w:lang w:val="en-GB"/>
        </w:rPr>
        <w:t xml:space="preserve"> </w:t>
      </w:r>
    </w:p>
    <w:p w:rsidR="2A5B5BDD" w:rsidP="171760DD" w:rsidRDefault="2A5B5BDD" w14:paraId="45C211FA" w14:textId="763053D2">
      <w:pPr>
        <w:pStyle w:val="Normal"/>
        <w:suppressLineNumbers w:val="0"/>
        <w:bidi w:val="0"/>
        <w:spacing w:before="0" w:beforeAutospacing="off" w:after="160" w:afterAutospacing="off" w:line="259" w:lineRule="auto"/>
        <w:ind w:left="0" w:right="0"/>
        <w:jc w:val="left"/>
        <w:rPr>
          <w:rFonts w:ascii="Calibri" w:hAnsi="Calibri" w:eastAsia="Calibri" w:cs="Calibri"/>
          <w:b w:val="1"/>
          <w:bCs w:val="1"/>
          <w:noProof w:val="0"/>
          <w:sz w:val="28"/>
          <w:szCs w:val="28"/>
          <w:lang w:val="en-GB"/>
        </w:rPr>
      </w:pPr>
      <w:r w:rsidRPr="171760DD" w:rsidR="2A5B5BDD">
        <w:rPr>
          <w:rFonts w:ascii="Calibri" w:hAnsi="Calibri" w:eastAsia="Calibri" w:cs="Calibri"/>
          <w:b w:val="1"/>
          <w:bCs w:val="1"/>
          <w:noProof w:val="0"/>
          <w:sz w:val="28"/>
          <w:szCs w:val="28"/>
          <w:lang w:val="en-GB"/>
        </w:rPr>
        <w:t>Conclusion</w:t>
      </w:r>
      <w:r w:rsidRPr="171760DD" w:rsidR="3BC4ADBF">
        <w:rPr>
          <w:rFonts w:ascii="Calibri" w:hAnsi="Calibri" w:eastAsia="Calibri" w:cs="Calibri"/>
          <w:b w:val="1"/>
          <w:bCs w:val="1"/>
          <w:noProof w:val="0"/>
          <w:sz w:val="28"/>
          <w:szCs w:val="28"/>
          <w:lang w:val="en-GB"/>
        </w:rPr>
        <w:t xml:space="preserve"> and recommendations</w:t>
      </w:r>
    </w:p>
    <w:p w:rsidR="2C7EFD9D" w:rsidP="171760DD" w:rsidRDefault="2C7EFD9D" w14:paraId="5462DD99" w14:textId="204E1B2B">
      <w:pPr>
        <w:pStyle w:val="Normal"/>
        <w:bidi w:val="0"/>
        <w:spacing w:before="0" w:beforeAutospacing="off" w:after="160" w:afterAutospacing="off" w:line="259" w:lineRule="auto"/>
        <w:ind w:left="0" w:right="0"/>
        <w:jc w:val="left"/>
        <w:rPr>
          <w:rFonts w:ascii="Calibri" w:hAnsi="Calibri" w:eastAsia="Calibri" w:cs="Calibri"/>
          <w:b w:val="0"/>
          <w:bCs w:val="0"/>
          <w:noProof w:val="0"/>
          <w:color w:val="auto"/>
          <w:sz w:val="24"/>
          <w:szCs w:val="24"/>
          <w:lang w:val="en-GB"/>
        </w:rPr>
      </w:pPr>
      <w:r w:rsidRPr="171760DD" w:rsidR="2C7EFD9D">
        <w:rPr>
          <w:rFonts w:ascii="Calibri" w:hAnsi="Calibri" w:eastAsia="Calibri" w:cs="Calibri"/>
          <w:b w:val="0"/>
          <w:bCs w:val="0"/>
          <w:noProof w:val="0"/>
          <w:color w:val="auto"/>
          <w:sz w:val="24"/>
          <w:szCs w:val="24"/>
          <w:lang w:val="en-GB"/>
        </w:rPr>
        <w:t xml:space="preserve">As mentioned partially in the above the impact of an event the scale of Glastonbury can be severe however they are using </w:t>
      </w:r>
      <w:r w:rsidRPr="171760DD" w:rsidR="113DDB70">
        <w:rPr>
          <w:rFonts w:ascii="Calibri" w:hAnsi="Calibri" w:eastAsia="Calibri" w:cs="Calibri"/>
          <w:b w:val="0"/>
          <w:bCs w:val="0"/>
          <w:noProof w:val="0"/>
          <w:color w:val="auto"/>
          <w:sz w:val="24"/>
          <w:szCs w:val="24"/>
          <w:lang w:val="en-GB"/>
        </w:rPr>
        <w:t>several</w:t>
      </w:r>
      <w:r w:rsidRPr="171760DD" w:rsidR="2C7EFD9D">
        <w:rPr>
          <w:rFonts w:ascii="Calibri" w:hAnsi="Calibri" w:eastAsia="Calibri" w:cs="Calibri"/>
          <w:b w:val="0"/>
          <w:bCs w:val="0"/>
          <w:noProof w:val="0"/>
          <w:color w:val="auto"/>
          <w:sz w:val="24"/>
          <w:szCs w:val="24"/>
          <w:lang w:val="en-GB"/>
        </w:rPr>
        <w:t xml:space="preserve"> strategies to ensure sustainability of the event and the surrounding area. To </w:t>
      </w:r>
      <w:r w:rsidRPr="171760DD" w:rsidR="26186739">
        <w:rPr>
          <w:rFonts w:ascii="Calibri" w:hAnsi="Calibri" w:eastAsia="Calibri" w:cs="Calibri"/>
          <w:b w:val="0"/>
          <w:bCs w:val="0"/>
          <w:noProof w:val="0"/>
          <w:color w:val="auto"/>
          <w:sz w:val="24"/>
          <w:szCs w:val="24"/>
          <w:lang w:val="en-GB"/>
        </w:rPr>
        <w:t xml:space="preserve">further </w:t>
      </w:r>
      <w:r w:rsidRPr="171760DD" w:rsidR="0870D414">
        <w:rPr>
          <w:rFonts w:ascii="Calibri" w:hAnsi="Calibri" w:eastAsia="Calibri" w:cs="Calibri"/>
          <w:b w:val="0"/>
          <w:bCs w:val="0"/>
          <w:noProof w:val="0"/>
          <w:color w:val="auto"/>
          <w:sz w:val="24"/>
          <w:szCs w:val="24"/>
          <w:lang w:val="en-GB"/>
        </w:rPr>
        <w:t>emphasise</w:t>
      </w:r>
      <w:r w:rsidRPr="171760DD" w:rsidR="26186739">
        <w:rPr>
          <w:rFonts w:ascii="Calibri" w:hAnsi="Calibri" w:eastAsia="Calibri" w:cs="Calibri"/>
          <w:b w:val="0"/>
          <w:bCs w:val="0"/>
          <w:noProof w:val="0"/>
          <w:color w:val="auto"/>
          <w:sz w:val="24"/>
          <w:szCs w:val="24"/>
          <w:lang w:val="en-GB"/>
        </w:rPr>
        <w:t xml:space="preserve"> the focus on </w:t>
      </w:r>
      <w:r w:rsidRPr="171760DD" w:rsidR="5C5D0262">
        <w:rPr>
          <w:rFonts w:ascii="Calibri" w:hAnsi="Calibri" w:eastAsia="Calibri" w:cs="Calibri"/>
          <w:b w:val="0"/>
          <w:bCs w:val="0"/>
          <w:noProof w:val="0"/>
          <w:color w:val="auto"/>
          <w:sz w:val="24"/>
          <w:szCs w:val="24"/>
          <w:lang w:val="en-GB"/>
        </w:rPr>
        <w:t>sustainability</w:t>
      </w:r>
      <w:r w:rsidRPr="171760DD" w:rsidR="26186739">
        <w:rPr>
          <w:rFonts w:ascii="Calibri" w:hAnsi="Calibri" w:eastAsia="Calibri" w:cs="Calibri"/>
          <w:b w:val="0"/>
          <w:bCs w:val="0"/>
          <w:noProof w:val="0"/>
          <w:color w:val="auto"/>
          <w:sz w:val="24"/>
          <w:szCs w:val="24"/>
          <w:lang w:val="en-GB"/>
        </w:rPr>
        <w:t xml:space="preserve"> in </w:t>
      </w:r>
      <w:r w:rsidRPr="171760DD" w:rsidR="599B48CB">
        <w:rPr>
          <w:rFonts w:ascii="Calibri" w:hAnsi="Calibri" w:eastAsia="Calibri" w:cs="Calibri"/>
          <w:b w:val="0"/>
          <w:bCs w:val="0"/>
          <w:noProof w:val="0"/>
          <w:color w:val="auto"/>
          <w:sz w:val="24"/>
          <w:szCs w:val="24"/>
          <w:lang w:val="en-GB"/>
        </w:rPr>
        <w:t>future</w:t>
      </w:r>
      <w:r w:rsidRPr="171760DD" w:rsidR="26186739">
        <w:rPr>
          <w:rFonts w:ascii="Calibri" w:hAnsi="Calibri" w:eastAsia="Calibri" w:cs="Calibri"/>
          <w:b w:val="0"/>
          <w:bCs w:val="0"/>
          <w:noProof w:val="0"/>
          <w:color w:val="auto"/>
          <w:sz w:val="24"/>
          <w:szCs w:val="24"/>
          <w:lang w:val="en-GB"/>
        </w:rPr>
        <w:t xml:space="preserve"> they could </w:t>
      </w:r>
      <w:r w:rsidRPr="171760DD" w:rsidR="7E637E6C">
        <w:rPr>
          <w:rFonts w:ascii="Calibri" w:hAnsi="Calibri" w:eastAsia="Calibri" w:cs="Calibri"/>
          <w:b w:val="0"/>
          <w:bCs w:val="0"/>
          <w:noProof w:val="0"/>
          <w:color w:val="auto"/>
          <w:sz w:val="24"/>
          <w:szCs w:val="24"/>
          <w:lang w:val="en-GB"/>
        </w:rPr>
        <w:t>improve</w:t>
      </w:r>
      <w:r w:rsidRPr="171760DD" w:rsidR="26186739">
        <w:rPr>
          <w:rFonts w:ascii="Calibri" w:hAnsi="Calibri" w:eastAsia="Calibri" w:cs="Calibri"/>
          <w:b w:val="0"/>
          <w:bCs w:val="0"/>
          <w:noProof w:val="0"/>
          <w:color w:val="auto"/>
          <w:sz w:val="24"/>
          <w:szCs w:val="24"/>
          <w:lang w:val="en-GB"/>
        </w:rPr>
        <w:t xml:space="preserve"> the marketing to push the green focus further and have the consumers engage and </w:t>
      </w:r>
      <w:r w:rsidRPr="171760DD" w:rsidR="26186739">
        <w:rPr>
          <w:rFonts w:ascii="Calibri" w:hAnsi="Calibri" w:eastAsia="Calibri" w:cs="Calibri"/>
          <w:b w:val="0"/>
          <w:bCs w:val="0"/>
          <w:noProof w:val="0"/>
          <w:color w:val="auto"/>
          <w:sz w:val="24"/>
          <w:szCs w:val="24"/>
          <w:lang w:val="en-GB"/>
        </w:rPr>
        <w:t>assist</w:t>
      </w:r>
      <w:r w:rsidRPr="171760DD" w:rsidR="26186739">
        <w:rPr>
          <w:rFonts w:ascii="Calibri" w:hAnsi="Calibri" w:eastAsia="Calibri" w:cs="Calibri"/>
          <w:b w:val="0"/>
          <w:bCs w:val="0"/>
          <w:noProof w:val="0"/>
          <w:color w:val="auto"/>
          <w:sz w:val="24"/>
          <w:szCs w:val="24"/>
          <w:lang w:val="en-GB"/>
        </w:rPr>
        <w:t xml:space="preserve"> in the process raising awareness on how they can help. </w:t>
      </w:r>
      <w:r w:rsidRPr="171760DD" w:rsidR="4F33182B">
        <w:rPr>
          <w:rFonts w:ascii="Calibri" w:hAnsi="Calibri" w:eastAsia="Calibri" w:cs="Calibri"/>
          <w:b w:val="0"/>
          <w:bCs w:val="0"/>
          <w:noProof w:val="0"/>
          <w:color w:val="auto"/>
          <w:sz w:val="24"/>
          <w:szCs w:val="24"/>
          <w:lang w:val="en-GB"/>
        </w:rPr>
        <w:t>Furthermore,</w:t>
      </w:r>
      <w:r w:rsidRPr="171760DD" w:rsidR="26186739">
        <w:rPr>
          <w:rFonts w:ascii="Calibri" w:hAnsi="Calibri" w:eastAsia="Calibri" w:cs="Calibri"/>
          <w:b w:val="0"/>
          <w:bCs w:val="0"/>
          <w:noProof w:val="0"/>
          <w:color w:val="auto"/>
          <w:sz w:val="24"/>
          <w:szCs w:val="24"/>
          <w:lang w:val="en-GB"/>
        </w:rPr>
        <w:t xml:space="preserve"> </w:t>
      </w:r>
      <w:r w:rsidRPr="171760DD" w:rsidR="0E87A5D3">
        <w:rPr>
          <w:rFonts w:ascii="Calibri" w:hAnsi="Calibri" w:eastAsia="Calibri" w:cs="Calibri"/>
          <w:b w:val="0"/>
          <w:bCs w:val="0"/>
          <w:noProof w:val="0"/>
          <w:color w:val="auto"/>
          <w:sz w:val="24"/>
          <w:szCs w:val="24"/>
          <w:lang w:val="en-GB"/>
        </w:rPr>
        <w:t>identifying</w:t>
      </w:r>
      <w:r w:rsidRPr="171760DD" w:rsidR="0E87A5D3">
        <w:rPr>
          <w:rFonts w:ascii="Calibri" w:hAnsi="Calibri" w:eastAsia="Calibri" w:cs="Calibri"/>
          <w:b w:val="0"/>
          <w:bCs w:val="0"/>
          <w:noProof w:val="0"/>
          <w:color w:val="auto"/>
          <w:sz w:val="24"/>
          <w:szCs w:val="24"/>
          <w:lang w:val="en-GB"/>
        </w:rPr>
        <w:t xml:space="preserve"> and </w:t>
      </w:r>
      <w:r w:rsidRPr="171760DD" w:rsidR="3759C79C">
        <w:rPr>
          <w:rFonts w:ascii="Calibri" w:hAnsi="Calibri" w:eastAsia="Calibri" w:cs="Calibri"/>
          <w:b w:val="0"/>
          <w:bCs w:val="0"/>
          <w:noProof w:val="0"/>
          <w:color w:val="auto"/>
          <w:sz w:val="24"/>
          <w:szCs w:val="24"/>
          <w:lang w:val="en-GB"/>
        </w:rPr>
        <w:t>building</w:t>
      </w:r>
      <w:r w:rsidRPr="171760DD" w:rsidR="0E87A5D3">
        <w:rPr>
          <w:rFonts w:ascii="Calibri" w:hAnsi="Calibri" w:eastAsia="Calibri" w:cs="Calibri"/>
          <w:b w:val="0"/>
          <w:bCs w:val="0"/>
          <w:noProof w:val="0"/>
          <w:color w:val="auto"/>
          <w:sz w:val="24"/>
          <w:szCs w:val="24"/>
          <w:lang w:val="en-GB"/>
        </w:rPr>
        <w:t xml:space="preserve"> relations with other event adjacent companies with focuses on </w:t>
      </w:r>
      <w:r w:rsidRPr="171760DD" w:rsidR="49B90A3F">
        <w:rPr>
          <w:rFonts w:ascii="Calibri" w:hAnsi="Calibri" w:eastAsia="Calibri" w:cs="Calibri"/>
          <w:b w:val="0"/>
          <w:bCs w:val="0"/>
          <w:noProof w:val="0"/>
          <w:color w:val="auto"/>
          <w:sz w:val="24"/>
          <w:szCs w:val="24"/>
          <w:lang w:val="en-GB"/>
        </w:rPr>
        <w:t>sustainability</w:t>
      </w:r>
      <w:r w:rsidRPr="171760DD" w:rsidR="0E87A5D3">
        <w:rPr>
          <w:rFonts w:ascii="Calibri" w:hAnsi="Calibri" w:eastAsia="Calibri" w:cs="Calibri"/>
          <w:b w:val="0"/>
          <w:bCs w:val="0"/>
          <w:noProof w:val="0"/>
          <w:color w:val="auto"/>
          <w:sz w:val="24"/>
          <w:szCs w:val="24"/>
          <w:lang w:val="en-GB"/>
        </w:rPr>
        <w:t xml:space="preserve">, like the food and </w:t>
      </w:r>
      <w:r w:rsidRPr="171760DD" w:rsidR="794067AF">
        <w:rPr>
          <w:rFonts w:ascii="Calibri" w:hAnsi="Calibri" w:eastAsia="Calibri" w:cs="Calibri"/>
          <w:b w:val="0"/>
          <w:bCs w:val="0"/>
          <w:noProof w:val="0"/>
          <w:color w:val="auto"/>
          <w:sz w:val="24"/>
          <w:szCs w:val="24"/>
          <w:lang w:val="en-GB"/>
        </w:rPr>
        <w:t>beverage</w:t>
      </w:r>
      <w:r w:rsidRPr="171760DD" w:rsidR="0E87A5D3">
        <w:rPr>
          <w:rFonts w:ascii="Calibri" w:hAnsi="Calibri" w:eastAsia="Calibri" w:cs="Calibri"/>
          <w:b w:val="0"/>
          <w:bCs w:val="0"/>
          <w:noProof w:val="0"/>
          <w:color w:val="auto"/>
          <w:sz w:val="24"/>
          <w:szCs w:val="24"/>
          <w:lang w:val="en-GB"/>
        </w:rPr>
        <w:t xml:space="preserve"> sector, a combined/</w:t>
      </w:r>
      <w:r w:rsidRPr="171760DD" w:rsidR="28162EC4">
        <w:rPr>
          <w:rFonts w:ascii="Calibri" w:hAnsi="Calibri" w:eastAsia="Calibri" w:cs="Calibri"/>
          <w:b w:val="0"/>
          <w:bCs w:val="0"/>
          <w:noProof w:val="0"/>
          <w:color w:val="auto"/>
          <w:sz w:val="24"/>
          <w:szCs w:val="24"/>
          <w:lang w:val="en-GB"/>
        </w:rPr>
        <w:t>supported</w:t>
      </w:r>
      <w:r w:rsidRPr="171760DD" w:rsidR="0E87A5D3">
        <w:rPr>
          <w:rFonts w:ascii="Calibri" w:hAnsi="Calibri" w:eastAsia="Calibri" w:cs="Calibri"/>
          <w:b w:val="0"/>
          <w:bCs w:val="0"/>
          <w:noProof w:val="0"/>
          <w:color w:val="auto"/>
          <w:sz w:val="24"/>
          <w:szCs w:val="24"/>
          <w:lang w:val="en-GB"/>
        </w:rPr>
        <w:t xml:space="preserve"> advancement into </w:t>
      </w:r>
      <w:r w:rsidRPr="171760DD" w:rsidR="07BA5C2A">
        <w:rPr>
          <w:rFonts w:ascii="Calibri" w:hAnsi="Calibri" w:eastAsia="Calibri" w:cs="Calibri"/>
          <w:b w:val="0"/>
          <w:bCs w:val="0"/>
          <w:noProof w:val="0"/>
          <w:color w:val="auto"/>
          <w:sz w:val="24"/>
          <w:szCs w:val="24"/>
          <w:lang w:val="en-GB"/>
        </w:rPr>
        <w:t>sustainability</w:t>
      </w:r>
      <w:r w:rsidRPr="171760DD" w:rsidR="0E87A5D3">
        <w:rPr>
          <w:rFonts w:ascii="Calibri" w:hAnsi="Calibri" w:eastAsia="Calibri" w:cs="Calibri"/>
          <w:b w:val="0"/>
          <w:bCs w:val="0"/>
          <w:noProof w:val="0"/>
          <w:color w:val="auto"/>
          <w:sz w:val="24"/>
          <w:szCs w:val="24"/>
          <w:lang w:val="en-GB"/>
        </w:rPr>
        <w:t xml:space="preserve"> could be done. </w:t>
      </w:r>
      <w:r w:rsidRPr="171760DD" w:rsidR="5C2BBB47">
        <w:rPr>
          <w:rFonts w:ascii="Calibri" w:hAnsi="Calibri" w:eastAsia="Calibri" w:cs="Calibri"/>
          <w:b w:val="0"/>
          <w:bCs w:val="0"/>
          <w:noProof w:val="0"/>
          <w:color w:val="auto"/>
          <w:sz w:val="24"/>
          <w:szCs w:val="24"/>
          <w:lang w:val="en-GB"/>
        </w:rPr>
        <w:t xml:space="preserve">A further </w:t>
      </w:r>
      <w:r w:rsidRPr="171760DD" w:rsidR="227117E9">
        <w:rPr>
          <w:rFonts w:ascii="Calibri" w:hAnsi="Calibri" w:eastAsia="Calibri" w:cs="Calibri"/>
          <w:b w:val="0"/>
          <w:bCs w:val="0"/>
          <w:noProof w:val="0"/>
          <w:color w:val="auto"/>
          <w:sz w:val="24"/>
          <w:szCs w:val="24"/>
          <w:lang w:val="en-GB"/>
        </w:rPr>
        <w:t>focus</w:t>
      </w:r>
      <w:r w:rsidRPr="171760DD" w:rsidR="5C2BBB47">
        <w:rPr>
          <w:rFonts w:ascii="Calibri" w:hAnsi="Calibri" w:eastAsia="Calibri" w:cs="Calibri"/>
          <w:b w:val="0"/>
          <w:bCs w:val="0"/>
          <w:noProof w:val="0"/>
          <w:color w:val="auto"/>
          <w:sz w:val="24"/>
          <w:szCs w:val="24"/>
          <w:lang w:val="en-GB"/>
        </w:rPr>
        <w:t xml:space="preserve"> on sustainability could potentially lead to an </w:t>
      </w:r>
      <w:r w:rsidRPr="171760DD" w:rsidR="07BA5C2A">
        <w:rPr>
          <w:rFonts w:ascii="Calibri" w:hAnsi="Calibri" w:eastAsia="Calibri" w:cs="Calibri"/>
          <w:b w:val="0"/>
          <w:bCs w:val="0"/>
          <w:noProof w:val="0"/>
          <w:color w:val="auto"/>
          <w:sz w:val="24"/>
          <w:szCs w:val="24"/>
          <w:lang w:val="en-GB"/>
        </w:rPr>
        <w:t>increase</w:t>
      </w:r>
      <w:r w:rsidRPr="171760DD" w:rsidR="5C2BBB47">
        <w:rPr>
          <w:rFonts w:ascii="Calibri" w:hAnsi="Calibri" w:eastAsia="Calibri" w:cs="Calibri"/>
          <w:b w:val="0"/>
          <w:bCs w:val="0"/>
          <w:noProof w:val="0"/>
          <w:color w:val="auto"/>
          <w:sz w:val="24"/>
          <w:szCs w:val="24"/>
          <w:lang w:val="en-GB"/>
        </w:rPr>
        <w:t xml:space="preserve"> in ticket price which </w:t>
      </w:r>
      <w:r w:rsidRPr="171760DD" w:rsidR="2178E158">
        <w:rPr>
          <w:rFonts w:ascii="Calibri" w:hAnsi="Calibri" w:eastAsia="Calibri" w:cs="Calibri"/>
          <w:b w:val="0"/>
          <w:bCs w:val="0"/>
          <w:noProof w:val="0"/>
          <w:color w:val="auto"/>
          <w:sz w:val="24"/>
          <w:szCs w:val="24"/>
          <w:lang w:val="en-GB"/>
        </w:rPr>
        <w:t>whilst</w:t>
      </w:r>
      <w:r w:rsidRPr="171760DD" w:rsidR="5C2BBB47">
        <w:rPr>
          <w:rFonts w:ascii="Calibri" w:hAnsi="Calibri" w:eastAsia="Calibri" w:cs="Calibri"/>
          <w:b w:val="0"/>
          <w:bCs w:val="0"/>
          <w:noProof w:val="0"/>
          <w:color w:val="auto"/>
          <w:sz w:val="24"/>
          <w:szCs w:val="24"/>
          <w:lang w:val="en-GB"/>
        </w:rPr>
        <w:t xml:space="preserve"> most would not care as they are interested in the event it could turn off a </w:t>
      </w:r>
      <w:r w:rsidRPr="171760DD" w:rsidR="5C2BBB47">
        <w:rPr>
          <w:rFonts w:ascii="Calibri" w:hAnsi="Calibri" w:eastAsia="Calibri" w:cs="Calibri"/>
          <w:b w:val="0"/>
          <w:bCs w:val="0"/>
          <w:noProof w:val="0"/>
          <w:color w:val="auto"/>
          <w:sz w:val="24"/>
          <w:szCs w:val="24"/>
          <w:lang w:val="en-GB"/>
        </w:rPr>
        <w:t>portion</w:t>
      </w:r>
      <w:r w:rsidRPr="171760DD" w:rsidR="5C2BBB47">
        <w:rPr>
          <w:rFonts w:ascii="Calibri" w:hAnsi="Calibri" w:eastAsia="Calibri" w:cs="Calibri"/>
          <w:b w:val="0"/>
          <w:bCs w:val="0"/>
          <w:noProof w:val="0"/>
          <w:color w:val="auto"/>
          <w:sz w:val="24"/>
          <w:szCs w:val="24"/>
          <w:lang w:val="en-GB"/>
        </w:rPr>
        <w:t xml:space="preserve"> of potential consumers.</w:t>
      </w:r>
      <w:r w:rsidRPr="171760DD" w:rsidR="72C455DF">
        <w:rPr>
          <w:rFonts w:ascii="Calibri" w:hAnsi="Calibri" w:eastAsia="Calibri" w:cs="Calibri"/>
          <w:b w:val="0"/>
          <w:bCs w:val="0"/>
          <w:noProof w:val="0"/>
          <w:color w:val="auto"/>
          <w:sz w:val="24"/>
          <w:szCs w:val="24"/>
          <w:lang w:val="en-GB"/>
        </w:rPr>
        <w:t xml:space="preserve"> </w:t>
      </w:r>
      <w:r w:rsidRPr="171760DD" w:rsidR="45CDCDD2">
        <w:rPr>
          <w:rFonts w:ascii="Calibri" w:hAnsi="Calibri" w:eastAsia="Calibri" w:cs="Calibri"/>
          <w:b w:val="0"/>
          <w:bCs w:val="0"/>
          <w:noProof w:val="0"/>
          <w:color w:val="auto"/>
          <w:sz w:val="24"/>
          <w:szCs w:val="24"/>
          <w:lang w:val="en-GB"/>
        </w:rPr>
        <w:t>So,</w:t>
      </w:r>
      <w:r w:rsidRPr="171760DD" w:rsidR="72C455DF">
        <w:rPr>
          <w:rFonts w:ascii="Calibri" w:hAnsi="Calibri" w:eastAsia="Calibri" w:cs="Calibri"/>
          <w:b w:val="0"/>
          <w:bCs w:val="0"/>
          <w:noProof w:val="0"/>
          <w:color w:val="auto"/>
          <w:sz w:val="24"/>
          <w:szCs w:val="24"/>
          <w:lang w:val="en-GB"/>
        </w:rPr>
        <w:t xml:space="preserve"> to conclude, the Glastonbury Festival has a clear focus on sustainability and the future of this event is </w:t>
      </w:r>
      <w:r w:rsidRPr="171760DD" w:rsidR="72C455DF">
        <w:rPr>
          <w:rFonts w:ascii="Calibri" w:hAnsi="Calibri" w:eastAsia="Calibri" w:cs="Calibri"/>
          <w:b w:val="0"/>
          <w:bCs w:val="0"/>
          <w:noProof w:val="0"/>
          <w:color w:val="auto"/>
          <w:sz w:val="24"/>
          <w:szCs w:val="24"/>
          <w:lang w:val="en-GB"/>
        </w:rPr>
        <w:t>likely one</w:t>
      </w:r>
      <w:r w:rsidRPr="171760DD" w:rsidR="72C455DF">
        <w:rPr>
          <w:rFonts w:ascii="Calibri" w:hAnsi="Calibri" w:eastAsia="Calibri" w:cs="Calibri"/>
          <w:b w:val="0"/>
          <w:bCs w:val="0"/>
          <w:noProof w:val="0"/>
          <w:color w:val="auto"/>
          <w:sz w:val="24"/>
          <w:szCs w:val="24"/>
          <w:lang w:val="en-GB"/>
        </w:rPr>
        <w:t xml:space="preserve"> of continual growth/rejuvenation and a sustained way of operation.</w:t>
      </w:r>
    </w:p>
    <w:p w:rsidR="171760DD" w:rsidRDefault="171760DD" w14:paraId="1B6E5C5E" w14:textId="4A396EAC">
      <w:r>
        <w:br w:type="page"/>
      </w:r>
    </w:p>
    <w:p w:rsidR="171760DD" w:rsidP="171760DD" w:rsidRDefault="171760DD" w14:paraId="19EDC75D" w14:textId="39D09326">
      <w:pPr>
        <w:pStyle w:val="Normal"/>
      </w:pPr>
    </w:p>
    <w:p w:rsidR="2A5B5BDD" w:rsidP="46BBAFA1" w:rsidRDefault="2A5B5BDD" w14:paraId="49DD42B1" w14:textId="10CE8D97">
      <w:pPr>
        <w:pStyle w:val="Normal"/>
        <w:ind w:left="0"/>
        <w:rPr>
          <w:rFonts w:ascii="Calibri" w:hAnsi="Calibri" w:eastAsia="Calibri" w:cs="Calibri"/>
          <w:noProof w:val="0"/>
          <w:color w:val="FF0000"/>
          <w:sz w:val="24"/>
          <w:szCs w:val="24"/>
          <w:lang w:val="en-GB"/>
        </w:rPr>
      </w:pPr>
      <w:r w:rsidRPr="171760DD" w:rsidR="2A5B5BDD">
        <w:rPr>
          <w:rFonts w:ascii="Calibri" w:hAnsi="Calibri" w:eastAsia="Calibri" w:cs="Calibri"/>
          <w:b w:val="1"/>
          <w:bCs w:val="1"/>
          <w:noProof w:val="0"/>
          <w:sz w:val="28"/>
          <w:szCs w:val="28"/>
          <w:lang w:val="en-GB"/>
        </w:rPr>
        <w:t>References</w:t>
      </w:r>
    </w:p>
    <w:p w:rsidR="50BFA6C6" w:rsidP="171760DD" w:rsidRDefault="50BFA6C6" w14:paraId="42B4E5BB" w14:textId="63FA58C6">
      <w:pPr>
        <w:ind w:left="567" w:hanging="567"/>
      </w:pPr>
      <w:r w:rsidRPr="171760DD" w:rsidR="0CA076E0">
        <w:rPr>
          <w:rFonts w:ascii="Calibri" w:hAnsi="Calibri" w:eastAsia="Calibri" w:cs="Calibri"/>
          <w:noProof w:val="0"/>
          <w:sz w:val="24"/>
          <w:szCs w:val="24"/>
          <w:lang w:val="en-GB"/>
        </w:rPr>
        <w:t xml:space="preserve">Maslow, A.H. (1943) ‘A Theory of Human Motivation’, </w:t>
      </w:r>
      <w:r w:rsidRPr="171760DD" w:rsidR="0CA076E0">
        <w:rPr>
          <w:rFonts w:ascii="Calibri" w:hAnsi="Calibri" w:eastAsia="Calibri" w:cs="Calibri"/>
          <w:i w:val="1"/>
          <w:iCs w:val="1"/>
          <w:noProof w:val="0"/>
          <w:sz w:val="24"/>
          <w:szCs w:val="24"/>
          <w:lang w:val="en-GB"/>
        </w:rPr>
        <w:t>Psychological Review</w:t>
      </w:r>
      <w:r w:rsidRPr="171760DD" w:rsidR="0CA076E0">
        <w:rPr>
          <w:rFonts w:ascii="Calibri" w:hAnsi="Calibri" w:eastAsia="Calibri" w:cs="Calibri"/>
          <w:noProof w:val="0"/>
          <w:sz w:val="24"/>
          <w:szCs w:val="24"/>
          <w:lang w:val="en-GB"/>
        </w:rPr>
        <w:t>, (50), pp. 370–396.</w:t>
      </w:r>
    </w:p>
    <w:p w:rsidR="50BFA6C6" w:rsidP="171760DD" w:rsidRDefault="50BFA6C6" w14:paraId="45738FED" w14:textId="2E0A400C">
      <w:pPr>
        <w:ind w:left="567" w:hanging="567"/>
        <w:rPr>
          <w:rFonts w:ascii="Calibri" w:hAnsi="Calibri" w:eastAsia="Calibri" w:cs="Calibri"/>
          <w:noProof w:val="0"/>
          <w:sz w:val="24"/>
          <w:szCs w:val="24"/>
          <w:lang w:val="en-GB"/>
        </w:rPr>
      </w:pPr>
      <w:r w:rsidRPr="171760DD" w:rsidR="225AB2D7">
        <w:rPr>
          <w:rFonts w:ascii="Calibri" w:hAnsi="Calibri" w:eastAsia="Calibri" w:cs="Calibri"/>
          <w:noProof w:val="0"/>
          <w:sz w:val="24"/>
          <w:szCs w:val="24"/>
          <w:lang w:val="en-GB"/>
        </w:rPr>
        <w:t xml:space="preserve">Mohr, K. </w:t>
      </w:r>
      <w:r w:rsidRPr="171760DD" w:rsidR="225AB2D7">
        <w:rPr>
          <w:rFonts w:ascii="Calibri" w:hAnsi="Calibri" w:eastAsia="Calibri" w:cs="Calibri"/>
          <w:i w:val="1"/>
          <w:iCs w:val="1"/>
          <w:noProof w:val="0"/>
          <w:sz w:val="24"/>
          <w:szCs w:val="24"/>
          <w:lang w:val="en-GB"/>
        </w:rPr>
        <w:t>et al.</w:t>
      </w:r>
      <w:r w:rsidRPr="171760DD" w:rsidR="225AB2D7">
        <w:rPr>
          <w:rFonts w:ascii="Calibri" w:hAnsi="Calibri" w:eastAsia="Calibri" w:cs="Calibri"/>
          <w:noProof w:val="0"/>
          <w:sz w:val="24"/>
          <w:szCs w:val="24"/>
          <w:lang w:val="en-GB"/>
        </w:rPr>
        <w:t xml:space="preserve"> (1993) ‘An investigation of festival motivations and event satisfaction by visitor type</w:t>
      </w:r>
      <w:r w:rsidRPr="171760DD" w:rsidR="225AB2D7">
        <w:rPr>
          <w:rFonts w:ascii="Calibri" w:hAnsi="Calibri" w:eastAsia="Calibri" w:cs="Calibri"/>
          <w:noProof w:val="0"/>
          <w:sz w:val="24"/>
          <w:szCs w:val="24"/>
          <w:lang w:val="en-GB"/>
        </w:rPr>
        <w:t>.’</w:t>
      </w:r>
      <w:r w:rsidRPr="171760DD" w:rsidR="225AB2D7">
        <w:rPr>
          <w:rFonts w:ascii="Calibri" w:hAnsi="Calibri" w:eastAsia="Calibri" w:cs="Calibri"/>
          <w:noProof w:val="0"/>
          <w:sz w:val="24"/>
          <w:szCs w:val="24"/>
          <w:lang w:val="en-GB"/>
        </w:rPr>
        <w:t xml:space="preserve">, </w:t>
      </w:r>
      <w:r w:rsidRPr="171760DD" w:rsidR="225AB2D7">
        <w:rPr>
          <w:rFonts w:ascii="Calibri" w:hAnsi="Calibri" w:eastAsia="Calibri" w:cs="Calibri"/>
          <w:i w:val="1"/>
          <w:iCs w:val="1"/>
          <w:noProof w:val="0"/>
          <w:sz w:val="24"/>
          <w:szCs w:val="24"/>
          <w:lang w:val="en-GB"/>
        </w:rPr>
        <w:t>Festival Management and Event Tourism</w:t>
      </w:r>
      <w:r w:rsidRPr="171760DD" w:rsidR="225AB2D7">
        <w:rPr>
          <w:rFonts w:ascii="Calibri" w:hAnsi="Calibri" w:eastAsia="Calibri" w:cs="Calibri"/>
          <w:noProof w:val="0"/>
          <w:sz w:val="24"/>
          <w:szCs w:val="24"/>
          <w:lang w:val="en-GB"/>
        </w:rPr>
        <w:t>, 1(3), pp. 121–128.</w:t>
      </w:r>
    </w:p>
    <w:p w:rsidR="50BFA6C6" w:rsidP="171760DD" w:rsidRDefault="50BFA6C6" w14:paraId="1B905D5B" w14:textId="2788781A">
      <w:pPr>
        <w:ind w:left="567" w:hanging="567"/>
      </w:pPr>
      <w:r w:rsidRPr="171760DD" w:rsidR="26C6750C">
        <w:rPr>
          <w:rFonts w:ascii="Calibri" w:hAnsi="Calibri" w:eastAsia="Calibri" w:cs="Calibri"/>
          <w:noProof w:val="0"/>
          <w:sz w:val="24"/>
          <w:szCs w:val="24"/>
          <w:lang w:val="en-GB"/>
        </w:rPr>
        <w:t xml:space="preserve">Freud, S. (1920) ‘Beyond the Pleasure Principle’, </w:t>
      </w:r>
      <w:r w:rsidRPr="171760DD" w:rsidR="26C6750C">
        <w:rPr>
          <w:rFonts w:ascii="Calibri" w:hAnsi="Calibri" w:eastAsia="Calibri" w:cs="Calibri"/>
          <w:i w:val="1"/>
          <w:iCs w:val="1"/>
          <w:noProof w:val="0"/>
          <w:sz w:val="24"/>
          <w:szCs w:val="24"/>
          <w:lang w:val="en-GB"/>
        </w:rPr>
        <w:t>Standard Edition</w:t>
      </w:r>
      <w:r w:rsidRPr="171760DD" w:rsidR="26C6750C">
        <w:rPr>
          <w:rFonts w:ascii="Calibri" w:hAnsi="Calibri" w:eastAsia="Calibri" w:cs="Calibri"/>
          <w:noProof w:val="0"/>
          <w:sz w:val="24"/>
          <w:szCs w:val="24"/>
          <w:lang w:val="en-GB"/>
        </w:rPr>
        <w:t>, 18, pp. 7–64.</w:t>
      </w:r>
    </w:p>
    <w:p w:rsidR="50BFA6C6" w:rsidP="171760DD" w:rsidRDefault="50BFA6C6" w14:paraId="5892EE91" w14:textId="1D87330F">
      <w:pPr>
        <w:ind/>
      </w:pPr>
      <w:r w:rsidRPr="171760DD" w:rsidR="2C357CD9">
        <w:rPr>
          <w:rFonts w:ascii="Calibri" w:hAnsi="Calibri" w:eastAsia="Calibri" w:cs="Calibri"/>
          <w:noProof w:val="0"/>
          <w:sz w:val="24"/>
          <w:szCs w:val="24"/>
          <w:lang w:val="en-GB"/>
        </w:rPr>
        <w:t xml:space="preserve">McClelland, D.C. (David C. (1987) </w:t>
      </w:r>
      <w:r w:rsidRPr="171760DD" w:rsidR="2C357CD9">
        <w:rPr>
          <w:rFonts w:ascii="Calibri" w:hAnsi="Calibri" w:eastAsia="Calibri" w:cs="Calibri"/>
          <w:i w:val="1"/>
          <w:iCs w:val="1"/>
          <w:noProof w:val="0"/>
          <w:sz w:val="24"/>
          <w:szCs w:val="24"/>
          <w:lang w:val="en-GB"/>
        </w:rPr>
        <w:t>Human motivation</w:t>
      </w:r>
      <w:r w:rsidRPr="171760DD" w:rsidR="2C357CD9">
        <w:rPr>
          <w:rFonts w:ascii="Calibri" w:hAnsi="Calibri" w:eastAsia="Calibri" w:cs="Calibri"/>
          <w:noProof w:val="0"/>
          <w:sz w:val="24"/>
          <w:szCs w:val="24"/>
          <w:lang w:val="en-GB"/>
        </w:rPr>
        <w:t>. Cambridge: Cambridge University Press.</w:t>
      </w:r>
    </w:p>
    <w:p w:rsidR="50BFA6C6" w:rsidP="171760DD" w:rsidRDefault="50BFA6C6" w14:paraId="49EC67E9" w14:textId="3FCBE4BA">
      <w:pPr>
        <w:ind w:left="567" w:hanging="567"/>
      </w:pPr>
      <w:r w:rsidRPr="171760DD" w:rsidR="79E7F309">
        <w:rPr>
          <w:rFonts w:ascii="Calibri" w:hAnsi="Calibri" w:eastAsia="Calibri" w:cs="Calibri"/>
          <w:noProof w:val="0"/>
          <w:sz w:val="24"/>
          <w:szCs w:val="24"/>
          <w:lang w:val="en-GB"/>
        </w:rPr>
        <w:t>Doxey, G.V. (1975) ‘A causation theory of visitor-resident irritants: Methodology and research inferences</w:t>
      </w:r>
      <w:r w:rsidRPr="171760DD" w:rsidR="79E7F309">
        <w:rPr>
          <w:rFonts w:ascii="Calibri" w:hAnsi="Calibri" w:eastAsia="Calibri" w:cs="Calibri"/>
          <w:noProof w:val="0"/>
          <w:sz w:val="24"/>
          <w:szCs w:val="24"/>
          <w:lang w:val="en-GB"/>
        </w:rPr>
        <w:t>.’</w:t>
      </w:r>
      <w:r w:rsidRPr="171760DD" w:rsidR="79E7F309">
        <w:rPr>
          <w:rFonts w:ascii="Calibri" w:hAnsi="Calibri" w:eastAsia="Calibri" w:cs="Calibri"/>
          <w:noProof w:val="0"/>
          <w:sz w:val="24"/>
          <w:szCs w:val="24"/>
          <w:lang w:val="en-GB"/>
        </w:rPr>
        <w:t xml:space="preserve">, in </w:t>
      </w:r>
      <w:r w:rsidRPr="171760DD" w:rsidR="79E7F309">
        <w:rPr>
          <w:rFonts w:ascii="Calibri" w:hAnsi="Calibri" w:eastAsia="Calibri" w:cs="Calibri"/>
          <w:i w:val="1"/>
          <w:iCs w:val="1"/>
          <w:noProof w:val="0"/>
          <w:sz w:val="24"/>
          <w:szCs w:val="24"/>
          <w:lang w:val="en-GB"/>
        </w:rPr>
        <w:t>Travel and Tourism Research Association Sixth Annual Conference Proceedings.</w:t>
      </w:r>
      <w:r w:rsidRPr="171760DD" w:rsidR="79E7F309">
        <w:rPr>
          <w:rFonts w:ascii="Calibri" w:hAnsi="Calibri" w:eastAsia="Calibri" w:cs="Calibri"/>
          <w:noProof w:val="0"/>
          <w:sz w:val="24"/>
          <w:szCs w:val="24"/>
          <w:lang w:val="en-GB"/>
        </w:rPr>
        <w:t xml:space="preserve"> Salt Lake City, Utah: Travel and Tourism Research Association, pp. 195–198.</w:t>
      </w:r>
    </w:p>
    <w:p w:rsidR="50BFA6C6" w:rsidP="171760DD" w:rsidRDefault="50BFA6C6" w14:paraId="6DD0D646" w14:textId="34E166E9">
      <w:pPr>
        <w:ind w:left="567" w:hanging="567"/>
        <w:rPr>
          <w:rFonts w:ascii="Calibri" w:hAnsi="Calibri" w:eastAsia="Calibri" w:cs="Calibri"/>
          <w:noProof w:val="0"/>
          <w:sz w:val="24"/>
          <w:szCs w:val="24"/>
          <w:lang w:val="en-GB"/>
        </w:rPr>
      </w:pPr>
      <w:r w:rsidRPr="171760DD" w:rsidR="241285EB">
        <w:rPr>
          <w:rFonts w:ascii="Calibri" w:hAnsi="Calibri" w:eastAsia="Calibri" w:cs="Calibri"/>
          <w:noProof w:val="0"/>
          <w:sz w:val="24"/>
          <w:szCs w:val="24"/>
          <w:lang w:val="en-GB"/>
        </w:rPr>
        <w:t xml:space="preserve">Butler, R.W. (1980) ‘The concept of the tourist area </w:t>
      </w:r>
      <w:r w:rsidRPr="171760DD" w:rsidR="6CB57C66">
        <w:rPr>
          <w:rFonts w:ascii="Calibri" w:hAnsi="Calibri" w:eastAsia="Calibri" w:cs="Calibri"/>
          <w:noProof w:val="0"/>
          <w:sz w:val="24"/>
          <w:szCs w:val="24"/>
          <w:lang w:val="en-GB"/>
        </w:rPr>
        <w:t>life cycle</w:t>
      </w:r>
      <w:r w:rsidRPr="171760DD" w:rsidR="241285EB">
        <w:rPr>
          <w:rFonts w:ascii="Calibri" w:hAnsi="Calibri" w:eastAsia="Calibri" w:cs="Calibri"/>
          <w:noProof w:val="0"/>
          <w:sz w:val="24"/>
          <w:szCs w:val="24"/>
          <w:lang w:val="en-GB"/>
        </w:rPr>
        <w:t xml:space="preserve"> of evolution: implications for management of resources</w:t>
      </w:r>
      <w:r w:rsidRPr="171760DD" w:rsidR="241285EB">
        <w:rPr>
          <w:rFonts w:ascii="Calibri" w:hAnsi="Calibri" w:eastAsia="Calibri" w:cs="Calibri"/>
          <w:noProof w:val="0"/>
          <w:sz w:val="24"/>
          <w:szCs w:val="24"/>
          <w:lang w:val="en-GB"/>
        </w:rPr>
        <w:t>.’</w:t>
      </w:r>
      <w:r w:rsidRPr="171760DD" w:rsidR="241285EB">
        <w:rPr>
          <w:rFonts w:ascii="Calibri" w:hAnsi="Calibri" w:eastAsia="Calibri" w:cs="Calibri"/>
          <w:noProof w:val="0"/>
          <w:sz w:val="24"/>
          <w:szCs w:val="24"/>
          <w:lang w:val="en-GB"/>
        </w:rPr>
        <w:t xml:space="preserve">, </w:t>
      </w:r>
      <w:r w:rsidRPr="171760DD" w:rsidR="241285EB">
        <w:rPr>
          <w:rFonts w:ascii="Calibri" w:hAnsi="Calibri" w:eastAsia="Calibri" w:cs="Calibri"/>
          <w:i w:val="1"/>
          <w:iCs w:val="1"/>
          <w:noProof w:val="0"/>
          <w:sz w:val="24"/>
          <w:szCs w:val="24"/>
          <w:lang w:val="en-GB"/>
        </w:rPr>
        <w:t>Canadian Geographer,</w:t>
      </w:r>
      <w:r w:rsidRPr="171760DD" w:rsidR="241285EB">
        <w:rPr>
          <w:rFonts w:ascii="Calibri" w:hAnsi="Calibri" w:eastAsia="Calibri" w:cs="Calibri"/>
          <w:noProof w:val="0"/>
          <w:sz w:val="24"/>
          <w:szCs w:val="24"/>
          <w:lang w:val="en-GB"/>
        </w:rPr>
        <w:t xml:space="preserve"> 24(1), pp. 5–12.</w:t>
      </w:r>
    </w:p>
    <w:p w:rsidR="50BFA6C6" w:rsidP="171760DD" w:rsidRDefault="50BFA6C6" w14:paraId="32D2423E" w14:textId="46EE9845">
      <w:pPr>
        <w:ind w:left="567" w:hanging="567"/>
      </w:pPr>
      <w:r w:rsidRPr="171760DD" w:rsidR="1471DD82">
        <w:rPr>
          <w:rFonts w:ascii="Calibri" w:hAnsi="Calibri" w:eastAsia="Calibri" w:cs="Calibri"/>
          <w:noProof w:val="0"/>
          <w:sz w:val="24"/>
          <w:szCs w:val="24"/>
          <w:lang w:val="en-GB"/>
        </w:rPr>
        <w:t xml:space="preserve">Tillman, A. (1974) </w:t>
      </w:r>
      <w:r w:rsidRPr="171760DD" w:rsidR="1471DD82">
        <w:rPr>
          <w:rFonts w:ascii="Calibri" w:hAnsi="Calibri" w:eastAsia="Calibri" w:cs="Calibri"/>
          <w:i w:val="1"/>
          <w:iCs w:val="1"/>
          <w:noProof w:val="0"/>
          <w:sz w:val="24"/>
          <w:szCs w:val="24"/>
          <w:lang w:val="en-GB"/>
        </w:rPr>
        <w:t>The Program Book for Recreation Professionals</w:t>
      </w:r>
      <w:r w:rsidRPr="171760DD" w:rsidR="1471DD82">
        <w:rPr>
          <w:rFonts w:ascii="Calibri" w:hAnsi="Calibri" w:eastAsia="Calibri" w:cs="Calibri"/>
          <w:noProof w:val="0"/>
          <w:sz w:val="24"/>
          <w:szCs w:val="24"/>
          <w:lang w:val="en-GB"/>
        </w:rPr>
        <w:t>. Palo Alto, California: National Press Books.</w:t>
      </w:r>
    </w:p>
    <w:p w:rsidR="50BFA6C6" w:rsidP="171760DD" w:rsidRDefault="50BFA6C6" w14:paraId="26EEBFA8" w14:textId="3B2192D8">
      <w:pPr>
        <w:ind w:left="567" w:hanging="567"/>
      </w:pPr>
      <w:r w:rsidRPr="171760DD" w:rsidR="16DD6AC0">
        <w:rPr>
          <w:rFonts w:ascii="Calibri" w:hAnsi="Calibri" w:eastAsia="Calibri" w:cs="Calibri"/>
          <w:noProof w:val="0"/>
          <w:sz w:val="24"/>
          <w:szCs w:val="24"/>
          <w:lang w:val="en-GB"/>
        </w:rPr>
        <w:t xml:space="preserve">Torkildsen, G. (2005) </w:t>
      </w:r>
      <w:r w:rsidRPr="171760DD" w:rsidR="16DD6AC0">
        <w:rPr>
          <w:rFonts w:ascii="Calibri" w:hAnsi="Calibri" w:eastAsia="Calibri" w:cs="Calibri"/>
          <w:i w:val="1"/>
          <w:iCs w:val="1"/>
          <w:noProof w:val="0"/>
          <w:sz w:val="24"/>
          <w:szCs w:val="24"/>
          <w:lang w:val="en-GB"/>
        </w:rPr>
        <w:t>Leisure and Recreation Management</w:t>
      </w:r>
      <w:r w:rsidRPr="171760DD" w:rsidR="16DD6AC0">
        <w:rPr>
          <w:rFonts w:ascii="Calibri" w:hAnsi="Calibri" w:eastAsia="Calibri" w:cs="Calibri"/>
          <w:noProof w:val="0"/>
          <w:sz w:val="24"/>
          <w:szCs w:val="24"/>
          <w:lang w:val="en-GB"/>
        </w:rPr>
        <w:t xml:space="preserve">. 5th </w:t>
      </w:r>
      <w:r w:rsidRPr="171760DD" w:rsidR="16DD6AC0">
        <w:rPr>
          <w:rFonts w:ascii="Calibri" w:hAnsi="Calibri" w:eastAsia="Calibri" w:cs="Calibri"/>
          <w:noProof w:val="0"/>
          <w:sz w:val="24"/>
          <w:szCs w:val="24"/>
          <w:lang w:val="en-GB"/>
        </w:rPr>
        <w:t>edn</w:t>
      </w:r>
      <w:r w:rsidRPr="171760DD" w:rsidR="16DD6AC0">
        <w:rPr>
          <w:rFonts w:ascii="Calibri" w:hAnsi="Calibri" w:eastAsia="Calibri" w:cs="Calibri"/>
          <w:noProof w:val="0"/>
          <w:sz w:val="24"/>
          <w:szCs w:val="24"/>
          <w:lang w:val="en-GB"/>
        </w:rPr>
        <w:t xml:space="preserve">. London, England: Routledge, </w:t>
      </w:r>
      <w:r w:rsidRPr="171760DD" w:rsidR="0E50B781">
        <w:rPr>
          <w:rFonts w:ascii="Calibri" w:hAnsi="Calibri" w:eastAsia="Calibri" w:cs="Calibri"/>
          <w:noProof w:val="0"/>
          <w:sz w:val="24"/>
          <w:szCs w:val="24"/>
          <w:lang w:val="en-GB"/>
        </w:rPr>
        <w:t>Taylor,</w:t>
      </w:r>
      <w:r w:rsidRPr="171760DD" w:rsidR="16DD6AC0">
        <w:rPr>
          <w:rFonts w:ascii="Calibri" w:hAnsi="Calibri" w:eastAsia="Calibri" w:cs="Calibri"/>
          <w:noProof w:val="0"/>
          <w:sz w:val="24"/>
          <w:szCs w:val="24"/>
          <w:lang w:val="en-GB"/>
        </w:rPr>
        <w:t xml:space="preserve"> and Francis Group.</w:t>
      </w:r>
    </w:p>
    <w:p w:rsidR="50BFA6C6" w:rsidP="171760DD" w:rsidRDefault="50BFA6C6" w14:paraId="16DBB78F" w14:textId="19640A8E">
      <w:pPr>
        <w:ind w:left="567" w:hanging="567"/>
        <w:rPr>
          <w:rFonts w:ascii="Calibri" w:hAnsi="Calibri" w:eastAsia="Calibri" w:cs="Calibri"/>
          <w:noProof w:val="0"/>
          <w:sz w:val="24"/>
          <w:szCs w:val="24"/>
          <w:lang w:val="en-GB"/>
        </w:rPr>
      </w:pPr>
      <w:r w:rsidRPr="171760DD" w:rsidR="536A6433">
        <w:rPr>
          <w:rFonts w:ascii="Calibri" w:hAnsi="Calibri" w:eastAsia="Calibri" w:cs="Calibri"/>
          <w:i w:val="1"/>
          <w:iCs w:val="1"/>
          <w:noProof w:val="0"/>
          <w:sz w:val="24"/>
          <w:szCs w:val="24"/>
          <w:lang w:val="en-GB"/>
        </w:rPr>
        <w:t>Glastonbury Festival</w:t>
      </w:r>
      <w:r w:rsidRPr="171760DD" w:rsidR="536A6433">
        <w:rPr>
          <w:rFonts w:ascii="Calibri" w:hAnsi="Calibri" w:eastAsia="Calibri" w:cs="Calibri"/>
          <w:noProof w:val="0"/>
          <w:sz w:val="24"/>
          <w:szCs w:val="24"/>
          <w:lang w:val="en-GB"/>
        </w:rPr>
        <w:t xml:space="preserve">. Available at: </w:t>
      </w:r>
      <w:hyperlink r:id="R17098bde293849dd">
        <w:r w:rsidRPr="171760DD" w:rsidR="536A6433">
          <w:rPr>
            <w:rStyle w:val="Hyperlink"/>
            <w:rFonts w:ascii="Calibri" w:hAnsi="Calibri" w:eastAsia="Calibri" w:cs="Calibri"/>
            <w:noProof w:val="0"/>
            <w:sz w:val="24"/>
            <w:szCs w:val="24"/>
            <w:lang w:val="en-GB"/>
          </w:rPr>
          <w:t>https://www.glastonburyfestivals.co.uk/</w:t>
        </w:r>
      </w:hyperlink>
      <w:r w:rsidRPr="171760DD" w:rsidR="536A6433">
        <w:rPr>
          <w:rFonts w:ascii="Calibri" w:hAnsi="Calibri" w:eastAsia="Calibri" w:cs="Calibri"/>
          <w:noProof w:val="0"/>
          <w:sz w:val="24"/>
          <w:szCs w:val="24"/>
          <w:lang w:val="en-GB"/>
        </w:rPr>
        <w:t xml:space="preserve"> (Accessed: 27 November 2023).</w:t>
      </w:r>
    </w:p>
    <w:p w:rsidR="50BFA6C6" w:rsidP="171760DD" w:rsidRDefault="50BFA6C6" w14:paraId="5BF8A581" w14:textId="15112FFD">
      <w:pPr>
        <w:ind w:left="567" w:hanging="567"/>
      </w:pPr>
      <w:r w:rsidRPr="171760DD" w:rsidR="6D3649D7">
        <w:rPr>
          <w:rFonts w:ascii="Calibri" w:hAnsi="Calibri" w:eastAsia="Calibri" w:cs="Calibri"/>
          <w:i w:val="1"/>
          <w:iCs w:val="1"/>
          <w:noProof w:val="0"/>
          <w:sz w:val="24"/>
          <w:szCs w:val="24"/>
          <w:lang w:val="en-GB"/>
        </w:rPr>
        <w:t>The value of tourism in England. Visit Britain</w:t>
      </w:r>
      <w:r w:rsidRPr="171760DD" w:rsidR="6D3649D7">
        <w:rPr>
          <w:rFonts w:ascii="Calibri" w:hAnsi="Calibri" w:eastAsia="Calibri" w:cs="Calibri"/>
          <w:noProof w:val="0"/>
          <w:sz w:val="24"/>
          <w:szCs w:val="24"/>
          <w:lang w:val="en-GB"/>
        </w:rPr>
        <w:t xml:space="preserve">. Available at: </w:t>
      </w:r>
      <w:hyperlink r:id="Rf81c9a05010f49a8">
        <w:r w:rsidRPr="171760DD" w:rsidR="6D3649D7">
          <w:rPr>
            <w:rStyle w:val="Hyperlink"/>
            <w:rFonts w:ascii="Calibri" w:hAnsi="Calibri" w:eastAsia="Calibri" w:cs="Calibri"/>
            <w:noProof w:val="0"/>
            <w:sz w:val="24"/>
            <w:szCs w:val="24"/>
            <w:lang w:val="en-GB"/>
          </w:rPr>
          <w:t>https://www.visitbritain.org/research-insights/value-tourism-england</w:t>
        </w:r>
      </w:hyperlink>
      <w:r w:rsidRPr="171760DD" w:rsidR="6D3649D7">
        <w:rPr>
          <w:rFonts w:ascii="Calibri" w:hAnsi="Calibri" w:eastAsia="Calibri" w:cs="Calibri"/>
          <w:noProof w:val="0"/>
          <w:sz w:val="24"/>
          <w:szCs w:val="24"/>
          <w:lang w:val="en-GB"/>
        </w:rPr>
        <w:t xml:space="preserve"> (Accessed: 27 November 2023).</w:t>
      </w:r>
    </w:p>
    <w:p w:rsidR="50BFA6C6" w:rsidP="171760DD" w:rsidRDefault="50BFA6C6" w14:paraId="60F5EEAB" w14:textId="1D2FF2A8">
      <w:pPr>
        <w:pStyle w:val="Normal"/>
        <w:ind w:left="567" w:hanging="567"/>
        <w:rPr>
          <w:rFonts w:ascii="Calibri" w:hAnsi="Calibri" w:eastAsia="Calibri" w:cs="Calibri"/>
          <w:noProof w:val="0"/>
          <w:sz w:val="24"/>
          <w:szCs w:val="24"/>
          <w:lang w:val="en-GB"/>
        </w:rPr>
      </w:pPr>
      <w:r w:rsidRPr="171760DD" w:rsidR="6B82D546">
        <w:rPr>
          <w:rFonts w:ascii="Calibri" w:hAnsi="Calibri" w:eastAsia="Calibri" w:cs="Calibri"/>
          <w:noProof w:val="0"/>
          <w:sz w:val="24"/>
          <w:szCs w:val="24"/>
          <w:lang w:val="en-GB"/>
        </w:rPr>
        <w:t xml:space="preserve">Schmitt, B. (1999). </w:t>
      </w:r>
      <w:r w:rsidRPr="171760DD" w:rsidR="6B82D546">
        <w:rPr>
          <w:rFonts w:ascii="Calibri" w:hAnsi="Calibri" w:eastAsia="Calibri" w:cs="Calibri"/>
          <w:i w:val="1"/>
          <w:iCs w:val="1"/>
          <w:noProof w:val="0"/>
          <w:sz w:val="24"/>
          <w:szCs w:val="24"/>
          <w:lang w:val="en-GB"/>
        </w:rPr>
        <w:t>Experiential marketing</w:t>
      </w:r>
      <w:r w:rsidRPr="171760DD" w:rsidR="6B82D546">
        <w:rPr>
          <w:rFonts w:ascii="Calibri" w:hAnsi="Calibri" w:eastAsia="Calibri" w:cs="Calibri"/>
          <w:noProof w:val="0"/>
          <w:sz w:val="24"/>
          <w:szCs w:val="24"/>
          <w:lang w:val="en-GB"/>
        </w:rPr>
        <w:t>. Journal of Marketing Management, 15 (1-3), pp. 53-67.</w:t>
      </w:r>
    </w:p>
    <w:p w:rsidR="50BFA6C6" w:rsidP="171760DD" w:rsidRDefault="50BFA6C6" w14:paraId="2EFEB264" w14:textId="1C2B4AAA">
      <w:pPr>
        <w:ind w:left="567" w:hanging="567"/>
      </w:pPr>
      <w:r w:rsidRPr="171760DD" w:rsidR="080263F5">
        <w:rPr>
          <w:rFonts w:ascii="Calibri" w:hAnsi="Calibri" w:eastAsia="Calibri" w:cs="Calibri"/>
          <w:i w:val="1"/>
          <w:iCs w:val="1"/>
          <w:noProof w:val="0"/>
          <w:sz w:val="24"/>
          <w:szCs w:val="24"/>
          <w:lang w:val="en-GB"/>
        </w:rPr>
        <w:t>Record-breaking digital audiences for BBC Music at Glastonbury 2022</w:t>
      </w:r>
      <w:r w:rsidRPr="171760DD" w:rsidR="080263F5">
        <w:rPr>
          <w:rFonts w:ascii="Calibri" w:hAnsi="Calibri" w:eastAsia="Calibri" w:cs="Calibri"/>
          <w:noProof w:val="0"/>
          <w:sz w:val="24"/>
          <w:szCs w:val="24"/>
          <w:lang w:val="en-GB"/>
        </w:rPr>
        <w:t xml:space="preserve"> (2022) </w:t>
      </w:r>
      <w:r w:rsidRPr="171760DD" w:rsidR="080263F5">
        <w:rPr>
          <w:rFonts w:ascii="Calibri" w:hAnsi="Calibri" w:eastAsia="Calibri" w:cs="Calibri"/>
          <w:i w:val="1"/>
          <w:iCs w:val="1"/>
          <w:noProof w:val="0"/>
          <w:sz w:val="24"/>
          <w:szCs w:val="24"/>
          <w:lang w:val="en-GB"/>
        </w:rPr>
        <w:t>BBC</w:t>
      </w:r>
      <w:r w:rsidRPr="171760DD" w:rsidR="080263F5">
        <w:rPr>
          <w:rFonts w:ascii="Calibri" w:hAnsi="Calibri" w:eastAsia="Calibri" w:cs="Calibri"/>
          <w:noProof w:val="0"/>
          <w:sz w:val="24"/>
          <w:szCs w:val="24"/>
          <w:lang w:val="en-GB"/>
        </w:rPr>
        <w:t xml:space="preserve">. Available at: </w:t>
      </w:r>
      <w:hyperlink r:id="Rd02d37dfc63345c8">
        <w:r w:rsidRPr="171760DD" w:rsidR="080263F5">
          <w:rPr>
            <w:rStyle w:val="Hyperlink"/>
            <w:rFonts w:ascii="Calibri" w:hAnsi="Calibri" w:eastAsia="Calibri" w:cs="Calibri"/>
            <w:noProof w:val="0"/>
            <w:sz w:val="24"/>
            <w:szCs w:val="24"/>
            <w:lang w:val="en-GB"/>
          </w:rPr>
          <w:t>https://www.bbc.com/mediacentre/2022/glastonbury-record-breaking-digital-audiences-bbc-music</w:t>
        </w:r>
      </w:hyperlink>
      <w:r w:rsidRPr="171760DD" w:rsidR="080263F5">
        <w:rPr>
          <w:rFonts w:ascii="Calibri" w:hAnsi="Calibri" w:eastAsia="Calibri" w:cs="Calibri"/>
          <w:noProof w:val="0"/>
          <w:sz w:val="24"/>
          <w:szCs w:val="24"/>
          <w:lang w:val="en-GB"/>
        </w:rPr>
        <w:t xml:space="preserve"> (Accessed: 27 November 2023).</w:t>
      </w:r>
    </w:p>
    <w:p w:rsidR="50BFA6C6" w:rsidP="171760DD" w:rsidRDefault="50BFA6C6" w14:paraId="21147D3A" w14:textId="75E99BF2">
      <w:pPr>
        <w:ind w:left="567" w:hanging="567"/>
      </w:pPr>
      <w:r w:rsidRPr="171760DD" w:rsidR="219D15D9">
        <w:rPr>
          <w:rFonts w:ascii="Calibri" w:hAnsi="Calibri" w:eastAsia="Calibri" w:cs="Calibri"/>
          <w:noProof w:val="0"/>
          <w:sz w:val="24"/>
          <w:szCs w:val="24"/>
          <w:lang w:val="en-GB"/>
        </w:rPr>
        <w:t xml:space="preserve">Smith, S. (2022) </w:t>
      </w:r>
      <w:r w:rsidRPr="171760DD" w:rsidR="219D15D9">
        <w:rPr>
          <w:rFonts w:ascii="Calibri" w:hAnsi="Calibri" w:eastAsia="Calibri" w:cs="Calibri"/>
          <w:i w:val="1"/>
          <w:iCs w:val="1"/>
          <w:noProof w:val="0"/>
          <w:sz w:val="24"/>
          <w:szCs w:val="24"/>
          <w:lang w:val="en-GB"/>
        </w:rPr>
        <w:t xml:space="preserve">Glastonbury festival ‘saves more carbon emissions than </w:t>
      </w:r>
      <w:bookmarkStart w:name="_Int_tJxnWyN3" w:id="801130682"/>
      <w:r w:rsidRPr="171760DD" w:rsidR="219D15D9">
        <w:rPr>
          <w:rFonts w:ascii="Calibri" w:hAnsi="Calibri" w:eastAsia="Calibri" w:cs="Calibri"/>
          <w:i w:val="1"/>
          <w:iCs w:val="1"/>
          <w:noProof w:val="0"/>
          <w:sz w:val="24"/>
          <w:szCs w:val="24"/>
          <w:lang w:val="en-GB"/>
        </w:rPr>
        <w:t>it</w:t>
      </w:r>
      <w:bookmarkEnd w:id="801130682"/>
      <w:r w:rsidRPr="171760DD" w:rsidR="219D15D9">
        <w:rPr>
          <w:rFonts w:ascii="Calibri" w:hAnsi="Calibri" w:eastAsia="Calibri" w:cs="Calibri"/>
          <w:i w:val="1"/>
          <w:iCs w:val="1"/>
          <w:noProof w:val="0"/>
          <w:sz w:val="24"/>
          <w:szCs w:val="24"/>
          <w:lang w:val="en-GB"/>
        </w:rPr>
        <w:t xml:space="preserve"> produces’: ‘Leave no trace’</w:t>
      </w:r>
      <w:r w:rsidRPr="171760DD" w:rsidR="219D15D9">
        <w:rPr>
          <w:rFonts w:ascii="Calibri" w:hAnsi="Calibri" w:eastAsia="Calibri" w:cs="Calibri"/>
          <w:noProof w:val="0"/>
          <w:sz w:val="24"/>
          <w:szCs w:val="24"/>
          <w:lang w:val="en-GB"/>
        </w:rPr>
        <w:t xml:space="preserve">, </w:t>
      </w:r>
      <w:r w:rsidRPr="171760DD" w:rsidR="219D15D9">
        <w:rPr>
          <w:rFonts w:ascii="Calibri" w:hAnsi="Calibri" w:eastAsia="Calibri" w:cs="Calibri"/>
          <w:i w:val="1"/>
          <w:iCs w:val="1"/>
          <w:noProof w:val="0"/>
          <w:sz w:val="24"/>
          <w:szCs w:val="24"/>
          <w:lang w:val="en-GB"/>
        </w:rPr>
        <w:t>Independent</w:t>
      </w:r>
      <w:r w:rsidRPr="171760DD" w:rsidR="219D15D9">
        <w:rPr>
          <w:rFonts w:ascii="Calibri" w:hAnsi="Calibri" w:eastAsia="Calibri" w:cs="Calibri"/>
          <w:noProof w:val="0"/>
          <w:sz w:val="24"/>
          <w:szCs w:val="24"/>
          <w:lang w:val="en-GB"/>
        </w:rPr>
        <w:t xml:space="preserve">. Available at: </w:t>
      </w:r>
      <w:hyperlink r:id="Rc0997230c7204e73">
        <w:r w:rsidRPr="171760DD" w:rsidR="219D15D9">
          <w:rPr>
            <w:rStyle w:val="Hyperlink"/>
            <w:rFonts w:ascii="Calibri" w:hAnsi="Calibri" w:eastAsia="Calibri" w:cs="Calibri"/>
            <w:noProof w:val="0"/>
            <w:sz w:val="24"/>
            <w:szCs w:val="24"/>
            <w:lang w:val="en-GB"/>
          </w:rPr>
          <w:t>https://www.independent.co.uk/climate-change/news/glastonbury-festival-environment-carbon-emmissions-b2105742.html</w:t>
        </w:r>
      </w:hyperlink>
      <w:r w:rsidRPr="171760DD" w:rsidR="219D15D9">
        <w:rPr>
          <w:rFonts w:ascii="Calibri" w:hAnsi="Calibri" w:eastAsia="Calibri" w:cs="Calibri"/>
          <w:noProof w:val="0"/>
          <w:sz w:val="24"/>
          <w:szCs w:val="24"/>
          <w:lang w:val="en-GB"/>
        </w:rPr>
        <w:t xml:space="preserve"> (Accessed: 28 November 2023).</w:t>
      </w:r>
    </w:p>
    <w:p w:rsidR="50BFA6C6" w:rsidP="171760DD" w:rsidRDefault="50BFA6C6" w14:paraId="5C51340D" w14:textId="2E1C173E">
      <w:pPr>
        <w:ind w:left="567" w:hanging="567"/>
      </w:pPr>
      <w:r w:rsidRPr="171760DD" w:rsidR="383DFB47">
        <w:rPr>
          <w:rFonts w:ascii="Calibri" w:hAnsi="Calibri" w:eastAsia="Calibri" w:cs="Calibri"/>
          <w:noProof w:val="0"/>
          <w:sz w:val="24"/>
          <w:szCs w:val="24"/>
          <w:lang w:val="en-GB"/>
        </w:rPr>
        <w:t xml:space="preserve">Page, S.J. (2014) </w:t>
      </w:r>
      <w:r w:rsidRPr="171760DD" w:rsidR="383DFB47">
        <w:rPr>
          <w:rFonts w:ascii="Calibri" w:hAnsi="Calibri" w:eastAsia="Calibri" w:cs="Calibri"/>
          <w:i w:val="1"/>
          <w:iCs w:val="1"/>
          <w:noProof w:val="0"/>
          <w:sz w:val="24"/>
          <w:szCs w:val="24"/>
          <w:lang w:val="en-GB"/>
        </w:rPr>
        <w:t>Tourism Management</w:t>
      </w:r>
      <w:r w:rsidRPr="171760DD" w:rsidR="383DFB47">
        <w:rPr>
          <w:rFonts w:ascii="Calibri" w:hAnsi="Calibri" w:eastAsia="Calibri" w:cs="Calibri"/>
          <w:noProof w:val="0"/>
          <w:sz w:val="24"/>
          <w:szCs w:val="24"/>
          <w:lang w:val="en-GB"/>
        </w:rPr>
        <w:t>. 5th edn. London, England: Routledge.</w:t>
      </w:r>
    </w:p>
    <w:p w:rsidR="50BFA6C6" w:rsidP="171760DD" w:rsidRDefault="50BFA6C6" w14:paraId="01129E07" w14:textId="6A52E705">
      <w:pPr>
        <w:pStyle w:val="Normal"/>
        <w:ind w:left="567" w:hanging="567"/>
        <w:rPr>
          <w:rFonts w:ascii="Calibri" w:hAnsi="Calibri" w:eastAsia="Calibri" w:cs="Calibri" w:asciiTheme="minorAscii" w:hAnsiTheme="minorAscii" w:eastAsiaTheme="minorAscii" w:cstheme="minorAscii"/>
          <w:noProof w:val="0"/>
          <w:color w:val="auto"/>
          <w:sz w:val="28"/>
          <w:szCs w:val="28"/>
          <w:lang w:val="en-GB"/>
        </w:rPr>
      </w:pPr>
      <w:r w:rsidRPr="171760DD" w:rsidR="750128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Kotler, P.</w:t>
      </w:r>
      <w:r w:rsidRPr="171760DD" w:rsidR="75012894">
        <w:rPr>
          <w:rFonts w:ascii="Source Sans Pro" w:hAnsi="Source Sans Pro" w:eastAsia="Source Sans Pro" w:cs="Source Sans Pro"/>
          <w:b w:val="0"/>
          <w:bCs w:val="0"/>
          <w:i w:val="0"/>
          <w:iCs w:val="0"/>
          <w:caps w:val="0"/>
          <w:smallCaps w:val="0"/>
          <w:noProof w:val="0"/>
          <w:color w:val="auto"/>
          <w:sz w:val="24"/>
          <w:szCs w:val="24"/>
          <w:lang w:val="en-GB"/>
        </w:rPr>
        <w:t xml:space="preserve"> </w:t>
      </w:r>
      <w:r w:rsidRPr="171760DD" w:rsidR="75012894">
        <w:rPr>
          <w:rFonts w:ascii="Source Sans Pro" w:hAnsi="Source Sans Pro" w:eastAsia="Source Sans Pro" w:cs="Source Sans Pro"/>
          <w:b w:val="0"/>
          <w:bCs w:val="0"/>
          <w:i w:val="1"/>
          <w:iCs w:val="1"/>
          <w:caps w:val="0"/>
          <w:smallCaps w:val="0"/>
          <w:noProof w:val="0"/>
          <w:color w:val="auto"/>
          <w:sz w:val="24"/>
          <w:szCs w:val="24"/>
          <w:lang w:val="en-GB"/>
        </w:rPr>
        <w:t>et al.</w:t>
      </w:r>
      <w:r w:rsidRPr="171760DD" w:rsidR="75012894">
        <w:rPr>
          <w:rFonts w:ascii="Source Sans Pro" w:hAnsi="Source Sans Pro" w:eastAsia="Source Sans Pro" w:cs="Source Sans Pro"/>
          <w:b w:val="0"/>
          <w:bCs w:val="0"/>
          <w:i w:val="0"/>
          <w:iCs w:val="0"/>
          <w:caps w:val="0"/>
          <w:smallCaps w:val="0"/>
          <w:noProof w:val="0"/>
          <w:color w:val="auto"/>
          <w:sz w:val="24"/>
          <w:szCs w:val="24"/>
          <w:lang w:val="en-GB"/>
        </w:rPr>
        <w:t xml:space="preserve"> </w:t>
      </w:r>
      <w:r w:rsidRPr="171760DD" w:rsidR="750128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(2022)</w:t>
      </w:r>
      <w:r w:rsidRPr="171760DD" w:rsidR="75012894">
        <w:rPr>
          <w:rFonts w:ascii="Source Sans Pro" w:hAnsi="Source Sans Pro" w:eastAsia="Source Sans Pro" w:cs="Source Sans Pro"/>
          <w:b w:val="0"/>
          <w:bCs w:val="0"/>
          <w:i w:val="0"/>
          <w:iCs w:val="0"/>
          <w:caps w:val="0"/>
          <w:smallCaps w:val="0"/>
          <w:noProof w:val="0"/>
          <w:color w:val="auto"/>
          <w:sz w:val="24"/>
          <w:szCs w:val="24"/>
          <w:lang w:val="en-GB"/>
        </w:rPr>
        <w:t xml:space="preserve"> </w:t>
      </w:r>
      <w:r w:rsidRPr="171760DD" w:rsidR="75012894">
        <w:rPr>
          <w:rFonts w:ascii="Source Sans Pro" w:hAnsi="Source Sans Pro" w:eastAsia="Source Sans Pro" w:cs="Source Sans Pro"/>
          <w:b w:val="0"/>
          <w:bCs w:val="0"/>
          <w:i w:val="1"/>
          <w:iCs w:val="1"/>
          <w:caps w:val="0"/>
          <w:smallCaps w:val="0"/>
          <w:noProof w:val="0"/>
          <w:color w:val="auto"/>
          <w:sz w:val="24"/>
          <w:szCs w:val="24"/>
          <w:lang w:val="en-GB"/>
        </w:rPr>
        <w:t>Marketing for hospitality and tourism</w:t>
      </w:r>
      <w:r w:rsidRPr="171760DD" w:rsidR="75012894">
        <w:rPr>
          <w:rFonts w:ascii="Source Sans Pro" w:hAnsi="Source Sans Pro" w:eastAsia="Source Sans Pro" w:cs="Source Sans Pro"/>
          <w:b w:val="0"/>
          <w:bCs w:val="0"/>
          <w:i w:val="0"/>
          <w:iCs w:val="0"/>
          <w:caps w:val="0"/>
          <w:smallCaps w:val="0"/>
          <w:noProof w:val="0"/>
          <w:color w:val="auto"/>
          <w:sz w:val="24"/>
          <w:szCs w:val="24"/>
          <w:lang w:val="en-GB"/>
        </w:rPr>
        <w:t xml:space="preserve">. </w:t>
      </w:r>
      <w:r w:rsidRPr="171760DD" w:rsidR="750128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Eighth edition. Global edition. Harlow, Essex, England: Pearson.</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7rxyEYEGk+h8X" int2:id="vEQFd1IK">
      <int2:state int2:type="AugLoop_Text_Critique" int2:value="Rejected"/>
    </int2:textHash>
    <int2:textHash int2:hashCode="wq8ie3fnGOqW6/" int2:id="3TYPVbep">
      <int2:state int2:type="AugLoop_Text_Critique" int2:value="Rejected"/>
    </int2:textHash>
    <int2:bookmark int2:bookmarkName="_Int_GlRkI8J2" int2:invalidationBookmarkName="" int2:hashCode="cvCluFsmwdYteV" int2:id="qoJ8t1M5">
      <int2:state int2:type="AugLoop_Text_Critique" int2:value="Rejected"/>
    </int2:bookmark>
    <int2:bookmark int2:bookmarkName="_Int_Yczt5ole" int2:invalidationBookmarkName="" int2:hashCode="G5AlASmOdzjB8c" int2:id="pKu9Utn4">
      <int2:state int2:type="AugLoop_Text_Critique" int2:value="Rejected"/>
    </int2:bookmark>
    <int2:bookmark int2:bookmarkName="_Int_tJxnWyN3" int2:invalidationBookmarkName="" int2:hashCode="bFUiyor4b8UGm3" int2:id="kjLYTfZ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71b3a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994F31"/>
    <w:rsid w:val="003DC4B0"/>
    <w:rsid w:val="0060C608"/>
    <w:rsid w:val="01DA0B80"/>
    <w:rsid w:val="01F23A24"/>
    <w:rsid w:val="02ECBF0D"/>
    <w:rsid w:val="0362B3AA"/>
    <w:rsid w:val="0424E642"/>
    <w:rsid w:val="042B03D6"/>
    <w:rsid w:val="04C3E31A"/>
    <w:rsid w:val="057580E8"/>
    <w:rsid w:val="05BAABEC"/>
    <w:rsid w:val="05D9F24C"/>
    <w:rsid w:val="05D9F24C"/>
    <w:rsid w:val="061E06DB"/>
    <w:rsid w:val="0769D73C"/>
    <w:rsid w:val="0770343D"/>
    <w:rsid w:val="077B878C"/>
    <w:rsid w:val="07BA5C2A"/>
    <w:rsid w:val="07C7817F"/>
    <w:rsid w:val="080263F5"/>
    <w:rsid w:val="083624CD"/>
    <w:rsid w:val="0870D414"/>
    <w:rsid w:val="091B3A99"/>
    <w:rsid w:val="099919AA"/>
    <w:rsid w:val="0A869C8B"/>
    <w:rsid w:val="0AA7D4FF"/>
    <w:rsid w:val="0AC91A87"/>
    <w:rsid w:val="0AD94968"/>
    <w:rsid w:val="0B6AC042"/>
    <w:rsid w:val="0B75B315"/>
    <w:rsid w:val="0BB9B449"/>
    <w:rsid w:val="0C7E1345"/>
    <w:rsid w:val="0C9369CB"/>
    <w:rsid w:val="0C994F31"/>
    <w:rsid w:val="0CA076E0"/>
    <w:rsid w:val="0CCFAAD9"/>
    <w:rsid w:val="0D1C47B8"/>
    <w:rsid w:val="0D982892"/>
    <w:rsid w:val="0DD1E61C"/>
    <w:rsid w:val="0E50B781"/>
    <w:rsid w:val="0E747853"/>
    <w:rsid w:val="0E87A5D3"/>
    <w:rsid w:val="0EF47E3C"/>
    <w:rsid w:val="0FD5F362"/>
    <w:rsid w:val="0FD86527"/>
    <w:rsid w:val="0FDF0D7E"/>
    <w:rsid w:val="10074B9B"/>
    <w:rsid w:val="10074B9B"/>
    <w:rsid w:val="105BD600"/>
    <w:rsid w:val="108244BA"/>
    <w:rsid w:val="10B7165E"/>
    <w:rsid w:val="110986DE"/>
    <w:rsid w:val="111B1A50"/>
    <w:rsid w:val="113DDB70"/>
    <w:rsid w:val="11A31BFC"/>
    <w:rsid w:val="122C1EFE"/>
    <w:rsid w:val="123F5F99"/>
    <w:rsid w:val="128D0207"/>
    <w:rsid w:val="12ED54C9"/>
    <w:rsid w:val="130E66CA"/>
    <w:rsid w:val="13256EE9"/>
    <w:rsid w:val="1369305A"/>
    <w:rsid w:val="1380C4FA"/>
    <w:rsid w:val="13B5E4D1"/>
    <w:rsid w:val="140272C8"/>
    <w:rsid w:val="1448FF84"/>
    <w:rsid w:val="1471DD82"/>
    <w:rsid w:val="14DABCBE"/>
    <w:rsid w:val="1536E484"/>
    <w:rsid w:val="15E4D55D"/>
    <w:rsid w:val="167F8A38"/>
    <w:rsid w:val="16DD6AC0"/>
    <w:rsid w:val="171760DD"/>
    <w:rsid w:val="181B5A99"/>
    <w:rsid w:val="189B0AFA"/>
    <w:rsid w:val="18B55AAD"/>
    <w:rsid w:val="18EA3C50"/>
    <w:rsid w:val="19F0067E"/>
    <w:rsid w:val="1A6733E6"/>
    <w:rsid w:val="1A6EEA40"/>
    <w:rsid w:val="1A916628"/>
    <w:rsid w:val="1AB91924"/>
    <w:rsid w:val="1B797F44"/>
    <w:rsid w:val="1B9E88A7"/>
    <w:rsid w:val="1BB1BBBC"/>
    <w:rsid w:val="1CEECBBC"/>
    <w:rsid w:val="1DEAD031"/>
    <w:rsid w:val="1DEC024E"/>
    <w:rsid w:val="1ED62969"/>
    <w:rsid w:val="1EE10953"/>
    <w:rsid w:val="1F218AC8"/>
    <w:rsid w:val="1F5B83C0"/>
    <w:rsid w:val="1F91DA26"/>
    <w:rsid w:val="205E74DD"/>
    <w:rsid w:val="2073CA6A"/>
    <w:rsid w:val="2178E158"/>
    <w:rsid w:val="219D15D9"/>
    <w:rsid w:val="22101496"/>
    <w:rsid w:val="2220FD40"/>
    <w:rsid w:val="224242C8"/>
    <w:rsid w:val="224B06EA"/>
    <w:rsid w:val="225AB2D7"/>
    <w:rsid w:val="227117E9"/>
    <w:rsid w:val="2396159F"/>
    <w:rsid w:val="23C530C3"/>
    <w:rsid w:val="23DE1329"/>
    <w:rsid w:val="23DE1329"/>
    <w:rsid w:val="241285EB"/>
    <w:rsid w:val="24F9DDA1"/>
    <w:rsid w:val="2520406B"/>
    <w:rsid w:val="2539D386"/>
    <w:rsid w:val="2581D110"/>
    <w:rsid w:val="25B0CFEC"/>
    <w:rsid w:val="25DDC1AC"/>
    <w:rsid w:val="26186739"/>
    <w:rsid w:val="26230E4F"/>
    <w:rsid w:val="2629DE7E"/>
    <w:rsid w:val="2695AE02"/>
    <w:rsid w:val="26B56129"/>
    <w:rsid w:val="26C6750C"/>
    <w:rsid w:val="26D5A3E7"/>
    <w:rsid w:val="26FC5BE9"/>
    <w:rsid w:val="27C172E8"/>
    <w:rsid w:val="27C833BB"/>
    <w:rsid w:val="27ED58AF"/>
    <w:rsid w:val="28162EC4"/>
    <w:rsid w:val="281FB47B"/>
    <w:rsid w:val="281FE06F"/>
    <w:rsid w:val="286986C2"/>
    <w:rsid w:val="286986C2"/>
    <w:rsid w:val="28717448"/>
    <w:rsid w:val="287FD512"/>
    <w:rsid w:val="28C06CD6"/>
    <w:rsid w:val="29087DAF"/>
    <w:rsid w:val="29881F8D"/>
    <w:rsid w:val="29C8C800"/>
    <w:rsid w:val="29E0E9D5"/>
    <w:rsid w:val="2A382D80"/>
    <w:rsid w:val="2A4D54AD"/>
    <w:rsid w:val="2A4D54AD"/>
    <w:rsid w:val="2A5B5BDD"/>
    <w:rsid w:val="2BA9150A"/>
    <w:rsid w:val="2C1F39A8"/>
    <w:rsid w:val="2C357CD9"/>
    <w:rsid w:val="2C7EFD9D"/>
    <w:rsid w:val="2D318D11"/>
    <w:rsid w:val="2D95802D"/>
    <w:rsid w:val="2DA62FA9"/>
    <w:rsid w:val="2DDF8A1C"/>
    <w:rsid w:val="2E26715E"/>
    <w:rsid w:val="2E45B5F9"/>
    <w:rsid w:val="2EB30574"/>
    <w:rsid w:val="2EE0B5CC"/>
    <w:rsid w:val="2F35333A"/>
    <w:rsid w:val="2FDA1ADE"/>
    <w:rsid w:val="30A7E944"/>
    <w:rsid w:val="30C483B7"/>
    <w:rsid w:val="3145E0F4"/>
    <w:rsid w:val="31F919D6"/>
    <w:rsid w:val="321BF9F4"/>
    <w:rsid w:val="323F0E90"/>
    <w:rsid w:val="3263663B"/>
    <w:rsid w:val="33DC2D27"/>
    <w:rsid w:val="33EDB7BD"/>
    <w:rsid w:val="33FC1691"/>
    <w:rsid w:val="340EDFC5"/>
    <w:rsid w:val="3435A343"/>
    <w:rsid w:val="346E7EC7"/>
    <w:rsid w:val="34E6934F"/>
    <w:rsid w:val="35223E92"/>
    <w:rsid w:val="356EB503"/>
    <w:rsid w:val="36A0C8AB"/>
    <w:rsid w:val="36B24C2E"/>
    <w:rsid w:val="36EBC7B1"/>
    <w:rsid w:val="36EBC7B1"/>
    <w:rsid w:val="373B9F25"/>
    <w:rsid w:val="3752563B"/>
    <w:rsid w:val="3759C79C"/>
    <w:rsid w:val="375AE116"/>
    <w:rsid w:val="37BE74C1"/>
    <w:rsid w:val="381A3F69"/>
    <w:rsid w:val="383DFB47"/>
    <w:rsid w:val="3888BDF2"/>
    <w:rsid w:val="38AC02DE"/>
    <w:rsid w:val="395AE08B"/>
    <w:rsid w:val="396881CB"/>
    <w:rsid w:val="39AA3032"/>
    <w:rsid w:val="3A62ACF5"/>
    <w:rsid w:val="3ADDC04B"/>
    <w:rsid w:val="3AE5ADD1"/>
    <w:rsid w:val="3B31F84D"/>
    <w:rsid w:val="3B3E81DB"/>
    <w:rsid w:val="3B460093"/>
    <w:rsid w:val="3B6C1D4D"/>
    <w:rsid w:val="3B7DB9F0"/>
    <w:rsid w:val="3BC4ADBF"/>
    <w:rsid w:val="3C817E32"/>
    <w:rsid w:val="3C99D36A"/>
    <w:rsid w:val="3CA2BC14"/>
    <w:rsid w:val="3D4A0665"/>
    <w:rsid w:val="3DD8988E"/>
    <w:rsid w:val="3E129D50"/>
    <w:rsid w:val="3E1D4E93"/>
    <w:rsid w:val="3E5C5BCD"/>
    <w:rsid w:val="3F2467BC"/>
    <w:rsid w:val="3F7855EA"/>
    <w:rsid w:val="3F9356D9"/>
    <w:rsid w:val="40512B13"/>
    <w:rsid w:val="40F1F219"/>
    <w:rsid w:val="4193FC8F"/>
    <w:rsid w:val="41D5B459"/>
    <w:rsid w:val="41DA097A"/>
    <w:rsid w:val="4294E343"/>
    <w:rsid w:val="42E8D230"/>
    <w:rsid w:val="430AE413"/>
    <w:rsid w:val="43179835"/>
    <w:rsid w:val="4346649C"/>
    <w:rsid w:val="43511278"/>
    <w:rsid w:val="448A4B37"/>
    <w:rsid w:val="452BE57B"/>
    <w:rsid w:val="45A3763C"/>
    <w:rsid w:val="45CDCDD2"/>
    <w:rsid w:val="45FF3A1A"/>
    <w:rsid w:val="460677DB"/>
    <w:rsid w:val="462EA5D7"/>
    <w:rsid w:val="4640B5B0"/>
    <w:rsid w:val="467F90F2"/>
    <w:rsid w:val="46875FAE"/>
    <w:rsid w:val="46BBAFA1"/>
    <w:rsid w:val="46D09BB6"/>
    <w:rsid w:val="4713D275"/>
    <w:rsid w:val="48033E13"/>
    <w:rsid w:val="481C9615"/>
    <w:rsid w:val="4824839B"/>
    <w:rsid w:val="488CACFC"/>
    <w:rsid w:val="49785672"/>
    <w:rsid w:val="49785672"/>
    <w:rsid w:val="498838E8"/>
    <w:rsid w:val="49B90A3F"/>
    <w:rsid w:val="4A2507ED"/>
    <w:rsid w:val="4A5E20E7"/>
    <w:rsid w:val="4B8CD7F7"/>
    <w:rsid w:val="4BFFFC40"/>
    <w:rsid w:val="4C3D0DC3"/>
    <w:rsid w:val="4CBE4458"/>
    <w:rsid w:val="4CBFADE7"/>
    <w:rsid w:val="4CD6AF36"/>
    <w:rsid w:val="4D1BA5E9"/>
    <w:rsid w:val="4D4EC383"/>
    <w:rsid w:val="4D723C92"/>
    <w:rsid w:val="4DAD2B22"/>
    <w:rsid w:val="4E0A48B1"/>
    <w:rsid w:val="4E430D94"/>
    <w:rsid w:val="4ECB7E7C"/>
    <w:rsid w:val="4F0E0CF3"/>
    <w:rsid w:val="4F33182B"/>
    <w:rsid w:val="4F693C68"/>
    <w:rsid w:val="4FF1225C"/>
    <w:rsid w:val="506360BF"/>
    <w:rsid w:val="50674EDD"/>
    <w:rsid w:val="50BFA6C6"/>
    <w:rsid w:val="50D7A2EE"/>
    <w:rsid w:val="50EB4D86"/>
    <w:rsid w:val="515D8BE9"/>
    <w:rsid w:val="51CF266E"/>
    <w:rsid w:val="52031F3E"/>
    <w:rsid w:val="5245ADB5"/>
    <w:rsid w:val="524760BD"/>
    <w:rsid w:val="52A2EEB2"/>
    <w:rsid w:val="52DDB9D4"/>
    <w:rsid w:val="536A6433"/>
    <w:rsid w:val="539EEF9F"/>
    <w:rsid w:val="53C1886E"/>
    <w:rsid w:val="5413C186"/>
    <w:rsid w:val="5435C236"/>
    <w:rsid w:val="5472FA37"/>
    <w:rsid w:val="54855C0B"/>
    <w:rsid w:val="5523F0E2"/>
    <w:rsid w:val="55549E37"/>
    <w:rsid w:val="557F8735"/>
    <w:rsid w:val="55CFCBF9"/>
    <w:rsid w:val="55D63DFC"/>
    <w:rsid w:val="560D2141"/>
    <w:rsid w:val="561695AA"/>
    <w:rsid w:val="5685AEA7"/>
    <w:rsid w:val="5685AEA7"/>
    <w:rsid w:val="575FD995"/>
    <w:rsid w:val="58100F61"/>
    <w:rsid w:val="5835BCD2"/>
    <w:rsid w:val="587CC776"/>
    <w:rsid w:val="58B4EF39"/>
    <w:rsid w:val="59875E1D"/>
    <w:rsid w:val="599B48CB"/>
    <w:rsid w:val="5A50BF9A"/>
    <w:rsid w:val="5A85E095"/>
    <w:rsid w:val="5B5FDE60"/>
    <w:rsid w:val="5B5FDE60"/>
    <w:rsid w:val="5BEC80F6"/>
    <w:rsid w:val="5BEC8FFB"/>
    <w:rsid w:val="5C2BBB47"/>
    <w:rsid w:val="5C5D0262"/>
    <w:rsid w:val="5D4F84D8"/>
    <w:rsid w:val="5DF273A3"/>
    <w:rsid w:val="5E58BA62"/>
    <w:rsid w:val="5EEB5539"/>
    <w:rsid w:val="5F2430BD"/>
    <w:rsid w:val="5FBC3CDC"/>
    <w:rsid w:val="60250316"/>
    <w:rsid w:val="602C90ED"/>
    <w:rsid w:val="60C0011E"/>
    <w:rsid w:val="61D04ED4"/>
    <w:rsid w:val="62091B29"/>
    <w:rsid w:val="6284FFB6"/>
    <w:rsid w:val="630BE90D"/>
    <w:rsid w:val="635EDEDD"/>
    <w:rsid w:val="63BEC65C"/>
    <w:rsid w:val="63C2B6D8"/>
    <w:rsid w:val="63CDCF29"/>
    <w:rsid w:val="640A53A8"/>
    <w:rsid w:val="64578CE6"/>
    <w:rsid w:val="64BD4C6A"/>
    <w:rsid w:val="655A96BD"/>
    <w:rsid w:val="65A62409"/>
    <w:rsid w:val="65BDFB22"/>
    <w:rsid w:val="6602A42B"/>
    <w:rsid w:val="6693A87D"/>
    <w:rsid w:val="67758663"/>
    <w:rsid w:val="678538AC"/>
    <w:rsid w:val="678F9564"/>
    <w:rsid w:val="67F42225"/>
    <w:rsid w:val="689995F4"/>
    <w:rsid w:val="68DDC4CB"/>
    <w:rsid w:val="68E9EECC"/>
    <w:rsid w:val="69994421"/>
    <w:rsid w:val="69E52963"/>
    <w:rsid w:val="6A20B7AE"/>
    <w:rsid w:val="6A79952C"/>
    <w:rsid w:val="6AA9ECAD"/>
    <w:rsid w:val="6B06DD09"/>
    <w:rsid w:val="6B23E2CE"/>
    <w:rsid w:val="6B407DA3"/>
    <w:rsid w:val="6B82D546"/>
    <w:rsid w:val="6B999143"/>
    <w:rsid w:val="6BC9D841"/>
    <w:rsid w:val="6BF07000"/>
    <w:rsid w:val="6C15658D"/>
    <w:rsid w:val="6CB57C66"/>
    <w:rsid w:val="6CBB0FAD"/>
    <w:rsid w:val="6D35144E"/>
    <w:rsid w:val="6D3649D7"/>
    <w:rsid w:val="6D57EAA5"/>
    <w:rsid w:val="6E369045"/>
    <w:rsid w:val="6EA6A59D"/>
    <w:rsid w:val="6F4D064F"/>
    <w:rsid w:val="6FEAC625"/>
    <w:rsid w:val="6FEE6463"/>
    <w:rsid w:val="7008B70C"/>
    <w:rsid w:val="70216266"/>
    <w:rsid w:val="71084B6C"/>
    <w:rsid w:val="71133369"/>
    <w:rsid w:val="7115163A"/>
    <w:rsid w:val="71761E8D"/>
    <w:rsid w:val="7198DAED"/>
    <w:rsid w:val="723919C5"/>
    <w:rsid w:val="7258CCEC"/>
    <w:rsid w:val="7284A711"/>
    <w:rsid w:val="72C455DF"/>
    <w:rsid w:val="73BCF9E8"/>
    <w:rsid w:val="73C723C3"/>
    <w:rsid w:val="73DBCEE0"/>
    <w:rsid w:val="746E186C"/>
    <w:rsid w:val="74BA4631"/>
    <w:rsid w:val="75012894"/>
    <w:rsid w:val="752CFBEA"/>
    <w:rsid w:val="753CA460"/>
    <w:rsid w:val="75647E27"/>
    <w:rsid w:val="7570BA87"/>
    <w:rsid w:val="75BC47D3"/>
    <w:rsid w:val="77581834"/>
    <w:rsid w:val="777B3F2F"/>
    <w:rsid w:val="7787C88D"/>
    <w:rsid w:val="779A032D"/>
    <w:rsid w:val="77CAA1FC"/>
    <w:rsid w:val="77CC37B4"/>
    <w:rsid w:val="77E7BEBA"/>
    <w:rsid w:val="77FEEFA0"/>
    <w:rsid w:val="78756A59"/>
    <w:rsid w:val="78F11E21"/>
    <w:rsid w:val="794067AF"/>
    <w:rsid w:val="79813072"/>
    <w:rsid w:val="79BB7BC4"/>
    <w:rsid w:val="79E3D8C0"/>
    <w:rsid w:val="79E7F309"/>
    <w:rsid w:val="7A268AA6"/>
    <w:rsid w:val="7BCFF8F8"/>
    <w:rsid w:val="7C1FF1F0"/>
    <w:rsid w:val="7C1FF1F0"/>
    <w:rsid w:val="7C800D3E"/>
    <w:rsid w:val="7CEF4ED8"/>
    <w:rsid w:val="7CF37225"/>
    <w:rsid w:val="7D936BCA"/>
    <w:rsid w:val="7DA5D5E0"/>
    <w:rsid w:val="7E1202CA"/>
    <w:rsid w:val="7E4D69E9"/>
    <w:rsid w:val="7E637E6C"/>
    <w:rsid w:val="7E97300C"/>
    <w:rsid w:val="7EA63398"/>
    <w:rsid w:val="7F20DE42"/>
    <w:rsid w:val="7F274EA5"/>
    <w:rsid w:val="7F374FF4"/>
    <w:rsid w:val="7FA578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94F31"/>
  <w15:chartTrackingRefBased/>
  <w15:docId w15:val="{070AF5D7-EF34-4DE8-8E52-9669253949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4708b7d23624fc0" /><Relationship Type="http://schemas.openxmlformats.org/officeDocument/2006/relationships/numbering" Target="numbering.xml" Id="R46cbe31700884abe" /><Relationship Type="http://schemas.openxmlformats.org/officeDocument/2006/relationships/hyperlink" Target="https://www.glastonburyfestivals.co.uk/" TargetMode="External" Id="R17098bde293849dd" /><Relationship Type="http://schemas.openxmlformats.org/officeDocument/2006/relationships/hyperlink" Target="https://www.visitbritain.org/research-insights/value-tourism-england" TargetMode="External" Id="Rf81c9a05010f49a8" /><Relationship Type="http://schemas.openxmlformats.org/officeDocument/2006/relationships/hyperlink" Target="https://www.bbc.com/mediacentre/2022/glastonbury-record-breaking-digital-audiences-bbc-music" TargetMode="External" Id="Rd02d37dfc63345c8" /><Relationship Type="http://schemas.openxmlformats.org/officeDocument/2006/relationships/hyperlink" Target="https://www.independent.co.uk/climate-change/news/glastonbury-festival-environment-carbon-emmissions-b2105742.html" TargetMode="External" Id="Rc0997230c7204e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2023-11-27T12:59:33.7528746Z</dcterms:created>
  <dcterms:modified xsi:type="dcterms:W3CDTF">2023-11-29T19:03:58.5864209Z</dcterms:modified>
  <dc:creator>Jayden-Sean Bond (2305531)</dc:creator>
  <lastModifiedBy>Jayden-Sean Bond (2305531)</lastModifiedBy>
</coreProperties>
</file>