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7FC05" w14:textId="2DF2864C" w:rsidR="00A26BD2" w:rsidRPr="004B2041" w:rsidRDefault="00E913B0" w:rsidP="00AB3082">
      <w:pPr>
        <w:spacing w:line="360" w:lineRule="auto"/>
        <w:jc w:val="both"/>
        <w:rPr>
          <w:rFonts w:ascii="Arial" w:hAnsi="Arial" w:cs="Arial"/>
          <w:sz w:val="24"/>
          <w:szCs w:val="24"/>
        </w:rPr>
      </w:pPr>
      <w:r w:rsidRPr="004B2041">
        <w:rPr>
          <w:rFonts w:ascii="Arial" w:hAnsi="Arial" w:cs="Arial"/>
          <w:sz w:val="24"/>
          <w:szCs w:val="24"/>
        </w:rPr>
        <w:t>Section 1</w:t>
      </w:r>
    </w:p>
    <w:p w14:paraId="215CE59D" w14:textId="1497B42D" w:rsidR="00E913B0" w:rsidRPr="00DD3A6A" w:rsidRDefault="00F15E16" w:rsidP="00AB3082">
      <w:pPr>
        <w:spacing w:before="240" w:line="360" w:lineRule="auto"/>
        <w:jc w:val="both"/>
        <w:rPr>
          <w:rFonts w:ascii="Arial" w:hAnsi="Arial" w:cs="Arial"/>
          <w:sz w:val="24"/>
          <w:szCs w:val="24"/>
        </w:rPr>
      </w:pPr>
      <w:r w:rsidRPr="00DD3A6A">
        <w:rPr>
          <w:rFonts w:ascii="Arial" w:hAnsi="Arial" w:cs="Arial"/>
          <w:sz w:val="24"/>
          <w:szCs w:val="24"/>
        </w:rPr>
        <w:t xml:space="preserve">Inclusive </w:t>
      </w:r>
      <w:r w:rsidR="00F95458" w:rsidRPr="00DD3A6A">
        <w:rPr>
          <w:rFonts w:ascii="Arial" w:hAnsi="Arial" w:cs="Arial"/>
          <w:sz w:val="24"/>
          <w:szCs w:val="24"/>
        </w:rPr>
        <w:t xml:space="preserve">leadership </w:t>
      </w:r>
      <w:r w:rsidR="000E760A" w:rsidRPr="00DD3A6A">
        <w:rPr>
          <w:rFonts w:ascii="Arial" w:hAnsi="Arial" w:cs="Arial"/>
          <w:sz w:val="24"/>
          <w:szCs w:val="24"/>
        </w:rPr>
        <w:t xml:space="preserve">is one of the largest and most important </w:t>
      </w:r>
      <w:r w:rsidR="004F42EE" w:rsidRPr="00DD3A6A">
        <w:rPr>
          <w:rFonts w:ascii="Arial" w:hAnsi="Arial" w:cs="Arial"/>
          <w:sz w:val="24"/>
          <w:szCs w:val="24"/>
        </w:rPr>
        <w:t>component</w:t>
      </w:r>
      <w:r w:rsidR="009E5506" w:rsidRPr="00DD3A6A">
        <w:rPr>
          <w:rFonts w:ascii="Arial" w:hAnsi="Arial" w:cs="Arial"/>
          <w:sz w:val="24"/>
          <w:szCs w:val="24"/>
        </w:rPr>
        <w:t>s</w:t>
      </w:r>
      <w:r w:rsidR="004F42EE" w:rsidRPr="00DD3A6A">
        <w:rPr>
          <w:rFonts w:ascii="Arial" w:hAnsi="Arial" w:cs="Arial"/>
          <w:sz w:val="24"/>
          <w:szCs w:val="24"/>
        </w:rPr>
        <w:t xml:space="preserve"> to ensuring child-centred settings are providing good quality </w:t>
      </w:r>
      <w:r w:rsidR="009E5506" w:rsidRPr="00DD3A6A">
        <w:rPr>
          <w:rFonts w:ascii="Arial" w:hAnsi="Arial" w:cs="Arial"/>
          <w:sz w:val="24"/>
          <w:szCs w:val="24"/>
        </w:rPr>
        <w:t>care and services (Newstead and Isles-Buck, 2019</w:t>
      </w:r>
      <w:r w:rsidR="00953947" w:rsidRPr="00DD3A6A">
        <w:rPr>
          <w:rFonts w:ascii="Arial" w:hAnsi="Arial" w:cs="Arial"/>
          <w:sz w:val="24"/>
          <w:szCs w:val="24"/>
        </w:rPr>
        <w:t>, p.64</w:t>
      </w:r>
      <w:r w:rsidR="009E5506" w:rsidRPr="00DD3A6A">
        <w:rPr>
          <w:rFonts w:ascii="Arial" w:hAnsi="Arial" w:cs="Arial"/>
          <w:sz w:val="24"/>
          <w:szCs w:val="24"/>
        </w:rPr>
        <w:t>)</w:t>
      </w:r>
      <w:r w:rsidR="005A6501" w:rsidRPr="00DD3A6A">
        <w:rPr>
          <w:rFonts w:ascii="Arial" w:hAnsi="Arial" w:cs="Arial"/>
          <w:sz w:val="24"/>
          <w:szCs w:val="24"/>
        </w:rPr>
        <w:t xml:space="preserve">. </w:t>
      </w:r>
      <w:r w:rsidR="006164AE" w:rsidRPr="00DD3A6A">
        <w:rPr>
          <w:rFonts w:ascii="Arial" w:hAnsi="Arial" w:cs="Arial"/>
          <w:sz w:val="24"/>
          <w:szCs w:val="24"/>
        </w:rPr>
        <w:t>Inclusive leadership is one where</w:t>
      </w:r>
      <w:r w:rsidR="00E541BD" w:rsidRPr="00DD3A6A">
        <w:rPr>
          <w:rFonts w:ascii="Arial" w:hAnsi="Arial" w:cs="Arial"/>
          <w:sz w:val="24"/>
          <w:szCs w:val="24"/>
        </w:rPr>
        <w:t xml:space="preserve"> </w:t>
      </w:r>
      <w:r w:rsidR="000D37EC" w:rsidRPr="00DD3A6A">
        <w:rPr>
          <w:rFonts w:ascii="Arial" w:hAnsi="Arial" w:cs="Arial"/>
          <w:sz w:val="24"/>
          <w:szCs w:val="24"/>
        </w:rPr>
        <w:t xml:space="preserve">solo leadership is shifted </w:t>
      </w:r>
      <w:r w:rsidR="00953B27" w:rsidRPr="00DD3A6A">
        <w:rPr>
          <w:rFonts w:ascii="Arial" w:hAnsi="Arial" w:cs="Arial"/>
          <w:sz w:val="24"/>
          <w:szCs w:val="24"/>
        </w:rPr>
        <w:t>to organisational leadership</w:t>
      </w:r>
      <w:r w:rsidR="002F559F" w:rsidRPr="00DD3A6A">
        <w:rPr>
          <w:rFonts w:ascii="Arial" w:hAnsi="Arial" w:cs="Arial"/>
          <w:sz w:val="24"/>
          <w:szCs w:val="24"/>
        </w:rPr>
        <w:t>,</w:t>
      </w:r>
      <w:r w:rsidR="00953B27" w:rsidRPr="00DD3A6A">
        <w:rPr>
          <w:rFonts w:ascii="Arial" w:hAnsi="Arial" w:cs="Arial"/>
          <w:sz w:val="24"/>
          <w:szCs w:val="24"/>
        </w:rPr>
        <w:t xml:space="preserve"> </w:t>
      </w:r>
      <w:r w:rsidR="004D0E9D" w:rsidRPr="00DD3A6A">
        <w:rPr>
          <w:rFonts w:ascii="Arial" w:hAnsi="Arial" w:cs="Arial"/>
          <w:sz w:val="24"/>
          <w:szCs w:val="24"/>
        </w:rPr>
        <w:t xml:space="preserve">where leaders </w:t>
      </w:r>
      <w:r w:rsidR="00C872D6" w:rsidRPr="00DD3A6A">
        <w:rPr>
          <w:rFonts w:ascii="Arial" w:hAnsi="Arial" w:cs="Arial"/>
          <w:sz w:val="24"/>
          <w:szCs w:val="24"/>
        </w:rPr>
        <w:t>use their expertise knowledge and understanding to support children</w:t>
      </w:r>
      <w:r w:rsidR="002F559F" w:rsidRPr="00DD3A6A">
        <w:rPr>
          <w:rFonts w:ascii="Arial" w:hAnsi="Arial" w:cs="Arial"/>
          <w:sz w:val="24"/>
          <w:szCs w:val="24"/>
        </w:rPr>
        <w:t xml:space="preserve"> </w:t>
      </w:r>
      <w:r w:rsidR="00C92981" w:rsidRPr="00DD3A6A">
        <w:rPr>
          <w:rFonts w:ascii="Arial" w:hAnsi="Arial" w:cs="Arial"/>
          <w:sz w:val="24"/>
          <w:szCs w:val="24"/>
        </w:rPr>
        <w:t xml:space="preserve">and where learners are placed at the centre of the </w:t>
      </w:r>
      <w:r w:rsidR="00575253" w:rsidRPr="00DD3A6A">
        <w:rPr>
          <w:rFonts w:ascii="Arial" w:hAnsi="Arial" w:cs="Arial"/>
          <w:sz w:val="24"/>
          <w:szCs w:val="24"/>
        </w:rPr>
        <w:t>organisation’s</w:t>
      </w:r>
      <w:r w:rsidR="00231AB8" w:rsidRPr="00DD3A6A">
        <w:rPr>
          <w:rFonts w:ascii="Arial" w:hAnsi="Arial" w:cs="Arial"/>
          <w:sz w:val="24"/>
          <w:szCs w:val="24"/>
        </w:rPr>
        <w:t xml:space="preserve"> importance (</w:t>
      </w:r>
      <w:r w:rsidR="007D18EE" w:rsidRPr="00DD3A6A">
        <w:rPr>
          <w:rFonts w:ascii="Arial" w:hAnsi="Arial" w:cs="Arial"/>
          <w:sz w:val="24"/>
          <w:szCs w:val="24"/>
        </w:rPr>
        <w:t xml:space="preserve">Siraj-Blatchford and </w:t>
      </w:r>
      <w:r w:rsidR="00231AB8" w:rsidRPr="00DD3A6A">
        <w:rPr>
          <w:rFonts w:ascii="Arial" w:hAnsi="Arial" w:cs="Arial"/>
          <w:sz w:val="24"/>
          <w:szCs w:val="24"/>
        </w:rPr>
        <w:t xml:space="preserve">Hallet, 2014, p.9). </w:t>
      </w:r>
      <w:r w:rsidR="00575253" w:rsidRPr="00DD3A6A">
        <w:rPr>
          <w:rFonts w:ascii="Arial" w:hAnsi="Arial" w:cs="Arial"/>
          <w:sz w:val="24"/>
          <w:szCs w:val="24"/>
        </w:rPr>
        <w:t xml:space="preserve">Effective and </w:t>
      </w:r>
      <w:r w:rsidR="007630B6" w:rsidRPr="00DD3A6A">
        <w:rPr>
          <w:rFonts w:ascii="Arial" w:hAnsi="Arial" w:cs="Arial"/>
          <w:sz w:val="24"/>
          <w:szCs w:val="24"/>
        </w:rPr>
        <w:t xml:space="preserve">efficient leadership </w:t>
      </w:r>
      <w:r w:rsidR="00575253" w:rsidRPr="00DD3A6A">
        <w:rPr>
          <w:rFonts w:ascii="Arial" w:hAnsi="Arial" w:cs="Arial"/>
          <w:sz w:val="24"/>
          <w:szCs w:val="24"/>
        </w:rPr>
        <w:t xml:space="preserve">is driven from the motivation of being able to help others, </w:t>
      </w:r>
      <w:r w:rsidR="008847D0" w:rsidRPr="00DD3A6A">
        <w:rPr>
          <w:rFonts w:ascii="Arial" w:hAnsi="Arial" w:cs="Arial"/>
          <w:sz w:val="24"/>
          <w:szCs w:val="24"/>
        </w:rPr>
        <w:t xml:space="preserve">meaning that settings who put it at the forefront of their </w:t>
      </w:r>
      <w:r w:rsidR="007D1DA7" w:rsidRPr="00DD3A6A">
        <w:rPr>
          <w:rFonts w:ascii="Arial" w:hAnsi="Arial" w:cs="Arial"/>
          <w:sz w:val="24"/>
          <w:szCs w:val="24"/>
        </w:rPr>
        <w:t xml:space="preserve">organisation </w:t>
      </w:r>
      <w:r w:rsidR="0002172B" w:rsidRPr="00DD3A6A">
        <w:rPr>
          <w:rFonts w:ascii="Arial" w:hAnsi="Arial" w:cs="Arial"/>
          <w:sz w:val="24"/>
          <w:szCs w:val="24"/>
        </w:rPr>
        <w:t xml:space="preserve">are more likely to achieve greater outcomes (Greenleaf, 2003, cited in </w:t>
      </w:r>
      <w:r w:rsidR="00A9236C" w:rsidRPr="00DD3A6A">
        <w:rPr>
          <w:rFonts w:ascii="Arial" w:hAnsi="Arial" w:cs="Arial"/>
          <w:sz w:val="24"/>
          <w:szCs w:val="24"/>
        </w:rPr>
        <w:t xml:space="preserve">Siraj-Blatchford and </w:t>
      </w:r>
      <w:r w:rsidR="00DE37A1" w:rsidRPr="00DD3A6A">
        <w:rPr>
          <w:rFonts w:ascii="Arial" w:hAnsi="Arial" w:cs="Arial"/>
          <w:sz w:val="24"/>
          <w:szCs w:val="24"/>
        </w:rPr>
        <w:t xml:space="preserve">Hallet, 2014, p.9). </w:t>
      </w:r>
      <w:r w:rsidR="007F46AF" w:rsidRPr="00DD3A6A">
        <w:rPr>
          <w:rFonts w:ascii="Arial" w:hAnsi="Arial" w:cs="Arial"/>
          <w:sz w:val="24"/>
          <w:szCs w:val="24"/>
        </w:rPr>
        <w:t xml:space="preserve">Lingard </w:t>
      </w:r>
      <w:r w:rsidR="007F46AF" w:rsidRPr="00DD3A6A">
        <w:rPr>
          <w:rFonts w:ascii="Arial" w:hAnsi="Arial" w:cs="Arial"/>
          <w:i/>
          <w:iCs/>
          <w:sz w:val="24"/>
          <w:szCs w:val="24"/>
        </w:rPr>
        <w:t>et al</w:t>
      </w:r>
      <w:r w:rsidR="0021330B" w:rsidRPr="00DD3A6A">
        <w:rPr>
          <w:rFonts w:ascii="Arial" w:hAnsi="Arial" w:cs="Arial"/>
          <w:i/>
          <w:iCs/>
          <w:sz w:val="24"/>
          <w:szCs w:val="24"/>
        </w:rPr>
        <w:t xml:space="preserve"> </w:t>
      </w:r>
      <w:r w:rsidR="0021330B" w:rsidRPr="00DD3A6A">
        <w:rPr>
          <w:rFonts w:ascii="Arial" w:hAnsi="Arial" w:cs="Arial"/>
          <w:sz w:val="24"/>
          <w:szCs w:val="24"/>
        </w:rPr>
        <w:t>(2003</w:t>
      </w:r>
      <w:r w:rsidR="008C1EC7" w:rsidRPr="00DD3A6A">
        <w:rPr>
          <w:rFonts w:ascii="Arial" w:hAnsi="Arial" w:cs="Arial"/>
          <w:sz w:val="24"/>
          <w:szCs w:val="24"/>
        </w:rPr>
        <w:t xml:space="preserve">, cited in </w:t>
      </w:r>
      <w:r w:rsidR="00A9236C" w:rsidRPr="00DD3A6A">
        <w:rPr>
          <w:rFonts w:ascii="Arial" w:hAnsi="Arial" w:cs="Arial"/>
          <w:sz w:val="24"/>
          <w:szCs w:val="24"/>
        </w:rPr>
        <w:t xml:space="preserve">Siraj-Blatchford and </w:t>
      </w:r>
      <w:r w:rsidR="008C1EC7" w:rsidRPr="00DD3A6A">
        <w:rPr>
          <w:rFonts w:ascii="Arial" w:hAnsi="Arial" w:cs="Arial"/>
          <w:sz w:val="24"/>
          <w:szCs w:val="24"/>
        </w:rPr>
        <w:t>Hallet, 2014)</w:t>
      </w:r>
      <w:r w:rsidR="0021330B" w:rsidRPr="00DD3A6A">
        <w:rPr>
          <w:rFonts w:ascii="Arial" w:hAnsi="Arial" w:cs="Arial"/>
          <w:sz w:val="24"/>
          <w:szCs w:val="24"/>
        </w:rPr>
        <w:t xml:space="preserve"> explains that leadership practices that link and support the improved outcomes of children</w:t>
      </w:r>
      <w:r w:rsidR="003355BF" w:rsidRPr="00DD3A6A">
        <w:rPr>
          <w:rFonts w:ascii="Arial" w:hAnsi="Arial" w:cs="Arial"/>
          <w:sz w:val="24"/>
          <w:szCs w:val="24"/>
        </w:rPr>
        <w:t xml:space="preserve"> is what makes</w:t>
      </w:r>
      <w:r w:rsidR="00741708" w:rsidRPr="00DD3A6A">
        <w:rPr>
          <w:rFonts w:ascii="Arial" w:hAnsi="Arial" w:cs="Arial"/>
          <w:sz w:val="24"/>
          <w:szCs w:val="24"/>
        </w:rPr>
        <w:t xml:space="preserve"> up </w:t>
      </w:r>
      <w:r w:rsidR="008C1EC7" w:rsidRPr="00DD3A6A">
        <w:rPr>
          <w:rFonts w:ascii="Arial" w:hAnsi="Arial" w:cs="Arial"/>
          <w:sz w:val="24"/>
          <w:szCs w:val="24"/>
        </w:rPr>
        <w:t>productive</w:t>
      </w:r>
      <w:r w:rsidR="003355BF" w:rsidRPr="00DD3A6A">
        <w:rPr>
          <w:rFonts w:ascii="Arial" w:hAnsi="Arial" w:cs="Arial"/>
          <w:sz w:val="24"/>
          <w:szCs w:val="24"/>
        </w:rPr>
        <w:t xml:space="preserve"> and inclusive </w:t>
      </w:r>
      <w:r w:rsidR="008C1EC7" w:rsidRPr="00DD3A6A">
        <w:rPr>
          <w:rFonts w:ascii="Arial" w:hAnsi="Arial" w:cs="Arial"/>
          <w:sz w:val="24"/>
          <w:szCs w:val="24"/>
        </w:rPr>
        <w:t xml:space="preserve">leadership. </w:t>
      </w:r>
      <w:r w:rsidR="00724FDE" w:rsidRPr="00DD3A6A">
        <w:rPr>
          <w:rFonts w:ascii="Arial" w:hAnsi="Arial" w:cs="Arial"/>
          <w:sz w:val="24"/>
          <w:szCs w:val="24"/>
        </w:rPr>
        <w:t xml:space="preserve">Additionally, inclusive leadership </w:t>
      </w:r>
      <w:r w:rsidR="005A6321" w:rsidRPr="00DD3A6A">
        <w:rPr>
          <w:rFonts w:ascii="Arial" w:hAnsi="Arial" w:cs="Arial"/>
          <w:sz w:val="24"/>
          <w:szCs w:val="24"/>
        </w:rPr>
        <w:t>is the act of respectful practice (Booysen, 2014, p.306)</w:t>
      </w:r>
      <w:r w:rsidR="00D26DC6" w:rsidRPr="00DD3A6A">
        <w:rPr>
          <w:rFonts w:ascii="Arial" w:hAnsi="Arial" w:cs="Arial"/>
          <w:sz w:val="24"/>
          <w:szCs w:val="24"/>
        </w:rPr>
        <w:t xml:space="preserve"> which allows all individuals such as practitioners and professionals to </w:t>
      </w:r>
      <w:r w:rsidR="006C7832" w:rsidRPr="00DD3A6A">
        <w:rPr>
          <w:rFonts w:ascii="Arial" w:hAnsi="Arial" w:cs="Arial"/>
          <w:sz w:val="24"/>
          <w:szCs w:val="24"/>
        </w:rPr>
        <w:t xml:space="preserve">be a part </w:t>
      </w:r>
      <w:r w:rsidR="00F62661" w:rsidRPr="00DD3A6A">
        <w:rPr>
          <w:rFonts w:ascii="Arial" w:hAnsi="Arial" w:cs="Arial"/>
          <w:sz w:val="24"/>
          <w:szCs w:val="24"/>
        </w:rPr>
        <w:t xml:space="preserve">of the outcomes for children, sharing the responsibilities </w:t>
      </w:r>
      <w:r w:rsidR="007B0B2D" w:rsidRPr="00DD3A6A">
        <w:rPr>
          <w:rFonts w:ascii="Arial" w:hAnsi="Arial" w:cs="Arial"/>
          <w:sz w:val="24"/>
          <w:szCs w:val="24"/>
        </w:rPr>
        <w:t>a</w:t>
      </w:r>
      <w:r w:rsidR="008B3B18" w:rsidRPr="00DD3A6A">
        <w:rPr>
          <w:rFonts w:ascii="Arial" w:hAnsi="Arial" w:cs="Arial"/>
          <w:sz w:val="24"/>
          <w:szCs w:val="24"/>
        </w:rPr>
        <w:t xml:space="preserve">nd doing so in a way that </w:t>
      </w:r>
      <w:r w:rsidR="006865E5" w:rsidRPr="00DD3A6A">
        <w:rPr>
          <w:rFonts w:ascii="Arial" w:hAnsi="Arial" w:cs="Arial"/>
          <w:sz w:val="24"/>
          <w:szCs w:val="24"/>
        </w:rPr>
        <w:t xml:space="preserve">incorporates </w:t>
      </w:r>
      <w:r w:rsidR="004D4134" w:rsidRPr="00DD3A6A">
        <w:rPr>
          <w:rFonts w:ascii="Arial" w:hAnsi="Arial" w:cs="Arial"/>
          <w:sz w:val="24"/>
          <w:szCs w:val="24"/>
        </w:rPr>
        <w:t xml:space="preserve">individuality and uniqueness. </w:t>
      </w:r>
      <w:r w:rsidR="001B592F" w:rsidRPr="00DD3A6A">
        <w:rPr>
          <w:rFonts w:ascii="Arial" w:hAnsi="Arial" w:cs="Arial"/>
          <w:sz w:val="24"/>
          <w:szCs w:val="24"/>
        </w:rPr>
        <w:t xml:space="preserve">Hollander (2008, p.3) and </w:t>
      </w:r>
      <w:r w:rsidR="0067471D" w:rsidRPr="00DD3A6A">
        <w:rPr>
          <w:rFonts w:ascii="Arial" w:hAnsi="Arial" w:cs="Arial"/>
          <w:sz w:val="24"/>
          <w:szCs w:val="24"/>
        </w:rPr>
        <w:t>Rodd (2013</w:t>
      </w:r>
      <w:r w:rsidR="000D72C3" w:rsidRPr="00DD3A6A">
        <w:rPr>
          <w:rFonts w:ascii="Arial" w:hAnsi="Arial" w:cs="Arial"/>
          <w:sz w:val="24"/>
          <w:szCs w:val="24"/>
        </w:rPr>
        <w:t>, p.35</w:t>
      </w:r>
      <w:r w:rsidR="0067471D" w:rsidRPr="00DD3A6A">
        <w:rPr>
          <w:rFonts w:ascii="Arial" w:hAnsi="Arial" w:cs="Arial"/>
          <w:sz w:val="24"/>
          <w:szCs w:val="24"/>
        </w:rPr>
        <w:t xml:space="preserve">) </w:t>
      </w:r>
      <w:r w:rsidR="007D1CE6" w:rsidRPr="00DD3A6A">
        <w:rPr>
          <w:rFonts w:ascii="Arial" w:hAnsi="Arial" w:cs="Arial"/>
          <w:sz w:val="24"/>
          <w:szCs w:val="24"/>
        </w:rPr>
        <w:t>explain that inclusive leadership is aiming to work with others, acting in co</w:t>
      </w:r>
      <w:r w:rsidR="00116BDE" w:rsidRPr="00DD3A6A">
        <w:rPr>
          <w:rFonts w:ascii="Arial" w:hAnsi="Arial" w:cs="Arial"/>
          <w:sz w:val="24"/>
          <w:szCs w:val="24"/>
        </w:rPr>
        <w:t>operation</w:t>
      </w:r>
      <w:r w:rsidR="007D1CE6" w:rsidRPr="00DD3A6A">
        <w:rPr>
          <w:rFonts w:ascii="Arial" w:hAnsi="Arial" w:cs="Arial"/>
          <w:sz w:val="24"/>
          <w:szCs w:val="24"/>
        </w:rPr>
        <w:t>, rather than asserting power over others</w:t>
      </w:r>
      <w:r w:rsidR="00116BDE" w:rsidRPr="00DD3A6A">
        <w:rPr>
          <w:rFonts w:ascii="Arial" w:hAnsi="Arial" w:cs="Arial"/>
          <w:sz w:val="24"/>
          <w:szCs w:val="24"/>
        </w:rPr>
        <w:t xml:space="preserve">. Rodd (2013, p.35) also explains that </w:t>
      </w:r>
      <w:r w:rsidR="00D120A7" w:rsidRPr="00DD3A6A">
        <w:rPr>
          <w:rFonts w:ascii="Arial" w:hAnsi="Arial" w:cs="Arial"/>
          <w:sz w:val="24"/>
          <w:szCs w:val="24"/>
        </w:rPr>
        <w:t xml:space="preserve">Early Childhood services are to be seen as more inclusive learning communities rather than being organisations based on hierarchy. </w:t>
      </w:r>
    </w:p>
    <w:p w14:paraId="7389F50C" w14:textId="65B0B9E4" w:rsidR="00F818F6" w:rsidRPr="00DD3A6A" w:rsidRDefault="004276D7" w:rsidP="00AB3082">
      <w:pPr>
        <w:spacing w:before="240" w:line="360" w:lineRule="auto"/>
        <w:jc w:val="both"/>
        <w:rPr>
          <w:rFonts w:ascii="Arial" w:hAnsi="Arial" w:cs="Arial"/>
          <w:sz w:val="24"/>
          <w:szCs w:val="24"/>
        </w:rPr>
      </w:pPr>
      <w:r w:rsidRPr="00DD3A6A">
        <w:rPr>
          <w:rFonts w:ascii="Arial" w:hAnsi="Arial" w:cs="Arial"/>
          <w:sz w:val="24"/>
          <w:szCs w:val="24"/>
        </w:rPr>
        <w:t xml:space="preserve">The scenario under discussion involves a </w:t>
      </w:r>
      <w:r w:rsidR="00FB4276" w:rsidRPr="00DD3A6A">
        <w:rPr>
          <w:rFonts w:ascii="Arial" w:hAnsi="Arial" w:cs="Arial"/>
          <w:sz w:val="24"/>
          <w:szCs w:val="24"/>
        </w:rPr>
        <w:t xml:space="preserve">young girl who comes from an </w:t>
      </w:r>
      <w:r w:rsidR="0057564B" w:rsidRPr="00DD3A6A">
        <w:rPr>
          <w:rFonts w:ascii="Arial" w:hAnsi="Arial" w:cs="Arial"/>
          <w:sz w:val="24"/>
          <w:szCs w:val="24"/>
        </w:rPr>
        <w:t xml:space="preserve">underprivileged, low income and single parent family and is being bullied in school. </w:t>
      </w:r>
      <w:r w:rsidR="00A02E42" w:rsidRPr="00DD3A6A">
        <w:rPr>
          <w:rFonts w:ascii="Arial" w:hAnsi="Arial" w:cs="Arial"/>
          <w:sz w:val="24"/>
          <w:szCs w:val="24"/>
        </w:rPr>
        <w:t xml:space="preserve">It is known </w:t>
      </w:r>
      <w:r w:rsidR="00A970F7" w:rsidRPr="00DD3A6A">
        <w:rPr>
          <w:rFonts w:ascii="Arial" w:hAnsi="Arial" w:cs="Arial"/>
          <w:sz w:val="24"/>
          <w:szCs w:val="24"/>
        </w:rPr>
        <w:t>by practitioners</w:t>
      </w:r>
      <w:r w:rsidR="00A02E42" w:rsidRPr="00DD3A6A">
        <w:rPr>
          <w:rFonts w:ascii="Arial" w:hAnsi="Arial" w:cs="Arial"/>
          <w:sz w:val="24"/>
          <w:szCs w:val="24"/>
        </w:rPr>
        <w:t xml:space="preserve"> that this child is not allowed to be in contact with her father for security reasons</w:t>
      </w:r>
      <w:r w:rsidR="00DD5EF4" w:rsidRPr="00DD3A6A">
        <w:rPr>
          <w:rFonts w:ascii="Arial" w:hAnsi="Arial" w:cs="Arial"/>
          <w:sz w:val="24"/>
          <w:szCs w:val="24"/>
        </w:rPr>
        <w:t xml:space="preserve">. She also </w:t>
      </w:r>
      <w:r w:rsidR="002A371E" w:rsidRPr="00DD3A6A">
        <w:rPr>
          <w:rFonts w:ascii="Arial" w:hAnsi="Arial" w:cs="Arial"/>
          <w:sz w:val="24"/>
          <w:szCs w:val="24"/>
        </w:rPr>
        <w:t xml:space="preserve">either dresses in unclean school uniform or old and worn clothes and </w:t>
      </w:r>
      <w:r w:rsidR="00DE448E" w:rsidRPr="00DD3A6A">
        <w:rPr>
          <w:rFonts w:ascii="Arial" w:hAnsi="Arial" w:cs="Arial"/>
          <w:sz w:val="24"/>
          <w:szCs w:val="24"/>
        </w:rPr>
        <w:t xml:space="preserve">she does not bring in much food with her to school. It has been made aware that some children are bullying her for these issues raised and </w:t>
      </w:r>
      <w:r w:rsidR="006B2669" w:rsidRPr="00DD3A6A">
        <w:rPr>
          <w:rFonts w:ascii="Arial" w:hAnsi="Arial" w:cs="Arial"/>
          <w:sz w:val="24"/>
          <w:szCs w:val="24"/>
        </w:rPr>
        <w:t>i</w:t>
      </w:r>
      <w:r w:rsidR="008D1052" w:rsidRPr="00DD3A6A">
        <w:rPr>
          <w:rFonts w:ascii="Arial" w:hAnsi="Arial" w:cs="Arial"/>
          <w:sz w:val="24"/>
          <w:szCs w:val="24"/>
        </w:rPr>
        <w:t>t is</w:t>
      </w:r>
      <w:r w:rsidR="006B2669" w:rsidRPr="00DD3A6A">
        <w:rPr>
          <w:rFonts w:ascii="Arial" w:hAnsi="Arial" w:cs="Arial"/>
          <w:sz w:val="24"/>
          <w:szCs w:val="24"/>
        </w:rPr>
        <w:t xml:space="preserve"> now</w:t>
      </w:r>
      <w:r w:rsidR="008D1052" w:rsidRPr="00DD3A6A">
        <w:rPr>
          <w:rFonts w:ascii="Arial" w:hAnsi="Arial" w:cs="Arial"/>
          <w:sz w:val="24"/>
          <w:szCs w:val="24"/>
        </w:rPr>
        <w:t xml:space="preserve"> noted that her attendance has started to drop and you as a practitioner have linked the connection to her outside life and her low attendance and would like to investigate further as to wh</w:t>
      </w:r>
      <w:r w:rsidR="00BE76DD" w:rsidRPr="00DD3A6A">
        <w:rPr>
          <w:rFonts w:ascii="Arial" w:hAnsi="Arial" w:cs="Arial"/>
          <w:sz w:val="24"/>
          <w:szCs w:val="24"/>
        </w:rPr>
        <w:t xml:space="preserve">y </w:t>
      </w:r>
      <w:r w:rsidR="00745EB7" w:rsidRPr="00DD3A6A">
        <w:rPr>
          <w:rFonts w:ascii="Arial" w:hAnsi="Arial" w:cs="Arial"/>
          <w:sz w:val="24"/>
          <w:szCs w:val="24"/>
        </w:rPr>
        <w:t xml:space="preserve">she has stopped attending school. </w:t>
      </w:r>
    </w:p>
    <w:p w14:paraId="624A28F6" w14:textId="20188A8F" w:rsidR="00642632" w:rsidRPr="00DD3A6A" w:rsidRDefault="00C703DF" w:rsidP="00AB3082">
      <w:pPr>
        <w:spacing w:before="240" w:line="360" w:lineRule="auto"/>
        <w:jc w:val="both"/>
        <w:rPr>
          <w:rFonts w:ascii="Arial" w:hAnsi="Arial" w:cs="Arial"/>
          <w:sz w:val="24"/>
          <w:szCs w:val="24"/>
        </w:rPr>
      </w:pPr>
      <w:r w:rsidRPr="00DD3A6A">
        <w:rPr>
          <w:rFonts w:ascii="Arial" w:hAnsi="Arial" w:cs="Arial"/>
          <w:sz w:val="24"/>
          <w:szCs w:val="24"/>
        </w:rPr>
        <w:t xml:space="preserve">When looking at ways </w:t>
      </w:r>
      <w:r w:rsidR="008E5AF4" w:rsidRPr="00DD3A6A">
        <w:rPr>
          <w:rFonts w:ascii="Arial" w:hAnsi="Arial" w:cs="Arial"/>
          <w:sz w:val="24"/>
          <w:szCs w:val="24"/>
        </w:rPr>
        <w:t xml:space="preserve">inclusive leadership can </w:t>
      </w:r>
      <w:r w:rsidR="00A80892" w:rsidRPr="00DD3A6A">
        <w:rPr>
          <w:rFonts w:ascii="Arial" w:hAnsi="Arial" w:cs="Arial"/>
          <w:sz w:val="24"/>
          <w:szCs w:val="24"/>
        </w:rPr>
        <w:t xml:space="preserve">help to promote better </w:t>
      </w:r>
      <w:r w:rsidR="000A4FEE" w:rsidRPr="00DD3A6A">
        <w:rPr>
          <w:rFonts w:ascii="Arial" w:hAnsi="Arial" w:cs="Arial"/>
          <w:sz w:val="24"/>
          <w:szCs w:val="24"/>
        </w:rPr>
        <w:t>outcomes for children,</w:t>
      </w:r>
      <w:r w:rsidR="002C38F5" w:rsidRPr="00DD3A6A">
        <w:rPr>
          <w:rFonts w:ascii="Arial" w:hAnsi="Arial" w:cs="Arial"/>
          <w:sz w:val="24"/>
          <w:szCs w:val="24"/>
        </w:rPr>
        <w:t xml:space="preserve"> particularly in the stated case,</w:t>
      </w:r>
      <w:r w:rsidR="000A4FEE" w:rsidRPr="00DD3A6A">
        <w:rPr>
          <w:rFonts w:ascii="Arial" w:hAnsi="Arial" w:cs="Arial"/>
          <w:sz w:val="24"/>
          <w:szCs w:val="24"/>
        </w:rPr>
        <w:t xml:space="preserve"> there are various factors that can contribute. </w:t>
      </w:r>
      <w:r w:rsidR="0047683E" w:rsidRPr="00DD3A6A">
        <w:rPr>
          <w:rFonts w:ascii="Arial" w:hAnsi="Arial" w:cs="Arial"/>
          <w:sz w:val="24"/>
          <w:szCs w:val="24"/>
        </w:rPr>
        <w:t>For example</w:t>
      </w:r>
      <w:r w:rsidR="008D733A" w:rsidRPr="00DD3A6A">
        <w:rPr>
          <w:rFonts w:ascii="Arial" w:hAnsi="Arial" w:cs="Arial"/>
          <w:sz w:val="24"/>
          <w:szCs w:val="24"/>
        </w:rPr>
        <w:t xml:space="preserve">, with children, they need to know and understand the meaning of </w:t>
      </w:r>
      <w:r w:rsidR="008D733A" w:rsidRPr="00DD3A6A">
        <w:rPr>
          <w:rFonts w:ascii="Arial" w:hAnsi="Arial" w:cs="Arial"/>
          <w:sz w:val="24"/>
          <w:szCs w:val="24"/>
        </w:rPr>
        <w:lastRenderedPageBreak/>
        <w:t xml:space="preserve">inclusion </w:t>
      </w:r>
      <w:r w:rsidR="00235580" w:rsidRPr="00DD3A6A">
        <w:rPr>
          <w:rFonts w:ascii="Arial" w:hAnsi="Arial" w:cs="Arial"/>
          <w:sz w:val="24"/>
          <w:szCs w:val="24"/>
        </w:rPr>
        <w:t xml:space="preserve">and why this is such an important aspect in </w:t>
      </w:r>
      <w:r w:rsidR="002A4FEA" w:rsidRPr="00DD3A6A">
        <w:rPr>
          <w:rFonts w:ascii="Arial" w:hAnsi="Arial" w:cs="Arial"/>
          <w:sz w:val="24"/>
          <w:szCs w:val="24"/>
        </w:rPr>
        <w:t>how someone’s life can be changed</w:t>
      </w:r>
      <w:r w:rsidR="00B91348" w:rsidRPr="00DD3A6A">
        <w:rPr>
          <w:rFonts w:ascii="Arial" w:hAnsi="Arial" w:cs="Arial"/>
          <w:sz w:val="24"/>
          <w:szCs w:val="24"/>
        </w:rPr>
        <w:t xml:space="preserve">, understanding we are all equal and </w:t>
      </w:r>
      <w:r w:rsidR="00656310" w:rsidRPr="00DD3A6A">
        <w:rPr>
          <w:rFonts w:ascii="Arial" w:hAnsi="Arial" w:cs="Arial"/>
          <w:sz w:val="24"/>
          <w:szCs w:val="24"/>
        </w:rPr>
        <w:t>have value (Tower Hamlets Council,</w:t>
      </w:r>
      <w:r w:rsidR="00EE51C7" w:rsidRPr="00DD3A6A">
        <w:rPr>
          <w:rFonts w:ascii="Arial" w:hAnsi="Arial" w:cs="Arial"/>
          <w:sz w:val="24"/>
          <w:szCs w:val="24"/>
        </w:rPr>
        <w:t xml:space="preserve"> 2017, p.5)</w:t>
      </w:r>
      <w:r w:rsidR="002A4FEA" w:rsidRPr="00DD3A6A">
        <w:rPr>
          <w:rFonts w:ascii="Arial" w:hAnsi="Arial" w:cs="Arial"/>
          <w:sz w:val="24"/>
          <w:szCs w:val="24"/>
        </w:rPr>
        <w:t xml:space="preserve">. </w:t>
      </w:r>
      <w:r w:rsidR="006807DF" w:rsidRPr="00DD3A6A">
        <w:rPr>
          <w:rFonts w:ascii="Arial" w:hAnsi="Arial" w:cs="Arial"/>
          <w:sz w:val="24"/>
          <w:szCs w:val="24"/>
        </w:rPr>
        <w:t xml:space="preserve">Every child has the right to an education </w:t>
      </w:r>
      <w:r w:rsidR="00E90416" w:rsidRPr="00DD3A6A">
        <w:rPr>
          <w:rFonts w:ascii="Arial" w:hAnsi="Arial" w:cs="Arial"/>
          <w:sz w:val="24"/>
          <w:szCs w:val="24"/>
        </w:rPr>
        <w:t>(UNICEF, 2019) as the United Nations Convention o</w:t>
      </w:r>
      <w:r w:rsidR="004624DB">
        <w:rPr>
          <w:rFonts w:ascii="Arial" w:hAnsi="Arial" w:cs="Arial"/>
          <w:sz w:val="24"/>
          <w:szCs w:val="24"/>
        </w:rPr>
        <w:t>f</w:t>
      </w:r>
      <w:r w:rsidR="00E90416" w:rsidRPr="00DD3A6A">
        <w:rPr>
          <w:rFonts w:ascii="Arial" w:hAnsi="Arial" w:cs="Arial"/>
          <w:sz w:val="24"/>
          <w:szCs w:val="24"/>
        </w:rPr>
        <w:t xml:space="preserve"> the Rights of the Child (UNCRC) explains</w:t>
      </w:r>
      <w:r w:rsidR="00C30BB0" w:rsidRPr="00DD3A6A">
        <w:rPr>
          <w:rFonts w:ascii="Arial" w:hAnsi="Arial" w:cs="Arial"/>
          <w:sz w:val="24"/>
          <w:szCs w:val="24"/>
        </w:rPr>
        <w:t xml:space="preserve"> and schools and settings must support </w:t>
      </w:r>
      <w:r w:rsidR="00AE79CE" w:rsidRPr="00DD3A6A">
        <w:rPr>
          <w:rFonts w:ascii="Arial" w:hAnsi="Arial" w:cs="Arial"/>
          <w:sz w:val="24"/>
          <w:szCs w:val="24"/>
        </w:rPr>
        <w:t xml:space="preserve">and make this achievable for every child, no matter what their background is. UNICEF (2019) also state that children </w:t>
      </w:r>
      <w:r w:rsidR="00774F97" w:rsidRPr="00DD3A6A">
        <w:rPr>
          <w:rFonts w:ascii="Arial" w:hAnsi="Arial" w:cs="Arial"/>
          <w:sz w:val="24"/>
          <w:szCs w:val="24"/>
        </w:rPr>
        <w:t xml:space="preserve">should not be discriminated towards, </w:t>
      </w:r>
      <w:r w:rsidR="0042478A" w:rsidRPr="00DD3A6A">
        <w:rPr>
          <w:rFonts w:ascii="Arial" w:hAnsi="Arial" w:cs="Arial"/>
          <w:sz w:val="24"/>
          <w:szCs w:val="24"/>
        </w:rPr>
        <w:t xml:space="preserve">no matter what their abilities or family background may be. </w:t>
      </w:r>
      <w:r w:rsidR="00D1227A" w:rsidRPr="00DD3A6A">
        <w:rPr>
          <w:rFonts w:ascii="Arial" w:hAnsi="Arial" w:cs="Arial"/>
          <w:sz w:val="24"/>
          <w:szCs w:val="24"/>
        </w:rPr>
        <w:t xml:space="preserve">Some social factors such as </w:t>
      </w:r>
      <w:r w:rsidR="00CD7DCA" w:rsidRPr="00DD3A6A">
        <w:rPr>
          <w:rFonts w:ascii="Arial" w:hAnsi="Arial" w:cs="Arial"/>
          <w:sz w:val="24"/>
          <w:szCs w:val="24"/>
        </w:rPr>
        <w:t xml:space="preserve">poverty can majorly impact children’s lives </w:t>
      </w:r>
      <w:r w:rsidR="00487B3B" w:rsidRPr="00DD3A6A">
        <w:rPr>
          <w:rFonts w:ascii="Arial" w:hAnsi="Arial" w:cs="Arial"/>
          <w:sz w:val="24"/>
          <w:szCs w:val="24"/>
        </w:rPr>
        <w:t xml:space="preserve">(Nutbrown, Clough and Atherton, 2013, p.56) </w:t>
      </w:r>
      <w:r w:rsidR="00961E5A" w:rsidRPr="00DD3A6A">
        <w:rPr>
          <w:rFonts w:ascii="Arial" w:hAnsi="Arial" w:cs="Arial"/>
          <w:sz w:val="24"/>
          <w:szCs w:val="24"/>
        </w:rPr>
        <w:t>and can make for exclusion in settings</w:t>
      </w:r>
      <w:r w:rsidR="006C6CE5" w:rsidRPr="00DD3A6A">
        <w:rPr>
          <w:rFonts w:ascii="Arial" w:hAnsi="Arial" w:cs="Arial"/>
          <w:sz w:val="24"/>
          <w:szCs w:val="24"/>
        </w:rPr>
        <w:t xml:space="preserve"> and have an impact on their standards of living (</w:t>
      </w:r>
      <w:r w:rsidR="00674313" w:rsidRPr="00DD3A6A">
        <w:rPr>
          <w:rFonts w:ascii="Arial" w:hAnsi="Arial" w:cs="Arial"/>
          <w:sz w:val="24"/>
          <w:szCs w:val="24"/>
        </w:rPr>
        <w:t>Kothari, Whitham and Quinn, 2014</w:t>
      </w:r>
      <w:r w:rsidR="00FD5E32" w:rsidRPr="00DD3A6A">
        <w:rPr>
          <w:rFonts w:ascii="Arial" w:hAnsi="Arial" w:cs="Arial"/>
          <w:sz w:val="24"/>
          <w:szCs w:val="24"/>
        </w:rPr>
        <w:t>, p.4</w:t>
      </w:r>
      <w:r w:rsidR="00674313" w:rsidRPr="00DD3A6A">
        <w:rPr>
          <w:rFonts w:ascii="Arial" w:hAnsi="Arial" w:cs="Arial"/>
          <w:sz w:val="24"/>
          <w:szCs w:val="24"/>
        </w:rPr>
        <w:t>)</w:t>
      </w:r>
      <w:r w:rsidR="00961E5A" w:rsidRPr="00DD3A6A">
        <w:rPr>
          <w:rFonts w:ascii="Arial" w:hAnsi="Arial" w:cs="Arial"/>
          <w:sz w:val="24"/>
          <w:szCs w:val="24"/>
        </w:rPr>
        <w:t>, where other children who come from</w:t>
      </w:r>
      <w:r w:rsidR="00C36457" w:rsidRPr="00DD3A6A">
        <w:rPr>
          <w:rFonts w:ascii="Arial" w:hAnsi="Arial" w:cs="Arial"/>
          <w:sz w:val="24"/>
          <w:szCs w:val="24"/>
        </w:rPr>
        <w:t xml:space="preserve"> wealthier backgrounds </w:t>
      </w:r>
      <w:r w:rsidR="00D822EE" w:rsidRPr="00DD3A6A">
        <w:rPr>
          <w:rFonts w:ascii="Arial" w:hAnsi="Arial" w:cs="Arial"/>
          <w:sz w:val="24"/>
          <w:szCs w:val="24"/>
        </w:rPr>
        <w:t xml:space="preserve">do not fully understand the reasoning for the </w:t>
      </w:r>
      <w:r w:rsidR="00F2012C" w:rsidRPr="00DD3A6A">
        <w:rPr>
          <w:rFonts w:ascii="Arial" w:hAnsi="Arial" w:cs="Arial"/>
          <w:sz w:val="24"/>
          <w:szCs w:val="24"/>
        </w:rPr>
        <w:t>‘differentiation’ between social classes.</w:t>
      </w:r>
      <w:r w:rsidR="00DC58A2" w:rsidRPr="00DD3A6A">
        <w:rPr>
          <w:rFonts w:ascii="Arial" w:hAnsi="Arial" w:cs="Arial"/>
          <w:sz w:val="24"/>
          <w:szCs w:val="24"/>
        </w:rPr>
        <w:t xml:space="preserve"> </w:t>
      </w:r>
    </w:p>
    <w:p w14:paraId="134C42B8" w14:textId="249DB1A7" w:rsidR="00006160" w:rsidRPr="00DD3A6A" w:rsidRDefault="00642632" w:rsidP="00AB3082">
      <w:pPr>
        <w:spacing w:before="240" w:line="360" w:lineRule="auto"/>
        <w:jc w:val="both"/>
        <w:rPr>
          <w:rFonts w:ascii="Arial" w:hAnsi="Arial" w:cs="Arial"/>
          <w:sz w:val="24"/>
          <w:szCs w:val="24"/>
        </w:rPr>
      </w:pPr>
      <w:r w:rsidRPr="00DD3A6A">
        <w:rPr>
          <w:rFonts w:ascii="Arial" w:hAnsi="Arial" w:cs="Arial"/>
          <w:sz w:val="24"/>
          <w:szCs w:val="24"/>
        </w:rPr>
        <w:t>I</w:t>
      </w:r>
      <w:r w:rsidR="00DC58A2" w:rsidRPr="00DD3A6A">
        <w:rPr>
          <w:rFonts w:ascii="Arial" w:hAnsi="Arial" w:cs="Arial"/>
          <w:sz w:val="24"/>
          <w:szCs w:val="24"/>
        </w:rPr>
        <w:t xml:space="preserve">n the situation that has been presented, a way in </w:t>
      </w:r>
      <w:r w:rsidR="006D3705" w:rsidRPr="00DD3A6A">
        <w:rPr>
          <w:rFonts w:ascii="Arial" w:hAnsi="Arial" w:cs="Arial"/>
          <w:sz w:val="24"/>
          <w:szCs w:val="24"/>
        </w:rPr>
        <w:t xml:space="preserve">which this issue could be minimised is to ensure that there is the </w:t>
      </w:r>
      <w:r w:rsidR="007C62D5" w:rsidRPr="00DD3A6A">
        <w:rPr>
          <w:rFonts w:ascii="Arial" w:hAnsi="Arial" w:cs="Arial"/>
          <w:sz w:val="24"/>
          <w:szCs w:val="24"/>
        </w:rPr>
        <w:t xml:space="preserve">implementation of early </w:t>
      </w:r>
      <w:r w:rsidR="00BC723B" w:rsidRPr="00DD3A6A">
        <w:rPr>
          <w:rFonts w:ascii="Arial" w:hAnsi="Arial" w:cs="Arial"/>
          <w:sz w:val="24"/>
          <w:szCs w:val="24"/>
        </w:rPr>
        <w:t xml:space="preserve">intervention. Molloy (2019) explains </w:t>
      </w:r>
      <w:r w:rsidR="00483994" w:rsidRPr="00DD3A6A">
        <w:rPr>
          <w:rFonts w:ascii="Arial" w:hAnsi="Arial" w:cs="Arial"/>
          <w:sz w:val="24"/>
          <w:szCs w:val="24"/>
        </w:rPr>
        <w:t xml:space="preserve">that early intervention can reduce the impact </w:t>
      </w:r>
      <w:r w:rsidR="009D3685" w:rsidRPr="00DD3A6A">
        <w:rPr>
          <w:rFonts w:ascii="Arial" w:hAnsi="Arial" w:cs="Arial"/>
          <w:sz w:val="24"/>
          <w:szCs w:val="24"/>
        </w:rPr>
        <w:t>that poverty has on children’s development</w:t>
      </w:r>
      <w:r w:rsidR="009A1574" w:rsidRPr="00DD3A6A">
        <w:rPr>
          <w:rFonts w:ascii="Arial" w:hAnsi="Arial" w:cs="Arial"/>
          <w:sz w:val="24"/>
          <w:szCs w:val="24"/>
        </w:rPr>
        <w:t xml:space="preserve">. </w:t>
      </w:r>
      <w:r w:rsidR="00663F48" w:rsidRPr="00DD3A6A">
        <w:rPr>
          <w:rFonts w:ascii="Arial" w:hAnsi="Arial" w:cs="Arial"/>
          <w:sz w:val="24"/>
          <w:szCs w:val="24"/>
        </w:rPr>
        <w:t xml:space="preserve">Additionally, the Department of Education (2011, p.3) explains that early intervention </w:t>
      </w:r>
      <w:r w:rsidR="00F95C3E" w:rsidRPr="00DD3A6A">
        <w:rPr>
          <w:rFonts w:ascii="Arial" w:hAnsi="Arial" w:cs="Arial"/>
          <w:sz w:val="24"/>
          <w:szCs w:val="24"/>
        </w:rPr>
        <w:t xml:space="preserve">is crucial for young children if we have any hope of diminishing the cycle of poverty and the poor outcomes it can cause for children. </w:t>
      </w:r>
      <w:r w:rsidR="00C835BC" w:rsidRPr="00DD3A6A">
        <w:rPr>
          <w:rFonts w:ascii="Arial" w:hAnsi="Arial" w:cs="Arial"/>
          <w:sz w:val="24"/>
          <w:szCs w:val="24"/>
        </w:rPr>
        <w:t xml:space="preserve">Early intervention </w:t>
      </w:r>
      <w:r w:rsidR="006156E8" w:rsidRPr="00DD3A6A">
        <w:rPr>
          <w:rFonts w:ascii="Arial" w:hAnsi="Arial" w:cs="Arial"/>
          <w:sz w:val="24"/>
          <w:szCs w:val="24"/>
        </w:rPr>
        <w:t xml:space="preserve">can consist of providing </w:t>
      </w:r>
      <w:r w:rsidR="00B81861" w:rsidRPr="00DD3A6A">
        <w:rPr>
          <w:rFonts w:ascii="Arial" w:hAnsi="Arial" w:cs="Arial"/>
          <w:sz w:val="24"/>
          <w:szCs w:val="24"/>
        </w:rPr>
        <w:t xml:space="preserve">children with the means necessary </w:t>
      </w:r>
      <w:r w:rsidR="00F55D90" w:rsidRPr="00DD3A6A">
        <w:rPr>
          <w:rFonts w:ascii="Arial" w:hAnsi="Arial" w:cs="Arial"/>
          <w:sz w:val="24"/>
          <w:szCs w:val="24"/>
        </w:rPr>
        <w:t xml:space="preserve">to support their </w:t>
      </w:r>
      <w:r w:rsidR="00A924D9" w:rsidRPr="00DD3A6A">
        <w:rPr>
          <w:rFonts w:ascii="Arial" w:hAnsi="Arial" w:cs="Arial"/>
          <w:sz w:val="24"/>
          <w:szCs w:val="24"/>
        </w:rPr>
        <w:t>day-to-day</w:t>
      </w:r>
      <w:r w:rsidR="00F55D90" w:rsidRPr="00DD3A6A">
        <w:rPr>
          <w:rFonts w:ascii="Arial" w:hAnsi="Arial" w:cs="Arial"/>
          <w:sz w:val="24"/>
          <w:szCs w:val="24"/>
        </w:rPr>
        <w:t xml:space="preserve"> life in school</w:t>
      </w:r>
      <w:r w:rsidR="003C6C75" w:rsidRPr="00DD3A6A">
        <w:rPr>
          <w:rFonts w:ascii="Arial" w:hAnsi="Arial" w:cs="Arial"/>
          <w:sz w:val="24"/>
          <w:szCs w:val="24"/>
        </w:rPr>
        <w:t xml:space="preserve"> (The Centre for Social Justice, 2011, p.</w:t>
      </w:r>
      <w:r w:rsidR="00081DA5" w:rsidRPr="00DD3A6A">
        <w:rPr>
          <w:rFonts w:ascii="Arial" w:hAnsi="Arial" w:cs="Arial"/>
          <w:sz w:val="24"/>
          <w:szCs w:val="24"/>
        </w:rPr>
        <w:t>1)</w:t>
      </w:r>
      <w:r w:rsidR="00F55D90" w:rsidRPr="00DD3A6A">
        <w:rPr>
          <w:rFonts w:ascii="Arial" w:hAnsi="Arial" w:cs="Arial"/>
          <w:sz w:val="24"/>
          <w:szCs w:val="24"/>
        </w:rPr>
        <w:t xml:space="preserve">, </w:t>
      </w:r>
      <w:r w:rsidR="00092BE5" w:rsidRPr="00DD3A6A">
        <w:rPr>
          <w:rFonts w:ascii="Arial" w:hAnsi="Arial" w:cs="Arial"/>
          <w:sz w:val="24"/>
          <w:szCs w:val="24"/>
        </w:rPr>
        <w:t xml:space="preserve">for example </w:t>
      </w:r>
      <w:r w:rsidR="006D57E5" w:rsidRPr="00DD3A6A">
        <w:rPr>
          <w:rFonts w:ascii="Arial" w:hAnsi="Arial" w:cs="Arial"/>
          <w:sz w:val="24"/>
          <w:szCs w:val="24"/>
        </w:rPr>
        <w:t>schools can provide mentor</w:t>
      </w:r>
      <w:r w:rsidR="00CA4C04" w:rsidRPr="00DD3A6A">
        <w:rPr>
          <w:rFonts w:ascii="Arial" w:hAnsi="Arial" w:cs="Arial"/>
          <w:sz w:val="24"/>
          <w:szCs w:val="24"/>
        </w:rPr>
        <w:t xml:space="preserve">s </w:t>
      </w:r>
      <w:r w:rsidR="006D57E5" w:rsidRPr="00DD3A6A">
        <w:rPr>
          <w:rFonts w:ascii="Arial" w:hAnsi="Arial" w:cs="Arial"/>
          <w:sz w:val="24"/>
          <w:szCs w:val="24"/>
        </w:rPr>
        <w:t>(Contact, 2021)</w:t>
      </w:r>
      <w:r w:rsidR="00B731B2" w:rsidRPr="00DD3A6A">
        <w:rPr>
          <w:rFonts w:ascii="Arial" w:hAnsi="Arial" w:cs="Arial"/>
          <w:sz w:val="24"/>
          <w:szCs w:val="24"/>
        </w:rPr>
        <w:t>.</w:t>
      </w:r>
      <w:r w:rsidR="006D57E5" w:rsidRPr="00DD3A6A">
        <w:rPr>
          <w:rFonts w:ascii="Arial" w:hAnsi="Arial" w:cs="Arial"/>
          <w:sz w:val="24"/>
          <w:szCs w:val="24"/>
        </w:rPr>
        <w:t xml:space="preserve"> </w:t>
      </w:r>
      <w:r w:rsidR="00B731B2" w:rsidRPr="00DD3A6A">
        <w:rPr>
          <w:rFonts w:ascii="Arial" w:hAnsi="Arial" w:cs="Arial"/>
          <w:sz w:val="24"/>
          <w:szCs w:val="24"/>
        </w:rPr>
        <w:t xml:space="preserve">Mentors </w:t>
      </w:r>
      <w:r w:rsidR="00283BD0" w:rsidRPr="00DD3A6A">
        <w:rPr>
          <w:rFonts w:ascii="Arial" w:hAnsi="Arial" w:cs="Arial"/>
          <w:sz w:val="24"/>
          <w:szCs w:val="24"/>
        </w:rPr>
        <w:t xml:space="preserve">mean that a </w:t>
      </w:r>
      <w:r w:rsidR="006D57E5" w:rsidRPr="00DD3A6A">
        <w:rPr>
          <w:rFonts w:ascii="Arial" w:hAnsi="Arial" w:cs="Arial"/>
          <w:sz w:val="24"/>
          <w:szCs w:val="24"/>
        </w:rPr>
        <w:t xml:space="preserve">child has a known person </w:t>
      </w:r>
      <w:r w:rsidR="00582501" w:rsidRPr="00DD3A6A">
        <w:rPr>
          <w:rFonts w:ascii="Arial" w:hAnsi="Arial" w:cs="Arial"/>
          <w:sz w:val="24"/>
          <w:szCs w:val="24"/>
        </w:rPr>
        <w:t>in school who they can speak to when they have issues or problems, knowing that they will work to the best of their ability to provide help and support</w:t>
      </w:r>
      <w:r w:rsidR="00283BD0" w:rsidRPr="00DD3A6A">
        <w:rPr>
          <w:rFonts w:ascii="Arial" w:hAnsi="Arial" w:cs="Arial"/>
          <w:sz w:val="24"/>
          <w:szCs w:val="24"/>
        </w:rPr>
        <w:t xml:space="preserve">, as it is important for children to </w:t>
      </w:r>
      <w:r w:rsidR="00CA7DF2" w:rsidRPr="00DD3A6A">
        <w:rPr>
          <w:rFonts w:ascii="Arial" w:hAnsi="Arial" w:cs="Arial"/>
          <w:sz w:val="24"/>
          <w:szCs w:val="24"/>
        </w:rPr>
        <w:t>have positive relationships with caring adults (</w:t>
      </w:r>
      <w:r w:rsidR="00BD53D7" w:rsidRPr="00DD3A6A">
        <w:rPr>
          <w:rFonts w:ascii="Arial" w:hAnsi="Arial" w:cs="Arial"/>
          <w:sz w:val="24"/>
          <w:szCs w:val="24"/>
        </w:rPr>
        <w:t>Jekielek</w:t>
      </w:r>
      <w:r w:rsidR="00C91CB3" w:rsidRPr="00DD3A6A">
        <w:rPr>
          <w:rFonts w:ascii="Arial" w:hAnsi="Arial" w:cs="Arial"/>
          <w:sz w:val="24"/>
          <w:szCs w:val="24"/>
        </w:rPr>
        <w:t xml:space="preserve">, Moore and </w:t>
      </w:r>
      <w:r w:rsidR="00846567" w:rsidRPr="00DD3A6A">
        <w:rPr>
          <w:rFonts w:ascii="Arial" w:hAnsi="Arial" w:cs="Arial"/>
          <w:sz w:val="24"/>
          <w:szCs w:val="24"/>
        </w:rPr>
        <w:t>Hair, 2002</w:t>
      </w:r>
      <w:r w:rsidR="00FE1113" w:rsidRPr="00DD3A6A">
        <w:rPr>
          <w:rFonts w:ascii="Arial" w:hAnsi="Arial" w:cs="Arial"/>
          <w:sz w:val="24"/>
          <w:szCs w:val="24"/>
        </w:rPr>
        <w:t>), someone who can substitute parents if needed</w:t>
      </w:r>
      <w:r w:rsidR="00582501" w:rsidRPr="00DD3A6A">
        <w:rPr>
          <w:rFonts w:ascii="Arial" w:hAnsi="Arial" w:cs="Arial"/>
          <w:sz w:val="24"/>
          <w:szCs w:val="24"/>
        </w:rPr>
        <w:t xml:space="preserve">. </w:t>
      </w:r>
      <w:r w:rsidR="006F341A" w:rsidRPr="00DD3A6A">
        <w:rPr>
          <w:rFonts w:ascii="Arial" w:hAnsi="Arial" w:cs="Arial"/>
          <w:sz w:val="24"/>
          <w:szCs w:val="24"/>
        </w:rPr>
        <w:t xml:space="preserve">However, some children might not respond well to </w:t>
      </w:r>
      <w:r w:rsidR="00C7442E" w:rsidRPr="00DD3A6A">
        <w:rPr>
          <w:rFonts w:ascii="Arial" w:hAnsi="Arial" w:cs="Arial"/>
          <w:sz w:val="24"/>
          <w:szCs w:val="24"/>
        </w:rPr>
        <w:t xml:space="preserve">mentoring (Youth.gov, date unknown) </w:t>
      </w:r>
      <w:r w:rsidR="005E3EF7" w:rsidRPr="00DD3A6A">
        <w:rPr>
          <w:rFonts w:ascii="Arial" w:hAnsi="Arial" w:cs="Arial"/>
          <w:sz w:val="24"/>
          <w:szCs w:val="24"/>
        </w:rPr>
        <w:t>due to a lack of re</w:t>
      </w:r>
      <w:r w:rsidR="007C1574" w:rsidRPr="00DD3A6A">
        <w:rPr>
          <w:rFonts w:ascii="Arial" w:hAnsi="Arial" w:cs="Arial"/>
          <w:sz w:val="24"/>
          <w:szCs w:val="24"/>
        </w:rPr>
        <w:t>lationship and bonding, meaning that the child will not want to receive the mentoring support</w:t>
      </w:r>
      <w:r w:rsidR="00012B68" w:rsidRPr="00DD3A6A">
        <w:rPr>
          <w:rFonts w:ascii="Arial" w:hAnsi="Arial" w:cs="Arial"/>
          <w:sz w:val="24"/>
          <w:szCs w:val="24"/>
        </w:rPr>
        <w:t xml:space="preserve"> due to not feeling comfortable </w:t>
      </w:r>
      <w:r w:rsidR="006E6220" w:rsidRPr="00DD3A6A">
        <w:rPr>
          <w:rFonts w:ascii="Arial" w:hAnsi="Arial" w:cs="Arial"/>
          <w:sz w:val="24"/>
          <w:szCs w:val="24"/>
        </w:rPr>
        <w:t xml:space="preserve">when sharing their emotions and worries. </w:t>
      </w:r>
      <w:r w:rsidR="00380477" w:rsidRPr="00DD3A6A">
        <w:rPr>
          <w:rFonts w:ascii="Arial" w:hAnsi="Arial" w:cs="Arial"/>
          <w:sz w:val="24"/>
          <w:szCs w:val="24"/>
        </w:rPr>
        <w:t>Other factors that can contribute to</w:t>
      </w:r>
      <w:r w:rsidR="00CF36B4" w:rsidRPr="00DD3A6A">
        <w:rPr>
          <w:rFonts w:ascii="Arial" w:hAnsi="Arial" w:cs="Arial"/>
          <w:sz w:val="24"/>
          <w:szCs w:val="24"/>
        </w:rPr>
        <w:t xml:space="preserve"> supporting the child would be to provide free school meals for them, as well as developing a strategy to </w:t>
      </w:r>
      <w:r w:rsidR="009B2057" w:rsidRPr="00DD3A6A">
        <w:rPr>
          <w:rFonts w:ascii="Arial" w:hAnsi="Arial" w:cs="Arial"/>
          <w:sz w:val="24"/>
          <w:szCs w:val="24"/>
        </w:rPr>
        <w:t>tackle the barrier of the school day costs, such as school meals and uniform costs (</w:t>
      </w:r>
      <w:r w:rsidR="00B1777F" w:rsidRPr="00DD3A6A">
        <w:rPr>
          <w:rFonts w:ascii="Arial" w:hAnsi="Arial" w:cs="Arial"/>
          <w:sz w:val="24"/>
          <w:szCs w:val="24"/>
        </w:rPr>
        <w:t xml:space="preserve">Bradley and </w:t>
      </w:r>
      <w:r w:rsidR="009B2057" w:rsidRPr="00DD3A6A">
        <w:rPr>
          <w:rFonts w:ascii="Arial" w:hAnsi="Arial" w:cs="Arial"/>
          <w:sz w:val="24"/>
          <w:szCs w:val="24"/>
        </w:rPr>
        <w:t>Howes, 20</w:t>
      </w:r>
      <w:r w:rsidR="00B1777F" w:rsidRPr="00DD3A6A">
        <w:rPr>
          <w:rFonts w:ascii="Arial" w:hAnsi="Arial" w:cs="Arial"/>
          <w:sz w:val="24"/>
          <w:szCs w:val="24"/>
        </w:rPr>
        <w:t>20</w:t>
      </w:r>
      <w:r w:rsidR="009B2057" w:rsidRPr="00DD3A6A">
        <w:rPr>
          <w:rFonts w:ascii="Arial" w:hAnsi="Arial" w:cs="Arial"/>
          <w:sz w:val="24"/>
          <w:szCs w:val="24"/>
        </w:rPr>
        <w:t xml:space="preserve">). Howes (2019) explains that </w:t>
      </w:r>
      <w:r w:rsidR="005A6B41" w:rsidRPr="00DD3A6A">
        <w:rPr>
          <w:rFonts w:ascii="Arial" w:hAnsi="Arial" w:cs="Arial"/>
          <w:sz w:val="24"/>
          <w:szCs w:val="24"/>
        </w:rPr>
        <w:t xml:space="preserve">these issues can become obstacles in children’s learning, which is </w:t>
      </w:r>
      <w:r w:rsidR="00B7410B" w:rsidRPr="00DD3A6A">
        <w:rPr>
          <w:rFonts w:ascii="Arial" w:hAnsi="Arial" w:cs="Arial"/>
          <w:sz w:val="24"/>
          <w:szCs w:val="24"/>
        </w:rPr>
        <w:t>apparent in this case as t</w:t>
      </w:r>
      <w:r w:rsidR="002C1A03" w:rsidRPr="00DD3A6A">
        <w:rPr>
          <w:rFonts w:ascii="Arial" w:hAnsi="Arial" w:cs="Arial"/>
          <w:sz w:val="24"/>
          <w:szCs w:val="24"/>
        </w:rPr>
        <w:t>he child has difficulties in wearing clean or if any, school uniform items</w:t>
      </w:r>
      <w:r w:rsidR="00EF7D66" w:rsidRPr="00DD3A6A">
        <w:rPr>
          <w:rFonts w:ascii="Arial" w:hAnsi="Arial" w:cs="Arial"/>
          <w:sz w:val="24"/>
          <w:szCs w:val="24"/>
        </w:rPr>
        <w:t xml:space="preserve">. </w:t>
      </w:r>
      <w:r w:rsidR="00EF7D66" w:rsidRPr="00DD3A6A">
        <w:rPr>
          <w:rFonts w:ascii="Arial" w:hAnsi="Arial" w:cs="Arial"/>
          <w:sz w:val="24"/>
          <w:szCs w:val="24"/>
        </w:rPr>
        <w:lastRenderedPageBreak/>
        <w:t>C</w:t>
      </w:r>
      <w:r w:rsidR="004C492C" w:rsidRPr="00DD3A6A">
        <w:rPr>
          <w:rFonts w:ascii="Arial" w:hAnsi="Arial" w:cs="Arial"/>
          <w:sz w:val="24"/>
          <w:szCs w:val="24"/>
        </w:rPr>
        <w:t>oming from a low-income background, it is</w:t>
      </w:r>
      <w:r w:rsidR="00607FC2" w:rsidRPr="00DD3A6A">
        <w:rPr>
          <w:rFonts w:ascii="Arial" w:hAnsi="Arial" w:cs="Arial"/>
          <w:sz w:val="24"/>
          <w:szCs w:val="24"/>
        </w:rPr>
        <w:t xml:space="preserve"> not easy for the child to have easy access to the resources she needs. </w:t>
      </w:r>
      <w:r w:rsidR="00127E76" w:rsidRPr="00DD3A6A">
        <w:rPr>
          <w:rFonts w:ascii="Arial" w:hAnsi="Arial" w:cs="Arial"/>
          <w:sz w:val="24"/>
          <w:szCs w:val="24"/>
        </w:rPr>
        <w:t>Although this would be beneficial for the child and reduce the stress for the parent</w:t>
      </w:r>
      <w:r w:rsidR="00503DD3" w:rsidRPr="00DD3A6A">
        <w:rPr>
          <w:rFonts w:ascii="Arial" w:hAnsi="Arial" w:cs="Arial"/>
          <w:sz w:val="24"/>
          <w:szCs w:val="24"/>
        </w:rPr>
        <w:t>, having extra support from the settings to be able to afford uniform and free school meals</w:t>
      </w:r>
      <w:r w:rsidR="00AB1726" w:rsidRPr="00DD3A6A">
        <w:rPr>
          <w:rFonts w:ascii="Arial" w:hAnsi="Arial" w:cs="Arial"/>
          <w:sz w:val="24"/>
          <w:szCs w:val="24"/>
        </w:rPr>
        <w:t xml:space="preserve"> </w:t>
      </w:r>
      <w:r w:rsidR="00503DD3" w:rsidRPr="00DD3A6A">
        <w:rPr>
          <w:rFonts w:ascii="Arial" w:hAnsi="Arial" w:cs="Arial"/>
          <w:sz w:val="24"/>
          <w:szCs w:val="24"/>
        </w:rPr>
        <w:t xml:space="preserve">could result in the child being embarrassed and feeling </w:t>
      </w:r>
      <w:r w:rsidR="00964BA6" w:rsidRPr="00DD3A6A">
        <w:rPr>
          <w:rFonts w:ascii="Arial" w:hAnsi="Arial" w:cs="Arial"/>
          <w:sz w:val="24"/>
          <w:szCs w:val="24"/>
        </w:rPr>
        <w:t>stigmatised</w:t>
      </w:r>
      <w:r w:rsidR="009C7618" w:rsidRPr="00DD3A6A">
        <w:rPr>
          <w:rFonts w:ascii="Arial" w:hAnsi="Arial" w:cs="Arial"/>
          <w:sz w:val="24"/>
          <w:szCs w:val="24"/>
        </w:rPr>
        <w:t xml:space="preserve"> which can in turn result in the child not wanting to attend school </w:t>
      </w:r>
      <w:r w:rsidR="00964BA6" w:rsidRPr="00DD3A6A">
        <w:rPr>
          <w:rFonts w:ascii="Arial" w:hAnsi="Arial" w:cs="Arial"/>
          <w:sz w:val="24"/>
          <w:szCs w:val="24"/>
        </w:rPr>
        <w:t xml:space="preserve">(Rock, 2012). </w:t>
      </w:r>
      <w:r w:rsidR="000F090E" w:rsidRPr="00DD3A6A">
        <w:rPr>
          <w:rFonts w:ascii="Arial" w:hAnsi="Arial" w:cs="Arial"/>
          <w:sz w:val="24"/>
          <w:szCs w:val="24"/>
        </w:rPr>
        <w:t xml:space="preserve">When experiencing the issue that is poverty and the </w:t>
      </w:r>
      <w:r w:rsidR="00863CC9" w:rsidRPr="00DD3A6A">
        <w:rPr>
          <w:rFonts w:ascii="Arial" w:hAnsi="Arial" w:cs="Arial"/>
          <w:sz w:val="24"/>
          <w:szCs w:val="24"/>
        </w:rPr>
        <w:t xml:space="preserve">trauma that bullying can create, schools should bring it upon themselves to ensure that they </w:t>
      </w:r>
      <w:r w:rsidR="00701141" w:rsidRPr="00DD3A6A">
        <w:rPr>
          <w:rFonts w:ascii="Arial" w:hAnsi="Arial" w:cs="Arial"/>
          <w:sz w:val="24"/>
          <w:szCs w:val="24"/>
        </w:rPr>
        <w:t>realise the importance of making children’s well-being a top priority</w:t>
      </w:r>
      <w:r w:rsidR="007B126E" w:rsidRPr="00DD3A6A">
        <w:rPr>
          <w:rFonts w:ascii="Arial" w:hAnsi="Arial" w:cs="Arial"/>
          <w:sz w:val="24"/>
          <w:szCs w:val="24"/>
        </w:rPr>
        <w:t xml:space="preserve"> </w:t>
      </w:r>
      <w:r w:rsidR="00C73F1A" w:rsidRPr="00DD3A6A">
        <w:rPr>
          <w:rFonts w:ascii="Arial" w:hAnsi="Arial" w:cs="Arial"/>
          <w:sz w:val="24"/>
          <w:szCs w:val="24"/>
        </w:rPr>
        <w:t>(</w:t>
      </w:r>
      <w:r w:rsidR="007B126E" w:rsidRPr="00DD3A6A">
        <w:rPr>
          <w:rFonts w:ascii="Arial" w:hAnsi="Arial" w:cs="Arial"/>
          <w:sz w:val="24"/>
          <w:szCs w:val="24"/>
        </w:rPr>
        <w:t>Statham and Chase</w:t>
      </w:r>
      <w:r w:rsidR="00C73F1A" w:rsidRPr="00DD3A6A">
        <w:rPr>
          <w:rFonts w:ascii="Arial" w:hAnsi="Arial" w:cs="Arial"/>
          <w:sz w:val="24"/>
          <w:szCs w:val="24"/>
        </w:rPr>
        <w:t xml:space="preserve">, </w:t>
      </w:r>
      <w:r w:rsidR="007B126E" w:rsidRPr="00DD3A6A">
        <w:rPr>
          <w:rFonts w:ascii="Arial" w:hAnsi="Arial" w:cs="Arial"/>
          <w:sz w:val="24"/>
          <w:szCs w:val="24"/>
        </w:rPr>
        <w:t>2010, p. 5)</w:t>
      </w:r>
      <w:r w:rsidR="008637EB" w:rsidRPr="00DD3A6A">
        <w:rPr>
          <w:rFonts w:ascii="Arial" w:hAnsi="Arial" w:cs="Arial"/>
          <w:sz w:val="24"/>
          <w:szCs w:val="24"/>
        </w:rPr>
        <w:t xml:space="preserve">. </w:t>
      </w:r>
      <w:r w:rsidR="00F00DCF" w:rsidRPr="00DD3A6A">
        <w:rPr>
          <w:rFonts w:ascii="Arial" w:hAnsi="Arial" w:cs="Arial"/>
          <w:sz w:val="24"/>
          <w:szCs w:val="24"/>
        </w:rPr>
        <w:t xml:space="preserve">Children’s </w:t>
      </w:r>
      <w:r w:rsidR="005F27B7" w:rsidRPr="00DD3A6A">
        <w:rPr>
          <w:rFonts w:ascii="Arial" w:hAnsi="Arial" w:cs="Arial"/>
          <w:sz w:val="24"/>
          <w:szCs w:val="24"/>
        </w:rPr>
        <w:t xml:space="preserve">well-being </w:t>
      </w:r>
      <w:r w:rsidR="00DC13D3" w:rsidRPr="00DD3A6A">
        <w:rPr>
          <w:rFonts w:ascii="Arial" w:hAnsi="Arial" w:cs="Arial"/>
          <w:sz w:val="24"/>
          <w:szCs w:val="24"/>
        </w:rPr>
        <w:t>is linked to their social, emotional, physical and mental health</w:t>
      </w:r>
      <w:r w:rsidR="005E6150" w:rsidRPr="00DD3A6A">
        <w:rPr>
          <w:rFonts w:ascii="Arial" w:hAnsi="Arial" w:cs="Arial"/>
          <w:sz w:val="24"/>
          <w:szCs w:val="24"/>
        </w:rPr>
        <w:t xml:space="preserve"> (Stratham and Chase, 2010, p.5)</w:t>
      </w:r>
      <w:r w:rsidR="00DC13D3" w:rsidRPr="00DD3A6A">
        <w:rPr>
          <w:rFonts w:ascii="Arial" w:hAnsi="Arial" w:cs="Arial"/>
          <w:sz w:val="24"/>
          <w:szCs w:val="24"/>
        </w:rPr>
        <w:t xml:space="preserve"> </w:t>
      </w:r>
      <w:r w:rsidR="0016121F" w:rsidRPr="00DD3A6A">
        <w:rPr>
          <w:rFonts w:ascii="Arial" w:hAnsi="Arial" w:cs="Arial"/>
          <w:sz w:val="24"/>
          <w:szCs w:val="24"/>
        </w:rPr>
        <w:t>and ensuring that all these area</w:t>
      </w:r>
      <w:r w:rsidR="005E6150" w:rsidRPr="00DD3A6A">
        <w:rPr>
          <w:rFonts w:ascii="Arial" w:hAnsi="Arial" w:cs="Arial"/>
          <w:sz w:val="24"/>
          <w:szCs w:val="24"/>
        </w:rPr>
        <w:t>s</w:t>
      </w:r>
      <w:r w:rsidR="0016121F" w:rsidRPr="00DD3A6A">
        <w:rPr>
          <w:rFonts w:ascii="Arial" w:hAnsi="Arial" w:cs="Arial"/>
          <w:sz w:val="24"/>
          <w:szCs w:val="24"/>
        </w:rPr>
        <w:t xml:space="preserve"> are looked after through guidance and support is what can help a child during the challenging time of living in </w:t>
      </w:r>
      <w:r w:rsidR="00A1561C" w:rsidRPr="00DD3A6A">
        <w:rPr>
          <w:rFonts w:ascii="Arial" w:hAnsi="Arial" w:cs="Arial"/>
          <w:sz w:val="24"/>
          <w:szCs w:val="24"/>
        </w:rPr>
        <w:t>poverty</w:t>
      </w:r>
      <w:r w:rsidR="001400AE" w:rsidRPr="00DD3A6A">
        <w:rPr>
          <w:rFonts w:ascii="Arial" w:hAnsi="Arial" w:cs="Arial"/>
          <w:sz w:val="24"/>
          <w:szCs w:val="24"/>
        </w:rPr>
        <w:t xml:space="preserve"> </w:t>
      </w:r>
      <w:r w:rsidR="003E2EBF" w:rsidRPr="00DD3A6A">
        <w:rPr>
          <w:rFonts w:ascii="Arial" w:hAnsi="Arial" w:cs="Arial"/>
          <w:sz w:val="24"/>
          <w:szCs w:val="24"/>
        </w:rPr>
        <w:t xml:space="preserve">(The Children’s Society, </w:t>
      </w:r>
      <w:r w:rsidR="008E5C6D" w:rsidRPr="00DD3A6A">
        <w:rPr>
          <w:rFonts w:ascii="Arial" w:hAnsi="Arial" w:cs="Arial"/>
          <w:sz w:val="24"/>
          <w:szCs w:val="24"/>
        </w:rPr>
        <w:t>2021</w:t>
      </w:r>
      <w:r w:rsidR="003E2EBF" w:rsidRPr="00DD3A6A">
        <w:rPr>
          <w:rFonts w:ascii="Arial" w:hAnsi="Arial" w:cs="Arial"/>
          <w:sz w:val="24"/>
          <w:szCs w:val="24"/>
        </w:rPr>
        <w:t xml:space="preserve">), </w:t>
      </w:r>
      <w:r w:rsidR="00E445B0" w:rsidRPr="00DD3A6A">
        <w:rPr>
          <w:rFonts w:ascii="Arial" w:hAnsi="Arial" w:cs="Arial"/>
          <w:sz w:val="24"/>
          <w:szCs w:val="24"/>
        </w:rPr>
        <w:t>as</w:t>
      </w:r>
      <w:r w:rsidR="00F83A71" w:rsidRPr="00DD3A6A">
        <w:rPr>
          <w:rFonts w:ascii="Arial" w:hAnsi="Arial" w:cs="Arial"/>
          <w:sz w:val="24"/>
          <w:szCs w:val="24"/>
        </w:rPr>
        <w:t xml:space="preserve"> </w:t>
      </w:r>
      <w:r w:rsidR="00E445B0" w:rsidRPr="00DD3A6A">
        <w:rPr>
          <w:rFonts w:ascii="Arial" w:hAnsi="Arial" w:cs="Arial"/>
          <w:sz w:val="24"/>
          <w:szCs w:val="24"/>
        </w:rPr>
        <w:t xml:space="preserve">early childhood well-being </w:t>
      </w:r>
      <w:r w:rsidR="00F83A71" w:rsidRPr="00DD3A6A">
        <w:rPr>
          <w:rFonts w:ascii="Arial" w:hAnsi="Arial" w:cs="Arial"/>
          <w:sz w:val="24"/>
          <w:szCs w:val="24"/>
        </w:rPr>
        <w:t>is l</w:t>
      </w:r>
      <w:r w:rsidR="004C6D70" w:rsidRPr="00DD3A6A">
        <w:rPr>
          <w:rFonts w:ascii="Arial" w:hAnsi="Arial" w:cs="Arial"/>
          <w:sz w:val="24"/>
          <w:szCs w:val="24"/>
        </w:rPr>
        <w:t>inked to their future outcomes</w:t>
      </w:r>
      <w:r w:rsidR="00FF6E4F" w:rsidRPr="00DD3A6A">
        <w:rPr>
          <w:rFonts w:ascii="Arial" w:hAnsi="Arial" w:cs="Arial"/>
          <w:sz w:val="24"/>
          <w:szCs w:val="24"/>
        </w:rPr>
        <w:t>, influencing their success as adults (</w:t>
      </w:r>
      <w:r w:rsidR="003B5C48" w:rsidRPr="00DD3A6A">
        <w:rPr>
          <w:rFonts w:ascii="Arial" w:hAnsi="Arial" w:cs="Arial"/>
          <w:sz w:val="24"/>
          <w:szCs w:val="24"/>
        </w:rPr>
        <w:t>Nuffield Foundation, date unknown</w:t>
      </w:r>
      <w:r w:rsidR="005E1014" w:rsidRPr="00DD3A6A">
        <w:rPr>
          <w:rFonts w:ascii="Arial" w:hAnsi="Arial" w:cs="Arial"/>
          <w:sz w:val="24"/>
          <w:szCs w:val="24"/>
        </w:rPr>
        <w:t xml:space="preserve">, p.2). </w:t>
      </w:r>
      <w:r w:rsidR="004C252F" w:rsidRPr="00DD3A6A">
        <w:rPr>
          <w:rFonts w:ascii="Arial" w:hAnsi="Arial" w:cs="Arial"/>
          <w:sz w:val="24"/>
          <w:szCs w:val="24"/>
        </w:rPr>
        <w:t>Additionally, for a child who is experiencing these issues, it is</w:t>
      </w:r>
      <w:r w:rsidR="001E53A2" w:rsidRPr="00DD3A6A">
        <w:rPr>
          <w:rFonts w:ascii="Arial" w:hAnsi="Arial" w:cs="Arial"/>
          <w:sz w:val="24"/>
          <w:szCs w:val="24"/>
        </w:rPr>
        <w:t xml:space="preserve"> important for them to develop a sense of and experience </w:t>
      </w:r>
      <w:r w:rsidR="00747750" w:rsidRPr="00DD3A6A">
        <w:rPr>
          <w:rFonts w:ascii="Arial" w:hAnsi="Arial" w:cs="Arial"/>
          <w:sz w:val="24"/>
          <w:szCs w:val="24"/>
        </w:rPr>
        <w:t xml:space="preserve">belonging (Denise, 2019). </w:t>
      </w:r>
      <w:r w:rsidR="005F4E74" w:rsidRPr="00DD3A6A">
        <w:rPr>
          <w:rFonts w:ascii="Arial" w:hAnsi="Arial" w:cs="Arial"/>
          <w:sz w:val="24"/>
          <w:szCs w:val="24"/>
        </w:rPr>
        <w:t xml:space="preserve">Woodhead and Brooker (2008, cited in </w:t>
      </w:r>
      <w:r w:rsidR="0002561C" w:rsidRPr="00DD3A6A">
        <w:rPr>
          <w:rFonts w:ascii="Arial" w:hAnsi="Arial" w:cs="Arial"/>
          <w:sz w:val="24"/>
          <w:szCs w:val="24"/>
        </w:rPr>
        <w:t xml:space="preserve">Bernard van Leer Foundation, 2008, p.3) </w:t>
      </w:r>
      <w:r w:rsidR="00B701AB" w:rsidRPr="00DD3A6A">
        <w:rPr>
          <w:rFonts w:ascii="Arial" w:hAnsi="Arial" w:cs="Arial"/>
          <w:sz w:val="24"/>
          <w:szCs w:val="24"/>
        </w:rPr>
        <w:t xml:space="preserve">and Denise (2019) explain that belonging </w:t>
      </w:r>
      <w:r w:rsidR="003F1A35" w:rsidRPr="00DD3A6A">
        <w:rPr>
          <w:rFonts w:ascii="Arial" w:hAnsi="Arial" w:cs="Arial"/>
          <w:sz w:val="24"/>
          <w:szCs w:val="24"/>
        </w:rPr>
        <w:t>creates a sense of identity</w:t>
      </w:r>
      <w:r w:rsidR="009A7CB4" w:rsidRPr="00DD3A6A">
        <w:rPr>
          <w:rFonts w:ascii="Arial" w:hAnsi="Arial" w:cs="Arial"/>
          <w:sz w:val="24"/>
          <w:szCs w:val="24"/>
        </w:rPr>
        <w:t xml:space="preserve"> and is done so </w:t>
      </w:r>
      <w:r w:rsidR="00565C3D" w:rsidRPr="00DD3A6A">
        <w:rPr>
          <w:rFonts w:ascii="Arial" w:hAnsi="Arial" w:cs="Arial"/>
          <w:sz w:val="24"/>
          <w:szCs w:val="24"/>
        </w:rPr>
        <w:t xml:space="preserve">through acceptance and building positive relationships </w:t>
      </w:r>
      <w:r w:rsidR="00B35497" w:rsidRPr="00DD3A6A">
        <w:rPr>
          <w:rFonts w:ascii="Arial" w:hAnsi="Arial" w:cs="Arial"/>
          <w:sz w:val="24"/>
          <w:szCs w:val="24"/>
        </w:rPr>
        <w:t>and experiences</w:t>
      </w:r>
      <w:r w:rsidR="00297AD3" w:rsidRPr="00DD3A6A">
        <w:rPr>
          <w:rFonts w:ascii="Arial" w:hAnsi="Arial" w:cs="Arial"/>
          <w:sz w:val="24"/>
          <w:szCs w:val="24"/>
        </w:rPr>
        <w:t>.</w:t>
      </w:r>
      <w:r w:rsidR="002E7E16" w:rsidRPr="00DD3A6A">
        <w:rPr>
          <w:rFonts w:ascii="Arial" w:hAnsi="Arial" w:cs="Arial"/>
          <w:sz w:val="24"/>
          <w:szCs w:val="24"/>
        </w:rPr>
        <w:t xml:space="preserve"> Furthermore,</w:t>
      </w:r>
      <w:r w:rsidR="00297AD3" w:rsidRPr="00DD3A6A">
        <w:rPr>
          <w:rFonts w:ascii="Arial" w:hAnsi="Arial" w:cs="Arial"/>
          <w:sz w:val="24"/>
          <w:szCs w:val="24"/>
        </w:rPr>
        <w:t xml:space="preserve"> </w:t>
      </w:r>
      <w:r w:rsidR="001E0F46" w:rsidRPr="00DD3A6A">
        <w:rPr>
          <w:rFonts w:ascii="Arial" w:hAnsi="Arial" w:cs="Arial"/>
          <w:sz w:val="24"/>
          <w:szCs w:val="24"/>
        </w:rPr>
        <w:t xml:space="preserve">Allen (2019) </w:t>
      </w:r>
      <w:r w:rsidR="00072397" w:rsidRPr="00DD3A6A">
        <w:rPr>
          <w:rFonts w:ascii="Arial" w:hAnsi="Arial" w:cs="Arial"/>
          <w:sz w:val="24"/>
          <w:szCs w:val="24"/>
        </w:rPr>
        <w:t xml:space="preserve">explains that having a sense of belonging at school </w:t>
      </w:r>
      <w:r w:rsidR="002C4E6A" w:rsidRPr="00DD3A6A">
        <w:rPr>
          <w:rFonts w:ascii="Arial" w:hAnsi="Arial" w:cs="Arial"/>
          <w:sz w:val="24"/>
          <w:szCs w:val="24"/>
        </w:rPr>
        <w:t>can support them through vulnerable times</w:t>
      </w:r>
      <w:r w:rsidR="007766CD" w:rsidRPr="00DD3A6A">
        <w:rPr>
          <w:rFonts w:ascii="Arial" w:hAnsi="Arial" w:cs="Arial"/>
          <w:sz w:val="24"/>
          <w:szCs w:val="24"/>
        </w:rPr>
        <w:t xml:space="preserve">, as well as shaping their psychosocial skills, their </w:t>
      </w:r>
      <w:r w:rsidR="00A52EEB" w:rsidRPr="00DD3A6A">
        <w:rPr>
          <w:rFonts w:ascii="Arial" w:hAnsi="Arial" w:cs="Arial"/>
          <w:sz w:val="24"/>
          <w:szCs w:val="24"/>
        </w:rPr>
        <w:t>relationships,</w:t>
      </w:r>
      <w:r w:rsidR="007766CD" w:rsidRPr="00DD3A6A">
        <w:rPr>
          <w:rFonts w:ascii="Arial" w:hAnsi="Arial" w:cs="Arial"/>
          <w:sz w:val="24"/>
          <w:szCs w:val="24"/>
        </w:rPr>
        <w:t xml:space="preserve"> </w:t>
      </w:r>
      <w:r w:rsidR="00FF0D26" w:rsidRPr="00DD3A6A">
        <w:rPr>
          <w:rFonts w:ascii="Arial" w:hAnsi="Arial" w:cs="Arial"/>
          <w:sz w:val="24"/>
          <w:szCs w:val="24"/>
        </w:rPr>
        <w:t xml:space="preserve">and achievements, therefore creating a positive level of emotional well-being. </w:t>
      </w:r>
      <w:r w:rsidR="004367A3" w:rsidRPr="00DD3A6A">
        <w:rPr>
          <w:rFonts w:ascii="Arial" w:hAnsi="Arial" w:cs="Arial"/>
          <w:sz w:val="24"/>
          <w:szCs w:val="24"/>
        </w:rPr>
        <w:t>Allen (2019) also explains that a lack in sense of belonging in school can cause children to be absent</w:t>
      </w:r>
      <w:r w:rsidR="00710B80" w:rsidRPr="00DD3A6A">
        <w:rPr>
          <w:rFonts w:ascii="Arial" w:hAnsi="Arial" w:cs="Arial"/>
          <w:sz w:val="24"/>
          <w:szCs w:val="24"/>
        </w:rPr>
        <w:t xml:space="preserve"> which therefore </w:t>
      </w:r>
      <w:r w:rsidR="00006160" w:rsidRPr="00DD3A6A">
        <w:rPr>
          <w:rFonts w:ascii="Arial" w:hAnsi="Arial" w:cs="Arial"/>
          <w:sz w:val="24"/>
          <w:szCs w:val="24"/>
        </w:rPr>
        <w:t>influences</w:t>
      </w:r>
      <w:r w:rsidR="00710B80" w:rsidRPr="00DD3A6A">
        <w:rPr>
          <w:rFonts w:ascii="Arial" w:hAnsi="Arial" w:cs="Arial"/>
          <w:sz w:val="24"/>
          <w:szCs w:val="24"/>
        </w:rPr>
        <w:t xml:space="preserve"> their academic outcomes and furthermore </w:t>
      </w:r>
      <w:r w:rsidR="00742631" w:rsidRPr="00DD3A6A">
        <w:rPr>
          <w:rFonts w:ascii="Arial" w:hAnsi="Arial" w:cs="Arial"/>
          <w:sz w:val="24"/>
          <w:szCs w:val="24"/>
        </w:rPr>
        <w:t xml:space="preserve">adding to that academic achievement gap. </w:t>
      </w:r>
      <w:r w:rsidR="00006160" w:rsidRPr="00DD3A6A">
        <w:rPr>
          <w:rFonts w:ascii="Arial" w:hAnsi="Arial" w:cs="Arial"/>
          <w:sz w:val="24"/>
          <w:szCs w:val="24"/>
        </w:rPr>
        <w:t>Students should be encourage</w:t>
      </w:r>
      <w:r w:rsidR="0044175D" w:rsidRPr="00DD3A6A">
        <w:rPr>
          <w:rFonts w:ascii="Arial" w:hAnsi="Arial" w:cs="Arial"/>
          <w:sz w:val="24"/>
          <w:szCs w:val="24"/>
        </w:rPr>
        <w:t>d</w:t>
      </w:r>
      <w:r w:rsidR="00BF777C" w:rsidRPr="00DD3A6A">
        <w:rPr>
          <w:rFonts w:ascii="Arial" w:hAnsi="Arial" w:cs="Arial"/>
          <w:sz w:val="24"/>
          <w:szCs w:val="24"/>
        </w:rPr>
        <w:t xml:space="preserve"> and supported</w:t>
      </w:r>
      <w:r w:rsidR="0044175D" w:rsidRPr="00DD3A6A">
        <w:rPr>
          <w:rFonts w:ascii="Arial" w:hAnsi="Arial" w:cs="Arial"/>
          <w:sz w:val="24"/>
          <w:szCs w:val="24"/>
        </w:rPr>
        <w:t xml:space="preserve"> </w:t>
      </w:r>
      <w:r w:rsidR="00006160" w:rsidRPr="00DD3A6A">
        <w:rPr>
          <w:rFonts w:ascii="Arial" w:hAnsi="Arial" w:cs="Arial"/>
          <w:sz w:val="24"/>
          <w:szCs w:val="24"/>
        </w:rPr>
        <w:t xml:space="preserve">by schools and settings </w:t>
      </w:r>
      <w:r w:rsidR="00B92810" w:rsidRPr="00DD3A6A">
        <w:rPr>
          <w:rFonts w:ascii="Arial" w:hAnsi="Arial" w:cs="Arial"/>
          <w:sz w:val="24"/>
          <w:szCs w:val="24"/>
        </w:rPr>
        <w:t xml:space="preserve">who create an inclusive community for children to thrive in, </w:t>
      </w:r>
      <w:r w:rsidR="002E2928" w:rsidRPr="00DD3A6A">
        <w:rPr>
          <w:rFonts w:ascii="Arial" w:hAnsi="Arial" w:cs="Arial"/>
          <w:sz w:val="24"/>
          <w:szCs w:val="24"/>
        </w:rPr>
        <w:t>where children can feel they fit in and gain confidence (</w:t>
      </w:r>
      <w:r w:rsidR="004B7DD0" w:rsidRPr="00DD3A6A">
        <w:rPr>
          <w:rFonts w:ascii="Arial" w:hAnsi="Arial" w:cs="Arial"/>
          <w:sz w:val="24"/>
          <w:szCs w:val="24"/>
        </w:rPr>
        <w:t>Riley, Coates and Allen, 2020, p.</w:t>
      </w:r>
      <w:r w:rsidR="00453EE9" w:rsidRPr="00DD3A6A">
        <w:rPr>
          <w:rFonts w:ascii="Arial" w:hAnsi="Arial" w:cs="Arial"/>
          <w:sz w:val="24"/>
          <w:szCs w:val="24"/>
        </w:rPr>
        <w:t xml:space="preserve">2). </w:t>
      </w:r>
    </w:p>
    <w:p w14:paraId="4A0218D5" w14:textId="6BF41DE4" w:rsidR="0090143D" w:rsidRPr="00DD3A6A" w:rsidRDefault="00007491" w:rsidP="00AB3082">
      <w:pPr>
        <w:spacing w:before="240" w:line="360" w:lineRule="auto"/>
        <w:jc w:val="both"/>
        <w:rPr>
          <w:rFonts w:ascii="Arial" w:hAnsi="Arial" w:cs="Arial"/>
          <w:sz w:val="24"/>
          <w:szCs w:val="24"/>
        </w:rPr>
      </w:pPr>
      <w:r w:rsidRPr="00DD3A6A">
        <w:rPr>
          <w:rFonts w:ascii="Arial" w:hAnsi="Arial" w:cs="Arial"/>
          <w:sz w:val="24"/>
          <w:szCs w:val="24"/>
        </w:rPr>
        <w:t xml:space="preserve">Another form of inclusive leadership is </w:t>
      </w:r>
      <w:r w:rsidR="004C6DE6" w:rsidRPr="00DD3A6A">
        <w:rPr>
          <w:rFonts w:ascii="Arial" w:hAnsi="Arial" w:cs="Arial"/>
          <w:sz w:val="24"/>
          <w:szCs w:val="24"/>
        </w:rPr>
        <w:t>for settings and schools to ensure that they involve parents</w:t>
      </w:r>
      <w:r w:rsidR="008D11CC" w:rsidRPr="00DD3A6A">
        <w:rPr>
          <w:rFonts w:ascii="Arial" w:hAnsi="Arial" w:cs="Arial"/>
          <w:sz w:val="24"/>
          <w:szCs w:val="24"/>
        </w:rPr>
        <w:t xml:space="preserve"> in an attempt to </w:t>
      </w:r>
      <w:r w:rsidR="00E648C8" w:rsidRPr="00DD3A6A">
        <w:rPr>
          <w:rFonts w:ascii="Arial" w:hAnsi="Arial" w:cs="Arial"/>
          <w:sz w:val="24"/>
          <w:szCs w:val="24"/>
        </w:rPr>
        <w:t>limit the risk of family stress and disadvantaged upbringing (</w:t>
      </w:r>
      <w:r w:rsidR="00E31D33" w:rsidRPr="00DD3A6A">
        <w:rPr>
          <w:rFonts w:ascii="Arial" w:hAnsi="Arial" w:cs="Arial"/>
          <w:sz w:val="24"/>
          <w:szCs w:val="24"/>
        </w:rPr>
        <w:t xml:space="preserve">Gross, </w:t>
      </w:r>
      <w:r w:rsidR="000A4E24" w:rsidRPr="00DD3A6A">
        <w:rPr>
          <w:rFonts w:ascii="Arial" w:hAnsi="Arial" w:cs="Arial"/>
          <w:sz w:val="24"/>
          <w:szCs w:val="24"/>
        </w:rPr>
        <w:t>2008</w:t>
      </w:r>
      <w:r w:rsidR="00E31D33" w:rsidRPr="00DD3A6A">
        <w:rPr>
          <w:rFonts w:ascii="Arial" w:hAnsi="Arial" w:cs="Arial"/>
          <w:sz w:val="24"/>
          <w:szCs w:val="24"/>
        </w:rPr>
        <w:t>,</w:t>
      </w:r>
      <w:r w:rsidR="000A4E24" w:rsidRPr="00DD3A6A">
        <w:rPr>
          <w:rFonts w:ascii="Arial" w:hAnsi="Arial" w:cs="Arial"/>
          <w:sz w:val="24"/>
          <w:szCs w:val="24"/>
        </w:rPr>
        <w:t xml:space="preserve"> </w:t>
      </w:r>
      <w:r w:rsidR="00E31D33" w:rsidRPr="00DD3A6A">
        <w:rPr>
          <w:rFonts w:ascii="Arial" w:hAnsi="Arial" w:cs="Arial"/>
          <w:sz w:val="24"/>
          <w:szCs w:val="24"/>
        </w:rPr>
        <w:t>p.59</w:t>
      </w:r>
      <w:r w:rsidR="000A4E24" w:rsidRPr="00DD3A6A">
        <w:rPr>
          <w:rFonts w:ascii="Arial" w:hAnsi="Arial" w:cs="Arial"/>
          <w:sz w:val="24"/>
          <w:szCs w:val="24"/>
        </w:rPr>
        <w:t xml:space="preserve">). </w:t>
      </w:r>
      <w:r w:rsidR="005D1CA2" w:rsidRPr="00DD3A6A">
        <w:rPr>
          <w:rFonts w:ascii="Arial" w:hAnsi="Arial" w:cs="Arial"/>
          <w:sz w:val="24"/>
          <w:szCs w:val="24"/>
        </w:rPr>
        <w:t xml:space="preserve">Inclusion in education </w:t>
      </w:r>
      <w:r w:rsidR="00D12C25" w:rsidRPr="00DD3A6A">
        <w:rPr>
          <w:rFonts w:ascii="Arial" w:hAnsi="Arial" w:cs="Arial"/>
          <w:sz w:val="24"/>
          <w:szCs w:val="24"/>
        </w:rPr>
        <w:t xml:space="preserve">involves </w:t>
      </w:r>
      <w:r w:rsidR="006B5F20" w:rsidRPr="00DD3A6A">
        <w:rPr>
          <w:rFonts w:ascii="Arial" w:hAnsi="Arial" w:cs="Arial"/>
          <w:sz w:val="24"/>
          <w:szCs w:val="24"/>
        </w:rPr>
        <w:t>valuing all children and their parents (Booth, Ainscow and Kingston, 2006)</w:t>
      </w:r>
      <w:r w:rsidR="005C52D5" w:rsidRPr="00DD3A6A">
        <w:rPr>
          <w:rFonts w:ascii="Arial" w:hAnsi="Arial" w:cs="Arial"/>
          <w:sz w:val="24"/>
          <w:szCs w:val="24"/>
        </w:rPr>
        <w:t xml:space="preserve"> </w:t>
      </w:r>
      <w:r w:rsidR="003B46BE" w:rsidRPr="00DD3A6A">
        <w:rPr>
          <w:rFonts w:ascii="Arial" w:hAnsi="Arial" w:cs="Arial"/>
          <w:sz w:val="24"/>
          <w:szCs w:val="24"/>
        </w:rPr>
        <w:t>and having strong links with parents helps towards the success of inclusion (</w:t>
      </w:r>
      <w:r w:rsidR="007128FF" w:rsidRPr="00DD3A6A">
        <w:rPr>
          <w:rFonts w:ascii="Arial" w:hAnsi="Arial" w:cs="Arial"/>
          <w:sz w:val="24"/>
          <w:szCs w:val="24"/>
        </w:rPr>
        <w:t xml:space="preserve">Longford, 2017). </w:t>
      </w:r>
      <w:r w:rsidR="00DA53C8" w:rsidRPr="00DD3A6A">
        <w:rPr>
          <w:rFonts w:ascii="Arial" w:hAnsi="Arial" w:cs="Arial"/>
          <w:sz w:val="24"/>
          <w:szCs w:val="24"/>
        </w:rPr>
        <w:t xml:space="preserve">Involving parents </w:t>
      </w:r>
      <w:r w:rsidR="00555F37" w:rsidRPr="00DD3A6A">
        <w:rPr>
          <w:rFonts w:ascii="Arial" w:hAnsi="Arial" w:cs="Arial"/>
          <w:sz w:val="24"/>
          <w:szCs w:val="24"/>
        </w:rPr>
        <w:t>creates inclusive education (</w:t>
      </w:r>
      <w:r w:rsidR="00936C59" w:rsidRPr="00DD3A6A">
        <w:rPr>
          <w:rFonts w:ascii="Arial" w:hAnsi="Arial" w:cs="Arial"/>
          <w:sz w:val="24"/>
          <w:szCs w:val="24"/>
        </w:rPr>
        <w:t>UNICEF, 2014</w:t>
      </w:r>
      <w:r w:rsidR="00314E71" w:rsidRPr="00DD3A6A">
        <w:rPr>
          <w:rFonts w:ascii="Arial" w:hAnsi="Arial" w:cs="Arial"/>
          <w:sz w:val="24"/>
          <w:szCs w:val="24"/>
        </w:rPr>
        <w:t>,</w:t>
      </w:r>
      <w:r w:rsidR="00936C59" w:rsidRPr="00DD3A6A">
        <w:rPr>
          <w:rFonts w:ascii="Arial" w:hAnsi="Arial" w:cs="Arial"/>
          <w:sz w:val="24"/>
          <w:szCs w:val="24"/>
        </w:rPr>
        <w:t xml:space="preserve"> </w:t>
      </w:r>
      <w:r w:rsidR="00314E71" w:rsidRPr="00DD3A6A">
        <w:rPr>
          <w:rFonts w:ascii="Arial" w:hAnsi="Arial" w:cs="Arial"/>
          <w:sz w:val="24"/>
          <w:szCs w:val="24"/>
        </w:rPr>
        <w:t>p.8)</w:t>
      </w:r>
      <w:r w:rsidR="00936C59" w:rsidRPr="00DD3A6A">
        <w:rPr>
          <w:rFonts w:ascii="Arial" w:hAnsi="Arial" w:cs="Arial"/>
          <w:sz w:val="24"/>
          <w:szCs w:val="24"/>
        </w:rPr>
        <w:t xml:space="preserve">. </w:t>
      </w:r>
      <w:r w:rsidR="00397C26" w:rsidRPr="00DD3A6A">
        <w:rPr>
          <w:rFonts w:ascii="Arial" w:hAnsi="Arial" w:cs="Arial"/>
          <w:sz w:val="24"/>
          <w:szCs w:val="24"/>
        </w:rPr>
        <w:t xml:space="preserve">Inclusion for parents is what can </w:t>
      </w:r>
      <w:r w:rsidR="00397C26" w:rsidRPr="00DD3A6A">
        <w:rPr>
          <w:rFonts w:ascii="Arial" w:hAnsi="Arial" w:cs="Arial"/>
          <w:sz w:val="24"/>
          <w:szCs w:val="24"/>
        </w:rPr>
        <w:lastRenderedPageBreak/>
        <w:t>help them to continue their support for their child’s learning</w:t>
      </w:r>
      <w:r w:rsidR="00544825" w:rsidRPr="00DD3A6A">
        <w:rPr>
          <w:rFonts w:ascii="Arial" w:hAnsi="Arial" w:cs="Arial"/>
          <w:sz w:val="24"/>
          <w:szCs w:val="24"/>
        </w:rPr>
        <w:t xml:space="preserve"> as they are key educators (</w:t>
      </w:r>
      <w:r w:rsidR="00233C5D" w:rsidRPr="00DD3A6A">
        <w:rPr>
          <w:rFonts w:ascii="Arial" w:hAnsi="Arial" w:cs="Arial"/>
          <w:sz w:val="24"/>
          <w:szCs w:val="24"/>
        </w:rPr>
        <w:t>Rodgers and Wilmot, 20</w:t>
      </w:r>
      <w:r w:rsidR="00327768" w:rsidRPr="00DD3A6A">
        <w:rPr>
          <w:rFonts w:ascii="Arial" w:hAnsi="Arial" w:cs="Arial"/>
          <w:sz w:val="24"/>
          <w:szCs w:val="24"/>
        </w:rPr>
        <w:t xml:space="preserve">11, p.28). </w:t>
      </w:r>
      <w:r w:rsidR="001363E1" w:rsidRPr="00DD3A6A">
        <w:rPr>
          <w:rFonts w:ascii="Arial" w:hAnsi="Arial" w:cs="Arial"/>
          <w:sz w:val="24"/>
          <w:szCs w:val="24"/>
        </w:rPr>
        <w:t xml:space="preserve">Parents and families can be supported through settings by </w:t>
      </w:r>
      <w:r w:rsidR="005E14DA" w:rsidRPr="00DD3A6A">
        <w:rPr>
          <w:rFonts w:ascii="Arial" w:hAnsi="Arial" w:cs="Arial"/>
          <w:sz w:val="24"/>
          <w:szCs w:val="24"/>
        </w:rPr>
        <w:t xml:space="preserve">carrying out home-visits and holding </w:t>
      </w:r>
      <w:r w:rsidR="006B61B9" w:rsidRPr="00DD3A6A">
        <w:rPr>
          <w:rFonts w:ascii="Arial" w:hAnsi="Arial" w:cs="Arial"/>
          <w:sz w:val="24"/>
          <w:szCs w:val="24"/>
        </w:rPr>
        <w:t>parents’</w:t>
      </w:r>
      <w:r w:rsidR="005E14DA" w:rsidRPr="00DD3A6A">
        <w:rPr>
          <w:rFonts w:ascii="Arial" w:hAnsi="Arial" w:cs="Arial"/>
          <w:sz w:val="24"/>
          <w:szCs w:val="24"/>
        </w:rPr>
        <w:t xml:space="preserve"> evenings or </w:t>
      </w:r>
      <w:r w:rsidR="009B3356" w:rsidRPr="00DD3A6A">
        <w:rPr>
          <w:rFonts w:ascii="Arial" w:hAnsi="Arial" w:cs="Arial"/>
          <w:sz w:val="24"/>
          <w:szCs w:val="24"/>
        </w:rPr>
        <w:t xml:space="preserve">stay-and-play sessions (Wood, </w:t>
      </w:r>
      <w:r w:rsidR="00AD13A4" w:rsidRPr="00DD3A6A">
        <w:rPr>
          <w:rFonts w:ascii="Arial" w:hAnsi="Arial" w:cs="Arial"/>
          <w:sz w:val="24"/>
          <w:szCs w:val="24"/>
        </w:rPr>
        <w:t xml:space="preserve">date unknown). </w:t>
      </w:r>
      <w:r w:rsidR="00BE38EF" w:rsidRPr="00DD3A6A">
        <w:rPr>
          <w:rFonts w:ascii="Arial" w:hAnsi="Arial" w:cs="Arial"/>
          <w:sz w:val="24"/>
          <w:szCs w:val="24"/>
        </w:rPr>
        <w:t xml:space="preserve">Having </w:t>
      </w:r>
      <w:r w:rsidR="00356D21" w:rsidRPr="00DD3A6A">
        <w:rPr>
          <w:rFonts w:ascii="Arial" w:hAnsi="Arial" w:cs="Arial"/>
          <w:sz w:val="24"/>
          <w:szCs w:val="24"/>
        </w:rPr>
        <w:t xml:space="preserve">opportunities to talk to parents </w:t>
      </w:r>
      <w:r w:rsidR="00A75D4D" w:rsidRPr="00DD3A6A">
        <w:rPr>
          <w:rFonts w:ascii="Arial" w:hAnsi="Arial" w:cs="Arial"/>
          <w:sz w:val="24"/>
          <w:szCs w:val="24"/>
        </w:rPr>
        <w:t>encouraged the discussion of issues or concerns that parents have (</w:t>
      </w:r>
      <w:r w:rsidR="00B311D1" w:rsidRPr="00DD3A6A">
        <w:rPr>
          <w:rFonts w:ascii="Arial" w:hAnsi="Arial" w:cs="Arial"/>
          <w:sz w:val="24"/>
          <w:szCs w:val="24"/>
        </w:rPr>
        <w:t xml:space="preserve">Nursery Resources, 2019) and allows practitioners to </w:t>
      </w:r>
      <w:r w:rsidR="00775E5D" w:rsidRPr="00DD3A6A">
        <w:rPr>
          <w:rFonts w:ascii="Arial" w:hAnsi="Arial" w:cs="Arial"/>
          <w:sz w:val="24"/>
          <w:szCs w:val="24"/>
        </w:rPr>
        <w:t>learn more about their home life and ways in which they can provide further support</w:t>
      </w:r>
      <w:r w:rsidR="00030D85" w:rsidRPr="00DD3A6A">
        <w:rPr>
          <w:rFonts w:ascii="Arial" w:hAnsi="Arial" w:cs="Arial"/>
          <w:sz w:val="24"/>
          <w:szCs w:val="24"/>
        </w:rPr>
        <w:t xml:space="preserve"> </w:t>
      </w:r>
      <w:r w:rsidR="0031027B" w:rsidRPr="00DD3A6A">
        <w:rPr>
          <w:rFonts w:ascii="Arial" w:hAnsi="Arial" w:cs="Arial"/>
          <w:sz w:val="24"/>
          <w:szCs w:val="24"/>
        </w:rPr>
        <w:t>and</w:t>
      </w:r>
      <w:r w:rsidR="00030D85" w:rsidRPr="00DD3A6A">
        <w:rPr>
          <w:rFonts w:ascii="Arial" w:hAnsi="Arial" w:cs="Arial"/>
          <w:sz w:val="24"/>
          <w:szCs w:val="24"/>
        </w:rPr>
        <w:t xml:space="preserve"> help to keep children safe</w:t>
      </w:r>
      <w:r w:rsidR="002F6AD4" w:rsidRPr="00DD3A6A">
        <w:rPr>
          <w:rFonts w:ascii="Arial" w:hAnsi="Arial" w:cs="Arial"/>
          <w:sz w:val="24"/>
          <w:szCs w:val="24"/>
        </w:rPr>
        <w:t xml:space="preserve">. Having safe spaces where parents can speak openly about issues can </w:t>
      </w:r>
      <w:r w:rsidR="004E5C76" w:rsidRPr="00DD3A6A">
        <w:rPr>
          <w:rFonts w:ascii="Arial" w:hAnsi="Arial" w:cs="Arial"/>
          <w:sz w:val="24"/>
          <w:szCs w:val="24"/>
        </w:rPr>
        <w:t xml:space="preserve">give parents and carers more confidence (Brodie, 2015) and can give them a sense of belonging </w:t>
      </w:r>
      <w:r w:rsidR="000E7B5A" w:rsidRPr="00DD3A6A">
        <w:rPr>
          <w:rFonts w:ascii="Arial" w:hAnsi="Arial" w:cs="Arial"/>
          <w:sz w:val="24"/>
          <w:szCs w:val="24"/>
        </w:rPr>
        <w:t xml:space="preserve">within a setting too. </w:t>
      </w:r>
      <w:r w:rsidR="00914A58" w:rsidRPr="00DD3A6A">
        <w:rPr>
          <w:rFonts w:ascii="Arial" w:hAnsi="Arial" w:cs="Arial"/>
          <w:sz w:val="24"/>
          <w:szCs w:val="24"/>
        </w:rPr>
        <w:t xml:space="preserve">However, </w:t>
      </w:r>
      <w:r w:rsidR="00594776" w:rsidRPr="00DD3A6A">
        <w:rPr>
          <w:rFonts w:ascii="Arial" w:hAnsi="Arial" w:cs="Arial"/>
          <w:sz w:val="24"/>
          <w:szCs w:val="24"/>
        </w:rPr>
        <w:t xml:space="preserve">some parents might not want to take part in home-visits or </w:t>
      </w:r>
      <w:r w:rsidR="00AE5249" w:rsidRPr="00DD3A6A">
        <w:rPr>
          <w:rFonts w:ascii="Arial" w:hAnsi="Arial" w:cs="Arial"/>
          <w:sz w:val="24"/>
          <w:szCs w:val="24"/>
        </w:rPr>
        <w:t xml:space="preserve">workshops within the school as they could find it too </w:t>
      </w:r>
      <w:r w:rsidR="00B74387" w:rsidRPr="00DD3A6A">
        <w:rPr>
          <w:rFonts w:ascii="Arial" w:hAnsi="Arial" w:cs="Arial"/>
          <w:sz w:val="24"/>
          <w:szCs w:val="24"/>
        </w:rPr>
        <w:t>invasive,</w:t>
      </w:r>
      <w:r w:rsidR="00AE5249" w:rsidRPr="00DD3A6A">
        <w:rPr>
          <w:rFonts w:ascii="Arial" w:hAnsi="Arial" w:cs="Arial"/>
          <w:sz w:val="24"/>
          <w:szCs w:val="24"/>
        </w:rPr>
        <w:t xml:space="preserve"> or they could </w:t>
      </w:r>
      <w:r w:rsidR="00D43B38" w:rsidRPr="00DD3A6A">
        <w:rPr>
          <w:rFonts w:ascii="Arial" w:hAnsi="Arial" w:cs="Arial"/>
          <w:sz w:val="24"/>
          <w:szCs w:val="24"/>
        </w:rPr>
        <w:t xml:space="preserve">lack confidence and not want to attend the child’s school (Kelly, 2016). </w:t>
      </w:r>
      <w:r w:rsidR="00B74387" w:rsidRPr="00DD3A6A">
        <w:rPr>
          <w:rFonts w:ascii="Arial" w:hAnsi="Arial" w:cs="Arial"/>
          <w:sz w:val="24"/>
          <w:szCs w:val="24"/>
        </w:rPr>
        <w:t xml:space="preserve">Another form of inclusive leadership is for practitioners to </w:t>
      </w:r>
      <w:r w:rsidR="00AE703A" w:rsidRPr="00DD3A6A">
        <w:rPr>
          <w:rFonts w:ascii="Arial" w:hAnsi="Arial" w:cs="Arial"/>
          <w:sz w:val="24"/>
          <w:szCs w:val="24"/>
        </w:rPr>
        <w:t xml:space="preserve">help </w:t>
      </w:r>
      <w:r w:rsidR="00A90E82" w:rsidRPr="00DD3A6A">
        <w:rPr>
          <w:rFonts w:ascii="Arial" w:hAnsi="Arial" w:cs="Arial"/>
          <w:sz w:val="24"/>
          <w:szCs w:val="24"/>
        </w:rPr>
        <w:t xml:space="preserve">families by providing </w:t>
      </w:r>
      <w:r w:rsidR="00AE703A" w:rsidRPr="00DD3A6A">
        <w:rPr>
          <w:rFonts w:ascii="Arial" w:hAnsi="Arial" w:cs="Arial"/>
          <w:sz w:val="24"/>
          <w:szCs w:val="24"/>
        </w:rPr>
        <w:t xml:space="preserve">support </w:t>
      </w:r>
      <w:r w:rsidR="00AD2A45" w:rsidRPr="00DD3A6A">
        <w:rPr>
          <w:rFonts w:ascii="Arial" w:hAnsi="Arial" w:cs="Arial"/>
          <w:sz w:val="24"/>
          <w:szCs w:val="24"/>
        </w:rPr>
        <w:t>such as funding efforts, providing clothing for children</w:t>
      </w:r>
      <w:r w:rsidR="00EF6A06" w:rsidRPr="00DD3A6A">
        <w:rPr>
          <w:rFonts w:ascii="Arial" w:hAnsi="Arial" w:cs="Arial"/>
          <w:sz w:val="24"/>
          <w:szCs w:val="24"/>
        </w:rPr>
        <w:t>, using free sc</w:t>
      </w:r>
      <w:r w:rsidR="004326D0" w:rsidRPr="00DD3A6A">
        <w:rPr>
          <w:rFonts w:ascii="Arial" w:hAnsi="Arial" w:cs="Arial"/>
          <w:sz w:val="24"/>
          <w:szCs w:val="24"/>
        </w:rPr>
        <w:t>hool meals (</w:t>
      </w:r>
      <w:r w:rsidR="009D2AA7" w:rsidRPr="00DD3A6A">
        <w:rPr>
          <w:rFonts w:ascii="Arial" w:hAnsi="Arial" w:cs="Arial"/>
          <w:sz w:val="24"/>
          <w:szCs w:val="24"/>
        </w:rPr>
        <w:t>The British Association for Early Childhood Education</w:t>
      </w:r>
      <w:r w:rsidR="0025090B" w:rsidRPr="00DD3A6A">
        <w:rPr>
          <w:rFonts w:ascii="Arial" w:hAnsi="Arial" w:cs="Arial"/>
          <w:sz w:val="24"/>
          <w:szCs w:val="24"/>
        </w:rPr>
        <w:t xml:space="preserve"> (</w:t>
      </w:r>
      <w:r w:rsidR="002461F1" w:rsidRPr="00DD3A6A">
        <w:rPr>
          <w:rFonts w:ascii="Arial" w:hAnsi="Arial" w:cs="Arial"/>
          <w:sz w:val="24"/>
          <w:szCs w:val="24"/>
        </w:rPr>
        <w:t>BAECE)</w:t>
      </w:r>
      <w:r w:rsidR="000F753A" w:rsidRPr="00DD3A6A">
        <w:rPr>
          <w:rFonts w:ascii="Arial" w:hAnsi="Arial" w:cs="Arial"/>
          <w:sz w:val="24"/>
          <w:szCs w:val="24"/>
        </w:rPr>
        <w:t xml:space="preserve">, 2020). </w:t>
      </w:r>
      <w:r w:rsidR="002461F1" w:rsidRPr="00DD3A6A">
        <w:rPr>
          <w:rFonts w:ascii="Arial" w:hAnsi="Arial" w:cs="Arial"/>
          <w:sz w:val="24"/>
          <w:szCs w:val="24"/>
        </w:rPr>
        <w:t xml:space="preserve">The BAECE (2020) also explain that parents and families should be provided with the information and resources to be able to reach out to support services that </w:t>
      </w:r>
      <w:r w:rsidR="0090143D" w:rsidRPr="00DD3A6A">
        <w:rPr>
          <w:rFonts w:ascii="Arial" w:hAnsi="Arial" w:cs="Arial"/>
          <w:sz w:val="24"/>
          <w:szCs w:val="24"/>
        </w:rPr>
        <w:t xml:space="preserve">can help them more specifically. </w:t>
      </w:r>
      <w:r w:rsidR="00E2032B" w:rsidRPr="00DD3A6A">
        <w:rPr>
          <w:rFonts w:ascii="Arial" w:hAnsi="Arial" w:cs="Arial"/>
          <w:sz w:val="24"/>
          <w:szCs w:val="24"/>
        </w:rPr>
        <w:t>It is valuable for schools to help parents and carers feel a sense of belonging</w:t>
      </w:r>
      <w:r w:rsidR="00CB7831" w:rsidRPr="00DD3A6A">
        <w:rPr>
          <w:rFonts w:ascii="Arial" w:hAnsi="Arial" w:cs="Arial"/>
          <w:sz w:val="24"/>
          <w:szCs w:val="24"/>
        </w:rPr>
        <w:t xml:space="preserve"> by showing support towards them by being aware and sensitive of their </w:t>
      </w:r>
      <w:r w:rsidR="00CB6848" w:rsidRPr="00DD3A6A">
        <w:rPr>
          <w:rFonts w:ascii="Arial" w:hAnsi="Arial" w:cs="Arial"/>
          <w:sz w:val="24"/>
          <w:szCs w:val="24"/>
        </w:rPr>
        <w:t>circumstances (</w:t>
      </w:r>
      <w:r w:rsidR="00D4112C" w:rsidRPr="00DD3A6A">
        <w:rPr>
          <w:rFonts w:ascii="Arial" w:hAnsi="Arial" w:cs="Arial"/>
          <w:sz w:val="24"/>
          <w:szCs w:val="24"/>
        </w:rPr>
        <w:t xml:space="preserve">Freud, </w:t>
      </w:r>
      <w:r w:rsidR="00266D0D" w:rsidRPr="00DD3A6A">
        <w:rPr>
          <w:rFonts w:ascii="Arial" w:hAnsi="Arial" w:cs="Arial"/>
          <w:sz w:val="24"/>
          <w:szCs w:val="24"/>
        </w:rPr>
        <w:t xml:space="preserve">date unknown, p.8). </w:t>
      </w:r>
      <w:r w:rsidR="00B61FC6" w:rsidRPr="00DD3A6A">
        <w:rPr>
          <w:rFonts w:ascii="Arial" w:hAnsi="Arial" w:cs="Arial"/>
          <w:sz w:val="24"/>
          <w:szCs w:val="24"/>
        </w:rPr>
        <w:t xml:space="preserve">By being aware of parents and </w:t>
      </w:r>
      <w:r w:rsidR="00307112" w:rsidRPr="00DD3A6A">
        <w:rPr>
          <w:rFonts w:ascii="Arial" w:hAnsi="Arial" w:cs="Arial"/>
          <w:sz w:val="24"/>
          <w:szCs w:val="24"/>
        </w:rPr>
        <w:t>families’</w:t>
      </w:r>
      <w:r w:rsidR="00B61FC6" w:rsidRPr="00DD3A6A">
        <w:rPr>
          <w:rFonts w:ascii="Arial" w:hAnsi="Arial" w:cs="Arial"/>
          <w:sz w:val="24"/>
          <w:szCs w:val="24"/>
        </w:rPr>
        <w:t xml:space="preserve"> circumstances, it is valuable </w:t>
      </w:r>
      <w:r w:rsidR="00A92170" w:rsidRPr="00DD3A6A">
        <w:rPr>
          <w:rFonts w:ascii="Arial" w:hAnsi="Arial" w:cs="Arial"/>
          <w:sz w:val="24"/>
          <w:szCs w:val="24"/>
        </w:rPr>
        <w:t xml:space="preserve">for settings to understand that a school </w:t>
      </w:r>
      <w:r w:rsidR="00895422" w:rsidRPr="00DD3A6A">
        <w:rPr>
          <w:rFonts w:ascii="Arial" w:hAnsi="Arial" w:cs="Arial"/>
          <w:sz w:val="24"/>
          <w:szCs w:val="24"/>
        </w:rPr>
        <w:t xml:space="preserve">setting might make parents feel unsettled (Freud, date unknown, p.8) </w:t>
      </w:r>
      <w:r w:rsidR="007B1093" w:rsidRPr="00DD3A6A">
        <w:rPr>
          <w:rFonts w:ascii="Arial" w:hAnsi="Arial" w:cs="Arial"/>
          <w:sz w:val="24"/>
          <w:szCs w:val="24"/>
        </w:rPr>
        <w:t xml:space="preserve">and can therefore result in anxieties and worries </w:t>
      </w:r>
      <w:r w:rsidR="00DA5369" w:rsidRPr="00DD3A6A">
        <w:rPr>
          <w:rFonts w:ascii="Arial" w:hAnsi="Arial" w:cs="Arial"/>
          <w:sz w:val="24"/>
          <w:szCs w:val="24"/>
        </w:rPr>
        <w:t xml:space="preserve">abut being in close contact with schools. </w:t>
      </w:r>
      <w:r w:rsidR="00A25A1E" w:rsidRPr="00DD3A6A">
        <w:rPr>
          <w:rFonts w:ascii="Arial" w:hAnsi="Arial" w:cs="Arial"/>
          <w:sz w:val="24"/>
          <w:szCs w:val="24"/>
        </w:rPr>
        <w:t>Welsh Government (2017</w:t>
      </w:r>
      <w:r w:rsidR="006B3EDF" w:rsidRPr="00DD3A6A">
        <w:rPr>
          <w:rFonts w:ascii="Arial" w:hAnsi="Arial" w:cs="Arial"/>
          <w:sz w:val="24"/>
          <w:szCs w:val="24"/>
        </w:rPr>
        <w:t>, p.</w:t>
      </w:r>
      <w:r w:rsidR="00420191" w:rsidRPr="00DD3A6A">
        <w:rPr>
          <w:rFonts w:ascii="Arial" w:hAnsi="Arial" w:cs="Arial"/>
          <w:sz w:val="24"/>
          <w:szCs w:val="24"/>
        </w:rPr>
        <w:t>1</w:t>
      </w:r>
      <w:r w:rsidR="00A25A1E" w:rsidRPr="00DD3A6A">
        <w:rPr>
          <w:rFonts w:ascii="Arial" w:hAnsi="Arial" w:cs="Arial"/>
          <w:sz w:val="24"/>
          <w:szCs w:val="24"/>
        </w:rPr>
        <w:t xml:space="preserve">) </w:t>
      </w:r>
      <w:r w:rsidR="004054F2" w:rsidRPr="00DD3A6A">
        <w:rPr>
          <w:rFonts w:ascii="Arial" w:hAnsi="Arial" w:cs="Arial"/>
          <w:sz w:val="24"/>
          <w:szCs w:val="24"/>
        </w:rPr>
        <w:t xml:space="preserve">created the Flying Start </w:t>
      </w:r>
      <w:r w:rsidR="006B3EDF" w:rsidRPr="00DD3A6A">
        <w:rPr>
          <w:rFonts w:ascii="Arial" w:hAnsi="Arial" w:cs="Arial"/>
          <w:sz w:val="24"/>
          <w:szCs w:val="24"/>
        </w:rPr>
        <w:t xml:space="preserve">Early Years programme who state that parents play </w:t>
      </w:r>
      <w:r w:rsidR="00420191" w:rsidRPr="00DD3A6A">
        <w:rPr>
          <w:rFonts w:ascii="Arial" w:hAnsi="Arial" w:cs="Arial"/>
          <w:sz w:val="24"/>
          <w:szCs w:val="24"/>
        </w:rPr>
        <w:t>a central role in their children’s outcomes</w:t>
      </w:r>
      <w:r w:rsidR="00541D6F" w:rsidRPr="00DD3A6A">
        <w:rPr>
          <w:rFonts w:ascii="Arial" w:hAnsi="Arial" w:cs="Arial"/>
          <w:sz w:val="24"/>
          <w:szCs w:val="24"/>
        </w:rPr>
        <w:t xml:space="preserve">, therefore it is important to provide parents with positive guidance on how they can support their children during their early years. </w:t>
      </w:r>
      <w:r w:rsidR="00FD3D3A" w:rsidRPr="00DD3A6A">
        <w:rPr>
          <w:rFonts w:ascii="Arial" w:hAnsi="Arial" w:cs="Arial"/>
          <w:sz w:val="24"/>
          <w:szCs w:val="24"/>
        </w:rPr>
        <w:t>Parents must be given access to information that matches their needs which can help enhance their parenting skills</w:t>
      </w:r>
      <w:r w:rsidR="004775A0" w:rsidRPr="00DD3A6A">
        <w:rPr>
          <w:rFonts w:ascii="Arial" w:hAnsi="Arial" w:cs="Arial"/>
          <w:sz w:val="24"/>
          <w:szCs w:val="24"/>
        </w:rPr>
        <w:t xml:space="preserve"> (Welsh Government, 2017, p.2)</w:t>
      </w:r>
      <w:r w:rsidR="00FD3D3A" w:rsidRPr="00DD3A6A">
        <w:rPr>
          <w:rFonts w:ascii="Arial" w:hAnsi="Arial" w:cs="Arial"/>
          <w:sz w:val="24"/>
          <w:szCs w:val="24"/>
        </w:rPr>
        <w:t xml:space="preserve">, therefore </w:t>
      </w:r>
      <w:r w:rsidR="004775A0" w:rsidRPr="00DD3A6A">
        <w:rPr>
          <w:rFonts w:ascii="Arial" w:hAnsi="Arial" w:cs="Arial"/>
          <w:sz w:val="24"/>
          <w:szCs w:val="24"/>
        </w:rPr>
        <w:t xml:space="preserve">being inclusive and </w:t>
      </w:r>
      <w:r w:rsidR="00E86D47" w:rsidRPr="00DD3A6A">
        <w:rPr>
          <w:rFonts w:ascii="Arial" w:hAnsi="Arial" w:cs="Arial"/>
          <w:sz w:val="24"/>
          <w:szCs w:val="24"/>
        </w:rPr>
        <w:t>working in partnership with schools and settings is inclusive practice.</w:t>
      </w:r>
    </w:p>
    <w:p w14:paraId="17CDB967" w14:textId="0E36A6D7" w:rsidR="00565D69" w:rsidRPr="00DD3A6A" w:rsidRDefault="00692FB4" w:rsidP="00AB3082">
      <w:pPr>
        <w:spacing w:before="240" w:line="360" w:lineRule="auto"/>
        <w:jc w:val="both"/>
        <w:rPr>
          <w:rFonts w:ascii="Arial" w:hAnsi="Arial" w:cs="Arial"/>
          <w:sz w:val="24"/>
          <w:szCs w:val="24"/>
        </w:rPr>
      </w:pPr>
      <w:r w:rsidRPr="00DD3A6A">
        <w:rPr>
          <w:rFonts w:ascii="Arial" w:hAnsi="Arial" w:cs="Arial"/>
          <w:sz w:val="24"/>
          <w:szCs w:val="24"/>
        </w:rPr>
        <w:t xml:space="preserve">For professionals such as practitioners in Early Years settings, they have a large role in ensuring </w:t>
      </w:r>
      <w:r w:rsidR="00542641" w:rsidRPr="00DD3A6A">
        <w:rPr>
          <w:rFonts w:ascii="Arial" w:hAnsi="Arial" w:cs="Arial"/>
          <w:sz w:val="24"/>
          <w:szCs w:val="24"/>
        </w:rPr>
        <w:t>inclusive leadership, who work by constantly assessing any barriers to inclusion within their setting</w:t>
      </w:r>
      <w:r w:rsidR="001156C3" w:rsidRPr="00DD3A6A">
        <w:rPr>
          <w:rFonts w:ascii="Arial" w:hAnsi="Arial" w:cs="Arial"/>
          <w:sz w:val="24"/>
          <w:szCs w:val="24"/>
        </w:rPr>
        <w:t xml:space="preserve"> (Early Years Alliance, date unknown). </w:t>
      </w:r>
      <w:r w:rsidR="00B609D7" w:rsidRPr="00DD3A6A">
        <w:rPr>
          <w:rFonts w:ascii="Arial" w:hAnsi="Arial" w:cs="Arial"/>
          <w:sz w:val="24"/>
          <w:szCs w:val="24"/>
        </w:rPr>
        <w:t>The Department for Children, Schools and Families (20</w:t>
      </w:r>
      <w:r w:rsidR="00724C16" w:rsidRPr="00DD3A6A">
        <w:rPr>
          <w:rFonts w:ascii="Arial" w:hAnsi="Arial" w:cs="Arial"/>
          <w:sz w:val="24"/>
          <w:szCs w:val="24"/>
        </w:rPr>
        <w:t>11</w:t>
      </w:r>
      <w:r w:rsidR="00B609D7" w:rsidRPr="00DD3A6A">
        <w:rPr>
          <w:rFonts w:ascii="Arial" w:hAnsi="Arial" w:cs="Arial"/>
          <w:sz w:val="24"/>
          <w:szCs w:val="24"/>
        </w:rPr>
        <w:t xml:space="preserve">) explains that practitioners can </w:t>
      </w:r>
      <w:r w:rsidR="00480FDE" w:rsidRPr="00DD3A6A">
        <w:rPr>
          <w:rFonts w:ascii="Arial" w:hAnsi="Arial" w:cs="Arial"/>
          <w:sz w:val="24"/>
          <w:szCs w:val="24"/>
        </w:rPr>
        <w:t xml:space="preserve">should </w:t>
      </w:r>
      <w:r w:rsidR="00480FDE" w:rsidRPr="00DD3A6A">
        <w:rPr>
          <w:rFonts w:ascii="Arial" w:hAnsi="Arial" w:cs="Arial"/>
          <w:sz w:val="24"/>
          <w:szCs w:val="24"/>
        </w:rPr>
        <w:lastRenderedPageBreak/>
        <w:t xml:space="preserve">constantly be assessing their practice and looking at how they can further support children in need. </w:t>
      </w:r>
      <w:r w:rsidR="008D293E" w:rsidRPr="00DD3A6A">
        <w:rPr>
          <w:rFonts w:ascii="Arial" w:hAnsi="Arial" w:cs="Arial"/>
          <w:sz w:val="24"/>
          <w:szCs w:val="24"/>
        </w:rPr>
        <w:t xml:space="preserve">Identifying and providing early support for </w:t>
      </w:r>
      <w:r w:rsidR="00074A3C" w:rsidRPr="00DD3A6A">
        <w:rPr>
          <w:rFonts w:ascii="Arial" w:hAnsi="Arial" w:cs="Arial"/>
          <w:sz w:val="24"/>
          <w:szCs w:val="24"/>
        </w:rPr>
        <w:t xml:space="preserve">all </w:t>
      </w:r>
      <w:r w:rsidR="006B5D5F" w:rsidRPr="00DD3A6A">
        <w:rPr>
          <w:rFonts w:ascii="Arial" w:hAnsi="Arial" w:cs="Arial"/>
          <w:sz w:val="24"/>
          <w:szCs w:val="24"/>
        </w:rPr>
        <w:t>children and</w:t>
      </w:r>
      <w:r w:rsidR="00074A3C" w:rsidRPr="00DD3A6A">
        <w:rPr>
          <w:rFonts w:ascii="Arial" w:hAnsi="Arial" w:cs="Arial"/>
          <w:sz w:val="24"/>
          <w:szCs w:val="24"/>
        </w:rPr>
        <w:t xml:space="preserve"> knowing when to call in specialist help is </w:t>
      </w:r>
      <w:r w:rsidR="001566D5" w:rsidRPr="00DD3A6A">
        <w:rPr>
          <w:rFonts w:ascii="Arial" w:hAnsi="Arial" w:cs="Arial"/>
          <w:sz w:val="24"/>
          <w:szCs w:val="24"/>
        </w:rPr>
        <w:t>an important aspect of inclusive practice (Department for Children, Schools and Families, 20</w:t>
      </w:r>
      <w:r w:rsidR="00FF6C2A" w:rsidRPr="00DD3A6A">
        <w:rPr>
          <w:rFonts w:ascii="Arial" w:hAnsi="Arial" w:cs="Arial"/>
          <w:sz w:val="24"/>
          <w:szCs w:val="24"/>
        </w:rPr>
        <w:t>11</w:t>
      </w:r>
      <w:r w:rsidR="001566D5" w:rsidRPr="00DD3A6A">
        <w:rPr>
          <w:rFonts w:ascii="Arial" w:hAnsi="Arial" w:cs="Arial"/>
          <w:sz w:val="24"/>
          <w:szCs w:val="24"/>
        </w:rPr>
        <w:t xml:space="preserve">). </w:t>
      </w:r>
      <w:r w:rsidR="007736A3" w:rsidRPr="00DD3A6A">
        <w:rPr>
          <w:rFonts w:ascii="Arial" w:hAnsi="Arial" w:cs="Arial"/>
          <w:sz w:val="24"/>
          <w:szCs w:val="24"/>
        </w:rPr>
        <w:t xml:space="preserve">The </w:t>
      </w:r>
      <w:r w:rsidR="00607FE3" w:rsidRPr="00DD3A6A">
        <w:rPr>
          <w:rFonts w:ascii="Arial" w:hAnsi="Arial" w:cs="Arial"/>
          <w:sz w:val="24"/>
          <w:szCs w:val="24"/>
        </w:rPr>
        <w:t>Children’s Commissioner for Wales (</w:t>
      </w:r>
      <w:r w:rsidR="00890B9F" w:rsidRPr="00DD3A6A">
        <w:rPr>
          <w:rFonts w:ascii="Arial" w:hAnsi="Arial" w:cs="Arial"/>
          <w:sz w:val="24"/>
          <w:szCs w:val="24"/>
        </w:rPr>
        <w:t>2020)</w:t>
      </w:r>
      <w:r w:rsidR="000E54E1" w:rsidRPr="00DD3A6A">
        <w:rPr>
          <w:rFonts w:ascii="Arial" w:hAnsi="Arial" w:cs="Arial"/>
          <w:sz w:val="24"/>
          <w:szCs w:val="24"/>
        </w:rPr>
        <w:t xml:space="preserve"> </w:t>
      </w:r>
      <w:r w:rsidR="007274FA" w:rsidRPr="00DD3A6A">
        <w:rPr>
          <w:rFonts w:ascii="Arial" w:hAnsi="Arial" w:cs="Arial"/>
          <w:sz w:val="24"/>
          <w:szCs w:val="24"/>
        </w:rPr>
        <w:t xml:space="preserve">explains that </w:t>
      </w:r>
      <w:r w:rsidR="00A441F1" w:rsidRPr="00DD3A6A">
        <w:rPr>
          <w:rFonts w:ascii="Arial" w:hAnsi="Arial" w:cs="Arial"/>
          <w:sz w:val="24"/>
          <w:szCs w:val="24"/>
        </w:rPr>
        <w:t>some children and families who require support</w:t>
      </w:r>
      <w:r w:rsidR="004D0E5A" w:rsidRPr="00DD3A6A">
        <w:rPr>
          <w:rFonts w:ascii="Arial" w:hAnsi="Arial" w:cs="Arial"/>
          <w:sz w:val="24"/>
          <w:szCs w:val="24"/>
        </w:rPr>
        <w:t xml:space="preserve"> have to</w:t>
      </w:r>
      <w:r w:rsidR="00A441F1" w:rsidRPr="00DD3A6A">
        <w:rPr>
          <w:rFonts w:ascii="Arial" w:hAnsi="Arial" w:cs="Arial"/>
          <w:sz w:val="24"/>
          <w:szCs w:val="24"/>
        </w:rPr>
        <w:t xml:space="preserve"> navigate through complex systems to gain the help that they need, </w:t>
      </w:r>
      <w:r w:rsidR="00692CB8" w:rsidRPr="00DD3A6A">
        <w:rPr>
          <w:rFonts w:ascii="Arial" w:hAnsi="Arial" w:cs="Arial"/>
          <w:sz w:val="24"/>
          <w:szCs w:val="24"/>
        </w:rPr>
        <w:t>which is why practitioners should work together with other agencies and support systems to help children and families in need</w:t>
      </w:r>
      <w:r w:rsidR="004456C3" w:rsidRPr="00DD3A6A">
        <w:rPr>
          <w:rFonts w:ascii="Arial" w:hAnsi="Arial" w:cs="Arial"/>
          <w:sz w:val="24"/>
          <w:szCs w:val="24"/>
        </w:rPr>
        <w:t xml:space="preserve">. </w:t>
      </w:r>
      <w:r w:rsidR="00F85E1A" w:rsidRPr="00DD3A6A">
        <w:rPr>
          <w:rFonts w:ascii="Arial" w:hAnsi="Arial" w:cs="Arial"/>
          <w:sz w:val="24"/>
          <w:szCs w:val="24"/>
        </w:rPr>
        <w:t xml:space="preserve">In this scenario, the school and practitioners could work together to </w:t>
      </w:r>
      <w:r w:rsidR="004D0E5A" w:rsidRPr="00DD3A6A">
        <w:rPr>
          <w:rFonts w:ascii="Arial" w:hAnsi="Arial" w:cs="Arial"/>
          <w:sz w:val="24"/>
          <w:szCs w:val="24"/>
        </w:rPr>
        <w:t xml:space="preserve">provide help and support for the child and speak to the parent to gain a better understanding of what is going on outside of school, through gaining a better perspective, specific support and guidance can be given. </w:t>
      </w:r>
      <w:r w:rsidR="00C7467D" w:rsidRPr="00DD3A6A">
        <w:rPr>
          <w:rFonts w:ascii="Arial" w:hAnsi="Arial" w:cs="Arial"/>
          <w:sz w:val="24"/>
          <w:szCs w:val="24"/>
        </w:rPr>
        <w:t xml:space="preserve">When working with outside agencies and parents, communication is key (NSPCC, 2019). </w:t>
      </w:r>
      <w:r w:rsidR="00EF404E" w:rsidRPr="00DD3A6A">
        <w:rPr>
          <w:rFonts w:ascii="Arial" w:hAnsi="Arial" w:cs="Arial"/>
          <w:sz w:val="24"/>
          <w:szCs w:val="24"/>
        </w:rPr>
        <w:t xml:space="preserve">Additionally, it is the right of anyone who works with children to </w:t>
      </w:r>
      <w:r w:rsidR="002F0ADD" w:rsidRPr="00DD3A6A">
        <w:rPr>
          <w:rFonts w:ascii="Arial" w:hAnsi="Arial" w:cs="Arial"/>
          <w:sz w:val="24"/>
          <w:szCs w:val="24"/>
        </w:rPr>
        <w:t>share information with outside agencies about the safety and welfare of a child (NSPCC, 2019).</w:t>
      </w:r>
      <w:r w:rsidR="00CB6541" w:rsidRPr="00DD3A6A">
        <w:rPr>
          <w:rFonts w:ascii="Arial" w:hAnsi="Arial" w:cs="Arial"/>
          <w:sz w:val="24"/>
          <w:szCs w:val="24"/>
        </w:rPr>
        <w:t xml:space="preserve"> However, some parents might be hesitant to work with outside agencies and to communicate with settings for fear of being judged</w:t>
      </w:r>
      <w:r w:rsidR="009774D4" w:rsidRPr="00DD3A6A">
        <w:rPr>
          <w:rFonts w:ascii="Arial" w:hAnsi="Arial" w:cs="Arial"/>
          <w:sz w:val="24"/>
          <w:szCs w:val="24"/>
        </w:rPr>
        <w:t xml:space="preserve"> for their parenting</w:t>
      </w:r>
      <w:r w:rsidR="00CB6541" w:rsidRPr="00DD3A6A">
        <w:rPr>
          <w:rFonts w:ascii="Arial" w:hAnsi="Arial" w:cs="Arial"/>
          <w:sz w:val="24"/>
          <w:szCs w:val="24"/>
        </w:rPr>
        <w:t xml:space="preserve"> or feeling </w:t>
      </w:r>
      <w:r w:rsidR="009774D4" w:rsidRPr="00DD3A6A">
        <w:rPr>
          <w:rFonts w:ascii="Arial" w:hAnsi="Arial" w:cs="Arial"/>
          <w:sz w:val="24"/>
          <w:szCs w:val="24"/>
        </w:rPr>
        <w:t>patronised</w:t>
      </w:r>
      <w:r w:rsidR="00E36FAA" w:rsidRPr="00DD3A6A">
        <w:rPr>
          <w:rFonts w:ascii="Arial" w:hAnsi="Arial" w:cs="Arial"/>
          <w:sz w:val="24"/>
          <w:szCs w:val="24"/>
        </w:rPr>
        <w:t xml:space="preserve"> and feeling a sense of shame to receive help and benefits </w:t>
      </w:r>
      <w:r w:rsidR="009C02F7" w:rsidRPr="00DD3A6A">
        <w:rPr>
          <w:rFonts w:ascii="Arial" w:hAnsi="Arial" w:cs="Arial"/>
          <w:sz w:val="24"/>
          <w:szCs w:val="24"/>
        </w:rPr>
        <w:t>(Bell, date unknown)</w:t>
      </w:r>
      <w:r w:rsidR="009774D4" w:rsidRPr="00DD3A6A">
        <w:rPr>
          <w:rFonts w:ascii="Arial" w:hAnsi="Arial" w:cs="Arial"/>
          <w:sz w:val="24"/>
          <w:szCs w:val="24"/>
        </w:rPr>
        <w:t xml:space="preserve">. </w:t>
      </w:r>
      <w:r w:rsidR="00F73AA2" w:rsidRPr="00DD3A6A">
        <w:rPr>
          <w:rFonts w:ascii="Arial" w:hAnsi="Arial" w:cs="Arial"/>
          <w:sz w:val="24"/>
          <w:szCs w:val="24"/>
        </w:rPr>
        <w:t xml:space="preserve">To tackle the aspect of bullying present, practitioners should </w:t>
      </w:r>
      <w:r w:rsidR="00F441FB" w:rsidRPr="00DD3A6A">
        <w:rPr>
          <w:rFonts w:ascii="Arial" w:hAnsi="Arial" w:cs="Arial"/>
          <w:sz w:val="24"/>
          <w:szCs w:val="24"/>
        </w:rPr>
        <w:t>design a curriculum that promotes the inclusion of all children</w:t>
      </w:r>
      <w:r w:rsidR="002220ED" w:rsidRPr="00DD3A6A">
        <w:rPr>
          <w:rFonts w:ascii="Arial" w:hAnsi="Arial" w:cs="Arial"/>
          <w:sz w:val="24"/>
          <w:szCs w:val="24"/>
        </w:rPr>
        <w:t xml:space="preserve"> and equal opportunities</w:t>
      </w:r>
      <w:r w:rsidR="00F441FB" w:rsidRPr="00DD3A6A">
        <w:rPr>
          <w:rFonts w:ascii="Arial" w:hAnsi="Arial" w:cs="Arial"/>
          <w:sz w:val="24"/>
          <w:szCs w:val="24"/>
        </w:rPr>
        <w:t xml:space="preserve"> (</w:t>
      </w:r>
      <w:r w:rsidR="007F0F63" w:rsidRPr="00DD3A6A">
        <w:rPr>
          <w:rFonts w:ascii="Arial" w:hAnsi="Arial" w:cs="Arial"/>
          <w:sz w:val="24"/>
          <w:szCs w:val="24"/>
        </w:rPr>
        <w:t>S</w:t>
      </w:r>
      <w:r w:rsidR="00BE229E" w:rsidRPr="00DD3A6A">
        <w:rPr>
          <w:rFonts w:ascii="Arial" w:hAnsi="Arial" w:cs="Arial"/>
          <w:sz w:val="24"/>
          <w:szCs w:val="24"/>
        </w:rPr>
        <w:t>chelka, 2018</w:t>
      </w:r>
      <w:r w:rsidR="007C2405" w:rsidRPr="00DD3A6A">
        <w:rPr>
          <w:rFonts w:ascii="Arial" w:hAnsi="Arial" w:cs="Arial"/>
          <w:sz w:val="24"/>
          <w:szCs w:val="24"/>
        </w:rPr>
        <w:t xml:space="preserve">). </w:t>
      </w:r>
      <w:r w:rsidR="00BE229E" w:rsidRPr="00DD3A6A">
        <w:rPr>
          <w:rFonts w:ascii="Arial" w:hAnsi="Arial" w:cs="Arial"/>
          <w:sz w:val="24"/>
          <w:szCs w:val="24"/>
        </w:rPr>
        <w:t xml:space="preserve">Schelka </w:t>
      </w:r>
      <w:r w:rsidR="00E8514A" w:rsidRPr="00DD3A6A">
        <w:rPr>
          <w:rFonts w:ascii="Arial" w:hAnsi="Arial" w:cs="Arial"/>
          <w:sz w:val="24"/>
          <w:szCs w:val="24"/>
        </w:rPr>
        <w:t>(201</w:t>
      </w:r>
      <w:r w:rsidR="00BE229E" w:rsidRPr="00DD3A6A">
        <w:rPr>
          <w:rFonts w:ascii="Arial" w:hAnsi="Arial" w:cs="Arial"/>
          <w:sz w:val="24"/>
          <w:szCs w:val="24"/>
        </w:rPr>
        <w:t>8</w:t>
      </w:r>
      <w:r w:rsidR="00E8514A" w:rsidRPr="00DD3A6A">
        <w:rPr>
          <w:rFonts w:ascii="Arial" w:hAnsi="Arial" w:cs="Arial"/>
          <w:sz w:val="24"/>
          <w:szCs w:val="24"/>
        </w:rPr>
        <w:t>) explains t</w:t>
      </w:r>
      <w:r w:rsidR="00222DCE" w:rsidRPr="00DD3A6A">
        <w:rPr>
          <w:rFonts w:ascii="Arial" w:hAnsi="Arial" w:cs="Arial"/>
          <w:sz w:val="24"/>
          <w:szCs w:val="24"/>
        </w:rPr>
        <w:t xml:space="preserve">hat </w:t>
      </w:r>
      <w:r w:rsidR="00424681" w:rsidRPr="00DD3A6A">
        <w:rPr>
          <w:rFonts w:ascii="Arial" w:hAnsi="Arial" w:cs="Arial"/>
          <w:sz w:val="24"/>
          <w:szCs w:val="24"/>
        </w:rPr>
        <w:t xml:space="preserve">providing an inclusive curriculum </w:t>
      </w:r>
      <w:r w:rsidR="008A345A" w:rsidRPr="00DD3A6A">
        <w:rPr>
          <w:rFonts w:ascii="Arial" w:hAnsi="Arial" w:cs="Arial"/>
          <w:sz w:val="24"/>
          <w:szCs w:val="24"/>
        </w:rPr>
        <w:t>and addressing barriers to inclusion (Lee, 2021)</w:t>
      </w:r>
      <w:r w:rsidR="00AC5791" w:rsidRPr="00DD3A6A">
        <w:rPr>
          <w:rFonts w:ascii="Arial" w:hAnsi="Arial" w:cs="Arial"/>
          <w:sz w:val="24"/>
          <w:szCs w:val="24"/>
        </w:rPr>
        <w:t xml:space="preserve"> can help to </w:t>
      </w:r>
      <w:r w:rsidR="00981993" w:rsidRPr="00DD3A6A">
        <w:rPr>
          <w:rFonts w:ascii="Arial" w:hAnsi="Arial" w:cs="Arial"/>
          <w:sz w:val="24"/>
          <w:szCs w:val="24"/>
        </w:rPr>
        <w:t>rid the stereotype created by children in settings</w:t>
      </w:r>
      <w:r w:rsidR="00ED3E66" w:rsidRPr="00DD3A6A">
        <w:rPr>
          <w:rFonts w:ascii="Arial" w:hAnsi="Arial" w:cs="Arial"/>
          <w:sz w:val="24"/>
          <w:szCs w:val="24"/>
        </w:rPr>
        <w:t xml:space="preserve">, creating an environment where everyone is </w:t>
      </w:r>
      <w:r w:rsidR="00CC6177" w:rsidRPr="00DD3A6A">
        <w:rPr>
          <w:rFonts w:ascii="Arial" w:hAnsi="Arial" w:cs="Arial"/>
          <w:sz w:val="24"/>
          <w:szCs w:val="24"/>
        </w:rPr>
        <w:t xml:space="preserve">encouraged to be themselves and to accept others for their uniqueness. </w:t>
      </w:r>
      <w:r w:rsidR="005033D7" w:rsidRPr="00DD3A6A">
        <w:rPr>
          <w:rFonts w:ascii="Arial" w:hAnsi="Arial" w:cs="Arial"/>
          <w:sz w:val="24"/>
          <w:szCs w:val="24"/>
        </w:rPr>
        <w:t xml:space="preserve">Additionally, a way in which the child’s attendance issue </w:t>
      </w:r>
      <w:r w:rsidR="004D3627" w:rsidRPr="00DD3A6A">
        <w:rPr>
          <w:rFonts w:ascii="Arial" w:hAnsi="Arial" w:cs="Arial"/>
          <w:sz w:val="24"/>
          <w:szCs w:val="24"/>
        </w:rPr>
        <w:t xml:space="preserve">can be resolved is to use an attendance officer (Colclough, </w:t>
      </w:r>
      <w:r w:rsidR="00E1454F" w:rsidRPr="00DD3A6A">
        <w:rPr>
          <w:rFonts w:ascii="Arial" w:hAnsi="Arial" w:cs="Arial"/>
          <w:sz w:val="24"/>
          <w:szCs w:val="24"/>
        </w:rPr>
        <w:t xml:space="preserve">2020), </w:t>
      </w:r>
      <w:r w:rsidR="007C1976" w:rsidRPr="00DD3A6A">
        <w:rPr>
          <w:rFonts w:ascii="Arial" w:hAnsi="Arial" w:cs="Arial"/>
          <w:sz w:val="24"/>
          <w:szCs w:val="24"/>
        </w:rPr>
        <w:t xml:space="preserve">as the drop in attendance can be an indication of something being wrong outside of school. Colclough (2020) explains that </w:t>
      </w:r>
      <w:r w:rsidR="004016B0" w:rsidRPr="00DD3A6A">
        <w:rPr>
          <w:rFonts w:ascii="Arial" w:hAnsi="Arial" w:cs="Arial"/>
          <w:sz w:val="24"/>
          <w:szCs w:val="24"/>
        </w:rPr>
        <w:t xml:space="preserve">education makes a big difference in children’s lives and </w:t>
      </w:r>
      <w:r w:rsidR="00DA7826" w:rsidRPr="00DD3A6A">
        <w:rPr>
          <w:rFonts w:ascii="Arial" w:hAnsi="Arial" w:cs="Arial"/>
          <w:sz w:val="24"/>
          <w:szCs w:val="24"/>
        </w:rPr>
        <w:t>consequently</w:t>
      </w:r>
      <w:r w:rsidR="004016B0" w:rsidRPr="00DD3A6A">
        <w:rPr>
          <w:rFonts w:ascii="Arial" w:hAnsi="Arial" w:cs="Arial"/>
          <w:sz w:val="24"/>
          <w:szCs w:val="24"/>
        </w:rPr>
        <w:t xml:space="preserve"> </w:t>
      </w:r>
      <w:r w:rsidR="000C27DC" w:rsidRPr="00DD3A6A">
        <w:rPr>
          <w:rFonts w:ascii="Arial" w:hAnsi="Arial" w:cs="Arial"/>
          <w:sz w:val="24"/>
          <w:szCs w:val="24"/>
        </w:rPr>
        <w:t xml:space="preserve">is </w:t>
      </w:r>
      <w:r w:rsidR="004016B0" w:rsidRPr="00DD3A6A">
        <w:rPr>
          <w:rFonts w:ascii="Arial" w:hAnsi="Arial" w:cs="Arial"/>
          <w:sz w:val="24"/>
          <w:szCs w:val="24"/>
        </w:rPr>
        <w:t xml:space="preserve">important that their attendance </w:t>
      </w:r>
      <w:r w:rsidR="00812CF5" w:rsidRPr="00DD3A6A">
        <w:rPr>
          <w:rFonts w:ascii="Arial" w:hAnsi="Arial" w:cs="Arial"/>
          <w:sz w:val="24"/>
          <w:szCs w:val="24"/>
        </w:rPr>
        <w:t>is encouraged</w:t>
      </w:r>
      <w:r w:rsidR="00F30A9C" w:rsidRPr="00DD3A6A">
        <w:rPr>
          <w:rFonts w:ascii="Arial" w:hAnsi="Arial" w:cs="Arial"/>
          <w:sz w:val="24"/>
          <w:szCs w:val="24"/>
        </w:rPr>
        <w:t xml:space="preserve">, </w:t>
      </w:r>
      <w:r w:rsidR="00DA7826" w:rsidRPr="00DD3A6A">
        <w:rPr>
          <w:rFonts w:ascii="Arial" w:hAnsi="Arial" w:cs="Arial"/>
          <w:sz w:val="24"/>
          <w:szCs w:val="24"/>
        </w:rPr>
        <w:t xml:space="preserve">therefore giving them the chance for more opportunities in their lives. </w:t>
      </w:r>
      <w:r w:rsidR="00A6440A" w:rsidRPr="00DD3A6A">
        <w:rPr>
          <w:rFonts w:ascii="Arial" w:hAnsi="Arial" w:cs="Arial"/>
          <w:sz w:val="24"/>
          <w:szCs w:val="24"/>
        </w:rPr>
        <w:t>However, it is noted that some children might feel embarrassed to come to school</w:t>
      </w:r>
      <w:r w:rsidR="00F13305" w:rsidRPr="00DD3A6A">
        <w:rPr>
          <w:rFonts w:ascii="Arial" w:hAnsi="Arial" w:cs="Arial"/>
          <w:sz w:val="24"/>
          <w:szCs w:val="24"/>
        </w:rPr>
        <w:t xml:space="preserve"> (Reed, 2014)</w:t>
      </w:r>
      <w:r w:rsidR="00A6440A" w:rsidRPr="00DD3A6A">
        <w:rPr>
          <w:rFonts w:ascii="Arial" w:hAnsi="Arial" w:cs="Arial"/>
          <w:sz w:val="24"/>
          <w:szCs w:val="24"/>
        </w:rPr>
        <w:t xml:space="preserve"> because they </w:t>
      </w:r>
      <w:r w:rsidR="006E219B" w:rsidRPr="00DD3A6A">
        <w:rPr>
          <w:rFonts w:ascii="Arial" w:hAnsi="Arial" w:cs="Arial"/>
          <w:sz w:val="24"/>
          <w:szCs w:val="24"/>
        </w:rPr>
        <w:t>cannot afford key aspects of school and feel embarrassed around other children</w:t>
      </w:r>
      <w:r w:rsidR="00F13305" w:rsidRPr="00DD3A6A">
        <w:rPr>
          <w:rFonts w:ascii="Arial" w:hAnsi="Arial" w:cs="Arial"/>
          <w:sz w:val="24"/>
          <w:szCs w:val="24"/>
        </w:rPr>
        <w:t xml:space="preserve"> for their differences and would rather a</w:t>
      </w:r>
      <w:r w:rsidR="00723A7A" w:rsidRPr="00DD3A6A">
        <w:rPr>
          <w:rFonts w:ascii="Arial" w:hAnsi="Arial" w:cs="Arial"/>
          <w:sz w:val="24"/>
          <w:szCs w:val="24"/>
        </w:rPr>
        <w:t xml:space="preserve">void school altogether. </w:t>
      </w:r>
    </w:p>
    <w:p w14:paraId="7E5EEF03" w14:textId="125C7498" w:rsidR="00780A34" w:rsidRPr="00DD3A6A" w:rsidRDefault="00054A96" w:rsidP="00AB3082">
      <w:pPr>
        <w:spacing w:before="240" w:line="360" w:lineRule="auto"/>
        <w:jc w:val="both"/>
        <w:rPr>
          <w:rFonts w:ascii="Arial" w:hAnsi="Arial" w:cs="Arial"/>
          <w:sz w:val="24"/>
          <w:szCs w:val="24"/>
        </w:rPr>
      </w:pPr>
      <w:r w:rsidRPr="00DD3A6A">
        <w:rPr>
          <w:rFonts w:ascii="Arial" w:hAnsi="Arial" w:cs="Arial"/>
          <w:sz w:val="24"/>
          <w:szCs w:val="24"/>
        </w:rPr>
        <w:t xml:space="preserve">Moreover, </w:t>
      </w:r>
      <w:r w:rsidR="00DE4929" w:rsidRPr="00DD3A6A">
        <w:rPr>
          <w:rFonts w:ascii="Arial" w:hAnsi="Arial" w:cs="Arial"/>
          <w:sz w:val="24"/>
          <w:szCs w:val="24"/>
        </w:rPr>
        <w:t>the community that surrounds a child must also work to support</w:t>
      </w:r>
      <w:r w:rsidR="002F27E4" w:rsidRPr="00DD3A6A">
        <w:rPr>
          <w:rFonts w:ascii="Arial" w:hAnsi="Arial" w:cs="Arial"/>
          <w:sz w:val="24"/>
          <w:szCs w:val="24"/>
        </w:rPr>
        <w:t xml:space="preserve"> the needs of children</w:t>
      </w:r>
      <w:r w:rsidR="00C22346" w:rsidRPr="00DD3A6A">
        <w:rPr>
          <w:rFonts w:ascii="Arial" w:hAnsi="Arial" w:cs="Arial"/>
          <w:sz w:val="24"/>
          <w:szCs w:val="24"/>
        </w:rPr>
        <w:t xml:space="preserve">, working with the school as a community to </w:t>
      </w:r>
      <w:r w:rsidR="0007672F" w:rsidRPr="00DD3A6A">
        <w:rPr>
          <w:rFonts w:ascii="Arial" w:hAnsi="Arial" w:cs="Arial"/>
          <w:sz w:val="24"/>
          <w:szCs w:val="24"/>
        </w:rPr>
        <w:t xml:space="preserve">gain shared information and </w:t>
      </w:r>
      <w:r w:rsidR="0007672F" w:rsidRPr="00DD3A6A">
        <w:rPr>
          <w:rFonts w:ascii="Arial" w:hAnsi="Arial" w:cs="Arial"/>
          <w:sz w:val="24"/>
          <w:szCs w:val="24"/>
        </w:rPr>
        <w:lastRenderedPageBreak/>
        <w:t>understanding of the child (</w:t>
      </w:r>
      <w:r w:rsidR="002A13F0" w:rsidRPr="00DD3A6A">
        <w:rPr>
          <w:rFonts w:ascii="Arial" w:hAnsi="Arial" w:cs="Arial"/>
          <w:sz w:val="24"/>
          <w:szCs w:val="24"/>
        </w:rPr>
        <w:t xml:space="preserve">Gibson and Blanfdord, 2005, p. </w:t>
      </w:r>
      <w:r w:rsidR="00E90B9A" w:rsidRPr="00DD3A6A">
        <w:rPr>
          <w:rFonts w:ascii="Arial" w:hAnsi="Arial" w:cs="Arial"/>
          <w:sz w:val="24"/>
          <w:szCs w:val="24"/>
        </w:rPr>
        <w:t>24).</w:t>
      </w:r>
      <w:r w:rsidR="00F94FC1" w:rsidRPr="00DD3A6A">
        <w:rPr>
          <w:rFonts w:ascii="Arial" w:hAnsi="Arial" w:cs="Arial"/>
          <w:sz w:val="24"/>
          <w:szCs w:val="24"/>
        </w:rPr>
        <w:t xml:space="preserve"> Fer</w:t>
      </w:r>
      <w:r w:rsidR="009E3E21" w:rsidRPr="00DD3A6A">
        <w:rPr>
          <w:rFonts w:ascii="Arial" w:hAnsi="Arial" w:cs="Arial"/>
          <w:sz w:val="24"/>
          <w:szCs w:val="24"/>
        </w:rPr>
        <w:t>dman</w:t>
      </w:r>
      <w:r w:rsidR="00D43B6D" w:rsidRPr="00DD3A6A">
        <w:rPr>
          <w:rFonts w:ascii="Arial" w:hAnsi="Arial" w:cs="Arial"/>
          <w:sz w:val="24"/>
          <w:szCs w:val="24"/>
        </w:rPr>
        <w:t>, Prime and Riggio (</w:t>
      </w:r>
      <w:r w:rsidR="00E354E5" w:rsidRPr="00DD3A6A">
        <w:rPr>
          <w:rFonts w:ascii="Arial" w:hAnsi="Arial" w:cs="Arial"/>
          <w:sz w:val="24"/>
          <w:szCs w:val="24"/>
        </w:rPr>
        <w:t>2021, p.</w:t>
      </w:r>
      <w:r w:rsidR="00D76B4D" w:rsidRPr="00DD3A6A">
        <w:rPr>
          <w:rFonts w:ascii="Arial" w:hAnsi="Arial" w:cs="Arial"/>
          <w:sz w:val="24"/>
          <w:szCs w:val="24"/>
        </w:rPr>
        <w:t xml:space="preserve">38) explain that </w:t>
      </w:r>
      <w:r w:rsidR="00574934" w:rsidRPr="00DD3A6A">
        <w:rPr>
          <w:rFonts w:ascii="Arial" w:hAnsi="Arial" w:cs="Arial"/>
          <w:sz w:val="24"/>
          <w:szCs w:val="24"/>
        </w:rPr>
        <w:t>a central component</w:t>
      </w:r>
      <w:r w:rsidR="00F30CBE" w:rsidRPr="00DD3A6A">
        <w:rPr>
          <w:rFonts w:ascii="Arial" w:hAnsi="Arial" w:cs="Arial"/>
          <w:sz w:val="24"/>
          <w:szCs w:val="24"/>
        </w:rPr>
        <w:t xml:space="preserve"> to</w:t>
      </w:r>
      <w:r w:rsidR="007C53C8" w:rsidRPr="00DD3A6A">
        <w:rPr>
          <w:rFonts w:ascii="Arial" w:hAnsi="Arial" w:cs="Arial"/>
          <w:sz w:val="24"/>
          <w:szCs w:val="24"/>
        </w:rPr>
        <w:t xml:space="preserve"> being inclusive leaders today</w:t>
      </w:r>
      <w:r w:rsidR="00F30CBE" w:rsidRPr="00DD3A6A">
        <w:rPr>
          <w:rFonts w:ascii="Arial" w:hAnsi="Arial" w:cs="Arial"/>
          <w:sz w:val="24"/>
          <w:szCs w:val="24"/>
        </w:rPr>
        <w:t xml:space="preserve"> </w:t>
      </w:r>
      <w:r w:rsidR="007C53C8" w:rsidRPr="00DD3A6A">
        <w:rPr>
          <w:rFonts w:ascii="Arial" w:hAnsi="Arial" w:cs="Arial"/>
          <w:sz w:val="24"/>
          <w:szCs w:val="24"/>
        </w:rPr>
        <w:t xml:space="preserve">involves </w:t>
      </w:r>
      <w:r w:rsidR="00F30CBE" w:rsidRPr="00DD3A6A">
        <w:rPr>
          <w:rFonts w:ascii="Arial" w:hAnsi="Arial" w:cs="Arial"/>
          <w:sz w:val="24"/>
          <w:szCs w:val="24"/>
        </w:rPr>
        <w:t xml:space="preserve">being and sustaining </w:t>
      </w:r>
      <w:r w:rsidR="00EA1ACC" w:rsidRPr="00DD3A6A">
        <w:rPr>
          <w:rFonts w:ascii="Arial" w:hAnsi="Arial" w:cs="Arial"/>
          <w:sz w:val="24"/>
          <w:szCs w:val="24"/>
        </w:rPr>
        <w:t xml:space="preserve">an inclusive workforce </w:t>
      </w:r>
      <w:r w:rsidR="00302024" w:rsidRPr="00DD3A6A">
        <w:rPr>
          <w:rFonts w:ascii="Arial" w:hAnsi="Arial" w:cs="Arial"/>
          <w:sz w:val="24"/>
          <w:szCs w:val="24"/>
        </w:rPr>
        <w:t>and community.</w:t>
      </w:r>
      <w:r w:rsidR="00C64229" w:rsidRPr="00DD3A6A">
        <w:rPr>
          <w:rFonts w:ascii="Arial" w:hAnsi="Arial" w:cs="Arial"/>
          <w:sz w:val="24"/>
          <w:szCs w:val="24"/>
        </w:rPr>
        <w:t xml:space="preserve"> </w:t>
      </w:r>
      <w:r w:rsidR="009209D2" w:rsidRPr="00DD3A6A">
        <w:rPr>
          <w:rFonts w:ascii="Arial" w:hAnsi="Arial" w:cs="Arial"/>
          <w:sz w:val="24"/>
          <w:szCs w:val="24"/>
        </w:rPr>
        <w:t xml:space="preserve">In order to tackle inequalities and </w:t>
      </w:r>
      <w:r w:rsidR="001C7EE3" w:rsidRPr="00DD3A6A">
        <w:rPr>
          <w:rFonts w:ascii="Arial" w:hAnsi="Arial" w:cs="Arial"/>
          <w:sz w:val="24"/>
          <w:szCs w:val="24"/>
        </w:rPr>
        <w:t>issues presented, schools</w:t>
      </w:r>
      <w:r w:rsidR="00D5379B" w:rsidRPr="00DD3A6A">
        <w:rPr>
          <w:rFonts w:ascii="Arial" w:hAnsi="Arial" w:cs="Arial"/>
          <w:sz w:val="24"/>
          <w:szCs w:val="24"/>
        </w:rPr>
        <w:t xml:space="preserve"> should work with a range of partners such as multi-agencies</w:t>
      </w:r>
      <w:r w:rsidR="001A6133" w:rsidRPr="00DD3A6A">
        <w:rPr>
          <w:rFonts w:ascii="Arial" w:hAnsi="Arial" w:cs="Arial"/>
          <w:sz w:val="24"/>
          <w:szCs w:val="24"/>
        </w:rPr>
        <w:t xml:space="preserve">, </w:t>
      </w:r>
      <w:r w:rsidR="008E1F99" w:rsidRPr="00DD3A6A">
        <w:rPr>
          <w:rFonts w:ascii="Arial" w:hAnsi="Arial" w:cs="Arial"/>
          <w:sz w:val="24"/>
          <w:szCs w:val="24"/>
        </w:rPr>
        <w:t>families,</w:t>
      </w:r>
      <w:r w:rsidR="001A6133" w:rsidRPr="00DD3A6A">
        <w:rPr>
          <w:rFonts w:ascii="Arial" w:hAnsi="Arial" w:cs="Arial"/>
          <w:sz w:val="24"/>
          <w:szCs w:val="24"/>
        </w:rPr>
        <w:t xml:space="preserve"> and the community to create a </w:t>
      </w:r>
      <w:r w:rsidR="00D40A4A" w:rsidRPr="00DD3A6A">
        <w:rPr>
          <w:rFonts w:ascii="Arial" w:hAnsi="Arial" w:cs="Arial"/>
          <w:sz w:val="24"/>
          <w:szCs w:val="24"/>
        </w:rPr>
        <w:t>society</w:t>
      </w:r>
      <w:r w:rsidR="001A6133" w:rsidRPr="00DD3A6A">
        <w:rPr>
          <w:rFonts w:ascii="Arial" w:hAnsi="Arial" w:cs="Arial"/>
          <w:sz w:val="24"/>
          <w:szCs w:val="24"/>
        </w:rPr>
        <w:t xml:space="preserve"> and environment where children </w:t>
      </w:r>
      <w:r w:rsidR="006E4A5F" w:rsidRPr="00DD3A6A">
        <w:rPr>
          <w:rFonts w:ascii="Arial" w:hAnsi="Arial" w:cs="Arial"/>
          <w:sz w:val="24"/>
          <w:szCs w:val="24"/>
        </w:rPr>
        <w:t xml:space="preserve">can feel accepted and can </w:t>
      </w:r>
      <w:r w:rsidR="00B9331B" w:rsidRPr="00DD3A6A">
        <w:rPr>
          <w:rFonts w:ascii="Arial" w:hAnsi="Arial" w:cs="Arial"/>
          <w:sz w:val="24"/>
          <w:szCs w:val="24"/>
        </w:rPr>
        <w:t xml:space="preserve">thrive (Reina </w:t>
      </w:r>
      <w:r w:rsidR="00B9331B" w:rsidRPr="00DD3A6A">
        <w:rPr>
          <w:rFonts w:ascii="Arial" w:hAnsi="Arial" w:cs="Arial"/>
          <w:i/>
          <w:iCs/>
          <w:sz w:val="24"/>
          <w:szCs w:val="24"/>
        </w:rPr>
        <w:t>et al</w:t>
      </w:r>
      <w:r w:rsidR="00B9331B" w:rsidRPr="00DD3A6A">
        <w:rPr>
          <w:rFonts w:ascii="Arial" w:hAnsi="Arial" w:cs="Arial"/>
          <w:sz w:val="24"/>
          <w:szCs w:val="24"/>
        </w:rPr>
        <w:t>. 2</w:t>
      </w:r>
      <w:r w:rsidR="00C36ADB" w:rsidRPr="00DD3A6A">
        <w:rPr>
          <w:rFonts w:ascii="Arial" w:hAnsi="Arial" w:cs="Arial"/>
          <w:sz w:val="24"/>
          <w:szCs w:val="24"/>
        </w:rPr>
        <w:t xml:space="preserve">013). </w:t>
      </w:r>
      <w:r w:rsidR="0004662C" w:rsidRPr="00DD3A6A">
        <w:rPr>
          <w:rFonts w:ascii="Arial" w:hAnsi="Arial" w:cs="Arial"/>
          <w:sz w:val="24"/>
          <w:szCs w:val="24"/>
        </w:rPr>
        <w:t>British Council Wales (</w:t>
      </w:r>
      <w:r w:rsidR="00F13430" w:rsidRPr="00DD3A6A">
        <w:rPr>
          <w:rFonts w:ascii="Arial" w:hAnsi="Arial" w:cs="Arial"/>
          <w:sz w:val="24"/>
          <w:szCs w:val="24"/>
        </w:rPr>
        <w:t>2021) explain that in order to work as a community</w:t>
      </w:r>
      <w:r w:rsidR="007B09F2" w:rsidRPr="00DD3A6A">
        <w:rPr>
          <w:rFonts w:ascii="Arial" w:hAnsi="Arial" w:cs="Arial"/>
          <w:sz w:val="24"/>
          <w:szCs w:val="24"/>
        </w:rPr>
        <w:t xml:space="preserve"> for schools</w:t>
      </w:r>
      <w:r w:rsidR="00F13430" w:rsidRPr="00DD3A6A">
        <w:rPr>
          <w:rFonts w:ascii="Arial" w:hAnsi="Arial" w:cs="Arial"/>
          <w:sz w:val="24"/>
          <w:szCs w:val="24"/>
        </w:rPr>
        <w:t>, there must be collaborative and inclusive leadership practices</w:t>
      </w:r>
      <w:r w:rsidR="00B356AA" w:rsidRPr="00DD3A6A">
        <w:rPr>
          <w:rFonts w:ascii="Arial" w:hAnsi="Arial" w:cs="Arial"/>
          <w:sz w:val="24"/>
          <w:szCs w:val="24"/>
        </w:rPr>
        <w:t>,</w:t>
      </w:r>
      <w:r w:rsidR="008F43BD" w:rsidRPr="00DD3A6A">
        <w:rPr>
          <w:rFonts w:ascii="Arial" w:hAnsi="Arial" w:cs="Arial"/>
          <w:sz w:val="24"/>
          <w:szCs w:val="24"/>
        </w:rPr>
        <w:t xml:space="preserve"> enhanced</w:t>
      </w:r>
      <w:r w:rsidR="00B356AA" w:rsidRPr="00DD3A6A">
        <w:rPr>
          <w:rFonts w:ascii="Arial" w:hAnsi="Arial" w:cs="Arial"/>
          <w:sz w:val="24"/>
          <w:szCs w:val="24"/>
        </w:rPr>
        <w:t xml:space="preserve"> learning opportunities</w:t>
      </w:r>
      <w:r w:rsidR="008F43BD" w:rsidRPr="00DD3A6A">
        <w:rPr>
          <w:rFonts w:ascii="Arial" w:hAnsi="Arial" w:cs="Arial"/>
          <w:sz w:val="24"/>
          <w:szCs w:val="24"/>
        </w:rPr>
        <w:t xml:space="preserve">, </w:t>
      </w:r>
      <w:r w:rsidR="00B356AA" w:rsidRPr="00DD3A6A">
        <w:rPr>
          <w:rFonts w:ascii="Arial" w:hAnsi="Arial" w:cs="Arial"/>
          <w:sz w:val="24"/>
          <w:szCs w:val="24"/>
        </w:rPr>
        <w:t>active family engagement and student support</w:t>
      </w:r>
      <w:r w:rsidR="00580F94" w:rsidRPr="00DD3A6A">
        <w:rPr>
          <w:rFonts w:ascii="Arial" w:hAnsi="Arial" w:cs="Arial"/>
          <w:sz w:val="24"/>
          <w:szCs w:val="24"/>
        </w:rPr>
        <w:t xml:space="preserve">; this is what will allow </w:t>
      </w:r>
      <w:r w:rsidR="00A95514" w:rsidRPr="00DD3A6A">
        <w:rPr>
          <w:rFonts w:ascii="Arial" w:hAnsi="Arial" w:cs="Arial"/>
          <w:sz w:val="24"/>
          <w:szCs w:val="24"/>
        </w:rPr>
        <w:t xml:space="preserve">the needs of children to be met in conjunction to working with a school community. </w:t>
      </w:r>
      <w:r w:rsidR="00426F62" w:rsidRPr="00DD3A6A">
        <w:rPr>
          <w:rFonts w:ascii="Arial" w:hAnsi="Arial" w:cs="Arial"/>
          <w:sz w:val="24"/>
          <w:szCs w:val="24"/>
        </w:rPr>
        <w:t xml:space="preserve">In the case given, </w:t>
      </w:r>
      <w:r w:rsidR="00933D6B" w:rsidRPr="00DD3A6A">
        <w:rPr>
          <w:rFonts w:ascii="Arial" w:hAnsi="Arial" w:cs="Arial"/>
          <w:sz w:val="24"/>
          <w:szCs w:val="24"/>
        </w:rPr>
        <w:t xml:space="preserve">in order to improve the </w:t>
      </w:r>
      <w:r w:rsidR="00F23B6D" w:rsidRPr="00DD3A6A">
        <w:rPr>
          <w:rFonts w:ascii="Arial" w:hAnsi="Arial" w:cs="Arial"/>
          <w:sz w:val="24"/>
          <w:szCs w:val="24"/>
        </w:rPr>
        <w:t>child’s well-being</w:t>
      </w:r>
      <w:r w:rsidR="00893AD9" w:rsidRPr="00DD3A6A">
        <w:rPr>
          <w:rFonts w:ascii="Arial" w:hAnsi="Arial" w:cs="Arial"/>
          <w:sz w:val="24"/>
          <w:szCs w:val="24"/>
        </w:rPr>
        <w:t>, the school can reach out for help from parents and outside agencies that can provide help and support</w:t>
      </w:r>
      <w:r w:rsidR="000604BF" w:rsidRPr="00DD3A6A">
        <w:rPr>
          <w:rFonts w:ascii="Arial" w:hAnsi="Arial" w:cs="Arial"/>
          <w:sz w:val="24"/>
          <w:szCs w:val="24"/>
        </w:rPr>
        <w:t xml:space="preserve"> (Welsh Government, </w:t>
      </w:r>
      <w:r w:rsidR="009126ED" w:rsidRPr="00DD3A6A">
        <w:rPr>
          <w:rFonts w:ascii="Arial" w:hAnsi="Arial" w:cs="Arial"/>
          <w:sz w:val="24"/>
          <w:szCs w:val="24"/>
        </w:rPr>
        <w:t xml:space="preserve">2016, </w:t>
      </w:r>
      <w:r w:rsidR="000604BF" w:rsidRPr="00DD3A6A">
        <w:rPr>
          <w:rFonts w:ascii="Arial" w:hAnsi="Arial" w:cs="Arial"/>
          <w:sz w:val="24"/>
          <w:szCs w:val="24"/>
        </w:rPr>
        <w:t>p.13)</w:t>
      </w:r>
      <w:r w:rsidR="00BB6766" w:rsidRPr="00DD3A6A">
        <w:rPr>
          <w:rFonts w:ascii="Arial" w:hAnsi="Arial" w:cs="Arial"/>
          <w:sz w:val="24"/>
          <w:szCs w:val="24"/>
        </w:rPr>
        <w:t xml:space="preserve">, such as </w:t>
      </w:r>
      <w:r w:rsidR="00E336C9" w:rsidRPr="00DD3A6A">
        <w:rPr>
          <w:rFonts w:ascii="Arial" w:hAnsi="Arial" w:cs="Arial"/>
          <w:sz w:val="24"/>
          <w:szCs w:val="24"/>
        </w:rPr>
        <w:t xml:space="preserve">doctors, </w:t>
      </w:r>
      <w:r w:rsidR="00A93C7C" w:rsidRPr="00DD3A6A">
        <w:rPr>
          <w:rFonts w:ascii="Arial" w:hAnsi="Arial" w:cs="Arial"/>
          <w:sz w:val="24"/>
          <w:szCs w:val="24"/>
        </w:rPr>
        <w:t xml:space="preserve">councillors or even the council so that the parent can receive extra support from </w:t>
      </w:r>
      <w:r w:rsidR="000604BF" w:rsidRPr="00DD3A6A">
        <w:rPr>
          <w:rFonts w:ascii="Arial" w:hAnsi="Arial" w:cs="Arial"/>
          <w:sz w:val="24"/>
          <w:szCs w:val="24"/>
        </w:rPr>
        <w:t xml:space="preserve">a range of benefits. </w:t>
      </w:r>
      <w:r w:rsidR="00965204" w:rsidRPr="00DD3A6A">
        <w:rPr>
          <w:rFonts w:ascii="Arial" w:hAnsi="Arial" w:cs="Arial"/>
          <w:sz w:val="24"/>
          <w:szCs w:val="24"/>
        </w:rPr>
        <w:t xml:space="preserve">Through accessing information from multi-agencies, </w:t>
      </w:r>
      <w:r w:rsidR="0078165A" w:rsidRPr="00DD3A6A">
        <w:rPr>
          <w:rFonts w:ascii="Arial" w:hAnsi="Arial" w:cs="Arial"/>
          <w:sz w:val="24"/>
          <w:szCs w:val="24"/>
        </w:rPr>
        <w:t xml:space="preserve">the child and parent involved could be directed to the support of Families First (Welsh Government, 2016, p. </w:t>
      </w:r>
      <w:r w:rsidR="0084198A" w:rsidRPr="00DD3A6A">
        <w:rPr>
          <w:rFonts w:ascii="Arial" w:hAnsi="Arial" w:cs="Arial"/>
          <w:sz w:val="24"/>
          <w:szCs w:val="24"/>
        </w:rPr>
        <w:t xml:space="preserve">27), which is a programme that </w:t>
      </w:r>
      <w:r w:rsidR="00370E77" w:rsidRPr="00DD3A6A">
        <w:rPr>
          <w:rFonts w:ascii="Arial" w:hAnsi="Arial" w:cs="Arial"/>
          <w:sz w:val="24"/>
          <w:szCs w:val="24"/>
        </w:rPr>
        <w:t xml:space="preserve">focuses on prevention and early intervention and provides support for families in poverty. </w:t>
      </w:r>
      <w:r w:rsidR="00501F32" w:rsidRPr="00DD3A6A">
        <w:rPr>
          <w:rFonts w:ascii="Arial" w:hAnsi="Arial" w:cs="Arial"/>
          <w:sz w:val="24"/>
          <w:szCs w:val="24"/>
        </w:rPr>
        <w:t>Welsh Government (2016</w:t>
      </w:r>
      <w:r w:rsidR="00457C86" w:rsidRPr="00DD3A6A">
        <w:rPr>
          <w:rFonts w:ascii="Arial" w:hAnsi="Arial" w:cs="Arial"/>
          <w:sz w:val="24"/>
          <w:szCs w:val="24"/>
        </w:rPr>
        <w:t>a</w:t>
      </w:r>
      <w:r w:rsidR="00501F32" w:rsidRPr="00DD3A6A">
        <w:rPr>
          <w:rFonts w:ascii="Arial" w:hAnsi="Arial" w:cs="Arial"/>
          <w:sz w:val="24"/>
          <w:szCs w:val="24"/>
        </w:rPr>
        <w:t xml:space="preserve">, p.27) explain that the approach of Team Around the Family (TAF) </w:t>
      </w:r>
      <w:r w:rsidR="008F21AB" w:rsidRPr="00DD3A6A">
        <w:rPr>
          <w:rFonts w:ascii="Arial" w:hAnsi="Arial" w:cs="Arial"/>
          <w:sz w:val="24"/>
          <w:szCs w:val="24"/>
        </w:rPr>
        <w:t xml:space="preserve">works to delivery a single support plan, aiming to ensure the families’ needs are met before the stage of crisis is reached, limiting the </w:t>
      </w:r>
      <w:r w:rsidR="007B5B60" w:rsidRPr="00DD3A6A">
        <w:rPr>
          <w:rFonts w:ascii="Arial" w:hAnsi="Arial" w:cs="Arial"/>
          <w:sz w:val="24"/>
          <w:szCs w:val="24"/>
        </w:rPr>
        <w:t xml:space="preserve">effects it will have on children. Links can be made to gain support from health visitors, </w:t>
      </w:r>
      <w:r w:rsidR="00716EB7" w:rsidRPr="00DD3A6A">
        <w:rPr>
          <w:rFonts w:ascii="Arial" w:hAnsi="Arial" w:cs="Arial"/>
          <w:sz w:val="24"/>
          <w:szCs w:val="24"/>
        </w:rPr>
        <w:t xml:space="preserve">mental health services, youth services, financial benefits and also police support </w:t>
      </w:r>
      <w:r w:rsidR="00070281" w:rsidRPr="00DD3A6A">
        <w:rPr>
          <w:rFonts w:ascii="Arial" w:hAnsi="Arial" w:cs="Arial"/>
          <w:sz w:val="24"/>
          <w:szCs w:val="24"/>
        </w:rPr>
        <w:t xml:space="preserve">should it be needed, all services that can support the child in the scenario stated. </w:t>
      </w:r>
      <w:r w:rsidR="00C95C93" w:rsidRPr="00DD3A6A">
        <w:rPr>
          <w:rFonts w:ascii="Arial" w:hAnsi="Arial" w:cs="Arial"/>
          <w:sz w:val="24"/>
          <w:szCs w:val="24"/>
        </w:rPr>
        <w:t xml:space="preserve">However, </w:t>
      </w:r>
      <w:r w:rsidR="00760EF5" w:rsidRPr="00DD3A6A">
        <w:rPr>
          <w:rFonts w:ascii="Arial" w:hAnsi="Arial" w:cs="Arial"/>
          <w:sz w:val="24"/>
          <w:szCs w:val="24"/>
        </w:rPr>
        <w:t xml:space="preserve">working as a community of multi-agencies could cause some issues for families involved as </w:t>
      </w:r>
      <w:r w:rsidR="00D61AEC" w:rsidRPr="00DD3A6A">
        <w:rPr>
          <w:rFonts w:ascii="Arial" w:hAnsi="Arial" w:cs="Arial"/>
          <w:sz w:val="24"/>
          <w:szCs w:val="24"/>
        </w:rPr>
        <w:t>it could result in conflicts raise</w:t>
      </w:r>
      <w:r w:rsidR="00752FEE" w:rsidRPr="00DD3A6A">
        <w:rPr>
          <w:rFonts w:ascii="Arial" w:hAnsi="Arial" w:cs="Arial"/>
          <w:sz w:val="24"/>
          <w:szCs w:val="24"/>
        </w:rPr>
        <w:t xml:space="preserve">d </w:t>
      </w:r>
      <w:r w:rsidR="00D61AEC" w:rsidRPr="00DD3A6A">
        <w:rPr>
          <w:rFonts w:ascii="Arial" w:hAnsi="Arial" w:cs="Arial"/>
          <w:sz w:val="24"/>
          <w:szCs w:val="24"/>
        </w:rPr>
        <w:t>between members involved</w:t>
      </w:r>
      <w:r w:rsidR="00D5755A" w:rsidRPr="00DD3A6A">
        <w:rPr>
          <w:rFonts w:ascii="Arial" w:hAnsi="Arial" w:cs="Arial"/>
          <w:sz w:val="24"/>
          <w:szCs w:val="24"/>
        </w:rPr>
        <w:t xml:space="preserve">, leading to the </w:t>
      </w:r>
      <w:r w:rsidR="002C5D5C" w:rsidRPr="00DD3A6A">
        <w:rPr>
          <w:rFonts w:ascii="Arial" w:hAnsi="Arial" w:cs="Arial"/>
          <w:sz w:val="24"/>
          <w:szCs w:val="24"/>
        </w:rPr>
        <w:t>questioning,</w:t>
      </w:r>
      <w:r w:rsidR="00D5755A" w:rsidRPr="00DD3A6A">
        <w:rPr>
          <w:rFonts w:ascii="Arial" w:hAnsi="Arial" w:cs="Arial"/>
          <w:sz w:val="24"/>
          <w:szCs w:val="24"/>
        </w:rPr>
        <w:t xml:space="preserve"> and blaming of who is responsible for what support</w:t>
      </w:r>
      <w:r w:rsidR="00752FEE" w:rsidRPr="00DD3A6A">
        <w:rPr>
          <w:rFonts w:ascii="Arial" w:hAnsi="Arial" w:cs="Arial"/>
          <w:sz w:val="24"/>
          <w:szCs w:val="24"/>
        </w:rPr>
        <w:t xml:space="preserve">, or tension arising if issues are missed or </w:t>
      </w:r>
      <w:r w:rsidR="00F9608E" w:rsidRPr="00DD3A6A">
        <w:rPr>
          <w:rFonts w:ascii="Arial" w:hAnsi="Arial" w:cs="Arial"/>
          <w:sz w:val="24"/>
          <w:szCs w:val="24"/>
        </w:rPr>
        <w:t>not communicated about</w:t>
      </w:r>
      <w:r w:rsidR="0047552B" w:rsidRPr="00DD3A6A">
        <w:rPr>
          <w:rFonts w:ascii="Arial" w:hAnsi="Arial" w:cs="Arial"/>
          <w:sz w:val="24"/>
          <w:szCs w:val="24"/>
        </w:rPr>
        <w:t xml:space="preserve"> (</w:t>
      </w:r>
      <w:r w:rsidR="007F4266" w:rsidRPr="00DD3A6A">
        <w:rPr>
          <w:rFonts w:ascii="Arial" w:hAnsi="Arial" w:cs="Arial"/>
          <w:sz w:val="24"/>
          <w:szCs w:val="24"/>
        </w:rPr>
        <w:t>Cheminais</w:t>
      </w:r>
      <w:r w:rsidR="0047552B" w:rsidRPr="00DD3A6A">
        <w:rPr>
          <w:rFonts w:ascii="Arial" w:hAnsi="Arial" w:cs="Arial"/>
          <w:sz w:val="24"/>
          <w:szCs w:val="24"/>
        </w:rPr>
        <w:t>,</w:t>
      </w:r>
      <w:r w:rsidR="00BD41FE" w:rsidRPr="00DD3A6A">
        <w:rPr>
          <w:rFonts w:ascii="Arial" w:hAnsi="Arial" w:cs="Arial"/>
          <w:sz w:val="24"/>
          <w:szCs w:val="24"/>
        </w:rPr>
        <w:t xml:space="preserve"> 2009,</w:t>
      </w:r>
      <w:r w:rsidR="0047552B" w:rsidRPr="00DD3A6A">
        <w:rPr>
          <w:rFonts w:ascii="Arial" w:hAnsi="Arial" w:cs="Arial"/>
          <w:sz w:val="24"/>
          <w:szCs w:val="24"/>
        </w:rPr>
        <w:t xml:space="preserve"> p.37)</w:t>
      </w:r>
      <w:r w:rsidR="002C5D5C" w:rsidRPr="00DD3A6A">
        <w:rPr>
          <w:rFonts w:ascii="Arial" w:hAnsi="Arial" w:cs="Arial"/>
          <w:sz w:val="24"/>
          <w:szCs w:val="24"/>
        </w:rPr>
        <w:t xml:space="preserve">, which can cause further implications for individuals involved. </w:t>
      </w:r>
    </w:p>
    <w:p w14:paraId="2695432F" w14:textId="188FD202" w:rsidR="00211B3F" w:rsidRPr="00DD3A6A" w:rsidRDefault="00211B3F" w:rsidP="00AB3082">
      <w:pPr>
        <w:spacing w:before="240" w:line="360" w:lineRule="auto"/>
        <w:jc w:val="both"/>
        <w:rPr>
          <w:rFonts w:ascii="Arial" w:hAnsi="Arial" w:cs="Arial"/>
          <w:sz w:val="24"/>
          <w:szCs w:val="24"/>
        </w:rPr>
      </w:pPr>
      <w:r w:rsidRPr="00DD3A6A">
        <w:rPr>
          <w:rFonts w:ascii="Arial" w:hAnsi="Arial" w:cs="Arial"/>
          <w:sz w:val="24"/>
          <w:szCs w:val="24"/>
        </w:rPr>
        <w:t xml:space="preserve">In conclusion, there are various </w:t>
      </w:r>
      <w:r w:rsidR="008C6BD7" w:rsidRPr="00DD3A6A">
        <w:rPr>
          <w:rFonts w:ascii="Arial" w:hAnsi="Arial" w:cs="Arial"/>
          <w:sz w:val="24"/>
          <w:szCs w:val="24"/>
        </w:rPr>
        <w:t xml:space="preserve">ways in which inclusive </w:t>
      </w:r>
      <w:r w:rsidR="00055A6D" w:rsidRPr="00DD3A6A">
        <w:rPr>
          <w:rFonts w:ascii="Arial" w:hAnsi="Arial" w:cs="Arial"/>
          <w:sz w:val="24"/>
          <w:szCs w:val="24"/>
        </w:rPr>
        <w:t xml:space="preserve">leaders can help to provide children with the support and means necessary to </w:t>
      </w:r>
      <w:r w:rsidR="00E4129F" w:rsidRPr="00DD3A6A">
        <w:rPr>
          <w:rFonts w:ascii="Arial" w:hAnsi="Arial" w:cs="Arial"/>
          <w:sz w:val="24"/>
          <w:szCs w:val="24"/>
        </w:rPr>
        <w:t xml:space="preserve">create a change in their lives. The collaborative </w:t>
      </w:r>
      <w:r w:rsidR="00747323" w:rsidRPr="00DD3A6A">
        <w:rPr>
          <w:rFonts w:ascii="Arial" w:hAnsi="Arial" w:cs="Arial"/>
          <w:sz w:val="24"/>
          <w:szCs w:val="24"/>
        </w:rPr>
        <w:t xml:space="preserve">and cohesive </w:t>
      </w:r>
      <w:r w:rsidR="00E4129F" w:rsidRPr="00DD3A6A">
        <w:rPr>
          <w:rFonts w:ascii="Arial" w:hAnsi="Arial" w:cs="Arial"/>
          <w:sz w:val="24"/>
          <w:szCs w:val="24"/>
        </w:rPr>
        <w:t>working of multi-agencies</w:t>
      </w:r>
      <w:r w:rsidR="00747323" w:rsidRPr="00DD3A6A">
        <w:rPr>
          <w:rFonts w:ascii="Arial" w:hAnsi="Arial" w:cs="Arial"/>
          <w:sz w:val="24"/>
          <w:szCs w:val="24"/>
        </w:rPr>
        <w:t xml:space="preserve">, communities, </w:t>
      </w:r>
      <w:r w:rsidR="00C673B5" w:rsidRPr="00DD3A6A">
        <w:rPr>
          <w:rFonts w:ascii="Arial" w:hAnsi="Arial" w:cs="Arial"/>
          <w:sz w:val="24"/>
          <w:szCs w:val="24"/>
        </w:rPr>
        <w:t>schools,</w:t>
      </w:r>
      <w:r w:rsidR="00747323" w:rsidRPr="00DD3A6A">
        <w:rPr>
          <w:rFonts w:ascii="Arial" w:hAnsi="Arial" w:cs="Arial"/>
          <w:sz w:val="24"/>
          <w:szCs w:val="24"/>
        </w:rPr>
        <w:t xml:space="preserve"> and families</w:t>
      </w:r>
      <w:r w:rsidR="00C673B5" w:rsidRPr="00DD3A6A">
        <w:rPr>
          <w:rFonts w:ascii="Arial" w:hAnsi="Arial" w:cs="Arial"/>
          <w:sz w:val="24"/>
          <w:szCs w:val="24"/>
        </w:rPr>
        <w:t xml:space="preserve"> being inclusive</w:t>
      </w:r>
      <w:r w:rsidR="00747323" w:rsidRPr="00DD3A6A">
        <w:rPr>
          <w:rFonts w:ascii="Arial" w:hAnsi="Arial" w:cs="Arial"/>
          <w:sz w:val="24"/>
          <w:szCs w:val="24"/>
        </w:rPr>
        <w:t xml:space="preserve"> is what </w:t>
      </w:r>
      <w:r w:rsidR="003812B5" w:rsidRPr="00DD3A6A">
        <w:rPr>
          <w:rFonts w:ascii="Arial" w:hAnsi="Arial" w:cs="Arial"/>
          <w:sz w:val="24"/>
          <w:szCs w:val="24"/>
        </w:rPr>
        <w:t xml:space="preserve">creates </w:t>
      </w:r>
      <w:r w:rsidR="00C673B5" w:rsidRPr="00DD3A6A">
        <w:rPr>
          <w:rFonts w:ascii="Arial" w:hAnsi="Arial" w:cs="Arial"/>
          <w:sz w:val="24"/>
          <w:szCs w:val="24"/>
        </w:rPr>
        <w:t>better experiences and outcomes for children</w:t>
      </w:r>
      <w:r w:rsidR="00816708" w:rsidRPr="00DD3A6A">
        <w:rPr>
          <w:rFonts w:ascii="Arial" w:hAnsi="Arial" w:cs="Arial"/>
          <w:sz w:val="24"/>
          <w:szCs w:val="24"/>
        </w:rPr>
        <w:t xml:space="preserve">. Understanding the importance of having inclusive leadership </w:t>
      </w:r>
      <w:r w:rsidR="00DB1CB2" w:rsidRPr="00DD3A6A">
        <w:rPr>
          <w:rFonts w:ascii="Arial" w:hAnsi="Arial" w:cs="Arial"/>
          <w:sz w:val="24"/>
          <w:szCs w:val="24"/>
        </w:rPr>
        <w:t xml:space="preserve">is what creates a more </w:t>
      </w:r>
      <w:r w:rsidR="00DB1CB2" w:rsidRPr="00DD3A6A">
        <w:rPr>
          <w:rFonts w:ascii="Arial" w:hAnsi="Arial" w:cs="Arial"/>
          <w:sz w:val="24"/>
          <w:szCs w:val="24"/>
        </w:rPr>
        <w:lastRenderedPageBreak/>
        <w:t xml:space="preserve">understanding society where the </w:t>
      </w:r>
      <w:r w:rsidR="00465CC1" w:rsidRPr="00DD3A6A">
        <w:rPr>
          <w:rFonts w:ascii="Arial" w:hAnsi="Arial" w:cs="Arial"/>
          <w:sz w:val="24"/>
          <w:szCs w:val="24"/>
        </w:rPr>
        <w:t xml:space="preserve">idea of uniqueness and differences of people is more accepted than it is frowned upon. </w:t>
      </w:r>
      <w:r w:rsidR="00AD6767" w:rsidRPr="00DD3A6A">
        <w:rPr>
          <w:rFonts w:ascii="Arial" w:hAnsi="Arial" w:cs="Arial"/>
          <w:sz w:val="24"/>
          <w:szCs w:val="24"/>
        </w:rPr>
        <w:t>From the information received, it is also valuable to know and understand why working together with others is so crucial to the lives of children, because that is what enables communication</w:t>
      </w:r>
      <w:r w:rsidR="00127050" w:rsidRPr="00DD3A6A">
        <w:rPr>
          <w:rFonts w:ascii="Arial" w:hAnsi="Arial" w:cs="Arial"/>
          <w:sz w:val="24"/>
          <w:szCs w:val="24"/>
        </w:rPr>
        <w:t xml:space="preserve"> and the sharing of information to provide the proper help and guidance that children and families need. </w:t>
      </w:r>
    </w:p>
    <w:p w14:paraId="7F293108" w14:textId="77777777" w:rsidR="002D5EF0" w:rsidRDefault="002D5EF0" w:rsidP="00AB3082">
      <w:pPr>
        <w:spacing w:before="240" w:line="360" w:lineRule="auto"/>
        <w:jc w:val="both"/>
        <w:rPr>
          <w:rFonts w:ascii="Arial" w:hAnsi="Arial" w:cs="Arial"/>
          <w:sz w:val="24"/>
          <w:szCs w:val="24"/>
        </w:rPr>
      </w:pPr>
    </w:p>
    <w:p w14:paraId="58A6970F" w14:textId="77777777" w:rsidR="002D5EF0" w:rsidRDefault="002D5EF0" w:rsidP="00AB3082">
      <w:pPr>
        <w:spacing w:before="240" w:line="360" w:lineRule="auto"/>
        <w:jc w:val="both"/>
        <w:rPr>
          <w:rFonts w:ascii="Arial" w:hAnsi="Arial" w:cs="Arial"/>
          <w:sz w:val="24"/>
          <w:szCs w:val="24"/>
        </w:rPr>
      </w:pPr>
    </w:p>
    <w:p w14:paraId="6EF62807" w14:textId="77777777" w:rsidR="002D5EF0" w:rsidRDefault="002D5EF0" w:rsidP="00AB3082">
      <w:pPr>
        <w:spacing w:before="240" w:line="360" w:lineRule="auto"/>
        <w:jc w:val="both"/>
        <w:rPr>
          <w:rFonts w:ascii="Arial" w:hAnsi="Arial" w:cs="Arial"/>
          <w:sz w:val="24"/>
          <w:szCs w:val="24"/>
        </w:rPr>
      </w:pPr>
    </w:p>
    <w:p w14:paraId="3369C825" w14:textId="77777777" w:rsidR="002D5EF0" w:rsidRDefault="002D5EF0" w:rsidP="00AB3082">
      <w:pPr>
        <w:spacing w:before="240" w:line="360" w:lineRule="auto"/>
        <w:jc w:val="both"/>
        <w:rPr>
          <w:rFonts w:ascii="Arial" w:hAnsi="Arial" w:cs="Arial"/>
          <w:sz w:val="24"/>
          <w:szCs w:val="24"/>
        </w:rPr>
      </w:pPr>
    </w:p>
    <w:p w14:paraId="57277B1C" w14:textId="77777777" w:rsidR="002D5EF0" w:rsidRDefault="002D5EF0" w:rsidP="00AB3082">
      <w:pPr>
        <w:spacing w:before="240" w:line="360" w:lineRule="auto"/>
        <w:jc w:val="both"/>
        <w:rPr>
          <w:rFonts w:ascii="Arial" w:hAnsi="Arial" w:cs="Arial"/>
          <w:sz w:val="24"/>
          <w:szCs w:val="24"/>
        </w:rPr>
      </w:pPr>
    </w:p>
    <w:p w14:paraId="4F9EC1BA" w14:textId="77777777" w:rsidR="002D5EF0" w:rsidRDefault="002D5EF0" w:rsidP="00AB3082">
      <w:pPr>
        <w:spacing w:before="240" w:line="360" w:lineRule="auto"/>
        <w:jc w:val="both"/>
        <w:rPr>
          <w:rFonts w:ascii="Arial" w:hAnsi="Arial" w:cs="Arial"/>
          <w:sz w:val="24"/>
          <w:szCs w:val="24"/>
        </w:rPr>
      </w:pPr>
    </w:p>
    <w:p w14:paraId="3EE464C3" w14:textId="77777777" w:rsidR="002D5EF0" w:rsidRDefault="002D5EF0" w:rsidP="00AB3082">
      <w:pPr>
        <w:spacing w:before="240" w:line="360" w:lineRule="auto"/>
        <w:jc w:val="both"/>
        <w:rPr>
          <w:rFonts w:ascii="Arial" w:hAnsi="Arial" w:cs="Arial"/>
          <w:sz w:val="24"/>
          <w:szCs w:val="24"/>
        </w:rPr>
      </w:pPr>
    </w:p>
    <w:p w14:paraId="50A710E3" w14:textId="77777777" w:rsidR="002D5EF0" w:rsidRDefault="002D5EF0" w:rsidP="00AB3082">
      <w:pPr>
        <w:spacing w:before="240" w:line="360" w:lineRule="auto"/>
        <w:jc w:val="both"/>
        <w:rPr>
          <w:rFonts w:ascii="Arial" w:hAnsi="Arial" w:cs="Arial"/>
          <w:sz w:val="24"/>
          <w:szCs w:val="24"/>
        </w:rPr>
      </w:pPr>
    </w:p>
    <w:p w14:paraId="098A7DF6" w14:textId="77777777" w:rsidR="002D5EF0" w:rsidRDefault="002D5EF0" w:rsidP="00AB3082">
      <w:pPr>
        <w:spacing w:before="240" w:line="360" w:lineRule="auto"/>
        <w:jc w:val="both"/>
        <w:rPr>
          <w:rFonts w:ascii="Arial" w:hAnsi="Arial" w:cs="Arial"/>
          <w:sz w:val="24"/>
          <w:szCs w:val="24"/>
        </w:rPr>
      </w:pPr>
    </w:p>
    <w:p w14:paraId="562C29CC" w14:textId="77777777" w:rsidR="002D5EF0" w:rsidRDefault="002D5EF0" w:rsidP="00AB3082">
      <w:pPr>
        <w:spacing w:before="240" w:line="360" w:lineRule="auto"/>
        <w:jc w:val="both"/>
        <w:rPr>
          <w:rFonts w:ascii="Arial" w:hAnsi="Arial" w:cs="Arial"/>
          <w:sz w:val="24"/>
          <w:szCs w:val="24"/>
        </w:rPr>
      </w:pPr>
    </w:p>
    <w:p w14:paraId="44F59585" w14:textId="77777777" w:rsidR="002D5EF0" w:rsidRDefault="002D5EF0" w:rsidP="00AB3082">
      <w:pPr>
        <w:spacing w:before="240" w:line="360" w:lineRule="auto"/>
        <w:jc w:val="both"/>
        <w:rPr>
          <w:rFonts w:ascii="Arial" w:hAnsi="Arial" w:cs="Arial"/>
          <w:sz w:val="24"/>
          <w:szCs w:val="24"/>
        </w:rPr>
      </w:pPr>
    </w:p>
    <w:p w14:paraId="72227957" w14:textId="77777777" w:rsidR="002D5EF0" w:rsidRDefault="002D5EF0" w:rsidP="00AB3082">
      <w:pPr>
        <w:spacing w:before="240" w:line="360" w:lineRule="auto"/>
        <w:jc w:val="both"/>
        <w:rPr>
          <w:rFonts w:ascii="Arial" w:hAnsi="Arial" w:cs="Arial"/>
          <w:sz w:val="24"/>
          <w:szCs w:val="24"/>
        </w:rPr>
      </w:pPr>
    </w:p>
    <w:p w14:paraId="251002F8" w14:textId="77777777" w:rsidR="002D5EF0" w:rsidRDefault="002D5EF0" w:rsidP="00AB3082">
      <w:pPr>
        <w:spacing w:before="240" w:line="360" w:lineRule="auto"/>
        <w:jc w:val="both"/>
        <w:rPr>
          <w:rFonts w:ascii="Arial" w:hAnsi="Arial" w:cs="Arial"/>
          <w:sz w:val="24"/>
          <w:szCs w:val="24"/>
        </w:rPr>
      </w:pPr>
    </w:p>
    <w:p w14:paraId="506C3BEB" w14:textId="77777777" w:rsidR="002D5EF0" w:rsidRDefault="002D5EF0" w:rsidP="00AB3082">
      <w:pPr>
        <w:spacing w:before="240" w:line="360" w:lineRule="auto"/>
        <w:jc w:val="both"/>
        <w:rPr>
          <w:rFonts w:ascii="Arial" w:hAnsi="Arial" w:cs="Arial"/>
          <w:sz w:val="24"/>
          <w:szCs w:val="24"/>
        </w:rPr>
      </w:pPr>
    </w:p>
    <w:p w14:paraId="333DBF63" w14:textId="77777777" w:rsidR="002D5EF0" w:rsidRDefault="002D5EF0" w:rsidP="00AB3082">
      <w:pPr>
        <w:spacing w:before="240" w:line="360" w:lineRule="auto"/>
        <w:jc w:val="both"/>
        <w:rPr>
          <w:rFonts w:ascii="Arial" w:hAnsi="Arial" w:cs="Arial"/>
          <w:sz w:val="24"/>
          <w:szCs w:val="24"/>
        </w:rPr>
      </w:pPr>
    </w:p>
    <w:p w14:paraId="63C06E59" w14:textId="77777777" w:rsidR="002D5EF0" w:rsidRDefault="002D5EF0" w:rsidP="00AB3082">
      <w:pPr>
        <w:spacing w:before="240" w:line="360" w:lineRule="auto"/>
        <w:jc w:val="both"/>
        <w:rPr>
          <w:rFonts w:ascii="Arial" w:hAnsi="Arial" w:cs="Arial"/>
          <w:sz w:val="24"/>
          <w:szCs w:val="24"/>
        </w:rPr>
      </w:pPr>
    </w:p>
    <w:p w14:paraId="5121FCAF" w14:textId="77777777" w:rsidR="002D5EF0" w:rsidRDefault="002D5EF0" w:rsidP="00AB3082">
      <w:pPr>
        <w:spacing w:before="240" w:line="360" w:lineRule="auto"/>
        <w:jc w:val="both"/>
        <w:rPr>
          <w:rFonts w:ascii="Arial" w:hAnsi="Arial" w:cs="Arial"/>
          <w:sz w:val="24"/>
          <w:szCs w:val="24"/>
        </w:rPr>
      </w:pPr>
    </w:p>
    <w:p w14:paraId="13E136ED" w14:textId="77777777" w:rsidR="002D5EF0" w:rsidRDefault="002D5EF0" w:rsidP="00AB3082">
      <w:pPr>
        <w:spacing w:before="240" w:line="360" w:lineRule="auto"/>
        <w:jc w:val="both"/>
        <w:rPr>
          <w:rFonts w:ascii="Arial" w:hAnsi="Arial" w:cs="Arial"/>
          <w:sz w:val="24"/>
          <w:szCs w:val="24"/>
        </w:rPr>
      </w:pPr>
    </w:p>
    <w:p w14:paraId="1497807C" w14:textId="1FE79F91" w:rsidR="00544DB7" w:rsidRPr="00DD3A6A" w:rsidRDefault="00544DB7" w:rsidP="00AB3082">
      <w:pPr>
        <w:spacing w:before="240" w:line="360" w:lineRule="auto"/>
        <w:jc w:val="both"/>
        <w:rPr>
          <w:rFonts w:ascii="Arial" w:hAnsi="Arial" w:cs="Arial"/>
          <w:sz w:val="24"/>
          <w:szCs w:val="24"/>
        </w:rPr>
      </w:pPr>
      <w:r w:rsidRPr="00DD3A6A">
        <w:rPr>
          <w:rFonts w:ascii="Arial" w:hAnsi="Arial" w:cs="Arial"/>
          <w:sz w:val="24"/>
          <w:szCs w:val="24"/>
        </w:rPr>
        <w:lastRenderedPageBreak/>
        <w:t>Section 2</w:t>
      </w:r>
    </w:p>
    <w:p w14:paraId="272C755E" w14:textId="1864889D" w:rsidR="00544DB7" w:rsidRPr="00DD3A6A" w:rsidRDefault="00C53BF9" w:rsidP="00AB3082">
      <w:pPr>
        <w:spacing w:before="240" w:line="360" w:lineRule="auto"/>
        <w:jc w:val="both"/>
        <w:rPr>
          <w:rFonts w:ascii="Arial" w:hAnsi="Arial" w:cs="Arial"/>
          <w:sz w:val="24"/>
          <w:szCs w:val="24"/>
        </w:rPr>
      </w:pPr>
      <w:r w:rsidRPr="00DD3A6A">
        <w:rPr>
          <w:rFonts w:ascii="Arial" w:hAnsi="Arial" w:cs="Arial"/>
          <w:sz w:val="24"/>
          <w:szCs w:val="24"/>
        </w:rPr>
        <w:t xml:space="preserve">A policy </w:t>
      </w:r>
      <w:r w:rsidR="00F47EB8" w:rsidRPr="00DD3A6A">
        <w:rPr>
          <w:rFonts w:ascii="Arial" w:hAnsi="Arial" w:cs="Arial"/>
          <w:sz w:val="24"/>
          <w:szCs w:val="24"/>
        </w:rPr>
        <w:t xml:space="preserve">is a stated intention </w:t>
      </w:r>
      <w:r w:rsidR="00F75881" w:rsidRPr="00DD3A6A">
        <w:rPr>
          <w:rFonts w:ascii="Arial" w:hAnsi="Arial" w:cs="Arial"/>
          <w:sz w:val="24"/>
          <w:szCs w:val="24"/>
        </w:rPr>
        <w:t xml:space="preserve">and the action taken on an issue </w:t>
      </w:r>
      <w:r w:rsidR="00CC638B" w:rsidRPr="00DD3A6A">
        <w:rPr>
          <w:rFonts w:ascii="Arial" w:hAnsi="Arial" w:cs="Arial"/>
          <w:sz w:val="24"/>
          <w:szCs w:val="24"/>
        </w:rPr>
        <w:t>by leaders with a responsibility (Baldock, Fitzgerald and Kay, 2013</w:t>
      </w:r>
      <w:r w:rsidR="00B77DA3" w:rsidRPr="00DD3A6A">
        <w:rPr>
          <w:rFonts w:ascii="Arial" w:hAnsi="Arial" w:cs="Arial"/>
          <w:sz w:val="24"/>
          <w:szCs w:val="24"/>
        </w:rPr>
        <w:t>, p.2</w:t>
      </w:r>
      <w:r w:rsidR="00CC638B" w:rsidRPr="00DD3A6A">
        <w:rPr>
          <w:rFonts w:ascii="Arial" w:hAnsi="Arial" w:cs="Arial"/>
          <w:sz w:val="24"/>
          <w:szCs w:val="24"/>
        </w:rPr>
        <w:t xml:space="preserve">). </w:t>
      </w:r>
      <w:r w:rsidR="00E6146B" w:rsidRPr="00DD3A6A">
        <w:rPr>
          <w:rFonts w:ascii="Arial" w:hAnsi="Arial" w:cs="Arial"/>
          <w:sz w:val="24"/>
          <w:szCs w:val="24"/>
        </w:rPr>
        <w:t>Working under a policy means to follow the course of action intended</w:t>
      </w:r>
      <w:r w:rsidR="00117FA7" w:rsidRPr="00DD3A6A">
        <w:rPr>
          <w:rFonts w:ascii="Arial" w:hAnsi="Arial" w:cs="Arial"/>
          <w:sz w:val="24"/>
          <w:szCs w:val="24"/>
        </w:rPr>
        <w:t xml:space="preserve"> and</w:t>
      </w:r>
      <w:r w:rsidR="00B77DA3" w:rsidRPr="00DD3A6A">
        <w:rPr>
          <w:rFonts w:ascii="Arial" w:hAnsi="Arial" w:cs="Arial"/>
          <w:sz w:val="24"/>
          <w:szCs w:val="24"/>
        </w:rPr>
        <w:t xml:space="preserve"> an organisational practice (Baldock, Fitzgerald and Kay, 2013, p.2)</w:t>
      </w:r>
      <w:r w:rsidR="008A1419" w:rsidRPr="00DD3A6A">
        <w:rPr>
          <w:rFonts w:ascii="Arial" w:hAnsi="Arial" w:cs="Arial"/>
          <w:sz w:val="24"/>
          <w:szCs w:val="24"/>
        </w:rPr>
        <w:t>, such a</w:t>
      </w:r>
      <w:r w:rsidR="00475B9F" w:rsidRPr="00DD3A6A">
        <w:rPr>
          <w:rFonts w:ascii="Arial" w:hAnsi="Arial" w:cs="Arial"/>
          <w:sz w:val="24"/>
          <w:szCs w:val="24"/>
        </w:rPr>
        <w:t>s</w:t>
      </w:r>
      <w:r w:rsidR="008A1419" w:rsidRPr="00DD3A6A">
        <w:rPr>
          <w:rFonts w:ascii="Arial" w:hAnsi="Arial" w:cs="Arial"/>
          <w:sz w:val="24"/>
          <w:szCs w:val="24"/>
        </w:rPr>
        <w:t xml:space="preserve"> a framework</w:t>
      </w:r>
      <w:r w:rsidR="00117FA7" w:rsidRPr="00DD3A6A">
        <w:rPr>
          <w:rFonts w:ascii="Arial" w:hAnsi="Arial" w:cs="Arial"/>
          <w:sz w:val="24"/>
          <w:szCs w:val="24"/>
        </w:rPr>
        <w:t xml:space="preserve"> or curriculum that settings are required to work under (</w:t>
      </w:r>
      <w:r w:rsidR="00C96EBA" w:rsidRPr="00DD3A6A">
        <w:rPr>
          <w:rFonts w:ascii="Arial" w:hAnsi="Arial" w:cs="Arial"/>
          <w:sz w:val="24"/>
          <w:szCs w:val="24"/>
        </w:rPr>
        <w:t xml:space="preserve">Miller and Hevey, </w:t>
      </w:r>
      <w:r w:rsidR="00462965" w:rsidRPr="00DD3A6A">
        <w:rPr>
          <w:rFonts w:ascii="Arial" w:hAnsi="Arial" w:cs="Arial"/>
          <w:sz w:val="24"/>
          <w:szCs w:val="24"/>
        </w:rPr>
        <w:t>2012,</w:t>
      </w:r>
      <w:r w:rsidR="00C96EBA" w:rsidRPr="00DD3A6A">
        <w:rPr>
          <w:rFonts w:ascii="Arial" w:hAnsi="Arial" w:cs="Arial"/>
          <w:sz w:val="24"/>
          <w:szCs w:val="24"/>
        </w:rPr>
        <w:t xml:space="preserve"> p.2)</w:t>
      </w:r>
      <w:r w:rsidR="00462965" w:rsidRPr="00DD3A6A">
        <w:rPr>
          <w:rFonts w:ascii="Arial" w:hAnsi="Arial" w:cs="Arial"/>
          <w:sz w:val="24"/>
          <w:szCs w:val="24"/>
        </w:rPr>
        <w:t xml:space="preserve">. </w:t>
      </w:r>
      <w:r w:rsidR="00FF25AC" w:rsidRPr="00DD3A6A">
        <w:rPr>
          <w:rFonts w:ascii="Arial" w:hAnsi="Arial" w:cs="Arial"/>
          <w:sz w:val="24"/>
          <w:szCs w:val="24"/>
        </w:rPr>
        <w:t xml:space="preserve">Policies intend to </w:t>
      </w:r>
      <w:r w:rsidR="00AB47A3" w:rsidRPr="00DD3A6A">
        <w:rPr>
          <w:rFonts w:ascii="Arial" w:hAnsi="Arial" w:cs="Arial"/>
          <w:sz w:val="24"/>
          <w:szCs w:val="24"/>
        </w:rPr>
        <w:t xml:space="preserve">provide guidance on how to </w:t>
      </w:r>
      <w:r w:rsidR="00466AE9" w:rsidRPr="00DD3A6A">
        <w:rPr>
          <w:rFonts w:ascii="Arial" w:hAnsi="Arial" w:cs="Arial"/>
          <w:sz w:val="24"/>
          <w:szCs w:val="24"/>
        </w:rPr>
        <w:t xml:space="preserve">deal with current </w:t>
      </w:r>
      <w:r w:rsidR="001C19DC" w:rsidRPr="00DD3A6A">
        <w:rPr>
          <w:rFonts w:ascii="Arial" w:hAnsi="Arial" w:cs="Arial"/>
          <w:sz w:val="24"/>
          <w:szCs w:val="24"/>
        </w:rPr>
        <w:t>problems</w:t>
      </w:r>
      <w:r w:rsidR="001C4B5C" w:rsidRPr="00DD3A6A">
        <w:rPr>
          <w:rFonts w:ascii="Arial" w:hAnsi="Arial" w:cs="Arial"/>
          <w:sz w:val="24"/>
          <w:szCs w:val="24"/>
        </w:rPr>
        <w:t xml:space="preserve"> (UMass Global CII, 2016)</w:t>
      </w:r>
      <w:r w:rsidR="001C19DC" w:rsidRPr="00DD3A6A">
        <w:rPr>
          <w:rFonts w:ascii="Arial" w:hAnsi="Arial" w:cs="Arial"/>
          <w:sz w:val="24"/>
          <w:szCs w:val="24"/>
        </w:rPr>
        <w:t xml:space="preserve">, for example, a curriculum </w:t>
      </w:r>
      <w:r w:rsidR="004D4038" w:rsidRPr="00DD3A6A">
        <w:rPr>
          <w:rFonts w:ascii="Arial" w:hAnsi="Arial" w:cs="Arial"/>
          <w:sz w:val="24"/>
          <w:szCs w:val="24"/>
        </w:rPr>
        <w:t xml:space="preserve">that sets out strategic aims on what children from ages three and above should be taught in schools and settings. </w:t>
      </w:r>
      <w:r w:rsidR="00CC078E" w:rsidRPr="00DD3A6A">
        <w:rPr>
          <w:rFonts w:ascii="Arial" w:hAnsi="Arial" w:cs="Arial"/>
          <w:sz w:val="24"/>
          <w:szCs w:val="24"/>
        </w:rPr>
        <w:t xml:space="preserve">A policy is the voluntary practice of governments and institutions </w:t>
      </w:r>
      <w:r w:rsidR="00990E4B" w:rsidRPr="00DD3A6A">
        <w:rPr>
          <w:rFonts w:ascii="Arial" w:hAnsi="Arial" w:cs="Arial"/>
          <w:sz w:val="24"/>
          <w:szCs w:val="24"/>
        </w:rPr>
        <w:t>to follow procedures and regulations</w:t>
      </w:r>
      <w:r w:rsidR="008238D0" w:rsidRPr="00DD3A6A">
        <w:rPr>
          <w:rFonts w:ascii="Arial" w:hAnsi="Arial" w:cs="Arial"/>
          <w:sz w:val="24"/>
          <w:szCs w:val="24"/>
        </w:rPr>
        <w:t>, it is the guidance on how to carry out actions (Centers for Disease Control and Prevention</w:t>
      </w:r>
      <w:r w:rsidR="003316E2" w:rsidRPr="00DD3A6A">
        <w:rPr>
          <w:rFonts w:ascii="Arial" w:hAnsi="Arial" w:cs="Arial"/>
          <w:sz w:val="24"/>
          <w:szCs w:val="24"/>
        </w:rPr>
        <w:t xml:space="preserve">, 2015). </w:t>
      </w:r>
    </w:p>
    <w:p w14:paraId="252FE7BC" w14:textId="14AE4506" w:rsidR="00AD4D3A" w:rsidRPr="00DD3A6A" w:rsidRDefault="00F97EDA" w:rsidP="00AB3082">
      <w:pPr>
        <w:spacing w:before="240" w:line="360" w:lineRule="auto"/>
        <w:jc w:val="both"/>
        <w:rPr>
          <w:rFonts w:ascii="Arial" w:hAnsi="Arial" w:cs="Arial"/>
          <w:sz w:val="24"/>
          <w:szCs w:val="24"/>
        </w:rPr>
      </w:pPr>
      <w:r w:rsidRPr="00DD3A6A">
        <w:rPr>
          <w:rFonts w:ascii="Arial" w:hAnsi="Arial" w:cs="Arial"/>
          <w:sz w:val="24"/>
          <w:szCs w:val="24"/>
        </w:rPr>
        <w:t xml:space="preserve">In the Early Years in Wales, there are various policies and frameworks that set out guidance and support on how children in </w:t>
      </w:r>
      <w:r w:rsidR="004D4690" w:rsidRPr="00DD3A6A">
        <w:rPr>
          <w:rFonts w:ascii="Arial" w:hAnsi="Arial" w:cs="Arial"/>
          <w:sz w:val="24"/>
          <w:szCs w:val="24"/>
        </w:rPr>
        <w:t xml:space="preserve">schools and settings should be taught. </w:t>
      </w:r>
      <w:r w:rsidR="00ED6DFA" w:rsidRPr="00DD3A6A">
        <w:rPr>
          <w:rFonts w:ascii="Arial" w:hAnsi="Arial" w:cs="Arial"/>
          <w:sz w:val="24"/>
          <w:szCs w:val="24"/>
        </w:rPr>
        <w:t xml:space="preserve">One policy and framework that is set in place in Wales is the Curriculum </w:t>
      </w:r>
      <w:r w:rsidR="00117E5C" w:rsidRPr="00DD3A6A">
        <w:rPr>
          <w:rFonts w:ascii="Arial" w:hAnsi="Arial" w:cs="Arial"/>
          <w:sz w:val="24"/>
          <w:szCs w:val="24"/>
        </w:rPr>
        <w:t>fo</w:t>
      </w:r>
      <w:r w:rsidR="00ED6DFA" w:rsidRPr="00DD3A6A">
        <w:rPr>
          <w:rFonts w:ascii="Arial" w:hAnsi="Arial" w:cs="Arial"/>
          <w:sz w:val="24"/>
          <w:szCs w:val="24"/>
        </w:rPr>
        <w:t xml:space="preserve">r Wales (Welsh Government, </w:t>
      </w:r>
      <w:r w:rsidR="00551328" w:rsidRPr="00DD3A6A">
        <w:rPr>
          <w:rFonts w:ascii="Arial" w:hAnsi="Arial" w:cs="Arial"/>
          <w:sz w:val="24"/>
          <w:szCs w:val="24"/>
        </w:rPr>
        <w:t>2020</w:t>
      </w:r>
      <w:r w:rsidR="00B272DA" w:rsidRPr="00DD3A6A">
        <w:rPr>
          <w:rFonts w:ascii="Arial" w:hAnsi="Arial" w:cs="Arial"/>
          <w:sz w:val="24"/>
          <w:szCs w:val="24"/>
        </w:rPr>
        <w:t>a</w:t>
      </w:r>
      <w:r w:rsidR="008A212E" w:rsidRPr="00DD3A6A">
        <w:rPr>
          <w:rFonts w:ascii="Arial" w:hAnsi="Arial" w:cs="Arial"/>
          <w:sz w:val="24"/>
          <w:szCs w:val="24"/>
        </w:rPr>
        <w:t>, p.2</w:t>
      </w:r>
      <w:r w:rsidR="00551328" w:rsidRPr="00DD3A6A">
        <w:rPr>
          <w:rFonts w:ascii="Arial" w:hAnsi="Arial" w:cs="Arial"/>
          <w:sz w:val="24"/>
          <w:szCs w:val="24"/>
        </w:rPr>
        <w:t xml:space="preserve">). </w:t>
      </w:r>
      <w:r w:rsidR="00117E5C" w:rsidRPr="00DD3A6A">
        <w:rPr>
          <w:rFonts w:ascii="Arial" w:hAnsi="Arial" w:cs="Arial"/>
          <w:sz w:val="24"/>
          <w:szCs w:val="24"/>
        </w:rPr>
        <w:t xml:space="preserve">The Curriculum for Wales is curriculum set </w:t>
      </w:r>
      <w:r w:rsidR="005C6AED" w:rsidRPr="00DD3A6A">
        <w:rPr>
          <w:rFonts w:ascii="Arial" w:hAnsi="Arial" w:cs="Arial"/>
          <w:sz w:val="24"/>
          <w:szCs w:val="24"/>
        </w:rPr>
        <w:t xml:space="preserve">for 2022 and will </w:t>
      </w:r>
      <w:r w:rsidR="000D0D43" w:rsidRPr="00DD3A6A">
        <w:rPr>
          <w:rFonts w:ascii="Arial" w:hAnsi="Arial" w:cs="Arial"/>
          <w:sz w:val="24"/>
          <w:szCs w:val="24"/>
        </w:rPr>
        <w:t>set out guidance on what children should learn, how they learn it and the reasons as to why they should learn it (Welsh Government, 2020</w:t>
      </w:r>
      <w:r w:rsidR="00B272DA" w:rsidRPr="00DD3A6A">
        <w:rPr>
          <w:rFonts w:ascii="Arial" w:hAnsi="Arial" w:cs="Arial"/>
          <w:sz w:val="24"/>
          <w:szCs w:val="24"/>
        </w:rPr>
        <w:t>a</w:t>
      </w:r>
      <w:r w:rsidR="008A212E" w:rsidRPr="00DD3A6A">
        <w:rPr>
          <w:rFonts w:ascii="Arial" w:hAnsi="Arial" w:cs="Arial"/>
          <w:sz w:val="24"/>
          <w:szCs w:val="24"/>
        </w:rPr>
        <w:t>, p.3</w:t>
      </w:r>
      <w:r w:rsidR="000D0D43" w:rsidRPr="00DD3A6A">
        <w:rPr>
          <w:rFonts w:ascii="Arial" w:hAnsi="Arial" w:cs="Arial"/>
          <w:sz w:val="24"/>
          <w:szCs w:val="24"/>
        </w:rPr>
        <w:t xml:space="preserve">). </w:t>
      </w:r>
      <w:r w:rsidR="008A57C7" w:rsidRPr="00DD3A6A">
        <w:rPr>
          <w:rFonts w:ascii="Arial" w:hAnsi="Arial" w:cs="Arial"/>
          <w:sz w:val="24"/>
          <w:szCs w:val="24"/>
        </w:rPr>
        <w:t xml:space="preserve">The new Curriculum for Wales </w:t>
      </w:r>
      <w:r w:rsidR="00115F6C" w:rsidRPr="00DD3A6A">
        <w:rPr>
          <w:rFonts w:ascii="Arial" w:hAnsi="Arial" w:cs="Arial"/>
          <w:sz w:val="24"/>
          <w:szCs w:val="24"/>
        </w:rPr>
        <w:t>takes on an inclusive approach to ensure that every individual child is learning in a way that is beneficial for the</w:t>
      </w:r>
      <w:r w:rsidR="00401F71" w:rsidRPr="00DD3A6A">
        <w:rPr>
          <w:rFonts w:ascii="Arial" w:hAnsi="Arial" w:cs="Arial"/>
          <w:sz w:val="24"/>
          <w:szCs w:val="24"/>
        </w:rPr>
        <w:t>m, to ensure their success in the future (Welsh Government, 2020a</w:t>
      </w:r>
      <w:r w:rsidR="008A212E" w:rsidRPr="00DD3A6A">
        <w:rPr>
          <w:rFonts w:ascii="Arial" w:hAnsi="Arial" w:cs="Arial"/>
          <w:sz w:val="24"/>
          <w:szCs w:val="24"/>
        </w:rPr>
        <w:t>, p.5</w:t>
      </w:r>
      <w:r w:rsidR="00401F71" w:rsidRPr="00DD3A6A">
        <w:rPr>
          <w:rFonts w:ascii="Arial" w:hAnsi="Arial" w:cs="Arial"/>
          <w:sz w:val="24"/>
          <w:szCs w:val="24"/>
        </w:rPr>
        <w:t xml:space="preserve">). </w:t>
      </w:r>
    </w:p>
    <w:p w14:paraId="5C2ACF99" w14:textId="2925E5B4" w:rsidR="00B63FE6" w:rsidRPr="00DD3A6A" w:rsidRDefault="00B63FE6" w:rsidP="00AB3082">
      <w:pPr>
        <w:spacing w:before="240" w:line="360" w:lineRule="auto"/>
        <w:jc w:val="both"/>
        <w:rPr>
          <w:rFonts w:ascii="Arial" w:hAnsi="Arial" w:cs="Arial"/>
          <w:sz w:val="24"/>
          <w:szCs w:val="24"/>
        </w:rPr>
      </w:pPr>
      <w:r w:rsidRPr="00DD3A6A">
        <w:rPr>
          <w:rFonts w:ascii="Arial" w:hAnsi="Arial" w:cs="Arial"/>
          <w:sz w:val="24"/>
          <w:szCs w:val="24"/>
        </w:rPr>
        <w:t>The Curriculum for Wales (Welsh Government, 2020b)</w:t>
      </w:r>
      <w:r w:rsidR="002C0D66" w:rsidRPr="00DD3A6A">
        <w:rPr>
          <w:rFonts w:ascii="Arial" w:hAnsi="Arial" w:cs="Arial"/>
          <w:sz w:val="24"/>
          <w:szCs w:val="24"/>
        </w:rPr>
        <w:t xml:space="preserve"> sets out the purpose to </w:t>
      </w:r>
      <w:r w:rsidR="00EA126F" w:rsidRPr="00DD3A6A">
        <w:rPr>
          <w:rFonts w:ascii="Arial" w:hAnsi="Arial" w:cs="Arial"/>
          <w:sz w:val="24"/>
          <w:szCs w:val="24"/>
        </w:rPr>
        <w:t xml:space="preserve">support children in becoming ambitious, capable learners who are ready to learn throughout their lives, who are ready to play a part in life by being creative contributors. </w:t>
      </w:r>
      <w:r w:rsidR="00706A53" w:rsidRPr="00DD3A6A">
        <w:rPr>
          <w:rFonts w:ascii="Arial" w:hAnsi="Arial" w:cs="Arial"/>
          <w:sz w:val="24"/>
          <w:szCs w:val="24"/>
        </w:rPr>
        <w:t>It also intends for individuals to become ethically informed citizens of Wales, who are confident and healthy</w:t>
      </w:r>
      <w:r w:rsidR="005A5CCB" w:rsidRPr="00DD3A6A">
        <w:rPr>
          <w:rFonts w:ascii="Arial" w:hAnsi="Arial" w:cs="Arial"/>
          <w:sz w:val="24"/>
          <w:szCs w:val="24"/>
        </w:rPr>
        <w:t xml:space="preserve"> and are valued members of society (Welsh Government, 2020b). </w:t>
      </w:r>
      <w:r w:rsidR="00C97602" w:rsidRPr="00DD3A6A">
        <w:rPr>
          <w:rFonts w:ascii="Arial" w:hAnsi="Arial" w:cs="Arial"/>
          <w:sz w:val="24"/>
          <w:szCs w:val="24"/>
        </w:rPr>
        <w:t xml:space="preserve">From the purposes it has set out, </w:t>
      </w:r>
      <w:r w:rsidR="0013309A" w:rsidRPr="00DD3A6A">
        <w:rPr>
          <w:rFonts w:ascii="Arial" w:hAnsi="Arial" w:cs="Arial"/>
          <w:sz w:val="24"/>
          <w:szCs w:val="24"/>
        </w:rPr>
        <w:t xml:space="preserve">it is understood to be an inclusive </w:t>
      </w:r>
      <w:r w:rsidR="00023D8C" w:rsidRPr="00DD3A6A">
        <w:rPr>
          <w:rFonts w:ascii="Arial" w:hAnsi="Arial" w:cs="Arial"/>
          <w:sz w:val="24"/>
          <w:szCs w:val="24"/>
        </w:rPr>
        <w:t>curriculum in the sense that all children who are taught under this will have the same opportunities</w:t>
      </w:r>
      <w:r w:rsidR="00244493" w:rsidRPr="00DD3A6A">
        <w:rPr>
          <w:rFonts w:ascii="Arial" w:hAnsi="Arial" w:cs="Arial"/>
          <w:sz w:val="24"/>
          <w:szCs w:val="24"/>
        </w:rPr>
        <w:t>, with the same intended outcomes</w:t>
      </w:r>
      <w:r w:rsidR="00064E63" w:rsidRPr="00DD3A6A">
        <w:rPr>
          <w:rFonts w:ascii="Arial" w:hAnsi="Arial" w:cs="Arial"/>
          <w:sz w:val="24"/>
          <w:szCs w:val="24"/>
        </w:rPr>
        <w:t xml:space="preserve"> (Welsh Government, 2016b, p.</w:t>
      </w:r>
      <w:r w:rsidR="00A72C89" w:rsidRPr="00DD3A6A">
        <w:rPr>
          <w:rFonts w:ascii="Arial" w:hAnsi="Arial" w:cs="Arial"/>
          <w:sz w:val="24"/>
          <w:szCs w:val="24"/>
        </w:rPr>
        <w:t xml:space="preserve">2). </w:t>
      </w:r>
    </w:p>
    <w:p w14:paraId="46E0E27B" w14:textId="7B064D93" w:rsidR="00CD5119" w:rsidRPr="00DD3A6A" w:rsidRDefault="00CD5119" w:rsidP="00AB3082">
      <w:pPr>
        <w:spacing w:before="240" w:line="360" w:lineRule="auto"/>
        <w:jc w:val="both"/>
        <w:rPr>
          <w:rFonts w:ascii="Arial" w:hAnsi="Arial" w:cs="Arial"/>
          <w:sz w:val="24"/>
          <w:szCs w:val="24"/>
        </w:rPr>
      </w:pPr>
      <w:r w:rsidRPr="00DD3A6A">
        <w:rPr>
          <w:rFonts w:ascii="Arial" w:hAnsi="Arial" w:cs="Arial"/>
          <w:sz w:val="24"/>
          <w:szCs w:val="24"/>
        </w:rPr>
        <w:t xml:space="preserve">The Curriculum for Wales enables inclusive leadership as it </w:t>
      </w:r>
      <w:r w:rsidR="00E0631E" w:rsidRPr="00DD3A6A">
        <w:rPr>
          <w:rFonts w:ascii="Arial" w:hAnsi="Arial" w:cs="Arial"/>
          <w:sz w:val="24"/>
          <w:szCs w:val="24"/>
        </w:rPr>
        <w:t>aims to help practitioners</w:t>
      </w:r>
      <w:r w:rsidR="00DD40C8" w:rsidRPr="00DD3A6A">
        <w:rPr>
          <w:rFonts w:ascii="Arial" w:hAnsi="Arial" w:cs="Arial"/>
          <w:sz w:val="24"/>
          <w:szCs w:val="24"/>
        </w:rPr>
        <w:t xml:space="preserve"> take an open approach to learning by allowing and supporting schools </w:t>
      </w:r>
      <w:r w:rsidR="0057551D" w:rsidRPr="00DD3A6A">
        <w:rPr>
          <w:rFonts w:ascii="Arial" w:hAnsi="Arial" w:cs="Arial"/>
          <w:sz w:val="24"/>
          <w:szCs w:val="24"/>
        </w:rPr>
        <w:t>to personally design their own curriculum</w:t>
      </w:r>
      <w:r w:rsidR="00DF2D9E" w:rsidRPr="00DD3A6A">
        <w:rPr>
          <w:rFonts w:ascii="Arial" w:hAnsi="Arial" w:cs="Arial"/>
          <w:sz w:val="24"/>
          <w:szCs w:val="24"/>
        </w:rPr>
        <w:t xml:space="preserve"> (</w:t>
      </w:r>
      <w:r w:rsidR="004B4644" w:rsidRPr="00DD3A6A">
        <w:rPr>
          <w:rFonts w:ascii="Arial" w:hAnsi="Arial" w:cs="Arial"/>
          <w:sz w:val="24"/>
          <w:szCs w:val="24"/>
        </w:rPr>
        <w:t xml:space="preserve">Welsh Government, 2020b), which means that settings </w:t>
      </w:r>
      <w:r w:rsidR="004B4644" w:rsidRPr="00DD3A6A">
        <w:rPr>
          <w:rFonts w:ascii="Arial" w:hAnsi="Arial" w:cs="Arial"/>
          <w:sz w:val="24"/>
          <w:szCs w:val="24"/>
        </w:rPr>
        <w:lastRenderedPageBreak/>
        <w:t>and practitioners have the freedom to choose what goes into their teaching sessions and how they will run their school</w:t>
      </w:r>
      <w:r w:rsidR="00553D93" w:rsidRPr="00DD3A6A">
        <w:rPr>
          <w:rFonts w:ascii="Arial" w:hAnsi="Arial" w:cs="Arial"/>
          <w:sz w:val="24"/>
          <w:szCs w:val="24"/>
        </w:rPr>
        <w:t>’s framework.</w:t>
      </w:r>
      <w:r w:rsidR="00FD160E" w:rsidRPr="00DD3A6A">
        <w:rPr>
          <w:rFonts w:ascii="Arial" w:hAnsi="Arial" w:cs="Arial"/>
          <w:sz w:val="24"/>
          <w:szCs w:val="24"/>
        </w:rPr>
        <w:t xml:space="preserve"> However, the school does not have complete freedom as </w:t>
      </w:r>
      <w:r w:rsidR="0067232C" w:rsidRPr="00DD3A6A">
        <w:rPr>
          <w:rFonts w:ascii="Arial" w:hAnsi="Arial" w:cs="Arial"/>
          <w:sz w:val="24"/>
          <w:szCs w:val="24"/>
        </w:rPr>
        <w:t>they do still have to follow statutory requirements for</w:t>
      </w:r>
      <w:r w:rsidR="00294328" w:rsidRPr="00DD3A6A">
        <w:rPr>
          <w:rFonts w:ascii="Arial" w:hAnsi="Arial" w:cs="Arial"/>
          <w:sz w:val="24"/>
          <w:szCs w:val="24"/>
        </w:rPr>
        <w:t xml:space="preserve"> planning and</w:t>
      </w:r>
      <w:r w:rsidR="0067232C" w:rsidRPr="00DD3A6A">
        <w:rPr>
          <w:rFonts w:ascii="Arial" w:hAnsi="Arial" w:cs="Arial"/>
          <w:sz w:val="24"/>
          <w:szCs w:val="24"/>
        </w:rPr>
        <w:t xml:space="preserve"> assessments</w:t>
      </w:r>
      <w:r w:rsidR="00294328" w:rsidRPr="00DD3A6A">
        <w:rPr>
          <w:rFonts w:ascii="Arial" w:hAnsi="Arial" w:cs="Arial"/>
          <w:sz w:val="24"/>
          <w:szCs w:val="24"/>
        </w:rPr>
        <w:t xml:space="preserve"> (Welsh Government, 2020b) which still means that they are limited and do not have </w:t>
      </w:r>
      <w:r w:rsidR="000839B1" w:rsidRPr="00DD3A6A">
        <w:rPr>
          <w:rFonts w:ascii="Arial" w:hAnsi="Arial" w:cs="Arial"/>
          <w:sz w:val="24"/>
          <w:szCs w:val="24"/>
        </w:rPr>
        <w:t xml:space="preserve">complete control. </w:t>
      </w:r>
      <w:r w:rsidR="00CA078D" w:rsidRPr="00DD3A6A">
        <w:rPr>
          <w:rFonts w:ascii="Arial" w:hAnsi="Arial" w:cs="Arial"/>
          <w:sz w:val="24"/>
          <w:szCs w:val="24"/>
        </w:rPr>
        <w:t xml:space="preserve">Additionally, some practitioners explained their worries </w:t>
      </w:r>
      <w:r w:rsidR="00966903" w:rsidRPr="00DD3A6A">
        <w:rPr>
          <w:rFonts w:ascii="Arial" w:hAnsi="Arial" w:cs="Arial"/>
          <w:sz w:val="24"/>
          <w:szCs w:val="24"/>
        </w:rPr>
        <w:t>on the idea of designing their own curriculum and raised their concern of whether they will have the time and resources (</w:t>
      </w:r>
      <w:r w:rsidR="00FF72C6" w:rsidRPr="00DD3A6A">
        <w:rPr>
          <w:rFonts w:ascii="Arial" w:hAnsi="Arial" w:cs="Arial"/>
          <w:sz w:val="24"/>
          <w:szCs w:val="24"/>
        </w:rPr>
        <w:t xml:space="preserve">Wavehill, 2019, p.8), </w:t>
      </w:r>
      <w:r w:rsidR="003712AF" w:rsidRPr="00DD3A6A">
        <w:rPr>
          <w:rFonts w:ascii="Arial" w:hAnsi="Arial" w:cs="Arial"/>
          <w:sz w:val="24"/>
          <w:szCs w:val="24"/>
        </w:rPr>
        <w:t xml:space="preserve">to ensure that their curriculum design includes all areas of learning, as well as being inclusive and fair for all </w:t>
      </w:r>
      <w:r w:rsidR="00557D25" w:rsidRPr="00DD3A6A">
        <w:rPr>
          <w:rFonts w:ascii="Arial" w:hAnsi="Arial" w:cs="Arial"/>
          <w:sz w:val="24"/>
          <w:szCs w:val="24"/>
        </w:rPr>
        <w:t xml:space="preserve">children at their setting. </w:t>
      </w:r>
      <w:r w:rsidR="00DC2842" w:rsidRPr="00DD3A6A">
        <w:rPr>
          <w:rFonts w:ascii="Arial" w:hAnsi="Arial" w:cs="Arial"/>
          <w:sz w:val="24"/>
          <w:szCs w:val="24"/>
        </w:rPr>
        <w:t>Although these issues were raised, the Curriculum for Wales (2020</w:t>
      </w:r>
      <w:r w:rsidR="006E71F8" w:rsidRPr="00DD3A6A">
        <w:rPr>
          <w:rFonts w:ascii="Arial" w:hAnsi="Arial" w:cs="Arial"/>
          <w:sz w:val="24"/>
          <w:szCs w:val="24"/>
        </w:rPr>
        <w:t xml:space="preserve">a) does explain that they will not tell schools what to teach in their lesson, </w:t>
      </w:r>
      <w:r w:rsidR="00DC726B" w:rsidRPr="00DD3A6A">
        <w:rPr>
          <w:rFonts w:ascii="Arial" w:hAnsi="Arial" w:cs="Arial"/>
          <w:sz w:val="24"/>
          <w:szCs w:val="24"/>
        </w:rPr>
        <w:t>which allows for inclusive leadership as they are not limiting the ideas and structure of education</w:t>
      </w:r>
      <w:r w:rsidR="00D87866" w:rsidRPr="00DD3A6A">
        <w:rPr>
          <w:rFonts w:ascii="Arial" w:hAnsi="Arial" w:cs="Arial"/>
          <w:sz w:val="24"/>
          <w:szCs w:val="24"/>
        </w:rPr>
        <w:t xml:space="preserve">, they are providing an education and curriculum for all. </w:t>
      </w:r>
    </w:p>
    <w:p w14:paraId="3D3D936E" w14:textId="6BD02FEC" w:rsidR="00DC2842" w:rsidRPr="00DD3A6A" w:rsidRDefault="00077DDA" w:rsidP="00AB3082">
      <w:pPr>
        <w:spacing w:before="240" w:line="360" w:lineRule="auto"/>
        <w:jc w:val="both"/>
        <w:rPr>
          <w:rFonts w:ascii="Arial" w:hAnsi="Arial" w:cs="Arial"/>
          <w:sz w:val="24"/>
          <w:szCs w:val="24"/>
        </w:rPr>
      </w:pPr>
      <w:r w:rsidRPr="00DD3A6A">
        <w:rPr>
          <w:rFonts w:ascii="Arial" w:hAnsi="Arial" w:cs="Arial"/>
          <w:sz w:val="24"/>
          <w:szCs w:val="24"/>
        </w:rPr>
        <w:t xml:space="preserve">The new Curriculum for Wales </w:t>
      </w:r>
      <w:r w:rsidR="006E64B3" w:rsidRPr="00DD3A6A">
        <w:rPr>
          <w:rFonts w:ascii="Arial" w:hAnsi="Arial" w:cs="Arial"/>
          <w:sz w:val="24"/>
          <w:szCs w:val="24"/>
        </w:rPr>
        <w:t xml:space="preserve">involves inclusive leadership through being ever changing, meaning that teachers and practitioners can constantly assess and reassess the needs of children and therefore change their </w:t>
      </w:r>
      <w:r w:rsidR="004E208D" w:rsidRPr="00DD3A6A">
        <w:rPr>
          <w:rFonts w:ascii="Arial" w:hAnsi="Arial" w:cs="Arial"/>
          <w:sz w:val="24"/>
          <w:szCs w:val="24"/>
        </w:rPr>
        <w:t>teaching to suit this (</w:t>
      </w:r>
      <w:r w:rsidR="00D81C69" w:rsidRPr="00DD3A6A">
        <w:rPr>
          <w:rFonts w:ascii="Arial" w:hAnsi="Arial" w:cs="Arial"/>
          <w:sz w:val="24"/>
          <w:szCs w:val="24"/>
        </w:rPr>
        <w:t xml:space="preserve">Welsh Government, 2020c). </w:t>
      </w:r>
      <w:r w:rsidR="00F717B8" w:rsidRPr="00DD3A6A">
        <w:rPr>
          <w:rFonts w:ascii="Arial" w:hAnsi="Arial" w:cs="Arial"/>
          <w:sz w:val="24"/>
          <w:szCs w:val="24"/>
        </w:rPr>
        <w:t xml:space="preserve">The Welsh Government (2020c) explain that practitioners should </w:t>
      </w:r>
      <w:r w:rsidR="0055542D" w:rsidRPr="00DD3A6A">
        <w:rPr>
          <w:rFonts w:ascii="Arial" w:hAnsi="Arial" w:cs="Arial"/>
          <w:sz w:val="24"/>
          <w:szCs w:val="24"/>
        </w:rPr>
        <w:t>identify children’s strengths and weaknesses, constantly looking for areas to improvement, this can be helped even more so by working in connection with parents</w:t>
      </w:r>
      <w:r w:rsidR="00CC72F4" w:rsidRPr="00DD3A6A">
        <w:rPr>
          <w:rFonts w:ascii="Arial" w:hAnsi="Arial" w:cs="Arial"/>
          <w:sz w:val="24"/>
          <w:szCs w:val="24"/>
        </w:rPr>
        <w:t xml:space="preserve">, children and leaders. </w:t>
      </w:r>
      <w:r w:rsidR="00B06A76" w:rsidRPr="00DD3A6A">
        <w:rPr>
          <w:rFonts w:ascii="Arial" w:hAnsi="Arial" w:cs="Arial"/>
          <w:sz w:val="24"/>
          <w:szCs w:val="24"/>
        </w:rPr>
        <w:t>A key aim of education and policies is inclusive education (</w:t>
      </w:r>
      <w:r w:rsidR="00E55DAF" w:rsidRPr="00DD3A6A">
        <w:rPr>
          <w:rFonts w:ascii="Arial" w:hAnsi="Arial" w:cs="Arial"/>
          <w:sz w:val="24"/>
          <w:szCs w:val="24"/>
        </w:rPr>
        <w:t>Knight and Crick, 2021</w:t>
      </w:r>
      <w:r w:rsidR="00484FD0" w:rsidRPr="00DD3A6A">
        <w:rPr>
          <w:rFonts w:ascii="Arial" w:hAnsi="Arial" w:cs="Arial"/>
          <w:sz w:val="24"/>
          <w:szCs w:val="24"/>
        </w:rPr>
        <w:t>, p.2</w:t>
      </w:r>
      <w:r w:rsidR="00E55DAF" w:rsidRPr="00DD3A6A">
        <w:rPr>
          <w:rFonts w:ascii="Arial" w:hAnsi="Arial" w:cs="Arial"/>
          <w:sz w:val="24"/>
          <w:szCs w:val="24"/>
        </w:rPr>
        <w:t xml:space="preserve">) </w:t>
      </w:r>
      <w:r w:rsidR="00CC697F" w:rsidRPr="00DD3A6A">
        <w:rPr>
          <w:rFonts w:ascii="Arial" w:hAnsi="Arial" w:cs="Arial"/>
          <w:sz w:val="24"/>
          <w:szCs w:val="24"/>
        </w:rPr>
        <w:t xml:space="preserve">and the idea that </w:t>
      </w:r>
      <w:r w:rsidR="00BC09BD" w:rsidRPr="00DD3A6A">
        <w:rPr>
          <w:rFonts w:ascii="Arial" w:hAnsi="Arial" w:cs="Arial"/>
          <w:sz w:val="24"/>
          <w:szCs w:val="24"/>
        </w:rPr>
        <w:t>all</w:t>
      </w:r>
      <w:r w:rsidR="00CC697F" w:rsidRPr="00DD3A6A">
        <w:rPr>
          <w:rFonts w:ascii="Arial" w:hAnsi="Arial" w:cs="Arial"/>
          <w:sz w:val="24"/>
          <w:szCs w:val="24"/>
        </w:rPr>
        <w:t xml:space="preserve"> </w:t>
      </w:r>
      <w:r w:rsidR="00BC09BD" w:rsidRPr="00DD3A6A">
        <w:rPr>
          <w:rFonts w:ascii="Arial" w:hAnsi="Arial" w:cs="Arial"/>
          <w:sz w:val="24"/>
          <w:szCs w:val="24"/>
        </w:rPr>
        <w:t>learner’s</w:t>
      </w:r>
      <w:r w:rsidR="00CC697F" w:rsidRPr="00DD3A6A">
        <w:rPr>
          <w:rFonts w:ascii="Arial" w:hAnsi="Arial" w:cs="Arial"/>
          <w:sz w:val="24"/>
          <w:szCs w:val="24"/>
        </w:rPr>
        <w:t xml:space="preserve"> issues matter as equally as one another. </w:t>
      </w:r>
      <w:r w:rsidR="00F346BD" w:rsidRPr="00DD3A6A">
        <w:rPr>
          <w:rFonts w:ascii="Arial" w:hAnsi="Arial" w:cs="Arial"/>
          <w:sz w:val="24"/>
          <w:szCs w:val="24"/>
        </w:rPr>
        <w:t>Previous curriculums can be seen as inconsi</w:t>
      </w:r>
      <w:r w:rsidR="00192CDF" w:rsidRPr="00DD3A6A">
        <w:rPr>
          <w:rFonts w:ascii="Arial" w:hAnsi="Arial" w:cs="Arial"/>
          <w:sz w:val="24"/>
          <w:szCs w:val="24"/>
        </w:rPr>
        <w:t xml:space="preserve">stent (Chaney, 2012) in terms of </w:t>
      </w:r>
      <w:r w:rsidR="00B66E0C" w:rsidRPr="00DD3A6A">
        <w:rPr>
          <w:rFonts w:ascii="Arial" w:hAnsi="Arial" w:cs="Arial"/>
          <w:sz w:val="24"/>
          <w:szCs w:val="24"/>
        </w:rPr>
        <w:t>support for children, whereas the Curriculum for Wales (Welsh Government, 2020</w:t>
      </w:r>
      <w:r w:rsidR="00B51504" w:rsidRPr="00DD3A6A">
        <w:rPr>
          <w:rFonts w:ascii="Arial" w:hAnsi="Arial" w:cs="Arial"/>
          <w:sz w:val="24"/>
          <w:szCs w:val="24"/>
        </w:rPr>
        <w:t xml:space="preserve">b) aims to bring together all children of all ages to ensure greater provision and more consistency </w:t>
      </w:r>
      <w:r w:rsidR="0025516B" w:rsidRPr="00DD3A6A">
        <w:rPr>
          <w:rFonts w:ascii="Arial" w:hAnsi="Arial" w:cs="Arial"/>
          <w:sz w:val="24"/>
          <w:szCs w:val="24"/>
        </w:rPr>
        <w:t>regarding</w:t>
      </w:r>
      <w:r w:rsidR="00B51504" w:rsidRPr="00DD3A6A">
        <w:rPr>
          <w:rFonts w:ascii="Arial" w:hAnsi="Arial" w:cs="Arial"/>
          <w:sz w:val="24"/>
          <w:szCs w:val="24"/>
        </w:rPr>
        <w:t xml:space="preserve"> their </w:t>
      </w:r>
      <w:r w:rsidR="007B7CD8" w:rsidRPr="00DD3A6A">
        <w:rPr>
          <w:rFonts w:ascii="Arial" w:hAnsi="Arial" w:cs="Arial"/>
          <w:sz w:val="24"/>
          <w:szCs w:val="24"/>
        </w:rPr>
        <w:t>ever-changing</w:t>
      </w:r>
      <w:r w:rsidR="00B51504" w:rsidRPr="00DD3A6A">
        <w:rPr>
          <w:rFonts w:ascii="Arial" w:hAnsi="Arial" w:cs="Arial"/>
          <w:sz w:val="24"/>
          <w:szCs w:val="24"/>
        </w:rPr>
        <w:t xml:space="preserve"> needs and problems (Knight and Crick, 2021, p.6)</w:t>
      </w:r>
      <w:r w:rsidR="009662E4" w:rsidRPr="00DD3A6A">
        <w:rPr>
          <w:rFonts w:ascii="Arial" w:hAnsi="Arial" w:cs="Arial"/>
          <w:sz w:val="24"/>
          <w:szCs w:val="24"/>
        </w:rPr>
        <w:t xml:space="preserve">. </w:t>
      </w:r>
      <w:r w:rsidR="00F7526D" w:rsidRPr="00DD3A6A">
        <w:rPr>
          <w:rFonts w:ascii="Arial" w:hAnsi="Arial" w:cs="Arial"/>
          <w:sz w:val="24"/>
          <w:szCs w:val="24"/>
        </w:rPr>
        <w:t>Opertti and Brady (2011</w:t>
      </w:r>
      <w:r w:rsidR="00372CA3" w:rsidRPr="00DD3A6A">
        <w:rPr>
          <w:rFonts w:ascii="Arial" w:hAnsi="Arial" w:cs="Arial"/>
          <w:sz w:val="24"/>
          <w:szCs w:val="24"/>
        </w:rPr>
        <w:t>, p.462</w:t>
      </w:r>
      <w:r w:rsidR="00F7526D" w:rsidRPr="00DD3A6A">
        <w:rPr>
          <w:rFonts w:ascii="Arial" w:hAnsi="Arial" w:cs="Arial"/>
          <w:sz w:val="24"/>
          <w:szCs w:val="24"/>
        </w:rPr>
        <w:t xml:space="preserve">) </w:t>
      </w:r>
      <w:r w:rsidR="00D279FA" w:rsidRPr="00DD3A6A">
        <w:rPr>
          <w:rFonts w:ascii="Arial" w:hAnsi="Arial" w:cs="Arial"/>
          <w:sz w:val="24"/>
          <w:szCs w:val="24"/>
        </w:rPr>
        <w:t>explain that for a curriculum to be inclusive</w:t>
      </w:r>
      <w:r w:rsidR="007843D7" w:rsidRPr="00DD3A6A">
        <w:rPr>
          <w:rFonts w:ascii="Arial" w:hAnsi="Arial" w:cs="Arial"/>
          <w:sz w:val="24"/>
          <w:szCs w:val="24"/>
        </w:rPr>
        <w:t xml:space="preserve">, it should be considerate of all learners </w:t>
      </w:r>
      <w:r w:rsidR="00266EBF" w:rsidRPr="00DD3A6A">
        <w:rPr>
          <w:rFonts w:ascii="Arial" w:hAnsi="Arial" w:cs="Arial"/>
          <w:sz w:val="24"/>
          <w:szCs w:val="24"/>
        </w:rPr>
        <w:t xml:space="preserve">and </w:t>
      </w:r>
      <w:r w:rsidR="00372CA3" w:rsidRPr="00DD3A6A">
        <w:rPr>
          <w:rFonts w:ascii="Arial" w:hAnsi="Arial" w:cs="Arial"/>
          <w:sz w:val="24"/>
          <w:szCs w:val="24"/>
        </w:rPr>
        <w:t xml:space="preserve">focus on their right to an education. </w:t>
      </w:r>
      <w:r w:rsidR="00C97417" w:rsidRPr="00DD3A6A">
        <w:rPr>
          <w:rFonts w:ascii="Arial" w:hAnsi="Arial" w:cs="Arial"/>
          <w:sz w:val="24"/>
          <w:szCs w:val="24"/>
        </w:rPr>
        <w:t>Having a compe</w:t>
      </w:r>
      <w:r w:rsidR="006F278D" w:rsidRPr="00DD3A6A">
        <w:rPr>
          <w:rFonts w:ascii="Arial" w:hAnsi="Arial" w:cs="Arial"/>
          <w:sz w:val="24"/>
          <w:szCs w:val="24"/>
        </w:rPr>
        <w:t xml:space="preserve">tency-based learning curricula </w:t>
      </w:r>
      <w:r w:rsidR="00E01F5A" w:rsidRPr="00DD3A6A">
        <w:rPr>
          <w:rFonts w:ascii="Arial" w:hAnsi="Arial" w:cs="Arial"/>
          <w:sz w:val="24"/>
          <w:szCs w:val="24"/>
        </w:rPr>
        <w:t xml:space="preserve">means that practitioners and settings can respond better to children’s needs and </w:t>
      </w:r>
      <w:r w:rsidR="001D534E" w:rsidRPr="00DD3A6A">
        <w:rPr>
          <w:rFonts w:ascii="Arial" w:hAnsi="Arial" w:cs="Arial"/>
          <w:sz w:val="24"/>
          <w:szCs w:val="24"/>
        </w:rPr>
        <w:t>diversity (Roegiers and de Ketele, 2010)</w:t>
      </w:r>
      <w:r w:rsidR="00051ABF" w:rsidRPr="00DD3A6A">
        <w:rPr>
          <w:rFonts w:ascii="Arial" w:hAnsi="Arial" w:cs="Arial"/>
          <w:sz w:val="24"/>
          <w:szCs w:val="24"/>
        </w:rPr>
        <w:t>, this means that practitioners can be more inclusive with their teaching and enables learners to learn at their own pace</w:t>
      </w:r>
      <w:r w:rsidR="00BA0B8B" w:rsidRPr="00DD3A6A">
        <w:rPr>
          <w:rFonts w:ascii="Arial" w:hAnsi="Arial" w:cs="Arial"/>
          <w:sz w:val="24"/>
          <w:szCs w:val="24"/>
        </w:rPr>
        <w:t xml:space="preserve">. </w:t>
      </w:r>
    </w:p>
    <w:p w14:paraId="7F43A601" w14:textId="003F0D24" w:rsidR="00F110F6" w:rsidRPr="00DD3A6A" w:rsidRDefault="00F110F6" w:rsidP="00AB3082">
      <w:pPr>
        <w:spacing w:before="240" w:line="360" w:lineRule="auto"/>
        <w:jc w:val="both"/>
        <w:rPr>
          <w:rFonts w:ascii="Arial" w:hAnsi="Arial" w:cs="Arial"/>
          <w:sz w:val="24"/>
          <w:szCs w:val="24"/>
        </w:rPr>
      </w:pPr>
      <w:r w:rsidRPr="00DD3A6A">
        <w:rPr>
          <w:rFonts w:ascii="Arial" w:hAnsi="Arial" w:cs="Arial"/>
          <w:sz w:val="24"/>
          <w:szCs w:val="24"/>
        </w:rPr>
        <w:t>However, as Osberg and Biesta (201</w:t>
      </w:r>
      <w:r w:rsidR="00F66DF3" w:rsidRPr="00DD3A6A">
        <w:rPr>
          <w:rFonts w:ascii="Arial" w:hAnsi="Arial" w:cs="Arial"/>
          <w:sz w:val="24"/>
          <w:szCs w:val="24"/>
        </w:rPr>
        <w:t xml:space="preserve">0) explain, </w:t>
      </w:r>
      <w:r w:rsidR="00690A0B" w:rsidRPr="00DD3A6A">
        <w:rPr>
          <w:rFonts w:ascii="Arial" w:hAnsi="Arial" w:cs="Arial"/>
          <w:sz w:val="24"/>
          <w:szCs w:val="24"/>
        </w:rPr>
        <w:t xml:space="preserve">a curriculum that is focused on the outcomes of children and </w:t>
      </w:r>
      <w:r w:rsidR="002A7ED7" w:rsidRPr="00DD3A6A">
        <w:rPr>
          <w:rFonts w:ascii="Arial" w:hAnsi="Arial" w:cs="Arial"/>
          <w:sz w:val="24"/>
          <w:szCs w:val="24"/>
        </w:rPr>
        <w:t>t</w:t>
      </w:r>
      <w:r w:rsidR="00690A0B" w:rsidRPr="00DD3A6A">
        <w:rPr>
          <w:rFonts w:ascii="Arial" w:hAnsi="Arial" w:cs="Arial"/>
          <w:sz w:val="24"/>
          <w:szCs w:val="24"/>
        </w:rPr>
        <w:t>he</w:t>
      </w:r>
      <w:r w:rsidR="002A7ED7" w:rsidRPr="00DD3A6A">
        <w:rPr>
          <w:rFonts w:ascii="Arial" w:hAnsi="Arial" w:cs="Arial"/>
          <w:sz w:val="24"/>
          <w:szCs w:val="24"/>
        </w:rPr>
        <w:t>m</w:t>
      </w:r>
      <w:r w:rsidR="00690A0B" w:rsidRPr="00DD3A6A">
        <w:rPr>
          <w:rFonts w:ascii="Arial" w:hAnsi="Arial" w:cs="Arial"/>
          <w:sz w:val="24"/>
          <w:szCs w:val="24"/>
        </w:rPr>
        <w:t xml:space="preserve"> conforming to the</w:t>
      </w:r>
      <w:r w:rsidR="002A7ED7" w:rsidRPr="00DD3A6A">
        <w:rPr>
          <w:rFonts w:ascii="Arial" w:hAnsi="Arial" w:cs="Arial"/>
          <w:sz w:val="24"/>
          <w:szCs w:val="24"/>
        </w:rPr>
        <w:t xml:space="preserve"> specifications of what they should </w:t>
      </w:r>
      <w:r w:rsidR="002A7ED7" w:rsidRPr="00DD3A6A">
        <w:rPr>
          <w:rFonts w:ascii="Arial" w:hAnsi="Arial" w:cs="Arial"/>
          <w:sz w:val="24"/>
          <w:szCs w:val="24"/>
        </w:rPr>
        <w:lastRenderedPageBreak/>
        <w:t xml:space="preserve">be achieving for their age and stage, </w:t>
      </w:r>
      <w:r w:rsidR="00280572" w:rsidRPr="00DD3A6A">
        <w:rPr>
          <w:rFonts w:ascii="Arial" w:hAnsi="Arial" w:cs="Arial"/>
          <w:sz w:val="24"/>
          <w:szCs w:val="24"/>
        </w:rPr>
        <w:t xml:space="preserve">means that it </w:t>
      </w:r>
      <w:r w:rsidR="002A7ED7" w:rsidRPr="00DD3A6A">
        <w:rPr>
          <w:rFonts w:ascii="Arial" w:hAnsi="Arial" w:cs="Arial"/>
          <w:sz w:val="24"/>
          <w:szCs w:val="24"/>
        </w:rPr>
        <w:t xml:space="preserve">can sometimes become an obstacle for inclusive education </w:t>
      </w:r>
      <w:r w:rsidR="00F32AEF" w:rsidRPr="00DD3A6A">
        <w:rPr>
          <w:rFonts w:ascii="Arial" w:hAnsi="Arial" w:cs="Arial"/>
          <w:sz w:val="24"/>
          <w:szCs w:val="24"/>
        </w:rPr>
        <w:t xml:space="preserve">for the children who really struggle to part take in assessments and education in general because of outside issues or difficulties that they cannot control. </w:t>
      </w:r>
      <w:r w:rsidR="009F2837" w:rsidRPr="00DD3A6A">
        <w:rPr>
          <w:rFonts w:ascii="Arial" w:hAnsi="Arial" w:cs="Arial"/>
          <w:sz w:val="24"/>
          <w:szCs w:val="24"/>
        </w:rPr>
        <w:t xml:space="preserve">Nevertheless, </w:t>
      </w:r>
      <w:r w:rsidR="00FF015F" w:rsidRPr="00DD3A6A">
        <w:rPr>
          <w:rFonts w:ascii="Arial" w:hAnsi="Arial" w:cs="Arial"/>
          <w:sz w:val="24"/>
          <w:szCs w:val="24"/>
        </w:rPr>
        <w:t xml:space="preserve">as the Welsh Government (2020c) explain, assessments play </w:t>
      </w:r>
      <w:r w:rsidR="00CA49FC" w:rsidRPr="00DD3A6A">
        <w:rPr>
          <w:rFonts w:ascii="Arial" w:hAnsi="Arial" w:cs="Arial"/>
          <w:sz w:val="24"/>
          <w:szCs w:val="24"/>
        </w:rPr>
        <w:t>a large role in ensuring that all children are being supported and fairly challenged</w:t>
      </w:r>
      <w:r w:rsidR="002E7DFD" w:rsidRPr="00DD3A6A">
        <w:rPr>
          <w:rFonts w:ascii="Arial" w:hAnsi="Arial" w:cs="Arial"/>
          <w:sz w:val="24"/>
          <w:szCs w:val="24"/>
        </w:rPr>
        <w:t xml:space="preserve">, allowing for the identification of their progression and to also be able to reflect on practice from practitioners so understand if </w:t>
      </w:r>
      <w:r w:rsidR="00554F0A" w:rsidRPr="00DD3A6A">
        <w:rPr>
          <w:rFonts w:ascii="Arial" w:hAnsi="Arial" w:cs="Arial"/>
          <w:sz w:val="24"/>
          <w:szCs w:val="24"/>
        </w:rPr>
        <w:t xml:space="preserve">there are things they need to change. </w:t>
      </w:r>
      <w:r w:rsidR="009572DC" w:rsidRPr="00DD3A6A">
        <w:rPr>
          <w:rFonts w:ascii="Arial" w:hAnsi="Arial" w:cs="Arial"/>
          <w:sz w:val="24"/>
          <w:szCs w:val="24"/>
        </w:rPr>
        <w:t xml:space="preserve">Additionally, this means that assessment should not be carried out by children </w:t>
      </w:r>
      <w:r w:rsidR="007642CD" w:rsidRPr="00DD3A6A">
        <w:rPr>
          <w:rFonts w:ascii="Arial" w:hAnsi="Arial" w:cs="Arial"/>
          <w:sz w:val="24"/>
          <w:szCs w:val="24"/>
        </w:rPr>
        <w:t xml:space="preserve">with the idea of </w:t>
      </w:r>
      <w:r w:rsidR="00C066CF" w:rsidRPr="00DD3A6A">
        <w:rPr>
          <w:rFonts w:ascii="Arial" w:hAnsi="Arial" w:cs="Arial"/>
          <w:sz w:val="24"/>
          <w:szCs w:val="24"/>
        </w:rPr>
        <w:t>completely understanding what they know, as all children perform differently</w:t>
      </w:r>
      <w:r w:rsidR="0055314C" w:rsidRPr="00DD3A6A">
        <w:rPr>
          <w:rFonts w:ascii="Arial" w:hAnsi="Arial" w:cs="Arial"/>
          <w:sz w:val="24"/>
          <w:szCs w:val="24"/>
        </w:rPr>
        <w:t xml:space="preserve"> (</w:t>
      </w:r>
      <w:r w:rsidR="00066346" w:rsidRPr="00DD3A6A">
        <w:rPr>
          <w:rFonts w:ascii="Arial" w:hAnsi="Arial" w:cs="Arial"/>
          <w:sz w:val="24"/>
          <w:szCs w:val="24"/>
        </w:rPr>
        <w:t>Deverson, 2017), assessments should not make children worry about how well they are performing</w:t>
      </w:r>
      <w:r w:rsidR="00F55BD1" w:rsidRPr="00DD3A6A">
        <w:rPr>
          <w:rFonts w:ascii="Arial" w:hAnsi="Arial" w:cs="Arial"/>
          <w:sz w:val="24"/>
          <w:szCs w:val="24"/>
        </w:rPr>
        <w:t xml:space="preserve"> and how much they know, but rather, they should ensure that all the purpose areas of learning are being met</w:t>
      </w:r>
      <w:r w:rsidR="00B01EEA" w:rsidRPr="00DD3A6A">
        <w:rPr>
          <w:rFonts w:ascii="Arial" w:hAnsi="Arial" w:cs="Arial"/>
          <w:sz w:val="24"/>
          <w:szCs w:val="24"/>
        </w:rPr>
        <w:t>. As Donaldson (</w:t>
      </w:r>
      <w:r w:rsidR="00704F42">
        <w:rPr>
          <w:rFonts w:ascii="Arial" w:hAnsi="Arial" w:cs="Arial"/>
          <w:sz w:val="24"/>
          <w:szCs w:val="24"/>
        </w:rPr>
        <w:t>Donaldson</w:t>
      </w:r>
      <w:r w:rsidR="00B01EEA" w:rsidRPr="00DD3A6A">
        <w:rPr>
          <w:rFonts w:ascii="Arial" w:hAnsi="Arial" w:cs="Arial"/>
          <w:sz w:val="24"/>
          <w:szCs w:val="24"/>
        </w:rPr>
        <w:t>, 2015</w:t>
      </w:r>
      <w:r w:rsidR="00D654D4" w:rsidRPr="00DD3A6A">
        <w:rPr>
          <w:rFonts w:ascii="Arial" w:hAnsi="Arial" w:cs="Arial"/>
          <w:sz w:val="24"/>
          <w:szCs w:val="24"/>
        </w:rPr>
        <w:t>, p.78</w:t>
      </w:r>
      <w:r w:rsidR="00B01EEA" w:rsidRPr="00DD3A6A">
        <w:rPr>
          <w:rFonts w:ascii="Arial" w:hAnsi="Arial" w:cs="Arial"/>
          <w:sz w:val="24"/>
          <w:szCs w:val="24"/>
        </w:rPr>
        <w:t xml:space="preserve">) </w:t>
      </w:r>
      <w:r w:rsidR="00D654D4" w:rsidRPr="00DD3A6A">
        <w:rPr>
          <w:rFonts w:ascii="Arial" w:hAnsi="Arial" w:cs="Arial"/>
          <w:sz w:val="24"/>
          <w:szCs w:val="24"/>
        </w:rPr>
        <w:t xml:space="preserve">explains, the reason for assessments and their planning should be clear and understood from the beginning, to avoid any </w:t>
      </w:r>
      <w:r w:rsidR="00054CB8" w:rsidRPr="00DD3A6A">
        <w:rPr>
          <w:rFonts w:ascii="Arial" w:hAnsi="Arial" w:cs="Arial"/>
          <w:sz w:val="24"/>
          <w:szCs w:val="24"/>
        </w:rPr>
        <w:t xml:space="preserve">change of children not being treated fairly. </w:t>
      </w:r>
      <w:r w:rsidR="00C70EBA" w:rsidRPr="00DD3A6A">
        <w:rPr>
          <w:rFonts w:ascii="Arial" w:hAnsi="Arial" w:cs="Arial"/>
          <w:sz w:val="24"/>
          <w:szCs w:val="24"/>
        </w:rPr>
        <w:t>Moreover, assessments should not be used to gain perspective on the school readiness of children and should focus more on children’s holistic needs, to know whether their well-being and development is being looked after (</w:t>
      </w:r>
      <w:r w:rsidR="009E7899" w:rsidRPr="00DD3A6A">
        <w:rPr>
          <w:rFonts w:ascii="Arial" w:hAnsi="Arial" w:cs="Arial"/>
          <w:sz w:val="24"/>
          <w:szCs w:val="24"/>
        </w:rPr>
        <w:t>Dallimore, 2019, p.</w:t>
      </w:r>
      <w:r w:rsidR="00C70EBA" w:rsidRPr="00DD3A6A">
        <w:rPr>
          <w:rFonts w:ascii="Arial" w:hAnsi="Arial" w:cs="Arial"/>
          <w:sz w:val="24"/>
          <w:szCs w:val="24"/>
        </w:rPr>
        <w:t xml:space="preserve"> </w:t>
      </w:r>
      <w:r w:rsidR="009E7899" w:rsidRPr="00DD3A6A">
        <w:rPr>
          <w:rFonts w:ascii="Arial" w:hAnsi="Arial" w:cs="Arial"/>
          <w:sz w:val="24"/>
          <w:szCs w:val="24"/>
        </w:rPr>
        <w:t xml:space="preserve">14). </w:t>
      </w:r>
    </w:p>
    <w:p w14:paraId="32EA7BAE" w14:textId="6438E599" w:rsidR="00887BD3" w:rsidRPr="00DD3A6A" w:rsidRDefault="006B1C68" w:rsidP="00AB3082">
      <w:pPr>
        <w:spacing w:before="240" w:line="360" w:lineRule="auto"/>
        <w:jc w:val="both"/>
        <w:rPr>
          <w:rFonts w:ascii="Arial" w:hAnsi="Arial" w:cs="Arial"/>
          <w:sz w:val="24"/>
          <w:szCs w:val="24"/>
        </w:rPr>
      </w:pPr>
      <w:r w:rsidRPr="00DD3A6A">
        <w:rPr>
          <w:rFonts w:ascii="Arial" w:hAnsi="Arial" w:cs="Arial"/>
          <w:sz w:val="24"/>
          <w:szCs w:val="24"/>
        </w:rPr>
        <w:t xml:space="preserve">In conclusion, there are various ways in which the Curriculum for Wales policy incorporates inclusive leadership, </w:t>
      </w:r>
      <w:r w:rsidR="00DB76E8" w:rsidRPr="00DD3A6A">
        <w:rPr>
          <w:rFonts w:ascii="Arial" w:hAnsi="Arial" w:cs="Arial"/>
          <w:sz w:val="24"/>
          <w:szCs w:val="24"/>
        </w:rPr>
        <w:t xml:space="preserve">understanding that even though practitioners and professionals have the role of designing the curriculum, planning for </w:t>
      </w:r>
      <w:r w:rsidR="00C01785" w:rsidRPr="00DD3A6A">
        <w:rPr>
          <w:rFonts w:ascii="Arial" w:hAnsi="Arial" w:cs="Arial"/>
          <w:sz w:val="24"/>
          <w:szCs w:val="24"/>
        </w:rPr>
        <w:t>assessments,</w:t>
      </w:r>
      <w:r w:rsidR="00DB76E8" w:rsidRPr="00DD3A6A">
        <w:rPr>
          <w:rFonts w:ascii="Arial" w:hAnsi="Arial" w:cs="Arial"/>
          <w:sz w:val="24"/>
          <w:szCs w:val="24"/>
        </w:rPr>
        <w:t xml:space="preserve"> and providing the education</w:t>
      </w:r>
      <w:r w:rsidR="00772411" w:rsidRPr="00DD3A6A">
        <w:rPr>
          <w:rFonts w:ascii="Arial" w:hAnsi="Arial" w:cs="Arial"/>
          <w:sz w:val="24"/>
          <w:szCs w:val="24"/>
        </w:rPr>
        <w:t xml:space="preserve">; the collaboration of working alongside children and their parents is what drives the curriculum to be successful. </w:t>
      </w:r>
      <w:r w:rsidR="00C01785" w:rsidRPr="00DD3A6A">
        <w:rPr>
          <w:rFonts w:ascii="Arial" w:hAnsi="Arial" w:cs="Arial"/>
          <w:sz w:val="24"/>
          <w:szCs w:val="24"/>
        </w:rPr>
        <w:t xml:space="preserve">The ideas behind the teaching and </w:t>
      </w:r>
      <w:r w:rsidR="000C61E8" w:rsidRPr="00DD3A6A">
        <w:rPr>
          <w:rFonts w:ascii="Arial" w:hAnsi="Arial" w:cs="Arial"/>
          <w:sz w:val="24"/>
          <w:szCs w:val="24"/>
        </w:rPr>
        <w:t xml:space="preserve">practice of this curriculum </w:t>
      </w:r>
      <w:r w:rsidR="005F74E7" w:rsidRPr="00DD3A6A">
        <w:rPr>
          <w:rFonts w:ascii="Arial" w:hAnsi="Arial" w:cs="Arial"/>
          <w:sz w:val="24"/>
          <w:szCs w:val="24"/>
        </w:rPr>
        <w:t>are</w:t>
      </w:r>
      <w:r w:rsidR="000C61E8" w:rsidRPr="00DD3A6A">
        <w:rPr>
          <w:rFonts w:ascii="Arial" w:hAnsi="Arial" w:cs="Arial"/>
          <w:sz w:val="24"/>
          <w:szCs w:val="24"/>
        </w:rPr>
        <w:t xml:space="preserve"> created by being inclusive of all children and providing them with an education that is beneficial for them and one that sets them up for </w:t>
      </w:r>
      <w:r w:rsidR="005F74E7" w:rsidRPr="00DD3A6A">
        <w:rPr>
          <w:rFonts w:ascii="Arial" w:hAnsi="Arial" w:cs="Arial"/>
          <w:sz w:val="24"/>
          <w:szCs w:val="24"/>
        </w:rPr>
        <w:t>a</w:t>
      </w:r>
      <w:r w:rsidR="000C61E8" w:rsidRPr="00DD3A6A">
        <w:rPr>
          <w:rFonts w:ascii="Arial" w:hAnsi="Arial" w:cs="Arial"/>
          <w:sz w:val="24"/>
          <w:szCs w:val="24"/>
        </w:rPr>
        <w:t xml:space="preserve"> successful future. </w:t>
      </w:r>
    </w:p>
    <w:p w14:paraId="45B1A4DF" w14:textId="77777777" w:rsidR="004A6C2F" w:rsidRPr="00DD3A6A" w:rsidRDefault="004A6C2F" w:rsidP="00AB3082">
      <w:pPr>
        <w:spacing w:before="240" w:line="360" w:lineRule="auto"/>
        <w:jc w:val="both"/>
        <w:rPr>
          <w:rFonts w:ascii="Arial" w:hAnsi="Arial" w:cs="Arial"/>
          <w:sz w:val="24"/>
          <w:szCs w:val="24"/>
        </w:rPr>
      </w:pPr>
    </w:p>
    <w:p w14:paraId="11043301" w14:textId="77777777" w:rsidR="004A6C2F" w:rsidRPr="00DD3A6A" w:rsidRDefault="004A6C2F" w:rsidP="00AB3082">
      <w:pPr>
        <w:spacing w:before="240" w:line="360" w:lineRule="auto"/>
        <w:jc w:val="both"/>
        <w:rPr>
          <w:rFonts w:ascii="Arial" w:hAnsi="Arial" w:cs="Arial"/>
          <w:sz w:val="24"/>
          <w:szCs w:val="24"/>
        </w:rPr>
      </w:pPr>
    </w:p>
    <w:p w14:paraId="5A1AC89D" w14:textId="77777777" w:rsidR="004A6C2F" w:rsidRPr="00DD3A6A" w:rsidRDefault="004A6C2F" w:rsidP="00AB3082">
      <w:pPr>
        <w:spacing w:before="240" w:line="360" w:lineRule="auto"/>
        <w:jc w:val="both"/>
        <w:rPr>
          <w:rFonts w:ascii="Arial" w:hAnsi="Arial" w:cs="Arial"/>
          <w:sz w:val="24"/>
          <w:szCs w:val="24"/>
        </w:rPr>
      </w:pPr>
    </w:p>
    <w:p w14:paraId="374150F3" w14:textId="77777777" w:rsidR="002D5EF0" w:rsidRDefault="002D5EF0" w:rsidP="00AB3082">
      <w:pPr>
        <w:spacing w:before="240" w:line="360" w:lineRule="auto"/>
        <w:jc w:val="both"/>
        <w:rPr>
          <w:rFonts w:ascii="Arial" w:hAnsi="Arial" w:cs="Arial"/>
          <w:sz w:val="24"/>
          <w:szCs w:val="24"/>
        </w:rPr>
      </w:pPr>
    </w:p>
    <w:p w14:paraId="421F7C52" w14:textId="3B3339E8" w:rsidR="004A6C2F" w:rsidRPr="00DD3A6A" w:rsidRDefault="005F74E7" w:rsidP="00AB3082">
      <w:pPr>
        <w:spacing w:before="240" w:line="360" w:lineRule="auto"/>
        <w:jc w:val="both"/>
        <w:rPr>
          <w:rFonts w:ascii="Arial" w:hAnsi="Arial" w:cs="Arial"/>
          <w:sz w:val="24"/>
          <w:szCs w:val="24"/>
        </w:rPr>
      </w:pPr>
      <w:r w:rsidRPr="00DD3A6A">
        <w:rPr>
          <w:rFonts w:ascii="Arial" w:hAnsi="Arial" w:cs="Arial"/>
          <w:sz w:val="24"/>
          <w:szCs w:val="24"/>
        </w:rPr>
        <w:lastRenderedPageBreak/>
        <w:t>Section 3</w:t>
      </w:r>
    </w:p>
    <w:p w14:paraId="781ABDA3" w14:textId="1C5EE77B" w:rsidR="007C0997" w:rsidRPr="00DD3A6A" w:rsidRDefault="00D43F52" w:rsidP="00AB3082">
      <w:pPr>
        <w:spacing w:before="240" w:line="360" w:lineRule="auto"/>
        <w:jc w:val="both"/>
        <w:rPr>
          <w:rFonts w:ascii="Arial" w:hAnsi="Arial" w:cs="Arial"/>
          <w:sz w:val="24"/>
          <w:szCs w:val="24"/>
        </w:rPr>
      </w:pPr>
      <w:r w:rsidRPr="00DD3A6A">
        <w:rPr>
          <w:rFonts w:ascii="Arial" w:hAnsi="Arial" w:cs="Arial"/>
          <w:sz w:val="24"/>
          <w:szCs w:val="24"/>
        </w:rPr>
        <w:t xml:space="preserve">Ways to Promote Inclusive Leadership in Early Years </w:t>
      </w:r>
      <w:r w:rsidR="007C0997" w:rsidRPr="00DD3A6A">
        <w:rPr>
          <w:rFonts w:ascii="Arial" w:hAnsi="Arial" w:cs="Arial"/>
          <w:sz w:val="24"/>
          <w:szCs w:val="24"/>
        </w:rPr>
        <w:t>Through Anti-Racis</w:t>
      </w:r>
      <w:r w:rsidR="002B1F24" w:rsidRPr="00DD3A6A">
        <w:rPr>
          <w:rFonts w:ascii="Arial" w:hAnsi="Arial" w:cs="Arial"/>
          <w:sz w:val="24"/>
          <w:szCs w:val="24"/>
        </w:rPr>
        <w:t xml:space="preserve">t Practice. </w:t>
      </w:r>
    </w:p>
    <w:p w14:paraId="42987659" w14:textId="0DE7DFF2" w:rsidR="00F0788C" w:rsidRPr="00DD3A6A" w:rsidRDefault="004D7662" w:rsidP="00AB3082">
      <w:pPr>
        <w:spacing w:before="240" w:line="360" w:lineRule="auto"/>
        <w:jc w:val="both"/>
        <w:rPr>
          <w:rFonts w:ascii="Arial" w:hAnsi="Arial" w:cs="Arial"/>
          <w:sz w:val="24"/>
          <w:szCs w:val="24"/>
        </w:rPr>
      </w:pPr>
      <w:r w:rsidRPr="00DD3A6A">
        <w:rPr>
          <w:rFonts w:ascii="Arial" w:hAnsi="Arial" w:cs="Arial"/>
          <w:sz w:val="24"/>
          <w:szCs w:val="24"/>
        </w:rPr>
        <w:t>To have an anti-racist approach in education, it i</w:t>
      </w:r>
      <w:r w:rsidR="001A40DC" w:rsidRPr="00DD3A6A">
        <w:rPr>
          <w:rFonts w:ascii="Arial" w:hAnsi="Arial" w:cs="Arial"/>
          <w:sz w:val="24"/>
          <w:szCs w:val="24"/>
        </w:rPr>
        <w:t xml:space="preserve">s valuable for practitioners, </w:t>
      </w:r>
      <w:r w:rsidR="00BD68D1" w:rsidRPr="00DD3A6A">
        <w:rPr>
          <w:rFonts w:ascii="Arial" w:hAnsi="Arial" w:cs="Arial"/>
          <w:sz w:val="24"/>
          <w:szCs w:val="24"/>
        </w:rPr>
        <w:t>settings,</w:t>
      </w:r>
      <w:r w:rsidR="001A40DC" w:rsidRPr="00DD3A6A">
        <w:rPr>
          <w:rFonts w:ascii="Arial" w:hAnsi="Arial" w:cs="Arial"/>
          <w:sz w:val="24"/>
          <w:szCs w:val="24"/>
        </w:rPr>
        <w:t xml:space="preserve"> and children to understand the meaning of racism and to constantly be ensuring that their place of work and learning is a community that </w:t>
      </w:r>
      <w:r w:rsidR="004D5635" w:rsidRPr="00DD3A6A">
        <w:rPr>
          <w:rFonts w:ascii="Arial" w:hAnsi="Arial" w:cs="Arial"/>
          <w:sz w:val="24"/>
          <w:szCs w:val="24"/>
        </w:rPr>
        <w:t xml:space="preserve">follows this approach. </w:t>
      </w:r>
      <w:r w:rsidR="00BD68D1" w:rsidRPr="00DD3A6A">
        <w:rPr>
          <w:rFonts w:ascii="Arial" w:hAnsi="Arial" w:cs="Arial"/>
          <w:sz w:val="24"/>
          <w:szCs w:val="24"/>
        </w:rPr>
        <w:t xml:space="preserve">Without knowing what racism truly is, it might be difficult for practitioners and children to know what they can do wrong. </w:t>
      </w:r>
      <w:r w:rsidR="00211811" w:rsidRPr="00DD3A6A">
        <w:rPr>
          <w:rFonts w:ascii="Arial" w:hAnsi="Arial" w:cs="Arial"/>
          <w:sz w:val="24"/>
          <w:szCs w:val="24"/>
        </w:rPr>
        <w:t xml:space="preserve">BBC (2020) </w:t>
      </w:r>
      <w:r w:rsidR="00747F56" w:rsidRPr="00DD3A6A">
        <w:rPr>
          <w:rFonts w:ascii="Arial" w:hAnsi="Arial" w:cs="Arial"/>
          <w:sz w:val="24"/>
          <w:szCs w:val="24"/>
        </w:rPr>
        <w:t>explain that racism is when individuals are treated differently or judged because of the</w:t>
      </w:r>
      <w:r w:rsidR="00FC4E9C" w:rsidRPr="00DD3A6A">
        <w:rPr>
          <w:rFonts w:ascii="Arial" w:hAnsi="Arial" w:cs="Arial"/>
          <w:sz w:val="24"/>
          <w:szCs w:val="24"/>
        </w:rPr>
        <w:t xml:space="preserve">ir skin colour, their language, their religious </w:t>
      </w:r>
      <w:r w:rsidR="00A642AC" w:rsidRPr="00DD3A6A">
        <w:rPr>
          <w:rFonts w:ascii="Arial" w:hAnsi="Arial" w:cs="Arial"/>
          <w:sz w:val="24"/>
          <w:szCs w:val="24"/>
        </w:rPr>
        <w:t>beliefs,</w:t>
      </w:r>
      <w:r w:rsidR="00FC4E9C" w:rsidRPr="00DD3A6A">
        <w:rPr>
          <w:rFonts w:ascii="Arial" w:hAnsi="Arial" w:cs="Arial"/>
          <w:sz w:val="24"/>
          <w:szCs w:val="24"/>
        </w:rPr>
        <w:t xml:space="preserve"> and their </w:t>
      </w:r>
      <w:r w:rsidR="00374850" w:rsidRPr="00DD3A6A">
        <w:rPr>
          <w:rFonts w:ascii="Arial" w:hAnsi="Arial" w:cs="Arial"/>
          <w:sz w:val="24"/>
          <w:szCs w:val="24"/>
        </w:rPr>
        <w:t xml:space="preserve">ethnicity. </w:t>
      </w:r>
      <w:r w:rsidR="00F36A6F" w:rsidRPr="00DD3A6A">
        <w:rPr>
          <w:rFonts w:ascii="Arial" w:hAnsi="Arial" w:cs="Arial"/>
          <w:sz w:val="24"/>
          <w:szCs w:val="24"/>
        </w:rPr>
        <w:t>Inclusive practice is treating individuals with respect</w:t>
      </w:r>
      <w:r w:rsidR="00177752" w:rsidRPr="00DD3A6A">
        <w:rPr>
          <w:rFonts w:ascii="Arial" w:hAnsi="Arial" w:cs="Arial"/>
          <w:sz w:val="24"/>
          <w:szCs w:val="24"/>
        </w:rPr>
        <w:t xml:space="preserve"> and recognising the differences in race and cultural identity without the need for judgement (Welsh Government, 2015</w:t>
      </w:r>
      <w:r w:rsidR="008C1B4A" w:rsidRPr="00DD3A6A">
        <w:rPr>
          <w:rFonts w:ascii="Arial" w:hAnsi="Arial" w:cs="Arial"/>
          <w:sz w:val="24"/>
          <w:szCs w:val="24"/>
        </w:rPr>
        <w:t xml:space="preserve">). </w:t>
      </w:r>
    </w:p>
    <w:p w14:paraId="1028A37B" w14:textId="2ED2F482" w:rsidR="004D7662" w:rsidRPr="00DD3A6A" w:rsidRDefault="000A4267" w:rsidP="00AB3082">
      <w:pPr>
        <w:spacing w:before="240" w:line="360" w:lineRule="auto"/>
        <w:jc w:val="both"/>
        <w:rPr>
          <w:rFonts w:ascii="Arial" w:hAnsi="Arial" w:cs="Arial"/>
          <w:sz w:val="24"/>
          <w:szCs w:val="24"/>
        </w:rPr>
      </w:pPr>
      <w:r w:rsidRPr="00DD3A6A">
        <w:rPr>
          <w:rFonts w:ascii="Arial" w:hAnsi="Arial" w:cs="Arial"/>
          <w:sz w:val="24"/>
          <w:szCs w:val="24"/>
        </w:rPr>
        <w:t>Schools and settings are undoubtably social frontiers</w:t>
      </w:r>
      <w:r w:rsidR="00F0788C" w:rsidRPr="00DD3A6A">
        <w:rPr>
          <w:rFonts w:ascii="Arial" w:hAnsi="Arial" w:cs="Arial"/>
          <w:sz w:val="24"/>
          <w:szCs w:val="24"/>
        </w:rPr>
        <w:t xml:space="preserve"> (</w:t>
      </w:r>
      <w:r w:rsidR="005A439E" w:rsidRPr="00DD3A6A">
        <w:rPr>
          <w:rFonts w:ascii="Arial" w:hAnsi="Arial" w:cs="Arial"/>
          <w:sz w:val="24"/>
          <w:szCs w:val="24"/>
        </w:rPr>
        <w:t>Scanlan and Johnson 2020, p.22</w:t>
      </w:r>
      <w:r w:rsidR="00A273C4" w:rsidRPr="00DD3A6A">
        <w:rPr>
          <w:rFonts w:ascii="Arial" w:hAnsi="Arial" w:cs="Arial"/>
          <w:sz w:val="24"/>
          <w:szCs w:val="24"/>
        </w:rPr>
        <w:t>8)</w:t>
      </w:r>
      <w:r w:rsidR="00F0788C" w:rsidRPr="00DD3A6A">
        <w:rPr>
          <w:rFonts w:ascii="Arial" w:hAnsi="Arial" w:cs="Arial"/>
          <w:sz w:val="24"/>
          <w:szCs w:val="24"/>
        </w:rPr>
        <w:t>, therefore forcing the interaction of individuals from all walks of life</w:t>
      </w:r>
      <w:r w:rsidR="00A273C4" w:rsidRPr="00DD3A6A">
        <w:rPr>
          <w:rFonts w:ascii="Arial" w:hAnsi="Arial" w:cs="Arial"/>
          <w:sz w:val="24"/>
          <w:szCs w:val="24"/>
        </w:rPr>
        <w:t>, which is why an inclusive leadership is valuable in ensuring all children are treated fairly</w:t>
      </w:r>
      <w:r w:rsidR="00323C22" w:rsidRPr="00DD3A6A">
        <w:rPr>
          <w:rFonts w:ascii="Arial" w:hAnsi="Arial" w:cs="Arial"/>
          <w:sz w:val="24"/>
          <w:szCs w:val="24"/>
        </w:rPr>
        <w:t xml:space="preserve"> and to be given the best chance they can (</w:t>
      </w:r>
      <w:r w:rsidR="00D67D8C" w:rsidRPr="00DD3A6A">
        <w:rPr>
          <w:rFonts w:ascii="Arial" w:hAnsi="Arial" w:cs="Arial"/>
          <w:sz w:val="24"/>
          <w:szCs w:val="24"/>
        </w:rPr>
        <w:t>Children’s Commissioner for Wales</w:t>
      </w:r>
      <w:r w:rsidR="00323C22" w:rsidRPr="00DD3A6A">
        <w:rPr>
          <w:rFonts w:ascii="Arial" w:hAnsi="Arial" w:cs="Arial"/>
          <w:sz w:val="24"/>
          <w:szCs w:val="24"/>
        </w:rPr>
        <w:t xml:space="preserve">, </w:t>
      </w:r>
      <w:r w:rsidR="003C2DFE" w:rsidRPr="00DD3A6A">
        <w:rPr>
          <w:rFonts w:ascii="Arial" w:hAnsi="Arial" w:cs="Arial"/>
          <w:sz w:val="24"/>
          <w:szCs w:val="24"/>
        </w:rPr>
        <w:t xml:space="preserve">2017). </w:t>
      </w:r>
      <w:r w:rsidR="00A74963" w:rsidRPr="00DD3A6A">
        <w:rPr>
          <w:rFonts w:ascii="Arial" w:hAnsi="Arial" w:cs="Arial"/>
          <w:sz w:val="24"/>
          <w:szCs w:val="24"/>
        </w:rPr>
        <w:t xml:space="preserve">The most successful and efficient practice is one that reports all incidents, such as racism and discrimination (Neville, 2016) </w:t>
      </w:r>
      <w:r w:rsidR="004C0E3E" w:rsidRPr="00DD3A6A">
        <w:rPr>
          <w:rFonts w:ascii="Arial" w:hAnsi="Arial" w:cs="Arial"/>
          <w:sz w:val="24"/>
          <w:szCs w:val="24"/>
        </w:rPr>
        <w:t xml:space="preserve">and how they were dealt with, so that in future, </w:t>
      </w:r>
      <w:r w:rsidR="00B40477" w:rsidRPr="00DD3A6A">
        <w:rPr>
          <w:rFonts w:ascii="Arial" w:hAnsi="Arial" w:cs="Arial"/>
          <w:sz w:val="24"/>
          <w:szCs w:val="24"/>
        </w:rPr>
        <w:t xml:space="preserve">practitioners can look at these experiences and work out how they can constantly assess their practice to deal with these scenarios better. </w:t>
      </w:r>
    </w:p>
    <w:p w14:paraId="5B8CA62D" w14:textId="0B395026" w:rsidR="00D01F6E" w:rsidRPr="00DD3A6A" w:rsidRDefault="00D01F6E" w:rsidP="00AB3082">
      <w:pPr>
        <w:spacing w:before="240" w:line="360" w:lineRule="auto"/>
        <w:jc w:val="both"/>
        <w:rPr>
          <w:rFonts w:ascii="Arial" w:hAnsi="Arial" w:cs="Arial"/>
          <w:sz w:val="24"/>
          <w:szCs w:val="24"/>
        </w:rPr>
      </w:pPr>
      <w:r w:rsidRPr="00DD3A6A">
        <w:rPr>
          <w:rFonts w:ascii="Arial" w:hAnsi="Arial" w:cs="Arial"/>
          <w:sz w:val="24"/>
          <w:szCs w:val="24"/>
        </w:rPr>
        <w:t xml:space="preserve">In addition, as Felone (2020) </w:t>
      </w:r>
      <w:r w:rsidR="00B34C0E" w:rsidRPr="00DD3A6A">
        <w:rPr>
          <w:rFonts w:ascii="Arial" w:hAnsi="Arial" w:cs="Arial"/>
          <w:sz w:val="24"/>
          <w:szCs w:val="24"/>
        </w:rPr>
        <w:t xml:space="preserve">explains, it is never too early for children to learn about racism and the implications in can have on children as they grow up, which is why there should be something done about this issue from the get-go in education. </w:t>
      </w:r>
      <w:r w:rsidR="004953D1" w:rsidRPr="00DD3A6A">
        <w:rPr>
          <w:rFonts w:ascii="Arial" w:hAnsi="Arial" w:cs="Arial"/>
          <w:sz w:val="24"/>
          <w:szCs w:val="24"/>
        </w:rPr>
        <w:t>As Davis (cited i</w:t>
      </w:r>
      <w:r w:rsidR="00F91096" w:rsidRPr="00DD3A6A">
        <w:rPr>
          <w:rFonts w:ascii="Arial" w:hAnsi="Arial" w:cs="Arial"/>
          <w:sz w:val="24"/>
          <w:szCs w:val="24"/>
        </w:rPr>
        <w:t xml:space="preserve">n Joseph, 2020) states, it is not enough for practitioners to be non-racist, they must encourage anti-racism. </w:t>
      </w:r>
      <w:r w:rsidR="00F33167" w:rsidRPr="00DD3A6A">
        <w:rPr>
          <w:rFonts w:ascii="Arial" w:hAnsi="Arial" w:cs="Arial"/>
          <w:sz w:val="24"/>
          <w:szCs w:val="24"/>
        </w:rPr>
        <w:t xml:space="preserve">Felone (2020) also explains that no child is too young to read about the importance of anti-racism and how this can be achieved, </w:t>
      </w:r>
      <w:r w:rsidR="00253F12" w:rsidRPr="00DD3A6A">
        <w:rPr>
          <w:rFonts w:ascii="Arial" w:hAnsi="Arial" w:cs="Arial"/>
          <w:sz w:val="24"/>
          <w:szCs w:val="24"/>
        </w:rPr>
        <w:t xml:space="preserve">books such as ‘We All Belong’ by Nathalie </w:t>
      </w:r>
      <w:r w:rsidR="00FE5B61" w:rsidRPr="00DD3A6A">
        <w:rPr>
          <w:rFonts w:ascii="Arial" w:hAnsi="Arial" w:cs="Arial"/>
          <w:sz w:val="24"/>
          <w:szCs w:val="24"/>
        </w:rPr>
        <w:t xml:space="preserve">and Alex </w:t>
      </w:r>
      <w:r w:rsidR="00253F12" w:rsidRPr="00DD3A6A">
        <w:rPr>
          <w:rFonts w:ascii="Arial" w:hAnsi="Arial" w:cs="Arial"/>
          <w:sz w:val="24"/>
          <w:szCs w:val="24"/>
        </w:rPr>
        <w:t xml:space="preserve">Gross and ‘Different and Unique in Every Way’ by Chantelle Taylor are </w:t>
      </w:r>
      <w:r w:rsidR="005A5B89" w:rsidRPr="00DD3A6A">
        <w:rPr>
          <w:rFonts w:ascii="Arial" w:hAnsi="Arial" w:cs="Arial"/>
          <w:sz w:val="24"/>
          <w:szCs w:val="24"/>
        </w:rPr>
        <w:t>positive and educational books teaching children to understand the differences in race and culture and to embrace diversity</w:t>
      </w:r>
      <w:r w:rsidR="00395F34" w:rsidRPr="00DD3A6A">
        <w:rPr>
          <w:rFonts w:ascii="Arial" w:hAnsi="Arial" w:cs="Arial"/>
          <w:sz w:val="24"/>
          <w:szCs w:val="24"/>
        </w:rPr>
        <w:t xml:space="preserve">. Books such as these should be incorporated into curriculum for practitioners to </w:t>
      </w:r>
      <w:r w:rsidR="00EA1A28" w:rsidRPr="00DD3A6A">
        <w:rPr>
          <w:rFonts w:ascii="Arial" w:hAnsi="Arial" w:cs="Arial"/>
          <w:sz w:val="24"/>
          <w:szCs w:val="24"/>
        </w:rPr>
        <w:t>open</w:t>
      </w:r>
      <w:r w:rsidR="00395F34" w:rsidRPr="00DD3A6A">
        <w:rPr>
          <w:rFonts w:ascii="Arial" w:hAnsi="Arial" w:cs="Arial"/>
          <w:sz w:val="24"/>
          <w:szCs w:val="24"/>
        </w:rPr>
        <w:t xml:space="preserve"> children’s eyes to the outside world and how different does not mean bad. </w:t>
      </w:r>
    </w:p>
    <w:p w14:paraId="2B6DCDC0" w14:textId="001C0771" w:rsidR="00EA1A28" w:rsidRPr="00DD3A6A" w:rsidRDefault="00344E1A" w:rsidP="00AB3082">
      <w:pPr>
        <w:spacing w:before="240" w:line="360" w:lineRule="auto"/>
        <w:jc w:val="both"/>
        <w:rPr>
          <w:rFonts w:ascii="Arial" w:hAnsi="Arial" w:cs="Arial"/>
          <w:sz w:val="24"/>
          <w:szCs w:val="24"/>
        </w:rPr>
      </w:pPr>
      <w:r w:rsidRPr="00DD3A6A">
        <w:rPr>
          <w:rFonts w:ascii="Arial" w:hAnsi="Arial" w:cs="Arial"/>
          <w:sz w:val="24"/>
          <w:szCs w:val="24"/>
        </w:rPr>
        <w:lastRenderedPageBreak/>
        <w:t xml:space="preserve">Early Years </w:t>
      </w:r>
      <w:r w:rsidR="007E775B" w:rsidRPr="00DD3A6A">
        <w:rPr>
          <w:rFonts w:ascii="Arial" w:hAnsi="Arial" w:cs="Arial"/>
          <w:sz w:val="24"/>
          <w:szCs w:val="24"/>
        </w:rPr>
        <w:t>practitioners have a legal duty to take into consideration every child and their backgrounds and to ensure all children develop</w:t>
      </w:r>
      <w:r w:rsidR="002B18A8" w:rsidRPr="00DD3A6A">
        <w:rPr>
          <w:rFonts w:ascii="Arial" w:hAnsi="Arial" w:cs="Arial"/>
          <w:sz w:val="24"/>
          <w:szCs w:val="24"/>
        </w:rPr>
        <w:t xml:space="preserve"> a sense of belonging and that they are given equal opportunities to succeed (Millam, 2020). </w:t>
      </w:r>
      <w:r w:rsidR="00FA7133" w:rsidRPr="00DD3A6A">
        <w:rPr>
          <w:rFonts w:ascii="Arial" w:hAnsi="Arial" w:cs="Arial"/>
          <w:sz w:val="24"/>
          <w:szCs w:val="24"/>
        </w:rPr>
        <w:t xml:space="preserve">Inclusive leadership is supported by reinforcing all children’s </w:t>
      </w:r>
      <w:r w:rsidR="006E364A" w:rsidRPr="00DD3A6A">
        <w:rPr>
          <w:rFonts w:ascii="Arial" w:hAnsi="Arial" w:cs="Arial"/>
          <w:sz w:val="24"/>
          <w:szCs w:val="24"/>
        </w:rPr>
        <w:t>individuality and ensuring ways to make children feel valued (Early Years Matters, date unknown)</w:t>
      </w:r>
      <w:r w:rsidR="00E741EA" w:rsidRPr="00DD3A6A">
        <w:rPr>
          <w:rFonts w:ascii="Arial" w:hAnsi="Arial" w:cs="Arial"/>
          <w:sz w:val="24"/>
          <w:szCs w:val="24"/>
        </w:rPr>
        <w:t>, by celebrating cultures and events and using education as a tool to teach others</w:t>
      </w:r>
      <w:r w:rsidR="00ED0BC6" w:rsidRPr="00DD3A6A">
        <w:rPr>
          <w:rFonts w:ascii="Arial" w:hAnsi="Arial" w:cs="Arial"/>
          <w:sz w:val="24"/>
          <w:szCs w:val="24"/>
        </w:rPr>
        <w:t>.</w:t>
      </w:r>
      <w:r w:rsidR="00184809" w:rsidRPr="00DD3A6A">
        <w:rPr>
          <w:rFonts w:ascii="Arial" w:hAnsi="Arial" w:cs="Arial"/>
          <w:sz w:val="24"/>
          <w:szCs w:val="24"/>
        </w:rPr>
        <w:t xml:space="preserve"> </w:t>
      </w:r>
      <w:r w:rsidR="00FD38AA" w:rsidRPr="00DD3A6A">
        <w:rPr>
          <w:rFonts w:ascii="Arial" w:hAnsi="Arial" w:cs="Arial"/>
          <w:sz w:val="24"/>
          <w:szCs w:val="24"/>
        </w:rPr>
        <w:t>For practitioners to encourage inclusivity, they must first start with themselves</w:t>
      </w:r>
      <w:r w:rsidR="0058322D" w:rsidRPr="00DD3A6A">
        <w:rPr>
          <w:rFonts w:ascii="Arial" w:hAnsi="Arial" w:cs="Arial"/>
          <w:sz w:val="24"/>
          <w:szCs w:val="24"/>
        </w:rPr>
        <w:t>, reflecting on one’s personal attitudes</w:t>
      </w:r>
      <w:r w:rsidR="00680E6A" w:rsidRPr="00DD3A6A">
        <w:rPr>
          <w:rFonts w:ascii="Arial" w:hAnsi="Arial" w:cs="Arial"/>
          <w:sz w:val="24"/>
          <w:szCs w:val="24"/>
        </w:rPr>
        <w:t xml:space="preserve"> and ways in which </w:t>
      </w:r>
      <w:r w:rsidR="0060142C" w:rsidRPr="00DD3A6A">
        <w:rPr>
          <w:rFonts w:ascii="Arial" w:hAnsi="Arial" w:cs="Arial"/>
          <w:sz w:val="24"/>
          <w:szCs w:val="24"/>
        </w:rPr>
        <w:t xml:space="preserve">we deal with these thoughts and feelings and how to constantly better them </w:t>
      </w:r>
      <w:r w:rsidR="00812E8D" w:rsidRPr="00DD3A6A">
        <w:rPr>
          <w:rFonts w:ascii="Arial" w:hAnsi="Arial" w:cs="Arial"/>
          <w:sz w:val="24"/>
          <w:szCs w:val="24"/>
        </w:rPr>
        <w:t>(Henry-Allain MBE and Lloyd-Rose</w:t>
      </w:r>
      <w:r w:rsidR="00997E1F" w:rsidRPr="00DD3A6A">
        <w:rPr>
          <w:rFonts w:ascii="Arial" w:hAnsi="Arial" w:cs="Arial"/>
          <w:sz w:val="24"/>
          <w:szCs w:val="24"/>
        </w:rPr>
        <w:t xml:space="preserve">, </w:t>
      </w:r>
      <w:r w:rsidR="00184809" w:rsidRPr="00DD3A6A">
        <w:rPr>
          <w:rFonts w:ascii="Arial" w:hAnsi="Arial" w:cs="Arial"/>
          <w:sz w:val="24"/>
          <w:szCs w:val="24"/>
        </w:rPr>
        <w:t xml:space="preserve">date unknown). </w:t>
      </w:r>
      <w:r w:rsidR="00610B5F" w:rsidRPr="00DD3A6A">
        <w:rPr>
          <w:rFonts w:ascii="Arial" w:hAnsi="Arial" w:cs="Arial"/>
          <w:sz w:val="24"/>
          <w:szCs w:val="24"/>
        </w:rPr>
        <w:t xml:space="preserve">As practitioners, </w:t>
      </w:r>
      <w:r w:rsidR="00D2608A" w:rsidRPr="00DD3A6A">
        <w:rPr>
          <w:rFonts w:ascii="Arial" w:hAnsi="Arial" w:cs="Arial"/>
          <w:sz w:val="24"/>
          <w:szCs w:val="24"/>
        </w:rPr>
        <w:t xml:space="preserve">taking an interest and being actively involved in the community surrounding them is what can help value children and families and their diversities, working with parents to help them to understand their value and their role in </w:t>
      </w:r>
      <w:r w:rsidR="0028312A" w:rsidRPr="00DD3A6A">
        <w:rPr>
          <w:rFonts w:ascii="Arial" w:hAnsi="Arial" w:cs="Arial"/>
          <w:sz w:val="24"/>
          <w:szCs w:val="24"/>
        </w:rPr>
        <w:t>their children’s development</w:t>
      </w:r>
      <w:r w:rsidR="002F4990" w:rsidRPr="00DD3A6A">
        <w:rPr>
          <w:rFonts w:ascii="Arial" w:hAnsi="Arial" w:cs="Arial"/>
          <w:sz w:val="24"/>
          <w:szCs w:val="24"/>
        </w:rPr>
        <w:t xml:space="preserve"> by celebrating </w:t>
      </w:r>
      <w:r w:rsidR="00B9604F" w:rsidRPr="00DD3A6A">
        <w:rPr>
          <w:rFonts w:ascii="Arial" w:hAnsi="Arial" w:cs="Arial"/>
          <w:sz w:val="24"/>
          <w:szCs w:val="24"/>
        </w:rPr>
        <w:t xml:space="preserve">their cultures </w:t>
      </w:r>
      <w:r w:rsidR="002F4990" w:rsidRPr="00DD3A6A">
        <w:rPr>
          <w:rFonts w:ascii="Arial" w:hAnsi="Arial" w:cs="Arial"/>
          <w:sz w:val="24"/>
          <w:szCs w:val="24"/>
        </w:rPr>
        <w:t>and being a positive influence</w:t>
      </w:r>
      <w:r w:rsidR="00B9604F" w:rsidRPr="00DD3A6A">
        <w:rPr>
          <w:rFonts w:ascii="Arial" w:hAnsi="Arial" w:cs="Arial"/>
          <w:sz w:val="24"/>
          <w:szCs w:val="24"/>
        </w:rPr>
        <w:t xml:space="preserve"> (Henry-Allain MBE and Lloyd-Rose, date unknown). </w:t>
      </w:r>
    </w:p>
    <w:p w14:paraId="59712FFB" w14:textId="6C821BA5" w:rsidR="00B9604F" w:rsidRPr="00DD3A6A" w:rsidRDefault="00B9604F" w:rsidP="00AB3082">
      <w:pPr>
        <w:spacing w:before="240" w:line="360" w:lineRule="auto"/>
        <w:jc w:val="both"/>
        <w:rPr>
          <w:rFonts w:ascii="Arial" w:hAnsi="Arial" w:cs="Arial"/>
          <w:sz w:val="24"/>
          <w:szCs w:val="24"/>
        </w:rPr>
      </w:pPr>
      <w:r w:rsidRPr="00DD3A6A">
        <w:rPr>
          <w:rFonts w:ascii="Arial" w:hAnsi="Arial" w:cs="Arial"/>
          <w:sz w:val="24"/>
          <w:szCs w:val="24"/>
        </w:rPr>
        <w:t xml:space="preserve">In conclusion, </w:t>
      </w:r>
      <w:r w:rsidR="00814D49" w:rsidRPr="00DD3A6A">
        <w:rPr>
          <w:rFonts w:ascii="Arial" w:hAnsi="Arial" w:cs="Arial"/>
          <w:sz w:val="24"/>
          <w:szCs w:val="24"/>
        </w:rPr>
        <w:t xml:space="preserve">being an inclusive leader in practice is about always looking out for the children you work with, as well as their families. </w:t>
      </w:r>
      <w:r w:rsidR="00B00AAA" w:rsidRPr="00DD3A6A">
        <w:rPr>
          <w:rFonts w:ascii="Arial" w:hAnsi="Arial" w:cs="Arial"/>
          <w:sz w:val="24"/>
          <w:szCs w:val="24"/>
        </w:rPr>
        <w:t xml:space="preserve">It is about being mindful of your own </w:t>
      </w:r>
      <w:r w:rsidR="009224C1" w:rsidRPr="00DD3A6A">
        <w:rPr>
          <w:rFonts w:ascii="Arial" w:hAnsi="Arial" w:cs="Arial"/>
          <w:sz w:val="24"/>
          <w:szCs w:val="24"/>
        </w:rPr>
        <w:t xml:space="preserve">practice and knowing how much of an influence </w:t>
      </w:r>
      <w:r w:rsidR="00431AA7" w:rsidRPr="00DD3A6A">
        <w:rPr>
          <w:rFonts w:ascii="Arial" w:hAnsi="Arial" w:cs="Arial"/>
          <w:sz w:val="24"/>
          <w:szCs w:val="24"/>
        </w:rPr>
        <w:t>you are as an educator in how children’s lives unfold. Being inclusive and celebrating differences</w:t>
      </w:r>
      <w:r w:rsidR="000D5369" w:rsidRPr="00DD3A6A">
        <w:rPr>
          <w:rFonts w:ascii="Arial" w:hAnsi="Arial" w:cs="Arial"/>
          <w:sz w:val="24"/>
          <w:szCs w:val="24"/>
        </w:rPr>
        <w:t xml:space="preserve"> allows children to be appreciated, confident and </w:t>
      </w:r>
      <w:r w:rsidR="00DC7EBB" w:rsidRPr="00DD3A6A">
        <w:rPr>
          <w:rFonts w:ascii="Arial" w:hAnsi="Arial" w:cs="Arial"/>
          <w:sz w:val="24"/>
          <w:szCs w:val="24"/>
        </w:rPr>
        <w:t xml:space="preserve">to live a life of equal opportunities where they can thrive and in turn, become successful adults who can carry on </w:t>
      </w:r>
      <w:r w:rsidR="006B1114" w:rsidRPr="00DD3A6A">
        <w:rPr>
          <w:rFonts w:ascii="Arial" w:hAnsi="Arial" w:cs="Arial"/>
          <w:sz w:val="24"/>
          <w:szCs w:val="24"/>
        </w:rPr>
        <w:t xml:space="preserve">with inclusive leadership. </w:t>
      </w:r>
    </w:p>
    <w:p w14:paraId="4598B8F3" w14:textId="77777777" w:rsidR="000104D6" w:rsidRPr="00DD3A6A" w:rsidRDefault="000104D6" w:rsidP="00AB3082">
      <w:pPr>
        <w:spacing w:before="240" w:line="360" w:lineRule="auto"/>
        <w:jc w:val="both"/>
        <w:rPr>
          <w:rFonts w:ascii="Arial" w:hAnsi="Arial" w:cs="Arial"/>
          <w:sz w:val="24"/>
          <w:szCs w:val="24"/>
        </w:rPr>
      </w:pPr>
    </w:p>
    <w:p w14:paraId="07941910" w14:textId="30EE00FB" w:rsidR="007C0A9A" w:rsidRDefault="007C0A9A" w:rsidP="00DD3A6A">
      <w:pPr>
        <w:spacing w:before="240" w:line="360" w:lineRule="auto"/>
        <w:jc w:val="both"/>
        <w:rPr>
          <w:rFonts w:ascii="Arial" w:hAnsi="Arial" w:cs="Arial"/>
          <w:sz w:val="24"/>
          <w:szCs w:val="24"/>
        </w:rPr>
      </w:pPr>
    </w:p>
    <w:p w14:paraId="35A85E4C" w14:textId="77777777" w:rsidR="007C0A9A" w:rsidRDefault="007C0A9A">
      <w:pPr>
        <w:rPr>
          <w:rFonts w:ascii="Arial" w:hAnsi="Arial" w:cs="Arial"/>
          <w:sz w:val="24"/>
          <w:szCs w:val="24"/>
        </w:rPr>
      </w:pPr>
      <w:r>
        <w:rPr>
          <w:rFonts w:ascii="Arial" w:hAnsi="Arial" w:cs="Arial"/>
          <w:sz w:val="24"/>
          <w:szCs w:val="24"/>
        </w:rPr>
        <w:br w:type="page"/>
      </w:r>
    </w:p>
    <w:p w14:paraId="681BCB4D" w14:textId="32EF0611" w:rsidR="007C0A9A" w:rsidRDefault="007C0A9A" w:rsidP="007C0A9A">
      <w:pPr>
        <w:tabs>
          <w:tab w:val="left" w:pos="2028"/>
        </w:tabs>
        <w:spacing w:line="360" w:lineRule="auto"/>
        <w:jc w:val="both"/>
        <w:rPr>
          <w:rFonts w:ascii="Arial" w:hAnsi="Arial" w:cs="Arial"/>
          <w:sz w:val="24"/>
          <w:szCs w:val="24"/>
        </w:rPr>
      </w:pPr>
      <w:r>
        <w:rPr>
          <w:rFonts w:ascii="Arial" w:hAnsi="Arial" w:cs="Arial"/>
          <w:sz w:val="24"/>
          <w:szCs w:val="24"/>
        </w:rPr>
        <w:lastRenderedPageBreak/>
        <w:t>Reference List</w:t>
      </w:r>
    </w:p>
    <w:p w14:paraId="17365D88" w14:textId="2FA500C8"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Allen, K, A. (2019) </w:t>
      </w:r>
      <w:r w:rsidRPr="00E67F69">
        <w:rPr>
          <w:rFonts w:ascii="Arial" w:hAnsi="Arial" w:cs="Arial"/>
          <w:i/>
          <w:iCs/>
          <w:sz w:val="24"/>
          <w:szCs w:val="24"/>
        </w:rPr>
        <w:t xml:space="preserve">5 Ways to Boost Student’s Sense of School Belonging. </w:t>
      </w:r>
      <w:r w:rsidRPr="00E67F69">
        <w:rPr>
          <w:rFonts w:ascii="Arial" w:hAnsi="Arial" w:cs="Arial"/>
          <w:sz w:val="24"/>
          <w:szCs w:val="24"/>
        </w:rPr>
        <w:t xml:space="preserve">Available at: </w:t>
      </w:r>
      <w:hyperlink r:id="rId9" w:anchor=":~:text=%205%20ways%20to%20boost%20students%27%20sense%20f,L.%20%282018%29.%20What%20schools%20need%20to...%20More%20" w:history="1">
        <w:r w:rsidRPr="00AA7076">
          <w:rPr>
            <w:rStyle w:val="Hyperlink"/>
            <w:rFonts w:ascii="Arial" w:hAnsi="Arial" w:cs="Arial"/>
            <w:sz w:val="24"/>
            <w:szCs w:val="24"/>
          </w:rPr>
          <w:t>https://www.monash.edu/education/teachspace/articles/5-ways-to-boost-students-sense-of-school-belonging#:~:text=%205%20ways%20to%20boost%20students%27%20sense%20f,L.%20%282018%29.%20What%20schools%20need%20to...%20More%20</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1BAEEEAB"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Baldcock, P., Fitzgerald, D. and Kay, J. (2013) </w:t>
      </w:r>
      <w:r w:rsidRPr="00E67F69">
        <w:rPr>
          <w:rFonts w:ascii="Arial" w:hAnsi="Arial" w:cs="Arial"/>
          <w:i/>
          <w:iCs/>
          <w:sz w:val="24"/>
          <w:szCs w:val="24"/>
          <w:shd w:val="clear" w:color="auto" w:fill="FFFFFF"/>
        </w:rPr>
        <w:t>Understanding Early Years Provision.</w:t>
      </w:r>
      <w:r w:rsidRPr="00E67F69">
        <w:rPr>
          <w:rFonts w:ascii="Arial" w:hAnsi="Arial" w:cs="Arial"/>
          <w:sz w:val="24"/>
          <w:szCs w:val="24"/>
          <w:shd w:val="clear" w:color="auto" w:fill="FFFFFF"/>
        </w:rPr>
        <w:t xml:space="preserve"> London: SAGE Publications. </w:t>
      </w:r>
    </w:p>
    <w:p w14:paraId="2106DBCE"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BBC (2020) </w:t>
      </w:r>
      <w:r w:rsidRPr="00E67F69">
        <w:rPr>
          <w:rFonts w:ascii="Arial" w:hAnsi="Arial" w:cs="Arial"/>
          <w:i/>
          <w:iCs/>
          <w:sz w:val="24"/>
          <w:szCs w:val="24"/>
          <w:shd w:val="clear" w:color="auto" w:fill="FFFFFF"/>
        </w:rPr>
        <w:t xml:space="preserve">What is racism – and what can be done about it? </w:t>
      </w:r>
      <w:r w:rsidRPr="00E67F69">
        <w:rPr>
          <w:rFonts w:ascii="Arial" w:hAnsi="Arial" w:cs="Arial"/>
          <w:sz w:val="24"/>
          <w:szCs w:val="24"/>
          <w:shd w:val="clear" w:color="auto" w:fill="FFFFFF"/>
        </w:rPr>
        <w:t xml:space="preserve">Available at: </w:t>
      </w:r>
      <w:hyperlink r:id="rId10" w:history="1">
        <w:r w:rsidRPr="00E67F69">
          <w:rPr>
            <w:rStyle w:val="Hyperlink"/>
            <w:rFonts w:ascii="Arial" w:hAnsi="Arial" w:cs="Arial"/>
            <w:sz w:val="24"/>
            <w:szCs w:val="24"/>
            <w:shd w:val="clear" w:color="auto" w:fill="FFFFFF"/>
          </w:rPr>
          <w:t>https://www.bbc.co.uk/newsround/52965984</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1F2B44D4"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Bell, K. (date unknown) </w:t>
      </w:r>
      <w:r w:rsidRPr="00E67F69">
        <w:rPr>
          <w:rStyle w:val="eop"/>
          <w:rFonts w:ascii="Arial" w:hAnsi="Arial" w:cs="Arial"/>
          <w:i/>
          <w:iCs/>
          <w:color w:val="000000"/>
          <w:sz w:val="24"/>
          <w:szCs w:val="24"/>
          <w:shd w:val="clear" w:color="auto" w:fill="FFFFFF"/>
        </w:rPr>
        <w:t xml:space="preserve">Poverty, social security and stigma. </w:t>
      </w:r>
      <w:r w:rsidRPr="00E67F69">
        <w:rPr>
          <w:rStyle w:val="eop"/>
          <w:rFonts w:ascii="Arial" w:hAnsi="Arial" w:cs="Arial"/>
          <w:color w:val="000000"/>
          <w:sz w:val="24"/>
          <w:szCs w:val="24"/>
          <w:shd w:val="clear" w:color="auto" w:fill="FFFFFF"/>
        </w:rPr>
        <w:t xml:space="preserve">Available at: </w:t>
      </w:r>
      <w:hyperlink r:id="rId11" w:history="1">
        <w:r w:rsidRPr="00E67F69">
          <w:rPr>
            <w:rStyle w:val="Hyperlink"/>
            <w:rFonts w:ascii="Arial" w:hAnsi="Arial" w:cs="Arial"/>
            <w:sz w:val="24"/>
            <w:szCs w:val="24"/>
            <w:shd w:val="clear" w:color="auto" w:fill="FFFFFF"/>
          </w:rPr>
          <w:t>https://cpag.org.uk/sites/default/files/CPAG-Povertyarticle-stigma-0213.pdf</w:t>
        </w:r>
      </w:hyperlink>
      <w:r w:rsidRPr="00E67F69">
        <w:rPr>
          <w:rStyle w:val="eop"/>
          <w:rFonts w:ascii="Arial" w:hAnsi="Arial" w:cs="Arial"/>
          <w:color w:val="000000"/>
          <w:sz w:val="24"/>
          <w:szCs w:val="24"/>
          <w:shd w:val="clear" w:color="auto" w:fill="FFFFFF"/>
        </w:rPr>
        <w:t xml:space="preserve"> (Accessed: 25</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59FC4E6F"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Bernard van Leer Foundation (2008) </w:t>
      </w:r>
      <w:r w:rsidRPr="00E67F69">
        <w:rPr>
          <w:rFonts w:ascii="Arial" w:hAnsi="Arial" w:cs="Arial"/>
          <w:i/>
          <w:iCs/>
          <w:sz w:val="24"/>
          <w:szCs w:val="24"/>
        </w:rPr>
        <w:t xml:space="preserve">Enhancing a sense of belonging in the Early Years. </w:t>
      </w:r>
      <w:r w:rsidRPr="00E67F69">
        <w:rPr>
          <w:rFonts w:ascii="Arial" w:hAnsi="Arial" w:cs="Arial"/>
          <w:sz w:val="24"/>
          <w:szCs w:val="24"/>
        </w:rPr>
        <w:t xml:space="preserve">The Netherlands: Bernard van Leer. </w:t>
      </w:r>
    </w:p>
    <w:p w14:paraId="3F59D4DC" w14:textId="77777777" w:rsidR="007C0A9A" w:rsidRPr="00E67F69" w:rsidRDefault="007C0A9A" w:rsidP="007C0A9A">
      <w:pPr>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Booth, T., Ainscow, M. and Kingston, D. (2006) </w:t>
      </w:r>
      <w:r w:rsidRPr="00E67F69">
        <w:rPr>
          <w:rStyle w:val="eop"/>
          <w:rFonts w:ascii="Arial" w:hAnsi="Arial" w:cs="Arial"/>
          <w:i/>
          <w:iCs/>
          <w:color w:val="000000"/>
          <w:sz w:val="24"/>
          <w:szCs w:val="24"/>
          <w:shd w:val="clear" w:color="auto" w:fill="FFFFFF"/>
        </w:rPr>
        <w:t xml:space="preserve">Index for Inclusion: developing play, learning and participation in early years and childcare. </w:t>
      </w:r>
      <w:r w:rsidRPr="00E67F69">
        <w:rPr>
          <w:rStyle w:val="eop"/>
          <w:rFonts w:ascii="Arial" w:hAnsi="Arial" w:cs="Arial"/>
          <w:color w:val="000000"/>
          <w:sz w:val="24"/>
          <w:szCs w:val="24"/>
          <w:shd w:val="clear" w:color="auto" w:fill="FFFFFF"/>
        </w:rPr>
        <w:t xml:space="preserve">Bristol: CSIE. </w:t>
      </w:r>
    </w:p>
    <w:p w14:paraId="7447E245" w14:textId="77777777" w:rsidR="007C0A9A" w:rsidRPr="00BB3615" w:rsidRDefault="007C0A9A" w:rsidP="007C0A9A">
      <w:pPr>
        <w:tabs>
          <w:tab w:val="left" w:pos="2028"/>
        </w:tabs>
        <w:spacing w:line="360" w:lineRule="auto"/>
        <w:jc w:val="both"/>
        <w:rPr>
          <w:rFonts w:ascii="Arial" w:hAnsi="Arial" w:cs="Arial"/>
          <w:sz w:val="24"/>
          <w:szCs w:val="24"/>
        </w:rPr>
      </w:pPr>
      <w:r w:rsidRPr="00BB3615">
        <w:rPr>
          <w:rFonts w:ascii="Arial" w:hAnsi="Arial" w:cs="Arial"/>
          <w:sz w:val="24"/>
          <w:szCs w:val="24"/>
        </w:rPr>
        <w:t>Booysen, L. (2014) ‘The development of inclusive leadership practice and processes’</w:t>
      </w:r>
    </w:p>
    <w:p w14:paraId="04C075EB"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Bradley, D. and Howes, S. (2020) </w:t>
      </w:r>
      <w:r w:rsidRPr="00E67F69">
        <w:rPr>
          <w:rFonts w:ascii="Arial" w:hAnsi="Arial" w:cs="Arial"/>
          <w:i/>
          <w:iCs/>
          <w:sz w:val="24"/>
          <w:szCs w:val="24"/>
        </w:rPr>
        <w:t xml:space="preserve">Tackling child poverty: a guide for schools. </w:t>
      </w:r>
      <w:r w:rsidRPr="00E67F69">
        <w:rPr>
          <w:rFonts w:ascii="Arial" w:hAnsi="Arial" w:cs="Arial"/>
          <w:sz w:val="24"/>
          <w:szCs w:val="24"/>
        </w:rPr>
        <w:t xml:space="preserve">London: Child Poverty Action Group. </w:t>
      </w:r>
    </w:p>
    <w:p w14:paraId="66786DCB"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British Council Wales (2021) </w:t>
      </w:r>
      <w:r w:rsidRPr="00E67F69">
        <w:rPr>
          <w:rFonts w:ascii="Arial" w:hAnsi="Arial" w:cs="Arial"/>
          <w:i/>
          <w:iCs/>
          <w:sz w:val="24"/>
          <w:szCs w:val="24"/>
          <w:shd w:val="clear" w:color="auto" w:fill="FFFFFF"/>
        </w:rPr>
        <w:t xml:space="preserve">Community Schools in Wales Webinar </w:t>
      </w:r>
      <w:r w:rsidRPr="00E67F69">
        <w:rPr>
          <w:rFonts w:ascii="Arial" w:hAnsi="Arial" w:cs="Arial"/>
          <w:sz w:val="24"/>
          <w:szCs w:val="24"/>
          <w:shd w:val="clear" w:color="auto" w:fill="FFFFFF"/>
        </w:rPr>
        <w:t xml:space="preserve">[video]. Available at: </w:t>
      </w:r>
      <w:hyperlink r:id="rId12" w:history="1">
        <w:r w:rsidRPr="00E67F69">
          <w:rPr>
            <w:rStyle w:val="Hyperlink"/>
            <w:rFonts w:ascii="Arial" w:hAnsi="Arial" w:cs="Arial"/>
            <w:sz w:val="24"/>
            <w:szCs w:val="24"/>
            <w:shd w:val="clear" w:color="auto" w:fill="FFFFFF"/>
          </w:rPr>
          <w:t>https://wales.britishcouncil.org/en/community-school-wales-webinar</w:t>
        </w:r>
      </w:hyperlink>
      <w:r w:rsidRPr="00E67F69">
        <w:rPr>
          <w:rFonts w:ascii="Arial" w:hAnsi="Arial" w:cs="Arial"/>
          <w:sz w:val="24"/>
          <w:szCs w:val="24"/>
          <w:shd w:val="clear" w:color="auto" w:fill="FFFFFF"/>
        </w:rPr>
        <w:t xml:space="preserve"> (Accessed: 26</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3518F224"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Brodie, K. (2015) </w:t>
      </w:r>
      <w:r w:rsidRPr="00E67F69">
        <w:rPr>
          <w:rStyle w:val="eop"/>
          <w:rFonts w:ascii="Arial" w:hAnsi="Arial" w:cs="Arial"/>
          <w:i/>
          <w:iCs/>
          <w:color w:val="000000"/>
          <w:sz w:val="24"/>
          <w:szCs w:val="24"/>
          <w:shd w:val="clear" w:color="auto" w:fill="FFFFFF"/>
        </w:rPr>
        <w:t xml:space="preserve">7 Ways in Which Early Years Settings Can Support Parents. </w:t>
      </w:r>
      <w:r w:rsidRPr="00E67F69">
        <w:rPr>
          <w:rStyle w:val="eop"/>
          <w:rFonts w:ascii="Arial" w:hAnsi="Arial" w:cs="Arial"/>
          <w:color w:val="000000"/>
          <w:sz w:val="24"/>
          <w:szCs w:val="24"/>
          <w:shd w:val="clear" w:color="auto" w:fill="FFFFFF"/>
        </w:rPr>
        <w:t xml:space="preserve">[blog] Available at: </w:t>
      </w:r>
      <w:hyperlink r:id="rId13" w:history="1">
        <w:r w:rsidRPr="00E67F69">
          <w:rPr>
            <w:rStyle w:val="Hyperlink"/>
            <w:rFonts w:ascii="Arial" w:hAnsi="Arial" w:cs="Arial"/>
            <w:sz w:val="24"/>
            <w:szCs w:val="24"/>
            <w:shd w:val="clear" w:color="auto" w:fill="FFFFFF"/>
          </w:rPr>
          <w:t>https://www.teachwire.net/news/7-ways-in-which-early-years-settings-can-support-parents</w:t>
        </w:r>
      </w:hyperlink>
      <w:r w:rsidRPr="00E67F69">
        <w:rPr>
          <w:rStyle w:val="eop"/>
          <w:rFonts w:ascii="Arial" w:hAnsi="Arial" w:cs="Arial"/>
          <w:color w:val="000000"/>
          <w:sz w:val="24"/>
          <w:szCs w:val="24"/>
          <w:shd w:val="clear" w:color="auto" w:fill="FFFFFF"/>
        </w:rPr>
        <w:t xml:space="preserve"> (Accessed: 24</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190E306A"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Centers for Disease Control and Prevention (2015) </w:t>
      </w:r>
      <w:r w:rsidRPr="00E67F69">
        <w:rPr>
          <w:rFonts w:ascii="Arial" w:hAnsi="Arial" w:cs="Arial"/>
          <w:i/>
          <w:iCs/>
          <w:sz w:val="24"/>
          <w:szCs w:val="24"/>
          <w:shd w:val="clear" w:color="auto" w:fill="FFFFFF"/>
        </w:rPr>
        <w:t xml:space="preserve">Office of the Associate Director for Policy and Strategy – Definition of Policy. </w:t>
      </w:r>
      <w:r w:rsidRPr="00E67F69">
        <w:rPr>
          <w:rFonts w:ascii="Arial" w:hAnsi="Arial" w:cs="Arial"/>
          <w:sz w:val="24"/>
          <w:szCs w:val="24"/>
          <w:shd w:val="clear" w:color="auto" w:fill="FFFFFF"/>
        </w:rPr>
        <w:t xml:space="preserve">Available at: </w:t>
      </w:r>
      <w:hyperlink r:id="rId14" w:history="1">
        <w:r w:rsidRPr="00E67F69">
          <w:rPr>
            <w:rStyle w:val="Hyperlink"/>
            <w:rFonts w:ascii="Arial" w:hAnsi="Arial" w:cs="Arial"/>
            <w:sz w:val="24"/>
            <w:szCs w:val="24"/>
            <w:shd w:val="clear" w:color="auto" w:fill="FFFFFF"/>
          </w:rPr>
          <w:t>https://www.cdc.gov/policy/analysis/process/definition.html</w:t>
        </w:r>
      </w:hyperlink>
      <w:r w:rsidRPr="00E67F69">
        <w:rPr>
          <w:rFonts w:ascii="Arial" w:hAnsi="Arial" w:cs="Arial"/>
          <w:sz w:val="24"/>
          <w:szCs w:val="24"/>
          <w:shd w:val="clear" w:color="auto" w:fill="FFFFFF"/>
        </w:rPr>
        <w:t xml:space="preserve"> (Accessed: 26</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5064041C"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Chaney, P. (2012) ‘Additional learning needs policy in the devolved polities of the UK: A systems perspective’, </w:t>
      </w:r>
      <w:r w:rsidRPr="00E67F69">
        <w:rPr>
          <w:rFonts w:ascii="Arial" w:hAnsi="Arial" w:cs="Arial"/>
          <w:i/>
          <w:iCs/>
          <w:sz w:val="24"/>
          <w:szCs w:val="24"/>
          <w:shd w:val="clear" w:color="auto" w:fill="FFFFFF"/>
        </w:rPr>
        <w:t>Journal of Research in Special Educational Needs,</w:t>
      </w:r>
      <w:r w:rsidRPr="00E67F69">
        <w:rPr>
          <w:rFonts w:ascii="Arial" w:hAnsi="Arial" w:cs="Arial"/>
          <w:sz w:val="24"/>
          <w:szCs w:val="24"/>
          <w:shd w:val="clear" w:color="auto" w:fill="FFFFFF"/>
        </w:rPr>
        <w:t xml:space="preserve"> 12(1), pp. 28–36. </w:t>
      </w:r>
      <w:hyperlink r:id="rId15" w:history="1">
        <w:r w:rsidRPr="00E67F69">
          <w:rPr>
            <w:rStyle w:val="Hyperlink"/>
            <w:rFonts w:ascii="Arial" w:hAnsi="Arial" w:cs="Arial"/>
            <w:sz w:val="24"/>
            <w:szCs w:val="24"/>
            <w:shd w:val="clear" w:color="auto" w:fill="FFFFFF"/>
          </w:rPr>
          <w:t>https://doi.org/10.1111/j.1471-3802.2011.01207.x</w:t>
        </w:r>
      </w:hyperlink>
      <w:r w:rsidRPr="00E67F69">
        <w:rPr>
          <w:rFonts w:ascii="Arial" w:hAnsi="Arial" w:cs="Arial"/>
          <w:sz w:val="24"/>
          <w:szCs w:val="24"/>
          <w:shd w:val="clear" w:color="auto" w:fill="FFFFFF"/>
        </w:rPr>
        <w:t xml:space="preserve">. </w:t>
      </w:r>
    </w:p>
    <w:p w14:paraId="27FE8974"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Cheminais, R. (2009) </w:t>
      </w:r>
      <w:r w:rsidRPr="00E67F69">
        <w:rPr>
          <w:rFonts w:ascii="Arial" w:hAnsi="Arial" w:cs="Arial"/>
          <w:i/>
          <w:iCs/>
          <w:sz w:val="24"/>
          <w:szCs w:val="24"/>
          <w:shd w:val="clear" w:color="auto" w:fill="FFFFFF"/>
        </w:rPr>
        <w:t>The benefits and challenges of collaborative multi-agency working. In Effective multi-agency partnerships: Putting every child matters into practice</w:t>
      </w:r>
      <w:r w:rsidRPr="00E67F69">
        <w:rPr>
          <w:rFonts w:ascii="Arial" w:hAnsi="Arial" w:cs="Arial"/>
          <w:sz w:val="24"/>
          <w:szCs w:val="24"/>
          <w:shd w:val="clear" w:color="auto" w:fill="FFFFFF"/>
        </w:rPr>
        <w:t xml:space="preserve">. London: SAGE Publications Ltd. </w:t>
      </w:r>
    </w:p>
    <w:p w14:paraId="6AEBF477"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Children’s Commissioner for Wales (2017) </w:t>
      </w:r>
      <w:r w:rsidRPr="00E67F69">
        <w:rPr>
          <w:rFonts w:ascii="Arial" w:hAnsi="Arial" w:cs="Arial"/>
          <w:i/>
          <w:iCs/>
          <w:sz w:val="24"/>
          <w:szCs w:val="24"/>
          <w:shd w:val="clear" w:color="auto" w:fill="FFFFFF"/>
        </w:rPr>
        <w:t xml:space="preserve">The Right Way – A Children’s Rights Approach for Education in Wales. </w:t>
      </w:r>
      <w:r w:rsidRPr="00E67F69">
        <w:rPr>
          <w:rFonts w:ascii="Arial" w:hAnsi="Arial" w:cs="Arial"/>
          <w:sz w:val="24"/>
          <w:szCs w:val="24"/>
          <w:shd w:val="clear" w:color="auto" w:fill="FFFFFF"/>
        </w:rPr>
        <w:t xml:space="preserve">Available at: </w:t>
      </w:r>
      <w:hyperlink r:id="rId16" w:history="1">
        <w:r w:rsidRPr="00E67F69">
          <w:rPr>
            <w:rStyle w:val="Hyperlink"/>
            <w:rFonts w:ascii="Arial" w:hAnsi="Arial" w:cs="Arial"/>
            <w:sz w:val="24"/>
            <w:szCs w:val="24"/>
            <w:shd w:val="clear" w:color="auto" w:fill="FFFFFF"/>
          </w:rPr>
          <w:t>https://www.childcomwales.org.uk/wp-content/uploads/2017/05/The-Right-Way-Education.pdf</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790E6473"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Children’s Commissioner for Wales (2020) </w:t>
      </w:r>
      <w:r w:rsidRPr="00E67F69">
        <w:rPr>
          <w:rStyle w:val="eop"/>
          <w:rFonts w:ascii="Arial" w:hAnsi="Arial" w:cs="Arial"/>
          <w:i/>
          <w:iCs/>
          <w:color w:val="000000"/>
          <w:sz w:val="24"/>
          <w:szCs w:val="24"/>
          <w:shd w:val="clear" w:color="auto" w:fill="FFFFFF"/>
        </w:rPr>
        <w:t xml:space="preserve">No Wrong Door: bringing services together to meet children’s needs. </w:t>
      </w:r>
      <w:r w:rsidRPr="00E67F69">
        <w:rPr>
          <w:rStyle w:val="eop"/>
          <w:rFonts w:ascii="Arial" w:hAnsi="Arial" w:cs="Arial"/>
          <w:color w:val="000000"/>
          <w:sz w:val="24"/>
          <w:szCs w:val="24"/>
          <w:shd w:val="clear" w:color="auto" w:fill="FFFFFF"/>
        </w:rPr>
        <w:t xml:space="preserve">Available at: </w:t>
      </w:r>
      <w:hyperlink r:id="rId17" w:history="1">
        <w:r w:rsidRPr="00E67F69">
          <w:rPr>
            <w:rStyle w:val="Hyperlink"/>
            <w:rFonts w:ascii="Arial" w:hAnsi="Arial" w:cs="Arial"/>
            <w:sz w:val="24"/>
            <w:szCs w:val="24"/>
            <w:shd w:val="clear" w:color="auto" w:fill="FFFFFF"/>
          </w:rPr>
          <w:t>https://www.childcomwales.org.uk/publications/no-wrong-door-bringing-services-together-to-meet-childrens-needs/</w:t>
        </w:r>
      </w:hyperlink>
      <w:r w:rsidRPr="00E67F69">
        <w:rPr>
          <w:rStyle w:val="eop"/>
          <w:rFonts w:ascii="Arial" w:hAnsi="Arial" w:cs="Arial"/>
          <w:color w:val="000000"/>
          <w:sz w:val="24"/>
          <w:szCs w:val="24"/>
          <w:shd w:val="clear" w:color="auto" w:fill="FFFFFF"/>
        </w:rPr>
        <w:t xml:space="preserve"> (Accessed: 25</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38308D48"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Colclough, A. (2020) </w:t>
      </w:r>
      <w:r w:rsidRPr="00E67F69">
        <w:rPr>
          <w:rStyle w:val="eop"/>
          <w:rFonts w:ascii="Arial" w:hAnsi="Arial" w:cs="Arial"/>
          <w:i/>
          <w:iCs/>
          <w:color w:val="000000"/>
          <w:sz w:val="24"/>
          <w:szCs w:val="24"/>
          <w:shd w:val="clear" w:color="auto" w:fill="FFFFFF"/>
        </w:rPr>
        <w:t xml:space="preserve">Addressing the impact of poverty. </w:t>
      </w:r>
      <w:r w:rsidRPr="00E67F69">
        <w:rPr>
          <w:rStyle w:val="eop"/>
          <w:rFonts w:ascii="Arial" w:hAnsi="Arial" w:cs="Arial"/>
          <w:color w:val="000000"/>
          <w:sz w:val="24"/>
          <w:szCs w:val="24"/>
          <w:shd w:val="clear" w:color="auto" w:fill="FFFFFF"/>
        </w:rPr>
        <w:t xml:space="preserve">[blog]. Available at: </w:t>
      </w:r>
      <w:hyperlink r:id="rId18" w:history="1">
        <w:r w:rsidRPr="00E67F69">
          <w:rPr>
            <w:rStyle w:val="Hyperlink"/>
            <w:rFonts w:ascii="Arial" w:hAnsi="Arial" w:cs="Arial"/>
            <w:sz w:val="24"/>
            <w:szCs w:val="24"/>
            <w:shd w:val="clear" w:color="auto" w:fill="FFFFFF"/>
          </w:rPr>
          <w:t>https://attendancemattersmagonline.co.uk/addressing-the-impact-of-poverty/</w:t>
        </w:r>
      </w:hyperlink>
      <w:r w:rsidRPr="00E67F69">
        <w:rPr>
          <w:rStyle w:val="eop"/>
          <w:rFonts w:ascii="Arial" w:hAnsi="Arial" w:cs="Arial"/>
          <w:color w:val="000000"/>
          <w:sz w:val="24"/>
          <w:szCs w:val="24"/>
          <w:shd w:val="clear" w:color="auto" w:fill="FFFFFF"/>
        </w:rPr>
        <w:t xml:space="preserve"> (Accessed: 25</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39A8E696"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Contact (2021) </w:t>
      </w:r>
      <w:r w:rsidRPr="00E67F69">
        <w:rPr>
          <w:rFonts w:ascii="Arial" w:hAnsi="Arial" w:cs="Arial"/>
          <w:i/>
          <w:iCs/>
          <w:sz w:val="24"/>
          <w:szCs w:val="24"/>
        </w:rPr>
        <w:t xml:space="preserve">Ways that schools can deal with bullying. </w:t>
      </w:r>
      <w:r w:rsidRPr="00E67F69">
        <w:rPr>
          <w:rFonts w:ascii="Arial" w:hAnsi="Arial" w:cs="Arial"/>
          <w:sz w:val="24"/>
          <w:szCs w:val="24"/>
        </w:rPr>
        <w:t xml:space="preserve">Available at: </w:t>
      </w:r>
      <w:hyperlink r:id="rId19" w:history="1">
        <w:r w:rsidRPr="00E67F69">
          <w:rPr>
            <w:rStyle w:val="Hyperlink"/>
            <w:rFonts w:ascii="Arial" w:hAnsi="Arial" w:cs="Arial"/>
            <w:sz w:val="24"/>
            <w:szCs w:val="24"/>
          </w:rPr>
          <w:t>https://contact.org.uk/help-for-families/information-advice-services/education-learning/bullying/ways-that-schools-can-deal-with-bullying/</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w:t>
      </w:r>
    </w:p>
    <w:p w14:paraId="1FA2E3C2"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Dallimore, D. (2019) </w:t>
      </w:r>
      <w:r w:rsidRPr="00E67F69">
        <w:rPr>
          <w:rFonts w:ascii="Arial" w:hAnsi="Arial" w:cs="Arial"/>
          <w:i/>
          <w:iCs/>
          <w:sz w:val="24"/>
          <w:szCs w:val="24"/>
          <w:shd w:val="clear" w:color="auto" w:fill="FFFFFF"/>
        </w:rPr>
        <w:t xml:space="preserve">Early Childhood Education and Care: Policy Development – Research Briefing. </w:t>
      </w:r>
      <w:r w:rsidRPr="00E67F69">
        <w:rPr>
          <w:rFonts w:ascii="Arial" w:hAnsi="Arial" w:cs="Arial"/>
          <w:sz w:val="24"/>
          <w:szCs w:val="24"/>
          <w:shd w:val="clear" w:color="auto" w:fill="FFFFFF"/>
        </w:rPr>
        <w:t xml:space="preserve">Cardiff: National Assembly for Wales. </w:t>
      </w:r>
    </w:p>
    <w:p w14:paraId="47084618"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Denise, R. (2019) </w:t>
      </w:r>
      <w:r w:rsidRPr="00E67F69">
        <w:rPr>
          <w:rFonts w:ascii="Arial" w:hAnsi="Arial" w:cs="Arial"/>
          <w:i/>
          <w:iCs/>
          <w:sz w:val="24"/>
          <w:szCs w:val="24"/>
        </w:rPr>
        <w:t xml:space="preserve">Creating a Sense of Belonging for Children. </w:t>
      </w:r>
      <w:r w:rsidRPr="00E67F69">
        <w:rPr>
          <w:rFonts w:ascii="Arial" w:hAnsi="Arial" w:cs="Arial"/>
          <w:sz w:val="24"/>
          <w:szCs w:val="24"/>
        </w:rPr>
        <w:t xml:space="preserve">Available at: </w:t>
      </w:r>
      <w:hyperlink r:id="rId20" w:history="1">
        <w:r w:rsidRPr="00E67F69">
          <w:rPr>
            <w:rStyle w:val="Hyperlink"/>
            <w:rFonts w:ascii="Arial" w:hAnsi="Arial" w:cs="Arial"/>
            <w:sz w:val="24"/>
            <w:szCs w:val="24"/>
          </w:rPr>
          <w:t>https://earlychildhoodmatters.online/wp-content/uploads/2019/06/ECM111-2008_Enhancing_a_sense_of_belonging_in_the_early_years.pdf</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2375DE89"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Department for Children, Schools and Families (2011) </w:t>
      </w:r>
      <w:r w:rsidRPr="00E67F69">
        <w:rPr>
          <w:rStyle w:val="eop"/>
          <w:rFonts w:ascii="Arial" w:hAnsi="Arial" w:cs="Arial"/>
          <w:i/>
          <w:iCs/>
          <w:color w:val="000000"/>
          <w:sz w:val="24"/>
          <w:szCs w:val="24"/>
          <w:shd w:val="clear" w:color="auto" w:fill="FFFFFF"/>
        </w:rPr>
        <w:t xml:space="preserve">A Unique Child: Inclusive Practice. </w:t>
      </w:r>
      <w:r w:rsidRPr="00E67F69">
        <w:rPr>
          <w:rStyle w:val="eop"/>
          <w:rFonts w:ascii="Arial" w:hAnsi="Arial" w:cs="Arial"/>
          <w:color w:val="000000"/>
          <w:sz w:val="24"/>
          <w:szCs w:val="24"/>
          <w:shd w:val="clear" w:color="auto" w:fill="FFFFFF"/>
        </w:rPr>
        <w:t xml:space="preserve">Available at: </w:t>
      </w:r>
      <w:hyperlink r:id="rId21" w:history="1">
        <w:r w:rsidRPr="00E67F69">
          <w:rPr>
            <w:rStyle w:val="Hyperlink"/>
            <w:rFonts w:ascii="Arial" w:hAnsi="Arial" w:cs="Arial"/>
            <w:sz w:val="24"/>
            <w:szCs w:val="24"/>
            <w:shd w:val="clear" w:color="auto" w:fill="FFFFFF"/>
          </w:rPr>
          <w:t>https://earlyyearsmatters.co.uk/wp-</w:t>
        </w:r>
        <w:r w:rsidRPr="00E67F69">
          <w:rPr>
            <w:rStyle w:val="Hyperlink"/>
            <w:rFonts w:ascii="Arial" w:hAnsi="Arial" w:cs="Arial"/>
            <w:sz w:val="24"/>
            <w:szCs w:val="24"/>
            <w:shd w:val="clear" w:color="auto" w:fill="FFFFFF"/>
          </w:rPr>
          <w:lastRenderedPageBreak/>
          <w:t>content/uploads/2011/03/eyfs_unique_child_incl_prac1.pdf</w:t>
        </w:r>
      </w:hyperlink>
      <w:r w:rsidRPr="00E67F69">
        <w:rPr>
          <w:rStyle w:val="eop"/>
          <w:rFonts w:ascii="Arial" w:hAnsi="Arial" w:cs="Arial"/>
          <w:color w:val="000000"/>
          <w:sz w:val="24"/>
          <w:szCs w:val="24"/>
          <w:shd w:val="clear" w:color="auto" w:fill="FFFFFF"/>
        </w:rPr>
        <w:t xml:space="preserve"> (Accessed: 25</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7BE7031C"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Department for Education (2011) </w:t>
      </w:r>
      <w:r w:rsidRPr="00E67F69">
        <w:rPr>
          <w:rFonts w:ascii="Arial" w:hAnsi="Arial" w:cs="Arial"/>
          <w:i/>
          <w:iCs/>
          <w:sz w:val="24"/>
          <w:szCs w:val="24"/>
        </w:rPr>
        <w:t xml:space="preserve">Supporting Families in the Foundation Years. </w:t>
      </w:r>
      <w:r w:rsidRPr="00E67F69">
        <w:rPr>
          <w:rFonts w:ascii="Arial" w:hAnsi="Arial" w:cs="Arial"/>
          <w:sz w:val="24"/>
          <w:szCs w:val="24"/>
        </w:rPr>
        <w:t>Available at:</w:t>
      </w:r>
      <w:r>
        <w:rPr>
          <w:rFonts w:ascii="Arial" w:hAnsi="Arial" w:cs="Arial"/>
          <w:sz w:val="24"/>
          <w:szCs w:val="24"/>
        </w:rPr>
        <w:t xml:space="preserve"> </w:t>
      </w:r>
      <w:hyperlink r:id="rId22" w:history="1">
        <w:r w:rsidRPr="00AA7076">
          <w:rPr>
            <w:rStyle w:val="Hyperlink"/>
            <w:rFonts w:ascii="Arial" w:hAnsi="Arial" w:cs="Arial"/>
            <w:sz w:val="24"/>
            <w:szCs w:val="24"/>
          </w:rPr>
          <w:t>https://assets.publishing.service.gov.uk/government/uploads/system/uploads/attachment_data/file/184868/DFE-01001-2011_supporting_families_in_the_foundation_years.pdf</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686F451A"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Deverson, J. (2017) </w:t>
      </w:r>
      <w:r w:rsidRPr="00E67F69">
        <w:rPr>
          <w:rFonts w:ascii="Arial" w:hAnsi="Arial" w:cs="Arial"/>
          <w:i/>
          <w:iCs/>
          <w:sz w:val="24"/>
          <w:szCs w:val="24"/>
          <w:shd w:val="clear" w:color="auto" w:fill="FFFFFF"/>
        </w:rPr>
        <w:t xml:space="preserve">The problem with assessment. </w:t>
      </w:r>
      <w:r w:rsidRPr="00E67F69">
        <w:rPr>
          <w:rFonts w:ascii="Arial" w:hAnsi="Arial" w:cs="Arial"/>
          <w:sz w:val="24"/>
          <w:szCs w:val="24"/>
          <w:shd w:val="clear" w:color="auto" w:fill="FFFFFF"/>
        </w:rPr>
        <w:t xml:space="preserve">Available at: </w:t>
      </w:r>
      <w:hyperlink r:id="rId23" w:history="1">
        <w:r w:rsidRPr="00E67F69">
          <w:rPr>
            <w:rStyle w:val="Hyperlink"/>
            <w:rFonts w:ascii="Arial" w:hAnsi="Arial" w:cs="Arial"/>
            <w:sz w:val="24"/>
            <w:szCs w:val="24"/>
            <w:shd w:val="clear" w:color="auto" w:fill="FFFFFF"/>
          </w:rPr>
          <w:t>https://evidencebased.education/problem-assessment/</w:t>
        </w:r>
      </w:hyperlink>
      <w:r w:rsidRPr="00E67F69">
        <w:rPr>
          <w:rFonts w:ascii="Arial" w:hAnsi="Arial" w:cs="Arial"/>
          <w:sz w:val="24"/>
          <w:szCs w:val="24"/>
          <w:shd w:val="clear" w:color="auto" w:fill="FFFFFF"/>
        </w:rPr>
        <w:t xml:space="preserve"> (Accessed: 26</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0FBAE112"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Donaldson, Professor, G. (2015) </w:t>
      </w:r>
      <w:r w:rsidRPr="00E67F69">
        <w:rPr>
          <w:rFonts w:ascii="Arial" w:hAnsi="Arial" w:cs="Arial"/>
          <w:i/>
          <w:iCs/>
          <w:sz w:val="24"/>
          <w:szCs w:val="24"/>
          <w:shd w:val="clear" w:color="auto" w:fill="FFFFFF"/>
        </w:rPr>
        <w:t xml:space="preserve">Successful Futures – Independent Review of Curriculum and Assessment Arrangements in Wales. </w:t>
      </w:r>
      <w:r w:rsidRPr="00E67F69">
        <w:rPr>
          <w:rFonts w:ascii="Arial" w:hAnsi="Arial" w:cs="Arial"/>
          <w:sz w:val="24"/>
          <w:szCs w:val="24"/>
          <w:shd w:val="clear" w:color="auto" w:fill="FFFFFF"/>
        </w:rPr>
        <w:t xml:space="preserve">Cardiff: Crown. </w:t>
      </w:r>
    </w:p>
    <w:p w14:paraId="0F59353A"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Early Years Alliance (2015) </w:t>
      </w:r>
      <w:r w:rsidRPr="00E67F69">
        <w:rPr>
          <w:rStyle w:val="eop"/>
          <w:rFonts w:ascii="Arial" w:hAnsi="Arial" w:cs="Arial"/>
          <w:i/>
          <w:iCs/>
          <w:color w:val="000000"/>
          <w:sz w:val="24"/>
          <w:szCs w:val="24"/>
          <w:shd w:val="clear" w:color="auto" w:fill="FFFFFF"/>
        </w:rPr>
        <w:t xml:space="preserve">Equality and Inclusive Practice. </w:t>
      </w:r>
      <w:r w:rsidRPr="00E67F69">
        <w:rPr>
          <w:rStyle w:val="eop"/>
          <w:rFonts w:ascii="Arial" w:hAnsi="Arial" w:cs="Arial"/>
          <w:color w:val="000000"/>
          <w:sz w:val="24"/>
          <w:szCs w:val="24"/>
          <w:shd w:val="clear" w:color="auto" w:fill="FFFFFF"/>
        </w:rPr>
        <w:t xml:space="preserve">Available at: </w:t>
      </w:r>
      <w:hyperlink r:id="rId24" w:history="1">
        <w:r w:rsidRPr="00E67F69">
          <w:rPr>
            <w:rStyle w:val="Hyperlink"/>
            <w:rFonts w:ascii="Arial" w:hAnsi="Arial" w:cs="Arial"/>
            <w:sz w:val="24"/>
            <w:szCs w:val="24"/>
            <w:shd w:val="clear" w:color="auto" w:fill="FFFFFF"/>
          </w:rPr>
          <w:t>https://www.eyalliance.org.uk/equality-and-inclusive-practice</w:t>
        </w:r>
      </w:hyperlink>
      <w:r w:rsidRPr="00E67F69">
        <w:rPr>
          <w:rStyle w:val="eop"/>
          <w:rFonts w:ascii="Arial" w:hAnsi="Arial" w:cs="Arial"/>
          <w:color w:val="000000"/>
          <w:sz w:val="24"/>
          <w:szCs w:val="24"/>
          <w:shd w:val="clear" w:color="auto" w:fill="FFFFFF"/>
        </w:rPr>
        <w:t xml:space="preserve"> (Accessed: 25</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6C5BA2B2"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Early Years Matters (date unknown) </w:t>
      </w:r>
      <w:r w:rsidRPr="00E67F69">
        <w:rPr>
          <w:rFonts w:ascii="Arial" w:hAnsi="Arial" w:cs="Arial"/>
          <w:i/>
          <w:iCs/>
          <w:sz w:val="24"/>
          <w:szCs w:val="24"/>
          <w:shd w:val="clear" w:color="auto" w:fill="FFFFFF"/>
        </w:rPr>
        <w:t xml:space="preserve">Birth to three matters, A Strong Child – A Sense of Belonging. </w:t>
      </w:r>
      <w:r w:rsidRPr="00E67F69">
        <w:rPr>
          <w:rFonts w:ascii="Arial" w:hAnsi="Arial" w:cs="Arial"/>
          <w:sz w:val="24"/>
          <w:szCs w:val="24"/>
          <w:shd w:val="clear" w:color="auto" w:fill="FFFFFF"/>
        </w:rPr>
        <w:t xml:space="preserve">Available at: </w:t>
      </w:r>
      <w:hyperlink r:id="rId25" w:history="1">
        <w:r w:rsidRPr="00E67F69">
          <w:rPr>
            <w:rStyle w:val="Hyperlink"/>
            <w:rFonts w:ascii="Arial" w:hAnsi="Arial" w:cs="Arial"/>
            <w:sz w:val="24"/>
            <w:szCs w:val="24"/>
            <w:shd w:val="clear" w:color="auto" w:fill="FFFFFF"/>
          </w:rPr>
          <w:t>https://earlyyearsmatters.co.uk/wp-content/uploads/2012/04/A-Sense-of-Belonging.pdf</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127D8273"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Felone, A. (2020) ‘</w:t>
      </w:r>
      <w:r w:rsidRPr="00E67F69">
        <w:rPr>
          <w:rFonts w:ascii="Arial" w:hAnsi="Arial" w:cs="Arial"/>
          <w:i/>
          <w:iCs/>
          <w:sz w:val="24"/>
          <w:szCs w:val="24"/>
          <w:shd w:val="clear" w:color="auto" w:fill="FFFFFF"/>
        </w:rPr>
        <w:t xml:space="preserve">No reader is too young to start’: anti-racist books for all children and teens. </w:t>
      </w:r>
      <w:r w:rsidRPr="00E67F69">
        <w:rPr>
          <w:rFonts w:ascii="Arial" w:hAnsi="Arial" w:cs="Arial"/>
          <w:sz w:val="24"/>
          <w:szCs w:val="24"/>
          <w:shd w:val="clear" w:color="auto" w:fill="FFFFFF"/>
        </w:rPr>
        <w:t xml:space="preserve">Available at: </w:t>
      </w:r>
      <w:hyperlink r:id="rId26" w:history="1">
        <w:r w:rsidRPr="00E67F69">
          <w:rPr>
            <w:rStyle w:val="Hyperlink"/>
            <w:rFonts w:ascii="Arial" w:hAnsi="Arial" w:cs="Arial"/>
            <w:sz w:val="24"/>
            <w:szCs w:val="24"/>
            <w:shd w:val="clear" w:color="auto" w:fill="FFFFFF"/>
          </w:rPr>
          <w:t>https://www.theguardian.com/books/2020/jun/04/no-reader-is-too-young-to-start-anti-racist-books-for-all-children-and-teens</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74022BF3"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Ferdman, B.M., Prime, J. and Riggio, R.E. (2021) Inclusive Leadership – Transforming Diverse Lives, Workplaces and Societies. London: Routledge. </w:t>
      </w:r>
    </w:p>
    <w:p w14:paraId="125CEFA2" w14:textId="77777777" w:rsidR="007C0A9A" w:rsidRPr="00E67F69" w:rsidRDefault="007C0A9A" w:rsidP="007C0A9A">
      <w:pPr>
        <w:spacing w:line="360" w:lineRule="auto"/>
        <w:jc w:val="both"/>
        <w:rPr>
          <w:rStyle w:val="normaltextrun"/>
          <w:rFonts w:ascii="Arial" w:hAnsi="Arial" w:cs="Arial"/>
          <w:color w:val="000000"/>
          <w:sz w:val="24"/>
          <w:szCs w:val="24"/>
          <w:shd w:val="clear" w:color="auto" w:fill="FFFFFF"/>
        </w:rPr>
      </w:pPr>
      <w:r w:rsidRPr="00E67F69">
        <w:rPr>
          <w:rStyle w:val="normaltextrun"/>
          <w:rFonts w:ascii="Arial" w:hAnsi="Arial" w:cs="Arial"/>
          <w:color w:val="000000"/>
          <w:sz w:val="24"/>
          <w:szCs w:val="24"/>
          <w:shd w:val="clear" w:color="auto" w:fill="FFFFFF"/>
        </w:rPr>
        <w:t xml:space="preserve">Freud, A. (date unknown) </w:t>
      </w:r>
      <w:r w:rsidRPr="00E67F69">
        <w:rPr>
          <w:rStyle w:val="normaltextrun"/>
          <w:rFonts w:ascii="Arial" w:hAnsi="Arial" w:cs="Arial"/>
          <w:i/>
          <w:iCs/>
          <w:color w:val="000000"/>
          <w:sz w:val="24"/>
          <w:szCs w:val="24"/>
          <w:shd w:val="clear" w:color="auto" w:fill="FFFFFF"/>
        </w:rPr>
        <w:t xml:space="preserve">Supporting mental health &amp; wellbeing in schools: Engaging with all parents and carers. </w:t>
      </w:r>
      <w:r w:rsidRPr="00E67F69">
        <w:rPr>
          <w:rStyle w:val="normaltextrun"/>
          <w:rFonts w:ascii="Arial" w:hAnsi="Arial" w:cs="Arial"/>
          <w:color w:val="000000"/>
          <w:sz w:val="24"/>
          <w:szCs w:val="24"/>
          <w:shd w:val="clear" w:color="auto" w:fill="FFFFFF"/>
        </w:rPr>
        <w:t>Available</w:t>
      </w:r>
      <w:r>
        <w:rPr>
          <w:rStyle w:val="normaltextrun"/>
          <w:rFonts w:ascii="Arial" w:hAnsi="Arial" w:cs="Arial"/>
          <w:color w:val="000000"/>
          <w:sz w:val="24"/>
          <w:szCs w:val="24"/>
          <w:shd w:val="clear" w:color="auto" w:fill="FFFFFF"/>
        </w:rPr>
        <w:t xml:space="preserve"> </w:t>
      </w:r>
      <w:r w:rsidRPr="00E67F69">
        <w:rPr>
          <w:rStyle w:val="normaltextrun"/>
          <w:rFonts w:ascii="Arial" w:hAnsi="Arial" w:cs="Arial"/>
          <w:color w:val="000000"/>
          <w:sz w:val="24"/>
          <w:szCs w:val="24"/>
          <w:shd w:val="clear" w:color="auto" w:fill="FFFFFF"/>
        </w:rPr>
        <w:t>at:</w:t>
      </w:r>
      <w:hyperlink r:id="rId27" w:history="1">
        <w:r w:rsidRPr="00AA7076">
          <w:rPr>
            <w:rStyle w:val="Hyperlink"/>
            <w:rFonts w:ascii="Arial" w:hAnsi="Arial" w:cs="Arial"/>
            <w:sz w:val="24"/>
            <w:szCs w:val="24"/>
            <w:shd w:val="clear" w:color="auto" w:fill="FFFFFF"/>
          </w:rPr>
          <w:t>https://www.annafreud.org/media/9165/supporting-schools-to-engage-with-all-parents-and-carers-booklet.pdf</w:t>
        </w:r>
      </w:hyperlink>
      <w:r w:rsidRPr="00E67F69">
        <w:rPr>
          <w:rStyle w:val="normaltextrun"/>
          <w:rFonts w:ascii="Arial" w:hAnsi="Arial" w:cs="Arial"/>
          <w:color w:val="000000"/>
          <w:sz w:val="24"/>
          <w:szCs w:val="24"/>
          <w:shd w:val="clear" w:color="auto" w:fill="FFFFFF"/>
        </w:rPr>
        <w:t xml:space="preserve"> (Accessed: 24</w:t>
      </w:r>
      <w:r w:rsidRPr="00E67F69">
        <w:rPr>
          <w:rStyle w:val="normaltextrun"/>
          <w:rFonts w:ascii="Arial" w:hAnsi="Arial" w:cs="Arial"/>
          <w:color w:val="000000"/>
          <w:sz w:val="24"/>
          <w:szCs w:val="24"/>
          <w:shd w:val="clear" w:color="auto" w:fill="FFFFFF"/>
          <w:vertAlign w:val="superscript"/>
        </w:rPr>
        <w:t>th</w:t>
      </w:r>
      <w:r w:rsidRPr="00E67F69">
        <w:rPr>
          <w:rStyle w:val="normaltextrun"/>
          <w:rFonts w:ascii="Arial" w:hAnsi="Arial" w:cs="Arial"/>
          <w:color w:val="000000"/>
          <w:sz w:val="24"/>
          <w:szCs w:val="24"/>
          <w:shd w:val="clear" w:color="auto" w:fill="FFFFFF"/>
        </w:rPr>
        <w:t xml:space="preserve"> November 2021). </w:t>
      </w:r>
    </w:p>
    <w:p w14:paraId="1261D220"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lastRenderedPageBreak/>
        <w:t xml:space="preserve">Gibson, S. and Blandford, S. (2005) </w:t>
      </w:r>
      <w:r w:rsidRPr="00E67F69">
        <w:rPr>
          <w:rFonts w:ascii="Arial" w:hAnsi="Arial" w:cs="Arial"/>
          <w:i/>
          <w:iCs/>
          <w:sz w:val="24"/>
          <w:szCs w:val="24"/>
          <w:shd w:val="clear" w:color="auto" w:fill="FFFFFF"/>
        </w:rPr>
        <w:t xml:space="preserve">Managing Special Educational Needs – A Practical Guide for Primary and Secondary Schools. </w:t>
      </w:r>
      <w:r w:rsidRPr="00E67F69">
        <w:rPr>
          <w:rFonts w:ascii="Arial" w:hAnsi="Arial" w:cs="Arial"/>
          <w:sz w:val="24"/>
          <w:szCs w:val="24"/>
          <w:shd w:val="clear" w:color="auto" w:fill="FFFFFF"/>
        </w:rPr>
        <w:t xml:space="preserve">London: SAGE Publications. </w:t>
      </w:r>
    </w:p>
    <w:p w14:paraId="4DC6D8E9" w14:textId="77777777" w:rsidR="007C0A9A" w:rsidRPr="00E67F69" w:rsidRDefault="007C0A9A" w:rsidP="007C0A9A">
      <w:pPr>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Gross, J. (2008) </w:t>
      </w:r>
      <w:r w:rsidRPr="00E67F69">
        <w:rPr>
          <w:rStyle w:val="eop"/>
          <w:rFonts w:ascii="Arial" w:hAnsi="Arial" w:cs="Arial"/>
          <w:i/>
          <w:iCs/>
          <w:color w:val="000000"/>
          <w:sz w:val="24"/>
          <w:szCs w:val="24"/>
          <w:shd w:val="clear" w:color="auto" w:fill="FFFFFF"/>
        </w:rPr>
        <w:t xml:space="preserve">Getting in Early: primary schools and early intervention. </w:t>
      </w:r>
      <w:r w:rsidRPr="00E67F69">
        <w:rPr>
          <w:rStyle w:val="eop"/>
          <w:rFonts w:ascii="Arial" w:hAnsi="Arial" w:cs="Arial"/>
          <w:color w:val="000000"/>
          <w:sz w:val="24"/>
          <w:szCs w:val="24"/>
          <w:shd w:val="clear" w:color="auto" w:fill="FFFFFF"/>
        </w:rPr>
        <w:t xml:space="preserve">Available at: </w:t>
      </w:r>
      <w:hyperlink r:id="rId28" w:history="1">
        <w:r w:rsidRPr="00E67F69">
          <w:rPr>
            <w:rStyle w:val="Hyperlink"/>
            <w:rFonts w:ascii="Arial" w:hAnsi="Arial" w:cs="Arial"/>
            <w:sz w:val="24"/>
            <w:szCs w:val="24"/>
            <w:shd w:val="clear" w:color="auto" w:fill="FFFFFF"/>
          </w:rPr>
          <w:t>https://www.centreforsocialjustice.org.uk/wp-content/uploads/2008/12/getting-in-early.pdf</w:t>
        </w:r>
      </w:hyperlink>
      <w:r w:rsidRPr="00E67F69">
        <w:rPr>
          <w:rStyle w:val="eop"/>
          <w:rFonts w:ascii="Arial" w:hAnsi="Arial" w:cs="Arial"/>
          <w:color w:val="000000"/>
          <w:sz w:val="24"/>
          <w:szCs w:val="24"/>
          <w:shd w:val="clear" w:color="auto" w:fill="FFFFFF"/>
        </w:rPr>
        <w:t xml:space="preserve"> (Accessed: 24</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607C40D4"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Henry-Allain MBE, L. and Lloyd-Rose, M. (date unknown) </w:t>
      </w:r>
      <w:r w:rsidRPr="00E67F69">
        <w:rPr>
          <w:rFonts w:ascii="Arial" w:hAnsi="Arial" w:cs="Arial"/>
          <w:i/>
          <w:iCs/>
          <w:sz w:val="24"/>
          <w:szCs w:val="24"/>
          <w:shd w:val="clear" w:color="auto" w:fill="FFFFFF"/>
        </w:rPr>
        <w:t xml:space="preserve">The Tiney Guide to Becoming an Inclusive, Anti-racist Early Educator. </w:t>
      </w:r>
      <w:r w:rsidRPr="00E67F69">
        <w:rPr>
          <w:rFonts w:ascii="Arial" w:hAnsi="Arial" w:cs="Arial"/>
          <w:sz w:val="24"/>
          <w:szCs w:val="24"/>
          <w:shd w:val="clear" w:color="auto" w:fill="FFFFFF"/>
        </w:rPr>
        <w:t xml:space="preserve">Available at: </w:t>
      </w:r>
      <w:hyperlink r:id="rId29" w:history="1">
        <w:r w:rsidRPr="00E67F69">
          <w:rPr>
            <w:rStyle w:val="Hyperlink"/>
            <w:rFonts w:ascii="Arial" w:hAnsi="Arial" w:cs="Arial"/>
            <w:sz w:val="24"/>
            <w:szCs w:val="24"/>
            <w:shd w:val="clear" w:color="auto" w:fill="FFFFFF"/>
          </w:rPr>
          <w:t>https://www.rotherham.gov.uk/downloads/file/2564/the-tiney-inclusive-education-guide</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19CFEB38"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Hollander, E. (2008) </w:t>
      </w:r>
      <w:r w:rsidRPr="00E67F69">
        <w:rPr>
          <w:rFonts w:ascii="Arial" w:hAnsi="Arial" w:cs="Arial"/>
          <w:i/>
          <w:iCs/>
          <w:sz w:val="24"/>
          <w:szCs w:val="24"/>
        </w:rPr>
        <w:t>Inclusive Leadership. The Essential Leader-Follower-Relationships</w:t>
      </w:r>
      <w:r w:rsidRPr="00E67F69">
        <w:rPr>
          <w:rFonts w:ascii="Arial" w:hAnsi="Arial" w:cs="Arial"/>
          <w:sz w:val="24"/>
          <w:szCs w:val="24"/>
        </w:rPr>
        <w:t>. Oxon: Routledge.</w:t>
      </w:r>
    </w:p>
    <w:p w14:paraId="587F93E4"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Howes, S. (2019) </w:t>
      </w:r>
      <w:r w:rsidRPr="00E67F69">
        <w:rPr>
          <w:rFonts w:ascii="Arial" w:hAnsi="Arial" w:cs="Arial"/>
          <w:i/>
          <w:iCs/>
          <w:sz w:val="24"/>
          <w:szCs w:val="24"/>
        </w:rPr>
        <w:t xml:space="preserve">Tackling Child Poverty in Schools: A Role for School Librarians? </w:t>
      </w:r>
      <w:r w:rsidRPr="00E67F69">
        <w:rPr>
          <w:rFonts w:ascii="Arial" w:hAnsi="Arial" w:cs="Arial"/>
          <w:sz w:val="24"/>
          <w:szCs w:val="24"/>
        </w:rPr>
        <w:t xml:space="preserve">[blog] Available at: </w:t>
      </w:r>
      <w:hyperlink r:id="rId30" w:history="1">
        <w:r w:rsidRPr="00E67F69">
          <w:rPr>
            <w:rStyle w:val="Hyperlink"/>
            <w:rFonts w:ascii="Arial" w:hAnsi="Arial" w:cs="Arial"/>
            <w:sz w:val="24"/>
            <w:szCs w:val="24"/>
          </w:rPr>
          <w:t>https://cpag.org.uk/news-blogs/news-listings/tackling-child-poverty-schools-role-school-librarians</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315975C9"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in: B. Ferdman, B. and Deane, B. (eds). </w:t>
      </w:r>
      <w:r w:rsidRPr="00E67F69">
        <w:rPr>
          <w:rFonts w:ascii="Arial" w:hAnsi="Arial" w:cs="Arial"/>
          <w:i/>
          <w:iCs/>
          <w:sz w:val="24"/>
          <w:szCs w:val="24"/>
        </w:rPr>
        <w:t>Diversity at work: The practice of inclusion</w:t>
      </w:r>
      <w:r w:rsidRPr="00E67F69">
        <w:rPr>
          <w:rFonts w:ascii="Arial" w:hAnsi="Arial" w:cs="Arial"/>
          <w:sz w:val="24"/>
          <w:szCs w:val="24"/>
        </w:rPr>
        <w:t>. New York: Jossey Bass/Wiley.</w:t>
      </w:r>
    </w:p>
    <w:p w14:paraId="50085F55"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Jekielek, S., Moore, K. A. and Hair, E. C. (2002) </w:t>
      </w:r>
      <w:r w:rsidRPr="00E67F69">
        <w:rPr>
          <w:rFonts w:ascii="Arial" w:hAnsi="Arial" w:cs="Arial"/>
          <w:i/>
          <w:iCs/>
          <w:sz w:val="24"/>
          <w:szCs w:val="24"/>
        </w:rPr>
        <w:t>Mentoring programs and youth development: A synthesis</w:t>
      </w:r>
      <w:r w:rsidRPr="00E67F69">
        <w:rPr>
          <w:rFonts w:ascii="Arial" w:hAnsi="Arial" w:cs="Arial"/>
          <w:sz w:val="24"/>
          <w:szCs w:val="24"/>
        </w:rPr>
        <w:t xml:space="preserve">. Available at: </w:t>
      </w:r>
      <w:hyperlink r:id="rId31" w:history="1">
        <w:r w:rsidRPr="00E67F69">
          <w:rPr>
            <w:rStyle w:val="Hyperlink"/>
            <w:rFonts w:ascii="Arial" w:hAnsi="Arial" w:cs="Arial"/>
            <w:sz w:val="24"/>
            <w:szCs w:val="24"/>
          </w:rPr>
          <w:t>http://www.mentorwalk.org/documents/mentoring-synthesis.pdf</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6C3E2C5F"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Joseph, K. (2020) </w:t>
      </w:r>
      <w:r w:rsidRPr="00E67F69">
        <w:rPr>
          <w:rFonts w:ascii="Arial" w:hAnsi="Arial" w:cs="Arial"/>
          <w:i/>
          <w:iCs/>
          <w:sz w:val="24"/>
          <w:szCs w:val="24"/>
          <w:shd w:val="clear" w:color="auto" w:fill="FFFFFF"/>
        </w:rPr>
        <w:t xml:space="preserve">It is not enough to be non-racist. </w:t>
      </w:r>
      <w:r w:rsidRPr="00E67F69">
        <w:rPr>
          <w:rFonts w:ascii="Arial" w:hAnsi="Arial" w:cs="Arial"/>
          <w:sz w:val="24"/>
          <w:szCs w:val="24"/>
          <w:shd w:val="clear" w:color="auto" w:fill="FFFFFF"/>
        </w:rPr>
        <w:t xml:space="preserve">Available at: </w:t>
      </w:r>
      <w:hyperlink r:id="rId32" w:history="1">
        <w:r w:rsidRPr="00E67F69">
          <w:rPr>
            <w:rStyle w:val="Hyperlink"/>
            <w:rFonts w:ascii="Arial" w:hAnsi="Arial" w:cs="Arial"/>
            <w:sz w:val="24"/>
            <w:szCs w:val="24"/>
            <w:shd w:val="clear" w:color="auto" w:fill="FFFFFF"/>
          </w:rPr>
          <w:t>https://www.amostrust.org/blog/it-is-not-enough-to-be-non-racist/</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28393951"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Kelly (2016) </w:t>
      </w:r>
      <w:r w:rsidRPr="00E67F69">
        <w:rPr>
          <w:rStyle w:val="eop"/>
          <w:rFonts w:ascii="Arial" w:hAnsi="Arial" w:cs="Arial"/>
          <w:i/>
          <w:iCs/>
          <w:color w:val="000000"/>
          <w:sz w:val="24"/>
          <w:szCs w:val="24"/>
          <w:shd w:val="clear" w:color="auto" w:fill="FFFFFF"/>
        </w:rPr>
        <w:t xml:space="preserve">Overcoming Parent in Partnership Boundaries. </w:t>
      </w:r>
      <w:r w:rsidRPr="00E67F69">
        <w:rPr>
          <w:rStyle w:val="eop"/>
          <w:rFonts w:ascii="Arial" w:hAnsi="Arial" w:cs="Arial"/>
          <w:color w:val="000000"/>
          <w:sz w:val="24"/>
          <w:szCs w:val="24"/>
          <w:shd w:val="clear" w:color="auto" w:fill="FFFFFF"/>
        </w:rPr>
        <w:t xml:space="preserve">Available at: </w:t>
      </w:r>
      <w:hyperlink r:id="rId33" w:history="1">
        <w:r w:rsidRPr="00E67F69">
          <w:rPr>
            <w:rStyle w:val="Hyperlink"/>
            <w:rFonts w:ascii="Arial" w:hAnsi="Arial" w:cs="Arial"/>
            <w:sz w:val="24"/>
            <w:szCs w:val="24"/>
            <w:shd w:val="clear" w:color="auto" w:fill="FFFFFF"/>
          </w:rPr>
          <w:t>https://www.earlyyearscareers.com/eyc/latest-news/overcoming-parent-in-partnership-barriers/</w:t>
        </w:r>
      </w:hyperlink>
      <w:r w:rsidRPr="00E67F69">
        <w:rPr>
          <w:rStyle w:val="eop"/>
          <w:rFonts w:ascii="Arial" w:hAnsi="Arial" w:cs="Arial"/>
          <w:color w:val="000000"/>
          <w:sz w:val="24"/>
          <w:szCs w:val="24"/>
          <w:shd w:val="clear" w:color="auto" w:fill="FFFFFF"/>
        </w:rPr>
        <w:t xml:space="preserve"> (Accessed: 24</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36589532"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Knight, C. and Crick, T. ‘Inclusive Education in Wales: Interpreting Discourses of Values and Practice Using Critical Policy Analysis’, </w:t>
      </w:r>
      <w:r w:rsidRPr="00E67F69">
        <w:rPr>
          <w:rFonts w:ascii="Arial" w:hAnsi="Arial" w:cs="Arial"/>
          <w:i/>
          <w:iCs/>
          <w:sz w:val="24"/>
          <w:szCs w:val="24"/>
          <w:shd w:val="clear" w:color="auto" w:fill="FFFFFF"/>
        </w:rPr>
        <w:t xml:space="preserve">ECNU Review of Education, </w:t>
      </w:r>
      <w:r w:rsidRPr="00E67F69">
        <w:rPr>
          <w:rFonts w:ascii="Arial" w:hAnsi="Arial" w:cs="Arial"/>
          <w:sz w:val="24"/>
          <w:szCs w:val="24"/>
          <w:shd w:val="clear" w:color="auto" w:fill="FFFFFF"/>
        </w:rPr>
        <w:t xml:space="preserve">pp.1-26. Available at: </w:t>
      </w:r>
      <w:hyperlink r:id="rId34" w:history="1">
        <w:r w:rsidRPr="00E67F69">
          <w:rPr>
            <w:rStyle w:val="Hyperlink"/>
            <w:rFonts w:ascii="Arial" w:hAnsi="Arial" w:cs="Arial"/>
            <w:sz w:val="24"/>
            <w:szCs w:val="24"/>
            <w:shd w:val="clear" w:color="auto" w:fill="FFFFFF"/>
          </w:rPr>
          <w:t>https://journals.sagepub.com/doi/10.1177/20965311211039858</w:t>
        </w:r>
      </w:hyperlink>
      <w:r w:rsidRPr="00E67F69">
        <w:rPr>
          <w:rFonts w:ascii="Arial" w:hAnsi="Arial" w:cs="Arial"/>
          <w:sz w:val="24"/>
          <w:szCs w:val="24"/>
          <w:shd w:val="clear" w:color="auto" w:fill="FFFFFF"/>
        </w:rPr>
        <w:t xml:space="preserve"> (Accessed: 26</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7F605E8D"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lastRenderedPageBreak/>
        <w:t xml:space="preserve">Kothari, P., Whitham, G. and Quinn, T. (2014) </w:t>
      </w:r>
      <w:r w:rsidRPr="00E67F69">
        <w:rPr>
          <w:rFonts w:ascii="Arial" w:hAnsi="Arial" w:cs="Arial"/>
          <w:i/>
          <w:iCs/>
          <w:sz w:val="24"/>
          <w:szCs w:val="24"/>
        </w:rPr>
        <w:t xml:space="preserve">A Fair Start for Every Child. </w:t>
      </w:r>
      <w:r w:rsidRPr="00E67F69">
        <w:rPr>
          <w:rFonts w:ascii="Arial" w:hAnsi="Arial" w:cs="Arial"/>
          <w:sz w:val="24"/>
          <w:szCs w:val="24"/>
        </w:rPr>
        <w:t xml:space="preserve">London: Save the Children. </w:t>
      </w:r>
    </w:p>
    <w:p w14:paraId="2F183AB0"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Lee, E. (2021) </w:t>
      </w:r>
      <w:r w:rsidRPr="00E67F69">
        <w:rPr>
          <w:rStyle w:val="eop"/>
          <w:rFonts w:ascii="Arial" w:hAnsi="Arial" w:cs="Arial"/>
          <w:i/>
          <w:iCs/>
          <w:color w:val="000000"/>
          <w:sz w:val="24"/>
          <w:szCs w:val="24"/>
          <w:shd w:val="clear" w:color="auto" w:fill="FFFFFF"/>
        </w:rPr>
        <w:t xml:space="preserve">What is inclusive practice? </w:t>
      </w:r>
      <w:r w:rsidRPr="00E67F69">
        <w:rPr>
          <w:rStyle w:val="eop"/>
          <w:rFonts w:ascii="Arial" w:hAnsi="Arial" w:cs="Arial"/>
          <w:color w:val="000000"/>
          <w:sz w:val="24"/>
          <w:szCs w:val="24"/>
          <w:shd w:val="clear" w:color="auto" w:fill="FFFFFF"/>
        </w:rPr>
        <w:t xml:space="preserve">[blog]. Available at: </w:t>
      </w:r>
      <w:hyperlink r:id="rId35" w:history="1">
        <w:r w:rsidRPr="00E67F69">
          <w:rPr>
            <w:rStyle w:val="Hyperlink"/>
            <w:rFonts w:ascii="Arial" w:hAnsi="Arial" w:cs="Arial"/>
            <w:sz w:val="24"/>
            <w:szCs w:val="24"/>
            <w:shd w:val="clear" w:color="auto" w:fill="FFFFFF"/>
          </w:rPr>
          <w:t>https://cpdonline.co.uk/knowledge-base/safeguarding/inclusive-practice/</w:t>
        </w:r>
      </w:hyperlink>
      <w:r w:rsidRPr="00E67F69">
        <w:rPr>
          <w:rStyle w:val="eop"/>
          <w:rFonts w:ascii="Arial" w:hAnsi="Arial" w:cs="Arial"/>
          <w:color w:val="000000"/>
          <w:sz w:val="24"/>
          <w:szCs w:val="24"/>
          <w:shd w:val="clear" w:color="auto" w:fill="FFFFFF"/>
        </w:rPr>
        <w:t xml:space="preserve"> (Accessed: 25</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4F904854" w14:textId="77777777" w:rsidR="007C0A9A" w:rsidRPr="00E67F69" w:rsidRDefault="007C0A9A" w:rsidP="007C0A9A">
      <w:pPr>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Longford (2017) </w:t>
      </w:r>
      <w:r w:rsidRPr="00E67F69">
        <w:rPr>
          <w:rStyle w:val="eop"/>
          <w:rFonts w:ascii="Arial" w:hAnsi="Arial" w:cs="Arial"/>
          <w:i/>
          <w:iCs/>
          <w:color w:val="000000"/>
          <w:sz w:val="24"/>
          <w:szCs w:val="24"/>
          <w:shd w:val="clear" w:color="auto" w:fill="FFFFFF"/>
        </w:rPr>
        <w:t xml:space="preserve">Inclusion in Your Early Years Setting. </w:t>
      </w:r>
      <w:r w:rsidRPr="00E67F69">
        <w:rPr>
          <w:rStyle w:val="eop"/>
          <w:rFonts w:ascii="Arial" w:hAnsi="Arial" w:cs="Arial"/>
          <w:color w:val="000000"/>
          <w:sz w:val="24"/>
          <w:szCs w:val="24"/>
          <w:shd w:val="clear" w:color="auto" w:fill="FFFFFF"/>
        </w:rPr>
        <w:t xml:space="preserve">Available at: </w:t>
      </w:r>
      <w:hyperlink r:id="rId36" w:anchor=":~:text=%20Inclusion%20in%20Your%20Early%20Years%20Setting%20,In%202016%20the%20Department%20of%20Children...%20More%20" w:history="1">
        <w:r w:rsidRPr="00E67F69">
          <w:rPr>
            <w:rStyle w:val="Hyperlink"/>
            <w:rFonts w:ascii="Arial" w:hAnsi="Arial" w:cs="Arial"/>
            <w:sz w:val="24"/>
            <w:szCs w:val="24"/>
            <w:shd w:val="clear" w:color="auto" w:fill="FFFFFF"/>
          </w:rPr>
          <w:t>https://longfordchildcare.ie/inclusioninearlyyears/#:~:text=%20Inclusion%20in%20Your%20Early%20Years%20Setting%20,In%202016%20the%20Department%20of%20Children...%20More%20</w:t>
        </w:r>
      </w:hyperlink>
      <w:r w:rsidRPr="00E67F69">
        <w:rPr>
          <w:rStyle w:val="eop"/>
          <w:rFonts w:ascii="Arial" w:hAnsi="Arial" w:cs="Arial"/>
          <w:color w:val="000000"/>
          <w:sz w:val="24"/>
          <w:szCs w:val="24"/>
          <w:shd w:val="clear" w:color="auto" w:fill="FFFFFF"/>
        </w:rPr>
        <w:t xml:space="preserve"> (Accessed: 24</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6D33A8E9"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Millam, R. (2020) </w:t>
      </w:r>
      <w:r w:rsidRPr="00E67F69">
        <w:rPr>
          <w:rFonts w:ascii="Arial" w:hAnsi="Arial" w:cs="Arial"/>
          <w:i/>
          <w:iCs/>
          <w:sz w:val="24"/>
          <w:szCs w:val="24"/>
          <w:shd w:val="clear" w:color="auto" w:fill="FFFFFF"/>
        </w:rPr>
        <w:t xml:space="preserve">Talking about race in the early years. </w:t>
      </w:r>
      <w:r w:rsidRPr="00E67F69">
        <w:rPr>
          <w:rFonts w:ascii="Arial" w:hAnsi="Arial" w:cs="Arial"/>
          <w:sz w:val="24"/>
          <w:szCs w:val="24"/>
          <w:shd w:val="clear" w:color="auto" w:fill="FFFFFF"/>
        </w:rPr>
        <w:t xml:space="preserve">[blog]. Available at: </w:t>
      </w:r>
      <w:hyperlink r:id="rId37" w:history="1">
        <w:r w:rsidRPr="00E67F69">
          <w:rPr>
            <w:rStyle w:val="Hyperlink"/>
            <w:rFonts w:ascii="Arial" w:hAnsi="Arial" w:cs="Arial"/>
            <w:sz w:val="24"/>
            <w:szCs w:val="24"/>
            <w:shd w:val="clear" w:color="auto" w:fill="FFFFFF"/>
          </w:rPr>
          <w:t>https://www.pacey.org.uk/news-and-views/pacey-blog/2020/october-2020/talking-about-race-in-the-early-years/?feed=blogs</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71E3F026"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Miller, L. and Hevey, D. (2012) </w:t>
      </w:r>
      <w:r w:rsidRPr="00E67F69">
        <w:rPr>
          <w:rFonts w:ascii="Arial" w:hAnsi="Arial" w:cs="Arial"/>
          <w:i/>
          <w:iCs/>
          <w:sz w:val="24"/>
          <w:szCs w:val="24"/>
          <w:shd w:val="clear" w:color="auto" w:fill="FFFFFF"/>
        </w:rPr>
        <w:t xml:space="preserve">Policy Issues in the Early Years. </w:t>
      </w:r>
      <w:r w:rsidRPr="00E67F69">
        <w:rPr>
          <w:rFonts w:ascii="Arial" w:hAnsi="Arial" w:cs="Arial"/>
          <w:sz w:val="24"/>
          <w:szCs w:val="24"/>
          <w:shd w:val="clear" w:color="auto" w:fill="FFFFFF"/>
        </w:rPr>
        <w:t xml:space="preserve">London: SAGE Publications. </w:t>
      </w:r>
    </w:p>
    <w:p w14:paraId="5080C53C"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Molloy, D. (2019) </w:t>
      </w:r>
      <w:r w:rsidRPr="00E67F69">
        <w:rPr>
          <w:rFonts w:ascii="Arial" w:hAnsi="Arial" w:cs="Arial"/>
          <w:i/>
          <w:iCs/>
          <w:sz w:val="24"/>
          <w:szCs w:val="24"/>
        </w:rPr>
        <w:t xml:space="preserve">Child Poverty and Early Intervention. </w:t>
      </w:r>
      <w:r w:rsidRPr="00E67F69">
        <w:rPr>
          <w:rFonts w:ascii="Arial" w:hAnsi="Arial" w:cs="Arial"/>
          <w:sz w:val="24"/>
          <w:szCs w:val="24"/>
        </w:rPr>
        <w:t xml:space="preserve">Available at: </w:t>
      </w:r>
      <w:hyperlink r:id="rId38" w:history="1">
        <w:r w:rsidRPr="00E67F69">
          <w:rPr>
            <w:rStyle w:val="Hyperlink"/>
            <w:rFonts w:ascii="Arial" w:hAnsi="Arial" w:cs="Arial"/>
            <w:sz w:val="24"/>
            <w:szCs w:val="24"/>
          </w:rPr>
          <w:t>https://www.eif.org.uk/blog/child-poverty-and-early-intervention</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771B6A22"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Neville, S. (2016) </w:t>
      </w:r>
      <w:r w:rsidRPr="00E67F69">
        <w:rPr>
          <w:rFonts w:ascii="Arial" w:hAnsi="Arial" w:cs="Arial"/>
          <w:i/>
          <w:iCs/>
          <w:sz w:val="24"/>
          <w:szCs w:val="24"/>
          <w:shd w:val="clear" w:color="auto" w:fill="FFFFFF"/>
        </w:rPr>
        <w:t xml:space="preserve">Early Years and Racism. </w:t>
      </w:r>
      <w:r w:rsidRPr="00E67F69">
        <w:rPr>
          <w:rFonts w:ascii="Arial" w:hAnsi="Arial" w:cs="Arial"/>
          <w:sz w:val="24"/>
          <w:szCs w:val="24"/>
          <w:shd w:val="clear" w:color="auto" w:fill="FFFFFF"/>
        </w:rPr>
        <w:t xml:space="preserve">Available at: </w:t>
      </w:r>
      <w:hyperlink r:id="rId39" w:history="1">
        <w:r w:rsidRPr="00E67F69">
          <w:rPr>
            <w:rStyle w:val="Hyperlink"/>
            <w:rFonts w:ascii="Arial" w:hAnsi="Arial" w:cs="Arial"/>
            <w:sz w:val="24"/>
            <w:szCs w:val="24"/>
            <w:shd w:val="clear" w:color="auto" w:fill="FFFFFF"/>
          </w:rPr>
          <w:t>https://childcareeducationexpo.co.uk/early_years_and_racism/</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71C3844C"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Newstead, S. and Isles-Buck, E. (2019) </w:t>
      </w:r>
      <w:r w:rsidRPr="00E67F69">
        <w:rPr>
          <w:rFonts w:ascii="Arial" w:hAnsi="Arial" w:cs="Arial"/>
          <w:i/>
          <w:iCs/>
          <w:sz w:val="24"/>
          <w:szCs w:val="24"/>
        </w:rPr>
        <w:t xml:space="preserve">Essential Skills for Managers of Child-Centred Settings. </w:t>
      </w:r>
      <w:r w:rsidRPr="00E67F69">
        <w:rPr>
          <w:rFonts w:ascii="Arial" w:hAnsi="Arial" w:cs="Arial"/>
          <w:sz w:val="24"/>
          <w:szCs w:val="24"/>
        </w:rPr>
        <w:t xml:space="preserve">London: Routledge. </w:t>
      </w:r>
    </w:p>
    <w:p w14:paraId="74B751D1"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November 2021). </w:t>
      </w:r>
    </w:p>
    <w:p w14:paraId="37CAA2A8"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NSPCC (2019) </w:t>
      </w:r>
      <w:r w:rsidRPr="00E67F69">
        <w:rPr>
          <w:rStyle w:val="eop"/>
          <w:rFonts w:ascii="Arial" w:hAnsi="Arial" w:cs="Arial"/>
          <w:i/>
          <w:iCs/>
          <w:color w:val="000000"/>
          <w:sz w:val="24"/>
          <w:szCs w:val="24"/>
          <w:shd w:val="clear" w:color="auto" w:fill="FFFFFF"/>
        </w:rPr>
        <w:t xml:space="preserve">Multi-agency working. </w:t>
      </w:r>
      <w:r w:rsidRPr="00E67F69">
        <w:rPr>
          <w:rStyle w:val="eop"/>
          <w:rFonts w:ascii="Arial" w:hAnsi="Arial" w:cs="Arial"/>
          <w:color w:val="000000"/>
          <w:sz w:val="24"/>
          <w:szCs w:val="24"/>
          <w:shd w:val="clear" w:color="auto" w:fill="FFFFFF"/>
        </w:rPr>
        <w:t xml:space="preserve">Available at: </w:t>
      </w:r>
      <w:hyperlink r:id="rId40" w:anchor="article-top" w:history="1">
        <w:r w:rsidRPr="00E67F69">
          <w:rPr>
            <w:rStyle w:val="Hyperlink"/>
            <w:rFonts w:ascii="Arial" w:hAnsi="Arial" w:cs="Arial"/>
            <w:sz w:val="24"/>
            <w:szCs w:val="24"/>
            <w:shd w:val="clear" w:color="auto" w:fill="FFFFFF"/>
          </w:rPr>
          <w:t>https://learning.nspcc.org.uk/child-protection-system/multi-agency-working-child-protection#article-top</w:t>
        </w:r>
      </w:hyperlink>
      <w:r w:rsidRPr="00E67F69">
        <w:rPr>
          <w:rStyle w:val="eop"/>
          <w:rFonts w:ascii="Arial" w:hAnsi="Arial" w:cs="Arial"/>
          <w:color w:val="000000"/>
          <w:sz w:val="24"/>
          <w:szCs w:val="24"/>
          <w:shd w:val="clear" w:color="auto" w:fill="FFFFFF"/>
        </w:rPr>
        <w:t xml:space="preserve"> (Accessed: 25</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73CED7E0"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Nuffield Foundation (date unknown) </w:t>
      </w:r>
      <w:r w:rsidRPr="00E67F69">
        <w:rPr>
          <w:rFonts w:ascii="Arial" w:hAnsi="Arial" w:cs="Arial"/>
          <w:i/>
          <w:iCs/>
          <w:sz w:val="24"/>
          <w:szCs w:val="24"/>
        </w:rPr>
        <w:t xml:space="preserve">Children’s Well-being: Does Family Income Matter? Evidence from the UK Millennium Cohort. </w:t>
      </w:r>
      <w:r w:rsidRPr="00E67F69">
        <w:rPr>
          <w:rFonts w:ascii="Arial" w:hAnsi="Arial" w:cs="Arial"/>
          <w:sz w:val="24"/>
          <w:szCs w:val="24"/>
        </w:rPr>
        <w:t xml:space="preserve">Available at: </w:t>
      </w:r>
      <w:hyperlink r:id="rId41" w:anchor=":~:text=Children%20growing%20up%20in%20families%20experiencing%20poverty%20and,role%20of%20income%20in%20shaping%20young%20children%E2%80%99s%20outcomes" w:history="1">
        <w:r w:rsidRPr="00E67F69">
          <w:rPr>
            <w:rStyle w:val="Hyperlink"/>
            <w:rFonts w:ascii="Arial" w:hAnsi="Arial" w:cs="Arial"/>
            <w:sz w:val="24"/>
            <w:szCs w:val="24"/>
          </w:rPr>
          <w:t>https://www.nuffieldfoundation.org/sites/default/files/files/Children_wellbeing_income_summary_v_FINAL.pdf#:~:text=Children%20growing%20up%20in%20families%20</w:t>
        </w:r>
        <w:r w:rsidRPr="00E67F69">
          <w:rPr>
            <w:rStyle w:val="Hyperlink"/>
            <w:rFonts w:ascii="Arial" w:hAnsi="Arial" w:cs="Arial"/>
            <w:sz w:val="24"/>
            <w:szCs w:val="24"/>
          </w:rPr>
          <w:lastRenderedPageBreak/>
          <w:t>experiencing%20poverty%20and,role%20of%20income%20in%20shaping%20young%20children%E2%80%99s%20outcomes</w:t>
        </w:r>
      </w:hyperlink>
      <w:r w:rsidRPr="00E67F69">
        <w:rPr>
          <w:rFonts w:ascii="Arial" w:hAnsi="Arial" w:cs="Arial"/>
          <w:sz w:val="24"/>
          <w:szCs w:val="24"/>
        </w:rPr>
        <w:t>.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613CAC33"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Nursery Resources (2019) </w:t>
      </w:r>
      <w:r w:rsidRPr="00E67F69">
        <w:rPr>
          <w:rStyle w:val="eop"/>
          <w:rFonts w:ascii="Arial" w:hAnsi="Arial" w:cs="Arial"/>
          <w:i/>
          <w:iCs/>
          <w:color w:val="000000"/>
          <w:sz w:val="24"/>
          <w:szCs w:val="24"/>
          <w:shd w:val="clear" w:color="auto" w:fill="FFFFFF"/>
        </w:rPr>
        <w:t xml:space="preserve">The Importance of Communication with Parents in EYFS. </w:t>
      </w:r>
      <w:r w:rsidRPr="00E67F69">
        <w:rPr>
          <w:rStyle w:val="eop"/>
          <w:rFonts w:ascii="Arial" w:hAnsi="Arial" w:cs="Arial"/>
          <w:color w:val="000000"/>
          <w:sz w:val="24"/>
          <w:szCs w:val="24"/>
          <w:shd w:val="clear" w:color="auto" w:fill="FFFFFF"/>
        </w:rPr>
        <w:t>[blog].</w:t>
      </w:r>
      <w:r w:rsidRPr="00E67F69">
        <w:rPr>
          <w:rStyle w:val="eop"/>
          <w:rFonts w:ascii="Arial" w:hAnsi="Arial" w:cs="Arial"/>
          <w:i/>
          <w:iCs/>
          <w:color w:val="000000"/>
          <w:sz w:val="24"/>
          <w:szCs w:val="24"/>
          <w:shd w:val="clear" w:color="auto" w:fill="FFFFFF"/>
        </w:rPr>
        <w:t xml:space="preserve"> </w:t>
      </w:r>
      <w:r w:rsidRPr="00E67F69">
        <w:rPr>
          <w:rStyle w:val="eop"/>
          <w:rFonts w:ascii="Arial" w:hAnsi="Arial" w:cs="Arial"/>
          <w:color w:val="000000"/>
          <w:sz w:val="24"/>
          <w:szCs w:val="24"/>
          <w:shd w:val="clear" w:color="auto" w:fill="FFFFFF"/>
        </w:rPr>
        <w:t xml:space="preserve">Available at: </w:t>
      </w:r>
      <w:hyperlink r:id="rId42" w:history="1">
        <w:r w:rsidRPr="00E67F69">
          <w:rPr>
            <w:rStyle w:val="Hyperlink"/>
            <w:rFonts w:ascii="Arial" w:hAnsi="Arial" w:cs="Arial"/>
            <w:sz w:val="24"/>
            <w:szCs w:val="24"/>
            <w:shd w:val="clear" w:color="auto" w:fill="FFFFFF"/>
          </w:rPr>
          <w:t>https://www.nurseryresources.org/articles/parents-as-partners/communication-with-parents/</w:t>
        </w:r>
      </w:hyperlink>
      <w:r w:rsidRPr="00E67F69">
        <w:rPr>
          <w:rStyle w:val="eop"/>
          <w:rFonts w:ascii="Arial" w:hAnsi="Arial" w:cs="Arial"/>
          <w:color w:val="000000"/>
          <w:sz w:val="24"/>
          <w:szCs w:val="24"/>
          <w:shd w:val="clear" w:color="auto" w:fill="FFFFFF"/>
        </w:rPr>
        <w:t xml:space="preserve"> (Accessed: 24</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6FA71C3B"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Nutbrown, C., Clough, P. and Atherton, F. (2013) </w:t>
      </w:r>
      <w:r w:rsidRPr="00E67F69">
        <w:rPr>
          <w:rFonts w:ascii="Arial" w:hAnsi="Arial" w:cs="Arial"/>
          <w:i/>
          <w:iCs/>
          <w:sz w:val="24"/>
          <w:szCs w:val="24"/>
        </w:rPr>
        <w:t xml:space="preserve">Inclusion in the Early Years. </w:t>
      </w:r>
      <w:r w:rsidRPr="00E67F69">
        <w:rPr>
          <w:rFonts w:ascii="Arial" w:hAnsi="Arial" w:cs="Arial"/>
          <w:sz w:val="24"/>
          <w:szCs w:val="24"/>
        </w:rPr>
        <w:t xml:space="preserve">London: Sage Publications. </w:t>
      </w:r>
    </w:p>
    <w:p w14:paraId="78F2FF5D"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Opertti, R. and Brady, J. (2011) ‘Developing inclusive teachers from an inclusive curricular perspective’,</w:t>
      </w:r>
      <w:r w:rsidRPr="00E67F69">
        <w:rPr>
          <w:rFonts w:ascii="Arial" w:hAnsi="Arial" w:cs="Arial"/>
          <w:i/>
          <w:iCs/>
          <w:sz w:val="24"/>
          <w:szCs w:val="24"/>
          <w:shd w:val="clear" w:color="auto" w:fill="FFFFFF"/>
        </w:rPr>
        <w:t xml:space="preserve"> Prospects</w:t>
      </w:r>
      <w:r w:rsidRPr="00E67F69">
        <w:rPr>
          <w:rFonts w:ascii="Arial" w:hAnsi="Arial" w:cs="Arial"/>
          <w:sz w:val="24"/>
          <w:szCs w:val="24"/>
          <w:shd w:val="clear" w:color="auto" w:fill="FFFFFF"/>
        </w:rPr>
        <w:t xml:space="preserve">, 41(3), pp. 459. </w:t>
      </w:r>
      <w:hyperlink r:id="rId43" w:history="1">
        <w:r w:rsidRPr="00E67F69">
          <w:rPr>
            <w:rStyle w:val="Hyperlink"/>
            <w:rFonts w:ascii="Arial" w:hAnsi="Arial" w:cs="Arial"/>
            <w:sz w:val="24"/>
            <w:szCs w:val="24"/>
            <w:shd w:val="clear" w:color="auto" w:fill="FFFFFF"/>
          </w:rPr>
          <w:t>https://doi.org/10.1007/s11125-011-9205-7</w:t>
        </w:r>
      </w:hyperlink>
      <w:r w:rsidRPr="00E67F69">
        <w:rPr>
          <w:rFonts w:ascii="Arial" w:hAnsi="Arial" w:cs="Arial"/>
          <w:sz w:val="24"/>
          <w:szCs w:val="24"/>
          <w:shd w:val="clear" w:color="auto" w:fill="FFFFFF"/>
        </w:rPr>
        <w:t xml:space="preserve">. </w:t>
      </w:r>
    </w:p>
    <w:p w14:paraId="1D3B7D69"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Osberg, D. and Biesta, G. (2010) ‘The ends of education: Complexity and the conundrum of the inclusive educational curriculum’ </w:t>
      </w:r>
      <w:r w:rsidRPr="00E67F69">
        <w:rPr>
          <w:rFonts w:ascii="Arial" w:hAnsi="Arial" w:cs="Arial"/>
          <w:i/>
          <w:iCs/>
          <w:sz w:val="24"/>
          <w:szCs w:val="24"/>
          <w:shd w:val="clear" w:color="auto" w:fill="FFFFFF"/>
        </w:rPr>
        <w:t>International Journal of Inclusive Education</w:t>
      </w:r>
      <w:r w:rsidRPr="00E67F69">
        <w:rPr>
          <w:rFonts w:ascii="Arial" w:hAnsi="Arial" w:cs="Arial"/>
          <w:sz w:val="24"/>
          <w:szCs w:val="24"/>
          <w:shd w:val="clear" w:color="auto" w:fill="FFFFFF"/>
        </w:rPr>
        <w:t xml:space="preserve">, 14(6), pp. 593–607. </w:t>
      </w:r>
      <w:hyperlink r:id="rId44" w:history="1">
        <w:r w:rsidRPr="00E67F69">
          <w:rPr>
            <w:rStyle w:val="Hyperlink"/>
            <w:rFonts w:ascii="Arial" w:hAnsi="Arial" w:cs="Arial"/>
            <w:sz w:val="24"/>
            <w:szCs w:val="24"/>
            <w:shd w:val="clear" w:color="auto" w:fill="FFFFFF"/>
          </w:rPr>
          <w:t>https://doi/org/10.1080/13603110802530684</w:t>
        </w:r>
      </w:hyperlink>
      <w:r w:rsidRPr="00E67F69">
        <w:rPr>
          <w:rFonts w:ascii="Arial" w:hAnsi="Arial" w:cs="Arial"/>
          <w:sz w:val="24"/>
          <w:szCs w:val="24"/>
          <w:shd w:val="clear" w:color="auto" w:fill="FFFFFF"/>
        </w:rPr>
        <w:t xml:space="preserve">. </w:t>
      </w:r>
    </w:p>
    <w:p w14:paraId="0E46EAE8"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Reed, M. (2014) </w:t>
      </w:r>
      <w:r w:rsidRPr="00E67F69">
        <w:rPr>
          <w:rStyle w:val="eop"/>
          <w:rFonts w:ascii="Arial" w:hAnsi="Arial" w:cs="Arial"/>
          <w:i/>
          <w:iCs/>
          <w:color w:val="000000"/>
          <w:sz w:val="24"/>
          <w:szCs w:val="24"/>
          <w:shd w:val="clear" w:color="auto" w:fill="FFFFFF"/>
        </w:rPr>
        <w:t xml:space="preserve">Cost of School Leading to Bullying for Children in Poverty – Action Needed. </w:t>
      </w:r>
      <w:r w:rsidRPr="00E67F69">
        <w:rPr>
          <w:rStyle w:val="eop"/>
          <w:rFonts w:ascii="Arial" w:hAnsi="Arial" w:cs="Arial"/>
          <w:color w:val="000000"/>
          <w:sz w:val="24"/>
          <w:szCs w:val="24"/>
          <w:shd w:val="clear" w:color="auto" w:fill="FFFFFF"/>
        </w:rPr>
        <w:t xml:space="preserve">Available at: </w:t>
      </w:r>
      <w:hyperlink r:id="rId45" w:history="1">
        <w:r w:rsidRPr="00E67F69">
          <w:rPr>
            <w:rStyle w:val="Hyperlink"/>
            <w:rFonts w:ascii="Arial" w:hAnsi="Arial" w:cs="Arial"/>
            <w:sz w:val="24"/>
            <w:szCs w:val="24"/>
            <w:shd w:val="clear" w:color="auto" w:fill="FFFFFF"/>
          </w:rPr>
          <w:t>https://www.huffingtonpost.co.uk/matthew-reed/children-suffering-bullying-cost-of-school_b_6066124.html</w:t>
        </w:r>
      </w:hyperlink>
      <w:r w:rsidRPr="00E67F69">
        <w:rPr>
          <w:rStyle w:val="eop"/>
          <w:rFonts w:ascii="Arial" w:hAnsi="Arial" w:cs="Arial"/>
          <w:color w:val="000000"/>
          <w:sz w:val="24"/>
          <w:szCs w:val="24"/>
          <w:shd w:val="clear" w:color="auto" w:fill="FFFFFF"/>
        </w:rPr>
        <w:t xml:space="preserve"> (Accessed: 25</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51AE7DE1"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Reina, V., Buffel, T., Kinderkens, A., De Backer, F., Peeters, J. and Lombaerts, K. (2013) ‘Enhancing engagement through a community school approach as the key to increase academic achievement’, </w:t>
      </w:r>
      <w:r w:rsidRPr="00E67F69">
        <w:rPr>
          <w:rFonts w:ascii="Arial" w:hAnsi="Arial" w:cs="Arial"/>
          <w:i/>
          <w:iCs/>
          <w:sz w:val="24"/>
          <w:szCs w:val="24"/>
          <w:shd w:val="clear" w:color="auto" w:fill="FFFFFF"/>
        </w:rPr>
        <w:t xml:space="preserve">Procedia – Social and Behavioural Sciences, </w:t>
      </w:r>
      <w:r w:rsidRPr="00E67F69">
        <w:rPr>
          <w:rFonts w:ascii="Arial" w:hAnsi="Arial" w:cs="Arial"/>
          <w:sz w:val="24"/>
          <w:szCs w:val="24"/>
          <w:shd w:val="clear" w:color="auto" w:fill="FFFFFF"/>
        </w:rPr>
        <w:t xml:space="preserve">(116), pp. 2078 – 2084. Available at: </w:t>
      </w:r>
      <w:hyperlink r:id="rId46" w:history="1">
        <w:r w:rsidRPr="00E67F69">
          <w:rPr>
            <w:rStyle w:val="Hyperlink"/>
            <w:rFonts w:ascii="Arial" w:hAnsi="Arial" w:cs="Arial"/>
            <w:sz w:val="24"/>
            <w:szCs w:val="24"/>
            <w:shd w:val="clear" w:color="auto" w:fill="FFFFFF"/>
          </w:rPr>
          <w:t>https://doi.org/10.1016/j.sbspro.2014.01.523</w:t>
        </w:r>
      </w:hyperlink>
      <w:r w:rsidRPr="00E67F69">
        <w:rPr>
          <w:rFonts w:ascii="Arial" w:hAnsi="Arial" w:cs="Arial"/>
          <w:sz w:val="24"/>
          <w:szCs w:val="24"/>
          <w:shd w:val="clear" w:color="auto" w:fill="FFFFFF"/>
        </w:rPr>
        <w:t xml:space="preserve"> (Accessed: 25</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2E1FF209"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Riley, Professor K., Coates, Dr. M. and Allen, Dr. T. (2020) </w:t>
      </w:r>
      <w:r w:rsidRPr="00E67F69">
        <w:rPr>
          <w:rFonts w:ascii="Arial" w:hAnsi="Arial" w:cs="Arial"/>
          <w:i/>
          <w:iCs/>
          <w:sz w:val="24"/>
          <w:szCs w:val="24"/>
        </w:rPr>
        <w:t xml:space="preserve">Place and Belonging in School: Why It Matters Today Case Studies. </w:t>
      </w:r>
      <w:r w:rsidRPr="00E67F69">
        <w:rPr>
          <w:rFonts w:ascii="Arial" w:hAnsi="Arial" w:cs="Arial"/>
          <w:sz w:val="24"/>
          <w:szCs w:val="24"/>
        </w:rPr>
        <w:t xml:space="preserve">Available at: </w:t>
      </w:r>
      <w:hyperlink r:id="rId47" w:history="1">
        <w:r w:rsidRPr="00E67F69">
          <w:rPr>
            <w:rStyle w:val="Hyperlink"/>
            <w:rFonts w:ascii="Arial" w:hAnsi="Arial" w:cs="Arial"/>
            <w:sz w:val="24"/>
            <w:szCs w:val="24"/>
          </w:rPr>
          <w:t>https://neu.org.uk/media/13026/view</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1A95202F"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Rock, L. (2012) </w:t>
      </w:r>
      <w:r w:rsidRPr="00E67F69">
        <w:rPr>
          <w:rFonts w:ascii="Arial" w:hAnsi="Arial" w:cs="Arial"/>
          <w:i/>
          <w:iCs/>
          <w:sz w:val="24"/>
          <w:szCs w:val="24"/>
        </w:rPr>
        <w:t xml:space="preserve">Thousands of pupils shamed out of free school meals. </w:t>
      </w:r>
      <w:r w:rsidRPr="00E67F69">
        <w:rPr>
          <w:rFonts w:ascii="Arial" w:hAnsi="Arial" w:cs="Arial"/>
          <w:sz w:val="24"/>
          <w:szCs w:val="24"/>
        </w:rPr>
        <w:t xml:space="preserve">Available at: </w:t>
      </w:r>
      <w:hyperlink r:id="rId48" w:history="1">
        <w:r w:rsidRPr="00E67F69">
          <w:rPr>
            <w:rStyle w:val="Hyperlink"/>
            <w:rFonts w:ascii="Arial" w:hAnsi="Arial" w:cs="Arial"/>
            <w:sz w:val="24"/>
            <w:szCs w:val="24"/>
          </w:rPr>
          <w:t>https://www.theguardian.com/education/2012/sep/23/free-school-meals-stigma</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6600678A"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Rodd, J. (2013) </w:t>
      </w:r>
      <w:r w:rsidRPr="00E67F69">
        <w:rPr>
          <w:rFonts w:ascii="Arial" w:hAnsi="Arial" w:cs="Arial"/>
          <w:i/>
          <w:iCs/>
          <w:sz w:val="24"/>
          <w:szCs w:val="24"/>
        </w:rPr>
        <w:t>Leadership in early childhood: A pathway to professionalism</w:t>
      </w:r>
      <w:r w:rsidRPr="00E67F69">
        <w:rPr>
          <w:rFonts w:ascii="Arial" w:hAnsi="Arial" w:cs="Arial"/>
          <w:sz w:val="24"/>
          <w:szCs w:val="24"/>
        </w:rPr>
        <w:t>. Maidenhead. OU Press.</w:t>
      </w:r>
    </w:p>
    <w:p w14:paraId="38910960" w14:textId="77777777" w:rsidR="007C0A9A" w:rsidRPr="00E67F69" w:rsidRDefault="007C0A9A" w:rsidP="007C0A9A">
      <w:pPr>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lastRenderedPageBreak/>
        <w:t xml:space="preserve">Rodgers, A. and Wilmot, Dr. E. (2011) </w:t>
      </w:r>
      <w:r w:rsidRPr="00E67F69">
        <w:rPr>
          <w:rStyle w:val="eop"/>
          <w:rFonts w:ascii="Arial" w:hAnsi="Arial" w:cs="Arial"/>
          <w:i/>
          <w:iCs/>
          <w:color w:val="000000"/>
          <w:sz w:val="24"/>
          <w:szCs w:val="24"/>
          <w:shd w:val="clear" w:color="auto" w:fill="FFFFFF"/>
        </w:rPr>
        <w:t xml:space="preserve">Inclusion and Diversity in the Early Years – A Practical resource to support inclusive practice in early years settings. </w:t>
      </w:r>
      <w:r w:rsidRPr="00E67F69">
        <w:rPr>
          <w:rStyle w:val="eop"/>
          <w:rFonts w:ascii="Arial" w:hAnsi="Arial" w:cs="Arial"/>
          <w:color w:val="000000"/>
          <w:sz w:val="24"/>
          <w:szCs w:val="24"/>
          <w:shd w:val="clear" w:color="auto" w:fill="FFFFFF"/>
        </w:rPr>
        <w:t xml:space="preserve">London: Practical Pre-School Books. </w:t>
      </w:r>
    </w:p>
    <w:p w14:paraId="2F218576"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Roegiers, X., and de Ketele, J. (2010) </w:t>
      </w:r>
      <w:r w:rsidRPr="00E67F69">
        <w:rPr>
          <w:rFonts w:ascii="Arial" w:hAnsi="Arial" w:cs="Arial"/>
          <w:i/>
          <w:iCs/>
          <w:sz w:val="24"/>
          <w:szCs w:val="24"/>
          <w:shd w:val="clear" w:color="auto" w:fill="FFFFFF"/>
        </w:rPr>
        <w:t>Pedagogy of integration. In Education and training systems at the heart of our societies</w:t>
      </w:r>
      <w:r w:rsidRPr="00E67F69">
        <w:rPr>
          <w:rFonts w:ascii="Arial" w:hAnsi="Arial" w:cs="Arial"/>
          <w:sz w:val="24"/>
          <w:szCs w:val="24"/>
          <w:shd w:val="clear" w:color="auto" w:fill="FFFFFF"/>
        </w:rPr>
        <w:t>. Brussels: DeBoeck University.</w:t>
      </w:r>
    </w:p>
    <w:p w14:paraId="3409D4B0"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Scanlan, M. and Johnson, L. (2020) </w:t>
      </w:r>
      <w:r w:rsidRPr="00E67F69">
        <w:rPr>
          <w:rFonts w:ascii="Arial" w:hAnsi="Arial" w:cs="Arial"/>
          <w:i/>
          <w:iCs/>
          <w:sz w:val="24"/>
          <w:szCs w:val="24"/>
          <w:shd w:val="clear" w:color="auto" w:fill="FFFFFF"/>
        </w:rPr>
        <w:t xml:space="preserve">Inclusive Leadership on the Social Frontiers: Family and Community Engagement. </w:t>
      </w:r>
      <w:r w:rsidRPr="00E67F69">
        <w:rPr>
          <w:rFonts w:ascii="Arial" w:hAnsi="Arial" w:cs="Arial"/>
          <w:sz w:val="24"/>
          <w:szCs w:val="24"/>
          <w:shd w:val="clear" w:color="auto" w:fill="FFFFFF"/>
        </w:rPr>
        <w:t xml:space="preserve">London: Routledge. </w:t>
      </w:r>
    </w:p>
    <w:p w14:paraId="78312F16" w14:textId="77777777" w:rsidR="007C0A9A" w:rsidRPr="00E67F69" w:rsidRDefault="007C0A9A" w:rsidP="007C0A9A">
      <w:pPr>
        <w:spacing w:line="360" w:lineRule="auto"/>
        <w:jc w:val="both"/>
        <w:rPr>
          <w:rStyle w:val="normaltextrun"/>
          <w:rFonts w:ascii="Arial" w:hAnsi="Arial" w:cs="Arial"/>
          <w:color w:val="000000"/>
          <w:sz w:val="24"/>
          <w:szCs w:val="24"/>
          <w:shd w:val="clear" w:color="auto" w:fill="FFFFFF"/>
        </w:rPr>
      </w:pPr>
      <w:r w:rsidRPr="00E67F69">
        <w:rPr>
          <w:rStyle w:val="normaltextrun"/>
          <w:rFonts w:ascii="Arial" w:hAnsi="Arial" w:cs="Arial"/>
          <w:color w:val="000000"/>
          <w:sz w:val="24"/>
          <w:szCs w:val="24"/>
          <w:shd w:val="clear" w:color="auto" w:fill="FFFFFF"/>
        </w:rPr>
        <w:t xml:space="preserve">Scheulka, Dr. M.J. (2018) </w:t>
      </w:r>
      <w:r w:rsidRPr="00E67F69">
        <w:rPr>
          <w:rStyle w:val="normaltextrun"/>
          <w:rFonts w:ascii="Arial" w:hAnsi="Arial" w:cs="Arial"/>
          <w:i/>
          <w:iCs/>
          <w:color w:val="000000"/>
          <w:sz w:val="24"/>
          <w:szCs w:val="24"/>
          <w:shd w:val="clear" w:color="auto" w:fill="FFFFFF"/>
        </w:rPr>
        <w:t xml:space="preserve">Implementing Inclusive Education. </w:t>
      </w:r>
      <w:r w:rsidRPr="00E67F69">
        <w:rPr>
          <w:rStyle w:val="normaltextrun"/>
          <w:rFonts w:ascii="Arial" w:hAnsi="Arial" w:cs="Arial"/>
          <w:color w:val="000000"/>
          <w:sz w:val="24"/>
          <w:szCs w:val="24"/>
          <w:shd w:val="clear" w:color="auto" w:fill="FFFFFF"/>
        </w:rPr>
        <w:t xml:space="preserve">Available at: </w:t>
      </w:r>
      <w:hyperlink r:id="rId49" w:history="1">
        <w:r w:rsidRPr="00E67F69">
          <w:rPr>
            <w:rStyle w:val="Hyperlink"/>
            <w:rFonts w:ascii="Arial" w:hAnsi="Arial" w:cs="Arial"/>
            <w:sz w:val="24"/>
            <w:szCs w:val="24"/>
            <w:shd w:val="clear" w:color="auto" w:fill="FFFFFF"/>
          </w:rPr>
          <w:t>https://assets.publishing.service.gov.uk/media/5c6eb77340f0b647b214c599/374_Implementing_Inclusive_Education.pdf</w:t>
        </w:r>
      </w:hyperlink>
      <w:r w:rsidRPr="00E67F69">
        <w:rPr>
          <w:rStyle w:val="normaltextrun"/>
          <w:rFonts w:ascii="Arial" w:hAnsi="Arial" w:cs="Arial"/>
          <w:color w:val="000000"/>
          <w:sz w:val="24"/>
          <w:szCs w:val="24"/>
          <w:shd w:val="clear" w:color="auto" w:fill="FFFFFF"/>
        </w:rPr>
        <w:t xml:space="preserve"> (Accessed: 25</w:t>
      </w:r>
      <w:r w:rsidRPr="00E67F69">
        <w:rPr>
          <w:rStyle w:val="normaltextrun"/>
          <w:rFonts w:ascii="Arial" w:hAnsi="Arial" w:cs="Arial"/>
          <w:color w:val="000000"/>
          <w:sz w:val="24"/>
          <w:szCs w:val="24"/>
          <w:shd w:val="clear" w:color="auto" w:fill="FFFFFF"/>
          <w:vertAlign w:val="superscript"/>
        </w:rPr>
        <w:t>th</w:t>
      </w:r>
      <w:r w:rsidRPr="00E67F69">
        <w:rPr>
          <w:rStyle w:val="normaltextrun"/>
          <w:rFonts w:ascii="Arial" w:hAnsi="Arial" w:cs="Arial"/>
          <w:color w:val="000000"/>
          <w:sz w:val="24"/>
          <w:szCs w:val="24"/>
          <w:shd w:val="clear" w:color="auto" w:fill="FFFFFF"/>
        </w:rPr>
        <w:t xml:space="preserve"> November 2021). </w:t>
      </w:r>
    </w:p>
    <w:p w14:paraId="11E86651"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Siraj-Blatchford, I. and Hallet, E. (2014) </w:t>
      </w:r>
      <w:r w:rsidRPr="00E67F69">
        <w:rPr>
          <w:rFonts w:ascii="Arial" w:hAnsi="Arial" w:cs="Arial"/>
          <w:i/>
          <w:iCs/>
          <w:sz w:val="24"/>
          <w:szCs w:val="24"/>
        </w:rPr>
        <w:t xml:space="preserve">Effective and Caring Leadership in the Early Years. </w:t>
      </w:r>
      <w:r w:rsidRPr="00E67F69">
        <w:rPr>
          <w:rFonts w:ascii="Arial" w:hAnsi="Arial" w:cs="Arial"/>
          <w:sz w:val="24"/>
          <w:szCs w:val="24"/>
        </w:rPr>
        <w:t xml:space="preserve">London: Sage Publications. </w:t>
      </w:r>
    </w:p>
    <w:p w14:paraId="1BA9E6B4"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Stratham, J. and Chase, E. (2010) </w:t>
      </w:r>
      <w:r w:rsidRPr="00E67F69">
        <w:rPr>
          <w:rFonts w:ascii="Arial" w:hAnsi="Arial" w:cs="Arial"/>
          <w:i/>
          <w:iCs/>
          <w:sz w:val="24"/>
          <w:szCs w:val="24"/>
        </w:rPr>
        <w:t xml:space="preserve">Childhood Well-being Research Centre: Briefing Paper 1. </w:t>
      </w:r>
      <w:r w:rsidRPr="00E67F69">
        <w:rPr>
          <w:rFonts w:ascii="Arial" w:hAnsi="Arial" w:cs="Arial"/>
          <w:sz w:val="24"/>
          <w:szCs w:val="24"/>
        </w:rPr>
        <w:t xml:space="preserve">Available at: </w:t>
      </w:r>
      <w:hyperlink r:id="rId50" w:history="1">
        <w:r w:rsidRPr="00E67F69">
          <w:rPr>
            <w:rStyle w:val="Hyperlink"/>
            <w:rFonts w:ascii="Arial" w:hAnsi="Arial" w:cs="Arial"/>
            <w:sz w:val="24"/>
            <w:szCs w:val="24"/>
          </w:rPr>
          <w:t>https://www.researchgate.net/publication/242676811_Childhood_Wellbeing_A_Brief_Overview</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6004407C" w14:textId="77777777" w:rsidR="007C0A9A" w:rsidRPr="00E67F69" w:rsidRDefault="007C0A9A" w:rsidP="007C0A9A">
      <w:pPr>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The British Association for Early Childhood Education (2020) </w:t>
      </w:r>
      <w:r w:rsidRPr="00E67F69">
        <w:rPr>
          <w:rStyle w:val="eop"/>
          <w:rFonts w:ascii="Arial" w:hAnsi="Arial" w:cs="Arial"/>
          <w:i/>
          <w:iCs/>
          <w:color w:val="000000"/>
          <w:sz w:val="24"/>
          <w:szCs w:val="24"/>
          <w:shd w:val="clear" w:color="auto" w:fill="FFFFFF"/>
        </w:rPr>
        <w:t xml:space="preserve">Early Years Sector Provides Crucial Help to Families in Poverty. </w:t>
      </w:r>
      <w:r w:rsidRPr="00E67F69">
        <w:rPr>
          <w:rStyle w:val="eop"/>
          <w:rFonts w:ascii="Arial" w:hAnsi="Arial" w:cs="Arial"/>
          <w:color w:val="000000"/>
          <w:sz w:val="24"/>
          <w:szCs w:val="24"/>
          <w:shd w:val="clear" w:color="auto" w:fill="FFFFFF"/>
        </w:rPr>
        <w:t xml:space="preserve">Available at: </w:t>
      </w:r>
      <w:hyperlink r:id="rId51" w:history="1">
        <w:r w:rsidRPr="00E67F69">
          <w:rPr>
            <w:rStyle w:val="Hyperlink"/>
            <w:rFonts w:ascii="Arial" w:hAnsi="Arial" w:cs="Arial"/>
            <w:sz w:val="24"/>
            <w:szCs w:val="24"/>
            <w:shd w:val="clear" w:color="auto" w:fill="FFFFFF"/>
          </w:rPr>
          <w:t>https://www.early-education.org.uk/news/early-years-sector-provides-crucial-help-families-poverty</w:t>
        </w:r>
      </w:hyperlink>
      <w:r w:rsidRPr="00E67F69">
        <w:rPr>
          <w:rStyle w:val="eop"/>
          <w:rFonts w:ascii="Arial" w:hAnsi="Arial" w:cs="Arial"/>
          <w:color w:val="000000"/>
          <w:sz w:val="24"/>
          <w:szCs w:val="24"/>
          <w:shd w:val="clear" w:color="auto" w:fill="FFFFFF"/>
        </w:rPr>
        <w:t xml:space="preserve"> (Accessed: 24</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1E2ABEA0"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The Centre for Social Justice (2011) </w:t>
      </w:r>
      <w:r w:rsidRPr="00E67F69">
        <w:rPr>
          <w:rFonts w:ascii="Arial" w:hAnsi="Arial" w:cs="Arial"/>
          <w:i/>
          <w:iCs/>
          <w:sz w:val="24"/>
          <w:szCs w:val="24"/>
        </w:rPr>
        <w:t xml:space="preserve">Making Sense of Early Intervention – A framework for professionals. </w:t>
      </w:r>
      <w:r w:rsidRPr="00E67F69">
        <w:rPr>
          <w:rFonts w:ascii="Arial" w:hAnsi="Arial" w:cs="Arial"/>
          <w:sz w:val="24"/>
          <w:szCs w:val="24"/>
        </w:rPr>
        <w:t xml:space="preserve">London: The Centre for Social Justice. </w:t>
      </w:r>
    </w:p>
    <w:p w14:paraId="68DFB0FA"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The Children’s Society (2021) </w:t>
      </w:r>
      <w:r w:rsidRPr="00E67F69">
        <w:rPr>
          <w:rFonts w:ascii="Arial" w:hAnsi="Arial" w:cs="Arial"/>
          <w:i/>
          <w:iCs/>
          <w:sz w:val="24"/>
          <w:szCs w:val="24"/>
        </w:rPr>
        <w:t xml:space="preserve">Young People’s Well-being. </w:t>
      </w:r>
      <w:r w:rsidRPr="00E67F69">
        <w:rPr>
          <w:rFonts w:ascii="Arial" w:hAnsi="Arial" w:cs="Arial"/>
          <w:sz w:val="24"/>
          <w:szCs w:val="24"/>
        </w:rPr>
        <w:t xml:space="preserve">Available at: </w:t>
      </w:r>
      <w:hyperlink r:id="rId52" w:history="1">
        <w:r w:rsidRPr="00E67F69">
          <w:rPr>
            <w:rStyle w:val="Hyperlink"/>
            <w:rFonts w:ascii="Arial" w:hAnsi="Arial" w:cs="Arial"/>
            <w:sz w:val="24"/>
            <w:szCs w:val="24"/>
          </w:rPr>
          <w:t>https://www.childrenssociety.org.uk/what-we-do/our-work/well-being</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68955124"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The Children’s Society (2021) </w:t>
      </w:r>
      <w:r w:rsidRPr="00E67F69">
        <w:rPr>
          <w:rFonts w:ascii="Arial" w:hAnsi="Arial" w:cs="Arial"/>
          <w:i/>
          <w:iCs/>
          <w:sz w:val="24"/>
          <w:szCs w:val="24"/>
        </w:rPr>
        <w:t xml:space="preserve">Young people’s well-being. </w:t>
      </w:r>
      <w:r w:rsidRPr="00E67F69">
        <w:rPr>
          <w:rFonts w:ascii="Arial" w:hAnsi="Arial" w:cs="Arial"/>
          <w:sz w:val="24"/>
          <w:szCs w:val="24"/>
        </w:rPr>
        <w:t xml:space="preserve">Available at: </w:t>
      </w:r>
      <w:hyperlink r:id="rId53" w:history="1">
        <w:r w:rsidRPr="00E67F69">
          <w:rPr>
            <w:rStyle w:val="Hyperlink"/>
            <w:rFonts w:ascii="Arial" w:hAnsi="Arial" w:cs="Arial"/>
            <w:sz w:val="24"/>
            <w:szCs w:val="24"/>
          </w:rPr>
          <w:t>https://www.childrenssociety.org.uk/what-we-do/our-work/well-being</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4356C89D"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Tower Hamlets Council (2017) </w:t>
      </w:r>
      <w:r w:rsidRPr="00E67F69">
        <w:rPr>
          <w:rFonts w:ascii="Arial" w:hAnsi="Arial" w:cs="Arial"/>
          <w:i/>
          <w:iCs/>
          <w:sz w:val="24"/>
          <w:szCs w:val="24"/>
        </w:rPr>
        <w:t xml:space="preserve">Equality Guidance for Early Years Settings – All Unique and All of Equal Value. </w:t>
      </w:r>
      <w:r w:rsidRPr="00E67F69">
        <w:rPr>
          <w:rFonts w:ascii="Arial" w:hAnsi="Arial" w:cs="Arial"/>
          <w:sz w:val="24"/>
          <w:szCs w:val="24"/>
        </w:rPr>
        <w:t xml:space="preserve">Available at: </w:t>
      </w:r>
      <w:hyperlink r:id="rId54" w:history="1">
        <w:r w:rsidRPr="00E67F69">
          <w:rPr>
            <w:rStyle w:val="Hyperlink"/>
            <w:rFonts w:ascii="Arial" w:hAnsi="Arial" w:cs="Arial"/>
            <w:sz w:val="24"/>
            <w:szCs w:val="24"/>
          </w:rPr>
          <w:t>https://www.towerhamlets.gov.uk/Documents/Children-and-families-services/Early-Years/Equality_Guidance.pdf</w:t>
        </w:r>
      </w:hyperlink>
      <w:r w:rsidRPr="00E67F69">
        <w:rPr>
          <w:rFonts w:ascii="Arial" w:hAnsi="Arial" w:cs="Arial"/>
          <w:sz w:val="24"/>
          <w:szCs w:val="24"/>
        </w:rPr>
        <w:t xml:space="preserve"> (Accessed: 23</w:t>
      </w:r>
      <w:r w:rsidRPr="00E67F69">
        <w:rPr>
          <w:rFonts w:ascii="Arial" w:hAnsi="Arial" w:cs="Arial"/>
          <w:sz w:val="24"/>
          <w:szCs w:val="24"/>
          <w:vertAlign w:val="superscript"/>
        </w:rPr>
        <w:t>rd</w:t>
      </w:r>
      <w:r w:rsidRPr="00E67F69">
        <w:rPr>
          <w:rFonts w:ascii="Arial" w:hAnsi="Arial" w:cs="Arial"/>
          <w:sz w:val="24"/>
          <w:szCs w:val="24"/>
        </w:rPr>
        <w:t xml:space="preserve"> November 2021). </w:t>
      </w:r>
    </w:p>
    <w:p w14:paraId="735B1682"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UMass Global CII (2016) </w:t>
      </w:r>
      <w:r w:rsidRPr="00E67F69">
        <w:rPr>
          <w:rFonts w:ascii="Arial" w:hAnsi="Arial" w:cs="Arial"/>
          <w:i/>
          <w:iCs/>
          <w:sz w:val="24"/>
          <w:szCs w:val="24"/>
          <w:shd w:val="clear" w:color="auto" w:fill="FFFFFF"/>
        </w:rPr>
        <w:t xml:space="preserve">What is Policy? </w:t>
      </w:r>
      <w:r w:rsidRPr="00E67F69">
        <w:rPr>
          <w:rFonts w:ascii="Arial" w:hAnsi="Arial" w:cs="Arial"/>
          <w:sz w:val="24"/>
          <w:szCs w:val="24"/>
          <w:shd w:val="clear" w:color="auto" w:fill="FFFFFF"/>
        </w:rPr>
        <w:t xml:space="preserve">[video]. Available at: </w:t>
      </w:r>
      <w:hyperlink r:id="rId55" w:history="1">
        <w:r w:rsidRPr="00E67F69">
          <w:rPr>
            <w:rStyle w:val="Hyperlink"/>
            <w:rFonts w:ascii="Arial" w:hAnsi="Arial" w:cs="Arial"/>
            <w:sz w:val="24"/>
            <w:szCs w:val="24"/>
            <w:shd w:val="clear" w:color="auto" w:fill="FFFFFF"/>
          </w:rPr>
          <w:t>https://www.youtube.com/watch?v=GgBax4WjdPA</w:t>
        </w:r>
      </w:hyperlink>
      <w:r w:rsidRPr="00E67F69">
        <w:rPr>
          <w:rFonts w:ascii="Arial" w:hAnsi="Arial" w:cs="Arial"/>
          <w:sz w:val="24"/>
          <w:szCs w:val="24"/>
          <w:shd w:val="clear" w:color="auto" w:fill="FFFFFF"/>
        </w:rPr>
        <w:t xml:space="preserve"> (Accessed: 26</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087B7383" w14:textId="77777777" w:rsidR="007C0A9A" w:rsidRPr="00E67F69" w:rsidRDefault="007C0A9A" w:rsidP="007C0A9A">
      <w:pPr>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UNICEF (2014) </w:t>
      </w:r>
      <w:r w:rsidRPr="00E67F69">
        <w:rPr>
          <w:rStyle w:val="eop"/>
          <w:rFonts w:ascii="Arial" w:hAnsi="Arial" w:cs="Arial"/>
          <w:i/>
          <w:iCs/>
          <w:color w:val="000000"/>
          <w:sz w:val="24"/>
          <w:szCs w:val="24"/>
          <w:shd w:val="clear" w:color="auto" w:fill="FFFFFF"/>
        </w:rPr>
        <w:t xml:space="preserve">Parents, Family and Community Participation in Inclusive Education. </w:t>
      </w:r>
      <w:r w:rsidRPr="00E67F69">
        <w:rPr>
          <w:rStyle w:val="eop"/>
          <w:rFonts w:ascii="Arial" w:hAnsi="Arial" w:cs="Arial"/>
          <w:color w:val="000000"/>
          <w:sz w:val="24"/>
          <w:szCs w:val="24"/>
          <w:shd w:val="clear" w:color="auto" w:fill="FFFFFF"/>
        </w:rPr>
        <w:t xml:space="preserve">New York: UNICEF. </w:t>
      </w:r>
    </w:p>
    <w:p w14:paraId="030B2CDB" w14:textId="77777777" w:rsidR="007C0A9A" w:rsidRPr="00E67F69" w:rsidRDefault="007C0A9A" w:rsidP="007C0A9A">
      <w:pPr>
        <w:spacing w:line="360" w:lineRule="auto"/>
        <w:jc w:val="both"/>
        <w:rPr>
          <w:rStyle w:val="normaltextrun"/>
          <w:rFonts w:ascii="Arial" w:hAnsi="Arial" w:cs="Arial"/>
          <w:color w:val="000000"/>
          <w:sz w:val="24"/>
          <w:szCs w:val="24"/>
          <w:shd w:val="clear" w:color="auto" w:fill="FFFFFF"/>
        </w:rPr>
      </w:pPr>
      <w:r w:rsidRPr="00E67F69">
        <w:rPr>
          <w:rStyle w:val="normaltextrun"/>
          <w:rFonts w:ascii="Arial" w:hAnsi="Arial" w:cs="Arial"/>
          <w:color w:val="000000"/>
          <w:sz w:val="24"/>
          <w:szCs w:val="24"/>
          <w:shd w:val="clear" w:color="auto" w:fill="FFFFFF"/>
        </w:rPr>
        <w:t>UNICEF (2019) </w:t>
      </w:r>
      <w:r w:rsidRPr="00E67F69">
        <w:rPr>
          <w:rStyle w:val="normaltextrun"/>
          <w:rFonts w:ascii="Arial" w:hAnsi="Arial" w:cs="Arial"/>
          <w:i/>
          <w:iCs/>
          <w:color w:val="000000"/>
          <w:sz w:val="24"/>
          <w:szCs w:val="24"/>
          <w:shd w:val="clear" w:color="auto" w:fill="FFFFFF"/>
        </w:rPr>
        <w:t>What is the UNCRC? </w:t>
      </w:r>
      <w:r w:rsidRPr="00E67F69">
        <w:rPr>
          <w:rStyle w:val="normaltextrun"/>
          <w:rFonts w:ascii="Arial" w:hAnsi="Arial" w:cs="Arial"/>
          <w:color w:val="000000"/>
          <w:sz w:val="24"/>
          <w:szCs w:val="24"/>
          <w:shd w:val="clear" w:color="auto" w:fill="FFFFFF"/>
        </w:rPr>
        <w:t>Available at: </w:t>
      </w:r>
      <w:hyperlink r:id="rId56" w:tgtFrame="_blank" w:history="1">
        <w:r w:rsidRPr="00E67F69">
          <w:rPr>
            <w:rStyle w:val="normaltextrun"/>
            <w:rFonts w:ascii="Arial" w:hAnsi="Arial" w:cs="Arial"/>
            <w:color w:val="0563C1"/>
            <w:sz w:val="24"/>
            <w:szCs w:val="24"/>
            <w:shd w:val="clear" w:color="auto" w:fill="FFFFFF"/>
          </w:rPr>
          <w:t>https://www.unicef.org.uk/what-we-do/un-convention-child-rights/</w:t>
        </w:r>
      </w:hyperlink>
      <w:r w:rsidRPr="00E67F69">
        <w:rPr>
          <w:rStyle w:val="normaltextrun"/>
          <w:rFonts w:ascii="Arial" w:hAnsi="Arial" w:cs="Arial"/>
          <w:color w:val="000000"/>
          <w:sz w:val="24"/>
          <w:szCs w:val="24"/>
          <w:shd w:val="clear" w:color="auto" w:fill="FFFFFF"/>
        </w:rPr>
        <w:t> (Accessed: 23</w:t>
      </w:r>
      <w:r w:rsidRPr="00E67F69">
        <w:rPr>
          <w:rStyle w:val="normaltextrun"/>
          <w:rFonts w:ascii="Arial" w:hAnsi="Arial" w:cs="Arial"/>
          <w:color w:val="000000"/>
          <w:sz w:val="24"/>
          <w:szCs w:val="24"/>
          <w:shd w:val="clear" w:color="auto" w:fill="FFFFFF"/>
          <w:vertAlign w:val="superscript"/>
        </w:rPr>
        <w:t>rd</w:t>
      </w:r>
      <w:r w:rsidRPr="00E67F69">
        <w:rPr>
          <w:rStyle w:val="normaltextrun"/>
          <w:rFonts w:ascii="Arial" w:hAnsi="Arial" w:cs="Arial"/>
          <w:color w:val="000000"/>
          <w:sz w:val="24"/>
          <w:szCs w:val="24"/>
          <w:shd w:val="clear" w:color="auto" w:fill="FFFFFF"/>
        </w:rPr>
        <w:t xml:space="preserve"> November 2021).</w:t>
      </w:r>
    </w:p>
    <w:p w14:paraId="5EC46CE1"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Wavehill (2019) </w:t>
      </w:r>
      <w:r w:rsidRPr="00E67F69">
        <w:rPr>
          <w:rFonts w:ascii="Arial" w:hAnsi="Arial" w:cs="Arial"/>
          <w:i/>
          <w:iCs/>
          <w:sz w:val="24"/>
          <w:szCs w:val="24"/>
          <w:shd w:val="clear" w:color="auto" w:fill="FFFFFF"/>
        </w:rPr>
        <w:t xml:space="preserve">Curriculum for Wales 2022 Feedback Analysis. </w:t>
      </w:r>
      <w:r w:rsidRPr="00E67F69">
        <w:rPr>
          <w:rFonts w:ascii="Arial" w:hAnsi="Arial" w:cs="Arial"/>
          <w:sz w:val="24"/>
          <w:szCs w:val="24"/>
          <w:shd w:val="clear" w:color="auto" w:fill="FFFFFF"/>
        </w:rPr>
        <w:t xml:space="preserve">Available at: </w:t>
      </w:r>
      <w:hyperlink r:id="rId57" w:history="1">
        <w:r w:rsidRPr="00E67F69">
          <w:rPr>
            <w:rStyle w:val="Hyperlink"/>
            <w:rFonts w:ascii="Arial" w:hAnsi="Arial" w:cs="Arial"/>
            <w:sz w:val="24"/>
            <w:szCs w:val="24"/>
            <w:shd w:val="clear" w:color="auto" w:fill="FFFFFF"/>
          </w:rPr>
          <w:t>https://gov.wales/sites/default/files/consultations/2019-10/curriculum-wales-2022-feedback-analysis.pdf</w:t>
        </w:r>
      </w:hyperlink>
      <w:r w:rsidRPr="00E67F69">
        <w:rPr>
          <w:rFonts w:ascii="Arial" w:hAnsi="Arial" w:cs="Arial"/>
          <w:sz w:val="24"/>
          <w:szCs w:val="24"/>
          <w:shd w:val="clear" w:color="auto" w:fill="FFFFFF"/>
        </w:rPr>
        <w:t xml:space="preserve"> (Accessed: 26</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3091CABC"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Welsh Government (2015) </w:t>
      </w:r>
      <w:r w:rsidRPr="00E67F69">
        <w:rPr>
          <w:rFonts w:ascii="Arial" w:hAnsi="Arial" w:cs="Arial"/>
          <w:i/>
          <w:iCs/>
          <w:sz w:val="24"/>
          <w:szCs w:val="24"/>
          <w:shd w:val="clear" w:color="auto" w:fill="FFFFFF"/>
        </w:rPr>
        <w:t xml:space="preserve">Curriculum for Wales: Foundation Phase Framework. </w:t>
      </w:r>
      <w:r w:rsidRPr="00E67F69">
        <w:rPr>
          <w:rFonts w:ascii="Arial" w:hAnsi="Arial" w:cs="Arial"/>
          <w:sz w:val="24"/>
          <w:szCs w:val="24"/>
          <w:shd w:val="clear" w:color="auto" w:fill="FFFFFF"/>
        </w:rPr>
        <w:t xml:space="preserve">Cardiff: Welsh Government. </w:t>
      </w:r>
    </w:p>
    <w:p w14:paraId="641B545A"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Welsh Government (2016) </w:t>
      </w:r>
      <w:r w:rsidRPr="00E67F69">
        <w:rPr>
          <w:rFonts w:ascii="Arial" w:hAnsi="Arial" w:cs="Arial"/>
          <w:i/>
          <w:iCs/>
          <w:sz w:val="24"/>
          <w:szCs w:val="24"/>
          <w:shd w:val="clear" w:color="auto" w:fill="FFFFFF"/>
        </w:rPr>
        <w:t xml:space="preserve">Theme 5: Developing community partnerships and multi-agency working – Resources 1-2. </w:t>
      </w:r>
      <w:r w:rsidRPr="00E67F69">
        <w:rPr>
          <w:rFonts w:ascii="Arial" w:hAnsi="Arial" w:cs="Arial"/>
          <w:sz w:val="24"/>
          <w:szCs w:val="24"/>
          <w:shd w:val="clear" w:color="auto" w:fill="FFFFFF"/>
        </w:rPr>
        <w:t xml:space="preserve">Cardiff: Crown. </w:t>
      </w:r>
    </w:p>
    <w:p w14:paraId="077FFA88"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Welsh Government (2016b) </w:t>
      </w:r>
      <w:r w:rsidRPr="00E67F69">
        <w:rPr>
          <w:rFonts w:ascii="Arial" w:hAnsi="Arial" w:cs="Arial"/>
          <w:i/>
          <w:iCs/>
          <w:sz w:val="24"/>
          <w:szCs w:val="24"/>
          <w:shd w:val="clear" w:color="auto" w:fill="FFFFFF"/>
        </w:rPr>
        <w:t xml:space="preserve">Inclusion and Pupil Support. </w:t>
      </w:r>
      <w:r w:rsidRPr="00E67F69">
        <w:rPr>
          <w:rFonts w:ascii="Arial" w:hAnsi="Arial" w:cs="Arial"/>
          <w:sz w:val="24"/>
          <w:szCs w:val="24"/>
          <w:shd w:val="clear" w:color="auto" w:fill="FFFFFF"/>
        </w:rPr>
        <w:t xml:space="preserve">Cardiff: Welsh Government. </w:t>
      </w:r>
    </w:p>
    <w:p w14:paraId="53BAF438" w14:textId="77777777" w:rsidR="007C0A9A" w:rsidRPr="00E67F69" w:rsidRDefault="007C0A9A" w:rsidP="007C0A9A">
      <w:pPr>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Welsh Government (2017) </w:t>
      </w:r>
      <w:r w:rsidRPr="00E67F69">
        <w:rPr>
          <w:rStyle w:val="eop"/>
          <w:rFonts w:ascii="Arial" w:hAnsi="Arial" w:cs="Arial"/>
          <w:i/>
          <w:iCs/>
          <w:color w:val="000000"/>
          <w:sz w:val="24"/>
          <w:szCs w:val="24"/>
          <w:shd w:val="clear" w:color="auto" w:fill="FFFFFF"/>
        </w:rPr>
        <w:t xml:space="preserve">Flying Start – Annex: Parent Support Guidance. </w:t>
      </w:r>
      <w:r w:rsidRPr="00E67F69">
        <w:rPr>
          <w:rStyle w:val="eop"/>
          <w:rFonts w:ascii="Arial" w:hAnsi="Arial" w:cs="Arial"/>
          <w:color w:val="000000"/>
          <w:sz w:val="24"/>
          <w:szCs w:val="24"/>
          <w:shd w:val="clear" w:color="auto" w:fill="FFFFFF"/>
        </w:rPr>
        <w:t xml:space="preserve">Cardiff: Crown. </w:t>
      </w:r>
    </w:p>
    <w:p w14:paraId="4637E6C1"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Welsh Government (2020a) </w:t>
      </w:r>
      <w:r w:rsidRPr="00E67F69">
        <w:rPr>
          <w:rFonts w:ascii="Arial" w:hAnsi="Arial" w:cs="Arial"/>
          <w:i/>
          <w:iCs/>
          <w:sz w:val="24"/>
          <w:szCs w:val="24"/>
          <w:shd w:val="clear" w:color="auto" w:fill="FFFFFF"/>
        </w:rPr>
        <w:t xml:space="preserve">A New Curriculum in Wales – Changing the Way Children and Young People Learn in School. </w:t>
      </w:r>
      <w:r w:rsidRPr="00E67F69">
        <w:rPr>
          <w:rFonts w:ascii="Arial" w:hAnsi="Arial" w:cs="Arial"/>
          <w:sz w:val="24"/>
          <w:szCs w:val="24"/>
          <w:shd w:val="clear" w:color="auto" w:fill="FFFFFF"/>
        </w:rPr>
        <w:t xml:space="preserve">Cardiff: Welsh Government. </w:t>
      </w:r>
    </w:p>
    <w:p w14:paraId="699C4EDB"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Welsh Government (2020b) </w:t>
      </w:r>
      <w:r w:rsidRPr="00E67F69">
        <w:rPr>
          <w:rFonts w:ascii="Arial" w:hAnsi="Arial" w:cs="Arial"/>
          <w:i/>
          <w:iCs/>
          <w:sz w:val="24"/>
          <w:szCs w:val="24"/>
          <w:shd w:val="clear" w:color="auto" w:fill="FFFFFF"/>
        </w:rPr>
        <w:t xml:space="preserve">Curriculum for Wales: overview. </w:t>
      </w:r>
      <w:r w:rsidRPr="00E67F69">
        <w:rPr>
          <w:rFonts w:ascii="Arial" w:hAnsi="Arial" w:cs="Arial"/>
          <w:sz w:val="24"/>
          <w:szCs w:val="24"/>
          <w:shd w:val="clear" w:color="auto" w:fill="FFFFFF"/>
        </w:rPr>
        <w:t xml:space="preserve">Available at: </w:t>
      </w:r>
      <w:hyperlink r:id="rId58" w:history="1">
        <w:r w:rsidRPr="00E67F69">
          <w:rPr>
            <w:rStyle w:val="Hyperlink"/>
            <w:rFonts w:ascii="Arial" w:hAnsi="Arial" w:cs="Arial"/>
            <w:sz w:val="24"/>
            <w:szCs w:val="24"/>
            <w:shd w:val="clear" w:color="auto" w:fill="FFFFFF"/>
          </w:rPr>
          <w:t>https://gov.wales/curriculum-wales-overview</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2C8A121C"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Welsh Government (2020c) </w:t>
      </w:r>
      <w:r w:rsidRPr="00E67F69">
        <w:rPr>
          <w:rFonts w:ascii="Arial" w:hAnsi="Arial" w:cs="Arial"/>
          <w:i/>
          <w:iCs/>
          <w:sz w:val="24"/>
          <w:szCs w:val="24"/>
          <w:shd w:val="clear" w:color="auto" w:fill="FFFFFF"/>
        </w:rPr>
        <w:t xml:space="preserve">Supporting learner progression: assessment guidance. </w:t>
      </w:r>
      <w:r w:rsidRPr="00E67F69">
        <w:rPr>
          <w:rFonts w:ascii="Arial" w:hAnsi="Arial" w:cs="Arial"/>
          <w:sz w:val="24"/>
          <w:szCs w:val="24"/>
          <w:shd w:val="clear" w:color="auto" w:fill="FFFFFF"/>
        </w:rPr>
        <w:t xml:space="preserve">Available at: </w:t>
      </w:r>
      <w:hyperlink r:id="rId59" w:history="1">
        <w:r w:rsidRPr="00E67F69">
          <w:rPr>
            <w:rStyle w:val="Hyperlink"/>
            <w:rFonts w:ascii="Arial" w:hAnsi="Arial" w:cs="Arial"/>
            <w:sz w:val="24"/>
            <w:szCs w:val="24"/>
            <w:shd w:val="clear" w:color="auto" w:fill="FFFFFF"/>
          </w:rPr>
          <w:t>https://hwb.gov.wales/curriculum-for-wales/supporting-learner-progression-assessment-guidance/</w:t>
        </w:r>
      </w:hyperlink>
      <w:r w:rsidRPr="00E67F69">
        <w:rPr>
          <w:rFonts w:ascii="Arial" w:hAnsi="Arial" w:cs="Arial"/>
          <w:sz w:val="24"/>
          <w:szCs w:val="24"/>
          <w:shd w:val="clear" w:color="auto" w:fill="FFFFFF"/>
        </w:rPr>
        <w:t xml:space="preserve"> (Accessed: 26</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47E57AE3" w14:textId="77777777" w:rsidR="007C0A9A" w:rsidRPr="00E67F69" w:rsidRDefault="007C0A9A" w:rsidP="007C0A9A">
      <w:pPr>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Wood, N. (date unknown) </w:t>
      </w:r>
      <w:r w:rsidRPr="00E67F69">
        <w:rPr>
          <w:rStyle w:val="eop"/>
          <w:rFonts w:ascii="Arial" w:hAnsi="Arial" w:cs="Arial"/>
          <w:i/>
          <w:iCs/>
          <w:color w:val="000000"/>
          <w:sz w:val="24"/>
          <w:szCs w:val="24"/>
          <w:shd w:val="clear" w:color="auto" w:fill="FFFFFF"/>
        </w:rPr>
        <w:t xml:space="preserve">How to Help Parents Participate in Your Early Years Setting. </w:t>
      </w:r>
      <w:r w:rsidRPr="00E67F69">
        <w:rPr>
          <w:rStyle w:val="eop"/>
          <w:rFonts w:ascii="Arial" w:hAnsi="Arial" w:cs="Arial"/>
          <w:color w:val="000000"/>
          <w:sz w:val="24"/>
          <w:szCs w:val="24"/>
          <w:shd w:val="clear" w:color="auto" w:fill="FFFFFF"/>
        </w:rPr>
        <w:t xml:space="preserve">Available at: </w:t>
      </w:r>
      <w:hyperlink r:id="rId60" w:anchor=":~:text=%20%20%201%20Communication%20is%20vital%21%20Use,skills%2C%20then%20invite%20them%20in%20to...%20More%20" w:history="1">
        <w:r w:rsidRPr="00E67F69">
          <w:rPr>
            <w:rStyle w:val="Hyperlink"/>
            <w:rFonts w:ascii="Arial" w:hAnsi="Arial" w:cs="Arial"/>
            <w:sz w:val="24"/>
            <w:szCs w:val="24"/>
            <w:shd w:val="clear" w:color="auto" w:fill="FFFFFF"/>
          </w:rPr>
          <w:t>https://www.teachearlyyears.com/positive-relationships/view/how-to-help-parents-participate-in-your-early-years-setting#:~:text=%20%20%201%20Communication%20is%20vital%21%20Use,skills</w:t>
        </w:r>
        <w:r w:rsidRPr="00E67F69">
          <w:rPr>
            <w:rStyle w:val="Hyperlink"/>
            <w:rFonts w:ascii="Arial" w:hAnsi="Arial" w:cs="Arial"/>
            <w:sz w:val="24"/>
            <w:szCs w:val="24"/>
            <w:shd w:val="clear" w:color="auto" w:fill="FFFFFF"/>
          </w:rPr>
          <w:lastRenderedPageBreak/>
          <w:t>%2C%20then%20invite%20them%20in%20to...%20More%20</w:t>
        </w:r>
      </w:hyperlink>
      <w:r w:rsidRPr="00E67F69">
        <w:rPr>
          <w:rStyle w:val="eop"/>
          <w:rFonts w:ascii="Arial" w:hAnsi="Arial" w:cs="Arial"/>
          <w:color w:val="000000"/>
          <w:sz w:val="24"/>
          <w:szCs w:val="24"/>
          <w:shd w:val="clear" w:color="auto" w:fill="FFFFFF"/>
        </w:rPr>
        <w:t xml:space="preserve"> (Accessed: 24</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49A83194"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Youth.gov (date unknown) </w:t>
      </w:r>
      <w:r w:rsidRPr="00E67F69">
        <w:rPr>
          <w:rFonts w:ascii="Arial" w:hAnsi="Arial" w:cs="Arial"/>
          <w:i/>
          <w:iCs/>
          <w:sz w:val="24"/>
          <w:szCs w:val="24"/>
        </w:rPr>
        <w:t xml:space="preserve">Challenges and Lessons Learned from Mentoring. </w:t>
      </w:r>
      <w:r w:rsidRPr="00E67F69">
        <w:rPr>
          <w:rFonts w:ascii="Arial" w:hAnsi="Arial" w:cs="Arial"/>
          <w:sz w:val="24"/>
          <w:szCs w:val="24"/>
        </w:rPr>
        <w:t xml:space="preserve">Available at: </w:t>
      </w:r>
      <w:hyperlink r:id="rId61" w:history="1">
        <w:r w:rsidRPr="00E67F69">
          <w:rPr>
            <w:rStyle w:val="Hyperlink"/>
            <w:rFonts w:ascii="Arial" w:hAnsi="Arial" w:cs="Arial"/>
            <w:sz w:val="24"/>
            <w:szCs w:val="24"/>
          </w:rPr>
          <w:t>https://youth.gov/youth-topics/mentoring/challenges-and-lessons-learned-mentoring-relationships</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5482CFCF"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
    <w:p w14:paraId="396B1842"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
    <w:p w14:paraId="5C8E7092"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
    <w:p w14:paraId="5F816DA6"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
    <w:p w14:paraId="035866A1"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
    <w:p w14:paraId="7165E27C"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
    <w:p w14:paraId="6CAEB17F"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
    <w:p w14:paraId="06B38B27" w14:textId="77777777" w:rsidR="00ED0BC6" w:rsidRPr="00DD3A6A" w:rsidRDefault="00ED0BC6" w:rsidP="00DD3A6A">
      <w:pPr>
        <w:spacing w:before="240" w:line="360" w:lineRule="auto"/>
        <w:jc w:val="both"/>
        <w:rPr>
          <w:rFonts w:ascii="Arial" w:hAnsi="Arial" w:cs="Arial"/>
          <w:sz w:val="24"/>
          <w:szCs w:val="24"/>
        </w:rPr>
      </w:pPr>
    </w:p>
    <w:sectPr w:rsidR="00ED0BC6" w:rsidRPr="00DD3A6A">
      <w:head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CFEAC" w14:textId="77777777" w:rsidR="000E207D" w:rsidRDefault="000E207D" w:rsidP="000E207D">
      <w:pPr>
        <w:spacing w:after="0" w:line="240" w:lineRule="auto"/>
      </w:pPr>
      <w:r>
        <w:separator/>
      </w:r>
    </w:p>
  </w:endnote>
  <w:endnote w:type="continuationSeparator" w:id="0">
    <w:p w14:paraId="40D0496F" w14:textId="77777777" w:rsidR="000E207D" w:rsidRDefault="000E207D" w:rsidP="000E20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864D18" w14:textId="77777777" w:rsidR="000E207D" w:rsidRDefault="000E207D" w:rsidP="000E207D">
      <w:pPr>
        <w:spacing w:after="0" w:line="240" w:lineRule="auto"/>
      </w:pPr>
      <w:r>
        <w:separator/>
      </w:r>
    </w:p>
  </w:footnote>
  <w:footnote w:type="continuationSeparator" w:id="0">
    <w:p w14:paraId="6304549E" w14:textId="77777777" w:rsidR="000E207D" w:rsidRDefault="000E207D" w:rsidP="000E20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7D2C22" w14:textId="0B2D2E0C" w:rsidR="000E207D" w:rsidRDefault="00656921">
    <w:pPr>
      <w:pStyle w:val="Header"/>
    </w:pPr>
    <w:r>
      <w:t>1908828</w:t>
    </w:r>
    <w:r>
      <w:tab/>
    </w:r>
    <w:r w:rsidR="009C7009">
      <w:t>ECEY6004</w:t>
    </w:r>
    <w:r>
      <w:tab/>
      <w:t>4383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3EB"/>
    <w:rsid w:val="00006160"/>
    <w:rsid w:val="00007491"/>
    <w:rsid w:val="000104D6"/>
    <w:rsid w:val="00012B68"/>
    <w:rsid w:val="0002172B"/>
    <w:rsid w:val="00023D8C"/>
    <w:rsid w:val="0002561C"/>
    <w:rsid w:val="00030D85"/>
    <w:rsid w:val="0004662C"/>
    <w:rsid w:val="00051ABF"/>
    <w:rsid w:val="00054A96"/>
    <w:rsid w:val="00054CB8"/>
    <w:rsid w:val="00055A6D"/>
    <w:rsid w:val="000604BF"/>
    <w:rsid w:val="00061695"/>
    <w:rsid w:val="00064E63"/>
    <w:rsid w:val="00066346"/>
    <w:rsid w:val="00070281"/>
    <w:rsid w:val="00072397"/>
    <w:rsid w:val="00074A3C"/>
    <w:rsid w:val="0007672F"/>
    <w:rsid w:val="00077DDA"/>
    <w:rsid w:val="00081DA5"/>
    <w:rsid w:val="000839B1"/>
    <w:rsid w:val="00090B32"/>
    <w:rsid w:val="00092BE5"/>
    <w:rsid w:val="000A4267"/>
    <w:rsid w:val="000A4E24"/>
    <w:rsid w:val="000A4FEE"/>
    <w:rsid w:val="000B4640"/>
    <w:rsid w:val="000C27DC"/>
    <w:rsid w:val="000C61E8"/>
    <w:rsid w:val="000D0D43"/>
    <w:rsid w:val="000D37EC"/>
    <w:rsid w:val="000D5369"/>
    <w:rsid w:val="000D72C3"/>
    <w:rsid w:val="000E207D"/>
    <w:rsid w:val="000E54E1"/>
    <w:rsid w:val="000E760A"/>
    <w:rsid w:val="000E7B5A"/>
    <w:rsid w:val="000F090E"/>
    <w:rsid w:val="000F30AC"/>
    <w:rsid w:val="000F753A"/>
    <w:rsid w:val="001156C3"/>
    <w:rsid w:val="00115F6C"/>
    <w:rsid w:val="00116BDE"/>
    <w:rsid w:val="00117E5C"/>
    <w:rsid w:val="00117FA7"/>
    <w:rsid w:val="00127050"/>
    <w:rsid w:val="00127E76"/>
    <w:rsid w:val="0013309A"/>
    <w:rsid w:val="001363E1"/>
    <w:rsid w:val="001400AE"/>
    <w:rsid w:val="00150EC0"/>
    <w:rsid w:val="001566D5"/>
    <w:rsid w:val="0016121F"/>
    <w:rsid w:val="00177752"/>
    <w:rsid w:val="00184809"/>
    <w:rsid w:val="00184FE4"/>
    <w:rsid w:val="00192CDF"/>
    <w:rsid w:val="001A40DC"/>
    <w:rsid w:val="001A6133"/>
    <w:rsid w:val="001B5435"/>
    <w:rsid w:val="001B592F"/>
    <w:rsid w:val="001C19DC"/>
    <w:rsid w:val="001C4B5C"/>
    <w:rsid w:val="001C7EE3"/>
    <w:rsid w:val="001D534E"/>
    <w:rsid w:val="001E0F46"/>
    <w:rsid w:val="001E53A2"/>
    <w:rsid w:val="001E57D3"/>
    <w:rsid w:val="00211811"/>
    <w:rsid w:val="00211B3F"/>
    <w:rsid w:val="0021330B"/>
    <w:rsid w:val="00217857"/>
    <w:rsid w:val="002220ED"/>
    <w:rsid w:val="00222DCE"/>
    <w:rsid w:val="0023090B"/>
    <w:rsid w:val="00231AB8"/>
    <w:rsid w:val="00233C5D"/>
    <w:rsid w:val="00235575"/>
    <w:rsid w:val="00235580"/>
    <w:rsid w:val="00244493"/>
    <w:rsid w:val="002461F1"/>
    <w:rsid w:val="0025090B"/>
    <w:rsid w:val="00253F12"/>
    <w:rsid w:val="0025516B"/>
    <w:rsid w:val="002557F9"/>
    <w:rsid w:val="00262C24"/>
    <w:rsid w:val="00266D0D"/>
    <w:rsid w:val="00266EBF"/>
    <w:rsid w:val="002678B3"/>
    <w:rsid w:val="00280572"/>
    <w:rsid w:val="0028312A"/>
    <w:rsid w:val="00283BD0"/>
    <w:rsid w:val="00293888"/>
    <w:rsid w:val="00294328"/>
    <w:rsid w:val="00297AD3"/>
    <w:rsid w:val="002A13F0"/>
    <w:rsid w:val="002A371E"/>
    <w:rsid w:val="002A4FEA"/>
    <w:rsid w:val="002A7ED7"/>
    <w:rsid w:val="002B18A8"/>
    <w:rsid w:val="002B1F24"/>
    <w:rsid w:val="002C0D66"/>
    <w:rsid w:val="002C1A03"/>
    <w:rsid w:val="002C38F5"/>
    <w:rsid w:val="002C4E6A"/>
    <w:rsid w:val="002C5D5C"/>
    <w:rsid w:val="002D5EF0"/>
    <w:rsid w:val="002E2928"/>
    <w:rsid w:val="002E7DFD"/>
    <w:rsid w:val="002E7E16"/>
    <w:rsid w:val="002F0ADD"/>
    <w:rsid w:val="002F27E4"/>
    <w:rsid w:val="002F4990"/>
    <w:rsid w:val="002F559F"/>
    <w:rsid w:val="002F6AD4"/>
    <w:rsid w:val="00302024"/>
    <w:rsid w:val="00307112"/>
    <w:rsid w:val="0031027B"/>
    <w:rsid w:val="0031168E"/>
    <w:rsid w:val="00314E71"/>
    <w:rsid w:val="0032105A"/>
    <w:rsid w:val="00323C22"/>
    <w:rsid w:val="00327768"/>
    <w:rsid w:val="003316E2"/>
    <w:rsid w:val="003355BF"/>
    <w:rsid w:val="00344E1A"/>
    <w:rsid w:val="00356D21"/>
    <w:rsid w:val="00370E77"/>
    <w:rsid w:val="003712AF"/>
    <w:rsid w:val="00372CA3"/>
    <w:rsid w:val="00374850"/>
    <w:rsid w:val="00380477"/>
    <w:rsid w:val="003812B5"/>
    <w:rsid w:val="00391315"/>
    <w:rsid w:val="00395F34"/>
    <w:rsid w:val="00397C26"/>
    <w:rsid w:val="003B46BE"/>
    <w:rsid w:val="003B5C48"/>
    <w:rsid w:val="003C2A04"/>
    <w:rsid w:val="003C2DFE"/>
    <w:rsid w:val="003C6C75"/>
    <w:rsid w:val="003E2EBF"/>
    <w:rsid w:val="003E45A0"/>
    <w:rsid w:val="003F1A35"/>
    <w:rsid w:val="004016B0"/>
    <w:rsid w:val="00401F71"/>
    <w:rsid w:val="004054F2"/>
    <w:rsid w:val="00420191"/>
    <w:rsid w:val="00424681"/>
    <w:rsid w:val="0042478A"/>
    <w:rsid w:val="00426F62"/>
    <w:rsid w:val="00427274"/>
    <w:rsid w:val="004276D7"/>
    <w:rsid w:val="00431AA7"/>
    <w:rsid w:val="004326D0"/>
    <w:rsid w:val="004367A3"/>
    <w:rsid w:val="0044175D"/>
    <w:rsid w:val="0044433D"/>
    <w:rsid w:val="004456C3"/>
    <w:rsid w:val="00453EE9"/>
    <w:rsid w:val="0045538B"/>
    <w:rsid w:val="00457C86"/>
    <w:rsid w:val="004624DB"/>
    <w:rsid w:val="00462965"/>
    <w:rsid w:val="00465212"/>
    <w:rsid w:val="00465CC1"/>
    <w:rsid w:val="00466AE9"/>
    <w:rsid w:val="0047552B"/>
    <w:rsid w:val="00475B9F"/>
    <w:rsid w:val="0047683E"/>
    <w:rsid w:val="004775A0"/>
    <w:rsid w:val="00480FDE"/>
    <w:rsid w:val="00482796"/>
    <w:rsid w:val="00483994"/>
    <w:rsid w:val="00484FD0"/>
    <w:rsid w:val="00487B3B"/>
    <w:rsid w:val="004953D1"/>
    <w:rsid w:val="004973B7"/>
    <w:rsid w:val="004A2F26"/>
    <w:rsid w:val="004A32FB"/>
    <w:rsid w:val="004A6C2F"/>
    <w:rsid w:val="004B2041"/>
    <w:rsid w:val="004B4644"/>
    <w:rsid w:val="004B7DD0"/>
    <w:rsid w:val="004C0E3E"/>
    <w:rsid w:val="004C252F"/>
    <w:rsid w:val="004C492C"/>
    <w:rsid w:val="004C6D70"/>
    <w:rsid w:val="004C6DE6"/>
    <w:rsid w:val="004D0E5A"/>
    <w:rsid w:val="004D0E9D"/>
    <w:rsid w:val="004D3627"/>
    <w:rsid w:val="004D4038"/>
    <w:rsid w:val="004D4134"/>
    <w:rsid w:val="004D4690"/>
    <w:rsid w:val="004D5635"/>
    <w:rsid w:val="004D7662"/>
    <w:rsid w:val="004E07BC"/>
    <w:rsid w:val="004E208D"/>
    <w:rsid w:val="004E5C76"/>
    <w:rsid w:val="004F0395"/>
    <w:rsid w:val="004F42EE"/>
    <w:rsid w:val="00501F32"/>
    <w:rsid w:val="005033D7"/>
    <w:rsid w:val="00503DD3"/>
    <w:rsid w:val="00520AA9"/>
    <w:rsid w:val="00533D82"/>
    <w:rsid w:val="0053450C"/>
    <w:rsid w:val="00541D6F"/>
    <w:rsid w:val="00542641"/>
    <w:rsid w:val="00544825"/>
    <w:rsid w:val="00544DB7"/>
    <w:rsid w:val="00551328"/>
    <w:rsid w:val="0055314C"/>
    <w:rsid w:val="00553D93"/>
    <w:rsid w:val="00554F0A"/>
    <w:rsid w:val="0055542D"/>
    <w:rsid w:val="00555F37"/>
    <w:rsid w:val="00557D25"/>
    <w:rsid w:val="00565C3D"/>
    <w:rsid w:val="00565D69"/>
    <w:rsid w:val="00573F8A"/>
    <w:rsid w:val="00574934"/>
    <w:rsid w:val="00575253"/>
    <w:rsid w:val="0057551D"/>
    <w:rsid w:val="0057564B"/>
    <w:rsid w:val="00580F94"/>
    <w:rsid w:val="00582501"/>
    <w:rsid w:val="0058322D"/>
    <w:rsid w:val="00594776"/>
    <w:rsid w:val="005A439E"/>
    <w:rsid w:val="005A5B89"/>
    <w:rsid w:val="005A5CCB"/>
    <w:rsid w:val="005A6321"/>
    <w:rsid w:val="005A6501"/>
    <w:rsid w:val="005A6B41"/>
    <w:rsid w:val="005B692E"/>
    <w:rsid w:val="005C0260"/>
    <w:rsid w:val="005C3ABE"/>
    <w:rsid w:val="005C52D5"/>
    <w:rsid w:val="005C6AED"/>
    <w:rsid w:val="005D1CA2"/>
    <w:rsid w:val="005E1014"/>
    <w:rsid w:val="005E14DA"/>
    <w:rsid w:val="005E3EF7"/>
    <w:rsid w:val="005E6150"/>
    <w:rsid w:val="005F27B7"/>
    <w:rsid w:val="005F4E74"/>
    <w:rsid w:val="005F74E7"/>
    <w:rsid w:val="0060142C"/>
    <w:rsid w:val="00607FC2"/>
    <w:rsid w:val="00607FE3"/>
    <w:rsid w:val="00610B5F"/>
    <w:rsid w:val="006156E8"/>
    <w:rsid w:val="006164AE"/>
    <w:rsid w:val="006318B7"/>
    <w:rsid w:val="00642632"/>
    <w:rsid w:val="00655476"/>
    <w:rsid w:val="00656310"/>
    <w:rsid w:val="00656921"/>
    <w:rsid w:val="00663F48"/>
    <w:rsid w:val="0067232C"/>
    <w:rsid w:val="00674313"/>
    <w:rsid w:val="0067471D"/>
    <w:rsid w:val="006807DF"/>
    <w:rsid w:val="00680E6A"/>
    <w:rsid w:val="006865E5"/>
    <w:rsid w:val="00690A0B"/>
    <w:rsid w:val="00692CB8"/>
    <w:rsid w:val="00692FB4"/>
    <w:rsid w:val="006B1114"/>
    <w:rsid w:val="006B1C68"/>
    <w:rsid w:val="006B2669"/>
    <w:rsid w:val="006B3EDF"/>
    <w:rsid w:val="006B5D5F"/>
    <w:rsid w:val="006B5F20"/>
    <w:rsid w:val="006B61B9"/>
    <w:rsid w:val="006C6CE5"/>
    <w:rsid w:val="006C7832"/>
    <w:rsid w:val="006D3705"/>
    <w:rsid w:val="006D57E5"/>
    <w:rsid w:val="006E219B"/>
    <w:rsid w:val="006E364A"/>
    <w:rsid w:val="006E4A5F"/>
    <w:rsid w:val="006E6220"/>
    <w:rsid w:val="006E64B3"/>
    <w:rsid w:val="006E71F8"/>
    <w:rsid w:val="006F278D"/>
    <w:rsid w:val="006F341A"/>
    <w:rsid w:val="00701141"/>
    <w:rsid w:val="00704F42"/>
    <w:rsid w:val="00706A53"/>
    <w:rsid w:val="00710B80"/>
    <w:rsid w:val="007128FF"/>
    <w:rsid w:val="00715C58"/>
    <w:rsid w:val="00716EB7"/>
    <w:rsid w:val="00721D7A"/>
    <w:rsid w:val="00723A7A"/>
    <w:rsid w:val="00724C16"/>
    <w:rsid w:val="00724FDE"/>
    <w:rsid w:val="007274FA"/>
    <w:rsid w:val="00741708"/>
    <w:rsid w:val="00742631"/>
    <w:rsid w:val="00745EB7"/>
    <w:rsid w:val="00747323"/>
    <w:rsid w:val="00747750"/>
    <w:rsid w:val="00747F56"/>
    <w:rsid w:val="00752FEE"/>
    <w:rsid w:val="00753EC8"/>
    <w:rsid w:val="00760EF5"/>
    <w:rsid w:val="007630B6"/>
    <w:rsid w:val="007642CD"/>
    <w:rsid w:val="00772411"/>
    <w:rsid w:val="007736A3"/>
    <w:rsid w:val="00774F97"/>
    <w:rsid w:val="00775E5D"/>
    <w:rsid w:val="007766CD"/>
    <w:rsid w:val="00780A34"/>
    <w:rsid w:val="0078165A"/>
    <w:rsid w:val="007843D7"/>
    <w:rsid w:val="007A7D2D"/>
    <w:rsid w:val="007B09F2"/>
    <w:rsid w:val="007B0B2D"/>
    <w:rsid w:val="007B1093"/>
    <w:rsid w:val="007B126E"/>
    <w:rsid w:val="007B5B60"/>
    <w:rsid w:val="007B7CD8"/>
    <w:rsid w:val="007C0997"/>
    <w:rsid w:val="007C0A9A"/>
    <w:rsid w:val="007C1574"/>
    <w:rsid w:val="007C1976"/>
    <w:rsid w:val="007C2405"/>
    <w:rsid w:val="007C53C8"/>
    <w:rsid w:val="007C62D5"/>
    <w:rsid w:val="007D18EE"/>
    <w:rsid w:val="007D1CE6"/>
    <w:rsid w:val="007D1DA7"/>
    <w:rsid w:val="007E775B"/>
    <w:rsid w:val="007F0F63"/>
    <w:rsid w:val="007F4266"/>
    <w:rsid w:val="007F46AF"/>
    <w:rsid w:val="00804267"/>
    <w:rsid w:val="00812CF5"/>
    <w:rsid w:val="00812E8D"/>
    <w:rsid w:val="00814D49"/>
    <w:rsid w:val="00816708"/>
    <w:rsid w:val="008225FC"/>
    <w:rsid w:val="008238D0"/>
    <w:rsid w:val="00833144"/>
    <w:rsid w:val="0084198A"/>
    <w:rsid w:val="00846567"/>
    <w:rsid w:val="008637EB"/>
    <w:rsid w:val="00863CC9"/>
    <w:rsid w:val="008847D0"/>
    <w:rsid w:val="00887BD3"/>
    <w:rsid w:val="00890B9F"/>
    <w:rsid w:val="00893AD9"/>
    <w:rsid w:val="00895422"/>
    <w:rsid w:val="008A1419"/>
    <w:rsid w:val="008A212E"/>
    <w:rsid w:val="008A345A"/>
    <w:rsid w:val="008A57C7"/>
    <w:rsid w:val="008B3B18"/>
    <w:rsid w:val="008C1B4A"/>
    <w:rsid w:val="008C1EC7"/>
    <w:rsid w:val="008C6BD7"/>
    <w:rsid w:val="008D1052"/>
    <w:rsid w:val="008D11CC"/>
    <w:rsid w:val="008D293E"/>
    <w:rsid w:val="008D733A"/>
    <w:rsid w:val="008E1F99"/>
    <w:rsid w:val="008E5AF4"/>
    <w:rsid w:val="008E5C6D"/>
    <w:rsid w:val="008F21AB"/>
    <w:rsid w:val="008F43BD"/>
    <w:rsid w:val="008F6FBB"/>
    <w:rsid w:val="0090143D"/>
    <w:rsid w:val="009126ED"/>
    <w:rsid w:val="00914A58"/>
    <w:rsid w:val="009209D2"/>
    <w:rsid w:val="009224C1"/>
    <w:rsid w:val="00933D6B"/>
    <w:rsid w:val="00936C59"/>
    <w:rsid w:val="0095259F"/>
    <w:rsid w:val="00953947"/>
    <w:rsid w:val="00953B27"/>
    <w:rsid w:val="009556CE"/>
    <w:rsid w:val="009572DC"/>
    <w:rsid w:val="00961E5A"/>
    <w:rsid w:val="00964BA6"/>
    <w:rsid w:val="00965204"/>
    <w:rsid w:val="009662E4"/>
    <w:rsid w:val="00966903"/>
    <w:rsid w:val="009774D4"/>
    <w:rsid w:val="00977A09"/>
    <w:rsid w:val="00981993"/>
    <w:rsid w:val="00990E4B"/>
    <w:rsid w:val="00997E1F"/>
    <w:rsid w:val="009A1574"/>
    <w:rsid w:val="009A7CB4"/>
    <w:rsid w:val="009B2057"/>
    <w:rsid w:val="009B3356"/>
    <w:rsid w:val="009B6040"/>
    <w:rsid w:val="009C02F7"/>
    <w:rsid w:val="009C1623"/>
    <w:rsid w:val="009C7009"/>
    <w:rsid w:val="009C7618"/>
    <w:rsid w:val="009D2AA7"/>
    <w:rsid w:val="009D3685"/>
    <w:rsid w:val="009D7C7C"/>
    <w:rsid w:val="009E3E21"/>
    <w:rsid w:val="009E5506"/>
    <w:rsid w:val="009E6463"/>
    <w:rsid w:val="009E7899"/>
    <w:rsid w:val="009F2837"/>
    <w:rsid w:val="00A02E42"/>
    <w:rsid w:val="00A1561C"/>
    <w:rsid w:val="00A25A1E"/>
    <w:rsid w:val="00A26BD2"/>
    <w:rsid w:val="00A273C4"/>
    <w:rsid w:val="00A441F1"/>
    <w:rsid w:val="00A52EEB"/>
    <w:rsid w:val="00A642AC"/>
    <w:rsid w:val="00A6440A"/>
    <w:rsid w:val="00A72C89"/>
    <w:rsid w:val="00A7300C"/>
    <w:rsid w:val="00A74963"/>
    <w:rsid w:val="00A74D26"/>
    <w:rsid w:val="00A75D4D"/>
    <w:rsid w:val="00A80892"/>
    <w:rsid w:val="00A90E82"/>
    <w:rsid w:val="00A92170"/>
    <w:rsid w:val="00A9236C"/>
    <w:rsid w:val="00A924D9"/>
    <w:rsid w:val="00A93C7C"/>
    <w:rsid w:val="00A95514"/>
    <w:rsid w:val="00A970F7"/>
    <w:rsid w:val="00AB1726"/>
    <w:rsid w:val="00AB3082"/>
    <w:rsid w:val="00AB47A3"/>
    <w:rsid w:val="00AC4BD3"/>
    <w:rsid w:val="00AC5791"/>
    <w:rsid w:val="00AD13A4"/>
    <w:rsid w:val="00AD2A45"/>
    <w:rsid w:val="00AD4D3A"/>
    <w:rsid w:val="00AD6767"/>
    <w:rsid w:val="00AE5249"/>
    <w:rsid w:val="00AE703A"/>
    <w:rsid w:val="00AE79CE"/>
    <w:rsid w:val="00B00AAA"/>
    <w:rsid w:val="00B01EEA"/>
    <w:rsid w:val="00B06A76"/>
    <w:rsid w:val="00B1500C"/>
    <w:rsid w:val="00B15E29"/>
    <w:rsid w:val="00B1777F"/>
    <w:rsid w:val="00B272DA"/>
    <w:rsid w:val="00B306B3"/>
    <w:rsid w:val="00B311D1"/>
    <w:rsid w:val="00B3276A"/>
    <w:rsid w:val="00B34C0E"/>
    <w:rsid w:val="00B35497"/>
    <w:rsid w:val="00B356AA"/>
    <w:rsid w:val="00B40477"/>
    <w:rsid w:val="00B45780"/>
    <w:rsid w:val="00B51504"/>
    <w:rsid w:val="00B609D7"/>
    <w:rsid w:val="00B61FC6"/>
    <w:rsid w:val="00B63FE6"/>
    <w:rsid w:val="00B66E0C"/>
    <w:rsid w:val="00B701AB"/>
    <w:rsid w:val="00B731B2"/>
    <w:rsid w:val="00B7410B"/>
    <w:rsid w:val="00B74387"/>
    <w:rsid w:val="00B77DA3"/>
    <w:rsid w:val="00B81861"/>
    <w:rsid w:val="00B91348"/>
    <w:rsid w:val="00B92810"/>
    <w:rsid w:val="00B9331B"/>
    <w:rsid w:val="00B9604F"/>
    <w:rsid w:val="00BA0B8B"/>
    <w:rsid w:val="00BA494F"/>
    <w:rsid w:val="00BB6766"/>
    <w:rsid w:val="00BB7247"/>
    <w:rsid w:val="00BC09BD"/>
    <w:rsid w:val="00BC2ED3"/>
    <w:rsid w:val="00BC723B"/>
    <w:rsid w:val="00BD41FE"/>
    <w:rsid w:val="00BD53D7"/>
    <w:rsid w:val="00BD68D1"/>
    <w:rsid w:val="00BE229E"/>
    <w:rsid w:val="00BE2782"/>
    <w:rsid w:val="00BE38EF"/>
    <w:rsid w:val="00BE5CF2"/>
    <w:rsid w:val="00BE76DD"/>
    <w:rsid w:val="00BF777C"/>
    <w:rsid w:val="00C013C8"/>
    <w:rsid w:val="00C01785"/>
    <w:rsid w:val="00C066CF"/>
    <w:rsid w:val="00C22346"/>
    <w:rsid w:val="00C30BB0"/>
    <w:rsid w:val="00C351C8"/>
    <w:rsid w:val="00C36457"/>
    <w:rsid w:val="00C36ADB"/>
    <w:rsid w:val="00C53BF9"/>
    <w:rsid w:val="00C64229"/>
    <w:rsid w:val="00C673B5"/>
    <w:rsid w:val="00C703DF"/>
    <w:rsid w:val="00C70EBA"/>
    <w:rsid w:val="00C73F1A"/>
    <w:rsid w:val="00C7442E"/>
    <w:rsid w:val="00C7467D"/>
    <w:rsid w:val="00C835BC"/>
    <w:rsid w:val="00C872D6"/>
    <w:rsid w:val="00C91CB3"/>
    <w:rsid w:val="00C92981"/>
    <w:rsid w:val="00C95C93"/>
    <w:rsid w:val="00C96EBA"/>
    <w:rsid w:val="00C973F2"/>
    <w:rsid w:val="00C97417"/>
    <w:rsid w:val="00C97602"/>
    <w:rsid w:val="00CA078D"/>
    <w:rsid w:val="00CA49FC"/>
    <w:rsid w:val="00CA4C04"/>
    <w:rsid w:val="00CA7DF2"/>
    <w:rsid w:val="00CB51C3"/>
    <w:rsid w:val="00CB6541"/>
    <w:rsid w:val="00CB6848"/>
    <w:rsid w:val="00CB7831"/>
    <w:rsid w:val="00CC078E"/>
    <w:rsid w:val="00CC2BA0"/>
    <w:rsid w:val="00CC6177"/>
    <w:rsid w:val="00CC638B"/>
    <w:rsid w:val="00CC697F"/>
    <w:rsid w:val="00CC72F4"/>
    <w:rsid w:val="00CD5119"/>
    <w:rsid w:val="00CD7DCA"/>
    <w:rsid w:val="00CE74A0"/>
    <w:rsid w:val="00CF36B4"/>
    <w:rsid w:val="00D01F6E"/>
    <w:rsid w:val="00D120A7"/>
    <w:rsid w:val="00D1227A"/>
    <w:rsid w:val="00D12C25"/>
    <w:rsid w:val="00D2608A"/>
    <w:rsid w:val="00D26DC6"/>
    <w:rsid w:val="00D279FA"/>
    <w:rsid w:val="00D36B53"/>
    <w:rsid w:val="00D40A4A"/>
    <w:rsid w:val="00D4112C"/>
    <w:rsid w:val="00D43B38"/>
    <w:rsid w:val="00D43B6D"/>
    <w:rsid w:val="00D43F52"/>
    <w:rsid w:val="00D47A02"/>
    <w:rsid w:val="00D5379B"/>
    <w:rsid w:val="00D5755A"/>
    <w:rsid w:val="00D61AEC"/>
    <w:rsid w:val="00D654D4"/>
    <w:rsid w:val="00D67D8C"/>
    <w:rsid w:val="00D76B4D"/>
    <w:rsid w:val="00D81A85"/>
    <w:rsid w:val="00D81C69"/>
    <w:rsid w:val="00D822EE"/>
    <w:rsid w:val="00D87866"/>
    <w:rsid w:val="00DA5369"/>
    <w:rsid w:val="00DA53C8"/>
    <w:rsid w:val="00DA73EB"/>
    <w:rsid w:val="00DA7826"/>
    <w:rsid w:val="00DB1CB2"/>
    <w:rsid w:val="00DB76E8"/>
    <w:rsid w:val="00DC0C79"/>
    <w:rsid w:val="00DC13D3"/>
    <w:rsid w:val="00DC2842"/>
    <w:rsid w:val="00DC58A2"/>
    <w:rsid w:val="00DC726B"/>
    <w:rsid w:val="00DC7EBB"/>
    <w:rsid w:val="00DD3A6A"/>
    <w:rsid w:val="00DD40C8"/>
    <w:rsid w:val="00DD5EF4"/>
    <w:rsid w:val="00DE37A1"/>
    <w:rsid w:val="00DE448E"/>
    <w:rsid w:val="00DE4929"/>
    <w:rsid w:val="00DF01D4"/>
    <w:rsid w:val="00DF2D9E"/>
    <w:rsid w:val="00DF6EE9"/>
    <w:rsid w:val="00DF7BF5"/>
    <w:rsid w:val="00E01F5A"/>
    <w:rsid w:val="00E03E5F"/>
    <w:rsid w:val="00E04A5C"/>
    <w:rsid w:val="00E0631E"/>
    <w:rsid w:val="00E1454F"/>
    <w:rsid w:val="00E2032B"/>
    <w:rsid w:val="00E22475"/>
    <w:rsid w:val="00E31D33"/>
    <w:rsid w:val="00E336C9"/>
    <w:rsid w:val="00E354E5"/>
    <w:rsid w:val="00E36FAA"/>
    <w:rsid w:val="00E4129F"/>
    <w:rsid w:val="00E445B0"/>
    <w:rsid w:val="00E541BD"/>
    <w:rsid w:val="00E55DAF"/>
    <w:rsid w:val="00E57674"/>
    <w:rsid w:val="00E6146B"/>
    <w:rsid w:val="00E648C8"/>
    <w:rsid w:val="00E741EA"/>
    <w:rsid w:val="00E8514A"/>
    <w:rsid w:val="00E86D47"/>
    <w:rsid w:val="00E90416"/>
    <w:rsid w:val="00E90B9A"/>
    <w:rsid w:val="00E913B0"/>
    <w:rsid w:val="00EA126F"/>
    <w:rsid w:val="00EA1A28"/>
    <w:rsid w:val="00EA1ACC"/>
    <w:rsid w:val="00ED0BC6"/>
    <w:rsid w:val="00ED3E66"/>
    <w:rsid w:val="00ED6DFA"/>
    <w:rsid w:val="00EE478B"/>
    <w:rsid w:val="00EE51C7"/>
    <w:rsid w:val="00EF404E"/>
    <w:rsid w:val="00EF5A82"/>
    <w:rsid w:val="00EF6A06"/>
    <w:rsid w:val="00EF7D66"/>
    <w:rsid w:val="00F00DCF"/>
    <w:rsid w:val="00F0788C"/>
    <w:rsid w:val="00F110F6"/>
    <w:rsid w:val="00F13305"/>
    <w:rsid w:val="00F13430"/>
    <w:rsid w:val="00F15E16"/>
    <w:rsid w:val="00F2012C"/>
    <w:rsid w:val="00F23B6D"/>
    <w:rsid w:val="00F30A9C"/>
    <w:rsid w:val="00F30CBE"/>
    <w:rsid w:val="00F30ED9"/>
    <w:rsid w:val="00F32AEF"/>
    <w:rsid w:val="00F33167"/>
    <w:rsid w:val="00F336DB"/>
    <w:rsid w:val="00F346BD"/>
    <w:rsid w:val="00F36A6F"/>
    <w:rsid w:val="00F37C8A"/>
    <w:rsid w:val="00F42A7B"/>
    <w:rsid w:val="00F441FB"/>
    <w:rsid w:val="00F47EB8"/>
    <w:rsid w:val="00F55BD1"/>
    <w:rsid w:val="00F55D90"/>
    <w:rsid w:val="00F62661"/>
    <w:rsid w:val="00F66DF3"/>
    <w:rsid w:val="00F717B8"/>
    <w:rsid w:val="00F73AA2"/>
    <w:rsid w:val="00F7526D"/>
    <w:rsid w:val="00F75881"/>
    <w:rsid w:val="00F818F6"/>
    <w:rsid w:val="00F83A71"/>
    <w:rsid w:val="00F85E1A"/>
    <w:rsid w:val="00F90D7E"/>
    <w:rsid w:val="00F91096"/>
    <w:rsid w:val="00F94FC1"/>
    <w:rsid w:val="00F95458"/>
    <w:rsid w:val="00F95C3E"/>
    <w:rsid w:val="00F9608E"/>
    <w:rsid w:val="00F97EDA"/>
    <w:rsid w:val="00FA7133"/>
    <w:rsid w:val="00FB4276"/>
    <w:rsid w:val="00FB549D"/>
    <w:rsid w:val="00FC4E9C"/>
    <w:rsid w:val="00FD14B4"/>
    <w:rsid w:val="00FD160E"/>
    <w:rsid w:val="00FD38AA"/>
    <w:rsid w:val="00FD3D3A"/>
    <w:rsid w:val="00FD5E32"/>
    <w:rsid w:val="00FE1113"/>
    <w:rsid w:val="00FE5B61"/>
    <w:rsid w:val="00FF015F"/>
    <w:rsid w:val="00FF0D26"/>
    <w:rsid w:val="00FF25AC"/>
    <w:rsid w:val="00FF6C2A"/>
    <w:rsid w:val="00FF6E4F"/>
    <w:rsid w:val="00FF7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AF140"/>
  <w15:chartTrackingRefBased/>
  <w15:docId w15:val="{DFA47F15-CB84-4592-BC96-D29EA92FE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0A9A"/>
    <w:rPr>
      <w:color w:val="0000FF"/>
      <w:u w:val="single"/>
    </w:rPr>
  </w:style>
  <w:style w:type="character" w:styleId="UnresolvedMention">
    <w:name w:val="Unresolved Mention"/>
    <w:basedOn w:val="DefaultParagraphFont"/>
    <w:uiPriority w:val="99"/>
    <w:semiHidden/>
    <w:unhideWhenUsed/>
    <w:rsid w:val="007C0A9A"/>
    <w:rPr>
      <w:color w:val="605E5C"/>
      <w:shd w:val="clear" w:color="auto" w:fill="E1DFDD"/>
    </w:rPr>
  </w:style>
  <w:style w:type="character" w:customStyle="1" w:styleId="normaltextrun">
    <w:name w:val="normaltextrun"/>
    <w:basedOn w:val="DefaultParagraphFont"/>
    <w:rsid w:val="007C0A9A"/>
  </w:style>
  <w:style w:type="character" w:customStyle="1" w:styleId="eop">
    <w:name w:val="eop"/>
    <w:basedOn w:val="DefaultParagraphFont"/>
    <w:rsid w:val="007C0A9A"/>
  </w:style>
  <w:style w:type="character" w:styleId="FollowedHyperlink">
    <w:name w:val="FollowedHyperlink"/>
    <w:basedOn w:val="DefaultParagraphFont"/>
    <w:uiPriority w:val="99"/>
    <w:semiHidden/>
    <w:unhideWhenUsed/>
    <w:rsid w:val="007C0A9A"/>
    <w:rPr>
      <w:color w:val="954F72" w:themeColor="followedHyperlink"/>
      <w:u w:val="single"/>
    </w:rPr>
  </w:style>
  <w:style w:type="paragraph" w:styleId="ListParagraph">
    <w:name w:val="List Paragraph"/>
    <w:basedOn w:val="Normal"/>
    <w:uiPriority w:val="34"/>
    <w:qFormat/>
    <w:rsid w:val="007C0A9A"/>
    <w:pPr>
      <w:ind w:left="720"/>
      <w:contextualSpacing/>
    </w:pPr>
  </w:style>
  <w:style w:type="paragraph" w:styleId="Header">
    <w:name w:val="header"/>
    <w:basedOn w:val="Normal"/>
    <w:link w:val="HeaderChar"/>
    <w:uiPriority w:val="99"/>
    <w:unhideWhenUsed/>
    <w:rsid w:val="000E20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07D"/>
  </w:style>
  <w:style w:type="paragraph" w:styleId="Footer">
    <w:name w:val="footer"/>
    <w:basedOn w:val="Normal"/>
    <w:link w:val="FooterChar"/>
    <w:uiPriority w:val="99"/>
    <w:unhideWhenUsed/>
    <w:rsid w:val="000E20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0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achwire.net/news/7-ways-in-which-early-years-settings-can-support-parents" TargetMode="External"/><Relationship Id="rId18" Type="http://schemas.openxmlformats.org/officeDocument/2006/relationships/hyperlink" Target="https://attendancemattersmagonline.co.uk/addressing-the-impact-of-poverty/" TargetMode="External"/><Relationship Id="rId26" Type="http://schemas.openxmlformats.org/officeDocument/2006/relationships/hyperlink" Target="https://www.theguardian.com/books/2020/jun/04/no-reader-is-too-young-to-start-anti-racist-books-for-all-children-and-teens" TargetMode="External"/><Relationship Id="rId39" Type="http://schemas.openxmlformats.org/officeDocument/2006/relationships/hyperlink" Target="https://childcareeducationexpo.co.uk/early_years_and_racism/" TargetMode="External"/><Relationship Id="rId21" Type="http://schemas.openxmlformats.org/officeDocument/2006/relationships/hyperlink" Target="https://earlyyearsmatters.co.uk/wp-content/uploads/2011/03/eyfs_unique_child_incl_prac1.pdf" TargetMode="External"/><Relationship Id="rId34" Type="http://schemas.openxmlformats.org/officeDocument/2006/relationships/hyperlink" Target="https://journals.sagepub.com/doi/10.1177/20965311211039858" TargetMode="External"/><Relationship Id="rId42" Type="http://schemas.openxmlformats.org/officeDocument/2006/relationships/hyperlink" Target="https://www.nurseryresources.org/articles/parents-as-partners/communication-with-parents/" TargetMode="External"/><Relationship Id="rId47" Type="http://schemas.openxmlformats.org/officeDocument/2006/relationships/hyperlink" Target="https://neu.org.uk/media/13026/view" TargetMode="External"/><Relationship Id="rId50" Type="http://schemas.openxmlformats.org/officeDocument/2006/relationships/hyperlink" Target="https://www.researchgate.net/publication/242676811_Childhood_Wellbeing_A_Brief_Overview" TargetMode="External"/><Relationship Id="rId55" Type="http://schemas.openxmlformats.org/officeDocument/2006/relationships/hyperlink" Target="https://www.youtube.com/watch?v=GgBax4WjdPA" TargetMode="External"/><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hildcomwales.org.uk/wp-content/uploads/2017/05/The-Right-Way-Education.pdf" TargetMode="External"/><Relationship Id="rId29" Type="http://schemas.openxmlformats.org/officeDocument/2006/relationships/hyperlink" Target="https://www.rotherham.gov.uk/downloads/file/2564/the-tiney-inclusive-education-guide" TargetMode="External"/><Relationship Id="rId11" Type="http://schemas.openxmlformats.org/officeDocument/2006/relationships/hyperlink" Target="https://cpag.org.uk/sites/default/files/CPAG-Povertyarticle-stigma-0213.pdf" TargetMode="External"/><Relationship Id="rId24" Type="http://schemas.openxmlformats.org/officeDocument/2006/relationships/hyperlink" Target="https://www.eyalliance.org.uk/equality-and-inclusive-practice" TargetMode="External"/><Relationship Id="rId32" Type="http://schemas.openxmlformats.org/officeDocument/2006/relationships/hyperlink" Target="https://www.amostrust.org/blog/it-is-not-enough-to-be-non-racist/" TargetMode="External"/><Relationship Id="rId37" Type="http://schemas.openxmlformats.org/officeDocument/2006/relationships/hyperlink" Target="https://www.pacey.org.uk/news-and-views/pacey-blog/2020/october-2020/talking-about-race-in-the-early-years/?feed=blogs" TargetMode="External"/><Relationship Id="rId40" Type="http://schemas.openxmlformats.org/officeDocument/2006/relationships/hyperlink" Target="https://learning.nspcc.org.uk/child-protection-system/multi-agency-working-child-protection" TargetMode="External"/><Relationship Id="rId45" Type="http://schemas.openxmlformats.org/officeDocument/2006/relationships/hyperlink" Target="https://www.huffingtonpost.co.uk/matthew-reed/children-suffering-bullying-cost-of-school_b_6066124.html" TargetMode="External"/><Relationship Id="rId53" Type="http://schemas.openxmlformats.org/officeDocument/2006/relationships/hyperlink" Target="https://www.childrenssociety.org.uk/what-we-do/our-work/well-being" TargetMode="External"/><Relationship Id="rId58" Type="http://schemas.openxmlformats.org/officeDocument/2006/relationships/hyperlink" Target="https://gov.wales/curriculum-wales-overview" TargetMode="External"/><Relationship Id="rId5" Type="http://schemas.openxmlformats.org/officeDocument/2006/relationships/settings" Target="settings.xml"/><Relationship Id="rId61" Type="http://schemas.openxmlformats.org/officeDocument/2006/relationships/hyperlink" Target="https://youth.gov/youth-topics/mentoring/challenges-and-lessons-learned-mentoring-relationships" TargetMode="External"/><Relationship Id="rId19" Type="http://schemas.openxmlformats.org/officeDocument/2006/relationships/hyperlink" Target="https://contact.org.uk/help-for-families/information-advice-services/education-learning/bullying/ways-that-schools-can-deal-with-bullying/" TargetMode="External"/><Relationship Id="rId14" Type="http://schemas.openxmlformats.org/officeDocument/2006/relationships/hyperlink" Target="https://www.cdc.gov/policy/analysis/process/definition.html" TargetMode="External"/><Relationship Id="rId22" Type="http://schemas.openxmlformats.org/officeDocument/2006/relationships/hyperlink" Target="https://assets.publishing.service.gov.uk/government/uploads/system/uploads/attachment_data/file/184868/DFE-01001-2011_supporting_families_in_the_foundation_years.pdf" TargetMode="External"/><Relationship Id="rId27" Type="http://schemas.openxmlformats.org/officeDocument/2006/relationships/hyperlink" Target="https://www.annafreud.org/media/9165/supporting-schools-to-engage-with-all-parents-and-carers-booklet.pdf" TargetMode="External"/><Relationship Id="rId30" Type="http://schemas.openxmlformats.org/officeDocument/2006/relationships/hyperlink" Target="https://cpag.org.uk/news-blogs/news-listings/tackling-child-poverty-schools-role-school-librarians" TargetMode="External"/><Relationship Id="rId35" Type="http://schemas.openxmlformats.org/officeDocument/2006/relationships/hyperlink" Target="https://cpdonline.co.uk/knowledge-base/safeguarding/inclusive-practice/" TargetMode="External"/><Relationship Id="rId43" Type="http://schemas.openxmlformats.org/officeDocument/2006/relationships/hyperlink" Target="https://doi.org/10.1007/s11125-011-9205-7" TargetMode="External"/><Relationship Id="rId48" Type="http://schemas.openxmlformats.org/officeDocument/2006/relationships/hyperlink" Target="https://www.theguardian.com/education/2012/sep/23/free-school-meals-stigma" TargetMode="External"/><Relationship Id="rId56" Type="http://schemas.openxmlformats.org/officeDocument/2006/relationships/hyperlink" Target="https://www.unicef.org.uk/what-we-do/un-convention-child-rights/" TargetMode="External"/><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www.early-education.org.uk/news/early-years-sector-provides-crucial-help-families-poverty" TargetMode="External"/><Relationship Id="rId3" Type="http://schemas.openxmlformats.org/officeDocument/2006/relationships/customXml" Target="../customXml/item3.xml"/><Relationship Id="rId12" Type="http://schemas.openxmlformats.org/officeDocument/2006/relationships/hyperlink" Target="https://wales.britishcouncil.org/en/community-school-wales-webinar" TargetMode="External"/><Relationship Id="rId17" Type="http://schemas.openxmlformats.org/officeDocument/2006/relationships/hyperlink" Target="https://www.childcomwales.org.uk/publications/no-wrong-door-bringing-services-together-to-meet-childrens-needs/" TargetMode="External"/><Relationship Id="rId25" Type="http://schemas.openxmlformats.org/officeDocument/2006/relationships/hyperlink" Target="https://earlyyearsmatters.co.uk/wp-content/uploads/2012/04/A-Sense-of-Belonging.pdf" TargetMode="External"/><Relationship Id="rId33" Type="http://schemas.openxmlformats.org/officeDocument/2006/relationships/hyperlink" Target="https://www.earlyyearscareers.com/eyc/latest-news/overcoming-parent-in-partnership-barriers/" TargetMode="External"/><Relationship Id="rId38" Type="http://schemas.openxmlformats.org/officeDocument/2006/relationships/hyperlink" Target="https://www.eif.org.uk/blog/child-poverty-and-early-intervention" TargetMode="External"/><Relationship Id="rId46" Type="http://schemas.openxmlformats.org/officeDocument/2006/relationships/hyperlink" Target="https://doi.org/10.1016/j.sbspro.2014.01.523" TargetMode="External"/><Relationship Id="rId59" Type="http://schemas.openxmlformats.org/officeDocument/2006/relationships/hyperlink" Target="https://hwb.gov.wales/curriculum-for-wales/supporting-learner-progression-assessment-guidance/" TargetMode="External"/><Relationship Id="rId20" Type="http://schemas.openxmlformats.org/officeDocument/2006/relationships/hyperlink" Target="https://earlychildhoodmatters.online/wp-content/uploads/2019/06/ECM111-2008_Enhancing_a_sense_of_belonging_in_the_early_years.pdf" TargetMode="External"/><Relationship Id="rId41" Type="http://schemas.openxmlformats.org/officeDocument/2006/relationships/hyperlink" Target="https://www.nuffieldfoundation.org/sites/default/files/files/Children_wellbeing_income_summary_v_FINAL.pdf" TargetMode="External"/><Relationship Id="rId54" Type="http://schemas.openxmlformats.org/officeDocument/2006/relationships/hyperlink" Target="https://www.towerhamlets.gov.uk/Documents/Children-and-families-services/Early-Years/Equality_Guidance.pdf"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111/j.1471-3802.2011.01207.x" TargetMode="External"/><Relationship Id="rId23" Type="http://schemas.openxmlformats.org/officeDocument/2006/relationships/hyperlink" Target="https://evidencebased.education/problem-assessment/" TargetMode="External"/><Relationship Id="rId28" Type="http://schemas.openxmlformats.org/officeDocument/2006/relationships/hyperlink" Target="https://www.centreforsocialjustice.org.uk/wp-content/uploads/2008/12/getting-in-early.pdf" TargetMode="External"/><Relationship Id="rId36" Type="http://schemas.openxmlformats.org/officeDocument/2006/relationships/hyperlink" Target="https://longfordchildcare.ie/inclusioninearlyyears/" TargetMode="External"/><Relationship Id="rId49" Type="http://schemas.openxmlformats.org/officeDocument/2006/relationships/hyperlink" Target="https://assets.publishing.service.gov.uk/media/5c6eb77340f0b647b214c599/374_Implementing_Inclusive_Education.pdf" TargetMode="External"/><Relationship Id="rId57" Type="http://schemas.openxmlformats.org/officeDocument/2006/relationships/hyperlink" Target="https://gov.wales/sites/default/files/consultations/2019-10/curriculum-wales-2022-feedback-analysis.pdf" TargetMode="External"/><Relationship Id="rId10" Type="http://schemas.openxmlformats.org/officeDocument/2006/relationships/hyperlink" Target="https://www.bbc.co.uk/newsround/52965984" TargetMode="External"/><Relationship Id="rId31" Type="http://schemas.openxmlformats.org/officeDocument/2006/relationships/hyperlink" Target="http://www.mentorwalk.org/documents/mentoring-synthesis.pdf" TargetMode="External"/><Relationship Id="rId44" Type="http://schemas.openxmlformats.org/officeDocument/2006/relationships/hyperlink" Target="https://doi/org/10.1080/13603110802530684" TargetMode="External"/><Relationship Id="rId52" Type="http://schemas.openxmlformats.org/officeDocument/2006/relationships/hyperlink" Target="https://www.childrenssociety.org.uk/what-we-do/our-work/well-being" TargetMode="External"/><Relationship Id="rId60" Type="http://schemas.openxmlformats.org/officeDocument/2006/relationships/hyperlink" Target="https://www.teachearlyyears.com/positive-relationships/view/how-to-help-parents-participate-in-your-early-years-setting" TargetMode="External"/><Relationship Id="rId4" Type="http://schemas.openxmlformats.org/officeDocument/2006/relationships/styles" Target="styles.xml"/><Relationship Id="rId9" Type="http://schemas.openxmlformats.org/officeDocument/2006/relationships/hyperlink" Target="https://www.monash.edu/education/teachspace/articles/5-ways-to-boost-students-sense-of-school-belong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45b0e2562ac0e05c820b33713921e191">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349d7c088cf37c44be4f7f801f301004"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162E3B6-9E67-4AF8-9681-E005C6566E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E1E083-839A-46AC-82CE-320024CD6BC0}">
  <ds:schemaRefs>
    <ds:schemaRef ds:uri="http://schemas.microsoft.com/sharepoint/v3/contenttype/forms"/>
  </ds:schemaRefs>
</ds:datastoreItem>
</file>

<file path=customXml/itemProps3.xml><?xml version="1.0" encoding="utf-8"?>
<ds:datastoreItem xmlns:ds="http://schemas.openxmlformats.org/officeDocument/2006/customXml" ds:itemID="{E72A2967-CE08-46FE-82AC-4ADE3D7111A5}">
  <ds:schemaRefs>
    <ds:schemaRef ds:uri="http://purl.org/dc/terms/"/>
    <ds:schemaRef ds:uri="http://purl.org/dc/elements/1.1/"/>
    <ds:schemaRef ds:uri="http://schemas.microsoft.com/office/2006/documentManagement/types"/>
    <ds:schemaRef ds:uri="http://purl.org/dc/dcmitype/"/>
    <ds:schemaRef ds:uri="http://schemas.openxmlformats.org/package/2006/metadata/core-properties"/>
    <ds:schemaRef ds:uri="http://www.w3.org/XML/1998/namespace"/>
    <ds:schemaRef ds:uri="http://schemas.microsoft.com/office/2006/metadata/properties"/>
    <ds:schemaRef ds:uri="38a49699-8251-46aa-85ce-476a66afaff0"/>
    <ds:schemaRef ds:uri="http://schemas.microsoft.com/office/infopath/2007/PartnerControls"/>
    <ds:schemaRef ds:uri="9d807a4e-0c4f-4012-af74-dbfe5fab9fe5"/>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7316</Words>
  <Characters>41703</Characters>
  <Application>Microsoft Office Word</Application>
  <DocSecurity>0</DocSecurity>
  <Lines>347</Lines>
  <Paragraphs>97</Paragraphs>
  <ScaleCrop>false</ScaleCrop>
  <Company/>
  <LinksUpToDate>false</LinksUpToDate>
  <CharactersWithSpaces>48922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Peyton Arnold</dc:creator>
  <cp:keywords/>
  <dc:description/>
  <cp:lastModifiedBy>Peyton Arnold</cp:lastModifiedBy>
  <cp:revision>7</cp:revision>
  <dcterms:created xsi:type="dcterms:W3CDTF">2021-11-27T22:29:00Z</dcterms:created>
  <dcterms:modified xsi:type="dcterms:W3CDTF">2021-11-27T23:26:00Z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