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rPr>
          <w:rFonts w:hint="default" w:ascii="Times New Roman" w:hAnsi="Times New Roman" w:cs="Times New Roman"/>
          <w:b w:val="0"/>
          <w:bCs/>
          <w:sz w:val="24"/>
          <w:szCs w:val="24"/>
        </w:rPr>
      </w:pPr>
    </w:p>
    <w:p>
      <w:pPr>
        <w:pStyle w:val="3"/>
        <w:spacing w:before="8"/>
        <w:rPr>
          <w:rFonts w:hint="default" w:ascii="Times New Roman" w:hAnsi="Times New Roman" w:cs="Times New Roman"/>
          <w:b w:val="0"/>
          <w:bCs/>
          <w:sz w:val="24"/>
          <w:szCs w:val="24"/>
        </w:rPr>
      </w:pPr>
    </w:p>
    <w:p>
      <w:pPr>
        <w:pStyle w:val="7"/>
        <w:tabs>
          <w:tab w:val="right" w:leader="dot" w:pos="8426"/>
        </w:tabs>
        <w:spacing w:before="0" w:line="269" w:lineRule="exact"/>
        <w:jc w:val="center"/>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Table of Contents</w:t>
      </w:r>
    </w:p>
    <w:sdt>
      <w:sdtPr>
        <w:rPr>
          <w:rFonts w:hint="default" w:ascii="Times New Roman" w:hAnsi="Times New Roman" w:cs="Times New Roman"/>
          <w:b w:val="0"/>
          <w:bCs/>
          <w:sz w:val="24"/>
          <w:szCs w:val="24"/>
        </w:rPr>
        <w:id w:val="0"/>
        <w:docPartObj>
          <w:docPartGallery w:val="Table of Contents"/>
          <w:docPartUnique/>
        </w:docPartObj>
      </w:sdtPr>
      <w:sdtEndPr>
        <w:rPr>
          <w:rFonts w:hint="default" w:ascii="Times New Roman" w:hAnsi="Times New Roman" w:cs="Times New Roman"/>
          <w:b w:val="0"/>
          <w:bCs/>
          <w:sz w:val="24"/>
          <w:szCs w:val="24"/>
        </w:rPr>
      </w:sdtEndPr>
      <w:sdtContent>
        <w:p>
          <w:pPr>
            <w:pStyle w:val="7"/>
            <w:tabs>
              <w:tab w:val="right" w:leader="dot" w:pos="8426"/>
            </w:tabs>
            <w:spacing w:before="0" w:line="269" w:lineRule="exact"/>
            <w:rPr>
              <w:rFonts w:hint="default" w:ascii="Times New Roman" w:hAnsi="Times New Roman" w:cs="Times New Roman"/>
              <w:b w:val="0"/>
              <w:bCs/>
              <w:sz w:val="24"/>
              <w:szCs w:val="24"/>
            </w:rPr>
          </w:pPr>
          <w:r>
            <w:rPr>
              <w:rFonts w:hint="default" w:ascii="Times New Roman" w:hAnsi="Times New Roman" w:cs="Times New Roman"/>
              <w:b w:val="0"/>
              <w:bCs/>
              <w:sz w:val="24"/>
              <w:szCs w:val="24"/>
            </w:rPr>
            <w:fldChar w:fldCharType="begin"/>
          </w:r>
          <w:r>
            <w:rPr>
              <w:rFonts w:hint="default" w:ascii="Times New Roman" w:hAnsi="Times New Roman" w:cs="Times New Roman"/>
              <w:b w:val="0"/>
              <w:bCs/>
              <w:sz w:val="24"/>
              <w:szCs w:val="24"/>
            </w:rPr>
            <w:instrText xml:space="preserve"> HYPERLINK \l "_bookmark0" </w:instrText>
          </w:r>
          <w:r>
            <w:rPr>
              <w:rFonts w:hint="default" w:ascii="Times New Roman" w:hAnsi="Times New Roman" w:cs="Times New Roman"/>
              <w:b w:val="0"/>
              <w:bCs/>
              <w:sz w:val="24"/>
              <w:szCs w:val="24"/>
            </w:rPr>
            <w:fldChar w:fldCharType="separate"/>
          </w:r>
          <w:r>
            <w:rPr>
              <w:rFonts w:hint="default" w:ascii="Times New Roman" w:hAnsi="Times New Roman" w:cs="Times New Roman"/>
              <w:b w:val="0"/>
              <w:bCs/>
              <w:sz w:val="24"/>
              <w:szCs w:val="24"/>
            </w:rPr>
            <w:t>1.0</w:t>
          </w:r>
          <w:r>
            <w:rPr>
              <w:rFonts w:hint="default" w:ascii="Times New Roman" w:hAnsi="Times New Roman" w:cs="Times New Roman"/>
              <w:b w:val="0"/>
              <w:bCs/>
              <w:spacing w:val="-1"/>
              <w:sz w:val="24"/>
              <w:szCs w:val="24"/>
            </w:rPr>
            <w:t xml:space="preserve"> </w:t>
          </w:r>
          <w:r>
            <w:rPr>
              <w:rFonts w:hint="default" w:ascii="Times New Roman" w:hAnsi="Times New Roman" w:cs="Times New Roman"/>
              <w:b w:val="0"/>
              <w:bCs/>
              <w:sz w:val="24"/>
              <w:szCs w:val="24"/>
            </w:rPr>
            <w:t>Introduction</w:t>
          </w:r>
          <w:r>
            <w:rPr>
              <w:rFonts w:hint="default" w:ascii="Times New Roman" w:hAnsi="Times New Roman" w:cs="Times New Roman"/>
              <w:b w:val="0"/>
              <w:bCs/>
              <w:sz w:val="24"/>
              <w:szCs w:val="24"/>
            </w:rPr>
            <w:tab/>
          </w:r>
          <w:r>
            <w:rPr>
              <w:rFonts w:hint="default" w:ascii="Times New Roman" w:hAnsi="Times New Roman" w:cs="Times New Roman"/>
              <w:b w:val="0"/>
              <w:bCs/>
              <w:sz w:val="24"/>
              <w:szCs w:val="24"/>
            </w:rPr>
            <w:t>2</w:t>
          </w:r>
          <w:r>
            <w:rPr>
              <w:rFonts w:hint="default" w:ascii="Times New Roman" w:hAnsi="Times New Roman" w:cs="Times New Roman"/>
              <w:b w:val="0"/>
              <w:bCs/>
              <w:sz w:val="24"/>
              <w:szCs w:val="24"/>
            </w:rPr>
            <w:fldChar w:fldCharType="end"/>
          </w:r>
        </w:p>
        <w:p>
          <w:pPr>
            <w:pStyle w:val="7"/>
            <w:numPr>
              <w:ilvl w:val="1"/>
              <w:numId w:val="1"/>
            </w:numPr>
            <w:tabs>
              <w:tab w:val="left" w:pos="480"/>
              <w:tab w:val="right" w:leader="dot" w:pos="8426"/>
            </w:tabs>
            <w:spacing w:before="36" w:after="0" w:line="240" w:lineRule="auto"/>
            <w:ind w:left="480" w:right="0" w:hanging="360"/>
            <w:jc w:val="left"/>
            <w:rPr>
              <w:rFonts w:hint="default" w:ascii="Times New Roman" w:hAnsi="Times New Roman" w:cs="Times New Roman"/>
              <w:b w:val="0"/>
              <w:bCs/>
              <w:sz w:val="24"/>
              <w:szCs w:val="24"/>
            </w:rPr>
          </w:pPr>
          <w:r>
            <w:rPr>
              <w:rFonts w:hint="default" w:ascii="Times New Roman" w:hAnsi="Times New Roman" w:cs="Times New Roman"/>
              <w:b w:val="0"/>
              <w:bCs/>
              <w:sz w:val="24"/>
              <w:szCs w:val="24"/>
            </w:rPr>
            <w:fldChar w:fldCharType="begin"/>
          </w:r>
          <w:r>
            <w:rPr>
              <w:rFonts w:hint="default" w:ascii="Times New Roman" w:hAnsi="Times New Roman" w:cs="Times New Roman"/>
              <w:b w:val="0"/>
              <w:bCs/>
              <w:sz w:val="24"/>
              <w:szCs w:val="24"/>
            </w:rPr>
            <w:instrText xml:space="preserve"> HYPERLINK \l "_bookmark1" </w:instrText>
          </w:r>
          <w:r>
            <w:rPr>
              <w:rFonts w:hint="default" w:ascii="Times New Roman" w:hAnsi="Times New Roman" w:cs="Times New Roman"/>
              <w:b w:val="0"/>
              <w:bCs/>
              <w:sz w:val="24"/>
              <w:szCs w:val="24"/>
            </w:rPr>
            <w:fldChar w:fldCharType="separate"/>
          </w:r>
          <w:r>
            <w:rPr>
              <w:rFonts w:hint="default" w:ascii="Times New Roman" w:hAnsi="Times New Roman" w:cs="Times New Roman"/>
              <w:b w:val="0"/>
              <w:bCs/>
              <w:sz w:val="24"/>
              <w:szCs w:val="24"/>
            </w:rPr>
            <w:t>Main</w:t>
          </w:r>
          <w:r>
            <w:rPr>
              <w:rFonts w:hint="default" w:ascii="Times New Roman" w:hAnsi="Times New Roman" w:cs="Times New Roman"/>
              <w:b w:val="0"/>
              <w:bCs/>
              <w:spacing w:val="-2"/>
              <w:sz w:val="24"/>
              <w:szCs w:val="24"/>
            </w:rPr>
            <w:t xml:space="preserve"> </w:t>
          </w:r>
          <w:r>
            <w:rPr>
              <w:rFonts w:hint="default" w:ascii="Times New Roman" w:hAnsi="Times New Roman" w:cs="Times New Roman"/>
              <w:b w:val="0"/>
              <w:bCs/>
              <w:sz w:val="24"/>
              <w:szCs w:val="24"/>
            </w:rPr>
            <w:t>body</w:t>
          </w:r>
          <w:r>
            <w:rPr>
              <w:rFonts w:hint="default" w:ascii="Times New Roman" w:hAnsi="Times New Roman" w:cs="Times New Roman"/>
              <w:b w:val="0"/>
              <w:bCs/>
              <w:sz w:val="24"/>
              <w:szCs w:val="24"/>
            </w:rPr>
            <w:tab/>
          </w:r>
          <w:r>
            <w:rPr>
              <w:rFonts w:hint="default" w:ascii="Times New Roman" w:hAnsi="Times New Roman" w:cs="Times New Roman"/>
              <w:b w:val="0"/>
              <w:bCs/>
              <w:sz w:val="24"/>
              <w:szCs w:val="24"/>
            </w:rPr>
            <w:t>3</w:t>
          </w:r>
          <w:r>
            <w:rPr>
              <w:rFonts w:hint="default" w:ascii="Times New Roman" w:hAnsi="Times New Roman" w:cs="Times New Roman"/>
              <w:b w:val="0"/>
              <w:bCs/>
              <w:sz w:val="24"/>
              <w:szCs w:val="24"/>
            </w:rPr>
            <w:fldChar w:fldCharType="end"/>
          </w:r>
        </w:p>
        <w:p>
          <w:pPr>
            <w:pStyle w:val="8"/>
            <w:numPr>
              <w:ilvl w:val="1"/>
              <w:numId w:val="1"/>
            </w:numPr>
            <w:tabs>
              <w:tab w:val="left" w:pos="900"/>
              <w:tab w:val="right" w:leader="dot" w:pos="8426"/>
            </w:tabs>
            <w:spacing w:before="36" w:after="0" w:line="240" w:lineRule="auto"/>
            <w:ind w:left="900" w:right="0" w:hanging="360"/>
            <w:jc w:val="left"/>
            <w:rPr>
              <w:rFonts w:hint="default" w:ascii="Times New Roman" w:hAnsi="Times New Roman" w:cs="Times New Roman"/>
              <w:b w:val="0"/>
              <w:bCs/>
              <w:sz w:val="24"/>
              <w:szCs w:val="24"/>
            </w:rPr>
          </w:pPr>
          <w:r>
            <w:rPr>
              <w:rFonts w:hint="default" w:ascii="Times New Roman" w:hAnsi="Times New Roman" w:cs="Times New Roman"/>
              <w:b w:val="0"/>
              <w:bCs/>
              <w:sz w:val="24"/>
              <w:szCs w:val="24"/>
            </w:rPr>
            <w:fldChar w:fldCharType="begin"/>
          </w:r>
          <w:r>
            <w:rPr>
              <w:rFonts w:hint="default" w:ascii="Times New Roman" w:hAnsi="Times New Roman" w:cs="Times New Roman"/>
              <w:b w:val="0"/>
              <w:bCs/>
              <w:sz w:val="24"/>
              <w:szCs w:val="24"/>
            </w:rPr>
            <w:instrText xml:space="preserve"> HYPERLINK \l "_bookmark2" </w:instrText>
          </w:r>
          <w:r>
            <w:rPr>
              <w:rFonts w:hint="default" w:ascii="Times New Roman" w:hAnsi="Times New Roman" w:cs="Times New Roman"/>
              <w:b w:val="0"/>
              <w:bCs/>
              <w:sz w:val="24"/>
              <w:szCs w:val="24"/>
            </w:rPr>
            <w:fldChar w:fldCharType="separate"/>
          </w:r>
          <w:r>
            <w:rPr>
              <w:rFonts w:hint="default" w:ascii="Times New Roman" w:hAnsi="Times New Roman" w:cs="Times New Roman"/>
              <w:b w:val="0"/>
              <w:bCs/>
              <w:sz w:val="24"/>
              <w:szCs w:val="24"/>
            </w:rPr>
            <w:t>Definition</w:t>
          </w:r>
          <w:r>
            <w:rPr>
              <w:rFonts w:hint="default" w:ascii="Times New Roman" w:hAnsi="Times New Roman" w:cs="Times New Roman"/>
              <w:b w:val="0"/>
              <w:bCs/>
              <w:spacing w:val="-5"/>
              <w:sz w:val="24"/>
              <w:szCs w:val="24"/>
            </w:rPr>
            <w:t xml:space="preserve"> </w:t>
          </w:r>
          <w:r>
            <w:rPr>
              <w:rFonts w:hint="default" w:ascii="Times New Roman" w:hAnsi="Times New Roman" w:cs="Times New Roman"/>
              <w:b w:val="0"/>
              <w:bCs/>
              <w:sz w:val="24"/>
              <w:szCs w:val="24"/>
            </w:rPr>
            <w:t>of</w:t>
          </w:r>
          <w:r>
            <w:rPr>
              <w:rFonts w:hint="default" w:ascii="Times New Roman" w:hAnsi="Times New Roman" w:cs="Times New Roman"/>
              <w:b w:val="0"/>
              <w:bCs/>
              <w:spacing w:val="1"/>
              <w:sz w:val="24"/>
              <w:szCs w:val="24"/>
            </w:rPr>
            <w:t xml:space="preserve"> </w:t>
          </w:r>
          <w:r>
            <w:rPr>
              <w:rFonts w:hint="default" w:ascii="Times New Roman" w:hAnsi="Times New Roman" w:cs="Times New Roman"/>
              <w:b w:val="0"/>
              <w:bCs/>
              <w:sz w:val="24"/>
              <w:szCs w:val="24"/>
            </w:rPr>
            <w:t>CSR</w:t>
          </w:r>
          <w:r>
            <w:rPr>
              <w:rFonts w:hint="default" w:ascii="Times New Roman" w:hAnsi="Times New Roman" w:cs="Times New Roman"/>
              <w:b w:val="0"/>
              <w:bCs/>
              <w:sz w:val="24"/>
              <w:szCs w:val="24"/>
            </w:rPr>
            <w:tab/>
          </w:r>
          <w:r>
            <w:rPr>
              <w:rFonts w:hint="default" w:ascii="Times New Roman" w:hAnsi="Times New Roman" w:cs="Times New Roman"/>
              <w:b w:val="0"/>
              <w:bCs/>
              <w:sz w:val="24"/>
              <w:szCs w:val="24"/>
            </w:rPr>
            <w:t>3</w:t>
          </w:r>
          <w:r>
            <w:rPr>
              <w:rFonts w:hint="default" w:ascii="Times New Roman" w:hAnsi="Times New Roman" w:cs="Times New Roman"/>
              <w:b w:val="0"/>
              <w:bCs/>
              <w:sz w:val="24"/>
              <w:szCs w:val="24"/>
            </w:rPr>
            <w:fldChar w:fldCharType="end"/>
          </w:r>
        </w:p>
        <w:p>
          <w:pPr>
            <w:pStyle w:val="8"/>
            <w:numPr>
              <w:ilvl w:val="1"/>
              <w:numId w:val="1"/>
            </w:numPr>
            <w:tabs>
              <w:tab w:val="left" w:pos="900"/>
              <w:tab w:val="right" w:leader="dot" w:pos="8426"/>
            </w:tabs>
            <w:spacing w:before="36" w:after="0" w:line="240" w:lineRule="auto"/>
            <w:ind w:left="900" w:right="0" w:hanging="360"/>
            <w:jc w:val="left"/>
            <w:rPr>
              <w:rFonts w:hint="default" w:ascii="Times New Roman" w:hAnsi="Times New Roman" w:cs="Times New Roman"/>
              <w:b w:val="0"/>
              <w:bCs/>
              <w:sz w:val="24"/>
              <w:szCs w:val="24"/>
            </w:rPr>
          </w:pPr>
          <w:r>
            <w:rPr>
              <w:rFonts w:hint="default" w:ascii="Times New Roman" w:hAnsi="Times New Roman" w:cs="Times New Roman"/>
              <w:b w:val="0"/>
              <w:bCs/>
              <w:sz w:val="24"/>
              <w:szCs w:val="24"/>
            </w:rPr>
            <w:fldChar w:fldCharType="begin"/>
          </w:r>
          <w:r>
            <w:rPr>
              <w:rFonts w:hint="default" w:ascii="Times New Roman" w:hAnsi="Times New Roman" w:cs="Times New Roman"/>
              <w:b w:val="0"/>
              <w:bCs/>
              <w:sz w:val="24"/>
              <w:szCs w:val="24"/>
            </w:rPr>
            <w:instrText xml:space="preserve"> HYPERLINK \l "_bookmark3" </w:instrText>
          </w:r>
          <w:r>
            <w:rPr>
              <w:rFonts w:hint="default" w:ascii="Times New Roman" w:hAnsi="Times New Roman" w:cs="Times New Roman"/>
              <w:b w:val="0"/>
              <w:bCs/>
              <w:sz w:val="24"/>
              <w:szCs w:val="24"/>
            </w:rPr>
            <w:fldChar w:fldCharType="separate"/>
          </w:r>
          <w:r>
            <w:rPr>
              <w:rFonts w:hint="default" w:ascii="Times New Roman" w:hAnsi="Times New Roman" w:cs="Times New Roman"/>
              <w:b w:val="0"/>
              <w:bCs/>
              <w:sz w:val="24"/>
              <w:szCs w:val="24"/>
            </w:rPr>
            <w:t>CSR</w:t>
          </w:r>
          <w:r>
            <w:rPr>
              <w:rFonts w:hint="default" w:ascii="Times New Roman" w:hAnsi="Times New Roman" w:cs="Times New Roman"/>
              <w:b w:val="0"/>
              <w:bCs/>
              <w:spacing w:val="-2"/>
              <w:sz w:val="24"/>
              <w:szCs w:val="24"/>
            </w:rPr>
            <w:t xml:space="preserve"> </w:t>
          </w:r>
          <w:r>
            <w:rPr>
              <w:rFonts w:hint="default" w:ascii="Times New Roman" w:hAnsi="Times New Roman" w:cs="Times New Roman"/>
              <w:b w:val="0"/>
              <w:bCs/>
              <w:sz w:val="24"/>
              <w:szCs w:val="24"/>
            </w:rPr>
            <w:t>of</w:t>
          </w:r>
          <w:r>
            <w:rPr>
              <w:rFonts w:hint="default" w:ascii="Times New Roman" w:hAnsi="Times New Roman" w:cs="Times New Roman"/>
              <w:b w:val="0"/>
              <w:bCs/>
              <w:spacing w:val="-1"/>
              <w:sz w:val="24"/>
              <w:szCs w:val="24"/>
            </w:rPr>
            <w:t xml:space="preserve"> </w:t>
          </w:r>
          <w:r>
            <w:rPr>
              <w:rFonts w:hint="default" w:ascii="Times New Roman" w:hAnsi="Times New Roman" w:cs="Times New Roman"/>
              <w:b w:val="0"/>
              <w:bCs/>
              <w:sz w:val="24"/>
              <w:szCs w:val="24"/>
            </w:rPr>
            <w:t>Starbucks</w:t>
          </w:r>
          <w:r>
            <w:rPr>
              <w:rFonts w:hint="default" w:ascii="Times New Roman" w:hAnsi="Times New Roman" w:cs="Times New Roman"/>
              <w:b w:val="0"/>
              <w:bCs/>
              <w:sz w:val="24"/>
              <w:szCs w:val="24"/>
            </w:rPr>
            <w:tab/>
          </w:r>
          <w:r>
            <w:rPr>
              <w:rFonts w:hint="default" w:ascii="Times New Roman" w:hAnsi="Times New Roman" w:cs="Times New Roman"/>
              <w:b w:val="0"/>
              <w:bCs/>
              <w:sz w:val="24"/>
              <w:szCs w:val="24"/>
            </w:rPr>
            <w:t>5</w:t>
          </w:r>
          <w:r>
            <w:rPr>
              <w:rFonts w:hint="default" w:ascii="Times New Roman" w:hAnsi="Times New Roman" w:cs="Times New Roman"/>
              <w:b w:val="0"/>
              <w:bCs/>
              <w:sz w:val="24"/>
              <w:szCs w:val="24"/>
            </w:rPr>
            <w:fldChar w:fldCharType="end"/>
          </w:r>
        </w:p>
        <w:p>
          <w:pPr>
            <w:pStyle w:val="4"/>
            <w:numPr>
              <w:ilvl w:val="2"/>
              <w:numId w:val="1"/>
            </w:numPr>
            <w:tabs>
              <w:tab w:val="left" w:pos="1500"/>
              <w:tab w:val="right" w:leader="dot" w:pos="8426"/>
            </w:tabs>
            <w:spacing w:before="36" w:after="0" w:line="240" w:lineRule="auto"/>
            <w:ind w:left="1500" w:right="0" w:hanging="540"/>
            <w:jc w:val="left"/>
            <w:rPr>
              <w:rFonts w:hint="default" w:ascii="Times New Roman" w:hAnsi="Times New Roman" w:cs="Times New Roman"/>
              <w:b w:val="0"/>
              <w:bCs/>
              <w:sz w:val="24"/>
              <w:szCs w:val="24"/>
            </w:rPr>
          </w:pPr>
          <w:r>
            <w:rPr>
              <w:rFonts w:hint="default" w:ascii="Times New Roman" w:hAnsi="Times New Roman" w:cs="Times New Roman"/>
              <w:b w:val="0"/>
              <w:bCs/>
              <w:sz w:val="24"/>
              <w:szCs w:val="24"/>
            </w:rPr>
            <w:fldChar w:fldCharType="begin"/>
          </w:r>
          <w:r>
            <w:rPr>
              <w:rFonts w:hint="default" w:ascii="Times New Roman" w:hAnsi="Times New Roman" w:cs="Times New Roman"/>
              <w:b w:val="0"/>
              <w:bCs/>
              <w:sz w:val="24"/>
              <w:szCs w:val="24"/>
            </w:rPr>
            <w:instrText xml:space="preserve"> HYPERLINK \l "_bookmark4" </w:instrText>
          </w:r>
          <w:r>
            <w:rPr>
              <w:rFonts w:hint="default" w:ascii="Times New Roman" w:hAnsi="Times New Roman" w:cs="Times New Roman"/>
              <w:b w:val="0"/>
              <w:bCs/>
              <w:sz w:val="24"/>
              <w:szCs w:val="24"/>
            </w:rPr>
            <w:fldChar w:fldCharType="separate"/>
          </w:r>
          <w:r>
            <w:rPr>
              <w:rFonts w:hint="default" w:ascii="Times New Roman" w:hAnsi="Times New Roman" w:cs="Times New Roman"/>
              <w:b w:val="0"/>
              <w:bCs/>
              <w:sz w:val="24"/>
              <w:szCs w:val="24"/>
            </w:rPr>
            <w:t>Starbucks’ CSR</w:t>
          </w:r>
          <w:r>
            <w:rPr>
              <w:rFonts w:hint="default" w:ascii="Times New Roman" w:hAnsi="Times New Roman" w:cs="Times New Roman"/>
              <w:b w:val="0"/>
              <w:bCs/>
              <w:spacing w:val="-1"/>
              <w:sz w:val="24"/>
              <w:szCs w:val="24"/>
            </w:rPr>
            <w:t xml:space="preserve"> </w:t>
          </w:r>
          <w:r>
            <w:rPr>
              <w:rFonts w:hint="default" w:ascii="Times New Roman" w:hAnsi="Times New Roman" w:cs="Times New Roman"/>
              <w:b w:val="0"/>
              <w:bCs/>
              <w:sz w:val="24"/>
              <w:szCs w:val="24"/>
            </w:rPr>
            <w:t>in</w:t>
          </w:r>
          <w:r>
            <w:rPr>
              <w:rFonts w:hint="default" w:ascii="Times New Roman" w:hAnsi="Times New Roman" w:cs="Times New Roman"/>
              <w:b w:val="0"/>
              <w:bCs/>
              <w:spacing w:val="-2"/>
              <w:sz w:val="24"/>
              <w:szCs w:val="24"/>
            </w:rPr>
            <w:t xml:space="preserve"> </w:t>
          </w:r>
          <w:r>
            <w:rPr>
              <w:rFonts w:hint="default" w:ascii="Times New Roman" w:hAnsi="Times New Roman" w:cs="Times New Roman"/>
              <w:b w:val="0"/>
              <w:bCs/>
              <w:sz w:val="24"/>
              <w:szCs w:val="24"/>
            </w:rPr>
            <w:t>Environment</w:t>
          </w:r>
          <w:r>
            <w:rPr>
              <w:rFonts w:hint="default" w:ascii="Times New Roman" w:hAnsi="Times New Roman" w:cs="Times New Roman"/>
              <w:b w:val="0"/>
              <w:bCs/>
              <w:sz w:val="24"/>
              <w:szCs w:val="24"/>
            </w:rPr>
            <w:tab/>
          </w:r>
          <w:r>
            <w:rPr>
              <w:rFonts w:hint="default" w:ascii="Times New Roman" w:hAnsi="Times New Roman" w:cs="Times New Roman"/>
              <w:b w:val="0"/>
              <w:bCs/>
              <w:sz w:val="24"/>
              <w:szCs w:val="24"/>
            </w:rPr>
            <w:t>5</w:t>
          </w:r>
          <w:r>
            <w:rPr>
              <w:rFonts w:hint="default" w:ascii="Times New Roman" w:hAnsi="Times New Roman" w:cs="Times New Roman"/>
              <w:b w:val="0"/>
              <w:bCs/>
              <w:sz w:val="24"/>
              <w:szCs w:val="24"/>
            </w:rPr>
            <w:fldChar w:fldCharType="end"/>
          </w:r>
        </w:p>
        <w:p>
          <w:pPr>
            <w:pStyle w:val="4"/>
            <w:numPr>
              <w:ilvl w:val="2"/>
              <w:numId w:val="1"/>
            </w:numPr>
            <w:tabs>
              <w:tab w:val="left" w:pos="1500"/>
              <w:tab w:val="right" w:leader="dot" w:pos="8426"/>
            </w:tabs>
            <w:spacing w:before="36" w:after="0" w:line="240" w:lineRule="auto"/>
            <w:ind w:left="1500" w:right="0" w:hanging="540"/>
            <w:jc w:val="left"/>
            <w:rPr>
              <w:rFonts w:hint="default" w:ascii="Times New Roman" w:hAnsi="Times New Roman" w:cs="Times New Roman"/>
              <w:b w:val="0"/>
              <w:bCs/>
              <w:sz w:val="24"/>
              <w:szCs w:val="24"/>
            </w:rPr>
          </w:pPr>
          <w:r>
            <w:rPr>
              <w:rFonts w:hint="default" w:ascii="Times New Roman" w:hAnsi="Times New Roman" w:cs="Times New Roman"/>
              <w:b w:val="0"/>
              <w:bCs/>
              <w:sz w:val="24"/>
              <w:szCs w:val="24"/>
            </w:rPr>
            <w:fldChar w:fldCharType="begin"/>
          </w:r>
          <w:r>
            <w:rPr>
              <w:rFonts w:hint="default" w:ascii="Times New Roman" w:hAnsi="Times New Roman" w:cs="Times New Roman"/>
              <w:b w:val="0"/>
              <w:bCs/>
              <w:sz w:val="24"/>
              <w:szCs w:val="24"/>
            </w:rPr>
            <w:instrText xml:space="preserve"> HYPERLINK \l "_bookmark5" </w:instrText>
          </w:r>
          <w:r>
            <w:rPr>
              <w:rFonts w:hint="default" w:ascii="Times New Roman" w:hAnsi="Times New Roman" w:cs="Times New Roman"/>
              <w:b w:val="0"/>
              <w:bCs/>
              <w:sz w:val="24"/>
              <w:szCs w:val="24"/>
            </w:rPr>
            <w:fldChar w:fldCharType="separate"/>
          </w:r>
          <w:r>
            <w:rPr>
              <w:rFonts w:hint="default" w:ascii="Times New Roman" w:hAnsi="Times New Roman" w:cs="Times New Roman"/>
              <w:b w:val="0"/>
              <w:bCs/>
              <w:sz w:val="24"/>
              <w:szCs w:val="24"/>
            </w:rPr>
            <w:t>Starbucks’ CSR in</w:t>
          </w:r>
          <w:r>
            <w:rPr>
              <w:rFonts w:hint="default" w:ascii="Times New Roman" w:hAnsi="Times New Roman" w:cs="Times New Roman"/>
              <w:b w:val="0"/>
              <w:bCs/>
              <w:spacing w:val="-3"/>
              <w:sz w:val="24"/>
              <w:szCs w:val="24"/>
            </w:rPr>
            <w:t xml:space="preserve"> </w:t>
          </w:r>
          <w:r>
            <w:rPr>
              <w:rFonts w:hint="default" w:ascii="Times New Roman" w:hAnsi="Times New Roman" w:cs="Times New Roman"/>
              <w:b w:val="0"/>
              <w:bCs/>
              <w:sz w:val="24"/>
              <w:szCs w:val="24"/>
            </w:rPr>
            <w:t>Ethical</w:t>
          </w:r>
          <w:r>
            <w:rPr>
              <w:rFonts w:hint="default" w:ascii="Times New Roman" w:hAnsi="Times New Roman" w:cs="Times New Roman"/>
              <w:b w:val="0"/>
              <w:bCs/>
              <w:spacing w:val="-2"/>
              <w:sz w:val="24"/>
              <w:szCs w:val="24"/>
            </w:rPr>
            <w:t xml:space="preserve"> </w:t>
          </w:r>
          <w:r>
            <w:rPr>
              <w:rFonts w:hint="default" w:ascii="Times New Roman" w:hAnsi="Times New Roman" w:cs="Times New Roman"/>
              <w:b w:val="0"/>
              <w:bCs/>
              <w:sz w:val="24"/>
              <w:szCs w:val="24"/>
            </w:rPr>
            <w:t>Purchasing</w:t>
          </w:r>
          <w:r>
            <w:rPr>
              <w:rFonts w:hint="default" w:ascii="Times New Roman" w:hAnsi="Times New Roman" w:cs="Times New Roman"/>
              <w:b w:val="0"/>
              <w:bCs/>
              <w:sz w:val="24"/>
              <w:szCs w:val="24"/>
            </w:rPr>
            <w:tab/>
          </w:r>
          <w:r>
            <w:rPr>
              <w:rFonts w:hint="default" w:ascii="Times New Roman" w:hAnsi="Times New Roman" w:cs="Times New Roman"/>
              <w:b w:val="0"/>
              <w:bCs/>
              <w:sz w:val="24"/>
              <w:szCs w:val="24"/>
            </w:rPr>
            <w:t>6</w:t>
          </w:r>
          <w:r>
            <w:rPr>
              <w:rFonts w:hint="default" w:ascii="Times New Roman" w:hAnsi="Times New Roman" w:cs="Times New Roman"/>
              <w:b w:val="0"/>
              <w:bCs/>
              <w:sz w:val="24"/>
              <w:szCs w:val="24"/>
            </w:rPr>
            <w:fldChar w:fldCharType="end"/>
          </w:r>
        </w:p>
        <w:p>
          <w:pPr>
            <w:pStyle w:val="4"/>
            <w:numPr>
              <w:ilvl w:val="2"/>
              <w:numId w:val="1"/>
            </w:numPr>
            <w:tabs>
              <w:tab w:val="left" w:pos="1500"/>
              <w:tab w:val="right" w:leader="dot" w:pos="8426"/>
            </w:tabs>
            <w:spacing w:before="36" w:after="0" w:line="240" w:lineRule="auto"/>
            <w:ind w:left="1500" w:right="0" w:hanging="540"/>
            <w:jc w:val="left"/>
            <w:rPr>
              <w:rFonts w:hint="default" w:ascii="Times New Roman" w:hAnsi="Times New Roman" w:cs="Times New Roman"/>
              <w:b w:val="0"/>
              <w:bCs/>
              <w:sz w:val="24"/>
              <w:szCs w:val="24"/>
            </w:rPr>
          </w:pPr>
          <w:r>
            <w:rPr>
              <w:rFonts w:hint="default" w:ascii="Times New Roman" w:hAnsi="Times New Roman" w:cs="Times New Roman"/>
              <w:b w:val="0"/>
              <w:bCs/>
              <w:sz w:val="24"/>
              <w:szCs w:val="24"/>
            </w:rPr>
            <w:fldChar w:fldCharType="begin"/>
          </w:r>
          <w:r>
            <w:rPr>
              <w:rFonts w:hint="default" w:ascii="Times New Roman" w:hAnsi="Times New Roman" w:cs="Times New Roman"/>
              <w:b w:val="0"/>
              <w:bCs/>
              <w:sz w:val="24"/>
              <w:szCs w:val="24"/>
            </w:rPr>
            <w:instrText xml:space="preserve"> HYPERLINK \l "_bookmark6" </w:instrText>
          </w:r>
          <w:r>
            <w:rPr>
              <w:rFonts w:hint="default" w:ascii="Times New Roman" w:hAnsi="Times New Roman" w:cs="Times New Roman"/>
              <w:b w:val="0"/>
              <w:bCs/>
              <w:sz w:val="24"/>
              <w:szCs w:val="24"/>
            </w:rPr>
            <w:fldChar w:fldCharType="separate"/>
          </w:r>
          <w:r>
            <w:rPr>
              <w:rFonts w:hint="default" w:ascii="Times New Roman" w:hAnsi="Times New Roman" w:cs="Times New Roman"/>
              <w:b w:val="0"/>
              <w:bCs/>
              <w:sz w:val="24"/>
              <w:szCs w:val="24"/>
            </w:rPr>
            <w:t>Starbucks’ CSR</w:t>
          </w:r>
          <w:r>
            <w:rPr>
              <w:rFonts w:hint="default" w:ascii="Times New Roman" w:hAnsi="Times New Roman" w:cs="Times New Roman"/>
              <w:b w:val="0"/>
              <w:bCs/>
              <w:spacing w:val="-1"/>
              <w:sz w:val="24"/>
              <w:szCs w:val="24"/>
            </w:rPr>
            <w:t xml:space="preserve"> </w:t>
          </w:r>
          <w:r>
            <w:rPr>
              <w:rFonts w:hint="default" w:ascii="Times New Roman" w:hAnsi="Times New Roman" w:cs="Times New Roman"/>
              <w:b w:val="0"/>
              <w:bCs/>
              <w:sz w:val="24"/>
              <w:szCs w:val="24"/>
            </w:rPr>
            <w:t>in</w:t>
          </w:r>
          <w:r>
            <w:rPr>
              <w:rFonts w:hint="default" w:ascii="Times New Roman" w:hAnsi="Times New Roman" w:cs="Times New Roman"/>
              <w:b w:val="0"/>
              <w:bCs/>
              <w:spacing w:val="-2"/>
              <w:sz w:val="24"/>
              <w:szCs w:val="24"/>
            </w:rPr>
            <w:t xml:space="preserve"> </w:t>
          </w:r>
          <w:r>
            <w:rPr>
              <w:rFonts w:hint="default" w:ascii="Times New Roman" w:hAnsi="Times New Roman" w:cs="Times New Roman"/>
              <w:b w:val="0"/>
              <w:bCs/>
              <w:sz w:val="24"/>
              <w:szCs w:val="24"/>
            </w:rPr>
            <w:t>Communities</w:t>
          </w:r>
          <w:r>
            <w:rPr>
              <w:rFonts w:hint="default" w:ascii="Times New Roman" w:hAnsi="Times New Roman" w:cs="Times New Roman"/>
              <w:b w:val="0"/>
              <w:bCs/>
              <w:sz w:val="24"/>
              <w:szCs w:val="24"/>
            </w:rPr>
            <w:tab/>
          </w:r>
          <w:r>
            <w:rPr>
              <w:rFonts w:hint="default" w:ascii="Times New Roman" w:hAnsi="Times New Roman" w:cs="Times New Roman"/>
              <w:b w:val="0"/>
              <w:bCs/>
              <w:sz w:val="24"/>
              <w:szCs w:val="24"/>
            </w:rPr>
            <w:t>8</w:t>
          </w:r>
          <w:r>
            <w:rPr>
              <w:rFonts w:hint="default" w:ascii="Times New Roman" w:hAnsi="Times New Roman" w:cs="Times New Roman"/>
              <w:b w:val="0"/>
              <w:bCs/>
              <w:sz w:val="24"/>
              <w:szCs w:val="24"/>
            </w:rPr>
            <w:fldChar w:fldCharType="end"/>
          </w:r>
        </w:p>
        <w:p>
          <w:pPr>
            <w:pStyle w:val="8"/>
            <w:numPr>
              <w:ilvl w:val="1"/>
              <w:numId w:val="1"/>
            </w:numPr>
            <w:tabs>
              <w:tab w:val="left" w:pos="900"/>
              <w:tab w:val="right" w:leader="dot" w:pos="8426"/>
            </w:tabs>
            <w:spacing w:before="36" w:after="0" w:line="240" w:lineRule="auto"/>
            <w:ind w:left="900" w:right="0" w:hanging="360"/>
            <w:jc w:val="left"/>
            <w:rPr>
              <w:rFonts w:hint="default" w:ascii="Times New Roman" w:hAnsi="Times New Roman" w:cs="Times New Roman"/>
              <w:b w:val="0"/>
              <w:bCs/>
              <w:sz w:val="24"/>
              <w:szCs w:val="24"/>
            </w:rPr>
          </w:pPr>
          <w:r>
            <w:rPr>
              <w:rFonts w:hint="default" w:ascii="Times New Roman" w:hAnsi="Times New Roman" w:cs="Times New Roman"/>
              <w:b w:val="0"/>
              <w:bCs/>
              <w:sz w:val="24"/>
              <w:szCs w:val="24"/>
            </w:rPr>
            <w:fldChar w:fldCharType="begin"/>
          </w:r>
          <w:r>
            <w:rPr>
              <w:rFonts w:hint="default" w:ascii="Times New Roman" w:hAnsi="Times New Roman" w:cs="Times New Roman"/>
              <w:b w:val="0"/>
              <w:bCs/>
              <w:sz w:val="24"/>
              <w:szCs w:val="24"/>
            </w:rPr>
            <w:instrText xml:space="preserve"> HYPERLINK \l "_bookmark7" </w:instrText>
          </w:r>
          <w:r>
            <w:rPr>
              <w:rFonts w:hint="default" w:ascii="Times New Roman" w:hAnsi="Times New Roman" w:cs="Times New Roman"/>
              <w:b w:val="0"/>
              <w:bCs/>
              <w:sz w:val="24"/>
              <w:szCs w:val="24"/>
            </w:rPr>
            <w:fldChar w:fldCharType="separate"/>
          </w:r>
          <w:r>
            <w:rPr>
              <w:rFonts w:hint="default" w:ascii="Times New Roman" w:hAnsi="Times New Roman" w:cs="Times New Roman"/>
              <w:b w:val="0"/>
              <w:bCs/>
              <w:sz w:val="24"/>
              <w:szCs w:val="24"/>
            </w:rPr>
            <w:t>Analysis of</w:t>
          </w:r>
          <w:r>
            <w:rPr>
              <w:rFonts w:hint="default" w:ascii="Times New Roman" w:hAnsi="Times New Roman" w:cs="Times New Roman"/>
              <w:b w:val="0"/>
              <w:bCs/>
              <w:spacing w:val="-5"/>
              <w:sz w:val="24"/>
              <w:szCs w:val="24"/>
            </w:rPr>
            <w:t xml:space="preserve"> </w:t>
          </w:r>
          <w:r>
            <w:rPr>
              <w:rFonts w:hint="default" w:ascii="Times New Roman" w:hAnsi="Times New Roman" w:cs="Times New Roman"/>
              <w:b w:val="0"/>
              <w:bCs/>
              <w:sz w:val="24"/>
              <w:szCs w:val="24"/>
            </w:rPr>
            <w:t>Starbucks’</w:t>
          </w:r>
          <w:r>
            <w:rPr>
              <w:rFonts w:hint="default" w:ascii="Times New Roman" w:hAnsi="Times New Roman" w:cs="Times New Roman"/>
              <w:b w:val="0"/>
              <w:bCs/>
              <w:spacing w:val="-1"/>
              <w:sz w:val="24"/>
              <w:szCs w:val="24"/>
            </w:rPr>
            <w:t xml:space="preserve"> </w:t>
          </w:r>
          <w:r>
            <w:rPr>
              <w:rFonts w:hint="default" w:ascii="Times New Roman" w:hAnsi="Times New Roman" w:cs="Times New Roman"/>
              <w:b w:val="0"/>
              <w:bCs/>
              <w:sz w:val="24"/>
              <w:szCs w:val="24"/>
            </w:rPr>
            <w:t>CSR</w:t>
          </w:r>
          <w:r>
            <w:rPr>
              <w:rFonts w:hint="default" w:ascii="Times New Roman" w:hAnsi="Times New Roman" w:cs="Times New Roman"/>
              <w:b w:val="0"/>
              <w:bCs/>
              <w:sz w:val="24"/>
              <w:szCs w:val="24"/>
            </w:rPr>
            <w:tab/>
          </w:r>
          <w:r>
            <w:rPr>
              <w:rFonts w:hint="default" w:ascii="Times New Roman" w:hAnsi="Times New Roman" w:cs="Times New Roman"/>
              <w:b w:val="0"/>
              <w:bCs/>
              <w:sz w:val="24"/>
              <w:szCs w:val="24"/>
            </w:rPr>
            <w:t>9</w:t>
          </w:r>
          <w:r>
            <w:rPr>
              <w:rFonts w:hint="default" w:ascii="Times New Roman" w:hAnsi="Times New Roman" w:cs="Times New Roman"/>
              <w:b w:val="0"/>
              <w:bCs/>
              <w:sz w:val="24"/>
              <w:szCs w:val="24"/>
            </w:rPr>
            <w:fldChar w:fldCharType="end"/>
          </w:r>
        </w:p>
        <w:p>
          <w:pPr>
            <w:pStyle w:val="7"/>
            <w:tabs>
              <w:tab w:val="right" w:leader="dot" w:pos="8426"/>
            </w:tabs>
            <w:rPr>
              <w:rFonts w:hint="default" w:ascii="Times New Roman" w:hAnsi="Times New Roman" w:cs="Times New Roman"/>
              <w:b w:val="0"/>
              <w:bCs/>
              <w:sz w:val="24"/>
              <w:szCs w:val="24"/>
            </w:rPr>
          </w:pPr>
          <w:r>
            <w:rPr>
              <w:rFonts w:hint="default" w:ascii="Times New Roman" w:hAnsi="Times New Roman" w:cs="Times New Roman"/>
              <w:b w:val="0"/>
              <w:bCs/>
              <w:sz w:val="24"/>
              <w:szCs w:val="24"/>
            </w:rPr>
            <w:fldChar w:fldCharType="begin"/>
          </w:r>
          <w:r>
            <w:rPr>
              <w:rFonts w:hint="default" w:ascii="Times New Roman" w:hAnsi="Times New Roman" w:cs="Times New Roman"/>
              <w:b w:val="0"/>
              <w:bCs/>
              <w:sz w:val="24"/>
              <w:szCs w:val="24"/>
            </w:rPr>
            <w:instrText xml:space="preserve"> HYPERLINK \l "_bookmark8" </w:instrText>
          </w:r>
          <w:r>
            <w:rPr>
              <w:rFonts w:hint="default" w:ascii="Times New Roman" w:hAnsi="Times New Roman" w:cs="Times New Roman"/>
              <w:b w:val="0"/>
              <w:bCs/>
              <w:sz w:val="24"/>
              <w:szCs w:val="24"/>
            </w:rPr>
            <w:fldChar w:fldCharType="separate"/>
          </w:r>
          <w:r>
            <w:rPr>
              <w:rFonts w:hint="default" w:ascii="Times New Roman" w:hAnsi="Times New Roman" w:cs="Times New Roman"/>
              <w:b w:val="0"/>
              <w:bCs/>
              <w:sz w:val="24"/>
              <w:szCs w:val="24"/>
            </w:rPr>
            <w:t>3.0</w:t>
          </w:r>
          <w:r>
            <w:rPr>
              <w:rFonts w:hint="default" w:ascii="Times New Roman" w:hAnsi="Times New Roman" w:cs="Times New Roman"/>
              <w:b w:val="0"/>
              <w:bCs/>
              <w:spacing w:val="-1"/>
              <w:sz w:val="24"/>
              <w:szCs w:val="24"/>
            </w:rPr>
            <w:t xml:space="preserve"> </w:t>
          </w:r>
          <w:r>
            <w:rPr>
              <w:rFonts w:hint="default" w:ascii="Times New Roman" w:hAnsi="Times New Roman" w:cs="Times New Roman"/>
              <w:b w:val="0"/>
              <w:bCs/>
              <w:sz w:val="24"/>
              <w:szCs w:val="24"/>
            </w:rPr>
            <w:t>Conclusion</w:t>
          </w:r>
          <w:r>
            <w:rPr>
              <w:rFonts w:hint="default" w:ascii="Times New Roman" w:hAnsi="Times New Roman" w:cs="Times New Roman"/>
              <w:b w:val="0"/>
              <w:bCs/>
              <w:sz w:val="24"/>
              <w:szCs w:val="24"/>
            </w:rPr>
            <w:tab/>
          </w:r>
          <w:r>
            <w:rPr>
              <w:rFonts w:hint="default" w:ascii="Times New Roman" w:hAnsi="Times New Roman" w:cs="Times New Roman"/>
              <w:b w:val="0"/>
              <w:bCs/>
              <w:sz w:val="24"/>
              <w:szCs w:val="24"/>
            </w:rPr>
            <w:t>11</w:t>
          </w:r>
          <w:r>
            <w:rPr>
              <w:rFonts w:hint="default" w:ascii="Times New Roman" w:hAnsi="Times New Roman" w:cs="Times New Roman"/>
              <w:b w:val="0"/>
              <w:bCs/>
              <w:sz w:val="24"/>
              <w:szCs w:val="24"/>
            </w:rPr>
            <w:fldChar w:fldCharType="end"/>
          </w:r>
        </w:p>
        <w:p>
          <w:pPr>
            <w:pStyle w:val="7"/>
            <w:tabs>
              <w:tab w:val="right" w:leader="dot" w:pos="8426"/>
            </w:tabs>
            <w:rPr>
              <w:rFonts w:hint="default" w:ascii="Times New Roman" w:hAnsi="Times New Roman" w:cs="Times New Roman"/>
              <w:b w:val="0"/>
              <w:bCs/>
              <w:sz w:val="24"/>
              <w:szCs w:val="24"/>
            </w:rPr>
          </w:pPr>
          <w:r>
            <w:rPr>
              <w:rFonts w:hint="default" w:ascii="Times New Roman" w:hAnsi="Times New Roman" w:cs="Times New Roman"/>
              <w:b w:val="0"/>
              <w:bCs/>
              <w:sz w:val="24"/>
              <w:szCs w:val="24"/>
            </w:rPr>
            <w:fldChar w:fldCharType="begin"/>
          </w:r>
          <w:r>
            <w:rPr>
              <w:rFonts w:hint="default" w:ascii="Times New Roman" w:hAnsi="Times New Roman" w:cs="Times New Roman"/>
              <w:b w:val="0"/>
              <w:bCs/>
              <w:sz w:val="24"/>
              <w:szCs w:val="24"/>
            </w:rPr>
            <w:instrText xml:space="preserve"> HYPERLINK \l "_bookmark9" </w:instrText>
          </w:r>
          <w:r>
            <w:rPr>
              <w:rFonts w:hint="default" w:ascii="Times New Roman" w:hAnsi="Times New Roman" w:cs="Times New Roman"/>
              <w:b w:val="0"/>
              <w:bCs/>
              <w:sz w:val="24"/>
              <w:szCs w:val="24"/>
            </w:rPr>
            <w:fldChar w:fldCharType="separate"/>
          </w:r>
          <w:r>
            <w:rPr>
              <w:rFonts w:hint="default" w:ascii="Times New Roman" w:hAnsi="Times New Roman" w:cs="Times New Roman"/>
              <w:b w:val="0"/>
              <w:bCs/>
              <w:sz w:val="24"/>
              <w:szCs w:val="24"/>
            </w:rPr>
            <w:t>References</w:t>
          </w:r>
          <w:r>
            <w:rPr>
              <w:rFonts w:hint="default" w:ascii="Times New Roman" w:hAnsi="Times New Roman" w:cs="Times New Roman"/>
              <w:b w:val="0"/>
              <w:bCs/>
              <w:sz w:val="24"/>
              <w:szCs w:val="24"/>
            </w:rPr>
            <w:tab/>
          </w:r>
          <w:r>
            <w:rPr>
              <w:rFonts w:hint="default" w:ascii="Times New Roman" w:hAnsi="Times New Roman" w:cs="Times New Roman"/>
              <w:b w:val="0"/>
              <w:bCs/>
              <w:sz w:val="24"/>
              <w:szCs w:val="24"/>
            </w:rPr>
            <w:t>13</w:t>
          </w:r>
          <w:r>
            <w:rPr>
              <w:rFonts w:hint="default" w:ascii="Times New Roman" w:hAnsi="Times New Roman" w:cs="Times New Roman"/>
              <w:b w:val="0"/>
              <w:bCs/>
              <w:sz w:val="24"/>
              <w:szCs w:val="24"/>
            </w:rPr>
            <w:fldChar w:fldCharType="end"/>
          </w:r>
        </w:p>
      </w:sdtContent>
    </w:sdt>
    <w:p>
      <w:pPr>
        <w:spacing w:after="0"/>
        <w:sectPr>
          <w:headerReference r:id="rId3" w:type="default"/>
          <w:footerReference r:id="rId4" w:type="default"/>
          <w:type w:val="continuous"/>
          <w:pgSz w:w="11910" w:h="16840"/>
          <w:pgMar w:top="1500" w:right="1600" w:bottom="280" w:left="1680" w:header="720" w:footer="720" w:gutter="0"/>
          <w:pgNumType w:fmt="decimal"/>
        </w:sectPr>
      </w:pPr>
    </w:p>
    <w:p>
      <w:pPr>
        <w:pStyle w:val="3"/>
        <w:spacing w:before="10"/>
        <w:rPr>
          <w:b/>
          <w:sz w:val="28"/>
        </w:rPr>
      </w:pPr>
    </w:p>
    <w:p>
      <w:pPr>
        <w:pStyle w:val="2"/>
        <w:spacing w:before="1"/>
        <w:rPr>
          <w:rFonts w:hint="default" w:ascii="Times New Roman" w:hAnsi="Times New Roman" w:cs="Times New Roman"/>
          <w:sz w:val="24"/>
          <w:szCs w:val="24"/>
        </w:rPr>
      </w:pPr>
      <w:bookmarkStart w:id="0" w:name="1.0 Introduction"/>
      <w:bookmarkEnd w:id="0"/>
      <w:bookmarkStart w:id="1" w:name="_bookmark0"/>
      <w:bookmarkEnd w:id="1"/>
      <w:r>
        <w:rPr>
          <w:rFonts w:hint="default" w:ascii="Times New Roman" w:hAnsi="Times New Roman" w:cs="Times New Roman"/>
          <w:sz w:val="24"/>
          <w:szCs w:val="24"/>
        </w:rPr>
        <w:t>1.0 Introduction</w:t>
      </w:r>
    </w:p>
    <w:p>
      <w:pPr>
        <w:pStyle w:val="3"/>
        <w:rPr>
          <w:rFonts w:hint="default" w:ascii="Times New Roman" w:hAnsi="Times New Roman" w:cs="Times New Roman"/>
          <w:b/>
          <w:sz w:val="24"/>
          <w:szCs w:val="24"/>
        </w:rPr>
      </w:pPr>
    </w:p>
    <w:p>
      <w:pPr>
        <w:pStyle w:val="3"/>
        <w:rPr>
          <w:rFonts w:hint="default" w:ascii="Times New Roman" w:hAnsi="Times New Roman" w:cs="Times New Roman"/>
          <w:b/>
          <w:sz w:val="24"/>
          <w:szCs w:val="24"/>
        </w:rPr>
      </w:pPr>
    </w:p>
    <w:p>
      <w:pPr>
        <w:pStyle w:val="3"/>
        <w:spacing w:line="542" w:lineRule="auto"/>
        <w:ind w:left="120" w:right="166"/>
        <w:jc w:val="both"/>
        <w:rPr>
          <w:rFonts w:hint="default" w:ascii="Times New Roman" w:hAnsi="Times New Roman" w:cs="Times New Roman"/>
          <w:sz w:val="24"/>
          <w:szCs w:val="24"/>
        </w:rPr>
      </w:pPr>
      <w:r>
        <w:rPr>
          <w:rFonts w:hint="default" w:ascii="Times New Roman" w:hAnsi="Times New Roman" w:cs="Times New Roman"/>
          <w:sz w:val="24"/>
          <w:szCs w:val="24"/>
        </w:rPr>
        <w:t>Organizations are suffering from increasing pressure from the external and internal environment in the process of running a business. There are various conflicts between earn profit and protect environment during developing the economic. However, organizations have the obligations to undertake their social and ethical responsible (Shuili, et al., 2010). Due to the advent of globalization, an increasing number of companies especially big companies gradually acknowledge the significance of corporate social responsibility (CSR). Mangers in different contexts have been exposed to the notion of CSR and being pressured to adopt CSR initiatives. CSR is concerned with how to satisfy the needs of various stakeholders of a</w:t>
      </w:r>
      <w:r>
        <w:rPr>
          <w:rFonts w:hint="default" w:ascii="Times New Roman" w:hAnsi="Times New Roman" w:cs="Times New Roman"/>
          <w:spacing w:val="-13"/>
          <w:sz w:val="24"/>
          <w:szCs w:val="24"/>
        </w:rPr>
        <w:t xml:space="preserve"> </w:t>
      </w:r>
      <w:r>
        <w:rPr>
          <w:rFonts w:hint="default" w:ascii="Times New Roman" w:hAnsi="Times New Roman" w:cs="Times New Roman"/>
          <w:sz w:val="24"/>
          <w:szCs w:val="24"/>
        </w:rPr>
        <w:t>company.</w:t>
      </w:r>
    </w:p>
    <w:p>
      <w:pPr>
        <w:pStyle w:val="3"/>
        <w:rPr>
          <w:rFonts w:hint="default" w:ascii="Times New Roman" w:hAnsi="Times New Roman" w:cs="Times New Roman"/>
          <w:sz w:val="24"/>
          <w:szCs w:val="24"/>
        </w:rPr>
      </w:pPr>
    </w:p>
    <w:p>
      <w:pPr>
        <w:pStyle w:val="3"/>
        <w:spacing w:before="6"/>
        <w:rPr>
          <w:rFonts w:hint="default" w:ascii="Times New Roman" w:hAnsi="Times New Roman" w:cs="Times New Roman"/>
          <w:sz w:val="24"/>
          <w:szCs w:val="24"/>
        </w:rPr>
      </w:pPr>
    </w:p>
    <w:p>
      <w:pPr>
        <w:pStyle w:val="3"/>
        <w:spacing w:line="542" w:lineRule="auto"/>
        <w:ind w:left="120" w:right="166"/>
        <w:jc w:val="both"/>
        <w:rPr>
          <w:rFonts w:hint="default" w:ascii="Times New Roman" w:hAnsi="Times New Roman" w:cs="Times New Roman"/>
          <w:sz w:val="24"/>
          <w:szCs w:val="24"/>
        </w:rPr>
      </w:pPr>
      <w:r>
        <w:rPr>
          <w:rFonts w:hint="default" w:ascii="Times New Roman" w:hAnsi="Times New Roman" w:cs="Times New Roman"/>
          <w:sz w:val="24"/>
          <w:szCs w:val="24"/>
        </w:rPr>
        <w:t xml:space="preserve">Starbucks, act as a well-known coffee company throughout the world, performs well in its social responsibility. Starbucks use CSR as its business strategy to satisfy the needs of stakeholders. It could be found from its annual social report that Starbucks makes great effort in making and finishing the plans year by year to achieve its CSR in a better </w:t>
      </w:r>
      <w:r>
        <w:rPr>
          <w:rFonts w:hint="default" w:ascii="Times New Roman" w:hAnsi="Times New Roman" w:cs="Times New Roman"/>
          <w:spacing w:val="-4"/>
          <w:sz w:val="24"/>
          <w:szCs w:val="24"/>
        </w:rPr>
        <w:t xml:space="preserve">way. </w:t>
      </w:r>
      <w:r>
        <w:rPr>
          <w:rFonts w:hint="default" w:ascii="Times New Roman" w:hAnsi="Times New Roman" w:cs="Times New Roman"/>
          <w:sz w:val="24"/>
          <w:szCs w:val="24"/>
        </w:rPr>
        <w:t>As a matter of fact, investing CSR helps Starbucks create more profits and win more loyalty and reputation from its partners and costumers. Although there still exits many problems in the process of undertake CSR, Starbucks tries to deal  with these</w:t>
      </w:r>
      <w:r>
        <w:rPr>
          <w:rFonts w:hint="default" w:ascii="Times New Roman" w:hAnsi="Times New Roman" w:cs="Times New Roman"/>
          <w:spacing w:val="-3"/>
          <w:sz w:val="24"/>
          <w:szCs w:val="24"/>
        </w:rPr>
        <w:t xml:space="preserve"> </w:t>
      </w:r>
      <w:r>
        <w:rPr>
          <w:rFonts w:hint="default" w:ascii="Times New Roman" w:hAnsi="Times New Roman" w:cs="Times New Roman"/>
          <w:sz w:val="24"/>
          <w:szCs w:val="24"/>
        </w:rPr>
        <w:t>difficulties.</w:t>
      </w:r>
    </w:p>
    <w:p>
      <w:pPr>
        <w:spacing w:after="0" w:line="542" w:lineRule="auto"/>
        <w:jc w:val="both"/>
        <w:rPr>
          <w:rFonts w:hint="default" w:ascii="Times New Roman" w:hAnsi="Times New Roman" w:cs="Times New Roman"/>
          <w:sz w:val="24"/>
          <w:szCs w:val="24"/>
        </w:rPr>
        <w:sectPr>
          <w:pgSz w:w="11910" w:h="16840"/>
          <w:pgMar w:top="1580" w:right="1600" w:bottom="280" w:left="1680" w:header="720" w:footer="720" w:gutter="0"/>
          <w:pgNumType w:fmt="decimal"/>
        </w:sectPr>
      </w:pPr>
    </w:p>
    <w:p>
      <w:pPr>
        <w:pStyle w:val="2"/>
        <w:numPr>
          <w:ilvl w:val="1"/>
          <w:numId w:val="2"/>
        </w:numPr>
        <w:tabs>
          <w:tab w:val="left" w:pos="540"/>
        </w:tabs>
        <w:spacing w:before="72" w:after="0" w:line="240" w:lineRule="auto"/>
        <w:ind w:left="540" w:right="0" w:hanging="420"/>
        <w:jc w:val="left"/>
        <w:rPr>
          <w:rFonts w:hint="default" w:ascii="Times New Roman" w:hAnsi="Times New Roman" w:cs="Times New Roman"/>
          <w:sz w:val="24"/>
          <w:szCs w:val="24"/>
        </w:rPr>
      </w:pPr>
      <w:bookmarkStart w:id="2" w:name="_bookmark1"/>
      <w:bookmarkEnd w:id="2"/>
      <w:bookmarkStart w:id="3" w:name="_bookmark1"/>
      <w:bookmarkEnd w:id="3"/>
      <w:bookmarkStart w:id="4" w:name="2.0 Main body"/>
      <w:bookmarkEnd w:id="4"/>
      <w:r>
        <w:rPr>
          <w:rFonts w:hint="default" w:ascii="Times New Roman" w:hAnsi="Times New Roman" w:cs="Times New Roman"/>
          <w:sz w:val="24"/>
          <w:szCs w:val="24"/>
        </w:rPr>
        <w:t>Main</w:t>
      </w:r>
      <w:r>
        <w:rPr>
          <w:rFonts w:hint="default" w:ascii="Times New Roman" w:hAnsi="Times New Roman" w:cs="Times New Roman"/>
          <w:spacing w:val="-2"/>
          <w:sz w:val="24"/>
          <w:szCs w:val="24"/>
        </w:rPr>
        <w:t xml:space="preserve"> </w:t>
      </w:r>
      <w:r>
        <w:rPr>
          <w:rFonts w:hint="default" w:ascii="Times New Roman" w:hAnsi="Times New Roman" w:cs="Times New Roman"/>
          <w:sz w:val="24"/>
          <w:szCs w:val="24"/>
        </w:rPr>
        <w:t>body</w:t>
      </w:r>
    </w:p>
    <w:p>
      <w:pPr>
        <w:pStyle w:val="3"/>
        <w:rPr>
          <w:rFonts w:hint="default" w:ascii="Times New Roman" w:hAnsi="Times New Roman" w:cs="Times New Roman"/>
          <w:b/>
          <w:sz w:val="24"/>
          <w:szCs w:val="24"/>
        </w:rPr>
      </w:pPr>
    </w:p>
    <w:p>
      <w:pPr>
        <w:pStyle w:val="3"/>
        <w:rPr>
          <w:rFonts w:hint="default" w:ascii="Times New Roman" w:hAnsi="Times New Roman" w:cs="Times New Roman"/>
          <w:b/>
          <w:sz w:val="24"/>
          <w:szCs w:val="24"/>
        </w:rPr>
      </w:pPr>
    </w:p>
    <w:p>
      <w:pPr>
        <w:pStyle w:val="2"/>
        <w:numPr>
          <w:ilvl w:val="1"/>
          <w:numId w:val="2"/>
        </w:numPr>
        <w:tabs>
          <w:tab w:val="left" w:pos="540"/>
        </w:tabs>
        <w:spacing w:before="0" w:after="0" w:line="240" w:lineRule="auto"/>
        <w:ind w:left="540" w:right="0" w:hanging="420"/>
        <w:jc w:val="left"/>
        <w:rPr>
          <w:rFonts w:hint="default" w:ascii="Times New Roman" w:hAnsi="Times New Roman" w:cs="Times New Roman"/>
          <w:sz w:val="24"/>
          <w:szCs w:val="24"/>
        </w:rPr>
      </w:pPr>
      <w:bookmarkStart w:id="5" w:name="_bookmark2"/>
      <w:bookmarkEnd w:id="5"/>
      <w:bookmarkStart w:id="6" w:name="_bookmark2"/>
      <w:bookmarkEnd w:id="6"/>
      <w:bookmarkStart w:id="7" w:name="2.1 Definition of CSR"/>
      <w:bookmarkEnd w:id="7"/>
      <w:r>
        <w:rPr>
          <w:rFonts w:hint="default" w:ascii="Times New Roman" w:hAnsi="Times New Roman" w:cs="Times New Roman"/>
          <w:sz w:val="24"/>
          <w:szCs w:val="24"/>
        </w:rPr>
        <w:t>Definition of</w:t>
      </w:r>
      <w:r>
        <w:rPr>
          <w:rFonts w:hint="default" w:ascii="Times New Roman" w:hAnsi="Times New Roman" w:cs="Times New Roman"/>
          <w:spacing w:val="-5"/>
          <w:sz w:val="24"/>
          <w:szCs w:val="24"/>
        </w:rPr>
        <w:t xml:space="preserve"> </w:t>
      </w:r>
      <w:r>
        <w:rPr>
          <w:rFonts w:hint="default" w:ascii="Times New Roman" w:hAnsi="Times New Roman" w:cs="Times New Roman"/>
          <w:sz w:val="24"/>
          <w:szCs w:val="24"/>
        </w:rPr>
        <w:t>CSR</w:t>
      </w:r>
    </w:p>
    <w:p>
      <w:pPr>
        <w:pStyle w:val="3"/>
        <w:rPr>
          <w:rFonts w:hint="default" w:ascii="Times New Roman" w:hAnsi="Times New Roman" w:cs="Times New Roman"/>
          <w:b/>
          <w:sz w:val="24"/>
          <w:szCs w:val="24"/>
        </w:rPr>
      </w:pPr>
    </w:p>
    <w:p>
      <w:pPr>
        <w:pStyle w:val="3"/>
        <w:spacing w:before="240" w:line="542" w:lineRule="auto"/>
        <w:ind w:left="120" w:right="166"/>
        <w:jc w:val="both"/>
        <w:rPr>
          <w:rFonts w:hint="default" w:ascii="Times New Roman" w:hAnsi="Times New Roman" w:cs="Times New Roman"/>
          <w:sz w:val="24"/>
          <w:szCs w:val="24"/>
        </w:rPr>
      </w:pPr>
      <w:r>
        <w:rPr>
          <w:rFonts w:hint="default" w:ascii="Times New Roman" w:hAnsi="Times New Roman" w:cs="Times New Roman"/>
          <w:sz w:val="24"/>
          <w:szCs w:val="24"/>
        </w:rPr>
        <w:t>This section mainly describes and discuses the development process of CSR. Since 1980s, Corporate Social Responsibility has attracted attention from the public. It is a popular topic not only been discussed among business men, but also in the consumers, non-government organizations and social media. CSR is an evolving concept that  have not had a universally accepted definition yet. (Correll 1999; Snider et al., 2003; and Dahlsrud 2008) When people started to discuss the relations between market and society, Friedman (1962) insisted that there is one and only one social responsibility of business, which is to increase profits as more as possible with the method of using natural resources and engaging activities. Friedman advocates for the moral minimalism. As a matter of fact, the theory of Friedman can only partially explained the content of CSR. In this case, many criticisms argues that corporations should not just serve as marketplace</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transactions.</w:t>
      </w:r>
    </w:p>
    <w:p>
      <w:pPr>
        <w:pStyle w:val="3"/>
        <w:rPr>
          <w:rFonts w:hint="default" w:ascii="Times New Roman" w:hAnsi="Times New Roman" w:cs="Times New Roman"/>
          <w:sz w:val="24"/>
          <w:szCs w:val="24"/>
        </w:rPr>
      </w:pPr>
    </w:p>
    <w:p>
      <w:pPr>
        <w:pStyle w:val="3"/>
        <w:spacing w:before="6"/>
        <w:rPr>
          <w:rFonts w:hint="default" w:ascii="Times New Roman" w:hAnsi="Times New Roman" w:cs="Times New Roman"/>
          <w:sz w:val="24"/>
          <w:szCs w:val="24"/>
        </w:rPr>
      </w:pPr>
    </w:p>
    <w:p>
      <w:pPr>
        <w:pStyle w:val="3"/>
        <w:spacing w:line="542" w:lineRule="auto"/>
        <w:ind w:left="120" w:right="161"/>
        <w:jc w:val="both"/>
        <w:rPr>
          <w:rFonts w:hint="default" w:ascii="Times New Roman" w:hAnsi="Times New Roman" w:cs="Times New Roman"/>
          <w:sz w:val="24"/>
          <w:szCs w:val="24"/>
        </w:rPr>
      </w:pPr>
      <w:r>
        <w:rPr>
          <w:rFonts w:hint="default" w:ascii="Times New Roman" w:hAnsi="Times New Roman" w:cs="Times New Roman"/>
          <w:sz w:val="24"/>
          <w:szCs w:val="24"/>
        </w:rPr>
        <w:t>The link between corporations and society was gradually developed in the past two decades. Carroll thought CSR should go beyond the idea of profit and the concept of CSR was modified in terms of ethics. In 1979, Carroll identified four components of CSR: economic, legal, ethical, discretionary and philanthropic (Carroll, 1979, 1991). This set of four responsibilities creates a foundation that helps to delineate in some detail and to frame or characterize the nature of businesses responsibilities. Carroll’s</w:t>
      </w:r>
    </w:p>
    <w:p>
      <w:pPr>
        <w:spacing w:after="0" w:line="542" w:lineRule="auto"/>
        <w:jc w:val="both"/>
        <w:rPr>
          <w:rFonts w:hint="default" w:ascii="Times New Roman" w:hAnsi="Times New Roman" w:cs="Times New Roman"/>
          <w:sz w:val="24"/>
          <w:szCs w:val="24"/>
        </w:rPr>
        <w:sectPr>
          <w:pgSz w:w="11910" w:h="16840"/>
          <w:pgMar w:top="1500" w:right="1600" w:bottom="280" w:left="1680" w:header="720" w:footer="720" w:gutter="0"/>
          <w:pgNumType w:fmt="decimal"/>
        </w:sectPr>
      </w:pPr>
    </w:p>
    <w:p>
      <w:pPr>
        <w:pStyle w:val="3"/>
        <w:spacing w:before="75"/>
        <w:ind w:left="120"/>
        <w:jc w:val="both"/>
        <w:rPr>
          <w:rFonts w:hint="default" w:ascii="Times New Roman" w:hAnsi="Times New Roman" w:cs="Times New Roman"/>
          <w:sz w:val="24"/>
          <w:szCs w:val="24"/>
        </w:rPr>
      </w:pPr>
      <w:r>
        <w:rPr>
          <w:rFonts w:hint="default" w:ascii="Times New Roman" w:hAnsi="Times New Roman" w:cs="Times New Roman"/>
          <w:sz w:val="24"/>
          <w:szCs w:val="24"/>
        </w:rPr>
        <w:t>CSR Pyramid is probably the most well-known model of CSR.</w:t>
      </w:r>
    </w:p>
    <w:p>
      <w:pPr>
        <w:pStyle w:val="3"/>
        <w:rPr>
          <w:rFonts w:hint="default" w:ascii="Times New Roman" w:hAnsi="Times New Roman" w:cs="Times New Roman"/>
          <w:sz w:val="24"/>
          <w:szCs w:val="24"/>
        </w:rPr>
      </w:pPr>
    </w:p>
    <w:p>
      <w:pPr>
        <w:pStyle w:val="3"/>
        <w:rPr>
          <w:rFonts w:hint="default" w:ascii="Times New Roman" w:hAnsi="Times New Roman" w:cs="Times New Roman"/>
          <w:sz w:val="24"/>
          <w:szCs w:val="24"/>
        </w:rPr>
      </w:pPr>
    </w:p>
    <w:p>
      <w:pPr>
        <w:pStyle w:val="3"/>
        <w:spacing w:before="6"/>
        <w:rPr>
          <w:rFonts w:hint="default" w:ascii="Times New Roman" w:hAnsi="Times New Roman" w:cs="Times New Roman"/>
          <w:sz w:val="24"/>
          <w:szCs w:val="24"/>
        </w:rPr>
      </w:pPr>
    </w:p>
    <w:p>
      <w:pPr>
        <w:pStyle w:val="3"/>
        <w:spacing w:line="542" w:lineRule="auto"/>
        <w:ind w:left="120" w:right="166"/>
        <w:jc w:val="both"/>
        <w:rPr>
          <w:rFonts w:hint="default" w:ascii="Times New Roman" w:hAnsi="Times New Roman" w:cs="Times New Roman"/>
          <w:sz w:val="24"/>
          <w:szCs w:val="24"/>
        </w:rPr>
      </w:pPr>
      <w:r>
        <w:rPr>
          <w:rFonts w:hint="default" w:ascii="Times New Roman" w:hAnsi="Times New Roman" w:cs="Times New Roman"/>
          <w:spacing w:val="-3"/>
          <w:sz w:val="24"/>
          <w:szCs w:val="24"/>
        </w:rPr>
        <w:t xml:space="preserve">Twenty </w:t>
      </w:r>
      <w:r>
        <w:rPr>
          <w:rFonts w:hint="default" w:ascii="Times New Roman" w:hAnsi="Times New Roman" w:cs="Times New Roman"/>
          <w:sz w:val="24"/>
          <w:szCs w:val="24"/>
        </w:rPr>
        <w:t>years later, Freeman pointed out the stakeholder theory which takes business ethics into account. This contribution was widespread accepted and supported by many economists. Managers should consider the interests of all stakeholders when making decisions. The stakeholders is consists of all related individuals and groups such as suppliers, customers, shareholders and communities who have a legitimatize interest in the activities of a firm (Freeman, 1994). Freeman thought CSR is a form corporate self-regulation integrated into a business model. The stakeholders  theory can be treated as the most relevant reply to the moral minimalism of CSR, which is typical of the economic</w:t>
      </w:r>
      <w:r>
        <w:rPr>
          <w:rFonts w:hint="default" w:ascii="Times New Roman" w:hAnsi="Times New Roman" w:cs="Times New Roman"/>
          <w:spacing w:val="-2"/>
          <w:sz w:val="24"/>
          <w:szCs w:val="24"/>
        </w:rPr>
        <w:t xml:space="preserve"> </w:t>
      </w:r>
      <w:r>
        <w:rPr>
          <w:rFonts w:hint="default" w:ascii="Times New Roman" w:hAnsi="Times New Roman" w:cs="Times New Roman"/>
          <w:sz w:val="24"/>
          <w:szCs w:val="24"/>
        </w:rPr>
        <w:t>approach.</w:t>
      </w:r>
    </w:p>
    <w:p>
      <w:pPr>
        <w:pStyle w:val="3"/>
        <w:rPr>
          <w:rFonts w:hint="default" w:ascii="Times New Roman" w:hAnsi="Times New Roman" w:cs="Times New Roman"/>
          <w:sz w:val="24"/>
          <w:szCs w:val="24"/>
        </w:rPr>
      </w:pPr>
    </w:p>
    <w:p>
      <w:pPr>
        <w:pStyle w:val="3"/>
        <w:spacing w:before="5"/>
        <w:rPr>
          <w:rFonts w:hint="default" w:ascii="Times New Roman" w:hAnsi="Times New Roman" w:cs="Times New Roman"/>
          <w:sz w:val="24"/>
          <w:szCs w:val="24"/>
        </w:rPr>
      </w:pPr>
    </w:p>
    <w:p>
      <w:pPr>
        <w:pStyle w:val="3"/>
        <w:spacing w:line="542" w:lineRule="auto"/>
        <w:ind w:left="120" w:right="171"/>
        <w:jc w:val="both"/>
        <w:rPr>
          <w:rFonts w:hint="default" w:ascii="Times New Roman" w:hAnsi="Times New Roman" w:cs="Times New Roman"/>
          <w:sz w:val="24"/>
          <w:szCs w:val="24"/>
        </w:rPr>
      </w:pPr>
      <w:r>
        <w:rPr>
          <w:rFonts w:hint="default" w:ascii="Times New Roman" w:hAnsi="Times New Roman" w:cs="Times New Roman"/>
          <w:sz w:val="24"/>
          <w:szCs w:val="24"/>
        </w:rPr>
        <w:t>CSR should be used to meet the needs of stakeholders of a company, which aims to not only achieve economic profits but also adhere the ethical and moral management. CSR is a strategy to run business, which contains sustainability, stakeholder management, environmental management, business ethics and corporate social performance. It is realized that a company should take advantage of CSR to maintain even increase the current market share in such competitive business environment (Du et al.,</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2010).</w:t>
      </w:r>
    </w:p>
    <w:p>
      <w:pPr>
        <w:spacing w:after="0" w:line="542" w:lineRule="auto"/>
        <w:jc w:val="both"/>
        <w:rPr>
          <w:rFonts w:hint="default" w:ascii="Times New Roman" w:hAnsi="Times New Roman" w:cs="Times New Roman"/>
          <w:sz w:val="24"/>
          <w:szCs w:val="24"/>
        </w:rPr>
        <w:sectPr>
          <w:pgSz w:w="11910" w:h="16840"/>
          <w:pgMar w:top="1520" w:right="1600" w:bottom="280" w:left="1680" w:header="720" w:footer="720" w:gutter="0"/>
          <w:pgNumType w:fmt="decimal"/>
        </w:sectPr>
      </w:pPr>
    </w:p>
    <w:p>
      <w:pPr>
        <w:pStyle w:val="2"/>
        <w:numPr>
          <w:ilvl w:val="1"/>
          <w:numId w:val="2"/>
        </w:numPr>
        <w:tabs>
          <w:tab w:val="left" w:pos="540"/>
        </w:tabs>
        <w:spacing w:before="72" w:after="0" w:line="240" w:lineRule="auto"/>
        <w:ind w:left="540" w:right="0" w:hanging="420"/>
        <w:jc w:val="both"/>
        <w:rPr>
          <w:rFonts w:hint="default" w:ascii="Times New Roman" w:hAnsi="Times New Roman" w:cs="Times New Roman"/>
          <w:sz w:val="24"/>
          <w:szCs w:val="24"/>
        </w:rPr>
      </w:pPr>
      <w:bookmarkStart w:id="8" w:name="_bookmark3"/>
      <w:bookmarkEnd w:id="8"/>
      <w:bookmarkStart w:id="9" w:name="_bookmark3"/>
      <w:bookmarkEnd w:id="9"/>
      <w:bookmarkStart w:id="10" w:name="2.2 CSR of Starbucks"/>
      <w:bookmarkEnd w:id="10"/>
      <w:r>
        <w:rPr>
          <w:rFonts w:hint="default" w:ascii="Times New Roman" w:hAnsi="Times New Roman" w:cs="Times New Roman"/>
          <w:sz w:val="24"/>
          <w:szCs w:val="24"/>
        </w:rPr>
        <w:t>CSR of</w:t>
      </w:r>
      <w:r>
        <w:rPr>
          <w:rFonts w:hint="default" w:ascii="Times New Roman" w:hAnsi="Times New Roman" w:cs="Times New Roman"/>
          <w:spacing w:val="-4"/>
          <w:sz w:val="24"/>
          <w:szCs w:val="24"/>
        </w:rPr>
        <w:t xml:space="preserve"> </w:t>
      </w:r>
      <w:r>
        <w:rPr>
          <w:rFonts w:hint="default" w:ascii="Times New Roman" w:hAnsi="Times New Roman" w:cs="Times New Roman"/>
          <w:sz w:val="24"/>
          <w:szCs w:val="24"/>
        </w:rPr>
        <w:t>Starbucks</w:t>
      </w:r>
    </w:p>
    <w:p>
      <w:pPr>
        <w:pStyle w:val="3"/>
        <w:rPr>
          <w:rFonts w:hint="default" w:ascii="Times New Roman" w:hAnsi="Times New Roman" w:cs="Times New Roman"/>
          <w:b/>
          <w:sz w:val="24"/>
          <w:szCs w:val="24"/>
        </w:rPr>
      </w:pPr>
    </w:p>
    <w:p>
      <w:pPr>
        <w:pStyle w:val="3"/>
        <w:spacing w:before="241" w:line="542" w:lineRule="auto"/>
        <w:ind w:left="120" w:right="167"/>
        <w:jc w:val="both"/>
        <w:rPr>
          <w:rFonts w:hint="default" w:ascii="Times New Roman" w:hAnsi="Times New Roman" w:cs="Times New Roman"/>
          <w:sz w:val="24"/>
          <w:szCs w:val="24"/>
        </w:rPr>
      </w:pPr>
      <w:r>
        <w:rPr>
          <w:rFonts w:hint="default" w:ascii="Times New Roman" w:hAnsi="Times New Roman" w:cs="Times New Roman"/>
          <w:sz w:val="24"/>
          <w:szCs w:val="24"/>
        </w:rPr>
        <w:t>This section focuses on discusses CSR in Starbucks. Starbucks is the largest and most popular coffee company in the worldwide, also known as a ethical company (Koehn, 2002). Since the 1980s, the oversupply on international coffee lead to a strong decline in coffee prices. In this condition, companies started to find cheap producer of the coffee bean which was planted in the developing countries where poor working conditions and low wages are common. This caused a negative impact on the market (International Institute for Sustainable Development, 2003). It is vital for coffee companies like Starbucks to undertake CSR in order to improve the market condition. Starbucks should take the responsibility to achieve sustainable development in the developing countries actively. The CSR of Starbucks mainly focuses on commitments to the environment, sourced purchasing and communities.</w:t>
      </w:r>
    </w:p>
    <w:p>
      <w:pPr>
        <w:pStyle w:val="3"/>
        <w:spacing w:before="10"/>
        <w:rPr>
          <w:rFonts w:hint="default" w:ascii="Times New Roman" w:hAnsi="Times New Roman" w:cs="Times New Roman"/>
          <w:sz w:val="24"/>
          <w:szCs w:val="24"/>
        </w:rPr>
      </w:pPr>
    </w:p>
    <w:p>
      <w:pPr>
        <w:pStyle w:val="2"/>
        <w:numPr>
          <w:ilvl w:val="2"/>
          <w:numId w:val="2"/>
        </w:numPr>
        <w:tabs>
          <w:tab w:val="left" w:pos="749"/>
        </w:tabs>
        <w:spacing w:before="0" w:after="0" w:line="240" w:lineRule="auto"/>
        <w:ind w:left="748" w:right="0" w:hanging="629"/>
        <w:jc w:val="both"/>
        <w:rPr>
          <w:rFonts w:hint="default" w:ascii="Times New Roman" w:hAnsi="Times New Roman" w:cs="Times New Roman"/>
          <w:sz w:val="24"/>
          <w:szCs w:val="24"/>
        </w:rPr>
      </w:pPr>
      <w:bookmarkStart w:id="11" w:name="_bookmark4"/>
      <w:bookmarkEnd w:id="11"/>
      <w:bookmarkStart w:id="12" w:name="_bookmark4"/>
      <w:bookmarkEnd w:id="12"/>
      <w:bookmarkStart w:id="13" w:name="2.2.1 Starbucks’ CSR in Environment"/>
      <w:bookmarkEnd w:id="13"/>
      <w:r>
        <w:rPr>
          <w:rFonts w:hint="default" w:ascii="Times New Roman" w:hAnsi="Times New Roman" w:cs="Times New Roman"/>
          <w:sz w:val="24"/>
          <w:szCs w:val="24"/>
        </w:rPr>
        <w:t>Starbucks’ CSR in</w:t>
      </w:r>
      <w:r>
        <w:rPr>
          <w:rFonts w:hint="default" w:ascii="Times New Roman" w:hAnsi="Times New Roman" w:cs="Times New Roman"/>
          <w:spacing w:val="-27"/>
          <w:sz w:val="24"/>
          <w:szCs w:val="24"/>
        </w:rPr>
        <w:t xml:space="preserve"> </w:t>
      </w:r>
      <w:r>
        <w:rPr>
          <w:rFonts w:hint="default" w:ascii="Times New Roman" w:hAnsi="Times New Roman" w:cs="Times New Roman"/>
          <w:sz w:val="24"/>
          <w:szCs w:val="24"/>
        </w:rPr>
        <w:t>Environment</w:t>
      </w:r>
    </w:p>
    <w:p>
      <w:pPr>
        <w:pStyle w:val="3"/>
        <w:rPr>
          <w:rFonts w:hint="default" w:ascii="Times New Roman" w:hAnsi="Times New Roman" w:cs="Times New Roman"/>
          <w:b/>
          <w:sz w:val="24"/>
          <w:szCs w:val="24"/>
        </w:rPr>
      </w:pPr>
    </w:p>
    <w:p>
      <w:pPr>
        <w:pStyle w:val="3"/>
        <w:spacing w:before="239" w:line="542" w:lineRule="auto"/>
        <w:ind w:left="120" w:right="168"/>
        <w:jc w:val="both"/>
        <w:rPr>
          <w:rFonts w:hint="default" w:ascii="Times New Roman" w:hAnsi="Times New Roman" w:cs="Times New Roman"/>
          <w:sz w:val="24"/>
          <w:szCs w:val="24"/>
        </w:rPr>
      </w:pPr>
      <w:r>
        <w:rPr>
          <w:rFonts w:hint="default" w:ascii="Times New Roman" w:hAnsi="Times New Roman" w:cs="Times New Roman"/>
          <w:sz w:val="24"/>
          <w:szCs w:val="24"/>
        </w:rPr>
        <w:t>One of methods is going green, which means Starbucks designs stores with new green elements to advocate their environmental thoughts (Business Green, 2010). Starbucks built LEED (Leadership in Energy and Environmental Design) certified stores, which try to promote recycling and conserving water and energy on a global level. It is  proud to have built more than 1,500 LEED certified stores in 20 countries by 2017. It added more than 100 LEED certified stores in 2018 (1612 LEED stores).The aim of Starbucks is to set up 10,000 greener retail stores by 2025 to deliver high standards of environmental</w:t>
      </w:r>
      <w:r>
        <w:rPr>
          <w:rFonts w:hint="default" w:ascii="Times New Roman" w:hAnsi="Times New Roman" w:cs="Times New Roman"/>
          <w:spacing w:val="28"/>
          <w:sz w:val="24"/>
          <w:szCs w:val="24"/>
        </w:rPr>
        <w:t xml:space="preserve"> </w:t>
      </w:r>
      <w:r>
        <w:rPr>
          <w:rFonts w:hint="default" w:ascii="Times New Roman" w:hAnsi="Times New Roman" w:cs="Times New Roman"/>
          <w:sz w:val="24"/>
          <w:szCs w:val="24"/>
        </w:rPr>
        <w:t>performance</w:t>
      </w:r>
      <w:r>
        <w:rPr>
          <w:rFonts w:hint="default" w:ascii="Times New Roman" w:hAnsi="Times New Roman" w:cs="Times New Roman"/>
          <w:spacing w:val="27"/>
          <w:sz w:val="24"/>
          <w:szCs w:val="24"/>
        </w:rPr>
        <w:t xml:space="preserve"> </w:t>
      </w:r>
      <w:r>
        <w:rPr>
          <w:rFonts w:hint="default" w:ascii="Times New Roman" w:hAnsi="Times New Roman" w:cs="Times New Roman"/>
          <w:sz w:val="24"/>
          <w:szCs w:val="24"/>
        </w:rPr>
        <w:t>(Starbucks,</w:t>
      </w:r>
      <w:r>
        <w:rPr>
          <w:rFonts w:hint="default" w:ascii="Times New Roman" w:hAnsi="Times New Roman" w:cs="Times New Roman"/>
          <w:spacing w:val="31"/>
          <w:sz w:val="24"/>
          <w:szCs w:val="24"/>
        </w:rPr>
        <w:t xml:space="preserve"> </w:t>
      </w:r>
      <w:r>
        <w:rPr>
          <w:rFonts w:hint="default" w:ascii="Times New Roman" w:hAnsi="Times New Roman" w:cs="Times New Roman"/>
          <w:sz w:val="24"/>
          <w:szCs w:val="24"/>
        </w:rPr>
        <w:t>2020).</w:t>
      </w:r>
      <w:r>
        <w:rPr>
          <w:rFonts w:hint="default" w:ascii="Times New Roman" w:hAnsi="Times New Roman" w:cs="Times New Roman"/>
          <w:spacing w:val="28"/>
          <w:sz w:val="24"/>
          <w:szCs w:val="24"/>
        </w:rPr>
        <w:t xml:space="preserve"> </w:t>
      </w:r>
      <w:r>
        <w:rPr>
          <w:rFonts w:hint="default" w:ascii="Times New Roman" w:hAnsi="Times New Roman" w:cs="Times New Roman"/>
          <w:sz w:val="24"/>
          <w:szCs w:val="24"/>
        </w:rPr>
        <w:t>Starbucks</w:t>
      </w:r>
      <w:r>
        <w:rPr>
          <w:rFonts w:hint="default" w:ascii="Times New Roman" w:hAnsi="Times New Roman" w:cs="Times New Roman"/>
          <w:spacing w:val="26"/>
          <w:sz w:val="24"/>
          <w:szCs w:val="24"/>
        </w:rPr>
        <w:t xml:space="preserve"> </w:t>
      </w:r>
      <w:r>
        <w:rPr>
          <w:rFonts w:hint="default" w:ascii="Times New Roman" w:hAnsi="Times New Roman" w:cs="Times New Roman"/>
          <w:sz w:val="24"/>
          <w:szCs w:val="24"/>
        </w:rPr>
        <w:t>decreases</w:t>
      </w:r>
      <w:r>
        <w:rPr>
          <w:rFonts w:hint="default" w:ascii="Times New Roman" w:hAnsi="Times New Roman" w:cs="Times New Roman"/>
          <w:spacing w:val="29"/>
          <w:sz w:val="24"/>
          <w:szCs w:val="24"/>
        </w:rPr>
        <w:t xml:space="preserve"> </w:t>
      </w:r>
      <w:r>
        <w:rPr>
          <w:rFonts w:hint="default" w:ascii="Times New Roman" w:hAnsi="Times New Roman" w:cs="Times New Roman"/>
          <w:sz w:val="24"/>
          <w:szCs w:val="24"/>
        </w:rPr>
        <w:t>the</w:t>
      </w:r>
      <w:r>
        <w:rPr>
          <w:rFonts w:hint="default" w:ascii="Times New Roman" w:hAnsi="Times New Roman" w:cs="Times New Roman"/>
          <w:spacing w:val="27"/>
          <w:sz w:val="24"/>
          <w:szCs w:val="24"/>
        </w:rPr>
        <w:t xml:space="preserve"> </w:t>
      </w:r>
      <w:r>
        <w:rPr>
          <w:rFonts w:hint="default" w:ascii="Times New Roman" w:hAnsi="Times New Roman" w:cs="Times New Roman"/>
          <w:sz w:val="24"/>
          <w:szCs w:val="24"/>
        </w:rPr>
        <w:t>consumption</w:t>
      </w:r>
    </w:p>
    <w:p>
      <w:pPr>
        <w:spacing w:after="0" w:line="542" w:lineRule="auto"/>
        <w:jc w:val="both"/>
        <w:rPr>
          <w:rFonts w:hint="default" w:ascii="Times New Roman" w:hAnsi="Times New Roman" w:cs="Times New Roman"/>
          <w:sz w:val="24"/>
          <w:szCs w:val="24"/>
        </w:rPr>
        <w:sectPr>
          <w:pgSz w:w="11910" w:h="16840"/>
          <w:pgMar w:top="1500" w:right="1600" w:bottom="280" w:left="1680" w:header="720" w:footer="720" w:gutter="0"/>
          <w:pgNumType w:fmt="decimal"/>
        </w:sectPr>
      </w:pPr>
    </w:p>
    <w:p>
      <w:pPr>
        <w:pStyle w:val="3"/>
        <w:spacing w:before="75" w:line="542" w:lineRule="auto"/>
        <w:ind w:left="120" w:right="168"/>
        <w:jc w:val="both"/>
        <w:rPr>
          <w:rFonts w:hint="default" w:ascii="Times New Roman" w:hAnsi="Times New Roman" w:cs="Times New Roman"/>
          <w:sz w:val="24"/>
          <w:szCs w:val="24"/>
        </w:rPr>
      </w:pPr>
      <w:r>
        <w:rPr>
          <w:rFonts w:hint="default" w:ascii="Times New Roman" w:hAnsi="Times New Roman" w:cs="Times New Roman"/>
          <w:sz w:val="24"/>
          <w:szCs w:val="24"/>
        </w:rPr>
        <w:t>of natural resources like energy and water by setting equipment and dish-washing machine in the stores. The report indicated that Starbucks reduce approximately 70% waste in the whole (Kate, 2015).</w:t>
      </w:r>
    </w:p>
    <w:p>
      <w:pPr>
        <w:pStyle w:val="3"/>
        <w:rPr>
          <w:rFonts w:hint="default" w:ascii="Times New Roman" w:hAnsi="Times New Roman" w:cs="Times New Roman"/>
          <w:sz w:val="24"/>
          <w:szCs w:val="24"/>
        </w:rPr>
      </w:pPr>
    </w:p>
    <w:p>
      <w:pPr>
        <w:pStyle w:val="3"/>
        <w:spacing w:before="3"/>
        <w:rPr>
          <w:rFonts w:hint="default" w:ascii="Times New Roman" w:hAnsi="Times New Roman" w:cs="Times New Roman"/>
          <w:sz w:val="24"/>
          <w:szCs w:val="24"/>
        </w:rPr>
      </w:pPr>
    </w:p>
    <w:p>
      <w:pPr>
        <w:pStyle w:val="3"/>
        <w:spacing w:before="1" w:line="542" w:lineRule="auto"/>
        <w:ind w:left="120" w:right="171"/>
        <w:jc w:val="both"/>
        <w:rPr>
          <w:rFonts w:hint="default" w:ascii="Times New Roman" w:hAnsi="Times New Roman" w:cs="Times New Roman"/>
          <w:sz w:val="24"/>
          <w:szCs w:val="24"/>
        </w:rPr>
      </w:pPr>
      <w:r>
        <w:rPr>
          <w:rFonts w:hint="default" w:ascii="Times New Roman" w:hAnsi="Times New Roman" w:cs="Times New Roman"/>
          <w:sz w:val="24"/>
          <w:szCs w:val="24"/>
        </w:rPr>
        <w:t>It is apparent Starbucks wastes a lot of cups. Starbucks found the problem of wasting. Therefore, in order to reduce the waste of cups, it gives customers who use their own bottles 10% discount when they choose drinks. Luckily, they saved more than 4400,000 cups in 2009 when compared with 2008. Apart from this, Starbucks is actively designing new technology to improve the reusable and recycle of their cups. It designed cups contain 10% post-consumer fiber (PCF) by 2016. Starbucks sets up a new plan to double the recycling content of cups by 2022 (Starbucks,</w:t>
      </w:r>
      <w:r>
        <w:rPr>
          <w:rFonts w:hint="default" w:ascii="Times New Roman" w:hAnsi="Times New Roman" w:cs="Times New Roman"/>
          <w:spacing w:val="-8"/>
          <w:sz w:val="24"/>
          <w:szCs w:val="24"/>
        </w:rPr>
        <w:t xml:space="preserve"> </w:t>
      </w:r>
      <w:r>
        <w:rPr>
          <w:rFonts w:hint="default" w:ascii="Times New Roman" w:hAnsi="Times New Roman" w:cs="Times New Roman"/>
          <w:sz w:val="24"/>
          <w:szCs w:val="24"/>
        </w:rPr>
        <w:t>2020).</w:t>
      </w:r>
    </w:p>
    <w:p>
      <w:pPr>
        <w:pStyle w:val="3"/>
        <w:spacing w:before="10"/>
        <w:rPr>
          <w:rFonts w:hint="default" w:ascii="Times New Roman" w:hAnsi="Times New Roman" w:cs="Times New Roman"/>
          <w:sz w:val="24"/>
          <w:szCs w:val="24"/>
        </w:rPr>
      </w:pPr>
    </w:p>
    <w:p>
      <w:pPr>
        <w:pStyle w:val="2"/>
        <w:numPr>
          <w:ilvl w:val="2"/>
          <w:numId w:val="2"/>
        </w:numPr>
        <w:tabs>
          <w:tab w:val="left" w:pos="749"/>
        </w:tabs>
        <w:spacing w:before="0" w:after="0" w:line="240" w:lineRule="auto"/>
        <w:ind w:left="748" w:right="0" w:hanging="629"/>
        <w:jc w:val="both"/>
        <w:rPr>
          <w:rFonts w:hint="default" w:ascii="Times New Roman" w:hAnsi="Times New Roman" w:cs="Times New Roman"/>
          <w:sz w:val="24"/>
          <w:szCs w:val="24"/>
        </w:rPr>
      </w:pPr>
      <w:bookmarkStart w:id="14" w:name="2.2.2 Starbucks’ CSR in Ethical Purchasi"/>
      <w:bookmarkEnd w:id="14"/>
      <w:bookmarkStart w:id="15" w:name="_bookmark5"/>
      <w:bookmarkEnd w:id="15"/>
      <w:bookmarkStart w:id="16" w:name="_bookmark5"/>
      <w:bookmarkEnd w:id="16"/>
      <w:r>
        <w:rPr>
          <w:rFonts w:hint="default" w:ascii="Times New Roman" w:hAnsi="Times New Roman" w:cs="Times New Roman"/>
          <w:sz w:val="24"/>
          <w:szCs w:val="24"/>
        </w:rPr>
        <w:t>Starbucks’ CSR in Ethical</w:t>
      </w:r>
      <w:r>
        <w:rPr>
          <w:rFonts w:hint="default" w:ascii="Times New Roman" w:hAnsi="Times New Roman" w:cs="Times New Roman"/>
          <w:spacing w:val="-29"/>
          <w:sz w:val="24"/>
          <w:szCs w:val="24"/>
        </w:rPr>
        <w:t xml:space="preserve"> </w:t>
      </w:r>
      <w:r>
        <w:rPr>
          <w:rFonts w:hint="default" w:ascii="Times New Roman" w:hAnsi="Times New Roman" w:cs="Times New Roman"/>
          <w:sz w:val="24"/>
          <w:szCs w:val="24"/>
        </w:rPr>
        <w:t>Purchasing</w:t>
      </w:r>
    </w:p>
    <w:p>
      <w:pPr>
        <w:pStyle w:val="3"/>
        <w:rPr>
          <w:rFonts w:hint="default" w:ascii="Times New Roman" w:hAnsi="Times New Roman" w:cs="Times New Roman"/>
          <w:b/>
          <w:sz w:val="24"/>
          <w:szCs w:val="24"/>
        </w:rPr>
      </w:pPr>
    </w:p>
    <w:p>
      <w:pPr>
        <w:pStyle w:val="3"/>
        <w:rPr>
          <w:rFonts w:hint="default" w:ascii="Times New Roman" w:hAnsi="Times New Roman" w:cs="Times New Roman"/>
          <w:b/>
          <w:sz w:val="24"/>
          <w:szCs w:val="24"/>
        </w:rPr>
      </w:pPr>
    </w:p>
    <w:p>
      <w:pPr>
        <w:pStyle w:val="3"/>
        <w:spacing w:before="207" w:line="542" w:lineRule="auto"/>
        <w:ind w:left="120" w:right="168"/>
        <w:jc w:val="both"/>
        <w:rPr>
          <w:rFonts w:hint="default" w:ascii="Times New Roman" w:hAnsi="Times New Roman" w:cs="Times New Roman"/>
          <w:sz w:val="24"/>
          <w:szCs w:val="24"/>
        </w:rPr>
      </w:pPr>
      <w:r>
        <w:rPr>
          <w:rFonts w:hint="default" w:ascii="Times New Roman" w:hAnsi="Times New Roman" w:cs="Times New Roman"/>
          <w:sz w:val="24"/>
          <w:szCs w:val="24"/>
        </w:rPr>
        <w:t xml:space="preserve">The second strategy of CSR is 100% ethical sourced purchasing. Starbucks seeks for 100% ethical sourced products including coffee and tea. In order to have more fair trade, Starbucks cooperates with the environmental non-profit organization: Conservation International (CI) and the third independent party SCS Global Services, to comply with the Coffee and Farmer Equity </w:t>
      </w:r>
      <w:r>
        <w:rPr>
          <w:rFonts w:hint="default" w:ascii="Times New Roman" w:hAnsi="Times New Roman" w:cs="Times New Roman"/>
          <w:spacing w:val="-3"/>
          <w:sz w:val="24"/>
          <w:szCs w:val="24"/>
        </w:rPr>
        <w:t xml:space="preserve">(C.A.F.E.). </w:t>
      </w:r>
      <w:r>
        <w:rPr>
          <w:rFonts w:hint="default" w:ascii="Times New Roman" w:hAnsi="Times New Roman" w:cs="Times New Roman"/>
          <w:sz w:val="24"/>
          <w:szCs w:val="24"/>
        </w:rPr>
        <w:t xml:space="preserve">It was said that they only buy the products from the farms and producers which satisfy the moral standards. The multinational plan ensures the suppliers all over the world have the possibility  to serve as Starbucks supply chain. The </w:t>
      </w:r>
      <w:r>
        <w:rPr>
          <w:rFonts w:hint="default" w:ascii="Times New Roman" w:hAnsi="Times New Roman" w:cs="Times New Roman"/>
          <w:spacing w:val="-3"/>
          <w:sz w:val="24"/>
          <w:szCs w:val="24"/>
        </w:rPr>
        <w:t xml:space="preserve">C.A.F.E. </w:t>
      </w:r>
      <w:r>
        <w:rPr>
          <w:rFonts w:hint="default" w:ascii="Times New Roman" w:hAnsi="Times New Roman" w:cs="Times New Roman"/>
          <w:sz w:val="24"/>
          <w:szCs w:val="24"/>
        </w:rPr>
        <w:t>requires the transparently disclose of Starbucks’</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suppliers,</w:t>
      </w:r>
      <w:r>
        <w:rPr>
          <w:rFonts w:hint="default" w:ascii="Times New Roman" w:hAnsi="Times New Roman" w:cs="Times New Roman"/>
          <w:spacing w:val="17"/>
          <w:sz w:val="24"/>
          <w:szCs w:val="24"/>
        </w:rPr>
        <w:t xml:space="preserve"> </w:t>
      </w:r>
      <w:r>
        <w:rPr>
          <w:rFonts w:hint="default" w:ascii="Times New Roman" w:hAnsi="Times New Roman" w:cs="Times New Roman"/>
          <w:sz w:val="24"/>
          <w:szCs w:val="24"/>
        </w:rPr>
        <w:t>to</w:t>
      </w:r>
      <w:r>
        <w:rPr>
          <w:rFonts w:hint="default" w:ascii="Times New Roman" w:hAnsi="Times New Roman" w:cs="Times New Roman"/>
          <w:spacing w:val="14"/>
          <w:sz w:val="24"/>
          <w:szCs w:val="24"/>
        </w:rPr>
        <w:t xml:space="preserve"> </w:t>
      </w:r>
      <w:r>
        <w:rPr>
          <w:rFonts w:hint="default" w:ascii="Times New Roman" w:hAnsi="Times New Roman" w:cs="Times New Roman"/>
          <w:sz w:val="24"/>
          <w:szCs w:val="24"/>
        </w:rPr>
        <w:t>protect</w:t>
      </w:r>
      <w:r>
        <w:rPr>
          <w:rFonts w:hint="default" w:ascii="Times New Roman" w:hAnsi="Times New Roman" w:cs="Times New Roman"/>
          <w:spacing w:val="17"/>
          <w:sz w:val="24"/>
          <w:szCs w:val="24"/>
        </w:rPr>
        <w:t xml:space="preserve"> </w:t>
      </w:r>
      <w:r>
        <w:rPr>
          <w:rFonts w:hint="default" w:ascii="Times New Roman" w:hAnsi="Times New Roman" w:cs="Times New Roman"/>
          <w:sz w:val="24"/>
          <w:szCs w:val="24"/>
        </w:rPr>
        <w:t>the</w:t>
      </w:r>
      <w:r>
        <w:rPr>
          <w:rFonts w:hint="default" w:ascii="Times New Roman" w:hAnsi="Times New Roman" w:cs="Times New Roman"/>
          <w:spacing w:val="17"/>
          <w:sz w:val="24"/>
          <w:szCs w:val="24"/>
        </w:rPr>
        <w:t xml:space="preserve"> </w:t>
      </w:r>
      <w:r>
        <w:rPr>
          <w:rFonts w:hint="default" w:ascii="Times New Roman" w:hAnsi="Times New Roman" w:cs="Times New Roman"/>
          <w:sz w:val="24"/>
          <w:szCs w:val="24"/>
        </w:rPr>
        <w:t>interests</w:t>
      </w:r>
      <w:r>
        <w:rPr>
          <w:rFonts w:hint="default" w:ascii="Times New Roman" w:hAnsi="Times New Roman" w:cs="Times New Roman"/>
          <w:spacing w:val="19"/>
          <w:sz w:val="24"/>
          <w:szCs w:val="24"/>
        </w:rPr>
        <w:t xml:space="preserve"> </w:t>
      </w:r>
      <w:r>
        <w:rPr>
          <w:rFonts w:hint="default" w:ascii="Times New Roman" w:hAnsi="Times New Roman" w:cs="Times New Roman"/>
          <w:sz w:val="24"/>
          <w:szCs w:val="24"/>
        </w:rPr>
        <w:t>of</w:t>
      </w:r>
      <w:r>
        <w:rPr>
          <w:rFonts w:hint="default" w:ascii="Times New Roman" w:hAnsi="Times New Roman" w:cs="Times New Roman"/>
          <w:spacing w:val="16"/>
          <w:sz w:val="24"/>
          <w:szCs w:val="24"/>
        </w:rPr>
        <w:t xml:space="preserve"> </w:t>
      </w:r>
      <w:r>
        <w:rPr>
          <w:rFonts w:hint="default" w:ascii="Times New Roman" w:hAnsi="Times New Roman" w:cs="Times New Roman"/>
          <w:sz w:val="24"/>
          <w:szCs w:val="24"/>
        </w:rPr>
        <w:t>farmers.</w:t>
      </w:r>
      <w:r>
        <w:rPr>
          <w:rFonts w:hint="default" w:ascii="Times New Roman" w:hAnsi="Times New Roman" w:cs="Times New Roman"/>
          <w:spacing w:val="17"/>
          <w:sz w:val="24"/>
          <w:szCs w:val="24"/>
        </w:rPr>
        <w:t xml:space="preserve"> </w:t>
      </w:r>
      <w:r>
        <w:rPr>
          <w:rFonts w:hint="default" w:ascii="Times New Roman" w:hAnsi="Times New Roman" w:cs="Times New Roman"/>
          <w:sz w:val="24"/>
          <w:szCs w:val="24"/>
        </w:rPr>
        <w:t>Starbucks</w:t>
      </w:r>
      <w:r>
        <w:rPr>
          <w:rFonts w:hint="default" w:ascii="Times New Roman" w:hAnsi="Times New Roman" w:cs="Times New Roman"/>
          <w:spacing w:val="17"/>
          <w:sz w:val="24"/>
          <w:szCs w:val="24"/>
        </w:rPr>
        <w:t xml:space="preserve"> </w:t>
      </w:r>
      <w:r>
        <w:rPr>
          <w:rFonts w:hint="default" w:ascii="Times New Roman" w:hAnsi="Times New Roman" w:cs="Times New Roman"/>
          <w:sz w:val="24"/>
          <w:szCs w:val="24"/>
        </w:rPr>
        <w:t>shows</w:t>
      </w:r>
      <w:r>
        <w:rPr>
          <w:rFonts w:hint="default" w:ascii="Times New Roman" w:hAnsi="Times New Roman" w:cs="Times New Roman"/>
          <w:spacing w:val="17"/>
          <w:sz w:val="24"/>
          <w:szCs w:val="24"/>
        </w:rPr>
        <w:t xml:space="preserve"> </w:t>
      </w:r>
      <w:r>
        <w:rPr>
          <w:rFonts w:hint="default" w:ascii="Times New Roman" w:hAnsi="Times New Roman" w:cs="Times New Roman"/>
          <w:sz w:val="24"/>
          <w:szCs w:val="24"/>
        </w:rPr>
        <w:t>the</w:t>
      </w:r>
      <w:r>
        <w:rPr>
          <w:rFonts w:hint="default" w:ascii="Times New Roman" w:hAnsi="Times New Roman" w:cs="Times New Roman"/>
          <w:spacing w:val="13"/>
          <w:sz w:val="24"/>
          <w:szCs w:val="24"/>
        </w:rPr>
        <w:t xml:space="preserve"> </w:t>
      </w:r>
      <w:r>
        <w:rPr>
          <w:rFonts w:hint="default" w:ascii="Times New Roman" w:hAnsi="Times New Roman" w:cs="Times New Roman"/>
          <w:sz w:val="24"/>
          <w:szCs w:val="24"/>
        </w:rPr>
        <w:t>detailed</w:t>
      </w:r>
    </w:p>
    <w:p>
      <w:pPr>
        <w:spacing w:after="0" w:line="542" w:lineRule="auto"/>
        <w:jc w:val="both"/>
        <w:rPr>
          <w:rFonts w:hint="default" w:ascii="Times New Roman" w:hAnsi="Times New Roman" w:cs="Times New Roman"/>
          <w:sz w:val="24"/>
          <w:szCs w:val="24"/>
        </w:rPr>
        <w:sectPr>
          <w:pgSz w:w="11910" w:h="16840"/>
          <w:pgMar w:top="1520" w:right="1600" w:bottom="280" w:left="1680" w:header="720" w:footer="720" w:gutter="0"/>
          <w:pgNumType w:fmt="decimal"/>
        </w:sectPr>
      </w:pPr>
    </w:p>
    <w:p>
      <w:pPr>
        <w:pStyle w:val="3"/>
        <w:spacing w:before="75" w:line="542" w:lineRule="auto"/>
        <w:ind w:left="120" w:right="171"/>
        <w:jc w:val="both"/>
        <w:rPr>
          <w:rFonts w:hint="default" w:ascii="Times New Roman" w:hAnsi="Times New Roman" w:cs="Times New Roman"/>
          <w:sz w:val="24"/>
          <w:szCs w:val="24"/>
        </w:rPr>
      </w:pPr>
      <w:r>
        <w:rPr>
          <w:rFonts w:hint="default" w:ascii="Times New Roman" w:hAnsi="Times New Roman" w:cs="Times New Roman"/>
          <w:sz w:val="24"/>
          <w:szCs w:val="24"/>
        </w:rPr>
        <w:t>data in its annual global responsibility report. What is more, it was evaluated and supervised by the third independent party. Since 2015, Starbucks coffee has been verified 99% percent ethically sourced. As of 2017, nearly 72% of tea was ethically sourced. In 2018, there are 95% ethically sourced tea. Starbucks is working toward a goal of 100 percent ethically sourced coffee and tea by 2020 (Starbucks, 2020).</w:t>
      </w:r>
    </w:p>
    <w:p>
      <w:pPr>
        <w:pStyle w:val="3"/>
        <w:rPr>
          <w:rFonts w:hint="default" w:ascii="Times New Roman" w:hAnsi="Times New Roman" w:cs="Times New Roman"/>
          <w:sz w:val="24"/>
          <w:szCs w:val="24"/>
        </w:rPr>
      </w:pPr>
    </w:p>
    <w:p>
      <w:pPr>
        <w:pStyle w:val="3"/>
        <w:spacing w:before="4"/>
        <w:rPr>
          <w:rFonts w:hint="default" w:ascii="Times New Roman" w:hAnsi="Times New Roman" w:cs="Times New Roman"/>
          <w:sz w:val="24"/>
          <w:szCs w:val="24"/>
        </w:rPr>
      </w:pPr>
    </w:p>
    <w:p>
      <w:pPr>
        <w:pStyle w:val="3"/>
        <w:spacing w:line="542" w:lineRule="auto"/>
        <w:ind w:left="120" w:right="166"/>
        <w:jc w:val="both"/>
        <w:rPr>
          <w:rFonts w:hint="default" w:ascii="Times New Roman" w:hAnsi="Times New Roman" w:cs="Times New Roman"/>
          <w:sz w:val="24"/>
          <w:szCs w:val="24"/>
        </w:rPr>
      </w:pPr>
      <w:r>
        <w:rPr>
          <w:rFonts w:hint="default" w:ascii="Times New Roman" w:hAnsi="Times New Roman" w:cs="Times New Roman"/>
          <w:sz w:val="24"/>
          <w:szCs w:val="24"/>
        </w:rPr>
        <w:t>It also takes the coffee trees and coffee farmers into consideration. Since the September of 2015, Starbucks makes a promise that once they sell one bag coffee, they would donate one tree to protect the benefits of the farmers. In order to take the place of the coffee trees that are declining in productivity due to age and disease, Starbucks donated 31 million trees to farmers over the past three years (9.4 million in 2018). Due to the climate change, Starbucks make a commitment to supply 100 million healthy trees for farmers before 2025 in the place where would be strongly affect (Starbucks, 2020). Moreover, Starbucks invested 21.7 million dollars in farmer loans to enhance equipment and infrastructure. The goal of Starbucks is to invest 50 million dollars by 2020. It is reported that the amount of coffee farmers is 25,000 in 2017. There are more than 52,000 coffee farmers were trained in the Starbucks community by 2018. This plan will train up to 200,000 coffee farmers by 2020 (Starbucks, 2020). This guideline pay attention to the high quality of the product, social responsibility and environmental leadership.</w:t>
      </w:r>
    </w:p>
    <w:p>
      <w:pPr>
        <w:spacing w:after="0" w:line="542" w:lineRule="auto"/>
        <w:jc w:val="both"/>
        <w:rPr>
          <w:rFonts w:hint="default" w:ascii="Times New Roman" w:hAnsi="Times New Roman" w:cs="Times New Roman"/>
          <w:sz w:val="24"/>
          <w:szCs w:val="24"/>
        </w:rPr>
        <w:sectPr>
          <w:pgSz w:w="11910" w:h="16840"/>
          <w:pgMar w:top="1520" w:right="1600" w:bottom="280" w:left="1680" w:header="720" w:footer="720" w:gutter="0"/>
          <w:pgNumType w:fmt="decimal"/>
        </w:sectPr>
      </w:pPr>
    </w:p>
    <w:p>
      <w:pPr>
        <w:pStyle w:val="2"/>
        <w:numPr>
          <w:ilvl w:val="2"/>
          <w:numId w:val="2"/>
        </w:numPr>
        <w:tabs>
          <w:tab w:val="left" w:pos="749"/>
        </w:tabs>
        <w:spacing w:before="72" w:after="0" w:line="240" w:lineRule="auto"/>
        <w:ind w:left="748" w:right="0" w:hanging="629"/>
        <w:jc w:val="left"/>
        <w:rPr>
          <w:rFonts w:hint="default" w:ascii="Times New Roman" w:hAnsi="Times New Roman" w:cs="Times New Roman"/>
          <w:sz w:val="24"/>
          <w:szCs w:val="24"/>
        </w:rPr>
      </w:pPr>
      <w:bookmarkStart w:id="17" w:name="_bookmark6"/>
      <w:bookmarkEnd w:id="17"/>
      <w:bookmarkStart w:id="18" w:name="_bookmark6"/>
      <w:bookmarkEnd w:id="18"/>
      <w:bookmarkStart w:id="19" w:name="2.2.3 Starbucks’ CSR in Communities"/>
      <w:bookmarkEnd w:id="19"/>
      <w:r>
        <w:rPr>
          <w:rFonts w:hint="default" w:ascii="Times New Roman" w:hAnsi="Times New Roman" w:cs="Times New Roman"/>
          <w:sz w:val="24"/>
          <w:szCs w:val="24"/>
        </w:rPr>
        <w:t>Starbucks’ CSR in</w:t>
      </w:r>
      <w:r>
        <w:rPr>
          <w:rFonts w:hint="default" w:ascii="Times New Roman" w:hAnsi="Times New Roman" w:cs="Times New Roman"/>
          <w:spacing w:val="-27"/>
          <w:sz w:val="24"/>
          <w:szCs w:val="24"/>
        </w:rPr>
        <w:t xml:space="preserve"> </w:t>
      </w:r>
      <w:r>
        <w:rPr>
          <w:rFonts w:hint="default" w:ascii="Times New Roman" w:hAnsi="Times New Roman" w:cs="Times New Roman"/>
          <w:sz w:val="24"/>
          <w:szCs w:val="24"/>
        </w:rPr>
        <w:t>Communities</w:t>
      </w:r>
    </w:p>
    <w:p>
      <w:pPr>
        <w:pStyle w:val="3"/>
        <w:rPr>
          <w:rFonts w:hint="default" w:ascii="Times New Roman" w:hAnsi="Times New Roman" w:cs="Times New Roman"/>
          <w:b/>
          <w:sz w:val="24"/>
          <w:szCs w:val="24"/>
        </w:rPr>
      </w:pPr>
    </w:p>
    <w:p>
      <w:pPr>
        <w:pStyle w:val="3"/>
        <w:spacing w:before="241" w:line="542" w:lineRule="auto"/>
        <w:ind w:left="120" w:right="170"/>
        <w:jc w:val="both"/>
        <w:rPr>
          <w:rFonts w:hint="default" w:ascii="Times New Roman" w:hAnsi="Times New Roman" w:cs="Times New Roman"/>
          <w:sz w:val="24"/>
          <w:szCs w:val="24"/>
        </w:rPr>
      </w:pPr>
      <w:r>
        <w:rPr>
          <w:rFonts w:hint="default" w:ascii="Times New Roman" w:hAnsi="Times New Roman" w:cs="Times New Roman"/>
          <w:sz w:val="24"/>
          <w:szCs w:val="24"/>
        </w:rPr>
        <w:t>Starbucks provides training opportunities and set up the Starbucks Foundation for the young in the community. In order to assist community, Starbucks set up many programs including offer money and better education to change their life standards. One of the projects is recovering Gulf Coast through C.O.A.S.T fund (Starbucks, 2020). Starbucks has a long history in putting partners and communities first in order to create meaningful job opportunities for people. Starbucks plans to provide 100,000 job opportunities for youth who aged between 16 and 24 until 2020. Since 2015, Starbucks has offered 71,145 job opportunities to youth. (Starbucks, 2020)</w:t>
      </w:r>
    </w:p>
    <w:p>
      <w:pPr>
        <w:pStyle w:val="3"/>
        <w:rPr>
          <w:rFonts w:hint="default" w:ascii="Times New Roman" w:hAnsi="Times New Roman" w:cs="Times New Roman"/>
          <w:sz w:val="24"/>
          <w:szCs w:val="24"/>
        </w:rPr>
      </w:pPr>
    </w:p>
    <w:p>
      <w:pPr>
        <w:pStyle w:val="3"/>
        <w:spacing w:before="6"/>
        <w:rPr>
          <w:rFonts w:hint="default" w:ascii="Times New Roman" w:hAnsi="Times New Roman" w:cs="Times New Roman"/>
          <w:sz w:val="24"/>
          <w:szCs w:val="24"/>
        </w:rPr>
      </w:pPr>
    </w:p>
    <w:p>
      <w:pPr>
        <w:pStyle w:val="3"/>
        <w:spacing w:line="542" w:lineRule="auto"/>
        <w:ind w:left="120" w:right="168"/>
        <w:jc w:val="both"/>
        <w:rPr>
          <w:rFonts w:hint="default" w:ascii="Times New Roman" w:hAnsi="Times New Roman" w:cs="Times New Roman"/>
          <w:sz w:val="24"/>
          <w:szCs w:val="24"/>
        </w:rPr>
      </w:pPr>
      <w:r>
        <w:rPr>
          <w:rFonts w:hint="default" w:ascii="Times New Roman" w:hAnsi="Times New Roman" w:cs="Times New Roman"/>
          <w:sz w:val="24"/>
          <w:szCs w:val="24"/>
        </w:rPr>
        <w:t>Starbucks takes good care of their workers and treats them as independent individuals. In order to enhance the quality of its employees and allow them have more opportunities to education, Starbucks built Starbucks college achievement plan (Starbucks, 2020). It was reported that 12,000 people are currently enrolled in the program and 2,400 students have earned a bachelor’s degree since 2014. In addition, Starbucks Uruguay announced the cooperation with Center to Promote Human Dignity Foundation, which is a nonprofit organization committed to improve and protect the rights of people. Since 2014, it has already helped more than 47,000  people in the community. The foundation aims to increase the number to 250,000 in 2020.</w:t>
      </w:r>
    </w:p>
    <w:p>
      <w:pPr>
        <w:pStyle w:val="3"/>
        <w:rPr>
          <w:rFonts w:hint="default" w:ascii="Times New Roman" w:hAnsi="Times New Roman" w:cs="Times New Roman"/>
          <w:sz w:val="24"/>
          <w:szCs w:val="24"/>
        </w:rPr>
      </w:pPr>
    </w:p>
    <w:p>
      <w:pPr>
        <w:pStyle w:val="3"/>
        <w:spacing w:before="5"/>
        <w:rPr>
          <w:rFonts w:hint="default" w:ascii="Times New Roman" w:hAnsi="Times New Roman" w:cs="Times New Roman"/>
          <w:sz w:val="24"/>
          <w:szCs w:val="24"/>
        </w:rPr>
      </w:pPr>
    </w:p>
    <w:p>
      <w:pPr>
        <w:pStyle w:val="3"/>
        <w:spacing w:before="1"/>
        <w:ind w:left="120"/>
        <w:jc w:val="both"/>
        <w:rPr>
          <w:rFonts w:hint="default" w:ascii="Times New Roman" w:hAnsi="Times New Roman" w:cs="Times New Roman"/>
          <w:sz w:val="24"/>
          <w:szCs w:val="24"/>
        </w:rPr>
      </w:pPr>
      <w:r>
        <w:rPr>
          <w:rFonts w:hint="default" w:ascii="Times New Roman" w:hAnsi="Times New Roman" w:cs="Times New Roman"/>
          <w:sz w:val="24"/>
          <w:szCs w:val="24"/>
        </w:rPr>
        <w:t>Starbucks also comes up with the new idea Greener Apron in four markets. It aims to</w:t>
      </w:r>
    </w:p>
    <w:p>
      <w:pPr>
        <w:spacing w:after="0"/>
        <w:jc w:val="both"/>
        <w:rPr>
          <w:rFonts w:hint="default" w:ascii="Times New Roman" w:hAnsi="Times New Roman" w:cs="Times New Roman"/>
          <w:sz w:val="24"/>
          <w:szCs w:val="24"/>
        </w:rPr>
        <w:sectPr>
          <w:pgSz w:w="11910" w:h="16840"/>
          <w:pgMar w:top="1500" w:right="1600" w:bottom="280" w:left="1680" w:header="720" w:footer="720" w:gutter="0"/>
          <w:pgNumType w:fmt="decimal"/>
        </w:sectPr>
      </w:pPr>
    </w:p>
    <w:p>
      <w:pPr>
        <w:pStyle w:val="3"/>
        <w:spacing w:before="75" w:line="542" w:lineRule="auto"/>
        <w:ind w:left="120" w:right="106"/>
        <w:jc w:val="both"/>
        <w:rPr>
          <w:rFonts w:hint="default" w:ascii="Times New Roman" w:hAnsi="Times New Roman" w:cs="Times New Roman"/>
          <w:sz w:val="24"/>
          <w:szCs w:val="24"/>
        </w:rPr>
      </w:pPr>
      <w:r>
        <w:rPr>
          <w:rFonts w:hint="default" w:ascii="Times New Roman" w:hAnsi="Times New Roman" w:cs="Times New Roman"/>
          <w:sz w:val="24"/>
          <w:szCs w:val="24"/>
        </w:rPr>
        <w:t>build 10,000 partners as the supporter of the sustainable development. The statistics indicate that there are 1,120 partners (2016), 5,139 (2017), more than 7,200 (2018) take part in the Greener Apron sustainability training program in Starbucks (Starbucks, 2020). More and more partners would wear the green apron proudly to work inside   the</w:t>
      </w:r>
      <w:r>
        <w:rPr>
          <w:rFonts w:hint="default" w:ascii="Times New Roman" w:hAnsi="Times New Roman" w:cs="Times New Roman"/>
          <w:spacing w:val="-2"/>
          <w:sz w:val="24"/>
          <w:szCs w:val="24"/>
        </w:rPr>
        <w:t xml:space="preserve"> </w:t>
      </w:r>
      <w:r>
        <w:rPr>
          <w:rFonts w:hint="default" w:ascii="Times New Roman" w:hAnsi="Times New Roman" w:cs="Times New Roman"/>
          <w:sz w:val="24"/>
          <w:szCs w:val="24"/>
        </w:rPr>
        <w:t>Starbucks.</w:t>
      </w:r>
    </w:p>
    <w:p>
      <w:pPr>
        <w:pStyle w:val="3"/>
        <w:rPr>
          <w:rFonts w:hint="default" w:ascii="Times New Roman" w:hAnsi="Times New Roman" w:cs="Times New Roman"/>
          <w:sz w:val="24"/>
          <w:szCs w:val="24"/>
        </w:rPr>
      </w:pPr>
    </w:p>
    <w:p>
      <w:pPr>
        <w:pStyle w:val="3"/>
        <w:rPr>
          <w:rFonts w:hint="default" w:ascii="Times New Roman" w:hAnsi="Times New Roman" w:cs="Times New Roman"/>
          <w:sz w:val="24"/>
          <w:szCs w:val="24"/>
        </w:rPr>
      </w:pPr>
    </w:p>
    <w:p>
      <w:pPr>
        <w:pStyle w:val="3"/>
        <w:spacing w:before="1"/>
        <w:rPr>
          <w:rFonts w:hint="default" w:ascii="Times New Roman" w:hAnsi="Times New Roman" w:cs="Times New Roman"/>
          <w:sz w:val="24"/>
          <w:szCs w:val="24"/>
        </w:rPr>
      </w:pPr>
    </w:p>
    <w:p>
      <w:pPr>
        <w:pStyle w:val="2"/>
        <w:numPr>
          <w:ilvl w:val="1"/>
          <w:numId w:val="2"/>
        </w:numPr>
        <w:tabs>
          <w:tab w:val="left" w:pos="524"/>
        </w:tabs>
        <w:spacing w:before="0" w:after="0" w:line="240" w:lineRule="auto"/>
        <w:ind w:left="523" w:right="0" w:hanging="404"/>
        <w:jc w:val="left"/>
        <w:rPr>
          <w:rFonts w:hint="default" w:ascii="Times New Roman" w:hAnsi="Times New Roman" w:cs="Times New Roman"/>
          <w:sz w:val="24"/>
          <w:szCs w:val="24"/>
        </w:rPr>
      </w:pPr>
      <w:bookmarkStart w:id="20" w:name="_bookmark7"/>
      <w:bookmarkEnd w:id="20"/>
      <w:bookmarkStart w:id="21" w:name="2.3 Analysis of Starbucks’ CSR"/>
      <w:bookmarkEnd w:id="21"/>
      <w:bookmarkStart w:id="22" w:name="_bookmark7"/>
      <w:bookmarkEnd w:id="22"/>
      <w:r>
        <w:rPr>
          <w:rFonts w:hint="default" w:ascii="Times New Roman" w:hAnsi="Times New Roman" w:cs="Times New Roman"/>
          <w:sz w:val="24"/>
          <w:szCs w:val="24"/>
        </w:rPr>
        <w:t>Analysis of Starbucks’</w:t>
      </w:r>
      <w:r>
        <w:rPr>
          <w:rFonts w:hint="default" w:ascii="Times New Roman" w:hAnsi="Times New Roman" w:cs="Times New Roman"/>
          <w:spacing w:val="-28"/>
          <w:sz w:val="24"/>
          <w:szCs w:val="24"/>
        </w:rPr>
        <w:t xml:space="preserve"> </w:t>
      </w:r>
      <w:r>
        <w:rPr>
          <w:rFonts w:hint="default" w:ascii="Times New Roman" w:hAnsi="Times New Roman" w:cs="Times New Roman"/>
          <w:sz w:val="24"/>
          <w:szCs w:val="24"/>
        </w:rPr>
        <w:t>CSR</w:t>
      </w:r>
    </w:p>
    <w:p>
      <w:pPr>
        <w:pStyle w:val="3"/>
        <w:rPr>
          <w:rFonts w:hint="default" w:ascii="Times New Roman" w:hAnsi="Times New Roman" w:cs="Times New Roman"/>
          <w:b/>
          <w:sz w:val="24"/>
          <w:szCs w:val="24"/>
        </w:rPr>
      </w:pPr>
    </w:p>
    <w:p>
      <w:pPr>
        <w:pStyle w:val="3"/>
        <w:spacing w:before="240" w:line="542" w:lineRule="auto"/>
        <w:ind w:left="120" w:right="169"/>
        <w:jc w:val="both"/>
        <w:rPr>
          <w:rFonts w:hint="default" w:ascii="Times New Roman" w:hAnsi="Times New Roman" w:cs="Times New Roman"/>
          <w:sz w:val="24"/>
          <w:szCs w:val="24"/>
        </w:rPr>
      </w:pPr>
      <w:r>
        <w:rPr>
          <w:rFonts w:hint="default" w:ascii="Times New Roman" w:hAnsi="Times New Roman" w:cs="Times New Roman"/>
          <w:sz w:val="24"/>
          <w:szCs w:val="24"/>
        </w:rPr>
        <w:t>It could be found that Starbucks achieve high CSR performance over the past years(Peloza and Shang, 2011). It concerns about the interests of its customers, environment, community and suppliers (Leinward and Davidson, 2016). It creates the goal every year and report the performance of their goals directly in the annual global social report. At the same time, Starbucks would come up with new goal which could be used to enhance their CSR in the following year. In the whole, it makes a great progress annually and moves toward to a constant goal confidently.</w:t>
      </w:r>
    </w:p>
    <w:p>
      <w:pPr>
        <w:pStyle w:val="3"/>
        <w:rPr>
          <w:rFonts w:hint="default" w:ascii="Times New Roman" w:hAnsi="Times New Roman" w:cs="Times New Roman"/>
          <w:sz w:val="24"/>
          <w:szCs w:val="24"/>
        </w:rPr>
      </w:pPr>
    </w:p>
    <w:p>
      <w:pPr>
        <w:pStyle w:val="3"/>
        <w:spacing w:before="4"/>
        <w:rPr>
          <w:rFonts w:hint="default" w:ascii="Times New Roman" w:hAnsi="Times New Roman" w:cs="Times New Roman"/>
          <w:sz w:val="24"/>
          <w:szCs w:val="24"/>
        </w:rPr>
      </w:pPr>
    </w:p>
    <w:p>
      <w:pPr>
        <w:pStyle w:val="3"/>
        <w:spacing w:before="1" w:line="542" w:lineRule="auto"/>
        <w:ind w:left="120" w:right="168"/>
        <w:jc w:val="both"/>
        <w:rPr>
          <w:rFonts w:hint="default" w:ascii="Times New Roman" w:hAnsi="Times New Roman" w:cs="Times New Roman"/>
          <w:sz w:val="24"/>
          <w:szCs w:val="24"/>
        </w:rPr>
      </w:pPr>
      <w:r>
        <w:rPr>
          <w:rFonts w:hint="default" w:ascii="Times New Roman" w:hAnsi="Times New Roman" w:cs="Times New Roman"/>
          <w:sz w:val="24"/>
          <w:szCs w:val="24"/>
        </w:rPr>
        <w:t>However, Starbucks still need do some changes to improve the development of its CSR. There are many problems should be solved in the Starbucks so that achieve better CSR performance and make more profits. First of all, the purchase of 100% ethical coffee and tea supply chain should increase the benefits of environment. Although the 100% ethically sourced coffee and tea is a goal until 2020, it should take advantage of natural resources properly.</w:t>
      </w:r>
    </w:p>
    <w:p>
      <w:pPr>
        <w:spacing w:after="0" w:line="542" w:lineRule="auto"/>
        <w:jc w:val="both"/>
        <w:rPr>
          <w:rFonts w:hint="default" w:ascii="Times New Roman" w:hAnsi="Times New Roman" w:cs="Times New Roman"/>
          <w:sz w:val="24"/>
          <w:szCs w:val="24"/>
        </w:rPr>
        <w:sectPr>
          <w:pgSz w:w="11910" w:h="16840"/>
          <w:pgMar w:top="1520" w:right="1600" w:bottom="280" w:left="1680" w:header="720" w:footer="720" w:gutter="0"/>
          <w:pgNumType w:fmt="decimal"/>
        </w:sectPr>
      </w:pPr>
    </w:p>
    <w:p>
      <w:pPr>
        <w:pStyle w:val="3"/>
        <w:spacing w:before="75" w:line="542" w:lineRule="auto"/>
        <w:ind w:left="120" w:right="163"/>
        <w:jc w:val="both"/>
        <w:rPr>
          <w:rFonts w:hint="default" w:ascii="Times New Roman" w:hAnsi="Times New Roman" w:cs="Times New Roman"/>
          <w:sz w:val="24"/>
          <w:szCs w:val="24"/>
        </w:rPr>
      </w:pPr>
      <w:r>
        <w:rPr>
          <w:rFonts w:hint="default" w:ascii="Times New Roman" w:hAnsi="Times New Roman" w:cs="Times New Roman"/>
          <w:sz w:val="24"/>
          <w:szCs w:val="24"/>
        </w:rPr>
        <w:t>What is more, Starbucks still exists many wastes. Stores not only produce outside package waste such as cartons and syrup bottles, but also cause abundance food waste (Smith, 1996).Starbucks did not provide the recycling system in its stores although it have tried their best to reduce waste in the process of offering products and services.  It does not keep its environmental commitments well. The report indicates that the mermaid logo is not environmental, however, it remain uses it as a logo  to attract more potential and existing customers. Clients pay more attention on CSR when they select the brand and build their loyalty of a brand. Consumers tend to select the brand has been certificated. Unfortunately, customers only focus on the certificate itself rather than the detailed plans and actions behind this. They seldom do the research to explore the</w:t>
      </w:r>
      <w:r>
        <w:rPr>
          <w:rFonts w:hint="default" w:ascii="Times New Roman" w:hAnsi="Times New Roman" w:cs="Times New Roman"/>
          <w:spacing w:val="-3"/>
          <w:sz w:val="24"/>
          <w:szCs w:val="24"/>
        </w:rPr>
        <w:t xml:space="preserve"> </w:t>
      </w:r>
      <w:r>
        <w:rPr>
          <w:rFonts w:hint="default" w:ascii="Times New Roman" w:hAnsi="Times New Roman" w:cs="Times New Roman"/>
          <w:sz w:val="24"/>
          <w:szCs w:val="24"/>
        </w:rPr>
        <w:t>truth.</w:t>
      </w:r>
    </w:p>
    <w:p>
      <w:pPr>
        <w:pStyle w:val="3"/>
        <w:rPr>
          <w:rFonts w:hint="default" w:ascii="Times New Roman" w:hAnsi="Times New Roman" w:cs="Times New Roman"/>
          <w:sz w:val="24"/>
          <w:szCs w:val="24"/>
        </w:rPr>
      </w:pPr>
    </w:p>
    <w:p>
      <w:pPr>
        <w:pStyle w:val="3"/>
        <w:spacing w:before="6"/>
        <w:rPr>
          <w:rFonts w:hint="default" w:ascii="Times New Roman" w:hAnsi="Times New Roman" w:cs="Times New Roman"/>
          <w:sz w:val="24"/>
          <w:szCs w:val="24"/>
        </w:rPr>
      </w:pPr>
    </w:p>
    <w:p>
      <w:pPr>
        <w:pStyle w:val="3"/>
        <w:spacing w:line="542" w:lineRule="auto"/>
        <w:ind w:left="120" w:right="166"/>
        <w:jc w:val="both"/>
        <w:rPr>
          <w:rFonts w:hint="default" w:ascii="Times New Roman" w:hAnsi="Times New Roman" w:cs="Times New Roman"/>
          <w:sz w:val="24"/>
          <w:szCs w:val="24"/>
        </w:rPr>
      </w:pPr>
      <w:r>
        <w:rPr>
          <w:rFonts w:hint="default" w:ascii="Times New Roman" w:hAnsi="Times New Roman" w:cs="Times New Roman"/>
          <w:sz w:val="24"/>
          <w:szCs w:val="24"/>
        </w:rPr>
        <w:t>Generally speaking, stores adhere local laws and regulations of the government and treat their employees and partners equally. Whereas, Starbucks pays lower wage to the underage workers in the countries like New Zealand. The amount of the wage of the youth worker should be added so that ensure the interest of them. It could not treat workers unequally in different places and countries. In the 2015 in the UK, Starbucks only paid once corporate tax. The branch of stores seeks to avoid tax and transform its assets to other companies so that reduce the cost of tax. This does not meet the standards of CSR and ruin the interest of UK government. Starbucks should change the compliance of tax system under the supervision of the government. Actually, the occurrence of these problems would increasing to a great extent in the future. There is</w:t>
      </w:r>
    </w:p>
    <w:p>
      <w:pPr>
        <w:spacing w:after="0" w:line="542" w:lineRule="auto"/>
        <w:jc w:val="both"/>
        <w:rPr>
          <w:rFonts w:hint="default" w:ascii="Times New Roman" w:hAnsi="Times New Roman" w:cs="Times New Roman"/>
          <w:sz w:val="24"/>
          <w:szCs w:val="24"/>
        </w:rPr>
        <w:sectPr>
          <w:pgSz w:w="11910" w:h="16840"/>
          <w:pgMar w:top="1520" w:right="1600" w:bottom="280" w:left="1680" w:header="720" w:footer="720" w:gutter="0"/>
          <w:pgNumType w:fmt="decimal"/>
        </w:sectPr>
      </w:pPr>
    </w:p>
    <w:p>
      <w:pPr>
        <w:pStyle w:val="3"/>
        <w:spacing w:before="75" w:line="542" w:lineRule="auto"/>
        <w:ind w:left="120" w:right="166"/>
        <w:jc w:val="both"/>
        <w:rPr>
          <w:rFonts w:hint="default" w:ascii="Times New Roman" w:hAnsi="Times New Roman" w:cs="Times New Roman"/>
          <w:sz w:val="24"/>
          <w:szCs w:val="24"/>
        </w:rPr>
      </w:pPr>
      <w:r>
        <w:rPr>
          <w:rFonts w:hint="default" w:ascii="Times New Roman" w:hAnsi="Times New Roman" w:cs="Times New Roman"/>
          <w:sz w:val="24"/>
          <w:szCs w:val="24"/>
        </w:rPr>
        <w:t>no doubt that the adjusted CSR is beneficial to transform the intangible assets to good marketing, especially in the activities of social media and advertisements. Companies could deal with such problems to improve the performance of its CSR.</w:t>
      </w:r>
    </w:p>
    <w:p>
      <w:pPr>
        <w:pStyle w:val="3"/>
        <w:rPr>
          <w:rFonts w:hint="default" w:ascii="Times New Roman" w:hAnsi="Times New Roman" w:cs="Times New Roman"/>
          <w:sz w:val="24"/>
          <w:szCs w:val="24"/>
        </w:rPr>
      </w:pPr>
    </w:p>
    <w:p>
      <w:pPr>
        <w:pStyle w:val="3"/>
        <w:rPr>
          <w:rFonts w:hint="default" w:ascii="Times New Roman" w:hAnsi="Times New Roman" w:cs="Times New Roman"/>
          <w:sz w:val="24"/>
          <w:szCs w:val="24"/>
        </w:rPr>
      </w:pPr>
    </w:p>
    <w:p>
      <w:pPr>
        <w:pStyle w:val="3"/>
        <w:spacing w:before="11"/>
        <w:rPr>
          <w:rFonts w:hint="default" w:ascii="Times New Roman" w:hAnsi="Times New Roman" w:cs="Times New Roman"/>
          <w:sz w:val="24"/>
          <w:szCs w:val="24"/>
        </w:rPr>
      </w:pPr>
    </w:p>
    <w:p>
      <w:pPr>
        <w:pStyle w:val="2"/>
        <w:rPr>
          <w:rFonts w:hint="default" w:ascii="Times New Roman" w:hAnsi="Times New Roman" w:cs="Times New Roman"/>
          <w:sz w:val="24"/>
          <w:szCs w:val="24"/>
        </w:rPr>
      </w:pPr>
      <w:bookmarkStart w:id="23" w:name="_bookmark8"/>
      <w:bookmarkEnd w:id="23"/>
      <w:bookmarkStart w:id="24" w:name="3.0 Conclusion "/>
      <w:bookmarkEnd w:id="24"/>
      <w:r>
        <w:rPr>
          <w:rFonts w:hint="default" w:ascii="Times New Roman" w:hAnsi="Times New Roman" w:cs="Times New Roman"/>
          <w:sz w:val="24"/>
          <w:szCs w:val="24"/>
        </w:rPr>
        <w:t>3.0 Conclusion</w:t>
      </w:r>
    </w:p>
    <w:p>
      <w:pPr>
        <w:pStyle w:val="3"/>
        <w:rPr>
          <w:rFonts w:hint="default" w:ascii="Times New Roman" w:hAnsi="Times New Roman" w:cs="Times New Roman"/>
          <w:b/>
          <w:sz w:val="24"/>
          <w:szCs w:val="24"/>
        </w:rPr>
      </w:pPr>
    </w:p>
    <w:p>
      <w:pPr>
        <w:pStyle w:val="3"/>
        <w:rPr>
          <w:rFonts w:hint="default" w:ascii="Times New Roman" w:hAnsi="Times New Roman" w:cs="Times New Roman"/>
          <w:b/>
          <w:sz w:val="24"/>
          <w:szCs w:val="24"/>
        </w:rPr>
      </w:pPr>
    </w:p>
    <w:p>
      <w:pPr>
        <w:pStyle w:val="3"/>
        <w:spacing w:before="1" w:line="542" w:lineRule="auto"/>
        <w:ind w:left="120" w:right="104"/>
        <w:jc w:val="both"/>
        <w:rPr>
          <w:rFonts w:hint="default" w:ascii="Times New Roman" w:hAnsi="Times New Roman" w:cs="Times New Roman"/>
          <w:sz w:val="24"/>
          <w:szCs w:val="24"/>
        </w:rPr>
      </w:pPr>
      <w:r>
        <w:rPr>
          <w:rFonts w:hint="default" w:ascii="Times New Roman" w:hAnsi="Times New Roman" w:cs="Times New Roman"/>
          <w:sz w:val="24"/>
          <w:szCs w:val="24"/>
        </w:rPr>
        <w:t xml:space="preserve">On the global, both developed and developing countries are rapidly adopting the CSR approach. As a kind of management strategy, CSR has become a common, formal, comprehensive and deeply integrated organization structure, policy and practice. The future of corporate social responsibility, whether from the four part definition  structure, corporate social responsibility pyramid, or some other forms or names, such as corporate citizenship, sustainability, stakeholder management, business ethics, seems to be in a sustainable and optimistic future. CSR worked as a built-in, self-regulating mechanism to monitor and ensure the active compliance within the </w:t>
      </w:r>
      <w:r>
        <w:rPr>
          <w:rFonts w:hint="default" w:ascii="Times New Roman" w:hAnsi="Times New Roman" w:cs="Times New Roman"/>
          <w:spacing w:val="-3"/>
          <w:sz w:val="24"/>
          <w:szCs w:val="24"/>
        </w:rPr>
        <w:t xml:space="preserve">law, </w:t>
      </w:r>
      <w:r>
        <w:rPr>
          <w:rFonts w:hint="default" w:ascii="Times New Roman" w:hAnsi="Times New Roman" w:cs="Times New Roman"/>
          <w:sz w:val="24"/>
          <w:szCs w:val="24"/>
        </w:rPr>
        <w:t>ethical standards and international norms of a company. CSR is a process with the aim to embrace responsibility for a company. At the same, company should take actions to affect environment, customers, employees and relevant stakeholders positively. It is likely that corporation use CSR as a strategy could win more sales and market shares, reduce the cost, increase the interests of investors, enhance the motivation of employees and build a good reputation for the brand.</w:t>
      </w:r>
    </w:p>
    <w:p>
      <w:pPr>
        <w:pStyle w:val="3"/>
        <w:rPr>
          <w:rFonts w:hint="default" w:ascii="Times New Roman" w:hAnsi="Times New Roman" w:cs="Times New Roman"/>
          <w:sz w:val="24"/>
          <w:szCs w:val="24"/>
        </w:rPr>
      </w:pPr>
    </w:p>
    <w:p>
      <w:pPr>
        <w:pStyle w:val="3"/>
        <w:spacing w:before="7"/>
        <w:rPr>
          <w:rFonts w:hint="default" w:ascii="Times New Roman" w:hAnsi="Times New Roman" w:cs="Times New Roman"/>
          <w:sz w:val="24"/>
          <w:szCs w:val="24"/>
        </w:rPr>
      </w:pPr>
    </w:p>
    <w:p>
      <w:pPr>
        <w:pStyle w:val="3"/>
        <w:ind w:left="120"/>
        <w:jc w:val="both"/>
        <w:rPr>
          <w:rFonts w:hint="default" w:ascii="Times New Roman" w:hAnsi="Times New Roman" w:cs="Times New Roman"/>
          <w:sz w:val="24"/>
          <w:szCs w:val="24"/>
        </w:rPr>
      </w:pPr>
      <w:r>
        <w:rPr>
          <w:rFonts w:hint="default" w:ascii="Times New Roman" w:hAnsi="Times New Roman" w:cs="Times New Roman"/>
          <w:sz w:val="24"/>
          <w:szCs w:val="24"/>
        </w:rPr>
        <w:t>Since its foundation, Starbucks takes advantage of CSR as a business strategy in every</w:t>
      </w:r>
    </w:p>
    <w:p>
      <w:pPr>
        <w:spacing w:after="0"/>
        <w:jc w:val="both"/>
        <w:rPr>
          <w:rFonts w:hint="default" w:ascii="Times New Roman" w:hAnsi="Times New Roman" w:cs="Times New Roman"/>
          <w:sz w:val="24"/>
          <w:szCs w:val="24"/>
        </w:rPr>
        <w:sectPr>
          <w:pgSz w:w="11910" w:h="16840"/>
          <w:pgMar w:top="1520" w:right="1600" w:bottom="280" w:left="1680" w:header="720" w:footer="720" w:gutter="0"/>
          <w:pgNumType w:fmt="decimal"/>
        </w:sectPr>
      </w:pPr>
    </w:p>
    <w:p>
      <w:pPr>
        <w:pStyle w:val="3"/>
        <w:spacing w:before="75" w:line="542" w:lineRule="auto"/>
        <w:ind w:left="120" w:right="164"/>
        <w:jc w:val="both"/>
        <w:rPr>
          <w:rFonts w:hint="default" w:ascii="Times New Roman" w:hAnsi="Times New Roman" w:cs="Times New Roman"/>
          <w:sz w:val="24"/>
          <w:szCs w:val="24"/>
        </w:rPr>
      </w:pPr>
      <w:r>
        <w:rPr>
          <w:rFonts w:hint="default" w:ascii="Times New Roman" w:hAnsi="Times New Roman" w:cs="Times New Roman"/>
          <w:sz w:val="24"/>
          <w:szCs w:val="24"/>
        </w:rPr>
        <w:t>parts to realize high benefits for all related stakeholders. Starbucks is devoted itself in providing high-quality products and service, and undertake its social and ethical responsible. In the whole, it takes the CSR well in environment, communities, ethical sourced purchasing and so on. However, it still faces many difficulties in the tax rate and waste problems. in conclusion, it is a long way for Starbucks to invest CSR to improve the quality of products and services and create more economic profit.</w:t>
      </w:r>
    </w:p>
    <w:p>
      <w:pPr>
        <w:spacing w:after="0" w:line="542" w:lineRule="auto"/>
        <w:jc w:val="both"/>
        <w:rPr>
          <w:rFonts w:hint="default" w:ascii="Times New Roman" w:hAnsi="Times New Roman" w:cs="Times New Roman"/>
          <w:sz w:val="24"/>
          <w:szCs w:val="24"/>
        </w:rPr>
        <w:sectPr>
          <w:pgSz w:w="11910" w:h="16840"/>
          <w:pgMar w:top="1520" w:right="1600" w:bottom="280" w:left="1680" w:header="720" w:footer="720" w:gutter="0"/>
          <w:pgNumType w:fmt="decimal"/>
        </w:sectPr>
      </w:pPr>
    </w:p>
    <w:p>
      <w:pPr>
        <w:pStyle w:val="2"/>
        <w:spacing w:before="74"/>
        <w:rPr>
          <w:rFonts w:hint="default" w:ascii="Times New Roman" w:hAnsi="Times New Roman" w:cs="Times New Roman"/>
          <w:sz w:val="24"/>
          <w:szCs w:val="24"/>
        </w:rPr>
      </w:pPr>
      <w:bookmarkStart w:id="25" w:name="_bookmark9"/>
      <w:bookmarkEnd w:id="25"/>
      <w:bookmarkStart w:id="26" w:name="References "/>
      <w:bookmarkEnd w:id="26"/>
      <w:r>
        <w:rPr>
          <w:rFonts w:hint="default" w:ascii="Times New Roman" w:hAnsi="Times New Roman" w:cs="Times New Roman"/>
          <w:sz w:val="24"/>
          <w:szCs w:val="24"/>
        </w:rPr>
        <w:t>References</w:t>
      </w:r>
    </w:p>
    <w:p>
      <w:pPr>
        <w:pStyle w:val="3"/>
        <w:rPr>
          <w:rFonts w:hint="default" w:ascii="Times New Roman" w:hAnsi="Times New Roman" w:cs="Times New Roman"/>
          <w:b/>
          <w:sz w:val="24"/>
          <w:szCs w:val="24"/>
        </w:rPr>
      </w:pPr>
    </w:p>
    <w:p>
      <w:pPr>
        <w:pStyle w:val="3"/>
        <w:spacing w:before="6"/>
        <w:rPr>
          <w:rFonts w:hint="default" w:ascii="Times New Roman" w:hAnsi="Times New Roman" w:cs="Times New Roman"/>
          <w:b/>
          <w:sz w:val="24"/>
          <w:szCs w:val="24"/>
        </w:rPr>
      </w:pPr>
    </w:p>
    <w:p>
      <w:pPr>
        <w:spacing w:before="0" w:line="542" w:lineRule="auto"/>
        <w:ind w:left="120" w:right="0" w:firstLine="0"/>
        <w:jc w:val="left"/>
        <w:rPr>
          <w:rFonts w:hint="default" w:ascii="Times New Roman" w:hAnsi="Times New Roman" w:cs="Times New Roman"/>
          <w:sz w:val="24"/>
          <w:szCs w:val="24"/>
        </w:rPr>
      </w:pPr>
      <w:r>
        <w:rPr>
          <w:rFonts w:hint="default" w:ascii="Times New Roman" w:hAnsi="Times New Roman" w:cs="Times New Roman"/>
          <w:sz w:val="24"/>
          <w:szCs w:val="24"/>
        </w:rPr>
        <w:t xml:space="preserve">Business Green, (2010). </w:t>
      </w:r>
      <w:r>
        <w:rPr>
          <w:rFonts w:hint="default" w:ascii="Times New Roman" w:hAnsi="Times New Roman" w:cs="Times New Roman"/>
          <w:i/>
          <w:sz w:val="24"/>
          <w:szCs w:val="24"/>
        </w:rPr>
        <w:t xml:space="preserve">Starbucks tackles green goals except one: recycling </w:t>
      </w:r>
      <w:r>
        <w:rPr>
          <w:rFonts w:hint="default" w:ascii="Times New Roman" w:hAnsi="Times New Roman" w:cs="Times New Roman"/>
          <w:sz w:val="24"/>
          <w:szCs w:val="24"/>
        </w:rPr>
        <w:t>[online] Available a</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"http://www.businessgreen.com/business-green/news/2261630/starbucks"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t:http://www.businessgreen.com/business-green/news/2261630/starbucks</w:t>
      </w:r>
      <w:r>
        <w:rPr>
          <w:rFonts w:hint="default" w:ascii="Times New Roman" w:hAnsi="Times New Roman" w:cs="Times New Roman"/>
          <w:sz w:val="24"/>
          <w:szCs w:val="24"/>
        </w:rPr>
        <w:fldChar w:fldCharType="end"/>
      </w:r>
      <w:r>
        <w:rPr>
          <w:rFonts w:hint="default" w:ascii="Times New Roman" w:hAnsi="Times New Roman" w:cs="Times New Roman"/>
          <w:sz w:val="24"/>
          <w:szCs w:val="24"/>
        </w:rPr>
        <w:t xml:space="preserve"> [Accessed 23 February 2020]</w:t>
      </w:r>
    </w:p>
    <w:p>
      <w:pPr>
        <w:spacing w:before="1" w:line="542" w:lineRule="auto"/>
        <w:ind w:left="120" w:right="0" w:firstLine="0"/>
        <w:jc w:val="left"/>
        <w:rPr>
          <w:rFonts w:hint="default" w:ascii="Times New Roman" w:hAnsi="Times New Roman" w:cs="Times New Roman"/>
          <w:sz w:val="24"/>
          <w:szCs w:val="24"/>
        </w:rPr>
      </w:pPr>
      <w:r>
        <w:rPr>
          <w:rFonts w:hint="default" w:ascii="Times New Roman" w:hAnsi="Times New Roman" w:cs="Times New Roman"/>
          <w:sz w:val="24"/>
          <w:szCs w:val="24"/>
        </w:rPr>
        <w:t xml:space="preserve">Carroll, A. B. (1979). A three-dimensional conceptual model of corporate social performance. </w:t>
      </w:r>
      <w:r>
        <w:rPr>
          <w:rFonts w:hint="default" w:ascii="Times New Roman" w:hAnsi="Times New Roman" w:cs="Times New Roman"/>
          <w:i/>
          <w:sz w:val="24"/>
          <w:szCs w:val="24"/>
        </w:rPr>
        <w:t>Academy of Management Review</w:t>
      </w:r>
      <w:r>
        <w:rPr>
          <w:rFonts w:hint="default" w:ascii="Times New Roman" w:hAnsi="Times New Roman" w:cs="Times New Roman"/>
          <w:sz w:val="24"/>
          <w:szCs w:val="24"/>
        </w:rPr>
        <w:t>, 4. pp.497–505.</w:t>
      </w:r>
    </w:p>
    <w:p>
      <w:pPr>
        <w:pStyle w:val="3"/>
        <w:spacing w:line="542" w:lineRule="auto"/>
        <w:ind w:left="120" w:right="170"/>
        <w:jc w:val="both"/>
        <w:rPr>
          <w:rFonts w:hint="default" w:ascii="Times New Roman" w:hAnsi="Times New Roman" w:cs="Times New Roman"/>
          <w:sz w:val="24"/>
          <w:szCs w:val="24"/>
        </w:rPr>
      </w:pPr>
      <w:r>
        <w:rPr>
          <w:rFonts w:hint="default" w:ascii="Times New Roman" w:hAnsi="Times New Roman" w:cs="Times New Roman"/>
          <w:sz w:val="24"/>
          <w:szCs w:val="24"/>
        </w:rPr>
        <w:t xml:space="preserve">Carroll, A. B. (1991). The pyramid of corporate social responsibility: toward the moral management of organizational stakeholders. </w:t>
      </w:r>
      <w:r>
        <w:rPr>
          <w:rFonts w:hint="default" w:ascii="Times New Roman" w:hAnsi="Times New Roman" w:cs="Times New Roman"/>
          <w:i/>
          <w:sz w:val="24"/>
          <w:szCs w:val="24"/>
        </w:rPr>
        <w:t>Business Horizons</w:t>
      </w:r>
      <w:r>
        <w:rPr>
          <w:rFonts w:hint="default" w:ascii="Times New Roman" w:hAnsi="Times New Roman" w:cs="Times New Roman"/>
          <w:sz w:val="24"/>
          <w:szCs w:val="24"/>
        </w:rPr>
        <w:t>, 34(4). pp.39–48.</w:t>
      </w:r>
    </w:p>
    <w:p>
      <w:pPr>
        <w:pStyle w:val="3"/>
        <w:spacing w:before="1" w:line="542" w:lineRule="auto"/>
        <w:ind w:left="120" w:right="174"/>
        <w:jc w:val="both"/>
        <w:rPr>
          <w:rFonts w:hint="default" w:ascii="Times New Roman" w:hAnsi="Times New Roman" w:cs="Times New Roman"/>
          <w:sz w:val="24"/>
          <w:szCs w:val="24"/>
        </w:rPr>
      </w:pPr>
      <w:r>
        <w:rPr>
          <w:rFonts w:hint="default" w:ascii="Times New Roman" w:hAnsi="Times New Roman" w:cs="Times New Roman"/>
          <w:sz w:val="24"/>
          <w:szCs w:val="24"/>
        </w:rPr>
        <w:t xml:space="preserve">Carroll, A.B. (1999). Corporate Social Responsibility: Evolution of a Devotional Construct. </w:t>
      </w:r>
      <w:r>
        <w:rPr>
          <w:rFonts w:hint="default" w:ascii="Times New Roman" w:hAnsi="Times New Roman" w:cs="Times New Roman"/>
          <w:i/>
          <w:sz w:val="24"/>
          <w:szCs w:val="24"/>
        </w:rPr>
        <w:t xml:space="preserve">Business Society, </w:t>
      </w:r>
      <w:r>
        <w:rPr>
          <w:rFonts w:hint="default" w:ascii="Times New Roman" w:hAnsi="Times New Roman" w:cs="Times New Roman"/>
          <w:sz w:val="24"/>
          <w:szCs w:val="24"/>
        </w:rPr>
        <w:t>38 (3). pp.268-95.</w:t>
      </w:r>
    </w:p>
    <w:p>
      <w:pPr>
        <w:pStyle w:val="3"/>
        <w:spacing w:before="1" w:line="542" w:lineRule="auto"/>
        <w:ind w:left="120" w:right="170"/>
        <w:jc w:val="both"/>
        <w:rPr>
          <w:rFonts w:hint="default" w:ascii="Times New Roman" w:hAnsi="Times New Roman" w:cs="Times New Roman"/>
          <w:i/>
          <w:sz w:val="24"/>
          <w:szCs w:val="24"/>
        </w:rPr>
      </w:pPr>
      <w:r>
        <w:rPr>
          <w:rFonts w:hint="default" w:ascii="Times New Roman" w:hAnsi="Times New Roman" w:cs="Times New Roman"/>
          <w:sz w:val="24"/>
          <w:szCs w:val="24"/>
        </w:rPr>
        <w:t xml:space="preserve">Carroll, A. B., Lipartito, K. J., Post, J. E., Werhane, P. H., and Goodpaster, K. E. (Eds.). (2012). Corporate responsibility: the American Experience. </w:t>
      </w:r>
      <w:r>
        <w:rPr>
          <w:rFonts w:hint="default" w:ascii="Times New Roman" w:hAnsi="Times New Roman" w:cs="Times New Roman"/>
          <w:i/>
          <w:sz w:val="24"/>
          <w:szCs w:val="24"/>
        </w:rPr>
        <w:t>Cambridge: Cambridge University Press.</w:t>
      </w:r>
    </w:p>
    <w:p>
      <w:pPr>
        <w:spacing w:before="1" w:line="542" w:lineRule="auto"/>
        <w:ind w:left="120" w:right="171" w:firstLine="0"/>
        <w:jc w:val="both"/>
        <w:rPr>
          <w:rFonts w:hint="default" w:ascii="Times New Roman" w:hAnsi="Times New Roman" w:cs="Times New Roman"/>
          <w:sz w:val="24"/>
          <w:szCs w:val="24"/>
        </w:rPr>
      </w:pPr>
      <w:r>
        <w:rPr>
          <w:rFonts w:hint="default" w:ascii="Times New Roman" w:hAnsi="Times New Roman" w:cs="Times New Roman"/>
          <w:sz w:val="24"/>
          <w:szCs w:val="24"/>
        </w:rPr>
        <w:t xml:space="preserve">Dahlsrud, A. (2008). How corporate social responsibility is defined: an analysis of 37 definitions. </w:t>
      </w:r>
      <w:r>
        <w:rPr>
          <w:rFonts w:hint="default" w:ascii="Times New Roman" w:hAnsi="Times New Roman" w:cs="Times New Roman"/>
          <w:i/>
          <w:sz w:val="24"/>
          <w:szCs w:val="24"/>
        </w:rPr>
        <w:t xml:space="preserve">Corporate Social Responsibility and Environmental Management, </w:t>
      </w:r>
      <w:r>
        <w:rPr>
          <w:rFonts w:hint="default" w:ascii="Times New Roman" w:hAnsi="Times New Roman" w:cs="Times New Roman"/>
          <w:sz w:val="24"/>
          <w:szCs w:val="24"/>
        </w:rPr>
        <w:t>15 (1). pp.1-13.</w:t>
      </w:r>
    </w:p>
    <w:p>
      <w:pPr>
        <w:tabs>
          <w:tab w:val="left" w:pos="1281"/>
          <w:tab w:val="left" w:pos="2083"/>
          <w:tab w:val="left" w:pos="3674"/>
          <w:tab w:val="left" w:pos="5128"/>
          <w:tab w:val="left" w:pos="5783"/>
          <w:tab w:val="left" w:pos="6184"/>
          <w:tab w:val="left" w:pos="6842"/>
        </w:tabs>
        <w:spacing w:before="0" w:line="542" w:lineRule="auto"/>
        <w:ind w:left="120" w:right="173" w:firstLine="0"/>
        <w:jc w:val="left"/>
        <w:rPr>
          <w:rFonts w:hint="default" w:ascii="Times New Roman" w:hAnsi="Times New Roman" w:cs="Times New Roman"/>
          <w:sz w:val="24"/>
          <w:szCs w:val="24"/>
        </w:rPr>
      </w:pPr>
      <w:r>
        <w:rPr>
          <w:rFonts w:hint="default" w:ascii="Times New Roman" w:hAnsi="Times New Roman" w:cs="Times New Roman"/>
          <w:sz w:val="24"/>
          <w:szCs w:val="24"/>
        </w:rPr>
        <w:t>Du, S., Bhattacharya, C.B. and Sen, S. (2010). Maximizing Business Returns to Corporate</w:t>
      </w:r>
      <w:r>
        <w:rPr>
          <w:rFonts w:hint="default" w:ascii="Times New Roman" w:hAnsi="Times New Roman" w:cs="Times New Roman"/>
          <w:sz w:val="24"/>
          <w:szCs w:val="24"/>
        </w:rPr>
        <w:tab/>
      </w:r>
      <w:r>
        <w:rPr>
          <w:rFonts w:hint="default" w:ascii="Times New Roman" w:hAnsi="Times New Roman" w:cs="Times New Roman"/>
          <w:sz w:val="24"/>
          <w:szCs w:val="24"/>
        </w:rPr>
        <w:t>Social</w:t>
      </w:r>
      <w:r>
        <w:rPr>
          <w:rFonts w:hint="default" w:ascii="Times New Roman" w:hAnsi="Times New Roman" w:cs="Times New Roman"/>
          <w:sz w:val="24"/>
          <w:szCs w:val="24"/>
        </w:rPr>
        <w:tab/>
      </w:r>
      <w:r>
        <w:rPr>
          <w:rFonts w:hint="default" w:ascii="Times New Roman" w:hAnsi="Times New Roman" w:cs="Times New Roman"/>
          <w:sz w:val="24"/>
          <w:szCs w:val="24"/>
        </w:rPr>
        <w:t>Responsibility</w:t>
      </w:r>
      <w:r>
        <w:rPr>
          <w:rFonts w:hint="default" w:ascii="Times New Roman" w:hAnsi="Times New Roman" w:cs="Times New Roman"/>
          <w:sz w:val="24"/>
          <w:szCs w:val="24"/>
        </w:rPr>
        <w:tab/>
      </w:r>
      <w:r>
        <w:rPr>
          <w:rFonts w:hint="default" w:ascii="Times New Roman" w:hAnsi="Times New Roman" w:cs="Times New Roman"/>
          <w:sz w:val="24"/>
          <w:szCs w:val="24"/>
        </w:rPr>
        <w:t xml:space="preserve">(CSR):  </w:t>
      </w:r>
      <w:r>
        <w:rPr>
          <w:rFonts w:hint="default" w:ascii="Times New Roman" w:hAnsi="Times New Roman" w:cs="Times New Roman"/>
          <w:spacing w:val="15"/>
          <w:sz w:val="24"/>
          <w:szCs w:val="24"/>
        </w:rPr>
        <w:t xml:space="preserve"> </w:t>
      </w:r>
      <w:r>
        <w:rPr>
          <w:rFonts w:hint="default" w:ascii="Times New Roman" w:hAnsi="Times New Roman" w:cs="Times New Roman"/>
          <w:sz w:val="24"/>
          <w:szCs w:val="24"/>
        </w:rPr>
        <w:t>The</w:t>
      </w:r>
      <w:r>
        <w:rPr>
          <w:rFonts w:hint="default" w:ascii="Times New Roman" w:hAnsi="Times New Roman" w:cs="Times New Roman"/>
          <w:sz w:val="24"/>
          <w:szCs w:val="24"/>
        </w:rPr>
        <w:tab/>
      </w:r>
      <w:r>
        <w:rPr>
          <w:rFonts w:hint="default" w:ascii="Times New Roman" w:hAnsi="Times New Roman" w:cs="Times New Roman"/>
          <w:sz w:val="24"/>
          <w:szCs w:val="24"/>
        </w:rPr>
        <w:t>Role</w:t>
      </w:r>
      <w:r>
        <w:rPr>
          <w:rFonts w:hint="default" w:ascii="Times New Roman" w:hAnsi="Times New Roman" w:cs="Times New Roman"/>
          <w:sz w:val="24"/>
          <w:szCs w:val="24"/>
        </w:rPr>
        <w:tab/>
      </w:r>
      <w:r>
        <w:rPr>
          <w:rFonts w:hint="default" w:ascii="Times New Roman" w:hAnsi="Times New Roman" w:cs="Times New Roman"/>
          <w:sz w:val="24"/>
          <w:szCs w:val="24"/>
        </w:rPr>
        <w:t>of</w:t>
      </w:r>
      <w:r>
        <w:rPr>
          <w:rFonts w:hint="default" w:ascii="Times New Roman" w:hAnsi="Times New Roman" w:cs="Times New Roman"/>
          <w:sz w:val="24"/>
          <w:szCs w:val="24"/>
        </w:rPr>
        <w:tab/>
      </w:r>
      <w:r>
        <w:rPr>
          <w:rFonts w:hint="default" w:ascii="Times New Roman" w:hAnsi="Times New Roman" w:cs="Times New Roman"/>
          <w:sz w:val="24"/>
          <w:szCs w:val="24"/>
        </w:rPr>
        <w:t>CSR</w:t>
      </w:r>
      <w:r>
        <w:rPr>
          <w:rFonts w:hint="default" w:ascii="Times New Roman" w:hAnsi="Times New Roman" w:cs="Times New Roman"/>
          <w:sz w:val="24"/>
          <w:szCs w:val="24"/>
        </w:rPr>
        <w:tab/>
      </w:r>
      <w:r>
        <w:rPr>
          <w:rFonts w:hint="default" w:ascii="Times New Roman" w:hAnsi="Times New Roman" w:cs="Times New Roman"/>
          <w:sz w:val="24"/>
          <w:szCs w:val="24"/>
        </w:rPr>
        <w:t xml:space="preserve">Communication. </w:t>
      </w:r>
      <w:r>
        <w:rPr>
          <w:rFonts w:hint="default" w:ascii="Times New Roman" w:hAnsi="Times New Roman" w:cs="Times New Roman"/>
          <w:i/>
          <w:sz w:val="24"/>
          <w:szCs w:val="24"/>
        </w:rPr>
        <w:t>International Journal of Management Reviews</w:t>
      </w:r>
      <w:r>
        <w:rPr>
          <w:rFonts w:hint="default" w:ascii="Times New Roman" w:hAnsi="Times New Roman" w:cs="Times New Roman"/>
          <w:sz w:val="24"/>
          <w:szCs w:val="24"/>
        </w:rPr>
        <w:t>,</w:t>
      </w:r>
      <w:r>
        <w:rPr>
          <w:rFonts w:hint="default" w:ascii="Times New Roman" w:hAnsi="Times New Roman" w:cs="Times New Roman"/>
          <w:spacing w:val="-3"/>
          <w:sz w:val="24"/>
          <w:szCs w:val="24"/>
        </w:rPr>
        <w:t xml:space="preserve"> </w:t>
      </w:r>
      <w:r>
        <w:rPr>
          <w:rFonts w:hint="default" w:ascii="Times New Roman" w:hAnsi="Times New Roman" w:cs="Times New Roman"/>
          <w:sz w:val="24"/>
          <w:szCs w:val="24"/>
        </w:rPr>
        <w:t>pp.8-19.</w:t>
      </w:r>
    </w:p>
    <w:p>
      <w:pPr>
        <w:spacing w:after="0" w:line="542" w:lineRule="auto"/>
        <w:jc w:val="left"/>
        <w:rPr>
          <w:rFonts w:hint="default" w:ascii="Times New Roman" w:hAnsi="Times New Roman" w:cs="Times New Roman"/>
          <w:sz w:val="24"/>
          <w:szCs w:val="24"/>
        </w:rPr>
        <w:sectPr>
          <w:pgSz w:w="11910" w:h="16840"/>
          <w:pgMar w:top="1560" w:right="1600" w:bottom="280" w:left="1680" w:header="720" w:footer="720" w:gutter="0"/>
          <w:pgNumType w:fmt="decimal"/>
        </w:sectPr>
      </w:pPr>
    </w:p>
    <w:p>
      <w:pPr>
        <w:spacing w:before="75" w:line="542" w:lineRule="auto"/>
        <w:ind w:left="120" w:right="178" w:firstLine="0"/>
        <w:jc w:val="both"/>
        <w:rPr>
          <w:rFonts w:hint="default" w:ascii="Times New Roman" w:hAnsi="Times New Roman" w:cs="Times New Roman"/>
          <w:i/>
          <w:sz w:val="24"/>
          <w:szCs w:val="24"/>
        </w:rPr>
      </w:pPr>
      <w:r>
        <w:rPr>
          <w:rFonts w:hint="default" w:ascii="Times New Roman" w:hAnsi="Times New Roman" w:cs="Times New Roman"/>
          <w:sz w:val="24"/>
          <w:szCs w:val="24"/>
        </w:rPr>
        <w:t xml:space="preserve">Freeman, R.E. (1994). Stakeholder Theory of the Modern Corporation. </w:t>
      </w:r>
      <w:r>
        <w:rPr>
          <w:rFonts w:hint="default" w:ascii="Times New Roman" w:hAnsi="Times New Roman" w:cs="Times New Roman"/>
          <w:i/>
          <w:sz w:val="24"/>
          <w:szCs w:val="24"/>
        </w:rPr>
        <w:t>General  Issues in Business</w:t>
      </w:r>
      <w:r>
        <w:rPr>
          <w:rFonts w:hint="default" w:ascii="Times New Roman" w:hAnsi="Times New Roman" w:cs="Times New Roman"/>
          <w:i/>
          <w:spacing w:val="-1"/>
          <w:sz w:val="24"/>
          <w:szCs w:val="24"/>
        </w:rPr>
        <w:t xml:space="preserve"> </w:t>
      </w:r>
      <w:r>
        <w:rPr>
          <w:rFonts w:hint="default" w:ascii="Times New Roman" w:hAnsi="Times New Roman" w:cs="Times New Roman"/>
          <w:i/>
          <w:sz w:val="24"/>
          <w:szCs w:val="24"/>
        </w:rPr>
        <w:t>Ethics.</w:t>
      </w:r>
    </w:p>
    <w:p>
      <w:pPr>
        <w:spacing w:before="0" w:line="542" w:lineRule="auto"/>
        <w:ind w:left="120" w:right="178" w:firstLine="0"/>
        <w:jc w:val="both"/>
        <w:rPr>
          <w:rFonts w:hint="default" w:ascii="Times New Roman" w:hAnsi="Times New Roman" w:cs="Times New Roman"/>
          <w:sz w:val="24"/>
          <w:szCs w:val="24"/>
        </w:rPr>
      </w:pPr>
      <w:r>
        <w:rPr>
          <w:rFonts w:hint="default" w:ascii="Times New Roman" w:hAnsi="Times New Roman" w:cs="Times New Roman"/>
          <w:sz w:val="24"/>
          <w:szCs w:val="24"/>
        </w:rPr>
        <w:t xml:space="preserve">Friedman, M. (1962). Capitalism and freedom. </w:t>
      </w:r>
      <w:r>
        <w:rPr>
          <w:rFonts w:hint="default" w:ascii="Times New Roman" w:hAnsi="Times New Roman" w:cs="Times New Roman"/>
          <w:i/>
          <w:sz w:val="24"/>
          <w:szCs w:val="24"/>
        </w:rPr>
        <w:t xml:space="preserve">Chicago: University of Chicago Press. </w:t>
      </w:r>
      <w:r>
        <w:rPr>
          <w:rFonts w:hint="default" w:ascii="Times New Roman" w:hAnsi="Times New Roman" w:cs="Times New Roman"/>
          <w:sz w:val="24"/>
          <w:szCs w:val="24"/>
        </w:rPr>
        <w:t xml:space="preserve">Gemma, O. and David, Q., (2008). Starbucks in CSR push as report predicts cutbacks. </w:t>
      </w:r>
      <w:r>
        <w:rPr>
          <w:rFonts w:hint="default" w:ascii="Times New Roman" w:hAnsi="Times New Roman" w:cs="Times New Roman"/>
          <w:i/>
          <w:sz w:val="24"/>
          <w:szCs w:val="24"/>
        </w:rPr>
        <w:t>PR Week</w:t>
      </w:r>
      <w:r>
        <w:rPr>
          <w:rFonts w:hint="default" w:ascii="Times New Roman" w:hAnsi="Times New Roman" w:cs="Times New Roman"/>
          <w:sz w:val="24"/>
          <w:szCs w:val="24"/>
        </w:rPr>
        <w:t>, pp.5.</w:t>
      </w:r>
    </w:p>
    <w:p>
      <w:pPr>
        <w:pStyle w:val="3"/>
        <w:spacing w:before="1" w:line="542" w:lineRule="auto"/>
        <w:ind w:left="120" w:right="167"/>
        <w:jc w:val="both"/>
        <w:rPr>
          <w:rFonts w:hint="default" w:ascii="Times New Roman" w:hAnsi="Times New Roman" w:cs="Times New Roman"/>
          <w:sz w:val="24"/>
          <w:szCs w:val="24"/>
        </w:rPr>
      </w:pPr>
      <w:r>
        <w:rPr>
          <w:rFonts w:hint="default" w:ascii="Times New Roman" w:hAnsi="Times New Roman" w:cs="Times New Roman"/>
          <w:sz w:val="24"/>
          <w:szCs w:val="24"/>
        </w:rPr>
        <w:t>International Institute for Sustainable Development (2003). Sustainability in the Coffee sector: Exploring opportunities for international corporations.</w:t>
      </w:r>
      <w:r>
        <w:rPr>
          <w:rFonts w:hint="default" w:ascii="Times New Roman" w:hAnsi="Times New Roman" w:cs="Times New Roman"/>
          <w:spacing w:val="-8"/>
          <w:sz w:val="24"/>
          <w:szCs w:val="24"/>
        </w:rPr>
        <w:t xml:space="preserve"> </w:t>
      </w:r>
      <w:r>
        <w:rPr>
          <w:rFonts w:hint="default" w:ascii="Times New Roman" w:hAnsi="Times New Roman" w:cs="Times New Roman"/>
          <w:sz w:val="24"/>
          <w:szCs w:val="24"/>
        </w:rPr>
        <w:t>[online]</w:t>
      </w:r>
    </w:p>
    <w:p>
      <w:pPr>
        <w:pStyle w:val="3"/>
        <w:spacing w:before="1" w:line="542" w:lineRule="auto"/>
        <w:ind w:left="120" w:right="752"/>
        <w:rPr>
          <w:rFonts w:hint="default" w:ascii="Times New Roman" w:hAnsi="Times New Roman" w:cs="Times New Roman"/>
          <w:sz w:val="24"/>
          <w:szCs w:val="24"/>
        </w:rPr>
      </w:pPr>
      <w:r>
        <w:rPr>
          <w:rFonts w:hint="default" w:ascii="Times New Roman" w:hAnsi="Times New Roman" w:cs="Times New Roman"/>
          <w:sz w:val="24"/>
          <w:szCs w:val="24"/>
        </w:rPr>
        <w:t>Available a</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"http://www.iisd.org/pdf/2003/sci_coffee_background.pdf"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t: http://www.iisd.org/pdf/2003/sci_coffee_background.pdf</w:t>
      </w:r>
      <w:r>
        <w:rPr>
          <w:rFonts w:hint="default" w:ascii="Times New Roman" w:hAnsi="Times New Roman" w:cs="Times New Roman"/>
          <w:sz w:val="24"/>
          <w:szCs w:val="24"/>
        </w:rPr>
        <w:fldChar w:fldCharType="end"/>
      </w:r>
      <w:r>
        <w:rPr>
          <w:rFonts w:hint="default" w:ascii="Times New Roman" w:hAnsi="Times New Roman" w:cs="Times New Roman"/>
          <w:sz w:val="24"/>
          <w:szCs w:val="24"/>
        </w:rPr>
        <w:t xml:space="preserve"> [Accessed 23 February 2020]</w:t>
      </w:r>
    </w:p>
    <w:p>
      <w:pPr>
        <w:spacing w:before="0" w:line="542" w:lineRule="auto"/>
        <w:ind w:left="120" w:right="173" w:firstLine="0"/>
        <w:jc w:val="left"/>
        <w:rPr>
          <w:rFonts w:hint="default" w:ascii="Times New Roman" w:hAnsi="Times New Roman" w:cs="Times New Roman"/>
          <w:i/>
          <w:sz w:val="24"/>
          <w:szCs w:val="24"/>
        </w:rPr>
      </w:pPr>
      <w:r>
        <w:rPr>
          <w:rFonts w:hint="default" w:ascii="Times New Roman" w:hAnsi="Times New Roman" w:cs="Times New Roman"/>
          <w:sz w:val="24"/>
          <w:szCs w:val="24"/>
        </w:rPr>
        <w:t xml:space="preserve">Koehn, N. F. (2002). Howard Schultz and Starbucks Coffee Company. </w:t>
      </w:r>
      <w:r>
        <w:rPr>
          <w:rFonts w:hint="default" w:ascii="Times New Roman" w:hAnsi="Times New Roman" w:cs="Times New Roman"/>
          <w:i/>
          <w:sz w:val="24"/>
          <w:szCs w:val="24"/>
        </w:rPr>
        <w:t>Harvard Business School.</w:t>
      </w:r>
    </w:p>
    <w:p>
      <w:pPr>
        <w:spacing w:before="1" w:line="542" w:lineRule="auto"/>
        <w:ind w:left="120" w:right="283" w:firstLine="0"/>
        <w:jc w:val="left"/>
        <w:rPr>
          <w:rFonts w:hint="default" w:ascii="Times New Roman" w:hAnsi="Times New Roman" w:cs="Times New Roman"/>
          <w:i/>
          <w:sz w:val="24"/>
          <w:szCs w:val="24"/>
        </w:rPr>
      </w:pPr>
      <w:r>
        <w:rPr>
          <w:rFonts w:hint="default" w:ascii="Times New Roman" w:hAnsi="Times New Roman" w:cs="Times New Roman"/>
          <w:sz w:val="24"/>
          <w:szCs w:val="24"/>
        </w:rPr>
        <w:t xml:space="preserve">Leinward, </w:t>
      </w:r>
      <w:r>
        <w:rPr>
          <w:rFonts w:hint="default" w:ascii="Times New Roman" w:hAnsi="Times New Roman" w:cs="Times New Roman"/>
          <w:spacing w:val="-12"/>
          <w:sz w:val="24"/>
          <w:szCs w:val="24"/>
        </w:rPr>
        <w:t xml:space="preserve">P. </w:t>
      </w:r>
      <w:r>
        <w:rPr>
          <w:rFonts w:hint="default" w:ascii="Times New Roman" w:hAnsi="Times New Roman" w:cs="Times New Roman"/>
          <w:sz w:val="24"/>
          <w:szCs w:val="24"/>
        </w:rPr>
        <w:t xml:space="preserve">and Davidson, </w:t>
      </w:r>
      <w:r>
        <w:rPr>
          <w:rFonts w:hint="default" w:ascii="Times New Roman" w:hAnsi="Times New Roman" w:cs="Times New Roman"/>
          <w:spacing w:val="-14"/>
          <w:sz w:val="24"/>
          <w:szCs w:val="24"/>
        </w:rPr>
        <w:t xml:space="preserve">V. </w:t>
      </w:r>
      <w:r>
        <w:rPr>
          <w:rFonts w:hint="default" w:ascii="Times New Roman" w:hAnsi="Times New Roman" w:cs="Times New Roman"/>
          <w:sz w:val="24"/>
          <w:szCs w:val="24"/>
        </w:rPr>
        <w:t xml:space="preserve">(2016). How Starbucks </w:t>
      </w:r>
      <w:r>
        <w:rPr>
          <w:rFonts w:hint="default" w:ascii="Times New Roman" w:hAnsi="Times New Roman" w:cs="Times New Roman"/>
          <w:spacing w:val="-7"/>
          <w:sz w:val="24"/>
          <w:szCs w:val="24"/>
        </w:rPr>
        <w:t xml:space="preserve">’s </w:t>
      </w:r>
      <w:r>
        <w:rPr>
          <w:rFonts w:hint="default" w:ascii="Times New Roman" w:hAnsi="Times New Roman" w:cs="Times New Roman"/>
          <w:sz w:val="24"/>
          <w:szCs w:val="24"/>
        </w:rPr>
        <w:t xml:space="preserve">Culture Brings Its Strategy  to Life. </w:t>
      </w:r>
      <w:r>
        <w:rPr>
          <w:rFonts w:hint="default" w:ascii="Times New Roman" w:hAnsi="Times New Roman" w:cs="Times New Roman"/>
          <w:i/>
          <w:sz w:val="24"/>
          <w:szCs w:val="24"/>
        </w:rPr>
        <w:t>Harvard Business</w:t>
      </w:r>
      <w:r>
        <w:rPr>
          <w:rFonts w:hint="default" w:ascii="Times New Roman" w:hAnsi="Times New Roman" w:cs="Times New Roman"/>
          <w:i/>
          <w:spacing w:val="-5"/>
          <w:sz w:val="24"/>
          <w:szCs w:val="24"/>
        </w:rPr>
        <w:t xml:space="preserve"> </w:t>
      </w:r>
      <w:r>
        <w:rPr>
          <w:rFonts w:hint="default" w:ascii="Times New Roman" w:hAnsi="Times New Roman" w:cs="Times New Roman"/>
          <w:i/>
          <w:spacing w:val="-3"/>
          <w:sz w:val="24"/>
          <w:szCs w:val="24"/>
        </w:rPr>
        <w:t>Review.</w:t>
      </w:r>
    </w:p>
    <w:p>
      <w:pPr>
        <w:spacing w:before="0" w:line="542" w:lineRule="auto"/>
        <w:ind w:left="120" w:right="169" w:firstLine="0"/>
        <w:jc w:val="both"/>
        <w:rPr>
          <w:rFonts w:hint="default" w:ascii="Times New Roman" w:hAnsi="Times New Roman" w:cs="Times New Roman"/>
          <w:sz w:val="24"/>
          <w:szCs w:val="24"/>
        </w:rPr>
      </w:pPr>
      <w:r>
        <w:rPr>
          <w:rFonts w:hint="default" w:ascii="Times New Roman" w:hAnsi="Times New Roman" w:cs="Times New Roman"/>
          <w:sz w:val="24"/>
          <w:szCs w:val="24"/>
        </w:rPr>
        <w:t xml:space="preserve">Peloza, J. and Shang, J. (2011). How can corporate social responsibility activities create value for stakeholders? A systematic review. </w:t>
      </w:r>
      <w:r>
        <w:rPr>
          <w:rFonts w:hint="default" w:ascii="Times New Roman" w:hAnsi="Times New Roman" w:cs="Times New Roman"/>
          <w:i/>
          <w:sz w:val="24"/>
          <w:szCs w:val="24"/>
        </w:rPr>
        <w:t>Journal of the Academy of Marketing Science</w:t>
      </w:r>
      <w:r>
        <w:rPr>
          <w:rFonts w:hint="default" w:ascii="Times New Roman" w:hAnsi="Times New Roman" w:cs="Times New Roman"/>
          <w:sz w:val="24"/>
          <w:szCs w:val="24"/>
        </w:rPr>
        <w:t>, 39(1). pp.117-135.</w:t>
      </w:r>
    </w:p>
    <w:p>
      <w:pPr>
        <w:spacing w:before="1" w:line="542" w:lineRule="auto"/>
        <w:ind w:left="120" w:right="176" w:firstLine="0"/>
        <w:jc w:val="both"/>
        <w:rPr>
          <w:rFonts w:hint="default" w:ascii="Times New Roman" w:hAnsi="Times New Roman" w:cs="Times New Roman"/>
          <w:sz w:val="24"/>
          <w:szCs w:val="24"/>
        </w:rPr>
      </w:pPr>
      <w:r>
        <w:rPr>
          <w:rFonts w:hint="default" w:ascii="Times New Roman" w:hAnsi="Times New Roman" w:cs="Times New Roman"/>
          <w:sz w:val="24"/>
          <w:szCs w:val="24"/>
        </w:rPr>
        <w:t xml:space="preserve">Shuili, D., Bhattacharya,C. and Sen, S., (2010). Maximizing Business Returns to Corporate Social Responsibility (CSR): The Role of CSR Communication. </w:t>
      </w:r>
      <w:r>
        <w:rPr>
          <w:rFonts w:hint="default" w:ascii="Times New Roman" w:hAnsi="Times New Roman" w:cs="Times New Roman"/>
          <w:i/>
          <w:sz w:val="24"/>
          <w:szCs w:val="24"/>
        </w:rPr>
        <w:t xml:space="preserve">International Journal of Management Reviews, </w:t>
      </w:r>
      <w:r>
        <w:rPr>
          <w:rFonts w:hint="default" w:ascii="Times New Roman" w:hAnsi="Times New Roman" w:cs="Times New Roman"/>
          <w:sz w:val="24"/>
          <w:szCs w:val="24"/>
        </w:rPr>
        <w:t>pp.8-19.</w:t>
      </w:r>
    </w:p>
    <w:p>
      <w:pPr>
        <w:pStyle w:val="3"/>
        <w:spacing w:before="1" w:line="542" w:lineRule="auto"/>
        <w:ind w:left="120" w:right="171"/>
        <w:jc w:val="both"/>
        <w:rPr>
          <w:rFonts w:hint="default" w:ascii="Times New Roman" w:hAnsi="Times New Roman" w:cs="Times New Roman"/>
          <w:sz w:val="24"/>
          <w:szCs w:val="24"/>
        </w:rPr>
      </w:pPr>
      <w:r>
        <w:rPr>
          <w:rFonts w:hint="default" w:ascii="Times New Roman" w:hAnsi="Times New Roman" w:cs="Times New Roman"/>
          <w:sz w:val="24"/>
          <w:szCs w:val="24"/>
        </w:rPr>
        <w:t xml:space="preserve">Smith, M. (1996). The empire filters back: consumption, production, and the politics of Starbucks Coffee. </w:t>
      </w:r>
      <w:r>
        <w:rPr>
          <w:rFonts w:hint="default" w:ascii="Times New Roman" w:hAnsi="Times New Roman" w:cs="Times New Roman"/>
          <w:i/>
          <w:sz w:val="24"/>
          <w:szCs w:val="24"/>
        </w:rPr>
        <w:t>Urban Geography</w:t>
      </w:r>
      <w:r>
        <w:rPr>
          <w:rFonts w:hint="default" w:ascii="Times New Roman" w:hAnsi="Times New Roman" w:cs="Times New Roman"/>
          <w:sz w:val="24"/>
          <w:szCs w:val="24"/>
        </w:rPr>
        <w:t>, 17(6).</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pp.502-525.</w:t>
      </w:r>
    </w:p>
    <w:p>
      <w:pPr>
        <w:spacing w:after="0" w:line="542" w:lineRule="auto"/>
        <w:jc w:val="both"/>
        <w:rPr>
          <w:rFonts w:hint="default" w:ascii="Times New Roman" w:hAnsi="Times New Roman" w:cs="Times New Roman"/>
          <w:sz w:val="24"/>
          <w:szCs w:val="24"/>
        </w:rPr>
        <w:sectPr>
          <w:pgSz w:w="11910" w:h="16840"/>
          <w:pgMar w:top="1520" w:right="1600" w:bottom="280" w:left="1680" w:header="720" w:footer="720" w:gutter="0"/>
          <w:pgNumType w:fmt="decimal"/>
        </w:sectPr>
      </w:pPr>
    </w:p>
    <w:p>
      <w:pPr>
        <w:pStyle w:val="3"/>
        <w:spacing w:before="75" w:line="542" w:lineRule="auto"/>
        <w:ind w:left="120" w:right="171"/>
        <w:jc w:val="both"/>
        <w:rPr>
          <w:rFonts w:hint="default" w:ascii="Times New Roman" w:hAnsi="Times New Roman" w:cs="Times New Roman"/>
          <w:sz w:val="24"/>
          <w:szCs w:val="24"/>
        </w:rPr>
      </w:pPr>
      <w:r>
        <w:rPr>
          <w:rFonts w:hint="default" w:ascii="Times New Roman" w:hAnsi="Times New Roman" w:cs="Times New Roman"/>
          <w:sz w:val="24"/>
          <w:szCs w:val="24"/>
        </w:rPr>
        <w:t xml:space="preserve">Snider, J., Hill, R.P., and Martin, D. (2003). Corporate Social Responsibility in the 21st Century: A View from the World's Most Successful Firms. </w:t>
      </w:r>
      <w:r>
        <w:rPr>
          <w:rFonts w:hint="default" w:ascii="Times New Roman" w:hAnsi="Times New Roman" w:cs="Times New Roman"/>
          <w:i/>
          <w:sz w:val="24"/>
          <w:szCs w:val="24"/>
        </w:rPr>
        <w:t xml:space="preserve">Journal of Business Ethics, </w:t>
      </w:r>
      <w:r>
        <w:rPr>
          <w:rFonts w:hint="default" w:ascii="Times New Roman" w:hAnsi="Times New Roman" w:cs="Times New Roman"/>
          <w:sz w:val="24"/>
          <w:szCs w:val="24"/>
        </w:rPr>
        <w:t>48 (2). pp.175-87.</w:t>
      </w:r>
    </w:p>
    <w:p>
      <w:pPr>
        <w:pStyle w:val="3"/>
        <w:spacing w:before="1" w:line="542" w:lineRule="auto"/>
        <w:ind w:left="120" w:right="1877"/>
        <w:rPr>
          <w:rFonts w:hint="default" w:ascii="Times New Roman" w:hAnsi="Times New Roman" w:cs="Times New Roman"/>
          <w:sz w:val="24"/>
          <w:szCs w:val="24"/>
        </w:rPr>
      </w:pPr>
      <w:r>
        <w:rPr>
          <w:rFonts w:hint="default" w:ascii="Times New Roman" w:hAnsi="Times New Roman" w:cs="Times New Roman"/>
          <w:sz w:val="24"/>
          <w:szCs w:val="24"/>
        </w:rPr>
        <w:t xml:space="preserve">Starbucks, (2020). 2016 </w:t>
      </w:r>
      <w:r>
        <w:rPr>
          <w:rFonts w:hint="default" w:ascii="Times New Roman" w:hAnsi="Times New Roman" w:cs="Times New Roman"/>
          <w:i/>
          <w:sz w:val="24"/>
          <w:szCs w:val="24"/>
        </w:rPr>
        <w:t>Global Responsibility Report</w:t>
      </w:r>
      <w:r>
        <w:rPr>
          <w:rFonts w:hint="default" w:ascii="Times New Roman" w:hAnsi="Times New Roman" w:cs="Times New Roman"/>
          <w:sz w:val="24"/>
          <w:szCs w:val="24"/>
        </w:rPr>
        <w:t>[online] Available a</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"https://www.starbucks.com/responsibility/global-report"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t: https://www.starbucks.com/responsibility/global-report</w:t>
      </w:r>
      <w:r>
        <w:rPr>
          <w:rFonts w:hint="default" w:ascii="Times New Roman" w:hAnsi="Times New Roman" w:cs="Times New Roman"/>
          <w:sz w:val="24"/>
          <w:szCs w:val="24"/>
        </w:rPr>
        <w:fldChar w:fldCharType="end"/>
      </w:r>
      <w:r>
        <w:rPr>
          <w:rFonts w:hint="default" w:ascii="Times New Roman" w:hAnsi="Times New Roman" w:cs="Times New Roman"/>
          <w:sz w:val="24"/>
          <w:szCs w:val="24"/>
        </w:rPr>
        <w:t xml:space="preserve"> [Accessed 25 February</w:t>
      </w:r>
      <w:r>
        <w:rPr>
          <w:rFonts w:hint="default" w:ascii="Times New Roman" w:hAnsi="Times New Roman" w:cs="Times New Roman"/>
          <w:spacing w:val="3"/>
          <w:sz w:val="24"/>
          <w:szCs w:val="24"/>
        </w:rPr>
        <w:t xml:space="preserve"> </w:t>
      </w:r>
      <w:r>
        <w:rPr>
          <w:rFonts w:hint="default" w:ascii="Times New Roman" w:hAnsi="Times New Roman" w:cs="Times New Roman"/>
          <w:sz w:val="24"/>
          <w:szCs w:val="24"/>
        </w:rPr>
        <w:t>2020]</w:t>
      </w:r>
    </w:p>
    <w:p>
      <w:pPr>
        <w:pStyle w:val="3"/>
        <w:spacing w:line="542" w:lineRule="auto"/>
        <w:ind w:left="120" w:right="1877"/>
        <w:rPr>
          <w:rFonts w:hint="default" w:ascii="Times New Roman" w:hAnsi="Times New Roman" w:cs="Times New Roman"/>
          <w:sz w:val="24"/>
          <w:szCs w:val="24"/>
        </w:rPr>
      </w:pPr>
      <w:r>
        <w:rPr>
          <w:rFonts w:hint="default" w:ascii="Times New Roman" w:hAnsi="Times New Roman" w:cs="Times New Roman"/>
          <w:sz w:val="24"/>
          <w:szCs w:val="24"/>
        </w:rPr>
        <w:t xml:space="preserve">Starbucks, (2020). 2017 </w:t>
      </w:r>
      <w:r>
        <w:rPr>
          <w:rFonts w:hint="default" w:ascii="Times New Roman" w:hAnsi="Times New Roman" w:cs="Times New Roman"/>
          <w:i/>
          <w:sz w:val="24"/>
          <w:szCs w:val="24"/>
        </w:rPr>
        <w:t>Global Responsibility Report</w:t>
      </w:r>
      <w:r>
        <w:rPr>
          <w:rFonts w:hint="default" w:ascii="Times New Roman" w:hAnsi="Times New Roman" w:cs="Times New Roman"/>
          <w:sz w:val="24"/>
          <w:szCs w:val="24"/>
        </w:rPr>
        <w:t>[online]</w:t>
      </w:r>
      <w:bookmarkStart w:id="27" w:name="_GoBack"/>
      <w:bookmarkEnd w:id="27"/>
      <w:r>
        <w:rPr>
          <w:rFonts w:hint="default" w:ascii="Times New Roman" w:hAnsi="Times New Roman" w:cs="Times New Roman"/>
          <w:sz w:val="24"/>
          <w:szCs w:val="24"/>
        </w:rPr>
        <w:t xml:space="preserve"> Available a</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"https://www.starbucks.com/responsibility/global-report"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t: https://www.starbucks.com/responsibility/global-report</w:t>
      </w:r>
      <w:r>
        <w:rPr>
          <w:rFonts w:hint="default" w:ascii="Times New Roman" w:hAnsi="Times New Roman" w:cs="Times New Roman"/>
          <w:sz w:val="24"/>
          <w:szCs w:val="24"/>
        </w:rPr>
        <w:fldChar w:fldCharType="end"/>
      </w:r>
      <w:r>
        <w:rPr>
          <w:rFonts w:hint="default" w:ascii="Times New Roman" w:hAnsi="Times New Roman" w:cs="Times New Roman"/>
          <w:sz w:val="24"/>
          <w:szCs w:val="24"/>
        </w:rPr>
        <w:t xml:space="preserve"> [Accessed 25 February</w:t>
      </w:r>
      <w:r>
        <w:rPr>
          <w:rFonts w:hint="default" w:ascii="Times New Roman" w:hAnsi="Times New Roman" w:cs="Times New Roman"/>
          <w:spacing w:val="3"/>
          <w:sz w:val="24"/>
          <w:szCs w:val="24"/>
        </w:rPr>
        <w:t xml:space="preserve"> </w:t>
      </w:r>
      <w:r>
        <w:rPr>
          <w:rFonts w:hint="default" w:ascii="Times New Roman" w:hAnsi="Times New Roman" w:cs="Times New Roman"/>
          <w:sz w:val="24"/>
          <w:szCs w:val="24"/>
        </w:rPr>
        <w:t>2020]</w:t>
      </w:r>
    </w:p>
    <w:p>
      <w:pPr>
        <w:pStyle w:val="3"/>
        <w:spacing w:before="1" w:line="542" w:lineRule="auto"/>
        <w:ind w:left="120" w:right="1877"/>
        <w:rPr>
          <w:rFonts w:hint="default" w:ascii="Times New Roman" w:hAnsi="Times New Roman" w:cs="Times New Roman"/>
          <w:sz w:val="24"/>
          <w:szCs w:val="24"/>
        </w:rPr>
      </w:pPr>
      <w:r>
        <w:rPr>
          <w:rFonts w:hint="default" w:ascii="Times New Roman" w:hAnsi="Times New Roman" w:cs="Times New Roman"/>
          <w:sz w:val="24"/>
          <w:szCs w:val="24"/>
        </w:rPr>
        <w:t xml:space="preserve">Starbucks, (2020). 2018 </w:t>
      </w:r>
      <w:r>
        <w:rPr>
          <w:rFonts w:hint="default" w:ascii="Times New Roman" w:hAnsi="Times New Roman" w:cs="Times New Roman"/>
          <w:i/>
          <w:sz w:val="24"/>
          <w:szCs w:val="24"/>
        </w:rPr>
        <w:t>Global Responsibility Report</w:t>
      </w:r>
      <w:r>
        <w:rPr>
          <w:rFonts w:hint="default" w:ascii="Times New Roman" w:hAnsi="Times New Roman" w:cs="Times New Roman"/>
          <w:sz w:val="24"/>
          <w:szCs w:val="24"/>
        </w:rPr>
        <w:t xml:space="preserve">[online] Available at: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"https://www.starbucks.com/responsibility/global-report"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https://www.starbucks.com/responsibility/global-report</w:t>
      </w:r>
      <w:r>
        <w:rPr>
          <w:rFonts w:hint="default" w:ascii="Times New Roman" w:hAnsi="Times New Roman" w:cs="Times New Roman"/>
          <w:sz w:val="24"/>
          <w:szCs w:val="24"/>
        </w:rPr>
        <w:fldChar w:fldCharType="end"/>
      </w:r>
      <w:r>
        <w:rPr>
          <w:rFonts w:hint="default" w:ascii="Times New Roman" w:hAnsi="Times New Roman" w:cs="Times New Roman"/>
          <w:sz w:val="24"/>
          <w:szCs w:val="24"/>
        </w:rPr>
        <w:t xml:space="preserve"> [Accessed 25 February</w:t>
      </w:r>
      <w:r>
        <w:rPr>
          <w:rFonts w:hint="default" w:ascii="Times New Roman" w:hAnsi="Times New Roman" w:cs="Times New Roman"/>
          <w:spacing w:val="3"/>
          <w:sz w:val="24"/>
          <w:szCs w:val="24"/>
        </w:rPr>
        <w:t xml:space="preserve"> </w:t>
      </w:r>
      <w:r>
        <w:rPr>
          <w:rFonts w:hint="default" w:ascii="Times New Roman" w:hAnsi="Times New Roman" w:cs="Times New Roman"/>
          <w:sz w:val="24"/>
          <w:szCs w:val="24"/>
        </w:rPr>
        <w:t>2020]</w:t>
      </w:r>
    </w:p>
    <w:sectPr>
      <w:pgSz w:w="11910" w:h="16840"/>
      <w:pgMar w:top="1520" w:right="1600" w:bottom="280" w:left="1680" w:header="720" w:footer="720" w:gutter="0"/>
      <w:pgNumType w:fmt="decimal"/>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w:pict>
        <v:shape id="_x0000_s2050" o:spid="_x0000_s2050"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pPr>
                  <w:pStyle w:val="5"/>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w:t>
                </w:r>
                <w:r>
                  <w:rPr>
                    <w:rFonts w:hint="eastAsia" w:eastAsia="宋体"/>
                    <w:lang w:eastAsia="zh-CN"/>
                  </w:rP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w:pict>
        <v:shape id="_x0000_s2049" o:spid="_x0000_s2049" o:spt="202" type="#_x0000_t202" style="position:absolute;left:0pt;margin-top:0pt;height:144pt;width:144pt;mso-position-horizontal:right;mso-position-horizontal-relative:margin;mso-wrap-style:none;z-index:251658240;mso-width-relative:page;mso-height-relative:page;" filled="f" stroked="f" coordsize="21600,21600">
          <v:path/>
          <v:fill on="f" focussize="0,0"/>
          <v:stroke on="f"/>
          <v:imagedata o:title=""/>
          <o:lock v:ext="edit" aspectratio="f"/>
          <v:textbox inset="0mm,0mm,0mm,0mm" style="mso-fit-shape-to-text:t;">
            <w:txbxContent>
              <w:p>
                <w:pPr>
                  <w:pStyle w:val="6"/>
                  <w:rPr>
                    <w:rFonts w:hint="eastAsia" w:eastAsia="宋体"/>
                    <w:lang w:eastAsia="zh-CN"/>
                  </w:rPr>
                </w:pPr>
              </w:p>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F092B84"/>
    <w:multiLevelType w:val="multilevel"/>
    <w:tmpl w:val="CF092B84"/>
    <w:lvl w:ilvl="0" w:tentative="0">
      <w:start w:val="2"/>
      <w:numFmt w:val="decimal"/>
      <w:lvlText w:val="%1"/>
      <w:lvlJc w:val="left"/>
      <w:pPr>
        <w:ind w:left="540" w:hanging="420"/>
        <w:jc w:val="left"/>
      </w:pPr>
      <w:rPr>
        <w:rFonts w:hint="default"/>
        <w:lang w:val="en-US" w:eastAsia="en-US" w:bidi="ar-SA"/>
      </w:rPr>
    </w:lvl>
    <w:lvl w:ilvl="1" w:tentative="0">
      <w:start w:val="0"/>
      <w:numFmt w:val="decimal"/>
      <w:lvlText w:val="%1.%2"/>
      <w:lvlJc w:val="left"/>
      <w:pPr>
        <w:ind w:left="540" w:hanging="420"/>
        <w:jc w:val="left"/>
      </w:pPr>
      <w:rPr>
        <w:rFonts w:hint="default" w:ascii="Times New Roman" w:hAnsi="Times New Roman" w:eastAsia="Times New Roman" w:cs="Times New Roman"/>
        <w:b/>
        <w:bCs/>
        <w:spacing w:val="-1"/>
        <w:w w:val="100"/>
        <w:sz w:val="28"/>
        <w:szCs w:val="28"/>
        <w:lang w:val="en-US" w:eastAsia="en-US" w:bidi="ar-SA"/>
      </w:rPr>
    </w:lvl>
    <w:lvl w:ilvl="2" w:tentative="0">
      <w:start w:val="1"/>
      <w:numFmt w:val="decimal"/>
      <w:lvlText w:val="%1.%2.%3"/>
      <w:lvlJc w:val="left"/>
      <w:pPr>
        <w:ind w:left="748" w:hanging="629"/>
        <w:jc w:val="left"/>
      </w:pPr>
      <w:rPr>
        <w:rFonts w:hint="default" w:ascii="Times New Roman" w:hAnsi="Times New Roman" w:eastAsia="Times New Roman" w:cs="Times New Roman"/>
        <w:b/>
        <w:bCs/>
        <w:spacing w:val="-2"/>
        <w:w w:val="100"/>
        <w:sz w:val="28"/>
        <w:szCs w:val="28"/>
        <w:lang w:val="en-US" w:eastAsia="en-US" w:bidi="ar-SA"/>
      </w:rPr>
    </w:lvl>
    <w:lvl w:ilvl="3" w:tentative="0">
      <w:start w:val="0"/>
      <w:numFmt w:val="bullet"/>
      <w:lvlText w:val="•"/>
      <w:lvlJc w:val="left"/>
      <w:pPr>
        <w:ind w:left="2492" w:hanging="629"/>
      </w:pPr>
      <w:rPr>
        <w:rFonts w:hint="default"/>
        <w:lang w:val="en-US" w:eastAsia="en-US" w:bidi="ar-SA"/>
      </w:rPr>
    </w:lvl>
    <w:lvl w:ilvl="4" w:tentative="0">
      <w:start w:val="0"/>
      <w:numFmt w:val="bullet"/>
      <w:lvlText w:val="•"/>
      <w:lvlJc w:val="left"/>
      <w:pPr>
        <w:ind w:left="3368" w:hanging="629"/>
      </w:pPr>
      <w:rPr>
        <w:rFonts w:hint="default"/>
        <w:lang w:val="en-US" w:eastAsia="en-US" w:bidi="ar-SA"/>
      </w:rPr>
    </w:lvl>
    <w:lvl w:ilvl="5" w:tentative="0">
      <w:start w:val="0"/>
      <w:numFmt w:val="bullet"/>
      <w:lvlText w:val="•"/>
      <w:lvlJc w:val="left"/>
      <w:pPr>
        <w:ind w:left="4244" w:hanging="629"/>
      </w:pPr>
      <w:rPr>
        <w:rFonts w:hint="default"/>
        <w:lang w:val="en-US" w:eastAsia="en-US" w:bidi="ar-SA"/>
      </w:rPr>
    </w:lvl>
    <w:lvl w:ilvl="6" w:tentative="0">
      <w:start w:val="0"/>
      <w:numFmt w:val="bullet"/>
      <w:lvlText w:val="•"/>
      <w:lvlJc w:val="left"/>
      <w:pPr>
        <w:ind w:left="5121" w:hanging="629"/>
      </w:pPr>
      <w:rPr>
        <w:rFonts w:hint="default"/>
        <w:lang w:val="en-US" w:eastAsia="en-US" w:bidi="ar-SA"/>
      </w:rPr>
    </w:lvl>
    <w:lvl w:ilvl="7" w:tentative="0">
      <w:start w:val="0"/>
      <w:numFmt w:val="bullet"/>
      <w:lvlText w:val="•"/>
      <w:lvlJc w:val="left"/>
      <w:pPr>
        <w:ind w:left="5997" w:hanging="629"/>
      </w:pPr>
      <w:rPr>
        <w:rFonts w:hint="default"/>
        <w:lang w:val="en-US" w:eastAsia="en-US" w:bidi="ar-SA"/>
      </w:rPr>
    </w:lvl>
    <w:lvl w:ilvl="8" w:tentative="0">
      <w:start w:val="0"/>
      <w:numFmt w:val="bullet"/>
      <w:lvlText w:val="•"/>
      <w:lvlJc w:val="left"/>
      <w:pPr>
        <w:ind w:left="6873" w:hanging="629"/>
      </w:pPr>
      <w:rPr>
        <w:rFonts w:hint="default"/>
        <w:lang w:val="en-US" w:eastAsia="en-US" w:bidi="ar-SA"/>
      </w:rPr>
    </w:lvl>
  </w:abstractNum>
  <w:abstractNum w:abstractNumId="1">
    <w:nsid w:val="0053208E"/>
    <w:multiLevelType w:val="multilevel"/>
    <w:tmpl w:val="0053208E"/>
    <w:lvl w:ilvl="0" w:tentative="0">
      <w:start w:val="2"/>
      <w:numFmt w:val="decimal"/>
      <w:lvlText w:val="%1"/>
      <w:lvlJc w:val="left"/>
      <w:pPr>
        <w:ind w:left="480" w:hanging="360"/>
        <w:jc w:val="left"/>
      </w:pPr>
      <w:rPr>
        <w:rFonts w:hint="default"/>
        <w:lang w:val="en-US" w:eastAsia="en-US" w:bidi="ar-SA"/>
      </w:rPr>
    </w:lvl>
    <w:lvl w:ilvl="1" w:tentative="0">
      <w:start w:val="0"/>
      <w:numFmt w:val="decimal"/>
      <w:lvlText w:val="%1.%2"/>
      <w:lvlJc w:val="left"/>
      <w:pPr>
        <w:ind w:left="480" w:hanging="360"/>
        <w:jc w:val="right"/>
      </w:pPr>
      <w:rPr>
        <w:rFonts w:hint="default" w:ascii="Times New Roman" w:hAnsi="Times New Roman" w:eastAsia="Times New Roman" w:cs="Times New Roman"/>
        <w:b/>
        <w:bCs/>
        <w:spacing w:val="-2"/>
        <w:w w:val="100"/>
        <w:sz w:val="24"/>
        <w:szCs w:val="24"/>
        <w:lang w:val="en-US" w:eastAsia="en-US" w:bidi="ar-SA"/>
      </w:rPr>
    </w:lvl>
    <w:lvl w:ilvl="2" w:tentative="0">
      <w:start w:val="1"/>
      <w:numFmt w:val="decimal"/>
      <w:lvlText w:val="%1.%2.%3"/>
      <w:lvlJc w:val="left"/>
      <w:pPr>
        <w:ind w:left="1500" w:hanging="540"/>
        <w:jc w:val="left"/>
      </w:pPr>
      <w:rPr>
        <w:rFonts w:hint="default" w:ascii="Times New Roman" w:hAnsi="Times New Roman" w:eastAsia="Times New Roman" w:cs="Times New Roman"/>
        <w:b/>
        <w:bCs/>
        <w:spacing w:val="-4"/>
        <w:w w:val="100"/>
        <w:sz w:val="24"/>
        <w:szCs w:val="24"/>
        <w:lang w:val="en-US" w:eastAsia="en-US" w:bidi="ar-SA"/>
      </w:rPr>
    </w:lvl>
    <w:lvl w:ilvl="3" w:tentative="0">
      <w:start w:val="0"/>
      <w:numFmt w:val="bullet"/>
      <w:lvlText w:val="•"/>
      <w:lvlJc w:val="left"/>
      <w:pPr>
        <w:ind w:left="3083" w:hanging="540"/>
      </w:pPr>
      <w:rPr>
        <w:rFonts w:hint="default"/>
        <w:lang w:val="en-US" w:eastAsia="en-US" w:bidi="ar-SA"/>
      </w:rPr>
    </w:lvl>
    <w:lvl w:ilvl="4" w:tentative="0">
      <w:start w:val="0"/>
      <w:numFmt w:val="bullet"/>
      <w:lvlText w:val="•"/>
      <w:lvlJc w:val="left"/>
      <w:pPr>
        <w:ind w:left="3875" w:hanging="540"/>
      </w:pPr>
      <w:rPr>
        <w:rFonts w:hint="default"/>
        <w:lang w:val="en-US" w:eastAsia="en-US" w:bidi="ar-SA"/>
      </w:rPr>
    </w:lvl>
    <w:lvl w:ilvl="5" w:tentative="0">
      <w:start w:val="0"/>
      <w:numFmt w:val="bullet"/>
      <w:lvlText w:val="•"/>
      <w:lvlJc w:val="left"/>
      <w:pPr>
        <w:ind w:left="4667" w:hanging="540"/>
      </w:pPr>
      <w:rPr>
        <w:rFonts w:hint="default"/>
        <w:lang w:val="en-US" w:eastAsia="en-US" w:bidi="ar-SA"/>
      </w:rPr>
    </w:lvl>
    <w:lvl w:ilvl="6" w:tentative="0">
      <w:start w:val="0"/>
      <w:numFmt w:val="bullet"/>
      <w:lvlText w:val="•"/>
      <w:lvlJc w:val="left"/>
      <w:pPr>
        <w:ind w:left="5458" w:hanging="540"/>
      </w:pPr>
      <w:rPr>
        <w:rFonts w:hint="default"/>
        <w:lang w:val="en-US" w:eastAsia="en-US" w:bidi="ar-SA"/>
      </w:rPr>
    </w:lvl>
    <w:lvl w:ilvl="7" w:tentative="0">
      <w:start w:val="0"/>
      <w:numFmt w:val="bullet"/>
      <w:lvlText w:val="•"/>
      <w:lvlJc w:val="left"/>
      <w:pPr>
        <w:ind w:left="6250" w:hanging="540"/>
      </w:pPr>
      <w:rPr>
        <w:rFonts w:hint="default"/>
        <w:lang w:val="en-US" w:eastAsia="en-US" w:bidi="ar-SA"/>
      </w:rPr>
    </w:lvl>
    <w:lvl w:ilvl="8" w:tentative="0">
      <w:start w:val="0"/>
      <w:numFmt w:val="bullet"/>
      <w:lvlText w:val="•"/>
      <w:lvlJc w:val="left"/>
      <w:pPr>
        <w:ind w:left="7042" w:hanging="540"/>
      </w:pPr>
      <w:rPr>
        <w:rFonts w:hint="default"/>
        <w:lang w:val="en-US"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nforcement="0"/>
  <w:defaultTabStop w:val="720"/>
  <w:drawingGridHorizontalSpacing w:val="110"/>
  <w:displayHorizontalDrawingGridEvery w:val="2"/>
  <w:characterSpacingControl w:val="doNotCompress"/>
  <w:hdrShapeDefaults>
    <o:shapelayout v:ext="edit">
      <o:idmap v:ext="edit" data="2"/>
    </o:shapelayout>
  </w:hdrShapeDefaults>
  <w:compat>
    <w:ulTrailSpace/>
    <w:shapeLayoutLikeWW8/>
    <w:useFELayout/>
    <w:compatSetting w:name="compatibilityMode" w:uri="http://schemas.microsoft.com/office/word" w:val="12"/>
  </w:compat>
  <w:rsids>
    <w:rsidRoot w:val="00000000"/>
    <w:rsid w:val="73021033"/>
    <w:rsid w:val="791B393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1" w:semiHidden="0" w:name="toc 1"/>
    <w:lsdException w:qFormat="1" w:unhideWhenUsed="0" w:uiPriority="1" w:semiHidden="0" w:name="toc 2"/>
    <w:lsdException w:qFormat="1" w:unhideWhenUsed="0" w:uiPriority="1"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Times New Roman" w:hAnsi="Times New Roman" w:eastAsia="Times New Roman" w:cs="Times New Roman"/>
      <w:sz w:val="22"/>
      <w:szCs w:val="22"/>
      <w:lang w:val="en-US" w:eastAsia="en-US" w:bidi="ar-SA"/>
    </w:rPr>
  </w:style>
  <w:style w:type="paragraph" w:styleId="2">
    <w:name w:val="heading 1"/>
    <w:basedOn w:val="1"/>
    <w:next w:val="1"/>
    <w:qFormat/>
    <w:uiPriority w:val="1"/>
    <w:pPr>
      <w:ind w:left="120"/>
      <w:outlineLvl w:val="1"/>
    </w:pPr>
    <w:rPr>
      <w:rFonts w:ascii="Times New Roman" w:hAnsi="Times New Roman" w:eastAsia="Times New Roman" w:cs="Times New Roman"/>
      <w:b/>
      <w:bCs/>
      <w:sz w:val="28"/>
      <w:szCs w:val="28"/>
      <w:lang w:val="en-US" w:eastAsia="en-US" w:bidi="ar-SA"/>
    </w:rPr>
  </w:style>
  <w:style w:type="character" w:default="1" w:styleId="10">
    <w:name w:val="Default Paragraph Font"/>
    <w:semiHidden/>
    <w:unhideWhenUsed/>
    <w:uiPriority w:val="1"/>
  </w:style>
  <w:style w:type="table" w:default="1" w:styleId="9">
    <w:name w:val="Normal Table"/>
    <w:semiHidden/>
    <w:uiPriority w:val="0"/>
    <w:tblPr>
      <w:tblCellMar>
        <w:top w:w="0" w:type="dxa"/>
        <w:left w:w="108" w:type="dxa"/>
        <w:bottom w:w="0" w:type="dxa"/>
        <w:right w:w="108" w:type="dxa"/>
      </w:tblCellMar>
    </w:tblPr>
  </w:style>
  <w:style w:type="paragraph" w:styleId="3">
    <w:name w:val="Body Text"/>
    <w:basedOn w:val="1"/>
    <w:qFormat/>
    <w:uiPriority w:val="1"/>
    <w:rPr>
      <w:rFonts w:ascii="Times New Roman" w:hAnsi="Times New Roman" w:eastAsia="Times New Roman" w:cs="Times New Roman"/>
      <w:sz w:val="24"/>
      <w:szCs w:val="24"/>
      <w:lang w:val="en-US" w:eastAsia="en-US" w:bidi="ar-SA"/>
    </w:rPr>
  </w:style>
  <w:style w:type="paragraph" w:styleId="4">
    <w:name w:val="toc 3"/>
    <w:basedOn w:val="1"/>
    <w:next w:val="1"/>
    <w:qFormat/>
    <w:uiPriority w:val="1"/>
    <w:pPr>
      <w:spacing w:before="36"/>
      <w:ind w:left="1500" w:hanging="540"/>
    </w:pPr>
    <w:rPr>
      <w:rFonts w:ascii="Times New Roman" w:hAnsi="Times New Roman" w:eastAsia="Times New Roman" w:cs="Times New Roman"/>
      <w:b/>
      <w:bCs/>
      <w:sz w:val="24"/>
      <w:szCs w:val="24"/>
      <w:lang w:val="en-US" w:eastAsia="en-US" w:bidi="ar-SA"/>
    </w:rPr>
  </w:style>
  <w:style w:type="paragraph" w:styleId="5">
    <w:name w:val="footer"/>
    <w:basedOn w:val="1"/>
    <w:uiPriority w:val="0"/>
    <w:pPr>
      <w:tabs>
        <w:tab w:val="center" w:pos="4153"/>
        <w:tab w:val="right" w:pos="8306"/>
      </w:tabs>
      <w:snapToGrid w:val="0"/>
      <w:jc w:val="left"/>
    </w:pPr>
    <w:rPr>
      <w:sz w:val="18"/>
    </w:rPr>
  </w:style>
  <w:style w:type="paragraph" w:styleId="6">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toc 1"/>
    <w:basedOn w:val="1"/>
    <w:next w:val="1"/>
    <w:qFormat/>
    <w:uiPriority w:val="1"/>
    <w:pPr>
      <w:spacing w:before="36"/>
      <w:ind w:left="120"/>
    </w:pPr>
    <w:rPr>
      <w:rFonts w:ascii="Times New Roman" w:hAnsi="Times New Roman" w:eastAsia="Times New Roman" w:cs="Times New Roman"/>
      <w:b/>
      <w:bCs/>
      <w:sz w:val="24"/>
      <w:szCs w:val="24"/>
      <w:lang w:val="en-US" w:eastAsia="en-US" w:bidi="ar-SA"/>
    </w:rPr>
  </w:style>
  <w:style w:type="paragraph" w:styleId="8">
    <w:name w:val="toc 2"/>
    <w:basedOn w:val="1"/>
    <w:next w:val="1"/>
    <w:qFormat/>
    <w:uiPriority w:val="1"/>
    <w:pPr>
      <w:spacing w:before="36"/>
      <w:ind w:left="900" w:hanging="360"/>
    </w:pPr>
    <w:rPr>
      <w:rFonts w:ascii="Times New Roman" w:hAnsi="Times New Roman" w:eastAsia="Times New Roman" w:cs="Times New Roman"/>
      <w:b/>
      <w:bCs/>
      <w:sz w:val="24"/>
      <w:szCs w:val="24"/>
      <w:lang w:val="en-US" w:eastAsia="en-US" w:bidi="ar-SA"/>
    </w:rPr>
  </w:style>
  <w:style w:type="table" w:customStyle="1" w:styleId="11">
    <w:name w:val="Table Normal"/>
    <w:semiHidden/>
    <w:unhideWhenUsed/>
    <w:qFormat/>
    <w:uiPriority w:val="2"/>
    <w:tblPr>
      <w:tblCellMar>
        <w:top w:w="0" w:type="dxa"/>
        <w:left w:w="0" w:type="dxa"/>
        <w:bottom w:w="0" w:type="dxa"/>
        <w:right w:w="0" w:type="dxa"/>
      </w:tblCellMar>
    </w:tblPr>
  </w:style>
  <w:style w:type="paragraph" w:styleId="12">
    <w:name w:val="List Paragraph"/>
    <w:basedOn w:val="1"/>
    <w:qFormat/>
    <w:uiPriority w:val="1"/>
    <w:pPr>
      <w:spacing w:before="36"/>
      <w:ind w:left="540" w:hanging="360"/>
    </w:pPr>
    <w:rPr>
      <w:rFonts w:ascii="Times New Roman" w:hAnsi="Times New Roman" w:eastAsia="Times New Roman" w:cs="Times New Roman"/>
      <w:lang w:val="en-US" w:eastAsia="en-US" w:bidi="ar-SA"/>
    </w:rPr>
  </w:style>
  <w:style w:type="paragraph" w:customStyle="1" w:styleId="13">
    <w:name w:val="Table Paragraph"/>
    <w:basedOn w:val="1"/>
    <w:qFormat/>
    <w:uiPriority w:val="1"/>
    <w:rPr>
      <w:lang w:val="en-US" w:eastAsia="en-US"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2049" textRotate="1"/>
    <customShpInfo spid="_x0000_s2050"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10</TotalTime>
  <ScaleCrop>false</ScaleCrop>
  <LinksUpToDate>false</LinksUpToDate>
  <Application>WPS Office_11.1.0.9513_F1E327BC-269C-435d-A152-05C5408002CA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2020-03-02T14:56:00Z</dcterms:created>
  <dc:creator>Administrator</dc:creator>
  <cp:lastModifiedBy>Jung</cp:lastModifiedBy>
  <dcterms:modified xsi:type="dcterms:W3CDTF">2020-03-02T15:19:21Z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2020-03-02T00:00:00Z</vt:filetime>
  </property>
  <property fmtid="{D5CDD505-2E9C-101B-9397-08002B2CF9AE}" pid="3" name="Creator">
    <vt:lpwstr>WPS 文字</vt:lpwstr>
  </property>
  <property fmtid="{D5CDD505-2E9C-101B-9397-08002B2CF9AE}" pid="4" name="LastSaved">
    <vt:filetime>2020-03-02T00:00:00Z</vt:filetime>
  </property>
  <property fmtid="{D5CDD505-2E9C-101B-9397-08002B2CF9AE}" pid="5" name="KSOProductBuildVer">
    <vt:lpwstr>2052-11.1.0.9513</vt:lpwstr>
  </property>
</Properties>
</file>