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D642C" w:rsidRPr="002633D8" w:rsidRDefault="0013131F" w:rsidP="00AA3B1A">
      <w:pPr>
        <w:rPr>
          <w:noProof/>
        </w:rPr>
      </w:pPr>
      <w:r>
        <w:rPr>
          <w:noProof/>
        </w:rPr>
        <w:drawing>
          <wp:inline distT="0" distB="0" distL="0" distR="0">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rsidR="00CD642C" w:rsidRPr="002633D8" w:rsidRDefault="00CD642C">
      <w:pPr>
        <w:jc w:val="center"/>
        <w:rPr>
          <w:rFonts w:cs="Arial"/>
          <w:b/>
          <w:noProof/>
        </w:rPr>
      </w:pPr>
    </w:p>
    <w:p w:rsidR="00CD642C" w:rsidRPr="002633D8" w:rsidRDefault="00CD642C">
      <w:pPr>
        <w:jc w:val="center"/>
        <w:rPr>
          <w:rFonts w:cs="Arial"/>
          <w:b/>
          <w:noProof/>
        </w:rPr>
      </w:pPr>
    </w:p>
    <w:p w:rsidR="00CD642C" w:rsidRPr="002633D8" w:rsidRDefault="00CD642C">
      <w:pPr>
        <w:jc w:val="center"/>
        <w:rPr>
          <w:rFonts w:cs="Arial"/>
          <w:b/>
          <w:noProof/>
        </w:rPr>
      </w:pPr>
    </w:p>
    <w:p w:rsidR="00CD642C" w:rsidRDefault="00CD642C">
      <w:pPr>
        <w:jc w:val="center"/>
        <w:rPr>
          <w:rFonts w:cs="Arial"/>
          <w:b/>
          <w:noProof/>
        </w:rPr>
      </w:pPr>
    </w:p>
    <w:p w:rsidR="00F603C6" w:rsidRPr="002633D8" w:rsidRDefault="00F603C6">
      <w:pPr>
        <w:jc w:val="center"/>
        <w:rPr>
          <w:rFonts w:cs="Arial"/>
          <w:b/>
          <w:noProof/>
        </w:rPr>
      </w:pPr>
    </w:p>
    <w:p w:rsidR="00A40534" w:rsidRDefault="00A40534">
      <w:pPr>
        <w:pStyle w:val="BodyText3"/>
        <w:ind w:right="-957"/>
        <w:jc w:val="left"/>
        <w:rPr>
          <w:rFonts w:cs="Arial"/>
          <w:noProof/>
          <w:sz w:val="22"/>
          <w:lang w:val="en-GB"/>
        </w:rPr>
      </w:pPr>
    </w:p>
    <w:p w:rsidR="00CD642C" w:rsidRPr="002633D8" w:rsidRDefault="00A40534">
      <w:pPr>
        <w:pStyle w:val="BodyText3"/>
        <w:ind w:right="-957"/>
        <w:jc w:val="left"/>
        <w:rPr>
          <w:rFonts w:cs="Arial"/>
        </w:rPr>
      </w:pPr>
      <w:r>
        <w:rPr>
          <w:rFonts w:cs="Arial"/>
        </w:rPr>
        <w:t xml:space="preserve">MODULE </w:t>
      </w:r>
      <w:r w:rsidR="00CD642C" w:rsidRPr="002633D8">
        <w:rPr>
          <w:rFonts w:cs="Arial"/>
        </w:rPr>
        <w:t>HANDBOOK</w:t>
      </w:r>
    </w:p>
    <w:p w:rsidR="00CD642C" w:rsidRPr="002633D8" w:rsidRDefault="00CD642C">
      <w:pPr>
        <w:ind w:right="-957"/>
        <w:rPr>
          <w:rFonts w:cs="Arial"/>
          <w:b/>
          <w:sz w:val="48"/>
        </w:rPr>
      </w:pPr>
    </w:p>
    <w:p w:rsidR="00CD642C" w:rsidRPr="002633D8" w:rsidRDefault="00CD642C">
      <w:pPr>
        <w:ind w:right="-957"/>
        <w:rPr>
          <w:rFonts w:cs="Arial"/>
          <w:b/>
          <w:sz w:val="48"/>
        </w:rPr>
      </w:pPr>
    </w:p>
    <w:p w:rsidR="00A40534" w:rsidRDefault="00B4051E">
      <w:pPr>
        <w:ind w:right="-957"/>
        <w:rPr>
          <w:rFonts w:cs="Arial"/>
          <w:b/>
          <w:sz w:val="48"/>
        </w:rPr>
      </w:pPr>
      <w:r>
        <w:rPr>
          <w:rFonts w:cs="Arial"/>
          <w:b/>
          <w:sz w:val="48"/>
        </w:rPr>
        <w:t xml:space="preserve">ACCOUNTING FUNDAMENTALS </w:t>
      </w:r>
    </w:p>
    <w:p w:rsidR="00546F72" w:rsidRPr="002633D8" w:rsidRDefault="00546F72">
      <w:pPr>
        <w:ind w:right="-957"/>
        <w:rPr>
          <w:rFonts w:cs="Arial"/>
          <w:b/>
          <w:sz w:val="48"/>
        </w:rPr>
      </w:pPr>
    </w:p>
    <w:p w:rsidR="00CD642C" w:rsidRPr="00AA3B1A" w:rsidRDefault="00A40534" w:rsidP="00AA3B1A">
      <w:pPr>
        <w:ind w:right="-957"/>
        <w:rPr>
          <w:rFonts w:cs="Arial"/>
          <w:b/>
          <w:sz w:val="40"/>
        </w:rPr>
      </w:pPr>
      <w:r>
        <w:rPr>
          <w:rFonts w:cs="Arial"/>
          <w:b/>
          <w:sz w:val="40"/>
        </w:rPr>
        <w:t>LEVEL 4</w:t>
      </w: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8"/>
        </w:rPr>
      </w:pPr>
    </w:p>
    <w:p w:rsidR="00CD642C" w:rsidRPr="002633D8" w:rsidRDefault="00CD642C">
      <w:pPr>
        <w:ind w:right="-957"/>
        <w:rPr>
          <w:rFonts w:cs="Arial"/>
          <w:b/>
          <w:sz w:val="40"/>
        </w:rPr>
      </w:pPr>
      <w:r w:rsidRPr="002633D8">
        <w:rPr>
          <w:rFonts w:cs="Arial"/>
          <w:b/>
          <w:sz w:val="40"/>
        </w:rPr>
        <w:t xml:space="preserve">SCHOOL OF </w:t>
      </w:r>
      <w:r w:rsidR="00173452">
        <w:rPr>
          <w:rFonts w:cs="Arial"/>
          <w:b/>
          <w:sz w:val="40"/>
        </w:rPr>
        <w:t>BUSINESS</w:t>
      </w: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173452">
      <w:pPr>
        <w:ind w:right="-957"/>
        <w:rPr>
          <w:rFonts w:cs="Arial"/>
          <w:b/>
          <w:sz w:val="40"/>
        </w:rPr>
      </w:pPr>
      <w:r>
        <w:rPr>
          <w:rFonts w:cs="Arial"/>
          <w:b/>
          <w:sz w:val="40"/>
        </w:rPr>
        <w:t>FACULTY OF BUSINESS AND MANAGEMENT</w:t>
      </w:r>
    </w:p>
    <w:p w:rsidR="00CD642C" w:rsidRPr="002633D8" w:rsidRDefault="00CD642C">
      <w:pPr>
        <w:ind w:right="-957"/>
        <w:rPr>
          <w:rFonts w:cs="Arial"/>
          <w:b/>
          <w:sz w:val="40"/>
        </w:rPr>
      </w:pPr>
    </w:p>
    <w:p w:rsidR="00CD642C" w:rsidRPr="002633D8" w:rsidRDefault="00CD642C">
      <w:pPr>
        <w:ind w:right="-957"/>
        <w:rPr>
          <w:rFonts w:cs="Arial"/>
          <w:b/>
          <w:sz w:val="40"/>
        </w:rPr>
      </w:pPr>
    </w:p>
    <w:p w:rsidR="00CD642C" w:rsidRPr="002633D8" w:rsidRDefault="00CD642C">
      <w:pPr>
        <w:ind w:right="-957"/>
        <w:rPr>
          <w:rFonts w:cs="Arial"/>
          <w:b/>
          <w:sz w:val="48"/>
        </w:rPr>
      </w:pPr>
    </w:p>
    <w:p w:rsidR="00CD642C" w:rsidRPr="002633D8" w:rsidRDefault="00CD642C">
      <w:pPr>
        <w:ind w:right="-957"/>
        <w:rPr>
          <w:rFonts w:cs="Arial"/>
          <w:b/>
          <w:sz w:val="48"/>
        </w:rPr>
      </w:pPr>
      <w:r w:rsidRPr="002633D8">
        <w:rPr>
          <w:rFonts w:cs="Arial"/>
          <w:b/>
          <w:sz w:val="48"/>
        </w:rPr>
        <w:t>201</w:t>
      </w:r>
      <w:r w:rsidR="00AD48A5">
        <w:rPr>
          <w:rFonts w:cs="Arial"/>
          <w:b/>
          <w:sz w:val="48"/>
        </w:rPr>
        <w:t>7</w:t>
      </w:r>
      <w:r w:rsidRPr="002633D8">
        <w:rPr>
          <w:rFonts w:cs="Arial"/>
          <w:b/>
          <w:sz w:val="48"/>
        </w:rPr>
        <w:t>-201</w:t>
      </w:r>
      <w:r w:rsidR="00AD48A5">
        <w:rPr>
          <w:rFonts w:cs="Arial"/>
          <w:b/>
          <w:sz w:val="48"/>
        </w:rPr>
        <w:t>8</w:t>
      </w:r>
    </w:p>
    <w:p w:rsidR="00F603C6" w:rsidRDefault="00CD642C" w:rsidP="00F603C6">
      <w:pPr>
        <w:jc w:val="center"/>
      </w:pPr>
      <w:r w:rsidRPr="002633D8">
        <w:br w:type="page"/>
      </w:r>
    </w:p>
    <w:p w:rsidR="00085830" w:rsidRDefault="00085830" w:rsidP="00085830">
      <w:pPr>
        <w:rPr>
          <w:rFonts w:cs="Arial"/>
          <w:b/>
          <w:szCs w:val="22"/>
        </w:rPr>
      </w:pPr>
      <w:r w:rsidRPr="005C12F8">
        <w:rPr>
          <w:rFonts w:cs="Arial"/>
          <w:b/>
          <w:szCs w:val="22"/>
        </w:rPr>
        <w:lastRenderedPageBreak/>
        <w:t>MODULE CODE:</w:t>
      </w:r>
      <w:r>
        <w:rPr>
          <w:rFonts w:cs="Arial"/>
          <w:b/>
          <w:szCs w:val="22"/>
        </w:rPr>
        <w:tab/>
      </w:r>
      <w:r>
        <w:rPr>
          <w:rFonts w:cs="Arial"/>
          <w:b/>
          <w:szCs w:val="22"/>
        </w:rPr>
        <w:tab/>
        <w:t>M1X9039</w:t>
      </w:r>
    </w:p>
    <w:p w:rsidR="00085830" w:rsidRPr="005C12F8" w:rsidRDefault="00085830" w:rsidP="00085830">
      <w:pPr>
        <w:rPr>
          <w:rFonts w:cs="Arial"/>
          <w:b/>
          <w:szCs w:val="22"/>
        </w:rPr>
      </w:pPr>
      <w:r>
        <w:rPr>
          <w:rFonts w:cs="Arial"/>
          <w:b/>
          <w:szCs w:val="22"/>
        </w:rPr>
        <w:t>MODULE CODE:</w:t>
      </w:r>
      <w:r>
        <w:rPr>
          <w:rFonts w:cs="Arial"/>
          <w:b/>
          <w:szCs w:val="22"/>
        </w:rPr>
        <w:tab/>
      </w:r>
      <w:r>
        <w:rPr>
          <w:rFonts w:cs="Arial"/>
          <w:b/>
          <w:szCs w:val="22"/>
        </w:rPr>
        <w:tab/>
        <w:t>SBUS4100</w:t>
      </w:r>
    </w:p>
    <w:p w:rsidR="00085830" w:rsidRPr="005C12F8" w:rsidRDefault="00085830" w:rsidP="00085830">
      <w:pPr>
        <w:pStyle w:val="fixed"/>
        <w:tabs>
          <w:tab w:val="clear" w:pos="720"/>
          <w:tab w:val="clear" w:pos="1440"/>
          <w:tab w:val="clear" w:pos="2160"/>
          <w:tab w:val="left" w:pos="2835"/>
        </w:tabs>
        <w:ind w:left="0" w:firstLine="0"/>
        <w:outlineLvl w:val="1"/>
        <w:rPr>
          <w:rFonts w:ascii="Arial" w:hAnsi="Arial" w:cs="Arial"/>
          <w:sz w:val="22"/>
          <w:szCs w:val="22"/>
        </w:rPr>
      </w:pPr>
      <w:bookmarkStart w:id="0" w:name="_Toc330454024"/>
      <w:r w:rsidRPr="005C12F8">
        <w:rPr>
          <w:rFonts w:ascii="Arial" w:hAnsi="Arial" w:cs="Arial"/>
          <w:sz w:val="22"/>
          <w:szCs w:val="22"/>
        </w:rPr>
        <w:t>TITLE:</w:t>
      </w:r>
      <w:r w:rsidRPr="005C12F8">
        <w:rPr>
          <w:rFonts w:ascii="Arial" w:hAnsi="Arial" w:cs="Arial"/>
          <w:sz w:val="22"/>
          <w:szCs w:val="22"/>
        </w:rPr>
        <w:tab/>
      </w:r>
      <w:r w:rsidRPr="005C12F8">
        <w:rPr>
          <w:rFonts w:ascii="Arial" w:hAnsi="Arial" w:cs="Arial"/>
          <w:sz w:val="22"/>
          <w:szCs w:val="22"/>
        </w:rPr>
        <w:tab/>
        <w:t>Accounting Fundamentals</w:t>
      </w:r>
      <w:r w:rsidRPr="005C12F8">
        <w:rPr>
          <w:rFonts w:ascii="Arial" w:hAnsi="Arial" w:cs="Arial"/>
          <w:sz w:val="22"/>
          <w:szCs w:val="22"/>
        </w:rPr>
        <w:tab/>
      </w:r>
      <w:bookmarkEnd w:id="0"/>
    </w:p>
    <w:p w:rsidR="00085830" w:rsidRPr="005C12F8" w:rsidRDefault="00085830" w:rsidP="00085830">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DATED:</w:t>
      </w:r>
      <w:r w:rsidRPr="005C12F8">
        <w:rPr>
          <w:rFonts w:ascii="Arial" w:hAnsi="Arial" w:cs="Arial"/>
          <w:sz w:val="22"/>
          <w:szCs w:val="22"/>
        </w:rPr>
        <w:tab/>
      </w:r>
      <w:r w:rsidRPr="005C12F8">
        <w:rPr>
          <w:rFonts w:ascii="Arial" w:hAnsi="Arial" w:cs="Arial"/>
          <w:sz w:val="22"/>
          <w:szCs w:val="22"/>
        </w:rPr>
        <w:tab/>
      </w:r>
      <w:r>
        <w:rPr>
          <w:rFonts w:ascii="Arial" w:hAnsi="Arial" w:cs="Arial"/>
          <w:sz w:val="22"/>
          <w:szCs w:val="22"/>
        </w:rPr>
        <w:t>11/02/2014</w:t>
      </w:r>
    </w:p>
    <w:p w:rsidR="00085830" w:rsidRPr="005C12F8" w:rsidRDefault="00085830" w:rsidP="00085830">
      <w:pPr>
        <w:pStyle w:val="fixed"/>
        <w:tabs>
          <w:tab w:val="clear" w:pos="720"/>
          <w:tab w:val="clear" w:pos="1440"/>
          <w:tab w:val="clear" w:pos="2160"/>
          <w:tab w:val="left" w:pos="2835"/>
        </w:tabs>
        <w:rPr>
          <w:rFonts w:ascii="Arial" w:hAnsi="Arial" w:cs="Arial"/>
          <w:sz w:val="22"/>
          <w:szCs w:val="22"/>
        </w:rPr>
      </w:pPr>
    </w:p>
    <w:p w:rsidR="00085830" w:rsidRPr="005C12F8" w:rsidRDefault="00085830" w:rsidP="00085830">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 xml:space="preserve">LEVEL:  </w:t>
      </w:r>
      <w:r w:rsidRPr="005C12F8">
        <w:rPr>
          <w:rFonts w:ascii="Arial" w:hAnsi="Arial" w:cs="Arial"/>
          <w:sz w:val="22"/>
          <w:szCs w:val="22"/>
        </w:rPr>
        <w:tab/>
      </w:r>
      <w:r w:rsidRPr="005C12F8">
        <w:rPr>
          <w:rFonts w:ascii="Arial" w:hAnsi="Arial" w:cs="Arial"/>
          <w:sz w:val="22"/>
          <w:szCs w:val="22"/>
        </w:rPr>
        <w:tab/>
        <w:t>4</w:t>
      </w:r>
      <w:r w:rsidRPr="005C12F8">
        <w:rPr>
          <w:rFonts w:ascii="Arial" w:hAnsi="Arial" w:cs="Arial"/>
          <w:sz w:val="22"/>
          <w:szCs w:val="22"/>
        </w:rPr>
        <w:tab/>
      </w:r>
    </w:p>
    <w:p w:rsidR="00085830" w:rsidRPr="005C12F8" w:rsidRDefault="00085830" w:rsidP="00085830">
      <w:pPr>
        <w:pStyle w:val="fixed"/>
        <w:tabs>
          <w:tab w:val="clear" w:pos="720"/>
          <w:tab w:val="clear" w:pos="1440"/>
          <w:tab w:val="clear" w:pos="2160"/>
          <w:tab w:val="left" w:pos="2835"/>
        </w:tabs>
        <w:rPr>
          <w:rFonts w:ascii="Arial" w:hAnsi="Arial" w:cs="Arial"/>
          <w:sz w:val="22"/>
          <w:szCs w:val="22"/>
        </w:rPr>
      </w:pPr>
      <w:r w:rsidRPr="005C12F8">
        <w:rPr>
          <w:rFonts w:ascii="Arial" w:hAnsi="Arial" w:cs="Arial"/>
          <w:sz w:val="22"/>
          <w:szCs w:val="22"/>
        </w:rPr>
        <w:t>CREDITS:</w:t>
      </w:r>
      <w:r w:rsidRPr="005C12F8">
        <w:rPr>
          <w:rFonts w:ascii="Arial" w:hAnsi="Arial" w:cs="Arial"/>
          <w:sz w:val="22"/>
          <w:szCs w:val="22"/>
        </w:rPr>
        <w:tab/>
      </w:r>
      <w:r w:rsidRPr="005C12F8">
        <w:rPr>
          <w:rFonts w:ascii="Arial" w:hAnsi="Arial" w:cs="Arial"/>
          <w:sz w:val="22"/>
          <w:szCs w:val="22"/>
        </w:rPr>
        <w:tab/>
        <w:t>20</w:t>
      </w:r>
      <w:r w:rsidRPr="005C12F8">
        <w:rPr>
          <w:rFonts w:ascii="Arial" w:hAnsi="Arial" w:cs="Arial"/>
          <w:sz w:val="22"/>
          <w:szCs w:val="22"/>
        </w:rPr>
        <w:tab/>
      </w:r>
    </w:p>
    <w:p w:rsidR="00085830" w:rsidRPr="005C12F8" w:rsidRDefault="00085830" w:rsidP="00085830">
      <w:pPr>
        <w:pStyle w:val="fixed"/>
        <w:tabs>
          <w:tab w:val="clear" w:pos="720"/>
          <w:tab w:val="clear" w:pos="1440"/>
          <w:tab w:val="clear" w:pos="2160"/>
          <w:tab w:val="left" w:pos="2835"/>
        </w:tabs>
        <w:rPr>
          <w:rFonts w:ascii="Arial" w:hAnsi="Arial" w:cs="Arial"/>
          <w:sz w:val="22"/>
          <w:szCs w:val="22"/>
        </w:rPr>
      </w:pPr>
    </w:p>
    <w:p w:rsidR="00085830" w:rsidRPr="005C12F8" w:rsidRDefault="00085830" w:rsidP="00085830">
      <w:pPr>
        <w:pBdr>
          <w:bottom w:val="single" w:sz="6" w:space="1" w:color="auto"/>
        </w:pBdr>
        <w:tabs>
          <w:tab w:val="left" w:pos="2835"/>
        </w:tabs>
        <w:rPr>
          <w:rFonts w:cs="Arial"/>
          <w:szCs w:val="22"/>
        </w:rPr>
      </w:pPr>
      <w:r w:rsidRPr="005C12F8">
        <w:rPr>
          <w:rFonts w:cs="Arial"/>
          <w:b/>
          <w:szCs w:val="22"/>
        </w:rPr>
        <w:t>JACS CODE:</w:t>
      </w:r>
      <w:r w:rsidRPr="005C12F8">
        <w:rPr>
          <w:rFonts w:cs="Arial"/>
          <w:b/>
          <w:szCs w:val="22"/>
        </w:rPr>
        <w:tab/>
      </w:r>
      <w:r w:rsidRPr="005C12F8">
        <w:rPr>
          <w:rFonts w:cs="Arial"/>
          <w:b/>
          <w:szCs w:val="22"/>
        </w:rPr>
        <w:tab/>
      </w:r>
      <w:r>
        <w:rPr>
          <w:rFonts w:cs="Arial"/>
          <w:b/>
          <w:szCs w:val="22"/>
        </w:rPr>
        <w:t>N400</w:t>
      </w:r>
    </w:p>
    <w:p w:rsidR="00085830" w:rsidRPr="005C12F8" w:rsidRDefault="00085830" w:rsidP="00085830">
      <w:pPr>
        <w:pBdr>
          <w:bottom w:val="single" w:sz="6" w:space="1" w:color="auto"/>
        </w:pBdr>
        <w:tabs>
          <w:tab w:val="left" w:pos="2835"/>
        </w:tabs>
        <w:rPr>
          <w:rFonts w:cs="Arial"/>
          <w:szCs w:val="22"/>
        </w:rPr>
      </w:pPr>
    </w:p>
    <w:p w:rsidR="00085830" w:rsidRPr="005C12F8" w:rsidRDefault="00085830" w:rsidP="00085830">
      <w:pPr>
        <w:pStyle w:val="bullet"/>
        <w:spacing w:before="0"/>
        <w:ind w:left="0" w:firstLine="0"/>
        <w:jc w:val="left"/>
        <w:rPr>
          <w:rFonts w:ascii="Arial" w:hAnsi="Arial" w:cs="Arial"/>
          <w:b/>
          <w:sz w:val="22"/>
          <w:szCs w:val="22"/>
        </w:rPr>
      </w:pPr>
    </w:p>
    <w:p w:rsidR="00085830" w:rsidRPr="005C12F8" w:rsidRDefault="00085830" w:rsidP="00085830">
      <w:pPr>
        <w:pStyle w:val="bullet"/>
        <w:spacing w:before="0"/>
        <w:ind w:left="0" w:firstLine="0"/>
        <w:jc w:val="left"/>
        <w:rPr>
          <w:rFonts w:ascii="Arial" w:hAnsi="Arial" w:cs="Arial"/>
          <w:b/>
          <w:sz w:val="22"/>
          <w:szCs w:val="22"/>
        </w:rPr>
      </w:pPr>
      <w:r w:rsidRPr="005C12F8">
        <w:rPr>
          <w:rFonts w:ascii="Arial" w:hAnsi="Arial" w:cs="Arial"/>
          <w:b/>
          <w:sz w:val="22"/>
          <w:szCs w:val="22"/>
        </w:rPr>
        <w:t>AIM(S)</w:t>
      </w:r>
    </w:p>
    <w:p w:rsidR="00085830" w:rsidRPr="005C12F8" w:rsidRDefault="00085830" w:rsidP="00085830">
      <w:pPr>
        <w:rPr>
          <w:rFonts w:cs="Arial"/>
          <w:b/>
          <w:szCs w:val="22"/>
        </w:rPr>
      </w:pPr>
    </w:p>
    <w:p w:rsidR="00085830" w:rsidRPr="005C12F8" w:rsidRDefault="00085830" w:rsidP="00085830">
      <w:pPr>
        <w:rPr>
          <w:rFonts w:cs="Arial"/>
          <w:szCs w:val="22"/>
        </w:rPr>
      </w:pPr>
      <w:r w:rsidRPr="005C12F8">
        <w:rPr>
          <w:rFonts w:cs="Arial"/>
          <w:szCs w:val="22"/>
        </w:rPr>
        <w:t>The module aims to enable the student to gain a broad understanding of the concepts, techniques and methods of modern cost accounting and the role it plays in business organisations. Additionally it will aim to enable the student to gain an understanding of the significance and use of financial information in business and to provide the student with an understanding of the basic principles of accounting.</w:t>
      </w:r>
    </w:p>
    <w:p w:rsidR="00085830" w:rsidRPr="005C12F8" w:rsidRDefault="00085830" w:rsidP="00085830">
      <w:pPr>
        <w:pStyle w:val="bullet"/>
        <w:spacing w:before="0"/>
        <w:ind w:left="0" w:firstLine="0"/>
        <w:jc w:val="left"/>
        <w:rPr>
          <w:rFonts w:ascii="Arial" w:hAnsi="Arial" w:cs="Arial"/>
          <w:b/>
          <w:sz w:val="22"/>
          <w:szCs w:val="22"/>
        </w:rPr>
      </w:pPr>
    </w:p>
    <w:p w:rsidR="00085830" w:rsidRPr="005C12F8" w:rsidRDefault="00085830" w:rsidP="00085830">
      <w:pPr>
        <w:pStyle w:val="bullet"/>
        <w:spacing w:before="0"/>
        <w:ind w:left="0" w:firstLine="0"/>
        <w:jc w:val="left"/>
        <w:rPr>
          <w:rFonts w:ascii="Arial" w:hAnsi="Arial" w:cs="Arial"/>
          <w:b/>
          <w:sz w:val="22"/>
          <w:szCs w:val="22"/>
        </w:rPr>
      </w:pPr>
      <w:r w:rsidRPr="005C12F8">
        <w:rPr>
          <w:rFonts w:ascii="Arial" w:hAnsi="Arial" w:cs="Arial"/>
          <w:b/>
          <w:sz w:val="22"/>
          <w:szCs w:val="22"/>
        </w:rPr>
        <w:t>LEARNING OUTCOMES</w:t>
      </w:r>
    </w:p>
    <w:p w:rsidR="00085830" w:rsidRPr="005C12F8" w:rsidRDefault="00085830" w:rsidP="00085830">
      <w:pPr>
        <w:rPr>
          <w:rFonts w:cs="Arial"/>
          <w:b/>
          <w:szCs w:val="22"/>
        </w:rPr>
      </w:pPr>
    </w:p>
    <w:p w:rsidR="00085830" w:rsidRPr="005C12F8" w:rsidRDefault="00085830" w:rsidP="00085830">
      <w:pPr>
        <w:rPr>
          <w:rFonts w:cs="Arial"/>
          <w:szCs w:val="22"/>
        </w:rPr>
      </w:pPr>
      <w:r w:rsidRPr="005C12F8">
        <w:rPr>
          <w:rFonts w:cs="Arial"/>
          <w:szCs w:val="22"/>
        </w:rPr>
        <w:t>Upon the successful completion of this module, the student should be able to demonstrate the ability to:</w:t>
      </w:r>
    </w:p>
    <w:p w:rsidR="00085830" w:rsidRPr="005C12F8" w:rsidRDefault="00085830" w:rsidP="00085830">
      <w:pPr>
        <w:rPr>
          <w:rFonts w:cs="Arial"/>
          <w:szCs w:val="22"/>
        </w:rPr>
      </w:pPr>
    </w:p>
    <w:p w:rsidR="00085830" w:rsidRPr="005C12F8" w:rsidRDefault="00085830" w:rsidP="00085830">
      <w:pPr>
        <w:numPr>
          <w:ilvl w:val="0"/>
          <w:numId w:val="22"/>
        </w:numPr>
        <w:tabs>
          <w:tab w:val="clear" w:pos="360"/>
          <w:tab w:val="num" w:pos="567"/>
        </w:tabs>
        <w:ind w:left="567" w:hanging="567"/>
        <w:rPr>
          <w:rFonts w:cs="Arial"/>
          <w:szCs w:val="22"/>
        </w:rPr>
      </w:pPr>
      <w:r w:rsidRPr="005C12F8">
        <w:rPr>
          <w:rFonts w:cs="Arial"/>
          <w:szCs w:val="22"/>
        </w:rPr>
        <w:t>Explain the nature, behaviour and purpose of cost accounting and apply cost accounting concepts, techniques and methods to business transactions.</w:t>
      </w:r>
    </w:p>
    <w:p w:rsidR="00085830" w:rsidRPr="005C12F8" w:rsidRDefault="00085830" w:rsidP="00085830">
      <w:pPr>
        <w:tabs>
          <w:tab w:val="num" w:pos="567"/>
        </w:tabs>
        <w:ind w:left="567" w:hanging="567"/>
        <w:rPr>
          <w:rFonts w:cs="Arial"/>
          <w:szCs w:val="22"/>
        </w:rPr>
      </w:pPr>
    </w:p>
    <w:p w:rsidR="00085830" w:rsidRPr="005C12F8" w:rsidRDefault="00085830" w:rsidP="00085830">
      <w:pPr>
        <w:numPr>
          <w:ilvl w:val="0"/>
          <w:numId w:val="22"/>
        </w:numPr>
        <w:tabs>
          <w:tab w:val="clear" w:pos="360"/>
          <w:tab w:val="num" w:pos="567"/>
        </w:tabs>
        <w:ind w:left="567" w:hanging="567"/>
        <w:rPr>
          <w:rFonts w:cs="Arial"/>
          <w:szCs w:val="22"/>
        </w:rPr>
      </w:pPr>
      <w:r w:rsidRPr="005C12F8">
        <w:rPr>
          <w:rFonts w:cs="Arial"/>
          <w:szCs w:val="22"/>
        </w:rPr>
        <w:t>Review the basic principles of accounting including use of appropriate software.</w:t>
      </w:r>
    </w:p>
    <w:p w:rsidR="00085830" w:rsidRPr="005C12F8" w:rsidRDefault="00085830" w:rsidP="00085830">
      <w:pPr>
        <w:tabs>
          <w:tab w:val="num" w:pos="567"/>
        </w:tabs>
        <w:ind w:left="567" w:hanging="567"/>
        <w:rPr>
          <w:rFonts w:cs="Arial"/>
          <w:szCs w:val="22"/>
        </w:rPr>
      </w:pPr>
    </w:p>
    <w:p w:rsidR="00085830" w:rsidRPr="005C12F8" w:rsidRDefault="00085830" w:rsidP="00085830">
      <w:pPr>
        <w:tabs>
          <w:tab w:val="num" w:pos="567"/>
        </w:tabs>
        <w:ind w:left="567" w:hanging="567"/>
        <w:rPr>
          <w:rFonts w:cs="Arial"/>
          <w:szCs w:val="22"/>
        </w:rPr>
      </w:pPr>
      <w:r w:rsidRPr="005C12F8">
        <w:rPr>
          <w:rFonts w:cs="Arial"/>
          <w:szCs w:val="22"/>
        </w:rPr>
        <w:t>3.</w:t>
      </w:r>
      <w:r w:rsidRPr="005C12F8">
        <w:rPr>
          <w:rFonts w:cs="Arial"/>
          <w:szCs w:val="22"/>
        </w:rPr>
        <w:tab/>
        <w:t>Prepare financial statements from initial data, dealing with both routine and non-routine transactions and analyse financial statements with confidence</w:t>
      </w:r>
    </w:p>
    <w:p w:rsidR="00085830" w:rsidRPr="005C12F8" w:rsidRDefault="00085830" w:rsidP="00085830">
      <w:pPr>
        <w:tabs>
          <w:tab w:val="num" w:pos="567"/>
        </w:tabs>
        <w:ind w:left="567" w:hanging="567"/>
        <w:rPr>
          <w:rFonts w:cs="Arial"/>
          <w:szCs w:val="22"/>
        </w:rPr>
      </w:pPr>
    </w:p>
    <w:p w:rsidR="00085830" w:rsidRPr="005C12F8" w:rsidRDefault="00085830" w:rsidP="00085830">
      <w:pPr>
        <w:pStyle w:val="fixed"/>
        <w:tabs>
          <w:tab w:val="num" w:pos="567"/>
        </w:tabs>
        <w:ind w:left="567" w:hanging="567"/>
        <w:rPr>
          <w:rFonts w:ascii="Arial" w:hAnsi="Arial" w:cs="Arial"/>
          <w:sz w:val="22"/>
          <w:szCs w:val="22"/>
        </w:rPr>
      </w:pPr>
      <w:r w:rsidRPr="005C12F8">
        <w:rPr>
          <w:rFonts w:ascii="Arial" w:hAnsi="Arial" w:cs="Arial"/>
          <w:sz w:val="22"/>
          <w:szCs w:val="22"/>
        </w:rPr>
        <w:t>INDICATIVE CONTENT</w:t>
      </w:r>
    </w:p>
    <w:p w:rsidR="00085830" w:rsidRPr="005C12F8" w:rsidRDefault="00085830" w:rsidP="00085830">
      <w:pPr>
        <w:pStyle w:val="fixed"/>
        <w:tabs>
          <w:tab w:val="num" w:pos="567"/>
        </w:tabs>
        <w:ind w:left="567" w:hanging="567"/>
        <w:rPr>
          <w:rFonts w:ascii="Arial" w:hAnsi="Arial" w:cs="Arial"/>
          <w:sz w:val="22"/>
          <w:szCs w:val="22"/>
        </w:rPr>
      </w:pPr>
    </w:p>
    <w:p w:rsidR="00085830" w:rsidRPr="005C12F8" w:rsidRDefault="00085830" w:rsidP="00085830">
      <w:pPr>
        <w:numPr>
          <w:ilvl w:val="0"/>
          <w:numId w:val="23"/>
        </w:numPr>
        <w:tabs>
          <w:tab w:val="clear" w:pos="360"/>
          <w:tab w:val="num" w:pos="567"/>
        </w:tabs>
        <w:ind w:left="567" w:hanging="567"/>
        <w:rPr>
          <w:rFonts w:cs="Arial"/>
          <w:szCs w:val="22"/>
        </w:rPr>
      </w:pPr>
      <w:r w:rsidRPr="005C12F8">
        <w:rPr>
          <w:rFonts w:cs="Arial"/>
          <w:szCs w:val="22"/>
        </w:rPr>
        <w:t>Accounting as a means of communication.</w:t>
      </w:r>
    </w:p>
    <w:p w:rsidR="00085830" w:rsidRPr="005C12F8" w:rsidRDefault="00085830" w:rsidP="00085830">
      <w:pPr>
        <w:numPr>
          <w:ilvl w:val="0"/>
          <w:numId w:val="23"/>
        </w:numPr>
        <w:tabs>
          <w:tab w:val="clear" w:pos="360"/>
          <w:tab w:val="num" w:pos="567"/>
        </w:tabs>
        <w:ind w:left="567" w:hanging="567"/>
        <w:rPr>
          <w:rFonts w:cs="Arial"/>
          <w:szCs w:val="22"/>
        </w:rPr>
      </w:pPr>
      <w:r w:rsidRPr="005C12F8">
        <w:rPr>
          <w:rFonts w:cs="Arial"/>
          <w:szCs w:val="22"/>
        </w:rPr>
        <w:t>Fundamental concepts of accounting.</w:t>
      </w:r>
    </w:p>
    <w:p w:rsidR="00085830" w:rsidRPr="005C12F8" w:rsidRDefault="00085830" w:rsidP="00085830">
      <w:pPr>
        <w:numPr>
          <w:ilvl w:val="0"/>
          <w:numId w:val="23"/>
        </w:numPr>
        <w:tabs>
          <w:tab w:val="clear" w:pos="360"/>
          <w:tab w:val="num" w:pos="567"/>
        </w:tabs>
        <w:ind w:left="567" w:hanging="567"/>
        <w:rPr>
          <w:rFonts w:cs="Arial"/>
          <w:szCs w:val="22"/>
        </w:rPr>
      </w:pPr>
      <w:r w:rsidRPr="005C12F8">
        <w:rPr>
          <w:rFonts w:cs="Arial"/>
          <w:szCs w:val="22"/>
        </w:rPr>
        <w:t>Accounting information systems.</w:t>
      </w:r>
    </w:p>
    <w:p w:rsidR="00085830" w:rsidRPr="005C12F8" w:rsidRDefault="00085830" w:rsidP="00085830">
      <w:pPr>
        <w:numPr>
          <w:ilvl w:val="0"/>
          <w:numId w:val="23"/>
        </w:numPr>
        <w:tabs>
          <w:tab w:val="clear" w:pos="360"/>
          <w:tab w:val="num" w:pos="567"/>
        </w:tabs>
        <w:ind w:left="567" w:hanging="567"/>
        <w:rPr>
          <w:rFonts w:cs="Arial"/>
          <w:szCs w:val="22"/>
        </w:rPr>
      </w:pPr>
      <w:r w:rsidRPr="005C12F8">
        <w:rPr>
          <w:rFonts w:cs="Arial"/>
          <w:szCs w:val="22"/>
        </w:rPr>
        <w:t>Introduction to double entry bookkeeping and the trial balance.</w:t>
      </w:r>
    </w:p>
    <w:p w:rsidR="00085830" w:rsidRPr="005C12F8" w:rsidRDefault="00085830" w:rsidP="00085830">
      <w:pPr>
        <w:numPr>
          <w:ilvl w:val="0"/>
          <w:numId w:val="23"/>
        </w:numPr>
        <w:tabs>
          <w:tab w:val="clear" w:pos="360"/>
          <w:tab w:val="num" w:pos="567"/>
        </w:tabs>
        <w:ind w:left="567" w:hanging="567"/>
        <w:rPr>
          <w:rFonts w:cs="Arial"/>
          <w:szCs w:val="22"/>
        </w:rPr>
      </w:pPr>
      <w:r w:rsidRPr="005C12F8">
        <w:rPr>
          <w:rFonts w:cs="Arial"/>
          <w:szCs w:val="22"/>
        </w:rPr>
        <w:t>The main financial statements – balance sheet, profit and loss account.</w:t>
      </w:r>
    </w:p>
    <w:p w:rsidR="00085830" w:rsidRPr="005C12F8" w:rsidRDefault="00085830" w:rsidP="00085830">
      <w:pPr>
        <w:numPr>
          <w:ilvl w:val="0"/>
          <w:numId w:val="23"/>
        </w:numPr>
        <w:tabs>
          <w:tab w:val="clear" w:pos="360"/>
          <w:tab w:val="num" w:pos="567"/>
        </w:tabs>
        <w:ind w:left="567" w:hanging="567"/>
        <w:rPr>
          <w:rFonts w:cs="Arial"/>
          <w:szCs w:val="22"/>
        </w:rPr>
      </w:pPr>
      <w:r w:rsidRPr="005C12F8">
        <w:rPr>
          <w:rFonts w:cs="Arial"/>
          <w:szCs w:val="22"/>
        </w:rPr>
        <w:t>Accounting for VAT, stocks, depreciation, disposals of fixed assets, accruals and prepayments.</w:t>
      </w:r>
    </w:p>
    <w:p w:rsidR="00085830" w:rsidRPr="005C12F8" w:rsidRDefault="00085830" w:rsidP="00085830">
      <w:pPr>
        <w:numPr>
          <w:ilvl w:val="0"/>
          <w:numId w:val="24"/>
        </w:numPr>
        <w:tabs>
          <w:tab w:val="clear" w:pos="360"/>
          <w:tab w:val="num" w:pos="567"/>
        </w:tabs>
        <w:ind w:left="567" w:hanging="567"/>
        <w:rPr>
          <w:rFonts w:cs="Arial"/>
          <w:szCs w:val="22"/>
        </w:rPr>
      </w:pPr>
      <w:r w:rsidRPr="005C12F8">
        <w:rPr>
          <w:rFonts w:cs="Arial"/>
          <w:szCs w:val="22"/>
        </w:rPr>
        <w:t xml:space="preserve">The nature and purpose of cost accounting.  Cost centres and cost units. Relationship between cost accounting and financial accounting.  </w:t>
      </w:r>
    </w:p>
    <w:p w:rsidR="00085830" w:rsidRPr="00080D18" w:rsidRDefault="00085830" w:rsidP="00085830">
      <w:pPr>
        <w:numPr>
          <w:ilvl w:val="0"/>
          <w:numId w:val="25"/>
        </w:numPr>
        <w:tabs>
          <w:tab w:val="clear" w:pos="360"/>
          <w:tab w:val="num" w:pos="567"/>
        </w:tabs>
        <w:ind w:left="567" w:hanging="567"/>
        <w:rPr>
          <w:rFonts w:cs="Arial"/>
          <w:szCs w:val="22"/>
        </w:rPr>
      </w:pPr>
      <w:r w:rsidRPr="00080D18">
        <w:rPr>
          <w:rFonts w:cs="Arial"/>
          <w:szCs w:val="22"/>
        </w:rPr>
        <w:t xml:space="preserve">Cost classification, behaviour and purpose. Elements of production and non-production costs. Nature of costs, fixed and variable, direct and indirect. </w:t>
      </w:r>
    </w:p>
    <w:p w:rsidR="00085830" w:rsidRPr="005C12F8" w:rsidRDefault="00085830" w:rsidP="00085830">
      <w:pPr>
        <w:numPr>
          <w:ilvl w:val="0"/>
          <w:numId w:val="25"/>
        </w:numPr>
        <w:tabs>
          <w:tab w:val="clear" w:pos="360"/>
          <w:tab w:val="num" w:pos="567"/>
        </w:tabs>
        <w:ind w:left="567" w:hanging="567"/>
        <w:rPr>
          <w:rFonts w:cs="Arial"/>
          <w:szCs w:val="22"/>
        </w:rPr>
      </w:pPr>
      <w:r w:rsidRPr="005C12F8">
        <w:rPr>
          <w:rFonts w:cs="Arial"/>
          <w:szCs w:val="22"/>
        </w:rPr>
        <w:t>Cost accounting techniques. Accounting for materials, labour and overheads. Marginal and absorption costing. The concept of contribution.  Breakeven point, margin of safety. Inventory valuation and profit determination.</w:t>
      </w:r>
    </w:p>
    <w:p w:rsidR="00085830" w:rsidRPr="005C12F8" w:rsidRDefault="00085830" w:rsidP="00085830">
      <w:pPr>
        <w:rPr>
          <w:rFonts w:cs="Arial"/>
          <w:szCs w:val="22"/>
        </w:rPr>
      </w:pPr>
    </w:p>
    <w:p w:rsidR="00085830" w:rsidRPr="005C12F8" w:rsidRDefault="00085830" w:rsidP="00085830">
      <w:pPr>
        <w:pStyle w:val="fixed"/>
        <w:ind w:left="0" w:firstLine="0"/>
        <w:rPr>
          <w:rFonts w:ascii="Arial" w:hAnsi="Arial" w:cs="Arial"/>
          <w:sz w:val="22"/>
          <w:szCs w:val="22"/>
        </w:rPr>
      </w:pPr>
      <w:r w:rsidRPr="005C12F8">
        <w:rPr>
          <w:rFonts w:ascii="Arial" w:hAnsi="Arial" w:cs="Arial"/>
          <w:sz w:val="22"/>
          <w:szCs w:val="22"/>
        </w:rPr>
        <w:t>LEARNING AND TEACHING STRATEGY</w:t>
      </w:r>
    </w:p>
    <w:p w:rsidR="00085830" w:rsidRPr="005C12F8" w:rsidRDefault="00085830" w:rsidP="00085830">
      <w:pPr>
        <w:rPr>
          <w:rFonts w:cs="Arial"/>
          <w:b/>
          <w:szCs w:val="22"/>
        </w:rPr>
      </w:pPr>
    </w:p>
    <w:p w:rsidR="00085830" w:rsidRPr="005C12F8" w:rsidRDefault="00085830" w:rsidP="00085830">
      <w:pPr>
        <w:rPr>
          <w:rFonts w:cs="Arial"/>
          <w:szCs w:val="22"/>
        </w:rPr>
      </w:pPr>
      <w:r w:rsidRPr="005C12F8">
        <w:rPr>
          <w:rFonts w:cs="Arial"/>
          <w:szCs w:val="22"/>
        </w:rPr>
        <w:t xml:space="preserve">Lectures will introduce the students to the concepts, principles and practices. Tutorials and seminars will introduce practical examples which will be used to support the application, discussion, and critical evaluation of techniques learned. </w:t>
      </w:r>
    </w:p>
    <w:p w:rsidR="00085830" w:rsidRPr="005C12F8" w:rsidRDefault="00085830" w:rsidP="00085830">
      <w:pPr>
        <w:rPr>
          <w:rFonts w:cs="Arial"/>
          <w:szCs w:val="22"/>
        </w:rPr>
      </w:pPr>
      <w:r w:rsidRPr="00117CAC">
        <w:rPr>
          <w:rFonts w:cs="Arial"/>
          <w:szCs w:val="22"/>
        </w:rPr>
        <w:t xml:space="preserve">The </w:t>
      </w:r>
      <w:r w:rsidRPr="00470DAE">
        <w:rPr>
          <w:rFonts w:cs="Arial"/>
          <w:szCs w:val="22"/>
        </w:rPr>
        <w:t>a</w:t>
      </w:r>
      <w:r w:rsidRPr="005C12F8">
        <w:rPr>
          <w:rFonts w:cs="Arial"/>
          <w:szCs w:val="22"/>
        </w:rPr>
        <w:t xml:space="preserve">llocation of teaching to deliver the module </w:t>
      </w:r>
      <w:r w:rsidRPr="008B375E">
        <w:rPr>
          <w:rFonts w:cs="Arial"/>
          <w:szCs w:val="22"/>
        </w:rPr>
        <w:t>is</w:t>
      </w:r>
      <w:r w:rsidRPr="005C12F8">
        <w:rPr>
          <w:rFonts w:cs="Arial"/>
          <w:szCs w:val="22"/>
        </w:rPr>
        <w:t>:</w:t>
      </w:r>
    </w:p>
    <w:p w:rsidR="00085830" w:rsidRPr="005C12F8" w:rsidRDefault="00085830" w:rsidP="00085830">
      <w:pPr>
        <w:jc w:val="both"/>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85830" w:rsidRPr="005C12F8" w:rsidTr="00056E6C">
        <w:tc>
          <w:tcPr>
            <w:tcW w:w="3969" w:type="dxa"/>
            <w:tcBorders>
              <w:top w:val="single" w:sz="4" w:space="0" w:color="auto"/>
              <w:left w:val="single" w:sz="4" w:space="0" w:color="auto"/>
            </w:tcBorders>
            <w:shd w:val="clear" w:color="auto" w:fill="auto"/>
          </w:tcPr>
          <w:p w:rsidR="00085830" w:rsidRPr="005C12F8" w:rsidRDefault="00085830" w:rsidP="00056E6C">
            <w:pPr>
              <w:jc w:val="both"/>
              <w:rPr>
                <w:rFonts w:cs="Arial"/>
                <w:b/>
                <w:szCs w:val="22"/>
              </w:rPr>
            </w:pPr>
            <w:r w:rsidRPr="005C12F8">
              <w:rPr>
                <w:rFonts w:cs="Arial"/>
                <w:b/>
                <w:szCs w:val="22"/>
              </w:rPr>
              <w:t>Activity type</w:t>
            </w:r>
          </w:p>
        </w:tc>
        <w:tc>
          <w:tcPr>
            <w:tcW w:w="1701" w:type="dxa"/>
            <w:tcBorders>
              <w:top w:val="single" w:sz="4" w:space="0" w:color="auto"/>
            </w:tcBorders>
            <w:shd w:val="clear" w:color="auto" w:fill="auto"/>
          </w:tcPr>
          <w:p w:rsidR="00085830" w:rsidRPr="005C12F8" w:rsidRDefault="00085830" w:rsidP="00056E6C">
            <w:pPr>
              <w:jc w:val="both"/>
              <w:rPr>
                <w:rFonts w:cs="Arial"/>
                <w:b/>
                <w:szCs w:val="22"/>
              </w:rPr>
            </w:pPr>
            <w:r w:rsidRPr="005C12F8">
              <w:rPr>
                <w:rFonts w:cs="Arial"/>
                <w:b/>
                <w:szCs w:val="22"/>
              </w:rPr>
              <w:t>Hours</w:t>
            </w:r>
          </w:p>
        </w:tc>
        <w:tc>
          <w:tcPr>
            <w:tcW w:w="1843" w:type="dxa"/>
            <w:tcBorders>
              <w:top w:val="single" w:sz="4" w:space="0" w:color="auto"/>
            </w:tcBorders>
            <w:shd w:val="clear" w:color="auto" w:fill="auto"/>
          </w:tcPr>
          <w:p w:rsidR="00085830" w:rsidRPr="005C12F8" w:rsidRDefault="00085830" w:rsidP="00056E6C">
            <w:pPr>
              <w:jc w:val="both"/>
              <w:rPr>
                <w:rFonts w:cs="Arial"/>
                <w:b/>
                <w:szCs w:val="22"/>
              </w:rPr>
            </w:pPr>
            <w:r w:rsidRPr="005C12F8">
              <w:rPr>
                <w:rFonts w:cs="Arial"/>
                <w:b/>
                <w:szCs w:val="22"/>
              </w:rPr>
              <w:t>Percentage</w:t>
            </w:r>
          </w:p>
        </w:tc>
      </w:tr>
      <w:tr w:rsidR="00085830" w:rsidRPr="005C12F8" w:rsidTr="00056E6C">
        <w:tc>
          <w:tcPr>
            <w:tcW w:w="3969" w:type="dxa"/>
            <w:shd w:val="clear" w:color="auto" w:fill="auto"/>
          </w:tcPr>
          <w:p w:rsidR="00085830" w:rsidRPr="005C12F8" w:rsidRDefault="00085830" w:rsidP="00056E6C">
            <w:pPr>
              <w:jc w:val="both"/>
              <w:rPr>
                <w:rFonts w:cs="Arial"/>
                <w:szCs w:val="22"/>
              </w:rPr>
            </w:pPr>
            <w:r w:rsidRPr="005C12F8">
              <w:rPr>
                <w:rFonts w:cs="Arial"/>
                <w:szCs w:val="22"/>
              </w:rPr>
              <w:t>Scheduled learning</w:t>
            </w:r>
          </w:p>
        </w:tc>
        <w:tc>
          <w:tcPr>
            <w:tcW w:w="1701" w:type="dxa"/>
            <w:shd w:val="clear" w:color="auto" w:fill="auto"/>
          </w:tcPr>
          <w:p w:rsidR="00085830" w:rsidRPr="005C12F8" w:rsidRDefault="00085830" w:rsidP="00056E6C">
            <w:pPr>
              <w:jc w:val="both"/>
              <w:rPr>
                <w:rFonts w:cs="Arial"/>
                <w:szCs w:val="22"/>
              </w:rPr>
            </w:pPr>
            <w:r w:rsidRPr="005C12F8">
              <w:rPr>
                <w:rFonts w:cs="Arial"/>
                <w:szCs w:val="22"/>
              </w:rPr>
              <w:t>50</w:t>
            </w:r>
          </w:p>
        </w:tc>
        <w:tc>
          <w:tcPr>
            <w:tcW w:w="1843" w:type="dxa"/>
            <w:shd w:val="clear" w:color="auto" w:fill="auto"/>
          </w:tcPr>
          <w:p w:rsidR="00085830" w:rsidRPr="005C12F8" w:rsidRDefault="00085830" w:rsidP="00056E6C">
            <w:pPr>
              <w:jc w:val="both"/>
              <w:rPr>
                <w:rFonts w:cs="Arial"/>
                <w:szCs w:val="22"/>
              </w:rPr>
            </w:pPr>
            <w:r w:rsidRPr="005C12F8">
              <w:rPr>
                <w:rFonts w:cs="Arial"/>
                <w:szCs w:val="22"/>
              </w:rPr>
              <w:t>25%</w:t>
            </w:r>
          </w:p>
        </w:tc>
      </w:tr>
      <w:tr w:rsidR="00085830" w:rsidRPr="005C12F8" w:rsidTr="00056E6C">
        <w:tc>
          <w:tcPr>
            <w:tcW w:w="3969" w:type="dxa"/>
            <w:shd w:val="clear" w:color="auto" w:fill="auto"/>
          </w:tcPr>
          <w:p w:rsidR="00085830" w:rsidRPr="005C12F8" w:rsidRDefault="00085830" w:rsidP="00056E6C">
            <w:pPr>
              <w:jc w:val="both"/>
              <w:rPr>
                <w:rFonts w:cs="Arial"/>
                <w:szCs w:val="22"/>
              </w:rPr>
            </w:pPr>
            <w:r w:rsidRPr="005C12F8">
              <w:rPr>
                <w:rFonts w:cs="Arial"/>
                <w:szCs w:val="22"/>
              </w:rPr>
              <w:t>Independent learning</w:t>
            </w:r>
          </w:p>
        </w:tc>
        <w:tc>
          <w:tcPr>
            <w:tcW w:w="1701" w:type="dxa"/>
            <w:shd w:val="clear" w:color="auto" w:fill="auto"/>
          </w:tcPr>
          <w:p w:rsidR="00085830" w:rsidRPr="005C12F8" w:rsidRDefault="00085830" w:rsidP="00056E6C">
            <w:pPr>
              <w:jc w:val="both"/>
              <w:rPr>
                <w:rFonts w:cs="Arial"/>
                <w:szCs w:val="22"/>
              </w:rPr>
            </w:pPr>
            <w:r w:rsidRPr="005C12F8">
              <w:rPr>
                <w:rFonts w:cs="Arial"/>
                <w:szCs w:val="22"/>
              </w:rPr>
              <w:t>150</w:t>
            </w:r>
          </w:p>
        </w:tc>
        <w:tc>
          <w:tcPr>
            <w:tcW w:w="1843" w:type="dxa"/>
            <w:shd w:val="clear" w:color="auto" w:fill="auto"/>
          </w:tcPr>
          <w:p w:rsidR="00085830" w:rsidRPr="005C12F8" w:rsidRDefault="00085830" w:rsidP="00056E6C">
            <w:pPr>
              <w:jc w:val="both"/>
              <w:rPr>
                <w:rFonts w:cs="Arial"/>
                <w:szCs w:val="22"/>
              </w:rPr>
            </w:pPr>
            <w:r w:rsidRPr="005C12F8">
              <w:rPr>
                <w:rFonts w:cs="Arial"/>
                <w:szCs w:val="22"/>
              </w:rPr>
              <w:t>75%</w:t>
            </w:r>
          </w:p>
        </w:tc>
      </w:tr>
      <w:tr w:rsidR="00085830" w:rsidRPr="005C12F8" w:rsidTr="00056E6C">
        <w:tc>
          <w:tcPr>
            <w:tcW w:w="3969" w:type="dxa"/>
            <w:shd w:val="clear" w:color="auto" w:fill="auto"/>
          </w:tcPr>
          <w:p w:rsidR="00085830" w:rsidRPr="005C12F8" w:rsidRDefault="00085830" w:rsidP="00056E6C">
            <w:pPr>
              <w:jc w:val="both"/>
              <w:rPr>
                <w:rFonts w:cs="Arial"/>
                <w:szCs w:val="22"/>
              </w:rPr>
            </w:pPr>
            <w:r w:rsidRPr="005C12F8">
              <w:rPr>
                <w:rFonts w:cs="Arial"/>
                <w:szCs w:val="22"/>
              </w:rPr>
              <w:t>Placement learning</w:t>
            </w:r>
          </w:p>
        </w:tc>
        <w:tc>
          <w:tcPr>
            <w:tcW w:w="1701" w:type="dxa"/>
            <w:shd w:val="clear" w:color="auto" w:fill="auto"/>
          </w:tcPr>
          <w:p w:rsidR="00085830" w:rsidRPr="005C12F8" w:rsidRDefault="00085830" w:rsidP="00056E6C">
            <w:pPr>
              <w:jc w:val="both"/>
              <w:rPr>
                <w:rFonts w:cs="Arial"/>
                <w:szCs w:val="22"/>
              </w:rPr>
            </w:pPr>
          </w:p>
        </w:tc>
        <w:tc>
          <w:tcPr>
            <w:tcW w:w="1843" w:type="dxa"/>
            <w:shd w:val="clear" w:color="auto" w:fill="auto"/>
          </w:tcPr>
          <w:p w:rsidR="00085830" w:rsidRPr="005C12F8" w:rsidRDefault="00085830" w:rsidP="00056E6C">
            <w:pPr>
              <w:jc w:val="both"/>
              <w:rPr>
                <w:rFonts w:cs="Arial"/>
                <w:szCs w:val="22"/>
              </w:rPr>
            </w:pPr>
          </w:p>
        </w:tc>
      </w:tr>
      <w:tr w:rsidR="00085830" w:rsidRPr="005C12F8" w:rsidTr="00056E6C">
        <w:tc>
          <w:tcPr>
            <w:tcW w:w="3969" w:type="dxa"/>
            <w:shd w:val="clear" w:color="auto" w:fill="auto"/>
          </w:tcPr>
          <w:p w:rsidR="00085830" w:rsidRPr="005C12F8" w:rsidRDefault="00085830" w:rsidP="00056E6C">
            <w:pPr>
              <w:jc w:val="both"/>
              <w:rPr>
                <w:rFonts w:cs="Arial"/>
                <w:szCs w:val="22"/>
              </w:rPr>
            </w:pPr>
            <w:r w:rsidRPr="005C12F8">
              <w:rPr>
                <w:rFonts w:cs="Arial"/>
                <w:b/>
                <w:szCs w:val="22"/>
              </w:rPr>
              <w:lastRenderedPageBreak/>
              <w:t>TOTAL</w:t>
            </w:r>
          </w:p>
        </w:tc>
        <w:tc>
          <w:tcPr>
            <w:tcW w:w="1701" w:type="dxa"/>
            <w:shd w:val="clear" w:color="auto" w:fill="auto"/>
          </w:tcPr>
          <w:p w:rsidR="00085830" w:rsidRPr="005C12F8" w:rsidRDefault="00085830" w:rsidP="00056E6C">
            <w:pPr>
              <w:jc w:val="both"/>
              <w:rPr>
                <w:rFonts w:cs="Arial"/>
                <w:b/>
                <w:szCs w:val="22"/>
              </w:rPr>
            </w:pPr>
            <w:r w:rsidRPr="005C12F8">
              <w:rPr>
                <w:rFonts w:cs="Arial"/>
                <w:b/>
                <w:szCs w:val="22"/>
              </w:rPr>
              <w:t>200</w:t>
            </w:r>
          </w:p>
        </w:tc>
        <w:tc>
          <w:tcPr>
            <w:tcW w:w="1843" w:type="dxa"/>
            <w:shd w:val="clear" w:color="auto" w:fill="auto"/>
          </w:tcPr>
          <w:p w:rsidR="00085830" w:rsidRPr="005C12F8" w:rsidRDefault="00085830" w:rsidP="00056E6C">
            <w:pPr>
              <w:jc w:val="both"/>
              <w:rPr>
                <w:rFonts w:cs="Arial"/>
                <w:b/>
                <w:szCs w:val="22"/>
              </w:rPr>
            </w:pPr>
            <w:r w:rsidRPr="005C12F8">
              <w:rPr>
                <w:rFonts w:cs="Arial"/>
                <w:b/>
                <w:szCs w:val="22"/>
              </w:rPr>
              <w:t>100%</w:t>
            </w:r>
          </w:p>
        </w:tc>
      </w:tr>
    </w:tbl>
    <w:p w:rsidR="00085830" w:rsidRPr="005C12F8" w:rsidRDefault="00085830" w:rsidP="00085830">
      <w:pPr>
        <w:pStyle w:val="fixed"/>
        <w:ind w:left="0" w:firstLine="0"/>
        <w:jc w:val="both"/>
        <w:rPr>
          <w:rFonts w:ascii="Arial" w:hAnsi="Arial" w:cs="Arial"/>
          <w:sz w:val="22"/>
          <w:szCs w:val="22"/>
        </w:rPr>
      </w:pPr>
    </w:p>
    <w:p w:rsidR="00085830" w:rsidRDefault="00085830" w:rsidP="00085830">
      <w:pPr>
        <w:pStyle w:val="fixed"/>
        <w:rPr>
          <w:rFonts w:ascii="Arial" w:hAnsi="Arial" w:cs="Arial"/>
          <w:sz w:val="22"/>
          <w:szCs w:val="22"/>
        </w:rPr>
      </w:pPr>
    </w:p>
    <w:p w:rsidR="00085830" w:rsidRPr="005C12F8" w:rsidRDefault="00085830" w:rsidP="00085830">
      <w:pPr>
        <w:pStyle w:val="fixed"/>
        <w:rPr>
          <w:rFonts w:ascii="Arial" w:hAnsi="Arial" w:cs="Arial"/>
          <w:sz w:val="22"/>
          <w:szCs w:val="22"/>
        </w:rPr>
      </w:pPr>
      <w:r w:rsidRPr="005C12F8">
        <w:rPr>
          <w:rFonts w:ascii="Arial" w:hAnsi="Arial" w:cs="Arial"/>
          <w:sz w:val="22"/>
          <w:szCs w:val="22"/>
        </w:rPr>
        <w:t>ASSESSMENT</w:t>
      </w:r>
    </w:p>
    <w:p w:rsidR="00085830" w:rsidRPr="005C12F8" w:rsidRDefault="00085830" w:rsidP="00085830">
      <w:pPr>
        <w:pStyle w:val="fixed"/>
        <w:ind w:left="0" w:firstLine="0"/>
        <w:rPr>
          <w:rFonts w:ascii="Arial" w:hAnsi="Arial" w:cs="Arial"/>
          <w:sz w:val="22"/>
          <w:szCs w:val="22"/>
        </w:rPr>
      </w:pPr>
    </w:p>
    <w:p w:rsidR="00085830" w:rsidRPr="005C12F8" w:rsidRDefault="00085830" w:rsidP="00085830">
      <w:pPr>
        <w:rPr>
          <w:rFonts w:cs="Arial"/>
          <w:b/>
          <w:szCs w:val="22"/>
        </w:rPr>
      </w:pPr>
      <w:r w:rsidRPr="005C12F8">
        <w:rPr>
          <w:rFonts w:cs="Arial"/>
          <w:b/>
          <w:szCs w:val="22"/>
        </w:rPr>
        <w:t>Assessment Component 1 – 50%</w:t>
      </w:r>
    </w:p>
    <w:p w:rsidR="00085830" w:rsidRPr="005C12F8" w:rsidRDefault="00085830" w:rsidP="00085830">
      <w:pPr>
        <w:rPr>
          <w:rFonts w:cs="Arial"/>
          <w:b/>
          <w:szCs w:val="22"/>
        </w:rPr>
      </w:pPr>
    </w:p>
    <w:p w:rsidR="00085830" w:rsidRPr="005C12F8" w:rsidRDefault="00085830" w:rsidP="00085830">
      <w:pPr>
        <w:rPr>
          <w:rFonts w:cs="Arial"/>
          <w:szCs w:val="22"/>
        </w:rPr>
      </w:pPr>
      <w:r w:rsidRPr="005C12F8">
        <w:rPr>
          <w:rFonts w:cs="Arial"/>
          <w:szCs w:val="22"/>
        </w:rPr>
        <w:t>The aim of the assessment will be to enable students to apply theoretical concepts learnt in the classroom to a practical situation.  As the module aims to develop students’ understanding of the use of IT to solve accounting problems, an assignment simulating a practical scenario was felt to be an appropriate assessment strategy.</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 xml:space="preserve">A typical assessment will involve the use of information technology and will be designed to simulate the practical problem of summarising and processing a batch of original transactions in order to create a set of financial statements from </w:t>
      </w:r>
      <w:r w:rsidR="0055572D">
        <w:rPr>
          <w:rFonts w:cs="Arial"/>
          <w:szCs w:val="22"/>
        </w:rPr>
        <w:t>this data.</w:t>
      </w:r>
    </w:p>
    <w:p w:rsidR="00085830" w:rsidRPr="005C12F8" w:rsidRDefault="00085830" w:rsidP="00085830">
      <w:pPr>
        <w:pStyle w:val="fixed"/>
        <w:ind w:left="0" w:firstLine="0"/>
        <w:rPr>
          <w:rFonts w:ascii="Arial" w:hAnsi="Arial" w:cs="Arial"/>
          <w:b w:val="0"/>
          <w:sz w:val="22"/>
          <w:szCs w:val="22"/>
        </w:rPr>
      </w:pPr>
    </w:p>
    <w:p w:rsidR="00085830" w:rsidRPr="005C12F8" w:rsidRDefault="00085830" w:rsidP="00085830">
      <w:pPr>
        <w:rPr>
          <w:rFonts w:cs="Arial"/>
          <w:b/>
          <w:szCs w:val="22"/>
        </w:rPr>
      </w:pPr>
      <w:r w:rsidRPr="005C12F8">
        <w:rPr>
          <w:rFonts w:cs="Arial"/>
          <w:b/>
          <w:szCs w:val="22"/>
        </w:rPr>
        <w:t>Assessment Component 2 – 50%</w:t>
      </w:r>
    </w:p>
    <w:p w:rsidR="00085830" w:rsidRPr="005C12F8" w:rsidRDefault="00085830" w:rsidP="00085830">
      <w:pPr>
        <w:rPr>
          <w:rFonts w:cs="Arial"/>
          <w:b/>
          <w:szCs w:val="22"/>
        </w:rPr>
      </w:pPr>
    </w:p>
    <w:p w:rsidR="00085830" w:rsidRPr="005C12F8" w:rsidRDefault="00085830" w:rsidP="00085830">
      <w:pPr>
        <w:rPr>
          <w:rFonts w:cs="Arial"/>
          <w:szCs w:val="22"/>
        </w:rPr>
      </w:pPr>
      <w:r w:rsidRPr="005C12F8">
        <w:rPr>
          <w:rFonts w:cs="Arial"/>
          <w:szCs w:val="22"/>
        </w:rPr>
        <w:t xml:space="preserve">Students will be assessed by a 2 hour examination.  Within the examination they will be expected to identify relevant concepts, techniques and methods, applying them to resolve problems in real world situations.  A key focus of the examination will be the ability of students to critically evaluate the concepts applied within the examination framework.  </w:t>
      </w:r>
    </w:p>
    <w:p w:rsidR="00085830" w:rsidRPr="005C12F8" w:rsidRDefault="00085830" w:rsidP="00085830">
      <w:pPr>
        <w:pStyle w:val="fixed"/>
        <w:ind w:left="0" w:firstLine="0"/>
        <w:rPr>
          <w:rFonts w:ascii="Arial" w:hAnsi="Arial" w:cs="Arial"/>
          <w:b w:val="0"/>
          <w:sz w:val="22"/>
          <w:szCs w:val="22"/>
        </w:rPr>
      </w:pPr>
    </w:p>
    <w:p w:rsidR="00085830" w:rsidRPr="005C12F8" w:rsidRDefault="00085830" w:rsidP="00085830">
      <w:pPr>
        <w:pStyle w:val="fixed"/>
        <w:ind w:left="0" w:firstLine="0"/>
        <w:rPr>
          <w:rFonts w:ascii="Arial" w:hAnsi="Arial" w:cs="Arial"/>
          <w:sz w:val="22"/>
          <w:szCs w:val="22"/>
        </w:rPr>
      </w:pPr>
      <w:r w:rsidRPr="005C12F8">
        <w:rPr>
          <w:rFonts w:ascii="Arial" w:hAnsi="Arial" w:cs="Arial"/>
          <w:sz w:val="22"/>
          <w:szCs w:val="22"/>
        </w:rPr>
        <w:t>Assessment Summary</w:t>
      </w:r>
    </w:p>
    <w:p w:rsidR="00085830" w:rsidRPr="005C12F8" w:rsidRDefault="00085830" w:rsidP="00085830">
      <w:pPr>
        <w:pStyle w:val="fixed"/>
        <w:ind w:left="0" w:firstLine="0"/>
        <w:rPr>
          <w:rFonts w:ascii="Arial" w:hAnsi="Arial" w:cs="Arial"/>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85830" w:rsidRPr="005C12F8" w:rsidTr="00056E6C">
        <w:tc>
          <w:tcPr>
            <w:tcW w:w="3261" w:type="dxa"/>
            <w:tcBorders>
              <w:top w:val="single" w:sz="4" w:space="0" w:color="auto"/>
              <w:left w:val="single" w:sz="4" w:space="0" w:color="auto"/>
            </w:tcBorders>
            <w:shd w:val="clear" w:color="auto" w:fill="auto"/>
          </w:tcPr>
          <w:p w:rsidR="00085830" w:rsidRPr="005C12F8" w:rsidRDefault="00085830" w:rsidP="00056E6C">
            <w:pPr>
              <w:jc w:val="both"/>
              <w:rPr>
                <w:rFonts w:cs="Arial"/>
                <w:b/>
                <w:szCs w:val="22"/>
              </w:rPr>
            </w:pPr>
            <w:r w:rsidRPr="005C12F8">
              <w:rPr>
                <w:rFonts w:cs="Arial"/>
                <w:b/>
                <w:szCs w:val="22"/>
              </w:rPr>
              <w:t>Activity type</w:t>
            </w:r>
          </w:p>
        </w:tc>
        <w:tc>
          <w:tcPr>
            <w:tcW w:w="1842" w:type="dxa"/>
            <w:shd w:val="clear" w:color="auto" w:fill="auto"/>
          </w:tcPr>
          <w:p w:rsidR="00085830" w:rsidRPr="005C12F8" w:rsidRDefault="00085830" w:rsidP="00056E6C">
            <w:pPr>
              <w:jc w:val="both"/>
              <w:rPr>
                <w:rFonts w:cs="Arial"/>
                <w:b/>
                <w:szCs w:val="22"/>
              </w:rPr>
            </w:pPr>
            <w:r w:rsidRPr="005C12F8">
              <w:rPr>
                <w:rFonts w:cs="Arial"/>
                <w:b/>
                <w:szCs w:val="22"/>
              </w:rPr>
              <w:t>Percentage</w:t>
            </w:r>
          </w:p>
        </w:tc>
      </w:tr>
      <w:tr w:rsidR="00085830" w:rsidRPr="005C12F8" w:rsidTr="00056E6C">
        <w:tc>
          <w:tcPr>
            <w:tcW w:w="3261" w:type="dxa"/>
            <w:shd w:val="clear" w:color="auto" w:fill="auto"/>
          </w:tcPr>
          <w:p w:rsidR="00085830" w:rsidRPr="005C12F8" w:rsidRDefault="00085830" w:rsidP="00056E6C">
            <w:pPr>
              <w:jc w:val="both"/>
              <w:rPr>
                <w:rFonts w:cs="Arial"/>
                <w:szCs w:val="22"/>
              </w:rPr>
            </w:pPr>
            <w:r w:rsidRPr="005C12F8">
              <w:rPr>
                <w:rFonts w:cs="Arial"/>
                <w:szCs w:val="22"/>
              </w:rPr>
              <w:t>Written</w:t>
            </w:r>
          </w:p>
        </w:tc>
        <w:tc>
          <w:tcPr>
            <w:tcW w:w="1842" w:type="dxa"/>
            <w:shd w:val="clear" w:color="auto" w:fill="auto"/>
          </w:tcPr>
          <w:p w:rsidR="00085830" w:rsidRPr="005C12F8" w:rsidRDefault="00085830" w:rsidP="00056E6C">
            <w:pPr>
              <w:jc w:val="both"/>
              <w:rPr>
                <w:rFonts w:cs="Arial"/>
                <w:szCs w:val="22"/>
              </w:rPr>
            </w:pPr>
            <w:r w:rsidRPr="005C12F8">
              <w:rPr>
                <w:rFonts w:cs="Arial"/>
                <w:szCs w:val="22"/>
              </w:rPr>
              <w:t>50%</w:t>
            </w:r>
          </w:p>
        </w:tc>
      </w:tr>
      <w:tr w:rsidR="00085830" w:rsidRPr="005C12F8" w:rsidTr="00056E6C">
        <w:tc>
          <w:tcPr>
            <w:tcW w:w="3261" w:type="dxa"/>
            <w:shd w:val="clear" w:color="auto" w:fill="auto"/>
          </w:tcPr>
          <w:p w:rsidR="00085830" w:rsidRPr="005C12F8" w:rsidRDefault="00085830" w:rsidP="00056E6C">
            <w:pPr>
              <w:jc w:val="both"/>
              <w:rPr>
                <w:rFonts w:cs="Arial"/>
                <w:szCs w:val="22"/>
              </w:rPr>
            </w:pPr>
            <w:r>
              <w:rPr>
                <w:rFonts w:cs="Arial"/>
                <w:szCs w:val="22"/>
              </w:rPr>
              <w:t>Coursework</w:t>
            </w:r>
          </w:p>
        </w:tc>
        <w:tc>
          <w:tcPr>
            <w:tcW w:w="1842" w:type="dxa"/>
            <w:shd w:val="clear" w:color="auto" w:fill="auto"/>
          </w:tcPr>
          <w:p w:rsidR="00085830" w:rsidRPr="005C12F8" w:rsidRDefault="00085830" w:rsidP="00056E6C">
            <w:pPr>
              <w:jc w:val="both"/>
              <w:rPr>
                <w:rFonts w:cs="Arial"/>
                <w:szCs w:val="22"/>
              </w:rPr>
            </w:pPr>
            <w:r w:rsidRPr="005C12F8">
              <w:rPr>
                <w:rFonts w:cs="Arial"/>
                <w:szCs w:val="22"/>
              </w:rPr>
              <w:t>50%</w:t>
            </w:r>
          </w:p>
        </w:tc>
      </w:tr>
      <w:tr w:rsidR="00085830" w:rsidRPr="005C12F8" w:rsidTr="00056E6C">
        <w:tc>
          <w:tcPr>
            <w:tcW w:w="3261" w:type="dxa"/>
            <w:shd w:val="clear" w:color="auto" w:fill="auto"/>
          </w:tcPr>
          <w:p w:rsidR="00085830" w:rsidRPr="005C12F8" w:rsidRDefault="00085830" w:rsidP="00056E6C">
            <w:pPr>
              <w:jc w:val="both"/>
              <w:rPr>
                <w:rFonts w:cs="Arial"/>
                <w:szCs w:val="22"/>
              </w:rPr>
            </w:pPr>
            <w:r w:rsidRPr="005C12F8">
              <w:rPr>
                <w:rFonts w:cs="Arial"/>
                <w:szCs w:val="22"/>
              </w:rPr>
              <w:t>Practical</w:t>
            </w:r>
          </w:p>
        </w:tc>
        <w:tc>
          <w:tcPr>
            <w:tcW w:w="1842" w:type="dxa"/>
            <w:shd w:val="clear" w:color="auto" w:fill="auto"/>
          </w:tcPr>
          <w:p w:rsidR="00085830" w:rsidRPr="005C12F8" w:rsidRDefault="00085830" w:rsidP="00056E6C">
            <w:pPr>
              <w:jc w:val="both"/>
              <w:rPr>
                <w:rFonts w:cs="Arial"/>
                <w:szCs w:val="22"/>
              </w:rPr>
            </w:pPr>
          </w:p>
        </w:tc>
      </w:tr>
      <w:tr w:rsidR="00085830" w:rsidRPr="005C12F8" w:rsidTr="00056E6C">
        <w:tc>
          <w:tcPr>
            <w:tcW w:w="3261" w:type="dxa"/>
            <w:shd w:val="clear" w:color="auto" w:fill="auto"/>
          </w:tcPr>
          <w:p w:rsidR="00085830" w:rsidRPr="005C12F8" w:rsidRDefault="00085830" w:rsidP="00056E6C">
            <w:pPr>
              <w:jc w:val="both"/>
              <w:rPr>
                <w:rFonts w:cs="Arial"/>
                <w:szCs w:val="22"/>
              </w:rPr>
            </w:pPr>
            <w:r w:rsidRPr="005C12F8">
              <w:rPr>
                <w:rFonts w:cs="Arial"/>
                <w:b/>
                <w:szCs w:val="22"/>
              </w:rPr>
              <w:t>TOTAL</w:t>
            </w:r>
          </w:p>
        </w:tc>
        <w:tc>
          <w:tcPr>
            <w:tcW w:w="1842" w:type="dxa"/>
            <w:shd w:val="clear" w:color="auto" w:fill="auto"/>
          </w:tcPr>
          <w:p w:rsidR="00085830" w:rsidRPr="005C12F8" w:rsidRDefault="00085830" w:rsidP="00056E6C">
            <w:pPr>
              <w:jc w:val="both"/>
              <w:rPr>
                <w:rFonts w:cs="Arial"/>
                <w:b/>
                <w:szCs w:val="22"/>
              </w:rPr>
            </w:pPr>
            <w:r w:rsidRPr="005C12F8">
              <w:rPr>
                <w:rFonts w:cs="Arial"/>
                <w:b/>
                <w:szCs w:val="22"/>
              </w:rPr>
              <w:t>100%</w:t>
            </w:r>
          </w:p>
        </w:tc>
      </w:tr>
    </w:tbl>
    <w:p w:rsidR="00085830" w:rsidRPr="005C12F8" w:rsidRDefault="00085830" w:rsidP="00085830">
      <w:pPr>
        <w:jc w:val="both"/>
        <w:rPr>
          <w:rFonts w:cs="Arial"/>
          <w:szCs w:val="22"/>
        </w:rPr>
      </w:pPr>
    </w:p>
    <w:p w:rsidR="00085830" w:rsidRPr="005C12F8" w:rsidRDefault="00085830" w:rsidP="00085830">
      <w:pPr>
        <w:jc w:val="both"/>
        <w:rPr>
          <w:rFonts w:cs="Arial"/>
          <w:b/>
          <w:szCs w:val="22"/>
        </w:rPr>
      </w:pPr>
    </w:p>
    <w:p w:rsidR="00085830" w:rsidRPr="005C12F8" w:rsidRDefault="00085830" w:rsidP="00085830">
      <w:pPr>
        <w:jc w:val="both"/>
        <w:rPr>
          <w:rFonts w:cs="Arial"/>
          <w:b/>
          <w:szCs w:val="22"/>
        </w:rPr>
      </w:pPr>
    </w:p>
    <w:p w:rsidR="00085830" w:rsidRPr="005C12F8" w:rsidRDefault="00085830" w:rsidP="00085830">
      <w:pPr>
        <w:jc w:val="both"/>
        <w:rPr>
          <w:rFonts w:cs="Arial"/>
          <w:b/>
          <w:szCs w:val="22"/>
        </w:rPr>
      </w:pPr>
    </w:p>
    <w:p w:rsidR="00085830" w:rsidRPr="005C12F8" w:rsidRDefault="00085830" w:rsidP="00085830">
      <w:pPr>
        <w:jc w:val="both"/>
        <w:rPr>
          <w:rFonts w:cs="Arial"/>
          <w:b/>
          <w:szCs w:val="22"/>
        </w:rPr>
      </w:pPr>
    </w:p>
    <w:p w:rsidR="00085830" w:rsidRPr="005C12F8" w:rsidRDefault="00085830" w:rsidP="00085830">
      <w:pPr>
        <w:jc w:val="both"/>
        <w:rPr>
          <w:rFonts w:cs="Arial"/>
          <w:b/>
          <w:szCs w:val="22"/>
        </w:rPr>
      </w:pPr>
    </w:p>
    <w:p w:rsidR="00085830" w:rsidRDefault="00085830" w:rsidP="00085830">
      <w:pPr>
        <w:jc w:val="both"/>
        <w:rPr>
          <w:rFonts w:cs="Arial"/>
          <w:b/>
          <w:szCs w:val="22"/>
        </w:rPr>
      </w:pPr>
    </w:p>
    <w:p w:rsidR="00085830" w:rsidRPr="005C12F8" w:rsidRDefault="00085830" w:rsidP="00085830">
      <w:pPr>
        <w:pStyle w:val="heading"/>
        <w:spacing w:before="0" w:after="0"/>
        <w:ind w:left="0" w:firstLine="0"/>
        <w:jc w:val="both"/>
        <w:rPr>
          <w:rFonts w:ascii="Arial" w:hAnsi="Arial" w:cs="Arial"/>
          <w:sz w:val="22"/>
          <w:szCs w:val="22"/>
        </w:rPr>
      </w:pPr>
      <w:r w:rsidRPr="005C12F8">
        <w:rPr>
          <w:rFonts w:ascii="Arial" w:hAnsi="Arial" w:cs="Arial"/>
          <w:sz w:val="22"/>
          <w:szCs w:val="22"/>
        </w:rPr>
        <w:t>BIBLIOGRAPHY</w:t>
      </w:r>
    </w:p>
    <w:p w:rsidR="00085830" w:rsidRPr="005C12F8" w:rsidRDefault="00085830" w:rsidP="00085830">
      <w:pPr>
        <w:pStyle w:val="heading"/>
        <w:spacing w:before="0" w:after="0"/>
        <w:ind w:left="0" w:firstLine="0"/>
        <w:jc w:val="both"/>
        <w:rPr>
          <w:rFonts w:ascii="Arial" w:hAnsi="Arial" w:cs="Arial"/>
          <w:sz w:val="22"/>
          <w:szCs w:val="22"/>
        </w:rPr>
      </w:pPr>
    </w:p>
    <w:p w:rsidR="00085830" w:rsidRPr="005C12F8" w:rsidRDefault="00085830" w:rsidP="00085830">
      <w:pPr>
        <w:pStyle w:val="heading"/>
        <w:spacing w:before="0" w:after="0"/>
        <w:rPr>
          <w:rFonts w:ascii="Arial" w:hAnsi="Arial" w:cs="Arial"/>
          <w:sz w:val="22"/>
          <w:szCs w:val="22"/>
        </w:rPr>
      </w:pPr>
      <w:r w:rsidRPr="005C12F8">
        <w:rPr>
          <w:rFonts w:ascii="Arial" w:hAnsi="Arial" w:cs="Arial"/>
          <w:sz w:val="22"/>
          <w:szCs w:val="22"/>
        </w:rPr>
        <w:t>Essential</w:t>
      </w:r>
    </w:p>
    <w:p w:rsidR="00085830" w:rsidRPr="005C12F8" w:rsidRDefault="00085830" w:rsidP="00085830">
      <w:pPr>
        <w:pStyle w:val="heading"/>
        <w:spacing w:before="0" w:after="0"/>
        <w:rPr>
          <w:rFonts w:ascii="Arial" w:hAnsi="Arial" w:cs="Arial"/>
          <w:sz w:val="22"/>
          <w:szCs w:val="22"/>
        </w:rPr>
      </w:pPr>
    </w:p>
    <w:p w:rsidR="00085830" w:rsidRPr="005C12F8" w:rsidRDefault="00085830" w:rsidP="00085830">
      <w:pPr>
        <w:rPr>
          <w:rFonts w:cs="Arial"/>
          <w:szCs w:val="22"/>
        </w:rPr>
      </w:pPr>
      <w:r w:rsidRPr="005C12F8">
        <w:rPr>
          <w:rFonts w:cs="Arial"/>
          <w:szCs w:val="22"/>
        </w:rPr>
        <w:t>Arnold J and Hope T (1996) (3rd Ed) Accounting for Management Decisions, New Jersey: PHI Englewood Cliffs</w:t>
      </w:r>
    </w:p>
    <w:p w:rsidR="00085830" w:rsidRPr="005C12F8" w:rsidRDefault="00085830" w:rsidP="00085830">
      <w:pPr>
        <w:rPr>
          <w:rFonts w:cs="Arial"/>
          <w:b/>
          <w:szCs w:val="22"/>
        </w:rPr>
      </w:pPr>
    </w:p>
    <w:p w:rsidR="00085830" w:rsidRPr="005C12F8" w:rsidRDefault="00085830" w:rsidP="00085830">
      <w:pPr>
        <w:rPr>
          <w:rFonts w:cs="Arial"/>
          <w:szCs w:val="22"/>
        </w:rPr>
      </w:pPr>
      <w:r w:rsidRPr="005C12F8">
        <w:rPr>
          <w:rFonts w:cs="Arial"/>
          <w:szCs w:val="22"/>
        </w:rPr>
        <w:t>Drury J (</w:t>
      </w:r>
      <w:r>
        <w:rPr>
          <w:rFonts w:cs="Arial"/>
          <w:szCs w:val="22"/>
        </w:rPr>
        <w:t>1998</w:t>
      </w:r>
      <w:r w:rsidRPr="005C12F8">
        <w:rPr>
          <w:rFonts w:cs="Arial"/>
          <w:szCs w:val="22"/>
        </w:rPr>
        <w:t>)</w:t>
      </w:r>
      <w:r>
        <w:rPr>
          <w:rFonts w:cs="Arial"/>
          <w:szCs w:val="22"/>
        </w:rPr>
        <w:t xml:space="preserve"> </w:t>
      </w:r>
      <w:r w:rsidRPr="005C12F8">
        <w:rPr>
          <w:rFonts w:cs="Arial"/>
          <w:szCs w:val="22"/>
        </w:rPr>
        <w:t>(</w:t>
      </w:r>
      <w:r>
        <w:rPr>
          <w:rFonts w:cs="Arial"/>
          <w:szCs w:val="22"/>
        </w:rPr>
        <w:t>4</w:t>
      </w:r>
      <w:r w:rsidRPr="005C12F8">
        <w:rPr>
          <w:rFonts w:cs="Arial"/>
          <w:szCs w:val="22"/>
        </w:rPr>
        <w:t>th Ed</w:t>
      </w:r>
      <w:proofErr w:type="gramStart"/>
      <w:r w:rsidRPr="005C12F8">
        <w:rPr>
          <w:rFonts w:cs="Arial"/>
          <w:szCs w:val="22"/>
        </w:rPr>
        <w:t>)  Costing</w:t>
      </w:r>
      <w:proofErr w:type="gramEnd"/>
      <w:r w:rsidRPr="005C12F8">
        <w:rPr>
          <w:rFonts w:cs="Arial"/>
          <w:szCs w:val="22"/>
        </w:rPr>
        <w:t>:  An Introduction, London: Chapman Hall</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Dyson J R (2010) (8</w:t>
      </w:r>
      <w:r w:rsidRPr="005C12F8">
        <w:rPr>
          <w:rFonts w:cs="Arial"/>
          <w:szCs w:val="22"/>
          <w:vertAlign w:val="superscript"/>
        </w:rPr>
        <w:t>th</w:t>
      </w:r>
      <w:r w:rsidRPr="005C12F8">
        <w:rPr>
          <w:rFonts w:cs="Arial"/>
          <w:szCs w:val="22"/>
        </w:rPr>
        <w:t xml:space="preserve"> Ed) Accounting for Non Accounting Students, London: FT Pitman Publications</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Lucey T (2008) (7th Ed) Costing, London: D P Publications</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Wood, F (2011) (12th Ed) Frank Wood’s Business Accounting 1, London: FT Pitman Publications</w:t>
      </w:r>
    </w:p>
    <w:p w:rsidR="00085830" w:rsidRPr="005C12F8" w:rsidRDefault="00085830" w:rsidP="00085830">
      <w:pPr>
        <w:rPr>
          <w:rFonts w:cs="Arial"/>
          <w:szCs w:val="22"/>
        </w:rPr>
      </w:pPr>
    </w:p>
    <w:p w:rsidR="00085830" w:rsidRDefault="00085830" w:rsidP="00085830">
      <w:pPr>
        <w:pStyle w:val="heading"/>
        <w:spacing w:before="0" w:after="0"/>
        <w:rPr>
          <w:rFonts w:ascii="Arial" w:hAnsi="Arial" w:cs="Arial"/>
          <w:sz w:val="22"/>
          <w:szCs w:val="22"/>
        </w:rPr>
      </w:pPr>
    </w:p>
    <w:p w:rsidR="00085830" w:rsidRPr="005C12F8" w:rsidRDefault="00085830" w:rsidP="00085830">
      <w:pPr>
        <w:pStyle w:val="heading"/>
        <w:spacing w:before="0" w:after="0"/>
        <w:rPr>
          <w:rFonts w:ascii="Arial" w:hAnsi="Arial" w:cs="Arial"/>
          <w:sz w:val="22"/>
          <w:szCs w:val="22"/>
        </w:rPr>
      </w:pPr>
      <w:r w:rsidRPr="005C12F8">
        <w:rPr>
          <w:rFonts w:ascii="Arial" w:hAnsi="Arial" w:cs="Arial"/>
          <w:sz w:val="22"/>
          <w:szCs w:val="22"/>
        </w:rPr>
        <w:t>Recommended</w:t>
      </w:r>
    </w:p>
    <w:p w:rsidR="00085830" w:rsidRPr="005C12F8" w:rsidRDefault="00085830" w:rsidP="00085830">
      <w:pPr>
        <w:pStyle w:val="heading"/>
        <w:spacing w:before="0" w:after="0"/>
        <w:rPr>
          <w:rFonts w:ascii="Arial" w:hAnsi="Arial" w:cs="Arial"/>
          <w:sz w:val="22"/>
          <w:szCs w:val="22"/>
        </w:rPr>
      </w:pPr>
    </w:p>
    <w:p w:rsidR="00085830" w:rsidRPr="005C12F8" w:rsidRDefault="00085830" w:rsidP="00085830">
      <w:pPr>
        <w:rPr>
          <w:rFonts w:cs="Arial"/>
          <w:szCs w:val="22"/>
        </w:rPr>
      </w:pPr>
      <w:r w:rsidRPr="005C12F8">
        <w:rPr>
          <w:rFonts w:cs="Arial"/>
          <w:szCs w:val="22"/>
        </w:rPr>
        <w:t>Cox D (</w:t>
      </w:r>
      <w:r>
        <w:rPr>
          <w:rFonts w:cs="Arial"/>
          <w:szCs w:val="22"/>
        </w:rPr>
        <w:t>1997</w:t>
      </w:r>
      <w:r w:rsidRPr="005C12F8">
        <w:rPr>
          <w:rFonts w:cs="Arial"/>
          <w:szCs w:val="22"/>
        </w:rPr>
        <w:t>) Business Accounts, London: Osborne Books</w:t>
      </w:r>
    </w:p>
    <w:p w:rsidR="00085830" w:rsidRPr="005C12F8" w:rsidRDefault="00085830" w:rsidP="00085830">
      <w:pPr>
        <w:rPr>
          <w:rFonts w:cs="Arial"/>
          <w:szCs w:val="22"/>
        </w:rPr>
      </w:pPr>
    </w:p>
    <w:p w:rsidR="00085830" w:rsidRPr="005C12F8" w:rsidRDefault="00085830" w:rsidP="00085830">
      <w:pPr>
        <w:rPr>
          <w:rFonts w:cs="Arial"/>
          <w:szCs w:val="22"/>
        </w:rPr>
      </w:pPr>
      <w:proofErr w:type="spellStart"/>
      <w:r w:rsidRPr="005C12F8">
        <w:rPr>
          <w:rFonts w:cs="Arial"/>
          <w:kern w:val="36"/>
          <w:szCs w:val="22"/>
        </w:rPr>
        <w:t>Weetman</w:t>
      </w:r>
      <w:proofErr w:type="spellEnd"/>
      <w:r w:rsidRPr="005C12F8">
        <w:rPr>
          <w:rFonts w:cs="Arial"/>
          <w:kern w:val="36"/>
          <w:szCs w:val="22"/>
        </w:rPr>
        <w:t xml:space="preserve"> P. (2013) (6</w:t>
      </w:r>
      <w:r w:rsidRPr="005C12F8">
        <w:rPr>
          <w:rFonts w:cs="Arial"/>
          <w:kern w:val="36"/>
          <w:szCs w:val="22"/>
          <w:vertAlign w:val="superscript"/>
        </w:rPr>
        <w:t>th</w:t>
      </w:r>
      <w:r w:rsidRPr="005C12F8">
        <w:rPr>
          <w:rFonts w:cs="Arial"/>
          <w:kern w:val="36"/>
          <w:szCs w:val="22"/>
        </w:rPr>
        <w:t xml:space="preserve"> Edition) Financial Accounting: An Introduction, Pearson</w:t>
      </w:r>
    </w:p>
    <w:p w:rsidR="00085830" w:rsidRPr="005C12F8" w:rsidRDefault="00085830" w:rsidP="00085830">
      <w:pPr>
        <w:rPr>
          <w:rFonts w:cs="Arial"/>
          <w:szCs w:val="22"/>
        </w:rPr>
      </w:pPr>
    </w:p>
    <w:p w:rsidR="00085830" w:rsidRPr="005C12F8" w:rsidRDefault="00085830" w:rsidP="00085830">
      <w:pPr>
        <w:pStyle w:val="heading"/>
        <w:spacing w:before="0" w:after="0"/>
        <w:rPr>
          <w:rFonts w:ascii="Arial" w:hAnsi="Arial" w:cs="Arial"/>
          <w:sz w:val="22"/>
          <w:szCs w:val="22"/>
        </w:rPr>
      </w:pPr>
      <w:r w:rsidRPr="005C12F8">
        <w:rPr>
          <w:rFonts w:ascii="Arial" w:hAnsi="Arial" w:cs="Arial"/>
          <w:sz w:val="22"/>
          <w:szCs w:val="22"/>
        </w:rPr>
        <w:t>Background</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 xml:space="preserve">Bromwich M and </w:t>
      </w:r>
      <w:proofErr w:type="spellStart"/>
      <w:r w:rsidRPr="005C12F8">
        <w:rPr>
          <w:rFonts w:cs="Arial"/>
          <w:szCs w:val="22"/>
        </w:rPr>
        <w:t>Bhimani</w:t>
      </w:r>
      <w:proofErr w:type="spellEnd"/>
      <w:r w:rsidRPr="005C12F8">
        <w:rPr>
          <w:rFonts w:cs="Arial"/>
          <w:szCs w:val="22"/>
        </w:rPr>
        <w:t xml:space="preserve"> A (1994) (2nd Ed) Management accounting, Pathways to Progress, London: CIMA</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Coombes H M and Jenkins D E (2001) (3rd Ed) Public Sector Financial Management London: Chapman and Hall</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Ellis J (1993) Corporate Strategy and Financial Analysis, London: FT Pitman Publications</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Garbutt Prof D (1992) Making Budgets Work</w:t>
      </w:r>
      <w:r>
        <w:rPr>
          <w:rFonts w:cs="Arial"/>
          <w:szCs w:val="22"/>
        </w:rPr>
        <w:t>: The Control and Use of the Budgetary Control Process,</w:t>
      </w:r>
      <w:r w:rsidRPr="005C12F8">
        <w:rPr>
          <w:rFonts w:cs="Arial"/>
          <w:szCs w:val="22"/>
        </w:rPr>
        <w:t xml:space="preserve"> London: CIMA</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Glynn J et al (2003) (3</w:t>
      </w:r>
      <w:r w:rsidRPr="005C12F8">
        <w:rPr>
          <w:rFonts w:cs="Arial"/>
          <w:szCs w:val="22"/>
          <w:vertAlign w:val="superscript"/>
        </w:rPr>
        <w:t>rd</w:t>
      </w:r>
      <w:r w:rsidRPr="005C12F8">
        <w:rPr>
          <w:rFonts w:cs="Arial"/>
          <w:szCs w:val="22"/>
        </w:rPr>
        <w:t xml:space="preserve"> Ed) Accounting for Managers, London: Thomson Business Press </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Hopwood A C (1976) Accounting and Human Behaviour, London: Prentice Hall International</w:t>
      </w:r>
    </w:p>
    <w:p w:rsidR="00085830" w:rsidRPr="005C12F8" w:rsidRDefault="00085830" w:rsidP="00085830">
      <w:pPr>
        <w:rPr>
          <w:rFonts w:cs="Arial"/>
          <w:szCs w:val="22"/>
        </w:rPr>
      </w:pPr>
    </w:p>
    <w:p w:rsidR="00085830" w:rsidRDefault="00085830" w:rsidP="00085830">
      <w:pPr>
        <w:rPr>
          <w:rFonts w:cs="Arial"/>
          <w:szCs w:val="22"/>
        </w:rPr>
      </w:pPr>
      <w:proofErr w:type="spellStart"/>
      <w:r w:rsidRPr="005C12F8">
        <w:rPr>
          <w:rFonts w:cs="Arial"/>
          <w:szCs w:val="22"/>
        </w:rPr>
        <w:t>Horngren</w:t>
      </w:r>
      <w:proofErr w:type="spellEnd"/>
      <w:r w:rsidRPr="005C12F8">
        <w:rPr>
          <w:rFonts w:cs="Arial"/>
          <w:szCs w:val="22"/>
        </w:rPr>
        <w:t xml:space="preserve"> C T and Forster G (</w:t>
      </w:r>
      <w:r>
        <w:rPr>
          <w:rFonts w:cs="Arial"/>
          <w:szCs w:val="22"/>
        </w:rPr>
        <w:t>2014</w:t>
      </w:r>
      <w:r w:rsidRPr="005C12F8">
        <w:rPr>
          <w:rFonts w:cs="Arial"/>
          <w:szCs w:val="22"/>
        </w:rPr>
        <w:t>) (</w:t>
      </w:r>
      <w:r>
        <w:rPr>
          <w:rFonts w:cs="Arial"/>
          <w:szCs w:val="22"/>
        </w:rPr>
        <w:t>15</w:t>
      </w:r>
      <w:r w:rsidRPr="005C12F8">
        <w:rPr>
          <w:rFonts w:cs="Arial"/>
          <w:szCs w:val="22"/>
        </w:rPr>
        <w:t>th Ed) Cost Accounting, a managerial emphasis, London: Prentice Hall International</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Inman M L (1993) (3rd Ed) Cost Accounting, London: CIMA/ Butterworth/ Heinemann</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Pizzey A V (1989) (3rd Ed) Cost and Management Accounting, London: Paul Chapman Publishing</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 xml:space="preserve">Sizer J (1989) (3rd Ed) </w:t>
      </w:r>
      <w:proofErr w:type="gramStart"/>
      <w:r w:rsidRPr="005C12F8">
        <w:rPr>
          <w:rFonts w:cs="Arial"/>
          <w:szCs w:val="22"/>
        </w:rPr>
        <w:t>An</w:t>
      </w:r>
      <w:proofErr w:type="gramEnd"/>
      <w:r w:rsidRPr="005C12F8">
        <w:rPr>
          <w:rFonts w:cs="Arial"/>
          <w:szCs w:val="22"/>
        </w:rPr>
        <w:t xml:space="preserve"> Insight into Management Accounting, </w:t>
      </w:r>
      <w:proofErr w:type="spellStart"/>
      <w:r w:rsidRPr="005C12F8">
        <w:rPr>
          <w:rFonts w:cs="Arial"/>
          <w:szCs w:val="22"/>
        </w:rPr>
        <w:t>Harmondsworth</w:t>
      </w:r>
      <w:proofErr w:type="spellEnd"/>
      <w:r w:rsidRPr="005C12F8">
        <w:rPr>
          <w:rFonts w:cs="Arial"/>
          <w:szCs w:val="22"/>
        </w:rPr>
        <w:t>: Pelican</w:t>
      </w:r>
    </w:p>
    <w:p w:rsidR="00085830" w:rsidRPr="005C12F8" w:rsidRDefault="00085830" w:rsidP="00085830">
      <w:pPr>
        <w:rPr>
          <w:rFonts w:cs="Arial"/>
          <w:szCs w:val="22"/>
        </w:rPr>
      </w:pPr>
    </w:p>
    <w:p w:rsidR="00085830" w:rsidRPr="005C12F8" w:rsidRDefault="00085830" w:rsidP="00085830">
      <w:pPr>
        <w:rPr>
          <w:rFonts w:cs="Arial"/>
          <w:szCs w:val="22"/>
        </w:rPr>
      </w:pPr>
      <w:r w:rsidRPr="005C12F8">
        <w:rPr>
          <w:rFonts w:cs="Arial"/>
          <w:szCs w:val="22"/>
        </w:rPr>
        <w:t>Ward AM and Thomas A (2012) (7</w:t>
      </w:r>
      <w:r w:rsidRPr="005C12F8">
        <w:rPr>
          <w:rFonts w:cs="Arial"/>
          <w:szCs w:val="22"/>
          <w:vertAlign w:val="superscript"/>
        </w:rPr>
        <w:t>th</w:t>
      </w:r>
      <w:r w:rsidRPr="005C12F8">
        <w:rPr>
          <w:rFonts w:cs="Arial"/>
          <w:szCs w:val="22"/>
        </w:rPr>
        <w:t xml:space="preserve"> Ed) Introduction to Financial Accounting Mc </w:t>
      </w:r>
      <w:proofErr w:type="spellStart"/>
      <w:r w:rsidRPr="005C12F8">
        <w:rPr>
          <w:rFonts w:cs="Arial"/>
          <w:szCs w:val="22"/>
        </w:rPr>
        <w:t>Graw</w:t>
      </w:r>
      <w:proofErr w:type="spellEnd"/>
      <w:r w:rsidRPr="005C12F8">
        <w:rPr>
          <w:rFonts w:cs="Arial"/>
          <w:szCs w:val="22"/>
        </w:rPr>
        <w:t xml:space="preserve"> Hill Higher Education</w:t>
      </w:r>
    </w:p>
    <w:p w:rsidR="00085830" w:rsidRPr="005C12F8" w:rsidRDefault="00085830" w:rsidP="00085830">
      <w:pPr>
        <w:rPr>
          <w:rFonts w:cs="Arial"/>
          <w:szCs w:val="22"/>
        </w:rPr>
      </w:pPr>
    </w:p>
    <w:p w:rsidR="00085830" w:rsidRPr="005C12F8" w:rsidRDefault="00085830" w:rsidP="00085830">
      <w:pPr>
        <w:pStyle w:val="heading"/>
        <w:spacing w:before="0" w:after="0"/>
        <w:rPr>
          <w:rFonts w:ascii="Arial" w:hAnsi="Arial" w:cs="Arial"/>
          <w:sz w:val="22"/>
          <w:szCs w:val="22"/>
        </w:rPr>
      </w:pPr>
      <w:r w:rsidRPr="005C12F8">
        <w:rPr>
          <w:rFonts w:ascii="Arial" w:hAnsi="Arial" w:cs="Arial"/>
          <w:sz w:val="22"/>
          <w:szCs w:val="22"/>
        </w:rPr>
        <w:t xml:space="preserve">Journals </w:t>
      </w:r>
    </w:p>
    <w:p w:rsidR="00085830" w:rsidRPr="005C12F8" w:rsidRDefault="00085830" w:rsidP="00085830">
      <w:pPr>
        <w:pStyle w:val="heading"/>
        <w:spacing w:before="0" w:after="0"/>
        <w:rPr>
          <w:rFonts w:ascii="Arial" w:hAnsi="Arial" w:cs="Arial"/>
          <w:sz w:val="22"/>
          <w:szCs w:val="22"/>
        </w:rPr>
      </w:pPr>
    </w:p>
    <w:p w:rsidR="00085830" w:rsidRPr="005C12F8" w:rsidRDefault="00085830" w:rsidP="00085830">
      <w:pPr>
        <w:spacing w:before="120"/>
        <w:rPr>
          <w:rFonts w:cs="Arial"/>
          <w:szCs w:val="22"/>
        </w:rPr>
      </w:pPr>
      <w:r w:rsidRPr="005C12F8">
        <w:rPr>
          <w:rFonts w:cs="Arial"/>
          <w:szCs w:val="22"/>
        </w:rPr>
        <w:t>Accountancy</w:t>
      </w:r>
    </w:p>
    <w:p w:rsidR="00085830" w:rsidRPr="005C12F8" w:rsidRDefault="00085830" w:rsidP="00085830">
      <w:pPr>
        <w:spacing w:before="120"/>
        <w:rPr>
          <w:rFonts w:cs="Arial"/>
          <w:szCs w:val="22"/>
        </w:rPr>
      </w:pPr>
      <w:r w:rsidRPr="005C12F8">
        <w:rPr>
          <w:rFonts w:cs="Arial"/>
          <w:szCs w:val="22"/>
        </w:rPr>
        <w:t>Accountancy Age</w:t>
      </w:r>
    </w:p>
    <w:p w:rsidR="00085830" w:rsidRPr="005C12F8" w:rsidRDefault="00085830" w:rsidP="00085830">
      <w:pPr>
        <w:spacing w:before="120"/>
        <w:rPr>
          <w:rFonts w:cs="Arial"/>
          <w:szCs w:val="22"/>
        </w:rPr>
      </w:pPr>
      <w:r w:rsidRPr="005C12F8">
        <w:rPr>
          <w:rFonts w:cs="Arial"/>
          <w:szCs w:val="22"/>
        </w:rPr>
        <w:t>Account</w:t>
      </w:r>
      <w:r>
        <w:rPr>
          <w:rFonts w:cs="Arial"/>
          <w:szCs w:val="22"/>
        </w:rPr>
        <w:t>ing</w:t>
      </w:r>
      <w:r w:rsidRPr="005C12F8">
        <w:rPr>
          <w:rFonts w:cs="Arial"/>
          <w:szCs w:val="22"/>
        </w:rPr>
        <w:t xml:space="preserve"> and Business Research</w:t>
      </w:r>
      <w:r>
        <w:rPr>
          <w:rFonts w:cs="Arial"/>
          <w:szCs w:val="22"/>
        </w:rPr>
        <w:t xml:space="preserve"> – e-access until 2010</w:t>
      </w:r>
    </w:p>
    <w:p w:rsidR="00085830" w:rsidRPr="005C12F8" w:rsidRDefault="00085830" w:rsidP="00085830">
      <w:pPr>
        <w:spacing w:before="120"/>
        <w:rPr>
          <w:rFonts w:cs="Arial"/>
          <w:szCs w:val="22"/>
        </w:rPr>
      </w:pPr>
      <w:r w:rsidRPr="005C12F8">
        <w:rPr>
          <w:rFonts w:cs="Arial"/>
          <w:szCs w:val="22"/>
        </w:rPr>
        <w:t>The Financial Times</w:t>
      </w:r>
    </w:p>
    <w:p w:rsidR="00085830" w:rsidRDefault="00085830" w:rsidP="00085830">
      <w:pPr>
        <w:rPr>
          <w:rFonts w:cs="Arial"/>
          <w:i/>
          <w:szCs w:val="22"/>
        </w:rPr>
      </w:pPr>
    </w:p>
    <w:p w:rsidR="00085830" w:rsidRPr="005C12F8" w:rsidRDefault="00085830" w:rsidP="00085830">
      <w:pPr>
        <w:rPr>
          <w:rFonts w:cs="Arial"/>
          <w:i/>
          <w:szCs w:val="22"/>
        </w:rPr>
      </w:pPr>
    </w:p>
    <w:p w:rsidR="00085830" w:rsidRPr="005C12F8" w:rsidRDefault="00085830" w:rsidP="00085830">
      <w:pPr>
        <w:pStyle w:val="heading"/>
        <w:spacing w:before="0" w:after="0"/>
        <w:rPr>
          <w:rFonts w:ascii="Arial" w:hAnsi="Arial" w:cs="Arial"/>
          <w:sz w:val="22"/>
          <w:szCs w:val="22"/>
        </w:rPr>
      </w:pPr>
      <w:r w:rsidRPr="005C12F8">
        <w:rPr>
          <w:rFonts w:ascii="Arial" w:hAnsi="Arial" w:cs="Arial"/>
          <w:sz w:val="22"/>
          <w:szCs w:val="22"/>
        </w:rPr>
        <w:t xml:space="preserve">Websites </w:t>
      </w:r>
    </w:p>
    <w:p w:rsidR="00085830" w:rsidRPr="005C12F8" w:rsidRDefault="00085830" w:rsidP="00085830">
      <w:pPr>
        <w:pStyle w:val="heading"/>
        <w:spacing w:before="0" w:after="0"/>
        <w:rPr>
          <w:rFonts w:ascii="Arial" w:hAnsi="Arial" w:cs="Arial"/>
          <w:sz w:val="22"/>
          <w:szCs w:val="22"/>
        </w:rPr>
      </w:pPr>
    </w:p>
    <w:p w:rsidR="00085830" w:rsidRPr="005C12F8" w:rsidRDefault="00D320B4" w:rsidP="00085830">
      <w:pPr>
        <w:tabs>
          <w:tab w:val="decimal" w:pos="720"/>
          <w:tab w:val="decimal" w:pos="1440"/>
          <w:tab w:val="decimal" w:pos="2160"/>
          <w:tab w:val="decimal" w:pos="2880"/>
        </w:tabs>
        <w:spacing w:before="120"/>
        <w:rPr>
          <w:rFonts w:cs="Arial"/>
          <w:szCs w:val="22"/>
        </w:rPr>
      </w:pPr>
      <w:hyperlink r:id="rId9" w:history="1">
        <w:r w:rsidR="00085830" w:rsidRPr="005C12F8">
          <w:rPr>
            <w:rStyle w:val="Hyperlink"/>
            <w:rFonts w:eastAsia="Calibri" w:cs="Arial"/>
            <w:szCs w:val="22"/>
          </w:rPr>
          <w:t>http://www.frc.org.uk/</w:t>
        </w:r>
      </w:hyperlink>
    </w:p>
    <w:p w:rsidR="00085830" w:rsidRPr="005C12F8" w:rsidRDefault="00D320B4" w:rsidP="00085830">
      <w:pPr>
        <w:tabs>
          <w:tab w:val="decimal" w:pos="720"/>
          <w:tab w:val="decimal" w:pos="1440"/>
          <w:tab w:val="decimal" w:pos="2160"/>
          <w:tab w:val="decimal" w:pos="2880"/>
        </w:tabs>
        <w:spacing w:before="120"/>
        <w:rPr>
          <w:rFonts w:cs="Arial"/>
          <w:szCs w:val="22"/>
        </w:rPr>
      </w:pPr>
      <w:hyperlink r:id="rId10" w:history="1">
        <w:r w:rsidR="00085830" w:rsidRPr="005C12F8">
          <w:rPr>
            <w:rStyle w:val="Hyperlink"/>
            <w:rFonts w:eastAsia="Calibri" w:cs="Arial"/>
            <w:szCs w:val="22"/>
          </w:rPr>
          <w:t>http://www.ifrs.org</w:t>
        </w:r>
      </w:hyperlink>
    </w:p>
    <w:p w:rsidR="002633D8" w:rsidRPr="00D73C89" w:rsidRDefault="002633D8" w:rsidP="00F603C6">
      <w:pPr>
        <w:rPr>
          <w:rFonts w:cs="Arial"/>
          <w:szCs w:val="22"/>
        </w:rPr>
      </w:pPr>
    </w:p>
    <w:p w:rsidR="006D4F3D" w:rsidRPr="00086B29" w:rsidRDefault="00DB5086" w:rsidP="006D4F3D">
      <w:pPr>
        <w:rPr>
          <w:b/>
          <w:sz w:val="24"/>
          <w:szCs w:val="24"/>
        </w:rPr>
      </w:pPr>
      <w:r>
        <w:rPr>
          <w:rFonts w:cs="Arial"/>
          <w:b/>
          <w:szCs w:val="22"/>
        </w:rPr>
        <w:br w:type="page"/>
      </w:r>
      <w:r w:rsidR="006D4F3D" w:rsidRPr="00086B29">
        <w:rPr>
          <w:b/>
          <w:sz w:val="24"/>
          <w:szCs w:val="24"/>
        </w:rPr>
        <w:lastRenderedPageBreak/>
        <w:t>ACCOUNTING FUNDAMENTALS</w:t>
      </w:r>
    </w:p>
    <w:p w:rsidR="006D4F3D" w:rsidRPr="00086B29" w:rsidRDefault="006D4F3D" w:rsidP="006D4F3D">
      <w:pPr>
        <w:rPr>
          <w:b/>
          <w:sz w:val="24"/>
          <w:szCs w:val="24"/>
        </w:rPr>
      </w:pPr>
    </w:p>
    <w:p w:rsidR="006D4F3D" w:rsidRPr="00086B29" w:rsidRDefault="006D4F3D" w:rsidP="006D4F3D">
      <w:pPr>
        <w:rPr>
          <w:b/>
          <w:sz w:val="24"/>
          <w:szCs w:val="24"/>
        </w:rPr>
      </w:pPr>
      <w:r w:rsidRPr="00086B29">
        <w:rPr>
          <w:b/>
          <w:sz w:val="24"/>
          <w:szCs w:val="24"/>
        </w:rPr>
        <w:t>MODULE LEADER:  RICHARD DUNSTAN</w:t>
      </w:r>
    </w:p>
    <w:p w:rsidR="006D4F3D" w:rsidRPr="00086B29" w:rsidRDefault="006D4F3D" w:rsidP="006D4F3D">
      <w:pPr>
        <w:rPr>
          <w:sz w:val="24"/>
          <w:szCs w:val="24"/>
        </w:rPr>
      </w:pPr>
    </w:p>
    <w:p w:rsidR="006D4F3D" w:rsidRPr="00086B29" w:rsidRDefault="006D4F3D" w:rsidP="006D4F3D">
      <w:pPr>
        <w:rPr>
          <w:sz w:val="24"/>
          <w:szCs w:val="24"/>
        </w:rPr>
      </w:pPr>
      <w:r w:rsidRPr="00086B29">
        <w:rPr>
          <w:sz w:val="24"/>
          <w:szCs w:val="24"/>
        </w:rPr>
        <w:t>Week</w:t>
      </w:r>
      <w:r w:rsidRPr="00086B29">
        <w:rPr>
          <w:sz w:val="24"/>
          <w:szCs w:val="24"/>
        </w:rPr>
        <w:tab/>
        <w:t>Commencing</w:t>
      </w:r>
      <w:r w:rsidRPr="00086B29">
        <w:rPr>
          <w:sz w:val="24"/>
          <w:szCs w:val="24"/>
        </w:rPr>
        <w:tab/>
      </w:r>
      <w:r w:rsidRPr="00086B29">
        <w:rPr>
          <w:sz w:val="24"/>
          <w:szCs w:val="24"/>
        </w:rPr>
        <w:tab/>
      </w:r>
      <w:r w:rsidRPr="00086B29">
        <w:rPr>
          <w:sz w:val="24"/>
          <w:szCs w:val="24"/>
        </w:rPr>
        <w:tab/>
        <w:t>Topic</w:t>
      </w:r>
    </w:p>
    <w:p w:rsidR="006D4F3D" w:rsidRPr="00086B29" w:rsidRDefault="006D4F3D" w:rsidP="006D4F3D">
      <w:pPr>
        <w:rPr>
          <w:sz w:val="24"/>
          <w:szCs w:val="24"/>
        </w:rPr>
      </w:pPr>
    </w:p>
    <w:p w:rsidR="006D4F3D" w:rsidRPr="00086B29" w:rsidRDefault="006D4F3D" w:rsidP="006D4F3D">
      <w:pPr>
        <w:rPr>
          <w:b/>
          <w:sz w:val="24"/>
          <w:szCs w:val="24"/>
        </w:rPr>
      </w:pPr>
      <w:r w:rsidRPr="00086B29">
        <w:rPr>
          <w:b/>
          <w:sz w:val="24"/>
          <w:szCs w:val="24"/>
        </w:rPr>
        <w:t>FINANCIAL ACCOUNTING (Richard Dunstan)</w:t>
      </w:r>
    </w:p>
    <w:p w:rsidR="006D4F3D" w:rsidRPr="00086B29" w:rsidRDefault="006D4F3D" w:rsidP="006D4F3D">
      <w:pPr>
        <w:rPr>
          <w:b/>
          <w:sz w:val="24"/>
          <w:szCs w:val="24"/>
        </w:rPr>
      </w:pPr>
    </w:p>
    <w:p w:rsidR="006D4F3D" w:rsidRPr="00086B29" w:rsidRDefault="00E24715" w:rsidP="006D4F3D">
      <w:pPr>
        <w:rPr>
          <w:sz w:val="24"/>
          <w:szCs w:val="24"/>
        </w:rPr>
      </w:pPr>
      <w:r>
        <w:rPr>
          <w:sz w:val="24"/>
          <w:szCs w:val="24"/>
        </w:rPr>
        <w:t>29</w:t>
      </w:r>
      <w:r w:rsidR="00EA4AC0">
        <w:rPr>
          <w:sz w:val="24"/>
          <w:szCs w:val="24"/>
        </w:rPr>
        <w:t xml:space="preserve"> January</w:t>
      </w:r>
      <w:r w:rsidR="00EA4AC0">
        <w:rPr>
          <w:sz w:val="24"/>
          <w:szCs w:val="24"/>
        </w:rPr>
        <w:tab/>
      </w:r>
      <w:r w:rsidR="00EA4AC0">
        <w:rPr>
          <w:sz w:val="24"/>
          <w:szCs w:val="24"/>
        </w:rPr>
        <w:tab/>
      </w:r>
      <w:r w:rsidR="00EA4AC0">
        <w:rPr>
          <w:sz w:val="24"/>
          <w:szCs w:val="24"/>
        </w:rPr>
        <w:tab/>
      </w:r>
      <w:r w:rsidR="006D4F3D" w:rsidRPr="00086B29">
        <w:rPr>
          <w:sz w:val="24"/>
          <w:szCs w:val="24"/>
        </w:rPr>
        <w:t>Introduction to Accounting Terminology</w:t>
      </w:r>
    </w:p>
    <w:p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The Financial Statements</w:t>
      </w:r>
    </w:p>
    <w:p w:rsidR="006D4F3D" w:rsidRPr="00086B29" w:rsidRDefault="00E24715" w:rsidP="006D4F3D">
      <w:pPr>
        <w:rPr>
          <w:sz w:val="24"/>
          <w:szCs w:val="24"/>
        </w:rPr>
      </w:pPr>
      <w:r>
        <w:rPr>
          <w:sz w:val="24"/>
          <w:szCs w:val="24"/>
        </w:rPr>
        <w:t>5</w:t>
      </w:r>
      <w:r w:rsidR="00EA4AC0">
        <w:rPr>
          <w:sz w:val="24"/>
          <w:szCs w:val="24"/>
        </w:rPr>
        <w:t xml:space="preserve"> February</w:t>
      </w:r>
      <w:r w:rsidR="006D4F3D" w:rsidRPr="00086B29">
        <w:rPr>
          <w:sz w:val="24"/>
          <w:szCs w:val="24"/>
        </w:rPr>
        <w:tab/>
      </w:r>
      <w:r w:rsidR="006D4F3D" w:rsidRPr="00086B29">
        <w:rPr>
          <w:sz w:val="24"/>
          <w:szCs w:val="24"/>
        </w:rPr>
        <w:tab/>
      </w:r>
      <w:r w:rsidR="00EA4AC0">
        <w:rPr>
          <w:sz w:val="24"/>
          <w:szCs w:val="24"/>
        </w:rPr>
        <w:tab/>
      </w:r>
      <w:proofErr w:type="gramStart"/>
      <w:r w:rsidR="006D4F3D" w:rsidRPr="00086B29">
        <w:rPr>
          <w:sz w:val="24"/>
          <w:szCs w:val="24"/>
        </w:rPr>
        <w:t>The</w:t>
      </w:r>
      <w:proofErr w:type="gramEnd"/>
      <w:r w:rsidR="006D4F3D" w:rsidRPr="00086B29">
        <w:rPr>
          <w:sz w:val="24"/>
          <w:szCs w:val="24"/>
        </w:rPr>
        <w:t xml:space="preserve"> Basic Principles</w:t>
      </w:r>
    </w:p>
    <w:p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 xml:space="preserve">Ledger Accounting and </w:t>
      </w:r>
      <w:r w:rsidR="005B6293" w:rsidRPr="00086B29">
        <w:rPr>
          <w:sz w:val="24"/>
          <w:szCs w:val="24"/>
        </w:rPr>
        <w:t>the</w:t>
      </w:r>
      <w:r w:rsidRPr="00086B29">
        <w:rPr>
          <w:sz w:val="24"/>
          <w:szCs w:val="24"/>
        </w:rPr>
        <w:t xml:space="preserve"> Trial Balance</w:t>
      </w:r>
    </w:p>
    <w:p w:rsidR="006D4F3D" w:rsidRPr="00086B29" w:rsidRDefault="00E24715" w:rsidP="006D4F3D">
      <w:pPr>
        <w:rPr>
          <w:sz w:val="24"/>
          <w:szCs w:val="24"/>
        </w:rPr>
      </w:pPr>
      <w:r>
        <w:rPr>
          <w:sz w:val="24"/>
          <w:szCs w:val="24"/>
        </w:rPr>
        <w:t>12</w:t>
      </w:r>
      <w:r w:rsidR="00EA4AC0">
        <w:rPr>
          <w:sz w:val="24"/>
          <w:szCs w:val="24"/>
        </w:rPr>
        <w:t xml:space="preserve"> February</w:t>
      </w:r>
      <w:r w:rsidR="006D4F3D" w:rsidRPr="00086B29">
        <w:rPr>
          <w:sz w:val="24"/>
          <w:szCs w:val="24"/>
        </w:rPr>
        <w:tab/>
      </w:r>
      <w:r w:rsidR="006D4F3D" w:rsidRPr="00086B29">
        <w:rPr>
          <w:sz w:val="24"/>
          <w:szCs w:val="24"/>
        </w:rPr>
        <w:tab/>
      </w:r>
      <w:r w:rsidR="00EA4AC0">
        <w:rPr>
          <w:sz w:val="24"/>
          <w:szCs w:val="24"/>
        </w:rPr>
        <w:tab/>
      </w:r>
      <w:r w:rsidR="006D4F3D" w:rsidRPr="00086B29">
        <w:rPr>
          <w:sz w:val="24"/>
          <w:szCs w:val="24"/>
        </w:rPr>
        <w:t>Books of Prime Entry</w:t>
      </w:r>
    </w:p>
    <w:p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Introducing Spreadsheets</w:t>
      </w:r>
    </w:p>
    <w:p w:rsidR="006D4F3D" w:rsidRPr="00086B29" w:rsidRDefault="00E24715" w:rsidP="006D4F3D">
      <w:pPr>
        <w:rPr>
          <w:sz w:val="24"/>
          <w:szCs w:val="24"/>
        </w:rPr>
      </w:pPr>
      <w:r>
        <w:rPr>
          <w:sz w:val="24"/>
          <w:szCs w:val="24"/>
        </w:rPr>
        <w:t>19</w:t>
      </w:r>
      <w:r w:rsidR="00EA4AC0">
        <w:rPr>
          <w:sz w:val="24"/>
          <w:szCs w:val="24"/>
        </w:rPr>
        <w:t xml:space="preserve"> February</w:t>
      </w:r>
      <w:r w:rsidR="006D4F3D" w:rsidRPr="00086B29">
        <w:rPr>
          <w:sz w:val="24"/>
          <w:szCs w:val="24"/>
        </w:rPr>
        <w:tab/>
      </w:r>
      <w:r w:rsidR="006D4F3D" w:rsidRPr="00086B29">
        <w:rPr>
          <w:sz w:val="24"/>
          <w:szCs w:val="24"/>
        </w:rPr>
        <w:tab/>
      </w:r>
      <w:r w:rsidR="006D4F3D" w:rsidRPr="00086B29">
        <w:rPr>
          <w:sz w:val="24"/>
          <w:szCs w:val="24"/>
        </w:rPr>
        <w:tab/>
        <w:t>VAT</w:t>
      </w:r>
    </w:p>
    <w:p w:rsidR="006D4F3D" w:rsidRPr="00086B29"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Closing Stock and Fixed Assets</w:t>
      </w:r>
    </w:p>
    <w:p w:rsidR="006D4F3D" w:rsidRPr="00086B29" w:rsidRDefault="00E24715" w:rsidP="006D4F3D">
      <w:pPr>
        <w:rPr>
          <w:sz w:val="24"/>
          <w:szCs w:val="24"/>
        </w:rPr>
      </w:pPr>
      <w:r>
        <w:rPr>
          <w:sz w:val="24"/>
          <w:szCs w:val="24"/>
        </w:rPr>
        <w:t>26</w:t>
      </w:r>
      <w:r w:rsidR="00EA4AC0">
        <w:rPr>
          <w:sz w:val="24"/>
          <w:szCs w:val="24"/>
        </w:rPr>
        <w:t xml:space="preserve"> February</w:t>
      </w:r>
      <w:r w:rsidR="00086B29">
        <w:rPr>
          <w:sz w:val="24"/>
          <w:szCs w:val="24"/>
        </w:rPr>
        <w:tab/>
      </w:r>
      <w:r w:rsidR="00086B29">
        <w:rPr>
          <w:sz w:val="24"/>
          <w:szCs w:val="24"/>
        </w:rPr>
        <w:tab/>
      </w:r>
      <w:r w:rsidR="00EA4AC0">
        <w:rPr>
          <w:sz w:val="24"/>
          <w:szCs w:val="24"/>
        </w:rPr>
        <w:tab/>
      </w:r>
      <w:r w:rsidR="006D4F3D" w:rsidRPr="00086B29">
        <w:rPr>
          <w:sz w:val="24"/>
          <w:szCs w:val="24"/>
        </w:rPr>
        <w:t>Accruals and Prepayments</w:t>
      </w:r>
    </w:p>
    <w:p w:rsidR="006D4F3D" w:rsidRDefault="006D4F3D" w:rsidP="006D4F3D">
      <w:pPr>
        <w:rPr>
          <w:sz w:val="24"/>
          <w:szCs w:val="24"/>
        </w:rPr>
      </w:pPr>
      <w:r w:rsidRPr="00086B29">
        <w:rPr>
          <w:sz w:val="24"/>
          <w:szCs w:val="24"/>
        </w:rPr>
        <w:tab/>
      </w:r>
      <w:r w:rsidRPr="00086B29">
        <w:rPr>
          <w:sz w:val="24"/>
          <w:szCs w:val="24"/>
        </w:rPr>
        <w:tab/>
      </w:r>
      <w:r w:rsidRPr="00086B29">
        <w:rPr>
          <w:sz w:val="24"/>
          <w:szCs w:val="24"/>
        </w:rPr>
        <w:tab/>
      </w:r>
      <w:r w:rsidRPr="00086B29">
        <w:rPr>
          <w:sz w:val="24"/>
          <w:szCs w:val="24"/>
        </w:rPr>
        <w:tab/>
        <w:t>Assignment – Practice Example</w:t>
      </w:r>
    </w:p>
    <w:p w:rsidR="00BB2D3D" w:rsidRDefault="00BB2D3D" w:rsidP="006D4F3D">
      <w:pPr>
        <w:rPr>
          <w:sz w:val="24"/>
          <w:szCs w:val="24"/>
        </w:rPr>
      </w:pPr>
    </w:p>
    <w:p w:rsidR="00BB2D3D" w:rsidRDefault="00BB2D3D" w:rsidP="006D4F3D">
      <w:pPr>
        <w:rPr>
          <w:sz w:val="24"/>
          <w:szCs w:val="24"/>
        </w:rPr>
      </w:pPr>
      <w:r>
        <w:rPr>
          <w:sz w:val="24"/>
          <w:szCs w:val="24"/>
        </w:rPr>
        <w:t>Online Resources</w:t>
      </w:r>
      <w:r>
        <w:rPr>
          <w:sz w:val="24"/>
          <w:szCs w:val="24"/>
        </w:rPr>
        <w:tab/>
      </w:r>
      <w:r>
        <w:rPr>
          <w:sz w:val="24"/>
          <w:szCs w:val="24"/>
        </w:rPr>
        <w:tab/>
        <w:t>An introduction to the UK Accounting Regulatory Framework</w:t>
      </w:r>
    </w:p>
    <w:p w:rsidR="00BB2D3D" w:rsidRPr="00086B29" w:rsidRDefault="00BB2D3D" w:rsidP="006D4F3D">
      <w:pPr>
        <w:rPr>
          <w:sz w:val="24"/>
          <w:szCs w:val="24"/>
        </w:rPr>
      </w:pPr>
      <w:r>
        <w:rPr>
          <w:sz w:val="24"/>
          <w:szCs w:val="24"/>
        </w:rPr>
        <w:tab/>
      </w:r>
      <w:r>
        <w:rPr>
          <w:sz w:val="24"/>
          <w:szCs w:val="24"/>
        </w:rPr>
        <w:tab/>
      </w:r>
      <w:r>
        <w:rPr>
          <w:sz w:val="24"/>
          <w:szCs w:val="24"/>
        </w:rPr>
        <w:tab/>
      </w:r>
      <w:r>
        <w:rPr>
          <w:sz w:val="24"/>
          <w:szCs w:val="24"/>
        </w:rPr>
        <w:tab/>
        <w:t>An introduction to limited</w:t>
      </w:r>
      <w:bookmarkStart w:id="1" w:name="_GoBack"/>
      <w:bookmarkEnd w:id="1"/>
      <w:r>
        <w:rPr>
          <w:sz w:val="24"/>
          <w:szCs w:val="24"/>
        </w:rPr>
        <w:t xml:space="preserve"> companies</w:t>
      </w:r>
    </w:p>
    <w:p w:rsidR="006D4F3D" w:rsidRPr="00086B29" w:rsidRDefault="006D4F3D" w:rsidP="006D4F3D">
      <w:pPr>
        <w:rPr>
          <w:sz w:val="24"/>
          <w:szCs w:val="24"/>
        </w:rPr>
      </w:pPr>
      <w:r w:rsidRPr="00086B29">
        <w:rPr>
          <w:sz w:val="24"/>
          <w:szCs w:val="24"/>
        </w:rPr>
        <w:tab/>
      </w:r>
    </w:p>
    <w:p w:rsidR="006D4F3D" w:rsidRPr="00086B29" w:rsidRDefault="00F145B1" w:rsidP="006D4F3D">
      <w:pPr>
        <w:rPr>
          <w:b/>
          <w:sz w:val="24"/>
          <w:szCs w:val="24"/>
        </w:rPr>
      </w:pPr>
      <w:r>
        <w:rPr>
          <w:b/>
          <w:sz w:val="24"/>
          <w:szCs w:val="24"/>
        </w:rPr>
        <w:t>COST ACCOUNTING (Marie Pitson</w:t>
      </w:r>
      <w:r w:rsidR="006D4F3D" w:rsidRPr="00086B29">
        <w:rPr>
          <w:b/>
          <w:sz w:val="24"/>
          <w:szCs w:val="24"/>
        </w:rPr>
        <w:t>)</w:t>
      </w:r>
    </w:p>
    <w:p w:rsidR="006D4F3D" w:rsidRPr="00086B29" w:rsidRDefault="006D4F3D" w:rsidP="006D4F3D">
      <w:pPr>
        <w:rPr>
          <w:sz w:val="24"/>
          <w:szCs w:val="24"/>
        </w:rPr>
      </w:pPr>
      <w:r w:rsidRPr="00086B29">
        <w:rPr>
          <w:sz w:val="24"/>
          <w:szCs w:val="24"/>
        </w:rPr>
        <w:tab/>
      </w:r>
      <w:r w:rsidRPr="00086B29">
        <w:rPr>
          <w:sz w:val="24"/>
          <w:szCs w:val="24"/>
        </w:rPr>
        <w:tab/>
      </w:r>
    </w:p>
    <w:p w:rsidR="006D4F3D" w:rsidRPr="00086B29" w:rsidRDefault="00E24715" w:rsidP="006D4F3D">
      <w:pPr>
        <w:rPr>
          <w:sz w:val="24"/>
          <w:szCs w:val="24"/>
        </w:rPr>
      </w:pPr>
      <w:r>
        <w:rPr>
          <w:sz w:val="24"/>
          <w:szCs w:val="24"/>
        </w:rPr>
        <w:t>5</w:t>
      </w:r>
      <w:r w:rsidR="008C5748">
        <w:rPr>
          <w:sz w:val="24"/>
          <w:szCs w:val="24"/>
        </w:rPr>
        <w:t xml:space="preserve"> March</w:t>
      </w:r>
      <w:r w:rsidR="006D4F3D" w:rsidRPr="00086B29">
        <w:rPr>
          <w:sz w:val="24"/>
          <w:szCs w:val="24"/>
        </w:rPr>
        <w:tab/>
      </w:r>
      <w:r w:rsidR="006D4F3D" w:rsidRPr="00086B29">
        <w:rPr>
          <w:sz w:val="24"/>
          <w:szCs w:val="24"/>
        </w:rPr>
        <w:tab/>
      </w:r>
      <w:r w:rsidR="00EA4AC0">
        <w:rPr>
          <w:sz w:val="24"/>
          <w:szCs w:val="24"/>
        </w:rPr>
        <w:tab/>
      </w:r>
      <w:r w:rsidR="006D4F3D" w:rsidRPr="00086B29">
        <w:rPr>
          <w:sz w:val="24"/>
          <w:szCs w:val="24"/>
        </w:rPr>
        <w:t>Introduction to Costing</w:t>
      </w:r>
      <w:r w:rsidR="006D4F3D" w:rsidRPr="00086B29">
        <w:rPr>
          <w:sz w:val="24"/>
          <w:szCs w:val="24"/>
        </w:rPr>
        <w:tab/>
      </w:r>
    </w:p>
    <w:p w:rsidR="006D4F3D" w:rsidRPr="00086B29" w:rsidRDefault="00E24715" w:rsidP="00D56928">
      <w:pPr>
        <w:rPr>
          <w:sz w:val="24"/>
          <w:szCs w:val="24"/>
        </w:rPr>
      </w:pPr>
      <w:r>
        <w:rPr>
          <w:sz w:val="24"/>
          <w:szCs w:val="24"/>
        </w:rPr>
        <w:t>12</w:t>
      </w:r>
      <w:r w:rsidR="00D56928">
        <w:rPr>
          <w:sz w:val="24"/>
          <w:szCs w:val="24"/>
        </w:rPr>
        <w:t xml:space="preserve"> March</w:t>
      </w:r>
      <w:r w:rsidR="00D56928">
        <w:rPr>
          <w:sz w:val="24"/>
          <w:szCs w:val="24"/>
        </w:rPr>
        <w:tab/>
      </w:r>
      <w:r w:rsidR="00D56928">
        <w:rPr>
          <w:sz w:val="24"/>
          <w:szCs w:val="24"/>
        </w:rPr>
        <w:tab/>
      </w:r>
      <w:r w:rsidR="00D56928">
        <w:rPr>
          <w:sz w:val="24"/>
          <w:szCs w:val="24"/>
        </w:rPr>
        <w:tab/>
      </w:r>
      <w:r w:rsidR="006D4F3D" w:rsidRPr="00086B29">
        <w:rPr>
          <w:sz w:val="24"/>
          <w:szCs w:val="24"/>
        </w:rPr>
        <w:t>Materials valuation</w:t>
      </w:r>
    </w:p>
    <w:p w:rsidR="006D4F3D" w:rsidRPr="00086B29" w:rsidRDefault="00E24715" w:rsidP="006D4F3D">
      <w:pPr>
        <w:rPr>
          <w:sz w:val="24"/>
          <w:szCs w:val="24"/>
        </w:rPr>
      </w:pPr>
      <w:r>
        <w:rPr>
          <w:sz w:val="24"/>
          <w:szCs w:val="24"/>
        </w:rPr>
        <w:t>19</w:t>
      </w:r>
      <w:r w:rsidR="00EA4AC0">
        <w:rPr>
          <w:sz w:val="24"/>
          <w:szCs w:val="24"/>
        </w:rPr>
        <w:t xml:space="preserve"> March</w:t>
      </w:r>
      <w:r w:rsidR="00086B29">
        <w:rPr>
          <w:sz w:val="24"/>
          <w:szCs w:val="24"/>
        </w:rPr>
        <w:tab/>
      </w:r>
      <w:r w:rsidR="00086B29">
        <w:rPr>
          <w:sz w:val="24"/>
          <w:szCs w:val="24"/>
        </w:rPr>
        <w:tab/>
      </w:r>
      <w:r w:rsidR="00EA4AC0">
        <w:rPr>
          <w:sz w:val="24"/>
          <w:szCs w:val="24"/>
        </w:rPr>
        <w:tab/>
      </w:r>
      <w:r w:rsidR="00036936">
        <w:rPr>
          <w:sz w:val="24"/>
          <w:szCs w:val="24"/>
        </w:rPr>
        <w:t>Accounting for Labour</w:t>
      </w:r>
    </w:p>
    <w:p w:rsidR="006D4F3D" w:rsidRDefault="00E24715" w:rsidP="006D4F3D">
      <w:pPr>
        <w:rPr>
          <w:sz w:val="24"/>
          <w:szCs w:val="24"/>
        </w:rPr>
      </w:pPr>
      <w:r>
        <w:rPr>
          <w:sz w:val="24"/>
          <w:szCs w:val="24"/>
        </w:rPr>
        <w:t>26</w:t>
      </w:r>
      <w:r w:rsidR="00EA4AC0">
        <w:rPr>
          <w:sz w:val="24"/>
          <w:szCs w:val="24"/>
        </w:rPr>
        <w:t xml:space="preserve"> March</w:t>
      </w:r>
      <w:r w:rsidR="00086B29">
        <w:rPr>
          <w:sz w:val="24"/>
          <w:szCs w:val="24"/>
        </w:rPr>
        <w:tab/>
      </w:r>
      <w:r w:rsidR="00086B29">
        <w:rPr>
          <w:sz w:val="24"/>
          <w:szCs w:val="24"/>
        </w:rPr>
        <w:tab/>
      </w:r>
      <w:r w:rsidR="00EA4AC0">
        <w:rPr>
          <w:sz w:val="24"/>
          <w:szCs w:val="24"/>
        </w:rPr>
        <w:tab/>
      </w:r>
      <w:r w:rsidR="00036936" w:rsidRPr="00086B29">
        <w:rPr>
          <w:sz w:val="24"/>
          <w:szCs w:val="24"/>
        </w:rPr>
        <w:t xml:space="preserve">Absorption Costing </w:t>
      </w:r>
    </w:p>
    <w:p w:rsidR="008C5748" w:rsidRPr="00086B29" w:rsidRDefault="008C5748" w:rsidP="006D4F3D">
      <w:pPr>
        <w:rPr>
          <w:sz w:val="24"/>
          <w:szCs w:val="24"/>
        </w:rPr>
      </w:pPr>
    </w:p>
    <w:p w:rsidR="006D4F3D" w:rsidRPr="008C5748" w:rsidRDefault="008C5748" w:rsidP="006D4F3D">
      <w:pPr>
        <w:rPr>
          <w:sz w:val="24"/>
          <w:szCs w:val="24"/>
        </w:rPr>
      </w:pPr>
      <w:r>
        <w:rPr>
          <w:sz w:val="24"/>
          <w:szCs w:val="24"/>
        </w:rPr>
        <w:t>3 April</w:t>
      </w:r>
      <w:r w:rsidR="00086B29">
        <w:rPr>
          <w:sz w:val="24"/>
          <w:szCs w:val="24"/>
        </w:rPr>
        <w:tab/>
      </w:r>
      <w:r w:rsidR="00086B29">
        <w:rPr>
          <w:sz w:val="24"/>
          <w:szCs w:val="24"/>
        </w:rPr>
        <w:tab/>
      </w:r>
      <w:r w:rsidR="00EA4AC0">
        <w:rPr>
          <w:sz w:val="24"/>
          <w:szCs w:val="24"/>
        </w:rPr>
        <w:tab/>
      </w:r>
      <w:r>
        <w:rPr>
          <w:sz w:val="24"/>
          <w:szCs w:val="24"/>
        </w:rPr>
        <w:tab/>
      </w:r>
      <w:r w:rsidR="00EA4AC0" w:rsidRPr="00EA4AC0">
        <w:rPr>
          <w:b/>
          <w:sz w:val="24"/>
          <w:szCs w:val="24"/>
        </w:rPr>
        <w:t>Easter</w:t>
      </w:r>
      <w:r w:rsidR="006D4F3D" w:rsidRPr="00EA4AC0">
        <w:rPr>
          <w:b/>
          <w:sz w:val="24"/>
          <w:szCs w:val="24"/>
        </w:rPr>
        <w:t xml:space="preserve"> </w:t>
      </w:r>
      <w:r w:rsidR="006D4F3D" w:rsidRPr="00086B29">
        <w:rPr>
          <w:b/>
          <w:sz w:val="24"/>
          <w:szCs w:val="24"/>
        </w:rPr>
        <w:t>Break</w:t>
      </w:r>
    </w:p>
    <w:p w:rsidR="006D4F3D" w:rsidRPr="00086B29" w:rsidRDefault="008C5748" w:rsidP="006D4F3D">
      <w:pPr>
        <w:rPr>
          <w:sz w:val="24"/>
          <w:szCs w:val="24"/>
        </w:rPr>
      </w:pPr>
      <w:r>
        <w:rPr>
          <w:sz w:val="24"/>
          <w:szCs w:val="24"/>
        </w:rPr>
        <w:t>10</w:t>
      </w:r>
      <w:r w:rsidR="00EA4AC0">
        <w:rPr>
          <w:sz w:val="24"/>
          <w:szCs w:val="24"/>
        </w:rPr>
        <w:t xml:space="preserve"> April</w:t>
      </w:r>
      <w:r w:rsidR="006D4F3D" w:rsidRPr="00086B29">
        <w:rPr>
          <w:sz w:val="24"/>
          <w:szCs w:val="24"/>
        </w:rPr>
        <w:tab/>
      </w:r>
      <w:r w:rsidR="006D4F3D" w:rsidRPr="00086B29">
        <w:rPr>
          <w:sz w:val="24"/>
          <w:szCs w:val="24"/>
        </w:rPr>
        <w:tab/>
      </w:r>
      <w:r w:rsidR="00EA4AC0">
        <w:rPr>
          <w:sz w:val="24"/>
          <w:szCs w:val="24"/>
        </w:rPr>
        <w:tab/>
      </w:r>
      <w:r w:rsidR="00EA4AC0" w:rsidRPr="00EA4AC0">
        <w:rPr>
          <w:b/>
          <w:sz w:val="24"/>
          <w:szCs w:val="24"/>
        </w:rPr>
        <w:t xml:space="preserve">Easter </w:t>
      </w:r>
      <w:r w:rsidR="00EA4AC0" w:rsidRPr="00086B29">
        <w:rPr>
          <w:b/>
          <w:sz w:val="24"/>
          <w:szCs w:val="24"/>
        </w:rPr>
        <w:t>Break</w:t>
      </w:r>
    </w:p>
    <w:p w:rsidR="006D4F3D" w:rsidRPr="00086B29" w:rsidRDefault="008C5748" w:rsidP="006D4F3D">
      <w:pPr>
        <w:rPr>
          <w:b/>
          <w:sz w:val="24"/>
          <w:szCs w:val="24"/>
        </w:rPr>
      </w:pPr>
      <w:r>
        <w:rPr>
          <w:sz w:val="24"/>
          <w:szCs w:val="24"/>
        </w:rPr>
        <w:t>17</w:t>
      </w:r>
      <w:r w:rsidR="00EA4AC0">
        <w:rPr>
          <w:sz w:val="24"/>
          <w:szCs w:val="24"/>
        </w:rPr>
        <w:t xml:space="preserve"> April</w:t>
      </w:r>
      <w:r w:rsidR="00086B29">
        <w:rPr>
          <w:sz w:val="24"/>
          <w:szCs w:val="24"/>
        </w:rPr>
        <w:tab/>
      </w:r>
      <w:r w:rsidR="00086B29">
        <w:rPr>
          <w:sz w:val="24"/>
          <w:szCs w:val="24"/>
        </w:rPr>
        <w:tab/>
      </w:r>
      <w:r w:rsidR="00EA4AC0">
        <w:rPr>
          <w:sz w:val="24"/>
          <w:szCs w:val="24"/>
        </w:rPr>
        <w:tab/>
      </w:r>
      <w:r w:rsidR="00EA4AC0" w:rsidRPr="00EA4AC0">
        <w:rPr>
          <w:b/>
          <w:sz w:val="24"/>
          <w:szCs w:val="24"/>
        </w:rPr>
        <w:t xml:space="preserve">Easter </w:t>
      </w:r>
      <w:r w:rsidR="00EA4AC0" w:rsidRPr="00086B29">
        <w:rPr>
          <w:b/>
          <w:sz w:val="24"/>
          <w:szCs w:val="24"/>
        </w:rPr>
        <w:t>Break</w:t>
      </w:r>
    </w:p>
    <w:p w:rsidR="006D4F3D" w:rsidRPr="00086B29" w:rsidRDefault="006D4F3D" w:rsidP="006D4F3D">
      <w:pPr>
        <w:rPr>
          <w:sz w:val="24"/>
          <w:szCs w:val="24"/>
        </w:rPr>
      </w:pPr>
    </w:p>
    <w:p w:rsidR="006D4F3D" w:rsidRPr="00086B29" w:rsidRDefault="00E24715" w:rsidP="006D4F3D">
      <w:pPr>
        <w:rPr>
          <w:sz w:val="24"/>
          <w:szCs w:val="24"/>
        </w:rPr>
      </w:pPr>
      <w:r>
        <w:rPr>
          <w:sz w:val="24"/>
          <w:szCs w:val="24"/>
        </w:rPr>
        <w:t>23</w:t>
      </w:r>
      <w:r w:rsidR="00EA4AC0">
        <w:rPr>
          <w:sz w:val="24"/>
          <w:szCs w:val="24"/>
        </w:rPr>
        <w:t xml:space="preserve"> April</w:t>
      </w:r>
      <w:r w:rsidR="006D4F3D" w:rsidRPr="00086B29">
        <w:rPr>
          <w:sz w:val="24"/>
          <w:szCs w:val="24"/>
        </w:rPr>
        <w:tab/>
      </w:r>
      <w:r w:rsidR="006D4F3D" w:rsidRPr="00086B29">
        <w:rPr>
          <w:sz w:val="24"/>
          <w:szCs w:val="24"/>
        </w:rPr>
        <w:tab/>
      </w:r>
      <w:r w:rsidR="00036936">
        <w:rPr>
          <w:sz w:val="24"/>
          <w:szCs w:val="24"/>
        </w:rPr>
        <w:tab/>
      </w:r>
      <w:r w:rsidR="00036936" w:rsidRPr="00086B29">
        <w:rPr>
          <w:sz w:val="24"/>
          <w:szCs w:val="24"/>
        </w:rPr>
        <w:t xml:space="preserve">Marginal Costing  </w:t>
      </w:r>
    </w:p>
    <w:p w:rsidR="006D4F3D" w:rsidRPr="00086B29" w:rsidRDefault="00E24715" w:rsidP="006D4F3D">
      <w:pPr>
        <w:rPr>
          <w:sz w:val="24"/>
          <w:szCs w:val="24"/>
        </w:rPr>
      </w:pPr>
      <w:r>
        <w:rPr>
          <w:sz w:val="24"/>
          <w:szCs w:val="24"/>
        </w:rPr>
        <w:t>30 April</w:t>
      </w:r>
      <w:r w:rsidR="006D4F3D" w:rsidRPr="00086B29">
        <w:rPr>
          <w:sz w:val="24"/>
          <w:szCs w:val="24"/>
        </w:rPr>
        <w:tab/>
      </w:r>
      <w:r w:rsidR="006D4F3D" w:rsidRPr="00086B29">
        <w:rPr>
          <w:sz w:val="24"/>
          <w:szCs w:val="24"/>
        </w:rPr>
        <w:tab/>
      </w:r>
      <w:r w:rsidR="00EA4AC0">
        <w:rPr>
          <w:sz w:val="24"/>
          <w:szCs w:val="24"/>
        </w:rPr>
        <w:tab/>
      </w:r>
      <w:r w:rsidR="00036936">
        <w:rPr>
          <w:sz w:val="24"/>
          <w:szCs w:val="24"/>
        </w:rPr>
        <w:t>Break Even Analysis</w:t>
      </w:r>
    </w:p>
    <w:p w:rsidR="006D4F3D" w:rsidRDefault="00E24715" w:rsidP="006D4F3D">
      <w:pPr>
        <w:rPr>
          <w:sz w:val="24"/>
          <w:szCs w:val="24"/>
        </w:rPr>
      </w:pPr>
      <w:r>
        <w:rPr>
          <w:sz w:val="24"/>
          <w:szCs w:val="24"/>
        </w:rPr>
        <w:t>7</w:t>
      </w:r>
      <w:r w:rsidR="00EA4AC0">
        <w:rPr>
          <w:sz w:val="24"/>
          <w:szCs w:val="24"/>
        </w:rPr>
        <w:t xml:space="preserve"> May</w:t>
      </w:r>
      <w:r w:rsidR="006D4F3D" w:rsidRPr="00086B29">
        <w:rPr>
          <w:sz w:val="24"/>
          <w:szCs w:val="24"/>
        </w:rPr>
        <w:tab/>
      </w:r>
      <w:r w:rsidR="006D4F3D" w:rsidRPr="00086B29">
        <w:rPr>
          <w:sz w:val="24"/>
          <w:szCs w:val="24"/>
        </w:rPr>
        <w:tab/>
      </w:r>
      <w:r w:rsidR="00EA4AC0">
        <w:rPr>
          <w:sz w:val="24"/>
          <w:szCs w:val="24"/>
        </w:rPr>
        <w:tab/>
      </w:r>
      <w:r w:rsidR="00EA4AC0">
        <w:rPr>
          <w:sz w:val="24"/>
          <w:szCs w:val="24"/>
        </w:rPr>
        <w:tab/>
        <w:t>Costing Revision</w:t>
      </w:r>
    </w:p>
    <w:p w:rsidR="008C5748" w:rsidRDefault="008C5748" w:rsidP="006D4F3D">
      <w:pPr>
        <w:rPr>
          <w:sz w:val="24"/>
          <w:szCs w:val="24"/>
        </w:rPr>
      </w:pPr>
    </w:p>
    <w:p w:rsidR="00EA4AC0" w:rsidRDefault="008C5748" w:rsidP="006D4F3D">
      <w:pPr>
        <w:rPr>
          <w:sz w:val="24"/>
          <w:szCs w:val="24"/>
        </w:rPr>
      </w:pPr>
      <w:r>
        <w:rPr>
          <w:sz w:val="24"/>
          <w:szCs w:val="24"/>
        </w:rPr>
        <w:t>10</w:t>
      </w:r>
      <w:r w:rsidR="00EA4AC0">
        <w:rPr>
          <w:sz w:val="24"/>
          <w:szCs w:val="24"/>
        </w:rPr>
        <w:t xml:space="preserve"> May</w:t>
      </w:r>
      <w:r w:rsidR="00E24715">
        <w:rPr>
          <w:sz w:val="24"/>
          <w:szCs w:val="24"/>
        </w:rPr>
        <w:t xml:space="preserve"> – 25</w:t>
      </w:r>
      <w:r>
        <w:rPr>
          <w:sz w:val="24"/>
          <w:szCs w:val="24"/>
        </w:rPr>
        <w:t xml:space="preserve"> May</w:t>
      </w:r>
      <w:r>
        <w:rPr>
          <w:sz w:val="24"/>
          <w:szCs w:val="24"/>
        </w:rPr>
        <w:tab/>
      </w:r>
      <w:r>
        <w:rPr>
          <w:sz w:val="24"/>
          <w:szCs w:val="24"/>
        </w:rPr>
        <w:tab/>
        <w:t>Exam Period</w:t>
      </w:r>
    </w:p>
    <w:p w:rsidR="006D4F3D" w:rsidRDefault="006D4F3D" w:rsidP="006D4F3D"/>
    <w:p w:rsidR="006D4F3D" w:rsidRDefault="006D4F3D">
      <w:pPr>
        <w:rPr>
          <w:rFonts w:cs="Arial"/>
          <w:b/>
          <w:szCs w:val="22"/>
        </w:rPr>
      </w:pPr>
      <w:r>
        <w:rPr>
          <w:rFonts w:cs="Arial"/>
          <w:b/>
          <w:szCs w:val="22"/>
        </w:rPr>
        <w:br w:type="page"/>
      </w:r>
    </w:p>
    <w:p w:rsidR="00DB5086" w:rsidRDefault="00DB5086">
      <w:pPr>
        <w:rPr>
          <w:rFonts w:cs="Arial"/>
          <w:b/>
          <w:szCs w:val="22"/>
        </w:rPr>
      </w:pPr>
    </w:p>
    <w:p w:rsidR="002633D8" w:rsidRDefault="00DB5086" w:rsidP="00B53C61">
      <w:pPr>
        <w:jc w:val="both"/>
        <w:rPr>
          <w:rFonts w:cs="Arial"/>
          <w:b/>
          <w:sz w:val="28"/>
          <w:szCs w:val="28"/>
        </w:rPr>
      </w:pPr>
      <w:r w:rsidRPr="00DB5086">
        <w:rPr>
          <w:rFonts w:cs="Arial"/>
          <w:b/>
          <w:sz w:val="28"/>
          <w:szCs w:val="28"/>
        </w:rPr>
        <w:t>The assignment for the first half of the module (financial accou</w:t>
      </w:r>
      <w:r w:rsidR="00AD48A5">
        <w:rPr>
          <w:rFonts w:cs="Arial"/>
          <w:b/>
          <w:sz w:val="28"/>
          <w:szCs w:val="28"/>
        </w:rPr>
        <w:t>nting) is a timed in class assignment</w:t>
      </w:r>
      <w:r w:rsidR="004709D2">
        <w:rPr>
          <w:rFonts w:cs="Arial"/>
          <w:b/>
          <w:sz w:val="28"/>
          <w:szCs w:val="28"/>
        </w:rPr>
        <w:t>.</w:t>
      </w:r>
    </w:p>
    <w:p w:rsidR="00DB5086" w:rsidRDefault="00DB5086" w:rsidP="00B53C61">
      <w:pPr>
        <w:jc w:val="both"/>
        <w:rPr>
          <w:rFonts w:cs="Arial"/>
          <w:b/>
          <w:sz w:val="28"/>
          <w:szCs w:val="28"/>
        </w:rPr>
      </w:pPr>
    </w:p>
    <w:p w:rsidR="00DB5086" w:rsidRPr="00DB5086" w:rsidRDefault="00DB5086" w:rsidP="00B53C61">
      <w:pPr>
        <w:jc w:val="both"/>
        <w:rPr>
          <w:rFonts w:cs="Arial"/>
          <w:b/>
          <w:sz w:val="28"/>
          <w:szCs w:val="28"/>
        </w:rPr>
      </w:pPr>
    </w:p>
    <w:p w:rsidR="00DB5086" w:rsidRPr="00DB5086" w:rsidRDefault="00DB5086" w:rsidP="00B53C61">
      <w:pPr>
        <w:jc w:val="both"/>
        <w:rPr>
          <w:rFonts w:cs="Arial"/>
          <w:b/>
          <w:sz w:val="28"/>
          <w:szCs w:val="28"/>
        </w:rPr>
      </w:pPr>
    </w:p>
    <w:p w:rsidR="00DB5086" w:rsidRPr="00DB5086" w:rsidRDefault="00DB5086" w:rsidP="00B53C61">
      <w:pPr>
        <w:jc w:val="both"/>
        <w:rPr>
          <w:rFonts w:cs="Arial"/>
          <w:b/>
          <w:sz w:val="28"/>
          <w:szCs w:val="28"/>
        </w:rPr>
      </w:pPr>
      <w:r w:rsidRPr="00DB5086">
        <w:rPr>
          <w:rFonts w:cs="Arial"/>
          <w:b/>
          <w:sz w:val="28"/>
          <w:szCs w:val="28"/>
        </w:rPr>
        <w:t>The 2</w:t>
      </w:r>
      <w:r w:rsidRPr="00DB5086">
        <w:rPr>
          <w:rFonts w:cs="Arial"/>
          <w:b/>
          <w:sz w:val="28"/>
          <w:szCs w:val="28"/>
          <w:vertAlign w:val="superscript"/>
        </w:rPr>
        <w:t>nd</w:t>
      </w:r>
      <w:r w:rsidRPr="00DB5086">
        <w:rPr>
          <w:rFonts w:cs="Arial"/>
          <w:b/>
          <w:sz w:val="28"/>
          <w:szCs w:val="28"/>
        </w:rPr>
        <w:t xml:space="preserve"> half of the module (cost accounting) is assess</w:t>
      </w:r>
      <w:r w:rsidR="00F145B1">
        <w:rPr>
          <w:rFonts w:cs="Arial"/>
          <w:b/>
          <w:sz w:val="28"/>
          <w:szCs w:val="28"/>
        </w:rPr>
        <w:t>ed by means of an exam</w:t>
      </w:r>
      <w:r w:rsidRPr="00DB5086">
        <w:rPr>
          <w:rFonts w:cs="Arial"/>
          <w:b/>
          <w:sz w:val="28"/>
          <w:szCs w:val="28"/>
        </w:rPr>
        <w:t>.</w:t>
      </w:r>
    </w:p>
    <w:p w:rsidR="00DB5086" w:rsidRDefault="00DB5086" w:rsidP="00B53C61">
      <w:pPr>
        <w:jc w:val="both"/>
        <w:rPr>
          <w:rFonts w:cs="Arial"/>
          <w:b/>
          <w:szCs w:val="22"/>
        </w:rPr>
      </w:pPr>
    </w:p>
    <w:p w:rsidR="008C5748" w:rsidRDefault="008C5748" w:rsidP="008C5748">
      <w:pPr>
        <w:pStyle w:val="Header"/>
        <w:tabs>
          <w:tab w:val="clear" w:pos="4153"/>
          <w:tab w:val="clear" w:pos="8306"/>
        </w:tabs>
      </w:pPr>
    </w:p>
    <w:sectPr w:rsidR="008C5748" w:rsidSect="00F145B1">
      <w:footerReference w:type="default" r:id="rId11"/>
      <w:footerReference w:type="first" r:id="rId1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754E" w:rsidRDefault="0013754E">
      <w:r>
        <w:separator/>
      </w:r>
    </w:p>
  </w:endnote>
  <w:endnote w:type="continuationSeparator" w:id="0">
    <w:p w:rsidR="0013754E" w:rsidRDefault="00137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3BD4" w:rsidRPr="002633D8" w:rsidRDefault="000D3BD4">
    <w:pPr>
      <w:pStyle w:val="Footer"/>
      <w:framePr w:wrap="around" w:vAnchor="text" w:hAnchor="margin" w:xAlign="center" w:y="1"/>
      <w:rPr>
        <w:rStyle w:val="PageNumber"/>
        <w:rFonts w:cs="Arial"/>
        <w:szCs w:val="22"/>
      </w:rPr>
    </w:pPr>
  </w:p>
  <w:p w:rsidR="000D3BD4" w:rsidRPr="003B113F" w:rsidRDefault="00EC2BA9">
    <w:pPr>
      <w:pStyle w:val="Footer"/>
      <w:jc w:val="center"/>
      <w:rPr>
        <w:rFonts w:cs="Arial"/>
        <w:szCs w:val="22"/>
      </w:rPr>
    </w:pPr>
    <w:r w:rsidRPr="003B113F">
      <w:rPr>
        <w:rStyle w:val="PageNumber"/>
        <w:rFonts w:cs="Arial"/>
        <w:szCs w:val="22"/>
      </w:rPr>
      <w:fldChar w:fldCharType="begin"/>
    </w:r>
    <w:r w:rsidR="000D3BD4" w:rsidRPr="003B113F">
      <w:rPr>
        <w:rStyle w:val="PageNumber"/>
        <w:rFonts w:cs="Arial"/>
        <w:szCs w:val="22"/>
      </w:rPr>
      <w:instrText xml:space="preserve"> PAGE </w:instrText>
    </w:r>
    <w:r w:rsidRPr="003B113F">
      <w:rPr>
        <w:rStyle w:val="PageNumber"/>
        <w:rFonts w:cs="Arial"/>
        <w:szCs w:val="22"/>
      </w:rPr>
      <w:fldChar w:fldCharType="separate"/>
    </w:r>
    <w:r w:rsidR="00D320B4">
      <w:rPr>
        <w:rStyle w:val="PageNumber"/>
        <w:rFonts w:cs="Arial"/>
        <w:noProof/>
        <w:szCs w:val="22"/>
      </w:rPr>
      <w:t>6</w:t>
    </w:r>
    <w:r w:rsidRPr="003B113F">
      <w:rPr>
        <w:rStyle w:val="PageNumber"/>
        <w:rFonts w:cs="Arial"/>
        <w:szCs w:val="22"/>
      </w:rPr>
      <w:fldChar w:fldCharType="end"/>
    </w:r>
  </w:p>
  <w:p w:rsidR="00861AED" w:rsidRDefault="00861AED"/>
  <w:p w:rsidR="00861AED" w:rsidRDefault="00861AED"/>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D3BD4" w:rsidRDefault="00EC2BA9">
    <w:pPr>
      <w:pStyle w:val="Footer"/>
      <w:jc w:val="center"/>
    </w:pPr>
    <w:r>
      <w:rPr>
        <w:rStyle w:val="PageNumber"/>
      </w:rPr>
      <w:fldChar w:fldCharType="begin"/>
    </w:r>
    <w:r w:rsidR="000D3BD4">
      <w:rPr>
        <w:rStyle w:val="PageNumber"/>
      </w:rPr>
      <w:instrText xml:space="preserve"> PAGE </w:instrText>
    </w:r>
    <w:r>
      <w:rPr>
        <w:rStyle w:val="PageNumber"/>
      </w:rPr>
      <w:fldChar w:fldCharType="separate"/>
    </w:r>
    <w:r w:rsidR="00F145B1">
      <w:rPr>
        <w:rStyle w:val="PageNumber"/>
        <w:noProof/>
      </w:rPr>
      <w:t>0</w:t>
    </w:r>
    <w:r>
      <w:rPr>
        <w:rStyle w:val="PageNumber"/>
      </w:rPr>
      <w:fldChar w:fldCharType="end"/>
    </w:r>
  </w:p>
  <w:p w:rsidR="00861AED" w:rsidRDefault="00861AED"/>
  <w:p w:rsidR="00861AED" w:rsidRDefault="00861AED"/>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754E" w:rsidRDefault="0013754E">
      <w:r>
        <w:separator/>
      </w:r>
    </w:p>
  </w:footnote>
  <w:footnote w:type="continuationSeparator" w:id="0">
    <w:p w:rsidR="0013754E" w:rsidRDefault="0013754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2"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5"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7"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C5417A"/>
    <w:multiLevelType w:val="hybridMultilevel"/>
    <w:tmpl w:val="54B4F5D6"/>
    <w:lvl w:ilvl="0" w:tplc="534E64B0">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2" w15:restartNumberingAfterBreak="0">
    <w:nsid w:val="359B44E1"/>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5" w15:restartNumberingAfterBreak="0">
    <w:nsid w:val="3EF74A30"/>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F5F4F77"/>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8"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2"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404C64"/>
    <w:multiLevelType w:val="hybridMultilevel"/>
    <w:tmpl w:val="9DCC1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2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7"/>
  </w:num>
  <w:num w:numId="3">
    <w:abstractNumId w:val="14"/>
  </w:num>
  <w:num w:numId="4">
    <w:abstractNumId w:val="1"/>
  </w:num>
  <w:num w:numId="5">
    <w:abstractNumId w:val="20"/>
  </w:num>
  <w:num w:numId="6">
    <w:abstractNumId w:val="2"/>
  </w:num>
  <w:num w:numId="7">
    <w:abstractNumId w:val="5"/>
  </w:num>
  <w:num w:numId="8">
    <w:abstractNumId w:val="4"/>
  </w:num>
  <w:num w:numId="9">
    <w:abstractNumId w:val="11"/>
  </w:num>
  <w:num w:numId="10">
    <w:abstractNumId w:val="25"/>
  </w:num>
  <w:num w:numId="11">
    <w:abstractNumId w:val="28"/>
  </w:num>
  <w:num w:numId="12">
    <w:abstractNumId w:val="6"/>
  </w:num>
  <w:num w:numId="13">
    <w:abstractNumId w:val="29"/>
  </w:num>
  <w:num w:numId="14">
    <w:abstractNumId w:val="24"/>
  </w:num>
  <w:num w:numId="15">
    <w:abstractNumId w:val="19"/>
  </w:num>
  <w:num w:numId="16">
    <w:abstractNumId w:val="7"/>
  </w:num>
  <w:num w:numId="17">
    <w:abstractNumId w:val="18"/>
  </w:num>
  <w:num w:numId="18">
    <w:abstractNumId w:val="22"/>
  </w:num>
  <w:num w:numId="19">
    <w:abstractNumId w:val="24"/>
  </w:num>
  <w:num w:numId="20">
    <w:abstractNumId w:val="9"/>
  </w:num>
  <w:num w:numId="21">
    <w:abstractNumId w:val="21"/>
  </w:num>
  <w:num w:numId="22">
    <w:abstractNumId w:val="8"/>
  </w:num>
  <w:num w:numId="23">
    <w:abstractNumId w:val="16"/>
  </w:num>
  <w:num w:numId="24">
    <w:abstractNumId w:val="15"/>
  </w:num>
  <w:num w:numId="25">
    <w:abstractNumId w:val="12"/>
  </w:num>
  <w:num w:numId="26">
    <w:abstractNumId w:val="13"/>
  </w:num>
  <w:num w:numId="27">
    <w:abstractNumId w:val="27"/>
  </w:num>
  <w:num w:numId="28">
    <w:abstractNumId w:val="26"/>
  </w:num>
  <w:num w:numId="29">
    <w:abstractNumId w:val="3"/>
  </w:num>
  <w:num w:numId="30">
    <w:abstractNumId w:val="23"/>
  </w:num>
  <w:num w:numId="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9697"/>
  </w:hdrShapeDefaults>
  <w:footnotePr>
    <w:footnote w:id="-1"/>
    <w:footnote w:id="0"/>
  </w:footnotePr>
  <w:endnotePr>
    <w:endnote w:id="-1"/>
    <w:endnote w:id="0"/>
  </w:endnotePr>
  <w:compat>
    <w:compatSetting w:name="compatibilityMode" w:uri="http://schemas.microsoft.com/office/word" w:val="12"/>
  </w:compat>
  <w:rsids>
    <w:rsidRoot w:val="00AC414D"/>
    <w:rsid w:val="00004470"/>
    <w:rsid w:val="00004A1D"/>
    <w:rsid w:val="00012692"/>
    <w:rsid w:val="0001608E"/>
    <w:rsid w:val="000161FA"/>
    <w:rsid w:val="00030CBD"/>
    <w:rsid w:val="00036936"/>
    <w:rsid w:val="000467FF"/>
    <w:rsid w:val="000523BF"/>
    <w:rsid w:val="00055432"/>
    <w:rsid w:val="00085830"/>
    <w:rsid w:val="00086590"/>
    <w:rsid w:val="00086B29"/>
    <w:rsid w:val="000915A3"/>
    <w:rsid w:val="0009787F"/>
    <w:rsid w:val="000A285C"/>
    <w:rsid w:val="000B28DF"/>
    <w:rsid w:val="000C24B0"/>
    <w:rsid w:val="000C373C"/>
    <w:rsid w:val="000D3BD4"/>
    <w:rsid w:val="000F3D53"/>
    <w:rsid w:val="000F50D4"/>
    <w:rsid w:val="00114C43"/>
    <w:rsid w:val="0013131F"/>
    <w:rsid w:val="00136C58"/>
    <w:rsid w:val="0013754E"/>
    <w:rsid w:val="001400A9"/>
    <w:rsid w:val="00173452"/>
    <w:rsid w:val="001A5156"/>
    <w:rsid w:val="001A5DA7"/>
    <w:rsid w:val="001B1DCA"/>
    <w:rsid w:val="001B3EB4"/>
    <w:rsid w:val="001C66DA"/>
    <w:rsid w:val="001E00FB"/>
    <w:rsid w:val="00201756"/>
    <w:rsid w:val="002471B6"/>
    <w:rsid w:val="002508D3"/>
    <w:rsid w:val="002633D8"/>
    <w:rsid w:val="00272434"/>
    <w:rsid w:val="00293BD9"/>
    <w:rsid w:val="002C14B9"/>
    <w:rsid w:val="002D6D45"/>
    <w:rsid w:val="003048EC"/>
    <w:rsid w:val="00306091"/>
    <w:rsid w:val="0031181D"/>
    <w:rsid w:val="00313E3A"/>
    <w:rsid w:val="0032192D"/>
    <w:rsid w:val="00336DF0"/>
    <w:rsid w:val="00350DA3"/>
    <w:rsid w:val="003848E2"/>
    <w:rsid w:val="00392121"/>
    <w:rsid w:val="003A2D09"/>
    <w:rsid w:val="003A7B49"/>
    <w:rsid w:val="003B113F"/>
    <w:rsid w:val="003B2326"/>
    <w:rsid w:val="003C07AC"/>
    <w:rsid w:val="003C7E39"/>
    <w:rsid w:val="003E3E90"/>
    <w:rsid w:val="00415C69"/>
    <w:rsid w:val="00420C37"/>
    <w:rsid w:val="00425E6B"/>
    <w:rsid w:val="004269E4"/>
    <w:rsid w:val="00435624"/>
    <w:rsid w:val="00451F35"/>
    <w:rsid w:val="00467034"/>
    <w:rsid w:val="00467643"/>
    <w:rsid w:val="004709D2"/>
    <w:rsid w:val="00471148"/>
    <w:rsid w:val="004866C7"/>
    <w:rsid w:val="004B278F"/>
    <w:rsid w:val="004C0775"/>
    <w:rsid w:val="004C3C23"/>
    <w:rsid w:val="004E5C01"/>
    <w:rsid w:val="004E7D21"/>
    <w:rsid w:val="005044B2"/>
    <w:rsid w:val="0051646E"/>
    <w:rsid w:val="005307ED"/>
    <w:rsid w:val="005433AC"/>
    <w:rsid w:val="00545578"/>
    <w:rsid w:val="00546F72"/>
    <w:rsid w:val="00554835"/>
    <w:rsid w:val="0055572D"/>
    <w:rsid w:val="00556078"/>
    <w:rsid w:val="00583A38"/>
    <w:rsid w:val="005A511C"/>
    <w:rsid w:val="005B027C"/>
    <w:rsid w:val="005B6293"/>
    <w:rsid w:val="005D1607"/>
    <w:rsid w:val="005E54B7"/>
    <w:rsid w:val="005F1839"/>
    <w:rsid w:val="005F3020"/>
    <w:rsid w:val="005F7134"/>
    <w:rsid w:val="00607B7F"/>
    <w:rsid w:val="006300ED"/>
    <w:rsid w:val="006340DC"/>
    <w:rsid w:val="006607C8"/>
    <w:rsid w:val="00676FBB"/>
    <w:rsid w:val="006955B2"/>
    <w:rsid w:val="006B1985"/>
    <w:rsid w:val="006B2F7F"/>
    <w:rsid w:val="006C5BF2"/>
    <w:rsid w:val="006D4F3D"/>
    <w:rsid w:val="006E5395"/>
    <w:rsid w:val="006F0550"/>
    <w:rsid w:val="00701107"/>
    <w:rsid w:val="00717246"/>
    <w:rsid w:val="007227C0"/>
    <w:rsid w:val="0072489D"/>
    <w:rsid w:val="00780642"/>
    <w:rsid w:val="007931F3"/>
    <w:rsid w:val="00793D2F"/>
    <w:rsid w:val="00794848"/>
    <w:rsid w:val="007C7068"/>
    <w:rsid w:val="007D7388"/>
    <w:rsid w:val="007D7E10"/>
    <w:rsid w:val="007F0508"/>
    <w:rsid w:val="007F668D"/>
    <w:rsid w:val="008023A5"/>
    <w:rsid w:val="00813292"/>
    <w:rsid w:val="008239A1"/>
    <w:rsid w:val="00832F12"/>
    <w:rsid w:val="0083459A"/>
    <w:rsid w:val="00854711"/>
    <w:rsid w:val="00861AED"/>
    <w:rsid w:val="00862253"/>
    <w:rsid w:val="00895093"/>
    <w:rsid w:val="008A07E2"/>
    <w:rsid w:val="008A5DCB"/>
    <w:rsid w:val="008C5748"/>
    <w:rsid w:val="008D2175"/>
    <w:rsid w:val="008E644D"/>
    <w:rsid w:val="008F4365"/>
    <w:rsid w:val="00900C2D"/>
    <w:rsid w:val="00911498"/>
    <w:rsid w:val="00923F5F"/>
    <w:rsid w:val="00930FA9"/>
    <w:rsid w:val="00940F1D"/>
    <w:rsid w:val="00944A68"/>
    <w:rsid w:val="00950B9D"/>
    <w:rsid w:val="00966E81"/>
    <w:rsid w:val="009A79FC"/>
    <w:rsid w:val="009E2E2F"/>
    <w:rsid w:val="009E34DE"/>
    <w:rsid w:val="009E6F23"/>
    <w:rsid w:val="00A40534"/>
    <w:rsid w:val="00A61C48"/>
    <w:rsid w:val="00A8520D"/>
    <w:rsid w:val="00AA3B1A"/>
    <w:rsid w:val="00AC414D"/>
    <w:rsid w:val="00AD48A5"/>
    <w:rsid w:val="00B00F2A"/>
    <w:rsid w:val="00B12D3A"/>
    <w:rsid w:val="00B4051E"/>
    <w:rsid w:val="00B44579"/>
    <w:rsid w:val="00B5084D"/>
    <w:rsid w:val="00B53C61"/>
    <w:rsid w:val="00B6553A"/>
    <w:rsid w:val="00B65C5B"/>
    <w:rsid w:val="00B832C1"/>
    <w:rsid w:val="00B962EB"/>
    <w:rsid w:val="00BA5091"/>
    <w:rsid w:val="00BB2D3D"/>
    <w:rsid w:val="00BC532F"/>
    <w:rsid w:val="00BE6FBD"/>
    <w:rsid w:val="00BF7D92"/>
    <w:rsid w:val="00C113A9"/>
    <w:rsid w:val="00C12C2A"/>
    <w:rsid w:val="00C1351D"/>
    <w:rsid w:val="00C21756"/>
    <w:rsid w:val="00C36563"/>
    <w:rsid w:val="00C5463E"/>
    <w:rsid w:val="00CB64F3"/>
    <w:rsid w:val="00CB6E0A"/>
    <w:rsid w:val="00CD642C"/>
    <w:rsid w:val="00CE5223"/>
    <w:rsid w:val="00CF04A6"/>
    <w:rsid w:val="00D009E3"/>
    <w:rsid w:val="00D10FF6"/>
    <w:rsid w:val="00D24756"/>
    <w:rsid w:val="00D313FA"/>
    <w:rsid w:val="00D320B4"/>
    <w:rsid w:val="00D56928"/>
    <w:rsid w:val="00D57188"/>
    <w:rsid w:val="00D73C89"/>
    <w:rsid w:val="00D821F7"/>
    <w:rsid w:val="00DB5086"/>
    <w:rsid w:val="00DD6588"/>
    <w:rsid w:val="00E04E48"/>
    <w:rsid w:val="00E06E26"/>
    <w:rsid w:val="00E11527"/>
    <w:rsid w:val="00E161A0"/>
    <w:rsid w:val="00E24715"/>
    <w:rsid w:val="00E32E1F"/>
    <w:rsid w:val="00E440CB"/>
    <w:rsid w:val="00E45102"/>
    <w:rsid w:val="00E4593E"/>
    <w:rsid w:val="00E549F2"/>
    <w:rsid w:val="00E70B7D"/>
    <w:rsid w:val="00E74B71"/>
    <w:rsid w:val="00E76B23"/>
    <w:rsid w:val="00E952BE"/>
    <w:rsid w:val="00EA0886"/>
    <w:rsid w:val="00EA4AC0"/>
    <w:rsid w:val="00EB07FB"/>
    <w:rsid w:val="00EB7776"/>
    <w:rsid w:val="00EC2BA9"/>
    <w:rsid w:val="00EE18B4"/>
    <w:rsid w:val="00F0215F"/>
    <w:rsid w:val="00F03425"/>
    <w:rsid w:val="00F104C5"/>
    <w:rsid w:val="00F145B1"/>
    <w:rsid w:val="00F603C6"/>
    <w:rsid w:val="00F67F43"/>
    <w:rsid w:val="00F7405B"/>
    <w:rsid w:val="00F970E0"/>
    <w:rsid w:val="00FA36FA"/>
    <w:rsid w:val="00FD7458"/>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9697"/>
    <o:shapelayout v:ext="edit">
      <o:idmap v:ext="edit" data="1"/>
    </o:shapelayout>
  </w:shapeDefaults>
  <w:decimalSymbol w:val="."/>
  <w:listSeparator w:val=","/>
  <w15:docId w15:val="{FF760FB0-2E22-4BAB-B1FB-173081AE6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EA0886"/>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paragraph" w:styleId="Heading6">
    <w:name w:val="heading 6"/>
    <w:basedOn w:val="Normal"/>
    <w:next w:val="Normal"/>
    <w:link w:val="Heading6Char"/>
    <w:uiPriority w:val="9"/>
    <w:semiHidden/>
    <w:unhideWhenUsed/>
    <w:qFormat/>
    <w:rsid w:val="00A61C48"/>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A3B1A"/>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semiHidden/>
    <w:unhideWhenUsed/>
    <w:rsid w:val="00B65C5B"/>
    <w:pPr>
      <w:spacing w:after="224"/>
    </w:pPr>
    <w:rPr>
      <w:rFonts w:ascii="Times New Roman" w:eastAsia="Calibri" w:hAnsi="Times New Roman"/>
      <w:sz w:val="24"/>
      <w:szCs w:val="24"/>
    </w:rPr>
  </w:style>
  <w:style w:type="character" w:customStyle="1" w:styleId="bulletChar">
    <w:name w:val="bullet Char"/>
    <w:link w:val="bullet"/>
    <w:rsid w:val="00085830"/>
    <w:rPr>
      <w:sz w:val="24"/>
    </w:rPr>
  </w:style>
  <w:style w:type="character" w:customStyle="1" w:styleId="fixedChar">
    <w:name w:val="fixed Char"/>
    <w:link w:val="fixed"/>
    <w:rsid w:val="00085830"/>
    <w:rPr>
      <w:b/>
      <w:sz w:val="24"/>
    </w:rPr>
  </w:style>
  <w:style w:type="character" w:customStyle="1" w:styleId="headingChar">
    <w:name w:val="heading Char"/>
    <w:link w:val="heading"/>
    <w:rsid w:val="00085830"/>
    <w:rPr>
      <w:b/>
      <w:sz w:val="24"/>
    </w:rPr>
  </w:style>
  <w:style w:type="character" w:customStyle="1" w:styleId="Heading6Char">
    <w:name w:val="Heading 6 Char"/>
    <w:basedOn w:val="DefaultParagraphFont"/>
    <w:link w:val="Heading6"/>
    <w:uiPriority w:val="9"/>
    <w:semiHidden/>
    <w:rsid w:val="00A61C48"/>
    <w:rPr>
      <w:rFonts w:asciiTheme="majorHAnsi" w:eastAsiaTheme="majorEastAsia" w:hAnsiTheme="majorHAnsi" w:cstheme="majorBidi"/>
      <w:i/>
      <w:iCs/>
      <w:color w:val="243F60" w:themeColor="accent1" w:themeShade="7F"/>
      <w:sz w:val="22"/>
    </w:rPr>
  </w:style>
  <w:style w:type="paragraph" w:customStyle="1" w:styleId="BodyText1">
    <w:name w:val="Body Text1"/>
    <w:basedOn w:val="Normal"/>
    <w:rsid w:val="008C5748"/>
    <w:pPr>
      <w:tabs>
        <w:tab w:val="left" w:pos="720"/>
        <w:tab w:val="left" w:pos="1440"/>
      </w:tabs>
    </w:pPr>
    <w:rPr>
      <w:rFonts w:ascii="CG Times (WN)" w:hAnsi="CG Times (WN)"/>
      <w:sz w:val="24"/>
      <w:lang w:eastAsia="en-US"/>
    </w:rPr>
  </w:style>
  <w:style w:type="character" w:customStyle="1" w:styleId="FooterChar">
    <w:name w:val="Footer Char"/>
    <w:basedOn w:val="DefaultParagraphFont"/>
    <w:link w:val="Footer"/>
    <w:uiPriority w:val="99"/>
    <w:rsid w:val="008C5748"/>
    <w:rPr>
      <w:rFonts w:ascii="Arial" w:hAnsi="Arial"/>
      <w:sz w:val="22"/>
    </w:rPr>
  </w:style>
  <w:style w:type="paragraph" w:customStyle="1" w:styleId="BulletedList">
    <w:name w:val="Bulleted List"/>
    <w:basedOn w:val="Normal"/>
    <w:rsid w:val="008C5748"/>
    <w:pPr>
      <w:numPr>
        <w:numId w:val="31"/>
      </w:numPr>
      <w:spacing w:before="120" w:after="240"/>
    </w:pPr>
    <w:rPr>
      <w:rFonts w:ascii="Verdana" w:hAnsi="Verdana"/>
      <w:sz w:val="16"/>
      <w:szCs w:val="24"/>
      <w:lang w:val="en-US" w:eastAsia="en-US"/>
    </w:rPr>
  </w:style>
  <w:style w:type="character" w:customStyle="1" w:styleId="normalchar1">
    <w:name w:val="normal__char1"/>
    <w:basedOn w:val="DefaultParagraphFont"/>
    <w:rsid w:val="008C5748"/>
    <w:rPr>
      <w:rFonts w:ascii="Times New Roman" w:hAnsi="Times New Roman" w:cs="Times New Roman" w:hint="default"/>
      <w:strike w:val="0"/>
      <w:dstrike w:val="0"/>
      <w:sz w:val="24"/>
      <w:szCs w:val="24"/>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ifrs.org" TargetMode="External"/><Relationship Id="rId4" Type="http://schemas.openxmlformats.org/officeDocument/2006/relationships/settings" Target="settings.xml"/><Relationship Id="rId9" Type="http://schemas.openxmlformats.org/officeDocument/2006/relationships/hyperlink" Target="http://www.frc.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698B49-5262-4572-9F56-32A486C9F0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6</Pages>
  <Words>940</Words>
  <Characters>5786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INTRODUCTION</vt:lpstr>
    </vt:vector>
  </TitlesOfParts>
  <Company>CYD</Company>
  <LinksUpToDate>false</LinksUpToDate>
  <CharactersWithSpaces>6713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dc:title>
  <dc:creator>Coleg y Drindod</dc:creator>
  <cp:lastModifiedBy>Richard Dunstan</cp:lastModifiedBy>
  <cp:revision>29</cp:revision>
  <cp:lastPrinted>2012-06-18T09:52:00Z</cp:lastPrinted>
  <dcterms:created xsi:type="dcterms:W3CDTF">2014-09-15T16:44:00Z</dcterms:created>
  <dcterms:modified xsi:type="dcterms:W3CDTF">2017-10-02T11:51:00Z</dcterms:modified>
</cp:coreProperties>
</file>