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05369731"/>
        <w:docPartObj>
          <w:docPartGallery w:val="Cover Pages"/>
          <w:docPartUnique/>
        </w:docPartObj>
      </w:sdtPr>
      <w:sdtContent>
        <w:p w14:paraId="2C9CBE51" w14:textId="24531F81" w:rsidR="00A570F0" w:rsidRDefault="00A570F0"/>
        <w:p w14:paraId="38478467" w14:textId="256713C4" w:rsidR="00A570F0" w:rsidRDefault="00A570F0">
          <w:r>
            <w:rPr>
              <w:noProof/>
            </w:rPr>
            <mc:AlternateContent>
              <mc:Choice Requires="wps">
                <w:drawing>
                  <wp:inline distT="0" distB="0" distL="0" distR="0" wp14:anchorId="29B9DD42" wp14:editId="0A0C0F31">
                    <wp:extent cx="4686300" cy="6720840"/>
                    <wp:effectExtent l="0" t="0" r="0" b="2540"/>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6DC52" w14:textId="4E03D3C8" w:rsidR="00A570F0"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570F0">
                                      <w:rPr>
                                        <w:color w:val="156082" w:themeColor="accent1"/>
                                        <w:sz w:val="72"/>
                                        <w:szCs w:val="72"/>
                                      </w:rPr>
                                      <w:t>Assignment 1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CF1446" w14:textId="3230DC55" w:rsidR="00A570F0" w:rsidRDefault="00A570F0">
                                    <w:pPr>
                                      <w:pStyle w:val="NoSpacing"/>
                                      <w:spacing w:before="40" w:after="40"/>
                                      <w:rPr>
                                        <w:caps/>
                                        <w:color w:val="501549" w:themeColor="accent5" w:themeShade="80"/>
                                        <w:sz w:val="28"/>
                                        <w:szCs w:val="28"/>
                                      </w:rPr>
                                    </w:pPr>
                                    <w:r w:rsidRPr="00A570F0">
                                      <w:rPr>
                                        <w:caps/>
                                        <w:color w:val="501549" w:themeColor="accent5" w:themeShade="80"/>
                                        <w:sz w:val="28"/>
                                        <w:szCs w:val="28"/>
                                      </w:rPr>
                                      <w:t>Games Architecture and Mechanics ACCB5017</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7499D24" w14:textId="659A8CC2" w:rsidR="00A570F0" w:rsidRDefault="00A570F0">
                                    <w:pPr>
                                      <w:pStyle w:val="NoSpacing"/>
                                      <w:spacing w:before="80" w:after="40"/>
                                      <w:rPr>
                                        <w:caps/>
                                        <w:color w:val="A02B93" w:themeColor="accent5"/>
                                        <w:sz w:val="24"/>
                                        <w:szCs w:val="24"/>
                                      </w:rPr>
                                    </w:pPr>
                                    <w:r>
                                      <w:rPr>
                                        <w:caps/>
                                        <w:color w:val="A02B93" w:themeColor="accent5"/>
                                        <w:sz w:val="24"/>
                                        <w:szCs w:val="24"/>
                                      </w:rPr>
                                      <w:t>Sam Mifsud (2305369)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29B9DD42" id="_x0000_t202" coordsize="21600,21600" o:spt="202" path="m,l,21600r21600,l21600,xe">
                    <v:stroke joinstyle="miter"/>
                    <v:path gradientshapeok="t" o:connecttype="rect"/>
                  </v:shapetype>
                  <v:shape id="Text Box 131" o:spid="_x0000_s1026" type="#_x0000_t202" style="width:369pt;height:5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" filled="f" stroked="f" strokeweight=".5pt">
                    <v:textbox style="mso-fit-shape-to-text:t" inset="0,0,0,0">
                      <w:txbxContent>
                        <w:p w14:paraId="63D6DC52" w14:textId="4E03D3C8" w:rsidR="00A570F0"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570F0">
                                <w:rPr>
                                  <w:color w:val="156082" w:themeColor="accent1"/>
                                  <w:sz w:val="72"/>
                                  <w:szCs w:val="72"/>
                                </w:rPr>
                                <w:t>Assignment 1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CF1446" w14:textId="3230DC55" w:rsidR="00A570F0" w:rsidRDefault="00A570F0">
                              <w:pPr>
                                <w:pStyle w:val="NoSpacing"/>
                                <w:spacing w:before="40" w:after="40"/>
                                <w:rPr>
                                  <w:caps/>
                                  <w:color w:val="501549" w:themeColor="accent5" w:themeShade="80"/>
                                  <w:sz w:val="28"/>
                                  <w:szCs w:val="28"/>
                                </w:rPr>
                              </w:pPr>
                              <w:r w:rsidRPr="00A570F0">
                                <w:rPr>
                                  <w:caps/>
                                  <w:color w:val="501549" w:themeColor="accent5" w:themeShade="80"/>
                                  <w:sz w:val="28"/>
                                  <w:szCs w:val="28"/>
                                </w:rPr>
                                <w:t>Games Architecture and Mechanics ACCB5017</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7499D24" w14:textId="659A8CC2" w:rsidR="00A570F0" w:rsidRDefault="00A570F0">
                              <w:pPr>
                                <w:pStyle w:val="NoSpacing"/>
                                <w:spacing w:before="80" w:after="40"/>
                                <w:rPr>
                                  <w:caps/>
                                  <w:color w:val="A02B93" w:themeColor="accent5"/>
                                  <w:sz w:val="24"/>
                                  <w:szCs w:val="24"/>
                                </w:rPr>
                              </w:pPr>
                              <w:r>
                                <w:rPr>
                                  <w:caps/>
                                  <w:color w:val="A02B93" w:themeColor="accent5"/>
                                  <w:sz w:val="24"/>
                                  <w:szCs w:val="24"/>
                                </w:rPr>
                                <w:t>Sam Mifsud (2305369)</w:t>
                              </w:r>
                            </w:p>
                          </w:sdtContent>
                        </w:sdt>
                      </w:txbxContent>
                    </v:textbox>
                    <w10:anchorlock/>
                  </v:shape>
                </w:pict>
              </mc:Fallback>
            </mc:AlternateContent>
          </w:r>
          <w:r>
            <w:rPr>
              <w:noProof/>
            </w:rPr>
            <mc:AlternateContent>
              <mc:Choice Requires="wps">
                <w:drawing>
                  <wp:anchor distT="0" distB="0" distL="114300" distR="114300" simplePos="0" relativeHeight="251659264" behindDoc="0" locked="0" layoutInCell="1" allowOverlap="1" wp14:anchorId="2C0B05D9" wp14:editId="0BAF78B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E1E5481" w14:textId="3933F545" w:rsidR="00A570F0" w:rsidRDefault="00A570F0">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0B05D9" id="Rectangle 132" o:spid="_x0000_s1027" alt="&quot;&quot;"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E1E5481" w14:textId="3933F545" w:rsidR="00A570F0" w:rsidRDefault="00A570F0">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514688975"/>
        <w:docPartObj>
          <w:docPartGallery w:val="Table of Contents"/>
          <w:docPartUnique/>
        </w:docPartObj>
      </w:sdtPr>
      <w:sdtEndPr>
        <w:rPr>
          <w:b/>
          <w:bCs/>
          <w:noProof/>
        </w:rPr>
      </w:sdtEndPr>
      <w:sdtContent>
        <w:p w14:paraId="4DAA8AB8" w14:textId="579038B2" w:rsidR="00A570F0" w:rsidRDefault="00A570F0">
          <w:pPr>
            <w:pStyle w:val="TOCHeading"/>
          </w:pPr>
          <w:r>
            <w:t>Table of Contents</w:t>
          </w:r>
        </w:p>
        <w:p w14:paraId="3EBBF5AD" w14:textId="078E0E2F" w:rsidR="00480FF6" w:rsidRDefault="00A570F0">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3874506" w:history="1">
            <w:r w:rsidR="00480FF6" w:rsidRPr="00143340">
              <w:rPr>
                <w:rStyle w:val="Hyperlink"/>
                <w:noProof/>
              </w:rPr>
              <w:t>Part 1 – Numerical Integration Methods</w:t>
            </w:r>
            <w:r w:rsidR="00480FF6">
              <w:rPr>
                <w:noProof/>
                <w:webHidden/>
              </w:rPr>
              <w:tab/>
            </w:r>
            <w:r w:rsidR="00480FF6">
              <w:rPr>
                <w:noProof/>
                <w:webHidden/>
              </w:rPr>
              <w:fldChar w:fldCharType="begin"/>
            </w:r>
            <w:r w:rsidR="00480FF6">
              <w:rPr>
                <w:noProof/>
                <w:webHidden/>
              </w:rPr>
              <w:instrText xml:space="preserve"> PAGEREF _Toc183874506 \h </w:instrText>
            </w:r>
            <w:r w:rsidR="00480FF6">
              <w:rPr>
                <w:noProof/>
                <w:webHidden/>
              </w:rPr>
            </w:r>
            <w:r w:rsidR="00480FF6">
              <w:rPr>
                <w:noProof/>
                <w:webHidden/>
              </w:rPr>
              <w:fldChar w:fldCharType="separate"/>
            </w:r>
            <w:r w:rsidR="00480FF6">
              <w:rPr>
                <w:noProof/>
                <w:webHidden/>
              </w:rPr>
              <w:t>2</w:t>
            </w:r>
            <w:r w:rsidR="00480FF6">
              <w:rPr>
                <w:noProof/>
                <w:webHidden/>
              </w:rPr>
              <w:fldChar w:fldCharType="end"/>
            </w:r>
          </w:hyperlink>
        </w:p>
        <w:p w14:paraId="4BCCB99A" w14:textId="4E55E11D"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07" w:history="1">
            <w:r w:rsidRPr="00143340">
              <w:rPr>
                <w:rStyle w:val="Hyperlink"/>
                <w:noProof/>
              </w:rPr>
              <w:t>Method 1 – Euler’s Method</w:t>
            </w:r>
            <w:r>
              <w:rPr>
                <w:noProof/>
                <w:webHidden/>
              </w:rPr>
              <w:tab/>
            </w:r>
            <w:r>
              <w:rPr>
                <w:noProof/>
                <w:webHidden/>
              </w:rPr>
              <w:fldChar w:fldCharType="begin"/>
            </w:r>
            <w:r>
              <w:rPr>
                <w:noProof/>
                <w:webHidden/>
              </w:rPr>
              <w:instrText xml:space="preserve"> PAGEREF _Toc183874507 \h </w:instrText>
            </w:r>
            <w:r>
              <w:rPr>
                <w:noProof/>
                <w:webHidden/>
              </w:rPr>
            </w:r>
            <w:r>
              <w:rPr>
                <w:noProof/>
                <w:webHidden/>
              </w:rPr>
              <w:fldChar w:fldCharType="separate"/>
            </w:r>
            <w:r>
              <w:rPr>
                <w:noProof/>
                <w:webHidden/>
              </w:rPr>
              <w:t>2</w:t>
            </w:r>
            <w:r>
              <w:rPr>
                <w:noProof/>
                <w:webHidden/>
              </w:rPr>
              <w:fldChar w:fldCharType="end"/>
            </w:r>
          </w:hyperlink>
        </w:p>
        <w:p w14:paraId="07F914ED" w14:textId="4A895BBC"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08" w:history="1">
            <w:r w:rsidRPr="00143340">
              <w:rPr>
                <w:rStyle w:val="Hyperlink"/>
                <w:noProof/>
              </w:rPr>
              <w:t>Method 2 – The Runge Kutta Method (RK4)</w:t>
            </w:r>
            <w:r>
              <w:rPr>
                <w:noProof/>
                <w:webHidden/>
              </w:rPr>
              <w:tab/>
            </w:r>
            <w:r>
              <w:rPr>
                <w:noProof/>
                <w:webHidden/>
              </w:rPr>
              <w:fldChar w:fldCharType="begin"/>
            </w:r>
            <w:r>
              <w:rPr>
                <w:noProof/>
                <w:webHidden/>
              </w:rPr>
              <w:instrText xml:space="preserve"> PAGEREF _Toc183874508 \h </w:instrText>
            </w:r>
            <w:r>
              <w:rPr>
                <w:noProof/>
                <w:webHidden/>
              </w:rPr>
            </w:r>
            <w:r>
              <w:rPr>
                <w:noProof/>
                <w:webHidden/>
              </w:rPr>
              <w:fldChar w:fldCharType="separate"/>
            </w:r>
            <w:r>
              <w:rPr>
                <w:noProof/>
                <w:webHidden/>
              </w:rPr>
              <w:t>2</w:t>
            </w:r>
            <w:r>
              <w:rPr>
                <w:noProof/>
                <w:webHidden/>
              </w:rPr>
              <w:fldChar w:fldCharType="end"/>
            </w:r>
          </w:hyperlink>
        </w:p>
        <w:p w14:paraId="79A4829D" w14:textId="1779CDBE" w:rsidR="00480FF6" w:rsidRDefault="00480FF6">
          <w:pPr>
            <w:pStyle w:val="TOC1"/>
            <w:tabs>
              <w:tab w:val="right" w:leader="dot" w:pos="9016"/>
            </w:tabs>
            <w:rPr>
              <w:rFonts w:cstheme="minorBidi"/>
              <w:noProof/>
              <w:kern w:val="2"/>
              <w:sz w:val="24"/>
              <w:szCs w:val="24"/>
              <w:lang w:val="en-GB" w:eastAsia="en-GB"/>
              <w14:ligatures w14:val="standardContextual"/>
            </w:rPr>
          </w:pPr>
          <w:hyperlink w:anchor="_Toc183874509" w:history="1">
            <w:r w:rsidRPr="00143340">
              <w:rPr>
                <w:rStyle w:val="Hyperlink"/>
                <w:noProof/>
              </w:rPr>
              <w:t>Part 2 – Simulation Programming Task</w:t>
            </w:r>
            <w:r>
              <w:rPr>
                <w:noProof/>
                <w:webHidden/>
              </w:rPr>
              <w:tab/>
            </w:r>
            <w:r>
              <w:rPr>
                <w:noProof/>
                <w:webHidden/>
              </w:rPr>
              <w:fldChar w:fldCharType="begin"/>
            </w:r>
            <w:r>
              <w:rPr>
                <w:noProof/>
                <w:webHidden/>
              </w:rPr>
              <w:instrText xml:space="preserve"> PAGEREF _Toc183874509 \h </w:instrText>
            </w:r>
            <w:r>
              <w:rPr>
                <w:noProof/>
                <w:webHidden/>
              </w:rPr>
            </w:r>
            <w:r>
              <w:rPr>
                <w:noProof/>
                <w:webHidden/>
              </w:rPr>
              <w:fldChar w:fldCharType="separate"/>
            </w:r>
            <w:r>
              <w:rPr>
                <w:noProof/>
                <w:webHidden/>
              </w:rPr>
              <w:t>3</w:t>
            </w:r>
            <w:r>
              <w:rPr>
                <w:noProof/>
                <w:webHidden/>
              </w:rPr>
              <w:fldChar w:fldCharType="end"/>
            </w:r>
          </w:hyperlink>
        </w:p>
        <w:p w14:paraId="3733BBEB" w14:textId="09D56837"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10" w:history="1">
            <w:r w:rsidRPr="00143340">
              <w:rPr>
                <w:rStyle w:val="Hyperlink"/>
                <w:noProof/>
              </w:rPr>
              <w:t>Simulation 1 – Euler’s Method</w:t>
            </w:r>
            <w:r>
              <w:rPr>
                <w:noProof/>
                <w:webHidden/>
              </w:rPr>
              <w:tab/>
            </w:r>
            <w:r>
              <w:rPr>
                <w:noProof/>
                <w:webHidden/>
              </w:rPr>
              <w:fldChar w:fldCharType="begin"/>
            </w:r>
            <w:r>
              <w:rPr>
                <w:noProof/>
                <w:webHidden/>
              </w:rPr>
              <w:instrText xml:space="preserve"> PAGEREF _Toc183874510 \h </w:instrText>
            </w:r>
            <w:r>
              <w:rPr>
                <w:noProof/>
                <w:webHidden/>
              </w:rPr>
            </w:r>
            <w:r>
              <w:rPr>
                <w:noProof/>
                <w:webHidden/>
              </w:rPr>
              <w:fldChar w:fldCharType="separate"/>
            </w:r>
            <w:r>
              <w:rPr>
                <w:noProof/>
                <w:webHidden/>
              </w:rPr>
              <w:t>3</w:t>
            </w:r>
            <w:r>
              <w:rPr>
                <w:noProof/>
                <w:webHidden/>
              </w:rPr>
              <w:fldChar w:fldCharType="end"/>
            </w:r>
          </w:hyperlink>
        </w:p>
        <w:p w14:paraId="56BCFC03" w14:textId="40E4EED4"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11" w:history="1">
            <w:r w:rsidRPr="00143340">
              <w:rPr>
                <w:rStyle w:val="Hyperlink"/>
                <w:noProof/>
              </w:rPr>
              <w:t>Simulation 2 – The Runge-Kutta Method (RK4)</w:t>
            </w:r>
            <w:r>
              <w:rPr>
                <w:noProof/>
                <w:webHidden/>
              </w:rPr>
              <w:tab/>
            </w:r>
            <w:r>
              <w:rPr>
                <w:noProof/>
                <w:webHidden/>
              </w:rPr>
              <w:fldChar w:fldCharType="begin"/>
            </w:r>
            <w:r>
              <w:rPr>
                <w:noProof/>
                <w:webHidden/>
              </w:rPr>
              <w:instrText xml:space="preserve"> PAGEREF _Toc183874511 \h </w:instrText>
            </w:r>
            <w:r>
              <w:rPr>
                <w:noProof/>
                <w:webHidden/>
              </w:rPr>
            </w:r>
            <w:r>
              <w:rPr>
                <w:noProof/>
                <w:webHidden/>
              </w:rPr>
              <w:fldChar w:fldCharType="separate"/>
            </w:r>
            <w:r>
              <w:rPr>
                <w:noProof/>
                <w:webHidden/>
              </w:rPr>
              <w:t>4</w:t>
            </w:r>
            <w:r>
              <w:rPr>
                <w:noProof/>
                <w:webHidden/>
              </w:rPr>
              <w:fldChar w:fldCharType="end"/>
            </w:r>
          </w:hyperlink>
        </w:p>
        <w:p w14:paraId="2B1CF088" w14:textId="06A5A524"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12" w:history="1">
            <w:r w:rsidRPr="00143340">
              <w:rPr>
                <w:rStyle w:val="Hyperlink"/>
                <w:noProof/>
              </w:rPr>
              <w:t>Simulation Results</w:t>
            </w:r>
            <w:r>
              <w:rPr>
                <w:noProof/>
                <w:webHidden/>
              </w:rPr>
              <w:tab/>
            </w:r>
            <w:r>
              <w:rPr>
                <w:noProof/>
                <w:webHidden/>
              </w:rPr>
              <w:fldChar w:fldCharType="begin"/>
            </w:r>
            <w:r>
              <w:rPr>
                <w:noProof/>
                <w:webHidden/>
              </w:rPr>
              <w:instrText xml:space="preserve"> PAGEREF _Toc183874512 \h </w:instrText>
            </w:r>
            <w:r>
              <w:rPr>
                <w:noProof/>
                <w:webHidden/>
              </w:rPr>
            </w:r>
            <w:r>
              <w:rPr>
                <w:noProof/>
                <w:webHidden/>
              </w:rPr>
              <w:fldChar w:fldCharType="separate"/>
            </w:r>
            <w:r>
              <w:rPr>
                <w:noProof/>
                <w:webHidden/>
              </w:rPr>
              <w:t>4</w:t>
            </w:r>
            <w:r>
              <w:rPr>
                <w:noProof/>
                <w:webHidden/>
              </w:rPr>
              <w:fldChar w:fldCharType="end"/>
            </w:r>
          </w:hyperlink>
        </w:p>
        <w:p w14:paraId="10446B66" w14:textId="771DF4DF" w:rsidR="00480FF6" w:rsidRDefault="00480FF6">
          <w:pPr>
            <w:pStyle w:val="TOC3"/>
            <w:tabs>
              <w:tab w:val="right" w:leader="dot" w:pos="9016"/>
            </w:tabs>
            <w:rPr>
              <w:rFonts w:cstheme="minorBidi"/>
              <w:noProof/>
              <w:kern w:val="2"/>
              <w:sz w:val="24"/>
              <w:szCs w:val="24"/>
              <w:lang w:val="en-GB" w:eastAsia="en-GB"/>
              <w14:ligatures w14:val="standardContextual"/>
            </w:rPr>
          </w:pPr>
          <w:hyperlink w:anchor="_Toc183874513" w:history="1">
            <w:r w:rsidRPr="00143340">
              <w:rPr>
                <w:rStyle w:val="Hyperlink"/>
                <w:noProof/>
              </w:rPr>
              <w:t>Euler’s</w:t>
            </w:r>
            <w:r>
              <w:rPr>
                <w:noProof/>
                <w:webHidden/>
              </w:rPr>
              <w:tab/>
            </w:r>
            <w:r>
              <w:rPr>
                <w:noProof/>
                <w:webHidden/>
              </w:rPr>
              <w:fldChar w:fldCharType="begin"/>
            </w:r>
            <w:r>
              <w:rPr>
                <w:noProof/>
                <w:webHidden/>
              </w:rPr>
              <w:instrText xml:space="preserve"> PAGEREF _Toc183874513 \h </w:instrText>
            </w:r>
            <w:r>
              <w:rPr>
                <w:noProof/>
                <w:webHidden/>
              </w:rPr>
            </w:r>
            <w:r>
              <w:rPr>
                <w:noProof/>
                <w:webHidden/>
              </w:rPr>
              <w:fldChar w:fldCharType="separate"/>
            </w:r>
            <w:r>
              <w:rPr>
                <w:noProof/>
                <w:webHidden/>
              </w:rPr>
              <w:t>5</w:t>
            </w:r>
            <w:r>
              <w:rPr>
                <w:noProof/>
                <w:webHidden/>
              </w:rPr>
              <w:fldChar w:fldCharType="end"/>
            </w:r>
          </w:hyperlink>
        </w:p>
        <w:p w14:paraId="2BD8E14D" w14:textId="1D06C474" w:rsidR="00480FF6" w:rsidRDefault="00480FF6">
          <w:pPr>
            <w:pStyle w:val="TOC3"/>
            <w:tabs>
              <w:tab w:val="right" w:leader="dot" w:pos="9016"/>
            </w:tabs>
            <w:rPr>
              <w:rFonts w:cstheme="minorBidi"/>
              <w:noProof/>
              <w:kern w:val="2"/>
              <w:sz w:val="24"/>
              <w:szCs w:val="24"/>
              <w:lang w:val="en-GB" w:eastAsia="en-GB"/>
              <w14:ligatures w14:val="standardContextual"/>
            </w:rPr>
          </w:pPr>
          <w:hyperlink w:anchor="_Toc183874514" w:history="1">
            <w:r w:rsidRPr="00143340">
              <w:rPr>
                <w:rStyle w:val="Hyperlink"/>
                <w:noProof/>
              </w:rPr>
              <w:t>RK4</w:t>
            </w:r>
            <w:r>
              <w:rPr>
                <w:noProof/>
                <w:webHidden/>
              </w:rPr>
              <w:tab/>
            </w:r>
            <w:r>
              <w:rPr>
                <w:noProof/>
                <w:webHidden/>
              </w:rPr>
              <w:fldChar w:fldCharType="begin"/>
            </w:r>
            <w:r>
              <w:rPr>
                <w:noProof/>
                <w:webHidden/>
              </w:rPr>
              <w:instrText xml:space="preserve"> PAGEREF _Toc183874514 \h </w:instrText>
            </w:r>
            <w:r>
              <w:rPr>
                <w:noProof/>
                <w:webHidden/>
              </w:rPr>
            </w:r>
            <w:r>
              <w:rPr>
                <w:noProof/>
                <w:webHidden/>
              </w:rPr>
              <w:fldChar w:fldCharType="separate"/>
            </w:r>
            <w:r>
              <w:rPr>
                <w:noProof/>
                <w:webHidden/>
              </w:rPr>
              <w:t>6</w:t>
            </w:r>
            <w:r>
              <w:rPr>
                <w:noProof/>
                <w:webHidden/>
              </w:rPr>
              <w:fldChar w:fldCharType="end"/>
            </w:r>
          </w:hyperlink>
        </w:p>
        <w:p w14:paraId="3A48181F" w14:textId="74F76F90" w:rsidR="00480FF6" w:rsidRDefault="00480FF6">
          <w:pPr>
            <w:pStyle w:val="TOC2"/>
            <w:tabs>
              <w:tab w:val="right" w:leader="dot" w:pos="9016"/>
            </w:tabs>
            <w:rPr>
              <w:rFonts w:cstheme="minorBidi"/>
              <w:noProof/>
              <w:kern w:val="2"/>
              <w:sz w:val="24"/>
              <w:szCs w:val="24"/>
              <w:lang w:val="en-GB" w:eastAsia="en-GB"/>
              <w14:ligatures w14:val="standardContextual"/>
            </w:rPr>
          </w:pPr>
          <w:hyperlink w:anchor="_Toc183874515" w:history="1">
            <w:r w:rsidRPr="00143340">
              <w:rPr>
                <w:rStyle w:val="Hyperlink"/>
                <w:noProof/>
              </w:rPr>
              <w:t>Testing</w:t>
            </w:r>
            <w:r>
              <w:rPr>
                <w:noProof/>
                <w:webHidden/>
              </w:rPr>
              <w:tab/>
            </w:r>
            <w:r>
              <w:rPr>
                <w:noProof/>
                <w:webHidden/>
              </w:rPr>
              <w:fldChar w:fldCharType="begin"/>
            </w:r>
            <w:r>
              <w:rPr>
                <w:noProof/>
                <w:webHidden/>
              </w:rPr>
              <w:instrText xml:space="preserve"> PAGEREF _Toc183874515 \h </w:instrText>
            </w:r>
            <w:r>
              <w:rPr>
                <w:noProof/>
                <w:webHidden/>
              </w:rPr>
            </w:r>
            <w:r>
              <w:rPr>
                <w:noProof/>
                <w:webHidden/>
              </w:rPr>
              <w:fldChar w:fldCharType="separate"/>
            </w:r>
            <w:r>
              <w:rPr>
                <w:noProof/>
                <w:webHidden/>
              </w:rPr>
              <w:t>6</w:t>
            </w:r>
            <w:r>
              <w:rPr>
                <w:noProof/>
                <w:webHidden/>
              </w:rPr>
              <w:fldChar w:fldCharType="end"/>
            </w:r>
          </w:hyperlink>
        </w:p>
        <w:p w14:paraId="7AD22C3C" w14:textId="2CE9CA59" w:rsidR="00480FF6" w:rsidRDefault="00480FF6">
          <w:pPr>
            <w:pStyle w:val="TOC1"/>
            <w:tabs>
              <w:tab w:val="right" w:leader="dot" w:pos="9016"/>
            </w:tabs>
            <w:rPr>
              <w:rFonts w:cstheme="minorBidi"/>
              <w:noProof/>
              <w:kern w:val="2"/>
              <w:sz w:val="24"/>
              <w:szCs w:val="24"/>
              <w:lang w:val="en-GB" w:eastAsia="en-GB"/>
              <w14:ligatures w14:val="standardContextual"/>
            </w:rPr>
          </w:pPr>
          <w:hyperlink w:anchor="_Toc183874516" w:history="1">
            <w:r w:rsidRPr="00143340">
              <w:rPr>
                <w:rStyle w:val="Hyperlink"/>
                <w:noProof/>
              </w:rPr>
              <w:t>References</w:t>
            </w:r>
            <w:r>
              <w:rPr>
                <w:noProof/>
                <w:webHidden/>
              </w:rPr>
              <w:tab/>
            </w:r>
            <w:r>
              <w:rPr>
                <w:noProof/>
                <w:webHidden/>
              </w:rPr>
              <w:fldChar w:fldCharType="begin"/>
            </w:r>
            <w:r>
              <w:rPr>
                <w:noProof/>
                <w:webHidden/>
              </w:rPr>
              <w:instrText xml:space="preserve"> PAGEREF _Toc183874516 \h </w:instrText>
            </w:r>
            <w:r>
              <w:rPr>
                <w:noProof/>
                <w:webHidden/>
              </w:rPr>
            </w:r>
            <w:r>
              <w:rPr>
                <w:noProof/>
                <w:webHidden/>
              </w:rPr>
              <w:fldChar w:fldCharType="separate"/>
            </w:r>
            <w:r>
              <w:rPr>
                <w:noProof/>
                <w:webHidden/>
              </w:rPr>
              <w:t>10</w:t>
            </w:r>
            <w:r>
              <w:rPr>
                <w:noProof/>
                <w:webHidden/>
              </w:rPr>
              <w:fldChar w:fldCharType="end"/>
            </w:r>
          </w:hyperlink>
        </w:p>
        <w:p w14:paraId="2298A1B7" w14:textId="6BF7E4DE" w:rsidR="00A570F0" w:rsidRDefault="00A570F0">
          <w:r>
            <w:rPr>
              <w:b/>
              <w:bCs/>
              <w:noProof/>
            </w:rPr>
            <w:fldChar w:fldCharType="end"/>
          </w:r>
        </w:p>
      </w:sdtContent>
    </w:sdt>
    <w:p w14:paraId="57D62732" w14:textId="77777777" w:rsidR="00A570F0" w:rsidRDefault="00A570F0">
      <w:pPr>
        <w:rPr>
          <w:rFonts w:asciiTheme="majorHAnsi" w:eastAsiaTheme="majorEastAsia" w:hAnsiTheme="majorHAnsi" w:cstheme="majorBidi"/>
          <w:color w:val="0F4761" w:themeColor="accent1" w:themeShade="BF"/>
          <w:sz w:val="40"/>
          <w:szCs w:val="40"/>
        </w:rPr>
      </w:pPr>
      <w:r>
        <w:br w:type="page"/>
      </w:r>
    </w:p>
    <w:p w14:paraId="0B21C980" w14:textId="11251CFF" w:rsidR="00240C25" w:rsidRDefault="00A570F0" w:rsidP="00A570F0">
      <w:pPr>
        <w:pStyle w:val="Heading1"/>
      </w:pPr>
      <w:bookmarkStart w:id="0" w:name="_Toc183874506"/>
      <w:r>
        <w:lastRenderedPageBreak/>
        <w:t>Part 1 – Numerical Integration Methods</w:t>
      </w:r>
      <w:bookmarkEnd w:id="0"/>
    </w:p>
    <w:p w14:paraId="74D21A44" w14:textId="77777777" w:rsidR="00F859CB" w:rsidRDefault="00A570F0" w:rsidP="00F859CB">
      <w:pPr>
        <w:pStyle w:val="Heading2"/>
        <w:rPr>
          <w:rFonts w:asciiTheme="minorHAnsi" w:eastAsiaTheme="minorHAnsi" w:hAnsiTheme="minorHAnsi" w:cstheme="minorBidi"/>
          <w:color w:val="auto"/>
          <w:sz w:val="24"/>
          <w:szCs w:val="24"/>
        </w:rPr>
      </w:pPr>
      <w:bookmarkStart w:id="1" w:name="_Toc183874507"/>
      <w:r>
        <w:t>Method 1 – Euler’s Method</w:t>
      </w:r>
      <w:bookmarkEnd w:id="1"/>
    </w:p>
    <w:p w14:paraId="753E9197" w14:textId="720CEC4C" w:rsidR="00A570F0" w:rsidRDefault="006E31FB" w:rsidP="00F859CB">
      <w:pPr>
        <w:pStyle w:val="Heading2"/>
      </w:pPr>
      <w:r>
        <w:t xml:space="preserve"> </w:t>
      </w:r>
    </w:p>
    <w:p w14:paraId="2BDD57B9" w14:textId="160DD766" w:rsidR="00A570F0" w:rsidRDefault="00A570F0" w:rsidP="00A570F0">
      <w:pPr>
        <w:pStyle w:val="Heading2"/>
      </w:pPr>
      <w:bookmarkStart w:id="2" w:name="_Toc183874508"/>
      <w:r>
        <w:t xml:space="preserve">Method 2 – </w:t>
      </w:r>
      <w:r w:rsidR="00C84009">
        <w:t xml:space="preserve">The </w:t>
      </w:r>
      <w:r>
        <w:t xml:space="preserve">Runge </w:t>
      </w:r>
      <w:proofErr w:type="spellStart"/>
      <w:r>
        <w:t>Kutta</w:t>
      </w:r>
      <w:proofErr w:type="spellEnd"/>
      <w:r>
        <w:t xml:space="preserve"> Method</w:t>
      </w:r>
      <w:r w:rsidR="00C84009">
        <w:t xml:space="preserve"> (RK4)</w:t>
      </w:r>
      <w:bookmarkEnd w:id="2"/>
    </w:p>
    <w:p w14:paraId="04569A8B" w14:textId="77777777" w:rsidR="003647D8" w:rsidRDefault="003647D8">
      <w:r>
        <w:br w:type="page"/>
      </w:r>
    </w:p>
    <w:p w14:paraId="577FACAD" w14:textId="4E683A8A" w:rsidR="00897E4D" w:rsidRDefault="003647D8" w:rsidP="003647D8">
      <w:pPr>
        <w:pStyle w:val="Heading1"/>
      </w:pPr>
      <w:bookmarkStart w:id="3" w:name="_Toc183874509"/>
      <w:r>
        <w:lastRenderedPageBreak/>
        <w:t xml:space="preserve">Part 2 </w:t>
      </w:r>
      <w:r w:rsidR="00421014">
        <w:t>–</w:t>
      </w:r>
      <w:r>
        <w:t xml:space="preserve"> </w:t>
      </w:r>
      <w:r w:rsidR="00421014">
        <w:t>Simulation Programming Task</w:t>
      </w:r>
      <w:bookmarkEnd w:id="3"/>
    </w:p>
    <w:p w14:paraId="27EB7FF3" w14:textId="0725EAE7" w:rsidR="00B425EA" w:rsidRDefault="006C4224">
      <w:r>
        <w:t xml:space="preserve">For the spring powered car simulation I </w:t>
      </w:r>
      <w:r w:rsidR="000D5220">
        <w:t>ran two loops, one for each Numerical Integration method. The methods I used are the same two I discussed in Part 1, Euler’s and The Runge</w:t>
      </w:r>
      <w:r w:rsidR="00AF042E">
        <w:t>-</w:t>
      </w:r>
      <w:proofErr w:type="spellStart"/>
      <w:r w:rsidR="000D5220">
        <w:t>Kutta</w:t>
      </w:r>
      <w:proofErr w:type="spellEnd"/>
      <w:r w:rsidR="000D5220">
        <w:t xml:space="preserve"> (Rk4) Methods. I had them write their results to separate </w:t>
      </w:r>
      <w:proofErr w:type="gramStart"/>
      <w:r w:rsidR="000D5220">
        <w:t>files, and</w:t>
      </w:r>
      <w:proofErr w:type="gramEnd"/>
      <w:r w:rsidR="000D5220">
        <w:t xml:space="preserve"> </w:t>
      </w:r>
      <w:r w:rsidR="00AF042E">
        <w:t>reused the variables between them by resetting them between loops.</w:t>
      </w:r>
    </w:p>
    <w:p w14:paraId="7B2E6747" w14:textId="3FFC388A" w:rsidR="00AF042E" w:rsidRDefault="00ED586D">
      <w:r>
        <w:t>For the code that was reused in multip</w:t>
      </w:r>
      <w:r w:rsidR="005131CF">
        <w:t>le places and required testing I used a separate header file, and an additional header file was created for the testing code.</w:t>
      </w:r>
    </w:p>
    <w:p w14:paraId="097FA1AF" w14:textId="05C6761F" w:rsidR="00B425EA" w:rsidRDefault="00B425EA" w:rsidP="00B425EA">
      <w:pPr>
        <w:pStyle w:val="Heading2"/>
      </w:pPr>
      <w:bookmarkStart w:id="4" w:name="_Toc183874510"/>
      <w:r>
        <w:t>Simulation 1 – Euler’s Method</w:t>
      </w:r>
      <w:bookmarkEnd w:id="4"/>
    </w:p>
    <w:p w14:paraId="1B5443E3" w14:textId="4300C0EF" w:rsidR="00B425EA" w:rsidRDefault="005131CF" w:rsidP="00B425EA">
      <w:r>
        <w:rPr>
          <w:noProof/>
        </w:rPr>
        <w:drawing>
          <wp:inline distT="0" distB="0" distL="0" distR="0" wp14:anchorId="0EF67AA0" wp14:editId="232373C0">
            <wp:extent cx="5731510" cy="2639695"/>
            <wp:effectExtent l="0" t="0" r="2540" b="8255"/>
            <wp:docPr id="193830168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01680" name="Picture 1" descr="A screenshot of a computer program&#10;&#10;Description automatically generated"/>
                    <pic:cNvPicPr/>
                  </pic:nvPicPr>
                  <pic:blipFill>
                    <a:blip r:embed="rId9"/>
                    <a:stretch>
                      <a:fillRect/>
                    </a:stretch>
                  </pic:blipFill>
                  <pic:spPr>
                    <a:xfrm>
                      <a:off x="0" y="0"/>
                      <a:ext cx="5731510" cy="2639695"/>
                    </a:xfrm>
                    <a:prstGeom prst="rect">
                      <a:avLst/>
                    </a:prstGeom>
                  </pic:spPr>
                </pic:pic>
              </a:graphicData>
            </a:graphic>
          </wp:inline>
        </w:drawing>
      </w:r>
    </w:p>
    <w:p w14:paraId="31687C47" w14:textId="74F810D7" w:rsidR="005131CF" w:rsidRDefault="005131CF" w:rsidP="00B425EA">
      <w:r>
        <w:rPr>
          <w:noProof/>
        </w:rPr>
        <w:drawing>
          <wp:inline distT="0" distB="0" distL="0" distR="0" wp14:anchorId="6BAAF2CD" wp14:editId="4140AF5B">
            <wp:extent cx="5314286" cy="847619"/>
            <wp:effectExtent l="0" t="0" r="1270" b="0"/>
            <wp:docPr id="141738688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86886" name="Picture 1" descr="A black background with white text&#10;&#10;Description automatically generated"/>
                    <pic:cNvPicPr/>
                  </pic:nvPicPr>
                  <pic:blipFill>
                    <a:blip r:embed="rId10"/>
                    <a:stretch>
                      <a:fillRect/>
                    </a:stretch>
                  </pic:blipFill>
                  <pic:spPr>
                    <a:xfrm>
                      <a:off x="0" y="0"/>
                      <a:ext cx="5314286" cy="847619"/>
                    </a:xfrm>
                    <a:prstGeom prst="rect">
                      <a:avLst/>
                    </a:prstGeom>
                  </pic:spPr>
                </pic:pic>
              </a:graphicData>
            </a:graphic>
          </wp:inline>
        </w:drawing>
      </w:r>
    </w:p>
    <w:p w14:paraId="138B32DD" w14:textId="77647926" w:rsidR="00B425EA" w:rsidRDefault="00B425EA" w:rsidP="00B425EA">
      <w:pPr>
        <w:pStyle w:val="Heading2"/>
      </w:pPr>
      <w:bookmarkStart w:id="5" w:name="_Toc183874511"/>
      <w:r>
        <w:lastRenderedPageBreak/>
        <w:t>Simulation 2 – The Runge-</w:t>
      </w:r>
      <w:proofErr w:type="spellStart"/>
      <w:r>
        <w:t>Kutta</w:t>
      </w:r>
      <w:proofErr w:type="spellEnd"/>
      <w:r>
        <w:t xml:space="preserve"> Method (RK4)</w:t>
      </w:r>
      <w:bookmarkEnd w:id="5"/>
    </w:p>
    <w:p w14:paraId="38CE3C42" w14:textId="2A744A05" w:rsidR="00625B6C" w:rsidRDefault="005131CF" w:rsidP="00625B6C">
      <w:r>
        <w:rPr>
          <w:noProof/>
        </w:rPr>
        <w:drawing>
          <wp:inline distT="0" distB="0" distL="0" distR="0" wp14:anchorId="79FA7D42" wp14:editId="16A04BBF">
            <wp:extent cx="5731510" cy="3670935"/>
            <wp:effectExtent l="0" t="0" r="2540" b="5715"/>
            <wp:docPr id="1361722845"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22845" name="Picture 1" descr="A computer screen shot of a program&#10;&#10;Description automatically generated"/>
                    <pic:cNvPicPr/>
                  </pic:nvPicPr>
                  <pic:blipFill>
                    <a:blip r:embed="rId11"/>
                    <a:stretch>
                      <a:fillRect/>
                    </a:stretch>
                  </pic:blipFill>
                  <pic:spPr>
                    <a:xfrm>
                      <a:off x="0" y="0"/>
                      <a:ext cx="5731510" cy="3670935"/>
                    </a:xfrm>
                    <a:prstGeom prst="rect">
                      <a:avLst/>
                    </a:prstGeom>
                  </pic:spPr>
                </pic:pic>
              </a:graphicData>
            </a:graphic>
          </wp:inline>
        </w:drawing>
      </w:r>
    </w:p>
    <w:p w14:paraId="43E09F61" w14:textId="40A290FB" w:rsidR="00507632" w:rsidRDefault="000114C7" w:rsidP="00625B6C">
      <w:r>
        <w:rPr>
          <w:noProof/>
        </w:rPr>
        <w:drawing>
          <wp:inline distT="0" distB="0" distL="0" distR="0" wp14:anchorId="37A0D6FC" wp14:editId="529D38BB">
            <wp:extent cx="5731510" cy="1061085"/>
            <wp:effectExtent l="0" t="0" r="2540" b="5715"/>
            <wp:docPr id="2103056289" name="Picture 1" descr="A computer screen with gree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56289" name="Picture 1" descr="A computer screen with green and blue text&#10;&#10;Description automatically generated"/>
                    <pic:cNvPicPr/>
                  </pic:nvPicPr>
                  <pic:blipFill>
                    <a:blip r:embed="rId12"/>
                    <a:stretch>
                      <a:fillRect/>
                    </a:stretch>
                  </pic:blipFill>
                  <pic:spPr>
                    <a:xfrm>
                      <a:off x="0" y="0"/>
                      <a:ext cx="5731510" cy="1061085"/>
                    </a:xfrm>
                    <a:prstGeom prst="rect">
                      <a:avLst/>
                    </a:prstGeom>
                  </pic:spPr>
                </pic:pic>
              </a:graphicData>
            </a:graphic>
          </wp:inline>
        </w:drawing>
      </w:r>
    </w:p>
    <w:p w14:paraId="3E36CB26" w14:textId="0364269E" w:rsidR="00CB07D6" w:rsidRDefault="00CB07D6" w:rsidP="00CB07D6">
      <w:pPr>
        <w:pStyle w:val="Heading2"/>
      </w:pPr>
      <w:bookmarkStart w:id="6" w:name="_Toc183874512"/>
      <w:r>
        <w:t>Simulation Results</w:t>
      </w:r>
      <w:bookmarkEnd w:id="6"/>
    </w:p>
    <w:p w14:paraId="3049AF6C" w14:textId="656AAF1D" w:rsidR="00CB07D6" w:rsidRDefault="000114C7" w:rsidP="00625B6C">
      <w:r>
        <w:t xml:space="preserve">Both the Euler’s and RK4 method simulations produced similar results, with both their final distances being within </w:t>
      </w:r>
      <w:r w:rsidR="001C1F96">
        <w:t>.3m of one another and Euler’s only taking one additional step. I did not have time to create a graph demonstrating both of their results</w:t>
      </w:r>
    </w:p>
    <w:p w14:paraId="77F56968" w14:textId="336424A8" w:rsidR="001C1F96" w:rsidRDefault="001C1F96" w:rsidP="001C1F96">
      <w:pPr>
        <w:pStyle w:val="Heading3"/>
      </w:pPr>
      <w:bookmarkStart w:id="7" w:name="_Toc183874513"/>
      <w:r>
        <w:lastRenderedPageBreak/>
        <w:t>Euler’s</w:t>
      </w:r>
      <w:bookmarkEnd w:id="7"/>
    </w:p>
    <w:p w14:paraId="3F2E04AB" w14:textId="4FE212D1" w:rsidR="001C1F96" w:rsidRDefault="001C1F96" w:rsidP="001C1F96">
      <w:r>
        <w:rPr>
          <w:noProof/>
        </w:rPr>
        <w:drawing>
          <wp:inline distT="0" distB="0" distL="0" distR="0" wp14:anchorId="2EF8C221" wp14:editId="59EB37B9">
            <wp:extent cx="4133333" cy="6009524"/>
            <wp:effectExtent l="0" t="0" r="635" b="0"/>
            <wp:docPr id="1316024194" name="Picture 1" descr="A table of numbers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24194" name="Picture 1" descr="A table of numbers with black and white text&#10;&#10;Description automatically generated"/>
                    <pic:cNvPicPr/>
                  </pic:nvPicPr>
                  <pic:blipFill>
                    <a:blip r:embed="rId13"/>
                    <a:stretch>
                      <a:fillRect/>
                    </a:stretch>
                  </pic:blipFill>
                  <pic:spPr>
                    <a:xfrm>
                      <a:off x="0" y="0"/>
                      <a:ext cx="4133333" cy="6009524"/>
                    </a:xfrm>
                    <a:prstGeom prst="rect">
                      <a:avLst/>
                    </a:prstGeom>
                  </pic:spPr>
                </pic:pic>
              </a:graphicData>
            </a:graphic>
          </wp:inline>
        </w:drawing>
      </w:r>
    </w:p>
    <w:p w14:paraId="4AAD5F99" w14:textId="083FE2BA" w:rsidR="001C1F96" w:rsidRDefault="001C1F96" w:rsidP="001C1F96">
      <w:pPr>
        <w:pStyle w:val="Heading3"/>
      </w:pPr>
      <w:bookmarkStart w:id="8" w:name="_Toc183874514"/>
      <w:r>
        <w:lastRenderedPageBreak/>
        <w:t>RK4</w:t>
      </w:r>
      <w:bookmarkEnd w:id="8"/>
    </w:p>
    <w:p w14:paraId="3E2AF35B" w14:textId="33FFDB5A" w:rsidR="001C1F96" w:rsidRPr="001C1F96" w:rsidRDefault="001C1F96" w:rsidP="001C1F96">
      <w:r>
        <w:rPr>
          <w:noProof/>
        </w:rPr>
        <w:drawing>
          <wp:inline distT="0" distB="0" distL="0" distR="0" wp14:anchorId="798EE48F" wp14:editId="1B2089F0">
            <wp:extent cx="4180952" cy="6038095"/>
            <wp:effectExtent l="0" t="0" r="0" b="1270"/>
            <wp:docPr id="2112225779" name="Picture 1" descr="A table of numbers and a blac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25779" name="Picture 1" descr="A table of numbers and a black and white background&#10;&#10;Description automatically generated"/>
                    <pic:cNvPicPr/>
                  </pic:nvPicPr>
                  <pic:blipFill>
                    <a:blip r:embed="rId14"/>
                    <a:stretch>
                      <a:fillRect/>
                    </a:stretch>
                  </pic:blipFill>
                  <pic:spPr>
                    <a:xfrm>
                      <a:off x="0" y="0"/>
                      <a:ext cx="4180952" cy="6038095"/>
                    </a:xfrm>
                    <a:prstGeom prst="rect">
                      <a:avLst/>
                    </a:prstGeom>
                  </pic:spPr>
                </pic:pic>
              </a:graphicData>
            </a:graphic>
          </wp:inline>
        </w:drawing>
      </w:r>
    </w:p>
    <w:p w14:paraId="208737BC" w14:textId="72C21E89" w:rsidR="00625B6C" w:rsidRDefault="00625B6C" w:rsidP="00625B6C">
      <w:pPr>
        <w:pStyle w:val="Heading2"/>
      </w:pPr>
      <w:bookmarkStart w:id="9" w:name="_Toc183874515"/>
      <w:r>
        <w:t>Testing</w:t>
      </w:r>
      <w:bookmarkEnd w:id="9"/>
    </w:p>
    <w:p w14:paraId="10A06196" w14:textId="77777777" w:rsidR="007E31CF" w:rsidRDefault="00C72AA8" w:rsidP="00C72AA8">
      <w:r>
        <w:t xml:space="preserve">To ensure my program was working correctly I created a series of tests for each function, to ensure their outputs were correct. </w:t>
      </w:r>
      <w:r w:rsidR="007E31CF">
        <w:t xml:space="preserve">I had to decide on test data for each function and come up with an input and calculate what the output should be if the code is working correctly. </w:t>
      </w:r>
    </w:p>
    <w:p w14:paraId="2CE8DBBA" w14:textId="20C32CD7" w:rsidR="007E31CF" w:rsidRDefault="007E31CF" w:rsidP="00C72AA8">
      <w:r>
        <w:t xml:space="preserve">I used a calculator to generate the data to test against. I would have liked to use premade programs specifically for numerical integration using Euler’s and RK4 methods, as these would ensure that my functions are implemented correctly, as when manually calculating I could make the same mistakes in my formulas that I could have made in the code. However, I could not find a suitable calculator for either method, as </w:t>
      </w:r>
      <w:r>
        <w:lastRenderedPageBreak/>
        <w:t xml:space="preserve">most required significantly more inputs and produced outputs in different formats to mine. </w:t>
      </w:r>
    </w:p>
    <w:p w14:paraId="7F039636" w14:textId="1196F1B4" w:rsidR="00F21949" w:rsidRDefault="007E31CF" w:rsidP="00C72AA8">
      <w:r>
        <w:t xml:space="preserve">I created a testing harness </w:t>
      </w:r>
      <w:r w:rsidR="009A7738">
        <w:t xml:space="preserve">via a function in a separate header file. </w:t>
      </w:r>
      <w:r w:rsidR="006C4224">
        <w:t xml:space="preserve">It calls each function, sends it test inputs, checks its outputs against the pre-calculated results and prints a string to the console depending on whether it is correct or not. </w:t>
      </w:r>
      <w:r w:rsidR="004437AA">
        <w:t xml:space="preserve">For each test that passed I would increment a value that stored the number of passed tests, so </w:t>
      </w:r>
      <w:proofErr w:type="gramStart"/>
      <w:r w:rsidR="004437AA">
        <w:t>a</w:t>
      </w:r>
      <w:proofErr w:type="gramEnd"/>
      <w:r w:rsidR="004437AA">
        <w:t xml:space="preserve"> the end I could show how many of the tests passed.</w:t>
      </w:r>
    </w:p>
    <w:p w14:paraId="0CBA6C70" w14:textId="77777777" w:rsidR="00F21949" w:rsidRDefault="00F21949" w:rsidP="00C72AA8">
      <w:r>
        <w:t xml:space="preserve">For the </w:t>
      </w:r>
      <w:proofErr w:type="spellStart"/>
      <w:r>
        <w:t>FileWriter</w:t>
      </w:r>
      <w:proofErr w:type="spellEnd"/>
      <w:r>
        <w:t xml:space="preserve"> function I created a new testing file, wrote some data to it and read the data back. If the read function output the column headings the file writer automatically generated, then the function is working correctly. The file can be manually read by the user through an external program to ensure the values passed were written correctly also.</w:t>
      </w:r>
    </w:p>
    <w:p w14:paraId="518529AB" w14:textId="1B13D27E" w:rsidR="00F21949" w:rsidRDefault="004437AA" w:rsidP="00C72AA8">
      <w:r>
        <w:rPr>
          <w:noProof/>
        </w:rPr>
        <w:drawing>
          <wp:inline distT="0" distB="0" distL="0" distR="0" wp14:anchorId="627EDA74" wp14:editId="16AACBC3">
            <wp:extent cx="5731510" cy="2567305"/>
            <wp:effectExtent l="0" t="0" r="2540" b="4445"/>
            <wp:docPr id="218894554" name="Picture 1" descr="A computer scree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94554" name="Picture 1" descr="A computer screen with text on it&#10;&#10;Description automatically generated"/>
                    <pic:cNvPicPr/>
                  </pic:nvPicPr>
                  <pic:blipFill>
                    <a:blip r:embed="rId15"/>
                    <a:stretch>
                      <a:fillRect/>
                    </a:stretch>
                  </pic:blipFill>
                  <pic:spPr>
                    <a:xfrm>
                      <a:off x="0" y="0"/>
                      <a:ext cx="5731510" cy="2567305"/>
                    </a:xfrm>
                    <a:prstGeom prst="rect">
                      <a:avLst/>
                    </a:prstGeom>
                  </pic:spPr>
                </pic:pic>
              </a:graphicData>
            </a:graphic>
          </wp:inline>
        </w:drawing>
      </w:r>
    </w:p>
    <w:p w14:paraId="1A980440" w14:textId="71D13041" w:rsidR="00482150" w:rsidRDefault="00F21949" w:rsidP="00C72AA8">
      <w:r>
        <w:t xml:space="preserve">For the tractive force calculation function I ran </w:t>
      </w:r>
      <w:r w:rsidR="00B87DC2">
        <w:t>the function twice</w:t>
      </w:r>
      <w:r>
        <w:t xml:space="preserve"> with 2 </w:t>
      </w:r>
      <w:r w:rsidR="00B87DC2">
        <w:t xml:space="preserve">different </w:t>
      </w:r>
      <w:r>
        <w:t xml:space="preserve">values for distance. One below 6 that should output a normal tractive force, and one above that should output 0. I checked that both outputs were correct, however I ran into a problem during testing where the </w:t>
      </w:r>
      <w:r w:rsidR="00482150">
        <w:t xml:space="preserve">function would return 14.4 and 0, the expected values the testing harness was looking for, but it would claim the test failed regardless. I believe this was caused by floating point inaccuracy </w:t>
      </w:r>
      <w:sdt>
        <w:sdtPr>
          <w:id w:val="585509448"/>
          <w:citation/>
        </w:sdtPr>
        <w:sdtContent>
          <w:r w:rsidR="00482150">
            <w:fldChar w:fldCharType="begin"/>
          </w:r>
          <w:r w:rsidR="00482150">
            <w:instrText xml:space="preserve"> CITATION DGO91 \l 2057 </w:instrText>
          </w:r>
          <w:r w:rsidR="00482150">
            <w:fldChar w:fldCharType="separate"/>
          </w:r>
          <w:r w:rsidR="00480FF6" w:rsidRPr="00480FF6">
            <w:rPr>
              <w:noProof/>
            </w:rPr>
            <w:t>[1]</w:t>
          </w:r>
          <w:r w:rsidR="00482150">
            <w:fldChar w:fldCharType="end"/>
          </w:r>
        </w:sdtContent>
      </w:sdt>
      <w:r w:rsidR="00482150">
        <w:t xml:space="preserve"> and was fixed by checking if the value for the first output was in a very small range around 14.4 instead.</w:t>
      </w:r>
    </w:p>
    <w:p w14:paraId="58CEFE51" w14:textId="32CEC892" w:rsidR="00482150" w:rsidRDefault="004437AA" w:rsidP="00C72AA8">
      <w:r>
        <w:rPr>
          <w:noProof/>
        </w:rPr>
        <w:lastRenderedPageBreak/>
        <w:drawing>
          <wp:inline distT="0" distB="0" distL="0" distR="0" wp14:anchorId="41F15ED5" wp14:editId="7140F7E0">
            <wp:extent cx="5731510" cy="2510155"/>
            <wp:effectExtent l="0" t="0" r="2540" b="4445"/>
            <wp:docPr id="1354260644" name="Picture 1" descr="A computer screen shot of a program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60644" name="Picture 1" descr="A computer screen shot of a program code&#10;&#10;Description automatically generated"/>
                    <pic:cNvPicPr/>
                  </pic:nvPicPr>
                  <pic:blipFill>
                    <a:blip r:embed="rId16"/>
                    <a:stretch>
                      <a:fillRect/>
                    </a:stretch>
                  </pic:blipFill>
                  <pic:spPr>
                    <a:xfrm>
                      <a:off x="0" y="0"/>
                      <a:ext cx="5731510" cy="2510155"/>
                    </a:xfrm>
                    <a:prstGeom prst="rect">
                      <a:avLst/>
                    </a:prstGeom>
                  </pic:spPr>
                </pic:pic>
              </a:graphicData>
            </a:graphic>
          </wp:inline>
        </w:drawing>
      </w:r>
    </w:p>
    <w:p w14:paraId="18FE5AB7" w14:textId="77777777" w:rsidR="004437AA" w:rsidRDefault="00B87DC2" w:rsidP="00C72AA8">
      <w:r>
        <w:t xml:space="preserve">For the drag force </w:t>
      </w:r>
      <w:proofErr w:type="gramStart"/>
      <w:r>
        <w:t>calculation</w:t>
      </w:r>
      <w:proofErr w:type="gramEnd"/>
      <w:r>
        <w:t xml:space="preserve"> I ran the function with </w:t>
      </w:r>
      <w:r w:rsidR="00274390">
        <w:t>a velocity of 10 and set all the other values to what they would be in the program normally.</w:t>
      </w:r>
      <w:r w:rsidR="004437AA">
        <w:t xml:space="preserve"> I once again checked that the value was within a small range to account for floating point error.</w:t>
      </w:r>
    </w:p>
    <w:p w14:paraId="189E4695" w14:textId="77777777" w:rsidR="00207344" w:rsidRDefault="004437AA" w:rsidP="00C72AA8">
      <w:r>
        <w:rPr>
          <w:noProof/>
        </w:rPr>
        <w:drawing>
          <wp:inline distT="0" distB="0" distL="0" distR="0" wp14:anchorId="0A00D15D" wp14:editId="4E3191A1">
            <wp:extent cx="5466667" cy="2276190"/>
            <wp:effectExtent l="0" t="0" r="1270" b="0"/>
            <wp:docPr id="137522958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29582" name="Picture 1" descr="A screen shot of a computer program&#10;&#10;Description automatically generated"/>
                    <pic:cNvPicPr/>
                  </pic:nvPicPr>
                  <pic:blipFill>
                    <a:blip r:embed="rId17"/>
                    <a:stretch>
                      <a:fillRect/>
                    </a:stretch>
                  </pic:blipFill>
                  <pic:spPr>
                    <a:xfrm>
                      <a:off x="0" y="0"/>
                      <a:ext cx="5466667" cy="2276190"/>
                    </a:xfrm>
                    <a:prstGeom prst="rect">
                      <a:avLst/>
                    </a:prstGeom>
                  </pic:spPr>
                </pic:pic>
              </a:graphicData>
            </a:graphic>
          </wp:inline>
        </w:drawing>
      </w:r>
    </w:p>
    <w:p w14:paraId="07EA8385" w14:textId="77777777" w:rsidR="00207344" w:rsidRDefault="00207344" w:rsidP="00C72AA8">
      <w:r>
        <w:t xml:space="preserve">For the Euler’s Method calculation function I simply checked that if x started as 1 and increased by 2 per second for 1 second it would calculate the result as 3. </w:t>
      </w:r>
    </w:p>
    <w:p w14:paraId="37F57EA6" w14:textId="77777777" w:rsidR="00C030D8" w:rsidRDefault="00207344" w:rsidP="00C72AA8">
      <w:r>
        <w:rPr>
          <w:noProof/>
        </w:rPr>
        <w:drawing>
          <wp:inline distT="0" distB="0" distL="0" distR="0" wp14:anchorId="2BA42F05" wp14:editId="7C4DAE75">
            <wp:extent cx="5380952" cy="2285714"/>
            <wp:effectExtent l="0" t="0" r="0" b="635"/>
            <wp:docPr id="162643128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31287" name="Picture 1" descr="A screen shot of a computer program&#10;&#10;Description automatically generated"/>
                    <pic:cNvPicPr/>
                  </pic:nvPicPr>
                  <pic:blipFill>
                    <a:blip r:embed="rId18"/>
                    <a:stretch>
                      <a:fillRect/>
                    </a:stretch>
                  </pic:blipFill>
                  <pic:spPr>
                    <a:xfrm>
                      <a:off x="0" y="0"/>
                      <a:ext cx="5380952" cy="2285714"/>
                    </a:xfrm>
                    <a:prstGeom prst="rect">
                      <a:avLst/>
                    </a:prstGeom>
                  </pic:spPr>
                </pic:pic>
              </a:graphicData>
            </a:graphic>
          </wp:inline>
        </w:drawing>
      </w:r>
    </w:p>
    <w:p w14:paraId="3FAB6E1E" w14:textId="77777777" w:rsidR="004B5FC6" w:rsidRDefault="00C030D8" w:rsidP="00C72AA8">
      <w:r>
        <w:lastRenderedPageBreak/>
        <w:t>Due to a lack of time, I was unable to test the RK4 calculation function</w:t>
      </w:r>
      <w:r w:rsidR="004B5FC6">
        <w:t>, as its calculations are more complex and would require a more complex testing method than I could have implemented</w:t>
      </w:r>
      <w:r>
        <w:t>.</w:t>
      </w:r>
      <w:r w:rsidR="004B5FC6">
        <w:t xml:space="preserve"> </w:t>
      </w:r>
    </w:p>
    <w:p w14:paraId="143A026E" w14:textId="77777777" w:rsidR="004B5FC6" w:rsidRDefault="004B5FC6" w:rsidP="00C72AA8">
      <w:r>
        <w:rPr>
          <w:noProof/>
        </w:rPr>
        <w:drawing>
          <wp:inline distT="0" distB="0" distL="0" distR="0" wp14:anchorId="3B2B2379" wp14:editId="20D44DF1">
            <wp:extent cx="5731510" cy="1850390"/>
            <wp:effectExtent l="0" t="0" r="2540" b="0"/>
            <wp:docPr id="536690964"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690964" name="Picture 1" descr="A computer screen with white text&#10;&#10;Description automatically generated"/>
                    <pic:cNvPicPr/>
                  </pic:nvPicPr>
                  <pic:blipFill>
                    <a:blip r:embed="rId19"/>
                    <a:stretch>
                      <a:fillRect/>
                    </a:stretch>
                  </pic:blipFill>
                  <pic:spPr>
                    <a:xfrm>
                      <a:off x="0" y="0"/>
                      <a:ext cx="5731510" cy="1850390"/>
                    </a:xfrm>
                    <a:prstGeom prst="rect">
                      <a:avLst/>
                    </a:prstGeom>
                  </pic:spPr>
                </pic:pic>
              </a:graphicData>
            </a:graphic>
          </wp:inline>
        </w:drawing>
      </w:r>
    </w:p>
    <w:p w14:paraId="385C9F47" w14:textId="6DBBE2C5" w:rsidR="00421014" w:rsidRDefault="004B5FC6" w:rsidP="00C72AA8">
      <w:proofErr w:type="gramStart"/>
      <w:r>
        <w:t>All of</w:t>
      </w:r>
      <w:proofErr w:type="gramEnd"/>
      <w:r>
        <w:t xml:space="preserve"> the tests I ran produced expected values and therefore all tests were passed. While the RK4 method did not get tested, in practice it appeared close to Euler’s method, suggesting it is likely working correctly.</w:t>
      </w:r>
      <w:r w:rsidR="00421014">
        <w:br w:type="page"/>
      </w:r>
    </w:p>
    <w:bookmarkStart w:id="10" w:name="_Toc183874516" w:displacedByCustomXml="next"/>
    <w:sdt>
      <w:sdtPr>
        <w:rPr>
          <w:rFonts w:asciiTheme="minorHAnsi" w:eastAsiaTheme="minorHAnsi" w:hAnsiTheme="minorHAnsi" w:cstheme="minorBidi"/>
          <w:color w:val="auto"/>
          <w:sz w:val="24"/>
          <w:szCs w:val="24"/>
        </w:rPr>
        <w:id w:val="1209306537"/>
        <w:docPartObj>
          <w:docPartGallery w:val="Bibliographies"/>
          <w:docPartUnique/>
        </w:docPartObj>
      </w:sdtPr>
      <w:sdtContent>
        <w:p w14:paraId="7E4CF1EA" w14:textId="237D96B0" w:rsidR="00875784" w:rsidRDefault="00875784">
          <w:pPr>
            <w:pStyle w:val="Heading1"/>
          </w:pPr>
          <w:r>
            <w:t>References</w:t>
          </w:r>
          <w:bookmarkEnd w:id="10"/>
        </w:p>
        <w:sdt>
          <w:sdtPr>
            <w:id w:val="-573587230"/>
            <w:bibliography/>
          </w:sdtPr>
          <w:sdtContent>
            <w:p w14:paraId="71FCFF9A" w14:textId="77777777" w:rsidR="00480FF6" w:rsidRDefault="008757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80FF6" w14:paraId="3C6F9E42" w14:textId="77777777">
                <w:trPr>
                  <w:divId w:val="302465831"/>
                  <w:tblCellSpacing w:w="15" w:type="dxa"/>
                </w:trPr>
                <w:tc>
                  <w:tcPr>
                    <w:tcW w:w="50" w:type="pct"/>
                    <w:hideMark/>
                  </w:tcPr>
                  <w:p w14:paraId="5AA8863A" w14:textId="287A2C2A" w:rsidR="00480FF6" w:rsidRDefault="00480FF6">
                    <w:pPr>
                      <w:pStyle w:val="Bibliography"/>
                      <w:rPr>
                        <w:noProof/>
                        <w:kern w:val="0"/>
                        <w14:ligatures w14:val="none"/>
                      </w:rPr>
                    </w:pPr>
                    <w:r>
                      <w:rPr>
                        <w:noProof/>
                      </w:rPr>
                      <w:t xml:space="preserve">[1] </w:t>
                    </w:r>
                  </w:p>
                </w:tc>
                <w:tc>
                  <w:tcPr>
                    <w:tcW w:w="0" w:type="auto"/>
                    <w:hideMark/>
                  </w:tcPr>
                  <w:p w14:paraId="0E32583C" w14:textId="77777777" w:rsidR="00480FF6" w:rsidRDefault="00480FF6">
                    <w:pPr>
                      <w:pStyle w:val="Bibliography"/>
                      <w:rPr>
                        <w:noProof/>
                      </w:rPr>
                    </w:pPr>
                    <w:r>
                      <w:rPr>
                        <w:noProof/>
                      </w:rPr>
                      <w:t xml:space="preserve">D. GOLDBERG, “What every computer scientist should know about floating-point arithmetic,” </w:t>
                    </w:r>
                    <w:r>
                      <w:rPr>
                        <w:i/>
                        <w:iCs/>
                        <w:noProof/>
                      </w:rPr>
                      <w:t xml:space="preserve">ACM computing surveys, </w:t>
                    </w:r>
                    <w:r>
                      <w:rPr>
                        <w:noProof/>
                      </w:rPr>
                      <w:t xml:space="preserve">vol. 23, no. 1, p. 5–48, 1991. </w:t>
                    </w:r>
                  </w:p>
                </w:tc>
              </w:tr>
            </w:tbl>
            <w:p w14:paraId="2117271D" w14:textId="77777777" w:rsidR="00480FF6" w:rsidRDefault="00480FF6">
              <w:pPr>
                <w:divId w:val="302465831"/>
                <w:rPr>
                  <w:rFonts w:eastAsia="Times New Roman"/>
                  <w:noProof/>
                </w:rPr>
              </w:pPr>
            </w:p>
            <w:p w14:paraId="68E9925F" w14:textId="3FA90304" w:rsidR="00875784" w:rsidRDefault="00875784">
              <w:r>
                <w:rPr>
                  <w:b/>
                  <w:bCs/>
                  <w:noProof/>
                </w:rPr>
                <w:fldChar w:fldCharType="end"/>
              </w:r>
            </w:p>
          </w:sdtContent>
        </w:sdt>
      </w:sdtContent>
    </w:sdt>
    <w:p w14:paraId="30F008B1" w14:textId="77777777" w:rsidR="00421014" w:rsidRPr="00421014" w:rsidRDefault="00421014" w:rsidP="00421014"/>
    <w:sectPr w:rsidR="00421014" w:rsidRPr="00421014" w:rsidSect="00A570F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F0"/>
    <w:rsid w:val="000114C7"/>
    <w:rsid w:val="000164DB"/>
    <w:rsid w:val="000D5220"/>
    <w:rsid w:val="001C1F96"/>
    <w:rsid w:val="00202B7C"/>
    <w:rsid w:val="00207344"/>
    <w:rsid w:val="00240C25"/>
    <w:rsid w:val="00274390"/>
    <w:rsid w:val="002C0034"/>
    <w:rsid w:val="003647D8"/>
    <w:rsid w:val="00421014"/>
    <w:rsid w:val="004437AA"/>
    <w:rsid w:val="00480FF6"/>
    <w:rsid w:val="00482150"/>
    <w:rsid w:val="004B5FC6"/>
    <w:rsid w:val="00507632"/>
    <w:rsid w:val="005131CF"/>
    <w:rsid w:val="0062545A"/>
    <w:rsid w:val="00625B6C"/>
    <w:rsid w:val="006C4224"/>
    <w:rsid w:val="006E31FB"/>
    <w:rsid w:val="007E31CF"/>
    <w:rsid w:val="00832FE3"/>
    <w:rsid w:val="008537CF"/>
    <w:rsid w:val="00875784"/>
    <w:rsid w:val="0089554E"/>
    <w:rsid w:val="00897E4D"/>
    <w:rsid w:val="00913FAE"/>
    <w:rsid w:val="009A7738"/>
    <w:rsid w:val="00A570F0"/>
    <w:rsid w:val="00AF042E"/>
    <w:rsid w:val="00B425EA"/>
    <w:rsid w:val="00B87DC2"/>
    <w:rsid w:val="00BD5789"/>
    <w:rsid w:val="00C030D8"/>
    <w:rsid w:val="00C72AA8"/>
    <w:rsid w:val="00C84009"/>
    <w:rsid w:val="00CA14DC"/>
    <w:rsid w:val="00CB07D6"/>
    <w:rsid w:val="00E00A54"/>
    <w:rsid w:val="00ED586D"/>
    <w:rsid w:val="00F15DFE"/>
    <w:rsid w:val="00F21949"/>
    <w:rsid w:val="00F85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246B"/>
  <w15:chartTrackingRefBased/>
  <w15:docId w15:val="{350AA358-82A1-4123-9F2E-EFE37073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0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70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70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0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0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0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0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0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0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0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70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70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0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0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0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0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0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0F0"/>
    <w:rPr>
      <w:rFonts w:eastAsiaTheme="majorEastAsia" w:cstheme="majorBidi"/>
      <w:color w:val="272727" w:themeColor="text1" w:themeTint="D8"/>
    </w:rPr>
  </w:style>
  <w:style w:type="paragraph" w:styleId="Title">
    <w:name w:val="Title"/>
    <w:basedOn w:val="Normal"/>
    <w:next w:val="Normal"/>
    <w:link w:val="TitleChar"/>
    <w:uiPriority w:val="10"/>
    <w:qFormat/>
    <w:rsid w:val="00A570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0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0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0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0F0"/>
    <w:pPr>
      <w:spacing w:before="160"/>
      <w:jc w:val="center"/>
    </w:pPr>
    <w:rPr>
      <w:i/>
      <w:iCs/>
      <w:color w:val="404040" w:themeColor="text1" w:themeTint="BF"/>
    </w:rPr>
  </w:style>
  <w:style w:type="character" w:customStyle="1" w:styleId="QuoteChar">
    <w:name w:val="Quote Char"/>
    <w:basedOn w:val="DefaultParagraphFont"/>
    <w:link w:val="Quote"/>
    <w:uiPriority w:val="29"/>
    <w:rsid w:val="00A570F0"/>
    <w:rPr>
      <w:i/>
      <w:iCs/>
      <w:color w:val="404040" w:themeColor="text1" w:themeTint="BF"/>
    </w:rPr>
  </w:style>
  <w:style w:type="paragraph" w:styleId="ListParagraph">
    <w:name w:val="List Paragraph"/>
    <w:basedOn w:val="Normal"/>
    <w:uiPriority w:val="34"/>
    <w:qFormat/>
    <w:rsid w:val="00A570F0"/>
    <w:pPr>
      <w:ind w:left="720"/>
      <w:contextualSpacing/>
    </w:pPr>
  </w:style>
  <w:style w:type="character" w:styleId="IntenseEmphasis">
    <w:name w:val="Intense Emphasis"/>
    <w:basedOn w:val="DefaultParagraphFont"/>
    <w:uiPriority w:val="21"/>
    <w:qFormat/>
    <w:rsid w:val="00A570F0"/>
    <w:rPr>
      <w:i/>
      <w:iCs/>
      <w:color w:val="0F4761" w:themeColor="accent1" w:themeShade="BF"/>
    </w:rPr>
  </w:style>
  <w:style w:type="paragraph" w:styleId="IntenseQuote">
    <w:name w:val="Intense Quote"/>
    <w:basedOn w:val="Normal"/>
    <w:next w:val="Normal"/>
    <w:link w:val="IntenseQuoteChar"/>
    <w:uiPriority w:val="30"/>
    <w:qFormat/>
    <w:rsid w:val="00A570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0F0"/>
    <w:rPr>
      <w:i/>
      <w:iCs/>
      <w:color w:val="0F4761" w:themeColor="accent1" w:themeShade="BF"/>
    </w:rPr>
  </w:style>
  <w:style w:type="character" w:styleId="IntenseReference">
    <w:name w:val="Intense Reference"/>
    <w:basedOn w:val="DefaultParagraphFont"/>
    <w:uiPriority w:val="32"/>
    <w:qFormat/>
    <w:rsid w:val="00A570F0"/>
    <w:rPr>
      <w:b/>
      <w:bCs/>
      <w:smallCaps/>
      <w:color w:val="0F4761" w:themeColor="accent1" w:themeShade="BF"/>
      <w:spacing w:val="5"/>
    </w:rPr>
  </w:style>
  <w:style w:type="paragraph" w:styleId="NoSpacing">
    <w:name w:val="No Spacing"/>
    <w:link w:val="NoSpacingChar"/>
    <w:uiPriority w:val="1"/>
    <w:qFormat/>
    <w:rsid w:val="00A570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70F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570F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570F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570F0"/>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570F0"/>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A570F0"/>
    <w:rPr>
      <w:color w:val="467886" w:themeColor="hyperlink"/>
      <w:u w:val="single"/>
    </w:rPr>
  </w:style>
  <w:style w:type="character" w:styleId="UnresolvedMention">
    <w:name w:val="Unresolved Mention"/>
    <w:basedOn w:val="DefaultParagraphFont"/>
    <w:uiPriority w:val="99"/>
    <w:semiHidden/>
    <w:unhideWhenUsed/>
    <w:rsid w:val="00897E4D"/>
    <w:rPr>
      <w:color w:val="605E5C"/>
      <w:shd w:val="clear" w:color="auto" w:fill="E1DFDD"/>
    </w:rPr>
  </w:style>
  <w:style w:type="paragraph" w:styleId="Bibliography">
    <w:name w:val="Bibliography"/>
    <w:basedOn w:val="Normal"/>
    <w:next w:val="Normal"/>
    <w:uiPriority w:val="37"/>
    <w:unhideWhenUsed/>
    <w:rsid w:val="00513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762449">
      <w:bodyDiv w:val="1"/>
      <w:marLeft w:val="0"/>
      <w:marRight w:val="0"/>
      <w:marTop w:val="0"/>
      <w:marBottom w:val="0"/>
      <w:divBdr>
        <w:top w:val="none" w:sz="0" w:space="0" w:color="auto"/>
        <w:left w:val="none" w:sz="0" w:space="0" w:color="auto"/>
        <w:bottom w:val="none" w:sz="0" w:space="0" w:color="auto"/>
        <w:right w:val="none" w:sz="0" w:space="0" w:color="auto"/>
      </w:divBdr>
    </w:div>
    <w:div w:id="302465831">
      <w:bodyDiv w:val="1"/>
      <w:marLeft w:val="0"/>
      <w:marRight w:val="0"/>
      <w:marTop w:val="0"/>
      <w:marBottom w:val="0"/>
      <w:divBdr>
        <w:top w:val="none" w:sz="0" w:space="0" w:color="auto"/>
        <w:left w:val="none" w:sz="0" w:space="0" w:color="auto"/>
        <w:bottom w:val="none" w:sz="0" w:space="0" w:color="auto"/>
        <w:right w:val="none" w:sz="0" w:space="0" w:color="auto"/>
      </w:divBdr>
    </w:div>
    <w:div w:id="502628170">
      <w:bodyDiv w:val="1"/>
      <w:marLeft w:val="0"/>
      <w:marRight w:val="0"/>
      <w:marTop w:val="0"/>
      <w:marBottom w:val="0"/>
      <w:divBdr>
        <w:top w:val="none" w:sz="0" w:space="0" w:color="auto"/>
        <w:left w:val="none" w:sz="0" w:space="0" w:color="auto"/>
        <w:bottom w:val="none" w:sz="0" w:space="0" w:color="auto"/>
        <w:right w:val="none" w:sz="0" w:space="0" w:color="auto"/>
      </w:divBdr>
    </w:div>
    <w:div w:id="937953428">
      <w:bodyDiv w:val="1"/>
      <w:marLeft w:val="0"/>
      <w:marRight w:val="0"/>
      <w:marTop w:val="0"/>
      <w:marBottom w:val="0"/>
      <w:divBdr>
        <w:top w:val="none" w:sz="0" w:space="0" w:color="auto"/>
        <w:left w:val="none" w:sz="0" w:space="0" w:color="auto"/>
        <w:bottom w:val="none" w:sz="0" w:space="0" w:color="auto"/>
        <w:right w:val="none" w:sz="0" w:space="0" w:color="auto"/>
      </w:divBdr>
    </w:div>
    <w:div w:id="210896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4191cc9f1b0935aa64b86e9834aa40b9">
  <xsd:schema xmlns:xsd="http://www.w3.org/2001/XMLSchema" xmlns:xs="http://www.w3.org/2001/XMLSchema" xmlns:p="http://schemas.microsoft.com/office/2006/metadata/properties" xmlns:ns3="0ebdf10f-b5a3-45b6-acdb-7dc1eb398785" targetNamespace="http://schemas.microsoft.com/office/2006/metadata/properties" ma:root="true" ma:fieldsID="d4106769dfe17b35e4dd99a7d89aa13f"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DGO91</b:Tag>
    <b:SourceType>JournalArticle</b:SourceType>
    <b:Guid>{5DA871E1-FB6F-47FA-A7BD-60E7C943A63B}</b:Guid>
    <b:Title>What every computer scientist should know about floating-point arithmetic</b:Title>
    <b:Year>1991</b:Year>
    <b:Author>
      <b:Author>
        <b:NameList>
          <b:Person>
            <b:Last>GOLDBERG</b:Last>
            <b:First>D.</b:First>
          </b:Person>
        </b:NameList>
      </b:Author>
    </b:Author>
    <b:JournalName>ACM computing surveys</b:JournalName>
    <b:Pages>5–48</b:Pages>
    <b:Volume>23</b:Volume>
    <b:Issue>1</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8E19FE-87B1-462D-BE42-30DA557D3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21E480-BFB1-45D2-ADB8-7F22C6EB6513}">
  <ds:schemaRefs>
    <ds:schemaRef ds:uri="http://schemas.microsoft.com/sharepoint/v3/contenttype/forms"/>
  </ds:schemaRefs>
</ds:datastoreItem>
</file>

<file path=customXml/itemProps4.xml><?xml version="1.0" encoding="utf-8"?>
<ds:datastoreItem xmlns:ds="http://schemas.openxmlformats.org/officeDocument/2006/customXml" ds:itemID="{C000B374-C2D6-4C7A-B574-24E0641EAC3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56536E9-EB39-4037-82A5-F3562ED3F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Assignment 1 Report</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Report</dc:title>
  <dc:subject>Games Architecture and Mechanics ACCB5017</dc:subject>
  <dc:creator>Sam Mifsud (2305369)</dc:creator>
  <cp:keywords/>
  <dc:description/>
  <cp:lastModifiedBy>Sam Mifsud (2305369)</cp:lastModifiedBy>
  <cp:revision>13</cp:revision>
  <dcterms:created xsi:type="dcterms:W3CDTF">2024-11-30T00:48:00Z</dcterms:created>
  <dcterms:modified xsi:type="dcterms:W3CDTF">2024-11-30T15:54:00Z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