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Pr="001C5814" w:rsidRDefault="00D02D2D" w:rsidP="00D02D2D">
      <w:pPr>
        <w:jc w:val="center"/>
        <w:rPr>
          <w:rFonts w:asciiTheme="minorHAnsi" w:hAnsiTheme="minorHAnsi"/>
          <w:color w:val="000000" w:themeColor="text1"/>
          <w:sz w:val="52"/>
          <w:szCs w:val="52"/>
        </w:rPr>
      </w:pPr>
      <w:r w:rsidRPr="001C5814">
        <w:rPr>
          <w:rFonts w:asciiTheme="minorHAnsi" w:hAnsiTheme="minorHAnsi"/>
          <w:noProof/>
          <w:color w:val="000000" w:themeColor="text1"/>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Pr="001C5814" w:rsidRDefault="002A6197">
      <w:pPr>
        <w:rPr>
          <w:rFonts w:asciiTheme="minorHAnsi" w:hAnsiTheme="minorHAnsi"/>
          <w:color w:val="000000" w:themeColor="text1"/>
          <w:sz w:val="52"/>
          <w:szCs w:val="52"/>
        </w:rPr>
      </w:pPr>
    </w:p>
    <w:p w14:paraId="6E968C20" w14:textId="2340CD7D" w:rsidR="00255882" w:rsidRPr="001C5814" w:rsidRDefault="00B322B4" w:rsidP="00107E91">
      <w:pPr>
        <w:jc w:val="center"/>
        <w:rPr>
          <w:rFonts w:asciiTheme="minorHAnsi" w:hAnsiTheme="minorHAnsi"/>
          <w:color w:val="000000" w:themeColor="text1"/>
          <w:sz w:val="44"/>
          <w:szCs w:val="44"/>
        </w:rPr>
      </w:pPr>
      <w:r w:rsidRPr="001C5814">
        <w:rPr>
          <w:rFonts w:asciiTheme="minorHAnsi" w:hAnsiTheme="minorHAnsi"/>
          <w:color w:val="000000" w:themeColor="text1"/>
          <w:sz w:val="44"/>
          <w:szCs w:val="44"/>
        </w:rPr>
        <w:t>Managing Enterprise in the 21st Century</w:t>
      </w:r>
    </w:p>
    <w:p w14:paraId="081803EA" w14:textId="1C5AD0C5" w:rsidR="00B322B4" w:rsidRPr="001C5814" w:rsidRDefault="00B322B4">
      <w:pPr>
        <w:rPr>
          <w:rFonts w:asciiTheme="minorHAnsi" w:hAnsiTheme="minorHAnsi"/>
          <w:color w:val="000000" w:themeColor="text1"/>
          <w:sz w:val="52"/>
          <w:szCs w:val="52"/>
        </w:rPr>
      </w:pPr>
    </w:p>
    <w:p w14:paraId="6307E836" w14:textId="416446DE" w:rsidR="00B322B4" w:rsidRPr="001C5814" w:rsidRDefault="00B322B4">
      <w:pPr>
        <w:rPr>
          <w:rFonts w:asciiTheme="minorHAnsi" w:hAnsiTheme="minorHAnsi"/>
          <w:color w:val="000000" w:themeColor="text1"/>
          <w:sz w:val="52"/>
          <w:szCs w:val="52"/>
        </w:rPr>
      </w:pPr>
    </w:p>
    <w:p w14:paraId="3EFF9807" w14:textId="5B31A1E1" w:rsidR="00B322B4" w:rsidRPr="001C5814" w:rsidRDefault="00B322B4" w:rsidP="00F637A5">
      <w:pPr>
        <w:jc w:val="center"/>
        <w:rPr>
          <w:rFonts w:asciiTheme="minorHAnsi" w:hAnsiTheme="minorHAnsi"/>
          <w:color w:val="000000" w:themeColor="text1"/>
          <w:sz w:val="52"/>
          <w:szCs w:val="52"/>
        </w:rPr>
      </w:pPr>
      <w:r w:rsidRPr="001C5814">
        <w:rPr>
          <w:rFonts w:asciiTheme="minorHAnsi" w:hAnsiTheme="minorHAnsi"/>
          <w:color w:val="000000" w:themeColor="text1"/>
          <w:sz w:val="52"/>
          <w:szCs w:val="52"/>
        </w:rPr>
        <w:t>Business Plan</w:t>
      </w:r>
    </w:p>
    <w:p w14:paraId="3A79C04B" w14:textId="6BD2C387" w:rsidR="00B322B4" w:rsidRPr="001C5814" w:rsidRDefault="00B322B4" w:rsidP="00F637A5">
      <w:pPr>
        <w:jc w:val="center"/>
        <w:rPr>
          <w:rFonts w:asciiTheme="minorHAnsi" w:hAnsiTheme="minorHAnsi"/>
          <w:color w:val="000000" w:themeColor="text1"/>
          <w:sz w:val="52"/>
          <w:szCs w:val="52"/>
        </w:rPr>
      </w:pPr>
    </w:p>
    <w:p w14:paraId="0FA3FA6C" w14:textId="1D3F38ED" w:rsidR="00B322B4" w:rsidRDefault="00AA17A2" w:rsidP="00F637A5">
      <w:pPr>
        <w:jc w:val="center"/>
        <w:rPr>
          <w:rFonts w:asciiTheme="minorHAnsi" w:hAnsiTheme="minorHAnsi"/>
          <w:color w:val="000000" w:themeColor="text1"/>
          <w:sz w:val="52"/>
          <w:szCs w:val="52"/>
        </w:rPr>
      </w:pPr>
      <w:proofErr w:type="spellStart"/>
      <w:r>
        <w:rPr>
          <w:rFonts w:asciiTheme="minorHAnsi" w:hAnsiTheme="minorHAnsi"/>
          <w:color w:val="000000" w:themeColor="text1"/>
          <w:sz w:val="52"/>
          <w:szCs w:val="52"/>
        </w:rPr>
        <w:t>Wojciech</w:t>
      </w:r>
      <w:proofErr w:type="spellEnd"/>
      <w:r>
        <w:rPr>
          <w:rFonts w:asciiTheme="minorHAnsi" w:hAnsiTheme="minorHAnsi"/>
          <w:color w:val="000000" w:themeColor="text1"/>
          <w:sz w:val="52"/>
          <w:szCs w:val="52"/>
        </w:rPr>
        <w:t xml:space="preserve"> Michal </w:t>
      </w:r>
      <w:proofErr w:type="spellStart"/>
      <w:r>
        <w:rPr>
          <w:rFonts w:asciiTheme="minorHAnsi" w:hAnsiTheme="minorHAnsi"/>
          <w:color w:val="000000" w:themeColor="text1"/>
          <w:sz w:val="52"/>
          <w:szCs w:val="52"/>
        </w:rPr>
        <w:t>Biernacki</w:t>
      </w:r>
      <w:proofErr w:type="spellEnd"/>
      <w:r>
        <w:rPr>
          <w:rFonts w:asciiTheme="minorHAnsi" w:hAnsiTheme="minorHAnsi"/>
          <w:color w:val="000000" w:themeColor="text1"/>
          <w:sz w:val="52"/>
          <w:szCs w:val="52"/>
        </w:rPr>
        <w:t xml:space="preserve"> </w:t>
      </w:r>
      <w:r w:rsidR="00C34CD3">
        <w:rPr>
          <w:rFonts w:asciiTheme="minorHAnsi" w:hAnsiTheme="minorHAnsi"/>
          <w:color w:val="000000" w:themeColor="text1"/>
          <w:sz w:val="52"/>
          <w:szCs w:val="52"/>
        </w:rPr>
        <w:t>(2511133)</w:t>
      </w:r>
    </w:p>
    <w:p w14:paraId="62C72867" w14:textId="2F7F2D6C" w:rsidR="007A1132" w:rsidRDefault="00745D51" w:rsidP="00B4289E">
      <w:pPr>
        <w:jc w:val="center"/>
        <w:rPr>
          <w:rFonts w:asciiTheme="minorHAnsi" w:hAnsiTheme="minorHAnsi"/>
          <w:color w:val="000000" w:themeColor="text1"/>
          <w:sz w:val="52"/>
          <w:szCs w:val="52"/>
        </w:rPr>
      </w:pPr>
      <w:r>
        <w:rPr>
          <w:rFonts w:asciiTheme="minorHAnsi" w:hAnsiTheme="minorHAnsi"/>
          <w:color w:val="000000" w:themeColor="text1"/>
          <w:sz w:val="52"/>
          <w:szCs w:val="52"/>
        </w:rPr>
        <w:t>Enterprise &amp; Entrepreneurship (LCLM4006)</w:t>
      </w:r>
    </w:p>
    <w:p w14:paraId="032E054C" w14:textId="65CD400A" w:rsidR="00B4289E" w:rsidRDefault="00B4289E" w:rsidP="00B4289E">
      <w:pPr>
        <w:jc w:val="center"/>
        <w:rPr>
          <w:rFonts w:asciiTheme="minorHAnsi" w:hAnsiTheme="minorHAnsi"/>
          <w:color w:val="000000" w:themeColor="text1"/>
          <w:sz w:val="52"/>
          <w:szCs w:val="52"/>
        </w:rPr>
      </w:pPr>
      <w:r>
        <w:rPr>
          <w:rFonts w:asciiTheme="minorHAnsi" w:hAnsiTheme="minorHAnsi"/>
          <w:color w:val="000000" w:themeColor="text1"/>
          <w:sz w:val="52"/>
          <w:szCs w:val="52"/>
        </w:rPr>
        <w:t xml:space="preserve">Lecture </w:t>
      </w:r>
      <w:r w:rsidR="00481DFB">
        <w:rPr>
          <w:rFonts w:asciiTheme="minorHAnsi" w:hAnsiTheme="minorHAnsi"/>
          <w:color w:val="000000" w:themeColor="text1"/>
          <w:sz w:val="52"/>
          <w:szCs w:val="52"/>
        </w:rPr>
        <w:t xml:space="preserve">name: </w:t>
      </w:r>
      <w:r w:rsidR="00AE7E95">
        <w:rPr>
          <w:rFonts w:asciiTheme="minorHAnsi" w:hAnsiTheme="minorHAnsi"/>
          <w:color w:val="000000" w:themeColor="text1"/>
          <w:sz w:val="52"/>
          <w:szCs w:val="52"/>
        </w:rPr>
        <w:t xml:space="preserve">Dr Charles </w:t>
      </w:r>
      <w:proofErr w:type="spellStart"/>
      <w:r w:rsidR="00AE7E95">
        <w:rPr>
          <w:rFonts w:asciiTheme="minorHAnsi" w:hAnsiTheme="minorHAnsi"/>
          <w:color w:val="000000" w:themeColor="text1"/>
          <w:sz w:val="52"/>
          <w:szCs w:val="52"/>
        </w:rPr>
        <w:t>Oham</w:t>
      </w:r>
      <w:proofErr w:type="spellEnd"/>
    </w:p>
    <w:p w14:paraId="6DB17CF0" w14:textId="77777777" w:rsidR="00745D51" w:rsidRPr="00745D51" w:rsidRDefault="00745D51" w:rsidP="00F637A5">
      <w:pPr>
        <w:jc w:val="center"/>
        <w:rPr>
          <w:rFonts w:asciiTheme="minorHAnsi" w:hAnsiTheme="minorHAnsi"/>
          <w:color w:val="000000" w:themeColor="text1"/>
          <w:sz w:val="52"/>
          <w:szCs w:val="52"/>
        </w:rPr>
      </w:pPr>
    </w:p>
    <w:p w14:paraId="193EB975" w14:textId="5D50B055" w:rsidR="00FA39A7" w:rsidRPr="00A64363" w:rsidRDefault="00377CC5">
      <w:pPr>
        <w:rPr>
          <w:rFonts w:asciiTheme="minorHAnsi" w:hAnsiTheme="minorHAnsi"/>
          <w:color w:val="000000" w:themeColor="text1"/>
          <w:sz w:val="52"/>
          <w:szCs w:val="52"/>
        </w:rPr>
      </w:pPr>
      <w:r>
        <w:rPr>
          <w:rFonts w:asciiTheme="minorHAnsi" w:hAnsiTheme="minorHAnsi"/>
          <w:color w:val="000000" w:themeColor="text1"/>
        </w:rPr>
        <w:tab/>
      </w:r>
      <w:r>
        <w:rPr>
          <w:rFonts w:asciiTheme="minorHAnsi" w:hAnsiTheme="minorHAnsi"/>
          <w:color w:val="000000" w:themeColor="text1"/>
        </w:rPr>
        <w:tab/>
      </w:r>
      <w:r>
        <w:rPr>
          <w:rFonts w:asciiTheme="minorHAnsi" w:hAnsiTheme="minorHAnsi"/>
          <w:color w:val="000000" w:themeColor="text1"/>
        </w:rPr>
        <w:tab/>
      </w:r>
      <w:r>
        <w:rPr>
          <w:rFonts w:asciiTheme="minorHAnsi" w:hAnsiTheme="minorHAnsi"/>
          <w:color w:val="000000" w:themeColor="text1"/>
        </w:rPr>
        <w:tab/>
      </w:r>
    </w:p>
    <w:p w14:paraId="1DF72E7D" w14:textId="77777777" w:rsidR="00FA39A7" w:rsidRDefault="00FA39A7">
      <w:pPr>
        <w:rPr>
          <w:rFonts w:asciiTheme="minorHAnsi" w:hAnsiTheme="minorHAnsi"/>
          <w:color w:val="000000" w:themeColor="text1"/>
        </w:rPr>
      </w:pPr>
    </w:p>
    <w:p w14:paraId="7AA2B455" w14:textId="77777777" w:rsidR="00FA39A7" w:rsidRDefault="00FA39A7">
      <w:pPr>
        <w:rPr>
          <w:rFonts w:asciiTheme="minorHAnsi" w:hAnsiTheme="minorHAnsi"/>
          <w:color w:val="000000" w:themeColor="text1"/>
        </w:rPr>
      </w:pPr>
    </w:p>
    <w:p w14:paraId="55CCBF33" w14:textId="2EBF440F" w:rsidR="006F113F" w:rsidRPr="00C34CD3" w:rsidRDefault="00C34CD3">
      <w:pPr>
        <w:rPr>
          <w:rFonts w:asciiTheme="minorHAnsi" w:hAnsiTheme="minorHAnsi"/>
          <w:b/>
          <w:bCs/>
          <w:color w:val="000000" w:themeColor="text1"/>
          <w:sz w:val="24"/>
          <w:szCs w:val="24"/>
        </w:rPr>
      </w:pPr>
      <w:r w:rsidRPr="00C34CD3">
        <w:rPr>
          <w:rFonts w:asciiTheme="minorHAnsi" w:hAnsiTheme="minorHAnsi"/>
          <w:b/>
          <w:bCs/>
          <w:color w:val="000000" w:themeColor="text1"/>
        </w:rPr>
        <w:t>Submission date</w:t>
      </w:r>
      <w:r>
        <w:rPr>
          <w:rFonts w:asciiTheme="minorHAnsi" w:hAnsiTheme="minorHAnsi"/>
          <w:b/>
          <w:bCs/>
          <w:color w:val="000000" w:themeColor="text1"/>
        </w:rPr>
        <w:t>:</w:t>
      </w:r>
      <w:r w:rsidR="000B679B">
        <w:rPr>
          <w:rFonts w:asciiTheme="minorHAnsi" w:hAnsiTheme="minorHAnsi"/>
          <w:b/>
          <w:bCs/>
          <w:color w:val="000000" w:themeColor="text1"/>
        </w:rPr>
        <w:t xml:space="preserve"> 27.07.2026</w:t>
      </w:r>
    </w:p>
    <w:p w14:paraId="357C331C" w14:textId="77777777" w:rsidR="00255882" w:rsidRPr="001C5814" w:rsidRDefault="00255882">
      <w:pPr>
        <w:rPr>
          <w:rFonts w:asciiTheme="minorHAnsi" w:hAnsiTheme="minorHAnsi"/>
          <w:color w:val="000000" w:themeColor="text1"/>
        </w:rPr>
      </w:pPr>
    </w:p>
    <w:p w14:paraId="4BFA5A28" w14:textId="2C071F48" w:rsidR="00AE7E95" w:rsidRDefault="00AE7E95" w:rsidP="00C63230">
      <w:pPr>
        <w:pStyle w:val="Heading1"/>
        <w:rPr>
          <w:rFonts w:asciiTheme="minorHAnsi" w:hAnsiTheme="minorHAnsi"/>
          <w:color w:val="000000" w:themeColor="text1"/>
        </w:rPr>
      </w:pPr>
      <w:bookmarkStart w:id="0" w:name="_Toc120719591"/>
    </w:p>
    <w:p w14:paraId="5D096713" w14:textId="0AAFE619" w:rsidR="00AE7E95" w:rsidRPr="00AC0274" w:rsidRDefault="002A6563" w:rsidP="00AC0274">
      <w:pPr>
        <w:pStyle w:val="Heading1"/>
        <w:ind w:left="720" w:firstLine="720"/>
        <w:rPr>
          <w:rFonts w:asciiTheme="minorHAnsi" w:hAnsiTheme="minorHAnsi"/>
          <w:color w:val="000000" w:themeColor="text1"/>
          <w:sz w:val="40"/>
          <w:szCs w:val="40"/>
        </w:rPr>
      </w:pPr>
      <w:r w:rsidRPr="00AC0274">
        <w:rPr>
          <w:rFonts w:asciiTheme="minorHAnsi" w:hAnsiTheme="minorHAnsi"/>
          <w:color w:val="000000" w:themeColor="text1"/>
          <w:sz w:val="40"/>
          <w:szCs w:val="40"/>
        </w:rPr>
        <w:t xml:space="preserve">Business Plan for the </w:t>
      </w:r>
      <w:proofErr w:type="spellStart"/>
      <w:r w:rsidRPr="00AC0274">
        <w:rPr>
          <w:rFonts w:asciiTheme="minorHAnsi" w:hAnsiTheme="minorHAnsi"/>
          <w:color w:val="000000" w:themeColor="text1"/>
          <w:sz w:val="40"/>
          <w:szCs w:val="40"/>
        </w:rPr>
        <w:t>Re</w:t>
      </w:r>
      <w:r w:rsidR="00AC0274" w:rsidRPr="00AC0274">
        <w:rPr>
          <w:rFonts w:asciiTheme="minorHAnsi" w:hAnsiTheme="minorHAnsi"/>
          <w:color w:val="000000" w:themeColor="text1"/>
          <w:sz w:val="40"/>
          <w:szCs w:val="40"/>
        </w:rPr>
        <w:t>Plate</w:t>
      </w:r>
      <w:proofErr w:type="spellEnd"/>
      <w:r w:rsidR="00AC0274" w:rsidRPr="00AC0274">
        <w:rPr>
          <w:rFonts w:asciiTheme="minorHAnsi" w:hAnsiTheme="minorHAnsi"/>
          <w:color w:val="000000" w:themeColor="text1"/>
          <w:sz w:val="40"/>
          <w:szCs w:val="40"/>
        </w:rPr>
        <w:t xml:space="preserve"> Ltd.</w:t>
      </w:r>
      <w:r w:rsidRPr="00AC0274">
        <w:rPr>
          <w:rFonts w:asciiTheme="minorHAnsi" w:hAnsiTheme="minorHAnsi"/>
          <w:color w:val="000000" w:themeColor="text1"/>
          <w:sz w:val="40"/>
          <w:szCs w:val="40"/>
        </w:rPr>
        <w:t xml:space="preserve"> </w:t>
      </w:r>
    </w:p>
    <w:p w14:paraId="1AB8B392" w14:textId="77777777" w:rsidR="00AE7E95" w:rsidRDefault="00AE7E95" w:rsidP="00C63230">
      <w:pPr>
        <w:pStyle w:val="Heading1"/>
        <w:rPr>
          <w:rFonts w:asciiTheme="minorHAnsi" w:hAnsiTheme="minorHAnsi"/>
          <w:color w:val="000000" w:themeColor="text1"/>
        </w:rPr>
      </w:pPr>
    </w:p>
    <w:p w14:paraId="3AA0DF82" w14:textId="4CC41DD1" w:rsidR="00792D2F" w:rsidRPr="001C5814" w:rsidRDefault="00747FD5" w:rsidP="00C63230">
      <w:pPr>
        <w:pStyle w:val="Heading1"/>
        <w:rPr>
          <w:rFonts w:asciiTheme="minorHAnsi" w:hAnsiTheme="minorHAnsi"/>
          <w:color w:val="000000" w:themeColor="text1"/>
        </w:rPr>
      </w:pPr>
      <w:r w:rsidRPr="001C5814">
        <w:rPr>
          <w:rFonts w:asciiTheme="minorHAnsi" w:hAnsiTheme="minorHAnsi"/>
          <w:color w:val="000000" w:themeColor="text1"/>
        </w:rPr>
        <w:t>Executive Summary</w:t>
      </w:r>
      <w:bookmarkEnd w:id="0"/>
    </w:p>
    <w:p w14:paraId="6409BE6F" w14:textId="77777777" w:rsidR="00506D75" w:rsidRPr="001C5814" w:rsidRDefault="00506D75">
      <w:pPr>
        <w:pStyle w:val="NormalWeb"/>
        <w:rPr>
          <w:rFonts w:asciiTheme="minorHAnsi" w:hAnsiTheme="minorHAnsi"/>
          <w:color w:val="000000" w:themeColor="text1"/>
        </w:rPr>
      </w:pPr>
      <w:bookmarkStart w:id="1" w:name="_Toc120719592"/>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is a start-up that manufactures biodegradable food packaging from agricultural waste such as sugarcane bagasse, wheat straw, and bamboo fibres. The business aims to replace single-use plastic packaging with sustainable alternatives and support the circular economy.</w:t>
      </w:r>
    </w:p>
    <w:p w14:paraId="49735D09" w14:textId="77777777" w:rsidR="00C95077" w:rsidRPr="001C5814" w:rsidRDefault="00506D75">
      <w:pPr>
        <w:pStyle w:val="NormalWeb"/>
        <w:rPr>
          <w:rFonts w:asciiTheme="minorHAnsi" w:hAnsiTheme="minorHAnsi"/>
          <w:color w:val="000000" w:themeColor="text1"/>
        </w:rPr>
      </w:pPr>
      <w:r w:rsidRPr="001C5814">
        <w:rPr>
          <w:rFonts w:asciiTheme="minorHAnsi" w:hAnsiTheme="minorHAnsi"/>
          <w:color w:val="000000" w:themeColor="text1"/>
        </w:rPr>
        <w:t xml:space="preserve">The company's main customers are restaurants, cafés, catering businesses, and supermarkets seeking environmentally friendly packaging.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operate as a Private Limited Company (Ltd) and will donate 2% of its annual profits to environmental projects</w:t>
      </w:r>
    </w:p>
    <w:p w14:paraId="3C368E7A" w14:textId="4A80C787" w:rsidR="00745C52" w:rsidRPr="001C5814" w:rsidRDefault="00C95077">
      <w:pPr>
        <w:pStyle w:val="NormalWeb"/>
        <w:rPr>
          <w:rFonts w:asciiTheme="minorHAnsi" w:hAnsiTheme="minorHAnsi"/>
          <w:color w:val="000000" w:themeColor="text1"/>
        </w:rPr>
      </w:pPr>
      <w:r w:rsidRPr="001C5814">
        <w:rPr>
          <w:rFonts w:asciiTheme="minorHAnsi" w:hAnsiTheme="minorHAnsi"/>
          <w:color w:val="000000" w:themeColor="text1"/>
        </w:rPr>
        <w:t>A</w:t>
      </w:r>
      <w:r w:rsidR="00506D75" w:rsidRPr="001C5814">
        <w:rPr>
          <w:rFonts w:asciiTheme="minorHAnsi" w:hAnsiTheme="minorHAnsi"/>
          <w:color w:val="000000" w:themeColor="text1"/>
        </w:rPr>
        <w:t xml:space="preserve">n initial investment of </w:t>
      </w:r>
      <w:r w:rsidR="00506D75" w:rsidRPr="001C5814">
        <w:rPr>
          <w:rStyle w:val="Strong"/>
          <w:rFonts w:asciiTheme="minorHAnsi" w:hAnsiTheme="minorHAnsi"/>
          <w:color w:val="000000" w:themeColor="text1"/>
        </w:rPr>
        <w:t>£120,000</w:t>
      </w:r>
      <w:r w:rsidR="00506D75" w:rsidRPr="001C5814">
        <w:rPr>
          <w:rFonts w:asciiTheme="minorHAnsi" w:hAnsiTheme="minorHAnsi"/>
          <w:color w:val="000000" w:themeColor="text1"/>
        </w:rPr>
        <w:t xml:space="preserve"> will fund equipment, production facilities, marketing, and working capital. The company aims to become a trusted supplier of sustainable food packaging across the UK.</w:t>
      </w:r>
    </w:p>
    <w:p w14:paraId="0DE6A989" w14:textId="6502A9E9" w:rsidR="00C63230" w:rsidRPr="001C5814" w:rsidRDefault="00747FD5" w:rsidP="00C63230">
      <w:pPr>
        <w:pStyle w:val="Heading1"/>
        <w:rPr>
          <w:rFonts w:asciiTheme="minorHAnsi" w:hAnsiTheme="minorHAnsi"/>
          <w:color w:val="000000" w:themeColor="text1"/>
        </w:rPr>
      </w:pPr>
      <w:r w:rsidRPr="001C5814">
        <w:rPr>
          <w:rFonts w:asciiTheme="minorHAnsi" w:hAnsiTheme="minorHAnsi"/>
          <w:color w:val="000000" w:themeColor="text1"/>
        </w:rPr>
        <w:t>Business Concept</w:t>
      </w:r>
      <w:bookmarkEnd w:id="1"/>
    </w:p>
    <w:p w14:paraId="7197C2C6" w14:textId="77777777" w:rsidR="00A9064B" w:rsidRPr="001C5814" w:rsidRDefault="00A9064B">
      <w:pPr>
        <w:pStyle w:val="NormalWeb"/>
        <w:rPr>
          <w:rFonts w:asciiTheme="minorHAnsi" w:hAnsiTheme="minorHAnsi"/>
          <w:color w:val="000000" w:themeColor="text1"/>
        </w:rPr>
      </w:pP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is a manufacturing business that converts agricultural waste into biodegradable food packaging. Instead of allowing materials such as sugarcane bagasse and wheat straw to become waste, they are transformed into compostable products suitable for restaurants, cafés, and takeaway businesses.</w:t>
      </w:r>
    </w:p>
    <w:p w14:paraId="21485BD3" w14:textId="58D17462" w:rsidR="005745E8" w:rsidRPr="001C5814" w:rsidRDefault="00A9064B">
      <w:pPr>
        <w:pStyle w:val="NormalWeb"/>
        <w:rPr>
          <w:rFonts w:asciiTheme="minorHAnsi" w:hAnsiTheme="minorHAnsi"/>
          <w:color w:val="000000" w:themeColor="text1"/>
        </w:rPr>
      </w:pPr>
      <w:r w:rsidRPr="001C5814">
        <w:rPr>
          <w:rFonts w:asciiTheme="minorHAnsi" w:hAnsiTheme="minorHAnsi"/>
          <w:color w:val="000000" w:themeColor="text1"/>
        </w:rPr>
        <w:t xml:space="preserve">The business follows the principles of the </w:t>
      </w:r>
      <w:r w:rsidRPr="001C5814">
        <w:rPr>
          <w:rStyle w:val="Strong"/>
          <w:rFonts w:asciiTheme="minorHAnsi" w:hAnsiTheme="minorHAnsi"/>
          <w:color w:val="000000" w:themeColor="text1"/>
        </w:rPr>
        <w:t>circular economy</w:t>
      </w:r>
      <w:r w:rsidRPr="001C5814">
        <w:rPr>
          <w:rFonts w:asciiTheme="minorHAnsi" w:hAnsiTheme="minorHAnsi"/>
          <w:color w:val="000000" w:themeColor="text1"/>
        </w:rPr>
        <w:t xml:space="preserve">, where waste materials are reused to create valuable products while reducing environmental pollution (Burns, 2020).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not only manufacture eco-friendly packaging but also educate customers about sustainable consumption through social media campaigns and community partnerships.</w:t>
      </w:r>
    </w:p>
    <w:p w14:paraId="4028FEF6" w14:textId="69610B10" w:rsidR="00F53214" w:rsidRPr="001C5814" w:rsidRDefault="00F53214" w:rsidP="00F53214">
      <w:pPr>
        <w:rPr>
          <w:rFonts w:asciiTheme="minorHAnsi" w:hAnsiTheme="minorHAnsi"/>
          <w:color w:val="000000" w:themeColor="text1"/>
        </w:rPr>
      </w:pPr>
    </w:p>
    <w:p w14:paraId="77418610" w14:textId="0318B5C9" w:rsidR="00A9064B" w:rsidRPr="001C5814" w:rsidRDefault="0096798A" w:rsidP="00C63230">
      <w:pPr>
        <w:pStyle w:val="Heading2"/>
        <w:rPr>
          <w:rFonts w:asciiTheme="minorHAnsi" w:hAnsiTheme="minorHAnsi"/>
          <w:color w:val="000000" w:themeColor="text1"/>
        </w:rPr>
      </w:pPr>
      <w:bookmarkStart w:id="2" w:name="_Toc120719593"/>
      <w:r w:rsidRPr="001C5814">
        <w:rPr>
          <w:rFonts w:asciiTheme="minorHAnsi" w:hAnsiTheme="minorHAnsi"/>
          <w:color w:val="000000" w:themeColor="text1"/>
        </w:rPr>
        <w:t>Business Description</w:t>
      </w:r>
      <w:bookmarkEnd w:id="2"/>
    </w:p>
    <w:p w14:paraId="435FB7F8" w14:textId="77777777" w:rsidR="005361C6" w:rsidRPr="001C5814" w:rsidRDefault="005361C6">
      <w:pPr>
        <w:pStyle w:val="NormalWeb"/>
        <w:rPr>
          <w:rFonts w:asciiTheme="minorHAnsi" w:hAnsiTheme="minorHAnsi"/>
          <w:color w:val="000000" w:themeColor="text1"/>
        </w:rPr>
      </w:pPr>
      <w:r w:rsidRPr="001C5814">
        <w:rPr>
          <w:rFonts w:asciiTheme="minorHAnsi" w:hAnsiTheme="minorHAnsi"/>
          <w:color w:val="000000" w:themeColor="text1"/>
        </w:rPr>
        <w:t>Plastic pollution remains one of the world's largest environmental challenges. Millions of tonnes of single-use plastic enter landfill sites and oceans every year, creating serious environmental problems. Governments have introduced legislation to reduce plastic waste, encouraging businesses to adopt sustainable alternatives (Johnson, Scholes and Whittington, 2020).</w:t>
      </w:r>
    </w:p>
    <w:p w14:paraId="4A218BAC" w14:textId="77777777" w:rsidR="005361C6" w:rsidRPr="001C5814" w:rsidRDefault="005361C6">
      <w:pPr>
        <w:pStyle w:val="NormalWeb"/>
        <w:rPr>
          <w:rFonts w:asciiTheme="minorHAnsi" w:hAnsiTheme="minorHAnsi"/>
          <w:color w:val="000000" w:themeColor="text1"/>
        </w:rPr>
      </w:pPr>
      <w:proofErr w:type="spellStart"/>
      <w:r w:rsidRPr="001C5814">
        <w:rPr>
          <w:rFonts w:asciiTheme="minorHAnsi" w:hAnsiTheme="minorHAnsi"/>
          <w:color w:val="000000" w:themeColor="text1"/>
        </w:rPr>
        <w:lastRenderedPageBreak/>
        <w:t>RePlate</w:t>
      </w:r>
      <w:proofErr w:type="spellEnd"/>
      <w:r w:rsidRPr="001C5814">
        <w:rPr>
          <w:rFonts w:asciiTheme="minorHAnsi" w:hAnsiTheme="minorHAnsi"/>
          <w:color w:val="000000" w:themeColor="text1"/>
        </w:rPr>
        <w:t xml:space="preserve"> Ltd responds directly to this challenge by producing biodegradable packaging manufactured entirely from renewable agricultural by-products. Unlike conventional plastic containers,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products naturally decompose within several months under industrial composting conditions, significantly reducing landfill waste.</w:t>
      </w:r>
    </w:p>
    <w:p w14:paraId="03F81284" w14:textId="77777777" w:rsidR="005361C6" w:rsidRPr="001C5814" w:rsidRDefault="005361C6">
      <w:pPr>
        <w:pStyle w:val="NormalWeb"/>
        <w:rPr>
          <w:rFonts w:asciiTheme="minorHAnsi" w:hAnsiTheme="minorHAnsi"/>
          <w:color w:val="000000" w:themeColor="text1"/>
        </w:rPr>
      </w:pPr>
      <w:r w:rsidRPr="001C5814">
        <w:rPr>
          <w:rFonts w:asciiTheme="minorHAnsi" w:hAnsiTheme="minorHAnsi"/>
          <w:color w:val="000000" w:themeColor="text1"/>
        </w:rPr>
        <w:t>The company will operate from a medium-sized production facility located near industrial transport routes to reduce delivery costs and improve logistics. Production will combine automated machinery with manual quality inspections to ensure every product meets food safety standards.</w:t>
      </w:r>
    </w:p>
    <w:p w14:paraId="5EEAFAF0" w14:textId="77777777" w:rsidR="005361C6" w:rsidRPr="001C5814" w:rsidRDefault="005361C6">
      <w:pPr>
        <w:pStyle w:val="NormalWeb"/>
        <w:rPr>
          <w:rFonts w:asciiTheme="minorHAnsi" w:hAnsiTheme="minorHAnsi"/>
          <w:color w:val="000000" w:themeColor="text1"/>
        </w:rPr>
      </w:pPr>
      <w:r w:rsidRPr="001C5814">
        <w:rPr>
          <w:rFonts w:asciiTheme="minorHAnsi" w:hAnsiTheme="minorHAnsi"/>
          <w:color w:val="000000" w:themeColor="text1"/>
        </w:rPr>
        <w:t xml:space="preserve">The business will operate as a </w:t>
      </w:r>
      <w:r w:rsidRPr="001C5814">
        <w:rPr>
          <w:rStyle w:val="Strong"/>
          <w:rFonts w:asciiTheme="minorHAnsi" w:hAnsiTheme="minorHAnsi"/>
          <w:color w:val="000000" w:themeColor="text1"/>
        </w:rPr>
        <w:t>Private Limited Company (Ltd)</w:t>
      </w:r>
      <w:r w:rsidRPr="001C5814">
        <w:rPr>
          <w:rFonts w:asciiTheme="minorHAnsi" w:hAnsiTheme="minorHAnsi"/>
          <w:color w:val="000000" w:themeColor="text1"/>
        </w:rPr>
        <w:t xml:space="preserve"> because this legal structure limits the owner's financial liability while improving opportunities to attract investors and secure business loans (Burns, 2020).</w:t>
      </w:r>
    </w:p>
    <w:p w14:paraId="4E614545" w14:textId="77777777" w:rsidR="007C65A4" w:rsidRPr="001C5814" w:rsidRDefault="007C65A4" w:rsidP="00A9064B">
      <w:pPr>
        <w:rPr>
          <w:rFonts w:asciiTheme="minorHAnsi" w:hAnsiTheme="minorHAnsi"/>
          <w:color w:val="000000" w:themeColor="text1"/>
        </w:rPr>
      </w:pPr>
    </w:p>
    <w:p w14:paraId="47440B66" w14:textId="4AF25069" w:rsidR="00F53214" w:rsidRPr="001C5814" w:rsidRDefault="00F53214" w:rsidP="00F53214">
      <w:pPr>
        <w:rPr>
          <w:rFonts w:asciiTheme="minorHAnsi" w:hAnsiTheme="minorHAnsi"/>
          <w:color w:val="000000" w:themeColor="text1"/>
        </w:rPr>
      </w:pPr>
    </w:p>
    <w:p w14:paraId="14E2F886" w14:textId="09AD3D67" w:rsidR="000F315E" w:rsidRPr="001C5814" w:rsidRDefault="0096798A" w:rsidP="000F315E">
      <w:pPr>
        <w:pStyle w:val="Heading2"/>
        <w:rPr>
          <w:rFonts w:asciiTheme="minorHAnsi" w:hAnsiTheme="minorHAnsi"/>
          <w:color w:val="000000" w:themeColor="text1"/>
        </w:rPr>
      </w:pPr>
      <w:bookmarkStart w:id="3" w:name="_Toc120719594"/>
      <w:r w:rsidRPr="001C5814">
        <w:rPr>
          <w:rFonts w:asciiTheme="minorHAnsi" w:hAnsiTheme="minorHAnsi"/>
          <w:color w:val="000000" w:themeColor="text1"/>
        </w:rPr>
        <w:t xml:space="preserve">Product </w:t>
      </w:r>
      <w:bookmarkEnd w:id="3"/>
      <w:r w:rsidR="00C63230" w:rsidRPr="001C5814">
        <w:rPr>
          <w:rFonts w:asciiTheme="minorHAnsi" w:hAnsiTheme="minorHAnsi"/>
          <w:color w:val="000000" w:themeColor="text1"/>
        </w:rPr>
        <w:t>Description</w:t>
      </w:r>
    </w:p>
    <w:p w14:paraId="24C35361" w14:textId="77777777" w:rsidR="00C63230" w:rsidRPr="001C5814" w:rsidRDefault="00C63230" w:rsidP="00C63230">
      <w:pPr>
        <w:rPr>
          <w:rFonts w:asciiTheme="minorHAnsi" w:hAnsiTheme="minorHAnsi"/>
          <w:color w:val="000000" w:themeColor="text1"/>
        </w:rPr>
      </w:pPr>
    </w:p>
    <w:p w14:paraId="4E8280FA" w14:textId="670A6574" w:rsidR="0033177A" w:rsidRPr="001C5814" w:rsidRDefault="0033177A" w:rsidP="000F315E">
      <w:pPr>
        <w:pStyle w:val="Heading2"/>
        <w:rPr>
          <w:rFonts w:asciiTheme="minorHAnsi" w:hAnsiTheme="minorHAnsi" w:cs="Times New Roman"/>
          <w:b w:val="0"/>
          <w:bCs/>
          <w:color w:val="000000" w:themeColor="text1"/>
          <w:sz w:val="24"/>
          <w:szCs w:val="24"/>
        </w:rPr>
      </w:pPr>
      <w:proofErr w:type="spellStart"/>
      <w:r w:rsidRPr="001C5814">
        <w:rPr>
          <w:rFonts w:asciiTheme="minorHAnsi" w:hAnsiTheme="minorHAnsi" w:cs="Times New Roman"/>
          <w:b w:val="0"/>
          <w:bCs/>
          <w:color w:val="000000" w:themeColor="text1"/>
          <w:sz w:val="24"/>
          <w:szCs w:val="24"/>
        </w:rPr>
        <w:t>RePlate</w:t>
      </w:r>
      <w:proofErr w:type="spellEnd"/>
      <w:r w:rsidRPr="001C5814">
        <w:rPr>
          <w:rFonts w:asciiTheme="minorHAnsi" w:hAnsiTheme="minorHAnsi" w:cs="Times New Roman"/>
          <w:b w:val="0"/>
          <w:bCs/>
          <w:color w:val="000000" w:themeColor="text1"/>
          <w:sz w:val="24"/>
          <w:szCs w:val="24"/>
        </w:rPr>
        <w:t xml:space="preserve"> Ltd will manufacture a range of biodegradable packaging products designed primarily for the food service industry.</w:t>
      </w:r>
    </w:p>
    <w:p w14:paraId="7F9ADE5E" w14:textId="77777777" w:rsidR="0033177A" w:rsidRPr="001C5814" w:rsidRDefault="0033177A">
      <w:pPr>
        <w:pStyle w:val="NormalWeb"/>
        <w:rPr>
          <w:rFonts w:asciiTheme="minorHAnsi" w:hAnsiTheme="minorHAnsi"/>
          <w:color w:val="000000" w:themeColor="text1"/>
        </w:rPr>
      </w:pPr>
      <w:r w:rsidRPr="001C5814">
        <w:rPr>
          <w:rFonts w:asciiTheme="minorHAnsi" w:hAnsiTheme="minorHAnsi"/>
          <w:color w:val="000000" w:themeColor="text1"/>
        </w:rPr>
        <w:t>The initial product range will include:</w:t>
      </w:r>
    </w:p>
    <w:p w14:paraId="7351BD66"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Biodegradable takeaway containers </w:t>
      </w:r>
    </w:p>
    <w:p w14:paraId="21DBD8A2"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Burger boxes </w:t>
      </w:r>
    </w:p>
    <w:p w14:paraId="0A128BF5"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Disposable plates </w:t>
      </w:r>
    </w:p>
    <w:p w14:paraId="048FE5F6"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Food bowls </w:t>
      </w:r>
    </w:p>
    <w:p w14:paraId="1F75CB70"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Coffee cup lids </w:t>
      </w:r>
    </w:p>
    <w:p w14:paraId="050A3C97"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Salad containers </w:t>
      </w:r>
    </w:p>
    <w:p w14:paraId="74C32978"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Meal trays </w:t>
      </w:r>
    </w:p>
    <w:p w14:paraId="7E1ADEC5" w14:textId="77777777" w:rsidR="0033177A" w:rsidRPr="001C5814" w:rsidRDefault="0033177A" w:rsidP="0033177A">
      <w:pPr>
        <w:numPr>
          <w:ilvl w:val="0"/>
          <w:numId w:val="1"/>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Plant-based cutlery </w:t>
      </w:r>
    </w:p>
    <w:p w14:paraId="67E12745" w14:textId="77777777" w:rsidR="0033177A" w:rsidRPr="001C5814" w:rsidRDefault="0033177A">
      <w:pPr>
        <w:pStyle w:val="NormalWeb"/>
        <w:rPr>
          <w:rFonts w:asciiTheme="minorHAnsi" w:hAnsiTheme="minorHAnsi"/>
          <w:color w:val="000000" w:themeColor="text1"/>
        </w:rPr>
      </w:pPr>
      <w:r w:rsidRPr="001C5814">
        <w:rPr>
          <w:rFonts w:asciiTheme="minorHAnsi" w:hAnsiTheme="minorHAnsi"/>
          <w:color w:val="000000" w:themeColor="text1"/>
        </w:rPr>
        <w:t>All products will be manufactured using renewable materials such as sugarcane bagasse, wheat straw, and bamboo fibres. These materials are durable, lightweight, compostable, and safe for direct food contact.</w:t>
      </w:r>
    </w:p>
    <w:p w14:paraId="5207FDDF" w14:textId="77777777" w:rsidR="000A68CA" w:rsidRPr="001C5814" w:rsidRDefault="000A68CA">
      <w:pPr>
        <w:pStyle w:val="NormalWeb"/>
        <w:rPr>
          <w:rFonts w:asciiTheme="minorHAnsi" w:hAnsiTheme="minorHAnsi"/>
          <w:color w:val="000000" w:themeColor="text1"/>
        </w:rPr>
      </w:pPr>
      <w:r w:rsidRPr="001C5814">
        <w:rPr>
          <w:rFonts w:asciiTheme="minorHAnsi" w:hAnsiTheme="minorHAnsi"/>
          <w:color w:val="000000" w:themeColor="text1"/>
        </w:rPr>
        <w:t xml:space="preserve">Compared with conventional plastic packaging,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products produce significantly lower carbon emissions during production and generate considerably less environmental waste after disposal. This environmental advantage provides businesses with an opportunity to improve their sustainability credentials while meeting increasing customer expectations for environmentally responsible products (Kotler and Keller, 2022).</w:t>
      </w:r>
    </w:p>
    <w:p w14:paraId="17A340CF" w14:textId="77777777" w:rsidR="000A68CA" w:rsidRPr="001C5814" w:rsidRDefault="000A68CA">
      <w:pPr>
        <w:pStyle w:val="NormalWeb"/>
        <w:rPr>
          <w:rFonts w:asciiTheme="minorHAnsi" w:hAnsiTheme="minorHAnsi"/>
          <w:color w:val="000000" w:themeColor="text1"/>
        </w:rPr>
      </w:pPr>
      <w:r w:rsidRPr="001C5814">
        <w:rPr>
          <w:rFonts w:asciiTheme="minorHAnsi" w:hAnsiTheme="minorHAnsi"/>
          <w:color w:val="000000" w:themeColor="text1"/>
        </w:rPr>
        <w:t xml:space="preserve">To strengthen community engagement,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allocate </w:t>
      </w:r>
      <w:r w:rsidRPr="001C5814">
        <w:rPr>
          <w:rStyle w:val="Strong"/>
          <w:rFonts w:asciiTheme="minorHAnsi" w:hAnsiTheme="minorHAnsi"/>
          <w:color w:val="000000" w:themeColor="text1"/>
        </w:rPr>
        <w:t>2% of its annual profits</w:t>
      </w:r>
      <w:r w:rsidRPr="001C5814">
        <w:rPr>
          <w:rFonts w:asciiTheme="minorHAnsi" w:hAnsiTheme="minorHAnsi"/>
          <w:color w:val="000000" w:themeColor="text1"/>
        </w:rPr>
        <w:t xml:space="preserve"> to local environmental projects, including tree planting programmes and educational workshops promoting recycling and waste reduction. The company will also collaborate with </w:t>
      </w:r>
      <w:r w:rsidRPr="001C5814">
        <w:rPr>
          <w:rFonts w:asciiTheme="minorHAnsi" w:hAnsiTheme="minorHAnsi"/>
          <w:color w:val="000000" w:themeColor="text1"/>
        </w:rPr>
        <w:lastRenderedPageBreak/>
        <w:t>local universities by offering internships to students studying environmental science, engineering, and business management.</w:t>
      </w:r>
    </w:p>
    <w:p w14:paraId="730525E5" w14:textId="77777777" w:rsidR="0033177A" w:rsidRPr="001C5814" w:rsidRDefault="0033177A" w:rsidP="00F53214">
      <w:pPr>
        <w:rPr>
          <w:rFonts w:asciiTheme="minorHAnsi" w:hAnsiTheme="minorHAnsi"/>
          <w:color w:val="000000" w:themeColor="text1"/>
        </w:rPr>
      </w:pPr>
    </w:p>
    <w:p w14:paraId="10F3C720" w14:textId="77777777" w:rsidR="006850F5" w:rsidRPr="001C5814" w:rsidRDefault="006850F5" w:rsidP="006A628E">
      <w:pPr>
        <w:pStyle w:val="Heading2"/>
        <w:rPr>
          <w:rFonts w:asciiTheme="minorHAnsi" w:hAnsiTheme="minorHAnsi"/>
          <w:color w:val="000000" w:themeColor="text1"/>
        </w:rPr>
      </w:pPr>
      <w:bookmarkStart w:id="4" w:name="_Toc120719595"/>
    </w:p>
    <w:p w14:paraId="4BC3372D" w14:textId="77777777" w:rsidR="006850F5" w:rsidRPr="001C5814" w:rsidRDefault="006850F5" w:rsidP="006A628E">
      <w:pPr>
        <w:pStyle w:val="Heading2"/>
        <w:rPr>
          <w:rFonts w:asciiTheme="minorHAnsi" w:hAnsiTheme="minorHAnsi"/>
          <w:color w:val="000000" w:themeColor="text1"/>
        </w:rPr>
      </w:pPr>
    </w:p>
    <w:p w14:paraId="00D11106" w14:textId="77777777" w:rsidR="006850F5" w:rsidRPr="001C5814" w:rsidRDefault="006850F5" w:rsidP="006A628E">
      <w:pPr>
        <w:pStyle w:val="Heading2"/>
        <w:rPr>
          <w:rFonts w:asciiTheme="minorHAnsi" w:hAnsiTheme="minorHAnsi"/>
          <w:color w:val="000000" w:themeColor="text1"/>
        </w:rPr>
      </w:pPr>
    </w:p>
    <w:p w14:paraId="23900A03" w14:textId="59A89511" w:rsidR="006850F5" w:rsidRPr="001C5814" w:rsidRDefault="0096798A" w:rsidP="00C63230">
      <w:pPr>
        <w:pStyle w:val="Heading2"/>
        <w:rPr>
          <w:rFonts w:asciiTheme="minorHAnsi" w:hAnsiTheme="minorHAnsi"/>
          <w:color w:val="000000" w:themeColor="text1"/>
        </w:rPr>
      </w:pPr>
      <w:r w:rsidRPr="001C5814">
        <w:rPr>
          <w:rFonts w:asciiTheme="minorHAnsi" w:hAnsiTheme="minorHAnsi"/>
          <w:color w:val="000000" w:themeColor="text1"/>
        </w:rPr>
        <w:t>Business Objectives (SMART Objectives</w:t>
      </w:r>
      <w:bookmarkEnd w:id="4"/>
      <w:r w:rsidR="00C63230" w:rsidRPr="001C5814">
        <w:rPr>
          <w:rFonts w:asciiTheme="minorHAnsi" w:hAnsiTheme="minorHAnsi"/>
          <w:color w:val="000000" w:themeColor="text1"/>
        </w:rPr>
        <w:t>)</w:t>
      </w:r>
    </w:p>
    <w:p w14:paraId="413B3E33" w14:textId="77777777" w:rsidR="00C63230" w:rsidRPr="001C5814" w:rsidRDefault="00C63230" w:rsidP="00C63230">
      <w:pPr>
        <w:rPr>
          <w:rFonts w:asciiTheme="minorHAnsi" w:hAnsiTheme="minorHAnsi"/>
          <w:color w:val="000000" w:themeColor="text1"/>
        </w:rPr>
      </w:pPr>
    </w:p>
    <w:p w14:paraId="76873FC5" w14:textId="09AA43A0" w:rsidR="00F53214" w:rsidRPr="001C5814" w:rsidRDefault="006A628E" w:rsidP="00F53214">
      <w:pPr>
        <w:rPr>
          <w:rFonts w:asciiTheme="minorHAnsi" w:hAnsiTheme="minorHAnsi"/>
          <w:color w:val="000000" w:themeColor="text1"/>
        </w:rPr>
      </w:pPr>
      <w:r w:rsidRPr="001C5814">
        <w:rPr>
          <w:rFonts w:asciiTheme="minorHAnsi" w:eastAsia="Times New Roman" w:hAnsiTheme="minorHAnsi"/>
          <w:color w:val="000000" w:themeColor="text1"/>
        </w:rPr>
        <w:t xml:space="preserve">Clear objectives provide direction and allow business performance to be measured effectively. According to Kotler and Keller (2022), SMART objectives should be </w:t>
      </w:r>
      <w:r w:rsidRPr="001C5814">
        <w:rPr>
          <w:rStyle w:val="Strong"/>
          <w:rFonts w:asciiTheme="minorHAnsi" w:eastAsia="Times New Roman" w:hAnsiTheme="minorHAnsi"/>
          <w:color w:val="000000" w:themeColor="text1"/>
        </w:rPr>
        <w:t>Specific, Measurable, Achievable, Relevant, and Time-bound</w:t>
      </w:r>
      <w:r w:rsidRPr="001C5814">
        <w:rPr>
          <w:rFonts w:asciiTheme="minorHAnsi" w:eastAsia="Times New Roman" w:hAnsiTheme="minorHAnsi"/>
          <w:color w:val="000000" w:themeColor="text1"/>
        </w:rPr>
        <w:t>.</w:t>
      </w:r>
    </w:p>
    <w:p w14:paraId="597B7DCC" w14:textId="77777777" w:rsidR="00F53214" w:rsidRPr="001C5814" w:rsidRDefault="00F53214" w:rsidP="00F53214">
      <w:pPr>
        <w:rPr>
          <w:rFonts w:asciiTheme="minorHAnsi" w:hAnsiTheme="minorHAnsi"/>
          <w:color w:val="000000" w:themeColor="text1"/>
        </w:rPr>
      </w:pPr>
    </w:p>
    <w:p w14:paraId="4B87432E" w14:textId="6277C84F" w:rsidR="00185E26" w:rsidRPr="001C5814" w:rsidRDefault="0096798A" w:rsidP="00C63230">
      <w:pPr>
        <w:pStyle w:val="Heading3"/>
        <w:rPr>
          <w:rFonts w:asciiTheme="minorHAnsi" w:hAnsiTheme="minorHAnsi"/>
          <w:color w:val="000000" w:themeColor="text1"/>
        </w:rPr>
      </w:pPr>
      <w:bookmarkStart w:id="5" w:name="_Toc120719596"/>
      <w:r w:rsidRPr="001C5814">
        <w:rPr>
          <w:rFonts w:asciiTheme="minorHAnsi" w:hAnsiTheme="minorHAnsi"/>
          <w:color w:val="000000" w:themeColor="text1"/>
        </w:rPr>
        <w:t>Short-Term Objectives (</w:t>
      </w:r>
      <w:r w:rsidR="00AD04A3" w:rsidRPr="001C5814">
        <w:rPr>
          <w:rFonts w:asciiTheme="minorHAnsi" w:hAnsiTheme="minorHAnsi"/>
          <w:color w:val="000000" w:themeColor="text1"/>
        </w:rPr>
        <w:t>less than a year</w:t>
      </w:r>
      <w:bookmarkEnd w:id="5"/>
      <w:r w:rsidR="00C63230" w:rsidRPr="001C5814">
        <w:rPr>
          <w:rFonts w:asciiTheme="minorHAnsi" w:hAnsiTheme="minorHAnsi"/>
          <w:color w:val="000000" w:themeColor="text1"/>
        </w:rPr>
        <w:t>)</w:t>
      </w:r>
    </w:p>
    <w:p w14:paraId="190F1CB5" w14:textId="77777777" w:rsidR="00C63230" w:rsidRPr="001C5814" w:rsidRDefault="00C63230" w:rsidP="00C63230">
      <w:pPr>
        <w:rPr>
          <w:rFonts w:asciiTheme="minorHAnsi" w:hAnsiTheme="minorHAnsi"/>
          <w:color w:val="000000" w:themeColor="text1"/>
        </w:rPr>
      </w:pPr>
    </w:p>
    <w:p w14:paraId="219115A2" w14:textId="77777777" w:rsidR="000F315E" w:rsidRPr="001C5814" w:rsidRDefault="00185E26" w:rsidP="000F315E">
      <w:pPr>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Within the first twelve months, </w:t>
      </w:r>
      <w:proofErr w:type="spellStart"/>
      <w:r w:rsidRPr="001C5814">
        <w:rPr>
          <w:rFonts w:asciiTheme="minorHAnsi" w:eastAsia="Times New Roman" w:hAnsiTheme="minorHAnsi"/>
          <w:color w:val="000000" w:themeColor="text1"/>
        </w:rPr>
        <w:t>RePlate</w:t>
      </w:r>
      <w:proofErr w:type="spellEnd"/>
      <w:r w:rsidRPr="001C5814">
        <w:rPr>
          <w:rFonts w:asciiTheme="minorHAnsi" w:eastAsia="Times New Roman" w:hAnsiTheme="minorHAnsi"/>
          <w:color w:val="000000" w:themeColor="text1"/>
        </w:rPr>
        <w:t xml:space="preserve"> Ltd aims to establish a fully operational production facility capable of manufacturing at least </w:t>
      </w:r>
      <w:r w:rsidRPr="001C5814">
        <w:rPr>
          <w:rStyle w:val="Strong"/>
          <w:rFonts w:asciiTheme="minorHAnsi" w:eastAsia="Times New Roman" w:hAnsiTheme="minorHAnsi"/>
          <w:color w:val="000000" w:themeColor="text1"/>
        </w:rPr>
        <w:t>80,000 biodegradable packaging units per month</w:t>
      </w:r>
      <w:r w:rsidRPr="001C5814">
        <w:rPr>
          <w:rFonts w:asciiTheme="minorHAnsi" w:eastAsia="Times New Roman" w:hAnsiTheme="minorHAnsi"/>
          <w:color w:val="000000" w:themeColor="text1"/>
        </w:rPr>
        <w:t>.</w:t>
      </w:r>
    </w:p>
    <w:p w14:paraId="7375BD4A" w14:textId="0EE27AE3" w:rsidR="000F315E" w:rsidRPr="001C5814" w:rsidRDefault="000F315E" w:rsidP="000F315E">
      <w:pPr>
        <w:rPr>
          <w:rFonts w:asciiTheme="minorHAnsi" w:hAnsiTheme="minorHAnsi"/>
          <w:color w:val="000000" w:themeColor="text1"/>
        </w:rPr>
      </w:pPr>
      <w:r w:rsidRPr="001C5814">
        <w:rPr>
          <w:rFonts w:asciiTheme="minorHAnsi" w:hAnsiTheme="minorHAnsi"/>
          <w:color w:val="000000" w:themeColor="text1"/>
        </w:rPr>
        <w:t xml:space="preserve">The business also plans to secure supply contracts with at least </w:t>
      </w:r>
      <w:r w:rsidRPr="001C5814">
        <w:rPr>
          <w:rStyle w:val="Strong"/>
          <w:rFonts w:asciiTheme="minorHAnsi" w:hAnsiTheme="minorHAnsi"/>
          <w:color w:val="000000" w:themeColor="text1"/>
        </w:rPr>
        <w:t>30 restaurants, cafés, and catering businesses</w:t>
      </w:r>
      <w:r w:rsidRPr="001C5814">
        <w:rPr>
          <w:rFonts w:asciiTheme="minorHAnsi" w:hAnsiTheme="minorHAnsi"/>
          <w:color w:val="000000" w:themeColor="text1"/>
        </w:rPr>
        <w:t xml:space="preserve"> across the local region. Additionally, the company aims to achieve </w:t>
      </w:r>
      <w:r w:rsidRPr="001C5814">
        <w:rPr>
          <w:rStyle w:val="Strong"/>
          <w:rFonts w:asciiTheme="minorHAnsi" w:hAnsiTheme="minorHAnsi"/>
          <w:color w:val="000000" w:themeColor="text1"/>
        </w:rPr>
        <w:t>£250,000 in sales revenue</w:t>
      </w:r>
      <w:r w:rsidRPr="001C5814">
        <w:rPr>
          <w:rFonts w:asciiTheme="minorHAnsi" w:hAnsiTheme="minorHAnsi"/>
          <w:color w:val="000000" w:themeColor="text1"/>
        </w:rPr>
        <w:t xml:space="preserve"> during its first year while maintaining a customer satisfaction rate of at least </w:t>
      </w:r>
      <w:r w:rsidRPr="001C5814">
        <w:rPr>
          <w:rStyle w:val="Strong"/>
          <w:rFonts w:asciiTheme="minorHAnsi" w:hAnsiTheme="minorHAnsi"/>
          <w:color w:val="000000" w:themeColor="text1"/>
        </w:rPr>
        <w:t>90%</w:t>
      </w:r>
      <w:r w:rsidRPr="001C5814">
        <w:rPr>
          <w:rFonts w:asciiTheme="minorHAnsi" w:hAnsiTheme="minorHAnsi"/>
          <w:color w:val="000000" w:themeColor="text1"/>
        </w:rPr>
        <w:t>.</w:t>
      </w:r>
    </w:p>
    <w:p w14:paraId="06EBB826" w14:textId="77777777" w:rsidR="000F315E" w:rsidRPr="001C5814" w:rsidRDefault="000F315E">
      <w:pPr>
        <w:pStyle w:val="NormalWeb"/>
        <w:rPr>
          <w:rFonts w:asciiTheme="minorHAnsi" w:hAnsiTheme="minorHAnsi"/>
          <w:color w:val="000000" w:themeColor="text1"/>
        </w:rPr>
      </w:pPr>
      <w:r w:rsidRPr="001C5814">
        <w:rPr>
          <w:rFonts w:asciiTheme="minorHAnsi" w:hAnsiTheme="minorHAnsi"/>
          <w:color w:val="000000" w:themeColor="text1"/>
        </w:rPr>
        <w:t xml:space="preserve">Finally,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launch its official website, establish active social media accounts, and participate in at least </w:t>
      </w:r>
      <w:r w:rsidRPr="001C5814">
        <w:rPr>
          <w:rStyle w:val="Strong"/>
          <w:rFonts w:asciiTheme="minorHAnsi" w:hAnsiTheme="minorHAnsi"/>
          <w:color w:val="000000" w:themeColor="text1"/>
        </w:rPr>
        <w:t>three local business exhibitions</w:t>
      </w:r>
      <w:r w:rsidRPr="001C5814">
        <w:rPr>
          <w:rFonts w:asciiTheme="minorHAnsi" w:hAnsiTheme="minorHAnsi"/>
          <w:color w:val="000000" w:themeColor="text1"/>
        </w:rPr>
        <w:t xml:space="preserve"> to increase brand awareness.</w:t>
      </w:r>
    </w:p>
    <w:p w14:paraId="6A8B5427" w14:textId="77777777" w:rsidR="00F53214" w:rsidRPr="001C5814" w:rsidRDefault="00F53214" w:rsidP="00F53214">
      <w:pPr>
        <w:rPr>
          <w:rFonts w:asciiTheme="minorHAnsi" w:hAnsiTheme="minorHAnsi"/>
          <w:color w:val="000000" w:themeColor="text1"/>
        </w:rPr>
      </w:pPr>
    </w:p>
    <w:p w14:paraId="347C7DE1" w14:textId="78B368D5" w:rsidR="00126077" w:rsidRPr="001C5814" w:rsidRDefault="00AD04A3" w:rsidP="00126077">
      <w:pPr>
        <w:pStyle w:val="Heading3"/>
        <w:rPr>
          <w:rFonts w:asciiTheme="minorHAnsi" w:hAnsiTheme="minorHAnsi"/>
          <w:color w:val="000000" w:themeColor="text1"/>
        </w:rPr>
      </w:pPr>
      <w:bookmarkStart w:id="6" w:name="_Toc120719597"/>
      <w:r w:rsidRPr="001C5814">
        <w:rPr>
          <w:rFonts w:asciiTheme="minorHAnsi" w:hAnsiTheme="minorHAnsi"/>
          <w:color w:val="000000" w:themeColor="text1"/>
        </w:rPr>
        <w:t>Long-Term Objectives (</w:t>
      </w:r>
      <w:r w:rsidR="00A257D3" w:rsidRPr="001C5814">
        <w:rPr>
          <w:rFonts w:asciiTheme="minorHAnsi" w:hAnsiTheme="minorHAnsi"/>
          <w:color w:val="000000" w:themeColor="text1"/>
        </w:rPr>
        <w:t>More</w:t>
      </w:r>
      <w:r w:rsidRPr="001C5814">
        <w:rPr>
          <w:rFonts w:asciiTheme="minorHAnsi" w:hAnsiTheme="minorHAnsi"/>
          <w:color w:val="000000" w:themeColor="text1"/>
        </w:rPr>
        <w:t xml:space="preserve"> than a year</w:t>
      </w:r>
      <w:bookmarkEnd w:id="6"/>
      <w:r w:rsidR="00C63230" w:rsidRPr="001C5814">
        <w:rPr>
          <w:rFonts w:asciiTheme="minorHAnsi" w:hAnsiTheme="minorHAnsi"/>
          <w:color w:val="000000" w:themeColor="text1"/>
        </w:rPr>
        <w:t>)</w:t>
      </w:r>
    </w:p>
    <w:p w14:paraId="7420E223" w14:textId="77777777" w:rsidR="00C63230" w:rsidRPr="001C5814" w:rsidRDefault="00C63230" w:rsidP="00C63230">
      <w:pPr>
        <w:rPr>
          <w:rFonts w:asciiTheme="minorHAnsi" w:hAnsiTheme="minorHAnsi"/>
          <w:color w:val="000000" w:themeColor="text1"/>
        </w:rPr>
      </w:pPr>
    </w:p>
    <w:p w14:paraId="040103DD" w14:textId="2B77F847" w:rsidR="00126077" w:rsidRPr="001C5814" w:rsidRDefault="00126077" w:rsidP="00126077">
      <w:pPr>
        <w:pStyle w:val="Heading3"/>
        <w:rPr>
          <w:rFonts w:asciiTheme="minorHAnsi" w:hAnsiTheme="minorHAnsi" w:cs="Times New Roman"/>
          <w:b w:val="0"/>
          <w:bCs/>
          <w:color w:val="000000" w:themeColor="text1"/>
        </w:rPr>
      </w:pPr>
      <w:r w:rsidRPr="001C5814">
        <w:rPr>
          <w:rFonts w:asciiTheme="minorHAnsi" w:hAnsiTheme="minorHAnsi" w:cs="Times New Roman"/>
          <w:b w:val="0"/>
          <w:bCs/>
          <w:color w:val="000000" w:themeColor="text1"/>
        </w:rPr>
        <w:t xml:space="preserve">Within five years, </w:t>
      </w:r>
      <w:proofErr w:type="spellStart"/>
      <w:r w:rsidRPr="001C5814">
        <w:rPr>
          <w:rFonts w:asciiTheme="minorHAnsi" w:hAnsiTheme="minorHAnsi" w:cs="Times New Roman"/>
          <w:b w:val="0"/>
          <w:bCs/>
          <w:color w:val="000000" w:themeColor="text1"/>
        </w:rPr>
        <w:t>RePlate</w:t>
      </w:r>
      <w:proofErr w:type="spellEnd"/>
      <w:r w:rsidRPr="001C5814">
        <w:rPr>
          <w:rFonts w:asciiTheme="minorHAnsi" w:hAnsiTheme="minorHAnsi" w:cs="Times New Roman"/>
          <w:b w:val="0"/>
          <w:bCs/>
          <w:color w:val="000000" w:themeColor="text1"/>
        </w:rPr>
        <w:t xml:space="preserve"> Ltd aims to become one of the UK's leading suppliers of biodegradable food packaging by expanding production capacity and opening a second manufacturing facility.</w:t>
      </w:r>
    </w:p>
    <w:p w14:paraId="35FDEED5" w14:textId="77777777" w:rsidR="00126077" w:rsidRPr="001C5814" w:rsidRDefault="00126077">
      <w:pPr>
        <w:pStyle w:val="NormalWeb"/>
        <w:rPr>
          <w:rFonts w:asciiTheme="minorHAnsi" w:hAnsiTheme="minorHAnsi"/>
          <w:color w:val="000000" w:themeColor="text1"/>
        </w:rPr>
      </w:pPr>
      <w:r w:rsidRPr="001C5814">
        <w:rPr>
          <w:rFonts w:asciiTheme="minorHAnsi" w:hAnsiTheme="minorHAnsi"/>
          <w:color w:val="000000" w:themeColor="text1"/>
        </w:rPr>
        <w:t xml:space="preserve">The business also intends to increase annual revenue by at least </w:t>
      </w:r>
      <w:r w:rsidRPr="001C5814">
        <w:rPr>
          <w:rStyle w:val="Strong"/>
          <w:rFonts w:asciiTheme="minorHAnsi" w:hAnsiTheme="minorHAnsi"/>
          <w:color w:val="000000" w:themeColor="text1"/>
        </w:rPr>
        <w:t>20% each year</w:t>
      </w:r>
      <w:r w:rsidRPr="001C5814">
        <w:rPr>
          <w:rFonts w:asciiTheme="minorHAnsi" w:hAnsiTheme="minorHAnsi"/>
          <w:color w:val="000000" w:themeColor="text1"/>
        </w:rPr>
        <w:t>, expand exports into European markets, and continuously invest in research and development to create new sustainable packaging solutions.</w:t>
      </w:r>
    </w:p>
    <w:p w14:paraId="69C02809" w14:textId="77777777" w:rsidR="00126077" w:rsidRPr="001C5814" w:rsidRDefault="00126077">
      <w:pPr>
        <w:pStyle w:val="NormalWeb"/>
        <w:rPr>
          <w:rFonts w:asciiTheme="minorHAnsi" w:hAnsiTheme="minorHAnsi"/>
          <w:color w:val="000000" w:themeColor="text1"/>
        </w:rPr>
      </w:pPr>
      <w:r w:rsidRPr="001C5814">
        <w:rPr>
          <w:rFonts w:asciiTheme="minorHAnsi" w:hAnsiTheme="minorHAnsi"/>
          <w:color w:val="000000" w:themeColor="text1"/>
        </w:rPr>
        <w:t xml:space="preserve">In the long term,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aims to eliminate over </w:t>
      </w:r>
      <w:r w:rsidRPr="001C5814">
        <w:rPr>
          <w:rStyle w:val="Strong"/>
          <w:rFonts w:asciiTheme="minorHAnsi" w:hAnsiTheme="minorHAnsi"/>
          <w:color w:val="000000" w:themeColor="text1"/>
        </w:rPr>
        <w:t>10 million single-use plastic containers</w:t>
      </w:r>
      <w:r w:rsidRPr="001C5814">
        <w:rPr>
          <w:rFonts w:asciiTheme="minorHAnsi" w:hAnsiTheme="minorHAnsi"/>
          <w:color w:val="000000" w:themeColor="text1"/>
        </w:rPr>
        <w:t xml:space="preserve"> from entering landfill sites by replacing them with environmentally friendly alternatives.</w:t>
      </w:r>
    </w:p>
    <w:p w14:paraId="6FAAFE68" w14:textId="77777777" w:rsidR="00747FD5" w:rsidRPr="001C5814" w:rsidRDefault="00747FD5" w:rsidP="00747FD5">
      <w:pPr>
        <w:rPr>
          <w:rFonts w:asciiTheme="minorHAnsi" w:hAnsiTheme="minorHAnsi"/>
          <w:color w:val="000000" w:themeColor="text1"/>
          <w:sz w:val="40"/>
          <w:szCs w:val="40"/>
        </w:rPr>
      </w:pPr>
    </w:p>
    <w:p w14:paraId="23113455" w14:textId="2A9B8D6A" w:rsidR="00E47120" w:rsidRPr="001C5814" w:rsidRDefault="00747FD5" w:rsidP="00E47120">
      <w:pPr>
        <w:pStyle w:val="Heading1"/>
        <w:rPr>
          <w:rFonts w:asciiTheme="minorHAnsi" w:hAnsiTheme="minorHAnsi"/>
          <w:color w:val="000000" w:themeColor="text1"/>
        </w:rPr>
      </w:pPr>
      <w:bookmarkStart w:id="7" w:name="_Toc120719598"/>
      <w:r w:rsidRPr="001C5814">
        <w:rPr>
          <w:rFonts w:asciiTheme="minorHAnsi" w:hAnsiTheme="minorHAnsi"/>
          <w:color w:val="000000" w:themeColor="text1"/>
        </w:rPr>
        <w:lastRenderedPageBreak/>
        <w:t xml:space="preserve">Market Analysis and Marketing </w:t>
      </w:r>
      <w:bookmarkEnd w:id="7"/>
      <w:r w:rsidR="008A341D" w:rsidRPr="001C5814">
        <w:rPr>
          <w:rFonts w:asciiTheme="minorHAnsi" w:hAnsiTheme="minorHAnsi"/>
          <w:color w:val="000000" w:themeColor="text1"/>
        </w:rPr>
        <w:t>Plan</w:t>
      </w:r>
    </w:p>
    <w:p w14:paraId="3709740E" w14:textId="77777777" w:rsidR="00C63230" w:rsidRPr="001C5814" w:rsidRDefault="00C63230" w:rsidP="00C63230">
      <w:pPr>
        <w:rPr>
          <w:rFonts w:asciiTheme="minorHAnsi" w:hAnsiTheme="minorHAnsi"/>
          <w:color w:val="000000" w:themeColor="text1"/>
        </w:rPr>
      </w:pPr>
    </w:p>
    <w:p w14:paraId="608D59BE" w14:textId="0DE33ABE" w:rsidR="00747FD5" w:rsidRPr="001C5814" w:rsidRDefault="00F114BD" w:rsidP="00F114BD">
      <w:pPr>
        <w:pStyle w:val="Heading2"/>
        <w:rPr>
          <w:rFonts w:asciiTheme="minorHAnsi" w:hAnsiTheme="minorHAnsi"/>
          <w:color w:val="000000" w:themeColor="text1"/>
        </w:rPr>
      </w:pPr>
      <w:bookmarkStart w:id="8" w:name="_Toc120719599"/>
      <w:r w:rsidRPr="001C5814">
        <w:rPr>
          <w:rFonts w:asciiTheme="minorHAnsi" w:hAnsiTheme="minorHAnsi"/>
          <w:color w:val="000000" w:themeColor="text1"/>
        </w:rPr>
        <w:t>Market Analysis (Competitors, Customers, Target Groups)</w:t>
      </w:r>
      <w:bookmarkEnd w:id="8"/>
    </w:p>
    <w:p w14:paraId="6BAD88CD" w14:textId="77777777" w:rsidR="008A341D" w:rsidRPr="001C5814" w:rsidRDefault="008A341D" w:rsidP="007E7C50">
      <w:pPr>
        <w:pStyle w:val="NormalWeb"/>
        <w:rPr>
          <w:rFonts w:asciiTheme="minorHAnsi" w:hAnsiTheme="minorHAnsi"/>
          <w:color w:val="000000" w:themeColor="text1"/>
        </w:rPr>
      </w:pPr>
      <w:r w:rsidRPr="001C5814">
        <w:rPr>
          <w:rFonts w:asciiTheme="minorHAnsi" w:hAnsiTheme="minorHAnsi"/>
          <w:color w:val="000000" w:themeColor="text1"/>
        </w:rPr>
        <w:t>The demand for sustainable food packaging continues to increase as businesses replace single-use plastics with environmentally friendly alternatives. Restaurants, cafés, catering companies, food trucks, supermarkets, and universities are actively seeking biodegradable packaging to meet customer expectations and comply with environmental regulations (Kotler and Keller, 2022).</w:t>
      </w:r>
    </w:p>
    <w:p w14:paraId="61666CE9" w14:textId="316D19E3" w:rsidR="00E47120" w:rsidRPr="001C5814" w:rsidRDefault="008A341D" w:rsidP="008A341D">
      <w:pPr>
        <w:pStyle w:val="NormalWeb"/>
        <w:rPr>
          <w:rFonts w:asciiTheme="minorHAnsi" w:hAnsiTheme="minorHAnsi"/>
          <w:color w:val="000000" w:themeColor="text1"/>
        </w:rPr>
      </w:pP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target business customers (B2B) across the UK. The main competitors include </w:t>
      </w:r>
      <w:proofErr w:type="spellStart"/>
      <w:r w:rsidRPr="001C5814">
        <w:rPr>
          <w:rFonts w:asciiTheme="minorHAnsi" w:hAnsiTheme="minorHAnsi"/>
          <w:color w:val="000000" w:themeColor="text1"/>
        </w:rPr>
        <w:t>Vegware</w:t>
      </w:r>
      <w:proofErr w:type="spellEnd"/>
      <w:r w:rsidRPr="001C5814">
        <w:rPr>
          <w:rFonts w:asciiTheme="minorHAnsi" w:hAnsiTheme="minorHAnsi"/>
          <w:color w:val="000000" w:themeColor="text1"/>
        </w:rPr>
        <w:t xml:space="preserve">, </w:t>
      </w:r>
      <w:proofErr w:type="spellStart"/>
      <w:r w:rsidRPr="001C5814">
        <w:rPr>
          <w:rFonts w:asciiTheme="minorHAnsi" w:hAnsiTheme="minorHAnsi"/>
          <w:color w:val="000000" w:themeColor="text1"/>
        </w:rPr>
        <w:t>Biopak</w:t>
      </w:r>
      <w:proofErr w:type="spellEnd"/>
      <w:r w:rsidRPr="001C5814">
        <w:rPr>
          <w:rFonts w:asciiTheme="minorHAnsi" w:hAnsiTheme="minorHAnsi"/>
          <w:color w:val="000000" w:themeColor="text1"/>
        </w:rPr>
        <w:t xml:space="preserve">, and Huhtamaki, which already supply eco-friendly packaging.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compete by offering competitive prices, reliable delivery, high-quality products, and excellent customer service. Using agricultural waste as a raw material also provides an environmental advantage and supports the circular economy.</w:t>
      </w:r>
    </w:p>
    <w:p w14:paraId="7B5DDE08" w14:textId="56BDF4D5" w:rsidR="003C5EEB" w:rsidRPr="001C5814" w:rsidRDefault="00E47120" w:rsidP="008A341D">
      <w:pPr>
        <w:pStyle w:val="NormalWeb"/>
        <w:rPr>
          <w:rFonts w:asciiTheme="minorHAnsi" w:hAnsiTheme="minorHAnsi"/>
          <w:b/>
          <w:bCs/>
          <w:color w:val="000000" w:themeColor="text1"/>
          <w:sz w:val="28"/>
          <w:szCs w:val="28"/>
        </w:rPr>
      </w:pPr>
      <w:r w:rsidRPr="001C5814">
        <w:rPr>
          <w:rFonts w:asciiTheme="minorHAnsi" w:hAnsiTheme="minorHAnsi"/>
          <w:b/>
          <w:bCs/>
          <w:color w:val="000000" w:themeColor="text1"/>
          <w:sz w:val="28"/>
          <w:szCs w:val="28"/>
        </w:rPr>
        <w:t>Marketing Plan</w:t>
      </w:r>
    </w:p>
    <w:p w14:paraId="45257633" w14:textId="77777777" w:rsidR="003F3A7B" w:rsidRPr="001C5814" w:rsidRDefault="003F3A7B">
      <w:pPr>
        <w:pStyle w:val="NormalWeb"/>
        <w:rPr>
          <w:rFonts w:asciiTheme="minorHAnsi" w:hAnsiTheme="minorHAnsi"/>
          <w:color w:val="000000" w:themeColor="text1"/>
        </w:rPr>
      </w:pPr>
      <w:r w:rsidRPr="001C5814">
        <w:rPr>
          <w:rFonts w:asciiTheme="minorHAnsi" w:hAnsiTheme="minorHAnsi"/>
          <w:color w:val="000000" w:themeColor="text1"/>
        </w:rPr>
        <w:t xml:space="preserve">The main objective of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w:t>
      </w:r>
      <w:proofErr w:type="spellStart"/>
      <w:r w:rsidRPr="001C5814">
        <w:rPr>
          <w:rFonts w:asciiTheme="minorHAnsi" w:hAnsiTheme="minorHAnsi"/>
          <w:color w:val="000000" w:themeColor="text1"/>
        </w:rPr>
        <w:t>Ltd's</w:t>
      </w:r>
      <w:proofErr w:type="spellEnd"/>
      <w:r w:rsidRPr="001C5814">
        <w:rPr>
          <w:rFonts w:asciiTheme="minorHAnsi" w:hAnsiTheme="minorHAnsi"/>
          <w:color w:val="000000" w:themeColor="text1"/>
        </w:rPr>
        <w:t xml:space="preserve"> marketing plan is to increase brand awareness and attract business customers across the UK. The company aims to secure at least 30 regular customers during its first year of operation.</w:t>
      </w:r>
    </w:p>
    <w:p w14:paraId="493459D2" w14:textId="77777777" w:rsidR="003F3A7B" w:rsidRPr="001C5814" w:rsidRDefault="003F3A7B">
      <w:pPr>
        <w:pStyle w:val="NormalWeb"/>
        <w:rPr>
          <w:rFonts w:asciiTheme="minorHAnsi" w:hAnsiTheme="minorHAnsi"/>
          <w:color w:val="000000" w:themeColor="text1"/>
        </w:rPr>
      </w:pPr>
      <w:r w:rsidRPr="001C5814">
        <w:rPr>
          <w:rFonts w:asciiTheme="minorHAnsi" w:hAnsiTheme="minorHAnsi"/>
          <w:color w:val="000000" w:themeColor="text1"/>
        </w:rPr>
        <w:t xml:space="preserve">Marketing activities will include a professional website, SEO, and social media platforms such as LinkedIn, Facebook, and Instagram.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also attend trade exhibitions, offer product samples, and use email marketing to promote its products.</w:t>
      </w:r>
    </w:p>
    <w:p w14:paraId="2DB9B094" w14:textId="3B80A487" w:rsidR="00F53214" w:rsidRPr="001C5814" w:rsidRDefault="003F3A7B" w:rsidP="003F3A7B">
      <w:pPr>
        <w:pStyle w:val="NormalWeb"/>
        <w:rPr>
          <w:rFonts w:asciiTheme="minorHAnsi" w:hAnsiTheme="minorHAnsi"/>
          <w:color w:val="000000" w:themeColor="text1"/>
        </w:rPr>
      </w:pPr>
      <w:r w:rsidRPr="001C5814">
        <w:rPr>
          <w:rFonts w:asciiTheme="minorHAnsi" w:hAnsiTheme="minorHAnsi"/>
          <w:color w:val="000000" w:themeColor="text1"/>
        </w:rPr>
        <w:t>The success of the marketing plan will be measured through website traffic, customer feedback, social media engagement, and monthly sales performance (Kotler and Keller, 2022).</w:t>
      </w:r>
    </w:p>
    <w:p w14:paraId="6996766C" w14:textId="77777777" w:rsidR="003F3A7B" w:rsidRPr="001C5814" w:rsidRDefault="003F3A7B" w:rsidP="003F3A7B">
      <w:pPr>
        <w:pStyle w:val="NormalWeb"/>
        <w:rPr>
          <w:rFonts w:asciiTheme="minorHAnsi" w:hAnsiTheme="minorHAnsi"/>
          <w:color w:val="000000" w:themeColor="text1"/>
        </w:rPr>
      </w:pPr>
    </w:p>
    <w:p w14:paraId="670FC3B8" w14:textId="4DC2FAD5" w:rsidR="00F754B9" w:rsidRPr="001C5814" w:rsidRDefault="00F114BD" w:rsidP="00D06CF1">
      <w:pPr>
        <w:pStyle w:val="Heading2"/>
        <w:rPr>
          <w:rFonts w:asciiTheme="minorHAnsi" w:hAnsiTheme="minorHAnsi"/>
          <w:color w:val="000000" w:themeColor="text1"/>
        </w:rPr>
      </w:pPr>
      <w:bookmarkStart w:id="9" w:name="_Toc120719600"/>
      <w:r w:rsidRPr="001C5814">
        <w:rPr>
          <w:rFonts w:asciiTheme="minorHAnsi" w:hAnsiTheme="minorHAnsi"/>
          <w:color w:val="000000" w:themeColor="text1"/>
        </w:rPr>
        <w:t>PESTEL Analysis</w:t>
      </w:r>
      <w:bookmarkEnd w:id="9"/>
      <w:r w:rsidRPr="001C5814">
        <w:rPr>
          <w:rFonts w:asciiTheme="minorHAnsi" w:hAnsiTheme="minorHAnsi"/>
          <w:color w:val="000000" w:themeColor="text1"/>
        </w:rPr>
        <w:t xml:space="preserve"> </w:t>
      </w:r>
    </w:p>
    <w:p w14:paraId="7AE190BD" w14:textId="77777777" w:rsidR="00D06CF1" w:rsidRPr="001C5814" w:rsidRDefault="00D06CF1">
      <w:pPr>
        <w:pStyle w:val="NormalWeb"/>
        <w:rPr>
          <w:rFonts w:asciiTheme="minorHAnsi" w:hAnsiTheme="minorHAnsi"/>
          <w:color w:val="000000" w:themeColor="text1"/>
        </w:rPr>
      </w:pPr>
      <w:r w:rsidRPr="001C5814">
        <w:rPr>
          <w:rStyle w:val="Strong"/>
          <w:rFonts w:asciiTheme="minorHAnsi" w:hAnsiTheme="minorHAnsi"/>
          <w:color w:val="000000" w:themeColor="text1"/>
        </w:rPr>
        <w:t>Political:</w:t>
      </w:r>
      <w:r w:rsidRPr="001C5814">
        <w:rPr>
          <w:rFonts w:asciiTheme="minorHAnsi" w:hAnsiTheme="minorHAnsi"/>
          <w:color w:val="000000" w:themeColor="text1"/>
        </w:rPr>
        <w:t xml:space="preserve"> UK government policies reducing plastic waste encourage businesses to adopt biodegradable packaging (GOV.UK, 2024).</w:t>
      </w:r>
    </w:p>
    <w:p w14:paraId="3A7A8EDB" w14:textId="77777777" w:rsidR="00D06CF1" w:rsidRPr="001C5814" w:rsidRDefault="00D06CF1">
      <w:pPr>
        <w:pStyle w:val="NormalWeb"/>
        <w:rPr>
          <w:rFonts w:asciiTheme="minorHAnsi" w:hAnsiTheme="minorHAnsi"/>
          <w:color w:val="000000" w:themeColor="text1"/>
        </w:rPr>
      </w:pPr>
      <w:r w:rsidRPr="001C5814">
        <w:rPr>
          <w:rStyle w:val="Strong"/>
          <w:rFonts w:asciiTheme="minorHAnsi" w:hAnsiTheme="minorHAnsi"/>
          <w:color w:val="000000" w:themeColor="text1"/>
        </w:rPr>
        <w:t>Economic:</w:t>
      </w:r>
      <w:r w:rsidRPr="001C5814">
        <w:rPr>
          <w:rFonts w:asciiTheme="minorHAnsi" w:hAnsiTheme="minorHAnsi"/>
          <w:color w:val="000000" w:themeColor="text1"/>
        </w:rPr>
        <w:t xml:space="preserve"> Rising production costs may affect profits; however, increasing demand for sustainable products creates long-term opportunities.</w:t>
      </w:r>
    </w:p>
    <w:p w14:paraId="0AC74C7E" w14:textId="77777777" w:rsidR="00D06CF1" w:rsidRPr="001C5814" w:rsidRDefault="00D06CF1">
      <w:pPr>
        <w:pStyle w:val="NormalWeb"/>
        <w:rPr>
          <w:rFonts w:asciiTheme="minorHAnsi" w:hAnsiTheme="minorHAnsi"/>
          <w:color w:val="000000" w:themeColor="text1"/>
        </w:rPr>
      </w:pPr>
      <w:r w:rsidRPr="001C5814">
        <w:rPr>
          <w:rStyle w:val="Strong"/>
          <w:rFonts w:asciiTheme="minorHAnsi" w:hAnsiTheme="minorHAnsi"/>
          <w:color w:val="000000" w:themeColor="text1"/>
        </w:rPr>
        <w:t>Social:</w:t>
      </w:r>
      <w:r w:rsidRPr="001C5814">
        <w:rPr>
          <w:rFonts w:asciiTheme="minorHAnsi" w:hAnsiTheme="minorHAnsi"/>
          <w:color w:val="000000" w:themeColor="text1"/>
        </w:rPr>
        <w:t xml:space="preserve"> Consumers are becoming more environmentally conscious and prefer businesses that use sustainable packaging.</w:t>
      </w:r>
    </w:p>
    <w:p w14:paraId="1ACE2497" w14:textId="77777777" w:rsidR="00D06CF1" w:rsidRPr="001C5814" w:rsidRDefault="00D06CF1">
      <w:pPr>
        <w:pStyle w:val="NormalWeb"/>
        <w:rPr>
          <w:rFonts w:asciiTheme="minorHAnsi" w:hAnsiTheme="minorHAnsi"/>
          <w:color w:val="000000" w:themeColor="text1"/>
        </w:rPr>
      </w:pPr>
      <w:r w:rsidRPr="001C5814">
        <w:rPr>
          <w:rStyle w:val="Strong"/>
          <w:rFonts w:asciiTheme="minorHAnsi" w:hAnsiTheme="minorHAnsi"/>
          <w:color w:val="000000" w:themeColor="text1"/>
        </w:rPr>
        <w:t>Technological:</w:t>
      </w:r>
      <w:r w:rsidRPr="001C5814">
        <w:rPr>
          <w:rFonts w:asciiTheme="minorHAnsi" w:hAnsiTheme="minorHAnsi"/>
          <w:color w:val="000000" w:themeColor="text1"/>
        </w:rPr>
        <w:t xml:space="preserve"> Modern manufacturing equipment improves production efficiency and product quality.</w:t>
      </w:r>
    </w:p>
    <w:p w14:paraId="715E6BC6" w14:textId="77777777" w:rsidR="00D06CF1" w:rsidRPr="001C5814" w:rsidRDefault="00D06CF1">
      <w:pPr>
        <w:pStyle w:val="NormalWeb"/>
        <w:rPr>
          <w:rFonts w:asciiTheme="minorHAnsi" w:hAnsiTheme="minorHAnsi"/>
          <w:color w:val="000000" w:themeColor="text1"/>
        </w:rPr>
      </w:pPr>
      <w:r w:rsidRPr="001C5814">
        <w:rPr>
          <w:rStyle w:val="Strong"/>
          <w:rFonts w:asciiTheme="minorHAnsi" w:hAnsiTheme="minorHAnsi"/>
          <w:color w:val="000000" w:themeColor="text1"/>
        </w:rPr>
        <w:lastRenderedPageBreak/>
        <w:t>Environmental:</w:t>
      </w:r>
      <w:r w:rsidRPr="001C5814">
        <w:rPr>
          <w:rFonts w:asciiTheme="minorHAnsi" w:hAnsiTheme="minorHAnsi"/>
          <w:color w:val="000000" w:themeColor="text1"/>
        </w:rPr>
        <w:t xml:space="preserve">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reduces plastic pollution by producing compostable packaging from agricultural waste.</w:t>
      </w:r>
    </w:p>
    <w:p w14:paraId="36AEA733" w14:textId="31673020" w:rsidR="00471540" w:rsidRPr="001C5814" w:rsidRDefault="00D06CF1" w:rsidP="005C1927">
      <w:pPr>
        <w:pStyle w:val="NormalWeb"/>
        <w:rPr>
          <w:rFonts w:asciiTheme="minorHAnsi" w:hAnsiTheme="minorHAnsi"/>
          <w:color w:val="000000" w:themeColor="text1"/>
        </w:rPr>
      </w:pPr>
      <w:r w:rsidRPr="001C5814">
        <w:rPr>
          <w:rStyle w:val="Strong"/>
          <w:rFonts w:asciiTheme="minorHAnsi" w:hAnsiTheme="minorHAnsi"/>
          <w:color w:val="000000" w:themeColor="text1"/>
        </w:rPr>
        <w:t>Legal:</w:t>
      </w:r>
      <w:r w:rsidRPr="001C5814">
        <w:rPr>
          <w:rFonts w:asciiTheme="minorHAnsi" w:hAnsiTheme="minorHAnsi"/>
          <w:color w:val="000000" w:themeColor="text1"/>
        </w:rPr>
        <w:t xml:space="preserve"> The company must comply with food safety regulations, environmental legislation, employment law, and health and safety requirements.</w:t>
      </w:r>
      <w:bookmarkStart w:id="10" w:name="_Toc120719601"/>
    </w:p>
    <w:p w14:paraId="72E10D05" w14:textId="77777777" w:rsidR="00471540" w:rsidRPr="001C5814" w:rsidRDefault="00471540" w:rsidP="00D82F48">
      <w:pPr>
        <w:pStyle w:val="Heading2"/>
        <w:rPr>
          <w:rFonts w:asciiTheme="minorHAnsi" w:hAnsiTheme="minorHAnsi"/>
          <w:color w:val="000000" w:themeColor="text1"/>
        </w:rPr>
      </w:pPr>
    </w:p>
    <w:p w14:paraId="045477F4" w14:textId="77777777" w:rsidR="00471540" w:rsidRPr="001C5814" w:rsidRDefault="00471540" w:rsidP="00D82F48">
      <w:pPr>
        <w:pStyle w:val="Heading2"/>
        <w:rPr>
          <w:rFonts w:asciiTheme="minorHAnsi" w:hAnsiTheme="minorHAnsi"/>
          <w:color w:val="000000" w:themeColor="text1"/>
        </w:rPr>
      </w:pPr>
    </w:p>
    <w:p w14:paraId="544D3553" w14:textId="77777777" w:rsidR="00471540" w:rsidRPr="001C5814" w:rsidRDefault="00471540" w:rsidP="00D82F48">
      <w:pPr>
        <w:pStyle w:val="Heading2"/>
        <w:rPr>
          <w:rFonts w:asciiTheme="minorHAnsi" w:hAnsiTheme="minorHAnsi"/>
          <w:color w:val="000000" w:themeColor="text1"/>
        </w:rPr>
      </w:pPr>
    </w:p>
    <w:p w14:paraId="547B4F0D" w14:textId="3B2A9D95" w:rsidR="00F114BD" w:rsidRPr="001C5814" w:rsidRDefault="00F114BD" w:rsidP="00C63230">
      <w:pPr>
        <w:pStyle w:val="Heading2"/>
        <w:rPr>
          <w:rFonts w:asciiTheme="minorHAnsi" w:hAnsiTheme="minorHAnsi"/>
          <w:color w:val="000000" w:themeColor="text1"/>
        </w:rPr>
      </w:pPr>
      <w:r w:rsidRPr="001C5814">
        <w:rPr>
          <w:rFonts w:asciiTheme="minorHAnsi" w:hAnsiTheme="minorHAnsi"/>
          <w:color w:val="000000" w:themeColor="text1"/>
        </w:rPr>
        <w:t xml:space="preserve">SWOT </w:t>
      </w:r>
      <w:bookmarkEnd w:id="10"/>
      <w:r w:rsidR="00C63230" w:rsidRPr="001C5814">
        <w:rPr>
          <w:rFonts w:asciiTheme="minorHAnsi" w:hAnsiTheme="minorHAnsi"/>
          <w:color w:val="000000" w:themeColor="text1"/>
        </w:rPr>
        <w:t>Analysis</w:t>
      </w:r>
    </w:p>
    <w:p w14:paraId="3CB51D63" w14:textId="77777777" w:rsidR="00C63230" w:rsidRPr="001C5814" w:rsidRDefault="00C63230" w:rsidP="00C63230">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3880"/>
        <w:gridCol w:w="4529"/>
      </w:tblGrid>
      <w:tr w:rsidR="0052427B" w:rsidRPr="001C5814" w14:paraId="0E2AEAE0" w14:textId="77777777" w:rsidTr="00343A5B">
        <w:tc>
          <w:tcPr>
            <w:tcW w:w="0" w:type="auto"/>
            <w:shd w:val="clear" w:color="auto" w:fill="FFD966" w:themeFill="accent4" w:themeFillTint="99"/>
            <w:hideMark/>
          </w:tcPr>
          <w:p w14:paraId="36FB4224" w14:textId="77777777" w:rsidR="0052427B" w:rsidRPr="001C5814" w:rsidRDefault="0052427B">
            <w:pPr>
              <w:jc w:val="center"/>
              <w:rPr>
                <w:rFonts w:asciiTheme="minorHAnsi" w:eastAsia="Times New Roman" w:hAnsiTheme="minorHAnsi"/>
                <w:b/>
                <w:bCs/>
                <w:color w:val="000000" w:themeColor="text1"/>
                <w:sz w:val="24"/>
                <w:szCs w:val="24"/>
              </w:rPr>
            </w:pPr>
            <w:r w:rsidRPr="001C5814">
              <w:rPr>
                <w:rStyle w:val="Strong"/>
                <w:rFonts w:asciiTheme="minorHAnsi" w:eastAsia="Times New Roman" w:hAnsiTheme="minorHAnsi"/>
                <w:color w:val="000000" w:themeColor="text1"/>
              </w:rPr>
              <w:t>Strengths</w:t>
            </w:r>
          </w:p>
        </w:tc>
        <w:tc>
          <w:tcPr>
            <w:tcW w:w="0" w:type="auto"/>
            <w:shd w:val="clear" w:color="auto" w:fill="FFD966" w:themeFill="accent4" w:themeFillTint="99"/>
            <w:hideMark/>
          </w:tcPr>
          <w:p w14:paraId="60253339" w14:textId="77777777" w:rsidR="0052427B" w:rsidRPr="001C5814" w:rsidRDefault="0052427B">
            <w:pPr>
              <w:jc w:val="center"/>
              <w:rPr>
                <w:rFonts w:asciiTheme="minorHAnsi" w:eastAsia="Times New Roman" w:hAnsiTheme="minorHAnsi"/>
                <w:b/>
                <w:bCs/>
                <w:color w:val="000000" w:themeColor="text1"/>
              </w:rPr>
            </w:pPr>
            <w:r w:rsidRPr="001C5814">
              <w:rPr>
                <w:rStyle w:val="Strong"/>
                <w:rFonts w:asciiTheme="minorHAnsi" w:eastAsia="Times New Roman" w:hAnsiTheme="minorHAnsi"/>
                <w:color w:val="000000" w:themeColor="text1"/>
              </w:rPr>
              <w:t>Weaknesses</w:t>
            </w:r>
          </w:p>
        </w:tc>
      </w:tr>
      <w:tr w:rsidR="0052427B" w:rsidRPr="001C5814" w14:paraId="3BBE6383" w14:textId="77777777" w:rsidTr="00343A5B">
        <w:tc>
          <w:tcPr>
            <w:tcW w:w="0" w:type="auto"/>
            <w:shd w:val="clear" w:color="auto" w:fill="FFD966" w:themeFill="accent4" w:themeFillTint="99"/>
            <w:hideMark/>
          </w:tcPr>
          <w:p w14:paraId="1F814CB3"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Innovative biodegradable products</w:t>
            </w:r>
          </w:p>
        </w:tc>
        <w:tc>
          <w:tcPr>
            <w:tcW w:w="0" w:type="auto"/>
            <w:shd w:val="clear" w:color="auto" w:fill="FFD966" w:themeFill="accent4" w:themeFillTint="99"/>
            <w:hideMark/>
          </w:tcPr>
          <w:p w14:paraId="3E6820C8"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High initial investment costs</w:t>
            </w:r>
          </w:p>
        </w:tc>
      </w:tr>
      <w:tr w:rsidR="0052427B" w:rsidRPr="001C5814" w14:paraId="09670788" w14:textId="77777777" w:rsidTr="00343A5B">
        <w:tc>
          <w:tcPr>
            <w:tcW w:w="0" w:type="auto"/>
            <w:shd w:val="clear" w:color="auto" w:fill="FFD966" w:themeFill="accent4" w:themeFillTint="99"/>
            <w:hideMark/>
          </w:tcPr>
          <w:p w14:paraId="11FC5DAD"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Strong sustainability focus</w:t>
            </w:r>
          </w:p>
        </w:tc>
        <w:tc>
          <w:tcPr>
            <w:tcW w:w="0" w:type="auto"/>
            <w:shd w:val="clear" w:color="auto" w:fill="FFD966" w:themeFill="accent4" w:themeFillTint="99"/>
            <w:hideMark/>
          </w:tcPr>
          <w:p w14:paraId="19A27B75"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New business with limited brand recognition</w:t>
            </w:r>
          </w:p>
        </w:tc>
      </w:tr>
      <w:tr w:rsidR="0052427B" w:rsidRPr="001C5814" w14:paraId="463847C2" w14:textId="77777777" w:rsidTr="00343A5B">
        <w:tc>
          <w:tcPr>
            <w:tcW w:w="0" w:type="auto"/>
            <w:shd w:val="clear" w:color="auto" w:fill="FFD966" w:themeFill="accent4" w:themeFillTint="99"/>
            <w:hideMark/>
          </w:tcPr>
          <w:p w14:paraId="50989F95"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Growing market demand</w:t>
            </w:r>
          </w:p>
        </w:tc>
        <w:tc>
          <w:tcPr>
            <w:tcW w:w="0" w:type="auto"/>
            <w:shd w:val="clear" w:color="auto" w:fill="FFD966" w:themeFill="accent4" w:themeFillTint="99"/>
            <w:hideMark/>
          </w:tcPr>
          <w:p w14:paraId="0A2EF34B"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Dependence on raw material suppliers</w:t>
            </w:r>
          </w:p>
        </w:tc>
      </w:tr>
      <w:tr w:rsidR="0052427B" w:rsidRPr="001C5814" w14:paraId="7C14E5AD" w14:textId="77777777" w:rsidTr="00343A5B">
        <w:tc>
          <w:tcPr>
            <w:tcW w:w="0" w:type="auto"/>
            <w:shd w:val="clear" w:color="auto" w:fill="FFD966" w:themeFill="accent4" w:themeFillTint="99"/>
            <w:hideMark/>
          </w:tcPr>
          <w:p w14:paraId="7825AA33"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Positive social and environmental impact</w:t>
            </w:r>
          </w:p>
        </w:tc>
        <w:tc>
          <w:tcPr>
            <w:tcW w:w="0" w:type="auto"/>
            <w:shd w:val="clear" w:color="auto" w:fill="FFD966" w:themeFill="accent4" w:themeFillTint="99"/>
            <w:hideMark/>
          </w:tcPr>
          <w:p w14:paraId="57FF66BB" w14:textId="77777777" w:rsidR="0052427B" w:rsidRPr="001C5814" w:rsidRDefault="0052427B">
            <w:pPr>
              <w:rPr>
                <w:rFonts w:asciiTheme="minorHAnsi" w:eastAsia="Times New Roman" w:hAnsiTheme="minorHAnsi"/>
                <w:color w:val="000000" w:themeColor="text1"/>
              </w:rPr>
            </w:pPr>
            <w:r w:rsidRPr="001C5814">
              <w:rPr>
                <w:rFonts w:asciiTheme="minorHAnsi" w:eastAsia="Times New Roman" w:hAnsiTheme="minorHAnsi"/>
                <w:color w:val="000000" w:themeColor="text1"/>
              </w:rPr>
              <w:t>Limited production capacity during the first year</w:t>
            </w:r>
          </w:p>
        </w:tc>
      </w:tr>
    </w:tbl>
    <w:p w14:paraId="00E9A542" w14:textId="734A8962" w:rsidR="00F53214" w:rsidRPr="001C5814" w:rsidRDefault="00F53214" w:rsidP="00F114BD">
      <w:pPr>
        <w:rPr>
          <w:rFonts w:asciiTheme="minorHAnsi" w:hAnsiTheme="minorHAnsi"/>
          <w:color w:val="000000" w:themeColor="text1"/>
        </w:rPr>
      </w:pPr>
    </w:p>
    <w:p w14:paraId="2C8FC0EE" w14:textId="77777777" w:rsidR="007630BB" w:rsidRPr="001C5814" w:rsidRDefault="007630BB" w:rsidP="00F114BD">
      <w:pPr>
        <w:rPr>
          <w:rFonts w:asciiTheme="minorHAnsi" w:hAnsiTheme="minorHAnsi"/>
          <w:color w:val="000000" w:themeColor="text1"/>
        </w:rPr>
      </w:pPr>
    </w:p>
    <w:p w14:paraId="087EA2BB" w14:textId="77777777" w:rsidR="007630BB" w:rsidRPr="001C5814" w:rsidRDefault="007630BB" w:rsidP="00F114BD">
      <w:pPr>
        <w:rPr>
          <w:rFonts w:asciiTheme="minorHAnsi" w:hAnsiTheme="minorHAnsi"/>
          <w:color w:val="000000" w:themeColor="text1"/>
        </w:rPr>
      </w:pPr>
    </w:p>
    <w:p w14:paraId="74F4B4D0" w14:textId="77777777" w:rsidR="00AC5F7F" w:rsidRPr="001C5814" w:rsidRDefault="00AC5F7F" w:rsidP="00F114B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4730"/>
        <w:gridCol w:w="4286"/>
      </w:tblGrid>
      <w:tr w:rsidR="00AC5F7F" w:rsidRPr="001C5814" w14:paraId="67FAAD02" w14:textId="77777777" w:rsidTr="00AC5F7F">
        <w:tc>
          <w:tcPr>
            <w:tcW w:w="0" w:type="auto"/>
            <w:shd w:val="clear" w:color="auto" w:fill="FFD966" w:themeFill="accent4" w:themeFillTint="99"/>
            <w:hideMark/>
          </w:tcPr>
          <w:p w14:paraId="67098BC4" w14:textId="77777777" w:rsidR="00AC5F7F" w:rsidRPr="001C5814" w:rsidRDefault="00AC5F7F">
            <w:pPr>
              <w:jc w:val="center"/>
              <w:rPr>
                <w:rFonts w:asciiTheme="minorHAnsi" w:eastAsia="Times New Roman" w:hAnsiTheme="minorHAnsi"/>
                <w:b/>
                <w:bCs/>
                <w:color w:val="000000" w:themeColor="text1"/>
                <w:sz w:val="24"/>
                <w:szCs w:val="24"/>
              </w:rPr>
            </w:pPr>
            <w:r w:rsidRPr="001C5814">
              <w:rPr>
                <w:rStyle w:val="Strong"/>
                <w:rFonts w:asciiTheme="minorHAnsi" w:eastAsia="Times New Roman" w:hAnsiTheme="minorHAnsi"/>
                <w:color w:val="000000" w:themeColor="text1"/>
              </w:rPr>
              <w:t>Opportunities</w:t>
            </w:r>
          </w:p>
        </w:tc>
        <w:tc>
          <w:tcPr>
            <w:tcW w:w="0" w:type="auto"/>
            <w:shd w:val="clear" w:color="auto" w:fill="FFD966" w:themeFill="accent4" w:themeFillTint="99"/>
            <w:hideMark/>
          </w:tcPr>
          <w:p w14:paraId="7443CC1F" w14:textId="77777777" w:rsidR="00AC5F7F" w:rsidRPr="001C5814" w:rsidRDefault="00AC5F7F">
            <w:pPr>
              <w:jc w:val="center"/>
              <w:rPr>
                <w:rFonts w:asciiTheme="minorHAnsi" w:eastAsia="Times New Roman" w:hAnsiTheme="minorHAnsi"/>
                <w:b/>
                <w:bCs/>
                <w:color w:val="000000" w:themeColor="text1"/>
              </w:rPr>
            </w:pPr>
            <w:r w:rsidRPr="001C5814">
              <w:rPr>
                <w:rStyle w:val="Strong"/>
                <w:rFonts w:asciiTheme="minorHAnsi" w:eastAsia="Times New Roman" w:hAnsiTheme="minorHAnsi"/>
                <w:color w:val="000000" w:themeColor="text1"/>
              </w:rPr>
              <w:t>Threats</w:t>
            </w:r>
          </w:p>
        </w:tc>
      </w:tr>
      <w:tr w:rsidR="00AC5F7F" w:rsidRPr="001C5814" w14:paraId="49EB7392" w14:textId="77777777" w:rsidTr="00AC5F7F">
        <w:tc>
          <w:tcPr>
            <w:tcW w:w="0" w:type="auto"/>
            <w:shd w:val="clear" w:color="auto" w:fill="FFD966" w:themeFill="accent4" w:themeFillTint="99"/>
            <w:hideMark/>
          </w:tcPr>
          <w:p w14:paraId="16CC0736"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Increasing government support for sustainable businesses</w:t>
            </w:r>
          </w:p>
        </w:tc>
        <w:tc>
          <w:tcPr>
            <w:tcW w:w="0" w:type="auto"/>
            <w:shd w:val="clear" w:color="auto" w:fill="FFD966" w:themeFill="accent4" w:themeFillTint="99"/>
            <w:hideMark/>
          </w:tcPr>
          <w:p w14:paraId="2C3D6228"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Strong competition from established manufacturers</w:t>
            </w:r>
          </w:p>
        </w:tc>
      </w:tr>
      <w:tr w:rsidR="00AC5F7F" w:rsidRPr="001C5814" w14:paraId="2632B2B4" w14:textId="77777777" w:rsidTr="00AC5F7F">
        <w:tc>
          <w:tcPr>
            <w:tcW w:w="0" w:type="auto"/>
            <w:shd w:val="clear" w:color="auto" w:fill="FFD966" w:themeFill="accent4" w:themeFillTint="99"/>
            <w:hideMark/>
          </w:tcPr>
          <w:p w14:paraId="68BD761D"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Expansion into European markets</w:t>
            </w:r>
          </w:p>
        </w:tc>
        <w:tc>
          <w:tcPr>
            <w:tcW w:w="0" w:type="auto"/>
            <w:shd w:val="clear" w:color="auto" w:fill="FFD966" w:themeFill="accent4" w:themeFillTint="99"/>
            <w:hideMark/>
          </w:tcPr>
          <w:p w14:paraId="47691AB7"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Rising raw material prices</w:t>
            </w:r>
          </w:p>
        </w:tc>
      </w:tr>
      <w:tr w:rsidR="00AC5F7F" w:rsidRPr="001C5814" w14:paraId="01656600" w14:textId="77777777" w:rsidTr="00AC5F7F">
        <w:tc>
          <w:tcPr>
            <w:tcW w:w="0" w:type="auto"/>
            <w:shd w:val="clear" w:color="auto" w:fill="FFD966" w:themeFill="accent4" w:themeFillTint="99"/>
            <w:hideMark/>
          </w:tcPr>
          <w:p w14:paraId="01FE5D2A"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Partnerships with major restaurant chains</w:t>
            </w:r>
          </w:p>
        </w:tc>
        <w:tc>
          <w:tcPr>
            <w:tcW w:w="0" w:type="auto"/>
            <w:shd w:val="clear" w:color="auto" w:fill="FFD966" w:themeFill="accent4" w:themeFillTint="99"/>
            <w:hideMark/>
          </w:tcPr>
          <w:p w14:paraId="1648C976"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Economic recession reducing business spending</w:t>
            </w:r>
          </w:p>
        </w:tc>
      </w:tr>
      <w:tr w:rsidR="00AC5F7F" w:rsidRPr="001C5814" w14:paraId="6680649A" w14:textId="77777777" w:rsidTr="00AC5F7F">
        <w:tc>
          <w:tcPr>
            <w:tcW w:w="0" w:type="auto"/>
            <w:shd w:val="clear" w:color="auto" w:fill="FFD966" w:themeFill="accent4" w:themeFillTint="99"/>
            <w:hideMark/>
          </w:tcPr>
          <w:p w14:paraId="2A06C5F9"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Growing food delivery industry</w:t>
            </w:r>
          </w:p>
        </w:tc>
        <w:tc>
          <w:tcPr>
            <w:tcW w:w="0" w:type="auto"/>
            <w:shd w:val="clear" w:color="auto" w:fill="FFD966" w:themeFill="accent4" w:themeFillTint="99"/>
            <w:hideMark/>
          </w:tcPr>
          <w:p w14:paraId="60E5AF3B" w14:textId="77777777" w:rsidR="00AC5F7F" w:rsidRPr="001C5814" w:rsidRDefault="00AC5F7F">
            <w:pPr>
              <w:rPr>
                <w:rFonts w:asciiTheme="minorHAnsi" w:eastAsia="Times New Roman" w:hAnsiTheme="minorHAnsi"/>
                <w:color w:val="000000" w:themeColor="text1"/>
              </w:rPr>
            </w:pPr>
            <w:r w:rsidRPr="001C5814">
              <w:rPr>
                <w:rFonts w:asciiTheme="minorHAnsi" w:eastAsia="Times New Roman" w:hAnsiTheme="minorHAnsi"/>
                <w:color w:val="000000" w:themeColor="text1"/>
              </w:rPr>
              <w:t>Technological developments by competitors</w:t>
            </w:r>
          </w:p>
        </w:tc>
      </w:tr>
    </w:tbl>
    <w:p w14:paraId="6BBE0214" w14:textId="77777777" w:rsidR="00F53214" w:rsidRPr="001C5814" w:rsidRDefault="00F53214" w:rsidP="00F114BD">
      <w:pPr>
        <w:rPr>
          <w:rFonts w:asciiTheme="minorHAnsi" w:hAnsiTheme="minorHAnsi"/>
          <w:color w:val="000000" w:themeColor="text1"/>
        </w:rPr>
      </w:pPr>
    </w:p>
    <w:p w14:paraId="1A173AF3" w14:textId="083D43FD" w:rsidR="00F114BD" w:rsidRPr="001C5814" w:rsidRDefault="00F114BD" w:rsidP="00F114BD">
      <w:pPr>
        <w:rPr>
          <w:rFonts w:asciiTheme="minorHAnsi" w:hAnsiTheme="minorHAnsi"/>
          <w:color w:val="000000" w:themeColor="text1"/>
        </w:rPr>
      </w:pPr>
    </w:p>
    <w:p w14:paraId="3231F3D7" w14:textId="18FB750B" w:rsidR="00747FD5" w:rsidRPr="001C5814" w:rsidRDefault="00D82F48" w:rsidP="00C63230">
      <w:pPr>
        <w:pStyle w:val="Heading2"/>
        <w:rPr>
          <w:rFonts w:asciiTheme="minorHAnsi" w:hAnsiTheme="minorHAnsi"/>
          <w:color w:val="000000" w:themeColor="text1"/>
        </w:rPr>
      </w:pPr>
      <w:bookmarkStart w:id="11" w:name="_Toc120719602"/>
      <w:r w:rsidRPr="001C5814">
        <w:rPr>
          <w:rFonts w:asciiTheme="minorHAnsi" w:hAnsiTheme="minorHAnsi"/>
          <w:color w:val="000000" w:themeColor="text1"/>
        </w:rPr>
        <w:t>Marketing Mix (4Ps</w:t>
      </w:r>
      <w:bookmarkEnd w:id="11"/>
      <w:r w:rsidR="00C63230" w:rsidRPr="001C5814">
        <w:rPr>
          <w:rFonts w:asciiTheme="minorHAnsi" w:hAnsiTheme="minorHAnsi"/>
          <w:color w:val="000000" w:themeColor="text1"/>
        </w:rPr>
        <w:t>)</w:t>
      </w:r>
    </w:p>
    <w:p w14:paraId="20243111" w14:textId="77777777" w:rsidR="00C63230" w:rsidRPr="001C5814" w:rsidRDefault="00C63230" w:rsidP="00C63230">
      <w:pPr>
        <w:rPr>
          <w:rFonts w:asciiTheme="minorHAnsi" w:hAnsiTheme="minorHAnsi"/>
          <w:color w:val="000000" w:themeColor="text1"/>
        </w:rPr>
      </w:pPr>
    </w:p>
    <w:p w14:paraId="5C66E4A8" w14:textId="77777777" w:rsidR="00115984" w:rsidRPr="001C5814" w:rsidRDefault="00115984">
      <w:pPr>
        <w:pStyle w:val="Heading2"/>
        <w:rPr>
          <w:rFonts w:asciiTheme="minorHAnsi" w:eastAsia="Times New Roman" w:hAnsiTheme="minorHAnsi"/>
          <w:color w:val="000000" w:themeColor="text1"/>
          <w:sz w:val="36"/>
          <w:szCs w:val="36"/>
        </w:rPr>
      </w:pPr>
      <w:r w:rsidRPr="001C5814">
        <w:rPr>
          <w:rFonts w:asciiTheme="minorHAnsi" w:eastAsia="Times New Roman" w:hAnsiTheme="minorHAnsi"/>
          <w:color w:val="000000" w:themeColor="text1"/>
        </w:rPr>
        <w:t>Product</w:t>
      </w:r>
    </w:p>
    <w:p w14:paraId="725EDF37" w14:textId="77777777" w:rsidR="00115984" w:rsidRPr="001C5814" w:rsidRDefault="00115984">
      <w:pPr>
        <w:pStyle w:val="NormalWeb"/>
        <w:rPr>
          <w:rFonts w:asciiTheme="minorHAnsi" w:hAnsiTheme="minorHAnsi"/>
          <w:color w:val="000000" w:themeColor="text1"/>
        </w:rPr>
      </w:pP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offers biodegradable food packaging manufactured entirely from renewable agricultural waste. The product range includes takeaway containers, plates, bowls, trays, coffee cup lids, and plant-based cutlery. Every product is fully compostable, durable, food-safe, and environmentally friendly.</w:t>
      </w:r>
    </w:p>
    <w:p w14:paraId="3CA6272F" w14:textId="77777777" w:rsidR="00115984" w:rsidRPr="001C5814" w:rsidRDefault="00115984">
      <w:pPr>
        <w:pStyle w:val="Heading2"/>
        <w:rPr>
          <w:rFonts w:asciiTheme="minorHAnsi" w:eastAsia="Times New Roman" w:hAnsiTheme="minorHAnsi"/>
          <w:color w:val="000000" w:themeColor="text1"/>
        </w:rPr>
      </w:pPr>
      <w:r w:rsidRPr="001C5814">
        <w:rPr>
          <w:rFonts w:asciiTheme="minorHAnsi" w:eastAsia="Times New Roman" w:hAnsiTheme="minorHAnsi"/>
          <w:color w:val="000000" w:themeColor="text1"/>
        </w:rPr>
        <w:lastRenderedPageBreak/>
        <w:t>Price</w:t>
      </w:r>
    </w:p>
    <w:p w14:paraId="4D3A069F" w14:textId="77777777" w:rsidR="00115984" w:rsidRPr="001C5814" w:rsidRDefault="00115984">
      <w:pPr>
        <w:pStyle w:val="NormalWeb"/>
        <w:rPr>
          <w:rFonts w:asciiTheme="minorHAnsi" w:hAnsiTheme="minorHAnsi"/>
          <w:color w:val="000000" w:themeColor="text1"/>
        </w:rPr>
      </w:pPr>
      <w:r w:rsidRPr="001C5814">
        <w:rPr>
          <w:rFonts w:asciiTheme="minorHAnsi" w:hAnsiTheme="minorHAnsi"/>
          <w:color w:val="000000" w:themeColor="text1"/>
        </w:rPr>
        <w:t xml:space="preserve">The company will adopt a </w:t>
      </w:r>
      <w:r w:rsidRPr="001C5814">
        <w:rPr>
          <w:rStyle w:val="Strong"/>
          <w:rFonts w:asciiTheme="minorHAnsi" w:hAnsiTheme="minorHAnsi"/>
          <w:color w:val="000000" w:themeColor="text1"/>
        </w:rPr>
        <w:t>competitive pricing strategy</w:t>
      </w:r>
      <w:r w:rsidRPr="001C5814">
        <w:rPr>
          <w:rFonts w:asciiTheme="minorHAnsi" w:hAnsiTheme="minorHAnsi"/>
          <w:color w:val="000000" w:themeColor="text1"/>
        </w:rPr>
        <w:t>. Prices will remain affordable while reflecting the higher quality and environmental benefits of sustainable packaging. Volume discounts will be offered to restaurants, catering companies, and wholesale customers to encourage long-term contracts.</w:t>
      </w:r>
    </w:p>
    <w:p w14:paraId="461CE5B7" w14:textId="77777777" w:rsidR="00115984" w:rsidRPr="001C5814" w:rsidRDefault="00115984">
      <w:pPr>
        <w:pStyle w:val="Heading2"/>
        <w:rPr>
          <w:rFonts w:asciiTheme="minorHAnsi" w:eastAsia="Times New Roman" w:hAnsiTheme="minorHAnsi"/>
          <w:color w:val="000000" w:themeColor="text1"/>
        </w:rPr>
      </w:pPr>
      <w:r w:rsidRPr="001C5814">
        <w:rPr>
          <w:rFonts w:asciiTheme="minorHAnsi" w:eastAsia="Times New Roman" w:hAnsiTheme="minorHAnsi"/>
          <w:color w:val="000000" w:themeColor="text1"/>
        </w:rPr>
        <w:t>Place</w:t>
      </w:r>
    </w:p>
    <w:p w14:paraId="5DA58328" w14:textId="77777777" w:rsidR="00115984" w:rsidRPr="001C5814" w:rsidRDefault="00115984">
      <w:pPr>
        <w:pStyle w:val="NormalWeb"/>
        <w:rPr>
          <w:rFonts w:asciiTheme="minorHAnsi" w:hAnsiTheme="minorHAnsi"/>
          <w:color w:val="000000" w:themeColor="text1"/>
        </w:rPr>
      </w:pPr>
      <w:r w:rsidRPr="001C5814">
        <w:rPr>
          <w:rFonts w:asciiTheme="minorHAnsi" w:hAnsiTheme="minorHAnsi"/>
          <w:color w:val="000000" w:themeColor="text1"/>
        </w:rPr>
        <w:t>Products will be sold directly through the company's website, a dedicated sales team, and distribution partnerships with wholesalers. Deliveries will be available across the UK, with local customers benefiting from faster delivery times.</w:t>
      </w:r>
    </w:p>
    <w:p w14:paraId="31A58207" w14:textId="77777777" w:rsidR="00115984" w:rsidRPr="001C5814" w:rsidRDefault="00115984">
      <w:pPr>
        <w:pStyle w:val="Heading2"/>
        <w:rPr>
          <w:rFonts w:asciiTheme="minorHAnsi" w:eastAsia="Times New Roman" w:hAnsiTheme="minorHAnsi"/>
          <w:color w:val="000000" w:themeColor="text1"/>
        </w:rPr>
      </w:pPr>
      <w:r w:rsidRPr="001C5814">
        <w:rPr>
          <w:rFonts w:asciiTheme="minorHAnsi" w:eastAsia="Times New Roman" w:hAnsiTheme="minorHAnsi"/>
          <w:color w:val="000000" w:themeColor="text1"/>
        </w:rPr>
        <w:t>Promotion</w:t>
      </w:r>
    </w:p>
    <w:p w14:paraId="0AD62682" w14:textId="1867840E" w:rsidR="00655AB5" w:rsidRPr="001C5814" w:rsidRDefault="00115984">
      <w:pPr>
        <w:pStyle w:val="NormalWeb"/>
        <w:rPr>
          <w:rFonts w:asciiTheme="minorHAnsi" w:hAnsiTheme="minorHAnsi"/>
          <w:color w:val="000000" w:themeColor="text1"/>
        </w:rPr>
      </w:pP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use both digital and traditional marketing strategies to build brand awareness. Promotional activities will include</w:t>
      </w:r>
      <w:r w:rsidR="00655AB5" w:rsidRPr="001C5814">
        <w:rPr>
          <w:rFonts w:asciiTheme="minorHAnsi" w:hAnsiTheme="minorHAnsi"/>
          <w:color w:val="000000" w:themeColor="text1"/>
        </w:rPr>
        <w:t>:</w:t>
      </w:r>
    </w:p>
    <w:p w14:paraId="4D26D10E"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sz w:val="24"/>
          <w:szCs w:val="24"/>
        </w:rPr>
      </w:pPr>
      <w:r w:rsidRPr="001C5814">
        <w:rPr>
          <w:rFonts w:asciiTheme="minorHAnsi" w:eastAsia="Times New Roman" w:hAnsiTheme="minorHAnsi"/>
          <w:color w:val="000000" w:themeColor="text1"/>
        </w:rPr>
        <w:t xml:space="preserve">Professional company website </w:t>
      </w:r>
    </w:p>
    <w:p w14:paraId="652ED788"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Search Engine Optimisation (SEO) </w:t>
      </w:r>
    </w:p>
    <w:p w14:paraId="510F6741"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LinkedIn marketing targeting business customers </w:t>
      </w:r>
    </w:p>
    <w:p w14:paraId="56F90333"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Instagram and Facebook campaigns </w:t>
      </w:r>
    </w:p>
    <w:p w14:paraId="29FCAC85"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Attendance at food industry exhibitions and trade shows </w:t>
      </w:r>
    </w:p>
    <w:p w14:paraId="5D7340DB"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Email marketing campaigns </w:t>
      </w:r>
    </w:p>
    <w:p w14:paraId="298C09E5"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Partnerships with environmental organisations </w:t>
      </w:r>
    </w:p>
    <w:p w14:paraId="7C646516" w14:textId="77777777" w:rsidR="00655AB5" w:rsidRPr="001C5814" w:rsidRDefault="00655AB5" w:rsidP="00655AB5">
      <w:pPr>
        <w:numPr>
          <w:ilvl w:val="0"/>
          <w:numId w:val="2"/>
        </w:numPr>
        <w:spacing w:before="100" w:beforeAutospacing="1" w:after="100" w:afterAutospacing="1" w:line="240" w:lineRule="auto"/>
        <w:rPr>
          <w:rFonts w:asciiTheme="minorHAnsi" w:eastAsia="Times New Roman" w:hAnsiTheme="minorHAnsi"/>
          <w:color w:val="000000" w:themeColor="text1"/>
        </w:rPr>
      </w:pPr>
      <w:r w:rsidRPr="001C5814">
        <w:rPr>
          <w:rFonts w:asciiTheme="minorHAnsi" w:eastAsia="Times New Roman" w:hAnsiTheme="minorHAnsi"/>
          <w:color w:val="000000" w:themeColor="text1"/>
        </w:rPr>
        <w:t xml:space="preserve">Public relations activities highlighting the company's sustainability initiatives </w:t>
      </w:r>
    </w:p>
    <w:p w14:paraId="7152B89C" w14:textId="7D35A384" w:rsidR="00F53214" w:rsidRPr="001C5814" w:rsidRDefault="00655AB5" w:rsidP="007630BB">
      <w:pPr>
        <w:pStyle w:val="NormalWeb"/>
        <w:rPr>
          <w:rFonts w:asciiTheme="minorHAnsi" w:hAnsiTheme="minorHAnsi"/>
          <w:color w:val="000000" w:themeColor="text1"/>
        </w:rPr>
      </w:pPr>
      <w:r w:rsidRPr="001C5814">
        <w:rPr>
          <w:rFonts w:asciiTheme="minorHAnsi" w:hAnsiTheme="minorHAnsi"/>
          <w:color w:val="000000" w:themeColor="text1"/>
        </w:rPr>
        <w:t xml:space="preserve">In addition, educational content explaining the environmental benefits of biodegradable packaging will be published regularly on social media platforms. This content marketing strategy aims to position </w:t>
      </w: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as an industry expert while strengthening customer trust (Kotler and Keller, 2022).</w:t>
      </w:r>
    </w:p>
    <w:p w14:paraId="398CC035" w14:textId="77777777" w:rsidR="00F53214" w:rsidRPr="001C5814" w:rsidRDefault="00F53214" w:rsidP="00F53214">
      <w:pPr>
        <w:rPr>
          <w:rFonts w:asciiTheme="minorHAnsi" w:hAnsiTheme="minorHAnsi"/>
          <w:color w:val="000000" w:themeColor="text1"/>
        </w:rPr>
      </w:pPr>
    </w:p>
    <w:p w14:paraId="08757D3B" w14:textId="0DCEF904" w:rsidR="00F53214" w:rsidRPr="001C5814" w:rsidRDefault="00747FD5" w:rsidP="007630BB">
      <w:pPr>
        <w:pStyle w:val="Heading1"/>
        <w:rPr>
          <w:rFonts w:asciiTheme="minorHAnsi" w:hAnsiTheme="minorHAnsi"/>
          <w:color w:val="000000" w:themeColor="text1"/>
        </w:rPr>
      </w:pPr>
      <w:bookmarkStart w:id="12" w:name="_Toc120719603"/>
      <w:r w:rsidRPr="001C5814">
        <w:rPr>
          <w:rFonts w:asciiTheme="minorHAnsi" w:hAnsiTheme="minorHAnsi"/>
          <w:color w:val="000000" w:themeColor="text1"/>
        </w:rPr>
        <w:t>Management Team</w:t>
      </w:r>
      <w:bookmarkEnd w:id="12"/>
      <w:r w:rsidRPr="001C5814">
        <w:rPr>
          <w:rFonts w:asciiTheme="minorHAnsi" w:hAnsiTheme="minorHAnsi"/>
          <w:color w:val="000000" w:themeColor="text1"/>
        </w:rPr>
        <w:t xml:space="preserve"> </w:t>
      </w:r>
    </w:p>
    <w:p w14:paraId="3DF9B393" w14:textId="77777777" w:rsidR="007630BB" w:rsidRPr="001C5814" w:rsidRDefault="007630BB">
      <w:pPr>
        <w:pStyle w:val="NormalWeb"/>
        <w:rPr>
          <w:rFonts w:asciiTheme="minorHAnsi" w:hAnsiTheme="minorHAnsi"/>
          <w:color w:val="000000" w:themeColor="text1"/>
        </w:rPr>
      </w:pP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be managed by a small but experienced team.</w:t>
      </w:r>
    </w:p>
    <w:p w14:paraId="2F6AD5CF" w14:textId="70F00ABB" w:rsidR="007630BB" w:rsidRPr="001C5814" w:rsidRDefault="007630BB" w:rsidP="007630BB">
      <w:pPr>
        <w:numPr>
          <w:ilvl w:val="0"/>
          <w:numId w:val="3"/>
        </w:numPr>
        <w:spacing w:before="100" w:beforeAutospacing="1" w:after="100" w:afterAutospacing="1" w:line="240" w:lineRule="auto"/>
        <w:rPr>
          <w:rFonts w:asciiTheme="minorHAnsi" w:eastAsia="Times New Roman" w:hAnsiTheme="minorHAnsi"/>
          <w:color w:val="000000" w:themeColor="text1"/>
        </w:rPr>
      </w:pPr>
      <w:r w:rsidRPr="001C5814">
        <w:rPr>
          <w:rStyle w:val="Strong"/>
          <w:rFonts w:asciiTheme="minorHAnsi" w:eastAsia="Times New Roman" w:hAnsiTheme="minorHAnsi"/>
          <w:color w:val="000000" w:themeColor="text1"/>
        </w:rPr>
        <w:t>Managing Director</w:t>
      </w:r>
      <w:r w:rsidRPr="001C5814">
        <w:rPr>
          <w:rFonts w:asciiTheme="minorHAnsi" w:eastAsia="Times New Roman" w:hAnsiTheme="minorHAnsi"/>
          <w:color w:val="000000" w:themeColor="text1"/>
        </w:rPr>
        <w:t xml:space="preserve"> </w:t>
      </w:r>
      <w:r w:rsidR="00B01271" w:rsidRPr="001C5814">
        <w:rPr>
          <w:rFonts w:asciiTheme="minorHAnsi" w:eastAsia="Times New Roman" w:hAnsiTheme="minorHAnsi"/>
          <w:color w:val="000000" w:themeColor="text1"/>
        </w:rPr>
        <w:t xml:space="preserve">- </w:t>
      </w:r>
      <w:r w:rsidRPr="001C5814">
        <w:rPr>
          <w:rFonts w:asciiTheme="minorHAnsi" w:eastAsia="Times New Roman" w:hAnsiTheme="minorHAnsi"/>
          <w:color w:val="000000" w:themeColor="text1"/>
        </w:rPr>
        <w:t xml:space="preserve">responsible for business strategy, finance, and decision-making. </w:t>
      </w:r>
    </w:p>
    <w:p w14:paraId="30994403" w14:textId="7ED48A6B" w:rsidR="007630BB" w:rsidRPr="001C5814" w:rsidRDefault="007630BB" w:rsidP="007630BB">
      <w:pPr>
        <w:numPr>
          <w:ilvl w:val="0"/>
          <w:numId w:val="3"/>
        </w:numPr>
        <w:spacing w:before="100" w:beforeAutospacing="1" w:after="100" w:afterAutospacing="1" w:line="240" w:lineRule="auto"/>
        <w:rPr>
          <w:rFonts w:asciiTheme="minorHAnsi" w:eastAsia="Times New Roman" w:hAnsiTheme="minorHAnsi"/>
          <w:color w:val="000000" w:themeColor="text1"/>
        </w:rPr>
      </w:pPr>
      <w:r w:rsidRPr="001C5814">
        <w:rPr>
          <w:rStyle w:val="Strong"/>
          <w:rFonts w:asciiTheme="minorHAnsi" w:eastAsia="Times New Roman" w:hAnsiTheme="minorHAnsi"/>
          <w:color w:val="000000" w:themeColor="text1"/>
        </w:rPr>
        <w:t>Production Manager</w:t>
      </w:r>
      <w:r w:rsidRPr="001C5814">
        <w:rPr>
          <w:rFonts w:asciiTheme="minorHAnsi" w:eastAsia="Times New Roman" w:hAnsiTheme="minorHAnsi"/>
          <w:color w:val="000000" w:themeColor="text1"/>
        </w:rPr>
        <w:t xml:space="preserve"> </w:t>
      </w:r>
      <w:r w:rsidR="00B01271" w:rsidRPr="001C5814">
        <w:rPr>
          <w:rFonts w:asciiTheme="minorHAnsi" w:eastAsia="Times New Roman" w:hAnsiTheme="minorHAnsi"/>
          <w:color w:val="000000" w:themeColor="text1"/>
        </w:rPr>
        <w:t xml:space="preserve">- </w:t>
      </w:r>
      <w:r w:rsidRPr="001C5814">
        <w:rPr>
          <w:rFonts w:asciiTheme="minorHAnsi" w:eastAsia="Times New Roman" w:hAnsiTheme="minorHAnsi"/>
          <w:color w:val="000000" w:themeColor="text1"/>
        </w:rPr>
        <w:t xml:space="preserve">oversees manufacturing, quality control, and supplier relationships. </w:t>
      </w:r>
    </w:p>
    <w:p w14:paraId="02D2EA74" w14:textId="358C2A70" w:rsidR="007630BB" w:rsidRPr="001C5814" w:rsidRDefault="007630BB" w:rsidP="007630BB">
      <w:pPr>
        <w:numPr>
          <w:ilvl w:val="0"/>
          <w:numId w:val="3"/>
        </w:numPr>
        <w:spacing w:before="100" w:beforeAutospacing="1" w:after="100" w:afterAutospacing="1" w:line="240" w:lineRule="auto"/>
        <w:rPr>
          <w:rFonts w:asciiTheme="minorHAnsi" w:eastAsia="Times New Roman" w:hAnsiTheme="minorHAnsi"/>
          <w:color w:val="000000" w:themeColor="text1"/>
        </w:rPr>
      </w:pPr>
      <w:r w:rsidRPr="001C5814">
        <w:rPr>
          <w:rStyle w:val="Strong"/>
          <w:rFonts w:asciiTheme="minorHAnsi" w:eastAsia="Times New Roman" w:hAnsiTheme="minorHAnsi"/>
          <w:color w:val="000000" w:themeColor="text1"/>
        </w:rPr>
        <w:t>Sales and Marketing Manager</w:t>
      </w:r>
      <w:r w:rsidRPr="001C5814">
        <w:rPr>
          <w:rFonts w:asciiTheme="minorHAnsi" w:eastAsia="Times New Roman" w:hAnsiTheme="minorHAnsi"/>
          <w:color w:val="000000" w:themeColor="text1"/>
        </w:rPr>
        <w:t xml:space="preserve"> </w:t>
      </w:r>
      <w:r w:rsidR="00B01271" w:rsidRPr="001C5814">
        <w:rPr>
          <w:rFonts w:asciiTheme="minorHAnsi" w:eastAsia="Times New Roman" w:hAnsiTheme="minorHAnsi"/>
          <w:color w:val="000000" w:themeColor="text1"/>
        </w:rPr>
        <w:t>-</w:t>
      </w:r>
      <w:r w:rsidR="002A1F3B" w:rsidRPr="001C5814">
        <w:rPr>
          <w:rFonts w:asciiTheme="minorHAnsi" w:eastAsia="Times New Roman" w:hAnsiTheme="minorHAnsi"/>
          <w:color w:val="000000" w:themeColor="text1"/>
        </w:rPr>
        <w:t xml:space="preserve"> </w:t>
      </w:r>
      <w:r w:rsidRPr="001C5814">
        <w:rPr>
          <w:rFonts w:asciiTheme="minorHAnsi" w:eastAsia="Times New Roman" w:hAnsiTheme="minorHAnsi"/>
          <w:color w:val="000000" w:themeColor="text1"/>
        </w:rPr>
        <w:t xml:space="preserve">manages customer relationships, advertising, and sales activities. </w:t>
      </w:r>
    </w:p>
    <w:p w14:paraId="74B46CF3" w14:textId="0A2F7C91" w:rsidR="00F53214" w:rsidRPr="001C5814" w:rsidRDefault="007630BB" w:rsidP="007630BB">
      <w:pPr>
        <w:pStyle w:val="NormalWeb"/>
        <w:rPr>
          <w:rFonts w:asciiTheme="minorHAnsi" w:hAnsiTheme="minorHAnsi"/>
          <w:color w:val="000000" w:themeColor="text1"/>
        </w:rPr>
      </w:pPr>
      <w:r w:rsidRPr="001C5814">
        <w:rPr>
          <w:rFonts w:asciiTheme="minorHAnsi" w:hAnsiTheme="minorHAnsi"/>
          <w:color w:val="000000" w:themeColor="text1"/>
        </w:rPr>
        <w:t>As the business grows, additional production staff and administrative employees will be recruited.</w:t>
      </w:r>
    </w:p>
    <w:p w14:paraId="4A405538" w14:textId="77777777" w:rsidR="00F53214" w:rsidRPr="001C5814" w:rsidRDefault="00F53214" w:rsidP="00F53214">
      <w:pPr>
        <w:rPr>
          <w:rFonts w:asciiTheme="minorHAnsi" w:hAnsiTheme="minorHAnsi"/>
          <w:color w:val="000000" w:themeColor="text1"/>
        </w:rPr>
      </w:pPr>
    </w:p>
    <w:p w14:paraId="272CC0B1" w14:textId="47BF52AA" w:rsidR="00AF5708" w:rsidRPr="001C5814" w:rsidRDefault="00934751" w:rsidP="00C63230">
      <w:pPr>
        <w:pStyle w:val="Heading2"/>
        <w:rPr>
          <w:rFonts w:asciiTheme="minorHAnsi" w:hAnsiTheme="minorHAnsi"/>
          <w:color w:val="000000" w:themeColor="text1"/>
        </w:rPr>
      </w:pPr>
      <w:bookmarkStart w:id="13" w:name="_Toc120719604"/>
      <w:r w:rsidRPr="001C5814">
        <w:rPr>
          <w:rFonts w:asciiTheme="minorHAnsi" w:hAnsiTheme="minorHAnsi"/>
          <w:color w:val="000000" w:themeColor="text1"/>
        </w:rPr>
        <w:lastRenderedPageBreak/>
        <w:t xml:space="preserve">Management Team and </w:t>
      </w:r>
      <w:r w:rsidR="0046780A" w:rsidRPr="001C5814">
        <w:rPr>
          <w:rFonts w:asciiTheme="minorHAnsi" w:hAnsiTheme="minorHAnsi"/>
          <w:color w:val="000000" w:themeColor="text1"/>
        </w:rPr>
        <w:t xml:space="preserve">Their </w:t>
      </w:r>
      <w:bookmarkEnd w:id="13"/>
      <w:r w:rsidR="00C63230" w:rsidRPr="001C5814">
        <w:rPr>
          <w:rFonts w:asciiTheme="minorHAnsi" w:hAnsiTheme="minorHAnsi"/>
          <w:color w:val="000000" w:themeColor="text1"/>
        </w:rPr>
        <w:t>Background</w:t>
      </w:r>
    </w:p>
    <w:p w14:paraId="6A545190" w14:textId="77777777" w:rsidR="00C63230" w:rsidRPr="001C5814" w:rsidRDefault="00C63230" w:rsidP="00C63230">
      <w:pPr>
        <w:rPr>
          <w:rFonts w:asciiTheme="minorHAnsi" w:hAnsiTheme="minorHAnsi"/>
          <w:color w:val="000000" w:themeColor="text1"/>
        </w:rPr>
      </w:pPr>
    </w:p>
    <w:p w14:paraId="45D841EE" w14:textId="7AE90E4E" w:rsidR="00F53214" w:rsidRPr="001C5814" w:rsidRDefault="00AF5708" w:rsidP="00F53214">
      <w:pPr>
        <w:rPr>
          <w:rFonts w:asciiTheme="minorHAnsi" w:hAnsiTheme="minorHAnsi"/>
          <w:color w:val="000000" w:themeColor="text1"/>
        </w:rPr>
      </w:pPr>
      <w:r w:rsidRPr="001C5814">
        <w:rPr>
          <w:rFonts w:asciiTheme="minorHAnsi" w:eastAsia="Times New Roman" w:hAnsiTheme="minorHAnsi"/>
          <w:color w:val="000000" w:themeColor="text1"/>
        </w:rPr>
        <w:t>The management team combines knowledge of business management, manufacturing, and marketing. The directors have experience in project management and sustainable business practices, enabling the company to operate efficiently and respond to market changes. Staff training will be provided regularly to maintain high standards of production, customer service, and health and safety.</w:t>
      </w:r>
    </w:p>
    <w:p w14:paraId="379A2578" w14:textId="77777777" w:rsidR="00F53214" w:rsidRPr="001C5814" w:rsidRDefault="00F53214" w:rsidP="00F53214">
      <w:pPr>
        <w:pStyle w:val="NoSpacing"/>
        <w:rPr>
          <w:rFonts w:asciiTheme="minorHAnsi" w:hAnsiTheme="minorHAnsi"/>
          <w:color w:val="000000" w:themeColor="text1"/>
        </w:rPr>
      </w:pPr>
    </w:p>
    <w:p w14:paraId="20E72666" w14:textId="6666BCDC" w:rsidR="00D058CF" w:rsidRPr="001C5814" w:rsidRDefault="0046780A" w:rsidP="00C63230">
      <w:pPr>
        <w:pStyle w:val="Heading2"/>
        <w:rPr>
          <w:rFonts w:asciiTheme="minorHAnsi" w:hAnsiTheme="minorHAnsi"/>
          <w:color w:val="000000" w:themeColor="text1"/>
        </w:rPr>
      </w:pPr>
      <w:bookmarkStart w:id="14" w:name="_Toc120719605"/>
      <w:r w:rsidRPr="001C5814">
        <w:rPr>
          <w:rFonts w:asciiTheme="minorHAnsi" w:hAnsiTheme="minorHAnsi"/>
          <w:color w:val="000000" w:themeColor="text1"/>
        </w:rPr>
        <w:t xml:space="preserve">Organisational </w:t>
      </w:r>
      <w:bookmarkEnd w:id="14"/>
      <w:r w:rsidR="00C63230" w:rsidRPr="001C5814">
        <w:rPr>
          <w:rFonts w:asciiTheme="minorHAnsi" w:hAnsiTheme="minorHAnsi"/>
          <w:color w:val="000000" w:themeColor="text1"/>
        </w:rPr>
        <w:t>Chart</w:t>
      </w:r>
    </w:p>
    <w:p w14:paraId="4F5B24B2" w14:textId="77777777" w:rsidR="00C63230" w:rsidRPr="001C5814" w:rsidRDefault="00C63230" w:rsidP="00C63230">
      <w:pPr>
        <w:rPr>
          <w:rFonts w:asciiTheme="minorHAnsi" w:hAnsiTheme="minorHAnsi"/>
          <w:color w:val="000000" w:themeColor="text1"/>
        </w:rPr>
      </w:pPr>
    </w:p>
    <w:p w14:paraId="66334796" w14:textId="1D60EEC1" w:rsidR="00784CB6" w:rsidRPr="001C5814" w:rsidRDefault="00FD3626" w:rsidP="00D058CF">
      <w:pPr>
        <w:rPr>
          <w:rFonts w:asciiTheme="minorHAnsi" w:hAnsiTheme="minorHAnsi"/>
          <w:color w:val="000000" w:themeColor="text1"/>
        </w:rPr>
      </w:pPr>
      <w:r w:rsidRPr="001C5814">
        <w:rPr>
          <w:rFonts w:asciiTheme="minorHAnsi" w:hAnsiTheme="minorHAnsi"/>
          <w:noProof/>
          <w:color w:val="000000" w:themeColor="text1"/>
        </w:rPr>
        <mc:AlternateContent>
          <mc:Choice Requires="wpi">
            <w:drawing>
              <wp:anchor distT="0" distB="0" distL="114300" distR="114300" simplePos="0" relativeHeight="251659264" behindDoc="0" locked="0" layoutInCell="1" allowOverlap="1" wp14:anchorId="2AB434B0" wp14:editId="14BAA3B3">
                <wp:simplePos x="0" y="0"/>
                <wp:positionH relativeFrom="column">
                  <wp:posOffset>32110</wp:posOffset>
                </wp:positionH>
                <wp:positionV relativeFrom="paragraph">
                  <wp:posOffset>193610</wp:posOffset>
                </wp:positionV>
                <wp:extent cx="360" cy="720"/>
                <wp:effectExtent l="0" t="0" r="0" b="0"/>
                <wp:wrapNone/>
                <wp:docPr id="1176662731"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360" cy="720"/>
                      </w14:xfrm>
                    </w14:contentPart>
                  </a:graphicData>
                </a:graphic>
              </wp:anchor>
            </w:drawing>
          </mc:Choice>
          <mc:Fallback>
            <w:pict>
              <v:shapetype w14:anchorId="264BDF1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6pt;margin-top:14.25pt;width:2.05pt;height:2.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">
                <v:imagedata r:id="rId10" o:title=""/>
              </v:shape>
            </w:pict>
          </mc:Fallback>
        </mc:AlternateContent>
      </w:r>
      <w:r w:rsidR="00784CB6" w:rsidRPr="001C5814">
        <w:rPr>
          <w:rFonts w:asciiTheme="minorHAnsi" w:hAnsiTheme="minorHAnsi"/>
          <w:color w:val="000000" w:themeColor="text1"/>
        </w:rPr>
        <w:t xml:space="preserve"> </w:t>
      </w:r>
      <w:r w:rsidR="00D058CF" w:rsidRPr="001C5814">
        <w:rPr>
          <w:rFonts w:asciiTheme="minorHAnsi" w:hAnsiTheme="minorHAnsi"/>
          <w:color w:val="000000" w:themeColor="text1"/>
        </w:rPr>
        <w:t>Managing Director</w:t>
      </w:r>
    </w:p>
    <w:p w14:paraId="33D610F6" w14:textId="61354C4E" w:rsidR="00784CB6" w:rsidRPr="001C5814" w:rsidRDefault="00784CB6" w:rsidP="00D058CF">
      <w:pPr>
        <w:rPr>
          <w:rFonts w:asciiTheme="minorHAnsi" w:hAnsiTheme="minorHAnsi"/>
          <w:color w:val="000000" w:themeColor="text1"/>
        </w:rPr>
      </w:pPr>
    </w:p>
    <w:p w14:paraId="10A1EF8E" w14:textId="48B76DD3" w:rsidR="00D058CF" w:rsidRPr="001C5814" w:rsidRDefault="00FD3626" w:rsidP="00D058CF">
      <w:pPr>
        <w:rPr>
          <w:rFonts w:asciiTheme="minorHAnsi" w:hAnsiTheme="minorHAnsi"/>
          <w:color w:val="000000" w:themeColor="text1"/>
        </w:rPr>
      </w:pPr>
      <w:r w:rsidRPr="001C5814">
        <w:rPr>
          <w:rFonts w:asciiTheme="minorHAnsi" w:hAnsiTheme="minorHAnsi"/>
          <w:noProof/>
          <w:color w:val="000000" w:themeColor="text1"/>
        </w:rPr>
        <mc:AlternateContent>
          <mc:Choice Requires="wpi">
            <w:drawing>
              <wp:anchor distT="0" distB="0" distL="114300" distR="114300" simplePos="0" relativeHeight="251662336" behindDoc="0" locked="0" layoutInCell="1" allowOverlap="1" wp14:anchorId="3FFD0893" wp14:editId="59F52BA7">
                <wp:simplePos x="0" y="0"/>
                <wp:positionH relativeFrom="column">
                  <wp:posOffset>27430</wp:posOffset>
                </wp:positionH>
                <wp:positionV relativeFrom="paragraph">
                  <wp:posOffset>83270</wp:posOffset>
                </wp:positionV>
                <wp:extent cx="149400" cy="19080"/>
                <wp:effectExtent l="57150" t="38100" r="41275" b="57150"/>
                <wp:wrapNone/>
                <wp:docPr id="918505180"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149400" cy="19080"/>
                      </w14:xfrm>
                    </w14:contentPart>
                  </a:graphicData>
                </a:graphic>
              </wp:anchor>
            </w:drawing>
          </mc:Choice>
          <mc:Fallback>
            <w:pict>
              <v:shape w14:anchorId="6CA63425" id="Ink 6" o:spid="_x0000_s1026" type="#_x0000_t75" style="position:absolute;margin-left:1.2pt;margin-top:5.55pt;width:13.7pt;height:3.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">
                <v:imagedata r:id="rId12" o:title=""/>
              </v:shape>
            </w:pict>
          </mc:Fallback>
        </mc:AlternateContent>
      </w:r>
      <w:r w:rsidRPr="001C5814">
        <w:rPr>
          <w:rFonts w:asciiTheme="minorHAnsi" w:hAnsiTheme="minorHAnsi"/>
          <w:noProof/>
          <w:color w:val="000000" w:themeColor="text1"/>
        </w:rPr>
        <mc:AlternateContent>
          <mc:Choice Requires="wpi">
            <w:drawing>
              <wp:anchor distT="0" distB="0" distL="114300" distR="114300" simplePos="0" relativeHeight="251660288" behindDoc="0" locked="0" layoutInCell="1" allowOverlap="1" wp14:anchorId="3B0A5418" wp14:editId="1FE3C452">
                <wp:simplePos x="0" y="0"/>
                <wp:positionH relativeFrom="column">
                  <wp:posOffset>14470</wp:posOffset>
                </wp:positionH>
                <wp:positionV relativeFrom="paragraph">
                  <wp:posOffset>-383650</wp:posOffset>
                </wp:positionV>
                <wp:extent cx="18000" cy="1276200"/>
                <wp:effectExtent l="57150" t="38100" r="58420" b="38735"/>
                <wp:wrapNone/>
                <wp:docPr id="153418140"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18000" cy="1276200"/>
                      </w14:xfrm>
                    </w14:contentPart>
                  </a:graphicData>
                </a:graphic>
              </wp:anchor>
            </w:drawing>
          </mc:Choice>
          <mc:Fallback>
            <w:pict>
              <v:shape w14:anchorId="7EE83CD2" id="Ink 4" o:spid="_x0000_s1026" type="#_x0000_t75" style="position:absolute;margin-left:.15pt;margin-top:-31.15pt;width:3.35pt;height:10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">
                <v:imagedata r:id="rId14" o:title=""/>
              </v:shape>
            </w:pict>
          </mc:Fallback>
        </mc:AlternateContent>
      </w:r>
      <w:r w:rsidR="00F4738C" w:rsidRPr="001C5814">
        <w:rPr>
          <w:rFonts w:asciiTheme="minorHAnsi" w:hAnsiTheme="minorHAnsi"/>
          <w:color w:val="000000" w:themeColor="text1"/>
        </w:rPr>
        <w:t xml:space="preserve">     </w:t>
      </w:r>
      <w:r w:rsidR="00784CB6" w:rsidRPr="001C5814">
        <w:rPr>
          <w:rFonts w:asciiTheme="minorHAnsi" w:hAnsiTheme="minorHAnsi"/>
          <w:color w:val="000000" w:themeColor="text1"/>
        </w:rPr>
        <w:t xml:space="preserve"> </w:t>
      </w:r>
      <w:r w:rsidR="00D058CF" w:rsidRPr="001C5814">
        <w:rPr>
          <w:rFonts w:asciiTheme="minorHAnsi" w:hAnsiTheme="minorHAnsi"/>
          <w:color w:val="000000" w:themeColor="text1"/>
        </w:rPr>
        <w:t>Production Manager</w:t>
      </w:r>
    </w:p>
    <w:p w14:paraId="2F6FD182" w14:textId="5190CB2B" w:rsidR="00D058CF" w:rsidRPr="001C5814" w:rsidRDefault="00FD3626" w:rsidP="00D058CF">
      <w:pPr>
        <w:rPr>
          <w:rFonts w:asciiTheme="minorHAnsi" w:hAnsiTheme="minorHAnsi"/>
          <w:color w:val="000000" w:themeColor="text1"/>
        </w:rPr>
      </w:pPr>
      <w:r w:rsidRPr="001C5814">
        <w:rPr>
          <w:rFonts w:asciiTheme="minorHAnsi" w:hAnsiTheme="minorHAnsi"/>
          <w:noProof/>
          <w:color w:val="000000" w:themeColor="text1"/>
        </w:rPr>
        <mc:AlternateContent>
          <mc:Choice Requires="wpi">
            <w:drawing>
              <wp:anchor distT="0" distB="0" distL="114300" distR="114300" simplePos="0" relativeHeight="251663360" behindDoc="0" locked="0" layoutInCell="1" allowOverlap="1" wp14:anchorId="3ACF1CE5" wp14:editId="68E047CE">
                <wp:simplePos x="0" y="0"/>
                <wp:positionH relativeFrom="column">
                  <wp:posOffset>340270</wp:posOffset>
                </wp:positionH>
                <wp:positionV relativeFrom="paragraph">
                  <wp:posOffset>-93400</wp:posOffset>
                </wp:positionV>
                <wp:extent cx="66600" cy="205560"/>
                <wp:effectExtent l="57150" t="38100" r="48260" b="61595"/>
                <wp:wrapNone/>
                <wp:docPr id="530231964" name="Ink 7"/>
                <wp:cNvGraphicFramePr/>
                <a:graphic xmlns:a="http://schemas.openxmlformats.org/drawingml/2006/main">
                  <a:graphicData uri="http://schemas.microsoft.com/office/word/2010/wordprocessingInk">
                    <w14:contentPart bwMode="auto" r:id="rId15">
                      <w14:nvContentPartPr>
                        <w14:cNvContentPartPr/>
                      </w14:nvContentPartPr>
                      <w14:xfrm>
                        <a:off x="0" y="0"/>
                        <a:ext cx="66600" cy="205560"/>
                      </w14:xfrm>
                    </w14:contentPart>
                  </a:graphicData>
                </a:graphic>
              </wp:anchor>
            </w:drawing>
          </mc:Choice>
          <mc:Fallback>
            <w:pict>
              <v:shape w14:anchorId="65346CAD" id="Ink 7" o:spid="_x0000_s1026" type="#_x0000_t75" style="position:absolute;margin-left:25.8pt;margin-top:-8.3pt;width:7.25pt;height:18.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">
                <v:imagedata r:id="rId16" o:title=""/>
              </v:shape>
            </w:pict>
          </mc:Fallback>
        </mc:AlternateContent>
      </w:r>
      <w:r w:rsidR="00F4738C" w:rsidRPr="001C5814">
        <w:rPr>
          <w:rFonts w:asciiTheme="minorHAnsi" w:hAnsiTheme="minorHAnsi"/>
          <w:color w:val="000000" w:themeColor="text1"/>
        </w:rPr>
        <w:t xml:space="preserve">             </w:t>
      </w:r>
      <w:r w:rsidR="00D058CF" w:rsidRPr="001C5814">
        <w:rPr>
          <w:rFonts w:asciiTheme="minorHAnsi" w:hAnsiTheme="minorHAnsi"/>
          <w:color w:val="000000" w:themeColor="text1"/>
        </w:rPr>
        <w:t xml:space="preserve"> Production Staff</w:t>
      </w:r>
    </w:p>
    <w:p w14:paraId="6FC54788" w14:textId="15A6E58B" w:rsidR="00D058CF" w:rsidRPr="001C5814" w:rsidRDefault="00D058CF" w:rsidP="00D058CF">
      <w:pPr>
        <w:rPr>
          <w:rFonts w:asciiTheme="minorHAnsi" w:hAnsiTheme="minorHAnsi"/>
          <w:color w:val="000000" w:themeColor="text1"/>
        </w:rPr>
      </w:pPr>
    </w:p>
    <w:p w14:paraId="7E562E67" w14:textId="5FC993C4" w:rsidR="00D058CF" w:rsidRPr="001C5814" w:rsidRDefault="00FD3626" w:rsidP="00D058CF">
      <w:pPr>
        <w:rPr>
          <w:rFonts w:asciiTheme="minorHAnsi" w:hAnsiTheme="minorHAnsi"/>
          <w:color w:val="000000" w:themeColor="text1"/>
        </w:rPr>
      </w:pPr>
      <w:r w:rsidRPr="001C5814">
        <w:rPr>
          <w:rFonts w:asciiTheme="minorHAnsi" w:hAnsiTheme="minorHAnsi"/>
          <w:noProof/>
          <w:color w:val="000000" w:themeColor="text1"/>
        </w:rPr>
        <mc:AlternateContent>
          <mc:Choice Requires="wpi">
            <w:drawing>
              <wp:anchor distT="0" distB="0" distL="114300" distR="114300" simplePos="0" relativeHeight="251664384" behindDoc="0" locked="0" layoutInCell="1" allowOverlap="1" wp14:anchorId="53369E3E" wp14:editId="7A2013B1">
                <wp:simplePos x="0" y="0"/>
                <wp:positionH relativeFrom="column">
                  <wp:posOffset>256750</wp:posOffset>
                </wp:positionH>
                <wp:positionV relativeFrom="paragraph">
                  <wp:posOffset>181015</wp:posOffset>
                </wp:positionV>
                <wp:extent cx="118800" cy="214200"/>
                <wp:effectExtent l="57150" t="57150" r="52705" b="52705"/>
                <wp:wrapNone/>
                <wp:docPr id="485796220"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118800" cy="214200"/>
                      </w14:xfrm>
                    </w14:contentPart>
                  </a:graphicData>
                </a:graphic>
              </wp:anchor>
            </w:drawing>
          </mc:Choice>
          <mc:Fallback>
            <w:pict>
              <v:shape w14:anchorId="495700D9" id="Ink 8" o:spid="_x0000_s1026" type="#_x0000_t75" style="position:absolute;margin-left:19.2pt;margin-top:13.25pt;width:11.3pt;height:18.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">
                <v:imagedata r:id="rId18" o:title=""/>
              </v:shape>
            </w:pict>
          </mc:Fallback>
        </mc:AlternateContent>
      </w:r>
      <w:r w:rsidRPr="001C5814">
        <w:rPr>
          <w:rFonts w:asciiTheme="minorHAnsi" w:hAnsiTheme="minorHAnsi"/>
          <w:noProof/>
          <w:color w:val="000000" w:themeColor="text1"/>
        </w:rPr>
        <mc:AlternateContent>
          <mc:Choice Requires="wpi">
            <w:drawing>
              <wp:anchor distT="0" distB="0" distL="114300" distR="114300" simplePos="0" relativeHeight="251661312" behindDoc="0" locked="0" layoutInCell="1" allowOverlap="1" wp14:anchorId="3FF51B67" wp14:editId="7D204A8B">
                <wp:simplePos x="0" y="0"/>
                <wp:positionH relativeFrom="column">
                  <wp:posOffset>3670</wp:posOffset>
                </wp:positionH>
                <wp:positionV relativeFrom="paragraph">
                  <wp:posOffset>43855</wp:posOffset>
                </wp:positionV>
                <wp:extent cx="125640" cy="94320"/>
                <wp:effectExtent l="57150" t="38100" r="46355" b="58420"/>
                <wp:wrapNone/>
                <wp:docPr id="532363139"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125640" cy="94320"/>
                      </w14:xfrm>
                    </w14:contentPart>
                  </a:graphicData>
                </a:graphic>
              </wp:anchor>
            </w:drawing>
          </mc:Choice>
          <mc:Fallback>
            <w:pict>
              <v:shape w14:anchorId="79A56F95" id="Ink 5" o:spid="_x0000_s1026" type="#_x0000_t75" style="position:absolute;margin-left:-.65pt;margin-top:2.45pt;width:11.9pt;height:9.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">
                <v:imagedata r:id="rId20" o:title=""/>
              </v:shape>
            </w:pict>
          </mc:Fallback>
        </mc:AlternateContent>
      </w:r>
      <w:r w:rsidR="00D058CF" w:rsidRPr="001C5814">
        <w:rPr>
          <w:rFonts w:asciiTheme="minorHAnsi" w:hAnsiTheme="minorHAnsi"/>
          <w:color w:val="000000" w:themeColor="text1"/>
        </w:rPr>
        <w:t xml:space="preserve"> </w:t>
      </w:r>
      <w:r w:rsidR="00F4738C" w:rsidRPr="001C5814">
        <w:rPr>
          <w:rFonts w:asciiTheme="minorHAnsi" w:hAnsiTheme="minorHAnsi"/>
          <w:color w:val="000000" w:themeColor="text1"/>
        </w:rPr>
        <w:t xml:space="preserve">    </w:t>
      </w:r>
      <w:r w:rsidR="00D058CF" w:rsidRPr="001C5814">
        <w:rPr>
          <w:rFonts w:asciiTheme="minorHAnsi" w:hAnsiTheme="minorHAnsi"/>
          <w:color w:val="000000" w:themeColor="text1"/>
        </w:rPr>
        <w:t>Sales &amp; Marketing Manager</w:t>
      </w:r>
    </w:p>
    <w:p w14:paraId="196EBF4E" w14:textId="15E151FC" w:rsidR="00F53214" w:rsidRPr="001C5814" w:rsidRDefault="00D058CF" w:rsidP="00F53214">
      <w:pPr>
        <w:rPr>
          <w:rFonts w:asciiTheme="minorHAnsi" w:hAnsiTheme="minorHAnsi"/>
          <w:color w:val="000000" w:themeColor="text1"/>
        </w:rPr>
      </w:pPr>
      <w:r w:rsidRPr="001C5814">
        <w:rPr>
          <w:rFonts w:asciiTheme="minorHAnsi" w:hAnsiTheme="minorHAnsi"/>
          <w:color w:val="000000" w:themeColor="text1"/>
        </w:rPr>
        <w:t xml:space="preserve">        </w:t>
      </w:r>
      <w:r w:rsidR="00F4738C" w:rsidRPr="001C5814">
        <w:rPr>
          <w:rFonts w:asciiTheme="minorHAnsi" w:hAnsiTheme="minorHAnsi"/>
          <w:color w:val="000000" w:themeColor="text1"/>
        </w:rPr>
        <w:t xml:space="preserve">     </w:t>
      </w:r>
      <w:r w:rsidRPr="001C5814">
        <w:rPr>
          <w:rFonts w:asciiTheme="minorHAnsi" w:hAnsiTheme="minorHAnsi"/>
          <w:color w:val="000000" w:themeColor="text1"/>
        </w:rPr>
        <w:t>Administration &amp; Customer Service</w:t>
      </w:r>
    </w:p>
    <w:p w14:paraId="550DC085" w14:textId="0B9F8BD5" w:rsidR="00F53214" w:rsidRPr="001C5814" w:rsidRDefault="00F53214" w:rsidP="00F53214">
      <w:pPr>
        <w:rPr>
          <w:rFonts w:asciiTheme="minorHAnsi" w:hAnsiTheme="minorHAnsi"/>
          <w:color w:val="000000" w:themeColor="text1"/>
        </w:rPr>
      </w:pPr>
    </w:p>
    <w:p w14:paraId="02C411DF" w14:textId="77777777" w:rsidR="00F53214" w:rsidRPr="001C5814" w:rsidRDefault="00F53214" w:rsidP="00F53214">
      <w:pPr>
        <w:rPr>
          <w:rFonts w:asciiTheme="minorHAnsi" w:hAnsiTheme="minorHAnsi"/>
          <w:color w:val="000000" w:themeColor="text1"/>
        </w:rPr>
      </w:pPr>
    </w:p>
    <w:p w14:paraId="13B53343" w14:textId="77777777" w:rsidR="00D058CF" w:rsidRPr="001C5814" w:rsidRDefault="00D058CF" w:rsidP="001C65B2">
      <w:pPr>
        <w:pStyle w:val="Heading2"/>
        <w:rPr>
          <w:rFonts w:asciiTheme="minorHAnsi" w:hAnsiTheme="minorHAnsi"/>
          <w:color w:val="000000" w:themeColor="text1"/>
        </w:rPr>
      </w:pPr>
      <w:bookmarkStart w:id="15" w:name="_Toc120719606"/>
    </w:p>
    <w:p w14:paraId="5B281124" w14:textId="53FFB450" w:rsidR="00747FD5" w:rsidRPr="001C5814" w:rsidRDefault="001C65B2" w:rsidP="001C65B2">
      <w:pPr>
        <w:pStyle w:val="Heading2"/>
        <w:rPr>
          <w:rFonts w:asciiTheme="minorHAnsi" w:hAnsiTheme="minorHAnsi"/>
          <w:color w:val="000000" w:themeColor="text1"/>
        </w:rPr>
      </w:pPr>
      <w:r w:rsidRPr="001C5814">
        <w:rPr>
          <w:rFonts w:asciiTheme="minorHAnsi" w:hAnsiTheme="minorHAnsi"/>
          <w:color w:val="000000" w:themeColor="text1"/>
        </w:rPr>
        <w:t>Key Milestones</w:t>
      </w:r>
      <w:bookmarkEnd w:id="15"/>
    </w:p>
    <w:p w14:paraId="45936AFD" w14:textId="77777777" w:rsidR="00B7053A" w:rsidRPr="001C5814" w:rsidRDefault="00B7053A" w:rsidP="00B7053A">
      <w:pPr>
        <w:rPr>
          <w:rFonts w:asciiTheme="minorHAnsi" w:hAnsiTheme="minorHAnsi"/>
          <w:color w:val="000000" w:themeColor="text1"/>
        </w:rPr>
      </w:pPr>
    </w:p>
    <w:tbl>
      <w:tblPr>
        <w:tblStyle w:val="TableGrid"/>
        <w:tblW w:w="0" w:type="auto"/>
        <w:shd w:val="clear" w:color="auto" w:fill="FFD966" w:themeFill="accent4" w:themeFillTint="99"/>
        <w:tblLook w:val="04A0" w:firstRow="1" w:lastRow="0" w:firstColumn="1" w:lastColumn="0" w:noHBand="0" w:noVBand="1"/>
      </w:tblPr>
      <w:tblGrid>
        <w:gridCol w:w="1398"/>
        <w:gridCol w:w="5598"/>
      </w:tblGrid>
      <w:tr w:rsidR="00B7053A" w:rsidRPr="001C5814" w14:paraId="410BF4D3" w14:textId="77777777" w:rsidTr="00B7053A">
        <w:tc>
          <w:tcPr>
            <w:tcW w:w="0" w:type="auto"/>
            <w:shd w:val="clear" w:color="auto" w:fill="FFD966" w:themeFill="accent4" w:themeFillTint="99"/>
            <w:hideMark/>
          </w:tcPr>
          <w:p w14:paraId="24B14ADF" w14:textId="77777777" w:rsidR="00B7053A" w:rsidRPr="001C5814" w:rsidRDefault="00B7053A">
            <w:pPr>
              <w:jc w:val="center"/>
              <w:rPr>
                <w:rFonts w:asciiTheme="minorHAnsi" w:eastAsia="Times New Roman" w:hAnsiTheme="minorHAnsi"/>
                <w:b/>
                <w:bCs/>
                <w:color w:val="000000" w:themeColor="text1"/>
                <w:sz w:val="24"/>
                <w:szCs w:val="24"/>
              </w:rPr>
            </w:pPr>
            <w:r w:rsidRPr="001C5814">
              <w:rPr>
                <w:rFonts w:asciiTheme="minorHAnsi" w:eastAsia="Times New Roman" w:hAnsiTheme="minorHAnsi"/>
                <w:b/>
                <w:bCs/>
                <w:color w:val="000000" w:themeColor="text1"/>
              </w:rPr>
              <w:t>Time</w:t>
            </w:r>
          </w:p>
        </w:tc>
        <w:tc>
          <w:tcPr>
            <w:tcW w:w="0" w:type="auto"/>
            <w:shd w:val="clear" w:color="auto" w:fill="FFD966" w:themeFill="accent4" w:themeFillTint="99"/>
            <w:hideMark/>
          </w:tcPr>
          <w:p w14:paraId="40922115" w14:textId="77777777" w:rsidR="00B7053A" w:rsidRPr="001C5814" w:rsidRDefault="00B7053A">
            <w:pPr>
              <w:jc w:val="center"/>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Milestone</w:t>
            </w:r>
          </w:p>
        </w:tc>
      </w:tr>
      <w:tr w:rsidR="00B7053A" w:rsidRPr="001C5814" w14:paraId="5F26F543" w14:textId="77777777" w:rsidTr="00B7053A">
        <w:tc>
          <w:tcPr>
            <w:tcW w:w="0" w:type="auto"/>
            <w:shd w:val="clear" w:color="auto" w:fill="FFD966" w:themeFill="accent4" w:themeFillTint="99"/>
            <w:hideMark/>
          </w:tcPr>
          <w:p w14:paraId="02BC2676" w14:textId="40A06276"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Month 1</w:t>
            </w:r>
            <w:r w:rsidR="00565B86">
              <w:rPr>
                <w:rFonts w:asciiTheme="minorHAnsi" w:eastAsia="Times New Roman" w:hAnsiTheme="minorHAnsi"/>
                <w:color w:val="000000" w:themeColor="text1"/>
              </w:rPr>
              <w:t>-</w:t>
            </w:r>
            <w:r w:rsidRPr="001C5814">
              <w:rPr>
                <w:rFonts w:asciiTheme="minorHAnsi" w:eastAsia="Times New Roman" w:hAnsiTheme="minorHAnsi"/>
                <w:color w:val="000000" w:themeColor="text1"/>
              </w:rPr>
              <w:t>2</w:t>
            </w:r>
          </w:p>
        </w:tc>
        <w:tc>
          <w:tcPr>
            <w:tcW w:w="0" w:type="auto"/>
            <w:shd w:val="clear" w:color="auto" w:fill="FFD966" w:themeFill="accent4" w:themeFillTint="99"/>
            <w:hideMark/>
          </w:tcPr>
          <w:p w14:paraId="071C2E40"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Register the company and secure funding</w:t>
            </w:r>
          </w:p>
        </w:tc>
      </w:tr>
      <w:tr w:rsidR="00B7053A" w:rsidRPr="001C5814" w14:paraId="33DABB88" w14:textId="77777777" w:rsidTr="00B7053A">
        <w:tc>
          <w:tcPr>
            <w:tcW w:w="0" w:type="auto"/>
            <w:shd w:val="clear" w:color="auto" w:fill="FFD966" w:themeFill="accent4" w:themeFillTint="99"/>
            <w:hideMark/>
          </w:tcPr>
          <w:p w14:paraId="749BFC05"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Month 3</w:t>
            </w:r>
          </w:p>
        </w:tc>
        <w:tc>
          <w:tcPr>
            <w:tcW w:w="0" w:type="auto"/>
            <w:shd w:val="clear" w:color="auto" w:fill="FFD966" w:themeFill="accent4" w:themeFillTint="99"/>
            <w:hideMark/>
          </w:tcPr>
          <w:p w14:paraId="1F2043EE"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Purchase machinery and equipment</w:t>
            </w:r>
          </w:p>
        </w:tc>
      </w:tr>
      <w:tr w:rsidR="00B7053A" w:rsidRPr="001C5814" w14:paraId="3AD9D622" w14:textId="77777777" w:rsidTr="00B7053A">
        <w:tc>
          <w:tcPr>
            <w:tcW w:w="0" w:type="auto"/>
            <w:shd w:val="clear" w:color="auto" w:fill="FFD966" w:themeFill="accent4" w:themeFillTint="99"/>
            <w:hideMark/>
          </w:tcPr>
          <w:p w14:paraId="6959217A"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Month 4</w:t>
            </w:r>
          </w:p>
        </w:tc>
        <w:tc>
          <w:tcPr>
            <w:tcW w:w="0" w:type="auto"/>
            <w:shd w:val="clear" w:color="auto" w:fill="FFD966" w:themeFill="accent4" w:themeFillTint="99"/>
            <w:hideMark/>
          </w:tcPr>
          <w:p w14:paraId="1B6633B1"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Recruit employees</w:t>
            </w:r>
          </w:p>
        </w:tc>
      </w:tr>
      <w:tr w:rsidR="00B7053A" w:rsidRPr="001C5814" w14:paraId="7F03C146" w14:textId="77777777" w:rsidTr="00B7053A">
        <w:tc>
          <w:tcPr>
            <w:tcW w:w="0" w:type="auto"/>
            <w:shd w:val="clear" w:color="auto" w:fill="FFD966" w:themeFill="accent4" w:themeFillTint="99"/>
            <w:hideMark/>
          </w:tcPr>
          <w:p w14:paraId="51F89F1B"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Month 5</w:t>
            </w:r>
          </w:p>
        </w:tc>
        <w:tc>
          <w:tcPr>
            <w:tcW w:w="0" w:type="auto"/>
            <w:shd w:val="clear" w:color="auto" w:fill="FFD966" w:themeFill="accent4" w:themeFillTint="99"/>
            <w:hideMark/>
          </w:tcPr>
          <w:p w14:paraId="49FCB6F5"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Launch production</w:t>
            </w:r>
          </w:p>
        </w:tc>
      </w:tr>
      <w:tr w:rsidR="00B7053A" w:rsidRPr="001C5814" w14:paraId="193577B4" w14:textId="77777777" w:rsidTr="00B7053A">
        <w:tc>
          <w:tcPr>
            <w:tcW w:w="0" w:type="auto"/>
            <w:shd w:val="clear" w:color="auto" w:fill="FFD966" w:themeFill="accent4" w:themeFillTint="99"/>
            <w:hideMark/>
          </w:tcPr>
          <w:p w14:paraId="4E1A8653"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Month 6</w:t>
            </w:r>
          </w:p>
        </w:tc>
        <w:tc>
          <w:tcPr>
            <w:tcW w:w="0" w:type="auto"/>
            <w:shd w:val="clear" w:color="auto" w:fill="FFD966" w:themeFill="accent4" w:themeFillTint="99"/>
            <w:hideMark/>
          </w:tcPr>
          <w:p w14:paraId="6AA00D92"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Launch company website and begin marketing</w:t>
            </w:r>
          </w:p>
        </w:tc>
      </w:tr>
      <w:tr w:rsidR="00B7053A" w:rsidRPr="001C5814" w14:paraId="4D674156" w14:textId="77777777" w:rsidTr="00B7053A">
        <w:tc>
          <w:tcPr>
            <w:tcW w:w="0" w:type="auto"/>
            <w:shd w:val="clear" w:color="auto" w:fill="FFD966" w:themeFill="accent4" w:themeFillTint="99"/>
            <w:hideMark/>
          </w:tcPr>
          <w:p w14:paraId="333DE9D1"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End of Year 1</w:t>
            </w:r>
          </w:p>
        </w:tc>
        <w:tc>
          <w:tcPr>
            <w:tcW w:w="0" w:type="auto"/>
            <w:shd w:val="clear" w:color="auto" w:fill="FFD966" w:themeFill="accent4" w:themeFillTint="99"/>
            <w:hideMark/>
          </w:tcPr>
          <w:p w14:paraId="693FBDF5" w14:textId="77777777" w:rsidR="00B7053A" w:rsidRPr="001C5814" w:rsidRDefault="00B7053A">
            <w:pPr>
              <w:rPr>
                <w:rFonts w:asciiTheme="minorHAnsi" w:eastAsia="Times New Roman" w:hAnsiTheme="minorHAnsi"/>
                <w:color w:val="000000" w:themeColor="text1"/>
              </w:rPr>
            </w:pPr>
            <w:r w:rsidRPr="001C5814">
              <w:rPr>
                <w:rFonts w:asciiTheme="minorHAnsi" w:eastAsia="Times New Roman" w:hAnsiTheme="minorHAnsi"/>
                <w:color w:val="000000" w:themeColor="text1"/>
              </w:rPr>
              <w:t>Secure 30 business customers and achieve £250,000 in sales</w:t>
            </w:r>
          </w:p>
        </w:tc>
      </w:tr>
    </w:tbl>
    <w:p w14:paraId="3B674C1A" w14:textId="77777777" w:rsidR="00F53214" w:rsidRPr="001C5814" w:rsidRDefault="00F53214" w:rsidP="00F53214">
      <w:pPr>
        <w:rPr>
          <w:rFonts w:asciiTheme="minorHAnsi" w:hAnsiTheme="minorHAnsi"/>
          <w:color w:val="000000" w:themeColor="text1"/>
        </w:rPr>
      </w:pPr>
    </w:p>
    <w:p w14:paraId="4D1CF3AD" w14:textId="77777777" w:rsidR="00F53214" w:rsidRPr="001C5814" w:rsidRDefault="00F53214" w:rsidP="00F53214">
      <w:pPr>
        <w:rPr>
          <w:rFonts w:asciiTheme="minorHAnsi" w:hAnsiTheme="minorHAnsi"/>
          <w:color w:val="000000" w:themeColor="text1"/>
        </w:rPr>
      </w:pPr>
    </w:p>
    <w:p w14:paraId="36B08406" w14:textId="2A71782F" w:rsidR="00E073E0" w:rsidRPr="001C5814" w:rsidRDefault="00747FD5" w:rsidP="00C63230">
      <w:pPr>
        <w:pStyle w:val="Heading1"/>
        <w:rPr>
          <w:rFonts w:asciiTheme="minorHAnsi" w:hAnsiTheme="minorHAnsi"/>
          <w:color w:val="000000" w:themeColor="text1"/>
        </w:rPr>
      </w:pPr>
      <w:bookmarkStart w:id="16" w:name="_Toc120719607"/>
      <w:r w:rsidRPr="001C5814">
        <w:rPr>
          <w:rFonts w:asciiTheme="minorHAnsi" w:hAnsiTheme="minorHAnsi"/>
          <w:color w:val="000000" w:themeColor="text1"/>
        </w:rPr>
        <w:t>Financial Plan</w:t>
      </w:r>
      <w:r w:rsidR="00640B87" w:rsidRPr="001C5814">
        <w:rPr>
          <w:rFonts w:asciiTheme="minorHAnsi" w:hAnsiTheme="minorHAnsi"/>
          <w:color w:val="000000" w:themeColor="text1"/>
        </w:rPr>
        <w:t xml:space="preserve"> (One Year</w:t>
      </w:r>
      <w:bookmarkEnd w:id="16"/>
      <w:r w:rsidR="00C63230" w:rsidRPr="001C5814">
        <w:rPr>
          <w:rFonts w:asciiTheme="minorHAnsi" w:hAnsiTheme="minorHAnsi"/>
          <w:color w:val="000000" w:themeColor="text1"/>
        </w:rPr>
        <w:t>)</w:t>
      </w:r>
    </w:p>
    <w:p w14:paraId="01AF7FB3" w14:textId="77777777" w:rsidR="00C63230" w:rsidRPr="001C5814" w:rsidRDefault="00C63230" w:rsidP="00C63230">
      <w:pPr>
        <w:rPr>
          <w:rFonts w:asciiTheme="minorHAnsi" w:hAnsiTheme="minorHAnsi"/>
          <w:color w:val="000000" w:themeColor="text1"/>
        </w:rPr>
      </w:pPr>
    </w:p>
    <w:p w14:paraId="3420B344" w14:textId="7158FC15" w:rsidR="00F53214" w:rsidRPr="001C5814" w:rsidRDefault="00E073E0" w:rsidP="00F53214">
      <w:pPr>
        <w:rPr>
          <w:rFonts w:asciiTheme="minorHAnsi" w:eastAsia="Times New Roman" w:hAnsiTheme="minorHAnsi"/>
          <w:color w:val="000000" w:themeColor="text1"/>
        </w:rPr>
      </w:pPr>
      <w:proofErr w:type="spellStart"/>
      <w:r w:rsidRPr="001C5814">
        <w:rPr>
          <w:rFonts w:asciiTheme="minorHAnsi" w:eastAsia="Times New Roman" w:hAnsiTheme="minorHAnsi"/>
          <w:color w:val="000000" w:themeColor="text1"/>
        </w:rPr>
        <w:t>RePlate</w:t>
      </w:r>
      <w:proofErr w:type="spellEnd"/>
      <w:r w:rsidRPr="001C5814">
        <w:rPr>
          <w:rFonts w:asciiTheme="minorHAnsi" w:eastAsia="Times New Roman" w:hAnsiTheme="minorHAnsi"/>
          <w:color w:val="000000" w:themeColor="text1"/>
        </w:rPr>
        <w:t xml:space="preserve"> Ltd requires an initial investment of approximately </w:t>
      </w:r>
      <w:r w:rsidRPr="001C5814">
        <w:rPr>
          <w:rStyle w:val="Strong"/>
          <w:rFonts w:asciiTheme="minorHAnsi" w:eastAsia="Times New Roman" w:hAnsiTheme="minorHAnsi"/>
          <w:color w:val="000000" w:themeColor="text1"/>
        </w:rPr>
        <w:t>£120,000</w:t>
      </w:r>
      <w:r w:rsidRPr="001C5814">
        <w:rPr>
          <w:rFonts w:asciiTheme="minorHAnsi" w:eastAsia="Times New Roman" w:hAnsiTheme="minorHAnsi"/>
          <w:color w:val="000000" w:themeColor="text1"/>
        </w:rPr>
        <w:t xml:space="preserve"> to cover equipment, premises, marketing, and working capital. The business expects sales to increase steadily as brand awareness grows and new customers sign long-term supply contracts.</w:t>
      </w:r>
    </w:p>
    <w:p w14:paraId="47D43B08" w14:textId="77777777" w:rsidR="00A6622F" w:rsidRPr="001C5814" w:rsidRDefault="00A6622F" w:rsidP="00F53214">
      <w:pPr>
        <w:rPr>
          <w:rFonts w:asciiTheme="minorHAnsi" w:eastAsia="Times New Roman" w:hAnsiTheme="minorHAnsi"/>
          <w:color w:val="000000" w:themeColor="text1"/>
        </w:rPr>
      </w:pPr>
    </w:p>
    <w:p w14:paraId="2A470C38" w14:textId="7158FC15" w:rsidR="00E073E0" w:rsidRPr="001C5814" w:rsidRDefault="00502B0C" w:rsidP="00E073E0">
      <w:pPr>
        <w:pStyle w:val="Heading2"/>
        <w:rPr>
          <w:rFonts w:asciiTheme="minorHAnsi" w:hAnsiTheme="minorHAnsi"/>
          <w:color w:val="000000" w:themeColor="text1"/>
        </w:rPr>
      </w:pPr>
      <w:bookmarkStart w:id="17" w:name="_Toc120719608"/>
      <w:r w:rsidRPr="001C5814">
        <w:rPr>
          <w:rFonts w:asciiTheme="minorHAnsi" w:hAnsiTheme="minorHAnsi"/>
          <w:color w:val="000000" w:themeColor="text1"/>
        </w:rPr>
        <w:lastRenderedPageBreak/>
        <w:t>Sources of Finance</w:t>
      </w:r>
      <w:bookmarkEnd w:id="17"/>
      <w:r w:rsidRPr="001C5814">
        <w:rPr>
          <w:rFonts w:asciiTheme="minorHAnsi" w:hAnsiTheme="minorHAnsi"/>
          <w:color w:val="000000" w:themeColor="text1"/>
        </w:rPr>
        <w:t xml:space="preserve"> </w:t>
      </w:r>
    </w:p>
    <w:p w14:paraId="76CF8CAF" w14:textId="77777777" w:rsidR="00E568C1" w:rsidRPr="001C5814" w:rsidRDefault="00E568C1" w:rsidP="00E568C1">
      <w:pPr>
        <w:rPr>
          <w:rFonts w:asciiTheme="minorHAnsi" w:hAnsiTheme="minorHAnsi"/>
          <w:color w:val="000000" w:themeColor="text1"/>
        </w:rPr>
      </w:pPr>
    </w:p>
    <w:tbl>
      <w:tblPr>
        <w:tblStyle w:val="TableGrid"/>
        <w:tblW w:w="0" w:type="auto"/>
        <w:shd w:val="clear" w:color="auto" w:fill="FFD966" w:themeFill="accent4" w:themeFillTint="99"/>
        <w:tblLook w:val="04A0" w:firstRow="1" w:lastRow="0" w:firstColumn="1" w:lastColumn="0" w:noHBand="0" w:noVBand="1"/>
      </w:tblPr>
      <w:tblGrid>
        <w:gridCol w:w="3325"/>
        <w:gridCol w:w="1258"/>
      </w:tblGrid>
      <w:tr w:rsidR="00E568C1" w:rsidRPr="001C5814" w14:paraId="790948A8" w14:textId="77777777" w:rsidTr="00E568C1">
        <w:tc>
          <w:tcPr>
            <w:tcW w:w="0" w:type="auto"/>
            <w:shd w:val="clear" w:color="auto" w:fill="FFD966" w:themeFill="accent4" w:themeFillTint="99"/>
            <w:hideMark/>
          </w:tcPr>
          <w:p w14:paraId="6EC90CA7" w14:textId="77777777" w:rsidR="00E568C1" w:rsidRPr="001C5814" w:rsidRDefault="00E568C1">
            <w:pPr>
              <w:jc w:val="center"/>
              <w:rPr>
                <w:rFonts w:asciiTheme="minorHAnsi" w:eastAsia="Times New Roman" w:hAnsiTheme="minorHAnsi"/>
                <w:b/>
                <w:bCs/>
                <w:color w:val="000000" w:themeColor="text1"/>
                <w:sz w:val="24"/>
                <w:szCs w:val="24"/>
              </w:rPr>
            </w:pPr>
            <w:r w:rsidRPr="001C5814">
              <w:rPr>
                <w:rFonts w:asciiTheme="minorHAnsi" w:eastAsia="Times New Roman" w:hAnsiTheme="minorHAnsi"/>
                <w:b/>
                <w:bCs/>
                <w:color w:val="000000" w:themeColor="text1"/>
              </w:rPr>
              <w:t>Source</w:t>
            </w:r>
          </w:p>
        </w:tc>
        <w:tc>
          <w:tcPr>
            <w:tcW w:w="0" w:type="auto"/>
            <w:shd w:val="clear" w:color="auto" w:fill="FFD966" w:themeFill="accent4" w:themeFillTint="99"/>
            <w:hideMark/>
          </w:tcPr>
          <w:p w14:paraId="31F75875" w14:textId="77777777" w:rsidR="00E568C1" w:rsidRPr="001C5814" w:rsidRDefault="00E568C1">
            <w:pPr>
              <w:jc w:val="right"/>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Amount (£)</w:t>
            </w:r>
          </w:p>
        </w:tc>
      </w:tr>
      <w:tr w:rsidR="00E568C1" w:rsidRPr="001C5814" w14:paraId="0E1ECF8B" w14:textId="77777777" w:rsidTr="00E568C1">
        <w:tc>
          <w:tcPr>
            <w:tcW w:w="0" w:type="auto"/>
            <w:shd w:val="clear" w:color="auto" w:fill="FFD966" w:themeFill="accent4" w:themeFillTint="99"/>
            <w:hideMark/>
          </w:tcPr>
          <w:p w14:paraId="74355229" w14:textId="77777777" w:rsidR="00E568C1" w:rsidRPr="001C5814" w:rsidRDefault="00E568C1">
            <w:pPr>
              <w:rPr>
                <w:rFonts w:asciiTheme="minorHAnsi" w:eastAsia="Times New Roman" w:hAnsiTheme="minorHAnsi"/>
                <w:color w:val="000000" w:themeColor="text1"/>
              </w:rPr>
            </w:pPr>
            <w:r w:rsidRPr="001C5814">
              <w:rPr>
                <w:rFonts w:asciiTheme="minorHAnsi" w:eastAsia="Times New Roman" w:hAnsiTheme="minorHAnsi"/>
                <w:color w:val="000000" w:themeColor="text1"/>
              </w:rPr>
              <w:t>Owner's Investment</w:t>
            </w:r>
          </w:p>
        </w:tc>
        <w:tc>
          <w:tcPr>
            <w:tcW w:w="0" w:type="auto"/>
            <w:shd w:val="clear" w:color="auto" w:fill="FFD966" w:themeFill="accent4" w:themeFillTint="99"/>
            <w:hideMark/>
          </w:tcPr>
          <w:p w14:paraId="3C9DD5C6" w14:textId="77777777" w:rsidR="00E568C1" w:rsidRPr="001C5814" w:rsidRDefault="00E568C1">
            <w:pPr>
              <w:jc w:val="right"/>
              <w:rPr>
                <w:rFonts w:asciiTheme="minorHAnsi" w:eastAsia="Times New Roman" w:hAnsiTheme="minorHAnsi"/>
                <w:color w:val="000000" w:themeColor="text1"/>
              </w:rPr>
            </w:pPr>
            <w:r w:rsidRPr="001C5814">
              <w:rPr>
                <w:rFonts w:asciiTheme="minorHAnsi" w:eastAsia="Times New Roman" w:hAnsiTheme="minorHAnsi"/>
                <w:color w:val="000000" w:themeColor="text1"/>
              </w:rPr>
              <w:t>40,000</w:t>
            </w:r>
          </w:p>
        </w:tc>
      </w:tr>
      <w:tr w:rsidR="00E568C1" w:rsidRPr="001C5814" w14:paraId="33078697" w14:textId="77777777" w:rsidTr="00E568C1">
        <w:tc>
          <w:tcPr>
            <w:tcW w:w="0" w:type="auto"/>
            <w:shd w:val="clear" w:color="auto" w:fill="FFD966" w:themeFill="accent4" w:themeFillTint="99"/>
            <w:hideMark/>
          </w:tcPr>
          <w:p w14:paraId="4F0CCD54" w14:textId="77777777" w:rsidR="00E568C1" w:rsidRPr="001C5814" w:rsidRDefault="00E568C1">
            <w:pPr>
              <w:rPr>
                <w:rFonts w:asciiTheme="minorHAnsi" w:eastAsia="Times New Roman" w:hAnsiTheme="minorHAnsi"/>
                <w:color w:val="000000" w:themeColor="text1"/>
              </w:rPr>
            </w:pPr>
            <w:r w:rsidRPr="001C5814">
              <w:rPr>
                <w:rFonts w:asciiTheme="minorHAnsi" w:eastAsia="Times New Roman" w:hAnsiTheme="minorHAnsi"/>
                <w:color w:val="000000" w:themeColor="text1"/>
              </w:rPr>
              <w:t>Bank Loan</w:t>
            </w:r>
          </w:p>
        </w:tc>
        <w:tc>
          <w:tcPr>
            <w:tcW w:w="0" w:type="auto"/>
            <w:shd w:val="clear" w:color="auto" w:fill="FFD966" w:themeFill="accent4" w:themeFillTint="99"/>
            <w:hideMark/>
          </w:tcPr>
          <w:p w14:paraId="392DF472" w14:textId="77777777" w:rsidR="00E568C1" w:rsidRPr="001C5814" w:rsidRDefault="00E568C1">
            <w:pPr>
              <w:jc w:val="right"/>
              <w:rPr>
                <w:rFonts w:asciiTheme="minorHAnsi" w:eastAsia="Times New Roman" w:hAnsiTheme="minorHAnsi"/>
                <w:color w:val="000000" w:themeColor="text1"/>
              </w:rPr>
            </w:pPr>
            <w:r w:rsidRPr="001C5814">
              <w:rPr>
                <w:rFonts w:asciiTheme="minorHAnsi" w:eastAsia="Times New Roman" w:hAnsiTheme="minorHAnsi"/>
                <w:color w:val="000000" w:themeColor="text1"/>
              </w:rPr>
              <w:t>60,000</w:t>
            </w:r>
          </w:p>
        </w:tc>
      </w:tr>
      <w:tr w:rsidR="00E568C1" w:rsidRPr="001C5814" w14:paraId="7D8FF199" w14:textId="77777777" w:rsidTr="00E568C1">
        <w:tc>
          <w:tcPr>
            <w:tcW w:w="0" w:type="auto"/>
            <w:shd w:val="clear" w:color="auto" w:fill="FFD966" w:themeFill="accent4" w:themeFillTint="99"/>
            <w:hideMark/>
          </w:tcPr>
          <w:p w14:paraId="42C32C24" w14:textId="77777777" w:rsidR="00E568C1" w:rsidRPr="001C5814" w:rsidRDefault="00E568C1">
            <w:pPr>
              <w:rPr>
                <w:rFonts w:asciiTheme="minorHAnsi" w:eastAsia="Times New Roman" w:hAnsiTheme="minorHAnsi"/>
                <w:color w:val="000000" w:themeColor="text1"/>
              </w:rPr>
            </w:pPr>
            <w:r w:rsidRPr="001C5814">
              <w:rPr>
                <w:rFonts w:asciiTheme="minorHAnsi" w:eastAsia="Times New Roman" w:hAnsiTheme="minorHAnsi"/>
                <w:color w:val="000000" w:themeColor="text1"/>
              </w:rPr>
              <w:t>Government Green Business Grant</w:t>
            </w:r>
          </w:p>
        </w:tc>
        <w:tc>
          <w:tcPr>
            <w:tcW w:w="0" w:type="auto"/>
            <w:shd w:val="clear" w:color="auto" w:fill="FFD966" w:themeFill="accent4" w:themeFillTint="99"/>
            <w:hideMark/>
          </w:tcPr>
          <w:p w14:paraId="54814063" w14:textId="77777777" w:rsidR="00E568C1" w:rsidRPr="001C5814" w:rsidRDefault="00E568C1">
            <w:pPr>
              <w:jc w:val="right"/>
              <w:rPr>
                <w:rFonts w:asciiTheme="minorHAnsi" w:eastAsia="Times New Roman" w:hAnsiTheme="minorHAnsi"/>
                <w:color w:val="000000" w:themeColor="text1"/>
              </w:rPr>
            </w:pPr>
            <w:r w:rsidRPr="001C5814">
              <w:rPr>
                <w:rFonts w:asciiTheme="minorHAnsi" w:eastAsia="Times New Roman" w:hAnsiTheme="minorHAnsi"/>
                <w:color w:val="000000" w:themeColor="text1"/>
              </w:rPr>
              <w:t>20,000</w:t>
            </w:r>
          </w:p>
        </w:tc>
      </w:tr>
      <w:tr w:rsidR="00E568C1" w:rsidRPr="001C5814" w14:paraId="5B475F7D" w14:textId="77777777" w:rsidTr="00E568C1">
        <w:tc>
          <w:tcPr>
            <w:tcW w:w="0" w:type="auto"/>
            <w:shd w:val="clear" w:color="auto" w:fill="FFD966" w:themeFill="accent4" w:themeFillTint="99"/>
            <w:hideMark/>
          </w:tcPr>
          <w:p w14:paraId="16348068" w14:textId="77777777" w:rsidR="00E568C1" w:rsidRPr="001C5814" w:rsidRDefault="00E568C1">
            <w:pPr>
              <w:rPr>
                <w:rFonts w:asciiTheme="minorHAnsi" w:eastAsia="Times New Roman" w:hAnsiTheme="minorHAnsi"/>
                <w:color w:val="000000" w:themeColor="text1"/>
              </w:rPr>
            </w:pPr>
            <w:r w:rsidRPr="001C5814">
              <w:rPr>
                <w:rStyle w:val="Strong"/>
                <w:rFonts w:asciiTheme="minorHAnsi" w:eastAsia="Times New Roman" w:hAnsiTheme="minorHAnsi"/>
                <w:color w:val="000000" w:themeColor="text1"/>
              </w:rPr>
              <w:t>Total</w:t>
            </w:r>
          </w:p>
        </w:tc>
        <w:tc>
          <w:tcPr>
            <w:tcW w:w="0" w:type="auto"/>
            <w:shd w:val="clear" w:color="auto" w:fill="FFD966" w:themeFill="accent4" w:themeFillTint="99"/>
            <w:hideMark/>
          </w:tcPr>
          <w:p w14:paraId="772ED8FD" w14:textId="77777777" w:rsidR="00E568C1" w:rsidRPr="001C5814" w:rsidRDefault="00E568C1">
            <w:pPr>
              <w:jc w:val="right"/>
              <w:rPr>
                <w:rFonts w:asciiTheme="minorHAnsi" w:eastAsia="Times New Roman" w:hAnsiTheme="minorHAnsi"/>
                <w:color w:val="000000" w:themeColor="text1"/>
              </w:rPr>
            </w:pPr>
            <w:r w:rsidRPr="001C5814">
              <w:rPr>
                <w:rStyle w:val="Strong"/>
                <w:rFonts w:asciiTheme="minorHAnsi" w:eastAsia="Times New Roman" w:hAnsiTheme="minorHAnsi"/>
                <w:color w:val="000000" w:themeColor="text1"/>
              </w:rPr>
              <w:t>120,000</w:t>
            </w:r>
          </w:p>
        </w:tc>
      </w:tr>
    </w:tbl>
    <w:p w14:paraId="7B32BE10" w14:textId="2CAA6B90" w:rsidR="00F53214" w:rsidRDefault="004B51FA" w:rsidP="00F53214">
      <w:pPr>
        <w:rPr>
          <w:rFonts w:asciiTheme="minorHAnsi" w:hAnsiTheme="minorHAnsi"/>
          <w:b/>
          <w:bCs/>
          <w:color w:val="000000" w:themeColor="text1"/>
          <w:sz w:val="28"/>
          <w:szCs w:val="28"/>
        </w:rPr>
      </w:pPr>
      <w:r w:rsidRPr="006C408F">
        <w:rPr>
          <w:rFonts w:asciiTheme="minorHAnsi" w:hAnsiTheme="minorHAnsi"/>
          <w:b/>
          <w:bCs/>
          <w:color w:val="000000" w:themeColor="text1"/>
          <w:sz w:val="28"/>
          <w:szCs w:val="28"/>
        </w:rPr>
        <w:t>Start-up Costs</w:t>
      </w:r>
    </w:p>
    <w:p w14:paraId="4BC2FB44" w14:textId="77777777" w:rsidR="006C408F" w:rsidRPr="006C408F" w:rsidRDefault="006C408F" w:rsidP="00F53214">
      <w:pPr>
        <w:rPr>
          <w:rFonts w:asciiTheme="minorHAnsi" w:hAnsiTheme="minorHAnsi"/>
          <w:b/>
          <w:bCs/>
          <w:color w:val="000000" w:themeColor="text1"/>
          <w:sz w:val="28"/>
          <w:szCs w:val="28"/>
        </w:rPr>
      </w:pPr>
    </w:p>
    <w:tbl>
      <w:tblPr>
        <w:tblStyle w:val="TableGrid"/>
        <w:tblW w:w="0" w:type="auto"/>
        <w:shd w:val="clear" w:color="auto" w:fill="FFD966" w:themeFill="accent4" w:themeFillTint="99"/>
        <w:tblLook w:val="04A0" w:firstRow="1" w:lastRow="0" w:firstColumn="1" w:lastColumn="0" w:noHBand="0" w:noVBand="1"/>
      </w:tblPr>
      <w:tblGrid>
        <w:gridCol w:w="3518"/>
        <w:gridCol w:w="2148"/>
      </w:tblGrid>
      <w:tr w:rsidR="0068758C" w14:paraId="5A7B62EF" w14:textId="77777777" w:rsidTr="0068758C">
        <w:tc>
          <w:tcPr>
            <w:tcW w:w="0" w:type="auto"/>
            <w:shd w:val="clear" w:color="auto" w:fill="FFD966" w:themeFill="accent4" w:themeFillTint="99"/>
            <w:hideMark/>
          </w:tcPr>
          <w:p w14:paraId="43369A71" w14:textId="77777777" w:rsidR="0068758C" w:rsidRDefault="0068758C">
            <w:pPr>
              <w:jc w:val="center"/>
              <w:rPr>
                <w:rFonts w:eastAsia="Times New Roman"/>
                <w:b/>
                <w:bCs/>
                <w:sz w:val="24"/>
                <w:szCs w:val="24"/>
              </w:rPr>
            </w:pPr>
            <w:r>
              <w:rPr>
                <w:rStyle w:val="Strong"/>
                <w:rFonts w:eastAsia="Times New Roman"/>
              </w:rPr>
              <w:t>Item</w:t>
            </w:r>
          </w:p>
        </w:tc>
        <w:tc>
          <w:tcPr>
            <w:tcW w:w="0" w:type="auto"/>
            <w:shd w:val="clear" w:color="auto" w:fill="FFD966" w:themeFill="accent4" w:themeFillTint="99"/>
            <w:hideMark/>
          </w:tcPr>
          <w:p w14:paraId="20CFAF0E" w14:textId="77777777" w:rsidR="0068758C" w:rsidRDefault="0068758C">
            <w:pPr>
              <w:jc w:val="right"/>
              <w:rPr>
                <w:rFonts w:eastAsia="Times New Roman"/>
                <w:b/>
                <w:bCs/>
              </w:rPr>
            </w:pPr>
            <w:r>
              <w:rPr>
                <w:rStyle w:val="Strong"/>
                <w:rFonts w:eastAsia="Times New Roman"/>
              </w:rPr>
              <w:t>Estimated Cost (£)</w:t>
            </w:r>
          </w:p>
        </w:tc>
      </w:tr>
      <w:tr w:rsidR="0068758C" w14:paraId="1558B28A" w14:textId="77777777" w:rsidTr="0068758C">
        <w:tc>
          <w:tcPr>
            <w:tcW w:w="0" w:type="auto"/>
            <w:shd w:val="clear" w:color="auto" w:fill="FFD966" w:themeFill="accent4" w:themeFillTint="99"/>
            <w:hideMark/>
          </w:tcPr>
          <w:p w14:paraId="4A8F432A" w14:textId="77777777" w:rsidR="0068758C" w:rsidRDefault="0068758C">
            <w:pPr>
              <w:rPr>
                <w:rFonts w:eastAsia="Times New Roman"/>
              </w:rPr>
            </w:pPr>
            <w:r>
              <w:rPr>
                <w:rFonts w:eastAsia="Times New Roman"/>
              </w:rPr>
              <w:t>Manufacturing equipment</w:t>
            </w:r>
          </w:p>
        </w:tc>
        <w:tc>
          <w:tcPr>
            <w:tcW w:w="0" w:type="auto"/>
            <w:shd w:val="clear" w:color="auto" w:fill="FFD966" w:themeFill="accent4" w:themeFillTint="99"/>
            <w:hideMark/>
          </w:tcPr>
          <w:p w14:paraId="75108203" w14:textId="77777777" w:rsidR="0068758C" w:rsidRDefault="0068758C">
            <w:pPr>
              <w:jc w:val="right"/>
              <w:rPr>
                <w:rFonts w:eastAsia="Times New Roman"/>
              </w:rPr>
            </w:pPr>
            <w:r>
              <w:rPr>
                <w:rFonts w:eastAsia="Times New Roman"/>
              </w:rPr>
              <w:t>45,000</w:t>
            </w:r>
          </w:p>
        </w:tc>
      </w:tr>
      <w:tr w:rsidR="0068758C" w14:paraId="36408E26" w14:textId="77777777" w:rsidTr="0068758C">
        <w:tc>
          <w:tcPr>
            <w:tcW w:w="0" w:type="auto"/>
            <w:shd w:val="clear" w:color="auto" w:fill="FFD966" w:themeFill="accent4" w:themeFillTint="99"/>
            <w:hideMark/>
          </w:tcPr>
          <w:p w14:paraId="06C61EF2" w14:textId="77777777" w:rsidR="0068758C" w:rsidRDefault="0068758C">
            <w:pPr>
              <w:rPr>
                <w:rFonts w:eastAsia="Times New Roman"/>
              </w:rPr>
            </w:pPr>
            <w:r>
              <w:rPr>
                <w:rFonts w:eastAsia="Times New Roman"/>
              </w:rPr>
              <w:t>Factory rent deposit</w:t>
            </w:r>
          </w:p>
        </w:tc>
        <w:tc>
          <w:tcPr>
            <w:tcW w:w="0" w:type="auto"/>
            <w:shd w:val="clear" w:color="auto" w:fill="FFD966" w:themeFill="accent4" w:themeFillTint="99"/>
            <w:hideMark/>
          </w:tcPr>
          <w:p w14:paraId="799DCFF9" w14:textId="77777777" w:rsidR="0068758C" w:rsidRDefault="0068758C">
            <w:pPr>
              <w:jc w:val="right"/>
              <w:rPr>
                <w:rFonts w:eastAsia="Times New Roman"/>
              </w:rPr>
            </w:pPr>
            <w:r>
              <w:rPr>
                <w:rFonts w:eastAsia="Times New Roman"/>
              </w:rPr>
              <w:t>12,000</w:t>
            </w:r>
          </w:p>
        </w:tc>
      </w:tr>
      <w:tr w:rsidR="0068758C" w14:paraId="78991C2D" w14:textId="77777777" w:rsidTr="0068758C">
        <w:tc>
          <w:tcPr>
            <w:tcW w:w="0" w:type="auto"/>
            <w:shd w:val="clear" w:color="auto" w:fill="FFD966" w:themeFill="accent4" w:themeFillTint="99"/>
            <w:hideMark/>
          </w:tcPr>
          <w:p w14:paraId="659A2A09" w14:textId="77777777" w:rsidR="0068758C" w:rsidRDefault="0068758C">
            <w:pPr>
              <w:rPr>
                <w:rFonts w:eastAsia="Times New Roman"/>
              </w:rPr>
            </w:pPr>
            <w:r>
              <w:rPr>
                <w:rFonts w:eastAsia="Times New Roman"/>
              </w:rPr>
              <w:t>Raw materials</w:t>
            </w:r>
          </w:p>
        </w:tc>
        <w:tc>
          <w:tcPr>
            <w:tcW w:w="0" w:type="auto"/>
            <w:shd w:val="clear" w:color="auto" w:fill="FFD966" w:themeFill="accent4" w:themeFillTint="99"/>
            <w:hideMark/>
          </w:tcPr>
          <w:p w14:paraId="664B7A20" w14:textId="77777777" w:rsidR="0068758C" w:rsidRDefault="0068758C">
            <w:pPr>
              <w:jc w:val="right"/>
              <w:rPr>
                <w:rFonts w:eastAsia="Times New Roman"/>
              </w:rPr>
            </w:pPr>
            <w:r>
              <w:rPr>
                <w:rFonts w:eastAsia="Times New Roman"/>
              </w:rPr>
              <w:t>15,000</w:t>
            </w:r>
          </w:p>
        </w:tc>
      </w:tr>
      <w:tr w:rsidR="0068758C" w14:paraId="0DA58C49" w14:textId="77777777" w:rsidTr="0068758C">
        <w:tc>
          <w:tcPr>
            <w:tcW w:w="0" w:type="auto"/>
            <w:shd w:val="clear" w:color="auto" w:fill="FFD966" w:themeFill="accent4" w:themeFillTint="99"/>
            <w:hideMark/>
          </w:tcPr>
          <w:p w14:paraId="24DAE289" w14:textId="77777777" w:rsidR="0068758C" w:rsidRDefault="0068758C">
            <w:pPr>
              <w:rPr>
                <w:rFonts w:eastAsia="Times New Roman"/>
              </w:rPr>
            </w:pPr>
            <w:r>
              <w:rPr>
                <w:rFonts w:eastAsia="Times New Roman"/>
              </w:rPr>
              <w:t>Office equipment &amp; furniture</w:t>
            </w:r>
          </w:p>
        </w:tc>
        <w:tc>
          <w:tcPr>
            <w:tcW w:w="0" w:type="auto"/>
            <w:shd w:val="clear" w:color="auto" w:fill="FFD966" w:themeFill="accent4" w:themeFillTint="99"/>
            <w:hideMark/>
          </w:tcPr>
          <w:p w14:paraId="7C3162BB" w14:textId="77777777" w:rsidR="0068758C" w:rsidRDefault="0068758C">
            <w:pPr>
              <w:jc w:val="right"/>
              <w:rPr>
                <w:rFonts w:eastAsia="Times New Roman"/>
              </w:rPr>
            </w:pPr>
            <w:r>
              <w:rPr>
                <w:rFonts w:eastAsia="Times New Roman"/>
              </w:rPr>
              <w:t>6,000</w:t>
            </w:r>
          </w:p>
        </w:tc>
      </w:tr>
      <w:tr w:rsidR="0068758C" w14:paraId="365EAE8D" w14:textId="77777777" w:rsidTr="0068758C">
        <w:tc>
          <w:tcPr>
            <w:tcW w:w="0" w:type="auto"/>
            <w:shd w:val="clear" w:color="auto" w:fill="FFD966" w:themeFill="accent4" w:themeFillTint="99"/>
            <w:hideMark/>
          </w:tcPr>
          <w:p w14:paraId="230372A9" w14:textId="77777777" w:rsidR="0068758C" w:rsidRDefault="0068758C">
            <w:pPr>
              <w:rPr>
                <w:rFonts w:eastAsia="Times New Roman"/>
              </w:rPr>
            </w:pPr>
            <w:r>
              <w:rPr>
                <w:rFonts w:eastAsia="Times New Roman"/>
              </w:rPr>
              <w:t>Company registration &amp; legal fees</w:t>
            </w:r>
          </w:p>
        </w:tc>
        <w:tc>
          <w:tcPr>
            <w:tcW w:w="0" w:type="auto"/>
            <w:shd w:val="clear" w:color="auto" w:fill="FFD966" w:themeFill="accent4" w:themeFillTint="99"/>
            <w:hideMark/>
          </w:tcPr>
          <w:p w14:paraId="56528254" w14:textId="77777777" w:rsidR="0068758C" w:rsidRDefault="0068758C">
            <w:pPr>
              <w:jc w:val="right"/>
              <w:rPr>
                <w:rFonts w:eastAsia="Times New Roman"/>
              </w:rPr>
            </w:pPr>
            <w:r>
              <w:rPr>
                <w:rFonts w:eastAsia="Times New Roman"/>
              </w:rPr>
              <w:t>2,000</w:t>
            </w:r>
          </w:p>
        </w:tc>
      </w:tr>
      <w:tr w:rsidR="0068758C" w14:paraId="40D032BC" w14:textId="77777777" w:rsidTr="0068758C">
        <w:tc>
          <w:tcPr>
            <w:tcW w:w="0" w:type="auto"/>
            <w:shd w:val="clear" w:color="auto" w:fill="FFD966" w:themeFill="accent4" w:themeFillTint="99"/>
            <w:hideMark/>
          </w:tcPr>
          <w:p w14:paraId="695B2F7C" w14:textId="77777777" w:rsidR="0068758C" w:rsidRDefault="0068758C">
            <w:pPr>
              <w:rPr>
                <w:rFonts w:eastAsia="Times New Roman"/>
              </w:rPr>
            </w:pPr>
            <w:r>
              <w:rPr>
                <w:rFonts w:eastAsia="Times New Roman"/>
              </w:rPr>
              <w:t>Website development</w:t>
            </w:r>
          </w:p>
        </w:tc>
        <w:tc>
          <w:tcPr>
            <w:tcW w:w="0" w:type="auto"/>
            <w:shd w:val="clear" w:color="auto" w:fill="FFD966" w:themeFill="accent4" w:themeFillTint="99"/>
            <w:hideMark/>
          </w:tcPr>
          <w:p w14:paraId="6A39A733" w14:textId="77777777" w:rsidR="0068758C" w:rsidRDefault="0068758C">
            <w:pPr>
              <w:jc w:val="right"/>
              <w:rPr>
                <w:rFonts w:eastAsia="Times New Roman"/>
              </w:rPr>
            </w:pPr>
            <w:r>
              <w:rPr>
                <w:rFonts w:eastAsia="Times New Roman"/>
              </w:rPr>
              <w:t>3,000</w:t>
            </w:r>
          </w:p>
        </w:tc>
      </w:tr>
      <w:tr w:rsidR="0068758C" w14:paraId="574CA3C8" w14:textId="77777777" w:rsidTr="0068758C">
        <w:tc>
          <w:tcPr>
            <w:tcW w:w="0" w:type="auto"/>
            <w:shd w:val="clear" w:color="auto" w:fill="FFD966" w:themeFill="accent4" w:themeFillTint="99"/>
            <w:hideMark/>
          </w:tcPr>
          <w:p w14:paraId="0E371CA8" w14:textId="77777777" w:rsidR="0068758C" w:rsidRDefault="0068758C">
            <w:pPr>
              <w:rPr>
                <w:rFonts w:eastAsia="Times New Roman"/>
              </w:rPr>
            </w:pPr>
            <w:r>
              <w:rPr>
                <w:rFonts w:eastAsia="Times New Roman"/>
              </w:rPr>
              <w:t>Marketing &amp; advertising</w:t>
            </w:r>
          </w:p>
        </w:tc>
        <w:tc>
          <w:tcPr>
            <w:tcW w:w="0" w:type="auto"/>
            <w:shd w:val="clear" w:color="auto" w:fill="FFD966" w:themeFill="accent4" w:themeFillTint="99"/>
            <w:hideMark/>
          </w:tcPr>
          <w:p w14:paraId="73532202" w14:textId="77777777" w:rsidR="0068758C" w:rsidRDefault="0068758C">
            <w:pPr>
              <w:jc w:val="right"/>
              <w:rPr>
                <w:rFonts w:eastAsia="Times New Roman"/>
              </w:rPr>
            </w:pPr>
            <w:r>
              <w:rPr>
                <w:rFonts w:eastAsia="Times New Roman"/>
              </w:rPr>
              <w:t>8,000</w:t>
            </w:r>
          </w:p>
        </w:tc>
      </w:tr>
      <w:tr w:rsidR="0068758C" w14:paraId="0F01AFA0" w14:textId="77777777" w:rsidTr="0068758C">
        <w:tc>
          <w:tcPr>
            <w:tcW w:w="0" w:type="auto"/>
            <w:shd w:val="clear" w:color="auto" w:fill="FFD966" w:themeFill="accent4" w:themeFillTint="99"/>
            <w:hideMark/>
          </w:tcPr>
          <w:p w14:paraId="32340FA4" w14:textId="77777777" w:rsidR="0068758C" w:rsidRDefault="0068758C">
            <w:pPr>
              <w:rPr>
                <w:rFonts w:eastAsia="Times New Roman"/>
              </w:rPr>
            </w:pPr>
            <w:r>
              <w:rPr>
                <w:rFonts w:eastAsia="Times New Roman"/>
              </w:rPr>
              <w:t>Insurance</w:t>
            </w:r>
          </w:p>
        </w:tc>
        <w:tc>
          <w:tcPr>
            <w:tcW w:w="0" w:type="auto"/>
            <w:shd w:val="clear" w:color="auto" w:fill="FFD966" w:themeFill="accent4" w:themeFillTint="99"/>
            <w:hideMark/>
          </w:tcPr>
          <w:p w14:paraId="1248D435" w14:textId="77777777" w:rsidR="0068758C" w:rsidRDefault="0068758C">
            <w:pPr>
              <w:jc w:val="right"/>
              <w:rPr>
                <w:rFonts w:eastAsia="Times New Roman"/>
              </w:rPr>
            </w:pPr>
            <w:r>
              <w:rPr>
                <w:rFonts w:eastAsia="Times New Roman"/>
              </w:rPr>
              <w:t>4,000</w:t>
            </w:r>
          </w:p>
        </w:tc>
      </w:tr>
      <w:tr w:rsidR="0068758C" w14:paraId="729571E7" w14:textId="77777777" w:rsidTr="0068758C">
        <w:tc>
          <w:tcPr>
            <w:tcW w:w="0" w:type="auto"/>
            <w:shd w:val="clear" w:color="auto" w:fill="FFD966" w:themeFill="accent4" w:themeFillTint="99"/>
            <w:hideMark/>
          </w:tcPr>
          <w:p w14:paraId="4EBB53B5" w14:textId="77777777" w:rsidR="0068758C" w:rsidRDefault="0068758C">
            <w:pPr>
              <w:rPr>
                <w:rFonts w:eastAsia="Times New Roman"/>
              </w:rPr>
            </w:pPr>
            <w:r>
              <w:rPr>
                <w:rFonts w:eastAsia="Times New Roman"/>
              </w:rPr>
              <w:t>Delivery vehicle</w:t>
            </w:r>
          </w:p>
        </w:tc>
        <w:tc>
          <w:tcPr>
            <w:tcW w:w="0" w:type="auto"/>
            <w:shd w:val="clear" w:color="auto" w:fill="FFD966" w:themeFill="accent4" w:themeFillTint="99"/>
            <w:hideMark/>
          </w:tcPr>
          <w:p w14:paraId="038724A5" w14:textId="77777777" w:rsidR="0068758C" w:rsidRDefault="0068758C">
            <w:pPr>
              <w:jc w:val="right"/>
              <w:rPr>
                <w:rFonts w:eastAsia="Times New Roman"/>
              </w:rPr>
            </w:pPr>
            <w:r>
              <w:rPr>
                <w:rFonts w:eastAsia="Times New Roman"/>
              </w:rPr>
              <w:t>18,000</w:t>
            </w:r>
          </w:p>
        </w:tc>
      </w:tr>
      <w:tr w:rsidR="0068758C" w14:paraId="64B36096" w14:textId="77777777" w:rsidTr="0068758C">
        <w:tc>
          <w:tcPr>
            <w:tcW w:w="0" w:type="auto"/>
            <w:shd w:val="clear" w:color="auto" w:fill="FFD966" w:themeFill="accent4" w:themeFillTint="99"/>
            <w:hideMark/>
          </w:tcPr>
          <w:p w14:paraId="6A3FB250" w14:textId="77777777" w:rsidR="0068758C" w:rsidRDefault="0068758C">
            <w:pPr>
              <w:rPr>
                <w:rFonts w:eastAsia="Times New Roman"/>
              </w:rPr>
            </w:pPr>
            <w:r>
              <w:rPr>
                <w:rFonts w:eastAsia="Times New Roman"/>
              </w:rPr>
              <w:t>Working capital (first 3 months)</w:t>
            </w:r>
          </w:p>
        </w:tc>
        <w:tc>
          <w:tcPr>
            <w:tcW w:w="0" w:type="auto"/>
            <w:shd w:val="clear" w:color="auto" w:fill="FFD966" w:themeFill="accent4" w:themeFillTint="99"/>
            <w:hideMark/>
          </w:tcPr>
          <w:p w14:paraId="28A88998" w14:textId="77777777" w:rsidR="0068758C" w:rsidRDefault="0068758C">
            <w:pPr>
              <w:jc w:val="right"/>
              <w:rPr>
                <w:rFonts w:eastAsia="Times New Roman"/>
              </w:rPr>
            </w:pPr>
            <w:r>
              <w:rPr>
                <w:rFonts w:eastAsia="Times New Roman"/>
              </w:rPr>
              <w:t>7,000</w:t>
            </w:r>
          </w:p>
        </w:tc>
      </w:tr>
      <w:tr w:rsidR="0068758C" w14:paraId="57041317" w14:textId="77777777" w:rsidTr="0068758C">
        <w:tc>
          <w:tcPr>
            <w:tcW w:w="0" w:type="auto"/>
            <w:shd w:val="clear" w:color="auto" w:fill="FFD966" w:themeFill="accent4" w:themeFillTint="99"/>
            <w:hideMark/>
          </w:tcPr>
          <w:p w14:paraId="508D4890" w14:textId="77777777" w:rsidR="0068758C" w:rsidRDefault="0068758C">
            <w:pPr>
              <w:rPr>
                <w:rFonts w:eastAsia="Times New Roman"/>
              </w:rPr>
            </w:pPr>
            <w:r>
              <w:rPr>
                <w:rStyle w:val="Strong"/>
                <w:rFonts w:eastAsia="Times New Roman"/>
              </w:rPr>
              <w:t>Total Start-up Costs</w:t>
            </w:r>
          </w:p>
        </w:tc>
        <w:tc>
          <w:tcPr>
            <w:tcW w:w="0" w:type="auto"/>
            <w:shd w:val="clear" w:color="auto" w:fill="FFD966" w:themeFill="accent4" w:themeFillTint="99"/>
            <w:hideMark/>
          </w:tcPr>
          <w:p w14:paraId="57258FA2" w14:textId="77777777" w:rsidR="0068758C" w:rsidRDefault="0068758C">
            <w:pPr>
              <w:jc w:val="right"/>
              <w:rPr>
                <w:rFonts w:eastAsia="Times New Roman"/>
              </w:rPr>
            </w:pPr>
            <w:r>
              <w:rPr>
                <w:rStyle w:val="Strong"/>
                <w:rFonts w:eastAsia="Times New Roman"/>
              </w:rPr>
              <w:t>120,000</w:t>
            </w:r>
          </w:p>
        </w:tc>
      </w:tr>
    </w:tbl>
    <w:p w14:paraId="469C720B" w14:textId="77777777" w:rsidR="004B51FA" w:rsidRDefault="004B51FA" w:rsidP="00F53214">
      <w:pPr>
        <w:rPr>
          <w:rFonts w:asciiTheme="minorHAnsi" w:hAnsiTheme="minorHAnsi"/>
          <w:color w:val="000000" w:themeColor="text1"/>
          <w:sz w:val="28"/>
          <w:szCs w:val="28"/>
        </w:rPr>
      </w:pPr>
    </w:p>
    <w:p w14:paraId="466351BD" w14:textId="77777777" w:rsidR="00C50385" w:rsidRPr="004B51FA" w:rsidRDefault="00C50385" w:rsidP="00F53214">
      <w:pPr>
        <w:rPr>
          <w:rFonts w:asciiTheme="minorHAnsi" w:hAnsiTheme="minorHAnsi"/>
          <w:color w:val="000000" w:themeColor="text1"/>
          <w:sz w:val="28"/>
          <w:szCs w:val="28"/>
        </w:rPr>
      </w:pPr>
    </w:p>
    <w:p w14:paraId="18779EF9" w14:textId="3C1BF63C" w:rsidR="00502B0C" w:rsidRPr="001C5814" w:rsidRDefault="002A67A1" w:rsidP="00502B0C">
      <w:pPr>
        <w:pStyle w:val="Heading2"/>
        <w:rPr>
          <w:rFonts w:asciiTheme="minorHAnsi" w:hAnsiTheme="minorHAnsi"/>
          <w:color w:val="000000" w:themeColor="text1"/>
        </w:rPr>
      </w:pPr>
      <w:r>
        <w:rPr>
          <w:rFonts w:asciiTheme="minorHAnsi" w:hAnsiTheme="minorHAnsi"/>
          <w:color w:val="000000" w:themeColor="text1"/>
        </w:rPr>
        <w:t xml:space="preserve">Fixed Costs </w:t>
      </w:r>
      <w:r w:rsidR="00686812">
        <w:rPr>
          <w:rFonts w:asciiTheme="minorHAnsi" w:hAnsiTheme="minorHAnsi"/>
          <w:color w:val="000000" w:themeColor="text1"/>
        </w:rPr>
        <w:t>(Monthly)</w:t>
      </w:r>
      <w:r w:rsidR="00502B0C" w:rsidRPr="001C5814">
        <w:rPr>
          <w:rFonts w:asciiTheme="minorHAnsi" w:hAnsiTheme="minorHAnsi"/>
          <w:color w:val="000000" w:themeColor="text1"/>
        </w:rPr>
        <w:t xml:space="preserve"> </w:t>
      </w:r>
    </w:p>
    <w:p w14:paraId="1F2FA7C8" w14:textId="77777777" w:rsidR="00935429" w:rsidRPr="001C5814" w:rsidRDefault="00935429" w:rsidP="00935429">
      <w:pPr>
        <w:rPr>
          <w:rFonts w:asciiTheme="minorHAnsi" w:hAnsiTheme="minorHAnsi"/>
          <w:color w:val="000000" w:themeColor="text1"/>
        </w:rPr>
      </w:pPr>
    </w:p>
    <w:tbl>
      <w:tblPr>
        <w:tblStyle w:val="TableGrid"/>
        <w:tblW w:w="0" w:type="auto"/>
        <w:shd w:val="clear" w:color="auto" w:fill="FFD966" w:themeFill="accent4" w:themeFillTint="99"/>
        <w:tblLook w:val="04A0" w:firstRow="1" w:lastRow="0" w:firstColumn="1" w:lastColumn="0" w:noHBand="0" w:noVBand="1"/>
      </w:tblPr>
      <w:tblGrid>
        <w:gridCol w:w="2589"/>
        <w:gridCol w:w="1940"/>
      </w:tblGrid>
      <w:tr w:rsidR="0090496E" w14:paraId="39966F3D" w14:textId="77777777" w:rsidTr="00DD78AC">
        <w:tc>
          <w:tcPr>
            <w:tcW w:w="0" w:type="auto"/>
            <w:shd w:val="clear" w:color="auto" w:fill="FFD966" w:themeFill="accent4" w:themeFillTint="99"/>
            <w:hideMark/>
          </w:tcPr>
          <w:p w14:paraId="39B4D907" w14:textId="77777777" w:rsidR="0090496E" w:rsidRDefault="0090496E">
            <w:pPr>
              <w:jc w:val="center"/>
              <w:rPr>
                <w:rFonts w:eastAsia="Times New Roman"/>
                <w:b/>
                <w:bCs/>
                <w:sz w:val="24"/>
                <w:szCs w:val="24"/>
              </w:rPr>
            </w:pPr>
            <w:r>
              <w:rPr>
                <w:rStyle w:val="Strong"/>
                <w:rFonts w:eastAsia="Times New Roman"/>
              </w:rPr>
              <w:t>Fixed Costs</w:t>
            </w:r>
          </w:p>
        </w:tc>
        <w:tc>
          <w:tcPr>
            <w:tcW w:w="0" w:type="auto"/>
            <w:shd w:val="clear" w:color="auto" w:fill="FFD966" w:themeFill="accent4" w:themeFillTint="99"/>
            <w:hideMark/>
          </w:tcPr>
          <w:p w14:paraId="69F6BBFB" w14:textId="77777777" w:rsidR="0090496E" w:rsidRDefault="0090496E">
            <w:pPr>
              <w:jc w:val="right"/>
              <w:rPr>
                <w:rFonts w:eastAsia="Times New Roman"/>
                <w:b/>
                <w:bCs/>
              </w:rPr>
            </w:pPr>
            <w:r>
              <w:rPr>
                <w:rStyle w:val="Strong"/>
                <w:rFonts w:eastAsia="Times New Roman"/>
              </w:rPr>
              <w:t>Monthly Cost (£)</w:t>
            </w:r>
          </w:p>
        </w:tc>
      </w:tr>
      <w:tr w:rsidR="0090496E" w14:paraId="6A6E72A8" w14:textId="77777777" w:rsidTr="00DD78AC">
        <w:tc>
          <w:tcPr>
            <w:tcW w:w="0" w:type="auto"/>
            <w:shd w:val="clear" w:color="auto" w:fill="FFD966" w:themeFill="accent4" w:themeFillTint="99"/>
            <w:hideMark/>
          </w:tcPr>
          <w:p w14:paraId="5B3655F1" w14:textId="77777777" w:rsidR="0090496E" w:rsidRDefault="0090496E">
            <w:pPr>
              <w:rPr>
                <w:rFonts w:eastAsia="Times New Roman"/>
              </w:rPr>
            </w:pPr>
            <w:r>
              <w:rPr>
                <w:rFonts w:eastAsia="Times New Roman"/>
              </w:rPr>
              <w:t>Factory rent</w:t>
            </w:r>
          </w:p>
        </w:tc>
        <w:tc>
          <w:tcPr>
            <w:tcW w:w="0" w:type="auto"/>
            <w:shd w:val="clear" w:color="auto" w:fill="FFD966" w:themeFill="accent4" w:themeFillTint="99"/>
            <w:hideMark/>
          </w:tcPr>
          <w:p w14:paraId="4E8BF623" w14:textId="77777777" w:rsidR="0090496E" w:rsidRDefault="0090496E">
            <w:pPr>
              <w:jc w:val="right"/>
              <w:rPr>
                <w:rFonts w:eastAsia="Times New Roman"/>
              </w:rPr>
            </w:pPr>
            <w:r>
              <w:rPr>
                <w:rFonts w:eastAsia="Times New Roman"/>
              </w:rPr>
              <w:t>3,000</w:t>
            </w:r>
          </w:p>
        </w:tc>
      </w:tr>
      <w:tr w:rsidR="0090496E" w14:paraId="6A7E31D4" w14:textId="77777777" w:rsidTr="00DD78AC">
        <w:tc>
          <w:tcPr>
            <w:tcW w:w="0" w:type="auto"/>
            <w:shd w:val="clear" w:color="auto" w:fill="FFD966" w:themeFill="accent4" w:themeFillTint="99"/>
            <w:hideMark/>
          </w:tcPr>
          <w:p w14:paraId="2A317DFC" w14:textId="77777777" w:rsidR="0090496E" w:rsidRDefault="0090496E">
            <w:pPr>
              <w:rPr>
                <w:rFonts w:eastAsia="Times New Roman"/>
              </w:rPr>
            </w:pPr>
            <w:r>
              <w:rPr>
                <w:rFonts w:eastAsia="Times New Roman"/>
              </w:rPr>
              <w:t>Staff salaries</w:t>
            </w:r>
          </w:p>
        </w:tc>
        <w:tc>
          <w:tcPr>
            <w:tcW w:w="0" w:type="auto"/>
            <w:shd w:val="clear" w:color="auto" w:fill="FFD966" w:themeFill="accent4" w:themeFillTint="99"/>
            <w:hideMark/>
          </w:tcPr>
          <w:p w14:paraId="47BAF60D" w14:textId="77777777" w:rsidR="0090496E" w:rsidRDefault="0090496E">
            <w:pPr>
              <w:jc w:val="right"/>
              <w:rPr>
                <w:rFonts w:eastAsia="Times New Roman"/>
              </w:rPr>
            </w:pPr>
            <w:r>
              <w:rPr>
                <w:rFonts w:eastAsia="Times New Roman"/>
              </w:rPr>
              <w:t>8,000</w:t>
            </w:r>
          </w:p>
        </w:tc>
      </w:tr>
      <w:tr w:rsidR="0090496E" w14:paraId="107EF416" w14:textId="77777777" w:rsidTr="00DD78AC">
        <w:tc>
          <w:tcPr>
            <w:tcW w:w="0" w:type="auto"/>
            <w:shd w:val="clear" w:color="auto" w:fill="FFD966" w:themeFill="accent4" w:themeFillTint="99"/>
            <w:hideMark/>
          </w:tcPr>
          <w:p w14:paraId="064A7B72" w14:textId="77777777" w:rsidR="0090496E" w:rsidRDefault="0090496E">
            <w:pPr>
              <w:rPr>
                <w:rFonts w:eastAsia="Times New Roman"/>
              </w:rPr>
            </w:pPr>
            <w:r>
              <w:rPr>
                <w:rFonts w:eastAsia="Times New Roman"/>
              </w:rPr>
              <w:t>Insurance</w:t>
            </w:r>
          </w:p>
        </w:tc>
        <w:tc>
          <w:tcPr>
            <w:tcW w:w="0" w:type="auto"/>
            <w:shd w:val="clear" w:color="auto" w:fill="FFD966" w:themeFill="accent4" w:themeFillTint="99"/>
            <w:hideMark/>
          </w:tcPr>
          <w:p w14:paraId="726E6754" w14:textId="77777777" w:rsidR="0090496E" w:rsidRDefault="0090496E">
            <w:pPr>
              <w:jc w:val="right"/>
              <w:rPr>
                <w:rFonts w:eastAsia="Times New Roman"/>
              </w:rPr>
            </w:pPr>
            <w:r>
              <w:rPr>
                <w:rFonts w:eastAsia="Times New Roman"/>
              </w:rPr>
              <w:t>600</w:t>
            </w:r>
          </w:p>
        </w:tc>
      </w:tr>
      <w:tr w:rsidR="0090496E" w14:paraId="02AD692F" w14:textId="77777777" w:rsidTr="00DD78AC">
        <w:tc>
          <w:tcPr>
            <w:tcW w:w="0" w:type="auto"/>
            <w:shd w:val="clear" w:color="auto" w:fill="FFD966" w:themeFill="accent4" w:themeFillTint="99"/>
            <w:hideMark/>
          </w:tcPr>
          <w:p w14:paraId="71669920" w14:textId="77777777" w:rsidR="0090496E" w:rsidRDefault="0090496E">
            <w:pPr>
              <w:rPr>
                <w:rFonts w:eastAsia="Times New Roman"/>
              </w:rPr>
            </w:pPr>
            <w:r>
              <w:rPr>
                <w:rFonts w:eastAsia="Times New Roman"/>
              </w:rPr>
              <w:t>Internet &amp; telephone</w:t>
            </w:r>
          </w:p>
        </w:tc>
        <w:tc>
          <w:tcPr>
            <w:tcW w:w="0" w:type="auto"/>
            <w:shd w:val="clear" w:color="auto" w:fill="FFD966" w:themeFill="accent4" w:themeFillTint="99"/>
            <w:hideMark/>
          </w:tcPr>
          <w:p w14:paraId="080D561E" w14:textId="77777777" w:rsidR="0090496E" w:rsidRDefault="0090496E">
            <w:pPr>
              <w:jc w:val="right"/>
              <w:rPr>
                <w:rFonts w:eastAsia="Times New Roman"/>
              </w:rPr>
            </w:pPr>
            <w:r>
              <w:rPr>
                <w:rFonts w:eastAsia="Times New Roman"/>
              </w:rPr>
              <w:t>200</w:t>
            </w:r>
          </w:p>
        </w:tc>
      </w:tr>
      <w:tr w:rsidR="0090496E" w14:paraId="45DD7103" w14:textId="77777777" w:rsidTr="00DD78AC">
        <w:tc>
          <w:tcPr>
            <w:tcW w:w="0" w:type="auto"/>
            <w:shd w:val="clear" w:color="auto" w:fill="FFD966" w:themeFill="accent4" w:themeFillTint="99"/>
            <w:hideMark/>
          </w:tcPr>
          <w:p w14:paraId="51A8F0F6" w14:textId="77777777" w:rsidR="0090496E" w:rsidRDefault="0090496E">
            <w:pPr>
              <w:rPr>
                <w:rFonts w:eastAsia="Times New Roman"/>
              </w:rPr>
            </w:pPr>
            <w:r>
              <w:rPr>
                <w:rFonts w:eastAsia="Times New Roman"/>
              </w:rPr>
              <w:t>Equipment maintenance</w:t>
            </w:r>
          </w:p>
        </w:tc>
        <w:tc>
          <w:tcPr>
            <w:tcW w:w="0" w:type="auto"/>
            <w:shd w:val="clear" w:color="auto" w:fill="FFD966" w:themeFill="accent4" w:themeFillTint="99"/>
            <w:hideMark/>
          </w:tcPr>
          <w:p w14:paraId="5930F2BF" w14:textId="77777777" w:rsidR="0090496E" w:rsidRDefault="0090496E">
            <w:pPr>
              <w:jc w:val="right"/>
              <w:rPr>
                <w:rFonts w:eastAsia="Times New Roman"/>
              </w:rPr>
            </w:pPr>
            <w:r>
              <w:rPr>
                <w:rFonts w:eastAsia="Times New Roman"/>
              </w:rPr>
              <w:t>500</w:t>
            </w:r>
          </w:p>
        </w:tc>
      </w:tr>
      <w:tr w:rsidR="0090496E" w14:paraId="08AD210C" w14:textId="77777777" w:rsidTr="00DD78AC">
        <w:tc>
          <w:tcPr>
            <w:tcW w:w="0" w:type="auto"/>
            <w:shd w:val="clear" w:color="auto" w:fill="FFD966" w:themeFill="accent4" w:themeFillTint="99"/>
            <w:hideMark/>
          </w:tcPr>
          <w:p w14:paraId="5B4561F2" w14:textId="77777777" w:rsidR="0090496E" w:rsidRDefault="0090496E">
            <w:pPr>
              <w:rPr>
                <w:rFonts w:eastAsia="Times New Roman"/>
              </w:rPr>
            </w:pPr>
            <w:r>
              <w:rPr>
                <w:rFonts w:eastAsia="Times New Roman"/>
              </w:rPr>
              <w:t>Marketing</w:t>
            </w:r>
          </w:p>
        </w:tc>
        <w:tc>
          <w:tcPr>
            <w:tcW w:w="0" w:type="auto"/>
            <w:shd w:val="clear" w:color="auto" w:fill="FFD966" w:themeFill="accent4" w:themeFillTint="99"/>
            <w:hideMark/>
          </w:tcPr>
          <w:p w14:paraId="0FCB634C" w14:textId="77777777" w:rsidR="0090496E" w:rsidRDefault="0090496E">
            <w:pPr>
              <w:jc w:val="right"/>
              <w:rPr>
                <w:rFonts w:eastAsia="Times New Roman"/>
              </w:rPr>
            </w:pPr>
            <w:r>
              <w:rPr>
                <w:rFonts w:eastAsia="Times New Roman"/>
              </w:rPr>
              <w:t>1,000</w:t>
            </w:r>
          </w:p>
        </w:tc>
      </w:tr>
      <w:tr w:rsidR="0090496E" w14:paraId="1B1CF555" w14:textId="77777777" w:rsidTr="00DD78AC">
        <w:tc>
          <w:tcPr>
            <w:tcW w:w="0" w:type="auto"/>
            <w:shd w:val="clear" w:color="auto" w:fill="FFD966" w:themeFill="accent4" w:themeFillTint="99"/>
            <w:hideMark/>
          </w:tcPr>
          <w:p w14:paraId="74D972F1" w14:textId="77777777" w:rsidR="0090496E" w:rsidRDefault="0090496E">
            <w:pPr>
              <w:rPr>
                <w:rFonts w:eastAsia="Times New Roman"/>
              </w:rPr>
            </w:pPr>
            <w:r>
              <w:rPr>
                <w:rFonts w:eastAsia="Times New Roman"/>
              </w:rPr>
              <w:t>Accounting services</w:t>
            </w:r>
          </w:p>
        </w:tc>
        <w:tc>
          <w:tcPr>
            <w:tcW w:w="0" w:type="auto"/>
            <w:shd w:val="clear" w:color="auto" w:fill="FFD966" w:themeFill="accent4" w:themeFillTint="99"/>
            <w:hideMark/>
          </w:tcPr>
          <w:p w14:paraId="551B807C" w14:textId="77777777" w:rsidR="0090496E" w:rsidRDefault="0090496E">
            <w:pPr>
              <w:jc w:val="right"/>
              <w:rPr>
                <w:rFonts w:eastAsia="Times New Roman"/>
              </w:rPr>
            </w:pPr>
            <w:r>
              <w:rPr>
                <w:rFonts w:eastAsia="Times New Roman"/>
              </w:rPr>
              <w:t>300</w:t>
            </w:r>
          </w:p>
        </w:tc>
      </w:tr>
      <w:tr w:rsidR="0090496E" w14:paraId="1D1B2F79" w14:textId="77777777" w:rsidTr="00DD78AC">
        <w:tc>
          <w:tcPr>
            <w:tcW w:w="0" w:type="auto"/>
            <w:shd w:val="clear" w:color="auto" w:fill="FFD966" w:themeFill="accent4" w:themeFillTint="99"/>
            <w:hideMark/>
          </w:tcPr>
          <w:p w14:paraId="40FC8104" w14:textId="77777777" w:rsidR="0090496E" w:rsidRDefault="0090496E">
            <w:pPr>
              <w:rPr>
                <w:rFonts w:eastAsia="Times New Roman"/>
              </w:rPr>
            </w:pPr>
            <w:r>
              <w:rPr>
                <w:rFonts w:eastAsia="Times New Roman"/>
              </w:rPr>
              <w:t>Office expenses</w:t>
            </w:r>
          </w:p>
        </w:tc>
        <w:tc>
          <w:tcPr>
            <w:tcW w:w="0" w:type="auto"/>
            <w:shd w:val="clear" w:color="auto" w:fill="FFD966" w:themeFill="accent4" w:themeFillTint="99"/>
            <w:hideMark/>
          </w:tcPr>
          <w:p w14:paraId="31EE46B4" w14:textId="77777777" w:rsidR="0090496E" w:rsidRDefault="0090496E">
            <w:pPr>
              <w:jc w:val="right"/>
              <w:rPr>
                <w:rFonts w:eastAsia="Times New Roman"/>
              </w:rPr>
            </w:pPr>
            <w:r>
              <w:rPr>
                <w:rFonts w:eastAsia="Times New Roman"/>
              </w:rPr>
              <w:t>400</w:t>
            </w:r>
          </w:p>
        </w:tc>
      </w:tr>
      <w:tr w:rsidR="0090496E" w14:paraId="2CA659B3" w14:textId="77777777" w:rsidTr="00DD78AC">
        <w:tc>
          <w:tcPr>
            <w:tcW w:w="0" w:type="auto"/>
            <w:shd w:val="clear" w:color="auto" w:fill="FFD966" w:themeFill="accent4" w:themeFillTint="99"/>
            <w:hideMark/>
          </w:tcPr>
          <w:p w14:paraId="36F904C2" w14:textId="77777777" w:rsidR="0090496E" w:rsidRDefault="0090496E">
            <w:pPr>
              <w:rPr>
                <w:rFonts w:eastAsia="Times New Roman"/>
              </w:rPr>
            </w:pPr>
            <w:r>
              <w:rPr>
                <w:rStyle w:val="Strong"/>
                <w:rFonts w:eastAsia="Times New Roman"/>
              </w:rPr>
              <w:t>Total Fixed Costs</w:t>
            </w:r>
          </w:p>
        </w:tc>
        <w:tc>
          <w:tcPr>
            <w:tcW w:w="0" w:type="auto"/>
            <w:shd w:val="clear" w:color="auto" w:fill="FFD966" w:themeFill="accent4" w:themeFillTint="99"/>
            <w:hideMark/>
          </w:tcPr>
          <w:p w14:paraId="0A384B1D" w14:textId="77777777" w:rsidR="0090496E" w:rsidRDefault="0090496E">
            <w:pPr>
              <w:jc w:val="right"/>
              <w:rPr>
                <w:rFonts w:eastAsia="Times New Roman"/>
              </w:rPr>
            </w:pPr>
            <w:r>
              <w:rPr>
                <w:rStyle w:val="Strong"/>
                <w:rFonts w:eastAsia="Times New Roman"/>
              </w:rPr>
              <w:t>14,000</w:t>
            </w:r>
          </w:p>
        </w:tc>
      </w:tr>
    </w:tbl>
    <w:p w14:paraId="02D63B79" w14:textId="77777777" w:rsidR="008A14EE" w:rsidRDefault="008A14EE" w:rsidP="00640B87">
      <w:pPr>
        <w:pStyle w:val="Heading2"/>
        <w:rPr>
          <w:rFonts w:asciiTheme="minorHAnsi" w:hAnsiTheme="minorHAnsi"/>
          <w:color w:val="000000" w:themeColor="text1"/>
        </w:rPr>
      </w:pPr>
    </w:p>
    <w:p w14:paraId="3AF331BF" w14:textId="77777777" w:rsidR="00AD40BB" w:rsidRPr="00AD40BB" w:rsidRDefault="00AD40BB" w:rsidP="00AD40BB"/>
    <w:p w14:paraId="71C23C41" w14:textId="77777777" w:rsidR="008A14EE" w:rsidRDefault="008A14EE" w:rsidP="00640B87">
      <w:pPr>
        <w:pStyle w:val="Heading2"/>
        <w:rPr>
          <w:rFonts w:asciiTheme="minorHAnsi" w:hAnsiTheme="minorHAnsi"/>
          <w:color w:val="000000" w:themeColor="text1"/>
        </w:rPr>
      </w:pPr>
    </w:p>
    <w:p w14:paraId="2E65C1FF" w14:textId="4A8F939C" w:rsidR="008A14EE" w:rsidRDefault="008A14EE" w:rsidP="008A14EE">
      <w:pPr>
        <w:pStyle w:val="Heading2"/>
        <w:rPr>
          <w:rFonts w:asciiTheme="minorHAnsi" w:hAnsiTheme="minorHAnsi"/>
          <w:color w:val="000000" w:themeColor="text1"/>
        </w:rPr>
      </w:pPr>
      <w:r>
        <w:rPr>
          <w:rFonts w:asciiTheme="minorHAnsi" w:hAnsiTheme="minorHAnsi"/>
          <w:color w:val="000000" w:themeColor="text1"/>
        </w:rPr>
        <w:t>Variable Costs</w:t>
      </w:r>
    </w:p>
    <w:p w14:paraId="1CC3DAA0" w14:textId="77777777" w:rsidR="008A14EE" w:rsidRDefault="008A14EE" w:rsidP="006A1256">
      <w:pPr>
        <w:rPr>
          <w:rFonts w:asciiTheme="minorHAnsi" w:hAnsiTheme="minorHAnsi"/>
          <w:color w:val="000000" w:themeColor="text1"/>
        </w:rPr>
      </w:pPr>
    </w:p>
    <w:tbl>
      <w:tblPr>
        <w:tblStyle w:val="TableGrid"/>
        <w:tblW w:w="0" w:type="auto"/>
        <w:shd w:val="clear" w:color="auto" w:fill="FFD966" w:themeFill="accent4" w:themeFillTint="99"/>
        <w:tblLook w:val="04A0" w:firstRow="1" w:lastRow="0" w:firstColumn="1" w:lastColumn="0" w:noHBand="0" w:noVBand="1"/>
      </w:tblPr>
      <w:tblGrid>
        <w:gridCol w:w="2564"/>
        <w:gridCol w:w="1940"/>
      </w:tblGrid>
      <w:tr w:rsidR="008A14EE" w14:paraId="72A81016" w14:textId="77777777" w:rsidTr="00DD78AC">
        <w:tc>
          <w:tcPr>
            <w:tcW w:w="0" w:type="auto"/>
            <w:shd w:val="clear" w:color="auto" w:fill="FFD966" w:themeFill="accent4" w:themeFillTint="99"/>
            <w:hideMark/>
          </w:tcPr>
          <w:p w14:paraId="0B0671C4" w14:textId="77777777" w:rsidR="008A14EE" w:rsidRDefault="008A14EE">
            <w:pPr>
              <w:jc w:val="center"/>
              <w:rPr>
                <w:rFonts w:eastAsia="Times New Roman"/>
                <w:b/>
                <w:bCs/>
                <w:sz w:val="24"/>
                <w:szCs w:val="24"/>
              </w:rPr>
            </w:pPr>
            <w:r>
              <w:rPr>
                <w:rStyle w:val="Strong"/>
                <w:rFonts w:eastAsia="Times New Roman"/>
              </w:rPr>
              <w:t>Variable Costs</w:t>
            </w:r>
          </w:p>
        </w:tc>
        <w:tc>
          <w:tcPr>
            <w:tcW w:w="0" w:type="auto"/>
            <w:shd w:val="clear" w:color="auto" w:fill="FFD966" w:themeFill="accent4" w:themeFillTint="99"/>
            <w:hideMark/>
          </w:tcPr>
          <w:p w14:paraId="11472D78" w14:textId="77777777" w:rsidR="008A14EE" w:rsidRDefault="008A14EE">
            <w:pPr>
              <w:jc w:val="right"/>
              <w:rPr>
                <w:rFonts w:eastAsia="Times New Roman"/>
                <w:b/>
                <w:bCs/>
              </w:rPr>
            </w:pPr>
            <w:r>
              <w:rPr>
                <w:rStyle w:val="Strong"/>
                <w:rFonts w:eastAsia="Times New Roman"/>
              </w:rPr>
              <w:t>Monthly Cost (£)</w:t>
            </w:r>
          </w:p>
        </w:tc>
      </w:tr>
      <w:tr w:rsidR="008A14EE" w14:paraId="3981D985" w14:textId="77777777" w:rsidTr="00DD78AC">
        <w:tc>
          <w:tcPr>
            <w:tcW w:w="0" w:type="auto"/>
            <w:shd w:val="clear" w:color="auto" w:fill="FFD966" w:themeFill="accent4" w:themeFillTint="99"/>
            <w:hideMark/>
          </w:tcPr>
          <w:p w14:paraId="347DFE60" w14:textId="77777777" w:rsidR="008A14EE" w:rsidRDefault="008A14EE">
            <w:pPr>
              <w:rPr>
                <w:rFonts w:eastAsia="Times New Roman"/>
              </w:rPr>
            </w:pPr>
            <w:r>
              <w:rPr>
                <w:rFonts w:eastAsia="Times New Roman"/>
              </w:rPr>
              <w:t>Raw materials</w:t>
            </w:r>
          </w:p>
        </w:tc>
        <w:tc>
          <w:tcPr>
            <w:tcW w:w="0" w:type="auto"/>
            <w:shd w:val="clear" w:color="auto" w:fill="FFD966" w:themeFill="accent4" w:themeFillTint="99"/>
            <w:hideMark/>
          </w:tcPr>
          <w:p w14:paraId="60946F62" w14:textId="77777777" w:rsidR="008A14EE" w:rsidRDefault="008A14EE">
            <w:pPr>
              <w:jc w:val="right"/>
              <w:rPr>
                <w:rFonts w:eastAsia="Times New Roman"/>
              </w:rPr>
            </w:pPr>
            <w:r>
              <w:rPr>
                <w:rFonts w:eastAsia="Times New Roman"/>
              </w:rPr>
              <w:t>12,000</w:t>
            </w:r>
          </w:p>
        </w:tc>
      </w:tr>
      <w:tr w:rsidR="008A14EE" w14:paraId="667199E6" w14:textId="77777777" w:rsidTr="00DD78AC">
        <w:tc>
          <w:tcPr>
            <w:tcW w:w="0" w:type="auto"/>
            <w:shd w:val="clear" w:color="auto" w:fill="FFD966" w:themeFill="accent4" w:themeFillTint="99"/>
            <w:hideMark/>
          </w:tcPr>
          <w:p w14:paraId="458291C4" w14:textId="77777777" w:rsidR="008A14EE" w:rsidRDefault="008A14EE">
            <w:pPr>
              <w:rPr>
                <w:rFonts w:eastAsia="Times New Roman"/>
              </w:rPr>
            </w:pPr>
            <w:r>
              <w:rPr>
                <w:rFonts w:eastAsia="Times New Roman"/>
              </w:rPr>
              <w:t>Packaging materials</w:t>
            </w:r>
          </w:p>
        </w:tc>
        <w:tc>
          <w:tcPr>
            <w:tcW w:w="0" w:type="auto"/>
            <w:shd w:val="clear" w:color="auto" w:fill="FFD966" w:themeFill="accent4" w:themeFillTint="99"/>
            <w:hideMark/>
          </w:tcPr>
          <w:p w14:paraId="3D1EECDC" w14:textId="77777777" w:rsidR="008A14EE" w:rsidRDefault="008A14EE">
            <w:pPr>
              <w:jc w:val="right"/>
              <w:rPr>
                <w:rFonts w:eastAsia="Times New Roman"/>
              </w:rPr>
            </w:pPr>
            <w:r>
              <w:rPr>
                <w:rFonts w:eastAsia="Times New Roman"/>
              </w:rPr>
              <w:t>2,000</w:t>
            </w:r>
          </w:p>
        </w:tc>
      </w:tr>
      <w:tr w:rsidR="008A14EE" w14:paraId="1F291942" w14:textId="77777777" w:rsidTr="00DD78AC">
        <w:tc>
          <w:tcPr>
            <w:tcW w:w="0" w:type="auto"/>
            <w:shd w:val="clear" w:color="auto" w:fill="FFD966" w:themeFill="accent4" w:themeFillTint="99"/>
            <w:hideMark/>
          </w:tcPr>
          <w:p w14:paraId="2F29EE90" w14:textId="77777777" w:rsidR="008A14EE" w:rsidRDefault="008A14EE">
            <w:pPr>
              <w:rPr>
                <w:rFonts w:eastAsia="Times New Roman"/>
              </w:rPr>
            </w:pPr>
            <w:r>
              <w:rPr>
                <w:rFonts w:eastAsia="Times New Roman"/>
              </w:rPr>
              <w:lastRenderedPageBreak/>
              <w:t>Electricity for production</w:t>
            </w:r>
          </w:p>
        </w:tc>
        <w:tc>
          <w:tcPr>
            <w:tcW w:w="0" w:type="auto"/>
            <w:shd w:val="clear" w:color="auto" w:fill="FFD966" w:themeFill="accent4" w:themeFillTint="99"/>
            <w:hideMark/>
          </w:tcPr>
          <w:p w14:paraId="76B1D444" w14:textId="77777777" w:rsidR="008A14EE" w:rsidRDefault="008A14EE">
            <w:pPr>
              <w:jc w:val="right"/>
              <w:rPr>
                <w:rFonts w:eastAsia="Times New Roman"/>
              </w:rPr>
            </w:pPr>
            <w:r>
              <w:rPr>
                <w:rFonts w:eastAsia="Times New Roman"/>
              </w:rPr>
              <w:t>2,500</w:t>
            </w:r>
          </w:p>
        </w:tc>
      </w:tr>
      <w:tr w:rsidR="008A14EE" w14:paraId="5D88E94F" w14:textId="77777777" w:rsidTr="00DD78AC">
        <w:tc>
          <w:tcPr>
            <w:tcW w:w="0" w:type="auto"/>
            <w:shd w:val="clear" w:color="auto" w:fill="FFD966" w:themeFill="accent4" w:themeFillTint="99"/>
            <w:hideMark/>
          </w:tcPr>
          <w:p w14:paraId="06BAC9AE" w14:textId="77777777" w:rsidR="008A14EE" w:rsidRDefault="008A14EE">
            <w:pPr>
              <w:rPr>
                <w:rFonts w:eastAsia="Times New Roman"/>
              </w:rPr>
            </w:pPr>
            <w:r>
              <w:rPr>
                <w:rFonts w:eastAsia="Times New Roman"/>
              </w:rPr>
              <w:t>Fuel &amp; delivery</w:t>
            </w:r>
          </w:p>
        </w:tc>
        <w:tc>
          <w:tcPr>
            <w:tcW w:w="0" w:type="auto"/>
            <w:shd w:val="clear" w:color="auto" w:fill="FFD966" w:themeFill="accent4" w:themeFillTint="99"/>
            <w:hideMark/>
          </w:tcPr>
          <w:p w14:paraId="46D7BD60" w14:textId="77777777" w:rsidR="008A14EE" w:rsidRDefault="008A14EE">
            <w:pPr>
              <w:jc w:val="right"/>
              <w:rPr>
                <w:rFonts w:eastAsia="Times New Roman"/>
              </w:rPr>
            </w:pPr>
            <w:r>
              <w:rPr>
                <w:rFonts w:eastAsia="Times New Roman"/>
              </w:rPr>
              <w:t>1,500</w:t>
            </w:r>
          </w:p>
        </w:tc>
      </w:tr>
      <w:tr w:rsidR="008A14EE" w14:paraId="2574B9E9" w14:textId="77777777" w:rsidTr="00DD78AC">
        <w:tc>
          <w:tcPr>
            <w:tcW w:w="0" w:type="auto"/>
            <w:shd w:val="clear" w:color="auto" w:fill="FFD966" w:themeFill="accent4" w:themeFillTint="99"/>
            <w:hideMark/>
          </w:tcPr>
          <w:p w14:paraId="686B68F1" w14:textId="77777777" w:rsidR="008A14EE" w:rsidRDefault="008A14EE">
            <w:pPr>
              <w:rPr>
                <w:rFonts w:eastAsia="Times New Roman"/>
              </w:rPr>
            </w:pPr>
            <w:r>
              <w:rPr>
                <w:rFonts w:eastAsia="Times New Roman"/>
              </w:rPr>
              <w:t>Production supplies</w:t>
            </w:r>
          </w:p>
        </w:tc>
        <w:tc>
          <w:tcPr>
            <w:tcW w:w="0" w:type="auto"/>
            <w:shd w:val="clear" w:color="auto" w:fill="FFD966" w:themeFill="accent4" w:themeFillTint="99"/>
            <w:hideMark/>
          </w:tcPr>
          <w:p w14:paraId="7BA5DF4E" w14:textId="77777777" w:rsidR="008A14EE" w:rsidRDefault="008A14EE">
            <w:pPr>
              <w:jc w:val="right"/>
              <w:rPr>
                <w:rFonts w:eastAsia="Times New Roman"/>
              </w:rPr>
            </w:pPr>
            <w:r>
              <w:rPr>
                <w:rFonts w:eastAsia="Times New Roman"/>
              </w:rPr>
              <w:t>1,000</w:t>
            </w:r>
          </w:p>
        </w:tc>
      </w:tr>
      <w:tr w:rsidR="008A14EE" w14:paraId="48CD2E88" w14:textId="77777777" w:rsidTr="00DD78AC">
        <w:tc>
          <w:tcPr>
            <w:tcW w:w="0" w:type="auto"/>
            <w:shd w:val="clear" w:color="auto" w:fill="FFD966" w:themeFill="accent4" w:themeFillTint="99"/>
            <w:hideMark/>
          </w:tcPr>
          <w:p w14:paraId="0A0CDBD1" w14:textId="77777777" w:rsidR="008A14EE" w:rsidRDefault="008A14EE">
            <w:pPr>
              <w:rPr>
                <w:rFonts w:eastAsia="Times New Roman"/>
              </w:rPr>
            </w:pPr>
            <w:r>
              <w:rPr>
                <w:rStyle w:val="Strong"/>
                <w:rFonts w:eastAsia="Times New Roman"/>
              </w:rPr>
              <w:t>Total Variable Costs</w:t>
            </w:r>
          </w:p>
        </w:tc>
        <w:tc>
          <w:tcPr>
            <w:tcW w:w="0" w:type="auto"/>
            <w:shd w:val="clear" w:color="auto" w:fill="FFD966" w:themeFill="accent4" w:themeFillTint="99"/>
            <w:hideMark/>
          </w:tcPr>
          <w:p w14:paraId="2A598EEF" w14:textId="77777777" w:rsidR="008A14EE" w:rsidRDefault="008A14EE">
            <w:pPr>
              <w:jc w:val="right"/>
              <w:rPr>
                <w:rFonts w:eastAsia="Times New Roman"/>
              </w:rPr>
            </w:pPr>
            <w:r>
              <w:rPr>
                <w:rStyle w:val="Strong"/>
                <w:rFonts w:eastAsia="Times New Roman"/>
              </w:rPr>
              <w:t>19,000</w:t>
            </w:r>
          </w:p>
        </w:tc>
      </w:tr>
    </w:tbl>
    <w:p w14:paraId="69110F7D" w14:textId="77777777" w:rsidR="008A14EE" w:rsidRDefault="008A14EE" w:rsidP="006A1256">
      <w:pPr>
        <w:rPr>
          <w:rFonts w:asciiTheme="minorHAnsi" w:hAnsiTheme="minorHAnsi"/>
          <w:color w:val="000000" w:themeColor="text1"/>
        </w:rPr>
      </w:pPr>
    </w:p>
    <w:p w14:paraId="0E329B42" w14:textId="77777777" w:rsidR="008A14EE" w:rsidRDefault="008A14EE" w:rsidP="006A1256">
      <w:pPr>
        <w:rPr>
          <w:rFonts w:asciiTheme="minorHAnsi" w:hAnsiTheme="minorHAnsi"/>
          <w:color w:val="000000" w:themeColor="text1"/>
        </w:rPr>
      </w:pPr>
    </w:p>
    <w:p w14:paraId="330A4188" w14:textId="77777777" w:rsidR="00DD78AC" w:rsidRDefault="00DD78AC" w:rsidP="006A1256">
      <w:pPr>
        <w:rPr>
          <w:rFonts w:asciiTheme="minorHAnsi" w:hAnsiTheme="minorHAnsi"/>
          <w:b/>
          <w:bCs/>
          <w:color w:val="000000" w:themeColor="text1"/>
          <w:sz w:val="28"/>
          <w:szCs w:val="28"/>
        </w:rPr>
      </w:pPr>
    </w:p>
    <w:p w14:paraId="021B116D" w14:textId="162F6389" w:rsidR="00DD78AC" w:rsidRDefault="007D5DA5" w:rsidP="006A1256">
      <w:pPr>
        <w:rPr>
          <w:rFonts w:asciiTheme="minorHAnsi" w:hAnsiTheme="minorHAnsi"/>
          <w:b/>
          <w:bCs/>
          <w:color w:val="000000" w:themeColor="text1"/>
          <w:sz w:val="28"/>
          <w:szCs w:val="28"/>
        </w:rPr>
      </w:pPr>
      <w:r w:rsidRPr="007D5DA5">
        <w:rPr>
          <w:rFonts w:asciiTheme="minorHAnsi" w:hAnsiTheme="minorHAnsi"/>
          <w:b/>
          <w:bCs/>
          <w:color w:val="000000" w:themeColor="text1"/>
          <w:sz w:val="28"/>
          <w:szCs w:val="28"/>
        </w:rPr>
        <w:t>Estimated Monthly Sales</w:t>
      </w:r>
    </w:p>
    <w:p w14:paraId="080BE50A" w14:textId="77777777" w:rsidR="00DD78AC" w:rsidRDefault="00DD78AC" w:rsidP="006A1256">
      <w:pPr>
        <w:rPr>
          <w:rFonts w:asciiTheme="minorHAnsi" w:hAnsiTheme="minorHAnsi"/>
          <w:b/>
          <w:bCs/>
          <w:color w:val="000000" w:themeColor="text1"/>
          <w:sz w:val="28"/>
          <w:szCs w:val="28"/>
        </w:rPr>
      </w:pPr>
    </w:p>
    <w:tbl>
      <w:tblPr>
        <w:tblStyle w:val="TableGrid"/>
        <w:tblW w:w="0" w:type="auto"/>
        <w:shd w:val="clear" w:color="auto" w:fill="FFD966" w:themeFill="accent4" w:themeFillTint="99"/>
        <w:tblLook w:val="04A0" w:firstRow="1" w:lastRow="0" w:firstColumn="1" w:lastColumn="0" w:noHBand="0" w:noVBand="1"/>
      </w:tblPr>
      <w:tblGrid>
        <w:gridCol w:w="1928"/>
        <w:gridCol w:w="1304"/>
        <w:gridCol w:w="1867"/>
        <w:gridCol w:w="1464"/>
      </w:tblGrid>
      <w:tr w:rsidR="007D5DA5" w14:paraId="2D97B1FA" w14:textId="77777777" w:rsidTr="00DD78AC">
        <w:tc>
          <w:tcPr>
            <w:tcW w:w="0" w:type="auto"/>
            <w:shd w:val="clear" w:color="auto" w:fill="FFD966" w:themeFill="accent4" w:themeFillTint="99"/>
            <w:hideMark/>
          </w:tcPr>
          <w:p w14:paraId="5093C0DB" w14:textId="77777777" w:rsidR="007D5DA5" w:rsidRDefault="007D5DA5">
            <w:pPr>
              <w:jc w:val="center"/>
              <w:rPr>
                <w:rFonts w:eastAsia="Times New Roman"/>
                <w:b/>
                <w:bCs/>
                <w:sz w:val="24"/>
                <w:szCs w:val="24"/>
              </w:rPr>
            </w:pPr>
            <w:r>
              <w:rPr>
                <w:rStyle w:val="Strong"/>
                <w:rFonts w:eastAsia="Times New Roman"/>
              </w:rPr>
              <w:t>Product</w:t>
            </w:r>
          </w:p>
        </w:tc>
        <w:tc>
          <w:tcPr>
            <w:tcW w:w="0" w:type="auto"/>
            <w:shd w:val="clear" w:color="auto" w:fill="FFD966" w:themeFill="accent4" w:themeFillTint="99"/>
            <w:hideMark/>
          </w:tcPr>
          <w:p w14:paraId="4F5A7058" w14:textId="77777777" w:rsidR="007D5DA5" w:rsidRDefault="007D5DA5">
            <w:pPr>
              <w:jc w:val="right"/>
              <w:rPr>
                <w:rFonts w:eastAsia="Times New Roman"/>
                <w:b/>
                <w:bCs/>
              </w:rPr>
            </w:pPr>
            <w:r>
              <w:rPr>
                <w:rStyle w:val="Strong"/>
                <w:rFonts w:eastAsia="Times New Roman"/>
              </w:rPr>
              <w:t>Units Sold</w:t>
            </w:r>
          </w:p>
        </w:tc>
        <w:tc>
          <w:tcPr>
            <w:tcW w:w="0" w:type="auto"/>
            <w:shd w:val="clear" w:color="auto" w:fill="FFD966" w:themeFill="accent4" w:themeFillTint="99"/>
            <w:hideMark/>
          </w:tcPr>
          <w:p w14:paraId="5B94B131" w14:textId="77777777" w:rsidR="007D5DA5" w:rsidRDefault="007D5DA5">
            <w:pPr>
              <w:jc w:val="right"/>
              <w:rPr>
                <w:rFonts w:eastAsia="Times New Roman"/>
                <w:b/>
                <w:bCs/>
              </w:rPr>
            </w:pPr>
            <w:r>
              <w:rPr>
                <w:rStyle w:val="Strong"/>
                <w:rFonts w:eastAsia="Times New Roman"/>
              </w:rPr>
              <w:t>Selling Price (£)</w:t>
            </w:r>
          </w:p>
        </w:tc>
        <w:tc>
          <w:tcPr>
            <w:tcW w:w="0" w:type="auto"/>
            <w:shd w:val="clear" w:color="auto" w:fill="FFD966" w:themeFill="accent4" w:themeFillTint="99"/>
            <w:hideMark/>
          </w:tcPr>
          <w:p w14:paraId="725E7ABE" w14:textId="77777777" w:rsidR="007D5DA5" w:rsidRDefault="007D5DA5">
            <w:pPr>
              <w:jc w:val="right"/>
              <w:rPr>
                <w:rFonts w:eastAsia="Times New Roman"/>
                <w:b/>
                <w:bCs/>
              </w:rPr>
            </w:pPr>
            <w:r>
              <w:rPr>
                <w:rStyle w:val="Strong"/>
                <w:rFonts w:eastAsia="Times New Roman"/>
              </w:rPr>
              <w:t>Revenue (£)</w:t>
            </w:r>
          </w:p>
        </w:tc>
      </w:tr>
      <w:tr w:rsidR="007D5DA5" w14:paraId="18EF9E3B" w14:textId="77777777" w:rsidTr="00DD78AC">
        <w:tc>
          <w:tcPr>
            <w:tcW w:w="0" w:type="auto"/>
            <w:shd w:val="clear" w:color="auto" w:fill="FFD966" w:themeFill="accent4" w:themeFillTint="99"/>
            <w:hideMark/>
          </w:tcPr>
          <w:p w14:paraId="2F938D54" w14:textId="77777777" w:rsidR="007D5DA5" w:rsidRDefault="007D5DA5">
            <w:pPr>
              <w:rPr>
                <w:rFonts w:eastAsia="Times New Roman"/>
              </w:rPr>
            </w:pPr>
            <w:r>
              <w:rPr>
                <w:rFonts w:eastAsia="Times New Roman"/>
              </w:rPr>
              <w:t>Food containers</w:t>
            </w:r>
          </w:p>
        </w:tc>
        <w:tc>
          <w:tcPr>
            <w:tcW w:w="0" w:type="auto"/>
            <w:shd w:val="clear" w:color="auto" w:fill="FFD966" w:themeFill="accent4" w:themeFillTint="99"/>
            <w:hideMark/>
          </w:tcPr>
          <w:p w14:paraId="4AA18A42" w14:textId="77777777" w:rsidR="007D5DA5" w:rsidRDefault="007D5DA5">
            <w:pPr>
              <w:jc w:val="right"/>
              <w:rPr>
                <w:rFonts w:eastAsia="Times New Roman"/>
              </w:rPr>
            </w:pPr>
            <w:r>
              <w:rPr>
                <w:rFonts w:eastAsia="Times New Roman"/>
              </w:rPr>
              <w:t>12,000</w:t>
            </w:r>
          </w:p>
        </w:tc>
        <w:tc>
          <w:tcPr>
            <w:tcW w:w="0" w:type="auto"/>
            <w:shd w:val="clear" w:color="auto" w:fill="FFD966" w:themeFill="accent4" w:themeFillTint="99"/>
            <w:hideMark/>
          </w:tcPr>
          <w:p w14:paraId="3241EF67" w14:textId="77777777" w:rsidR="007D5DA5" w:rsidRDefault="007D5DA5">
            <w:pPr>
              <w:jc w:val="right"/>
              <w:rPr>
                <w:rFonts w:eastAsia="Times New Roman"/>
              </w:rPr>
            </w:pPr>
            <w:r>
              <w:rPr>
                <w:rFonts w:eastAsia="Times New Roman"/>
              </w:rPr>
              <w:t>2.00</w:t>
            </w:r>
          </w:p>
        </w:tc>
        <w:tc>
          <w:tcPr>
            <w:tcW w:w="0" w:type="auto"/>
            <w:shd w:val="clear" w:color="auto" w:fill="FFD966" w:themeFill="accent4" w:themeFillTint="99"/>
            <w:hideMark/>
          </w:tcPr>
          <w:p w14:paraId="268A0BB3" w14:textId="77777777" w:rsidR="007D5DA5" w:rsidRDefault="007D5DA5">
            <w:pPr>
              <w:jc w:val="right"/>
              <w:rPr>
                <w:rFonts w:eastAsia="Times New Roman"/>
              </w:rPr>
            </w:pPr>
            <w:r>
              <w:rPr>
                <w:rFonts w:eastAsia="Times New Roman"/>
              </w:rPr>
              <w:t>24,000</w:t>
            </w:r>
          </w:p>
        </w:tc>
      </w:tr>
      <w:tr w:rsidR="007D5DA5" w14:paraId="2BA5888F" w14:textId="77777777" w:rsidTr="00DD78AC">
        <w:tc>
          <w:tcPr>
            <w:tcW w:w="0" w:type="auto"/>
            <w:shd w:val="clear" w:color="auto" w:fill="FFD966" w:themeFill="accent4" w:themeFillTint="99"/>
            <w:hideMark/>
          </w:tcPr>
          <w:p w14:paraId="3B960CDC" w14:textId="77777777" w:rsidR="007D5DA5" w:rsidRDefault="007D5DA5">
            <w:pPr>
              <w:rPr>
                <w:rFonts w:eastAsia="Times New Roman"/>
              </w:rPr>
            </w:pPr>
            <w:r>
              <w:rPr>
                <w:rFonts w:eastAsia="Times New Roman"/>
              </w:rPr>
              <w:t>Plates &amp; bowls</w:t>
            </w:r>
          </w:p>
        </w:tc>
        <w:tc>
          <w:tcPr>
            <w:tcW w:w="0" w:type="auto"/>
            <w:shd w:val="clear" w:color="auto" w:fill="FFD966" w:themeFill="accent4" w:themeFillTint="99"/>
            <w:hideMark/>
          </w:tcPr>
          <w:p w14:paraId="06781C15" w14:textId="77777777" w:rsidR="007D5DA5" w:rsidRDefault="007D5DA5">
            <w:pPr>
              <w:jc w:val="right"/>
              <w:rPr>
                <w:rFonts w:eastAsia="Times New Roman"/>
              </w:rPr>
            </w:pPr>
            <w:r>
              <w:rPr>
                <w:rFonts w:eastAsia="Times New Roman"/>
              </w:rPr>
              <w:t>8,000</w:t>
            </w:r>
          </w:p>
        </w:tc>
        <w:tc>
          <w:tcPr>
            <w:tcW w:w="0" w:type="auto"/>
            <w:shd w:val="clear" w:color="auto" w:fill="FFD966" w:themeFill="accent4" w:themeFillTint="99"/>
            <w:hideMark/>
          </w:tcPr>
          <w:p w14:paraId="48DA0208" w14:textId="77777777" w:rsidR="007D5DA5" w:rsidRDefault="007D5DA5">
            <w:pPr>
              <w:jc w:val="right"/>
              <w:rPr>
                <w:rFonts w:eastAsia="Times New Roman"/>
              </w:rPr>
            </w:pPr>
            <w:r>
              <w:rPr>
                <w:rFonts w:eastAsia="Times New Roman"/>
              </w:rPr>
              <w:t>1.50</w:t>
            </w:r>
          </w:p>
        </w:tc>
        <w:tc>
          <w:tcPr>
            <w:tcW w:w="0" w:type="auto"/>
            <w:shd w:val="clear" w:color="auto" w:fill="FFD966" w:themeFill="accent4" w:themeFillTint="99"/>
            <w:hideMark/>
          </w:tcPr>
          <w:p w14:paraId="6E8CD3C8" w14:textId="77777777" w:rsidR="007D5DA5" w:rsidRDefault="007D5DA5">
            <w:pPr>
              <w:jc w:val="right"/>
              <w:rPr>
                <w:rFonts w:eastAsia="Times New Roman"/>
              </w:rPr>
            </w:pPr>
            <w:r>
              <w:rPr>
                <w:rFonts w:eastAsia="Times New Roman"/>
              </w:rPr>
              <w:t>12,000</w:t>
            </w:r>
          </w:p>
        </w:tc>
      </w:tr>
      <w:tr w:rsidR="007D5DA5" w14:paraId="76661BA4" w14:textId="77777777" w:rsidTr="00DD78AC">
        <w:tc>
          <w:tcPr>
            <w:tcW w:w="0" w:type="auto"/>
            <w:shd w:val="clear" w:color="auto" w:fill="FFD966" w:themeFill="accent4" w:themeFillTint="99"/>
            <w:hideMark/>
          </w:tcPr>
          <w:p w14:paraId="087494D1" w14:textId="77777777" w:rsidR="007D5DA5" w:rsidRDefault="007D5DA5">
            <w:pPr>
              <w:rPr>
                <w:rFonts w:eastAsia="Times New Roman"/>
              </w:rPr>
            </w:pPr>
            <w:r>
              <w:rPr>
                <w:rFonts w:eastAsia="Times New Roman"/>
              </w:rPr>
              <w:t>Cup lids &amp; cutlery</w:t>
            </w:r>
          </w:p>
        </w:tc>
        <w:tc>
          <w:tcPr>
            <w:tcW w:w="0" w:type="auto"/>
            <w:shd w:val="clear" w:color="auto" w:fill="FFD966" w:themeFill="accent4" w:themeFillTint="99"/>
            <w:hideMark/>
          </w:tcPr>
          <w:p w14:paraId="7B7DD89C" w14:textId="77777777" w:rsidR="007D5DA5" w:rsidRDefault="007D5DA5">
            <w:pPr>
              <w:jc w:val="right"/>
              <w:rPr>
                <w:rFonts w:eastAsia="Times New Roman"/>
              </w:rPr>
            </w:pPr>
            <w:r>
              <w:rPr>
                <w:rFonts w:eastAsia="Times New Roman"/>
              </w:rPr>
              <w:t>10,000</w:t>
            </w:r>
          </w:p>
        </w:tc>
        <w:tc>
          <w:tcPr>
            <w:tcW w:w="0" w:type="auto"/>
            <w:shd w:val="clear" w:color="auto" w:fill="FFD966" w:themeFill="accent4" w:themeFillTint="99"/>
            <w:hideMark/>
          </w:tcPr>
          <w:p w14:paraId="25EBCBD7" w14:textId="77777777" w:rsidR="007D5DA5" w:rsidRDefault="007D5DA5">
            <w:pPr>
              <w:jc w:val="right"/>
              <w:rPr>
                <w:rFonts w:eastAsia="Times New Roman"/>
              </w:rPr>
            </w:pPr>
            <w:r>
              <w:rPr>
                <w:rFonts w:eastAsia="Times New Roman"/>
              </w:rPr>
              <w:t>1.40</w:t>
            </w:r>
          </w:p>
        </w:tc>
        <w:tc>
          <w:tcPr>
            <w:tcW w:w="0" w:type="auto"/>
            <w:shd w:val="clear" w:color="auto" w:fill="FFD966" w:themeFill="accent4" w:themeFillTint="99"/>
            <w:hideMark/>
          </w:tcPr>
          <w:p w14:paraId="61F7B19F" w14:textId="77777777" w:rsidR="007D5DA5" w:rsidRDefault="007D5DA5">
            <w:pPr>
              <w:jc w:val="right"/>
              <w:rPr>
                <w:rFonts w:eastAsia="Times New Roman"/>
              </w:rPr>
            </w:pPr>
            <w:r>
              <w:rPr>
                <w:rFonts w:eastAsia="Times New Roman"/>
              </w:rPr>
              <w:t>14,000</w:t>
            </w:r>
          </w:p>
        </w:tc>
      </w:tr>
      <w:tr w:rsidR="007D5DA5" w14:paraId="07EF9F86" w14:textId="77777777" w:rsidTr="00DD78AC">
        <w:tc>
          <w:tcPr>
            <w:tcW w:w="0" w:type="auto"/>
            <w:shd w:val="clear" w:color="auto" w:fill="FFD966" w:themeFill="accent4" w:themeFillTint="99"/>
            <w:hideMark/>
          </w:tcPr>
          <w:p w14:paraId="463F5E96" w14:textId="77777777" w:rsidR="007D5DA5" w:rsidRDefault="007D5DA5">
            <w:pPr>
              <w:rPr>
                <w:rFonts w:eastAsia="Times New Roman"/>
              </w:rPr>
            </w:pPr>
            <w:r>
              <w:rPr>
                <w:rStyle w:val="Strong"/>
                <w:rFonts w:eastAsia="Times New Roman"/>
              </w:rPr>
              <w:t>Total Revenue</w:t>
            </w:r>
          </w:p>
        </w:tc>
        <w:tc>
          <w:tcPr>
            <w:tcW w:w="0" w:type="auto"/>
            <w:shd w:val="clear" w:color="auto" w:fill="FFD966" w:themeFill="accent4" w:themeFillTint="99"/>
            <w:hideMark/>
          </w:tcPr>
          <w:p w14:paraId="081C6BA6" w14:textId="77777777" w:rsidR="007D5DA5" w:rsidRDefault="007D5DA5">
            <w:pPr>
              <w:rPr>
                <w:rFonts w:eastAsia="Times New Roman"/>
              </w:rPr>
            </w:pPr>
          </w:p>
        </w:tc>
        <w:tc>
          <w:tcPr>
            <w:tcW w:w="0" w:type="auto"/>
            <w:shd w:val="clear" w:color="auto" w:fill="FFD966" w:themeFill="accent4" w:themeFillTint="99"/>
            <w:hideMark/>
          </w:tcPr>
          <w:p w14:paraId="455A79E6" w14:textId="77777777" w:rsidR="007D5DA5" w:rsidRDefault="007D5DA5">
            <w:pPr>
              <w:jc w:val="right"/>
              <w:rPr>
                <w:rFonts w:eastAsia="Times New Roman"/>
                <w:sz w:val="20"/>
                <w:szCs w:val="20"/>
              </w:rPr>
            </w:pPr>
          </w:p>
        </w:tc>
        <w:tc>
          <w:tcPr>
            <w:tcW w:w="0" w:type="auto"/>
            <w:shd w:val="clear" w:color="auto" w:fill="FFD966" w:themeFill="accent4" w:themeFillTint="99"/>
            <w:hideMark/>
          </w:tcPr>
          <w:p w14:paraId="3B03480B" w14:textId="77777777" w:rsidR="007D5DA5" w:rsidRDefault="007D5DA5">
            <w:pPr>
              <w:jc w:val="right"/>
              <w:rPr>
                <w:rFonts w:eastAsia="Times New Roman"/>
                <w:sz w:val="24"/>
                <w:szCs w:val="24"/>
              </w:rPr>
            </w:pPr>
            <w:r>
              <w:rPr>
                <w:rStyle w:val="Strong"/>
                <w:rFonts w:eastAsia="Times New Roman"/>
              </w:rPr>
              <w:t>50,000</w:t>
            </w:r>
          </w:p>
        </w:tc>
      </w:tr>
    </w:tbl>
    <w:p w14:paraId="5CB4F437" w14:textId="77777777" w:rsidR="00C26926" w:rsidRDefault="00C26926" w:rsidP="006A1256">
      <w:pPr>
        <w:rPr>
          <w:rFonts w:asciiTheme="minorHAnsi" w:hAnsiTheme="minorHAnsi"/>
          <w:b/>
          <w:bCs/>
          <w:color w:val="000000" w:themeColor="text1"/>
          <w:sz w:val="28"/>
          <w:szCs w:val="28"/>
        </w:rPr>
      </w:pPr>
    </w:p>
    <w:p w14:paraId="06FBE4F6" w14:textId="634B597D" w:rsidR="00C26926" w:rsidRDefault="00C26926" w:rsidP="006A1256">
      <w:pPr>
        <w:rPr>
          <w:rFonts w:asciiTheme="minorHAnsi" w:hAnsiTheme="minorHAnsi"/>
          <w:b/>
          <w:bCs/>
          <w:color w:val="000000" w:themeColor="text1"/>
          <w:sz w:val="28"/>
          <w:szCs w:val="28"/>
        </w:rPr>
      </w:pPr>
      <w:r>
        <w:rPr>
          <w:rFonts w:asciiTheme="minorHAnsi" w:hAnsiTheme="minorHAnsi"/>
          <w:b/>
          <w:bCs/>
          <w:color w:val="000000" w:themeColor="text1"/>
          <w:sz w:val="28"/>
          <w:szCs w:val="28"/>
        </w:rPr>
        <w:t xml:space="preserve">Estimated Monthly Profit </w:t>
      </w:r>
    </w:p>
    <w:p w14:paraId="68D90AEB" w14:textId="77777777" w:rsidR="00C26926" w:rsidRDefault="00C26926" w:rsidP="006A1256">
      <w:pPr>
        <w:rPr>
          <w:rFonts w:asciiTheme="minorHAnsi" w:hAnsiTheme="minorHAnsi"/>
          <w:b/>
          <w:bCs/>
          <w:color w:val="000000" w:themeColor="text1"/>
          <w:sz w:val="28"/>
          <w:szCs w:val="28"/>
        </w:rPr>
      </w:pPr>
    </w:p>
    <w:tbl>
      <w:tblPr>
        <w:tblStyle w:val="TableGrid"/>
        <w:tblW w:w="0" w:type="auto"/>
        <w:shd w:val="clear" w:color="auto" w:fill="FFD966" w:themeFill="accent4" w:themeFillTint="99"/>
        <w:tblLook w:val="04A0" w:firstRow="1" w:lastRow="0" w:firstColumn="1" w:lastColumn="0" w:noHBand="0" w:noVBand="1"/>
      </w:tblPr>
      <w:tblGrid>
        <w:gridCol w:w="2319"/>
        <w:gridCol w:w="1377"/>
      </w:tblGrid>
      <w:tr w:rsidR="00C26926" w14:paraId="682048A7" w14:textId="77777777" w:rsidTr="00DD78AC">
        <w:tc>
          <w:tcPr>
            <w:tcW w:w="0" w:type="auto"/>
            <w:shd w:val="clear" w:color="auto" w:fill="FFD966" w:themeFill="accent4" w:themeFillTint="99"/>
            <w:hideMark/>
          </w:tcPr>
          <w:p w14:paraId="360E38C2" w14:textId="77777777" w:rsidR="00C26926" w:rsidRDefault="00C26926">
            <w:pPr>
              <w:jc w:val="center"/>
              <w:rPr>
                <w:rFonts w:eastAsia="Times New Roman"/>
                <w:b/>
                <w:bCs/>
                <w:sz w:val="24"/>
                <w:szCs w:val="24"/>
              </w:rPr>
            </w:pPr>
            <w:r>
              <w:rPr>
                <w:rStyle w:val="Strong"/>
                <w:rFonts w:eastAsia="Times New Roman"/>
              </w:rPr>
              <w:t>Description</w:t>
            </w:r>
          </w:p>
        </w:tc>
        <w:tc>
          <w:tcPr>
            <w:tcW w:w="0" w:type="auto"/>
            <w:shd w:val="clear" w:color="auto" w:fill="FFD966" w:themeFill="accent4" w:themeFillTint="99"/>
            <w:hideMark/>
          </w:tcPr>
          <w:p w14:paraId="5AA43208" w14:textId="77777777" w:rsidR="00C26926" w:rsidRDefault="00C26926">
            <w:pPr>
              <w:jc w:val="right"/>
              <w:rPr>
                <w:rFonts w:eastAsia="Times New Roman"/>
                <w:b/>
                <w:bCs/>
              </w:rPr>
            </w:pPr>
            <w:r>
              <w:rPr>
                <w:rStyle w:val="Strong"/>
                <w:rFonts w:eastAsia="Times New Roman"/>
              </w:rPr>
              <w:t>Amount (£)</w:t>
            </w:r>
          </w:p>
        </w:tc>
      </w:tr>
      <w:tr w:rsidR="00C26926" w14:paraId="313F65CB" w14:textId="77777777" w:rsidTr="00DD78AC">
        <w:tc>
          <w:tcPr>
            <w:tcW w:w="0" w:type="auto"/>
            <w:shd w:val="clear" w:color="auto" w:fill="FFD966" w:themeFill="accent4" w:themeFillTint="99"/>
            <w:hideMark/>
          </w:tcPr>
          <w:p w14:paraId="39901027" w14:textId="77777777" w:rsidR="00C26926" w:rsidRDefault="00C26926">
            <w:pPr>
              <w:rPr>
                <w:rFonts w:eastAsia="Times New Roman"/>
              </w:rPr>
            </w:pPr>
            <w:r>
              <w:rPr>
                <w:rFonts w:eastAsia="Times New Roman"/>
              </w:rPr>
              <w:t>Sales Revenue</w:t>
            </w:r>
          </w:p>
        </w:tc>
        <w:tc>
          <w:tcPr>
            <w:tcW w:w="0" w:type="auto"/>
            <w:shd w:val="clear" w:color="auto" w:fill="FFD966" w:themeFill="accent4" w:themeFillTint="99"/>
            <w:hideMark/>
          </w:tcPr>
          <w:p w14:paraId="66C867B5" w14:textId="77777777" w:rsidR="00C26926" w:rsidRDefault="00C26926">
            <w:pPr>
              <w:jc w:val="right"/>
              <w:rPr>
                <w:rFonts w:eastAsia="Times New Roman"/>
              </w:rPr>
            </w:pPr>
            <w:r>
              <w:rPr>
                <w:rFonts w:eastAsia="Times New Roman"/>
              </w:rPr>
              <w:t>50,000</w:t>
            </w:r>
          </w:p>
        </w:tc>
      </w:tr>
      <w:tr w:rsidR="00C26926" w14:paraId="110DF5D1" w14:textId="77777777" w:rsidTr="00DD78AC">
        <w:tc>
          <w:tcPr>
            <w:tcW w:w="0" w:type="auto"/>
            <w:shd w:val="clear" w:color="auto" w:fill="FFD966" w:themeFill="accent4" w:themeFillTint="99"/>
            <w:hideMark/>
          </w:tcPr>
          <w:p w14:paraId="6830EAD2" w14:textId="77777777" w:rsidR="00C26926" w:rsidRDefault="00C26926">
            <w:pPr>
              <w:rPr>
                <w:rFonts w:eastAsia="Times New Roman"/>
              </w:rPr>
            </w:pPr>
            <w:r>
              <w:rPr>
                <w:rFonts w:eastAsia="Times New Roman"/>
              </w:rPr>
              <w:t>Less: Variable Costs</w:t>
            </w:r>
          </w:p>
        </w:tc>
        <w:tc>
          <w:tcPr>
            <w:tcW w:w="0" w:type="auto"/>
            <w:shd w:val="clear" w:color="auto" w:fill="FFD966" w:themeFill="accent4" w:themeFillTint="99"/>
            <w:hideMark/>
          </w:tcPr>
          <w:p w14:paraId="37AD5E78" w14:textId="77777777" w:rsidR="00C26926" w:rsidRDefault="00C26926">
            <w:pPr>
              <w:jc w:val="right"/>
              <w:rPr>
                <w:rFonts w:eastAsia="Times New Roman"/>
              </w:rPr>
            </w:pPr>
            <w:r>
              <w:rPr>
                <w:rFonts w:eastAsia="Times New Roman"/>
              </w:rPr>
              <w:t>(19,000)</w:t>
            </w:r>
          </w:p>
        </w:tc>
      </w:tr>
      <w:tr w:rsidR="00C26926" w14:paraId="11035D90" w14:textId="77777777" w:rsidTr="00DD78AC">
        <w:tc>
          <w:tcPr>
            <w:tcW w:w="0" w:type="auto"/>
            <w:shd w:val="clear" w:color="auto" w:fill="FFD966" w:themeFill="accent4" w:themeFillTint="99"/>
            <w:hideMark/>
          </w:tcPr>
          <w:p w14:paraId="5F9C0CB2" w14:textId="77777777" w:rsidR="00C26926" w:rsidRDefault="00C26926">
            <w:pPr>
              <w:rPr>
                <w:rFonts w:eastAsia="Times New Roman"/>
              </w:rPr>
            </w:pPr>
            <w:r>
              <w:rPr>
                <w:rFonts w:eastAsia="Times New Roman"/>
              </w:rPr>
              <w:t>Gross Profit</w:t>
            </w:r>
          </w:p>
        </w:tc>
        <w:tc>
          <w:tcPr>
            <w:tcW w:w="0" w:type="auto"/>
            <w:shd w:val="clear" w:color="auto" w:fill="FFD966" w:themeFill="accent4" w:themeFillTint="99"/>
            <w:hideMark/>
          </w:tcPr>
          <w:p w14:paraId="009FE43B" w14:textId="77777777" w:rsidR="00C26926" w:rsidRDefault="00C26926">
            <w:pPr>
              <w:jc w:val="right"/>
              <w:rPr>
                <w:rFonts w:eastAsia="Times New Roman"/>
              </w:rPr>
            </w:pPr>
            <w:r>
              <w:rPr>
                <w:rFonts w:eastAsia="Times New Roman"/>
              </w:rPr>
              <w:t>31,000</w:t>
            </w:r>
          </w:p>
        </w:tc>
      </w:tr>
      <w:tr w:rsidR="00C26926" w14:paraId="39CAB6B0" w14:textId="77777777" w:rsidTr="00DD78AC">
        <w:tc>
          <w:tcPr>
            <w:tcW w:w="0" w:type="auto"/>
            <w:shd w:val="clear" w:color="auto" w:fill="FFD966" w:themeFill="accent4" w:themeFillTint="99"/>
            <w:hideMark/>
          </w:tcPr>
          <w:p w14:paraId="492924A5" w14:textId="77777777" w:rsidR="00C26926" w:rsidRDefault="00C26926">
            <w:pPr>
              <w:rPr>
                <w:rFonts w:eastAsia="Times New Roman"/>
              </w:rPr>
            </w:pPr>
            <w:r>
              <w:rPr>
                <w:rFonts w:eastAsia="Times New Roman"/>
              </w:rPr>
              <w:t>Less: Fixed Costs</w:t>
            </w:r>
          </w:p>
        </w:tc>
        <w:tc>
          <w:tcPr>
            <w:tcW w:w="0" w:type="auto"/>
            <w:shd w:val="clear" w:color="auto" w:fill="FFD966" w:themeFill="accent4" w:themeFillTint="99"/>
            <w:hideMark/>
          </w:tcPr>
          <w:p w14:paraId="4A6FB049" w14:textId="77777777" w:rsidR="00C26926" w:rsidRDefault="00C26926">
            <w:pPr>
              <w:jc w:val="right"/>
              <w:rPr>
                <w:rFonts w:eastAsia="Times New Roman"/>
              </w:rPr>
            </w:pPr>
            <w:r>
              <w:rPr>
                <w:rFonts w:eastAsia="Times New Roman"/>
              </w:rPr>
              <w:t>(14,000)</w:t>
            </w:r>
          </w:p>
        </w:tc>
      </w:tr>
      <w:tr w:rsidR="00C26926" w14:paraId="20F36577" w14:textId="77777777" w:rsidTr="00DD78AC">
        <w:tc>
          <w:tcPr>
            <w:tcW w:w="0" w:type="auto"/>
            <w:shd w:val="clear" w:color="auto" w:fill="FFD966" w:themeFill="accent4" w:themeFillTint="99"/>
            <w:hideMark/>
          </w:tcPr>
          <w:p w14:paraId="30CF536F" w14:textId="77777777" w:rsidR="00C26926" w:rsidRDefault="00C26926">
            <w:pPr>
              <w:rPr>
                <w:rFonts w:eastAsia="Times New Roman"/>
              </w:rPr>
            </w:pPr>
            <w:r>
              <w:rPr>
                <w:rStyle w:val="Strong"/>
                <w:rFonts w:eastAsia="Times New Roman"/>
              </w:rPr>
              <w:t>Estimated Net Profit</w:t>
            </w:r>
          </w:p>
        </w:tc>
        <w:tc>
          <w:tcPr>
            <w:tcW w:w="0" w:type="auto"/>
            <w:shd w:val="clear" w:color="auto" w:fill="FFD966" w:themeFill="accent4" w:themeFillTint="99"/>
            <w:hideMark/>
          </w:tcPr>
          <w:p w14:paraId="1CC08678" w14:textId="77777777" w:rsidR="00C26926" w:rsidRDefault="00C26926">
            <w:pPr>
              <w:jc w:val="right"/>
              <w:rPr>
                <w:rFonts w:eastAsia="Times New Roman"/>
              </w:rPr>
            </w:pPr>
            <w:r>
              <w:rPr>
                <w:rStyle w:val="Strong"/>
                <w:rFonts w:eastAsia="Times New Roman"/>
              </w:rPr>
              <w:t>17,000</w:t>
            </w:r>
          </w:p>
        </w:tc>
      </w:tr>
    </w:tbl>
    <w:p w14:paraId="3013A918" w14:textId="02102D04" w:rsidR="007D5DA5" w:rsidRDefault="00C26926" w:rsidP="006A1256">
      <w:pPr>
        <w:rPr>
          <w:rFonts w:asciiTheme="minorHAnsi" w:hAnsiTheme="minorHAnsi"/>
          <w:b/>
          <w:bCs/>
          <w:color w:val="000000" w:themeColor="text1"/>
          <w:sz w:val="28"/>
          <w:szCs w:val="28"/>
        </w:rPr>
      </w:pPr>
      <w:r>
        <w:rPr>
          <w:rFonts w:asciiTheme="minorHAnsi" w:hAnsiTheme="minorHAnsi"/>
          <w:b/>
          <w:bCs/>
          <w:color w:val="000000" w:themeColor="text1"/>
          <w:sz w:val="28"/>
          <w:szCs w:val="28"/>
        </w:rPr>
        <w:t xml:space="preserve"> </w:t>
      </w:r>
    </w:p>
    <w:p w14:paraId="0800C157" w14:textId="77777777" w:rsidR="00783D7C" w:rsidRDefault="00783D7C" w:rsidP="006A1256">
      <w:pPr>
        <w:rPr>
          <w:rFonts w:asciiTheme="minorHAnsi" w:hAnsiTheme="minorHAnsi"/>
          <w:b/>
          <w:bCs/>
          <w:color w:val="000000" w:themeColor="text1"/>
          <w:sz w:val="28"/>
          <w:szCs w:val="28"/>
        </w:rPr>
      </w:pPr>
    </w:p>
    <w:p w14:paraId="1C863E0D" w14:textId="77777777" w:rsidR="00783D7C" w:rsidRPr="007D5DA5" w:rsidRDefault="00783D7C" w:rsidP="006A1256">
      <w:pPr>
        <w:rPr>
          <w:rFonts w:asciiTheme="minorHAnsi" w:hAnsiTheme="minorHAnsi"/>
          <w:b/>
          <w:bCs/>
          <w:color w:val="000000" w:themeColor="text1"/>
          <w:sz w:val="28"/>
          <w:szCs w:val="28"/>
        </w:rPr>
      </w:pPr>
    </w:p>
    <w:tbl>
      <w:tblPr>
        <w:tblStyle w:val="TableGrid"/>
        <w:tblW w:w="0" w:type="auto"/>
        <w:shd w:val="clear" w:color="auto" w:fill="FFD966" w:themeFill="accent4" w:themeFillTint="99"/>
        <w:tblLook w:val="04A0" w:firstRow="1" w:lastRow="0" w:firstColumn="1" w:lastColumn="0" w:noHBand="0" w:noVBand="1"/>
      </w:tblPr>
      <w:tblGrid>
        <w:gridCol w:w="776"/>
        <w:gridCol w:w="1826"/>
      </w:tblGrid>
      <w:tr w:rsidR="006A1256" w:rsidRPr="001C5814" w14:paraId="2B0E3B5B" w14:textId="77777777" w:rsidTr="006A1256">
        <w:tc>
          <w:tcPr>
            <w:tcW w:w="0" w:type="auto"/>
            <w:shd w:val="clear" w:color="auto" w:fill="FFD966" w:themeFill="accent4" w:themeFillTint="99"/>
            <w:hideMark/>
          </w:tcPr>
          <w:p w14:paraId="2BD3DC96" w14:textId="77777777" w:rsidR="006A1256" w:rsidRPr="001C5814" w:rsidRDefault="006A1256">
            <w:pPr>
              <w:jc w:val="center"/>
              <w:rPr>
                <w:rFonts w:asciiTheme="minorHAnsi" w:eastAsia="Times New Roman" w:hAnsiTheme="minorHAnsi"/>
                <w:b/>
                <w:bCs/>
                <w:color w:val="000000" w:themeColor="text1"/>
                <w:sz w:val="24"/>
                <w:szCs w:val="24"/>
              </w:rPr>
            </w:pPr>
            <w:r w:rsidRPr="001C5814">
              <w:rPr>
                <w:rFonts w:asciiTheme="minorHAnsi" w:eastAsia="Times New Roman" w:hAnsiTheme="minorHAnsi"/>
                <w:b/>
                <w:bCs/>
                <w:color w:val="000000" w:themeColor="text1"/>
              </w:rPr>
              <w:t>Year</w:t>
            </w:r>
          </w:p>
        </w:tc>
        <w:tc>
          <w:tcPr>
            <w:tcW w:w="0" w:type="auto"/>
            <w:shd w:val="clear" w:color="auto" w:fill="FFD966" w:themeFill="accent4" w:themeFillTint="99"/>
            <w:hideMark/>
          </w:tcPr>
          <w:p w14:paraId="79C238E9" w14:textId="77777777" w:rsidR="006A1256" w:rsidRPr="001C5814" w:rsidRDefault="006A1256">
            <w:pPr>
              <w:jc w:val="right"/>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Sales Revenue (£)</w:t>
            </w:r>
          </w:p>
        </w:tc>
      </w:tr>
      <w:tr w:rsidR="006A1256" w:rsidRPr="001C5814" w14:paraId="3B002774" w14:textId="77777777" w:rsidTr="006A1256">
        <w:tc>
          <w:tcPr>
            <w:tcW w:w="0" w:type="auto"/>
            <w:shd w:val="clear" w:color="auto" w:fill="FFD966" w:themeFill="accent4" w:themeFillTint="99"/>
            <w:hideMark/>
          </w:tcPr>
          <w:p w14:paraId="5C07DD83" w14:textId="77777777" w:rsidR="006A1256" w:rsidRPr="001C5814" w:rsidRDefault="006A1256">
            <w:pPr>
              <w:rPr>
                <w:rFonts w:asciiTheme="minorHAnsi" w:eastAsia="Times New Roman" w:hAnsiTheme="minorHAnsi"/>
                <w:color w:val="000000" w:themeColor="text1"/>
              </w:rPr>
            </w:pPr>
            <w:r w:rsidRPr="001C5814">
              <w:rPr>
                <w:rFonts w:asciiTheme="minorHAnsi" w:eastAsia="Times New Roman" w:hAnsiTheme="minorHAnsi"/>
                <w:color w:val="000000" w:themeColor="text1"/>
              </w:rPr>
              <w:t>Year 1</w:t>
            </w:r>
          </w:p>
        </w:tc>
        <w:tc>
          <w:tcPr>
            <w:tcW w:w="0" w:type="auto"/>
            <w:shd w:val="clear" w:color="auto" w:fill="FFD966" w:themeFill="accent4" w:themeFillTint="99"/>
            <w:hideMark/>
          </w:tcPr>
          <w:p w14:paraId="34C9C10F" w14:textId="558A5089" w:rsidR="006A1256" w:rsidRPr="001C5814" w:rsidRDefault="00880198">
            <w:pPr>
              <w:jc w:val="right"/>
              <w:rPr>
                <w:rFonts w:asciiTheme="minorHAnsi" w:eastAsia="Times New Roman" w:hAnsiTheme="minorHAnsi"/>
                <w:color w:val="000000" w:themeColor="text1"/>
              </w:rPr>
            </w:pPr>
            <w:r>
              <w:rPr>
                <w:rFonts w:asciiTheme="minorHAnsi" w:eastAsia="Times New Roman" w:hAnsiTheme="minorHAnsi"/>
                <w:color w:val="000000" w:themeColor="text1"/>
              </w:rPr>
              <w:t>600</w:t>
            </w:r>
            <w:r w:rsidR="006A1256" w:rsidRPr="001C5814">
              <w:rPr>
                <w:rFonts w:asciiTheme="minorHAnsi" w:eastAsia="Times New Roman" w:hAnsiTheme="minorHAnsi"/>
                <w:color w:val="000000" w:themeColor="text1"/>
              </w:rPr>
              <w:t>,000</w:t>
            </w:r>
          </w:p>
        </w:tc>
      </w:tr>
      <w:tr w:rsidR="006A1256" w:rsidRPr="001C5814" w14:paraId="519012E6" w14:textId="77777777" w:rsidTr="006A1256">
        <w:tc>
          <w:tcPr>
            <w:tcW w:w="0" w:type="auto"/>
            <w:shd w:val="clear" w:color="auto" w:fill="FFD966" w:themeFill="accent4" w:themeFillTint="99"/>
            <w:hideMark/>
          </w:tcPr>
          <w:p w14:paraId="0FF6602A" w14:textId="77777777" w:rsidR="006A1256" w:rsidRPr="001C5814" w:rsidRDefault="006A1256">
            <w:pPr>
              <w:rPr>
                <w:rFonts w:asciiTheme="minorHAnsi" w:eastAsia="Times New Roman" w:hAnsiTheme="minorHAnsi"/>
                <w:color w:val="000000" w:themeColor="text1"/>
              </w:rPr>
            </w:pPr>
            <w:r w:rsidRPr="001C5814">
              <w:rPr>
                <w:rFonts w:asciiTheme="minorHAnsi" w:eastAsia="Times New Roman" w:hAnsiTheme="minorHAnsi"/>
                <w:color w:val="000000" w:themeColor="text1"/>
              </w:rPr>
              <w:t>Year 2</w:t>
            </w:r>
          </w:p>
        </w:tc>
        <w:tc>
          <w:tcPr>
            <w:tcW w:w="0" w:type="auto"/>
            <w:shd w:val="clear" w:color="auto" w:fill="FFD966" w:themeFill="accent4" w:themeFillTint="99"/>
            <w:hideMark/>
          </w:tcPr>
          <w:p w14:paraId="79D3E89F" w14:textId="12C211D1" w:rsidR="006A1256" w:rsidRPr="001C5814" w:rsidRDefault="00880198">
            <w:pPr>
              <w:jc w:val="right"/>
              <w:rPr>
                <w:rFonts w:asciiTheme="minorHAnsi" w:eastAsia="Times New Roman" w:hAnsiTheme="minorHAnsi"/>
                <w:color w:val="000000" w:themeColor="text1"/>
              </w:rPr>
            </w:pPr>
            <w:r>
              <w:rPr>
                <w:rFonts w:asciiTheme="minorHAnsi" w:eastAsia="Times New Roman" w:hAnsiTheme="minorHAnsi"/>
                <w:color w:val="000000" w:themeColor="text1"/>
              </w:rPr>
              <w:t>720</w:t>
            </w:r>
            <w:r w:rsidR="006A1256" w:rsidRPr="001C5814">
              <w:rPr>
                <w:rFonts w:asciiTheme="minorHAnsi" w:eastAsia="Times New Roman" w:hAnsiTheme="minorHAnsi"/>
                <w:color w:val="000000" w:themeColor="text1"/>
              </w:rPr>
              <w:t>,000</w:t>
            </w:r>
          </w:p>
        </w:tc>
      </w:tr>
      <w:tr w:rsidR="006A1256" w:rsidRPr="001C5814" w14:paraId="1559D6E4" w14:textId="77777777" w:rsidTr="006A1256">
        <w:tc>
          <w:tcPr>
            <w:tcW w:w="0" w:type="auto"/>
            <w:shd w:val="clear" w:color="auto" w:fill="FFD966" w:themeFill="accent4" w:themeFillTint="99"/>
            <w:hideMark/>
          </w:tcPr>
          <w:p w14:paraId="1F31D40E" w14:textId="77777777" w:rsidR="006A1256" w:rsidRPr="001C5814" w:rsidRDefault="006A1256">
            <w:pPr>
              <w:rPr>
                <w:rFonts w:asciiTheme="minorHAnsi" w:eastAsia="Times New Roman" w:hAnsiTheme="minorHAnsi"/>
                <w:color w:val="000000" w:themeColor="text1"/>
              </w:rPr>
            </w:pPr>
            <w:r w:rsidRPr="001C5814">
              <w:rPr>
                <w:rFonts w:asciiTheme="minorHAnsi" w:eastAsia="Times New Roman" w:hAnsiTheme="minorHAnsi"/>
                <w:color w:val="000000" w:themeColor="text1"/>
              </w:rPr>
              <w:t>Year 3</w:t>
            </w:r>
          </w:p>
        </w:tc>
        <w:tc>
          <w:tcPr>
            <w:tcW w:w="0" w:type="auto"/>
            <w:shd w:val="clear" w:color="auto" w:fill="FFD966" w:themeFill="accent4" w:themeFillTint="99"/>
            <w:hideMark/>
          </w:tcPr>
          <w:p w14:paraId="55A0D009" w14:textId="52EC7618" w:rsidR="006A1256" w:rsidRPr="001C5814" w:rsidRDefault="00880198">
            <w:pPr>
              <w:jc w:val="right"/>
              <w:rPr>
                <w:rFonts w:asciiTheme="minorHAnsi" w:eastAsia="Times New Roman" w:hAnsiTheme="minorHAnsi"/>
                <w:color w:val="000000" w:themeColor="text1"/>
              </w:rPr>
            </w:pPr>
            <w:r>
              <w:rPr>
                <w:rFonts w:asciiTheme="minorHAnsi" w:eastAsia="Times New Roman" w:hAnsiTheme="minorHAnsi"/>
                <w:color w:val="000000" w:themeColor="text1"/>
              </w:rPr>
              <w:t>850</w:t>
            </w:r>
            <w:r w:rsidR="006A1256" w:rsidRPr="001C5814">
              <w:rPr>
                <w:rFonts w:asciiTheme="minorHAnsi" w:eastAsia="Times New Roman" w:hAnsiTheme="minorHAnsi"/>
                <w:color w:val="000000" w:themeColor="text1"/>
              </w:rPr>
              <w:t>,000</w:t>
            </w:r>
          </w:p>
        </w:tc>
      </w:tr>
    </w:tbl>
    <w:p w14:paraId="5187C00C" w14:textId="7EAAFA07" w:rsidR="00F53214" w:rsidRPr="001C5814" w:rsidRDefault="00F53214" w:rsidP="00F53214">
      <w:pPr>
        <w:rPr>
          <w:rFonts w:asciiTheme="minorHAnsi" w:hAnsiTheme="minorHAnsi"/>
          <w:color w:val="000000" w:themeColor="text1"/>
        </w:rPr>
      </w:pPr>
    </w:p>
    <w:p w14:paraId="0E21A67A" w14:textId="23A27E10" w:rsidR="00023BBD" w:rsidRPr="001C5814" w:rsidRDefault="00023BBD" w:rsidP="00F53214">
      <w:pPr>
        <w:rPr>
          <w:rFonts w:asciiTheme="minorHAnsi" w:hAnsiTheme="minorHAnsi"/>
          <w:color w:val="000000" w:themeColor="text1"/>
        </w:rPr>
      </w:pPr>
      <w:r w:rsidRPr="001C5814">
        <w:rPr>
          <w:rFonts w:asciiTheme="minorHAnsi" w:eastAsia="Times New Roman" w:hAnsiTheme="minorHAnsi"/>
          <w:color w:val="000000" w:themeColor="text1"/>
        </w:rPr>
        <w:t>Sales are expected to increase as the company expands its customer base and introduces new biodegradable packaging products.</w:t>
      </w:r>
    </w:p>
    <w:p w14:paraId="0046DC5A" w14:textId="77777777" w:rsidR="00F53214" w:rsidRPr="001C5814" w:rsidRDefault="00F53214" w:rsidP="00F53214">
      <w:pPr>
        <w:rPr>
          <w:rFonts w:asciiTheme="minorHAnsi" w:hAnsiTheme="minorHAnsi"/>
          <w:color w:val="000000" w:themeColor="text1"/>
        </w:rPr>
      </w:pPr>
    </w:p>
    <w:p w14:paraId="74F1FBE1" w14:textId="6766F9CB" w:rsidR="00640B87" w:rsidRPr="001C5814" w:rsidRDefault="00640B87" w:rsidP="00640B87">
      <w:pPr>
        <w:pStyle w:val="Heading2"/>
        <w:rPr>
          <w:rFonts w:asciiTheme="minorHAnsi" w:hAnsiTheme="minorHAnsi"/>
          <w:color w:val="000000" w:themeColor="text1"/>
        </w:rPr>
      </w:pPr>
      <w:bookmarkStart w:id="18" w:name="_Toc120719611"/>
      <w:r w:rsidRPr="001C5814">
        <w:rPr>
          <w:rFonts w:asciiTheme="minorHAnsi" w:hAnsiTheme="minorHAnsi"/>
          <w:color w:val="000000" w:themeColor="text1"/>
        </w:rPr>
        <w:t>Cost of Production Forecast</w:t>
      </w:r>
      <w:bookmarkEnd w:id="18"/>
    </w:p>
    <w:p w14:paraId="4222F49B" w14:textId="77777777" w:rsidR="00B90D92" w:rsidRPr="001C5814" w:rsidRDefault="00B90D92" w:rsidP="00B90D92">
      <w:pPr>
        <w:rPr>
          <w:rFonts w:asciiTheme="minorHAnsi" w:hAnsiTheme="minorHAnsi"/>
          <w:color w:val="000000" w:themeColor="text1"/>
        </w:rPr>
      </w:pPr>
    </w:p>
    <w:tbl>
      <w:tblPr>
        <w:tblStyle w:val="TableGrid"/>
        <w:tblW w:w="0" w:type="auto"/>
        <w:shd w:val="clear" w:color="auto" w:fill="FFD966" w:themeFill="accent4" w:themeFillTint="99"/>
        <w:tblLook w:val="04A0" w:firstRow="1" w:lastRow="0" w:firstColumn="1" w:lastColumn="0" w:noHBand="0" w:noVBand="1"/>
      </w:tblPr>
      <w:tblGrid>
        <w:gridCol w:w="2583"/>
        <w:gridCol w:w="1165"/>
      </w:tblGrid>
      <w:tr w:rsidR="00B90D92" w:rsidRPr="001C5814" w14:paraId="0C193742" w14:textId="77777777" w:rsidTr="00B90D92">
        <w:tc>
          <w:tcPr>
            <w:tcW w:w="0" w:type="auto"/>
            <w:shd w:val="clear" w:color="auto" w:fill="FFD966" w:themeFill="accent4" w:themeFillTint="99"/>
            <w:hideMark/>
          </w:tcPr>
          <w:p w14:paraId="4DDF9AE2" w14:textId="77777777" w:rsidR="00B90D92" w:rsidRPr="001C5814" w:rsidRDefault="00B90D92">
            <w:pPr>
              <w:jc w:val="center"/>
              <w:rPr>
                <w:rFonts w:asciiTheme="minorHAnsi" w:eastAsia="Times New Roman" w:hAnsiTheme="minorHAnsi"/>
                <w:b/>
                <w:bCs/>
                <w:color w:val="000000" w:themeColor="text1"/>
                <w:sz w:val="24"/>
                <w:szCs w:val="24"/>
              </w:rPr>
            </w:pPr>
            <w:r w:rsidRPr="001C5814">
              <w:rPr>
                <w:rFonts w:asciiTheme="minorHAnsi" w:eastAsia="Times New Roman" w:hAnsiTheme="minorHAnsi"/>
                <w:b/>
                <w:bCs/>
                <w:color w:val="000000" w:themeColor="text1"/>
              </w:rPr>
              <w:t>Cost</w:t>
            </w:r>
          </w:p>
        </w:tc>
        <w:tc>
          <w:tcPr>
            <w:tcW w:w="0" w:type="auto"/>
            <w:shd w:val="clear" w:color="auto" w:fill="FFD966" w:themeFill="accent4" w:themeFillTint="99"/>
            <w:hideMark/>
          </w:tcPr>
          <w:p w14:paraId="1645BABA" w14:textId="77777777" w:rsidR="00B90D92" w:rsidRPr="001C5814" w:rsidRDefault="00B90D92">
            <w:pPr>
              <w:jc w:val="right"/>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Annual (£)</w:t>
            </w:r>
          </w:p>
        </w:tc>
      </w:tr>
      <w:tr w:rsidR="00B90D92" w:rsidRPr="001C5814" w14:paraId="71F0761B" w14:textId="77777777" w:rsidTr="00B90D92">
        <w:tc>
          <w:tcPr>
            <w:tcW w:w="0" w:type="auto"/>
            <w:shd w:val="clear" w:color="auto" w:fill="FFD966" w:themeFill="accent4" w:themeFillTint="99"/>
            <w:hideMark/>
          </w:tcPr>
          <w:p w14:paraId="3E698F9B" w14:textId="77777777" w:rsidR="00B90D92" w:rsidRPr="001C5814" w:rsidRDefault="00B90D92">
            <w:pPr>
              <w:rPr>
                <w:rFonts w:asciiTheme="minorHAnsi" w:eastAsia="Times New Roman" w:hAnsiTheme="minorHAnsi"/>
                <w:color w:val="000000" w:themeColor="text1"/>
              </w:rPr>
            </w:pPr>
            <w:r w:rsidRPr="001C5814">
              <w:rPr>
                <w:rFonts w:asciiTheme="minorHAnsi" w:eastAsia="Times New Roman" w:hAnsiTheme="minorHAnsi"/>
                <w:color w:val="000000" w:themeColor="text1"/>
              </w:rPr>
              <w:t>Agricultural Raw Materials</w:t>
            </w:r>
          </w:p>
        </w:tc>
        <w:tc>
          <w:tcPr>
            <w:tcW w:w="0" w:type="auto"/>
            <w:shd w:val="clear" w:color="auto" w:fill="FFD966" w:themeFill="accent4" w:themeFillTint="99"/>
            <w:hideMark/>
          </w:tcPr>
          <w:p w14:paraId="72B702B9" w14:textId="116C93F2" w:rsidR="00B90D92" w:rsidRPr="001C5814" w:rsidRDefault="00D2383F">
            <w:pPr>
              <w:jc w:val="right"/>
              <w:rPr>
                <w:rFonts w:asciiTheme="minorHAnsi" w:eastAsia="Times New Roman" w:hAnsiTheme="minorHAnsi"/>
                <w:color w:val="000000" w:themeColor="text1"/>
              </w:rPr>
            </w:pPr>
            <w:r>
              <w:rPr>
                <w:rFonts w:asciiTheme="minorHAnsi" w:eastAsia="Times New Roman" w:hAnsiTheme="minorHAnsi"/>
                <w:color w:val="000000" w:themeColor="text1"/>
              </w:rPr>
              <w:t>144</w:t>
            </w:r>
            <w:r w:rsidR="00B90D92" w:rsidRPr="001C5814">
              <w:rPr>
                <w:rFonts w:asciiTheme="minorHAnsi" w:eastAsia="Times New Roman" w:hAnsiTheme="minorHAnsi"/>
                <w:color w:val="000000" w:themeColor="text1"/>
              </w:rPr>
              <w:t>,000</w:t>
            </w:r>
          </w:p>
        </w:tc>
      </w:tr>
      <w:tr w:rsidR="00B90D92" w:rsidRPr="001C5814" w14:paraId="5A9915B6" w14:textId="77777777" w:rsidTr="00B90D92">
        <w:tc>
          <w:tcPr>
            <w:tcW w:w="0" w:type="auto"/>
            <w:shd w:val="clear" w:color="auto" w:fill="FFD966" w:themeFill="accent4" w:themeFillTint="99"/>
            <w:hideMark/>
          </w:tcPr>
          <w:p w14:paraId="30EFD03D" w14:textId="77777777" w:rsidR="00B90D92" w:rsidRPr="001C5814" w:rsidRDefault="00B90D92">
            <w:pPr>
              <w:rPr>
                <w:rFonts w:asciiTheme="minorHAnsi" w:eastAsia="Times New Roman" w:hAnsiTheme="minorHAnsi"/>
                <w:color w:val="000000" w:themeColor="text1"/>
              </w:rPr>
            </w:pPr>
            <w:r w:rsidRPr="001C5814">
              <w:rPr>
                <w:rFonts w:asciiTheme="minorHAnsi" w:eastAsia="Times New Roman" w:hAnsiTheme="minorHAnsi"/>
                <w:color w:val="000000" w:themeColor="text1"/>
              </w:rPr>
              <w:lastRenderedPageBreak/>
              <w:t>Manufacturing Labour</w:t>
            </w:r>
          </w:p>
        </w:tc>
        <w:tc>
          <w:tcPr>
            <w:tcW w:w="0" w:type="auto"/>
            <w:shd w:val="clear" w:color="auto" w:fill="FFD966" w:themeFill="accent4" w:themeFillTint="99"/>
            <w:hideMark/>
          </w:tcPr>
          <w:p w14:paraId="7B147352" w14:textId="77777777" w:rsidR="00B90D92" w:rsidRPr="001C5814" w:rsidRDefault="00B90D92">
            <w:pPr>
              <w:jc w:val="right"/>
              <w:rPr>
                <w:rFonts w:asciiTheme="minorHAnsi" w:eastAsia="Times New Roman" w:hAnsiTheme="minorHAnsi"/>
                <w:color w:val="000000" w:themeColor="text1"/>
              </w:rPr>
            </w:pPr>
            <w:r w:rsidRPr="001C5814">
              <w:rPr>
                <w:rFonts w:asciiTheme="minorHAnsi" w:eastAsia="Times New Roman" w:hAnsiTheme="minorHAnsi"/>
                <w:color w:val="000000" w:themeColor="text1"/>
              </w:rPr>
              <w:t>45,000</w:t>
            </w:r>
          </w:p>
        </w:tc>
      </w:tr>
      <w:tr w:rsidR="00B90D92" w:rsidRPr="001C5814" w14:paraId="6992BD55" w14:textId="77777777" w:rsidTr="00B90D92">
        <w:tc>
          <w:tcPr>
            <w:tcW w:w="0" w:type="auto"/>
            <w:shd w:val="clear" w:color="auto" w:fill="FFD966" w:themeFill="accent4" w:themeFillTint="99"/>
            <w:hideMark/>
          </w:tcPr>
          <w:p w14:paraId="3DE2C9CC" w14:textId="77777777" w:rsidR="00B90D92" w:rsidRPr="001C5814" w:rsidRDefault="00B90D92">
            <w:pPr>
              <w:rPr>
                <w:rFonts w:asciiTheme="minorHAnsi" w:eastAsia="Times New Roman" w:hAnsiTheme="minorHAnsi"/>
                <w:color w:val="000000" w:themeColor="text1"/>
              </w:rPr>
            </w:pPr>
            <w:r w:rsidRPr="001C5814">
              <w:rPr>
                <w:rFonts w:asciiTheme="minorHAnsi" w:eastAsia="Times New Roman" w:hAnsiTheme="minorHAnsi"/>
                <w:color w:val="000000" w:themeColor="text1"/>
              </w:rPr>
              <w:t>Packaging &amp; Distribution</w:t>
            </w:r>
          </w:p>
        </w:tc>
        <w:tc>
          <w:tcPr>
            <w:tcW w:w="0" w:type="auto"/>
            <w:shd w:val="clear" w:color="auto" w:fill="FFD966" w:themeFill="accent4" w:themeFillTint="99"/>
            <w:hideMark/>
          </w:tcPr>
          <w:p w14:paraId="4064796A" w14:textId="46473DA0" w:rsidR="00B90D92" w:rsidRPr="001C5814" w:rsidRDefault="00B90D92">
            <w:pPr>
              <w:jc w:val="right"/>
              <w:rPr>
                <w:rFonts w:asciiTheme="minorHAnsi" w:eastAsia="Times New Roman" w:hAnsiTheme="minorHAnsi"/>
                <w:color w:val="000000" w:themeColor="text1"/>
              </w:rPr>
            </w:pPr>
            <w:r w:rsidRPr="001C5814">
              <w:rPr>
                <w:rFonts w:asciiTheme="minorHAnsi" w:eastAsia="Times New Roman" w:hAnsiTheme="minorHAnsi"/>
                <w:color w:val="000000" w:themeColor="text1"/>
              </w:rPr>
              <w:t>2</w:t>
            </w:r>
            <w:r w:rsidR="00D2383F">
              <w:rPr>
                <w:rFonts w:asciiTheme="minorHAnsi" w:eastAsia="Times New Roman" w:hAnsiTheme="minorHAnsi"/>
                <w:color w:val="000000" w:themeColor="text1"/>
              </w:rPr>
              <w:t>4</w:t>
            </w:r>
            <w:r w:rsidRPr="001C5814">
              <w:rPr>
                <w:rFonts w:asciiTheme="minorHAnsi" w:eastAsia="Times New Roman" w:hAnsiTheme="minorHAnsi"/>
                <w:color w:val="000000" w:themeColor="text1"/>
              </w:rPr>
              <w:t>,000</w:t>
            </w:r>
          </w:p>
        </w:tc>
      </w:tr>
      <w:tr w:rsidR="00B90D92" w:rsidRPr="001C5814" w14:paraId="68A55AC7" w14:textId="77777777" w:rsidTr="00B90D92">
        <w:tc>
          <w:tcPr>
            <w:tcW w:w="0" w:type="auto"/>
            <w:shd w:val="clear" w:color="auto" w:fill="FFD966" w:themeFill="accent4" w:themeFillTint="99"/>
            <w:hideMark/>
          </w:tcPr>
          <w:p w14:paraId="3D766050" w14:textId="77777777" w:rsidR="00B90D92" w:rsidRPr="001C5814" w:rsidRDefault="00B90D92">
            <w:pPr>
              <w:rPr>
                <w:rFonts w:asciiTheme="minorHAnsi" w:eastAsia="Times New Roman" w:hAnsiTheme="minorHAnsi"/>
                <w:color w:val="000000" w:themeColor="text1"/>
              </w:rPr>
            </w:pPr>
            <w:r w:rsidRPr="001C5814">
              <w:rPr>
                <w:rFonts w:asciiTheme="minorHAnsi" w:eastAsia="Times New Roman" w:hAnsiTheme="minorHAnsi"/>
                <w:color w:val="000000" w:themeColor="text1"/>
              </w:rPr>
              <w:t>Utilities</w:t>
            </w:r>
          </w:p>
        </w:tc>
        <w:tc>
          <w:tcPr>
            <w:tcW w:w="0" w:type="auto"/>
            <w:shd w:val="clear" w:color="auto" w:fill="FFD966" w:themeFill="accent4" w:themeFillTint="99"/>
            <w:hideMark/>
          </w:tcPr>
          <w:p w14:paraId="0159AF43" w14:textId="407BFE66" w:rsidR="00B90D92" w:rsidRPr="001C5814" w:rsidRDefault="00D2383F">
            <w:pPr>
              <w:jc w:val="right"/>
              <w:rPr>
                <w:rFonts w:asciiTheme="minorHAnsi" w:eastAsia="Times New Roman" w:hAnsiTheme="minorHAnsi"/>
                <w:color w:val="000000" w:themeColor="text1"/>
              </w:rPr>
            </w:pPr>
            <w:r>
              <w:rPr>
                <w:rFonts w:asciiTheme="minorHAnsi" w:eastAsia="Times New Roman" w:hAnsiTheme="minorHAnsi"/>
                <w:color w:val="000000" w:themeColor="text1"/>
              </w:rPr>
              <w:t>30</w:t>
            </w:r>
            <w:r w:rsidR="00B90D92" w:rsidRPr="001C5814">
              <w:rPr>
                <w:rFonts w:asciiTheme="minorHAnsi" w:eastAsia="Times New Roman" w:hAnsiTheme="minorHAnsi"/>
                <w:color w:val="000000" w:themeColor="text1"/>
              </w:rPr>
              <w:t>,000</w:t>
            </w:r>
          </w:p>
        </w:tc>
      </w:tr>
      <w:tr w:rsidR="00B90D92" w:rsidRPr="001C5814" w14:paraId="292B8EDD" w14:textId="77777777" w:rsidTr="00B90D92">
        <w:tc>
          <w:tcPr>
            <w:tcW w:w="0" w:type="auto"/>
            <w:shd w:val="clear" w:color="auto" w:fill="FFD966" w:themeFill="accent4" w:themeFillTint="99"/>
            <w:hideMark/>
          </w:tcPr>
          <w:p w14:paraId="2A988266" w14:textId="77777777" w:rsidR="00B90D92" w:rsidRPr="001C5814" w:rsidRDefault="00B90D92">
            <w:pPr>
              <w:rPr>
                <w:rFonts w:asciiTheme="minorHAnsi" w:eastAsia="Times New Roman" w:hAnsiTheme="minorHAnsi"/>
                <w:color w:val="000000" w:themeColor="text1"/>
              </w:rPr>
            </w:pPr>
            <w:r w:rsidRPr="001C5814">
              <w:rPr>
                <w:rFonts w:asciiTheme="minorHAnsi" w:eastAsia="Times New Roman" w:hAnsiTheme="minorHAnsi"/>
                <w:color w:val="000000" w:themeColor="text1"/>
              </w:rPr>
              <w:t>Maintenance</w:t>
            </w:r>
          </w:p>
        </w:tc>
        <w:tc>
          <w:tcPr>
            <w:tcW w:w="0" w:type="auto"/>
            <w:shd w:val="clear" w:color="auto" w:fill="FFD966" w:themeFill="accent4" w:themeFillTint="99"/>
            <w:hideMark/>
          </w:tcPr>
          <w:p w14:paraId="37CF5CE5" w14:textId="7769CC69" w:rsidR="00B90D92" w:rsidRPr="001C5814" w:rsidRDefault="00D2383F">
            <w:pPr>
              <w:jc w:val="right"/>
              <w:rPr>
                <w:rFonts w:asciiTheme="minorHAnsi" w:eastAsia="Times New Roman" w:hAnsiTheme="minorHAnsi"/>
                <w:color w:val="000000" w:themeColor="text1"/>
              </w:rPr>
            </w:pPr>
            <w:r>
              <w:rPr>
                <w:rFonts w:asciiTheme="minorHAnsi" w:eastAsia="Times New Roman" w:hAnsiTheme="minorHAnsi"/>
                <w:color w:val="000000" w:themeColor="text1"/>
              </w:rPr>
              <w:t>13</w:t>
            </w:r>
            <w:r w:rsidR="00B90D92" w:rsidRPr="001C5814">
              <w:rPr>
                <w:rFonts w:asciiTheme="minorHAnsi" w:eastAsia="Times New Roman" w:hAnsiTheme="minorHAnsi"/>
                <w:color w:val="000000" w:themeColor="text1"/>
              </w:rPr>
              <w:t>,000</w:t>
            </w:r>
          </w:p>
        </w:tc>
      </w:tr>
      <w:tr w:rsidR="00B90D92" w:rsidRPr="001C5814" w14:paraId="261F48A8" w14:textId="77777777" w:rsidTr="00B90D92">
        <w:tc>
          <w:tcPr>
            <w:tcW w:w="0" w:type="auto"/>
            <w:shd w:val="clear" w:color="auto" w:fill="FFD966" w:themeFill="accent4" w:themeFillTint="99"/>
            <w:hideMark/>
          </w:tcPr>
          <w:p w14:paraId="07148DAE" w14:textId="77777777" w:rsidR="00B90D92" w:rsidRPr="001C5814" w:rsidRDefault="00B90D92">
            <w:pPr>
              <w:rPr>
                <w:rFonts w:asciiTheme="minorHAnsi" w:eastAsia="Times New Roman" w:hAnsiTheme="minorHAnsi"/>
                <w:color w:val="000000" w:themeColor="text1"/>
              </w:rPr>
            </w:pPr>
            <w:r w:rsidRPr="001C5814">
              <w:rPr>
                <w:rStyle w:val="Strong"/>
                <w:rFonts w:asciiTheme="minorHAnsi" w:eastAsia="Times New Roman" w:hAnsiTheme="minorHAnsi"/>
                <w:color w:val="000000" w:themeColor="text1"/>
              </w:rPr>
              <w:t>Total</w:t>
            </w:r>
          </w:p>
        </w:tc>
        <w:tc>
          <w:tcPr>
            <w:tcW w:w="0" w:type="auto"/>
            <w:shd w:val="clear" w:color="auto" w:fill="FFD966" w:themeFill="accent4" w:themeFillTint="99"/>
            <w:hideMark/>
          </w:tcPr>
          <w:p w14:paraId="3A8BF413" w14:textId="00C250CA" w:rsidR="00B90D92" w:rsidRPr="001C5814" w:rsidRDefault="00D2383F">
            <w:pPr>
              <w:jc w:val="right"/>
              <w:rPr>
                <w:rFonts w:asciiTheme="minorHAnsi" w:eastAsia="Times New Roman" w:hAnsiTheme="minorHAnsi"/>
                <w:color w:val="000000" w:themeColor="text1"/>
              </w:rPr>
            </w:pPr>
            <w:r>
              <w:rPr>
                <w:rStyle w:val="Strong"/>
                <w:rFonts w:asciiTheme="minorHAnsi" w:eastAsia="Times New Roman" w:hAnsiTheme="minorHAnsi"/>
                <w:color w:val="000000" w:themeColor="text1"/>
              </w:rPr>
              <w:t>2</w:t>
            </w:r>
            <w:r>
              <w:rPr>
                <w:rStyle w:val="Strong"/>
              </w:rPr>
              <w:t>56</w:t>
            </w:r>
            <w:r w:rsidR="00B90D92" w:rsidRPr="001C5814">
              <w:rPr>
                <w:rStyle w:val="Strong"/>
                <w:rFonts w:asciiTheme="minorHAnsi" w:eastAsia="Times New Roman" w:hAnsiTheme="minorHAnsi"/>
                <w:color w:val="000000" w:themeColor="text1"/>
              </w:rPr>
              <w:t>,000</w:t>
            </w:r>
          </w:p>
        </w:tc>
      </w:tr>
    </w:tbl>
    <w:p w14:paraId="2E884D33" w14:textId="052F09F9" w:rsidR="00F53214" w:rsidRPr="001C5814" w:rsidRDefault="00F53214" w:rsidP="00F53214">
      <w:pPr>
        <w:rPr>
          <w:rFonts w:asciiTheme="minorHAnsi" w:hAnsiTheme="minorHAnsi"/>
          <w:color w:val="000000" w:themeColor="text1"/>
        </w:rPr>
      </w:pPr>
    </w:p>
    <w:p w14:paraId="789E5239" w14:textId="4438F93A" w:rsidR="00F53214" w:rsidRPr="001C5814" w:rsidRDefault="00F53214" w:rsidP="00F53214">
      <w:pPr>
        <w:rPr>
          <w:rFonts w:asciiTheme="minorHAnsi" w:hAnsiTheme="minorHAnsi"/>
          <w:color w:val="000000" w:themeColor="text1"/>
        </w:rPr>
      </w:pPr>
    </w:p>
    <w:p w14:paraId="58BE083A" w14:textId="77777777" w:rsidR="00F53214" w:rsidRPr="001C5814" w:rsidRDefault="00F53214" w:rsidP="00F53214">
      <w:pPr>
        <w:rPr>
          <w:rFonts w:asciiTheme="minorHAnsi" w:hAnsiTheme="minorHAnsi"/>
          <w:color w:val="000000" w:themeColor="text1"/>
        </w:rPr>
      </w:pPr>
    </w:p>
    <w:p w14:paraId="634C0727" w14:textId="77777777" w:rsidR="0058014F" w:rsidRDefault="0058014F" w:rsidP="0058014F">
      <w:pPr>
        <w:pStyle w:val="Heading2"/>
        <w:rPr>
          <w:rFonts w:asciiTheme="minorHAnsi" w:hAnsiTheme="minorHAnsi"/>
          <w:color w:val="000000" w:themeColor="text1"/>
        </w:rPr>
      </w:pPr>
      <w:bookmarkStart w:id="19" w:name="_Toc120719612"/>
    </w:p>
    <w:p w14:paraId="325C9902" w14:textId="37C3882D" w:rsidR="00747FD5" w:rsidRDefault="00502B0C" w:rsidP="0058014F">
      <w:pPr>
        <w:pStyle w:val="Heading2"/>
        <w:rPr>
          <w:rFonts w:asciiTheme="minorHAnsi" w:hAnsiTheme="minorHAnsi"/>
          <w:color w:val="000000" w:themeColor="text1"/>
        </w:rPr>
      </w:pPr>
      <w:r w:rsidRPr="001C5814">
        <w:rPr>
          <w:rFonts w:asciiTheme="minorHAnsi" w:hAnsiTheme="minorHAnsi"/>
          <w:color w:val="000000" w:themeColor="text1"/>
        </w:rPr>
        <w:t xml:space="preserve">Break Even </w:t>
      </w:r>
      <w:bookmarkEnd w:id="19"/>
      <w:r w:rsidR="00207F9E" w:rsidRPr="001C5814">
        <w:rPr>
          <w:rFonts w:asciiTheme="minorHAnsi" w:hAnsiTheme="minorHAnsi"/>
          <w:color w:val="000000" w:themeColor="text1"/>
        </w:rPr>
        <w:t>Analysis</w:t>
      </w:r>
    </w:p>
    <w:p w14:paraId="0C089A66" w14:textId="77777777" w:rsidR="0058014F" w:rsidRPr="0058014F" w:rsidRDefault="0058014F" w:rsidP="0058014F"/>
    <w:p w14:paraId="0568B958" w14:textId="26E26E62" w:rsidR="0058014F" w:rsidRPr="0058014F" w:rsidRDefault="0058014F" w:rsidP="0058014F">
      <w:r>
        <w:rPr>
          <w:rFonts w:eastAsia="Times New Roman"/>
        </w:rPr>
        <w:t xml:space="preserve">The estimated fixed costs are approximately £168,000 per year. The average contribution per product is approximately £0.84, meaning the business must sell around 200,000 units annually to reach the break-even point. Achieving this target will allow </w:t>
      </w:r>
      <w:proofErr w:type="spellStart"/>
      <w:r>
        <w:rPr>
          <w:rFonts w:eastAsia="Times New Roman"/>
        </w:rPr>
        <w:t>RePlate</w:t>
      </w:r>
      <w:proofErr w:type="spellEnd"/>
      <w:r>
        <w:rPr>
          <w:rFonts w:eastAsia="Times New Roman"/>
        </w:rPr>
        <w:t xml:space="preserve"> Ltd to begin generating profit and support future business growth.</w:t>
      </w:r>
    </w:p>
    <w:p w14:paraId="080CDB07" w14:textId="4D0C7DA1" w:rsidR="006F606F" w:rsidRPr="001C5814" w:rsidRDefault="00747FD5" w:rsidP="00207F9E">
      <w:pPr>
        <w:pStyle w:val="Heading1"/>
        <w:rPr>
          <w:rFonts w:asciiTheme="minorHAnsi" w:hAnsiTheme="minorHAnsi"/>
          <w:color w:val="000000" w:themeColor="text1"/>
        </w:rPr>
      </w:pPr>
      <w:bookmarkStart w:id="20" w:name="_Toc120719613"/>
      <w:r w:rsidRPr="001C5814">
        <w:rPr>
          <w:rFonts w:asciiTheme="minorHAnsi" w:hAnsiTheme="minorHAnsi"/>
          <w:color w:val="000000" w:themeColor="text1"/>
        </w:rPr>
        <w:t xml:space="preserve">Operations and Management </w:t>
      </w:r>
      <w:bookmarkEnd w:id="20"/>
      <w:r w:rsidR="00207F9E" w:rsidRPr="001C5814">
        <w:rPr>
          <w:rFonts w:asciiTheme="minorHAnsi" w:hAnsiTheme="minorHAnsi"/>
          <w:color w:val="000000" w:themeColor="text1"/>
        </w:rPr>
        <w:t>Plan</w:t>
      </w:r>
    </w:p>
    <w:p w14:paraId="71702004" w14:textId="77777777" w:rsidR="00207F9E" w:rsidRPr="001C5814" w:rsidRDefault="00207F9E" w:rsidP="00207F9E">
      <w:pPr>
        <w:rPr>
          <w:rFonts w:asciiTheme="minorHAnsi" w:hAnsiTheme="minorHAnsi"/>
          <w:color w:val="000000" w:themeColor="text1"/>
        </w:rPr>
      </w:pPr>
    </w:p>
    <w:p w14:paraId="24AB67C8" w14:textId="2BC6C1D9" w:rsidR="00F53214" w:rsidRPr="001C5814" w:rsidRDefault="006F606F" w:rsidP="00F53214">
      <w:pPr>
        <w:rPr>
          <w:rFonts w:asciiTheme="minorHAnsi" w:hAnsiTheme="minorHAnsi"/>
          <w:color w:val="000000" w:themeColor="text1"/>
        </w:rPr>
      </w:pPr>
      <w:proofErr w:type="spellStart"/>
      <w:r w:rsidRPr="001C5814">
        <w:rPr>
          <w:rFonts w:asciiTheme="minorHAnsi" w:eastAsia="Times New Roman" w:hAnsiTheme="minorHAnsi"/>
          <w:color w:val="000000" w:themeColor="text1"/>
        </w:rPr>
        <w:t>RePlate</w:t>
      </w:r>
      <w:proofErr w:type="spellEnd"/>
      <w:r w:rsidRPr="001C5814">
        <w:rPr>
          <w:rFonts w:asciiTheme="minorHAnsi" w:eastAsia="Times New Roman" w:hAnsiTheme="minorHAnsi"/>
          <w:color w:val="000000" w:themeColor="text1"/>
        </w:rPr>
        <w:t xml:space="preserve"> Ltd will manufacture biodegradable packaging using agricultural waste sourced from local suppliers. Production will follow strict quality control procedures to ensure products meet UK food safety standards. Orders will be processed through the company website and delivered directly to business customers using logistics partners. Regular supplier evaluations and inventory management will help maintain production efficiency while reducing waste.</w:t>
      </w:r>
    </w:p>
    <w:p w14:paraId="4D88708A" w14:textId="77777777" w:rsidR="006F606F" w:rsidRPr="001C5814" w:rsidRDefault="006F606F" w:rsidP="00F53214">
      <w:pPr>
        <w:rPr>
          <w:rFonts w:asciiTheme="minorHAnsi" w:hAnsiTheme="minorHAnsi"/>
          <w:color w:val="000000" w:themeColor="text1"/>
        </w:rPr>
      </w:pPr>
    </w:p>
    <w:p w14:paraId="7092971A" w14:textId="6D5CA073" w:rsidR="007229AE" w:rsidRPr="001C5814" w:rsidRDefault="002B7D60" w:rsidP="007229AE">
      <w:pPr>
        <w:pStyle w:val="Heading2"/>
        <w:rPr>
          <w:rFonts w:asciiTheme="minorHAnsi" w:hAnsiTheme="minorHAnsi"/>
          <w:color w:val="000000" w:themeColor="text1"/>
        </w:rPr>
      </w:pPr>
      <w:bookmarkStart w:id="21" w:name="_Toc120719614"/>
      <w:r w:rsidRPr="001C5814">
        <w:rPr>
          <w:rFonts w:asciiTheme="minorHAnsi" w:hAnsiTheme="minorHAnsi"/>
          <w:color w:val="000000" w:themeColor="text1"/>
        </w:rPr>
        <w:t xml:space="preserve">Production of </w:t>
      </w:r>
      <w:r w:rsidR="00722572" w:rsidRPr="001C5814">
        <w:rPr>
          <w:rFonts w:asciiTheme="minorHAnsi" w:hAnsiTheme="minorHAnsi"/>
          <w:color w:val="000000" w:themeColor="text1"/>
        </w:rPr>
        <w:t>Good and Service</w:t>
      </w:r>
      <w:bookmarkEnd w:id="21"/>
    </w:p>
    <w:p w14:paraId="42BBBCD4" w14:textId="77777777" w:rsidR="007229AE" w:rsidRPr="001C5814" w:rsidRDefault="007229AE">
      <w:pPr>
        <w:pStyle w:val="NormalWeb"/>
        <w:rPr>
          <w:rFonts w:asciiTheme="minorHAnsi" w:hAnsiTheme="minorHAnsi"/>
          <w:color w:val="000000" w:themeColor="text1"/>
        </w:rPr>
      </w:pPr>
      <w:proofErr w:type="spellStart"/>
      <w:r w:rsidRPr="001C5814">
        <w:rPr>
          <w:rFonts w:asciiTheme="minorHAnsi" w:hAnsiTheme="minorHAnsi"/>
          <w:color w:val="000000" w:themeColor="text1"/>
        </w:rPr>
        <w:t>RePlate</w:t>
      </w:r>
      <w:proofErr w:type="spellEnd"/>
      <w:r w:rsidRPr="001C5814">
        <w:rPr>
          <w:rFonts w:asciiTheme="minorHAnsi" w:hAnsiTheme="minorHAnsi"/>
          <w:color w:val="000000" w:themeColor="text1"/>
        </w:rPr>
        <w:t xml:space="preserve"> Ltd will manufacture biodegradable food packaging using agricultural waste such as sugarcane bagasse, wheat straw, and bamboo fibres sourced from approved suppliers. The raw materials will be processed, moulded into packaging products, dried, and inspected to ensure they meet food safety and quality standards.</w:t>
      </w:r>
    </w:p>
    <w:p w14:paraId="0DFD912F" w14:textId="2B6F0B21" w:rsidR="00F53214" w:rsidRPr="001C5814" w:rsidRDefault="007229AE" w:rsidP="007229AE">
      <w:pPr>
        <w:pStyle w:val="NormalWeb"/>
        <w:rPr>
          <w:rFonts w:asciiTheme="minorHAnsi" w:hAnsiTheme="minorHAnsi"/>
          <w:color w:val="000000" w:themeColor="text1"/>
        </w:rPr>
      </w:pPr>
      <w:r w:rsidRPr="001C5814">
        <w:rPr>
          <w:rFonts w:asciiTheme="minorHAnsi" w:hAnsiTheme="minorHAnsi"/>
          <w:color w:val="000000" w:themeColor="text1"/>
        </w:rPr>
        <w:t>Orders will be placed through the company website, email, or telephone and delivered to business customers across the UK. Regular quality control, efficient inventory management, and sustainable production methods will help reduce waste, maintain product quality, and ensure customer satisfaction.</w:t>
      </w:r>
    </w:p>
    <w:p w14:paraId="1D15AEC7" w14:textId="77777777" w:rsidR="00F53214" w:rsidRPr="001C5814" w:rsidRDefault="00F53214" w:rsidP="00F53214">
      <w:pPr>
        <w:rPr>
          <w:rFonts w:asciiTheme="minorHAnsi" w:hAnsiTheme="minorHAnsi"/>
          <w:color w:val="000000" w:themeColor="text1"/>
        </w:rPr>
      </w:pPr>
    </w:p>
    <w:p w14:paraId="05B49737" w14:textId="422131AB" w:rsidR="00663EBD" w:rsidRPr="001C5814" w:rsidRDefault="00722572" w:rsidP="00207F9E">
      <w:pPr>
        <w:pStyle w:val="Heading2"/>
        <w:rPr>
          <w:rFonts w:asciiTheme="minorHAnsi" w:hAnsiTheme="minorHAnsi"/>
          <w:color w:val="000000" w:themeColor="text1"/>
        </w:rPr>
      </w:pPr>
      <w:bookmarkStart w:id="22" w:name="_Toc120719615"/>
      <w:r w:rsidRPr="001C5814">
        <w:rPr>
          <w:rFonts w:asciiTheme="minorHAnsi" w:hAnsiTheme="minorHAnsi"/>
          <w:color w:val="000000" w:themeColor="text1"/>
        </w:rPr>
        <w:t xml:space="preserve">Technology </w:t>
      </w:r>
      <w:bookmarkEnd w:id="22"/>
      <w:r w:rsidR="00207F9E" w:rsidRPr="001C5814">
        <w:rPr>
          <w:rFonts w:asciiTheme="minorHAnsi" w:hAnsiTheme="minorHAnsi"/>
          <w:color w:val="000000" w:themeColor="text1"/>
        </w:rPr>
        <w:t>Plan</w:t>
      </w:r>
    </w:p>
    <w:p w14:paraId="2A35DEDA" w14:textId="77777777" w:rsidR="00207F9E" w:rsidRPr="001C5814" w:rsidRDefault="00207F9E" w:rsidP="00207F9E">
      <w:pPr>
        <w:rPr>
          <w:rFonts w:asciiTheme="minorHAnsi" w:hAnsiTheme="minorHAnsi"/>
          <w:color w:val="000000" w:themeColor="text1"/>
        </w:rPr>
      </w:pPr>
    </w:p>
    <w:p w14:paraId="110C631E" w14:textId="049A581F" w:rsidR="00F53214" w:rsidRPr="001C5814" w:rsidRDefault="00663EBD" w:rsidP="00F53214">
      <w:pPr>
        <w:rPr>
          <w:rFonts w:asciiTheme="minorHAnsi" w:hAnsiTheme="minorHAnsi"/>
          <w:color w:val="000000" w:themeColor="text1"/>
        </w:rPr>
      </w:pPr>
      <w:r w:rsidRPr="001C5814">
        <w:rPr>
          <w:rFonts w:asciiTheme="minorHAnsi" w:eastAsia="Times New Roman" w:hAnsiTheme="minorHAnsi"/>
          <w:color w:val="000000" w:themeColor="text1"/>
        </w:rPr>
        <w:t xml:space="preserve">The business will invest in modern moulding and packaging machinery to improve production efficiency and minimise material waste. Cloud-based accounting software, inventory management </w:t>
      </w:r>
      <w:r w:rsidRPr="001C5814">
        <w:rPr>
          <w:rFonts w:asciiTheme="minorHAnsi" w:eastAsia="Times New Roman" w:hAnsiTheme="minorHAnsi"/>
          <w:color w:val="000000" w:themeColor="text1"/>
        </w:rPr>
        <w:lastRenderedPageBreak/>
        <w:t>systems, and customer relationship management (CRM) software will support daily operations and improve communication with customers.</w:t>
      </w:r>
    </w:p>
    <w:p w14:paraId="3962CEB7" w14:textId="77777777" w:rsidR="00663EBD" w:rsidRPr="001C5814" w:rsidRDefault="00663EBD" w:rsidP="00F53214">
      <w:pPr>
        <w:rPr>
          <w:rFonts w:asciiTheme="minorHAnsi" w:hAnsiTheme="minorHAnsi"/>
          <w:color w:val="000000" w:themeColor="text1"/>
        </w:rPr>
      </w:pPr>
    </w:p>
    <w:p w14:paraId="28D009A7" w14:textId="0F765DB9" w:rsidR="00207F9E" w:rsidRPr="001C5814" w:rsidRDefault="00934751" w:rsidP="00207F9E">
      <w:pPr>
        <w:pStyle w:val="Heading2"/>
        <w:rPr>
          <w:rFonts w:asciiTheme="minorHAnsi" w:hAnsiTheme="minorHAnsi"/>
          <w:color w:val="000000" w:themeColor="text1"/>
        </w:rPr>
      </w:pPr>
      <w:bookmarkStart w:id="23" w:name="_Toc120719616"/>
      <w:r w:rsidRPr="001C5814">
        <w:rPr>
          <w:rFonts w:asciiTheme="minorHAnsi" w:hAnsiTheme="minorHAnsi"/>
          <w:color w:val="000000" w:themeColor="text1"/>
        </w:rPr>
        <w:t xml:space="preserve">Human Resource </w:t>
      </w:r>
      <w:bookmarkEnd w:id="23"/>
      <w:r w:rsidR="00207F9E" w:rsidRPr="001C5814">
        <w:rPr>
          <w:rFonts w:asciiTheme="minorHAnsi" w:hAnsiTheme="minorHAnsi"/>
          <w:color w:val="000000" w:themeColor="text1"/>
        </w:rPr>
        <w:t>Plan</w:t>
      </w:r>
    </w:p>
    <w:p w14:paraId="6322C47C" w14:textId="77777777" w:rsidR="00207F9E" w:rsidRPr="001C5814" w:rsidRDefault="00207F9E" w:rsidP="00207F9E">
      <w:pPr>
        <w:rPr>
          <w:rFonts w:asciiTheme="minorHAnsi" w:hAnsiTheme="minorHAnsi"/>
          <w:color w:val="000000" w:themeColor="text1"/>
        </w:rPr>
      </w:pPr>
    </w:p>
    <w:p w14:paraId="53726AED" w14:textId="077EDC24" w:rsidR="00F53214" w:rsidRPr="001C5814" w:rsidRDefault="008E1077" w:rsidP="00F53214">
      <w:pPr>
        <w:rPr>
          <w:rFonts w:asciiTheme="minorHAnsi" w:hAnsiTheme="minorHAnsi"/>
          <w:color w:val="000000" w:themeColor="text1"/>
        </w:rPr>
      </w:pPr>
      <w:r w:rsidRPr="001C5814">
        <w:rPr>
          <w:rFonts w:asciiTheme="minorHAnsi" w:eastAsia="Times New Roman" w:hAnsiTheme="minorHAnsi"/>
          <w:color w:val="000000" w:themeColor="text1"/>
        </w:rPr>
        <w:t xml:space="preserve">Initially, </w:t>
      </w:r>
      <w:proofErr w:type="spellStart"/>
      <w:r w:rsidRPr="001C5814">
        <w:rPr>
          <w:rFonts w:asciiTheme="minorHAnsi" w:eastAsia="Times New Roman" w:hAnsiTheme="minorHAnsi"/>
          <w:color w:val="000000" w:themeColor="text1"/>
        </w:rPr>
        <w:t>RePlate</w:t>
      </w:r>
      <w:proofErr w:type="spellEnd"/>
      <w:r w:rsidRPr="001C5814">
        <w:rPr>
          <w:rFonts w:asciiTheme="minorHAnsi" w:eastAsia="Times New Roman" w:hAnsiTheme="minorHAnsi"/>
          <w:color w:val="000000" w:themeColor="text1"/>
        </w:rPr>
        <w:t xml:space="preserve"> Ltd will employ six people, including managers, production workers, and administrative staff. Employees will receive training in health and safety, machine operation, quality control, and customer service. Staff performance will be reviewed regularly, and opportunities for professional development will be provided to improve employee motivation and productivity.</w:t>
      </w:r>
    </w:p>
    <w:p w14:paraId="63F6B708" w14:textId="77777777" w:rsidR="008E1077" w:rsidRPr="001C5814" w:rsidRDefault="008E1077" w:rsidP="00F53214">
      <w:pPr>
        <w:rPr>
          <w:rFonts w:asciiTheme="minorHAnsi" w:hAnsiTheme="minorHAnsi"/>
          <w:color w:val="000000" w:themeColor="text1"/>
        </w:rPr>
      </w:pPr>
    </w:p>
    <w:p w14:paraId="74C8626C" w14:textId="4674CCE2" w:rsidR="00082506" w:rsidRDefault="00934751" w:rsidP="00082506">
      <w:pPr>
        <w:pStyle w:val="Heading2"/>
        <w:rPr>
          <w:rFonts w:asciiTheme="minorHAnsi" w:hAnsiTheme="minorHAnsi"/>
          <w:color w:val="000000" w:themeColor="text1"/>
        </w:rPr>
      </w:pPr>
      <w:bookmarkStart w:id="24" w:name="_Toc120719617"/>
      <w:r w:rsidRPr="001C5814">
        <w:rPr>
          <w:rFonts w:asciiTheme="minorHAnsi" w:hAnsiTheme="minorHAnsi"/>
          <w:color w:val="000000" w:themeColor="text1"/>
        </w:rPr>
        <w:t xml:space="preserve">Expansion </w:t>
      </w:r>
      <w:bookmarkEnd w:id="24"/>
      <w:r w:rsidR="00207F9E" w:rsidRPr="001C5814">
        <w:rPr>
          <w:rFonts w:asciiTheme="minorHAnsi" w:hAnsiTheme="minorHAnsi"/>
          <w:color w:val="000000" w:themeColor="text1"/>
        </w:rPr>
        <w:t>Plan</w:t>
      </w:r>
    </w:p>
    <w:p w14:paraId="2B784CA7" w14:textId="77777777" w:rsidR="00082506" w:rsidRPr="00082506" w:rsidRDefault="00082506" w:rsidP="00082506"/>
    <w:p w14:paraId="51D8F262" w14:textId="3D9E1640" w:rsidR="00B97B05" w:rsidRPr="001C5814" w:rsidRDefault="00B97B05">
      <w:pPr>
        <w:rPr>
          <w:rFonts w:asciiTheme="minorHAnsi" w:hAnsiTheme="minorHAnsi"/>
          <w:color w:val="000000" w:themeColor="text1"/>
          <w:sz w:val="40"/>
          <w:szCs w:val="40"/>
        </w:rPr>
      </w:pPr>
      <w:r w:rsidRPr="001C5814">
        <w:rPr>
          <w:rFonts w:asciiTheme="minorHAnsi" w:eastAsia="Times New Roman" w:hAnsiTheme="minorHAnsi"/>
          <w:color w:val="000000" w:themeColor="text1"/>
        </w:rPr>
        <w:t xml:space="preserve">Within five years, </w:t>
      </w:r>
      <w:proofErr w:type="spellStart"/>
      <w:r w:rsidRPr="001C5814">
        <w:rPr>
          <w:rFonts w:asciiTheme="minorHAnsi" w:eastAsia="Times New Roman" w:hAnsiTheme="minorHAnsi"/>
          <w:color w:val="000000" w:themeColor="text1"/>
        </w:rPr>
        <w:t>RePlate</w:t>
      </w:r>
      <w:proofErr w:type="spellEnd"/>
      <w:r w:rsidRPr="001C5814">
        <w:rPr>
          <w:rFonts w:asciiTheme="minorHAnsi" w:eastAsia="Times New Roman" w:hAnsiTheme="minorHAnsi"/>
          <w:color w:val="000000" w:themeColor="text1"/>
        </w:rPr>
        <w:t xml:space="preserve"> Ltd plans to expand production capacity, introduce new biodegradable packaging products, and enter European markets. The company also aims to develop partnerships with national restaurant chains and supermarkets while investing in research to improve product quality and reduce manufacturing costs.</w:t>
      </w:r>
    </w:p>
    <w:p w14:paraId="6E557BD2" w14:textId="77777777" w:rsidR="00255882" w:rsidRPr="001C5814" w:rsidRDefault="00255882">
      <w:pPr>
        <w:rPr>
          <w:rFonts w:asciiTheme="minorHAnsi" w:hAnsiTheme="minorHAnsi"/>
          <w:color w:val="000000" w:themeColor="text1"/>
        </w:rPr>
      </w:pPr>
    </w:p>
    <w:p w14:paraId="2D498504" w14:textId="18D99F30" w:rsidR="00255882" w:rsidRPr="001C5814" w:rsidRDefault="00070E9B" w:rsidP="00070E9B">
      <w:pPr>
        <w:pStyle w:val="Heading1"/>
        <w:rPr>
          <w:rFonts w:asciiTheme="minorHAnsi" w:hAnsiTheme="minorHAnsi"/>
          <w:color w:val="000000" w:themeColor="text1"/>
        </w:rPr>
      </w:pPr>
      <w:bookmarkStart w:id="25" w:name="_Toc120719618"/>
      <w:r w:rsidRPr="001C5814">
        <w:rPr>
          <w:rFonts w:asciiTheme="minorHAnsi" w:hAnsiTheme="minorHAnsi"/>
          <w:color w:val="000000" w:themeColor="text1"/>
        </w:rPr>
        <w:t>Reference List</w:t>
      </w:r>
      <w:bookmarkEnd w:id="25"/>
    </w:p>
    <w:p w14:paraId="50E59A3B" w14:textId="77777777" w:rsidR="005427DB" w:rsidRPr="001C5814" w:rsidRDefault="005427DB">
      <w:pPr>
        <w:pStyle w:val="NormalWeb"/>
        <w:rPr>
          <w:rFonts w:asciiTheme="minorHAnsi" w:hAnsiTheme="minorHAnsi"/>
          <w:color w:val="000000" w:themeColor="text1"/>
        </w:rPr>
      </w:pPr>
      <w:r w:rsidRPr="001C5814">
        <w:rPr>
          <w:rFonts w:asciiTheme="minorHAnsi" w:hAnsiTheme="minorHAnsi"/>
          <w:color w:val="000000" w:themeColor="text1"/>
        </w:rPr>
        <w:t xml:space="preserve">Barrow, C., Barrow, P. and Brown, R. (2021) </w:t>
      </w:r>
      <w:r w:rsidRPr="001C5814">
        <w:rPr>
          <w:rStyle w:val="Emphasis"/>
          <w:rFonts w:asciiTheme="minorHAnsi" w:hAnsiTheme="minorHAnsi"/>
          <w:color w:val="000000" w:themeColor="text1"/>
        </w:rPr>
        <w:t>The Business Plan Workbook</w:t>
      </w:r>
      <w:r w:rsidRPr="001C5814">
        <w:rPr>
          <w:rFonts w:asciiTheme="minorHAnsi" w:hAnsiTheme="minorHAnsi"/>
          <w:color w:val="000000" w:themeColor="text1"/>
        </w:rPr>
        <w:t xml:space="preserve">. 9th ed. London: </w:t>
      </w:r>
      <w:proofErr w:type="spellStart"/>
      <w:r w:rsidRPr="001C5814">
        <w:rPr>
          <w:rFonts w:asciiTheme="minorHAnsi" w:hAnsiTheme="minorHAnsi"/>
          <w:color w:val="000000" w:themeColor="text1"/>
        </w:rPr>
        <w:t>Kogan</w:t>
      </w:r>
      <w:proofErr w:type="spellEnd"/>
      <w:r w:rsidRPr="001C5814">
        <w:rPr>
          <w:rFonts w:asciiTheme="minorHAnsi" w:hAnsiTheme="minorHAnsi"/>
          <w:color w:val="000000" w:themeColor="text1"/>
        </w:rPr>
        <w:t xml:space="preserve"> Page.</w:t>
      </w:r>
    </w:p>
    <w:p w14:paraId="135AA898" w14:textId="77777777" w:rsidR="005427DB" w:rsidRPr="001C5814" w:rsidRDefault="005427DB">
      <w:pPr>
        <w:pStyle w:val="NormalWeb"/>
        <w:rPr>
          <w:rFonts w:asciiTheme="minorHAnsi" w:hAnsiTheme="minorHAnsi"/>
          <w:color w:val="000000" w:themeColor="text1"/>
        </w:rPr>
      </w:pPr>
      <w:r w:rsidRPr="001C5814">
        <w:rPr>
          <w:rFonts w:asciiTheme="minorHAnsi" w:hAnsiTheme="minorHAnsi"/>
          <w:color w:val="000000" w:themeColor="text1"/>
        </w:rPr>
        <w:t xml:space="preserve">Burns, P. (2020) </w:t>
      </w:r>
      <w:r w:rsidRPr="001C5814">
        <w:rPr>
          <w:rStyle w:val="Emphasis"/>
          <w:rFonts w:asciiTheme="minorHAnsi" w:hAnsiTheme="minorHAnsi"/>
          <w:color w:val="000000" w:themeColor="text1"/>
        </w:rPr>
        <w:t>Entrepreneurship and Small Business</w:t>
      </w:r>
      <w:r w:rsidRPr="001C5814">
        <w:rPr>
          <w:rFonts w:asciiTheme="minorHAnsi" w:hAnsiTheme="minorHAnsi"/>
          <w:color w:val="000000" w:themeColor="text1"/>
        </w:rPr>
        <w:t>. 5th ed. London: Red Globe Press.</w:t>
      </w:r>
    </w:p>
    <w:p w14:paraId="18029CEC" w14:textId="77777777" w:rsidR="005427DB" w:rsidRPr="001C5814" w:rsidRDefault="005427DB">
      <w:pPr>
        <w:pStyle w:val="NormalWeb"/>
        <w:rPr>
          <w:rFonts w:asciiTheme="minorHAnsi" w:hAnsiTheme="minorHAnsi"/>
          <w:color w:val="000000" w:themeColor="text1"/>
        </w:rPr>
      </w:pPr>
      <w:r w:rsidRPr="001C5814">
        <w:rPr>
          <w:rFonts w:asciiTheme="minorHAnsi" w:hAnsiTheme="minorHAnsi"/>
          <w:color w:val="000000" w:themeColor="text1"/>
        </w:rPr>
        <w:t xml:space="preserve">GOV.UK (2024) </w:t>
      </w:r>
      <w:r w:rsidRPr="001C5814">
        <w:rPr>
          <w:rStyle w:val="Emphasis"/>
          <w:rFonts w:asciiTheme="minorHAnsi" w:hAnsiTheme="minorHAnsi"/>
          <w:color w:val="000000" w:themeColor="text1"/>
        </w:rPr>
        <w:t>Single-use plastics policy</w:t>
      </w:r>
      <w:r w:rsidRPr="001C5814">
        <w:rPr>
          <w:rFonts w:asciiTheme="minorHAnsi" w:hAnsiTheme="minorHAnsi"/>
          <w:color w:val="000000" w:themeColor="text1"/>
        </w:rPr>
        <w:t xml:space="preserve">. Available at: </w:t>
      </w:r>
      <w:hyperlink r:id="rId21" w:tgtFrame="_new" w:history="1">
        <w:r w:rsidRPr="001C5814">
          <w:rPr>
            <w:rStyle w:val="Hyperlink"/>
            <w:rFonts w:asciiTheme="minorHAnsi" w:hAnsiTheme="minorHAnsi"/>
            <w:color w:val="000000" w:themeColor="text1"/>
          </w:rPr>
          <w:t>https://www.gov.uk</w:t>
        </w:r>
      </w:hyperlink>
      <w:r w:rsidRPr="001C5814">
        <w:rPr>
          <w:rFonts w:asciiTheme="minorHAnsi" w:hAnsiTheme="minorHAnsi"/>
          <w:color w:val="000000" w:themeColor="text1"/>
        </w:rPr>
        <w:t xml:space="preserve"> (Accessed: 2024).</w:t>
      </w:r>
    </w:p>
    <w:p w14:paraId="374ACB13" w14:textId="77777777" w:rsidR="005427DB" w:rsidRPr="001C5814" w:rsidRDefault="005427DB">
      <w:pPr>
        <w:pStyle w:val="NormalWeb"/>
        <w:rPr>
          <w:rFonts w:asciiTheme="minorHAnsi" w:hAnsiTheme="minorHAnsi"/>
          <w:color w:val="000000" w:themeColor="text1"/>
        </w:rPr>
      </w:pPr>
      <w:r w:rsidRPr="001C5814">
        <w:rPr>
          <w:rFonts w:asciiTheme="minorHAnsi" w:hAnsiTheme="minorHAnsi"/>
          <w:color w:val="000000" w:themeColor="text1"/>
        </w:rPr>
        <w:t xml:space="preserve">Johnson, G., Scholes, K. and Whittington, R. (2020) </w:t>
      </w:r>
      <w:r w:rsidRPr="001C5814">
        <w:rPr>
          <w:rStyle w:val="Emphasis"/>
          <w:rFonts w:asciiTheme="minorHAnsi" w:hAnsiTheme="minorHAnsi"/>
          <w:color w:val="000000" w:themeColor="text1"/>
        </w:rPr>
        <w:t>Exploring Strategy</w:t>
      </w:r>
      <w:r w:rsidRPr="001C5814">
        <w:rPr>
          <w:rFonts w:asciiTheme="minorHAnsi" w:hAnsiTheme="minorHAnsi"/>
          <w:color w:val="000000" w:themeColor="text1"/>
        </w:rPr>
        <w:t>. 12th ed. Harlow: Pearson.</w:t>
      </w:r>
    </w:p>
    <w:p w14:paraId="28377385" w14:textId="69C4F7B0" w:rsidR="00255882" w:rsidRPr="001C5814" w:rsidRDefault="005427DB" w:rsidP="00C95077">
      <w:pPr>
        <w:pStyle w:val="NormalWeb"/>
        <w:rPr>
          <w:rFonts w:asciiTheme="minorHAnsi" w:hAnsiTheme="minorHAnsi"/>
          <w:color w:val="000000" w:themeColor="text1"/>
        </w:rPr>
      </w:pPr>
      <w:r w:rsidRPr="001C5814">
        <w:rPr>
          <w:rFonts w:asciiTheme="minorHAnsi" w:hAnsiTheme="minorHAnsi"/>
          <w:color w:val="000000" w:themeColor="text1"/>
        </w:rPr>
        <w:t xml:space="preserve">Kotler, P. and Keller, K.L. (2022) </w:t>
      </w:r>
      <w:r w:rsidRPr="001C5814">
        <w:rPr>
          <w:rStyle w:val="Emphasis"/>
          <w:rFonts w:asciiTheme="minorHAnsi" w:hAnsiTheme="minorHAnsi"/>
          <w:color w:val="000000" w:themeColor="text1"/>
        </w:rPr>
        <w:t>Marketing Management</w:t>
      </w:r>
      <w:r w:rsidRPr="001C5814">
        <w:rPr>
          <w:rFonts w:asciiTheme="minorHAnsi" w:hAnsiTheme="minorHAnsi"/>
          <w:color w:val="000000" w:themeColor="text1"/>
        </w:rPr>
        <w:t>. 16th ed. Harlow: Pearson.</w:t>
      </w:r>
    </w:p>
    <w:p w14:paraId="1F5BD9E9" w14:textId="77777777" w:rsidR="00255882" w:rsidRPr="001C5814" w:rsidRDefault="00255882">
      <w:pPr>
        <w:rPr>
          <w:rFonts w:asciiTheme="minorHAnsi" w:hAnsiTheme="minorHAnsi"/>
          <w:color w:val="000000" w:themeColor="text1"/>
        </w:rPr>
      </w:pPr>
    </w:p>
    <w:p w14:paraId="73CB4DBA" w14:textId="7A3AD6B7" w:rsidR="009C54F9" w:rsidRPr="001C5814" w:rsidRDefault="00255882" w:rsidP="00070E9B">
      <w:pPr>
        <w:pStyle w:val="Heading1"/>
        <w:rPr>
          <w:rFonts w:asciiTheme="minorHAnsi" w:hAnsiTheme="minorHAnsi"/>
          <w:color w:val="000000" w:themeColor="text1"/>
        </w:rPr>
      </w:pPr>
      <w:bookmarkStart w:id="26" w:name="_Toc120719619"/>
      <w:r w:rsidRPr="001C5814">
        <w:rPr>
          <w:rFonts w:asciiTheme="minorHAnsi" w:hAnsiTheme="minorHAnsi"/>
          <w:color w:val="000000" w:themeColor="text1"/>
        </w:rPr>
        <w:t>Appendices:</w:t>
      </w:r>
      <w:bookmarkEnd w:id="26"/>
    </w:p>
    <w:p w14:paraId="04A05B35" w14:textId="77777777" w:rsidR="00147BA2" w:rsidRPr="001C5814" w:rsidRDefault="00147BA2" w:rsidP="00F13A17">
      <w:pPr>
        <w:rPr>
          <w:rFonts w:asciiTheme="minorHAnsi" w:hAnsiTheme="minorHAnsi"/>
          <w:color w:val="000000" w:themeColor="text1"/>
        </w:rPr>
      </w:pPr>
    </w:p>
    <w:p w14:paraId="0C73CEEA" w14:textId="7635D23B" w:rsidR="00147BA2" w:rsidRPr="00292DE1" w:rsidRDefault="00F13A17" w:rsidP="00292DE1">
      <w:pPr>
        <w:rPr>
          <w:rFonts w:asciiTheme="minorHAnsi" w:eastAsia="Times New Roman" w:hAnsiTheme="minorHAnsi"/>
          <w:color w:val="000000" w:themeColor="text1"/>
          <w:sz w:val="24"/>
          <w:szCs w:val="24"/>
        </w:rPr>
      </w:pPr>
      <w:r w:rsidRPr="001C5814">
        <w:rPr>
          <w:rStyle w:val="Strong"/>
          <w:rFonts w:asciiTheme="minorHAnsi" w:eastAsia="Times New Roman" w:hAnsiTheme="minorHAnsi"/>
          <w:color w:val="000000" w:themeColor="text1"/>
          <w:sz w:val="24"/>
          <w:szCs w:val="24"/>
        </w:rPr>
        <w:t>Appendix A</w:t>
      </w:r>
      <w:r w:rsidR="00862FED" w:rsidRPr="001C5814">
        <w:rPr>
          <w:rStyle w:val="Strong"/>
          <w:rFonts w:asciiTheme="minorHAnsi" w:eastAsia="Times New Roman" w:hAnsiTheme="minorHAnsi"/>
          <w:color w:val="000000" w:themeColor="text1"/>
          <w:sz w:val="24"/>
          <w:szCs w:val="24"/>
        </w:rPr>
        <w:t xml:space="preserve"> - </w:t>
      </w:r>
      <w:r w:rsidRPr="001C5814">
        <w:rPr>
          <w:rStyle w:val="Strong"/>
          <w:rFonts w:asciiTheme="minorHAnsi" w:eastAsia="Times New Roman" w:hAnsiTheme="minorHAnsi"/>
          <w:color w:val="000000" w:themeColor="text1"/>
          <w:sz w:val="24"/>
          <w:szCs w:val="24"/>
        </w:rPr>
        <w:t>Organisational Chart</w:t>
      </w:r>
      <w:r w:rsidRPr="001C5814">
        <w:rPr>
          <w:rFonts w:asciiTheme="minorHAnsi" w:eastAsia="Times New Roman" w:hAnsiTheme="minorHAnsi"/>
          <w:color w:val="000000" w:themeColor="text1"/>
          <w:sz w:val="24"/>
          <w:szCs w:val="24"/>
        </w:rPr>
        <w:br/>
      </w:r>
      <w:r w:rsidRPr="00751D50">
        <w:rPr>
          <w:rStyle w:val="Emphasis"/>
          <w:rFonts w:asciiTheme="minorHAnsi" w:eastAsia="Times New Roman" w:hAnsiTheme="minorHAnsi"/>
          <w:i w:val="0"/>
          <w:iCs w:val="0"/>
          <w:color w:val="000000" w:themeColor="text1"/>
          <w:sz w:val="24"/>
          <w:szCs w:val="24"/>
        </w:rPr>
        <w:t xml:space="preserve">See the organisational chart presented in Section </w:t>
      </w:r>
      <w:r w:rsidR="00F34F30" w:rsidRPr="00751D50">
        <w:rPr>
          <w:rStyle w:val="Emphasis"/>
          <w:rFonts w:asciiTheme="minorHAnsi" w:eastAsia="Times New Roman" w:hAnsiTheme="minorHAnsi"/>
          <w:color w:val="000000" w:themeColor="text1"/>
          <w:sz w:val="24"/>
          <w:szCs w:val="24"/>
        </w:rPr>
        <w:t xml:space="preserve">Organisational Chart </w:t>
      </w:r>
      <w:r w:rsidRPr="00751D50">
        <w:rPr>
          <w:rStyle w:val="Emphasis"/>
          <w:rFonts w:asciiTheme="minorHAnsi" w:eastAsia="Times New Roman" w:hAnsiTheme="minorHAnsi"/>
          <w:i w:val="0"/>
          <w:iCs w:val="0"/>
          <w:color w:val="000000" w:themeColor="text1"/>
          <w:sz w:val="24"/>
          <w:szCs w:val="24"/>
        </w:rPr>
        <w:t>of this business plan</w:t>
      </w:r>
    </w:p>
    <w:p w14:paraId="096F25EA" w14:textId="77777777" w:rsidR="00147BA2" w:rsidRPr="001C5814" w:rsidRDefault="00147BA2" w:rsidP="003A731C">
      <w:pPr>
        <w:tabs>
          <w:tab w:val="left" w:pos="1008"/>
        </w:tabs>
        <w:rPr>
          <w:rFonts w:asciiTheme="minorHAnsi" w:hAnsiTheme="minorHAnsi"/>
          <w:b/>
          <w:bCs/>
          <w:color w:val="000000" w:themeColor="text1"/>
          <w:sz w:val="24"/>
          <w:szCs w:val="24"/>
        </w:rPr>
      </w:pPr>
    </w:p>
    <w:p w14:paraId="23D62B58" w14:textId="77777777" w:rsidR="00147BA2" w:rsidRPr="001C5814" w:rsidRDefault="00147BA2" w:rsidP="003A731C">
      <w:pPr>
        <w:tabs>
          <w:tab w:val="left" w:pos="1008"/>
        </w:tabs>
        <w:rPr>
          <w:rFonts w:asciiTheme="minorHAnsi" w:hAnsiTheme="minorHAnsi"/>
          <w:b/>
          <w:bCs/>
          <w:color w:val="000000" w:themeColor="text1"/>
          <w:sz w:val="24"/>
          <w:szCs w:val="24"/>
        </w:rPr>
      </w:pPr>
    </w:p>
    <w:p w14:paraId="4B0B1ECB" w14:textId="77777777" w:rsidR="00292DE1" w:rsidRDefault="00292DE1" w:rsidP="003A731C">
      <w:pPr>
        <w:tabs>
          <w:tab w:val="left" w:pos="1008"/>
        </w:tabs>
        <w:rPr>
          <w:rFonts w:asciiTheme="minorHAnsi" w:hAnsiTheme="minorHAnsi"/>
          <w:b/>
          <w:bCs/>
          <w:color w:val="000000" w:themeColor="text1"/>
          <w:sz w:val="24"/>
          <w:szCs w:val="24"/>
        </w:rPr>
      </w:pPr>
    </w:p>
    <w:p w14:paraId="6AF0F488" w14:textId="77777777" w:rsidR="00292DE1" w:rsidRDefault="00292DE1" w:rsidP="003A731C">
      <w:pPr>
        <w:tabs>
          <w:tab w:val="left" w:pos="1008"/>
        </w:tabs>
        <w:rPr>
          <w:rFonts w:asciiTheme="minorHAnsi" w:hAnsiTheme="minorHAnsi"/>
          <w:b/>
          <w:bCs/>
          <w:color w:val="000000" w:themeColor="text1"/>
          <w:sz w:val="24"/>
          <w:szCs w:val="24"/>
        </w:rPr>
      </w:pPr>
    </w:p>
    <w:p w14:paraId="4D551903" w14:textId="77777777" w:rsidR="00292DE1" w:rsidRDefault="00292DE1" w:rsidP="003A731C">
      <w:pPr>
        <w:tabs>
          <w:tab w:val="left" w:pos="1008"/>
        </w:tabs>
        <w:rPr>
          <w:rFonts w:asciiTheme="minorHAnsi" w:hAnsiTheme="minorHAnsi"/>
          <w:b/>
          <w:bCs/>
          <w:color w:val="000000" w:themeColor="text1"/>
          <w:sz w:val="24"/>
          <w:szCs w:val="24"/>
        </w:rPr>
      </w:pPr>
    </w:p>
    <w:p w14:paraId="1DD73380" w14:textId="77777777" w:rsidR="00292DE1" w:rsidRDefault="00292DE1" w:rsidP="003A731C">
      <w:pPr>
        <w:tabs>
          <w:tab w:val="left" w:pos="1008"/>
        </w:tabs>
        <w:rPr>
          <w:rFonts w:asciiTheme="minorHAnsi" w:hAnsiTheme="minorHAnsi"/>
          <w:b/>
          <w:bCs/>
          <w:color w:val="000000" w:themeColor="text1"/>
          <w:sz w:val="24"/>
          <w:szCs w:val="24"/>
        </w:rPr>
      </w:pPr>
    </w:p>
    <w:p w14:paraId="10FB4042" w14:textId="77777777" w:rsidR="00292DE1" w:rsidRDefault="00292DE1" w:rsidP="003A731C">
      <w:pPr>
        <w:tabs>
          <w:tab w:val="left" w:pos="1008"/>
        </w:tabs>
        <w:rPr>
          <w:rFonts w:asciiTheme="minorHAnsi" w:hAnsiTheme="minorHAnsi"/>
          <w:b/>
          <w:bCs/>
          <w:color w:val="000000" w:themeColor="text1"/>
          <w:sz w:val="24"/>
          <w:szCs w:val="24"/>
        </w:rPr>
      </w:pPr>
    </w:p>
    <w:p w14:paraId="5FCC741D" w14:textId="77777777" w:rsidR="00292DE1" w:rsidRDefault="00292DE1" w:rsidP="003A731C">
      <w:pPr>
        <w:tabs>
          <w:tab w:val="left" w:pos="1008"/>
        </w:tabs>
        <w:rPr>
          <w:rFonts w:asciiTheme="minorHAnsi" w:hAnsiTheme="minorHAnsi"/>
          <w:b/>
          <w:bCs/>
          <w:color w:val="000000" w:themeColor="text1"/>
          <w:sz w:val="24"/>
          <w:szCs w:val="24"/>
        </w:rPr>
      </w:pPr>
    </w:p>
    <w:p w14:paraId="7E8146C6" w14:textId="11DCD462" w:rsidR="00142707" w:rsidRPr="001C5814" w:rsidRDefault="00862FED" w:rsidP="003A731C">
      <w:pPr>
        <w:tabs>
          <w:tab w:val="left" w:pos="1008"/>
        </w:tabs>
        <w:rPr>
          <w:rFonts w:asciiTheme="minorHAnsi" w:hAnsiTheme="minorHAnsi"/>
          <w:b/>
          <w:bCs/>
          <w:color w:val="000000" w:themeColor="text1"/>
          <w:sz w:val="24"/>
          <w:szCs w:val="24"/>
        </w:rPr>
      </w:pPr>
      <w:r w:rsidRPr="001C5814">
        <w:rPr>
          <w:rFonts w:asciiTheme="minorHAnsi" w:hAnsiTheme="minorHAnsi"/>
          <w:b/>
          <w:bCs/>
          <w:color w:val="000000" w:themeColor="text1"/>
          <w:sz w:val="24"/>
          <w:szCs w:val="24"/>
        </w:rPr>
        <w:t xml:space="preserve">Appendix B </w:t>
      </w:r>
      <w:r w:rsidR="007E0F39" w:rsidRPr="001C5814">
        <w:rPr>
          <w:rFonts w:asciiTheme="minorHAnsi" w:hAnsiTheme="minorHAnsi"/>
          <w:b/>
          <w:bCs/>
          <w:color w:val="000000" w:themeColor="text1"/>
          <w:sz w:val="24"/>
          <w:szCs w:val="24"/>
        </w:rPr>
        <w:t xml:space="preserve">- </w:t>
      </w:r>
      <w:r w:rsidR="0089140D" w:rsidRPr="001C5814">
        <w:rPr>
          <w:rFonts w:asciiTheme="minorHAnsi" w:hAnsiTheme="minorHAnsi"/>
          <w:b/>
          <w:bCs/>
          <w:color w:val="000000" w:themeColor="text1"/>
          <w:sz w:val="24"/>
          <w:szCs w:val="24"/>
        </w:rPr>
        <w:t xml:space="preserve">Risk Assessment </w:t>
      </w:r>
    </w:p>
    <w:p w14:paraId="21186159" w14:textId="77777777" w:rsidR="00147BA2" w:rsidRPr="001C5814" w:rsidRDefault="00147BA2" w:rsidP="003A731C">
      <w:pPr>
        <w:tabs>
          <w:tab w:val="left" w:pos="1008"/>
        </w:tabs>
        <w:rPr>
          <w:rFonts w:asciiTheme="minorHAnsi" w:hAnsiTheme="minorHAnsi"/>
          <w:b/>
          <w:bCs/>
          <w:color w:val="000000" w:themeColor="text1"/>
          <w:sz w:val="24"/>
          <w:szCs w:val="24"/>
        </w:rPr>
      </w:pPr>
    </w:p>
    <w:tbl>
      <w:tblPr>
        <w:tblStyle w:val="TableGrid"/>
        <w:tblW w:w="0" w:type="auto"/>
        <w:shd w:val="clear" w:color="auto" w:fill="FFD966" w:themeFill="accent4" w:themeFillTint="99"/>
        <w:tblLook w:val="04A0" w:firstRow="1" w:lastRow="0" w:firstColumn="1" w:lastColumn="0" w:noHBand="0" w:noVBand="1"/>
      </w:tblPr>
      <w:tblGrid>
        <w:gridCol w:w="2562"/>
        <w:gridCol w:w="1161"/>
        <w:gridCol w:w="971"/>
        <w:gridCol w:w="4322"/>
      </w:tblGrid>
      <w:tr w:rsidR="00147BA2" w:rsidRPr="001C5814" w14:paraId="7517A19C" w14:textId="77777777" w:rsidTr="00284291">
        <w:tc>
          <w:tcPr>
            <w:tcW w:w="0" w:type="auto"/>
            <w:shd w:val="clear" w:color="auto" w:fill="FFD966" w:themeFill="accent4" w:themeFillTint="99"/>
            <w:hideMark/>
          </w:tcPr>
          <w:p w14:paraId="565F130B" w14:textId="77777777" w:rsidR="00147BA2" w:rsidRPr="001C5814" w:rsidRDefault="00147BA2">
            <w:pPr>
              <w:jc w:val="center"/>
              <w:rPr>
                <w:rFonts w:asciiTheme="minorHAnsi" w:eastAsia="Times New Roman" w:hAnsiTheme="minorHAnsi"/>
                <w:b/>
                <w:bCs/>
                <w:color w:val="000000" w:themeColor="text1"/>
                <w:sz w:val="24"/>
                <w:szCs w:val="24"/>
              </w:rPr>
            </w:pPr>
            <w:r w:rsidRPr="001C5814">
              <w:rPr>
                <w:rFonts w:asciiTheme="minorHAnsi" w:eastAsia="Times New Roman" w:hAnsiTheme="minorHAnsi"/>
                <w:b/>
                <w:bCs/>
                <w:color w:val="000000" w:themeColor="text1"/>
              </w:rPr>
              <w:t>Risk</w:t>
            </w:r>
          </w:p>
        </w:tc>
        <w:tc>
          <w:tcPr>
            <w:tcW w:w="0" w:type="auto"/>
            <w:shd w:val="clear" w:color="auto" w:fill="FFD966" w:themeFill="accent4" w:themeFillTint="99"/>
            <w:hideMark/>
          </w:tcPr>
          <w:p w14:paraId="186A6258" w14:textId="77777777" w:rsidR="00147BA2" w:rsidRPr="001C5814" w:rsidRDefault="00147BA2">
            <w:pPr>
              <w:jc w:val="center"/>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Likelihood</w:t>
            </w:r>
          </w:p>
        </w:tc>
        <w:tc>
          <w:tcPr>
            <w:tcW w:w="0" w:type="auto"/>
            <w:shd w:val="clear" w:color="auto" w:fill="FFD966" w:themeFill="accent4" w:themeFillTint="99"/>
            <w:hideMark/>
          </w:tcPr>
          <w:p w14:paraId="444B792C" w14:textId="77777777" w:rsidR="00147BA2" w:rsidRPr="001C5814" w:rsidRDefault="00147BA2">
            <w:pPr>
              <w:jc w:val="center"/>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Impact</w:t>
            </w:r>
          </w:p>
        </w:tc>
        <w:tc>
          <w:tcPr>
            <w:tcW w:w="0" w:type="auto"/>
            <w:shd w:val="clear" w:color="auto" w:fill="FFD966" w:themeFill="accent4" w:themeFillTint="99"/>
            <w:hideMark/>
          </w:tcPr>
          <w:p w14:paraId="1E747776" w14:textId="77777777" w:rsidR="00147BA2" w:rsidRPr="001C5814" w:rsidRDefault="00147BA2">
            <w:pPr>
              <w:jc w:val="center"/>
              <w:rPr>
                <w:rFonts w:asciiTheme="minorHAnsi" w:eastAsia="Times New Roman" w:hAnsiTheme="minorHAnsi"/>
                <w:b/>
                <w:bCs/>
                <w:color w:val="000000" w:themeColor="text1"/>
              </w:rPr>
            </w:pPr>
            <w:r w:rsidRPr="001C5814">
              <w:rPr>
                <w:rFonts w:asciiTheme="minorHAnsi" w:eastAsia="Times New Roman" w:hAnsiTheme="minorHAnsi"/>
                <w:b/>
                <w:bCs/>
                <w:color w:val="000000" w:themeColor="text1"/>
              </w:rPr>
              <w:t>Mitigation Strategy</w:t>
            </w:r>
          </w:p>
        </w:tc>
      </w:tr>
      <w:tr w:rsidR="00147BA2" w:rsidRPr="001C5814" w14:paraId="07A67559" w14:textId="77777777" w:rsidTr="00284291">
        <w:tc>
          <w:tcPr>
            <w:tcW w:w="0" w:type="auto"/>
            <w:shd w:val="clear" w:color="auto" w:fill="FFD966" w:themeFill="accent4" w:themeFillTint="99"/>
            <w:hideMark/>
          </w:tcPr>
          <w:p w14:paraId="269FE345"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Raw material shortages</w:t>
            </w:r>
          </w:p>
        </w:tc>
        <w:tc>
          <w:tcPr>
            <w:tcW w:w="0" w:type="auto"/>
            <w:shd w:val="clear" w:color="auto" w:fill="FFD966" w:themeFill="accent4" w:themeFillTint="99"/>
            <w:hideMark/>
          </w:tcPr>
          <w:p w14:paraId="5EDEA2CF"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Medium</w:t>
            </w:r>
          </w:p>
        </w:tc>
        <w:tc>
          <w:tcPr>
            <w:tcW w:w="0" w:type="auto"/>
            <w:shd w:val="clear" w:color="auto" w:fill="FFD966" w:themeFill="accent4" w:themeFillTint="99"/>
            <w:hideMark/>
          </w:tcPr>
          <w:p w14:paraId="1E18C9C0"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High</w:t>
            </w:r>
          </w:p>
        </w:tc>
        <w:tc>
          <w:tcPr>
            <w:tcW w:w="0" w:type="auto"/>
            <w:shd w:val="clear" w:color="auto" w:fill="FFD966" w:themeFill="accent4" w:themeFillTint="99"/>
            <w:hideMark/>
          </w:tcPr>
          <w:p w14:paraId="38008977"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Work with multiple suppliers and maintain safety stock.</w:t>
            </w:r>
          </w:p>
        </w:tc>
      </w:tr>
      <w:tr w:rsidR="00147BA2" w:rsidRPr="001C5814" w14:paraId="74B91E8A" w14:textId="77777777" w:rsidTr="00284291">
        <w:tc>
          <w:tcPr>
            <w:tcW w:w="0" w:type="auto"/>
            <w:shd w:val="clear" w:color="auto" w:fill="FFD966" w:themeFill="accent4" w:themeFillTint="99"/>
            <w:hideMark/>
          </w:tcPr>
          <w:p w14:paraId="17F08604"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Rising production costs</w:t>
            </w:r>
          </w:p>
        </w:tc>
        <w:tc>
          <w:tcPr>
            <w:tcW w:w="0" w:type="auto"/>
            <w:shd w:val="clear" w:color="auto" w:fill="FFD966" w:themeFill="accent4" w:themeFillTint="99"/>
            <w:hideMark/>
          </w:tcPr>
          <w:p w14:paraId="01520127"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Medium</w:t>
            </w:r>
          </w:p>
        </w:tc>
        <w:tc>
          <w:tcPr>
            <w:tcW w:w="0" w:type="auto"/>
            <w:shd w:val="clear" w:color="auto" w:fill="FFD966" w:themeFill="accent4" w:themeFillTint="99"/>
            <w:hideMark/>
          </w:tcPr>
          <w:p w14:paraId="4202E366"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High</w:t>
            </w:r>
          </w:p>
        </w:tc>
        <w:tc>
          <w:tcPr>
            <w:tcW w:w="0" w:type="auto"/>
            <w:shd w:val="clear" w:color="auto" w:fill="FFD966" w:themeFill="accent4" w:themeFillTint="99"/>
            <w:hideMark/>
          </w:tcPr>
          <w:p w14:paraId="03DA9CAC"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Monitor expenses regularly and review product prices when necessary.</w:t>
            </w:r>
          </w:p>
        </w:tc>
      </w:tr>
      <w:tr w:rsidR="00147BA2" w:rsidRPr="001C5814" w14:paraId="19DF9C1B" w14:textId="77777777" w:rsidTr="00284291">
        <w:tc>
          <w:tcPr>
            <w:tcW w:w="0" w:type="auto"/>
            <w:shd w:val="clear" w:color="auto" w:fill="FFD966" w:themeFill="accent4" w:themeFillTint="99"/>
            <w:hideMark/>
          </w:tcPr>
          <w:p w14:paraId="7CD58CD7"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Strong market competition</w:t>
            </w:r>
          </w:p>
        </w:tc>
        <w:tc>
          <w:tcPr>
            <w:tcW w:w="0" w:type="auto"/>
            <w:shd w:val="clear" w:color="auto" w:fill="FFD966" w:themeFill="accent4" w:themeFillTint="99"/>
            <w:hideMark/>
          </w:tcPr>
          <w:p w14:paraId="278905EC"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High</w:t>
            </w:r>
          </w:p>
        </w:tc>
        <w:tc>
          <w:tcPr>
            <w:tcW w:w="0" w:type="auto"/>
            <w:shd w:val="clear" w:color="auto" w:fill="FFD966" w:themeFill="accent4" w:themeFillTint="99"/>
            <w:hideMark/>
          </w:tcPr>
          <w:p w14:paraId="4EB50547"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Medium</w:t>
            </w:r>
          </w:p>
        </w:tc>
        <w:tc>
          <w:tcPr>
            <w:tcW w:w="0" w:type="auto"/>
            <w:shd w:val="clear" w:color="auto" w:fill="FFD966" w:themeFill="accent4" w:themeFillTint="99"/>
            <w:hideMark/>
          </w:tcPr>
          <w:p w14:paraId="119846C5"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Focus on product quality, competitive pricing, and excellent customer service.</w:t>
            </w:r>
          </w:p>
        </w:tc>
      </w:tr>
      <w:tr w:rsidR="00147BA2" w:rsidRPr="001C5814" w14:paraId="1A3D85DA" w14:textId="77777777" w:rsidTr="00284291">
        <w:tc>
          <w:tcPr>
            <w:tcW w:w="0" w:type="auto"/>
            <w:shd w:val="clear" w:color="auto" w:fill="FFD966" w:themeFill="accent4" w:themeFillTint="99"/>
            <w:hideMark/>
          </w:tcPr>
          <w:p w14:paraId="3274758D"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Machinery breakdown</w:t>
            </w:r>
          </w:p>
        </w:tc>
        <w:tc>
          <w:tcPr>
            <w:tcW w:w="0" w:type="auto"/>
            <w:shd w:val="clear" w:color="auto" w:fill="FFD966" w:themeFill="accent4" w:themeFillTint="99"/>
            <w:hideMark/>
          </w:tcPr>
          <w:p w14:paraId="38CE6F79"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Low</w:t>
            </w:r>
          </w:p>
        </w:tc>
        <w:tc>
          <w:tcPr>
            <w:tcW w:w="0" w:type="auto"/>
            <w:shd w:val="clear" w:color="auto" w:fill="FFD966" w:themeFill="accent4" w:themeFillTint="99"/>
            <w:hideMark/>
          </w:tcPr>
          <w:p w14:paraId="62975936"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High</w:t>
            </w:r>
          </w:p>
        </w:tc>
        <w:tc>
          <w:tcPr>
            <w:tcW w:w="0" w:type="auto"/>
            <w:shd w:val="clear" w:color="auto" w:fill="FFD966" w:themeFill="accent4" w:themeFillTint="99"/>
            <w:hideMark/>
          </w:tcPr>
          <w:p w14:paraId="634647CE"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Schedule regular maintenance and keep spare parts available.</w:t>
            </w:r>
          </w:p>
        </w:tc>
      </w:tr>
      <w:tr w:rsidR="00147BA2" w:rsidRPr="001C5814" w14:paraId="75305C65" w14:textId="77777777" w:rsidTr="00284291">
        <w:tc>
          <w:tcPr>
            <w:tcW w:w="0" w:type="auto"/>
            <w:shd w:val="clear" w:color="auto" w:fill="FFD966" w:themeFill="accent4" w:themeFillTint="99"/>
            <w:hideMark/>
          </w:tcPr>
          <w:p w14:paraId="4544B1C5"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Changes in environmental regulations</w:t>
            </w:r>
          </w:p>
        </w:tc>
        <w:tc>
          <w:tcPr>
            <w:tcW w:w="0" w:type="auto"/>
            <w:shd w:val="clear" w:color="auto" w:fill="FFD966" w:themeFill="accent4" w:themeFillTint="99"/>
            <w:hideMark/>
          </w:tcPr>
          <w:p w14:paraId="7764A788"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Low</w:t>
            </w:r>
          </w:p>
        </w:tc>
        <w:tc>
          <w:tcPr>
            <w:tcW w:w="0" w:type="auto"/>
            <w:shd w:val="clear" w:color="auto" w:fill="FFD966" w:themeFill="accent4" w:themeFillTint="99"/>
            <w:hideMark/>
          </w:tcPr>
          <w:p w14:paraId="6B7C0BDB"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Medium</w:t>
            </w:r>
          </w:p>
        </w:tc>
        <w:tc>
          <w:tcPr>
            <w:tcW w:w="0" w:type="auto"/>
            <w:shd w:val="clear" w:color="auto" w:fill="FFD966" w:themeFill="accent4" w:themeFillTint="99"/>
            <w:hideMark/>
          </w:tcPr>
          <w:p w14:paraId="10DFCFB7" w14:textId="77777777" w:rsidR="00147BA2" w:rsidRPr="001C5814" w:rsidRDefault="00147BA2">
            <w:pPr>
              <w:rPr>
                <w:rFonts w:asciiTheme="minorHAnsi" w:eastAsia="Times New Roman" w:hAnsiTheme="minorHAnsi"/>
                <w:color w:val="000000" w:themeColor="text1"/>
              </w:rPr>
            </w:pPr>
            <w:r w:rsidRPr="001C5814">
              <w:rPr>
                <w:rFonts w:asciiTheme="minorHAnsi" w:eastAsia="Times New Roman" w:hAnsiTheme="minorHAnsi"/>
                <w:color w:val="000000" w:themeColor="text1"/>
              </w:rPr>
              <w:t>Monitor legislation and adapt products to meet new legal requirements.</w:t>
            </w:r>
          </w:p>
        </w:tc>
      </w:tr>
    </w:tbl>
    <w:p w14:paraId="57C7AAB4" w14:textId="77777777" w:rsidR="00CE13C2" w:rsidRPr="001C5814" w:rsidRDefault="00CE13C2" w:rsidP="003A731C">
      <w:pPr>
        <w:tabs>
          <w:tab w:val="left" w:pos="1008"/>
        </w:tabs>
        <w:rPr>
          <w:rFonts w:asciiTheme="minorHAnsi" w:hAnsiTheme="minorHAnsi"/>
          <w:b/>
          <w:bCs/>
          <w:color w:val="000000" w:themeColor="text1"/>
          <w:sz w:val="24"/>
          <w:szCs w:val="24"/>
        </w:rPr>
      </w:pPr>
    </w:p>
    <w:sectPr w:rsidR="00CE13C2" w:rsidRPr="001C5814">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25D25" w14:textId="77777777" w:rsidR="006203F7" w:rsidRDefault="006203F7" w:rsidP="00904688">
      <w:pPr>
        <w:spacing w:after="0" w:line="240" w:lineRule="auto"/>
      </w:pPr>
      <w:r>
        <w:separator/>
      </w:r>
    </w:p>
  </w:endnote>
  <w:endnote w:type="continuationSeparator" w:id="0">
    <w:p w14:paraId="7D7474F2" w14:textId="77777777" w:rsidR="006203F7" w:rsidRDefault="006203F7"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917FE" w14:textId="77777777" w:rsidR="00134ECE" w:rsidRDefault="00134E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09CEA" w14:textId="77777777" w:rsidR="00134ECE" w:rsidRDefault="00134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FABDB" w14:textId="77777777" w:rsidR="006203F7" w:rsidRDefault="006203F7" w:rsidP="00904688">
      <w:pPr>
        <w:spacing w:after="0" w:line="240" w:lineRule="auto"/>
      </w:pPr>
      <w:r>
        <w:separator/>
      </w:r>
    </w:p>
  </w:footnote>
  <w:footnote w:type="continuationSeparator" w:id="0">
    <w:p w14:paraId="3C1BE87F" w14:textId="77777777" w:rsidR="006203F7" w:rsidRDefault="006203F7" w:rsidP="0090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08FDFC" w14:textId="77777777" w:rsidR="00134ECE" w:rsidRDefault="00134E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392CA" w14:textId="77777777" w:rsidR="00134ECE" w:rsidRDefault="00134E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0D299" w14:textId="77777777" w:rsidR="00134ECE" w:rsidRDefault="00134E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36C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B36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4132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366086">
    <w:abstractNumId w:val="1"/>
  </w:num>
  <w:num w:numId="2" w16cid:durableId="678774241">
    <w:abstractNumId w:val="0"/>
  </w:num>
  <w:num w:numId="3" w16cid:durableId="20063963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7183"/>
    <w:rsid w:val="00023BBD"/>
    <w:rsid w:val="000573E8"/>
    <w:rsid w:val="00070E9B"/>
    <w:rsid w:val="00072390"/>
    <w:rsid w:val="00080096"/>
    <w:rsid w:val="00082506"/>
    <w:rsid w:val="000A68CA"/>
    <w:rsid w:val="000B679B"/>
    <w:rsid w:val="000D2562"/>
    <w:rsid w:val="000E675F"/>
    <w:rsid w:val="000F315E"/>
    <w:rsid w:val="000F4209"/>
    <w:rsid w:val="00107208"/>
    <w:rsid w:val="00107E91"/>
    <w:rsid w:val="00115984"/>
    <w:rsid w:val="00126077"/>
    <w:rsid w:val="00127ED5"/>
    <w:rsid w:val="00134ECE"/>
    <w:rsid w:val="00142707"/>
    <w:rsid w:val="00147BA2"/>
    <w:rsid w:val="00175CC5"/>
    <w:rsid w:val="00185E26"/>
    <w:rsid w:val="001B2B82"/>
    <w:rsid w:val="001B6C11"/>
    <w:rsid w:val="001C2708"/>
    <w:rsid w:val="001C5814"/>
    <w:rsid w:val="001C65B2"/>
    <w:rsid w:val="00207F9E"/>
    <w:rsid w:val="0021579B"/>
    <w:rsid w:val="00215889"/>
    <w:rsid w:val="00255882"/>
    <w:rsid w:val="002717BC"/>
    <w:rsid w:val="00276F40"/>
    <w:rsid w:val="00284291"/>
    <w:rsid w:val="00292DE1"/>
    <w:rsid w:val="002A1F3B"/>
    <w:rsid w:val="002A6197"/>
    <w:rsid w:val="002A6563"/>
    <w:rsid w:val="002A67A1"/>
    <w:rsid w:val="002B7D60"/>
    <w:rsid w:val="002E3CCA"/>
    <w:rsid w:val="002F651E"/>
    <w:rsid w:val="00303EDA"/>
    <w:rsid w:val="0033177A"/>
    <w:rsid w:val="003323B6"/>
    <w:rsid w:val="00333C0A"/>
    <w:rsid w:val="00343A5B"/>
    <w:rsid w:val="00356578"/>
    <w:rsid w:val="00377A68"/>
    <w:rsid w:val="00377CC5"/>
    <w:rsid w:val="003A731C"/>
    <w:rsid w:val="003C5EEB"/>
    <w:rsid w:val="003F3A7B"/>
    <w:rsid w:val="0044196E"/>
    <w:rsid w:val="0046780A"/>
    <w:rsid w:val="00471540"/>
    <w:rsid w:val="004724B6"/>
    <w:rsid w:val="00481DFB"/>
    <w:rsid w:val="004B3A79"/>
    <w:rsid w:val="004B51FA"/>
    <w:rsid w:val="004B7482"/>
    <w:rsid w:val="004D0320"/>
    <w:rsid w:val="00502B0C"/>
    <w:rsid w:val="00506D75"/>
    <w:rsid w:val="0050733E"/>
    <w:rsid w:val="0052427B"/>
    <w:rsid w:val="00524D77"/>
    <w:rsid w:val="005361C6"/>
    <w:rsid w:val="005427DB"/>
    <w:rsid w:val="00561003"/>
    <w:rsid w:val="00565B86"/>
    <w:rsid w:val="005745E8"/>
    <w:rsid w:val="0058014F"/>
    <w:rsid w:val="005A144F"/>
    <w:rsid w:val="005B5A0E"/>
    <w:rsid w:val="005C1927"/>
    <w:rsid w:val="005D1016"/>
    <w:rsid w:val="005F318A"/>
    <w:rsid w:val="0061713C"/>
    <w:rsid w:val="006203F7"/>
    <w:rsid w:val="00640B87"/>
    <w:rsid w:val="00642908"/>
    <w:rsid w:val="0064685B"/>
    <w:rsid w:val="00651100"/>
    <w:rsid w:val="00655AB5"/>
    <w:rsid w:val="00660335"/>
    <w:rsid w:val="00663EBD"/>
    <w:rsid w:val="006850F5"/>
    <w:rsid w:val="00686812"/>
    <w:rsid w:val="0068758C"/>
    <w:rsid w:val="00697BCC"/>
    <w:rsid w:val="006A1256"/>
    <w:rsid w:val="006A628E"/>
    <w:rsid w:val="006C408F"/>
    <w:rsid w:val="006F113F"/>
    <w:rsid w:val="006F606F"/>
    <w:rsid w:val="00707690"/>
    <w:rsid w:val="00711AF3"/>
    <w:rsid w:val="00713E8F"/>
    <w:rsid w:val="00717CDA"/>
    <w:rsid w:val="00722572"/>
    <w:rsid w:val="007229AE"/>
    <w:rsid w:val="00741099"/>
    <w:rsid w:val="00745C52"/>
    <w:rsid w:val="00745D51"/>
    <w:rsid w:val="00747875"/>
    <w:rsid w:val="00747FD5"/>
    <w:rsid w:val="00751D50"/>
    <w:rsid w:val="0075517B"/>
    <w:rsid w:val="007630BB"/>
    <w:rsid w:val="00783D7C"/>
    <w:rsid w:val="00783E07"/>
    <w:rsid w:val="00784CB6"/>
    <w:rsid w:val="00792D2F"/>
    <w:rsid w:val="00793C84"/>
    <w:rsid w:val="007959F4"/>
    <w:rsid w:val="007A1132"/>
    <w:rsid w:val="007C65A4"/>
    <w:rsid w:val="007D5DA5"/>
    <w:rsid w:val="007E0F39"/>
    <w:rsid w:val="00862FED"/>
    <w:rsid w:val="00880198"/>
    <w:rsid w:val="0089140D"/>
    <w:rsid w:val="00896E15"/>
    <w:rsid w:val="008A14EE"/>
    <w:rsid w:val="008A341D"/>
    <w:rsid w:val="008A4217"/>
    <w:rsid w:val="008E1077"/>
    <w:rsid w:val="008E7701"/>
    <w:rsid w:val="008F28FE"/>
    <w:rsid w:val="00904688"/>
    <w:rsid w:val="0090496E"/>
    <w:rsid w:val="00934751"/>
    <w:rsid w:val="00935429"/>
    <w:rsid w:val="0096798A"/>
    <w:rsid w:val="009C3866"/>
    <w:rsid w:val="009C54F9"/>
    <w:rsid w:val="00A257D3"/>
    <w:rsid w:val="00A351C4"/>
    <w:rsid w:val="00A64363"/>
    <w:rsid w:val="00A6622F"/>
    <w:rsid w:val="00A9064B"/>
    <w:rsid w:val="00A90E48"/>
    <w:rsid w:val="00A9772D"/>
    <w:rsid w:val="00AA17A2"/>
    <w:rsid w:val="00AB357F"/>
    <w:rsid w:val="00AC0274"/>
    <w:rsid w:val="00AC31F1"/>
    <w:rsid w:val="00AC5F7F"/>
    <w:rsid w:val="00AD04A3"/>
    <w:rsid w:val="00AD40BB"/>
    <w:rsid w:val="00AD7C43"/>
    <w:rsid w:val="00AE7E95"/>
    <w:rsid w:val="00AF5708"/>
    <w:rsid w:val="00B01271"/>
    <w:rsid w:val="00B322B4"/>
    <w:rsid w:val="00B3404C"/>
    <w:rsid w:val="00B4289E"/>
    <w:rsid w:val="00B7053A"/>
    <w:rsid w:val="00B83AAD"/>
    <w:rsid w:val="00B90D92"/>
    <w:rsid w:val="00B92F98"/>
    <w:rsid w:val="00B97B05"/>
    <w:rsid w:val="00BB4C12"/>
    <w:rsid w:val="00BC5AD4"/>
    <w:rsid w:val="00BC5B73"/>
    <w:rsid w:val="00BE568C"/>
    <w:rsid w:val="00C05DA9"/>
    <w:rsid w:val="00C17F53"/>
    <w:rsid w:val="00C26926"/>
    <w:rsid w:val="00C34CD3"/>
    <w:rsid w:val="00C50385"/>
    <w:rsid w:val="00C5762E"/>
    <w:rsid w:val="00C63230"/>
    <w:rsid w:val="00C95077"/>
    <w:rsid w:val="00CE0BA4"/>
    <w:rsid w:val="00CE13C2"/>
    <w:rsid w:val="00D02D2D"/>
    <w:rsid w:val="00D058CF"/>
    <w:rsid w:val="00D06CF1"/>
    <w:rsid w:val="00D2383F"/>
    <w:rsid w:val="00D30E68"/>
    <w:rsid w:val="00D54638"/>
    <w:rsid w:val="00D82F48"/>
    <w:rsid w:val="00DA74C9"/>
    <w:rsid w:val="00DD78AC"/>
    <w:rsid w:val="00DE7441"/>
    <w:rsid w:val="00E073E0"/>
    <w:rsid w:val="00E47120"/>
    <w:rsid w:val="00E568C1"/>
    <w:rsid w:val="00E74E07"/>
    <w:rsid w:val="00E808EC"/>
    <w:rsid w:val="00E877E0"/>
    <w:rsid w:val="00EC2E8D"/>
    <w:rsid w:val="00F114BD"/>
    <w:rsid w:val="00F13A17"/>
    <w:rsid w:val="00F33264"/>
    <w:rsid w:val="00F34F30"/>
    <w:rsid w:val="00F35B01"/>
    <w:rsid w:val="00F4738C"/>
    <w:rsid w:val="00F53214"/>
    <w:rsid w:val="00F637A5"/>
    <w:rsid w:val="00F754B9"/>
    <w:rsid w:val="00F8060E"/>
    <w:rsid w:val="00F94589"/>
    <w:rsid w:val="00FA39A7"/>
    <w:rsid w:val="00FA6677"/>
    <w:rsid w:val="00FD36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unhideWhenUsed/>
    <w:rsid w:val="005745E8"/>
    <w:pPr>
      <w:spacing w:before="100" w:beforeAutospacing="1" w:after="100" w:afterAutospacing="1" w:line="240" w:lineRule="auto"/>
    </w:pPr>
    <w:rPr>
      <w:rFonts w:ascii="Times New Roman" w:hAnsi="Times New Roman" w:cs="Times New Roman"/>
      <w:sz w:val="24"/>
      <w:szCs w:val="24"/>
      <w:lang w:eastAsia="en-GB"/>
    </w:rPr>
  </w:style>
  <w:style w:type="character" w:styleId="Strong">
    <w:name w:val="Strong"/>
    <w:basedOn w:val="DefaultParagraphFont"/>
    <w:uiPriority w:val="22"/>
    <w:qFormat/>
    <w:rsid w:val="001B2B82"/>
    <w:rPr>
      <w:b/>
      <w:bCs/>
    </w:rPr>
  </w:style>
  <w:style w:type="character" w:styleId="Emphasis">
    <w:name w:val="Emphasis"/>
    <w:basedOn w:val="DefaultParagraphFont"/>
    <w:uiPriority w:val="20"/>
    <w:qFormat/>
    <w:rsid w:val="005427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ustomXml" Target="ink/ink3.xml" /><Relationship Id="rId18" Type="http://schemas.openxmlformats.org/officeDocument/2006/relationships/image" Target="media/image6.png" /><Relationship Id="rId26" Type="http://schemas.openxmlformats.org/officeDocument/2006/relationships/header" Target="header3.xml" /><Relationship Id="rId3" Type="http://schemas.openxmlformats.org/officeDocument/2006/relationships/styles" Target="styles.xml" /><Relationship Id="rId21" Type="http://schemas.openxmlformats.org/officeDocument/2006/relationships/hyperlink" Target="https://www.gov.uk" TargetMode="External"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customXml" Target="ink/ink5.xml"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5.png" /><Relationship Id="rId20" Type="http://schemas.openxmlformats.org/officeDocument/2006/relationships/image" Target="media/image7.png"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ustomXml" Target="ink/ink2.xm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customXml" Target="ink/ink4.xml" /><Relationship Id="rId23" Type="http://schemas.openxmlformats.org/officeDocument/2006/relationships/header" Target="header2.xml" /><Relationship Id="rId28"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customXml" Target="ink/ink6.xml" /><Relationship Id="rId4" Type="http://schemas.openxmlformats.org/officeDocument/2006/relationships/settings" Target="settings.xml" /><Relationship Id="rId9" Type="http://schemas.openxmlformats.org/officeDocument/2006/relationships/customXml" Target="ink/ink1.xml" /><Relationship Id="rId14" Type="http://schemas.openxmlformats.org/officeDocument/2006/relationships/image" Target="media/image4.png" /><Relationship Id="rId22" Type="http://schemas.openxmlformats.org/officeDocument/2006/relationships/header" Target="header1.xml" /><Relationship Id="rId27" Type="http://schemas.openxmlformats.org/officeDocument/2006/relationships/footer" Target="footer3.xm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6T10:19:58.726"/>
    </inkml:context>
    <inkml:brush xml:id="br0">
      <inkml:brushProperty name="width" value="0.07009" units="cm"/>
      <inkml:brushProperty name="height" value="0.07009" units="cm"/>
    </inkml:brush>
  </inkml:definitions>
  <inkml:trace contextRef="#ctx0" brushRef="#br0">1 0 3904,'0'0'0,"0"0"504,0 0-384,0 0-80,0 0-40,0 0 48,0 0-40,0 1 0,0-1 0,0 0-8,0 0 24,0 0 1,0 0-17,0 1 0,0-1-16,0 0 8,0 0-16,0 0 24,0 0-16,0 0 16,0 0 16,0 0-16,0 0 0,0 0-16,0 0-16,0 0 32,0 0-24,0 0-1,0 0 1,0 0 57,0 0-138,0 0-39,0 0-2816,0 0 2952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6T10:20:07.376"/>
    </inkml:context>
    <inkml:brush xml:id="br0">
      <inkml:brushProperty name="width" value="0.07009" units="cm"/>
      <inkml:brushProperty name="height" value="0.07009" units="cm"/>
    </inkml:brush>
  </inkml:definitions>
  <inkml:trace contextRef="#ctx0" brushRef="#br0">1 3 5025,'0'0'0,"0"0"64,0 0-24,0 0-40,0 0 32,0 0-32,0 0 24,0 0 0,0-1 0,0 1-24,0 0 16,0 0 8,0-2-16,0 2 40,0 0-24,0 0 40,1 0 24,-1 0 16,0 0 48,0 0 0,0 0-152,0 0 184,0 0-16,0 0 16,0 0 16,0 0-24,0 0 8,0 0-1280,0 0 2376,0 0-1112,0 0 40,0 0 0,0 0-40,0 0-2200,0 0 4272,0 1-2072,0 0 8,0 0 16,0-1-24,0 1-24,0-1-144,0 1 104,0 0-8,0-1 32,0 1-7,0 1-1,0-1 0,0 0-40,0 0 40,0 0 0,0 0 16,1 0-136,0-1 120,-1 1-32,0 0 32,1-1-40,-1 1 16,1 0 0,0-1-96,0 1 88,-1-1 16,1 1 16,1 0 32,-1 0-24,0-1-128,0 0 152,0 1 8,1-1 0,0 0 8,-1 1-40,2-1-8,-1 0-32,0 1-24,0-1 40,0 1 16,1-1-32,-2 0-88,0 1 96,1-1-24,4 1 16,-6 0-16,2 0 8,0-1-80,-2 0 72,3 1-64,-1 0 64,4-1-72,-6 1 32,2-1 16,-2 0-48,2 0 32,0 1 8,0-1 24,-1 1-16,1 0 16,-1-1-64,-1 0 96,2 0-48,-1 1 16,1 0-24,-1-1 24,1 0-64,-2 0 64,1 0-24,1 1 49,-1-1-33,1 1 8,-1 0-32,-1-1-32,1 0-8,1 0 24,-1 0 0,1 1 24,-1-1-24,0 0-16,0 0 24,0 0 8,1 0 24,-1 1-8,-1-1-32,2 1 0,-2-1-16,1 0-32,1 0 32,-1 0 40,-1 0-8,2 0 8,-2 0-40,1 0 56,1 0-56,-1 0 8,1 0 0,-1 0-8,-1 0 8,1 0 0,1 0 80,-1 0-72,1-2 24,-1 2-32,0 0-8,0-1-24,0 1 40,1 0-8,-1-2 48,1 2-24,-1 0-32,-1 0 72,0 0 16,2 0 8,-1 0-64,1 0 16,-2 0-48,0 0 48,1 0-40,-1 0 24,2-1 48,-2 1-24,1 0 24,0 0-80,0 0 96,-1 0-48,1 0 40,0 0-8,-1 0-24,2 0-56,-2 0 72,1 0-24,-1 0 0,2 0 32,-1 0-8,1 0-32,-2 0-40,1 0 32,-1 0-40,2 0 16,-1 0 32,1 0-16,-2 1-24,0-1 56,1 0-16,-1 0 32,2 1-64,0-1-8,0 1 0,-2-1 16,2 0-88,0 0 96,0 1 16,-1-1 8,2 1 0,-3-1-48,1 1 16,1-1-40,-1 0 56,1 0-32,-1 0 40,0 0-40,0 0 16,0 0-24,0 0 40,-1 1-40,2-1 40,-1 0-48,0 0 16,0 0 16,0 0-24,1 1 48,-1-1 0,1 0-16,-1 0-24,-1 0 48,2 0-72,-1 0 40,1 0-24,-1 0 16,0 0-8,0 0 32,0 0-32,1 0 72,-1 0-24,1 0 0,-1 0-24,-1 0-24,1 0-8,1 0-8,-1 0 32,1 0-8,-1 0-16,0 0 8,0 0 32,0 0-24,1 0 72,-1 0-16,1 0-32,-1 0 16,-1 0-48,2 0-24,-2 0-24,1 0 64,1 0 8,-1 0 0,0 0-24,0 0 64,0 0-64,1 0 40,-1 0-32,0 1 0,-1-1-8,0 0 24,2 0-72,-1 0 88,1 0-8,-1 0-24,1 0 40,-2 0-48,1 0-8,1 0-8,-1 0 24,1 0-32,-1 0 24,-1 1 0,0-1 32,2 0-8,-1 0 8,1 0-48,-1 1 0,0-1 16,0 0 24,-1 1-24,1-1 32,1 0 32,-1 0-40,0 0-8,0 0-16,0 0 8,0 0-40,1 0 48,-1 0-16,1 0 32,-2 0-32,0 0 16,1 0-32,1 1 64,-1-1-8,1 0-8,-1 0-32,1 0 8,-1 0-48,1 0 64,-1 0 8,1 0-32,-1 0 48,1 0-48,-1 0 40,0 0 0,2 0 0,-2 0-40,-1 0 24,2 0 0,-1 0 16,1 0-24,0 0 0,-1 0 0,0 0-16,0 0-16,0 0-8,-1 0 48,2 0-24,-1 0 24,0 0-24,0 0 56,0 0-56,1 0 80,-1 0-56,-1 0 0,1 0 8,0 0-32,1 0-16,-1 0 8,1-1 24,-1 1 0,1 0-32,-1 0 16,0 0 16,1 0-24,0-2 96,0 2-32,-1 0-16,1 0-40,-2 0 41,2-1-74,0 1 17,0 0 40,-1-2 25,0 2-9,2 0-8,-2 0-48,1 0-8,-1 0 32,1 0 32,-2 0-40,1 0 80,1 0-24,-1 0 8,0-1-40,1 1 8,-1 0-32,-1 0 32,2 0-48,-1 0 32,1 0-32,-1 0 48,1 0-16,-2 0-16,1 0 8,-1 0 8,2 0 48,-1 0-48,1 0 0,-1 0-8,1 0-56,-2 0 88,1 0-40,1 1-24,-2-1 24,0 0-96,1 0-120,1 0-65,-2 0-143,1 0-184,0 0 608,-1 0-672,2 0-216,-1 0-120,2 0-169,-2 0-175,1 0 1352,-2 0-1424,3 0-64,-1 0 63,0-1 337,0 1 320,0-2 320,-1 2 448,1 0-3201,-2 0 3201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6T10:20:01.407"/>
    </inkml:context>
    <inkml:brush xml:id="br0">
      <inkml:brushProperty name="width" value="0.07009" units="cm"/>
      <inkml:brushProperty name="height" value="0.07009" units="cm"/>
    </inkml:brush>
  </inkml:definitions>
  <inkml:trace contextRef="#ctx0" brushRef="#br0">45 1 4600,'0'0'0,"0"0"40,0 0-24,0 0-16,0 0 33,0 0-9,0 0-8,0 0 0,0 0 8,0 0-32,0 0 40,0 0-24,0 0 8,0 0-177,0 0 298,0 0-161,0 0 32,0 0 16,0 0-169,0 0 330,0 0-177,0 0 0,0 0-24,0 1 16,0-1 0,0 0 0,0 0-8,0 1 24,0 0-8,0-1 16,0 1-8,0-1-16,0 1-8,0 0-16,0-1 8,0 2 16,0-1 16,0 0-16,0-1 8,0 2-8,0-1 32,0 0-24,0 1 16,0-1 8,0-1-32,0 2-8,0-1 16,0 1 8,0 0 0,0 0 16,0-1-32,0 0 32,0 1 0,0 0-8,0 0-8,0 1 0,0-1-16,0-2 24,0 3 8,0 0-32,0-1 24,0 1 8,0 0-8,0-2-24,0 1 56,0 1-24,0 3 8,0-6 8,0 3 24,0-2-72,0 1 80,0 3-16,0-3-32,0 0 8,0 1 0,0 0 24,0-3-64,0 6 88,0-5-56,0 2 32,0 0-16,-1 2-8,1-4-40,0 0 96,0 1-64,0 1 32,0 0-24,0 3-16,0-5-24,0-1 56,0 3-40,0 2 40,0-3-32,0 0 0,-1 4-8,1-6-16,0 2 0,0 0 24,0 4 0,0-5 24,-1 2-24,1 0-24,0 0 40,0-1 8,0 0 0,0 4 8,0-4 8,0 1-64,0-3 40,0 6-16,-1-4 16,1 1 0,0 3 0,0-4-24,0-1-16,-1 1 32,1 4-16,0-4 8,0 0 8,0 4-8,0-4-24,0-2 16,0 2-8,0 4 48,0-4-32,0 1 8,-1 0-16,1-3-16,0 6-16,0-5 8,0 1 0,-1 1 32,1 0 0,0 0 8,0 0-24,0 0 24,-1 0-32,1 0 16,0-1-16,0-1 16,0 2-32,0 0 56,0 0-40,0 0 8,0-1-16,0-1 8,0 1-32,0 0 40,0 1 0,0-1 8,0 1-16,0-2 0,0 0 8,0 2-16,0-1 16,0 1 0,0 0 0,0 0 16,0-3-24,0 2 16,0 0 8,0 1 8,0-1-8,0 1-24,0-2 0,0 1 24,0 0-24,0 1 40,0 0-32,0 0 24,-1-1-32,1-1 24,0 2-48,0-1 56,0 4-32,0-4 8,0 0 16,0-2-24,0 3 8,0 0-16,0 3 8,0-5 8,0 1-8,0 0 0,0-1 16,0 2-8,0-1 24,0 1-24,0 0 8,0 0-16,0-3 16,0 3-32,0 0 0,0 0 32,0-1-8,0 1-32,0-1 32,0 1-16,0 0 32,0-1-16,0 1-8,0-2 0,0 0 8,0 1-24,0 0 40,0 1-16,0-1 8,0 1-24,0-3 8,0 2 0,0 0 0,0 0-16,0 1 48,0-1-32,0-1 0,0 0 8,0 1 0,0 0-16,1 1 24,-1-1-32,0 0 16,0-2 0,0 2-8,0 0 16,0 1 8,0-1 8,0 0-16,0-1-8,0 0-8,0 1 8,0 1-8,0-1-8,2 0 8,-2 0 8,0-2 8,0 2-8,0 0 48,0 0-48,0 0-8,0 0 16,0-2-8,0 2-40,0 0 48,0 0 0,0 0 16,0 0 24,0-1-48,0 0 40,0 2-16,0-1 40,0 0-32,0 0 0,0 0-32,0-2 56,0 3-64,0 0 56,0-1 0,0 1-32,0 0 24,0-3-40,0 3-8,0 0 8,0 0 24,0 0-16,0-1 0,0-1-8,0 1 32,0 4-24,0-5 24,0 1-16,0 1-16,0 0 0,0-3 0,0 3-32,0 0 32,0 0 0,0 0 24,0 0 8,0-2-32,0 1 24,0 1-8,0 0-8,0 0 16,0 0-16,0-1-8,0-1 16,0 1 0,1 1-16,-1 0 24,0 0-8,0 0-16,0-3 0,0 2 0,0 1-8,0 0-24,0 0 56,0 0-16,0-2-8,0 0 16,0 2 16,0 0-40,0 0 32,0 0-24,0-1 0,0-2 0,0 3 0,0 0 16,0 0 0,0 0 8,0 0 8,0-2-32,0 4 0,0-3-16,0 0 16,0 1 0,0 3-8,0-5 8,0-1 8,-1 2 8,1 1 8,0 3-8,-1-4-8,1 1 8,0-3-16,0 5-32,-1-3 40,1 0 8,0 4-24,0-4 16,0 0-8,0 4-32,0-5 40,-1 1-16,1 1 24,0 0-16,0-3 24,0 3-32,-1 0 0,1 0 0,0 0 8,0 0 16,0-3-16,-1 2 8,1 1 0,0 0-24,0 0 0,0-1 24,0 0-8,0-1 8,0 2 8,0 0 8,0 0-32,0 0 0,0 0 8,0-3-8,0 3-16,0 0 48,0 0-24,0 0 16,0 0 8,0-2-24,0 1 0,0 1-8,0-1 24,0 1-24,0 0-8,0-1 16,0-1 16,0 2-32,0-1 16,0 1 24,0 0-16,0 0-16,0-2 8,0 1-16,0 0 0,0 1 32,0 0 24,0 0 0,0-1-40,0-1 40,0 2-48,0 3 8,0-4 8,0 0-16,0 0 8,0-1 16,0 2-32,0 0 40,0 0-16,0-1 8,0 1-16,0-2 0,0 1-16,0 1 8,0 0-8,0 0 24,0-1-8,0 0 0,0-1 8,0 2 8,0 0 0,0 0-40,0-1 24,0 1-24,0-2 24,0 1-16,0 1 16,0 3 8,0-4 0,0 1 0,0-2-8,0 1 8,0 3-24,0-3 32,0 1-24,0 0 8,0 1 0,0-2 24,0 0-64,0 1 48,0 0 0,0 3-24,0-4 16,0-2 0,0 2-8,0 4-8,0-4 32,2 0 32,-2 1-40,0 1-8,0-2-8,0 0 8,0 1-24,0 0 24,0 3 0,0-5 0,0-1-8,0 2 8,0 1-16,0 0 24,0 0 8,0 3-16,0-6 0,0 1 0,0 2-8,0 0 0,0 0 24,0-1-40,0 1 24,0-3 16,0 3-24,0 0 24,0 0-24,0-1 8,0 1-8,0-2 8,0 1-32,0 1 32,0 0 0,0-1 8,0 1-16,0-1 8,0-1 16,0 5-64,1-4 8,-1 6 8,0-6-24,0 4 56,0-5 8,0 1 0,2 5 8,-2-5 0,0 0-8,0 4-24,0-6 16,0 2-8,0 1-16,0 4 16,1-5 0,-1 1 8,0 1 0,0-2 32,0 0-24,2 5 16,-2-5-24,0 4-16,0-3 8,0 3-24,0-4 0,0 5 24,0-5-16,0 5 16,0-6 8,1 0 0,-1 6-8,0-4 48,0 3-64,0-4 24,1 4 0,0-5 0,-1 1-32,0 5 24,0-5-8,0 4 0,1-4 0,-1 4 8,0-4-8,0 1 40,2 2-16,-2-2-8,0-2 0,0 0 0,0 5-16,0-5 16,0 2 16,0 0-16,0 0-8,0 3-16,0-5 16,0 2 8,0 0 8,1 3 0,-1-5-8,0 0-16,0 2 8,0 3 16,0-5-8,0 2-8,0-1 8,0-1 8,0 5-24,0-5 48,0 2-32,0 0-8,0 3 24,0-6-16,-1 2-24,1 1 24,0 2 0,0-2-8,0 0-8,0-1 16,0 1-8,0 0 16,0 0-16,0 3 24,-1-4-8,1 4-16,-1-3-8,1 2 32,0-2-24,0 3-8,0-4 40,0-1-24,0 4-16,0-3 8,-1 5-8,1-5 0,0 4 0,0-4 40,0 4-16,0-4-8,0 4 16,0-4-16,0 5 0,0-7 0,0 2-16,0 4-24,0-4 40,0 5-8,0-5 8,0 0 0,0 2 24,0-2-40,0 5 24,0-5 0,0 4-24,0-3 32,0 3-40,0-4 16,0 1 8,0 3 8,0-4-16,0-1 8,0 4-8,0-2 0,0 3 8,0-4 8,0 6-24,0-7 16,0 1 8,0 4-32,0-3 40,0 2-16,0-2 16,0 2-16,0-4 0,0 1-40,0 4 16,0-4-24,0 4 32,0-4-24,0 0 40,0 3-24,0-3-16,0 4 8,0-3 24,0 8-8,0-6 16,0-4 0,2 2-48,-2 3 8,0-4 16,0 4 24,0-3 8,0-3-8,0 8 8,0-6-8,0 4-16,0-3 8,1 4 16,-1-6-8,0 1-24,0 5 24,0-5 32,0 1-48,0 3 16,0-4 0,0-1-16,0 5-40,0-4 64,0 5-40,0-5 8,0 4 0,0-5 24,0 0-48,0 6 8,0-5 0,0 5-8,0-5 24,0 2 24,0-2-16,0 0-16,0 5 24,0-5-48,0 4 32,0-4 0,0-2 24,0 3-48,0 3 24,0-4-24,0 1 32,0 3 8,0-5 8,0 0-32,0 5 0,0-3 16,0 3-24,0-4-8,0 1 48,0-3 0,0 3-48,0 0 80,0 4-24,0-5-48,0 4 32,0-6 8,0 2-48,0 4 32,0-4 16,0 4 8,0-4-24,0 2 16,0-1 0,0-2 0,0 5 48,0-4-48,0 4 8,0-4-8,0 1-72,0 3 72,0-3-8,0-1 24,0 4-8,0-6-8,0 2 24,0 1-24,0 3 16,-1-3-8,1 0-24,0-1 16,0-1 8,0 1-40,0 5 24,0-5 0,0 1 8,0 2 0,0-4 0,0 0-8,0 5-16,-1-5 24,1 2-8,0 3-16,0-5 24,-1 0-8,1 2-16,0 3 8,0-4 24,0 0-16,-1 0 8,1-1-16,0 2-16,-1 3 24,1-5-8,0 2 0,0 3 0,0-6 16,0 1-48,0 2 16,0 3 24,-1-4 0,1 4 0,0-5 8,0 0 16,0 5-16,0-3-8,0 0 8,0 3-24,0-4 24,0-2 0,-1 6 0,1-4 0,0 4 8,0-4-16,0 4 8,0-5 0,0 0 8,0 6-16,0-5 48,0 4-32,0-4-24,0 2 16,0-2 0,0 0-48,0 1 64,0 0-8,0 0-8,0 0 8,0-2-8,0 4-32,0-4 40,0 2-8,0 0 8,0 0 0,0-2-8,0 0 0,0 2 8,0 0-8,0 3 0,0-4 0,0 0 0,0-2-16,0 3 0,0 0-24,0-1 32,0 1 0,-1 0-8,1-2 16,0 1 24,0 1-48,0 0 24,0-1-24,0 1 16,0-1 8,0-1-8,0 5 0,0-5 64,0 2-40,-1 0 0,1-1-8,0 1-40,0 0 24,0 3 8,0-5 0,0 2 0,0 4 8,-1-6-16,1 2 64,0 0-64,0 0 8,0 3 0,0-6 8,-1 2-48,1 0 88,0 1-24,0 0-8,0 3-16,0-5-32,0 1 8,0 4 24,0-4-16,0 1 16,0-1 0,0-1 16,0 2-32,0 2 8,0-3-8,0 0-16,0 1 24,0-3 8,0 3-16,0 3-8,0-4 8,0 1-24,0 0 8,0 0 0,0 3-8,0-4 80,0 0-72,0 1 0,0 1 32,0-2-24,0 0-64,0 0 64,0 4 16,0-4 0,0 1 8,0-2 0,0 4 8,0-3-16,0 1 0,0 0 16,0 3-16,0-5 8,0 0 16,0 1-8,0 4 8,0-4-16,0 1-8,0-1 24,0 1-40,0 0 16,0 0 24,-1 2-40,0-3 32,1-1-8,-1 0 0,1 2-16,0 3 24,0-5-32,0 2 16,-1 2 8,1-4 0,0 2-16,-1-1 56,0 4-48,1-3 8,0 0 0,0-3 0,-1 6-24,1-4 16,-1 4 16,1-4-16,-1 4 16,1-5-8,0 1 0,0 3 0,0-2 48,0 0-32,0 3 8,0-4-24,0-2 32,0 3-80,0 5 24,0-5 16,-1 3 16,0-3 24,1 2 16,-1-2-40,1 0-8,0 3 32,0-5-24,0 2 0,-1 3-8,0-4-80,1 5 16,-1-5 24,1 1 40,0-3-48,0 6 56,-1-4 0,0 1 0,1 0 0,0 3 8,0-5-16,0 1 16,0 4-32,0-4 72,0 4-48,0-4 8,-1 0-16,1-2 16,0 6-32,0-4 40,0 4 0,0-4 32,0 1-48,0-2-8,0 1 16,0 4-24,-1-4 0,0 1 24,1 3-24,0-5 8,0 0 24,0 2-16,0-1 0,0 1 0,0 0-8,-1 0 0,1-3 0,0 3 8,0 0 0,0-1 0,0 4 0,0-4 0,0-2-8,0 2 8,-1 1-16,1 0 16,0 0-16,0 0 24,0-1-16,0-1 16,-1 2 16,1 3 16,0-4-56,0 1 24,-1 3-16,1-6 0,0 1-24,-1 1 40,1 1-8,0-1 0,0 1 0,-1-2-8,1 1 8,-1 1-24,0-1 32,1 1-8,0 0 8,0-1-16,0-1 8,0 2-32,0 2 32,0-3-16,0 1 16,-1 4 16,0-5-32,1 4 0,0-4 0,0 1 0,0 0 0,0 0 8,0 0 16,-1-1 0,1 1-16,0 3 16,0-4-16,0 4 0,0-6 0,0 2-8,0 1 0,0 3 16,0-5 8,0 2 8,0-2-24,0 0 8,0 2-8,0 3 8,0-4-24,0 1 16,0 1 0,0-2 16,0 0-16,2 4 16,-2-5-16,1 1-16,-1 4 8,0-5 8,0 1 0,0 3-8,0-2 24,2 0-24,-2 2 32,0-3-24,0-1 8,1 5-16,-1-4 24,0 4-16,0-4 16,0 3-16,0-4 16,0 0-8,0 2 0,0 4 8,0-5-8,0 1 16,0-1-24,0 2 8,0-3 8,0 2 8,0 3-24,0-4 0,0 3 0,0-4 24,0 1-8,0 4 16,0-3-16,0-1 8,0 4 0,0-6-24,0 2 8,0 0 0,0 4 24,0-4 0,0 0-8,0 0-24,0-1 40,0 2-24,0 3 16,0-4-24,-1 1-8,1 3 0,0-5 16,0 0-40,0 2 24,0 3 16,0-4-16,0 0 8,0-1-8,0 1 8,-1 1-24,1 0 8,0 0 0,0 3 16,0-5-8,0-1 8,0 3 16,0 3-8,0-4-16,0 1 8,0 0-40,0-3 32,0 3-8,2 3-16,-2-4 0,0 0 24,0 4 8,0-4-16,0 1 16,1 0 0,0 3-32,-1-4 40,2 0-16,-2-1 8,0 2 0,0 0 48,1 0-32,-1 2-24,0-2 0,0 0-32,0 0 8,0-1 16,0 4 24,0-4-16,0-1 0,0 0 24,0 5-8,0-5-24,0 1 8,0 1-16,0 3-8,0-5 24,0 1 40,0 1-24,0 0 24,0 0-32,0-3-8,0 2-24,0 1 24,0 0-24,0-1 40,0 1 0,0-1-16,0-1 0,0 2 16,0 0 0,0-1-24,0 0 16,0 4 0,0-6-8,0 2 8,0 0-24,0 4 24,0-5-8,0 1-8,0-1 8,0 0 8,0 2 0,0 0 24,0-1 0,0 1-8,0 0 0,0 3-40,0-5 32,0 1-8,0 1 0,0 0 16,0-2-24,0 1 32,0 4 8,0-5-8,0 2 24,0 0-24,0-2-32,0 1 32,1 3 16,-1-3-48,0 1 8,0 0-8,0 3 0,0-6 0,0 1 16,0 2-8,0 0 16,0 0-16,0 0 0,0 0 24,0-1-24,2 0 16,-2 1-16,0 0-40,0 0 32,0-3 0,0 3-16,0 0-16,0 0 56,1 3-16,-1-5 24,0 0-32,0 1 24,0 3-32,0-3 0,2 4 16,-2-4-16,0 2 8,0-2 16,1 0-8,-1 1-8,0 0 24,0 3 0,0-4-24,0-2 8,0 3 16,0 0-24,0 0 24,1 0-8,-1 0 0,0-1-16,0 2 40,0-3-48,0 1 40,0 1-32,0-1 8,0 0-8,0-1 48,0 1-56,0 0 40,0 1-8,0 0-16,0 0 8,0-3-16,-1 2 8,1 1-16,0 0 16,-1-1-24,1 1 0,-1-1 16,1-1 8,0 2-16,0 3 32,0-4-8,0 0-16,0 1 16,0 0-48,0 0 24,0 0 0,0 0 0,0-1 24,0-1-16,0 1 16,-1 0-16,1 1 0,-1 0 24,1 3-16,0-5-8,0 0 0,0 5 0,0-4 40,0 0-48,0 0 8,0 1 8,0-3-8,0 3-24,0 3 24,0-4 16,0 0-24,0 4 0,0-6 8,0 1 0,0 1-8,0 1 24,0 0-32,0 0 40,0-1-24,0-1-8,0 1 8,0 4-8,0-5 8,0 1 24,0 4-40,0-5 48,0 1-48,0 1-16,0 0 16,0-1-16,0 0 32,0-1-16,0 1 0,0 1 40,0 0 16,0-1-32,0 0-8,0-1 24,0 1-32,0 0-16,0 0 16,0 1 8,0-1 8,0-2-8,0 1 8,0 1-32,0 1 40,0-2-16,0 1 0,0 0 0,0-1 40,0 1-16,0 0-24,0 1 40,0-1-16,-1 1-24,1-3 0,0 2 32,-1 1-24,1-1 8,0 0 8,0 0 24,-1 0-8,1 1-32,0 0 40,-1-1-48,1 0 0,0 0 0,0-2 0,0 2-8,0 1 16,0-2-16,0 1 24,0 0-40,0-1 24,0 0 24,0 1-8,-1 0 0,0 1 24,1-1-24,0 0-16,0-1 32,0 1-8,0 1 0,0-1-8,-1 0 8,0 1-8,1-3-16,0 2 8,0 0-16,-1 0 24,1 0-16,-1 1 0,1-3 0,-1 1 16,1 1-40,0-2-40,-1 2-96,0-1-168,1 0 328,0-1-464,-1 1-152,1-1 8,-1 0 160,0 0 144,0-1 176,1 1 128,-1-2-96,-1 0-3225,2 2 3321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6T10:20:10.724"/>
    </inkml:context>
    <inkml:brush xml:id="br0">
      <inkml:brushProperty name="width" value="0.07009" units="cm"/>
      <inkml:brushProperty name="height" value="0.07009" units="cm"/>
    </inkml:brush>
  </inkml:definitions>
  <inkml:trace contextRef="#ctx0" brushRef="#br0">3 2 6481,'0'0'0,"0"0"56,0 0-8,0 0-48,0-1 48,0 1-48,0 0-24,0 0 48,0 0 8,0 0 0,0 0 24,0 0-176,0 0 320,0 0-128,-1 0 64,1 0-16,0 0 24,0 0-144,0 0 152,0 0-48,0 1 48,0-1-24,0 2-16,-1-1 8,1-1-120,0 0 96,0 1 16,0 0 8,0 0 8,0-1 0,0 1-128,0-1 112,0 2 16,0-2-16,-1 1-16,1 0 24,0 0-24,0-1-96,0 1 97,0 0 15,0-1-24,0 1 8,0 0-16,0-1-80,0 1 88,0-1-8,0 2 8,2-1 24,-2-1-8,0 1-104,0 0 136,0 0-8,0 1 88,0-1-80,1 1 24,-1-1-32,0-1-128,0 2 64,2 0 64,-2 0-48,0 0 48,0-1-8,0 0-120,0 0 96,1 1 24,-1 0 32,0 0-56,0 0 0,0-1-96,0-1 80,0 2-56,2 0 64,-2 0-24,0 0 16,0 0-32,0-1-48,0 1 16,0 0 32,0 0-8,0 0 24,0 0 16,0 0-80,0-1 64,0 5-8,0-6 8,0 3-24,0 0 8,0 0-16,0-3-32,0 6 24,0-5-8,0 1 0,0 4 24,1-5 0,-1 0-40,0 1 64,0 3-32,1-4 0,-1 2-24,0 0 8,0 2-16,0-4 16,0 1-8,0 1 8,0 0 0,0 3 16,0-5 0,0 0-32,0 1 32,0 4-32,0-5 8,0 2 16,0 3-16,0-5-8,0 0 40,0 1-8,0 4-32,2-4 16,-2 1 0,0 3-16,0-6 32,0 2-16,-1 1-8,1 0 8,0 2-8,0-4 16,0 0-24,0 0 32,0 2-24,0 0 16,0 0-16,0 0-8,0-1 0,0-1 24,0 2-8,0 0 57,0 0-25,0 3-24,0-5 24,0 2-48,0 0-8,0 0 56,0 0-48,0 0 8,0 0 48,2 0-40,-2 0 64,0 0-64,0 0 0,0 2-16,0-4 32,0 0-64,0 1 80,0 1-16,0 3-48,1-4 40,-1-1-24,0 1 8,0 4-16,0-5 136,0 1-88,0 4 16,0-5-56,0 0 88,0 1-112,0 4 96,0-4-24,0 0 8,0 4-8,0-6-48,0 1 16,0 5-8,2-4 0,-2 4 40,0-4-24,0 1 48,0 3-24,0-4-40,0 1 24,0 3-32,0-4 0,0-2 24,0 3 8,0 4 40,0-5-32,0 0-24,0 1 16,0-2-32,0 1-16,0 4 32,0-5 32,0 1-16,0 1 24,0-2-56,0 0 40,0 2-24,0 0 88,1-1-96,-1 0 48,0 1 8,0-3-64,0 2-8,0 1 40,0 0 16,0 0 0,0-1 8,0-1-56,0 0 56,0 2-40,0 0 56,0 0-48,0-1 32,1 0-56,0-1 104,-1 2-96,0 0 8,0 0 72,0-1-88,0 4 56,0-6-56,1 1 80,-1 2-64,0-1 88,2 0-56,-2 0 8,0 0-56,0-1 56,0 2-64,0-1-16,0 1 16,1-1 88,-1 1-80,0-3 96,0 6 72,0-6 0,0 3-96,0-1 24,0 0-8,0-1-88,0 0 56,0 1-8,0 0-8,0 0-8,0 1 16,0-1-48,0-1 32,0 5-16,0-5 80,0 1-96,0-1 40,0 1 8,0-2-48,0 1-24,0 1 56,0 0 0,0-1-8,0 1 8,0-1-32,0-1 16,0 1 24,0 0-40,0 1 48,0-1 8,0-1-56,0 0 32,0 0 16,1 1 72,-1 0-88,0 0-16,2-1 16,-2 0-32,0 0-56,1 1 80,-1-1-16,2 0 48,-2 0-48,1 0-8,-1 0 73,0 0-1,0 0 40,2 0-48,-1 1-8,1-1-56,-2 0 40,1 1-88,-1-1 64,2 0 32,-1 1 48,1 0 40,-2-1-136,1 0 120,1 1-80,-1-1 112,1 1-152,-2 0 56,1-1-56,0 0 72,1 1-96,-1 0 80,2 0-16,-2-1 40,1 1-24,-1-1-56,1 2 72,-1-2-32,1 2 0,0-1-16,1-1-24,-2 1 0,0 0 48,5 0-40,-6-1-24,2 2 40,4-2 24,-5 1-48,-1-1 64,2 1 24,0 0 72,0-1-120,0 1 0,5 0-16,-7-1-24,0 1-48,6-1 56,-4 0 64,0 0-32,6 0 0,-7 0-40,-1 0 40,6 0-64,-4 0 56,4 0 16,-4 0-24,4 0-8,-6 0-16,2 0 8,4-1 8,-5 1 16,1 0 8,4 0 0,-5-1-40,0 0 24,1 1-16,4 0-112,-6 0 128,2-1 16,0 1-40,-2 0 32,2 0 104,0 0-64,-1 0-64,1 0 16,-1 0 8,-1 0-32,0 0-16,0 1-48,2-1-88,-2 1-200,0 0-256,0-1 608,0 1-784,1 0-281,-1 1-111,0-1-328,0 1-297,0 0 1801,0-2-2080,0 1-40,0 1-881,0-2-1312,0 0 4313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6T10:20:16.213"/>
    </inkml:context>
    <inkml:brush xml:id="br0">
      <inkml:brushProperty name="width" value="0.07009" units="cm"/>
      <inkml:brushProperty name="height" value="0.07009" units="cm"/>
    </inkml:brush>
  </inkml:definitions>
  <inkml:trace contextRef="#ctx0" brushRef="#br0">0 3 6065,'0'0'0,"0"-1"80,0 1 48,0 0-128,0 0 184,0 0 56,0-2 72,0 2 0,0 0 0,0 0-312,0 0 304,0 0-32,0 0 40,0 0-48,0 0-8,0 0-8,0 0-1904,0 0 3529,0 0-1617,0 0 8,0 0-8,2 0-16,-2 1-240,0-1 240,0 0-24,1 1-8,-1 1 8,0-1-32,0 1-184,0-2 176,0 1-24,1 0-16,-1 0 24,2 1-24,-2 0 16,0-1-152,1 0 168,-1 1-64,2-1 48,-2 1 8,0-1-8,1 1-152,-1-2 184,0 3 0,2-1-32,-2-1-32,0 1 24,1 0-79,-1 0 7,2 0-8,-1 1 0,-1 3 32,2-4-24,-2-1-72,0 1 120,1 1-56,-1 0 32,2-1-40,-2 1-8,0-1-48,0-1 40,1 5-16,-1-5 40,2 5-16,-2-4 16,0 4-16,0-5-48,0 0 64,1 6-48,-1-5 8,0 5 16,0-4-56,0 2 16,0-3 48,0 0 16,0 5-8,0-4-32,0 4 16,0-5-56,0-1 16,0 7-40,0-3 48,-1-2-40,1 6 48,-1-6-16,1 1 0,0 0 16,-1 3-40,0-1 40,1 0-24,0 1 0,-1-2 8,1-3 16,0 1-64,0 4 72,0-4 16,0 4 0,-1-4-24,1-2-16,0 5 0,-1-4-48,1 5 40,0-4 0,0 5 8,0-7 0,0 1 16,0 5-40,0-5 48,0 5-8,0-5-8,2 5-8,-2-6 0,0 1-56,0 5 40,0-5-8,0 6 8,1-6 32,-1 0-16,0 3 0,0-2-24,0 4 32,2-4 0,-2 4 0,1-4 16,-1 5-16,0-2 56,0-3-104,0 4 48,2-4-32,-2-2 24,1 6-88,-1-4 72,0 5 0,0-5-8,0 5 32,0-7-8,0 1 56,0 5-56,0-4 48,0 4-72,0-5-32,0 4 56,0-5 8,2 1-32,-2 4 104,0-4-48,0 1-32,0 3 0,0-5 0,0 1-72,0 4 48,0-4 24,0 4 8,0-5 32,0 0-40,0 0 24,0 2-8,0 0 80,0 3-72,0-4-8,0 1 32,0-3-48,0 5-24,0-4 48,0 2 64,0 0-32,1 0 8,-1-2-64,0 1 112,2 1-56,-2 0 24,0-1 24,0 1-48,1 0 8,-1 3 0,2-5 40,-2 2-64,1 3-8,-1-4 32,0-2-64,2 3-48,-2-1 64,0 0 0,1 0-16,-1 0 40,1 0-40,0-1 40,-1 2 8,1 0-8,-1-1-24,2 1 0,-2-1-16,0-2 0,0 2 24,1 0-16,-1 1 32,1-2-24,1 1-24,-2-1 8,0 0 48,0 1-40,0-1 0,0 1 16,1-1-40,0-1 16,0 0 24,0 2 8,1-1 32,-2-1-32,0 1 0,1 0 40,-1-1-72,2 0 0,-1 0 40,1 1 24,-1-1-40,-1 1 56,1-1-80,0 1 80,0-1-40,1 0 56,0 0-32,-1 0-16,1 0-48,-1 0 56,0 0-32,0 0 24,2 0 24,-2 0-24,1 0-8,-1 0-40,1 0 56,0 0-48,0 0 80,0 1-8,0 0-8,0-1-72,-1 1 120,5-1-48,-5 1 88,1-1-88,0 1 9,1-1-1,-3 0-80,6 0 8,-5 0 80,1 0-16,4 0 40,-4 0-24,0 0-88,1 0 104,-1 0-8,0 0-8,6 0-24,-7 0 32,4 0-96,-3 0 88,0 0-32,4 0 88,-5 0-112,5 0 24,-4 0-24,-2 0-32,2 0 0,4 0 32,-4 1 16,4-1 24,-5 0 0,3 0-72,-1 0 112,-1 1-40,5 0 16,-6 0-40,5-1-40,-5 0-8,0 0 32,1 1 0,5 0 24,-5-1-24,4 0 24,-5 0-48,1 1-8,2-1 0,-3 1 16,6-1-24,-5 0 48,5 0-32,-6 0-8,0 0 40,5 0-8,-4 0 16,6 0-32,-6 0 24,5 0-16,-7 0-24,2 0-32,6 0 16,-5 0-8,4 0 8,-5 0-56,2-1 72,0 0-48,-2 0-248,4 1-280,-4 0-424,4-1-545,-6 1 1545,0 0-2008,2-2-433,0 1-223,0 1 431,-2-2-2528,0 2 4761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6T10:20:03.631"/>
    </inkml:context>
    <inkml:brush xml:id="br0">
      <inkml:brushProperty name="width" value="0.07009" units="cm"/>
      <inkml:brushProperty name="height" value="0.07009" units="cm"/>
    </inkml:brush>
  </inkml:definitions>
  <inkml:trace contextRef="#ctx0" brushRef="#br0">5 2 6009,'0'0'0,"0"0"464,0 0-432,-1 0-16,1 0-16,0 0 24,0 0-8,0-2 8,0 2 0,-1 0 16,1 0-40,0 0 24,-1 0 0,1 0 24,0 0-16,0 0 48,0 0-16,0 0-64,0 0 72,0 0-8,0 0 16,0 0 24,0 0-8,0 0 64,-1 1-32,1 0 40,0-1 8,0 2-40,0-1-136,0-1 152,0 1-24,0 1 0,0-2-24,0 3 0,0-1-8,0-2-96,0 1 104,0 1-16,0-1 8,0 1 0,0 0-16,0-1-80,0 0 89,0 1-9,0 1-32,0-1 8,0 1 0,0-1 0,0-2-56,0 3 56,0-1-8,0 1-16,0 0-8,0-1 8,0-1-32,0 1 48,0 4-16,0-5 16,0 2 24,0 3 16,0-5 8,0 1-8,0 4 24,0-4-48,0 1 24,0 2 8,0-4-96,0 1 56,0 1 8,0 4-40,0-5 40,0 4 8,0-5-72,0 0 56,0 2 40,0 3-80,0-4 32,0 1 24,0 2-72,0-5 56,0 2 40,0 1-40,1-1 0,-1 4-8,0-5-16,0 0-32,0 1 40,0 1-16,2-1-8,-2 0-8,0 1 24,1-1-32,-1-2 56,0 2-32,0 1 40,0-1-16,0-1-8,2 1 56,-2-1-96,0 0 96,0 0-72,0 1 24,1-1-16,-1-1-8,1 1-24,0-1 96,-1 1-48,1 0 32,-1-1-8,0 0-8,2 1-64,-2-1 104,0 1-32,1-1 0,1 1 24,-2-1-32,1 0 40,0 0-104,-1 0 104,1 0-24,0 1 8,1 0 16,-1-1-16,0 0-88,0 0 104,-1 1-8,1 0-40,1 0 24,-1-1-16,0 1-15,0-1-49,0 1 56,0 0-40,2 1 16,-2-1 16,1 0-32,-1 0-16,0 0 72,1 0-32,-1 0 8,2 1-8,-2-1-32,1 1-8,-2-2 40,3 1-24,-1 0 24,0 1-8,0 0-32,0-1 24,-1-1-24,1 1 8,4 0-8,-6 0-8,2 0-24,0 0 32,-1 0 0,0-1 40,5 1 0,-6 0 8,2 0 24,4 1-48,-6-2 8,0 0-32,2 1 56,1 0-72,-1 0 64,4-1-16,-4 1-16,-1-1-16,0 1 40,5-1-40,-5 1 24,2 0 16,3 0 16,-2-1-56,-6 0 64,4 2-8,4-1 8,-5 0-32,1 0 48,0 0 8,-2-1-88,2 0 72,4 1 0,-4 1-16,-1-1-8,1 1 0,0-1-48,-2 0 64,6 0 0,-4 1-32,0-2-8,4 1-32,-5 0 8,-1 0 24,3 0 24,-1 0 0,0 1 8,0-1-32,0-1-8,0 1-16,2 0 56,-4 0-8,3-1 24,2 0 24,-3 1-64,0 0-32,-2-1 56,7 1 16,-6-1-64,1 0 72,4 1 24,-4-1-16,-2 0-88,6 1 112,-5 0-40,1-1-16,5 0 48,-5 0 8,1 0-112,0 0 136,-1 1 8,6-1-56,-6 0 8,5 0 16,-6 0-112,-1 0 80,7 0 0,-5 0 8,4 0-72,-4-1 40,4-1-8,-6 2-48,1-1 40,2 1 16,2 0-32,-3-2 16,0 2-48,0 0 8,-2 0 16,3 0-16,2 0-8,-5-1 8,3 1-24,-1-2-48,-1 2-96,2-1-104,2-1-120,-5 2-96,3 0-168,-1 0 656,2 0-792,-4-1-208,5 1-209,-3-2-191,0 1-192,3 0 1592,-4 0-1593,1 0 329,0-1-2745,-2 2 4009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2656</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Wojciech Michal Biernacki (2511133)</cp:lastModifiedBy>
  <cp:revision>2</cp:revision>
  <dcterms:created xsi:type="dcterms:W3CDTF">2026-07-26T11:43:00Z</dcterms:created>
  <dcterms:modified xsi:type="dcterms:W3CDTF">2026-07-26T11:43:00Z</dcterms:modified>
</cp:coreProperties>
</file>