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AFDF8" w14:textId="77777777" w:rsidR="001845BA" w:rsidRDefault="001845BA">
      <w:pPr>
        <w:pStyle w:val="NormalWeb"/>
        <w:spacing w:before="0" w:beforeAutospacing="0" w:after="0" w:afterAutospacing="0"/>
        <w:jc w:val="center"/>
      </w:pPr>
      <w:proofErr w:type="spellStart"/>
      <w:r>
        <w:rPr>
          <w:rFonts w:ascii="Arial" w:hAnsi="Arial" w:cs="Arial"/>
          <w:color w:val="000000"/>
          <w:sz w:val="22"/>
          <w:szCs w:val="22"/>
          <w:u w:val="single"/>
        </w:rPr>
        <w:t>Zartasha</w:t>
      </w:r>
      <w:proofErr w:type="spellEnd"/>
      <w:r>
        <w:rPr>
          <w:rFonts w:ascii="Arial" w:hAnsi="Arial" w:cs="Arial"/>
          <w:color w:val="000000"/>
          <w:sz w:val="22"/>
          <w:szCs w:val="22"/>
          <w:u w:val="single"/>
        </w:rPr>
        <w:t xml:space="preserve"> </w:t>
      </w:r>
      <w:proofErr w:type="spellStart"/>
      <w:r>
        <w:rPr>
          <w:rFonts w:ascii="Arial" w:hAnsi="Arial" w:cs="Arial"/>
          <w:color w:val="000000"/>
          <w:sz w:val="22"/>
          <w:szCs w:val="22"/>
          <w:u w:val="single"/>
        </w:rPr>
        <w:t>Zahied</w:t>
      </w:r>
      <w:proofErr w:type="spellEnd"/>
    </w:p>
    <w:p w14:paraId="4C5DDB19" w14:textId="77777777" w:rsidR="001845BA" w:rsidRDefault="001845BA">
      <w:pPr>
        <w:pStyle w:val="NormalWeb"/>
        <w:spacing w:before="0" w:beforeAutospacing="0" w:after="0" w:afterAutospacing="0"/>
        <w:jc w:val="center"/>
      </w:pPr>
      <w:r>
        <w:rPr>
          <w:rFonts w:ascii="Arial" w:hAnsi="Arial" w:cs="Arial"/>
          <w:color w:val="000000"/>
          <w:sz w:val="22"/>
          <w:szCs w:val="22"/>
          <w:u w:val="single"/>
        </w:rPr>
        <w:t>Student number: 2015319</w:t>
      </w:r>
    </w:p>
    <w:p w14:paraId="47AB3D47" w14:textId="77777777" w:rsidR="001845BA" w:rsidRDefault="001845BA">
      <w:pPr>
        <w:pStyle w:val="NormalWeb"/>
        <w:spacing w:before="0" w:beforeAutospacing="0" w:after="0" w:afterAutospacing="0"/>
        <w:jc w:val="center"/>
      </w:pPr>
      <w:r>
        <w:rPr>
          <w:rFonts w:ascii="Arial" w:hAnsi="Arial" w:cs="Arial"/>
          <w:color w:val="000000"/>
          <w:sz w:val="22"/>
          <w:szCs w:val="22"/>
          <w:u w:val="single"/>
        </w:rPr>
        <w:t xml:space="preserve">Lecturer: </w:t>
      </w:r>
      <w:proofErr w:type="spellStart"/>
      <w:r>
        <w:rPr>
          <w:rFonts w:ascii="Arial" w:hAnsi="Arial" w:cs="Arial"/>
          <w:color w:val="000000"/>
          <w:sz w:val="22"/>
          <w:szCs w:val="22"/>
          <w:u w:val="single"/>
        </w:rPr>
        <w:t>Yohan</w:t>
      </w:r>
      <w:proofErr w:type="spellEnd"/>
      <w:r>
        <w:rPr>
          <w:rFonts w:ascii="Arial" w:hAnsi="Arial" w:cs="Arial"/>
          <w:color w:val="000000"/>
          <w:sz w:val="22"/>
          <w:szCs w:val="22"/>
          <w:u w:val="single"/>
        </w:rPr>
        <w:t xml:space="preserve"> </w:t>
      </w:r>
      <w:proofErr w:type="spellStart"/>
      <w:r>
        <w:rPr>
          <w:rFonts w:ascii="Arial" w:hAnsi="Arial" w:cs="Arial"/>
          <w:color w:val="000000"/>
          <w:sz w:val="22"/>
          <w:szCs w:val="22"/>
          <w:u w:val="single"/>
        </w:rPr>
        <w:t>Mendis</w:t>
      </w:r>
      <w:proofErr w:type="spellEnd"/>
      <w:r>
        <w:rPr>
          <w:rFonts w:ascii="Arial" w:hAnsi="Arial" w:cs="Arial"/>
          <w:color w:val="000000"/>
          <w:sz w:val="22"/>
          <w:szCs w:val="22"/>
          <w:u w:val="single"/>
        </w:rPr>
        <w:t> </w:t>
      </w:r>
    </w:p>
    <w:p w14:paraId="0F5A958D" w14:textId="77777777" w:rsidR="001845BA" w:rsidRDefault="001845BA">
      <w:pPr>
        <w:pStyle w:val="NormalWeb"/>
        <w:spacing w:before="0" w:beforeAutospacing="0" w:after="0" w:afterAutospacing="0"/>
        <w:jc w:val="center"/>
      </w:pPr>
      <w:r>
        <w:rPr>
          <w:rFonts w:ascii="Arial" w:hAnsi="Arial" w:cs="Arial"/>
          <w:color w:val="000000"/>
          <w:sz w:val="22"/>
          <w:szCs w:val="22"/>
          <w:u w:val="single"/>
        </w:rPr>
        <w:t>Open book assessment </w:t>
      </w:r>
    </w:p>
    <w:p w14:paraId="21280403" w14:textId="77777777" w:rsidR="001845BA" w:rsidRDefault="001845BA">
      <w:pPr>
        <w:pStyle w:val="NormalWeb"/>
        <w:spacing w:before="0" w:beforeAutospacing="0" w:after="0" w:afterAutospacing="0"/>
        <w:jc w:val="center"/>
      </w:pPr>
      <w:r>
        <w:rPr>
          <w:rFonts w:ascii="Arial" w:hAnsi="Arial" w:cs="Arial"/>
          <w:b/>
          <w:bCs/>
          <w:color w:val="000000"/>
          <w:sz w:val="22"/>
          <w:szCs w:val="22"/>
          <w:u w:val="single"/>
        </w:rPr>
        <w:t>Discuss the consequences of going off sick from work to individual business and society.</w:t>
      </w:r>
    </w:p>
    <w:p w14:paraId="172EAD00" w14:textId="77777777" w:rsidR="001845BA" w:rsidRDefault="001845BA">
      <w:pPr>
        <w:rPr>
          <w:rFonts w:eastAsia="Times New Roman"/>
        </w:rPr>
      </w:pPr>
    </w:p>
    <w:p w14:paraId="74AF9E88" w14:textId="77777777" w:rsidR="001845BA" w:rsidRDefault="001845BA">
      <w:pPr>
        <w:pStyle w:val="NormalWeb"/>
        <w:spacing w:before="0" w:beforeAutospacing="0" w:after="0" w:afterAutospacing="0"/>
      </w:pPr>
      <w:r>
        <w:rPr>
          <w:rFonts w:ascii="Arial" w:hAnsi="Arial" w:cs="Arial"/>
          <w:color w:val="000000"/>
          <w:sz w:val="22"/>
          <w:szCs w:val="22"/>
        </w:rPr>
        <w:t>The rate of sickness absence in the UK has increased significantly more recently due to unpredicted circumstances in 2021 to 4.1%. The reason for this elevation has been primarily caused by the outbreak of the covid-19 virus, a time when isolation was a mandatory precaution required if you had come into contact with the virus, this had a major impact on sickness absence. This has had a huge impact on businesses, some even resulting in closure.</w:t>
      </w:r>
    </w:p>
    <w:p w14:paraId="1061B6D4" w14:textId="77777777" w:rsidR="001845BA" w:rsidRDefault="001845BA">
      <w:pPr>
        <w:pStyle w:val="NormalWeb"/>
        <w:spacing w:before="0" w:beforeAutospacing="0" w:after="0" w:afterAutospacing="0"/>
      </w:pPr>
      <w:r>
        <w:rPr>
          <w:rFonts w:ascii="Arial" w:hAnsi="Arial" w:cs="Arial"/>
          <w:color w:val="000000"/>
          <w:sz w:val="22"/>
          <w:szCs w:val="22"/>
        </w:rPr>
        <w:t> </w:t>
      </w:r>
    </w:p>
    <w:p w14:paraId="0FAF9A64" w14:textId="77777777" w:rsidR="001845BA" w:rsidRDefault="001845BA">
      <w:pPr>
        <w:pStyle w:val="NormalWeb"/>
        <w:spacing w:before="0" w:beforeAutospacing="0" w:after="0" w:afterAutospacing="0"/>
      </w:pPr>
      <w:proofErr w:type="gramStart"/>
      <w:r>
        <w:rPr>
          <w:rFonts w:ascii="Arial" w:hAnsi="Arial" w:cs="Arial"/>
          <w:color w:val="000000"/>
          <w:sz w:val="22"/>
          <w:szCs w:val="22"/>
        </w:rPr>
        <w:t>However,  besides</w:t>
      </w:r>
      <w:proofErr w:type="gramEnd"/>
      <w:r>
        <w:rPr>
          <w:rFonts w:ascii="Arial" w:hAnsi="Arial" w:cs="Arial"/>
          <w:color w:val="000000"/>
          <w:sz w:val="22"/>
          <w:szCs w:val="22"/>
        </w:rPr>
        <w:t xml:space="preserve"> this recent outbreak, the main cited causes for sickness absences have been minor illnesses, </w:t>
      </w:r>
      <w:proofErr w:type="spellStart"/>
      <w:r>
        <w:rPr>
          <w:rFonts w:ascii="Arial" w:hAnsi="Arial" w:cs="Arial"/>
          <w:color w:val="000000"/>
          <w:sz w:val="22"/>
          <w:szCs w:val="22"/>
        </w:rPr>
        <w:t>musculo</w:t>
      </w:r>
      <w:proofErr w:type="spellEnd"/>
      <w:r>
        <w:rPr>
          <w:rFonts w:ascii="Arial" w:hAnsi="Arial" w:cs="Arial"/>
          <w:color w:val="000000"/>
          <w:sz w:val="22"/>
          <w:szCs w:val="22"/>
        </w:rPr>
        <w:t xml:space="preserve">-skeletal disorders, and mental health conditions. It has been noted that sickness absence due to ill-health among the working-age population costs the economy a substantial £100 billion a year, costing employers up to £9 billion a year. With the staggering costs of sickness absence to the economy and businesses, reducing long-term sickness absences has become a priority to the UK Government and </w:t>
      </w:r>
      <w:proofErr w:type="spellStart"/>
      <w:r>
        <w:rPr>
          <w:rFonts w:ascii="Arial" w:hAnsi="Arial" w:cs="Arial"/>
          <w:color w:val="000000"/>
          <w:sz w:val="22"/>
          <w:szCs w:val="22"/>
        </w:rPr>
        <w:t>organisations</w:t>
      </w:r>
      <w:proofErr w:type="spellEnd"/>
      <w:r>
        <w:rPr>
          <w:rFonts w:ascii="Arial" w:hAnsi="Arial" w:cs="Arial"/>
          <w:color w:val="000000"/>
          <w:sz w:val="22"/>
          <w:szCs w:val="22"/>
        </w:rPr>
        <w:t>.</w:t>
      </w:r>
    </w:p>
    <w:p w14:paraId="5EC2AAB8" w14:textId="77777777" w:rsidR="001845BA" w:rsidRDefault="001845BA">
      <w:pPr>
        <w:rPr>
          <w:rFonts w:eastAsia="Times New Roman"/>
        </w:rPr>
      </w:pPr>
    </w:p>
    <w:p w14:paraId="6D1C3E1E" w14:textId="77777777" w:rsidR="001845BA" w:rsidRDefault="001845BA">
      <w:pPr>
        <w:pStyle w:val="NormalWeb"/>
        <w:spacing w:before="0" w:beforeAutospacing="0" w:after="0" w:afterAutospacing="0"/>
      </w:pPr>
      <w:r>
        <w:rPr>
          <w:rFonts w:ascii="Arial" w:hAnsi="Arial" w:cs="Arial"/>
          <w:color w:val="000000"/>
          <w:sz w:val="22"/>
          <w:szCs w:val="22"/>
        </w:rPr>
        <w:t xml:space="preserve">Sickness absences have numerous impacts on businesses, these include reduced productivity, </w:t>
      </w:r>
      <w:proofErr w:type="gramStart"/>
      <w:r>
        <w:rPr>
          <w:rFonts w:ascii="Arial" w:hAnsi="Arial" w:cs="Arial"/>
          <w:color w:val="000000"/>
          <w:sz w:val="22"/>
          <w:szCs w:val="22"/>
        </w:rPr>
        <w:t>the  business</w:t>
      </w:r>
      <w:proofErr w:type="gramEnd"/>
      <w:r>
        <w:rPr>
          <w:rFonts w:ascii="Arial" w:hAnsi="Arial" w:cs="Arial"/>
          <w:color w:val="000000"/>
          <w:sz w:val="22"/>
          <w:szCs w:val="22"/>
        </w:rPr>
        <w:t xml:space="preserve"> being obliged to pay sick pay to the absent employees. The absence in some circumstances results in the employers having to find temporary cover, which can also add to the cost. The workload upon other fellow employees may increase and could also lead them making mistakes which could affect quality of the business/products, resulting in reduced motivation. Also placing an unnecessary burden on management and the company as a whole. In smaller businesses absence can affect the company’s financial well-being.</w:t>
      </w:r>
    </w:p>
    <w:p w14:paraId="6F87E69A" w14:textId="77777777" w:rsidR="001845BA" w:rsidRDefault="001845BA">
      <w:pPr>
        <w:rPr>
          <w:rFonts w:eastAsia="Times New Roman"/>
        </w:rPr>
      </w:pPr>
    </w:p>
    <w:p w14:paraId="4BA69CC1" w14:textId="77777777" w:rsidR="001845BA" w:rsidRDefault="001845BA">
      <w:pPr>
        <w:pStyle w:val="NormalWeb"/>
        <w:spacing w:before="0" w:beforeAutospacing="0" w:after="0" w:afterAutospacing="0"/>
      </w:pPr>
      <w:r>
        <w:rPr>
          <w:rFonts w:ascii="Arial" w:hAnsi="Arial" w:cs="Arial"/>
          <w:color w:val="000000"/>
          <w:sz w:val="22"/>
          <w:szCs w:val="22"/>
        </w:rPr>
        <w:t>In addition, with the reduction of productivity due to the absence depending on the business could lead to delays in the prompt service provided previously, the absence can also cause compromises for the absent employee themselves as they may miss out on key-decisions made within the business, adversely placing an even longer delay on productivity as catching up with what you have missed may be required.</w:t>
      </w:r>
    </w:p>
    <w:p w14:paraId="51D866DD" w14:textId="77777777" w:rsidR="001845BA" w:rsidRDefault="001845BA">
      <w:pPr>
        <w:rPr>
          <w:rFonts w:eastAsia="Times New Roman"/>
        </w:rPr>
      </w:pPr>
    </w:p>
    <w:p w14:paraId="75EF0273" w14:textId="77777777" w:rsidR="001845BA" w:rsidRDefault="001845BA">
      <w:pPr>
        <w:pStyle w:val="NormalWeb"/>
        <w:spacing w:before="0" w:beforeAutospacing="0" w:after="0" w:afterAutospacing="0"/>
      </w:pPr>
      <w:r>
        <w:rPr>
          <w:rFonts w:ascii="Arial" w:hAnsi="Arial" w:cs="Arial"/>
          <w:color w:val="000000"/>
          <w:sz w:val="22"/>
          <w:szCs w:val="22"/>
        </w:rPr>
        <w:t xml:space="preserve">It has been highlighted that a happy and healthy work environment can fulfill the </w:t>
      </w:r>
      <w:proofErr w:type="gramStart"/>
      <w:r>
        <w:rPr>
          <w:rFonts w:ascii="Arial" w:hAnsi="Arial" w:cs="Arial"/>
          <w:color w:val="000000"/>
          <w:sz w:val="22"/>
          <w:szCs w:val="22"/>
        </w:rPr>
        <w:t>employees</w:t>
      </w:r>
      <w:proofErr w:type="gramEnd"/>
      <w:r>
        <w:rPr>
          <w:rFonts w:ascii="Arial" w:hAnsi="Arial" w:cs="Arial"/>
          <w:color w:val="000000"/>
          <w:sz w:val="22"/>
          <w:szCs w:val="22"/>
        </w:rPr>
        <w:t xml:space="preserve"> potential, and create a conscious shift in attitude, preventing ill-health so that workers become motivated and resourceful with resilient attributes. If these measures are put in </w:t>
      </w:r>
      <w:proofErr w:type="gramStart"/>
      <w:r>
        <w:rPr>
          <w:rFonts w:ascii="Arial" w:hAnsi="Arial" w:cs="Arial"/>
          <w:color w:val="000000"/>
          <w:sz w:val="22"/>
          <w:szCs w:val="22"/>
        </w:rPr>
        <w:t>place</w:t>
      </w:r>
      <w:proofErr w:type="gramEnd"/>
      <w:r>
        <w:rPr>
          <w:rFonts w:ascii="Arial" w:hAnsi="Arial" w:cs="Arial"/>
          <w:color w:val="000000"/>
          <w:sz w:val="22"/>
          <w:szCs w:val="22"/>
        </w:rPr>
        <w:t xml:space="preserve"> we will see an enhanced decrease in sickness absence as employees will feel healthier and happier within the workplace, also providing them with a better quality of life</w:t>
      </w:r>
    </w:p>
    <w:p w14:paraId="6D3DF1A2" w14:textId="77777777" w:rsidR="001845BA" w:rsidRDefault="001845BA">
      <w:pPr>
        <w:rPr>
          <w:rFonts w:eastAsia="Times New Roman"/>
        </w:rPr>
      </w:pPr>
    </w:p>
    <w:p w14:paraId="7C6BB76E" w14:textId="77777777" w:rsidR="001845BA" w:rsidRDefault="001845BA">
      <w:pPr>
        <w:pStyle w:val="NormalWeb"/>
        <w:spacing w:before="0" w:beforeAutospacing="0" w:after="0" w:afterAutospacing="0"/>
      </w:pPr>
      <w:r>
        <w:rPr>
          <w:rFonts w:ascii="Arial" w:hAnsi="Arial" w:cs="Arial"/>
          <w:color w:val="000000"/>
          <w:sz w:val="22"/>
          <w:szCs w:val="22"/>
        </w:rPr>
        <w:t xml:space="preserve">There are many changes these impacted businesses can make to provide their workers with a healthy physical environment to reduce the rate of absence. Things to take into consideration would be the layout of the offices, the furniture provided, the lighting and temperature. All of these factors should be considered in order to ensure the physical attributes of the work environment do not have an adverse effect on productivity, and wellbeing. </w:t>
      </w:r>
      <w:proofErr w:type="gramStart"/>
      <w:r>
        <w:rPr>
          <w:rFonts w:ascii="Arial" w:hAnsi="Arial" w:cs="Arial"/>
          <w:color w:val="000000"/>
          <w:sz w:val="22"/>
          <w:szCs w:val="22"/>
        </w:rPr>
        <w:t>Overall</w:t>
      </w:r>
      <w:proofErr w:type="gramEnd"/>
      <w:r>
        <w:rPr>
          <w:rFonts w:ascii="Arial" w:hAnsi="Arial" w:cs="Arial"/>
          <w:color w:val="000000"/>
          <w:sz w:val="22"/>
          <w:szCs w:val="22"/>
        </w:rPr>
        <w:t xml:space="preserve"> this allows us to understand that the reason for sickness may stem from employees working environment and whether they are happy.</w:t>
      </w:r>
    </w:p>
    <w:p w14:paraId="4B68E03C" w14:textId="77777777" w:rsidR="001845BA" w:rsidRDefault="001845BA"/>
    <w:sectPr w:rsidR="001845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BA"/>
    <w:rsid w:val="00184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57BDEC5"/>
  <w15:chartTrackingRefBased/>
  <w15:docId w15:val="{28917A1A-042C-594A-BE29-BA21F663D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45BA"/>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480</Words>
  <Characters>2740</Characters>
  <Application>Microsoft Office Word</Application>
  <DocSecurity>0</DocSecurity>
  <Lines>22</Lines>
  <Paragraphs>6</Paragraphs>
  <ScaleCrop>false</ScaleCrop>
  <Company/>
  <LinksUpToDate>false</LinksUpToDate>
  <CharactersWithSpaces>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Zartasha Zahied (2015319)</dc:creator>
  <cp:keywords/>
  <dc:description/>
  <cp:lastModifiedBy>Zartasha Zahied (2015319)</cp:lastModifiedBy>
  <cp:revision>2</cp:revision>
  <dcterms:created xsi:type="dcterms:W3CDTF">2021-10-15T15:30:00Z</dcterms:created>
  <dcterms:modified xsi:type="dcterms:W3CDTF">2021-10-15T15:30:00Z</dcterms:modified>
</cp:coreProperties>
</file>