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Pr="00CB63A0" w:rsidRDefault="00ED5964" w:rsidP="69BC6F42">
      <w:pPr>
        <w:jc w:val="both"/>
        <w:rPr>
          <w:lang w:val="uk-UA"/>
        </w:rPr>
      </w:pPr>
      <w:r>
        <w:rPr>
          <w:noProof/>
        </w:rPr>
        <w:drawing>
          <wp:inline distT="0" distB="0" distL="0" distR="0" wp14:anchorId="530F8B6F" wp14:editId="58BCD948">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619375" cy="1165894"/>
                    </a:xfrm>
                    <a:prstGeom prst="rect">
                      <a:avLst/>
                    </a:prstGeom>
                  </pic:spPr>
                </pic:pic>
              </a:graphicData>
            </a:graphic>
          </wp:inline>
        </w:drawing>
      </w:r>
    </w:p>
    <w:p w14:paraId="24AA416E" w14:textId="77777777" w:rsidR="00ED5964" w:rsidRDefault="00ED5964" w:rsidP="69BC6F42">
      <w:pPr>
        <w:jc w:val="both"/>
      </w:pPr>
    </w:p>
    <w:p w14:paraId="478C11A1" w14:textId="77777777" w:rsidR="00ED5964" w:rsidRDefault="00ED5964" w:rsidP="69BC6F42">
      <w:pPr>
        <w:jc w:val="both"/>
      </w:pPr>
    </w:p>
    <w:p w14:paraId="6B8ADB81" w14:textId="77777777" w:rsidR="006A5CFC" w:rsidRDefault="006A5CFC" w:rsidP="69BC6F42">
      <w:pPr>
        <w:jc w:val="both"/>
      </w:pPr>
    </w:p>
    <w:p w14:paraId="168F467C" w14:textId="77777777" w:rsidR="006A5CFC" w:rsidRDefault="006A5CFC" w:rsidP="69BC6F42">
      <w:pPr>
        <w:jc w:val="both"/>
      </w:pPr>
    </w:p>
    <w:p w14:paraId="3BEDB360" w14:textId="77777777" w:rsidR="00ED5964" w:rsidRDefault="00ED5964" w:rsidP="69BC6F42">
      <w:pPr>
        <w:jc w:val="both"/>
      </w:pPr>
    </w:p>
    <w:p w14:paraId="2EF804A0" w14:textId="002691B9" w:rsidR="00ED5964" w:rsidRDefault="00ED5964" w:rsidP="00ED5964">
      <w:pPr>
        <w:jc w:val="both"/>
        <w:rPr>
          <w:rFonts w:asciiTheme="minorBidi" w:hAnsiTheme="minorBidi"/>
          <w:sz w:val="28"/>
          <w:szCs w:val="28"/>
        </w:rPr>
      </w:pPr>
      <w:r>
        <w:rPr>
          <w:rFonts w:asciiTheme="minorBidi" w:hAnsiTheme="minorBidi"/>
          <w:sz w:val="28"/>
          <w:szCs w:val="28"/>
        </w:rPr>
        <w:t>Name:</w:t>
      </w:r>
      <w:r w:rsidR="002A6CD0">
        <w:rPr>
          <w:rFonts w:asciiTheme="minorBidi" w:hAnsiTheme="minorBidi"/>
          <w:sz w:val="28"/>
          <w:szCs w:val="28"/>
        </w:rPr>
        <w:t xml:space="preserve"> Yuliia Klymiuk</w:t>
      </w:r>
    </w:p>
    <w:p w14:paraId="485B6F49" w14:textId="59D715E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A6CD0">
        <w:rPr>
          <w:rFonts w:asciiTheme="minorBidi" w:hAnsiTheme="minorBidi"/>
          <w:sz w:val="28"/>
          <w:szCs w:val="28"/>
        </w:rPr>
        <w:t>2409933</w:t>
      </w:r>
    </w:p>
    <w:p w14:paraId="3C1E7A20" w14:textId="053FDFC9" w:rsidR="00ED5964" w:rsidRDefault="00ED5964" w:rsidP="09ABF311">
      <w:pPr>
        <w:jc w:val="both"/>
        <w:rPr>
          <w:rFonts w:asciiTheme="minorBidi" w:hAnsiTheme="minorBidi"/>
          <w:sz w:val="28"/>
          <w:szCs w:val="28"/>
        </w:rPr>
      </w:pPr>
      <w:r w:rsidRPr="09ABF311">
        <w:rPr>
          <w:rFonts w:asciiTheme="minorBidi" w:hAnsiTheme="minorBidi"/>
          <w:sz w:val="28"/>
          <w:szCs w:val="28"/>
        </w:rPr>
        <w:t xml:space="preserve">Module Code: </w:t>
      </w:r>
      <w:r w:rsidR="176208C2" w:rsidRPr="09ABF311">
        <w:rPr>
          <w:rFonts w:asciiTheme="minorBidi" w:hAnsiTheme="minorBidi"/>
          <w:sz w:val="28"/>
          <w:szCs w:val="28"/>
        </w:rPr>
        <w:t>LCLM4001</w:t>
      </w:r>
    </w:p>
    <w:p w14:paraId="4EEB2DA3" w14:textId="1DF345C2" w:rsidR="00ED5964" w:rsidRDefault="00ED5964" w:rsidP="09ABF311">
      <w:pPr>
        <w:jc w:val="both"/>
        <w:rPr>
          <w:rFonts w:asciiTheme="minorBidi" w:hAnsiTheme="minorBidi"/>
          <w:sz w:val="28"/>
          <w:szCs w:val="28"/>
        </w:rPr>
      </w:pPr>
      <w:r w:rsidRPr="09ABF311">
        <w:rPr>
          <w:rFonts w:asciiTheme="minorBidi" w:hAnsiTheme="minorBidi"/>
          <w:sz w:val="28"/>
          <w:szCs w:val="28"/>
        </w:rPr>
        <w:t xml:space="preserve">Module: </w:t>
      </w:r>
      <w:r w:rsidR="2BD40031" w:rsidRPr="09ABF311">
        <w:rPr>
          <w:rFonts w:asciiTheme="minorBidi" w:hAnsiTheme="minorBidi"/>
          <w:sz w:val="28"/>
          <w:szCs w:val="28"/>
        </w:rPr>
        <w:t xml:space="preserve">Academic skills </w:t>
      </w:r>
    </w:p>
    <w:p w14:paraId="112342CB" w14:textId="6A0DEB4E" w:rsidR="00ED5964" w:rsidRDefault="00ED5964" w:rsidP="3DE510D2">
      <w:pPr>
        <w:jc w:val="both"/>
        <w:rPr>
          <w:rFonts w:asciiTheme="minorBidi" w:hAnsiTheme="minorBidi"/>
          <w:sz w:val="28"/>
          <w:szCs w:val="28"/>
        </w:rPr>
      </w:pPr>
      <w:r w:rsidRPr="3DE510D2">
        <w:rPr>
          <w:rFonts w:asciiTheme="minorBidi" w:hAnsiTheme="minorBidi"/>
          <w:sz w:val="28"/>
          <w:szCs w:val="28"/>
        </w:rPr>
        <w:t xml:space="preserve">Lecturer: </w:t>
      </w:r>
      <w:r w:rsidR="36BCBA98" w:rsidRPr="3DE510D2">
        <w:rPr>
          <w:rFonts w:asciiTheme="minorBidi" w:hAnsiTheme="minorBidi"/>
          <w:sz w:val="28"/>
          <w:szCs w:val="28"/>
        </w:rPr>
        <w:t xml:space="preserve">Dr Lizeta Demetriou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B4E9A7E" w:rsidR="00ED5964" w:rsidRDefault="00ED5964" w:rsidP="09ABF311">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09ABF311">
        <w:rPr>
          <w:rFonts w:asciiTheme="minorBidi" w:hAnsiTheme="minorBidi"/>
          <w:sz w:val="28"/>
          <w:szCs w:val="28"/>
        </w:rPr>
        <w:t>Submitted on:</w:t>
      </w:r>
      <w:r w:rsidR="0077178C">
        <w:rPr>
          <w:rFonts w:asciiTheme="minorBidi" w:hAnsiTheme="minorBidi"/>
          <w:sz w:val="28"/>
          <w:szCs w:val="28"/>
          <w:lang w:val="uk-UA"/>
        </w:rPr>
        <w:t xml:space="preserve"> 17</w:t>
      </w:r>
      <w:r w:rsidR="0077178C">
        <w:rPr>
          <w:rFonts w:asciiTheme="minorBidi" w:hAnsiTheme="minorBidi"/>
          <w:sz w:val="28"/>
          <w:szCs w:val="28"/>
          <w:lang w:val="en-US"/>
        </w:rPr>
        <w:t xml:space="preserve"> of December 2024.</w:t>
      </w:r>
      <w:r w:rsidRPr="09ABF311">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35020848">
      <w:pPr>
        <w:jc w:val="both"/>
        <w:rPr>
          <w:rFonts w:asciiTheme="minorBidi" w:hAnsiTheme="minorBidi"/>
          <w:sz w:val="28"/>
          <w:szCs w:val="28"/>
        </w:rPr>
      </w:pPr>
    </w:p>
    <w:p w14:paraId="574F57DB" w14:textId="55B0ADF5" w:rsidR="35020848" w:rsidRDefault="35020848" w:rsidP="35020848">
      <w:pPr>
        <w:jc w:val="both"/>
        <w:rPr>
          <w:rFonts w:asciiTheme="minorBidi" w:hAnsiTheme="minorBidi"/>
          <w:sz w:val="28"/>
          <w:szCs w:val="28"/>
        </w:rPr>
      </w:pPr>
    </w:p>
    <w:p w14:paraId="4F979E62" w14:textId="77777777" w:rsidR="00ED5964" w:rsidRPr="00AC666C" w:rsidRDefault="00ED5964" w:rsidP="00ED5964">
      <w:pPr>
        <w:jc w:val="both"/>
        <w:rPr>
          <w:rFonts w:asciiTheme="minorBidi" w:hAnsiTheme="minorBidi"/>
          <w:sz w:val="28"/>
          <w:szCs w:val="28"/>
          <w:lang w:val="uk-UA"/>
        </w:rPr>
      </w:pPr>
    </w:p>
    <w:p w14:paraId="2D5103F0" w14:textId="72E31E2A" w:rsidR="00260DC8" w:rsidRPr="00260DC8" w:rsidRDefault="00260DC8" w:rsidP="00260DC8">
      <w:pPr>
        <w:pStyle w:val="TOCHeading"/>
      </w:pPr>
      <w:r>
        <w:lastRenderedPageBreak/>
        <w:t>Table of context</w:t>
      </w:r>
    </w:p>
    <w:p w14:paraId="1810E3E9" w14:textId="385A4F12" w:rsidR="00260DC8" w:rsidRDefault="00260DC8" w:rsidP="00260DC8">
      <w:pPr>
        <w:pStyle w:val="TOC1"/>
        <w:tabs>
          <w:tab w:val="right" w:leader="dot" w:pos="9016"/>
        </w:tabs>
        <w:rPr>
          <w:rFonts w:cstheme="minorBidi"/>
          <w:b w:val="0"/>
          <w:bCs w:val="0"/>
          <w:i w:val="0"/>
          <w:iCs w:val="0"/>
          <w:noProof/>
          <w:lang w:val="en-AI" w:eastAsia="en-US"/>
        </w:rPr>
      </w:pPr>
      <w:r>
        <w:rPr>
          <w:b w:val="0"/>
          <w:bCs w:val="0"/>
        </w:rPr>
        <w:fldChar w:fldCharType="begin"/>
      </w:r>
      <w:r>
        <w:instrText xml:space="preserve"> TOC \o "1-3" \h \z \u </w:instrText>
      </w:r>
      <w:r>
        <w:rPr>
          <w:b w:val="0"/>
          <w:bCs w:val="0"/>
        </w:rPr>
        <w:fldChar w:fldCharType="separate"/>
      </w:r>
      <w:hyperlink w:anchor="_Toc185396324" w:history="1">
        <w:r w:rsidRPr="00D05F27">
          <w:rPr>
            <w:rStyle w:val="Hyperlink"/>
            <w:noProof/>
          </w:rPr>
          <w:t>Introduction</w:t>
        </w:r>
        <w:r>
          <w:rPr>
            <w:noProof/>
            <w:webHidden/>
          </w:rPr>
          <w:tab/>
        </w:r>
        <w:r>
          <w:rPr>
            <w:noProof/>
            <w:webHidden/>
          </w:rPr>
          <w:fldChar w:fldCharType="begin"/>
        </w:r>
        <w:r>
          <w:rPr>
            <w:noProof/>
            <w:webHidden/>
          </w:rPr>
          <w:instrText xml:space="preserve"> PAGEREF _Toc185396324 \h </w:instrText>
        </w:r>
        <w:r>
          <w:rPr>
            <w:noProof/>
            <w:webHidden/>
          </w:rPr>
        </w:r>
        <w:r>
          <w:rPr>
            <w:noProof/>
            <w:webHidden/>
          </w:rPr>
          <w:fldChar w:fldCharType="separate"/>
        </w:r>
        <w:r w:rsidR="00AD6992">
          <w:rPr>
            <w:noProof/>
            <w:webHidden/>
          </w:rPr>
          <w:t>2</w:t>
        </w:r>
        <w:r>
          <w:rPr>
            <w:noProof/>
            <w:webHidden/>
          </w:rPr>
          <w:fldChar w:fldCharType="end"/>
        </w:r>
      </w:hyperlink>
    </w:p>
    <w:p w14:paraId="5B040D54" w14:textId="3E823100" w:rsidR="00260DC8" w:rsidRDefault="00260DC8" w:rsidP="00260DC8">
      <w:pPr>
        <w:pStyle w:val="TOC1"/>
        <w:tabs>
          <w:tab w:val="right" w:leader="dot" w:pos="9016"/>
        </w:tabs>
        <w:rPr>
          <w:rFonts w:cstheme="minorBidi"/>
          <w:b w:val="0"/>
          <w:bCs w:val="0"/>
          <w:i w:val="0"/>
          <w:iCs w:val="0"/>
          <w:noProof/>
          <w:lang w:val="en-AI" w:eastAsia="en-US"/>
        </w:rPr>
      </w:pPr>
      <w:hyperlink w:anchor="_Toc185396325" w:history="1">
        <w:r w:rsidRPr="00D05F27">
          <w:rPr>
            <w:rStyle w:val="Hyperlink"/>
            <w:noProof/>
          </w:rPr>
          <w:t>Note-Taking</w:t>
        </w:r>
        <w:r>
          <w:rPr>
            <w:noProof/>
            <w:webHidden/>
          </w:rPr>
          <w:tab/>
        </w:r>
        <w:r>
          <w:rPr>
            <w:noProof/>
            <w:webHidden/>
          </w:rPr>
          <w:fldChar w:fldCharType="begin"/>
        </w:r>
        <w:r>
          <w:rPr>
            <w:noProof/>
            <w:webHidden/>
          </w:rPr>
          <w:instrText xml:space="preserve"> PAGEREF _Toc185396325 \h </w:instrText>
        </w:r>
        <w:r>
          <w:rPr>
            <w:noProof/>
            <w:webHidden/>
          </w:rPr>
        </w:r>
        <w:r>
          <w:rPr>
            <w:noProof/>
            <w:webHidden/>
          </w:rPr>
          <w:fldChar w:fldCharType="separate"/>
        </w:r>
        <w:r w:rsidR="00AD6992">
          <w:rPr>
            <w:noProof/>
            <w:webHidden/>
          </w:rPr>
          <w:t>2</w:t>
        </w:r>
        <w:r>
          <w:rPr>
            <w:noProof/>
            <w:webHidden/>
          </w:rPr>
          <w:fldChar w:fldCharType="end"/>
        </w:r>
      </w:hyperlink>
    </w:p>
    <w:p w14:paraId="45802562" w14:textId="190BB0ED" w:rsidR="00260DC8" w:rsidRDefault="00260DC8" w:rsidP="00260DC8">
      <w:pPr>
        <w:pStyle w:val="TOC1"/>
        <w:tabs>
          <w:tab w:val="right" w:leader="dot" w:pos="9016"/>
        </w:tabs>
        <w:rPr>
          <w:rFonts w:cstheme="minorBidi"/>
          <w:b w:val="0"/>
          <w:bCs w:val="0"/>
          <w:i w:val="0"/>
          <w:iCs w:val="0"/>
          <w:noProof/>
          <w:lang w:val="en-AI" w:eastAsia="en-US"/>
        </w:rPr>
      </w:pPr>
      <w:hyperlink w:anchor="_Toc185396326" w:history="1">
        <w:r w:rsidRPr="00D05F27">
          <w:rPr>
            <w:rStyle w:val="Hyperlink"/>
            <w:noProof/>
          </w:rPr>
          <w:t>Referencing skills</w:t>
        </w:r>
        <w:r>
          <w:rPr>
            <w:noProof/>
            <w:webHidden/>
          </w:rPr>
          <w:tab/>
        </w:r>
        <w:r>
          <w:rPr>
            <w:noProof/>
            <w:webHidden/>
          </w:rPr>
          <w:fldChar w:fldCharType="begin"/>
        </w:r>
        <w:r>
          <w:rPr>
            <w:noProof/>
            <w:webHidden/>
          </w:rPr>
          <w:instrText xml:space="preserve"> PAGEREF _Toc185396326 \h </w:instrText>
        </w:r>
        <w:r>
          <w:rPr>
            <w:noProof/>
            <w:webHidden/>
          </w:rPr>
        </w:r>
        <w:r>
          <w:rPr>
            <w:noProof/>
            <w:webHidden/>
          </w:rPr>
          <w:fldChar w:fldCharType="separate"/>
        </w:r>
        <w:r w:rsidR="00AD6992">
          <w:rPr>
            <w:noProof/>
            <w:webHidden/>
          </w:rPr>
          <w:t>3</w:t>
        </w:r>
        <w:r>
          <w:rPr>
            <w:noProof/>
            <w:webHidden/>
          </w:rPr>
          <w:fldChar w:fldCharType="end"/>
        </w:r>
      </w:hyperlink>
    </w:p>
    <w:p w14:paraId="60270095" w14:textId="40A0108C" w:rsidR="00260DC8" w:rsidRDefault="00260DC8" w:rsidP="00260DC8">
      <w:pPr>
        <w:pStyle w:val="TOC1"/>
        <w:tabs>
          <w:tab w:val="right" w:leader="dot" w:pos="9016"/>
        </w:tabs>
        <w:rPr>
          <w:rFonts w:cstheme="minorBidi"/>
          <w:b w:val="0"/>
          <w:bCs w:val="0"/>
          <w:i w:val="0"/>
          <w:iCs w:val="0"/>
          <w:noProof/>
          <w:lang w:val="en-AI" w:eastAsia="en-US"/>
        </w:rPr>
      </w:pPr>
      <w:hyperlink w:anchor="_Toc185396328" w:history="1">
        <w:r w:rsidRPr="00D05F27">
          <w:rPr>
            <w:rStyle w:val="Hyperlink"/>
            <w:noProof/>
          </w:rPr>
          <w:t>Paraphrasing skills</w:t>
        </w:r>
        <w:r>
          <w:rPr>
            <w:noProof/>
            <w:webHidden/>
          </w:rPr>
          <w:tab/>
        </w:r>
        <w:r>
          <w:rPr>
            <w:noProof/>
            <w:webHidden/>
          </w:rPr>
          <w:fldChar w:fldCharType="begin"/>
        </w:r>
        <w:r>
          <w:rPr>
            <w:noProof/>
            <w:webHidden/>
          </w:rPr>
          <w:instrText xml:space="preserve"> PAGEREF _Toc185396328 \h </w:instrText>
        </w:r>
        <w:r>
          <w:rPr>
            <w:noProof/>
            <w:webHidden/>
          </w:rPr>
        </w:r>
        <w:r>
          <w:rPr>
            <w:noProof/>
            <w:webHidden/>
          </w:rPr>
          <w:fldChar w:fldCharType="separate"/>
        </w:r>
        <w:r w:rsidR="00AD6992">
          <w:rPr>
            <w:noProof/>
            <w:webHidden/>
          </w:rPr>
          <w:t>4</w:t>
        </w:r>
        <w:r>
          <w:rPr>
            <w:noProof/>
            <w:webHidden/>
          </w:rPr>
          <w:fldChar w:fldCharType="end"/>
        </w:r>
      </w:hyperlink>
    </w:p>
    <w:p w14:paraId="534E481E" w14:textId="541307F5" w:rsidR="00260DC8" w:rsidRDefault="00260DC8" w:rsidP="00260DC8">
      <w:pPr>
        <w:pStyle w:val="TOC1"/>
        <w:tabs>
          <w:tab w:val="right" w:leader="dot" w:pos="9016"/>
        </w:tabs>
        <w:rPr>
          <w:rFonts w:cstheme="minorBidi"/>
          <w:b w:val="0"/>
          <w:bCs w:val="0"/>
          <w:i w:val="0"/>
          <w:iCs w:val="0"/>
          <w:noProof/>
          <w:lang w:val="en-AI" w:eastAsia="en-US"/>
        </w:rPr>
      </w:pPr>
      <w:hyperlink w:anchor="_Toc185396329" w:history="1">
        <w:r w:rsidRPr="00D05F27">
          <w:rPr>
            <w:rStyle w:val="Hyperlink"/>
            <w:noProof/>
          </w:rPr>
          <w:t>References</w:t>
        </w:r>
        <w:r>
          <w:rPr>
            <w:noProof/>
            <w:webHidden/>
          </w:rPr>
          <w:tab/>
        </w:r>
        <w:r>
          <w:rPr>
            <w:noProof/>
            <w:webHidden/>
          </w:rPr>
          <w:fldChar w:fldCharType="begin"/>
        </w:r>
        <w:r>
          <w:rPr>
            <w:noProof/>
            <w:webHidden/>
          </w:rPr>
          <w:instrText xml:space="preserve"> PAGEREF _Toc185396329 \h </w:instrText>
        </w:r>
        <w:r>
          <w:rPr>
            <w:noProof/>
            <w:webHidden/>
          </w:rPr>
        </w:r>
        <w:r>
          <w:rPr>
            <w:noProof/>
            <w:webHidden/>
          </w:rPr>
          <w:fldChar w:fldCharType="separate"/>
        </w:r>
        <w:r w:rsidR="00AD6992">
          <w:rPr>
            <w:noProof/>
            <w:webHidden/>
          </w:rPr>
          <w:t>6</w:t>
        </w:r>
        <w:r>
          <w:rPr>
            <w:noProof/>
            <w:webHidden/>
          </w:rPr>
          <w:fldChar w:fldCharType="end"/>
        </w:r>
      </w:hyperlink>
    </w:p>
    <w:p w14:paraId="1657BD73" w14:textId="7D3187A1" w:rsidR="35020848" w:rsidRDefault="00260DC8" w:rsidP="00260DC8">
      <w:pPr>
        <w:jc w:val="both"/>
        <w:rPr>
          <w:rFonts w:asciiTheme="minorBidi" w:hAnsiTheme="minorBidi"/>
          <w:b/>
          <w:bCs/>
          <w:sz w:val="28"/>
          <w:szCs w:val="28"/>
        </w:rPr>
      </w:pPr>
      <w:r>
        <w:rPr>
          <w:b/>
          <w:bCs/>
          <w:noProof/>
        </w:rPr>
        <w:fldChar w:fldCharType="end"/>
      </w:r>
    </w:p>
    <w:p w14:paraId="22F29D06" w14:textId="2F924ECD" w:rsidR="35020848" w:rsidRDefault="35020848" w:rsidP="35020848">
      <w:pPr>
        <w:jc w:val="both"/>
        <w:rPr>
          <w:rFonts w:asciiTheme="minorBidi" w:hAnsiTheme="minorBidi"/>
          <w:b/>
          <w:bCs/>
          <w:sz w:val="28"/>
          <w:szCs w:val="28"/>
        </w:rPr>
      </w:pPr>
    </w:p>
    <w:p w14:paraId="09E24E55" w14:textId="77777777" w:rsidR="00ED5964" w:rsidRDefault="00ED5964" w:rsidP="00ED5964">
      <w:pPr>
        <w:jc w:val="both"/>
        <w:rPr>
          <w:rFonts w:asciiTheme="minorBidi" w:hAnsiTheme="minorBidi"/>
          <w:b/>
          <w:bCs/>
          <w:sz w:val="28"/>
          <w:szCs w:val="28"/>
        </w:rPr>
      </w:pPr>
    </w:p>
    <w:p w14:paraId="40BC340F" w14:textId="77777777"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55078F3B" w14:textId="77777777" w:rsidR="00ED5964" w:rsidRDefault="00ED5964" w:rsidP="00ED5964">
      <w:pPr>
        <w:jc w:val="both"/>
        <w:rPr>
          <w:rFonts w:asciiTheme="minorBidi" w:hAnsiTheme="minorBidi"/>
          <w:b/>
          <w:bCs/>
          <w:sz w:val="28"/>
          <w:szCs w:val="28"/>
        </w:rPr>
      </w:pPr>
    </w:p>
    <w:p w14:paraId="32EEE109" w14:textId="77777777" w:rsidR="00ED5964" w:rsidRDefault="00ED5964" w:rsidP="00ED5964">
      <w:pPr>
        <w:jc w:val="both"/>
        <w:rPr>
          <w:rFonts w:asciiTheme="minorBidi" w:hAnsiTheme="minorBidi"/>
          <w:b/>
          <w:bCs/>
          <w:sz w:val="28"/>
          <w:szCs w:val="28"/>
        </w:rPr>
      </w:pPr>
    </w:p>
    <w:p w14:paraId="3F442436" w14:textId="77777777" w:rsidR="00ED5964" w:rsidRDefault="00ED5964" w:rsidP="00ED5964">
      <w:pPr>
        <w:jc w:val="both"/>
        <w:rPr>
          <w:rFonts w:asciiTheme="minorBidi" w:hAnsiTheme="minorBidi"/>
          <w:b/>
          <w:bCs/>
          <w:sz w:val="28"/>
          <w:szCs w:val="28"/>
        </w:rPr>
      </w:pPr>
    </w:p>
    <w:p w14:paraId="6585A04F" w14:textId="77777777" w:rsidR="00ED5964" w:rsidRDefault="00ED5964" w:rsidP="00ED5964">
      <w:pPr>
        <w:jc w:val="both"/>
        <w:rPr>
          <w:rFonts w:asciiTheme="minorBidi" w:hAnsiTheme="minorBidi"/>
          <w:b/>
          <w:bCs/>
          <w:sz w:val="28"/>
          <w:szCs w:val="28"/>
        </w:rPr>
      </w:pPr>
    </w:p>
    <w:p w14:paraId="5FD00FEB" w14:textId="77777777" w:rsidR="00ED5964" w:rsidRDefault="00ED5964" w:rsidP="00ED5964">
      <w:pPr>
        <w:jc w:val="both"/>
        <w:rPr>
          <w:rFonts w:asciiTheme="minorBidi" w:hAnsiTheme="minorBidi"/>
          <w:b/>
          <w:bCs/>
          <w:sz w:val="28"/>
          <w:szCs w:val="28"/>
        </w:rPr>
      </w:pPr>
    </w:p>
    <w:p w14:paraId="6E0A788B" w14:textId="77777777" w:rsidR="00ED5964" w:rsidRPr="003D50DE" w:rsidRDefault="00ED5964" w:rsidP="00ED5964">
      <w:pPr>
        <w:jc w:val="both"/>
        <w:rPr>
          <w:rFonts w:asciiTheme="minorBidi" w:hAnsiTheme="minorBidi"/>
          <w:b/>
          <w:bCs/>
          <w:sz w:val="28"/>
          <w:szCs w:val="28"/>
          <w:lang w:val="uk-UA"/>
        </w:rPr>
      </w:pPr>
    </w:p>
    <w:p w14:paraId="20BA8ED1" w14:textId="77777777" w:rsidR="00ED5964" w:rsidRDefault="00ED5964" w:rsidP="00ED5964">
      <w:pPr>
        <w:jc w:val="both"/>
        <w:rPr>
          <w:rFonts w:asciiTheme="minorBidi" w:hAnsiTheme="minorBidi"/>
          <w:b/>
          <w:bCs/>
          <w:sz w:val="28"/>
          <w:szCs w:val="28"/>
        </w:rPr>
      </w:pPr>
    </w:p>
    <w:p w14:paraId="648614CD" w14:textId="77777777" w:rsidR="00ED5964" w:rsidRDefault="00ED5964" w:rsidP="00ED5964">
      <w:pPr>
        <w:jc w:val="both"/>
        <w:rPr>
          <w:rFonts w:asciiTheme="minorBidi" w:hAnsiTheme="minorBidi"/>
          <w:b/>
          <w:bCs/>
          <w:sz w:val="28"/>
          <w:szCs w:val="28"/>
        </w:rPr>
      </w:pPr>
    </w:p>
    <w:p w14:paraId="011DF98C" w14:textId="69D874EB" w:rsidR="35020848" w:rsidRDefault="35020848" w:rsidP="35020848">
      <w:pPr>
        <w:jc w:val="both"/>
        <w:rPr>
          <w:rFonts w:asciiTheme="minorBidi" w:hAnsiTheme="minorBidi"/>
          <w:b/>
          <w:bCs/>
          <w:sz w:val="28"/>
          <w:szCs w:val="28"/>
        </w:rPr>
      </w:pPr>
    </w:p>
    <w:p w14:paraId="5485AA6C" w14:textId="77777777" w:rsidR="006367EB" w:rsidRDefault="006367EB">
      <w:pPr>
        <w:rPr>
          <w:rFonts w:asciiTheme="minorBidi" w:hAnsiTheme="minorBidi"/>
          <w:b/>
          <w:bCs/>
          <w:sz w:val="28"/>
          <w:szCs w:val="28"/>
          <w:lang w:val="uk-UA"/>
        </w:rPr>
      </w:pPr>
      <w:bookmarkStart w:id="0" w:name="_Toc375805020"/>
      <w:r>
        <w:rPr>
          <w:rFonts w:asciiTheme="minorBidi" w:hAnsiTheme="minorBidi"/>
          <w:b/>
          <w:bCs/>
          <w:sz w:val="28"/>
          <w:szCs w:val="28"/>
          <w:lang w:val="uk-UA"/>
        </w:rPr>
        <w:br w:type="page"/>
      </w:r>
    </w:p>
    <w:p w14:paraId="65621D63" w14:textId="145679A7" w:rsidR="00ED5964" w:rsidRPr="00C32B1D" w:rsidRDefault="29A277C1" w:rsidP="00C32B1D">
      <w:pPr>
        <w:pStyle w:val="Heading1"/>
      </w:pPr>
      <w:bookmarkStart w:id="1" w:name="_Toc185396151"/>
      <w:bookmarkStart w:id="2" w:name="_Toc185396324"/>
      <w:r w:rsidRPr="00C32B1D">
        <w:lastRenderedPageBreak/>
        <w:t>I</w:t>
      </w:r>
      <w:r w:rsidR="00ED5964" w:rsidRPr="00C32B1D">
        <w:t>ntroduction</w:t>
      </w:r>
      <w:bookmarkEnd w:id="0"/>
      <w:bookmarkEnd w:id="1"/>
      <w:bookmarkEnd w:id="2"/>
      <w:r w:rsidR="00ED5964" w:rsidRPr="00C32B1D">
        <w:t xml:space="preserve"> </w:t>
      </w:r>
    </w:p>
    <w:p w14:paraId="3709C0D6" w14:textId="77777777" w:rsidR="00C32B1D" w:rsidRPr="00C32B1D" w:rsidRDefault="00C32B1D" w:rsidP="00C32B1D">
      <w:pPr>
        <w:rPr>
          <w:lang w:val="uk-UA"/>
        </w:rPr>
      </w:pPr>
    </w:p>
    <w:p w14:paraId="243BF307" w14:textId="77777777" w:rsidR="00B13CCD" w:rsidRPr="00D850BE" w:rsidRDefault="00484A2B" w:rsidP="00D850BE">
      <w:pPr>
        <w:spacing w:line="360" w:lineRule="auto"/>
        <w:rPr>
          <w:rFonts w:ascii="Arial" w:hAnsi="Arial" w:cs="Arial"/>
          <w:lang w:val="en-US"/>
        </w:rPr>
      </w:pPr>
      <w:r w:rsidRPr="00D850BE">
        <w:rPr>
          <w:rFonts w:ascii="Arial" w:hAnsi="Arial" w:cs="Arial"/>
          <w:lang w:val="en-US"/>
        </w:rPr>
        <w:t>A</w:t>
      </w:r>
      <w:r w:rsidR="00875FFA" w:rsidRPr="00D850BE">
        <w:rPr>
          <w:rFonts w:ascii="Arial" w:hAnsi="Arial" w:cs="Arial"/>
          <w:lang w:val="en-US"/>
        </w:rPr>
        <w:t xml:space="preserve">cademical skills are very important and useful instruments for reach </w:t>
      </w:r>
      <w:r w:rsidR="009A5604" w:rsidRPr="00D850BE">
        <w:rPr>
          <w:rFonts w:ascii="Arial" w:hAnsi="Arial" w:cs="Arial"/>
          <w:lang w:val="en-US"/>
        </w:rPr>
        <w:t>student’s</w:t>
      </w:r>
      <w:r w:rsidR="00875FFA" w:rsidRPr="00D850BE">
        <w:rPr>
          <w:rFonts w:ascii="Arial" w:hAnsi="Arial" w:cs="Arial"/>
          <w:lang w:val="en-US"/>
        </w:rPr>
        <w:t xml:space="preserve"> </w:t>
      </w:r>
      <w:r w:rsidR="009A5604" w:rsidRPr="00D850BE">
        <w:rPr>
          <w:rFonts w:ascii="Arial" w:hAnsi="Arial" w:cs="Arial"/>
          <w:lang w:val="en-US"/>
        </w:rPr>
        <w:t>successes</w:t>
      </w:r>
      <w:r w:rsidR="00875FFA" w:rsidRPr="00D850BE">
        <w:rPr>
          <w:rFonts w:ascii="Arial" w:hAnsi="Arial" w:cs="Arial"/>
          <w:lang w:val="en-US"/>
        </w:rPr>
        <w:t xml:space="preserve"> in education process. Students</w:t>
      </w:r>
      <w:r w:rsidR="009A5604" w:rsidRPr="00D850BE">
        <w:rPr>
          <w:rFonts w:ascii="Arial" w:hAnsi="Arial" w:cs="Arial"/>
          <w:lang w:val="en-US"/>
        </w:rPr>
        <w:t xml:space="preserve"> have personal background and dissimilar experience from different fields when come.</w:t>
      </w:r>
      <w:r w:rsidR="00150F85" w:rsidRPr="00D850BE">
        <w:rPr>
          <w:rFonts w:ascii="Arial" w:hAnsi="Arial" w:cs="Arial"/>
          <w:lang w:val="en-US"/>
        </w:rPr>
        <w:t xml:space="preserve"> Studying at university can be challenging for them with diverse worldwide.</w:t>
      </w:r>
      <w:r w:rsidR="00150F85" w:rsidRPr="00D850BE">
        <w:rPr>
          <w:rFonts w:ascii="Arial" w:hAnsi="Arial" w:cs="Arial"/>
        </w:rPr>
        <w:t xml:space="preserve"> </w:t>
      </w:r>
      <w:r w:rsidR="00150F85" w:rsidRPr="00D850BE">
        <w:rPr>
          <w:rFonts w:ascii="Arial" w:hAnsi="Arial" w:cs="Arial"/>
          <w:lang w:val="en-US"/>
        </w:rPr>
        <w:t>Mastering the academic skills is critical to retaining and supporting undergraduate students to successfully complete their course of study. Universities provide training and support in these skills to help students successfully</w:t>
      </w:r>
      <w:r w:rsidR="00832740" w:rsidRPr="00D850BE">
        <w:rPr>
          <w:rFonts w:ascii="Arial" w:hAnsi="Arial" w:cs="Arial"/>
          <w:lang w:val="uk-UA"/>
        </w:rPr>
        <w:t xml:space="preserve"> </w:t>
      </w:r>
      <w:r w:rsidR="00832740" w:rsidRPr="00D850BE">
        <w:rPr>
          <w:rFonts w:ascii="Arial" w:hAnsi="Arial" w:cs="Arial"/>
          <w:lang w:val="en-US"/>
        </w:rPr>
        <w:t>adaptation.</w:t>
      </w:r>
      <w:r w:rsidR="00F13056" w:rsidRPr="00D850BE">
        <w:rPr>
          <w:rFonts w:ascii="Arial" w:hAnsi="Arial" w:cs="Arial"/>
          <w:b/>
          <w:bCs/>
          <w:lang w:val="en-US"/>
        </w:rPr>
        <w:t xml:space="preserve"> </w:t>
      </w:r>
      <w:r w:rsidR="00F13056" w:rsidRPr="00D850BE">
        <w:rPr>
          <w:rFonts w:ascii="Arial" w:hAnsi="Arial" w:cs="Arial"/>
          <w:lang w:val="en-US"/>
        </w:rPr>
        <w:t>(</w:t>
      </w:r>
      <w:r w:rsidR="00F13056" w:rsidRPr="00D850BE">
        <w:rPr>
          <w:rFonts w:ascii="Arial" w:hAnsi="Arial" w:cs="Arial"/>
          <w:lang w:val="en-US"/>
        </w:rPr>
        <w:t>Hitch, D at all</w:t>
      </w:r>
      <w:r w:rsidR="00F13056" w:rsidRPr="00D850BE">
        <w:rPr>
          <w:rFonts w:ascii="Arial" w:hAnsi="Arial" w:cs="Arial"/>
          <w:lang w:val="en-US"/>
        </w:rPr>
        <w:t xml:space="preserve">, </w:t>
      </w:r>
      <w:r w:rsidR="00F13056" w:rsidRPr="00D850BE">
        <w:rPr>
          <w:rFonts w:ascii="Arial" w:hAnsi="Arial" w:cs="Arial"/>
          <w:lang w:val="en-US"/>
        </w:rPr>
        <w:t>2012)</w:t>
      </w:r>
      <w:r w:rsidR="00F13056" w:rsidRPr="00D850BE">
        <w:rPr>
          <w:rFonts w:ascii="Arial" w:hAnsi="Arial" w:cs="Arial"/>
          <w:lang w:val="en-US"/>
        </w:rPr>
        <w:t>.</w:t>
      </w:r>
      <w:r w:rsidR="008A2AF3" w:rsidRPr="00D850BE">
        <w:rPr>
          <w:rFonts w:ascii="Arial" w:hAnsi="Arial" w:cs="Arial"/>
          <w:lang w:val="en-US"/>
        </w:rPr>
        <w:t xml:space="preserve"> </w:t>
      </w:r>
    </w:p>
    <w:p w14:paraId="30124BC3" w14:textId="7EA042B1" w:rsidR="004733BA" w:rsidRPr="00D850BE" w:rsidRDefault="008A2AF3" w:rsidP="00D850BE">
      <w:pPr>
        <w:spacing w:line="360" w:lineRule="auto"/>
        <w:rPr>
          <w:rFonts w:ascii="Arial" w:hAnsi="Arial" w:cs="Arial"/>
          <w:lang w:val="en"/>
        </w:rPr>
      </w:pPr>
      <w:r w:rsidRPr="00D850BE">
        <w:rPr>
          <w:rFonts w:ascii="Arial" w:hAnsi="Arial" w:cs="Arial"/>
          <w:lang w:val="en"/>
        </w:rPr>
        <w:t>Reflection is a type of learning with one personality that grows out of experience.</w:t>
      </w:r>
      <w:r w:rsidR="001966A6" w:rsidRPr="00D850BE">
        <w:rPr>
          <w:rFonts w:ascii="Arial" w:hAnsi="Arial" w:cs="Arial"/>
        </w:rPr>
        <w:t xml:space="preserve"> </w:t>
      </w:r>
      <w:r w:rsidR="001966A6" w:rsidRPr="00D850BE">
        <w:rPr>
          <w:rFonts w:ascii="Arial" w:hAnsi="Arial" w:cs="Arial"/>
          <w:lang w:val="en"/>
        </w:rPr>
        <w:t>R</w:t>
      </w:r>
      <w:r w:rsidR="001966A6" w:rsidRPr="00D850BE">
        <w:rPr>
          <w:rFonts w:ascii="Arial" w:hAnsi="Arial" w:cs="Arial"/>
          <w:lang w:val="en"/>
        </w:rPr>
        <w:t>ef</w:t>
      </w:r>
      <w:r w:rsidR="001966A6" w:rsidRPr="00D850BE">
        <w:rPr>
          <w:rFonts w:ascii="Arial" w:hAnsi="Arial" w:cs="Arial"/>
          <w:lang w:val="en"/>
        </w:rPr>
        <w:t xml:space="preserve">lection involves students asking questions, analyzing information, </w:t>
      </w:r>
      <w:r w:rsidR="001966A6" w:rsidRPr="00D850BE">
        <w:rPr>
          <w:rFonts w:ascii="Arial" w:hAnsi="Arial" w:cs="Arial"/>
          <w:lang w:val="en"/>
        </w:rPr>
        <w:t>getting</w:t>
      </w:r>
      <w:r w:rsidR="001966A6" w:rsidRPr="00D850BE">
        <w:rPr>
          <w:rFonts w:ascii="Arial" w:hAnsi="Arial" w:cs="Arial"/>
          <w:lang w:val="en"/>
        </w:rPr>
        <w:t xml:space="preserve"> experience and </w:t>
      </w:r>
      <w:r w:rsidR="001966A6" w:rsidRPr="00D850BE">
        <w:rPr>
          <w:rFonts w:ascii="Arial" w:hAnsi="Arial" w:cs="Arial"/>
          <w:lang w:val="en"/>
        </w:rPr>
        <w:t>finally</w:t>
      </w:r>
      <w:r w:rsidR="001966A6" w:rsidRPr="00D850BE">
        <w:rPr>
          <w:rFonts w:ascii="Arial" w:hAnsi="Arial" w:cs="Arial"/>
          <w:lang w:val="en"/>
        </w:rPr>
        <w:t xml:space="preserve"> forming their own opinion. Trough experience, students gain new </w:t>
      </w:r>
      <w:r w:rsidR="001966A6" w:rsidRPr="00D850BE">
        <w:rPr>
          <w:rFonts w:ascii="Arial" w:hAnsi="Arial" w:cs="Arial"/>
          <w:lang w:val="en"/>
        </w:rPr>
        <w:t>knowledge</w:t>
      </w:r>
      <w:r w:rsidR="001966A6" w:rsidRPr="00D850BE">
        <w:rPr>
          <w:rFonts w:ascii="Arial" w:hAnsi="Arial" w:cs="Arial"/>
          <w:lang w:val="en"/>
        </w:rPr>
        <w:t xml:space="preserve"> and draw their own conclusions. It leads to a higher level of thinking and problem -solving.</w:t>
      </w:r>
      <w:r w:rsidR="001966A6" w:rsidRPr="00D850BE">
        <w:rPr>
          <w:rFonts w:ascii="Arial" w:hAnsi="Arial" w:cs="Arial"/>
          <w:lang w:val="en"/>
        </w:rPr>
        <w:t xml:space="preserve"> </w:t>
      </w:r>
      <w:r w:rsidR="001966A6" w:rsidRPr="00D850BE">
        <w:rPr>
          <w:rFonts w:ascii="Arial" w:hAnsi="Arial" w:cs="Arial"/>
          <w:lang w:val="en"/>
        </w:rPr>
        <w:t xml:space="preserve">Students can learn through their own mistakes and </w:t>
      </w:r>
      <w:r w:rsidR="004733BA" w:rsidRPr="00D850BE">
        <w:rPr>
          <w:rFonts w:ascii="Arial" w:hAnsi="Arial" w:cs="Arial"/>
          <w:lang w:val="en"/>
        </w:rPr>
        <w:t>discovery.</w:t>
      </w:r>
      <w:r w:rsidR="004733BA" w:rsidRPr="00D850BE">
        <w:rPr>
          <w:rFonts w:ascii="Arial" w:hAnsi="Arial" w:cs="Arial"/>
          <w:lang w:val="en-US"/>
        </w:rPr>
        <w:t xml:space="preserve"> (</w:t>
      </w:r>
      <w:r w:rsidRPr="00D850BE">
        <w:rPr>
          <w:rFonts w:ascii="Arial" w:hAnsi="Arial" w:cs="Arial"/>
          <w:lang w:val="en-US"/>
        </w:rPr>
        <w:t>Community engagement</w:t>
      </w:r>
      <w:r w:rsidRPr="00D850BE">
        <w:rPr>
          <w:rFonts w:ascii="Arial" w:hAnsi="Arial" w:cs="Arial"/>
          <w:lang w:val="en-US"/>
        </w:rPr>
        <w:t>,</w:t>
      </w:r>
      <w:r w:rsidRPr="00D850BE">
        <w:rPr>
          <w:rFonts w:ascii="Arial" w:hAnsi="Arial" w:cs="Arial"/>
          <w:lang w:val="en-US"/>
        </w:rPr>
        <w:t>2024)</w:t>
      </w:r>
      <w:r w:rsidR="004733BA" w:rsidRPr="00D850BE">
        <w:rPr>
          <w:rFonts w:ascii="Arial" w:hAnsi="Arial" w:cs="Arial"/>
          <w:lang w:val="en-US"/>
        </w:rPr>
        <w:t>.</w:t>
      </w:r>
      <w:r w:rsidR="004733BA" w:rsidRPr="00D850BE">
        <w:rPr>
          <w:rFonts w:ascii="Arial" w:hAnsi="Arial" w:cs="Arial"/>
        </w:rPr>
        <w:t xml:space="preserve"> </w:t>
      </w:r>
      <w:r w:rsidR="004733BA" w:rsidRPr="00D850BE">
        <w:rPr>
          <w:rFonts w:ascii="Arial" w:hAnsi="Arial" w:cs="Arial"/>
          <w:lang w:val="en"/>
        </w:rPr>
        <w:t xml:space="preserve">In this report, I will reflect on the following three academic topics. </w:t>
      </w:r>
      <w:r w:rsidR="005E0221" w:rsidRPr="00D850BE">
        <w:rPr>
          <w:rFonts w:ascii="Arial" w:hAnsi="Arial" w:cs="Arial"/>
          <w:lang w:val="en"/>
        </w:rPr>
        <w:t xml:space="preserve">They are </w:t>
      </w:r>
      <w:r w:rsidR="005E0221" w:rsidRPr="00D850BE">
        <w:rPr>
          <w:rFonts w:ascii="Arial" w:hAnsi="Arial" w:cs="Arial"/>
          <w:lang w:val="en"/>
        </w:rPr>
        <w:t>Note-Taking</w:t>
      </w:r>
      <w:r w:rsidR="005E0221" w:rsidRPr="00D850BE">
        <w:rPr>
          <w:rFonts w:ascii="Arial" w:hAnsi="Arial" w:cs="Arial"/>
          <w:lang w:val="en"/>
        </w:rPr>
        <w:t xml:space="preserve">, </w:t>
      </w:r>
      <w:r w:rsidR="007C3F03" w:rsidRPr="00D850BE">
        <w:rPr>
          <w:rFonts w:ascii="Arial" w:hAnsi="Arial" w:cs="Arial"/>
          <w:lang w:val="en"/>
        </w:rPr>
        <w:t>referencing and p</w:t>
      </w:r>
      <w:r w:rsidR="005E0221" w:rsidRPr="00D850BE">
        <w:rPr>
          <w:rFonts w:ascii="Arial" w:hAnsi="Arial" w:cs="Arial"/>
          <w:lang w:val="en"/>
        </w:rPr>
        <w:t>araphrasing skills</w:t>
      </w:r>
      <w:r w:rsidR="005E0221" w:rsidRPr="00D850BE">
        <w:rPr>
          <w:rFonts w:ascii="Arial" w:hAnsi="Arial" w:cs="Arial"/>
          <w:lang w:val="en"/>
        </w:rPr>
        <w:t xml:space="preserve">. </w:t>
      </w:r>
      <w:r w:rsidR="004733BA" w:rsidRPr="00D850BE">
        <w:rPr>
          <w:rFonts w:ascii="Arial" w:hAnsi="Arial" w:cs="Arial"/>
          <w:lang w:val="en"/>
        </w:rPr>
        <w:t>To do so, I will use Kolb’s reflective cycle.</w:t>
      </w:r>
    </w:p>
    <w:p w14:paraId="5E8C3013" w14:textId="48F140AC" w:rsidR="00875FFA" w:rsidRDefault="00875FFA" w:rsidP="00875FFA">
      <w:pPr>
        <w:rPr>
          <w:lang w:val="en-US"/>
        </w:rPr>
      </w:pPr>
    </w:p>
    <w:p w14:paraId="22D1DFD7" w14:textId="77777777" w:rsidR="004733BA" w:rsidRPr="001966A6" w:rsidRDefault="004733BA" w:rsidP="00875FFA">
      <w:pPr>
        <w:rPr>
          <w:lang w:val="en"/>
        </w:rPr>
      </w:pPr>
    </w:p>
    <w:p w14:paraId="30B1F5BA" w14:textId="214C8E1D" w:rsidR="3FD2E15B" w:rsidRPr="00C32B1D" w:rsidRDefault="7FE6112D" w:rsidP="00C32B1D">
      <w:pPr>
        <w:pStyle w:val="Heading1"/>
      </w:pPr>
      <w:bookmarkStart w:id="3" w:name="_Toc185396152"/>
      <w:bookmarkStart w:id="4" w:name="_Toc185396325"/>
      <w:r w:rsidRPr="00C32B1D">
        <w:t>Note-Taking</w:t>
      </w:r>
      <w:bookmarkEnd w:id="3"/>
      <w:bookmarkEnd w:id="4"/>
      <w:r w:rsidR="3CBDB519" w:rsidRPr="00C32B1D">
        <w:t xml:space="preserve"> </w:t>
      </w:r>
    </w:p>
    <w:p w14:paraId="1D640625" w14:textId="77777777" w:rsidR="00312B9D" w:rsidRPr="00312B9D" w:rsidRDefault="00312B9D" w:rsidP="00312B9D">
      <w:pPr>
        <w:pStyle w:val="ListParagraph"/>
        <w:ind w:left="800"/>
      </w:pPr>
    </w:p>
    <w:p w14:paraId="77367CA1" w14:textId="430ED77C" w:rsidR="001954F4" w:rsidRPr="00D850BE" w:rsidRDefault="001954F4" w:rsidP="00D850BE">
      <w:pPr>
        <w:spacing w:line="360" w:lineRule="auto"/>
        <w:jc w:val="both"/>
        <w:rPr>
          <w:rFonts w:ascii="Arial" w:hAnsi="Arial" w:cs="Arial"/>
          <w:lang w:val="uk-UA"/>
        </w:rPr>
      </w:pPr>
      <w:r w:rsidRPr="001954F4">
        <w:rPr>
          <w:rFonts w:ascii="Arial" w:hAnsi="Arial" w:cs="Arial"/>
          <w:lang w:val="en-US"/>
        </w:rPr>
        <w:t>The most important aspect of learning is taking notes</w:t>
      </w:r>
      <w:r w:rsidR="00733F90" w:rsidRPr="00D850BE">
        <w:rPr>
          <w:rFonts w:ascii="Arial" w:hAnsi="Arial" w:cs="Arial"/>
          <w:lang w:val="en-US"/>
        </w:rPr>
        <w:t xml:space="preserve">. </w:t>
      </w:r>
      <w:r w:rsidR="00733F90" w:rsidRPr="00D850BE">
        <w:rPr>
          <w:rFonts w:ascii="Arial" w:hAnsi="Arial" w:cs="Arial"/>
          <w:lang w:val="en-US"/>
        </w:rPr>
        <w:t>While reading in the process of learning, you run the risk that your eyes will sometimes wander, slide over the text without realizing what it says. on the other hand, material you've thought about and taken notes on is much easier to remember</w:t>
      </w:r>
      <w:r w:rsidR="00305D67" w:rsidRPr="00D850BE">
        <w:rPr>
          <w:rFonts w:ascii="Arial" w:hAnsi="Arial" w:cs="Arial"/>
          <w:lang w:val="en-US"/>
        </w:rPr>
        <w:t xml:space="preserve">. Note-taking can improve your understanding by encouraging you to rephrase ideas in your own word. It helps being more focused and efficient use of time during exam preparation and supports your progress in the learning process. It doesn`t matter which note-taking method you choose. The key is that is works for you personally, helps save time and improves your understanding of the information. Try to find technique that suits you best and help in your work effectively. </w:t>
      </w:r>
      <w:r w:rsidR="00392F42" w:rsidRPr="00D850BE">
        <w:rPr>
          <w:rFonts w:ascii="Arial" w:hAnsi="Arial" w:cs="Arial"/>
          <w:lang w:val="en-US"/>
        </w:rPr>
        <w:t>(</w:t>
      </w:r>
      <w:r w:rsidR="00EA1B02" w:rsidRPr="00D850BE">
        <w:rPr>
          <w:rFonts w:ascii="Arial" w:hAnsi="Arial" w:cs="Arial"/>
          <w:lang w:val="en-US"/>
        </w:rPr>
        <w:t>help.open.ac.uk</w:t>
      </w:r>
      <w:r w:rsidR="00392F42" w:rsidRPr="00D850BE">
        <w:rPr>
          <w:rFonts w:ascii="Arial" w:hAnsi="Arial" w:cs="Arial"/>
          <w:lang w:val="en-US"/>
        </w:rPr>
        <w:t>, 2024)</w:t>
      </w:r>
    </w:p>
    <w:p w14:paraId="3C0F7355" w14:textId="77777777" w:rsidR="00312B9D" w:rsidRDefault="00312B9D" w:rsidP="00312B9D">
      <w:pPr>
        <w:jc w:val="both"/>
        <w:rPr>
          <w:rFonts w:asciiTheme="minorBidi" w:hAnsiTheme="minorBidi"/>
          <w:b/>
          <w:bCs/>
          <w:sz w:val="28"/>
          <w:szCs w:val="28"/>
          <w:lang w:val="uk-UA"/>
        </w:rPr>
      </w:pPr>
      <w:r w:rsidRPr="7A21E219">
        <w:rPr>
          <w:rFonts w:asciiTheme="minorBidi" w:hAnsiTheme="minorBidi"/>
          <w:b/>
          <w:bCs/>
          <w:sz w:val="28"/>
          <w:szCs w:val="28"/>
        </w:rPr>
        <w:t>Concrete Experience</w:t>
      </w:r>
    </w:p>
    <w:p w14:paraId="7EC062FA" w14:textId="16FBBDC1" w:rsidR="3FD2E15B" w:rsidRPr="00B30C2C" w:rsidRDefault="00B30C2C" w:rsidP="00B30C2C">
      <w:pPr>
        <w:spacing w:line="360" w:lineRule="auto"/>
        <w:jc w:val="both"/>
        <w:rPr>
          <w:rFonts w:ascii="Arial" w:hAnsi="Arial" w:cs="Arial"/>
          <w:lang w:val="en-US"/>
        </w:rPr>
      </w:pPr>
      <w:r w:rsidRPr="00B30C2C">
        <w:rPr>
          <w:rFonts w:ascii="Arial" w:hAnsi="Arial" w:cs="Arial"/>
          <w:lang w:val="en-US"/>
        </w:rPr>
        <w:t xml:space="preserve">At the beginning of my studies, as an international student, I tried to take notes using a simple linear method, writing down as much as possible to ensure I didn’t forget anything and could absorb the material fully. Unfortunately, I often ran out of time because this approach was too time-consuming. Later, we learned various note-taking techniques, </w:t>
      </w:r>
      <w:r w:rsidRPr="00D850BE">
        <w:rPr>
          <w:rFonts w:ascii="Arial" w:hAnsi="Arial" w:cs="Arial"/>
          <w:lang w:val="en-US"/>
        </w:rPr>
        <w:t xml:space="preserve">diagrammatic note, mind </w:t>
      </w:r>
      <w:r w:rsidRPr="00D850BE">
        <w:rPr>
          <w:rFonts w:ascii="Arial" w:hAnsi="Arial" w:cs="Arial"/>
          <w:lang w:val="en-US"/>
        </w:rPr>
        <w:lastRenderedPageBreak/>
        <w:t>map, linear notes, tabular note</w:t>
      </w:r>
      <w:r>
        <w:rPr>
          <w:rFonts w:ascii="Arial" w:hAnsi="Arial" w:cs="Arial"/>
          <w:lang w:val="en-US"/>
        </w:rPr>
        <w:t xml:space="preserve">, </w:t>
      </w:r>
      <w:r w:rsidRPr="00B30C2C">
        <w:rPr>
          <w:rFonts w:ascii="Arial" w:hAnsi="Arial" w:cs="Arial"/>
          <w:lang w:val="en-US"/>
        </w:rPr>
        <w:t>which helped me organize information more efficiently and focus on understanding rather than just copying everything.</w:t>
      </w:r>
    </w:p>
    <w:p w14:paraId="2E6F0B89" w14:textId="77777777" w:rsidR="00AC12BC" w:rsidRDefault="655D49CD" w:rsidP="35020848">
      <w:pPr>
        <w:jc w:val="both"/>
        <w:rPr>
          <w:rFonts w:asciiTheme="minorBidi" w:hAnsiTheme="minorBidi"/>
          <w:b/>
          <w:bCs/>
          <w:sz w:val="28"/>
          <w:szCs w:val="28"/>
        </w:rPr>
      </w:pPr>
      <w:r w:rsidRPr="35020848">
        <w:rPr>
          <w:rFonts w:asciiTheme="minorBidi" w:hAnsiTheme="minorBidi"/>
          <w:b/>
          <w:bCs/>
          <w:sz w:val="28"/>
          <w:szCs w:val="28"/>
        </w:rPr>
        <w:t>Reflective Observation</w:t>
      </w:r>
    </w:p>
    <w:p w14:paraId="220E9D59" w14:textId="2E9844F6" w:rsidR="3FD2E15B" w:rsidRPr="00AC12BC" w:rsidRDefault="00AC12BC" w:rsidP="00AC12BC">
      <w:pPr>
        <w:spacing w:line="360" w:lineRule="auto"/>
        <w:jc w:val="both"/>
        <w:rPr>
          <w:rFonts w:asciiTheme="minorBidi" w:hAnsiTheme="minorBidi"/>
          <w:b/>
          <w:bCs/>
          <w:sz w:val="28"/>
          <w:szCs w:val="28"/>
        </w:rPr>
      </w:pPr>
      <w:r w:rsidRPr="00AC12BC">
        <w:rPr>
          <w:rFonts w:ascii="Arial" w:hAnsi="Arial" w:cs="Arial"/>
          <w:lang w:val="en-US"/>
        </w:rPr>
        <w:t>The Diagrammatic Note </w:t>
      </w:r>
      <w:r>
        <w:rPr>
          <w:rFonts w:ascii="Arial" w:hAnsi="Arial" w:cs="Arial"/>
          <w:lang w:val="en-US"/>
        </w:rPr>
        <w:t xml:space="preserve">technic was recommended like the best </w:t>
      </w:r>
      <w:r w:rsidRPr="00AC12BC">
        <w:rPr>
          <w:rFonts w:ascii="Arial" w:hAnsi="Arial" w:cs="Arial"/>
          <w:lang w:val="en-US"/>
        </w:rPr>
        <w:t>technique. I noticed that many students around me were also using the linear note-taking method, but after the lecture, many of them changed their approach. They began to listen more actively during class and engage in discussions</w:t>
      </w:r>
      <w:r>
        <w:rPr>
          <w:rFonts w:asciiTheme="minorBidi" w:hAnsiTheme="minorBidi"/>
          <w:b/>
          <w:bCs/>
          <w:sz w:val="28"/>
          <w:szCs w:val="28"/>
        </w:rPr>
        <w:t>.</w:t>
      </w:r>
    </w:p>
    <w:p w14:paraId="4CF15DB9" w14:textId="6E07E6FE" w:rsidR="3FD2E15B" w:rsidRDefault="6B5786E3" w:rsidP="30DCABE8">
      <w:pPr>
        <w:jc w:val="both"/>
        <w:rPr>
          <w:rFonts w:asciiTheme="minorBidi" w:hAnsiTheme="minorBidi"/>
          <w:b/>
          <w:bCs/>
          <w:sz w:val="28"/>
          <w:szCs w:val="28"/>
        </w:rPr>
      </w:pPr>
      <w:r w:rsidRPr="00AB1F1A">
        <w:rPr>
          <w:rFonts w:asciiTheme="minorBidi" w:hAnsiTheme="minorBidi"/>
          <w:b/>
          <w:bCs/>
          <w:sz w:val="28"/>
          <w:szCs w:val="28"/>
        </w:rPr>
        <w:t>Abstract</w:t>
      </w:r>
      <w:r w:rsidRPr="35020848">
        <w:rPr>
          <w:rFonts w:asciiTheme="minorBidi" w:hAnsiTheme="minorBidi"/>
          <w:b/>
          <w:bCs/>
          <w:sz w:val="28"/>
          <w:szCs w:val="28"/>
        </w:rPr>
        <w:t xml:space="preserve"> Conceptualization </w:t>
      </w:r>
    </w:p>
    <w:p w14:paraId="3D8ADA31" w14:textId="184C7253" w:rsidR="006C65AA" w:rsidRPr="006C65AA" w:rsidRDefault="006C65AA" w:rsidP="006C65AA">
      <w:pPr>
        <w:spacing w:line="360" w:lineRule="auto"/>
        <w:jc w:val="both"/>
        <w:rPr>
          <w:rFonts w:asciiTheme="minorBidi" w:hAnsiTheme="minorBidi"/>
        </w:rPr>
      </w:pPr>
      <w:r w:rsidRPr="006C65AA">
        <w:rPr>
          <w:rFonts w:asciiTheme="minorBidi" w:hAnsiTheme="minorBidi"/>
        </w:rPr>
        <w:t>When introduced to the new techniques, I still felt uncomfortable because I was used to working with the linear method, and I wanted to write everything down. I also noticed that some students around me seemed a bit confused, unsure whether they should take notes or not, or which technique to use. Using the new technique wasn’t easy, as it required not just writing mechanically but actively thinking and processing the information.</w:t>
      </w:r>
    </w:p>
    <w:p w14:paraId="55FEEB60" w14:textId="16D35380" w:rsidR="3FD2E15B" w:rsidRDefault="3E9F7DDD" w:rsidP="30DCABE8">
      <w:pPr>
        <w:jc w:val="both"/>
        <w:rPr>
          <w:rFonts w:asciiTheme="minorBidi" w:hAnsiTheme="minorBidi"/>
          <w:sz w:val="28"/>
          <w:szCs w:val="28"/>
        </w:rPr>
      </w:pPr>
      <w:r w:rsidRPr="35020848">
        <w:rPr>
          <w:rFonts w:asciiTheme="minorBidi" w:hAnsiTheme="minorBidi"/>
          <w:b/>
          <w:bCs/>
          <w:sz w:val="28"/>
          <w:szCs w:val="28"/>
        </w:rPr>
        <w:t>Active Experimentation</w:t>
      </w:r>
      <w:r w:rsidRPr="35020848">
        <w:rPr>
          <w:rFonts w:asciiTheme="minorBidi" w:hAnsiTheme="minorBidi"/>
          <w:sz w:val="28"/>
          <w:szCs w:val="28"/>
        </w:rPr>
        <w:t xml:space="preserve"> </w:t>
      </w:r>
    </w:p>
    <w:p w14:paraId="64DE3018" w14:textId="6418AF8B" w:rsidR="35020848" w:rsidRPr="006C65AA" w:rsidRDefault="006C65AA" w:rsidP="006C65AA">
      <w:pPr>
        <w:spacing w:line="360" w:lineRule="auto"/>
        <w:jc w:val="both"/>
        <w:rPr>
          <w:rFonts w:asciiTheme="minorBidi" w:hAnsiTheme="minorBidi"/>
        </w:rPr>
      </w:pPr>
      <w:r w:rsidRPr="006C65AA">
        <w:rPr>
          <w:rFonts w:asciiTheme="minorBidi" w:hAnsiTheme="minorBidi"/>
        </w:rPr>
        <w:t>I understand that if I go back to using the old technique, I will waste time. Therefore, next time, I will focus on thinking while taking notes and applying the techniques I’ve learned, as they will help me better understand and retain the material.</w:t>
      </w:r>
    </w:p>
    <w:p w14:paraId="5D040A53" w14:textId="3EDCA186" w:rsidR="7733EB84" w:rsidRPr="00C32B1D" w:rsidRDefault="006C65AA" w:rsidP="00C32B1D">
      <w:pPr>
        <w:pStyle w:val="Heading1"/>
      </w:pPr>
      <w:bookmarkStart w:id="5" w:name="_Toc185396153"/>
      <w:bookmarkStart w:id="6" w:name="_Toc185396326"/>
      <w:r w:rsidRPr="00C32B1D">
        <w:t>Referencing</w:t>
      </w:r>
      <w:r w:rsidR="003D50DE" w:rsidRPr="00C32B1D">
        <w:t xml:space="preserve"> skills</w:t>
      </w:r>
      <w:bookmarkEnd w:id="5"/>
      <w:bookmarkEnd w:id="6"/>
    </w:p>
    <w:p w14:paraId="4B93A945" w14:textId="77777777" w:rsidR="00C32B1D" w:rsidRPr="00C32B1D" w:rsidRDefault="00C32B1D" w:rsidP="00C32B1D">
      <w:pPr>
        <w:rPr>
          <w:lang w:val="uk-UA"/>
        </w:rPr>
      </w:pPr>
    </w:p>
    <w:p w14:paraId="121722C1" w14:textId="77777777" w:rsidR="00702764" w:rsidRPr="00702764" w:rsidRDefault="00702764" w:rsidP="00702764"/>
    <w:p w14:paraId="65B1B195" w14:textId="7AD1A0B1" w:rsidR="006C65AA" w:rsidRPr="00C32B1D" w:rsidRDefault="00702764" w:rsidP="00C32B1D">
      <w:pPr>
        <w:jc w:val="both"/>
        <w:rPr>
          <w:rFonts w:asciiTheme="minorBidi" w:hAnsiTheme="minorBidi"/>
          <w:b/>
          <w:bCs/>
          <w:sz w:val="28"/>
          <w:szCs w:val="28"/>
          <w:lang w:val="uk-UA"/>
        </w:rPr>
      </w:pPr>
      <w:r w:rsidRPr="7A21E219">
        <w:rPr>
          <w:rFonts w:asciiTheme="minorBidi" w:hAnsiTheme="minorBidi"/>
          <w:b/>
          <w:bCs/>
          <w:sz w:val="28"/>
          <w:szCs w:val="28"/>
        </w:rPr>
        <w:t>Concrete Experience</w:t>
      </w:r>
    </w:p>
    <w:p w14:paraId="471DB3CF" w14:textId="67C31849" w:rsidR="00CB63A0" w:rsidRPr="00AB1F1A" w:rsidRDefault="00AB1F1A" w:rsidP="00AB1F1A">
      <w:pPr>
        <w:spacing w:line="360" w:lineRule="auto"/>
        <w:rPr>
          <w:rFonts w:ascii="Arial" w:hAnsi="Arial" w:cs="Arial"/>
          <w:lang w:val="en-US"/>
        </w:rPr>
      </w:pPr>
      <w:r w:rsidRPr="00AB1F1A">
        <w:rPr>
          <w:rFonts w:ascii="Arial" w:hAnsi="Arial" w:cs="Arial"/>
          <w:lang w:val="uk-UA"/>
        </w:rPr>
        <w:t>Referencing</w:t>
      </w:r>
      <w:r w:rsidRPr="00AB1F1A">
        <w:rPr>
          <w:rFonts w:ascii="Arial" w:hAnsi="Arial" w:cs="Arial"/>
          <w:lang w:val="en-US"/>
        </w:rPr>
        <w:t xml:space="preserve"> skills</w:t>
      </w:r>
      <w:r w:rsidRPr="00AB1F1A">
        <w:rPr>
          <w:rFonts w:ascii="Arial" w:hAnsi="Arial" w:cs="Arial"/>
          <w:lang w:val="uk-UA"/>
        </w:rPr>
        <w:t xml:space="preserve">  linked to the concept of plagiarism; it involves learning how to represent what has been learned from earlier author.</w:t>
      </w:r>
      <w:r w:rsidRPr="00AB1F1A">
        <w:rPr>
          <w:rFonts w:ascii="Arial" w:hAnsi="Arial" w:cs="Arial"/>
          <w:lang w:val="en-US"/>
        </w:rPr>
        <w:t xml:space="preserve"> </w:t>
      </w:r>
      <w:r w:rsidR="00AA49D5" w:rsidRPr="00AB1F1A">
        <w:rPr>
          <w:rFonts w:ascii="Arial" w:hAnsi="Arial" w:cs="Arial"/>
          <w:lang w:val="en-US"/>
        </w:rPr>
        <w:t>Referencing is a crucial part of academic writing, as it ensures that sources of information are properly credited and allows readers to verify the reliability of the content. It helps avoid plagiarism by clearly indicating where the information comes from, especially when students paraphrase or quote other works. Plagiarism can occur when there is a lack of understanding or uncertainty in how the information is studied and presented</w:t>
      </w:r>
      <w:r w:rsidRPr="00AB1F1A">
        <w:rPr>
          <w:rFonts w:ascii="Arial" w:hAnsi="Arial" w:cs="Arial"/>
          <w:lang w:val="en-US"/>
        </w:rPr>
        <w:t xml:space="preserve">. </w:t>
      </w:r>
      <w:r w:rsidR="00AA49D5" w:rsidRPr="00AB1F1A">
        <w:rPr>
          <w:rFonts w:ascii="Arial" w:hAnsi="Arial" w:cs="Arial"/>
          <w:lang w:val="en-US"/>
        </w:rPr>
        <w:t>There are different referencing systems, with Harvard being one of the most commonly used. Referencing is done twice: first, a short citation appears within the text, and then the full reference is provided in the reference list at the end of the document. This approach allows for a clear traceability of sources and strengthens the credibility of the work. Proper referencing is essential not only for academic integrity but also</w:t>
      </w:r>
      <w:r w:rsidR="00C32B1D">
        <w:rPr>
          <w:rFonts w:ascii="Arial" w:hAnsi="Arial" w:cs="Arial"/>
          <w:lang w:val="uk-UA"/>
        </w:rPr>
        <w:t xml:space="preserve"> </w:t>
      </w:r>
      <w:r w:rsidR="00AA49D5" w:rsidRPr="00AB1F1A">
        <w:rPr>
          <w:rFonts w:ascii="Arial" w:hAnsi="Arial" w:cs="Arial"/>
          <w:lang w:val="en-US"/>
        </w:rPr>
        <w:lastRenderedPageBreak/>
        <w:t>for showing the depth of research and supporting the arguments presented in the paper</w:t>
      </w:r>
      <w:r w:rsidRPr="00AB1F1A">
        <w:rPr>
          <w:rFonts w:ascii="Arial" w:hAnsi="Arial" w:cs="Arial"/>
        </w:rPr>
        <w:t xml:space="preserve"> (</w:t>
      </w:r>
      <w:r w:rsidRPr="00AB1F1A">
        <w:rPr>
          <w:rFonts w:ascii="Arial" w:hAnsi="Arial" w:cs="Arial"/>
          <w:lang w:val="en-US"/>
        </w:rPr>
        <w:t>qub.ac.uk</w:t>
      </w:r>
      <w:r w:rsidRPr="00AB1F1A">
        <w:rPr>
          <w:rFonts w:ascii="Arial" w:hAnsi="Arial" w:cs="Arial"/>
          <w:lang w:val="en-US"/>
        </w:rPr>
        <w:t xml:space="preserve">, </w:t>
      </w:r>
      <w:r w:rsidRPr="00AB1F1A">
        <w:rPr>
          <w:rFonts w:ascii="Arial" w:hAnsi="Arial" w:cs="Arial"/>
          <w:lang w:val="en-US"/>
        </w:rPr>
        <w:t>2024).</w:t>
      </w:r>
      <w:r w:rsidR="00702764">
        <w:rPr>
          <w:rFonts w:ascii="Arial" w:hAnsi="Arial" w:cs="Arial"/>
          <w:lang w:val="en-US"/>
        </w:rPr>
        <w:t xml:space="preserve"> </w:t>
      </w:r>
    </w:p>
    <w:p w14:paraId="10B4846A" w14:textId="7218B304" w:rsidR="35020848" w:rsidRDefault="35020848" w:rsidP="35020848">
      <w:pPr>
        <w:jc w:val="both"/>
        <w:rPr>
          <w:rFonts w:asciiTheme="minorBidi" w:hAnsiTheme="minorBidi"/>
          <w:b/>
          <w:bCs/>
          <w:sz w:val="28"/>
          <w:szCs w:val="28"/>
        </w:rPr>
      </w:pPr>
    </w:p>
    <w:p w14:paraId="25FD88BB" w14:textId="7372501D" w:rsidR="7733EB84" w:rsidRDefault="7733EB84" w:rsidP="35020848">
      <w:pPr>
        <w:jc w:val="both"/>
        <w:rPr>
          <w:rFonts w:asciiTheme="minorBidi" w:hAnsiTheme="minorBidi"/>
          <w:sz w:val="28"/>
          <w:szCs w:val="28"/>
        </w:rPr>
      </w:pPr>
      <w:r w:rsidRPr="35020848">
        <w:rPr>
          <w:rFonts w:asciiTheme="minorBidi" w:hAnsiTheme="minorBidi"/>
          <w:b/>
          <w:bCs/>
          <w:sz w:val="28"/>
          <w:szCs w:val="28"/>
        </w:rPr>
        <w:t>Reflective Observation</w:t>
      </w:r>
      <w:r w:rsidRPr="35020848">
        <w:rPr>
          <w:rFonts w:asciiTheme="minorBidi" w:hAnsiTheme="minorBidi"/>
          <w:sz w:val="28"/>
          <w:szCs w:val="28"/>
        </w:rPr>
        <w:t xml:space="preserve"> </w:t>
      </w:r>
    </w:p>
    <w:p w14:paraId="4D34925E" w14:textId="276B937B" w:rsidR="00847B98" w:rsidRPr="00847B98" w:rsidRDefault="00847B98" w:rsidP="00847B98">
      <w:pPr>
        <w:spacing w:line="360" w:lineRule="auto"/>
        <w:jc w:val="both"/>
        <w:rPr>
          <w:rFonts w:ascii="Arial" w:hAnsi="Arial" w:cs="Arial"/>
          <w:lang w:val="en-US"/>
        </w:rPr>
      </w:pPr>
      <w:r w:rsidRPr="00847B98">
        <w:rPr>
          <w:rFonts w:ascii="Arial" w:hAnsi="Arial" w:cs="Arial"/>
          <w:lang w:val="en-US"/>
        </w:rPr>
        <w:t>Duiring that</w:t>
      </w:r>
      <w:r w:rsidRPr="00847B98">
        <w:rPr>
          <w:rFonts w:ascii="Arial" w:hAnsi="Arial" w:cs="Arial"/>
          <w:lang w:val="en-US"/>
        </w:rPr>
        <w:t xml:space="preserve"> class, we learned that referencing is an important part of academic writing. It is necessary to include two references: one as a short in-text citation and the other in the reference list at the end of the work. We </w:t>
      </w:r>
      <w:r w:rsidRPr="00847B98">
        <w:rPr>
          <w:rFonts w:ascii="Arial" w:hAnsi="Arial" w:cs="Arial"/>
          <w:lang w:val="en-US"/>
        </w:rPr>
        <w:t>w</w:t>
      </w:r>
      <w:r>
        <w:rPr>
          <w:rFonts w:ascii="Arial" w:hAnsi="Arial" w:cs="Arial"/>
          <w:lang w:val="en-US"/>
        </w:rPr>
        <w:t xml:space="preserve">orked with </w:t>
      </w:r>
      <w:hyperlink r:id="rId9" w:history="1">
        <w:r w:rsidRPr="00847B98">
          <w:rPr>
            <w:lang w:val="en-US"/>
          </w:rPr>
          <w:t>Cite</w:t>
        </w:r>
        <w:r w:rsidRPr="00847B98">
          <w:rPr>
            <w:lang w:val="en-US"/>
          </w:rPr>
          <w:t xml:space="preserve"> </w:t>
        </w:r>
        <w:r w:rsidRPr="00847B98">
          <w:rPr>
            <w:lang w:val="en-US"/>
          </w:rPr>
          <w:t xml:space="preserve">Them Right </w:t>
        </w:r>
      </w:hyperlink>
      <w:r w:rsidRPr="00847B98">
        <w:rPr>
          <w:rFonts w:ascii="Arial" w:hAnsi="Arial" w:cs="Arial"/>
          <w:lang w:val="en-US"/>
        </w:rPr>
        <w:t>guide, which is available in the online library, to help us with this process.</w:t>
      </w:r>
      <w:r>
        <w:rPr>
          <w:rFonts w:ascii="Arial" w:hAnsi="Arial" w:cs="Arial"/>
          <w:lang w:val="en-US"/>
        </w:rPr>
        <w:t xml:space="preserve"> </w:t>
      </w:r>
      <w:r w:rsidRPr="00847B98">
        <w:rPr>
          <w:rFonts w:ascii="Arial" w:hAnsi="Arial" w:cs="Arial"/>
          <w:lang w:val="en-US"/>
        </w:rPr>
        <w:t xml:space="preserve">We also studied how to write a reference list properly. It must be in alphabetical order. Additionally, we discussed how to handle non-standard situations, like when a book has many authors. </w:t>
      </w:r>
      <w:r>
        <w:rPr>
          <w:rFonts w:ascii="Arial" w:hAnsi="Arial" w:cs="Arial"/>
          <w:lang w:val="en-US"/>
        </w:rPr>
        <w:t>We made a lot of exercises that</w:t>
      </w:r>
      <w:r w:rsidRPr="00847B98">
        <w:rPr>
          <w:rFonts w:ascii="Arial" w:hAnsi="Arial" w:cs="Arial"/>
          <w:lang w:val="en-US"/>
        </w:rPr>
        <w:t xml:space="preserve"> helped us understand how to reference correctly in different cases.</w:t>
      </w:r>
    </w:p>
    <w:p w14:paraId="0377F255" w14:textId="0DCF3922" w:rsidR="7733EB84" w:rsidRDefault="7733EB84" w:rsidP="35020848">
      <w:pPr>
        <w:jc w:val="both"/>
        <w:rPr>
          <w:rFonts w:asciiTheme="minorBidi" w:hAnsiTheme="minorBidi"/>
          <w:b/>
          <w:bCs/>
          <w:sz w:val="28"/>
          <w:szCs w:val="28"/>
        </w:rPr>
      </w:pPr>
      <w:r w:rsidRPr="35020848">
        <w:rPr>
          <w:rFonts w:asciiTheme="minorBidi" w:hAnsiTheme="minorBidi"/>
          <w:b/>
          <w:bCs/>
          <w:sz w:val="28"/>
          <w:szCs w:val="28"/>
        </w:rPr>
        <w:t xml:space="preserve">Abstract Conceptualization </w:t>
      </w:r>
    </w:p>
    <w:p w14:paraId="3BF0E5CF" w14:textId="77777777" w:rsidR="00847B98" w:rsidRPr="00847B98" w:rsidRDefault="00847B98" w:rsidP="00673EF7">
      <w:pPr>
        <w:spacing w:line="360" w:lineRule="auto"/>
        <w:jc w:val="both"/>
        <w:rPr>
          <w:rFonts w:ascii="Arial" w:hAnsi="Arial" w:cs="Arial"/>
          <w:lang w:val="en-US"/>
        </w:rPr>
      </w:pPr>
      <w:r w:rsidRPr="00847B98">
        <w:rPr>
          <w:rFonts w:ascii="Arial" w:hAnsi="Arial" w:cs="Arial"/>
          <w:lang w:val="en-US"/>
        </w:rPr>
        <w:t>Using proper referencing not only improves our academic work but also shows respect for the authors whose ideas we use. This skill will be very useful for future assignments.</w:t>
      </w:r>
    </w:p>
    <w:p w14:paraId="404E75A1" w14:textId="16D35380" w:rsidR="7733EB84" w:rsidRDefault="7733EB84" w:rsidP="35020848">
      <w:pPr>
        <w:jc w:val="both"/>
        <w:rPr>
          <w:rFonts w:asciiTheme="minorBidi" w:hAnsiTheme="minorBidi"/>
          <w:sz w:val="28"/>
          <w:szCs w:val="28"/>
        </w:rPr>
      </w:pPr>
      <w:r w:rsidRPr="35020848">
        <w:rPr>
          <w:rFonts w:asciiTheme="minorBidi" w:hAnsiTheme="minorBidi"/>
          <w:b/>
          <w:bCs/>
          <w:sz w:val="28"/>
          <w:szCs w:val="28"/>
        </w:rPr>
        <w:t>Active Experimentation</w:t>
      </w:r>
      <w:r w:rsidRPr="35020848">
        <w:rPr>
          <w:rFonts w:asciiTheme="minorBidi" w:hAnsiTheme="minorBidi"/>
          <w:sz w:val="28"/>
          <w:szCs w:val="28"/>
        </w:rPr>
        <w:t xml:space="preserve"> </w:t>
      </w:r>
    </w:p>
    <w:p w14:paraId="22A395AF" w14:textId="52F6B79F" w:rsidR="00673EF7" w:rsidRDefault="00673EF7" w:rsidP="00673EF7">
      <w:pPr>
        <w:pStyle w:val="Heading1"/>
        <w:spacing w:line="360" w:lineRule="auto"/>
        <w:jc w:val="both"/>
      </w:pPr>
      <w:bookmarkStart w:id="7" w:name="_Toc185396154"/>
      <w:bookmarkStart w:id="8" w:name="_Toc185396327"/>
      <w:r w:rsidRPr="00673EF7">
        <w:rPr>
          <w:rFonts w:ascii="Arial" w:eastAsiaTheme="minorEastAsia" w:hAnsi="Arial" w:cs="Arial"/>
          <w:color w:val="auto"/>
          <w:sz w:val="22"/>
          <w:szCs w:val="22"/>
          <w:lang w:val="en-US"/>
        </w:rPr>
        <w:t xml:space="preserve">One day, I will need to create references. This won’t be a problem for me because I clearly understand their purpose and know how to create them in the Harvard style. I just need to visit the </w:t>
      </w:r>
      <w:hyperlink r:id="rId10" w:history="1">
        <w:r w:rsidRPr="00673EF7">
          <w:rPr>
            <w:rFonts w:ascii="Arial" w:eastAsiaTheme="minorEastAsia" w:hAnsi="Arial" w:cs="Arial"/>
            <w:color w:val="auto"/>
            <w:sz w:val="22"/>
            <w:szCs w:val="22"/>
            <w:lang w:val="en-US"/>
          </w:rPr>
          <w:t xml:space="preserve">Cite Them Right </w:t>
        </w:r>
      </w:hyperlink>
      <w:r w:rsidRPr="00673EF7">
        <w:rPr>
          <w:rFonts w:ascii="Arial" w:eastAsiaTheme="minorEastAsia" w:hAnsi="Arial" w:cs="Arial"/>
          <w:color w:val="auto"/>
          <w:sz w:val="22"/>
          <w:szCs w:val="22"/>
          <w:lang w:val="en-US"/>
        </w:rPr>
        <w:t>website, and with the skills I’ve already developed, it will be easy for me to do.</w:t>
      </w:r>
      <w:bookmarkEnd w:id="7"/>
      <w:bookmarkEnd w:id="8"/>
      <w:r w:rsidR="32228D83">
        <w:t xml:space="preserve"> </w:t>
      </w:r>
    </w:p>
    <w:p w14:paraId="65A61CAE" w14:textId="77777777" w:rsidR="00673EF7" w:rsidRDefault="00673EF7" w:rsidP="69BC6F42">
      <w:pPr>
        <w:pStyle w:val="Heading1"/>
        <w:jc w:val="both"/>
      </w:pPr>
    </w:p>
    <w:p w14:paraId="71BEF3BF" w14:textId="7E7E6E85" w:rsidR="7733EB84" w:rsidRPr="00C32B1D" w:rsidRDefault="003D50DE" w:rsidP="00C32B1D">
      <w:pPr>
        <w:pStyle w:val="Heading1"/>
      </w:pPr>
      <w:bookmarkStart w:id="9" w:name="_Toc185396155"/>
      <w:bookmarkStart w:id="10" w:name="_Toc185396328"/>
      <w:r w:rsidRPr="00C32B1D">
        <w:t>Paraphrasing skills</w:t>
      </w:r>
      <w:bookmarkEnd w:id="9"/>
      <w:bookmarkEnd w:id="10"/>
    </w:p>
    <w:p w14:paraId="27793F27" w14:textId="77777777" w:rsidR="00673EF7" w:rsidRDefault="00673EF7" w:rsidP="00673EF7"/>
    <w:p w14:paraId="7D4A9F1E" w14:textId="77777777" w:rsidR="00673EF7" w:rsidRDefault="00673EF7" w:rsidP="00673EF7">
      <w:pPr>
        <w:jc w:val="both"/>
        <w:rPr>
          <w:rFonts w:asciiTheme="minorBidi" w:hAnsiTheme="minorBidi"/>
          <w:b/>
          <w:bCs/>
          <w:sz w:val="28"/>
          <w:szCs w:val="28"/>
        </w:rPr>
      </w:pPr>
      <w:r w:rsidRPr="35020848">
        <w:rPr>
          <w:rFonts w:asciiTheme="minorBidi" w:hAnsiTheme="minorBidi"/>
          <w:b/>
          <w:bCs/>
          <w:sz w:val="28"/>
          <w:szCs w:val="28"/>
        </w:rPr>
        <w:t>Concrete Experience</w:t>
      </w:r>
    </w:p>
    <w:p w14:paraId="3683E73B" w14:textId="77777777" w:rsidR="00673EF7" w:rsidRPr="00673EF7" w:rsidRDefault="00673EF7" w:rsidP="00673EF7"/>
    <w:p w14:paraId="5AD50642" w14:textId="2B67B99D" w:rsidR="002953E2" w:rsidRPr="00F43FC0" w:rsidRDefault="002953E2" w:rsidP="00F43FC0">
      <w:pPr>
        <w:pStyle w:val="ListParagraph"/>
        <w:spacing w:line="360" w:lineRule="auto"/>
        <w:ind w:left="0"/>
        <w:jc w:val="both"/>
        <w:rPr>
          <w:rFonts w:ascii="Arial" w:hAnsi="Arial" w:cs="Arial"/>
          <w:b/>
          <w:bCs/>
          <w:sz w:val="28"/>
          <w:szCs w:val="28"/>
        </w:rPr>
      </w:pPr>
      <w:r w:rsidRPr="00F43FC0">
        <w:rPr>
          <w:rFonts w:ascii="Arial" w:hAnsi="Arial" w:cs="Arial"/>
        </w:rPr>
        <w:t>Paraphrasing is one of the necessary things in academic writing. It is important to fully understand the content first; only then can we effectively paraphrase it.</w:t>
      </w:r>
      <w:r w:rsidRPr="00F43FC0">
        <w:rPr>
          <w:rFonts w:ascii="Arial" w:hAnsi="Arial" w:cs="Arial"/>
        </w:rPr>
        <w:t xml:space="preserve"> </w:t>
      </w:r>
      <w:r w:rsidRPr="00F43FC0">
        <w:rPr>
          <w:rFonts w:ascii="Arial" w:hAnsi="Arial" w:cs="Arial"/>
        </w:rPr>
        <w:t>We need to paraphrase to avoid plagiarism and reduce the overuse of direct quotes.</w:t>
      </w:r>
      <w:r w:rsidRPr="00F43FC0">
        <w:rPr>
          <w:rFonts w:ascii="Arial" w:hAnsi="Arial" w:cs="Arial"/>
        </w:rPr>
        <w:t xml:space="preserve"> </w:t>
      </w:r>
      <w:r w:rsidRPr="00F43FC0">
        <w:rPr>
          <w:rFonts w:ascii="Arial" w:hAnsi="Arial" w:cs="Arial"/>
        </w:rPr>
        <w:t xml:space="preserve">The strategy of paraphrasing involves four steps. First, fully understand the text. Second, express the idea in your own words. The idea should remain the same as in the original text. Make sure to use the correct citation format when paraphrasing. </w:t>
      </w:r>
      <w:r w:rsidR="00673EF7" w:rsidRPr="00F43FC0">
        <w:rPr>
          <w:rFonts w:ascii="Arial" w:hAnsi="Arial" w:cs="Arial"/>
        </w:rPr>
        <w:t>(</w:t>
      </w:r>
      <w:r w:rsidR="00673EF7" w:rsidRPr="00C85B7B">
        <w:rPr>
          <w:rFonts w:ascii="Arial" w:hAnsi="Arial" w:cs="Arial"/>
        </w:rPr>
        <w:t>MSVU International Education Centre</w:t>
      </w:r>
      <w:r w:rsidR="00673EF7" w:rsidRPr="00F43FC0">
        <w:rPr>
          <w:rFonts w:ascii="Arial" w:hAnsi="Arial" w:cs="Arial"/>
        </w:rPr>
        <w:t>,2024).</w:t>
      </w:r>
      <w:r w:rsidR="00673EF7" w:rsidRPr="00F43FC0">
        <w:rPr>
          <w:rFonts w:ascii="Arial" w:hAnsi="Arial" w:cs="Arial"/>
        </w:rPr>
        <w:t xml:space="preserve"> During the class</w:t>
      </w:r>
      <w:r w:rsidRPr="00F43FC0">
        <w:rPr>
          <w:rFonts w:ascii="Arial" w:hAnsi="Arial" w:cs="Arial"/>
        </w:rPr>
        <w:t xml:space="preserve"> we use several methods, one of which is using synonyms.</w:t>
      </w:r>
      <w:r w:rsidRPr="00F43FC0">
        <w:rPr>
          <w:rFonts w:ascii="Arial" w:hAnsi="Arial" w:cs="Arial"/>
        </w:rPr>
        <w:t xml:space="preserve"> </w:t>
      </w:r>
      <w:r w:rsidRPr="00F43FC0">
        <w:rPr>
          <w:rFonts w:ascii="Arial" w:hAnsi="Arial" w:cs="Arial"/>
        </w:rPr>
        <w:t>To find synonyms, we can use websites like Thesaurus.com or similar resources.</w:t>
      </w:r>
      <w:r w:rsidR="00673EF7" w:rsidRPr="00F43FC0">
        <w:rPr>
          <w:rFonts w:ascii="Arial" w:hAnsi="Arial" w:cs="Arial"/>
        </w:rPr>
        <w:t xml:space="preserve"> We </w:t>
      </w:r>
      <w:r w:rsidRPr="00F43FC0">
        <w:rPr>
          <w:rFonts w:ascii="Arial" w:hAnsi="Arial" w:cs="Arial"/>
        </w:rPr>
        <w:t>also change</w:t>
      </w:r>
      <w:r w:rsidR="00673EF7" w:rsidRPr="00F43FC0">
        <w:rPr>
          <w:rFonts w:ascii="Arial" w:hAnsi="Arial" w:cs="Arial"/>
        </w:rPr>
        <w:t>d</w:t>
      </w:r>
      <w:r w:rsidRPr="00F43FC0">
        <w:rPr>
          <w:rFonts w:ascii="Arial" w:hAnsi="Arial" w:cs="Arial"/>
        </w:rPr>
        <w:t xml:space="preserve"> the word order in </w:t>
      </w:r>
      <w:r w:rsidRPr="00F43FC0">
        <w:rPr>
          <w:rFonts w:ascii="Arial" w:hAnsi="Arial" w:cs="Arial"/>
        </w:rPr>
        <w:lastRenderedPageBreak/>
        <w:t>sentences</w:t>
      </w:r>
      <w:r w:rsidR="00673EF7" w:rsidRPr="00F43FC0">
        <w:rPr>
          <w:rFonts w:ascii="Arial" w:hAnsi="Arial" w:cs="Arial"/>
        </w:rPr>
        <w:t>,</w:t>
      </w:r>
      <w:r w:rsidRPr="00F43FC0">
        <w:rPr>
          <w:rFonts w:ascii="Arial" w:hAnsi="Arial" w:cs="Arial"/>
        </w:rPr>
        <w:t xml:space="preserve"> change</w:t>
      </w:r>
      <w:r w:rsidR="00673EF7" w:rsidRPr="00F43FC0">
        <w:rPr>
          <w:rFonts w:ascii="Arial" w:hAnsi="Arial" w:cs="Arial"/>
        </w:rPr>
        <w:t>d</w:t>
      </w:r>
      <w:r w:rsidRPr="00F43FC0">
        <w:rPr>
          <w:rFonts w:ascii="Arial" w:hAnsi="Arial" w:cs="Arial"/>
        </w:rPr>
        <w:t xml:space="preserve"> positive to negative, or change verb</w:t>
      </w:r>
      <w:r w:rsidR="00673EF7" w:rsidRPr="00F43FC0">
        <w:rPr>
          <w:rFonts w:ascii="Arial" w:hAnsi="Arial" w:cs="Arial"/>
        </w:rPr>
        <w:t xml:space="preserve"> or </w:t>
      </w:r>
      <w:r w:rsidRPr="00F43FC0">
        <w:rPr>
          <w:rFonts w:ascii="Arial" w:hAnsi="Arial" w:cs="Arial"/>
        </w:rPr>
        <w:t xml:space="preserve">adjective for noun, and vice </w:t>
      </w:r>
      <w:r w:rsidRPr="00F43FC0">
        <w:rPr>
          <w:rFonts w:ascii="Arial" w:hAnsi="Arial" w:cs="Arial"/>
        </w:rPr>
        <w:t xml:space="preserve">versa. </w:t>
      </w:r>
      <w:r w:rsidR="00F43FC0" w:rsidRPr="00F43FC0">
        <w:rPr>
          <w:rFonts w:ascii="Arial" w:hAnsi="Arial" w:cs="Arial"/>
        </w:rPr>
        <w:t xml:space="preserve">We tried to </w:t>
      </w:r>
      <w:r w:rsidRPr="00F43FC0">
        <w:rPr>
          <w:rFonts w:ascii="Arial" w:hAnsi="Arial" w:cs="Arial"/>
        </w:rPr>
        <w:t xml:space="preserve">using an active verb, </w:t>
      </w:r>
      <w:r w:rsidR="00F43FC0" w:rsidRPr="00F43FC0">
        <w:rPr>
          <w:rFonts w:ascii="Arial" w:hAnsi="Arial" w:cs="Arial"/>
        </w:rPr>
        <w:t>instead of</w:t>
      </w:r>
      <w:r w:rsidRPr="00F43FC0">
        <w:rPr>
          <w:rFonts w:ascii="Arial" w:hAnsi="Arial" w:cs="Arial"/>
        </w:rPr>
        <w:t xml:space="preserve"> the passive voice. For example, “They conducted the experiment” can be changed to “The experiment was conducted.” </w:t>
      </w:r>
    </w:p>
    <w:p w14:paraId="2EE28F5F" w14:textId="7218B304" w:rsidR="35020848" w:rsidRPr="00F43FC0" w:rsidRDefault="35020848" w:rsidP="00F43FC0">
      <w:pPr>
        <w:spacing w:line="360" w:lineRule="auto"/>
        <w:jc w:val="both"/>
        <w:rPr>
          <w:rFonts w:ascii="Arial" w:hAnsi="Arial" w:cs="Arial"/>
          <w:b/>
          <w:bCs/>
          <w:sz w:val="28"/>
          <w:szCs w:val="28"/>
        </w:rPr>
      </w:pPr>
    </w:p>
    <w:p w14:paraId="7F41A98F" w14:textId="7372501D" w:rsidR="7733EB84" w:rsidRDefault="7733EB84" w:rsidP="35020848">
      <w:pPr>
        <w:jc w:val="both"/>
        <w:rPr>
          <w:rFonts w:asciiTheme="minorBidi" w:hAnsiTheme="minorBidi"/>
          <w:sz w:val="28"/>
          <w:szCs w:val="28"/>
        </w:rPr>
      </w:pPr>
      <w:r w:rsidRPr="35020848">
        <w:rPr>
          <w:rFonts w:asciiTheme="minorBidi" w:hAnsiTheme="minorBidi"/>
          <w:b/>
          <w:bCs/>
          <w:sz w:val="28"/>
          <w:szCs w:val="28"/>
        </w:rPr>
        <w:t>Reflective Observation</w:t>
      </w:r>
      <w:r w:rsidRPr="35020848">
        <w:rPr>
          <w:rFonts w:asciiTheme="minorBidi" w:hAnsiTheme="minorBidi"/>
          <w:sz w:val="28"/>
          <w:szCs w:val="28"/>
        </w:rPr>
        <w:t xml:space="preserve"> </w:t>
      </w:r>
    </w:p>
    <w:p w14:paraId="59860698" w14:textId="4894A09D" w:rsidR="00826EC7" w:rsidRPr="00826EC7" w:rsidRDefault="00826EC7" w:rsidP="00826EC7">
      <w:pPr>
        <w:spacing w:line="360" w:lineRule="auto"/>
        <w:jc w:val="both"/>
        <w:rPr>
          <w:rFonts w:ascii="Arial" w:hAnsi="Arial" w:cs="Arial"/>
        </w:rPr>
      </w:pPr>
      <w:r w:rsidRPr="00826EC7">
        <w:rPr>
          <w:rFonts w:ascii="Arial" w:hAnsi="Arial" w:cs="Arial"/>
        </w:rPr>
        <w:t>During the lesson, many students were upset because, even though they changed the sentences, replaced words, and found synonyms, unfortunately, they</w:t>
      </w:r>
      <w:r>
        <w:rPr>
          <w:rFonts w:ascii="Arial" w:hAnsi="Arial" w:cs="Arial"/>
        </w:rPr>
        <w:t xml:space="preserve"> </w:t>
      </w:r>
      <w:r w:rsidRPr="00826EC7">
        <w:rPr>
          <w:rFonts w:ascii="Arial" w:hAnsi="Arial" w:cs="Arial"/>
        </w:rPr>
        <w:t>lost the exact meaning of the sentence or conveyed something incorrectly.</w:t>
      </w:r>
      <w:r>
        <w:rPr>
          <w:rFonts w:ascii="Arial" w:hAnsi="Arial" w:cs="Arial"/>
        </w:rPr>
        <w:t xml:space="preserve"> But we have trained our skills a lot of time, did exercises together. </w:t>
      </w:r>
      <w:r w:rsidR="008321C8">
        <w:rPr>
          <w:rFonts w:ascii="Arial" w:hAnsi="Arial" w:cs="Arial"/>
        </w:rPr>
        <w:t>Finaly,</w:t>
      </w:r>
      <w:r>
        <w:rPr>
          <w:rFonts w:ascii="Arial" w:hAnsi="Arial" w:cs="Arial"/>
        </w:rPr>
        <w:t xml:space="preserve"> we understood the topic. </w:t>
      </w:r>
    </w:p>
    <w:p w14:paraId="6D89510A" w14:textId="0DCF3922" w:rsidR="7733EB84" w:rsidRDefault="7733EB84" w:rsidP="35020848">
      <w:pPr>
        <w:jc w:val="both"/>
        <w:rPr>
          <w:rFonts w:asciiTheme="minorBidi" w:hAnsiTheme="minorBidi"/>
          <w:b/>
          <w:bCs/>
          <w:sz w:val="28"/>
          <w:szCs w:val="28"/>
        </w:rPr>
      </w:pPr>
      <w:r w:rsidRPr="35020848">
        <w:rPr>
          <w:rFonts w:asciiTheme="minorBidi" w:hAnsiTheme="minorBidi"/>
          <w:b/>
          <w:bCs/>
          <w:sz w:val="28"/>
          <w:szCs w:val="28"/>
        </w:rPr>
        <w:t xml:space="preserve">Abstract Conceptualization </w:t>
      </w:r>
    </w:p>
    <w:p w14:paraId="3FD3E5D0" w14:textId="61A30C0D" w:rsidR="00826EC7" w:rsidRPr="00826EC7" w:rsidRDefault="00826EC7" w:rsidP="00826EC7">
      <w:pPr>
        <w:spacing w:line="360" w:lineRule="auto"/>
        <w:jc w:val="both"/>
        <w:rPr>
          <w:rFonts w:ascii="Arial" w:hAnsi="Arial" w:cs="Arial"/>
        </w:rPr>
      </w:pPr>
      <w:r w:rsidRPr="00826EC7">
        <w:rPr>
          <w:rFonts w:ascii="Arial" w:hAnsi="Arial" w:cs="Arial"/>
        </w:rPr>
        <w:t xml:space="preserve">Then we started going over these sentences together and practicing as a group. </w:t>
      </w:r>
      <w:r w:rsidR="008321C8">
        <w:rPr>
          <w:rFonts w:ascii="Arial" w:hAnsi="Arial" w:cs="Arial"/>
        </w:rPr>
        <w:t xml:space="preserve">We checked everyone and corrected mistakes together. </w:t>
      </w:r>
      <w:r w:rsidRPr="00826EC7">
        <w:rPr>
          <w:rFonts w:ascii="Arial" w:hAnsi="Arial" w:cs="Arial"/>
        </w:rPr>
        <w:t>After that, everything became clearer, and the exercise</w:t>
      </w:r>
      <w:r w:rsidR="008321C8">
        <w:rPr>
          <w:rFonts w:ascii="Arial" w:hAnsi="Arial" w:cs="Arial"/>
        </w:rPr>
        <w:t xml:space="preserve">s did </w:t>
      </w:r>
      <w:r w:rsidRPr="00826EC7">
        <w:rPr>
          <w:rFonts w:ascii="Arial" w:hAnsi="Arial" w:cs="Arial"/>
        </w:rPr>
        <w:t>no</w:t>
      </w:r>
      <w:r w:rsidR="008321C8">
        <w:rPr>
          <w:rFonts w:ascii="Arial" w:hAnsi="Arial" w:cs="Arial"/>
        </w:rPr>
        <w:t>t</w:t>
      </w:r>
      <w:r w:rsidRPr="00826EC7">
        <w:rPr>
          <w:rFonts w:ascii="Arial" w:hAnsi="Arial" w:cs="Arial"/>
        </w:rPr>
        <w:t xml:space="preserve"> seem </w:t>
      </w:r>
      <w:r w:rsidR="008321C8">
        <w:rPr>
          <w:rFonts w:ascii="Arial" w:hAnsi="Arial" w:cs="Arial"/>
        </w:rPr>
        <w:t>so</w:t>
      </w:r>
      <w:r w:rsidRPr="00826EC7">
        <w:rPr>
          <w:rFonts w:ascii="Arial" w:hAnsi="Arial" w:cs="Arial"/>
        </w:rPr>
        <w:t xml:space="preserve"> difficult.</w:t>
      </w:r>
    </w:p>
    <w:p w14:paraId="3F2423D2" w14:textId="77777777" w:rsidR="00826EC7" w:rsidRPr="00826EC7" w:rsidRDefault="00826EC7" w:rsidP="00826EC7">
      <w:pPr>
        <w:jc w:val="both"/>
        <w:rPr>
          <w:rFonts w:asciiTheme="minorBidi" w:hAnsiTheme="minorBidi"/>
          <w:color w:val="FF0000"/>
          <w:sz w:val="28"/>
          <w:szCs w:val="28"/>
          <w:lang w:val="en-AI"/>
        </w:rPr>
      </w:pPr>
    </w:p>
    <w:p w14:paraId="2FC4B9FC" w14:textId="16D35380" w:rsidR="7733EB84" w:rsidRDefault="7733EB84" w:rsidP="35020848">
      <w:pPr>
        <w:jc w:val="both"/>
        <w:rPr>
          <w:rFonts w:asciiTheme="minorBidi" w:hAnsiTheme="minorBidi"/>
          <w:sz w:val="28"/>
          <w:szCs w:val="28"/>
        </w:rPr>
      </w:pPr>
      <w:r w:rsidRPr="35020848">
        <w:rPr>
          <w:rFonts w:asciiTheme="minorBidi" w:hAnsiTheme="minorBidi"/>
          <w:b/>
          <w:bCs/>
          <w:sz w:val="28"/>
          <w:szCs w:val="28"/>
        </w:rPr>
        <w:t>Active Experimentation</w:t>
      </w:r>
      <w:r w:rsidRPr="35020848">
        <w:rPr>
          <w:rFonts w:asciiTheme="minorBidi" w:hAnsiTheme="minorBidi"/>
          <w:sz w:val="28"/>
          <w:szCs w:val="28"/>
        </w:rPr>
        <w:t xml:space="preserve"> </w:t>
      </w:r>
    </w:p>
    <w:p w14:paraId="7574BC10" w14:textId="15A331B8" w:rsidR="008321C8" w:rsidRPr="00260DC8" w:rsidRDefault="008321C8" w:rsidP="00260DC8">
      <w:pPr>
        <w:spacing w:line="360" w:lineRule="auto"/>
        <w:jc w:val="both"/>
        <w:rPr>
          <w:rFonts w:ascii="Arial" w:hAnsi="Arial" w:cs="Arial"/>
          <w:lang w:val="uk-UA"/>
        </w:rPr>
      </w:pPr>
      <w:r w:rsidRPr="008321C8">
        <w:rPr>
          <w:rFonts w:ascii="Arial" w:hAnsi="Arial" w:cs="Arial"/>
        </w:rPr>
        <w:t xml:space="preserve">Next time, it </w:t>
      </w:r>
      <w:r>
        <w:rPr>
          <w:rFonts w:ascii="Arial" w:hAnsi="Arial" w:cs="Arial"/>
        </w:rPr>
        <w:t xml:space="preserve">would not </w:t>
      </w:r>
      <w:r w:rsidRPr="008321C8">
        <w:rPr>
          <w:rFonts w:ascii="Arial" w:hAnsi="Arial" w:cs="Arial"/>
        </w:rPr>
        <w:t>be difficult for me to paraphrase, as I have a clear step-by-step method, and I understand that</w:t>
      </w:r>
      <w:r>
        <w:rPr>
          <w:rFonts w:ascii="Arial" w:hAnsi="Arial" w:cs="Arial"/>
        </w:rPr>
        <w:t xml:space="preserve"> first step about text and context understanding. Using new skills, I will</w:t>
      </w:r>
      <w:r w:rsidRPr="008321C8">
        <w:rPr>
          <w:rFonts w:ascii="Arial" w:hAnsi="Arial" w:cs="Arial"/>
        </w:rPr>
        <w:t xml:space="preserve"> paraphrase it clearly.</w:t>
      </w:r>
    </w:p>
    <w:p w14:paraId="7E2BD90B" w14:textId="584F3FAA" w:rsidR="006367EB" w:rsidRPr="006367EB" w:rsidRDefault="006367EB" w:rsidP="006367EB">
      <w:pPr>
        <w:spacing w:line="360" w:lineRule="auto"/>
        <w:jc w:val="both"/>
        <w:rPr>
          <w:rFonts w:ascii="Arial" w:hAnsi="Arial" w:cs="Arial"/>
        </w:rPr>
      </w:pPr>
      <w:r w:rsidRPr="006367EB">
        <w:rPr>
          <w:rFonts w:ascii="Arial" w:hAnsi="Arial" w:cs="Arial"/>
        </w:rPr>
        <w:t>Through consistent practice and repetition and using Kolb’s model during the Academic Skills module I have made significant progress in developing my academic skills, such as paraphrasing and referencing. While these tasks initially seemed challenging, I learned to approach them step by step, focusing on understanding the meaning of the text and applying clear methods. Now, I can confidently create in-text citations, full references, and effectively paraphrase content</w:t>
      </w:r>
      <w:r>
        <w:rPr>
          <w:rFonts w:ascii="Arial" w:hAnsi="Arial" w:cs="Arial"/>
        </w:rPr>
        <w:t>.</w:t>
      </w:r>
      <w:r w:rsidR="00C32B1D">
        <w:rPr>
          <w:rFonts w:ascii="Arial" w:hAnsi="Arial" w:cs="Arial"/>
          <w:lang w:val="uk-UA"/>
        </w:rPr>
        <w:t xml:space="preserve"> </w:t>
      </w:r>
      <w:r w:rsidRPr="006367EB">
        <w:rPr>
          <w:rFonts w:ascii="Arial" w:hAnsi="Arial" w:cs="Arial"/>
        </w:rPr>
        <w:t xml:space="preserve">My </w:t>
      </w:r>
      <w:r w:rsidRPr="006367EB">
        <w:rPr>
          <w:rFonts w:ascii="Arial" w:hAnsi="Arial" w:cs="Arial"/>
        </w:rPr>
        <w:t>favourite</w:t>
      </w:r>
      <w:r w:rsidRPr="006367EB">
        <w:rPr>
          <w:rFonts w:ascii="Arial" w:hAnsi="Arial" w:cs="Arial"/>
        </w:rPr>
        <w:t xml:space="preserve"> note-taking technique is Diagrammatic Node, as it helps me organize and understand information better. By </w:t>
      </w:r>
      <w:r w:rsidRPr="006367EB">
        <w:rPr>
          <w:rFonts w:ascii="Arial" w:hAnsi="Arial" w:cs="Arial"/>
        </w:rPr>
        <w:t>analysing</w:t>
      </w:r>
      <w:r w:rsidRPr="006367EB">
        <w:rPr>
          <w:rFonts w:ascii="Arial" w:hAnsi="Arial" w:cs="Arial"/>
        </w:rPr>
        <w:t xml:space="preserve"> and practicing repeatedly, I’ve found more efficient ways to handle academic tasks. With these skills, I feel more confident in my ability to succeed in future assignments.</w:t>
      </w:r>
    </w:p>
    <w:p w14:paraId="627599C9" w14:textId="76DA0F39" w:rsidR="35020848" w:rsidRPr="006367EB" w:rsidRDefault="35020848" w:rsidP="35020848">
      <w:pPr>
        <w:jc w:val="both"/>
        <w:rPr>
          <w:rFonts w:ascii="Arial" w:hAnsi="Arial" w:cs="Arial"/>
        </w:rPr>
      </w:pPr>
    </w:p>
    <w:p w14:paraId="21D23B22" w14:textId="46DFC4FF" w:rsidR="35020848" w:rsidRDefault="35020848" w:rsidP="35020848">
      <w:pPr>
        <w:jc w:val="both"/>
        <w:rPr>
          <w:rFonts w:asciiTheme="minorBidi" w:hAnsiTheme="minorBidi"/>
          <w:sz w:val="28"/>
          <w:szCs w:val="28"/>
        </w:rPr>
      </w:pPr>
    </w:p>
    <w:p w14:paraId="773298CC" w14:textId="3564A25C" w:rsidR="35020848" w:rsidRDefault="35020848" w:rsidP="35020848">
      <w:pPr>
        <w:jc w:val="both"/>
        <w:rPr>
          <w:rFonts w:asciiTheme="minorBidi" w:hAnsiTheme="minorBidi"/>
          <w:sz w:val="28"/>
          <w:szCs w:val="28"/>
        </w:rPr>
      </w:pPr>
    </w:p>
    <w:p w14:paraId="78E6BE48" w14:textId="55B7DB2B" w:rsidR="35020848" w:rsidRPr="00AC666C" w:rsidRDefault="35020848" w:rsidP="35020848">
      <w:pPr>
        <w:jc w:val="both"/>
        <w:rPr>
          <w:rFonts w:asciiTheme="minorBidi" w:hAnsiTheme="minorBidi"/>
          <w:sz w:val="28"/>
          <w:szCs w:val="28"/>
          <w:lang w:val="uk-UA"/>
        </w:rPr>
      </w:pPr>
    </w:p>
    <w:p w14:paraId="782F8F0E" w14:textId="32556740" w:rsidR="35020848" w:rsidRDefault="35020848" w:rsidP="35020848">
      <w:pPr>
        <w:jc w:val="both"/>
        <w:rPr>
          <w:rFonts w:asciiTheme="minorBidi" w:hAnsiTheme="minorBidi"/>
          <w:sz w:val="28"/>
          <w:szCs w:val="28"/>
        </w:rPr>
      </w:pPr>
    </w:p>
    <w:p w14:paraId="636D6922" w14:textId="11D4795D" w:rsidR="35020848" w:rsidRDefault="35020848" w:rsidP="35020848">
      <w:pPr>
        <w:jc w:val="both"/>
        <w:rPr>
          <w:rFonts w:asciiTheme="minorBidi" w:hAnsiTheme="minorBidi"/>
          <w:sz w:val="28"/>
          <w:szCs w:val="28"/>
        </w:rPr>
      </w:pPr>
    </w:p>
    <w:p w14:paraId="7998863B" w14:textId="13B4E1F6" w:rsidR="2FF9C752" w:rsidRDefault="2FF9C752" w:rsidP="69BC6F42">
      <w:pPr>
        <w:pStyle w:val="Heading1"/>
        <w:jc w:val="both"/>
        <w:rPr>
          <w:rFonts w:asciiTheme="minorBidi" w:hAnsiTheme="minorBidi"/>
          <w:b/>
          <w:bCs/>
          <w:sz w:val="28"/>
          <w:szCs w:val="28"/>
        </w:rPr>
      </w:pPr>
      <w:bookmarkStart w:id="11" w:name="_Toc642091982"/>
      <w:bookmarkStart w:id="12" w:name="_Toc185396157"/>
      <w:bookmarkStart w:id="13" w:name="_Toc185396329"/>
      <w:r>
        <w:t>References</w:t>
      </w:r>
      <w:bookmarkEnd w:id="11"/>
      <w:bookmarkEnd w:id="12"/>
      <w:bookmarkEnd w:id="13"/>
      <w:r>
        <w:t xml:space="preserve"> </w:t>
      </w:r>
    </w:p>
    <w:p w14:paraId="1B849666" w14:textId="48B5440A" w:rsidR="3C337B36" w:rsidRDefault="3C337B36" w:rsidP="3C337B36">
      <w:pPr>
        <w:jc w:val="both"/>
        <w:rPr>
          <w:rFonts w:asciiTheme="minorBidi" w:hAnsiTheme="minorBidi"/>
          <w:b/>
          <w:bCs/>
          <w:sz w:val="28"/>
          <w:szCs w:val="28"/>
        </w:rPr>
      </w:pPr>
    </w:p>
    <w:p w14:paraId="64003FD1" w14:textId="77777777" w:rsidR="00AC666C" w:rsidRDefault="00F13056" w:rsidP="00AC666C">
      <w:pPr>
        <w:spacing w:line="360" w:lineRule="auto"/>
        <w:jc w:val="both"/>
        <w:rPr>
          <w:rFonts w:ascii="Arial" w:hAnsi="Arial" w:cs="Arial"/>
          <w:lang w:val="uk-UA"/>
        </w:rPr>
      </w:pPr>
      <w:r w:rsidRPr="006367EB">
        <w:rPr>
          <w:rFonts w:ascii="Arial" w:hAnsi="Arial" w:cs="Arial"/>
        </w:rPr>
        <w:t>Hitch</w:t>
      </w:r>
      <w:r w:rsidR="00BB4447" w:rsidRPr="006367EB">
        <w:rPr>
          <w:rFonts w:ascii="Arial" w:hAnsi="Arial" w:cs="Arial"/>
        </w:rPr>
        <w:t xml:space="preserve">, </w:t>
      </w:r>
      <w:r w:rsidRPr="006367EB">
        <w:rPr>
          <w:rFonts w:ascii="Arial" w:hAnsi="Arial" w:cs="Arial"/>
        </w:rPr>
        <w:t>D at all</w:t>
      </w:r>
      <w:r w:rsidR="00BB4447" w:rsidRPr="006367EB">
        <w:rPr>
          <w:rFonts w:ascii="Arial" w:hAnsi="Arial" w:cs="Arial"/>
        </w:rPr>
        <w:t>. (</w:t>
      </w:r>
      <w:r w:rsidRPr="006367EB">
        <w:rPr>
          <w:rFonts w:ascii="Arial" w:hAnsi="Arial" w:cs="Arial"/>
        </w:rPr>
        <w:t>2012</w:t>
      </w:r>
      <w:r w:rsidR="00BB4447" w:rsidRPr="006367EB">
        <w:rPr>
          <w:rFonts w:ascii="Arial" w:hAnsi="Arial" w:cs="Arial"/>
        </w:rPr>
        <w:t>) '</w:t>
      </w:r>
      <w:r w:rsidRPr="006367EB">
        <w:rPr>
          <w:rFonts w:ascii="Arial" w:hAnsi="Arial" w:cs="Arial"/>
        </w:rPr>
        <w:t>Academic Skills and Beyond: A Resource Based Approach to Support Student</w:t>
      </w:r>
    </w:p>
    <w:p w14:paraId="40A4B4D3" w14:textId="77777777" w:rsidR="00AC666C" w:rsidRDefault="00AC666C" w:rsidP="00AC666C">
      <w:pPr>
        <w:spacing w:line="360" w:lineRule="auto"/>
        <w:jc w:val="both"/>
        <w:rPr>
          <w:rFonts w:ascii="Arial" w:hAnsi="Arial" w:cs="Arial"/>
          <w:lang w:val="uk-UA"/>
        </w:rPr>
      </w:pPr>
    </w:p>
    <w:p w14:paraId="3D798BA2" w14:textId="77777777" w:rsidR="00AC666C" w:rsidRDefault="008A2AF3" w:rsidP="00AC666C">
      <w:pPr>
        <w:spacing w:line="360" w:lineRule="auto"/>
        <w:jc w:val="both"/>
        <w:rPr>
          <w:rFonts w:ascii="Arial" w:hAnsi="Arial" w:cs="Arial"/>
          <w:lang w:val="uk-UA"/>
        </w:rPr>
      </w:pPr>
      <w:r w:rsidRPr="006367EB">
        <w:rPr>
          <w:rFonts w:ascii="Arial" w:hAnsi="Arial" w:cs="Arial"/>
        </w:rPr>
        <w:t xml:space="preserve">Community </w:t>
      </w:r>
      <w:r w:rsidR="00392F42" w:rsidRPr="006367EB">
        <w:rPr>
          <w:rFonts w:ascii="Arial" w:hAnsi="Arial" w:cs="Arial"/>
        </w:rPr>
        <w:t>engagement (</w:t>
      </w:r>
      <w:r w:rsidRPr="006367EB">
        <w:rPr>
          <w:rFonts w:ascii="Arial" w:hAnsi="Arial" w:cs="Arial"/>
        </w:rPr>
        <w:t>2024</w:t>
      </w:r>
      <w:r w:rsidR="00541109" w:rsidRPr="006367EB">
        <w:rPr>
          <w:rFonts w:ascii="Arial" w:hAnsi="Arial" w:cs="Arial"/>
        </w:rPr>
        <w:t>) </w:t>
      </w:r>
      <w:r w:rsidRPr="006367EB">
        <w:rPr>
          <w:rFonts w:ascii="Arial" w:hAnsi="Arial" w:cs="Arial"/>
        </w:rPr>
        <w:t>The importance of Reflection in Service-Learning</w:t>
      </w:r>
      <w:r w:rsidR="00541109" w:rsidRPr="006367EB">
        <w:rPr>
          <w:rFonts w:ascii="Arial" w:hAnsi="Arial" w:cs="Arial"/>
        </w:rPr>
        <w:t xml:space="preserve">. Available at: </w:t>
      </w:r>
      <w:hyperlink r:id="rId11" w:history="1">
        <w:r w:rsidRPr="006367EB">
          <w:rPr>
            <w:rFonts w:ascii="Arial" w:hAnsi="Arial" w:cs="Arial"/>
          </w:rPr>
          <w:t>https://communityengag</w:t>
        </w:r>
        <w:r w:rsidRPr="006367EB">
          <w:rPr>
            <w:rFonts w:ascii="Arial" w:hAnsi="Arial" w:cs="Arial"/>
          </w:rPr>
          <w:t>e</w:t>
        </w:r>
        <w:r w:rsidRPr="006367EB">
          <w:rPr>
            <w:rFonts w:ascii="Arial" w:hAnsi="Arial" w:cs="Arial"/>
          </w:rPr>
          <w:t>ment.wvu.edu/files/d/4ba7b3e2-8648-4f15-a3a9-d79dd6fd3449/the-importance-of-reflection-in-service-learning.pdf</w:t>
        </w:r>
      </w:hyperlink>
      <w:r w:rsidRPr="006367EB">
        <w:rPr>
          <w:rFonts w:ascii="Arial" w:hAnsi="Arial" w:cs="Arial"/>
        </w:rPr>
        <w:t xml:space="preserve"> </w:t>
      </w:r>
      <w:r w:rsidR="00541109" w:rsidRPr="006367EB">
        <w:rPr>
          <w:rFonts w:ascii="Arial" w:hAnsi="Arial" w:cs="Arial"/>
        </w:rPr>
        <w:t xml:space="preserve"> (Accessed: </w:t>
      </w:r>
      <w:r w:rsidRPr="006367EB">
        <w:rPr>
          <w:rFonts w:ascii="Arial" w:hAnsi="Arial" w:cs="Arial"/>
        </w:rPr>
        <w:t>17.12.2024</w:t>
      </w:r>
      <w:r w:rsidR="00541109" w:rsidRPr="006367EB">
        <w:rPr>
          <w:rFonts w:ascii="Arial" w:hAnsi="Arial" w:cs="Arial"/>
        </w:rPr>
        <w:t>).</w:t>
      </w:r>
      <w:bookmarkStart w:id="14" w:name="OLE_LINK1"/>
      <w:bookmarkStart w:id="15" w:name="OLE_LINK2"/>
    </w:p>
    <w:p w14:paraId="2D54CA4A" w14:textId="77777777" w:rsidR="00AC666C" w:rsidRDefault="00AC666C" w:rsidP="00AC666C">
      <w:pPr>
        <w:spacing w:line="360" w:lineRule="auto"/>
        <w:jc w:val="both"/>
        <w:rPr>
          <w:rFonts w:ascii="Arial" w:hAnsi="Arial" w:cs="Arial"/>
          <w:lang w:val="uk-UA"/>
        </w:rPr>
      </w:pPr>
    </w:p>
    <w:p w14:paraId="07109AB6" w14:textId="77777777" w:rsidR="00AC666C" w:rsidRDefault="00392F42" w:rsidP="00AC666C">
      <w:pPr>
        <w:spacing w:line="360" w:lineRule="auto"/>
        <w:jc w:val="both"/>
        <w:rPr>
          <w:rFonts w:ascii="Arial" w:hAnsi="Arial" w:cs="Arial"/>
          <w:lang w:val="uk-UA"/>
        </w:rPr>
      </w:pPr>
      <w:r w:rsidRPr="006367EB">
        <w:rPr>
          <w:rFonts w:ascii="Arial" w:hAnsi="Arial" w:cs="Arial"/>
        </w:rPr>
        <w:t>help.open.ac.uk (</w:t>
      </w:r>
      <w:r w:rsidRPr="006367EB">
        <w:rPr>
          <w:rFonts w:ascii="Arial" w:hAnsi="Arial" w:cs="Arial"/>
        </w:rPr>
        <w:t>2024).</w:t>
      </w:r>
      <w:r w:rsidRPr="006367EB">
        <w:rPr>
          <w:rFonts w:ascii="Arial" w:hAnsi="Arial" w:cs="Arial"/>
        </w:rPr>
        <w:t xml:space="preserve"> </w:t>
      </w:r>
      <w:bookmarkEnd w:id="14"/>
      <w:bookmarkEnd w:id="15"/>
      <w:r w:rsidRPr="006367EB">
        <w:rPr>
          <w:rFonts w:ascii="Arial" w:hAnsi="Arial" w:cs="Arial"/>
        </w:rPr>
        <w:t>Introduction Note-taking techniques Available</w:t>
      </w:r>
      <w:r w:rsidRPr="006367EB">
        <w:rPr>
          <w:rFonts w:ascii="Arial" w:hAnsi="Arial" w:cs="Arial"/>
        </w:rPr>
        <w:t xml:space="preserve"> </w:t>
      </w:r>
      <w:r w:rsidRPr="006367EB">
        <w:rPr>
          <w:rFonts w:ascii="Arial" w:hAnsi="Arial" w:cs="Arial"/>
        </w:rPr>
        <w:t xml:space="preserve">at: </w:t>
      </w:r>
      <w:hyperlink r:id="rId12" w:history="1">
        <w:r w:rsidRPr="006367EB">
          <w:rPr>
            <w:rFonts w:ascii="Arial" w:hAnsi="Arial" w:cs="Arial"/>
          </w:rPr>
          <w:t>https://help.open.ac.uk/notetaking-techniques</w:t>
        </w:r>
      </w:hyperlink>
      <w:r w:rsidR="006367EB">
        <w:rPr>
          <w:rFonts w:ascii="Arial" w:hAnsi="Arial" w:cs="Arial"/>
        </w:rPr>
        <w:t xml:space="preserve"> </w:t>
      </w:r>
      <w:r w:rsidRPr="006367EB">
        <w:rPr>
          <w:rFonts w:ascii="Arial" w:hAnsi="Arial" w:cs="Arial"/>
        </w:rPr>
        <w:t xml:space="preserve"> </w:t>
      </w:r>
      <w:r w:rsidRPr="006367EB">
        <w:rPr>
          <w:rFonts w:ascii="Arial" w:hAnsi="Arial" w:cs="Arial"/>
        </w:rPr>
        <w:t>(Accessed: 17.12.2024).</w:t>
      </w:r>
    </w:p>
    <w:p w14:paraId="1ADB7D95" w14:textId="77777777" w:rsidR="00AC666C" w:rsidRDefault="00AC666C" w:rsidP="00AC666C">
      <w:pPr>
        <w:spacing w:line="360" w:lineRule="auto"/>
        <w:jc w:val="both"/>
        <w:rPr>
          <w:rFonts w:ascii="Arial" w:hAnsi="Arial" w:cs="Arial"/>
          <w:lang w:val="uk-UA"/>
        </w:rPr>
      </w:pPr>
    </w:p>
    <w:p w14:paraId="283F4C2D" w14:textId="77777777" w:rsidR="00AC666C" w:rsidRDefault="00C85B7B" w:rsidP="00AC666C">
      <w:pPr>
        <w:spacing w:line="360" w:lineRule="auto"/>
        <w:jc w:val="both"/>
        <w:rPr>
          <w:rFonts w:ascii="Arial" w:hAnsi="Arial" w:cs="Arial"/>
          <w:lang w:val="uk-UA"/>
        </w:rPr>
      </w:pPr>
      <w:r w:rsidRPr="006367EB">
        <w:rPr>
          <w:rFonts w:ascii="Arial" w:hAnsi="Arial" w:cs="Arial"/>
        </w:rPr>
        <w:t>MSVU International Education Centre (2024).</w:t>
      </w:r>
      <w:r w:rsidRPr="006367EB">
        <w:rPr>
          <w:rFonts w:ascii="Arial" w:hAnsi="Arial" w:cs="Arial"/>
        </w:rPr>
        <w:t xml:space="preserve"> </w:t>
      </w:r>
      <w:r w:rsidRPr="006367EB">
        <w:rPr>
          <w:rFonts w:ascii="Arial" w:hAnsi="Arial" w:cs="Arial"/>
        </w:rPr>
        <w:t>Paraphrasing in Academic Writing Availabl</w:t>
      </w:r>
      <w:r w:rsidRPr="006367EB">
        <w:rPr>
          <w:rFonts w:ascii="Arial" w:hAnsi="Arial" w:cs="Arial"/>
        </w:rPr>
        <w:t xml:space="preserve">e </w:t>
      </w:r>
      <w:r w:rsidRPr="006367EB">
        <w:rPr>
          <w:rFonts w:ascii="Arial" w:hAnsi="Arial" w:cs="Arial"/>
        </w:rPr>
        <w:t>at:</w:t>
      </w:r>
      <w:r w:rsidRPr="006367EB">
        <w:rPr>
          <w:rFonts w:ascii="Arial" w:hAnsi="Arial" w:cs="Arial"/>
        </w:rPr>
        <w:fldChar w:fldCharType="begin"/>
      </w:r>
      <w:r w:rsidRPr="006367EB">
        <w:rPr>
          <w:rFonts w:ascii="Arial" w:hAnsi="Arial" w:cs="Arial"/>
        </w:rPr>
        <w:instrText>HYPERLINK "</w:instrText>
      </w:r>
      <w:r w:rsidRPr="006367EB">
        <w:rPr>
          <w:rFonts w:ascii="Arial" w:hAnsi="Arial" w:cs="Arial"/>
        </w:rPr>
        <w:instrText>https://www.msvu.ca/wp-content/uploads/2021/11/Paraphrasing-and-Summarizing.pdf</w:instrText>
      </w:r>
      <w:r w:rsidRPr="006367EB">
        <w:rPr>
          <w:rFonts w:ascii="Arial" w:hAnsi="Arial" w:cs="Arial"/>
        </w:rPr>
        <w:instrText>"</w:instrText>
      </w:r>
      <w:r w:rsidRPr="006367EB">
        <w:rPr>
          <w:rFonts w:ascii="Arial" w:hAnsi="Arial" w:cs="Arial"/>
        </w:rPr>
        <w:fldChar w:fldCharType="separate"/>
      </w:r>
      <w:r w:rsidRPr="006367EB">
        <w:rPr>
          <w:rFonts w:ascii="Arial" w:hAnsi="Arial" w:cs="Arial"/>
        </w:rPr>
        <w:t>https://www.msvu.ca/wp-conte</w:t>
      </w:r>
      <w:r w:rsidRPr="006367EB">
        <w:rPr>
          <w:rFonts w:ascii="Arial" w:hAnsi="Arial" w:cs="Arial"/>
        </w:rPr>
        <w:t>n</w:t>
      </w:r>
      <w:r w:rsidRPr="006367EB">
        <w:rPr>
          <w:rFonts w:ascii="Arial" w:hAnsi="Arial" w:cs="Arial"/>
        </w:rPr>
        <w:t>t/uploads/2021/11/P</w:t>
      </w:r>
      <w:r w:rsidRPr="006367EB">
        <w:rPr>
          <w:rFonts w:ascii="Arial" w:hAnsi="Arial" w:cs="Arial"/>
        </w:rPr>
        <w:t>a</w:t>
      </w:r>
      <w:r w:rsidRPr="006367EB">
        <w:rPr>
          <w:rFonts w:ascii="Arial" w:hAnsi="Arial" w:cs="Arial"/>
        </w:rPr>
        <w:t>raphrasing-and-Summarizing.pdf</w:t>
      </w:r>
      <w:r w:rsidRPr="006367EB">
        <w:rPr>
          <w:rFonts w:ascii="Arial" w:hAnsi="Arial" w:cs="Arial"/>
        </w:rPr>
        <w:fldChar w:fldCharType="end"/>
      </w:r>
      <w:r w:rsidR="00506E8A" w:rsidRPr="006367EB">
        <w:rPr>
          <w:rFonts w:ascii="Arial" w:hAnsi="Arial" w:cs="Arial"/>
        </w:rPr>
        <w:t xml:space="preserve"> </w:t>
      </w:r>
      <w:r w:rsidRPr="006367EB">
        <w:rPr>
          <w:rFonts w:ascii="Arial" w:hAnsi="Arial" w:cs="Arial"/>
        </w:rPr>
        <w:t>(Accessed: 17.12.2024).</w:t>
      </w:r>
    </w:p>
    <w:p w14:paraId="6115782E" w14:textId="77777777" w:rsidR="00AC666C" w:rsidRDefault="00AC666C" w:rsidP="00AC666C">
      <w:pPr>
        <w:spacing w:line="360" w:lineRule="auto"/>
        <w:jc w:val="both"/>
        <w:rPr>
          <w:rFonts w:ascii="Arial" w:hAnsi="Arial" w:cs="Arial"/>
          <w:lang w:val="uk-UA"/>
        </w:rPr>
      </w:pPr>
    </w:p>
    <w:p w14:paraId="7C4120B4" w14:textId="129FB939" w:rsidR="00AC666C" w:rsidRDefault="00D850BE" w:rsidP="00AC666C">
      <w:pPr>
        <w:spacing w:line="360" w:lineRule="auto"/>
        <w:jc w:val="both"/>
        <w:rPr>
          <w:rFonts w:ascii="Arial" w:hAnsi="Arial" w:cs="Arial"/>
          <w:lang w:val="uk-UA"/>
        </w:rPr>
      </w:pPr>
      <w:r w:rsidRPr="006367EB">
        <w:rPr>
          <w:rFonts w:ascii="Arial" w:hAnsi="Arial" w:cs="Arial"/>
        </w:rPr>
        <w:t>qub.ac.uk(2024). Harvard referencing. Available at:</w:t>
      </w:r>
      <w:r w:rsidRPr="006367EB">
        <w:rPr>
          <w:rFonts w:ascii="Arial" w:hAnsi="Arial" w:cs="Arial"/>
        </w:rPr>
        <w:fldChar w:fldCharType="begin"/>
      </w:r>
      <w:r w:rsidRPr="006367EB">
        <w:rPr>
          <w:rFonts w:ascii="Arial" w:hAnsi="Arial" w:cs="Arial"/>
        </w:rPr>
        <w:instrText>HYPERLINK "https://www.qub.ac.uk/directorates/sgc/learning/LearningResources/Referencing/ReferencingPDFs/Filetoupload,1560644,en.pdf"</w:instrText>
      </w:r>
      <w:r w:rsidRPr="006367EB">
        <w:rPr>
          <w:rFonts w:ascii="Arial" w:hAnsi="Arial" w:cs="Arial"/>
        </w:rPr>
        <w:fldChar w:fldCharType="separate"/>
      </w:r>
      <w:r w:rsidRPr="006367EB">
        <w:rPr>
          <w:rFonts w:ascii="Arial" w:hAnsi="Arial" w:cs="Arial"/>
        </w:rPr>
        <w:t>https://www.qub.ac.uk/directorates/sgc/learning/LearningResour</w:t>
      </w:r>
      <w:r w:rsidRPr="006367EB">
        <w:rPr>
          <w:rFonts w:ascii="Arial" w:hAnsi="Arial" w:cs="Arial"/>
        </w:rPr>
        <w:t>c</w:t>
      </w:r>
      <w:r w:rsidRPr="006367EB">
        <w:rPr>
          <w:rFonts w:ascii="Arial" w:hAnsi="Arial" w:cs="Arial"/>
        </w:rPr>
        <w:t>es/Referencing/ReferencingPDFs/Filetoupload,1560644,en.pdf</w:t>
      </w:r>
      <w:r w:rsidRPr="006367EB">
        <w:rPr>
          <w:rFonts w:ascii="Arial" w:hAnsi="Arial" w:cs="Arial"/>
        </w:rPr>
        <w:fldChar w:fldCharType="end"/>
      </w:r>
    </w:p>
    <w:p w14:paraId="2EC83809" w14:textId="77777777" w:rsidR="00AC666C" w:rsidRPr="00AC666C" w:rsidRDefault="00AC666C" w:rsidP="00AC666C">
      <w:pPr>
        <w:spacing w:line="360" w:lineRule="auto"/>
        <w:jc w:val="both"/>
        <w:rPr>
          <w:rFonts w:ascii="Arial" w:hAnsi="Arial" w:cs="Arial"/>
          <w:lang w:val="uk-UA"/>
        </w:rPr>
      </w:pPr>
    </w:p>
    <w:p w14:paraId="779C7D1A" w14:textId="6990824A" w:rsidR="007C3F03" w:rsidRPr="00AC666C" w:rsidRDefault="007C3F03" w:rsidP="00AC666C">
      <w:pPr>
        <w:spacing w:line="360" w:lineRule="auto"/>
        <w:jc w:val="both"/>
        <w:rPr>
          <w:rFonts w:ascii="Arial" w:hAnsi="Arial" w:cs="Arial"/>
          <w:lang w:val="uk-UA"/>
        </w:rPr>
      </w:pPr>
      <w:r w:rsidRPr="006367EB">
        <w:rPr>
          <w:rFonts w:ascii="Arial" w:hAnsi="Arial" w:cs="Arial"/>
        </w:rPr>
        <w:t xml:space="preserve">Success in Higher Education', Journal of academic language and learning,6(4). Available at: </w:t>
      </w:r>
      <w:hyperlink r:id="rId13" w:history="1">
        <w:r w:rsidRPr="006367EB">
          <w:rPr>
            <w:rFonts w:ascii="Arial" w:hAnsi="Arial" w:cs="Arial"/>
          </w:rPr>
          <w:t>http://hdl.handle.net/1</w:t>
        </w:r>
        <w:r w:rsidRPr="006367EB">
          <w:rPr>
            <w:rFonts w:ascii="Arial" w:hAnsi="Arial" w:cs="Arial"/>
          </w:rPr>
          <w:t>0</w:t>
        </w:r>
        <w:r w:rsidRPr="006367EB">
          <w:rPr>
            <w:rFonts w:ascii="Arial" w:hAnsi="Arial" w:cs="Arial"/>
          </w:rPr>
          <w:t>536/DRO/DU:30046162</w:t>
        </w:r>
      </w:hyperlink>
      <w:r w:rsidRPr="006367EB">
        <w:rPr>
          <w:rFonts w:ascii="Arial" w:hAnsi="Arial" w:cs="Arial"/>
          <w:b/>
          <w:bCs/>
          <w:lang w:val="en-US"/>
        </w:rPr>
        <w:t xml:space="preserve"> </w:t>
      </w:r>
    </w:p>
    <w:p w14:paraId="7472E21C" w14:textId="77777777" w:rsidR="007C3F03" w:rsidRPr="006367EB" w:rsidRDefault="007C3F03" w:rsidP="00AC666C">
      <w:pPr>
        <w:pStyle w:val="ListParagraph"/>
        <w:spacing w:line="360" w:lineRule="auto"/>
        <w:jc w:val="both"/>
        <w:rPr>
          <w:rFonts w:ascii="Arial" w:hAnsi="Arial" w:cs="Arial"/>
          <w:b/>
          <w:bCs/>
          <w:lang w:val="en-AI"/>
        </w:rPr>
      </w:pPr>
    </w:p>
    <w:sectPr w:rsidR="007C3F03" w:rsidRPr="006367EB" w:rsidSect="00AC666C">
      <w:footerReference w:type="even" r:id="rId14"/>
      <w:footerReference w:type="defaul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410E90" w14:textId="77777777" w:rsidR="00510888" w:rsidRDefault="00510888" w:rsidP="00AC666C">
      <w:pPr>
        <w:spacing w:after="0" w:line="240" w:lineRule="auto"/>
      </w:pPr>
      <w:r>
        <w:separator/>
      </w:r>
    </w:p>
  </w:endnote>
  <w:endnote w:type="continuationSeparator" w:id="0">
    <w:p w14:paraId="137BB595" w14:textId="77777777" w:rsidR="00510888" w:rsidRDefault="00510888" w:rsidP="00AC66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09296212"/>
      <w:docPartObj>
        <w:docPartGallery w:val="Page Numbers (Bottom of Page)"/>
        <w:docPartUnique/>
      </w:docPartObj>
    </w:sdtPr>
    <w:sdtContent>
      <w:p w14:paraId="09FE28F5" w14:textId="25B90C4C" w:rsidR="00AC666C" w:rsidRDefault="00AC666C" w:rsidP="00AC66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203781" w14:textId="77777777" w:rsidR="00AC666C" w:rsidRDefault="00AC666C" w:rsidP="00AC666C">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53039698"/>
      <w:docPartObj>
        <w:docPartGallery w:val="Page Numbers (Bottom of Page)"/>
        <w:docPartUnique/>
      </w:docPartObj>
    </w:sdtPr>
    <w:sdtContent>
      <w:p w14:paraId="0E5179F7" w14:textId="1F4579F6" w:rsidR="00AC666C" w:rsidRDefault="00AC666C" w:rsidP="006223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688297B" w14:textId="77777777" w:rsidR="00AC666C" w:rsidRDefault="00AC666C" w:rsidP="00AC666C">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77AB75" w14:textId="77777777" w:rsidR="00510888" w:rsidRDefault="00510888" w:rsidP="00AC666C">
      <w:pPr>
        <w:spacing w:after="0" w:line="240" w:lineRule="auto"/>
      </w:pPr>
      <w:r>
        <w:separator/>
      </w:r>
    </w:p>
  </w:footnote>
  <w:footnote w:type="continuationSeparator" w:id="0">
    <w:p w14:paraId="3CCE103F" w14:textId="77777777" w:rsidR="00510888" w:rsidRDefault="00510888" w:rsidP="00AC66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789216DE"/>
    <w:lvl w:ilvl="0" w:tplc="B002A8E8">
      <w:start w:val="1"/>
      <w:numFmt w:val="decimal"/>
      <w:lvlText w:val="%1."/>
      <w:lvlJc w:val="left"/>
      <w:pPr>
        <w:ind w:left="720" w:hanging="360"/>
      </w:pPr>
    </w:lvl>
    <w:lvl w:ilvl="1" w:tplc="49D60984">
      <w:start w:val="1"/>
      <w:numFmt w:val="lowerLetter"/>
      <w:lvlText w:val="%2."/>
      <w:lvlJc w:val="left"/>
      <w:pPr>
        <w:ind w:left="1440" w:hanging="360"/>
      </w:pPr>
    </w:lvl>
    <w:lvl w:ilvl="2" w:tplc="6CDA4132">
      <w:start w:val="1"/>
      <w:numFmt w:val="lowerRoman"/>
      <w:lvlText w:val="%3."/>
      <w:lvlJc w:val="right"/>
      <w:pPr>
        <w:ind w:left="2160" w:hanging="180"/>
      </w:pPr>
    </w:lvl>
    <w:lvl w:ilvl="3" w:tplc="894A60EE">
      <w:start w:val="1"/>
      <w:numFmt w:val="decimal"/>
      <w:lvlText w:val="%4."/>
      <w:lvlJc w:val="left"/>
      <w:pPr>
        <w:ind w:left="2880" w:hanging="360"/>
      </w:pPr>
    </w:lvl>
    <w:lvl w:ilvl="4" w:tplc="E4F63322">
      <w:start w:val="1"/>
      <w:numFmt w:val="lowerLetter"/>
      <w:lvlText w:val="%5."/>
      <w:lvlJc w:val="left"/>
      <w:pPr>
        <w:ind w:left="3600" w:hanging="360"/>
      </w:pPr>
    </w:lvl>
    <w:lvl w:ilvl="5" w:tplc="220EE2B8">
      <w:start w:val="1"/>
      <w:numFmt w:val="lowerRoman"/>
      <w:lvlText w:val="%6."/>
      <w:lvlJc w:val="right"/>
      <w:pPr>
        <w:ind w:left="4320" w:hanging="180"/>
      </w:pPr>
    </w:lvl>
    <w:lvl w:ilvl="6" w:tplc="3DD0E7CE">
      <w:start w:val="1"/>
      <w:numFmt w:val="decimal"/>
      <w:lvlText w:val="%7."/>
      <w:lvlJc w:val="left"/>
      <w:pPr>
        <w:ind w:left="5040" w:hanging="360"/>
      </w:pPr>
    </w:lvl>
    <w:lvl w:ilvl="7" w:tplc="706C767A">
      <w:start w:val="1"/>
      <w:numFmt w:val="lowerLetter"/>
      <w:lvlText w:val="%8."/>
      <w:lvlJc w:val="left"/>
      <w:pPr>
        <w:ind w:left="5760" w:hanging="360"/>
      </w:pPr>
    </w:lvl>
    <w:lvl w:ilvl="8" w:tplc="8FFAD3E0">
      <w:start w:val="1"/>
      <w:numFmt w:val="lowerRoman"/>
      <w:lvlText w:val="%9."/>
      <w:lvlJc w:val="right"/>
      <w:pPr>
        <w:ind w:left="6480" w:hanging="180"/>
      </w:pPr>
    </w:lvl>
  </w:abstractNum>
  <w:abstractNum w:abstractNumId="2" w15:restartNumberingAfterBreak="0">
    <w:nsid w:val="1605C66A"/>
    <w:multiLevelType w:val="hybridMultilevel"/>
    <w:tmpl w:val="E1E0DF52"/>
    <w:lvl w:ilvl="0" w:tplc="F5A8B358">
      <w:start w:val="1"/>
      <w:numFmt w:val="bullet"/>
      <w:lvlText w:val=""/>
      <w:lvlJc w:val="left"/>
      <w:pPr>
        <w:ind w:left="720" w:hanging="360"/>
      </w:pPr>
      <w:rPr>
        <w:rFonts w:ascii="Symbol" w:hAnsi="Symbol" w:hint="default"/>
      </w:rPr>
    </w:lvl>
    <w:lvl w:ilvl="1" w:tplc="B6B61432">
      <w:start w:val="1"/>
      <w:numFmt w:val="bullet"/>
      <w:lvlText w:val="o"/>
      <w:lvlJc w:val="left"/>
      <w:pPr>
        <w:ind w:left="1440" w:hanging="360"/>
      </w:pPr>
      <w:rPr>
        <w:rFonts w:ascii="Courier New" w:hAnsi="Courier New" w:hint="default"/>
      </w:rPr>
    </w:lvl>
    <w:lvl w:ilvl="2" w:tplc="29248D7C">
      <w:start w:val="1"/>
      <w:numFmt w:val="bullet"/>
      <w:lvlText w:val=""/>
      <w:lvlJc w:val="left"/>
      <w:pPr>
        <w:ind w:left="2160" w:hanging="360"/>
      </w:pPr>
      <w:rPr>
        <w:rFonts w:ascii="Wingdings" w:hAnsi="Wingdings" w:hint="default"/>
      </w:rPr>
    </w:lvl>
    <w:lvl w:ilvl="3" w:tplc="63088516">
      <w:start w:val="1"/>
      <w:numFmt w:val="bullet"/>
      <w:lvlText w:val=""/>
      <w:lvlJc w:val="left"/>
      <w:pPr>
        <w:ind w:left="2880" w:hanging="360"/>
      </w:pPr>
      <w:rPr>
        <w:rFonts w:ascii="Symbol" w:hAnsi="Symbol" w:hint="default"/>
      </w:rPr>
    </w:lvl>
    <w:lvl w:ilvl="4" w:tplc="24D8C180">
      <w:start w:val="1"/>
      <w:numFmt w:val="bullet"/>
      <w:lvlText w:val="o"/>
      <w:lvlJc w:val="left"/>
      <w:pPr>
        <w:ind w:left="3600" w:hanging="360"/>
      </w:pPr>
      <w:rPr>
        <w:rFonts w:ascii="Courier New" w:hAnsi="Courier New" w:hint="default"/>
      </w:rPr>
    </w:lvl>
    <w:lvl w:ilvl="5" w:tplc="F3ACA510">
      <w:start w:val="1"/>
      <w:numFmt w:val="bullet"/>
      <w:lvlText w:val=""/>
      <w:lvlJc w:val="left"/>
      <w:pPr>
        <w:ind w:left="4320" w:hanging="360"/>
      </w:pPr>
      <w:rPr>
        <w:rFonts w:ascii="Wingdings" w:hAnsi="Wingdings" w:hint="default"/>
      </w:rPr>
    </w:lvl>
    <w:lvl w:ilvl="6" w:tplc="E6165BE8">
      <w:start w:val="1"/>
      <w:numFmt w:val="bullet"/>
      <w:lvlText w:val=""/>
      <w:lvlJc w:val="left"/>
      <w:pPr>
        <w:ind w:left="5040" w:hanging="360"/>
      </w:pPr>
      <w:rPr>
        <w:rFonts w:ascii="Symbol" w:hAnsi="Symbol" w:hint="default"/>
      </w:rPr>
    </w:lvl>
    <w:lvl w:ilvl="7" w:tplc="615C856A">
      <w:start w:val="1"/>
      <w:numFmt w:val="bullet"/>
      <w:lvlText w:val="o"/>
      <w:lvlJc w:val="left"/>
      <w:pPr>
        <w:ind w:left="5760" w:hanging="360"/>
      </w:pPr>
      <w:rPr>
        <w:rFonts w:ascii="Courier New" w:hAnsi="Courier New" w:hint="default"/>
      </w:rPr>
    </w:lvl>
    <w:lvl w:ilvl="8" w:tplc="B96039EC">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9212A4"/>
    <w:multiLevelType w:val="hybridMultilevel"/>
    <w:tmpl w:val="6478CCFC"/>
    <w:lvl w:ilvl="0" w:tplc="869C9A44">
      <w:start w:val="1"/>
      <w:numFmt w:val="decimal"/>
      <w:lvlText w:val="%1."/>
      <w:lvlJc w:val="left"/>
      <w:pPr>
        <w:ind w:left="720" w:hanging="360"/>
      </w:pPr>
    </w:lvl>
    <w:lvl w:ilvl="1" w:tplc="9DB81E56">
      <w:start w:val="1"/>
      <w:numFmt w:val="lowerLetter"/>
      <w:lvlText w:val="%2."/>
      <w:lvlJc w:val="left"/>
      <w:pPr>
        <w:ind w:left="1440" w:hanging="360"/>
      </w:pPr>
    </w:lvl>
    <w:lvl w:ilvl="2" w:tplc="4D3079D0">
      <w:start w:val="1"/>
      <w:numFmt w:val="lowerRoman"/>
      <w:lvlText w:val="%3."/>
      <w:lvlJc w:val="right"/>
      <w:pPr>
        <w:ind w:left="2160" w:hanging="180"/>
      </w:pPr>
    </w:lvl>
    <w:lvl w:ilvl="3" w:tplc="AB3228E8">
      <w:start w:val="1"/>
      <w:numFmt w:val="decimal"/>
      <w:lvlText w:val="%4."/>
      <w:lvlJc w:val="left"/>
      <w:pPr>
        <w:ind w:left="2880" w:hanging="360"/>
      </w:pPr>
    </w:lvl>
    <w:lvl w:ilvl="4" w:tplc="D250D988">
      <w:start w:val="1"/>
      <w:numFmt w:val="lowerLetter"/>
      <w:lvlText w:val="%5."/>
      <w:lvlJc w:val="left"/>
      <w:pPr>
        <w:ind w:left="3600" w:hanging="360"/>
      </w:pPr>
    </w:lvl>
    <w:lvl w:ilvl="5" w:tplc="CC8A7410">
      <w:start w:val="1"/>
      <w:numFmt w:val="lowerRoman"/>
      <w:lvlText w:val="%6."/>
      <w:lvlJc w:val="right"/>
      <w:pPr>
        <w:ind w:left="4320" w:hanging="180"/>
      </w:pPr>
    </w:lvl>
    <w:lvl w:ilvl="6" w:tplc="1BCEF272">
      <w:start w:val="1"/>
      <w:numFmt w:val="decimal"/>
      <w:lvlText w:val="%7."/>
      <w:lvlJc w:val="left"/>
      <w:pPr>
        <w:ind w:left="5040" w:hanging="360"/>
      </w:pPr>
    </w:lvl>
    <w:lvl w:ilvl="7" w:tplc="8294D404">
      <w:start w:val="1"/>
      <w:numFmt w:val="lowerLetter"/>
      <w:lvlText w:val="%8."/>
      <w:lvlJc w:val="left"/>
      <w:pPr>
        <w:ind w:left="5760" w:hanging="360"/>
      </w:pPr>
    </w:lvl>
    <w:lvl w:ilvl="8" w:tplc="5DCA619C">
      <w:start w:val="1"/>
      <w:numFmt w:val="lowerRoman"/>
      <w:lvlText w:val="%9."/>
      <w:lvlJc w:val="right"/>
      <w:pPr>
        <w:ind w:left="6480" w:hanging="180"/>
      </w:pPr>
    </w:lvl>
  </w:abstractNum>
  <w:abstractNum w:abstractNumId="8" w15:restartNumberingAfterBreak="0">
    <w:nsid w:val="5AB521D9"/>
    <w:multiLevelType w:val="hybridMultilevel"/>
    <w:tmpl w:val="AD540374"/>
    <w:lvl w:ilvl="0" w:tplc="FFFFFFFF">
      <w:start w:val="1"/>
      <w:numFmt w:val="decimal"/>
      <w:lvlText w:val="%1."/>
      <w:lvlJc w:val="left"/>
      <w:pPr>
        <w:ind w:left="785" w:hanging="360"/>
      </w:pPr>
      <w:rPr>
        <w:rFonts w:hint="default"/>
      </w:rPr>
    </w:lvl>
    <w:lvl w:ilvl="1" w:tplc="FFFFFFFF" w:tentative="1">
      <w:start w:val="1"/>
      <w:numFmt w:val="lowerLetter"/>
      <w:lvlText w:val="%2."/>
      <w:lvlJc w:val="left"/>
      <w:pPr>
        <w:ind w:left="1505" w:hanging="360"/>
      </w:pPr>
    </w:lvl>
    <w:lvl w:ilvl="2" w:tplc="FFFFFFFF" w:tentative="1">
      <w:start w:val="1"/>
      <w:numFmt w:val="lowerRoman"/>
      <w:lvlText w:val="%3."/>
      <w:lvlJc w:val="right"/>
      <w:pPr>
        <w:ind w:left="2225" w:hanging="180"/>
      </w:pPr>
    </w:lvl>
    <w:lvl w:ilvl="3" w:tplc="FFFFFFFF" w:tentative="1">
      <w:start w:val="1"/>
      <w:numFmt w:val="decimal"/>
      <w:lvlText w:val="%4."/>
      <w:lvlJc w:val="left"/>
      <w:pPr>
        <w:ind w:left="2945" w:hanging="360"/>
      </w:pPr>
    </w:lvl>
    <w:lvl w:ilvl="4" w:tplc="FFFFFFFF" w:tentative="1">
      <w:start w:val="1"/>
      <w:numFmt w:val="lowerLetter"/>
      <w:lvlText w:val="%5."/>
      <w:lvlJc w:val="left"/>
      <w:pPr>
        <w:ind w:left="3665" w:hanging="360"/>
      </w:pPr>
    </w:lvl>
    <w:lvl w:ilvl="5" w:tplc="FFFFFFFF" w:tentative="1">
      <w:start w:val="1"/>
      <w:numFmt w:val="lowerRoman"/>
      <w:lvlText w:val="%6."/>
      <w:lvlJc w:val="right"/>
      <w:pPr>
        <w:ind w:left="4385" w:hanging="180"/>
      </w:pPr>
    </w:lvl>
    <w:lvl w:ilvl="6" w:tplc="FFFFFFFF" w:tentative="1">
      <w:start w:val="1"/>
      <w:numFmt w:val="decimal"/>
      <w:lvlText w:val="%7."/>
      <w:lvlJc w:val="left"/>
      <w:pPr>
        <w:ind w:left="5105" w:hanging="360"/>
      </w:pPr>
    </w:lvl>
    <w:lvl w:ilvl="7" w:tplc="FFFFFFFF" w:tentative="1">
      <w:start w:val="1"/>
      <w:numFmt w:val="lowerLetter"/>
      <w:lvlText w:val="%8."/>
      <w:lvlJc w:val="left"/>
      <w:pPr>
        <w:ind w:left="5825" w:hanging="360"/>
      </w:pPr>
    </w:lvl>
    <w:lvl w:ilvl="8" w:tplc="FFFFFFFF" w:tentative="1">
      <w:start w:val="1"/>
      <w:numFmt w:val="lowerRoman"/>
      <w:lvlText w:val="%9."/>
      <w:lvlJc w:val="right"/>
      <w:pPr>
        <w:ind w:left="6545" w:hanging="180"/>
      </w:pPr>
    </w:lvl>
  </w:abstractNum>
  <w:abstractNum w:abstractNumId="9"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EF23A2"/>
    <w:multiLevelType w:val="hybridMultilevel"/>
    <w:tmpl w:val="AD540374"/>
    <w:lvl w:ilvl="0" w:tplc="7C3ED276">
      <w:start w:val="1"/>
      <w:numFmt w:val="decimal"/>
      <w:lvlText w:val="%1."/>
      <w:lvlJc w:val="left"/>
      <w:pPr>
        <w:ind w:left="785" w:hanging="360"/>
      </w:pPr>
      <w:rPr>
        <w:rFonts w:hint="default"/>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12" w15:restartNumberingAfterBreak="0">
    <w:nsid w:val="6E86B9A8"/>
    <w:multiLevelType w:val="hybridMultilevel"/>
    <w:tmpl w:val="276CC1E6"/>
    <w:lvl w:ilvl="0" w:tplc="133665EC">
      <w:start w:val="1"/>
      <w:numFmt w:val="bullet"/>
      <w:lvlText w:val=""/>
      <w:lvlJc w:val="left"/>
      <w:pPr>
        <w:ind w:left="720" w:hanging="360"/>
      </w:pPr>
      <w:rPr>
        <w:rFonts w:ascii="Symbol" w:hAnsi="Symbol" w:hint="default"/>
      </w:rPr>
    </w:lvl>
    <w:lvl w:ilvl="1" w:tplc="79926ABA">
      <w:start w:val="1"/>
      <w:numFmt w:val="bullet"/>
      <w:lvlText w:val="o"/>
      <w:lvlJc w:val="left"/>
      <w:pPr>
        <w:ind w:left="1440" w:hanging="360"/>
      </w:pPr>
      <w:rPr>
        <w:rFonts w:ascii="Courier New" w:hAnsi="Courier New" w:hint="default"/>
      </w:rPr>
    </w:lvl>
    <w:lvl w:ilvl="2" w:tplc="F8D6E078">
      <w:start w:val="1"/>
      <w:numFmt w:val="bullet"/>
      <w:lvlText w:val=""/>
      <w:lvlJc w:val="left"/>
      <w:pPr>
        <w:ind w:left="2160" w:hanging="360"/>
      </w:pPr>
      <w:rPr>
        <w:rFonts w:ascii="Wingdings" w:hAnsi="Wingdings" w:hint="default"/>
      </w:rPr>
    </w:lvl>
    <w:lvl w:ilvl="3" w:tplc="05F62490">
      <w:start w:val="1"/>
      <w:numFmt w:val="bullet"/>
      <w:lvlText w:val=""/>
      <w:lvlJc w:val="left"/>
      <w:pPr>
        <w:ind w:left="2880" w:hanging="360"/>
      </w:pPr>
      <w:rPr>
        <w:rFonts w:ascii="Symbol" w:hAnsi="Symbol" w:hint="default"/>
      </w:rPr>
    </w:lvl>
    <w:lvl w:ilvl="4" w:tplc="10F862D4">
      <w:start w:val="1"/>
      <w:numFmt w:val="bullet"/>
      <w:lvlText w:val="o"/>
      <w:lvlJc w:val="left"/>
      <w:pPr>
        <w:ind w:left="3600" w:hanging="360"/>
      </w:pPr>
      <w:rPr>
        <w:rFonts w:ascii="Courier New" w:hAnsi="Courier New" w:hint="default"/>
      </w:rPr>
    </w:lvl>
    <w:lvl w:ilvl="5" w:tplc="BD3C35DE">
      <w:start w:val="1"/>
      <w:numFmt w:val="bullet"/>
      <w:lvlText w:val=""/>
      <w:lvlJc w:val="left"/>
      <w:pPr>
        <w:ind w:left="4320" w:hanging="360"/>
      </w:pPr>
      <w:rPr>
        <w:rFonts w:ascii="Wingdings" w:hAnsi="Wingdings" w:hint="default"/>
      </w:rPr>
    </w:lvl>
    <w:lvl w:ilvl="6" w:tplc="D88C2BC8">
      <w:start w:val="1"/>
      <w:numFmt w:val="bullet"/>
      <w:lvlText w:val=""/>
      <w:lvlJc w:val="left"/>
      <w:pPr>
        <w:ind w:left="5040" w:hanging="360"/>
      </w:pPr>
      <w:rPr>
        <w:rFonts w:ascii="Symbol" w:hAnsi="Symbol" w:hint="default"/>
      </w:rPr>
    </w:lvl>
    <w:lvl w:ilvl="7" w:tplc="26120042">
      <w:start w:val="1"/>
      <w:numFmt w:val="bullet"/>
      <w:lvlText w:val="o"/>
      <w:lvlJc w:val="left"/>
      <w:pPr>
        <w:ind w:left="5760" w:hanging="360"/>
      </w:pPr>
      <w:rPr>
        <w:rFonts w:ascii="Courier New" w:hAnsi="Courier New" w:hint="default"/>
      </w:rPr>
    </w:lvl>
    <w:lvl w:ilvl="8" w:tplc="44B654A6">
      <w:start w:val="1"/>
      <w:numFmt w:val="bullet"/>
      <w:lvlText w:val=""/>
      <w:lvlJc w:val="left"/>
      <w:pPr>
        <w:ind w:left="6480" w:hanging="360"/>
      </w:pPr>
      <w:rPr>
        <w:rFonts w:ascii="Wingdings" w:hAnsi="Wingdings" w:hint="default"/>
      </w:rPr>
    </w:lvl>
  </w:abstractNum>
  <w:abstractNum w:abstractNumId="13"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5449C6"/>
    <w:multiLevelType w:val="hybridMultilevel"/>
    <w:tmpl w:val="4F669226"/>
    <w:lvl w:ilvl="0" w:tplc="37D09EB2">
      <w:start w:val="1"/>
      <w:numFmt w:val="decimal"/>
      <w:lvlText w:val="%1."/>
      <w:lvlJc w:val="left"/>
      <w:pPr>
        <w:ind w:left="720" w:hanging="360"/>
      </w:pPr>
    </w:lvl>
    <w:lvl w:ilvl="1" w:tplc="A29E2562">
      <w:start w:val="1"/>
      <w:numFmt w:val="lowerLetter"/>
      <w:lvlText w:val="%2."/>
      <w:lvlJc w:val="left"/>
      <w:pPr>
        <w:ind w:left="1440" w:hanging="360"/>
      </w:pPr>
    </w:lvl>
    <w:lvl w:ilvl="2" w:tplc="85069E14">
      <w:start w:val="1"/>
      <w:numFmt w:val="lowerRoman"/>
      <w:lvlText w:val="%3."/>
      <w:lvlJc w:val="right"/>
      <w:pPr>
        <w:ind w:left="2160" w:hanging="180"/>
      </w:pPr>
    </w:lvl>
    <w:lvl w:ilvl="3" w:tplc="DBB8A29E">
      <w:start w:val="1"/>
      <w:numFmt w:val="decimal"/>
      <w:lvlText w:val="%4."/>
      <w:lvlJc w:val="left"/>
      <w:pPr>
        <w:ind w:left="2880" w:hanging="360"/>
      </w:pPr>
    </w:lvl>
    <w:lvl w:ilvl="4" w:tplc="29A4C13C">
      <w:start w:val="1"/>
      <w:numFmt w:val="lowerLetter"/>
      <w:lvlText w:val="%5."/>
      <w:lvlJc w:val="left"/>
      <w:pPr>
        <w:ind w:left="3600" w:hanging="360"/>
      </w:pPr>
    </w:lvl>
    <w:lvl w:ilvl="5" w:tplc="AE5A40C4">
      <w:start w:val="1"/>
      <w:numFmt w:val="lowerRoman"/>
      <w:lvlText w:val="%6."/>
      <w:lvlJc w:val="right"/>
      <w:pPr>
        <w:ind w:left="4320" w:hanging="180"/>
      </w:pPr>
    </w:lvl>
    <w:lvl w:ilvl="6" w:tplc="EAA082D8">
      <w:start w:val="1"/>
      <w:numFmt w:val="decimal"/>
      <w:lvlText w:val="%7."/>
      <w:lvlJc w:val="left"/>
      <w:pPr>
        <w:ind w:left="5040" w:hanging="360"/>
      </w:pPr>
    </w:lvl>
    <w:lvl w:ilvl="7" w:tplc="32EACC00">
      <w:start w:val="1"/>
      <w:numFmt w:val="lowerLetter"/>
      <w:lvlText w:val="%8."/>
      <w:lvlJc w:val="left"/>
      <w:pPr>
        <w:ind w:left="5760" w:hanging="360"/>
      </w:pPr>
    </w:lvl>
    <w:lvl w:ilvl="8" w:tplc="BC4C3B96">
      <w:start w:val="1"/>
      <w:numFmt w:val="lowerRoman"/>
      <w:lvlText w:val="%9."/>
      <w:lvlJc w:val="right"/>
      <w:pPr>
        <w:ind w:left="6480" w:hanging="180"/>
      </w:pPr>
    </w:lvl>
  </w:abstractNum>
  <w:num w:numId="1" w16cid:durableId="1224754761">
    <w:abstractNumId w:val="7"/>
  </w:num>
  <w:num w:numId="2" w16cid:durableId="640619240">
    <w:abstractNumId w:val="12"/>
  </w:num>
  <w:num w:numId="3" w16cid:durableId="1467428305">
    <w:abstractNumId w:val="15"/>
  </w:num>
  <w:num w:numId="4" w16cid:durableId="1689138728">
    <w:abstractNumId w:val="1"/>
  </w:num>
  <w:num w:numId="5" w16cid:durableId="845285962">
    <w:abstractNumId w:val="2"/>
  </w:num>
  <w:num w:numId="6" w16cid:durableId="52895227">
    <w:abstractNumId w:val="4"/>
  </w:num>
  <w:num w:numId="7" w16cid:durableId="351032333">
    <w:abstractNumId w:val="0"/>
  </w:num>
  <w:num w:numId="8" w16cid:durableId="1067413603">
    <w:abstractNumId w:val="5"/>
  </w:num>
  <w:num w:numId="9" w16cid:durableId="931426930">
    <w:abstractNumId w:val="13"/>
  </w:num>
  <w:num w:numId="10" w16cid:durableId="1422484198">
    <w:abstractNumId w:val="9"/>
  </w:num>
  <w:num w:numId="11" w16cid:durableId="552929862">
    <w:abstractNumId w:val="10"/>
  </w:num>
  <w:num w:numId="12" w16cid:durableId="587203086">
    <w:abstractNumId w:val="14"/>
  </w:num>
  <w:num w:numId="13" w16cid:durableId="389156196">
    <w:abstractNumId w:val="6"/>
  </w:num>
  <w:num w:numId="14" w16cid:durableId="1393503788">
    <w:abstractNumId w:val="3"/>
  </w:num>
  <w:num w:numId="15" w16cid:durableId="380982669">
    <w:abstractNumId w:val="11"/>
  </w:num>
  <w:num w:numId="16" w16cid:durableId="102074477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150F85"/>
    <w:rsid w:val="00157CD2"/>
    <w:rsid w:val="001954F4"/>
    <w:rsid w:val="001966A6"/>
    <w:rsid w:val="001B517C"/>
    <w:rsid w:val="00260DC8"/>
    <w:rsid w:val="002953E2"/>
    <w:rsid w:val="002A6CD0"/>
    <w:rsid w:val="002E2580"/>
    <w:rsid w:val="00305D67"/>
    <w:rsid w:val="00312B9D"/>
    <w:rsid w:val="00340F42"/>
    <w:rsid w:val="00392F42"/>
    <w:rsid w:val="003D50DE"/>
    <w:rsid w:val="004733BA"/>
    <w:rsid w:val="00484A2B"/>
    <w:rsid w:val="00506E8A"/>
    <w:rsid w:val="00510888"/>
    <w:rsid w:val="00541109"/>
    <w:rsid w:val="0055581F"/>
    <w:rsid w:val="005D7965"/>
    <w:rsid w:val="005E0221"/>
    <w:rsid w:val="00612DEA"/>
    <w:rsid w:val="006367EB"/>
    <w:rsid w:val="00673EF7"/>
    <w:rsid w:val="006835FF"/>
    <w:rsid w:val="006A5CFC"/>
    <w:rsid w:val="006C65AA"/>
    <w:rsid w:val="00702764"/>
    <w:rsid w:val="00733F90"/>
    <w:rsid w:val="0077178C"/>
    <w:rsid w:val="007C3F03"/>
    <w:rsid w:val="00812716"/>
    <w:rsid w:val="00826EC7"/>
    <w:rsid w:val="008321C8"/>
    <w:rsid w:val="00832740"/>
    <w:rsid w:val="00847B98"/>
    <w:rsid w:val="00875FFA"/>
    <w:rsid w:val="008A2AF3"/>
    <w:rsid w:val="009A5604"/>
    <w:rsid w:val="009D2C60"/>
    <w:rsid w:val="009F5CE6"/>
    <w:rsid w:val="00AA49D5"/>
    <w:rsid w:val="00AB1F1A"/>
    <w:rsid w:val="00AC12BC"/>
    <w:rsid w:val="00AC666C"/>
    <w:rsid w:val="00AD6992"/>
    <w:rsid w:val="00B00A05"/>
    <w:rsid w:val="00B1067E"/>
    <w:rsid w:val="00B13CCD"/>
    <w:rsid w:val="00B30C2C"/>
    <w:rsid w:val="00B40C9B"/>
    <w:rsid w:val="00BB4447"/>
    <w:rsid w:val="00C32B1D"/>
    <w:rsid w:val="00C85B7B"/>
    <w:rsid w:val="00CB63A0"/>
    <w:rsid w:val="00D850BE"/>
    <w:rsid w:val="00DC1F56"/>
    <w:rsid w:val="00E067A8"/>
    <w:rsid w:val="00EA1B02"/>
    <w:rsid w:val="00ED5964"/>
    <w:rsid w:val="00F13056"/>
    <w:rsid w:val="00F43FC0"/>
    <w:rsid w:val="00FC0610"/>
    <w:rsid w:val="01C9F5E1"/>
    <w:rsid w:val="0202527F"/>
    <w:rsid w:val="024E0203"/>
    <w:rsid w:val="02A23A7E"/>
    <w:rsid w:val="02CFBDF4"/>
    <w:rsid w:val="034B2C42"/>
    <w:rsid w:val="03B107C7"/>
    <w:rsid w:val="050AB40A"/>
    <w:rsid w:val="06271F70"/>
    <w:rsid w:val="06602C24"/>
    <w:rsid w:val="0660A4D5"/>
    <w:rsid w:val="07103AEB"/>
    <w:rsid w:val="072E4447"/>
    <w:rsid w:val="0749E9B1"/>
    <w:rsid w:val="08727DE6"/>
    <w:rsid w:val="08A86B86"/>
    <w:rsid w:val="09ABF311"/>
    <w:rsid w:val="0A5C0D5A"/>
    <w:rsid w:val="0ADACFD9"/>
    <w:rsid w:val="0B62C625"/>
    <w:rsid w:val="0BBBE39E"/>
    <w:rsid w:val="0C687249"/>
    <w:rsid w:val="0D71674A"/>
    <w:rsid w:val="0FFEB9A5"/>
    <w:rsid w:val="101EE8EC"/>
    <w:rsid w:val="10859CFD"/>
    <w:rsid w:val="10CEEB65"/>
    <w:rsid w:val="10DA88F6"/>
    <w:rsid w:val="1221A0BB"/>
    <w:rsid w:val="12C1C9BE"/>
    <w:rsid w:val="12E3A103"/>
    <w:rsid w:val="130B68F0"/>
    <w:rsid w:val="136F1275"/>
    <w:rsid w:val="13A75D93"/>
    <w:rsid w:val="15490A68"/>
    <w:rsid w:val="156A9F2D"/>
    <w:rsid w:val="16A70776"/>
    <w:rsid w:val="176208C2"/>
    <w:rsid w:val="17715109"/>
    <w:rsid w:val="17F0BA11"/>
    <w:rsid w:val="19A253DC"/>
    <w:rsid w:val="1B6ACD87"/>
    <w:rsid w:val="1BBB25D6"/>
    <w:rsid w:val="1D30732D"/>
    <w:rsid w:val="1E93A392"/>
    <w:rsid w:val="1FEF27CC"/>
    <w:rsid w:val="20F9402F"/>
    <w:rsid w:val="2170ABBB"/>
    <w:rsid w:val="22658A91"/>
    <w:rsid w:val="235EFC0C"/>
    <w:rsid w:val="2572707F"/>
    <w:rsid w:val="2642F56B"/>
    <w:rsid w:val="270E40E0"/>
    <w:rsid w:val="279E8238"/>
    <w:rsid w:val="27B8DD2A"/>
    <w:rsid w:val="28A52B32"/>
    <w:rsid w:val="2945C06D"/>
    <w:rsid w:val="2973377C"/>
    <w:rsid w:val="29763378"/>
    <w:rsid w:val="29A277C1"/>
    <w:rsid w:val="29A34DED"/>
    <w:rsid w:val="2A120838"/>
    <w:rsid w:val="2B2C4021"/>
    <w:rsid w:val="2BD40031"/>
    <w:rsid w:val="2E7C1F70"/>
    <w:rsid w:val="2E937E9A"/>
    <w:rsid w:val="2F21C263"/>
    <w:rsid w:val="2F843512"/>
    <w:rsid w:val="2FF9C752"/>
    <w:rsid w:val="3057152B"/>
    <w:rsid w:val="30BEE9B5"/>
    <w:rsid w:val="30DCABE8"/>
    <w:rsid w:val="30F3034B"/>
    <w:rsid w:val="313B983D"/>
    <w:rsid w:val="3190A6BA"/>
    <w:rsid w:val="32228D83"/>
    <w:rsid w:val="3305B493"/>
    <w:rsid w:val="35020848"/>
    <w:rsid w:val="350492A1"/>
    <w:rsid w:val="355A811B"/>
    <w:rsid w:val="35993C4C"/>
    <w:rsid w:val="367C573C"/>
    <w:rsid w:val="36BCBA98"/>
    <w:rsid w:val="375EAE1F"/>
    <w:rsid w:val="38DA2E88"/>
    <w:rsid w:val="39A77E95"/>
    <w:rsid w:val="39B1ECA5"/>
    <w:rsid w:val="3A13C70F"/>
    <w:rsid w:val="3A51EDD2"/>
    <w:rsid w:val="3AC81565"/>
    <w:rsid w:val="3BB74E5B"/>
    <w:rsid w:val="3C1C94E8"/>
    <w:rsid w:val="3C337B36"/>
    <w:rsid w:val="3CBDB519"/>
    <w:rsid w:val="3D481FB5"/>
    <w:rsid w:val="3DE510D2"/>
    <w:rsid w:val="3E15A6DA"/>
    <w:rsid w:val="3E9F7DDD"/>
    <w:rsid w:val="3F380C68"/>
    <w:rsid w:val="3FD2E15B"/>
    <w:rsid w:val="3FF07D76"/>
    <w:rsid w:val="41532A2E"/>
    <w:rsid w:val="43B18D4B"/>
    <w:rsid w:val="4513A6E4"/>
    <w:rsid w:val="4606F38B"/>
    <w:rsid w:val="46F97E3D"/>
    <w:rsid w:val="4706C259"/>
    <w:rsid w:val="471A1042"/>
    <w:rsid w:val="481D1090"/>
    <w:rsid w:val="49585B3B"/>
    <w:rsid w:val="4A277048"/>
    <w:rsid w:val="4C7CADB6"/>
    <w:rsid w:val="4E3986BA"/>
    <w:rsid w:val="4E3DBA63"/>
    <w:rsid w:val="4FC3482E"/>
    <w:rsid w:val="50282275"/>
    <w:rsid w:val="50B0916F"/>
    <w:rsid w:val="518C7818"/>
    <w:rsid w:val="51F2AC4D"/>
    <w:rsid w:val="53057234"/>
    <w:rsid w:val="532B5FED"/>
    <w:rsid w:val="55497588"/>
    <w:rsid w:val="57796D59"/>
    <w:rsid w:val="57E92965"/>
    <w:rsid w:val="5833345A"/>
    <w:rsid w:val="5A566A36"/>
    <w:rsid w:val="5BC9727A"/>
    <w:rsid w:val="5C3BF6A2"/>
    <w:rsid w:val="5D0968CA"/>
    <w:rsid w:val="5DCAE370"/>
    <w:rsid w:val="5E57F463"/>
    <w:rsid w:val="5E585083"/>
    <w:rsid w:val="5E81E92C"/>
    <w:rsid w:val="5EFAA467"/>
    <w:rsid w:val="60756206"/>
    <w:rsid w:val="61B45465"/>
    <w:rsid w:val="62503313"/>
    <w:rsid w:val="62B06468"/>
    <w:rsid w:val="635862C7"/>
    <w:rsid w:val="642A3293"/>
    <w:rsid w:val="64CE8B58"/>
    <w:rsid w:val="655D49CD"/>
    <w:rsid w:val="656E1EA4"/>
    <w:rsid w:val="65D048A0"/>
    <w:rsid w:val="66556B72"/>
    <w:rsid w:val="67882259"/>
    <w:rsid w:val="67DABFAE"/>
    <w:rsid w:val="6862D1DD"/>
    <w:rsid w:val="69BC6F42"/>
    <w:rsid w:val="6B5786E3"/>
    <w:rsid w:val="6B96EBB0"/>
    <w:rsid w:val="6BCEA97B"/>
    <w:rsid w:val="6BF64762"/>
    <w:rsid w:val="6D11456F"/>
    <w:rsid w:val="6D58D53F"/>
    <w:rsid w:val="6DED706E"/>
    <w:rsid w:val="6DFFD945"/>
    <w:rsid w:val="6E34BE12"/>
    <w:rsid w:val="6F7A0BE1"/>
    <w:rsid w:val="6F84E95C"/>
    <w:rsid w:val="6F94DC96"/>
    <w:rsid w:val="6FF1209D"/>
    <w:rsid w:val="7115DC42"/>
    <w:rsid w:val="71E9B972"/>
    <w:rsid w:val="7210D00A"/>
    <w:rsid w:val="722A2AF1"/>
    <w:rsid w:val="72A0B3D2"/>
    <w:rsid w:val="74CD4DBA"/>
    <w:rsid w:val="7514005F"/>
    <w:rsid w:val="75B1FF4C"/>
    <w:rsid w:val="76D01BBE"/>
    <w:rsid w:val="76E46A03"/>
    <w:rsid w:val="7733EB84"/>
    <w:rsid w:val="78039C3C"/>
    <w:rsid w:val="780E8D02"/>
    <w:rsid w:val="79691989"/>
    <w:rsid w:val="7998C9B7"/>
    <w:rsid w:val="7A21E219"/>
    <w:rsid w:val="7AE6459E"/>
    <w:rsid w:val="7BED6624"/>
    <w:rsid w:val="7CF5A484"/>
    <w:rsid w:val="7D7CBBEC"/>
    <w:rsid w:val="7D853030"/>
    <w:rsid w:val="7DED3CF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before="120" w:after="0"/>
    </w:pPr>
    <w:rPr>
      <w:rFonts w:cstheme="minorHAnsi"/>
      <w:b/>
      <w:bCs/>
      <w:i/>
      <w:iCs/>
      <w:sz w:val="24"/>
      <w:szCs w:val="24"/>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B4447"/>
    <w:rPr>
      <w:color w:val="605E5C"/>
      <w:shd w:val="clear" w:color="auto" w:fill="E1DFDD"/>
    </w:rPr>
  </w:style>
  <w:style w:type="character" w:styleId="FollowedHyperlink">
    <w:name w:val="FollowedHyperlink"/>
    <w:basedOn w:val="DefaultParagraphFont"/>
    <w:uiPriority w:val="99"/>
    <w:semiHidden/>
    <w:unhideWhenUsed/>
    <w:rsid w:val="00BB4447"/>
    <w:rPr>
      <w:color w:val="954F72" w:themeColor="followedHyperlink"/>
      <w:u w:val="single"/>
    </w:rPr>
  </w:style>
  <w:style w:type="paragraph" w:styleId="NormalWeb">
    <w:name w:val="Normal (Web)"/>
    <w:basedOn w:val="Normal"/>
    <w:uiPriority w:val="99"/>
    <w:semiHidden/>
    <w:unhideWhenUsed/>
    <w:rsid w:val="00C85B7B"/>
    <w:rPr>
      <w:rFonts w:ascii="Times New Roman" w:hAnsi="Times New Roman" w:cs="Times New Roman"/>
      <w:sz w:val="24"/>
      <w:szCs w:val="24"/>
    </w:rPr>
  </w:style>
  <w:style w:type="paragraph" w:styleId="Footer">
    <w:name w:val="footer"/>
    <w:basedOn w:val="Normal"/>
    <w:link w:val="FooterChar"/>
    <w:uiPriority w:val="99"/>
    <w:unhideWhenUsed/>
    <w:rsid w:val="00AC66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666C"/>
  </w:style>
  <w:style w:type="character" w:styleId="PageNumber">
    <w:name w:val="page number"/>
    <w:basedOn w:val="DefaultParagraphFont"/>
    <w:uiPriority w:val="99"/>
    <w:semiHidden/>
    <w:unhideWhenUsed/>
    <w:rsid w:val="00AC666C"/>
  </w:style>
  <w:style w:type="paragraph" w:styleId="Header">
    <w:name w:val="header"/>
    <w:basedOn w:val="Normal"/>
    <w:link w:val="HeaderChar"/>
    <w:uiPriority w:val="99"/>
    <w:unhideWhenUsed/>
    <w:rsid w:val="00AC66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666C"/>
  </w:style>
  <w:style w:type="paragraph" w:styleId="TOCHeading">
    <w:name w:val="TOC Heading"/>
    <w:basedOn w:val="Heading1"/>
    <w:next w:val="Normal"/>
    <w:uiPriority w:val="39"/>
    <w:unhideWhenUsed/>
    <w:qFormat/>
    <w:rsid w:val="00C32B1D"/>
    <w:pPr>
      <w:spacing w:before="480" w:line="276" w:lineRule="auto"/>
      <w:outlineLvl w:val="9"/>
    </w:pPr>
    <w:rPr>
      <w:b/>
      <w:bCs/>
      <w:kern w:val="0"/>
      <w:sz w:val="28"/>
      <w:szCs w:val="28"/>
      <w:lang w:val="en-US" w:eastAsia="en-US"/>
      <w14:ligatures w14:val="none"/>
    </w:rPr>
  </w:style>
  <w:style w:type="paragraph" w:styleId="TOC2">
    <w:name w:val="toc 2"/>
    <w:basedOn w:val="Normal"/>
    <w:next w:val="Normal"/>
    <w:autoRedefine/>
    <w:uiPriority w:val="39"/>
    <w:semiHidden/>
    <w:unhideWhenUsed/>
    <w:rsid w:val="00C32B1D"/>
    <w:pPr>
      <w:spacing w:before="120" w:after="0"/>
      <w:ind w:left="220"/>
    </w:pPr>
    <w:rPr>
      <w:rFonts w:cstheme="minorHAnsi"/>
      <w:b/>
      <w:bCs/>
    </w:rPr>
  </w:style>
  <w:style w:type="paragraph" w:styleId="TOC3">
    <w:name w:val="toc 3"/>
    <w:basedOn w:val="Normal"/>
    <w:next w:val="Normal"/>
    <w:autoRedefine/>
    <w:uiPriority w:val="39"/>
    <w:semiHidden/>
    <w:unhideWhenUsed/>
    <w:rsid w:val="00C32B1D"/>
    <w:pPr>
      <w:spacing w:after="0"/>
      <w:ind w:left="440"/>
    </w:pPr>
    <w:rPr>
      <w:rFonts w:cstheme="minorHAnsi"/>
      <w:sz w:val="20"/>
      <w:szCs w:val="20"/>
    </w:rPr>
  </w:style>
  <w:style w:type="paragraph" w:styleId="TOC4">
    <w:name w:val="toc 4"/>
    <w:basedOn w:val="Normal"/>
    <w:next w:val="Normal"/>
    <w:autoRedefine/>
    <w:uiPriority w:val="39"/>
    <w:semiHidden/>
    <w:unhideWhenUsed/>
    <w:rsid w:val="00C32B1D"/>
    <w:pPr>
      <w:spacing w:after="0"/>
      <w:ind w:left="660"/>
    </w:pPr>
    <w:rPr>
      <w:rFonts w:cstheme="minorHAnsi"/>
      <w:sz w:val="20"/>
      <w:szCs w:val="20"/>
    </w:rPr>
  </w:style>
  <w:style w:type="paragraph" w:styleId="TOC5">
    <w:name w:val="toc 5"/>
    <w:basedOn w:val="Normal"/>
    <w:next w:val="Normal"/>
    <w:autoRedefine/>
    <w:uiPriority w:val="39"/>
    <w:semiHidden/>
    <w:unhideWhenUsed/>
    <w:rsid w:val="00C32B1D"/>
    <w:pPr>
      <w:spacing w:after="0"/>
      <w:ind w:left="880"/>
    </w:pPr>
    <w:rPr>
      <w:rFonts w:cstheme="minorHAnsi"/>
      <w:sz w:val="20"/>
      <w:szCs w:val="20"/>
    </w:rPr>
  </w:style>
  <w:style w:type="paragraph" w:styleId="TOC6">
    <w:name w:val="toc 6"/>
    <w:basedOn w:val="Normal"/>
    <w:next w:val="Normal"/>
    <w:autoRedefine/>
    <w:uiPriority w:val="39"/>
    <w:semiHidden/>
    <w:unhideWhenUsed/>
    <w:rsid w:val="00C32B1D"/>
    <w:pPr>
      <w:spacing w:after="0"/>
      <w:ind w:left="1100"/>
    </w:pPr>
    <w:rPr>
      <w:rFonts w:cstheme="minorHAnsi"/>
      <w:sz w:val="20"/>
      <w:szCs w:val="20"/>
    </w:rPr>
  </w:style>
  <w:style w:type="paragraph" w:styleId="TOC7">
    <w:name w:val="toc 7"/>
    <w:basedOn w:val="Normal"/>
    <w:next w:val="Normal"/>
    <w:autoRedefine/>
    <w:uiPriority w:val="39"/>
    <w:semiHidden/>
    <w:unhideWhenUsed/>
    <w:rsid w:val="00C32B1D"/>
    <w:pPr>
      <w:spacing w:after="0"/>
      <w:ind w:left="1320"/>
    </w:pPr>
    <w:rPr>
      <w:rFonts w:cstheme="minorHAnsi"/>
      <w:sz w:val="20"/>
      <w:szCs w:val="20"/>
    </w:rPr>
  </w:style>
  <w:style w:type="paragraph" w:styleId="TOC8">
    <w:name w:val="toc 8"/>
    <w:basedOn w:val="Normal"/>
    <w:next w:val="Normal"/>
    <w:autoRedefine/>
    <w:uiPriority w:val="39"/>
    <w:semiHidden/>
    <w:unhideWhenUsed/>
    <w:rsid w:val="00C32B1D"/>
    <w:pPr>
      <w:spacing w:after="0"/>
      <w:ind w:left="1540"/>
    </w:pPr>
    <w:rPr>
      <w:rFonts w:cstheme="minorHAnsi"/>
      <w:sz w:val="20"/>
      <w:szCs w:val="20"/>
    </w:rPr>
  </w:style>
  <w:style w:type="paragraph" w:styleId="TOC9">
    <w:name w:val="toc 9"/>
    <w:basedOn w:val="Normal"/>
    <w:next w:val="Normal"/>
    <w:autoRedefine/>
    <w:uiPriority w:val="39"/>
    <w:semiHidden/>
    <w:unhideWhenUsed/>
    <w:rsid w:val="00C32B1D"/>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165738">
      <w:bodyDiv w:val="1"/>
      <w:marLeft w:val="0"/>
      <w:marRight w:val="0"/>
      <w:marTop w:val="0"/>
      <w:marBottom w:val="0"/>
      <w:divBdr>
        <w:top w:val="none" w:sz="0" w:space="0" w:color="auto"/>
        <w:left w:val="none" w:sz="0" w:space="0" w:color="auto"/>
        <w:bottom w:val="none" w:sz="0" w:space="0" w:color="auto"/>
        <w:right w:val="none" w:sz="0" w:space="0" w:color="auto"/>
      </w:divBdr>
      <w:divsChild>
        <w:div w:id="224948375">
          <w:marLeft w:val="0"/>
          <w:marRight w:val="0"/>
          <w:marTop w:val="0"/>
          <w:marBottom w:val="0"/>
          <w:divBdr>
            <w:top w:val="none" w:sz="0" w:space="0" w:color="auto"/>
            <w:left w:val="none" w:sz="0" w:space="0" w:color="auto"/>
            <w:bottom w:val="none" w:sz="0" w:space="0" w:color="auto"/>
            <w:right w:val="none" w:sz="0" w:space="0" w:color="auto"/>
          </w:divBdr>
          <w:divsChild>
            <w:div w:id="1401947073">
              <w:marLeft w:val="0"/>
              <w:marRight w:val="0"/>
              <w:marTop w:val="0"/>
              <w:marBottom w:val="0"/>
              <w:divBdr>
                <w:top w:val="none" w:sz="0" w:space="0" w:color="auto"/>
                <w:left w:val="none" w:sz="0" w:space="0" w:color="auto"/>
                <w:bottom w:val="none" w:sz="0" w:space="0" w:color="auto"/>
                <w:right w:val="none" w:sz="0" w:space="0" w:color="auto"/>
              </w:divBdr>
              <w:divsChild>
                <w:div w:id="599024245">
                  <w:marLeft w:val="0"/>
                  <w:marRight w:val="0"/>
                  <w:marTop w:val="0"/>
                  <w:marBottom w:val="0"/>
                  <w:divBdr>
                    <w:top w:val="none" w:sz="0" w:space="0" w:color="auto"/>
                    <w:left w:val="none" w:sz="0" w:space="0" w:color="auto"/>
                    <w:bottom w:val="none" w:sz="0" w:space="0" w:color="auto"/>
                    <w:right w:val="none" w:sz="0" w:space="0" w:color="auto"/>
                  </w:divBdr>
                  <w:divsChild>
                    <w:div w:id="207030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1223415">
      <w:bodyDiv w:val="1"/>
      <w:marLeft w:val="0"/>
      <w:marRight w:val="0"/>
      <w:marTop w:val="0"/>
      <w:marBottom w:val="0"/>
      <w:divBdr>
        <w:top w:val="none" w:sz="0" w:space="0" w:color="auto"/>
        <w:left w:val="none" w:sz="0" w:space="0" w:color="auto"/>
        <w:bottom w:val="none" w:sz="0" w:space="0" w:color="auto"/>
        <w:right w:val="none" w:sz="0" w:space="0" w:color="auto"/>
      </w:divBdr>
      <w:divsChild>
        <w:div w:id="1409573859">
          <w:marLeft w:val="0"/>
          <w:marRight w:val="0"/>
          <w:marTop w:val="0"/>
          <w:marBottom w:val="0"/>
          <w:divBdr>
            <w:top w:val="none" w:sz="0" w:space="0" w:color="auto"/>
            <w:left w:val="none" w:sz="0" w:space="0" w:color="auto"/>
            <w:bottom w:val="none" w:sz="0" w:space="0" w:color="auto"/>
            <w:right w:val="none" w:sz="0" w:space="0" w:color="auto"/>
          </w:divBdr>
          <w:divsChild>
            <w:div w:id="1591045316">
              <w:marLeft w:val="0"/>
              <w:marRight w:val="0"/>
              <w:marTop w:val="0"/>
              <w:marBottom w:val="0"/>
              <w:divBdr>
                <w:top w:val="none" w:sz="0" w:space="0" w:color="auto"/>
                <w:left w:val="none" w:sz="0" w:space="0" w:color="auto"/>
                <w:bottom w:val="none" w:sz="0" w:space="0" w:color="auto"/>
                <w:right w:val="none" w:sz="0" w:space="0" w:color="auto"/>
              </w:divBdr>
              <w:divsChild>
                <w:div w:id="1043211873">
                  <w:marLeft w:val="0"/>
                  <w:marRight w:val="0"/>
                  <w:marTop w:val="0"/>
                  <w:marBottom w:val="0"/>
                  <w:divBdr>
                    <w:top w:val="none" w:sz="0" w:space="0" w:color="auto"/>
                    <w:left w:val="none" w:sz="0" w:space="0" w:color="auto"/>
                    <w:bottom w:val="none" w:sz="0" w:space="0" w:color="auto"/>
                    <w:right w:val="none" w:sz="0" w:space="0" w:color="auto"/>
                  </w:divBdr>
                  <w:divsChild>
                    <w:div w:id="6634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788540">
      <w:bodyDiv w:val="1"/>
      <w:marLeft w:val="0"/>
      <w:marRight w:val="0"/>
      <w:marTop w:val="0"/>
      <w:marBottom w:val="0"/>
      <w:divBdr>
        <w:top w:val="none" w:sz="0" w:space="0" w:color="auto"/>
        <w:left w:val="none" w:sz="0" w:space="0" w:color="auto"/>
        <w:bottom w:val="none" w:sz="0" w:space="0" w:color="auto"/>
        <w:right w:val="none" w:sz="0" w:space="0" w:color="auto"/>
      </w:divBdr>
    </w:div>
    <w:div w:id="351490222">
      <w:bodyDiv w:val="1"/>
      <w:marLeft w:val="0"/>
      <w:marRight w:val="0"/>
      <w:marTop w:val="0"/>
      <w:marBottom w:val="0"/>
      <w:divBdr>
        <w:top w:val="none" w:sz="0" w:space="0" w:color="auto"/>
        <w:left w:val="none" w:sz="0" w:space="0" w:color="auto"/>
        <w:bottom w:val="none" w:sz="0" w:space="0" w:color="auto"/>
        <w:right w:val="none" w:sz="0" w:space="0" w:color="auto"/>
      </w:divBdr>
    </w:div>
    <w:div w:id="572394949">
      <w:bodyDiv w:val="1"/>
      <w:marLeft w:val="0"/>
      <w:marRight w:val="0"/>
      <w:marTop w:val="0"/>
      <w:marBottom w:val="0"/>
      <w:divBdr>
        <w:top w:val="none" w:sz="0" w:space="0" w:color="auto"/>
        <w:left w:val="none" w:sz="0" w:space="0" w:color="auto"/>
        <w:bottom w:val="none" w:sz="0" w:space="0" w:color="auto"/>
        <w:right w:val="none" w:sz="0" w:space="0" w:color="auto"/>
      </w:divBdr>
      <w:divsChild>
        <w:div w:id="852645168">
          <w:marLeft w:val="0"/>
          <w:marRight w:val="0"/>
          <w:marTop w:val="0"/>
          <w:marBottom w:val="0"/>
          <w:divBdr>
            <w:top w:val="none" w:sz="0" w:space="0" w:color="auto"/>
            <w:left w:val="none" w:sz="0" w:space="0" w:color="auto"/>
            <w:bottom w:val="none" w:sz="0" w:space="0" w:color="auto"/>
            <w:right w:val="none" w:sz="0" w:space="0" w:color="auto"/>
          </w:divBdr>
          <w:divsChild>
            <w:div w:id="1148403731">
              <w:marLeft w:val="0"/>
              <w:marRight w:val="0"/>
              <w:marTop w:val="0"/>
              <w:marBottom w:val="0"/>
              <w:divBdr>
                <w:top w:val="none" w:sz="0" w:space="0" w:color="auto"/>
                <w:left w:val="none" w:sz="0" w:space="0" w:color="auto"/>
                <w:bottom w:val="none" w:sz="0" w:space="0" w:color="auto"/>
                <w:right w:val="none" w:sz="0" w:space="0" w:color="auto"/>
              </w:divBdr>
              <w:divsChild>
                <w:div w:id="1539509768">
                  <w:marLeft w:val="0"/>
                  <w:marRight w:val="0"/>
                  <w:marTop w:val="0"/>
                  <w:marBottom w:val="0"/>
                  <w:divBdr>
                    <w:top w:val="none" w:sz="0" w:space="0" w:color="auto"/>
                    <w:left w:val="none" w:sz="0" w:space="0" w:color="auto"/>
                    <w:bottom w:val="none" w:sz="0" w:space="0" w:color="auto"/>
                    <w:right w:val="none" w:sz="0" w:space="0" w:color="auto"/>
                  </w:divBdr>
                  <w:divsChild>
                    <w:div w:id="29341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5218096">
      <w:bodyDiv w:val="1"/>
      <w:marLeft w:val="0"/>
      <w:marRight w:val="0"/>
      <w:marTop w:val="0"/>
      <w:marBottom w:val="0"/>
      <w:divBdr>
        <w:top w:val="none" w:sz="0" w:space="0" w:color="auto"/>
        <w:left w:val="none" w:sz="0" w:space="0" w:color="auto"/>
        <w:bottom w:val="none" w:sz="0" w:space="0" w:color="auto"/>
        <w:right w:val="none" w:sz="0" w:space="0" w:color="auto"/>
      </w:divBdr>
    </w:div>
    <w:div w:id="830020451">
      <w:bodyDiv w:val="1"/>
      <w:marLeft w:val="0"/>
      <w:marRight w:val="0"/>
      <w:marTop w:val="0"/>
      <w:marBottom w:val="0"/>
      <w:divBdr>
        <w:top w:val="none" w:sz="0" w:space="0" w:color="auto"/>
        <w:left w:val="none" w:sz="0" w:space="0" w:color="auto"/>
        <w:bottom w:val="none" w:sz="0" w:space="0" w:color="auto"/>
        <w:right w:val="none" w:sz="0" w:space="0" w:color="auto"/>
      </w:divBdr>
      <w:divsChild>
        <w:div w:id="1213884183">
          <w:marLeft w:val="0"/>
          <w:marRight w:val="0"/>
          <w:marTop w:val="0"/>
          <w:marBottom w:val="0"/>
          <w:divBdr>
            <w:top w:val="none" w:sz="0" w:space="0" w:color="auto"/>
            <w:left w:val="none" w:sz="0" w:space="0" w:color="auto"/>
            <w:bottom w:val="none" w:sz="0" w:space="0" w:color="auto"/>
            <w:right w:val="none" w:sz="0" w:space="0" w:color="auto"/>
          </w:divBdr>
        </w:div>
        <w:div w:id="2115704900">
          <w:marLeft w:val="0"/>
          <w:marRight w:val="0"/>
          <w:marTop w:val="0"/>
          <w:marBottom w:val="0"/>
          <w:divBdr>
            <w:top w:val="none" w:sz="0" w:space="0" w:color="auto"/>
            <w:left w:val="none" w:sz="0" w:space="0" w:color="auto"/>
            <w:bottom w:val="none" w:sz="0" w:space="0" w:color="auto"/>
            <w:right w:val="none" w:sz="0" w:space="0" w:color="auto"/>
          </w:divBdr>
        </w:div>
        <w:div w:id="100154532">
          <w:marLeft w:val="0"/>
          <w:marRight w:val="0"/>
          <w:marTop w:val="0"/>
          <w:marBottom w:val="0"/>
          <w:divBdr>
            <w:top w:val="none" w:sz="0" w:space="0" w:color="auto"/>
            <w:left w:val="none" w:sz="0" w:space="0" w:color="auto"/>
            <w:bottom w:val="none" w:sz="0" w:space="0" w:color="auto"/>
            <w:right w:val="none" w:sz="0" w:space="0" w:color="auto"/>
          </w:divBdr>
        </w:div>
        <w:div w:id="1730112465">
          <w:marLeft w:val="0"/>
          <w:marRight w:val="0"/>
          <w:marTop w:val="0"/>
          <w:marBottom w:val="0"/>
          <w:divBdr>
            <w:top w:val="none" w:sz="0" w:space="0" w:color="auto"/>
            <w:left w:val="none" w:sz="0" w:space="0" w:color="auto"/>
            <w:bottom w:val="none" w:sz="0" w:space="0" w:color="auto"/>
            <w:right w:val="none" w:sz="0" w:space="0" w:color="auto"/>
          </w:divBdr>
        </w:div>
        <w:div w:id="1161694190">
          <w:marLeft w:val="0"/>
          <w:marRight w:val="0"/>
          <w:marTop w:val="0"/>
          <w:marBottom w:val="0"/>
          <w:divBdr>
            <w:top w:val="none" w:sz="0" w:space="0" w:color="auto"/>
            <w:left w:val="none" w:sz="0" w:space="0" w:color="auto"/>
            <w:bottom w:val="none" w:sz="0" w:space="0" w:color="auto"/>
            <w:right w:val="none" w:sz="0" w:space="0" w:color="auto"/>
          </w:divBdr>
          <w:divsChild>
            <w:div w:id="148789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317883">
      <w:bodyDiv w:val="1"/>
      <w:marLeft w:val="0"/>
      <w:marRight w:val="0"/>
      <w:marTop w:val="0"/>
      <w:marBottom w:val="0"/>
      <w:divBdr>
        <w:top w:val="none" w:sz="0" w:space="0" w:color="auto"/>
        <w:left w:val="none" w:sz="0" w:space="0" w:color="auto"/>
        <w:bottom w:val="none" w:sz="0" w:space="0" w:color="auto"/>
        <w:right w:val="none" w:sz="0" w:space="0" w:color="auto"/>
      </w:divBdr>
    </w:div>
    <w:div w:id="1044865789">
      <w:bodyDiv w:val="1"/>
      <w:marLeft w:val="0"/>
      <w:marRight w:val="0"/>
      <w:marTop w:val="0"/>
      <w:marBottom w:val="0"/>
      <w:divBdr>
        <w:top w:val="none" w:sz="0" w:space="0" w:color="auto"/>
        <w:left w:val="none" w:sz="0" w:space="0" w:color="auto"/>
        <w:bottom w:val="none" w:sz="0" w:space="0" w:color="auto"/>
        <w:right w:val="none" w:sz="0" w:space="0" w:color="auto"/>
      </w:divBdr>
      <w:divsChild>
        <w:div w:id="741564227">
          <w:marLeft w:val="0"/>
          <w:marRight w:val="0"/>
          <w:marTop w:val="0"/>
          <w:marBottom w:val="0"/>
          <w:divBdr>
            <w:top w:val="none" w:sz="0" w:space="0" w:color="auto"/>
            <w:left w:val="none" w:sz="0" w:space="0" w:color="auto"/>
            <w:bottom w:val="none" w:sz="0" w:space="0" w:color="auto"/>
            <w:right w:val="none" w:sz="0" w:space="0" w:color="auto"/>
          </w:divBdr>
        </w:div>
      </w:divsChild>
    </w:div>
    <w:div w:id="1145508049">
      <w:bodyDiv w:val="1"/>
      <w:marLeft w:val="0"/>
      <w:marRight w:val="0"/>
      <w:marTop w:val="0"/>
      <w:marBottom w:val="0"/>
      <w:divBdr>
        <w:top w:val="none" w:sz="0" w:space="0" w:color="auto"/>
        <w:left w:val="none" w:sz="0" w:space="0" w:color="auto"/>
        <w:bottom w:val="none" w:sz="0" w:space="0" w:color="auto"/>
        <w:right w:val="none" w:sz="0" w:space="0" w:color="auto"/>
      </w:divBdr>
    </w:div>
    <w:div w:id="1175069190">
      <w:bodyDiv w:val="1"/>
      <w:marLeft w:val="0"/>
      <w:marRight w:val="0"/>
      <w:marTop w:val="0"/>
      <w:marBottom w:val="0"/>
      <w:divBdr>
        <w:top w:val="none" w:sz="0" w:space="0" w:color="auto"/>
        <w:left w:val="none" w:sz="0" w:space="0" w:color="auto"/>
        <w:bottom w:val="none" w:sz="0" w:space="0" w:color="auto"/>
        <w:right w:val="none" w:sz="0" w:space="0" w:color="auto"/>
      </w:divBdr>
      <w:divsChild>
        <w:div w:id="1707441439">
          <w:marLeft w:val="0"/>
          <w:marRight w:val="0"/>
          <w:marTop w:val="0"/>
          <w:marBottom w:val="0"/>
          <w:divBdr>
            <w:top w:val="none" w:sz="0" w:space="0" w:color="auto"/>
            <w:left w:val="none" w:sz="0" w:space="0" w:color="auto"/>
            <w:bottom w:val="none" w:sz="0" w:space="0" w:color="auto"/>
            <w:right w:val="none" w:sz="0" w:space="0" w:color="auto"/>
          </w:divBdr>
        </w:div>
      </w:divsChild>
    </w:div>
    <w:div w:id="1225141164">
      <w:bodyDiv w:val="1"/>
      <w:marLeft w:val="0"/>
      <w:marRight w:val="0"/>
      <w:marTop w:val="0"/>
      <w:marBottom w:val="0"/>
      <w:divBdr>
        <w:top w:val="none" w:sz="0" w:space="0" w:color="auto"/>
        <w:left w:val="none" w:sz="0" w:space="0" w:color="auto"/>
        <w:bottom w:val="none" w:sz="0" w:space="0" w:color="auto"/>
        <w:right w:val="none" w:sz="0" w:space="0" w:color="auto"/>
      </w:divBdr>
    </w:div>
    <w:div w:id="1466894721">
      <w:bodyDiv w:val="1"/>
      <w:marLeft w:val="0"/>
      <w:marRight w:val="0"/>
      <w:marTop w:val="0"/>
      <w:marBottom w:val="0"/>
      <w:divBdr>
        <w:top w:val="none" w:sz="0" w:space="0" w:color="auto"/>
        <w:left w:val="none" w:sz="0" w:space="0" w:color="auto"/>
        <w:bottom w:val="none" w:sz="0" w:space="0" w:color="auto"/>
        <w:right w:val="none" w:sz="0" w:space="0" w:color="auto"/>
      </w:divBdr>
      <w:divsChild>
        <w:div w:id="1921910063">
          <w:marLeft w:val="0"/>
          <w:marRight w:val="0"/>
          <w:marTop w:val="0"/>
          <w:marBottom w:val="0"/>
          <w:divBdr>
            <w:top w:val="none" w:sz="0" w:space="0" w:color="auto"/>
            <w:left w:val="none" w:sz="0" w:space="0" w:color="auto"/>
            <w:bottom w:val="none" w:sz="0" w:space="0" w:color="auto"/>
            <w:right w:val="none" w:sz="0" w:space="0" w:color="auto"/>
          </w:divBdr>
        </w:div>
      </w:divsChild>
    </w:div>
    <w:div w:id="1535311952">
      <w:bodyDiv w:val="1"/>
      <w:marLeft w:val="0"/>
      <w:marRight w:val="0"/>
      <w:marTop w:val="0"/>
      <w:marBottom w:val="0"/>
      <w:divBdr>
        <w:top w:val="none" w:sz="0" w:space="0" w:color="auto"/>
        <w:left w:val="none" w:sz="0" w:space="0" w:color="auto"/>
        <w:bottom w:val="none" w:sz="0" w:space="0" w:color="auto"/>
        <w:right w:val="none" w:sz="0" w:space="0" w:color="auto"/>
      </w:divBdr>
      <w:divsChild>
        <w:div w:id="1622689966">
          <w:marLeft w:val="0"/>
          <w:marRight w:val="0"/>
          <w:marTop w:val="0"/>
          <w:marBottom w:val="0"/>
          <w:divBdr>
            <w:top w:val="none" w:sz="0" w:space="0" w:color="auto"/>
            <w:left w:val="none" w:sz="0" w:space="0" w:color="auto"/>
            <w:bottom w:val="none" w:sz="0" w:space="0" w:color="auto"/>
            <w:right w:val="none" w:sz="0" w:space="0" w:color="auto"/>
          </w:divBdr>
        </w:div>
      </w:divsChild>
    </w:div>
    <w:div w:id="1540238250">
      <w:bodyDiv w:val="1"/>
      <w:marLeft w:val="0"/>
      <w:marRight w:val="0"/>
      <w:marTop w:val="0"/>
      <w:marBottom w:val="0"/>
      <w:divBdr>
        <w:top w:val="none" w:sz="0" w:space="0" w:color="auto"/>
        <w:left w:val="none" w:sz="0" w:space="0" w:color="auto"/>
        <w:bottom w:val="none" w:sz="0" w:space="0" w:color="auto"/>
        <w:right w:val="none" w:sz="0" w:space="0" w:color="auto"/>
      </w:divBdr>
    </w:div>
    <w:div w:id="1662735612">
      <w:bodyDiv w:val="1"/>
      <w:marLeft w:val="0"/>
      <w:marRight w:val="0"/>
      <w:marTop w:val="0"/>
      <w:marBottom w:val="0"/>
      <w:divBdr>
        <w:top w:val="none" w:sz="0" w:space="0" w:color="auto"/>
        <w:left w:val="none" w:sz="0" w:space="0" w:color="auto"/>
        <w:bottom w:val="none" w:sz="0" w:space="0" w:color="auto"/>
        <w:right w:val="none" w:sz="0" w:space="0" w:color="auto"/>
      </w:divBdr>
    </w:div>
    <w:div w:id="1691299991">
      <w:bodyDiv w:val="1"/>
      <w:marLeft w:val="0"/>
      <w:marRight w:val="0"/>
      <w:marTop w:val="0"/>
      <w:marBottom w:val="0"/>
      <w:divBdr>
        <w:top w:val="none" w:sz="0" w:space="0" w:color="auto"/>
        <w:left w:val="none" w:sz="0" w:space="0" w:color="auto"/>
        <w:bottom w:val="none" w:sz="0" w:space="0" w:color="auto"/>
        <w:right w:val="none" w:sz="0" w:space="0" w:color="auto"/>
      </w:divBdr>
    </w:div>
    <w:div w:id="1781294056">
      <w:bodyDiv w:val="1"/>
      <w:marLeft w:val="0"/>
      <w:marRight w:val="0"/>
      <w:marTop w:val="0"/>
      <w:marBottom w:val="0"/>
      <w:divBdr>
        <w:top w:val="none" w:sz="0" w:space="0" w:color="auto"/>
        <w:left w:val="none" w:sz="0" w:space="0" w:color="auto"/>
        <w:bottom w:val="none" w:sz="0" w:space="0" w:color="auto"/>
        <w:right w:val="none" w:sz="0" w:space="0" w:color="auto"/>
      </w:divBdr>
    </w:div>
    <w:div w:id="1784492490">
      <w:bodyDiv w:val="1"/>
      <w:marLeft w:val="0"/>
      <w:marRight w:val="0"/>
      <w:marTop w:val="0"/>
      <w:marBottom w:val="0"/>
      <w:divBdr>
        <w:top w:val="none" w:sz="0" w:space="0" w:color="auto"/>
        <w:left w:val="none" w:sz="0" w:space="0" w:color="auto"/>
        <w:bottom w:val="none" w:sz="0" w:space="0" w:color="auto"/>
        <w:right w:val="none" w:sz="0" w:space="0" w:color="auto"/>
      </w:divBdr>
      <w:divsChild>
        <w:div w:id="14968785">
          <w:marLeft w:val="0"/>
          <w:marRight w:val="0"/>
          <w:marTop w:val="0"/>
          <w:marBottom w:val="0"/>
          <w:divBdr>
            <w:top w:val="none" w:sz="0" w:space="0" w:color="auto"/>
            <w:left w:val="none" w:sz="0" w:space="0" w:color="auto"/>
            <w:bottom w:val="none" w:sz="0" w:space="0" w:color="auto"/>
            <w:right w:val="none" w:sz="0" w:space="0" w:color="auto"/>
          </w:divBdr>
          <w:divsChild>
            <w:div w:id="2132283937">
              <w:marLeft w:val="0"/>
              <w:marRight w:val="0"/>
              <w:marTop w:val="0"/>
              <w:marBottom w:val="0"/>
              <w:divBdr>
                <w:top w:val="none" w:sz="0" w:space="0" w:color="auto"/>
                <w:left w:val="none" w:sz="0" w:space="0" w:color="auto"/>
                <w:bottom w:val="none" w:sz="0" w:space="0" w:color="auto"/>
                <w:right w:val="none" w:sz="0" w:space="0" w:color="auto"/>
              </w:divBdr>
              <w:divsChild>
                <w:div w:id="249123302">
                  <w:marLeft w:val="0"/>
                  <w:marRight w:val="0"/>
                  <w:marTop w:val="0"/>
                  <w:marBottom w:val="0"/>
                  <w:divBdr>
                    <w:top w:val="none" w:sz="0" w:space="0" w:color="auto"/>
                    <w:left w:val="none" w:sz="0" w:space="0" w:color="auto"/>
                    <w:bottom w:val="none" w:sz="0" w:space="0" w:color="auto"/>
                    <w:right w:val="none" w:sz="0" w:space="0" w:color="auto"/>
                  </w:divBdr>
                  <w:divsChild>
                    <w:div w:id="176175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336913">
      <w:bodyDiv w:val="1"/>
      <w:marLeft w:val="0"/>
      <w:marRight w:val="0"/>
      <w:marTop w:val="0"/>
      <w:marBottom w:val="0"/>
      <w:divBdr>
        <w:top w:val="none" w:sz="0" w:space="0" w:color="auto"/>
        <w:left w:val="none" w:sz="0" w:space="0" w:color="auto"/>
        <w:bottom w:val="none" w:sz="0" w:space="0" w:color="auto"/>
        <w:right w:val="none" w:sz="0" w:space="0" w:color="auto"/>
      </w:divBdr>
      <w:divsChild>
        <w:div w:id="1780758966">
          <w:marLeft w:val="0"/>
          <w:marRight w:val="0"/>
          <w:marTop w:val="0"/>
          <w:marBottom w:val="0"/>
          <w:divBdr>
            <w:top w:val="none" w:sz="0" w:space="0" w:color="auto"/>
            <w:left w:val="none" w:sz="0" w:space="0" w:color="auto"/>
            <w:bottom w:val="none" w:sz="0" w:space="0" w:color="auto"/>
            <w:right w:val="none" w:sz="0" w:space="0" w:color="auto"/>
          </w:divBdr>
        </w:div>
        <w:div w:id="399863521">
          <w:marLeft w:val="0"/>
          <w:marRight w:val="0"/>
          <w:marTop w:val="0"/>
          <w:marBottom w:val="0"/>
          <w:divBdr>
            <w:top w:val="none" w:sz="0" w:space="0" w:color="auto"/>
            <w:left w:val="none" w:sz="0" w:space="0" w:color="auto"/>
            <w:bottom w:val="none" w:sz="0" w:space="0" w:color="auto"/>
            <w:right w:val="none" w:sz="0" w:space="0" w:color="auto"/>
          </w:divBdr>
        </w:div>
        <w:div w:id="1452048311">
          <w:marLeft w:val="0"/>
          <w:marRight w:val="0"/>
          <w:marTop w:val="0"/>
          <w:marBottom w:val="0"/>
          <w:divBdr>
            <w:top w:val="none" w:sz="0" w:space="0" w:color="auto"/>
            <w:left w:val="none" w:sz="0" w:space="0" w:color="auto"/>
            <w:bottom w:val="none" w:sz="0" w:space="0" w:color="auto"/>
            <w:right w:val="none" w:sz="0" w:space="0" w:color="auto"/>
          </w:divBdr>
        </w:div>
        <w:div w:id="753163404">
          <w:marLeft w:val="0"/>
          <w:marRight w:val="0"/>
          <w:marTop w:val="0"/>
          <w:marBottom w:val="0"/>
          <w:divBdr>
            <w:top w:val="none" w:sz="0" w:space="0" w:color="auto"/>
            <w:left w:val="none" w:sz="0" w:space="0" w:color="auto"/>
            <w:bottom w:val="none" w:sz="0" w:space="0" w:color="auto"/>
            <w:right w:val="none" w:sz="0" w:space="0" w:color="auto"/>
          </w:divBdr>
        </w:div>
        <w:div w:id="1656647024">
          <w:marLeft w:val="0"/>
          <w:marRight w:val="0"/>
          <w:marTop w:val="0"/>
          <w:marBottom w:val="0"/>
          <w:divBdr>
            <w:top w:val="none" w:sz="0" w:space="0" w:color="auto"/>
            <w:left w:val="none" w:sz="0" w:space="0" w:color="auto"/>
            <w:bottom w:val="none" w:sz="0" w:space="0" w:color="auto"/>
            <w:right w:val="none" w:sz="0" w:space="0" w:color="auto"/>
          </w:divBdr>
          <w:divsChild>
            <w:div w:id="5578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hdl.handle.net/10536/DRO/DU:3004616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elp.open.ac.uk/notetaking-techniqu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unityengagement.wvu.edu/files/d/4ba7b3e2-8648-4f15-a3a9-d79dd6fd3449/the-importance-of-reflection-in-service-learning.pdf"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citethemrightonline-com.ezproxy.uwtsd.ac.uk/" TargetMode="External"/><Relationship Id="rId4" Type="http://schemas.openxmlformats.org/officeDocument/2006/relationships/settings" Target="settings.xml"/><Relationship Id="rId9" Type="http://schemas.openxmlformats.org/officeDocument/2006/relationships/hyperlink" Target="https://www-citethemrightonline-com.ezproxy.uwtsd.ac.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07D6CE-3CE8-0F4D-98A3-D760BCC45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1622</Words>
  <Characters>9246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Yuliya</cp:lastModifiedBy>
  <cp:revision>3</cp:revision>
  <cp:lastPrinted>2024-12-18T06:43:00Z</cp:lastPrinted>
  <dcterms:created xsi:type="dcterms:W3CDTF">2024-12-18T06:43:00Z</dcterms:created>
  <dcterms:modified xsi:type="dcterms:W3CDTF">2024-12-18T06:43:00Z</dcterms:modified>
</cp:coreProperties>
</file>