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CE390B" w14:textId="75B1A321" w:rsidR="001004A7" w:rsidRDefault="001004A7"/>
    <w:p w14:paraId="6009AAFC" w14:textId="230D7112" w:rsidR="00BB40E3" w:rsidRDefault="001B6A47" w:rsidP="001D42B8">
      <w:pPr>
        <w:spacing w:after="160" w:line="259" w:lineRule="auto"/>
        <w:jc w:val="center"/>
        <w:rPr>
          <w:b/>
          <w:bCs/>
          <w:sz w:val="40"/>
          <w:szCs w:val="36"/>
        </w:rPr>
      </w:pPr>
      <w:r w:rsidRPr="00BB40E3">
        <w:rPr>
          <w:b/>
          <w:bCs/>
          <w:sz w:val="40"/>
          <w:szCs w:val="36"/>
        </w:rPr>
        <w:t>LCBB4004 Marketing Fundamentals Assessment 1 BLOG</w:t>
      </w:r>
    </w:p>
    <w:p w14:paraId="603B66C1" w14:textId="77777777" w:rsidR="00BB40E3" w:rsidRDefault="00BB40E3" w:rsidP="001B6A47">
      <w:pPr>
        <w:spacing w:after="160" w:line="259" w:lineRule="auto"/>
        <w:jc w:val="center"/>
        <w:rPr>
          <w:b/>
          <w:bCs/>
          <w:sz w:val="40"/>
          <w:szCs w:val="36"/>
        </w:rPr>
      </w:pPr>
    </w:p>
    <w:p w14:paraId="61E1F153" w14:textId="77777777" w:rsidR="00BB40E3" w:rsidRPr="00BB40E3" w:rsidRDefault="00BB40E3" w:rsidP="00BB40E3">
      <w:pPr>
        <w:spacing w:after="160" w:line="259" w:lineRule="auto"/>
        <w:jc w:val="center"/>
        <w:rPr>
          <w:b/>
          <w:bCs/>
          <w:sz w:val="40"/>
          <w:szCs w:val="36"/>
          <w:lang w:val="en-US"/>
        </w:rPr>
      </w:pPr>
      <w:r w:rsidRPr="00BB40E3">
        <w:rPr>
          <w:b/>
          <w:bCs/>
          <w:sz w:val="40"/>
          <w:szCs w:val="36"/>
          <w:lang w:val="en-US"/>
        </w:rPr>
        <w:t>Student Name: Daniela Jicmon</w:t>
      </w:r>
    </w:p>
    <w:p w14:paraId="33F3D69E" w14:textId="77777777" w:rsidR="00BB40E3" w:rsidRPr="00BB40E3" w:rsidRDefault="00BB40E3" w:rsidP="00BB40E3">
      <w:pPr>
        <w:spacing w:after="160" w:line="259" w:lineRule="auto"/>
        <w:jc w:val="center"/>
        <w:rPr>
          <w:b/>
          <w:bCs/>
          <w:sz w:val="40"/>
          <w:szCs w:val="36"/>
          <w:lang w:val="en-US"/>
        </w:rPr>
      </w:pPr>
      <w:r w:rsidRPr="00BB40E3">
        <w:rPr>
          <w:b/>
          <w:bCs/>
          <w:sz w:val="40"/>
          <w:szCs w:val="36"/>
          <w:lang w:val="en-US"/>
        </w:rPr>
        <w:t>Student ID: 2119900</w:t>
      </w:r>
    </w:p>
    <w:p w14:paraId="2C7D4098" w14:textId="0C6BDE90" w:rsidR="00BB40E3" w:rsidRPr="00BB40E3" w:rsidRDefault="00BB40E3" w:rsidP="00BB40E3">
      <w:pPr>
        <w:spacing w:after="160" w:line="259" w:lineRule="auto"/>
        <w:jc w:val="center"/>
        <w:rPr>
          <w:b/>
          <w:bCs/>
          <w:sz w:val="40"/>
          <w:szCs w:val="36"/>
          <w:lang w:val="en-US"/>
        </w:rPr>
      </w:pPr>
      <w:r w:rsidRPr="00BB40E3">
        <w:rPr>
          <w:b/>
          <w:bCs/>
          <w:sz w:val="40"/>
          <w:szCs w:val="36"/>
          <w:lang w:val="en-US"/>
        </w:rPr>
        <w:t xml:space="preserve">Date: </w:t>
      </w:r>
      <w:r>
        <w:rPr>
          <w:b/>
          <w:bCs/>
          <w:sz w:val="40"/>
          <w:szCs w:val="36"/>
          <w:lang w:val="en-US"/>
        </w:rPr>
        <w:t>01</w:t>
      </w:r>
      <w:r w:rsidRPr="00BB40E3">
        <w:rPr>
          <w:b/>
          <w:bCs/>
          <w:sz w:val="40"/>
          <w:szCs w:val="36"/>
          <w:lang w:val="en-US"/>
        </w:rPr>
        <w:t>/0</w:t>
      </w:r>
      <w:r>
        <w:rPr>
          <w:b/>
          <w:bCs/>
          <w:sz w:val="40"/>
          <w:szCs w:val="36"/>
          <w:lang w:val="en-US"/>
        </w:rPr>
        <w:t>9</w:t>
      </w:r>
      <w:r w:rsidRPr="00BB40E3">
        <w:rPr>
          <w:b/>
          <w:bCs/>
          <w:sz w:val="40"/>
          <w:szCs w:val="36"/>
          <w:lang w:val="en-US"/>
        </w:rPr>
        <w:t>/2022</w:t>
      </w:r>
    </w:p>
    <w:p w14:paraId="5C23CED9" w14:textId="5629CCCB" w:rsidR="00BB40E3" w:rsidRPr="00BB40E3" w:rsidRDefault="00BB40E3" w:rsidP="00BB40E3">
      <w:pPr>
        <w:spacing w:after="160" w:line="259" w:lineRule="auto"/>
        <w:jc w:val="center"/>
        <w:rPr>
          <w:b/>
          <w:bCs/>
          <w:sz w:val="40"/>
          <w:szCs w:val="36"/>
          <w:lang w:val="en-US"/>
        </w:rPr>
      </w:pPr>
      <w:r w:rsidRPr="00BB40E3">
        <w:rPr>
          <w:b/>
          <w:bCs/>
          <w:sz w:val="40"/>
          <w:szCs w:val="36"/>
          <w:lang w:val="en-US"/>
        </w:rPr>
        <w:t xml:space="preserve">Module Code: </w:t>
      </w:r>
      <w:r w:rsidRPr="00BB40E3">
        <w:rPr>
          <w:b/>
          <w:bCs/>
          <w:sz w:val="40"/>
          <w:szCs w:val="36"/>
        </w:rPr>
        <w:t>LCBB4004</w:t>
      </w:r>
    </w:p>
    <w:p w14:paraId="64C34D8C" w14:textId="53E2913A" w:rsidR="00BB40E3" w:rsidRPr="00BB40E3" w:rsidRDefault="00BB40E3" w:rsidP="00BB40E3">
      <w:pPr>
        <w:spacing w:after="160" w:line="259" w:lineRule="auto"/>
        <w:jc w:val="center"/>
        <w:rPr>
          <w:b/>
          <w:bCs/>
          <w:sz w:val="40"/>
          <w:szCs w:val="36"/>
          <w:lang w:val="en-US"/>
        </w:rPr>
      </w:pPr>
      <w:r w:rsidRPr="00BB40E3">
        <w:rPr>
          <w:b/>
          <w:bCs/>
          <w:sz w:val="40"/>
          <w:szCs w:val="36"/>
          <w:lang w:val="en-US"/>
        </w:rPr>
        <w:t xml:space="preserve">Module Name: </w:t>
      </w:r>
      <w:r>
        <w:rPr>
          <w:b/>
          <w:bCs/>
          <w:sz w:val="40"/>
          <w:szCs w:val="36"/>
          <w:lang w:val="en-US"/>
        </w:rPr>
        <w:t>Marketing Fundamentals</w:t>
      </w:r>
      <w:r w:rsidRPr="00BB40E3">
        <w:rPr>
          <w:b/>
          <w:bCs/>
          <w:sz w:val="40"/>
          <w:szCs w:val="36"/>
          <w:lang w:val="en-US"/>
        </w:rPr>
        <w:t xml:space="preserve"> </w:t>
      </w:r>
    </w:p>
    <w:p w14:paraId="3ACC25BF" w14:textId="394107BD" w:rsidR="001004A7" w:rsidRPr="00154CD2" w:rsidRDefault="00BB40E3" w:rsidP="00154CD2">
      <w:pPr>
        <w:spacing w:after="160" w:line="259" w:lineRule="auto"/>
        <w:jc w:val="center"/>
        <w:rPr>
          <w:b/>
          <w:bCs/>
          <w:sz w:val="40"/>
          <w:szCs w:val="36"/>
          <w:lang w:val="en-US"/>
        </w:rPr>
      </w:pPr>
      <w:r w:rsidRPr="00BB40E3">
        <w:rPr>
          <w:b/>
          <w:bCs/>
          <w:sz w:val="40"/>
          <w:szCs w:val="36"/>
          <w:lang w:val="en-US"/>
        </w:rPr>
        <w:t xml:space="preserve">Module Lecturer: </w:t>
      </w:r>
      <w:proofErr w:type="spellStart"/>
      <w:r w:rsidR="00075E91">
        <w:rPr>
          <w:b/>
          <w:bCs/>
          <w:sz w:val="40"/>
          <w:szCs w:val="36"/>
          <w:lang w:val="en-US"/>
        </w:rPr>
        <w:t>Sadeque</w:t>
      </w:r>
      <w:proofErr w:type="spellEnd"/>
      <w:r w:rsidR="00075E91">
        <w:rPr>
          <w:b/>
          <w:bCs/>
          <w:sz w:val="40"/>
          <w:szCs w:val="36"/>
          <w:lang w:val="en-US"/>
        </w:rPr>
        <w:t xml:space="preserve"> Shaikh</w:t>
      </w:r>
      <w:r w:rsidR="001004A7" w:rsidRPr="00BB16BA">
        <w:rPr>
          <w:b/>
          <w:bCs/>
        </w:rPr>
        <w:br w:type="page"/>
      </w:r>
    </w:p>
    <w:p w14:paraId="64B7AE96" w14:textId="124B5220" w:rsidR="001004A7" w:rsidRDefault="001004A7"/>
    <w:p w14:paraId="4E756E7E" w14:textId="0E430FE0" w:rsidR="001B6A47" w:rsidRPr="00E11DA0" w:rsidRDefault="001B6A47" w:rsidP="00E11DA0">
      <w:pPr>
        <w:shd w:val="clear" w:color="auto" w:fill="2F5496" w:themeFill="accent1" w:themeFillShade="BF"/>
        <w:jc w:val="center"/>
        <w:rPr>
          <w:b/>
          <w:bCs/>
          <w:color w:val="FFFFFF" w:themeColor="background1"/>
          <w:sz w:val="44"/>
          <w:szCs w:val="40"/>
        </w:rPr>
      </w:pPr>
      <w:r w:rsidRPr="00E11DA0">
        <w:rPr>
          <w:b/>
          <w:bCs/>
          <w:color w:val="FFFFFF" w:themeColor="background1"/>
          <w:sz w:val="44"/>
          <w:szCs w:val="40"/>
        </w:rPr>
        <w:t>BACKGROUND: UNILEVER</w:t>
      </w:r>
    </w:p>
    <w:p w14:paraId="4C825B73" w14:textId="77777777" w:rsidR="00E11DA0" w:rsidRDefault="00E11DA0"/>
    <w:p w14:paraId="6746FECA" w14:textId="12C29FB4" w:rsidR="001004A7" w:rsidRDefault="00E11DA0" w:rsidP="001004A7">
      <w:r>
        <w:rPr>
          <w:noProof/>
        </w:rPr>
        <w:drawing>
          <wp:anchor distT="0" distB="0" distL="114300" distR="114300" simplePos="0" relativeHeight="251658240" behindDoc="0" locked="0" layoutInCell="1" allowOverlap="1" wp14:anchorId="4D434D36" wp14:editId="5111C6C6">
            <wp:simplePos x="0" y="0"/>
            <wp:positionH relativeFrom="margin">
              <wp:posOffset>3307080</wp:posOffset>
            </wp:positionH>
            <wp:positionV relativeFrom="paragraph">
              <wp:posOffset>139065</wp:posOffset>
            </wp:positionV>
            <wp:extent cx="2636520" cy="263652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36520" cy="26365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004A7" w:rsidRPr="001004A7">
        <w:t>Unilever is one of the largest consumer goods companies in the world, with a presence in over 190 countries and a workforce of over 172,000 employees. Unilever is a British-Dutch multinational consumer goods company headquartered in London, England. Its products include food, beverages, cleaning agents, and personal care products. The company has over 400 brands spanning across 170 countries. Unilever was formed in 1930 by the merger of British soap</w:t>
      </w:r>
      <w:r w:rsidR="001004A7">
        <w:t xml:space="preserve"> </w:t>
      </w:r>
      <w:r w:rsidR="001004A7" w:rsidRPr="001004A7">
        <w:t xml:space="preserve">maker Lever Brothers and Dutch margarine producer Margarine </w:t>
      </w:r>
      <w:proofErr w:type="spellStart"/>
      <w:r w:rsidR="001004A7" w:rsidRPr="001004A7">
        <w:t>Unie</w:t>
      </w:r>
      <w:proofErr w:type="spellEnd"/>
      <w:r w:rsidR="001004A7" w:rsidRPr="001004A7">
        <w:t xml:space="preserve">. </w:t>
      </w:r>
      <w:r w:rsidR="00B138D9">
        <w:t xml:space="preserve">(Tien, 2019). </w:t>
      </w:r>
      <w:r w:rsidR="001004A7" w:rsidRPr="001004A7">
        <w:t xml:space="preserve">During the Second World War, the company's factories were turned over to the war effort. After the war, Unilever experienced rapid growth, with its products becoming increasingly popular around the world. </w:t>
      </w:r>
      <w:r w:rsidR="001004A7">
        <w:t xml:space="preserve">Unilever has its origins in two separate companies, one in the Netherlands and one in the United Kingdom. Both companies have a long history dating back to the 19th century. The Dutch company, NV Van den Bergh's Margarine </w:t>
      </w:r>
      <w:proofErr w:type="spellStart"/>
      <w:r w:rsidR="001004A7">
        <w:t>Unie</w:t>
      </w:r>
      <w:proofErr w:type="spellEnd"/>
      <w:r w:rsidR="001004A7">
        <w:t xml:space="preserve"> (later Unilever N.V.), was established in 1885 by Gerard </w:t>
      </w:r>
      <w:proofErr w:type="spellStart"/>
      <w:r w:rsidR="001004A7">
        <w:t>Adriaan</w:t>
      </w:r>
      <w:proofErr w:type="spellEnd"/>
      <w:r w:rsidR="001004A7">
        <w:t xml:space="preserve"> van den Bergh. The British company, Lever Brothers, was established in 1885 by William </w:t>
      </w:r>
      <w:proofErr w:type="spellStart"/>
      <w:r w:rsidR="001004A7">
        <w:t>Hesketh</w:t>
      </w:r>
      <w:proofErr w:type="spellEnd"/>
      <w:r w:rsidR="001004A7">
        <w:t xml:space="preserve"> Lever and his brother James.</w:t>
      </w:r>
      <w:r w:rsidR="00B138D9">
        <w:t xml:space="preserve"> (</w:t>
      </w:r>
      <w:r w:rsidR="00B138D9" w:rsidRPr="00B138D9">
        <w:t xml:space="preserve">Henderson and </w:t>
      </w:r>
      <w:proofErr w:type="spellStart"/>
      <w:r w:rsidR="00B138D9" w:rsidRPr="00B138D9">
        <w:t>Nellemann</w:t>
      </w:r>
      <w:proofErr w:type="spellEnd"/>
      <w:r w:rsidR="00B138D9">
        <w:t>, 2018).</w:t>
      </w:r>
    </w:p>
    <w:p w14:paraId="1A819C98" w14:textId="77777777" w:rsidR="001004A7" w:rsidRDefault="001004A7" w:rsidP="001004A7">
      <w:r>
        <w:t>The two companies initially competed against each other, but in 1927 they merged to form Unilever. The merger was partly driven by the need to compete with the US company Procter &amp; Gamble, which had started to produce its own margarine.</w:t>
      </w:r>
    </w:p>
    <w:p w14:paraId="1A74EA40" w14:textId="3DF36EB1" w:rsidR="006A49BD" w:rsidRDefault="001004A7" w:rsidP="001004A7">
      <w:r>
        <w:t xml:space="preserve">Unilever has a dual structure, with two holding companies: Unilever NV in the Netherlands and Unilever plc in the United Kingdom. Each company has its own shareholders, board of directors and management team. </w:t>
      </w:r>
      <w:r w:rsidRPr="001004A7">
        <w:t xml:space="preserve">By the 1960s, Unilever had become one of the world's leading consumer goods companies. </w:t>
      </w:r>
      <w:r w:rsidR="00B138D9">
        <w:t xml:space="preserve">(Reza, 2020). </w:t>
      </w:r>
      <w:r w:rsidRPr="001004A7">
        <w:t>Today, it remains a major force in the global marketplace, with its products enjoyed by billions of people every day.</w:t>
      </w:r>
    </w:p>
    <w:p w14:paraId="3A94CD45" w14:textId="799396F2" w:rsidR="00641B5F" w:rsidRDefault="00641B5F" w:rsidP="001004A7"/>
    <w:p w14:paraId="384199E6" w14:textId="77777777" w:rsidR="00641B5F" w:rsidRDefault="00641B5F" w:rsidP="001004A7"/>
    <w:p w14:paraId="4741700C" w14:textId="78EA5D95" w:rsidR="00B17DDB" w:rsidRPr="00641B5F" w:rsidRDefault="00641B5F" w:rsidP="00641B5F">
      <w:pPr>
        <w:jc w:val="center"/>
        <w:rPr>
          <w:b/>
          <w:bCs/>
          <w:color w:val="000000" w:themeColor="text1"/>
          <w:sz w:val="44"/>
          <w:szCs w:val="40"/>
        </w:rPr>
      </w:pPr>
      <w:r>
        <w:rPr>
          <w:noProof/>
        </w:rPr>
        <w:drawing>
          <wp:inline distT="0" distB="0" distL="0" distR="0" wp14:anchorId="0CE2CFFE" wp14:editId="419D1863">
            <wp:extent cx="5943600" cy="2166257"/>
            <wp:effectExtent l="0" t="0" r="0" b="5715"/>
            <wp:docPr id="2" name="Picture 2" descr="Unilever Mission, Vision &amp; Values | Comparab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Unilever Mission, Vision &amp; Values | Comparably"/>
                    <pic:cNvPicPr>
                      <a:picLocks noChangeAspect="1" noChangeArrowheads="1"/>
                    </pic:cNvPicPr>
                  </pic:nvPicPr>
                  <pic:blipFill rotWithShape="1">
                    <a:blip r:embed="rId8">
                      <a:extLst>
                        <a:ext uri="{28A0092B-C50C-407E-A947-70E740481C1C}">
                          <a14:useLocalDpi xmlns:a14="http://schemas.microsoft.com/office/drawing/2010/main" val="0"/>
                        </a:ext>
                      </a:extLst>
                    </a:blip>
                    <a:srcRect b="30549"/>
                    <a:stretch/>
                  </pic:blipFill>
                  <pic:spPr bwMode="auto">
                    <a:xfrm>
                      <a:off x="0" y="0"/>
                      <a:ext cx="5943600" cy="2166257"/>
                    </a:xfrm>
                    <a:prstGeom prst="rect">
                      <a:avLst/>
                    </a:prstGeom>
                    <a:noFill/>
                    <a:ln>
                      <a:noFill/>
                    </a:ln>
                    <a:extLst>
                      <a:ext uri="{53640926-AAD7-44D8-BBD7-CCE9431645EC}">
                        <a14:shadowObscured xmlns:a14="http://schemas.microsoft.com/office/drawing/2010/main"/>
                      </a:ext>
                    </a:extLst>
                  </pic:spPr>
                </pic:pic>
              </a:graphicData>
            </a:graphic>
          </wp:inline>
        </w:drawing>
      </w:r>
    </w:p>
    <w:p w14:paraId="360E8AD2" w14:textId="2C09DA47" w:rsidR="00641B5F" w:rsidRPr="00641B5F" w:rsidRDefault="00641B5F" w:rsidP="00641B5F">
      <w:pPr>
        <w:jc w:val="center"/>
        <w:rPr>
          <w:b/>
          <w:bCs/>
          <w:color w:val="2F5496" w:themeColor="accent1" w:themeShade="BF"/>
          <w:sz w:val="32"/>
          <w:szCs w:val="28"/>
        </w:rPr>
      </w:pPr>
      <w:r w:rsidRPr="00641B5F">
        <w:rPr>
          <w:b/>
          <w:bCs/>
          <w:color w:val="2F5496" w:themeColor="accent1" w:themeShade="BF"/>
          <w:sz w:val="32"/>
          <w:szCs w:val="28"/>
        </w:rPr>
        <w:t>“To add vitality to life. We meet every day needs for nutrition, hygiene and personal care with brands that help people feel good, look good and get more out of life.”</w:t>
      </w:r>
    </w:p>
    <w:p w14:paraId="730EE364" w14:textId="62635648" w:rsidR="00B17DDB" w:rsidRDefault="00EA108C" w:rsidP="001004A7">
      <w:r w:rsidRPr="00EA108C">
        <w:t xml:space="preserve">This mission statement summarizes the company's dedication to improving the quality of life for people around the world. Unilever has a long history of creating innovative products that make a real difference in people's lives. From soap and toothpaste to laundry detergent and ice cream, Unilever's brands have become household names in countries all over the world. </w:t>
      </w:r>
      <w:r w:rsidR="00B138D9">
        <w:t xml:space="preserve">(Henderson and </w:t>
      </w:r>
      <w:proofErr w:type="spellStart"/>
      <w:r w:rsidR="00B138D9">
        <w:t>Nellemann</w:t>
      </w:r>
      <w:proofErr w:type="spellEnd"/>
      <w:r w:rsidR="00B138D9">
        <w:t xml:space="preserve">, 2018). </w:t>
      </w:r>
      <w:r w:rsidRPr="00EA108C">
        <w:t>The company's products are designed to meet the needs of consumers, no matter where they live or what their budget is. Unilever is committed to providing quality products at an affordable price, and to making a positive impact on the communities where it does business.</w:t>
      </w:r>
    </w:p>
    <w:p w14:paraId="22799197" w14:textId="302638F3" w:rsidR="00EA108C" w:rsidRPr="00EA108C" w:rsidRDefault="00EA108C" w:rsidP="00EA108C">
      <w:pPr>
        <w:jc w:val="center"/>
        <w:rPr>
          <w:b/>
          <w:bCs/>
          <w:color w:val="2F5496" w:themeColor="accent1" w:themeShade="BF"/>
          <w:sz w:val="32"/>
          <w:szCs w:val="28"/>
        </w:rPr>
      </w:pPr>
      <w:r w:rsidRPr="00EA108C">
        <w:rPr>
          <w:b/>
          <w:bCs/>
          <w:color w:val="2F5496" w:themeColor="accent1" w:themeShade="BF"/>
          <w:sz w:val="32"/>
          <w:szCs w:val="28"/>
        </w:rPr>
        <w:t>“To make sustainable living commonplace. We believe this is the best long-term way for our business to grow.”</w:t>
      </w:r>
    </w:p>
    <w:p w14:paraId="17F9DCCA" w14:textId="0CF588F1" w:rsidR="00EA108C" w:rsidRDefault="00EA108C" w:rsidP="00EA108C">
      <w:r w:rsidRPr="00B17DDB">
        <w:t xml:space="preserve">Unilever's </w:t>
      </w:r>
      <w:r>
        <w:t>Vision</w:t>
      </w:r>
      <w:r w:rsidRPr="00B17DDB">
        <w:t xml:space="preserve"> is to make sustainable living commonplace. The company tackles some of the world's biggest social and environmental issues through its Sustainable Living Plan. This plan has three goals: to help more than a billion people improve their health and well-being, to halve the environmental impact of our products, and to enhance livelihoods for millions of people. To achieve these goals, Unilever has set ambitious targets and is working with partners across the value chain. </w:t>
      </w:r>
      <w:r w:rsidR="00B138D9">
        <w:t>(Tien, 2019).</w:t>
      </w:r>
    </w:p>
    <w:p w14:paraId="3D285ECB" w14:textId="7AA6AC18" w:rsidR="00B238F2" w:rsidRDefault="00B238F2" w:rsidP="001004A7"/>
    <w:p w14:paraId="16B3CB02" w14:textId="0A7FB95D" w:rsidR="00481620" w:rsidRPr="00481620" w:rsidRDefault="00663AA9" w:rsidP="00481620">
      <w:pPr>
        <w:pStyle w:val="IntenseQuote"/>
      </w:pPr>
      <w:r w:rsidRPr="00481620">
        <w:rPr>
          <w:noProof/>
          <w:sz w:val="72"/>
          <w:szCs w:val="36"/>
        </w:rPr>
        <w:lastRenderedPageBreak/>
        <w:drawing>
          <wp:anchor distT="0" distB="0" distL="114300" distR="114300" simplePos="0" relativeHeight="251659264" behindDoc="1" locked="0" layoutInCell="1" allowOverlap="1" wp14:anchorId="1D887046" wp14:editId="181E8DA1">
            <wp:simplePos x="0" y="0"/>
            <wp:positionH relativeFrom="margin">
              <wp:align>center</wp:align>
            </wp:positionH>
            <wp:positionV relativeFrom="paragraph">
              <wp:posOffset>1565910</wp:posOffset>
            </wp:positionV>
            <wp:extent cx="6459855" cy="4572000"/>
            <wp:effectExtent l="0" t="0" r="0" b="0"/>
            <wp:wrapTight wrapText="bothSides">
              <wp:wrapPolygon edited="0">
                <wp:start x="0" y="0"/>
                <wp:lineTo x="0" y="21510"/>
                <wp:lineTo x="21530" y="21510"/>
                <wp:lineTo x="2153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459855" cy="4572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81620">
        <w:rPr>
          <w:sz w:val="72"/>
          <w:szCs w:val="36"/>
        </w:rPr>
        <w:t>PRODUCTS</w:t>
      </w:r>
      <w:r w:rsidR="001B6A47" w:rsidRPr="00663AA9">
        <w:br w:type="page"/>
      </w:r>
    </w:p>
    <w:p w14:paraId="710616AF" w14:textId="1FD826BF" w:rsidR="00E87971" w:rsidRDefault="00B82DA2" w:rsidP="0025349F">
      <w:pPr>
        <w:rPr>
          <w:b/>
          <w:bCs/>
          <w:color w:val="1F3864" w:themeColor="accent1" w:themeShade="80"/>
          <w:sz w:val="32"/>
          <w:szCs w:val="28"/>
        </w:rPr>
      </w:pPr>
      <w:r>
        <w:rPr>
          <w:noProof/>
        </w:rPr>
        <w:lastRenderedPageBreak/>
        <w:drawing>
          <wp:anchor distT="0" distB="0" distL="114300" distR="114300" simplePos="0" relativeHeight="251665408" behindDoc="1" locked="0" layoutInCell="1" allowOverlap="1" wp14:anchorId="5246E0B4" wp14:editId="046C181C">
            <wp:simplePos x="0" y="0"/>
            <wp:positionH relativeFrom="margin">
              <wp:align>right</wp:align>
            </wp:positionH>
            <wp:positionV relativeFrom="paragraph">
              <wp:posOffset>33867</wp:posOffset>
            </wp:positionV>
            <wp:extent cx="1388110" cy="1388110"/>
            <wp:effectExtent l="0" t="0" r="0" b="2540"/>
            <wp:wrapTight wrapText="bothSides">
              <wp:wrapPolygon edited="0">
                <wp:start x="13043" y="0"/>
                <wp:lineTo x="4743" y="593"/>
                <wp:lineTo x="2075" y="1779"/>
                <wp:lineTo x="1482" y="6522"/>
                <wp:lineTo x="1186" y="17786"/>
                <wp:lineTo x="1482" y="19565"/>
                <wp:lineTo x="6522" y="20750"/>
                <wp:lineTo x="8004" y="21343"/>
                <wp:lineTo x="12747" y="21343"/>
                <wp:lineTo x="18675" y="19861"/>
                <wp:lineTo x="19861" y="18972"/>
                <wp:lineTo x="19861" y="17193"/>
                <wp:lineTo x="18082" y="14822"/>
                <wp:lineTo x="19565" y="10079"/>
                <wp:lineTo x="20454" y="4150"/>
                <wp:lineTo x="18379" y="889"/>
                <wp:lineTo x="17489" y="0"/>
                <wp:lineTo x="13043" y="0"/>
              </wp:wrapPolygon>
            </wp:wrapTight>
            <wp:docPr id="9" name="Picture 9" descr="Real Mayonnaise | Hellmann's | Hellmann's 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Real Mayonnaise | Hellmann's | Hellmann's U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88110" cy="13881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87971">
        <w:rPr>
          <w:noProof/>
        </w:rPr>
        <w:drawing>
          <wp:anchor distT="0" distB="0" distL="114300" distR="114300" simplePos="0" relativeHeight="251664384" behindDoc="1" locked="0" layoutInCell="1" allowOverlap="1" wp14:anchorId="05BB3895" wp14:editId="2B0DA26B">
            <wp:simplePos x="0" y="0"/>
            <wp:positionH relativeFrom="column">
              <wp:posOffset>3027045</wp:posOffset>
            </wp:positionH>
            <wp:positionV relativeFrom="paragraph">
              <wp:posOffset>312843</wp:posOffset>
            </wp:positionV>
            <wp:extent cx="1547495" cy="812800"/>
            <wp:effectExtent l="0" t="0" r="0" b="6350"/>
            <wp:wrapTight wrapText="bothSides">
              <wp:wrapPolygon edited="0">
                <wp:start x="0" y="0"/>
                <wp:lineTo x="0" y="21263"/>
                <wp:lineTo x="21272" y="21263"/>
                <wp:lineTo x="21272" y="0"/>
                <wp:lineTo x="0" y="0"/>
              </wp:wrapPolygon>
            </wp:wrapTight>
            <wp:docPr id="8" name="Picture 8" descr="Lipton: Now That's Green Tea! | Greenbi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Lipton: Now That's Green Tea! | Greenbiz"/>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47495" cy="812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87971">
        <w:rPr>
          <w:noProof/>
        </w:rPr>
        <w:drawing>
          <wp:anchor distT="0" distB="0" distL="114300" distR="114300" simplePos="0" relativeHeight="251663360" behindDoc="1" locked="0" layoutInCell="1" allowOverlap="1" wp14:anchorId="578B0BE4" wp14:editId="685D9D7D">
            <wp:simplePos x="0" y="0"/>
            <wp:positionH relativeFrom="margin">
              <wp:posOffset>1430231</wp:posOffset>
            </wp:positionH>
            <wp:positionV relativeFrom="paragraph">
              <wp:posOffset>186267</wp:posOffset>
            </wp:positionV>
            <wp:extent cx="1503680" cy="1001395"/>
            <wp:effectExtent l="0" t="0" r="1270" b="8255"/>
            <wp:wrapTight wrapText="bothSides">
              <wp:wrapPolygon edited="0">
                <wp:start x="0" y="0"/>
                <wp:lineTo x="0" y="21367"/>
                <wp:lineTo x="21345" y="21367"/>
                <wp:lineTo x="21345" y="0"/>
                <wp:lineTo x="0" y="0"/>
              </wp:wrapPolygon>
            </wp:wrapTight>
            <wp:docPr id="7" name="Picture 7" descr="Unilever sells local Ben &amp; Jerry's business to Israeli firm |  Israel-Palestine conflict News | Al Jazee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Unilever sells local Ben &amp; Jerry's business to Israeli firm |  Israel-Palestine conflict News | Al Jazeera"/>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03680" cy="10013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87971">
        <w:rPr>
          <w:noProof/>
        </w:rPr>
        <w:drawing>
          <wp:anchor distT="0" distB="0" distL="114300" distR="114300" simplePos="0" relativeHeight="251662336" behindDoc="1" locked="0" layoutInCell="1" allowOverlap="1" wp14:anchorId="7D684A82" wp14:editId="46CA95B3">
            <wp:simplePos x="0" y="0"/>
            <wp:positionH relativeFrom="margin">
              <wp:posOffset>-237490</wp:posOffset>
            </wp:positionH>
            <wp:positionV relativeFrom="paragraph">
              <wp:posOffset>0</wp:posOffset>
            </wp:positionV>
            <wp:extent cx="1631315" cy="1329055"/>
            <wp:effectExtent l="0" t="0" r="6985" b="4445"/>
            <wp:wrapTight wrapText="bothSides">
              <wp:wrapPolygon edited="0">
                <wp:start x="0" y="0"/>
                <wp:lineTo x="0" y="21363"/>
                <wp:lineTo x="21440" y="21363"/>
                <wp:lineTo x="21440" y="0"/>
                <wp:lineTo x="0" y="0"/>
              </wp:wrapPolygon>
            </wp:wrapTight>
            <wp:docPr id="6" name="Picture 6" descr="Knor Hot and Sour Chicken Soup - 4pcs - ChaowaPaw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Knor Hot and Sour Chicken Soup - 4pcs - ChaowaPawa"/>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18519"/>
                    <a:stretch/>
                  </pic:blipFill>
                  <pic:spPr bwMode="auto">
                    <a:xfrm>
                      <a:off x="0" y="0"/>
                      <a:ext cx="1631315" cy="13290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2533E29" w14:textId="77777777" w:rsidR="00B82DA2" w:rsidRDefault="00B82DA2" w:rsidP="0025349F">
      <w:pPr>
        <w:rPr>
          <w:b/>
          <w:bCs/>
          <w:color w:val="1F3864" w:themeColor="accent1" w:themeShade="80"/>
          <w:sz w:val="32"/>
          <w:szCs w:val="28"/>
        </w:rPr>
      </w:pPr>
    </w:p>
    <w:p w14:paraId="4AC404CF" w14:textId="0121FC34" w:rsidR="00481620" w:rsidRDefault="00481620" w:rsidP="0025349F">
      <w:r w:rsidRPr="00444AD4">
        <w:rPr>
          <w:b/>
          <w:bCs/>
          <w:color w:val="1F3864" w:themeColor="accent1" w:themeShade="80"/>
          <w:sz w:val="32"/>
          <w:szCs w:val="28"/>
        </w:rPr>
        <w:t>Food</w:t>
      </w:r>
      <w:r w:rsidR="00444AD4">
        <w:t xml:space="preserve">: </w:t>
      </w:r>
      <w:r w:rsidR="00444AD4" w:rsidRPr="00444AD4">
        <w:t xml:space="preserve">Unilever is one of the world's largest food companies, with a portfolio that includes some of the best-known and most beloved brands. Unilever's food brands include Knorr, Hellmann's, Lipton, Ben &amp; Jerry's, and Magnum. Each brand has its own unique history and range of products, but all share a commitment to quality and taste. Unilever's food brands are enjoyed by people all over the world, and the company is continually innovating to bring new and exciting products to market. </w:t>
      </w:r>
      <w:r w:rsidR="00B138D9">
        <w:t xml:space="preserve">(Steenkamp, 2017). </w:t>
      </w:r>
      <w:r w:rsidR="00444AD4" w:rsidRPr="00444AD4">
        <w:t>With such a strong portfolio of food brands, Unilever is a trusted partner for retailers and foodservice providers looking to offer their customers the best possible selection.</w:t>
      </w:r>
    </w:p>
    <w:p w14:paraId="054E1931" w14:textId="07EBA212" w:rsidR="009659E9" w:rsidRDefault="00E87971" w:rsidP="0025349F">
      <w:r>
        <w:rPr>
          <w:noProof/>
        </w:rPr>
        <w:drawing>
          <wp:anchor distT="0" distB="0" distL="114300" distR="114300" simplePos="0" relativeHeight="251660288" behindDoc="1" locked="0" layoutInCell="1" allowOverlap="1" wp14:anchorId="641775D3" wp14:editId="37B1157B">
            <wp:simplePos x="0" y="0"/>
            <wp:positionH relativeFrom="margin">
              <wp:posOffset>283845</wp:posOffset>
            </wp:positionH>
            <wp:positionV relativeFrom="paragraph">
              <wp:posOffset>291677</wp:posOffset>
            </wp:positionV>
            <wp:extent cx="2662555" cy="1498600"/>
            <wp:effectExtent l="0" t="0" r="4445" b="6350"/>
            <wp:wrapTight wrapText="bothSides">
              <wp:wrapPolygon edited="0">
                <wp:start x="0" y="0"/>
                <wp:lineTo x="0" y="21417"/>
                <wp:lineTo x="21482" y="21417"/>
                <wp:lineTo x="21482" y="0"/>
                <wp:lineTo x="0" y="0"/>
              </wp:wrapPolygon>
            </wp:wrapTight>
            <wp:docPr id="4" name="Picture 4" descr="Unilever: Profile of a consumer goods giant - BBC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Unilever: Profile of a consumer goods giant - BBC New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62555" cy="14986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1" locked="0" layoutInCell="1" allowOverlap="1" wp14:anchorId="1E909DCF" wp14:editId="3C9E5BBC">
            <wp:simplePos x="0" y="0"/>
            <wp:positionH relativeFrom="margin">
              <wp:posOffset>3022812</wp:posOffset>
            </wp:positionH>
            <wp:positionV relativeFrom="paragraph">
              <wp:posOffset>273262</wp:posOffset>
            </wp:positionV>
            <wp:extent cx="2726055" cy="1534160"/>
            <wp:effectExtent l="0" t="0" r="0" b="8890"/>
            <wp:wrapTight wrapText="bothSides">
              <wp:wrapPolygon edited="0">
                <wp:start x="0" y="0"/>
                <wp:lineTo x="0" y="21457"/>
                <wp:lineTo x="21434" y="21457"/>
                <wp:lineTo x="21434" y="0"/>
                <wp:lineTo x="0" y="0"/>
              </wp:wrapPolygon>
            </wp:wrapTight>
            <wp:docPr id="5" name="Picture 5" descr="Unilever invests €1bn to develop sustainable cleaning products - News - The  Chemical Engine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Unilever invests €1bn to develop sustainable cleaning products - News - The  Chemical Enginee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26055" cy="15341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00A5BC8" w14:textId="77777777" w:rsidR="009659E9" w:rsidRDefault="009659E9" w:rsidP="0025349F"/>
    <w:p w14:paraId="49A72587" w14:textId="1EEA2BDA" w:rsidR="00481620" w:rsidRDefault="00481620" w:rsidP="0025349F">
      <w:r w:rsidRPr="00911AF3">
        <w:rPr>
          <w:b/>
          <w:bCs/>
          <w:color w:val="1F3864" w:themeColor="accent1" w:themeShade="80"/>
          <w:sz w:val="32"/>
          <w:szCs w:val="28"/>
        </w:rPr>
        <w:t>Cleaning</w:t>
      </w:r>
      <w:r w:rsidR="00911AF3">
        <w:t xml:space="preserve">: </w:t>
      </w:r>
      <w:r w:rsidR="00911AF3" w:rsidRPr="00911AF3">
        <w:t xml:space="preserve">Unilever is one of the world's largest consumer goods companies with a portfolio that includes some of the best-known and most-loved brands. The company's cleaning brands include Magic, Vim, </w:t>
      </w:r>
      <w:proofErr w:type="spellStart"/>
      <w:r w:rsidR="00911AF3" w:rsidRPr="00911AF3">
        <w:t>Woolite</w:t>
      </w:r>
      <w:proofErr w:type="spellEnd"/>
      <w:r w:rsidR="00911AF3" w:rsidRPr="00911AF3">
        <w:t xml:space="preserve">, </w:t>
      </w:r>
      <w:proofErr w:type="spellStart"/>
      <w:r w:rsidR="00911AF3" w:rsidRPr="00911AF3">
        <w:t>Cif</w:t>
      </w:r>
      <w:proofErr w:type="spellEnd"/>
      <w:r w:rsidR="00911AF3" w:rsidRPr="00911AF3">
        <w:t xml:space="preserve">, </w:t>
      </w:r>
      <w:proofErr w:type="spellStart"/>
      <w:r w:rsidR="00911AF3" w:rsidRPr="00911AF3">
        <w:t>Domestos</w:t>
      </w:r>
      <w:proofErr w:type="spellEnd"/>
      <w:r w:rsidR="00911AF3" w:rsidRPr="00911AF3">
        <w:t xml:space="preserve">, </w:t>
      </w:r>
      <w:proofErr w:type="spellStart"/>
      <w:r w:rsidR="00911AF3" w:rsidRPr="00911AF3">
        <w:t>Omo</w:t>
      </w:r>
      <w:proofErr w:type="spellEnd"/>
      <w:r w:rsidR="00911AF3" w:rsidRPr="00911AF3">
        <w:t>/Persil, Sunlight and Surf. Unilever has a long history of responsible business practices and is committed to sustainable living. The company's purpose is to make sustainable living commonplace and it seeks to reduce its environmental impact through the efficient use of resources, including water and energy. In addition, Unilever aims to source all its agricultural raw materials sustainably by 2030.</w:t>
      </w:r>
      <w:r w:rsidR="00B138D9">
        <w:t xml:space="preserve"> (Reza, 2020).</w:t>
      </w:r>
      <w:r w:rsidR="00911AF3" w:rsidRPr="00911AF3">
        <w:t xml:space="preserve"> Thanks to its strong </w:t>
      </w:r>
      <w:r w:rsidR="00911AF3" w:rsidRPr="00911AF3">
        <w:lastRenderedPageBreak/>
        <w:t>portfolio of cleaning brands, Unilever is well-positioned to help consumers around the world to live more sustainable lives.</w:t>
      </w:r>
      <w:r w:rsidR="009659E9" w:rsidRPr="009659E9">
        <w:t xml:space="preserve"> </w:t>
      </w:r>
    </w:p>
    <w:p w14:paraId="15FE9EDC" w14:textId="6DD68F92" w:rsidR="0025349F" w:rsidRDefault="00B82DA2" w:rsidP="0025349F">
      <w:r>
        <w:rPr>
          <w:noProof/>
        </w:rPr>
        <w:drawing>
          <wp:anchor distT="0" distB="0" distL="114300" distR="114300" simplePos="0" relativeHeight="251667456" behindDoc="1" locked="0" layoutInCell="1" allowOverlap="1" wp14:anchorId="1886C855" wp14:editId="271D94F7">
            <wp:simplePos x="0" y="0"/>
            <wp:positionH relativeFrom="column">
              <wp:posOffset>3524885</wp:posOffset>
            </wp:positionH>
            <wp:positionV relativeFrom="paragraph">
              <wp:posOffset>1447588</wp:posOffset>
            </wp:positionV>
            <wp:extent cx="2358390" cy="1235710"/>
            <wp:effectExtent l="0" t="0" r="3810" b="2540"/>
            <wp:wrapTight wrapText="bothSides">
              <wp:wrapPolygon edited="0">
                <wp:start x="0" y="0"/>
                <wp:lineTo x="0" y="21311"/>
                <wp:lineTo x="21460" y="21311"/>
                <wp:lineTo x="21460" y="0"/>
                <wp:lineTo x="0" y="0"/>
              </wp:wrapPolygon>
            </wp:wrapTight>
            <wp:docPr id="11" name="Picture 11" descr="Sign Up To Score FREE Unilever Samples &amp; More (Vaseline, Dove, Degree,  Suave) • Hip2Sa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Sign Up To Score FREE Unilever Samples &amp; More (Vaseline, Dove, Degree,  Suave) • Hip2Sav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358390" cy="123571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6432" behindDoc="1" locked="0" layoutInCell="1" allowOverlap="1" wp14:anchorId="752CE678" wp14:editId="176B1A9A">
            <wp:simplePos x="0" y="0"/>
            <wp:positionH relativeFrom="margin">
              <wp:align>right</wp:align>
            </wp:positionH>
            <wp:positionV relativeFrom="paragraph">
              <wp:posOffset>8255</wp:posOffset>
            </wp:positionV>
            <wp:extent cx="2463800" cy="1386205"/>
            <wp:effectExtent l="0" t="0" r="0" b="4445"/>
            <wp:wrapTight wrapText="bothSides">
              <wp:wrapPolygon edited="0">
                <wp:start x="0" y="0"/>
                <wp:lineTo x="0" y="21372"/>
                <wp:lineTo x="21377" y="21372"/>
                <wp:lineTo x="21377" y="0"/>
                <wp:lineTo x="0" y="0"/>
              </wp:wrapPolygon>
            </wp:wrapTight>
            <wp:docPr id="10" name="Picture 10" descr="Unilever brands Dove, Vaseline to stop using normal to describe hair and  skin types - ABC7 New Y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Unilever brands Dove, Vaseline to stop using normal to describe hair and  skin types - ABC7 New York"/>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463800" cy="13862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23DF3" w:rsidRPr="00F23DF3">
        <w:rPr>
          <w:b/>
          <w:bCs/>
          <w:color w:val="1F3864" w:themeColor="accent1" w:themeShade="80"/>
          <w:sz w:val="32"/>
          <w:szCs w:val="28"/>
        </w:rPr>
        <w:t>Personal care</w:t>
      </w:r>
      <w:r w:rsidR="00B757C1">
        <w:t xml:space="preserve">: </w:t>
      </w:r>
      <w:r w:rsidR="00B757C1" w:rsidRPr="00B757C1">
        <w:t xml:space="preserve">There are many personal care brands under the Unilever umbrella, including Dove, Pond's, Vaseline, Axe, and more. Each brand has its own unique formulations and products that cater to different needs. </w:t>
      </w:r>
      <w:r w:rsidR="00B138D9">
        <w:t xml:space="preserve">(Reza, 2020). </w:t>
      </w:r>
      <w:r w:rsidR="00B757C1" w:rsidRPr="00B757C1">
        <w:t>For example, Dove is known for its gentle cleansers and moisturizers that are ideal for sensitive skin, while Axe is known for its men's grooming products. Whatever your personal care needs may be, chances are there's a Unilever brand that can help.</w:t>
      </w:r>
    </w:p>
    <w:p w14:paraId="028DEBC5" w14:textId="77777777" w:rsidR="00B82DA2" w:rsidRDefault="00B82DA2" w:rsidP="0025349F">
      <w:pPr>
        <w:rPr>
          <w:b/>
          <w:bCs/>
          <w:sz w:val="32"/>
          <w:szCs w:val="28"/>
        </w:rPr>
      </w:pPr>
    </w:p>
    <w:p w14:paraId="25C921D5" w14:textId="4ABE5834" w:rsidR="00F23DF3" w:rsidRDefault="00F23DF3" w:rsidP="0025349F">
      <w:r w:rsidRPr="00F23DF3">
        <w:rPr>
          <w:b/>
          <w:bCs/>
          <w:sz w:val="32"/>
          <w:szCs w:val="28"/>
        </w:rPr>
        <w:t>In terms of packaging design,</w:t>
      </w:r>
      <w:r>
        <w:rPr>
          <w:b/>
          <w:bCs/>
          <w:sz w:val="32"/>
          <w:szCs w:val="28"/>
        </w:rPr>
        <w:t xml:space="preserve"> </w:t>
      </w:r>
      <w:r w:rsidRPr="00F23DF3">
        <w:t xml:space="preserve">Unilever strives to create packaging that is both functional and stylish. For example, the company's detergent containers are designed to be easy to pour, while also being eye-catching and attractive. In terms of product quality, Unilever puts a great deal of emphasis on safety and efficacy. All of the company's products undergo rigorous safety testing before they are released onto the market. In addition, Unilever employs a team of experienced researchers who are constantly looking for ways to improve the quality of the company's products. </w:t>
      </w:r>
      <w:r w:rsidR="00B138D9">
        <w:t xml:space="preserve">(Tien, 2019). </w:t>
      </w:r>
      <w:r w:rsidRPr="00F23DF3">
        <w:t>As a result of this commitment to quality, Unilever has built a reputation for being a trusted supplier of consumer goods.</w:t>
      </w:r>
    </w:p>
    <w:p w14:paraId="745FA4D1" w14:textId="7A3BF0A1" w:rsidR="00B82DA2" w:rsidRDefault="00F23DF3" w:rsidP="0025349F">
      <w:r w:rsidRPr="00F23DF3">
        <w:rPr>
          <w:b/>
          <w:bCs/>
          <w:sz w:val="32"/>
          <w:szCs w:val="28"/>
        </w:rPr>
        <w:t>In terms of quality</w:t>
      </w:r>
      <w:r>
        <w:t xml:space="preserve">, </w:t>
      </w:r>
      <w:r w:rsidRPr="00F23DF3">
        <w:t>Unilever’s extensive research and development efforts ensure that its products meet the highest standards of quality. The company rigorously tests all of its products before they are released to the market, and it continually strives to improve the quality of its existing product lines. In addition, Unilever offers a money-back satisfaction guarantee on all of its products.</w:t>
      </w:r>
      <w:r w:rsidR="00B138D9">
        <w:t xml:space="preserve"> (Tien, 2019). </w:t>
      </w:r>
      <w:r w:rsidRPr="00F23DF3">
        <w:t xml:space="preserve"> This commitment to quality has helped make Unilever one of the world’s most trusted brands.</w:t>
      </w:r>
    </w:p>
    <w:p w14:paraId="5E3CDA07" w14:textId="34CBCF2C" w:rsidR="00B82DA2" w:rsidRDefault="00B82DA2">
      <w:pPr>
        <w:spacing w:after="160" w:line="259" w:lineRule="auto"/>
        <w:jc w:val="left"/>
      </w:pPr>
      <w:r>
        <w:br w:type="page"/>
      </w:r>
    </w:p>
    <w:p w14:paraId="5CE1377C" w14:textId="25DB1C79" w:rsidR="00F23DF3" w:rsidRPr="00672C3D" w:rsidRDefault="002A33F5" w:rsidP="00672C3D">
      <w:pPr>
        <w:pStyle w:val="IntenseQuote"/>
        <w:rPr>
          <w:sz w:val="52"/>
          <w:szCs w:val="28"/>
        </w:rPr>
      </w:pPr>
      <w:r>
        <w:rPr>
          <w:noProof/>
        </w:rPr>
        <w:lastRenderedPageBreak/>
        <w:drawing>
          <wp:anchor distT="0" distB="0" distL="114300" distR="114300" simplePos="0" relativeHeight="251669504" behindDoc="1" locked="0" layoutInCell="1" allowOverlap="1" wp14:anchorId="204AB092" wp14:editId="6C9D8EB9">
            <wp:simplePos x="0" y="0"/>
            <wp:positionH relativeFrom="margin">
              <wp:align>left</wp:align>
            </wp:positionH>
            <wp:positionV relativeFrom="paragraph">
              <wp:posOffset>423</wp:posOffset>
            </wp:positionV>
            <wp:extent cx="1964055" cy="1303655"/>
            <wp:effectExtent l="0" t="0" r="0" b="0"/>
            <wp:wrapTight wrapText="bothSides">
              <wp:wrapPolygon edited="0">
                <wp:start x="0" y="0"/>
                <wp:lineTo x="0" y="21148"/>
                <wp:lineTo x="21370" y="21148"/>
                <wp:lineTo x="21370"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a:extLst>
                        <a:ext uri="{28A0092B-C50C-407E-A947-70E740481C1C}">
                          <a14:useLocalDpi xmlns:a14="http://schemas.microsoft.com/office/drawing/2010/main" val="0"/>
                        </a:ext>
                      </a:extLst>
                    </a:blip>
                    <a:srcRect t="17243" b="16353"/>
                    <a:stretch/>
                  </pic:blipFill>
                  <pic:spPr bwMode="auto">
                    <a:xfrm>
                      <a:off x="0" y="0"/>
                      <a:ext cx="1964055" cy="13036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72C3D">
        <w:t xml:space="preserve">    </w:t>
      </w:r>
      <w:r w:rsidR="00672C3D" w:rsidRPr="00672C3D">
        <w:rPr>
          <w:sz w:val="52"/>
          <w:szCs w:val="28"/>
        </w:rPr>
        <w:t>PRICE</w:t>
      </w:r>
    </w:p>
    <w:p w14:paraId="782A8EF6" w14:textId="39741B21" w:rsidR="00672C3D" w:rsidRDefault="00672C3D" w:rsidP="00672C3D"/>
    <w:p w14:paraId="33838C92" w14:textId="2011EB58" w:rsidR="00672C3D" w:rsidRDefault="00672C3D" w:rsidP="00672C3D">
      <w:pPr>
        <w:jc w:val="center"/>
      </w:pPr>
      <w:r w:rsidRPr="00672C3D">
        <w:rPr>
          <w:b/>
          <w:bCs/>
          <w:sz w:val="32"/>
          <w:szCs w:val="32"/>
        </w:rPr>
        <w:t>Low-priced products</w:t>
      </w:r>
      <w:r>
        <w:t xml:space="preserve">: </w:t>
      </w:r>
    </w:p>
    <w:p w14:paraId="530CE071" w14:textId="23F2C0BF" w:rsidR="00672C3D" w:rsidRDefault="00672C3D" w:rsidP="00672C3D">
      <w:pPr>
        <w:jc w:val="center"/>
      </w:pPr>
      <w:r>
        <w:t>Lipton, Knorr, Hellmann's, Best Foods, Bertolli, Ben &amp; Jerry's</w:t>
      </w:r>
    </w:p>
    <w:p w14:paraId="24465951" w14:textId="47BE947E" w:rsidR="00672C3D" w:rsidRDefault="00672C3D" w:rsidP="00672C3D">
      <w:pPr>
        <w:jc w:val="center"/>
      </w:pPr>
      <w:r w:rsidRPr="00672C3D">
        <w:rPr>
          <w:b/>
          <w:bCs/>
          <w:sz w:val="32"/>
          <w:szCs w:val="32"/>
        </w:rPr>
        <w:t>Mid-priced products</w:t>
      </w:r>
      <w:r>
        <w:t xml:space="preserve">: </w:t>
      </w:r>
    </w:p>
    <w:p w14:paraId="4996157E" w14:textId="49D71027" w:rsidR="00672C3D" w:rsidRDefault="00672C3D" w:rsidP="00672C3D">
      <w:pPr>
        <w:jc w:val="center"/>
      </w:pPr>
      <w:r>
        <w:t xml:space="preserve">Dove, Axe, Signal, </w:t>
      </w:r>
      <w:proofErr w:type="spellStart"/>
      <w:r>
        <w:t>Sunsilk</w:t>
      </w:r>
      <w:proofErr w:type="spellEnd"/>
    </w:p>
    <w:p w14:paraId="76851C18" w14:textId="66CAC84A" w:rsidR="00672C3D" w:rsidRDefault="00672C3D" w:rsidP="00672C3D">
      <w:pPr>
        <w:jc w:val="center"/>
      </w:pPr>
      <w:r w:rsidRPr="00672C3D">
        <w:rPr>
          <w:b/>
          <w:bCs/>
          <w:sz w:val="32"/>
          <w:szCs w:val="32"/>
        </w:rPr>
        <w:t>High-priced products</w:t>
      </w:r>
      <w:r>
        <w:t xml:space="preserve">: </w:t>
      </w:r>
    </w:p>
    <w:p w14:paraId="1D57DC8F" w14:textId="57C130C8" w:rsidR="0025349F" w:rsidRDefault="0057640B" w:rsidP="00672C3D">
      <w:pPr>
        <w:jc w:val="center"/>
      </w:pPr>
      <w:r>
        <w:rPr>
          <w:noProof/>
        </w:rPr>
        <w:drawing>
          <wp:anchor distT="0" distB="0" distL="114300" distR="114300" simplePos="0" relativeHeight="251671552" behindDoc="1" locked="0" layoutInCell="1" allowOverlap="1" wp14:anchorId="568B0B11" wp14:editId="795B3AA4">
            <wp:simplePos x="0" y="0"/>
            <wp:positionH relativeFrom="column">
              <wp:posOffset>3591348</wp:posOffset>
            </wp:positionH>
            <wp:positionV relativeFrom="paragraph">
              <wp:posOffset>235796</wp:posOffset>
            </wp:positionV>
            <wp:extent cx="2419350" cy="1659255"/>
            <wp:effectExtent l="0" t="0" r="0" b="0"/>
            <wp:wrapTight wrapText="bothSides">
              <wp:wrapPolygon edited="0">
                <wp:start x="0" y="0"/>
                <wp:lineTo x="0" y="21327"/>
                <wp:lineTo x="21430" y="21327"/>
                <wp:lineTo x="21430" y="0"/>
                <wp:lineTo x="0" y="0"/>
              </wp:wrapPolygon>
            </wp:wrapTight>
            <wp:docPr id="14" name="Picture 14" descr="Better Than FREE TRESemme, Simple, Dove, Suave Products at Rite Aid |  Living Rich With Coup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Better Than FREE TRESemme, Simple, Dove, Suave Products at Rite Aid |  Living Rich With Coupon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419350" cy="16592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72C3D">
        <w:t xml:space="preserve">Pond's, </w:t>
      </w:r>
      <w:proofErr w:type="spellStart"/>
      <w:r w:rsidR="00672C3D">
        <w:t>TRESemmé</w:t>
      </w:r>
      <w:proofErr w:type="spellEnd"/>
      <w:r w:rsidR="00672C3D">
        <w:t>, Lux, Garnier</w:t>
      </w:r>
    </w:p>
    <w:p w14:paraId="160CBB07" w14:textId="73B9FAF3" w:rsidR="0025349F" w:rsidRDefault="00672C3D" w:rsidP="0025349F">
      <w:r w:rsidRPr="00672C3D">
        <w:t xml:space="preserve">Unilever has a long history of using price to increase sales and market share. The company often uses price discounts and promotions to attract buyers and keep existing customers loyal. </w:t>
      </w:r>
      <w:r w:rsidR="001E049F">
        <w:t xml:space="preserve">(Hasan, 2015). </w:t>
      </w:r>
      <w:r w:rsidRPr="00672C3D">
        <w:t>For example, Unilever offers coupons on its website and runs regular sales on popular items. In addition, the company offers loyalty programs that give customers points or discounts on future purchases.</w:t>
      </w:r>
      <w:r w:rsidR="0057640B">
        <w:t xml:space="preserve"> </w:t>
      </w:r>
    </w:p>
    <w:p w14:paraId="17E97F7D" w14:textId="1105E718" w:rsidR="00672C3D" w:rsidRDefault="0057640B" w:rsidP="0025349F">
      <w:r>
        <w:rPr>
          <w:noProof/>
        </w:rPr>
        <w:drawing>
          <wp:anchor distT="0" distB="0" distL="114300" distR="114300" simplePos="0" relativeHeight="251670528" behindDoc="1" locked="0" layoutInCell="1" allowOverlap="1" wp14:anchorId="7BA60DFB" wp14:editId="21FA95D4">
            <wp:simplePos x="0" y="0"/>
            <wp:positionH relativeFrom="margin">
              <wp:posOffset>-25400</wp:posOffset>
            </wp:positionH>
            <wp:positionV relativeFrom="paragraph">
              <wp:posOffset>132080</wp:posOffset>
            </wp:positionV>
            <wp:extent cx="2637155" cy="1800860"/>
            <wp:effectExtent l="0" t="0" r="0" b="8890"/>
            <wp:wrapTight wrapText="bothSides">
              <wp:wrapPolygon edited="0">
                <wp:start x="0" y="0"/>
                <wp:lineTo x="0" y="21478"/>
                <wp:lineTo x="21376" y="21478"/>
                <wp:lineTo x="21376" y="0"/>
                <wp:lineTo x="0" y="0"/>
              </wp:wrapPolygon>
            </wp:wrapTight>
            <wp:docPr id="13" name="Picture 13" descr="New Unilever Printable Coupons (Free Suave Produ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New Unilever Printable Coupons (Free Suave Products)"/>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637155" cy="18008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72C3D" w:rsidRPr="00672C3D">
        <w:t>Unilever's pricing strategy is based on a combination of premium pricing for its flagship brands and competitive pricing for its mass-market products. The company</w:t>
      </w:r>
      <w:r w:rsidR="00672C3D">
        <w:t xml:space="preserve"> </w:t>
      </w:r>
      <w:r w:rsidR="00672C3D" w:rsidRPr="00672C3D">
        <w:t>capitalizes on the strength of its brands to charge higher prices, while its mass-market products are priced to compete with budget alternatives. In terms of promotions, Unilever relies heavily on discounts and coupons to drive sales.</w:t>
      </w:r>
      <w:r w:rsidR="001E049F">
        <w:t xml:space="preserve"> (Reza, 2020).</w:t>
      </w:r>
      <w:r w:rsidR="00672C3D" w:rsidRPr="00672C3D">
        <w:t xml:space="preserve"> The company also invests heavily in advertising, with a particular focus on television and online advertising. Overall, Unilever's pricing and promotional strategy is designed to maximize sales and profits across its wide range of products.</w:t>
      </w:r>
    </w:p>
    <w:p w14:paraId="69A4E62F" w14:textId="223E5A53" w:rsidR="0057640B" w:rsidRDefault="0057640B" w:rsidP="0057640B">
      <w:pPr>
        <w:pStyle w:val="IntenseQuote"/>
        <w:rPr>
          <w:sz w:val="52"/>
          <w:szCs w:val="28"/>
        </w:rPr>
      </w:pPr>
      <w:r w:rsidRPr="0057640B">
        <w:rPr>
          <w:sz w:val="52"/>
          <w:szCs w:val="28"/>
        </w:rPr>
        <w:lastRenderedPageBreak/>
        <w:t>PLACE</w:t>
      </w:r>
    </w:p>
    <w:p w14:paraId="02862201" w14:textId="3926636F" w:rsidR="00AF47C6" w:rsidRDefault="00B32D04" w:rsidP="0057640B">
      <w:r w:rsidRPr="0057640B">
        <w:t xml:space="preserve">Unilever has a direct presence in many markets, with a network of more than 400,000 outlets selling its products. </w:t>
      </w:r>
      <w:r w:rsidR="00AF47C6" w:rsidRPr="00AF47C6">
        <w:t xml:space="preserve">Unilever has a large network of </w:t>
      </w:r>
      <w:r w:rsidR="00AF47C6" w:rsidRPr="00AF47C6">
        <w:rPr>
          <w:b/>
          <w:bCs/>
          <w:sz w:val="28"/>
          <w:szCs w:val="24"/>
        </w:rPr>
        <w:t>distributors, wholesalers and retailers</w:t>
      </w:r>
      <w:r w:rsidR="00AF47C6" w:rsidRPr="00AF47C6">
        <w:rPr>
          <w:sz w:val="28"/>
          <w:szCs w:val="24"/>
        </w:rPr>
        <w:t xml:space="preserve"> </w:t>
      </w:r>
      <w:r w:rsidR="00AF47C6" w:rsidRPr="00AF47C6">
        <w:t xml:space="preserve">that helps it to reach its customers around the world. Unilever operates its own distribution centers and warehouses, and it also uses the services of third-party logistics providers. The company has a well-established supply chain that helps it to deliver its products to consumers in a timely and efficient manner. Unilever has a strong commitment to responsible sourcing and has been working to improve the sustainability of its supply chain. </w:t>
      </w:r>
      <w:r w:rsidR="001E049F">
        <w:t>(</w:t>
      </w:r>
      <w:proofErr w:type="spellStart"/>
      <w:r w:rsidR="001E049F">
        <w:t>Bahadir</w:t>
      </w:r>
      <w:proofErr w:type="spellEnd"/>
      <w:r w:rsidR="001E049F">
        <w:t xml:space="preserve"> et al., 2015). </w:t>
      </w:r>
      <w:r w:rsidR="00AF47C6" w:rsidRPr="00AF47C6">
        <w:t>The company is also working to reduce its environmental impact by increasing the use of renewable energy and by reducing waste.</w:t>
      </w:r>
    </w:p>
    <w:p w14:paraId="561C1FC5" w14:textId="3B304BE0" w:rsidR="00B32D04" w:rsidRDefault="00B32D04" w:rsidP="0057640B"/>
    <w:p w14:paraId="47BF9158" w14:textId="54E9B65F" w:rsidR="00B32D04" w:rsidRDefault="00B32D04" w:rsidP="0057640B">
      <w:r w:rsidRPr="00B32D04">
        <w:t xml:space="preserve">The </w:t>
      </w:r>
      <w:r w:rsidRPr="00B32D04">
        <w:rPr>
          <w:b/>
          <w:bCs/>
          <w:sz w:val="32"/>
          <w:szCs w:val="28"/>
        </w:rPr>
        <w:t>sales representatives</w:t>
      </w:r>
      <w:r w:rsidRPr="00B32D04">
        <w:rPr>
          <w:sz w:val="32"/>
          <w:szCs w:val="28"/>
        </w:rPr>
        <w:t xml:space="preserve"> </w:t>
      </w:r>
      <w:r w:rsidRPr="00B32D04">
        <w:t xml:space="preserve">who visit Unilever stores are an important part of the company's success. </w:t>
      </w:r>
      <w:r w:rsidRPr="00AF47C6">
        <w:t>Unilever has a team of more than 2,000 field sales representatives who visit stores and provide training to staff on how to best sell the company's products.</w:t>
      </w:r>
      <w:r>
        <w:t xml:space="preserve"> </w:t>
      </w:r>
      <w:r w:rsidR="001E049F">
        <w:t xml:space="preserve">(Reza, 2020). </w:t>
      </w:r>
      <w:r w:rsidRPr="00B32D04">
        <w:t>They are the ones who inform store owners about the latest products and promotions, and they also provide valuable feedback about customer needs and preferences. In addition, the sales reps help to keep Unilever's products stocked on shelves and ensure that store shelves are properly merchandised. As a result, they play a key role in ensuring that Unilever's products are available and visible to customers. Without the sales reps, Unilever would not be able to maintain its presence in retail stores.</w:t>
      </w:r>
    </w:p>
    <w:p w14:paraId="05AB45FC" w14:textId="40F5F697" w:rsidR="00B32D04" w:rsidRDefault="00B32D04" w:rsidP="0057640B"/>
    <w:p w14:paraId="5A20E3BB" w14:textId="3FB50B3B" w:rsidR="00B32D04" w:rsidRDefault="00B32D04" w:rsidP="0057640B">
      <w:r>
        <w:rPr>
          <w:noProof/>
        </w:rPr>
        <w:drawing>
          <wp:anchor distT="0" distB="0" distL="114300" distR="114300" simplePos="0" relativeHeight="251672576" behindDoc="1" locked="0" layoutInCell="1" allowOverlap="1" wp14:anchorId="205AADEF" wp14:editId="5F3F6027">
            <wp:simplePos x="0" y="0"/>
            <wp:positionH relativeFrom="margin">
              <wp:align>right</wp:align>
            </wp:positionH>
            <wp:positionV relativeFrom="paragraph">
              <wp:posOffset>207645</wp:posOffset>
            </wp:positionV>
            <wp:extent cx="1913255" cy="1092835"/>
            <wp:effectExtent l="0" t="0" r="0" b="0"/>
            <wp:wrapTight wrapText="bothSides">
              <wp:wrapPolygon edited="0">
                <wp:start x="0" y="0"/>
                <wp:lineTo x="0" y="21085"/>
                <wp:lineTo x="21292" y="21085"/>
                <wp:lineTo x="21292" y="0"/>
                <wp:lineTo x="0" y="0"/>
              </wp:wrapPolygon>
            </wp:wrapTight>
            <wp:docPr id="15" name="Picture 15" descr="Unilever launches e-commerce platform Ushopb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Unilever launches e-commerce platform Ushopb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913255" cy="10928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32D04">
        <w:t xml:space="preserve">The company's </w:t>
      </w:r>
      <w:r w:rsidRPr="00B32D04">
        <w:rPr>
          <w:b/>
          <w:bCs/>
          <w:sz w:val="32"/>
          <w:szCs w:val="28"/>
        </w:rPr>
        <w:t>online shopping service</w:t>
      </w:r>
      <w:r w:rsidRPr="00B32D04">
        <w:t xml:space="preserve"> offers a convenient way for customers to purchase Unilever products from the comfort of their own homes. The website is easy to navigate, and customers can search for items by category or brand. In addition, the site offers a variety of payment options, </w:t>
      </w:r>
      <w:r w:rsidRPr="00B32D04">
        <w:lastRenderedPageBreak/>
        <w:t>including credit cards, debit cards, and PayPal. Shipping is typically free for orders over $50, and customers can often find coupon codes for additional savings.</w:t>
      </w:r>
    </w:p>
    <w:p w14:paraId="41ED8FB7" w14:textId="1F3AC03B" w:rsidR="00B32D04" w:rsidRDefault="00AD29F8" w:rsidP="0057640B">
      <w:r>
        <w:rPr>
          <w:noProof/>
        </w:rPr>
        <w:drawing>
          <wp:anchor distT="0" distB="0" distL="114300" distR="114300" simplePos="0" relativeHeight="251673600" behindDoc="1" locked="0" layoutInCell="1" allowOverlap="1" wp14:anchorId="08204CF4" wp14:editId="29D46BEF">
            <wp:simplePos x="0" y="0"/>
            <wp:positionH relativeFrom="margin">
              <wp:align>left</wp:align>
            </wp:positionH>
            <wp:positionV relativeFrom="paragraph">
              <wp:posOffset>212</wp:posOffset>
            </wp:positionV>
            <wp:extent cx="2962910" cy="1974850"/>
            <wp:effectExtent l="0" t="0" r="8890" b="6350"/>
            <wp:wrapTight wrapText="bothSides">
              <wp:wrapPolygon edited="0">
                <wp:start x="0" y="0"/>
                <wp:lineTo x="0" y="21461"/>
                <wp:lineTo x="21526" y="21461"/>
                <wp:lineTo x="21526" y="0"/>
                <wp:lineTo x="0" y="0"/>
              </wp:wrapPolygon>
            </wp:wrapTight>
            <wp:docPr id="16" name="Picture 16" descr="Understanding Unilever's e-commerce strategy | 2019-11-18 | Baking 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Understanding Unilever's e-commerce strategy | 2019-11-18 | Baking Busines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962910" cy="19748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4624" behindDoc="1" locked="0" layoutInCell="1" allowOverlap="1" wp14:anchorId="60E6896C" wp14:editId="3FA95B3B">
            <wp:simplePos x="0" y="0"/>
            <wp:positionH relativeFrom="margin">
              <wp:align>right</wp:align>
            </wp:positionH>
            <wp:positionV relativeFrom="paragraph">
              <wp:posOffset>211</wp:posOffset>
            </wp:positionV>
            <wp:extent cx="2785110" cy="1856105"/>
            <wp:effectExtent l="0" t="0" r="0" b="0"/>
            <wp:wrapTight wrapText="bothSides">
              <wp:wrapPolygon edited="0">
                <wp:start x="0" y="0"/>
                <wp:lineTo x="0" y="21282"/>
                <wp:lineTo x="21423" y="21282"/>
                <wp:lineTo x="21423"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785110" cy="18561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83A3645" w14:textId="77777777" w:rsidR="00ED5992" w:rsidRDefault="00ED5992" w:rsidP="0057640B"/>
    <w:p w14:paraId="4C98350B" w14:textId="244E4A35" w:rsidR="00B32D04" w:rsidRDefault="00B32D04" w:rsidP="0057640B">
      <w:r w:rsidRPr="00B32D04">
        <w:t xml:space="preserve">In recent years, Unilever has been increasing its presence in the </w:t>
      </w:r>
      <w:r w:rsidRPr="00B32D04">
        <w:rPr>
          <w:b/>
          <w:bCs/>
          <w:sz w:val="32"/>
          <w:szCs w:val="28"/>
        </w:rPr>
        <w:t>e-commerce</w:t>
      </w:r>
      <w:r w:rsidRPr="00B32D04">
        <w:rPr>
          <w:sz w:val="32"/>
          <w:szCs w:val="28"/>
        </w:rPr>
        <w:t xml:space="preserve"> </w:t>
      </w:r>
      <w:r w:rsidRPr="00B32D04">
        <w:t>sphere, with a focus on selling its products through online retailers such as Amazon. This shift has been driven by changes in consumer behavior, as more and more people are doing their shopping online. Unilever has responded by investing heavily in e-commerce infrastructure and partnerships, as well as developing new marketing strategies to reach online shoppers.</w:t>
      </w:r>
      <w:r w:rsidR="00ED5992" w:rsidRPr="00ED5992">
        <w:t xml:space="preserve"> </w:t>
      </w:r>
      <w:r w:rsidR="001E049F">
        <w:t>(</w:t>
      </w:r>
      <w:proofErr w:type="spellStart"/>
      <w:r w:rsidR="001E049F" w:rsidRPr="001E049F">
        <w:t>Mortanges</w:t>
      </w:r>
      <w:proofErr w:type="spellEnd"/>
      <w:r w:rsidR="001E049F" w:rsidRPr="001E049F">
        <w:t>,</w:t>
      </w:r>
      <w:r w:rsidR="001E049F">
        <w:t xml:space="preserve"> </w:t>
      </w:r>
      <w:r w:rsidR="001E049F" w:rsidRPr="001E049F">
        <w:t>and Rad</w:t>
      </w:r>
      <w:r w:rsidR="001E049F">
        <w:t>, 2018).</w:t>
      </w:r>
    </w:p>
    <w:p w14:paraId="08F22CBF" w14:textId="3C418CA9" w:rsidR="0057640B" w:rsidRDefault="0057640B" w:rsidP="0057640B"/>
    <w:p w14:paraId="39BDFB5F" w14:textId="4D419613" w:rsidR="00ED5992" w:rsidRDefault="00ED5992" w:rsidP="0057640B"/>
    <w:p w14:paraId="2A029B5E" w14:textId="68273FA6" w:rsidR="00AD29F8" w:rsidRDefault="00AD29F8" w:rsidP="00AD29F8">
      <w:pPr>
        <w:jc w:val="center"/>
        <w:rPr>
          <w:b/>
          <w:bCs/>
          <w:sz w:val="32"/>
          <w:szCs w:val="28"/>
        </w:rPr>
      </w:pPr>
      <w:r>
        <w:rPr>
          <w:noProof/>
        </w:rPr>
        <w:drawing>
          <wp:anchor distT="0" distB="0" distL="114300" distR="114300" simplePos="0" relativeHeight="251675648" behindDoc="0" locked="0" layoutInCell="1" allowOverlap="1" wp14:anchorId="14A94548" wp14:editId="76344961">
            <wp:simplePos x="0" y="0"/>
            <wp:positionH relativeFrom="column">
              <wp:posOffset>16510</wp:posOffset>
            </wp:positionH>
            <wp:positionV relativeFrom="paragraph">
              <wp:posOffset>250401</wp:posOffset>
            </wp:positionV>
            <wp:extent cx="3879850" cy="2573655"/>
            <wp:effectExtent l="0" t="0" r="6350" b="0"/>
            <wp:wrapSquare wrapText="bothSides"/>
            <wp:docPr id="18" name="Picture 18" descr="394 Unilever Company Photos - Free &amp; Royalty-Free Stock Photos from  Dreams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394 Unilever Company Photos - Free &amp; Royalty-Free Stock Photos from  Dreamstim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879850" cy="25736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EDC7981" w14:textId="77777777" w:rsidR="00AD29F8" w:rsidRDefault="00AD29F8" w:rsidP="00AD29F8">
      <w:pPr>
        <w:jc w:val="center"/>
        <w:rPr>
          <w:b/>
          <w:bCs/>
          <w:sz w:val="32"/>
          <w:szCs w:val="28"/>
        </w:rPr>
      </w:pPr>
    </w:p>
    <w:p w14:paraId="11F43803" w14:textId="73080D9D" w:rsidR="00AD29F8" w:rsidRDefault="00000000" w:rsidP="00AD29F8">
      <w:pPr>
        <w:jc w:val="center"/>
        <w:rPr>
          <w:b/>
          <w:bCs/>
          <w:sz w:val="32"/>
          <w:szCs w:val="28"/>
        </w:rPr>
      </w:pPr>
      <w:hyperlink r:id="rId24" w:history="1">
        <w:r w:rsidR="00AD29F8" w:rsidRPr="00AD29F8">
          <w:rPr>
            <w:rStyle w:val="Hyperlink"/>
            <w:b/>
            <w:bCs/>
            <w:sz w:val="32"/>
            <w:szCs w:val="28"/>
          </w:rPr>
          <w:t>Unilever Global: Making sustainable living commonplace | Unilever</w:t>
        </w:r>
      </w:hyperlink>
    </w:p>
    <w:p w14:paraId="16FF2710" w14:textId="77777777" w:rsidR="00AD29F8" w:rsidRDefault="00AD29F8">
      <w:pPr>
        <w:spacing w:after="160" w:line="259" w:lineRule="auto"/>
        <w:jc w:val="left"/>
        <w:rPr>
          <w:b/>
          <w:bCs/>
          <w:sz w:val="32"/>
          <w:szCs w:val="28"/>
        </w:rPr>
      </w:pPr>
      <w:r>
        <w:rPr>
          <w:b/>
          <w:bCs/>
          <w:sz w:val="32"/>
          <w:szCs w:val="28"/>
        </w:rPr>
        <w:br w:type="page"/>
      </w:r>
    </w:p>
    <w:p w14:paraId="67D1B48A" w14:textId="1C3CB0DC" w:rsidR="00ED5992" w:rsidRDefault="00BD0CCC" w:rsidP="00AD29F8">
      <w:pPr>
        <w:pStyle w:val="IntenseQuote"/>
      </w:pPr>
      <w:r>
        <w:lastRenderedPageBreak/>
        <w:t>PROMOTION</w:t>
      </w:r>
    </w:p>
    <w:p w14:paraId="391AF908" w14:textId="26B30C20" w:rsidR="00BD0CCC" w:rsidRPr="00FB6A0F" w:rsidRDefault="00084F75" w:rsidP="00BD0CCC">
      <w:pPr>
        <w:rPr>
          <w:b/>
          <w:bCs/>
          <w:color w:val="2F5496" w:themeColor="accent1" w:themeShade="BF"/>
          <w:sz w:val="22"/>
          <w:szCs w:val="20"/>
        </w:rPr>
      </w:pPr>
      <w:r>
        <w:rPr>
          <w:noProof/>
        </w:rPr>
        <w:drawing>
          <wp:anchor distT="0" distB="0" distL="114300" distR="114300" simplePos="0" relativeHeight="251676672" behindDoc="1" locked="0" layoutInCell="1" allowOverlap="1" wp14:anchorId="6A19E567" wp14:editId="22CDAD6B">
            <wp:simplePos x="0" y="0"/>
            <wp:positionH relativeFrom="margin">
              <wp:align>right</wp:align>
            </wp:positionH>
            <wp:positionV relativeFrom="paragraph">
              <wp:posOffset>11642</wp:posOffset>
            </wp:positionV>
            <wp:extent cx="2694940" cy="1769110"/>
            <wp:effectExtent l="0" t="0" r="0" b="2540"/>
            <wp:wrapTight wrapText="bothSides">
              <wp:wrapPolygon edited="0">
                <wp:start x="0" y="0"/>
                <wp:lineTo x="0" y="21398"/>
                <wp:lineTo x="21376" y="21398"/>
                <wp:lineTo x="21376" y="0"/>
                <wp:lineTo x="0" y="0"/>
              </wp:wrapPolygon>
            </wp:wrapTight>
            <wp:docPr id="19" name="Picture 19" descr="Comprehensive SWOT Analysis of Dove | I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Comprehensive SWOT Analysis of Dove | IID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694940" cy="17691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84F75">
        <w:t xml:space="preserve">Unilever has a long history of successful marketing, and its advertising campaigns have helped to make its products some of the most recognizable in the world. Today, </w:t>
      </w:r>
      <w:r>
        <w:t>U</w:t>
      </w:r>
      <w:r w:rsidRPr="00084F75">
        <w:t>nilever continues to be a leader in advertising, with campaigns that reach consumers across multiple platforms.</w:t>
      </w:r>
      <w:r w:rsidR="001E049F">
        <w:t xml:space="preserve"> (</w:t>
      </w:r>
      <w:proofErr w:type="spellStart"/>
      <w:r w:rsidR="001E049F">
        <w:t>Bahadir</w:t>
      </w:r>
      <w:proofErr w:type="spellEnd"/>
      <w:r w:rsidR="001E049F">
        <w:t xml:space="preserve"> et al., 2015).</w:t>
      </w:r>
      <w:r w:rsidRPr="00084F75">
        <w:t xml:space="preserve"> Television commercials, radio ads, print ads, and online ads all feature </w:t>
      </w:r>
      <w:r>
        <w:t>U</w:t>
      </w:r>
      <w:r w:rsidRPr="00084F75">
        <w:t xml:space="preserve">nilever products, making it one of the most ubiquitous brands in the world. Whether it's a mother bonding with her daughter over </w:t>
      </w:r>
      <w:r w:rsidRPr="00084F75">
        <w:rPr>
          <w:b/>
          <w:bCs/>
          <w:sz w:val="28"/>
          <w:szCs w:val="24"/>
        </w:rPr>
        <w:t>Dove soap</w:t>
      </w:r>
      <w:r w:rsidRPr="00084F75">
        <w:rPr>
          <w:sz w:val="28"/>
          <w:szCs w:val="24"/>
        </w:rPr>
        <w:t xml:space="preserve"> </w:t>
      </w:r>
      <w:r w:rsidRPr="00084F75">
        <w:t xml:space="preserve">or a family enjoying a picnic with </w:t>
      </w:r>
      <w:r w:rsidRPr="00084F75">
        <w:rPr>
          <w:b/>
          <w:bCs/>
          <w:sz w:val="28"/>
          <w:szCs w:val="24"/>
        </w:rPr>
        <w:t>Hellman's mayonnaise</w:t>
      </w:r>
      <w:r w:rsidRPr="00084F75">
        <w:t xml:space="preserve">, </w:t>
      </w:r>
      <w:r>
        <w:t>U</w:t>
      </w:r>
      <w:r w:rsidRPr="00084F75">
        <w:t xml:space="preserve">nilever ads have a way of resonating with consumers on a personal level. Fairy </w:t>
      </w:r>
    </w:p>
    <w:p w14:paraId="0C29484D" w14:textId="504D9F90" w:rsidR="00FB6A0F" w:rsidRDefault="00FB6A0F" w:rsidP="00BD0CCC">
      <w:pPr>
        <w:rPr>
          <w:b/>
          <w:bCs/>
          <w:color w:val="2F5496" w:themeColor="accent1" w:themeShade="BF"/>
          <w:sz w:val="20"/>
          <w:szCs w:val="18"/>
        </w:rPr>
      </w:pPr>
      <w:r w:rsidRPr="00FB6A0F">
        <w:rPr>
          <w:noProof/>
          <w:sz w:val="16"/>
          <w:szCs w:val="14"/>
        </w:rPr>
        <w:drawing>
          <wp:anchor distT="0" distB="0" distL="114300" distR="114300" simplePos="0" relativeHeight="251678720" behindDoc="1" locked="0" layoutInCell="1" allowOverlap="1" wp14:anchorId="20E6D7A0" wp14:editId="4BF4C811">
            <wp:simplePos x="0" y="0"/>
            <wp:positionH relativeFrom="margin">
              <wp:align>left</wp:align>
            </wp:positionH>
            <wp:positionV relativeFrom="paragraph">
              <wp:posOffset>21802</wp:posOffset>
            </wp:positionV>
            <wp:extent cx="2734310" cy="1435735"/>
            <wp:effectExtent l="0" t="0" r="8890" b="0"/>
            <wp:wrapTight wrapText="bothSides">
              <wp:wrapPolygon edited="0">
                <wp:start x="0" y="0"/>
                <wp:lineTo x="0" y="21208"/>
                <wp:lineTo x="21520" y="21208"/>
                <wp:lineTo x="21520" y="0"/>
                <wp:lineTo x="0" y="0"/>
              </wp:wrapPolygon>
            </wp:wrapTight>
            <wp:docPr id="21" name="Picture 21" descr="Hellmann's new linebacker sacks food wasters in Super Bowl commercial | Ad  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ellmann's new linebacker sacks food wasters in Super Bowl commercial | Ad  Age"/>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741411" cy="143974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886D230" w14:textId="1E94DF77" w:rsidR="00FB6A0F" w:rsidRDefault="00FB6A0F" w:rsidP="00BD0CCC">
      <w:pPr>
        <w:rPr>
          <w:b/>
          <w:bCs/>
          <w:color w:val="2F5496" w:themeColor="accent1" w:themeShade="BF"/>
          <w:sz w:val="20"/>
          <w:szCs w:val="18"/>
        </w:rPr>
      </w:pPr>
      <w:r w:rsidRPr="00FB6A0F">
        <w:rPr>
          <w:b/>
          <w:bCs/>
          <w:color w:val="2F5496" w:themeColor="accent1" w:themeShade="BF"/>
          <w:sz w:val="20"/>
          <w:szCs w:val="18"/>
        </w:rPr>
        <w:t>HELLMANN'S NEW LINEBACKER SACK FOOD WASTERS IN SUPER BOWL COMMERCIAL</w:t>
      </w:r>
    </w:p>
    <w:p w14:paraId="041CACA0" w14:textId="5B1719A4" w:rsidR="00FB6A0F" w:rsidRDefault="00FB6A0F" w:rsidP="00BD0CCC">
      <w:pPr>
        <w:rPr>
          <w:b/>
          <w:bCs/>
          <w:color w:val="2F5496" w:themeColor="accent1" w:themeShade="BF"/>
          <w:sz w:val="20"/>
          <w:szCs w:val="18"/>
        </w:rPr>
      </w:pPr>
    </w:p>
    <w:p w14:paraId="203F862A" w14:textId="400ACE14" w:rsidR="00FB6A0F" w:rsidRDefault="00FB6A0F" w:rsidP="00BD0CCC">
      <w:pPr>
        <w:rPr>
          <w:b/>
          <w:bCs/>
          <w:color w:val="2F5496" w:themeColor="accent1" w:themeShade="BF"/>
          <w:sz w:val="20"/>
          <w:szCs w:val="18"/>
        </w:rPr>
      </w:pPr>
    </w:p>
    <w:p w14:paraId="7990A06A" w14:textId="3C6709D4" w:rsidR="00FB6A0F" w:rsidRDefault="00FB6A0F" w:rsidP="00BD0CCC">
      <w:pPr>
        <w:rPr>
          <w:b/>
          <w:bCs/>
          <w:color w:val="2F5496" w:themeColor="accent1" w:themeShade="BF"/>
          <w:sz w:val="20"/>
          <w:szCs w:val="18"/>
        </w:rPr>
      </w:pPr>
    </w:p>
    <w:p w14:paraId="0327457B" w14:textId="77777777" w:rsidR="00FB6A0F" w:rsidRDefault="00FB6A0F" w:rsidP="00BD0CCC">
      <w:pPr>
        <w:rPr>
          <w:b/>
          <w:bCs/>
          <w:color w:val="2F5496" w:themeColor="accent1" w:themeShade="BF"/>
          <w:sz w:val="20"/>
          <w:szCs w:val="18"/>
        </w:rPr>
      </w:pPr>
    </w:p>
    <w:p w14:paraId="582F1033" w14:textId="41DA9BBF" w:rsidR="00FB6A0F" w:rsidRDefault="00FB6A0F" w:rsidP="00BD0CCC">
      <w:pPr>
        <w:rPr>
          <w:b/>
          <w:bCs/>
          <w:color w:val="2F5496" w:themeColor="accent1" w:themeShade="BF"/>
          <w:sz w:val="22"/>
          <w:szCs w:val="20"/>
        </w:rPr>
      </w:pPr>
      <w:r>
        <w:rPr>
          <w:noProof/>
        </w:rPr>
        <w:drawing>
          <wp:anchor distT="0" distB="0" distL="114300" distR="114300" simplePos="0" relativeHeight="251677696" behindDoc="1" locked="0" layoutInCell="1" allowOverlap="1" wp14:anchorId="525E3FF2" wp14:editId="68773538">
            <wp:simplePos x="0" y="0"/>
            <wp:positionH relativeFrom="margin">
              <wp:align>left</wp:align>
            </wp:positionH>
            <wp:positionV relativeFrom="paragraph">
              <wp:posOffset>123613</wp:posOffset>
            </wp:positionV>
            <wp:extent cx="2540000" cy="1428750"/>
            <wp:effectExtent l="0" t="0" r="0" b="0"/>
            <wp:wrapTight wrapText="bothSides">
              <wp:wrapPolygon edited="0">
                <wp:start x="0" y="0"/>
                <wp:lineTo x="0" y="21312"/>
                <wp:lineTo x="21384" y="21312"/>
                <wp:lineTo x="21384" y="0"/>
                <wp:lineTo x="0" y="0"/>
              </wp:wrapPolygon>
            </wp:wrapTight>
            <wp:docPr id="20" name="Picture 20" descr="Hellmann's Super Bowl Ad Stars Amy Schumer as Fairy Godmay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ellmann's Super Bowl Ad Stars Amy Schumer as Fairy Godmayo"/>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546700" cy="1432902"/>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B6A0F">
        <w:rPr>
          <w:b/>
          <w:bCs/>
          <w:color w:val="2F5496" w:themeColor="accent1" w:themeShade="BF"/>
          <w:sz w:val="22"/>
          <w:szCs w:val="20"/>
        </w:rPr>
        <w:t>GODMAYO AMY SCHUMER REVIVES LEFTOVERS IN HELLMANN'S SUPER BOWL AD</w:t>
      </w:r>
    </w:p>
    <w:p w14:paraId="7A95B8CA" w14:textId="77777777" w:rsidR="00FB6A0F" w:rsidRDefault="00FB6A0F">
      <w:pPr>
        <w:spacing w:after="160" w:line="259" w:lineRule="auto"/>
        <w:jc w:val="left"/>
        <w:rPr>
          <w:b/>
          <w:bCs/>
          <w:color w:val="2F5496" w:themeColor="accent1" w:themeShade="BF"/>
          <w:sz w:val="22"/>
          <w:szCs w:val="20"/>
        </w:rPr>
      </w:pPr>
      <w:r>
        <w:rPr>
          <w:b/>
          <w:bCs/>
          <w:color w:val="2F5496" w:themeColor="accent1" w:themeShade="BF"/>
          <w:sz w:val="22"/>
          <w:szCs w:val="20"/>
        </w:rPr>
        <w:br w:type="page"/>
      </w:r>
    </w:p>
    <w:p w14:paraId="72299F8B" w14:textId="6D703AFF" w:rsidR="00FB6A0F" w:rsidRDefault="007B7304" w:rsidP="00FB6A0F">
      <w:r>
        <w:rPr>
          <w:noProof/>
        </w:rPr>
        <w:lastRenderedPageBreak/>
        <w:drawing>
          <wp:anchor distT="0" distB="0" distL="114300" distR="114300" simplePos="0" relativeHeight="251679744" behindDoc="1" locked="0" layoutInCell="1" allowOverlap="1" wp14:anchorId="6E47F3C5" wp14:editId="24C3D18B">
            <wp:simplePos x="0" y="0"/>
            <wp:positionH relativeFrom="margin">
              <wp:posOffset>160867</wp:posOffset>
            </wp:positionH>
            <wp:positionV relativeFrom="paragraph">
              <wp:posOffset>659976</wp:posOffset>
            </wp:positionV>
            <wp:extent cx="2997200" cy="3807460"/>
            <wp:effectExtent l="0" t="0" r="0" b="2540"/>
            <wp:wrapTight wrapText="bothSides">
              <wp:wrapPolygon edited="0">
                <wp:start x="0" y="0"/>
                <wp:lineTo x="0" y="21506"/>
                <wp:lineTo x="21417" y="21506"/>
                <wp:lineTo x="21417" y="0"/>
                <wp:lineTo x="0" y="0"/>
              </wp:wrapPolygon>
            </wp:wrapTight>
            <wp:docPr id="23" name="Picture 23" descr="WIN PRIZES AND GET COUPONS WITH THIS NEW PROMO FROM UNILEVER!!! ⋆ Discounts  and Savings Cana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WIN PRIZES AND GET COUPONS WITH THIS NEW PROMO FROM UNILEVER!!! ⋆ Discounts  and Savings Canada"/>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997200" cy="38074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B6A0F" w:rsidRPr="00FB6A0F">
        <w:t>Unilever also uses sales promotions to reach its target market. Common sales promotion techniques used by Unilever include coupons, contests, and sweepstakes.</w:t>
      </w:r>
    </w:p>
    <w:p w14:paraId="1397169D" w14:textId="651D36BE" w:rsidR="00FB6A0F" w:rsidRDefault="007B7304" w:rsidP="00FB6A0F">
      <w:pPr>
        <w:rPr>
          <w:noProof/>
        </w:rPr>
      </w:pPr>
      <w:r>
        <w:rPr>
          <w:noProof/>
        </w:rPr>
        <w:drawing>
          <wp:anchor distT="0" distB="0" distL="114300" distR="114300" simplePos="0" relativeHeight="251681792" behindDoc="1" locked="0" layoutInCell="1" allowOverlap="1" wp14:anchorId="302EE613" wp14:editId="7F06658D">
            <wp:simplePos x="0" y="0"/>
            <wp:positionH relativeFrom="margin">
              <wp:posOffset>3665855</wp:posOffset>
            </wp:positionH>
            <wp:positionV relativeFrom="paragraph">
              <wp:posOffset>2039408</wp:posOffset>
            </wp:positionV>
            <wp:extent cx="1972310" cy="1926590"/>
            <wp:effectExtent l="0" t="0" r="8890" b="0"/>
            <wp:wrapTight wrapText="bothSides">
              <wp:wrapPolygon edited="0">
                <wp:start x="0" y="0"/>
                <wp:lineTo x="0" y="21358"/>
                <wp:lineTo x="21489" y="21358"/>
                <wp:lineTo x="21489" y="0"/>
                <wp:lineTo x="0" y="0"/>
              </wp:wrapPolygon>
            </wp:wrapTight>
            <wp:docPr id="25" name="Picture 25" descr="Unilever Scratch And Win Contest: Play for instant Prizes theushop.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Unilever Scratch And Win Contest: Play for instant Prizes theushop.ca"/>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972310" cy="192659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0768" behindDoc="1" locked="0" layoutInCell="1" allowOverlap="1" wp14:anchorId="60D27441" wp14:editId="1DE4CE0F">
            <wp:simplePos x="0" y="0"/>
            <wp:positionH relativeFrom="margin">
              <wp:posOffset>3462867</wp:posOffset>
            </wp:positionH>
            <wp:positionV relativeFrom="paragraph">
              <wp:posOffset>210397</wp:posOffset>
            </wp:positionV>
            <wp:extent cx="2361565" cy="1655445"/>
            <wp:effectExtent l="0" t="0" r="635" b="1905"/>
            <wp:wrapTight wrapText="bothSides">
              <wp:wrapPolygon edited="0">
                <wp:start x="0" y="0"/>
                <wp:lineTo x="0" y="21376"/>
                <wp:lineTo x="21432" y="21376"/>
                <wp:lineTo x="21432" y="0"/>
                <wp:lineTo x="0" y="0"/>
              </wp:wrapPolygon>
            </wp:wrapTight>
            <wp:docPr id="24" name="Picture 24" descr="Unilever Canada Contest - Win Disney Tickets and Gift Ca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Unilever Canada Contest - Win Disney Tickets and Gift Cards"/>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361565" cy="16554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B6A0F">
        <w:rPr>
          <w:noProof/>
        </w:rPr>
        <w:t xml:space="preserve">  </w:t>
      </w:r>
    </w:p>
    <w:p w14:paraId="2CC9F68F" w14:textId="2AFACE2B" w:rsidR="007B7304" w:rsidRDefault="007B7304" w:rsidP="00FB6A0F">
      <w:pPr>
        <w:rPr>
          <w:noProof/>
        </w:rPr>
      </w:pPr>
    </w:p>
    <w:p w14:paraId="72C41A7D" w14:textId="68392990" w:rsidR="007B7304" w:rsidRDefault="007B7304" w:rsidP="00FB6A0F">
      <w:pPr>
        <w:rPr>
          <w:noProof/>
        </w:rPr>
      </w:pPr>
    </w:p>
    <w:p w14:paraId="73FC78C3" w14:textId="37B1CFEB" w:rsidR="007B7304" w:rsidRDefault="007B7304" w:rsidP="00FB6A0F">
      <w:pPr>
        <w:rPr>
          <w:noProof/>
        </w:rPr>
      </w:pPr>
    </w:p>
    <w:p w14:paraId="3B82469C" w14:textId="0FDB9927" w:rsidR="007B7304" w:rsidRDefault="007B7304" w:rsidP="00FB6A0F">
      <w:pPr>
        <w:rPr>
          <w:noProof/>
        </w:rPr>
      </w:pPr>
    </w:p>
    <w:p w14:paraId="768F35C5" w14:textId="6F0EC724" w:rsidR="007B7304" w:rsidRDefault="007B7304" w:rsidP="00FB6A0F">
      <w:pPr>
        <w:rPr>
          <w:noProof/>
        </w:rPr>
      </w:pPr>
    </w:p>
    <w:p w14:paraId="24FAA498" w14:textId="3E892014" w:rsidR="007B7304" w:rsidRDefault="007B7304" w:rsidP="00FB6A0F">
      <w:pPr>
        <w:rPr>
          <w:noProof/>
        </w:rPr>
      </w:pPr>
    </w:p>
    <w:p w14:paraId="2DA07655" w14:textId="7FE87743" w:rsidR="007B7304" w:rsidRDefault="007B7304" w:rsidP="00FB6A0F">
      <w:pPr>
        <w:rPr>
          <w:noProof/>
        </w:rPr>
      </w:pPr>
    </w:p>
    <w:p w14:paraId="1434441F" w14:textId="342619A0" w:rsidR="007B7304" w:rsidRDefault="007B7304" w:rsidP="00FB6A0F">
      <w:pPr>
        <w:rPr>
          <w:noProof/>
        </w:rPr>
      </w:pPr>
    </w:p>
    <w:p w14:paraId="34B1EA17" w14:textId="5B931100" w:rsidR="007B7304" w:rsidRDefault="007B7304" w:rsidP="00FB6A0F">
      <w:pPr>
        <w:rPr>
          <w:noProof/>
        </w:rPr>
      </w:pPr>
    </w:p>
    <w:p w14:paraId="0C30EA96" w14:textId="237B11B9" w:rsidR="00B46464" w:rsidRDefault="00B46464" w:rsidP="00FB6A0F">
      <w:pPr>
        <w:rPr>
          <w:b/>
          <w:bCs/>
          <w:noProof/>
          <w:sz w:val="28"/>
          <w:szCs w:val="24"/>
        </w:rPr>
      </w:pPr>
      <w:r>
        <w:rPr>
          <w:noProof/>
        </w:rPr>
        <w:drawing>
          <wp:anchor distT="0" distB="0" distL="114300" distR="114300" simplePos="0" relativeHeight="251682816" behindDoc="1" locked="0" layoutInCell="1" allowOverlap="1" wp14:anchorId="77AEEE21" wp14:editId="42B637FF">
            <wp:simplePos x="0" y="0"/>
            <wp:positionH relativeFrom="margin">
              <wp:align>left</wp:align>
            </wp:positionH>
            <wp:positionV relativeFrom="paragraph">
              <wp:posOffset>960755</wp:posOffset>
            </wp:positionV>
            <wp:extent cx="2912110" cy="1524000"/>
            <wp:effectExtent l="0" t="0" r="2540" b="0"/>
            <wp:wrapTight wrapText="bothSides">
              <wp:wrapPolygon edited="0">
                <wp:start x="0" y="0"/>
                <wp:lineTo x="0" y="21330"/>
                <wp:lineTo x="21478" y="21330"/>
                <wp:lineTo x="21478" y="0"/>
                <wp:lineTo x="0" y="0"/>
              </wp:wrapPolygon>
            </wp:wrapTight>
            <wp:docPr id="26" name="Picture 26" descr="Unilever: Promoting new Products with a WhatsApp Business Chatbot - Infob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Unilever: Promoting new Products with a WhatsApp Business Chatbot - Infobip"/>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19822" cy="15279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B7304">
        <w:rPr>
          <w:noProof/>
        </w:rPr>
        <w:drawing>
          <wp:anchor distT="0" distB="0" distL="114300" distR="114300" simplePos="0" relativeHeight="251683840" behindDoc="1" locked="0" layoutInCell="1" allowOverlap="1" wp14:anchorId="6D3D9A05" wp14:editId="4F93FA10">
            <wp:simplePos x="0" y="0"/>
            <wp:positionH relativeFrom="margin">
              <wp:align>right</wp:align>
            </wp:positionH>
            <wp:positionV relativeFrom="paragraph">
              <wp:posOffset>918422</wp:posOffset>
            </wp:positionV>
            <wp:extent cx="2936240" cy="1551305"/>
            <wp:effectExtent l="0" t="0" r="0" b="0"/>
            <wp:wrapTight wrapText="bothSides">
              <wp:wrapPolygon edited="0">
                <wp:start x="0" y="0"/>
                <wp:lineTo x="0" y="21220"/>
                <wp:lineTo x="21441" y="21220"/>
                <wp:lineTo x="21441" y="0"/>
                <wp:lineTo x="0" y="0"/>
              </wp:wrapPolygon>
            </wp:wrapTight>
            <wp:docPr id="27" name="Picture 27" descr="UNILEVER Email Virus - Removal and recovery steps (upd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UNILEVER Email Virus - Removal and recovery steps (updated)"/>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b="32496"/>
                    <a:stretch/>
                  </pic:blipFill>
                  <pic:spPr bwMode="auto">
                    <a:xfrm>
                      <a:off x="0" y="0"/>
                      <a:ext cx="2936240" cy="15513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B46464">
        <w:rPr>
          <w:noProof/>
        </w:rPr>
        <w:t xml:space="preserve">Unilever also uses direct marketing to reach its target market. This can be done through mail, </w:t>
      </w:r>
      <w:r w:rsidRPr="00B46464">
        <w:rPr>
          <w:b/>
          <w:bCs/>
          <w:noProof/>
          <w:sz w:val="28"/>
          <w:szCs w:val="24"/>
        </w:rPr>
        <w:t>email, telemarketing, or text messa</w:t>
      </w:r>
      <w:r w:rsidR="001E049F">
        <w:rPr>
          <w:b/>
          <w:bCs/>
          <w:noProof/>
          <w:sz w:val="28"/>
          <w:szCs w:val="24"/>
        </w:rPr>
        <w:t>ges</w:t>
      </w:r>
    </w:p>
    <w:p w14:paraId="755B088E" w14:textId="77777777" w:rsidR="00B46464" w:rsidRDefault="00B46464">
      <w:pPr>
        <w:spacing w:after="160" w:line="259" w:lineRule="auto"/>
        <w:jc w:val="left"/>
        <w:rPr>
          <w:b/>
          <w:bCs/>
          <w:noProof/>
          <w:sz w:val="28"/>
          <w:szCs w:val="24"/>
        </w:rPr>
      </w:pPr>
      <w:r>
        <w:rPr>
          <w:b/>
          <w:bCs/>
          <w:noProof/>
          <w:sz w:val="28"/>
          <w:szCs w:val="24"/>
        </w:rPr>
        <w:br w:type="page"/>
      </w:r>
    </w:p>
    <w:p w14:paraId="5D92F540" w14:textId="729D7473" w:rsidR="00B46464" w:rsidRDefault="00B46464" w:rsidP="00FB6A0F">
      <w:pPr>
        <w:rPr>
          <w:b/>
          <w:bCs/>
          <w:noProof/>
          <w:sz w:val="28"/>
          <w:szCs w:val="24"/>
        </w:rPr>
      </w:pPr>
      <w:r w:rsidRPr="00B46464">
        <w:lastRenderedPageBreak/>
        <w:t>Unilever also uses personal selling and social media marketing to reach its target market. Personal selling involves face-to-face interactions with customers. This can be done through in-store demonstrations or presentations</w:t>
      </w:r>
      <w:r w:rsidRPr="00B46464">
        <w:rPr>
          <w:b/>
          <w:bCs/>
          <w:noProof/>
          <w:sz w:val="28"/>
          <w:szCs w:val="24"/>
        </w:rPr>
        <w:t xml:space="preserve">. </w:t>
      </w:r>
      <w:r w:rsidRPr="001E049F">
        <w:rPr>
          <w:noProof/>
          <w:sz w:val="20"/>
          <w:szCs w:val="18"/>
        </w:rPr>
        <w:drawing>
          <wp:anchor distT="0" distB="0" distL="114300" distR="114300" simplePos="0" relativeHeight="251684864" behindDoc="1" locked="0" layoutInCell="1" allowOverlap="1" wp14:anchorId="25BDA145" wp14:editId="4D3D7AD0">
            <wp:simplePos x="0" y="0"/>
            <wp:positionH relativeFrom="column">
              <wp:posOffset>2497455</wp:posOffset>
            </wp:positionH>
            <wp:positionV relativeFrom="paragraph">
              <wp:posOffset>0</wp:posOffset>
            </wp:positionV>
            <wp:extent cx="3445510" cy="1939290"/>
            <wp:effectExtent l="0" t="0" r="2540" b="3810"/>
            <wp:wrapTight wrapText="bothSides">
              <wp:wrapPolygon edited="0">
                <wp:start x="0" y="0"/>
                <wp:lineTo x="0" y="21430"/>
                <wp:lineTo x="21496" y="21430"/>
                <wp:lineTo x="21496" y="0"/>
                <wp:lineTo x="0" y="0"/>
              </wp:wrapPolygon>
            </wp:wrapTight>
            <wp:docPr id="28" name="Picture 28" descr="World starts work on a plan to fix plastic pollution | Unile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World starts work on a plan to fix plastic pollution | Unilever"/>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445510" cy="19392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E049F" w:rsidRPr="001E049F">
        <w:rPr>
          <w:noProof/>
          <w:sz w:val="22"/>
          <w:szCs w:val="20"/>
        </w:rPr>
        <w:t>(Jones</w:t>
      </w:r>
      <w:r w:rsidR="001E049F">
        <w:rPr>
          <w:noProof/>
          <w:sz w:val="22"/>
          <w:szCs w:val="20"/>
        </w:rPr>
        <w:t xml:space="preserve"> and Miskell</w:t>
      </w:r>
      <w:r w:rsidR="001E049F" w:rsidRPr="001E049F">
        <w:rPr>
          <w:noProof/>
          <w:sz w:val="22"/>
          <w:szCs w:val="20"/>
        </w:rPr>
        <w:t>, 2015)</w:t>
      </w:r>
    </w:p>
    <w:p w14:paraId="36ACD855" w14:textId="6F0D0DA0" w:rsidR="000F54C9" w:rsidRDefault="000F54C9">
      <w:pPr>
        <w:spacing w:after="160" w:line="259" w:lineRule="auto"/>
        <w:jc w:val="left"/>
        <w:rPr>
          <w:b/>
          <w:bCs/>
          <w:noProof/>
          <w:sz w:val="28"/>
          <w:szCs w:val="24"/>
        </w:rPr>
      </w:pPr>
    </w:p>
    <w:p w14:paraId="0B997300" w14:textId="67EBE56E" w:rsidR="00B46464" w:rsidRDefault="006279F1" w:rsidP="000F54C9">
      <w:pPr>
        <w:rPr>
          <w:noProof/>
        </w:rPr>
      </w:pPr>
      <w:r>
        <w:rPr>
          <w:noProof/>
        </w:rPr>
        <w:drawing>
          <wp:anchor distT="0" distB="0" distL="114300" distR="114300" simplePos="0" relativeHeight="251686912" behindDoc="1" locked="0" layoutInCell="1" allowOverlap="1" wp14:anchorId="68D87E5D" wp14:editId="4C043ECE">
            <wp:simplePos x="0" y="0"/>
            <wp:positionH relativeFrom="margin">
              <wp:align>right</wp:align>
            </wp:positionH>
            <wp:positionV relativeFrom="paragraph">
              <wp:posOffset>112819</wp:posOffset>
            </wp:positionV>
            <wp:extent cx="3445510" cy="2603500"/>
            <wp:effectExtent l="0" t="0" r="2540" b="6350"/>
            <wp:wrapTight wrapText="bothSides">
              <wp:wrapPolygon edited="0">
                <wp:start x="0" y="0"/>
                <wp:lineTo x="0" y="21495"/>
                <wp:lineTo x="21496" y="21495"/>
                <wp:lineTo x="21496"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3445510" cy="26035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5888" behindDoc="1" locked="0" layoutInCell="1" allowOverlap="1" wp14:anchorId="5AF409C5" wp14:editId="3042337F">
            <wp:simplePos x="0" y="0"/>
            <wp:positionH relativeFrom="margin">
              <wp:posOffset>2497879</wp:posOffset>
            </wp:positionH>
            <wp:positionV relativeFrom="paragraph">
              <wp:posOffset>3728720</wp:posOffset>
            </wp:positionV>
            <wp:extent cx="3470910" cy="1558925"/>
            <wp:effectExtent l="0" t="0" r="0" b="3175"/>
            <wp:wrapTight wrapText="bothSides">
              <wp:wrapPolygon edited="0">
                <wp:start x="0" y="0"/>
                <wp:lineTo x="0" y="21380"/>
                <wp:lineTo x="21458" y="21380"/>
                <wp:lineTo x="21458"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3470910" cy="1558925"/>
                    </a:xfrm>
                    <a:prstGeom prst="rect">
                      <a:avLst/>
                    </a:prstGeom>
                  </pic:spPr>
                </pic:pic>
              </a:graphicData>
            </a:graphic>
            <wp14:sizeRelH relativeFrom="margin">
              <wp14:pctWidth>0</wp14:pctWidth>
            </wp14:sizeRelH>
            <wp14:sizeRelV relativeFrom="margin">
              <wp14:pctHeight>0</wp14:pctHeight>
            </wp14:sizeRelV>
          </wp:anchor>
        </w:drawing>
      </w:r>
      <w:r w:rsidR="000F54C9" w:rsidRPr="000F54C9">
        <w:rPr>
          <w:noProof/>
        </w:rPr>
        <w:t xml:space="preserve">On its website, Unilever provides numerous examples of how it has utilized social media platforms such as Facebook and Twitter to reach out to consumers and promote its products. </w:t>
      </w:r>
      <w:r w:rsidR="00483B1B">
        <w:rPr>
          <w:noProof/>
        </w:rPr>
        <w:t>(Jones</w:t>
      </w:r>
      <w:r w:rsidR="001E049F">
        <w:rPr>
          <w:noProof/>
        </w:rPr>
        <w:t xml:space="preserve"> and Miskell</w:t>
      </w:r>
      <w:r w:rsidR="00483B1B">
        <w:rPr>
          <w:noProof/>
        </w:rPr>
        <w:t xml:space="preserve">, 2015). </w:t>
      </w:r>
      <w:r w:rsidR="000F54C9" w:rsidRPr="000F54C9">
        <w:rPr>
          <w:noProof/>
        </w:rPr>
        <w:t xml:space="preserve">In one campaign, Unilever </w:t>
      </w:r>
      <w:r w:rsidR="000F54C9" w:rsidRPr="000F54C9">
        <w:rPr>
          <w:b/>
          <w:bCs/>
          <w:noProof/>
          <w:sz w:val="32"/>
          <w:szCs w:val="28"/>
        </w:rPr>
        <w:t>created a series of short videos</w:t>
      </w:r>
      <w:r w:rsidR="000F54C9" w:rsidRPr="000F54C9">
        <w:rPr>
          <w:noProof/>
        </w:rPr>
        <w:t xml:space="preserve"> featuring real people talking about their experiences with the company's products. </w:t>
      </w:r>
      <w:r w:rsidR="00483B1B">
        <w:rPr>
          <w:noProof/>
        </w:rPr>
        <w:t xml:space="preserve">(Henderson and Nelleman, 2020). </w:t>
      </w:r>
      <w:r w:rsidR="000F54C9" w:rsidRPr="000F54C9">
        <w:rPr>
          <w:noProof/>
        </w:rPr>
        <w:t xml:space="preserve">The videos were then posted on the Facebook pages of various Unilever brands, resulting in over four million views. In another campaign, Unilever used Twitter to connect with consumers on a more personal level. The company encouraged users to tweet about their favorite Unilever products using the hashtag </w:t>
      </w:r>
      <w:r w:rsidR="000F54C9" w:rsidRPr="000F54C9">
        <w:rPr>
          <w:b/>
          <w:bCs/>
          <w:noProof/>
          <w:sz w:val="32"/>
          <w:szCs w:val="28"/>
        </w:rPr>
        <w:t>#myun</w:t>
      </w:r>
      <w:r w:rsidR="000F54C9" w:rsidRPr="000F54C9">
        <w:rPr>
          <w:noProof/>
          <w:sz w:val="32"/>
          <w:szCs w:val="28"/>
        </w:rPr>
        <w:t xml:space="preserve"> </w:t>
      </w:r>
      <w:r w:rsidR="000F54C9" w:rsidRPr="000F54C9">
        <w:rPr>
          <w:noProof/>
        </w:rPr>
        <w:t xml:space="preserve">Golemi. These tweets were then compiled into a video that was posted on the company's </w:t>
      </w:r>
      <w:r w:rsidR="000F54C9" w:rsidRPr="000F54C9">
        <w:rPr>
          <w:b/>
          <w:bCs/>
          <w:noProof/>
          <w:sz w:val="32"/>
          <w:szCs w:val="28"/>
        </w:rPr>
        <w:t>YouTube channel</w:t>
      </w:r>
      <w:r w:rsidR="000F54C9" w:rsidRPr="000F54C9">
        <w:rPr>
          <w:noProof/>
        </w:rPr>
        <w:t>.</w:t>
      </w:r>
      <w:r w:rsidR="000A7196">
        <w:rPr>
          <w:noProof/>
        </w:rPr>
        <w:t xml:space="preserve"> (</w:t>
      </w:r>
      <w:r w:rsidR="00483B1B">
        <w:rPr>
          <w:noProof/>
        </w:rPr>
        <w:t>Tien</w:t>
      </w:r>
      <w:r w:rsidR="000A7196">
        <w:rPr>
          <w:noProof/>
        </w:rPr>
        <w:t>,</w:t>
      </w:r>
      <w:r w:rsidR="00483B1B">
        <w:rPr>
          <w:noProof/>
        </w:rPr>
        <w:t xml:space="preserve"> 2019).</w:t>
      </w:r>
      <w:r w:rsidR="000A7196">
        <w:rPr>
          <w:noProof/>
        </w:rPr>
        <w:t xml:space="preserve"> </w:t>
      </w:r>
      <w:r w:rsidR="000F54C9" w:rsidRPr="000F54C9">
        <w:rPr>
          <w:noProof/>
        </w:rPr>
        <w:t xml:space="preserve"> As these examples illustrate, social media marketing can be an effective way for businesses to connect with consumers and promote their products. </w:t>
      </w:r>
      <w:r w:rsidR="000F54C9">
        <w:rPr>
          <w:noProof/>
        </w:rPr>
        <w:t xml:space="preserve"> </w:t>
      </w:r>
      <w:r w:rsidR="00B46464">
        <w:rPr>
          <w:noProof/>
        </w:rPr>
        <w:br w:type="page"/>
      </w:r>
    </w:p>
    <w:p w14:paraId="538FEFDF" w14:textId="0CCCC283" w:rsidR="007A74B9" w:rsidRDefault="007A74B9" w:rsidP="00FB6A0F">
      <w:pPr>
        <w:rPr>
          <w:b/>
          <w:bCs/>
          <w:sz w:val="32"/>
          <w:szCs w:val="28"/>
        </w:rPr>
      </w:pPr>
      <w:r>
        <w:rPr>
          <w:b/>
          <w:bCs/>
          <w:sz w:val="32"/>
          <w:szCs w:val="28"/>
        </w:rPr>
        <w:lastRenderedPageBreak/>
        <w:t>Word count: 1961</w:t>
      </w:r>
    </w:p>
    <w:p w14:paraId="27EC062B" w14:textId="319C4857" w:rsidR="007B7304" w:rsidRPr="006279F1" w:rsidRDefault="006279F1" w:rsidP="00FB6A0F">
      <w:pPr>
        <w:rPr>
          <w:b/>
          <w:bCs/>
          <w:sz w:val="32"/>
          <w:szCs w:val="28"/>
        </w:rPr>
      </w:pPr>
      <w:r w:rsidRPr="006279F1">
        <w:rPr>
          <w:b/>
          <w:bCs/>
          <w:sz w:val="32"/>
          <w:szCs w:val="28"/>
        </w:rPr>
        <w:t>REFERENCES</w:t>
      </w:r>
    </w:p>
    <w:p w14:paraId="5E2208C1" w14:textId="77777777" w:rsidR="0038540D" w:rsidRDefault="0038540D" w:rsidP="0038540D">
      <w:pPr>
        <w:pStyle w:val="ListParagraph"/>
        <w:numPr>
          <w:ilvl w:val="0"/>
          <w:numId w:val="3"/>
        </w:numPr>
      </w:pPr>
      <w:proofErr w:type="spellStart"/>
      <w:r w:rsidRPr="000A7196">
        <w:t>Bahadir</w:t>
      </w:r>
      <w:proofErr w:type="spellEnd"/>
      <w:r w:rsidRPr="000A7196">
        <w:t xml:space="preserve">, S.C., Bharadwaj, S.G. and Srivastava, R.K., 2015. Marketing mix and brand sales in global markets: Examining the contingent role of country-market characteristics. Journal of International Business Studies, 46(5), pp.596-619. </w:t>
      </w:r>
    </w:p>
    <w:p w14:paraId="5AB6B944" w14:textId="77777777" w:rsidR="0038540D" w:rsidRPr="00487AEC" w:rsidRDefault="0038540D" w:rsidP="0038540D">
      <w:pPr>
        <w:pStyle w:val="ListParagraph"/>
        <w:numPr>
          <w:ilvl w:val="0"/>
          <w:numId w:val="3"/>
        </w:numPr>
        <w:rPr>
          <w:lang w:val="en-GB"/>
        </w:rPr>
      </w:pPr>
      <w:r w:rsidRPr="00487AEC">
        <w:rPr>
          <w:lang w:val="en-GB"/>
        </w:rPr>
        <w:t>Baines, P., Fill C., Page, K., (2014) Marketing, Oxford, 2nd edition.</w:t>
      </w:r>
    </w:p>
    <w:p w14:paraId="2EEE47C9" w14:textId="77777777" w:rsidR="0038540D" w:rsidRPr="00487AEC" w:rsidRDefault="0038540D" w:rsidP="0038540D">
      <w:pPr>
        <w:pStyle w:val="ListParagraph"/>
        <w:numPr>
          <w:ilvl w:val="0"/>
          <w:numId w:val="3"/>
        </w:numPr>
        <w:rPr>
          <w:lang w:val="en-GB"/>
        </w:rPr>
      </w:pPr>
      <w:r w:rsidRPr="00487AEC">
        <w:rPr>
          <w:lang w:val="en-GB"/>
        </w:rPr>
        <w:t>Blythe, J., (2014), Principles and Practice of Marketing, 3rd edition, Sage.</w:t>
      </w:r>
    </w:p>
    <w:p w14:paraId="0644BAF2" w14:textId="77777777" w:rsidR="0038540D" w:rsidRPr="00487AEC" w:rsidRDefault="0038540D" w:rsidP="0038540D">
      <w:pPr>
        <w:pStyle w:val="ListParagraph"/>
        <w:numPr>
          <w:ilvl w:val="0"/>
          <w:numId w:val="3"/>
        </w:numPr>
        <w:rPr>
          <w:lang w:val="en-GB"/>
        </w:rPr>
      </w:pPr>
      <w:r w:rsidRPr="00487AEC">
        <w:rPr>
          <w:lang w:val="en-GB"/>
        </w:rPr>
        <w:t>Clow, K., Baack, D., (2013), Integrated Advertising, Promotion and Marketing Communications 6e, Pearson.</w:t>
      </w:r>
    </w:p>
    <w:p w14:paraId="15C48FFD" w14:textId="77777777" w:rsidR="0038540D" w:rsidRDefault="0038540D" w:rsidP="0038540D">
      <w:pPr>
        <w:pStyle w:val="ListParagraph"/>
        <w:numPr>
          <w:ilvl w:val="0"/>
          <w:numId w:val="3"/>
        </w:numPr>
      </w:pPr>
      <w:r w:rsidRPr="006279F1">
        <w:t xml:space="preserve">Hasan, M.M., 2015. Marketing Analysis of Unilever. Total Quality Management, 11(1), pp.13-24. </w:t>
      </w:r>
    </w:p>
    <w:p w14:paraId="30D4879F" w14:textId="77777777" w:rsidR="0038540D" w:rsidRDefault="0038540D" w:rsidP="0038540D">
      <w:pPr>
        <w:pStyle w:val="ListParagraph"/>
        <w:numPr>
          <w:ilvl w:val="0"/>
          <w:numId w:val="3"/>
        </w:numPr>
      </w:pPr>
      <w:r w:rsidRPr="006279F1">
        <w:t xml:space="preserve">Henderson, R.M. and </w:t>
      </w:r>
      <w:proofErr w:type="spellStart"/>
      <w:r w:rsidRPr="006279F1">
        <w:t>Nellemann</w:t>
      </w:r>
      <w:proofErr w:type="spellEnd"/>
      <w:r w:rsidRPr="006279F1">
        <w:t>, F., 2</w:t>
      </w:r>
      <w:r>
        <w:t>020</w:t>
      </w:r>
      <w:r w:rsidRPr="006279F1">
        <w:t xml:space="preserve">. Sustainable tea at Unilever. Harvard Business School Case, (712-438). </w:t>
      </w:r>
      <w:proofErr w:type="spellStart"/>
      <w:r w:rsidRPr="006279F1">
        <w:t>Maljers</w:t>
      </w:r>
      <w:proofErr w:type="spellEnd"/>
      <w:r w:rsidRPr="006279F1">
        <w:t xml:space="preserve">, F.A., 1992. Inside Unilever: The evolving transnational company. Harvard Business Review, 70(5), pp.46-52. </w:t>
      </w:r>
    </w:p>
    <w:p w14:paraId="6463A6C4" w14:textId="77777777" w:rsidR="0038540D" w:rsidRPr="00487AEC" w:rsidRDefault="0038540D" w:rsidP="0038540D">
      <w:pPr>
        <w:pStyle w:val="ListParagraph"/>
        <w:numPr>
          <w:ilvl w:val="0"/>
          <w:numId w:val="3"/>
        </w:numPr>
        <w:rPr>
          <w:lang w:val="en-GB"/>
        </w:rPr>
      </w:pPr>
      <w:proofErr w:type="spellStart"/>
      <w:r w:rsidRPr="00487AEC">
        <w:rPr>
          <w:lang w:val="en-GB"/>
        </w:rPr>
        <w:t>Housden</w:t>
      </w:r>
      <w:proofErr w:type="spellEnd"/>
      <w:r w:rsidRPr="00487AEC">
        <w:rPr>
          <w:lang w:val="en-GB"/>
        </w:rPr>
        <w:t>, M., (2010), Marketing Information and Research, Butterworth Heinemann.</w:t>
      </w:r>
    </w:p>
    <w:p w14:paraId="5E019C65" w14:textId="77777777" w:rsidR="0038540D" w:rsidRPr="00487AEC" w:rsidRDefault="0038540D" w:rsidP="0038540D">
      <w:pPr>
        <w:pStyle w:val="ListParagraph"/>
        <w:numPr>
          <w:ilvl w:val="0"/>
          <w:numId w:val="3"/>
        </w:numPr>
        <w:rPr>
          <w:lang w:val="en-GB"/>
        </w:rPr>
      </w:pPr>
      <w:r w:rsidRPr="00487AEC">
        <w:rPr>
          <w:lang w:val="en-GB"/>
        </w:rPr>
        <w:t>Jobber, D., (2016) Principles and Practice of Marketing, McGraw Hill 8th edition.</w:t>
      </w:r>
    </w:p>
    <w:p w14:paraId="7ED9BDCE" w14:textId="77777777" w:rsidR="0038540D" w:rsidRDefault="0038540D" w:rsidP="0038540D">
      <w:pPr>
        <w:pStyle w:val="ListParagraph"/>
        <w:numPr>
          <w:ilvl w:val="0"/>
          <w:numId w:val="3"/>
        </w:numPr>
      </w:pPr>
      <w:r w:rsidRPr="000A7196">
        <w:t xml:space="preserve">Jones, G. and </w:t>
      </w:r>
      <w:proofErr w:type="spellStart"/>
      <w:r w:rsidRPr="000A7196">
        <w:t>Miskell</w:t>
      </w:r>
      <w:proofErr w:type="spellEnd"/>
      <w:r w:rsidRPr="000A7196">
        <w:t>, P., 20</w:t>
      </w:r>
      <w:r>
        <w:t>1</w:t>
      </w:r>
      <w:r w:rsidRPr="000A7196">
        <w:t>5. European integration and corporate restructuring: the strategy of Unilever, c. 1957–c. 1990 1. The Economic History Review, 58(1), pp.113-139.</w:t>
      </w:r>
    </w:p>
    <w:p w14:paraId="0253965B" w14:textId="77777777" w:rsidR="0038540D" w:rsidRPr="0038540D" w:rsidRDefault="0038540D" w:rsidP="000A7196">
      <w:pPr>
        <w:pStyle w:val="ListParagraph"/>
        <w:numPr>
          <w:ilvl w:val="0"/>
          <w:numId w:val="3"/>
        </w:numPr>
        <w:rPr>
          <w:lang w:val="en-GB"/>
        </w:rPr>
      </w:pPr>
      <w:r w:rsidRPr="00487AEC">
        <w:rPr>
          <w:lang w:val="en-GB"/>
        </w:rPr>
        <w:t>Kotler P, Armstrong G, Harris, L, Piercy, N., (2017), Principles of Marketing, 7th Edition, Pearson.</w:t>
      </w:r>
    </w:p>
    <w:p w14:paraId="5BBBC0C0" w14:textId="77777777" w:rsidR="0038540D" w:rsidRDefault="0038540D" w:rsidP="0038540D">
      <w:pPr>
        <w:pStyle w:val="ListParagraph"/>
        <w:numPr>
          <w:ilvl w:val="0"/>
          <w:numId w:val="3"/>
        </w:numPr>
      </w:pPr>
      <w:proofErr w:type="spellStart"/>
      <w:r w:rsidRPr="000A7196">
        <w:t>Mortanges</w:t>
      </w:r>
      <w:proofErr w:type="spellEnd"/>
      <w:r w:rsidRPr="000A7196">
        <w:t xml:space="preserve">, C.P. and Rad, A.T., </w:t>
      </w:r>
      <w:r>
        <w:t>201</w:t>
      </w:r>
      <w:r w:rsidRPr="000A7196">
        <w:t xml:space="preserve">8. Marketing strategy and market </w:t>
      </w:r>
      <w:proofErr w:type="gramStart"/>
      <w:r w:rsidRPr="000A7196">
        <w:t>value::</w:t>
      </w:r>
      <w:proofErr w:type="gramEnd"/>
      <w:r w:rsidRPr="000A7196">
        <w:t xml:space="preserve"> An event-study analysis. European Management Journal, 16(3), pp.365-371.</w:t>
      </w:r>
    </w:p>
    <w:p w14:paraId="4CDE7F96" w14:textId="77777777" w:rsidR="0038540D" w:rsidRDefault="0038540D" w:rsidP="0038540D">
      <w:pPr>
        <w:pStyle w:val="ListParagraph"/>
        <w:numPr>
          <w:ilvl w:val="0"/>
          <w:numId w:val="3"/>
        </w:numPr>
      </w:pPr>
      <w:r w:rsidRPr="000A7196">
        <w:t>Reza, M.H., 2020. Marketing Strategy and Sustainable Plan of Unilever.</w:t>
      </w:r>
    </w:p>
    <w:p w14:paraId="0ED17550" w14:textId="77777777" w:rsidR="0038540D" w:rsidRDefault="0038540D" w:rsidP="0038540D">
      <w:pPr>
        <w:pStyle w:val="ListParagraph"/>
        <w:numPr>
          <w:ilvl w:val="0"/>
          <w:numId w:val="3"/>
        </w:numPr>
      </w:pPr>
      <w:r w:rsidRPr="000A7196">
        <w:t>Steenkamp, J.B., 2017. Global marketing mix decisions: global integration, not standardization. In Global Brand Strategy (pp. 75-109). Palgrave Macmillan, London.</w:t>
      </w:r>
    </w:p>
    <w:p w14:paraId="148E2D0C" w14:textId="77777777" w:rsidR="0038540D" w:rsidRDefault="0038540D" w:rsidP="0038540D">
      <w:pPr>
        <w:pStyle w:val="ListParagraph"/>
        <w:numPr>
          <w:ilvl w:val="0"/>
          <w:numId w:val="3"/>
        </w:numPr>
      </w:pPr>
      <w:r w:rsidRPr="006279F1">
        <w:t>Tien, N.H., 2019. Comparative analysis of multidomestic strategy of P&amp;G and Unilever Corporation. International journal of foreign trade and international business, 1(1), pp.5-8.</w:t>
      </w:r>
    </w:p>
    <w:p w14:paraId="24BE6887" w14:textId="77777777" w:rsidR="006279F1" w:rsidRPr="00084F75" w:rsidRDefault="006279F1" w:rsidP="00FB6A0F"/>
    <w:sectPr w:rsidR="006279F1" w:rsidRPr="00084F75" w:rsidSect="001B6A4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36F230" w14:textId="77777777" w:rsidR="007C2D87" w:rsidRDefault="007C2D87" w:rsidP="006279F1">
      <w:pPr>
        <w:spacing w:line="240" w:lineRule="auto"/>
      </w:pPr>
      <w:r>
        <w:separator/>
      </w:r>
    </w:p>
  </w:endnote>
  <w:endnote w:type="continuationSeparator" w:id="0">
    <w:p w14:paraId="5087172B" w14:textId="77777777" w:rsidR="007C2D87" w:rsidRDefault="007C2D87" w:rsidP="006279F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5623AB" w14:textId="77777777" w:rsidR="007C2D87" w:rsidRDefault="007C2D87" w:rsidP="006279F1">
      <w:pPr>
        <w:spacing w:line="240" w:lineRule="auto"/>
      </w:pPr>
      <w:r>
        <w:separator/>
      </w:r>
    </w:p>
  </w:footnote>
  <w:footnote w:type="continuationSeparator" w:id="0">
    <w:p w14:paraId="536A032B" w14:textId="77777777" w:rsidR="007C2D87" w:rsidRDefault="007C2D87" w:rsidP="006279F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150C51"/>
    <w:multiLevelType w:val="hybridMultilevel"/>
    <w:tmpl w:val="66D46F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5C27158"/>
    <w:multiLevelType w:val="hybridMultilevel"/>
    <w:tmpl w:val="130029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0C94B95"/>
    <w:multiLevelType w:val="hybridMultilevel"/>
    <w:tmpl w:val="BE2894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81798903">
    <w:abstractNumId w:val="0"/>
  </w:num>
  <w:num w:numId="2" w16cid:durableId="741761152">
    <w:abstractNumId w:val="1"/>
  </w:num>
  <w:num w:numId="3" w16cid:durableId="4535953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04A7"/>
    <w:rsid w:val="00025850"/>
    <w:rsid w:val="00075E91"/>
    <w:rsid w:val="00084F75"/>
    <w:rsid w:val="000A7196"/>
    <w:rsid w:val="000B5DA8"/>
    <w:rsid w:val="000F54C9"/>
    <w:rsid w:val="001004A7"/>
    <w:rsid w:val="00122908"/>
    <w:rsid w:val="00154CD2"/>
    <w:rsid w:val="001B6A47"/>
    <w:rsid w:val="001D42B8"/>
    <w:rsid w:val="001E049F"/>
    <w:rsid w:val="0025349F"/>
    <w:rsid w:val="002A33F5"/>
    <w:rsid w:val="00306CC8"/>
    <w:rsid w:val="00317584"/>
    <w:rsid w:val="0038540D"/>
    <w:rsid w:val="003A1B62"/>
    <w:rsid w:val="003E7457"/>
    <w:rsid w:val="00444AD4"/>
    <w:rsid w:val="00481620"/>
    <w:rsid w:val="00483B1B"/>
    <w:rsid w:val="004A4B8A"/>
    <w:rsid w:val="0057640B"/>
    <w:rsid w:val="00583786"/>
    <w:rsid w:val="006279F1"/>
    <w:rsid w:val="00641B5F"/>
    <w:rsid w:val="00663AA9"/>
    <w:rsid w:val="00672C3D"/>
    <w:rsid w:val="006A49BD"/>
    <w:rsid w:val="006B2EC5"/>
    <w:rsid w:val="007A74B9"/>
    <w:rsid w:val="007B7304"/>
    <w:rsid w:val="007C2D87"/>
    <w:rsid w:val="008050D1"/>
    <w:rsid w:val="008073F2"/>
    <w:rsid w:val="00911AF3"/>
    <w:rsid w:val="009659E9"/>
    <w:rsid w:val="009A2564"/>
    <w:rsid w:val="009C4B2E"/>
    <w:rsid w:val="009C5895"/>
    <w:rsid w:val="00AD29F8"/>
    <w:rsid w:val="00AF47C6"/>
    <w:rsid w:val="00B138D9"/>
    <w:rsid w:val="00B17DDB"/>
    <w:rsid w:val="00B238F2"/>
    <w:rsid w:val="00B32D04"/>
    <w:rsid w:val="00B46464"/>
    <w:rsid w:val="00B603C3"/>
    <w:rsid w:val="00B757C1"/>
    <w:rsid w:val="00B82DA2"/>
    <w:rsid w:val="00B84CD9"/>
    <w:rsid w:val="00BB16BA"/>
    <w:rsid w:val="00BB40E3"/>
    <w:rsid w:val="00BD0CCC"/>
    <w:rsid w:val="00C44F78"/>
    <w:rsid w:val="00CC0501"/>
    <w:rsid w:val="00DB7902"/>
    <w:rsid w:val="00E11DA0"/>
    <w:rsid w:val="00E87971"/>
    <w:rsid w:val="00EA108C"/>
    <w:rsid w:val="00ED5992"/>
    <w:rsid w:val="00F23DF3"/>
    <w:rsid w:val="00FB6A0F"/>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A8546"/>
  <w15:chartTrackingRefBased/>
  <w15:docId w15:val="{4267E681-80A1-4C40-9493-30AA2D513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4B2E"/>
    <w:pPr>
      <w:spacing w:after="0" w:line="360" w:lineRule="auto"/>
      <w:jc w:val="both"/>
    </w:pPr>
    <w:rPr>
      <w:rFonts w:ascii="Times New Roman" w:hAnsi="Times New Roman" w:cs="Arial"/>
      <w:sz w:val="24"/>
      <w:lang w:val="en"/>
    </w:rPr>
  </w:style>
  <w:style w:type="paragraph" w:styleId="Heading1">
    <w:name w:val="heading 1"/>
    <w:basedOn w:val="Normal"/>
    <w:next w:val="Normal"/>
    <w:link w:val="Heading1Char"/>
    <w:uiPriority w:val="9"/>
    <w:qFormat/>
    <w:rsid w:val="008050D1"/>
    <w:pPr>
      <w:keepNext/>
      <w:keepLines/>
      <w:spacing w:before="24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583786"/>
    <w:pPr>
      <w:keepNext/>
      <w:keepLines/>
      <w:spacing w:before="4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semiHidden/>
    <w:unhideWhenUsed/>
    <w:qFormat/>
    <w:rsid w:val="006B2EC5"/>
    <w:pPr>
      <w:keepNext/>
      <w:keepLines/>
      <w:spacing w:before="40"/>
      <w:outlineLvl w:val="2"/>
    </w:pPr>
    <w:rPr>
      <w:rFonts w:eastAsiaTheme="majorEastAsia" w:cstheme="majorBidi"/>
      <w:b/>
      <w:color w:val="000000" w:themeColor="text1"/>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50D1"/>
    <w:rPr>
      <w:rFonts w:ascii="Times New Roman" w:eastAsiaTheme="majorEastAsia" w:hAnsi="Times New Roman" w:cstheme="majorBidi"/>
      <w:b/>
      <w:color w:val="2F5496" w:themeColor="accent1" w:themeShade="BF"/>
      <w:sz w:val="32"/>
      <w:szCs w:val="32"/>
      <w:lang w:val="en"/>
    </w:rPr>
  </w:style>
  <w:style w:type="character" w:customStyle="1" w:styleId="Heading2Char">
    <w:name w:val="Heading 2 Char"/>
    <w:basedOn w:val="DefaultParagraphFont"/>
    <w:link w:val="Heading2"/>
    <w:uiPriority w:val="9"/>
    <w:rsid w:val="00583786"/>
    <w:rPr>
      <w:rFonts w:ascii="Times New Roman" w:eastAsiaTheme="majorEastAsia" w:hAnsi="Times New Roman" w:cstheme="majorBidi"/>
      <w:b/>
      <w:color w:val="000000" w:themeColor="text1"/>
      <w:sz w:val="28"/>
      <w:szCs w:val="26"/>
    </w:rPr>
  </w:style>
  <w:style w:type="character" w:customStyle="1" w:styleId="Heading3Char">
    <w:name w:val="Heading 3 Char"/>
    <w:basedOn w:val="DefaultParagraphFont"/>
    <w:link w:val="Heading3"/>
    <w:uiPriority w:val="9"/>
    <w:semiHidden/>
    <w:rsid w:val="006B2EC5"/>
    <w:rPr>
      <w:rFonts w:ascii="Times New Roman" w:eastAsiaTheme="majorEastAsia" w:hAnsi="Times New Roman" w:cstheme="majorBidi"/>
      <w:b/>
      <w:color w:val="000000" w:themeColor="text1"/>
      <w:sz w:val="24"/>
      <w:szCs w:val="24"/>
    </w:rPr>
  </w:style>
  <w:style w:type="paragraph" w:styleId="IntenseQuote">
    <w:name w:val="Intense Quote"/>
    <w:basedOn w:val="Normal"/>
    <w:next w:val="Normal"/>
    <w:link w:val="IntenseQuoteChar"/>
    <w:uiPriority w:val="30"/>
    <w:qFormat/>
    <w:rsid w:val="00663AA9"/>
    <w:pPr>
      <w:pBdr>
        <w:top w:val="single" w:sz="4" w:space="10" w:color="4472C4" w:themeColor="accent1"/>
        <w:bottom w:val="single" w:sz="4" w:space="10" w:color="4472C4" w:themeColor="accent1"/>
      </w:pBdr>
      <w:spacing w:before="360" w:after="360"/>
      <w:ind w:left="864" w:right="864"/>
      <w:jc w:val="center"/>
    </w:pPr>
    <w:rPr>
      <w:b/>
      <w:iCs/>
      <w:color w:val="2F5496" w:themeColor="accent1" w:themeShade="BF"/>
      <w:sz w:val="44"/>
    </w:rPr>
  </w:style>
  <w:style w:type="character" w:customStyle="1" w:styleId="IntenseQuoteChar">
    <w:name w:val="Intense Quote Char"/>
    <w:basedOn w:val="DefaultParagraphFont"/>
    <w:link w:val="IntenseQuote"/>
    <w:uiPriority w:val="30"/>
    <w:rsid w:val="00663AA9"/>
    <w:rPr>
      <w:rFonts w:ascii="Times New Roman" w:hAnsi="Times New Roman" w:cs="Arial"/>
      <w:b/>
      <w:iCs/>
      <w:color w:val="2F5496" w:themeColor="accent1" w:themeShade="BF"/>
      <w:sz w:val="44"/>
      <w:lang w:val="en"/>
    </w:rPr>
  </w:style>
  <w:style w:type="character" w:styleId="Hyperlink">
    <w:name w:val="Hyperlink"/>
    <w:basedOn w:val="DefaultParagraphFont"/>
    <w:uiPriority w:val="99"/>
    <w:unhideWhenUsed/>
    <w:rsid w:val="00AD29F8"/>
    <w:rPr>
      <w:color w:val="0563C1" w:themeColor="hyperlink"/>
      <w:u w:val="single"/>
    </w:rPr>
  </w:style>
  <w:style w:type="character" w:styleId="UnresolvedMention">
    <w:name w:val="Unresolved Mention"/>
    <w:basedOn w:val="DefaultParagraphFont"/>
    <w:uiPriority w:val="99"/>
    <w:semiHidden/>
    <w:unhideWhenUsed/>
    <w:rsid w:val="00AD29F8"/>
    <w:rPr>
      <w:color w:val="605E5C"/>
      <w:shd w:val="clear" w:color="auto" w:fill="E1DFDD"/>
    </w:rPr>
  </w:style>
  <w:style w:type="paragraph" w:styleId="Header">
    <w:name w:val="header"/>
    <w:basedOn w:val="Normal"/>
    <w:link w:val="HeaderChar"/>
    <w:uiPriority w:val="99"/>
    <w:unhideWhenUsed/>
    <w:rsid w:val="006279F1"/>
    <w:pPr>
      <w:tabs>
        <w:tab w:val="center" w:pos="4680"/>
        <w:tab w:val="right" w:pos="9360"/>
      </w:tabs>
      <w:spacing w:line="240" w:lineRule="auto"/>
    </w:pPr>
  </w:style>
  <w:style w:type="character" w:customStyle="1" w:styleId="HeaderChar">
    <w:name w:val="Header Char"/>
    <w:basedOn w:val="DefaultParagraphFont"/>
    <w:link w:val="Header"/>
    <w:uiPriority w:val="99"/>
    <w:rsid w:val="006279F1"/>
    <w:rPr>
      <w:rFonts w:ascii="Times New Roman" w:hAnsi="Times New Roman" w:cs="Arial"/>
      <w:sz w:val="24"/>
      <w:lang w:val="en"/>
    </w:rPr>
  </w:style>
  <w:style w:type="paragraph" w:styleId="Footer">
    <w:name w:val="footer"/>
    <w:basedOn w:val="Normal"/>
    <w:link w:val="FooterChar"/>
    <w:uiPriority w:val="99"/>
    <w:unhideWhenUsed/>
    <w:rsid w:val="006279F1"/>
    <w:pPr>
      <w:tabs>
        <w:tab w:val="center" w:pos="4680"/>
        <w:tab w:val="right" w:pos="9360"/>
      </w:tabs>
      <w:spacing w:line="240" w:lineRule="auto"/>
    </w:pPr>
  </w:style>
  <w:style w:type="character" w:customStyle="1" w:styleId="FooterChar">
    <w:name w:val="Footer Char"/>
    <w:basedOn w:val="DefaultParagraphFont"/>
    <w:link w:val="Footer"/>
    <w:uiPriority w:val="99"/>
    <w:rsid w:val="006279F1"/>
    <w:rPr>
      <w:rFonts w:ascii="Times New Roman" w:hAnsi="Times New Roman" w:cs="Arial"/>
      <w:sz w:val="24"/>
      <w:lang w:val="en"/>
    </w:rPr>
  </w:style>
  <w:style w:type="paragraph" w:styleId="ListParagraph">
    <w:name w:val="List Paragraph"/>
    <w:basedOn w:val="Normal"/>
    <w:uiPriority w:val="34"/>
    <w:qFormat/>
    <w:rsid w:val="006279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4140134">
      <w:bodyDiv w:val="1"/>
      <w:marLeft w:val="0"/>
      <w:marRight w:val="0"/>
      <w:marTop w:val="0"/>
      <w:marBottom w:val="0"/>
      <w:divBdr>
        <w:top w:val="none" w:sz="0" w:space="0" w:color="auto"/>
        <w:left w:val="none" w:sz="0" w:space="0" w:color="auto"/>
        <w:bottom w:val="none" w:sz="0" w:space="0" w:color="auto"/>
        <w:right w:val="none" w:sz="0" w:space="0" w:color="auto"/>
      </w:divBdr>
    </w:div>
    <w:div w:id="984817402">
      <w:bodyDiv w:val="1"/>
      <w:marLeft w:val="0"/>
      <w:marRight w:val="0"/>
      <w:marTop w:val="0"/>
      <w:marBottom w:val="0"/>
      <w:divBdr>
        <w:top w:val="none" w:sz="0" w:space="0" w:color="auto"/>
        <w:left w:val="none" w:sz="0" w:space="0" w:color="auto"/>
        <w:bottom w:val="none" w:sz="0" w:space="0" w:color="auto"/>
        <w:right w:val="none" w:sz="0" w:space="0" w:color="auto"/>
      </w:divBdr>
    </w:div>
    <w:div w:id="1593054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19.jpeg"/><Relationship Id="rId21" Type="http://schemas.openxmlformats.org/officeDocument/2006/relationships/image" Target="media/image15.jpeg"/><Relationship Id="rId34" Type="http://schemas.openxmlformats.org/officeDocument/2006/relationships/image" Target="media/image27.png"/><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8.jpeg"/><Relationship Id="rId33" Type="http://schemas.openxmlformats.org/officeDocument/2006/relationships/image" Target="media/image26.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2.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s://www.unilever.com/" TargetMode="External"/><Relationship Id="rId32" Type="http://schemas.openxmlformats.org/officeDocument/2006/relationships/image" Target="media/image25.jpeg"/><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1.jpeg"/><Relationship Id="rId36"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jpeg"/><Relationship Id="rId31" Type="http://schemas.openxmlformats.org/officeDocument/2006/relationships/image" Target="media/image2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png"/><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13</Pages>
  <Words>2208</Words>
  <Characters>12590</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14769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Jicmon (2119900)</dc:creator>
  <cp:keywords/>
  <dc:description/>
  <cp:lastModifiedBy>Daniela Jicmon (2119900)</cp:lastModifiedBy>
  <cp:revision>6</cp:revision>
  <dcterms:created xsi:type="dcterms:W3CDTF">2022-09-01T08:10:00Z</dcterms:created>
  <dcterms:modified xsi:type="dcterms:W3CDTF">2022-09-01T08:43:00Z</dcterms:modified>
  <cp:category/>
</cp:coreProperties>
</file>