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1CD85247" w:rsidR="00D012E7" w:rsidRPr="00D012E7" w:rsidRDefault="00962E85" w:rsidP="00D4485A">
            <w:pPr>
              <w:pStyle w:val="BodyText"/>
              <w:jc w:val="both"/>
              <w:rPr>
                <w:rFonts w:cs="Arial"/>
                <w:b/>
                <w:bCs/>
                <w:sz w:val="22"/>
                <w:szCs w:val="22"/>
              </w:rPr>
            </w:pPr>
            <w:r>
              <w:rPr>
                <w:rFonts w:cs="Arial"/>
                <w:b/>
                <w:bCs/>
                <w:sz w:val="22"/>
                <w:szCs w:val="22"/>
              </w:rPr>
              <w:t xml:space="preserve">Llyr </w:t>
            </w:r>
            <w:proofErr w:type="spellStart"/>
            <w:r>
              <w:rPr>
                <w:rFonts w:cs="Arial"/>
                <w:b/>
                <w:bCs/>
                <w:sz w:val="22"/>
                <w:szCs w:val="22"/>
              </w:rPr>
              <w:t>Waltho</w:t>
            </w:r>
            <w:proofErr w:type="spellEnd"/>
            <w:r>
              <w:rPr>
                <w:rFonts w:cs="Arial"/>
                <w:b/>
                <w:bCs/>
                <w:sz w:val="22"/>
                <w:szCs w:val="22"/>
              </w:rPr>
              <w:t xml:space="preserve"> Roberts</w:t>
            </w:r>
          </w:p>
        </w:tc>
        <w:tc>
          <w:tcPr>
            <w:tcW w:w="2835" w:type="dxa"/>
          </w:tcPr>
          <w:p w14:paraId="00DC83D5" w14:textId="3725560A"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962E85">
              <w:rPr>
                <w:rFonts w:cs="Arial"/>
                <w:b/>
                <w:bCs/>
                <w:sz w:val="22"/>
                <w:szCs w:val="22"/>
              </w:rPr>
              <w:t>2029327</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68CC650A" w14:textId="77777777" w:rsidR="00871E2F"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962E85">
              <w:rPr>
                <w:rFonts w:cs="Arial"/>
                <w:b/>
                <w:bCs/>
                <w:sz w:val="22"/>
                <w:szCs w:val="22"/>
              </w:rPr>
              <w:t xml:space="preserve"> </w:t>
            </w:r>
          </w:p>
          <w:p w14:paraId="1F65DE48" w14:textId="77777777" w:rsidR="00871E2F" w:rsidRDefault="00871E2F" w:rsidP="00D4485A">
            <w:pPr>
              <w:jc w:val="both"/>
              <w:rPr>
                <w:rFonts w:cs="Arial"/>
                <w:b/>
                <w:bCs/>
                <w:sz w:val="22"/>
                <w:szCs w:val="22"/>
              </w:rPr>
            </w:pPr>
          </w:p>
          <w:p w14:paraId="52EA0AA0" w14:textId="220D2415" w:rsidR="005C6CD8" w:rsidRDefault="00962E85" w:rsidP="00D4485A">
            <w:pPr>
              <w:jc w:val="both"/>
              <w:rPr>
                <w:rFonts w:cs="Arial"/>
                <w:sz w:val="22"/>
                <w:szCs w:val="22"/>
              </w:rPr>
            </w:pPr>
            <w:r w:rsidRPr="00962E85">
              <w:rPr>
                <w:rFonts w:cs="Arial"/>
                <w:sz w:val="22"/>
                <w:szCs w:val="22"/>
              </w:rPr>
              <w:t>Violence Against Police, A Study into the Factors Involved In incidents of Assault on Police Officers Within South Wales Police.</w:t>
            </w:r>
          </w:p>
          <w:p w14:paraId="6D2E0EBF" w14:textId="77777777" w:rsidR="00871E2F" w:rsidRDefault="00871E2F" w:rsidP="00D4485A">
            <w:pPr>
              <w:jc w:val="both"/>
              <w:rPr>
                <w:rFonts w:cs="Arial"/>
                <w:b/>
                <w:bCs/>
                <w:sz w:val="22"/>
                <w:szCs w:val="22"/>
              </w:rPr>
            </w:pPr>
          </w:p>
          <w:p w14:paraId="461E49DA" w14:textId="1AF89C6A"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E955F0E" w14:textId="114B2862" w:rsidR="00871E2F" w:rsidRDefault="00871E2F" w:rsidP="00D4485A">
            <w:pPr>
              <w:jc w:val="both"/>
              <w:rPr>
                <w:rFonts w:cs="Arial"/>
                <w:b/>
                <w:bCs/>
                <w:sz w:val="22"/>
                <w:szCs w:val="22"/>
              </w:rPr>
            </w:pPr>
          </w:p>
          <w:p w14:paraId="0B58F8A5" w14:textId="7D3951A6" w:rsidR="00F20A48" w:rsidRPr="00F20A48" w:rsidRDefault="00F20A48" w:rsidP="00D4485A">
            <w:pPr>
              <w:jc w:val="both"/>
              <w:rPr>
                <w:rFonts w:cs="Arial"/>
                <w:sz w:val="22"/>
                <w:szCs w:val="22"/>
              </w:rPr>
            </w:pPr>
            <w:r>
              <w:rPr>
                <w:rFonts w:cs="Arial"/>
                <w:sz w:val="22"/>
                <w:szCs w:val="22"/>
              </w:rPr>
              <w:t>Policing is widely considered a dangerous career</w:t>
            </w:r>
            <w:r w:rsidR="00276607">
              <w:rPr>
                <w:rFonts w:cs="Arial"/>
                <w:sz w:val="22"/>
                <w:szCs w:val="22"/>
              </w:rPr>
              <w:t xml:space="preserve">, it plays an important role in upholding the law, maintaining social </w:t>
            </w:r>
            <w:proofErr w:type="gramStart"/>
            <w:r w:rsidR="00276607">
              <w:rPr>
                <w:rFonts w:cs="Arial"/>
                <w:sz w:val="22"/>
                <w:szCs w:val="22"/>
              </w:rPr>
              <w:t>order</w:t>
            </w:r>
            <w:proofErr w:type="gramEnd"/>
            <w:r w:rsidR="00276607">
              <w:rPr>
                <w:rFonts w:cs="Arial"/>
                <w:sz w:val="22"/>
                <w:szCs w:val="22"/>
              </w:rPr>
              <w:t xml:space="preserve"> and safeguarding communities. In the course of their duties police officers are often exposed with a wide variety of risks and dangers. One of which being the risk or threat of violence. There have been high profile incidents of extreme violence against police officers in the media in recent times highlighting this such as the killings of Sergeant </w:t>
            </w:r>
            <w:proofErr w:type="spellStart"/>
            <w:r w:rsidR="00276607">
              <w:rPr>
                <w:rFonts w:cs="Arial"/>
                <w:sz w:val="22"/>
                <w:szCs w:val="22"/>
              </w:rPr>
              <w:t>Matiu</w:t>
            </w:r>
            <w:proofErr w:type="spellEnd"/>
            <w:r w:rsidR="00276607">
              <w:rPr>
                <w:rFonts w:cs="Arial"/>
                <w:sz w:val="22"/>
                <w:szCs w:val="22"/>
              </w:rPr>
              <w:t xml:space="preserve"> Ratana (BBC 2020) and Police Constable Andrew Harper and the subsequent introduction of ‘Harpers Law’ (BBC 2022).</w:t>
            </w:r>
          </w:p>
          <w:p w14:paraId="4D2C9868" w14:textId="77777777" w:rsidR="001C4F1C" w:rsidRPr="00F20A48" w:rsidRDefault="001C4F1C" w:rsidP="00D4485A">
            <w:pPr>
              <w:jc w:val="both"/>
              <w:rPr>
                <w:rFonts w:cs="Arial"/>
                <w:sz w:val="22"/>
                <w:szCs w:val="22"/>
              </w:rPr>
            </w:pPr>
          </w:p>
          <w:p w14:paraId="3C8E921D" w14:textId="24F103D4" w:rsidR="00962E85" w:rsidRDefault="00EC14C4" w:rsidP="00D4485A">
            <w:pPr>
              <w:jc w:val="both"/>
              <w:rPr>
                <w:rFonts w:cs="Arial"/>
                <w:sz w:val="22"/>
                <w:szCs w:val="22"/>
              </w:rPr>
            </w:pPr>
            <w:r w:rsidRPr="00F20A48">
              <w:rPr>
                <w:rFonts w:cs="Arial"/>
                <w:sz w:val="22"/>
                <w:szCs w:val="22"/>
              </w:rPr>
              <w:t>In the latest available national statistic figures provided by the UK Government</w:t>
            </w:r>
            <w:r>
              <w:rPr>
                <w:rFonts w:cs="Arial"/>
                <w:sz w:val="22"/>
                <w:szCs w:val="22"/>
              </w:rPr>
              <w:t xml:space="preserve"> for the year ending March 2022 “there were just over 41,000 assaults on police officers in England and Wales (including British Transport)</w:t>
            </w:r>
            <w:r w:rsidR="00FA0AD4">
              <w:rPr>
                <w:rFonts w:cs="Arial"/>
                <w:sz w:val="22"/>
                <w:szCs w:val="22"/>
              </w:rPr>
              <w:t>” (Home Office 2022)</w:t>
            </w:r>
            <w:r>
              <w:rPr>
                <w:rFonts w:cs="Arial"/>
                <w:sz w:val="22"/>
                <w:szCs w:val="22"/>
              </w:rPr>
              <w:t>. These figures further identify that 29,491 were crimes of assault without injury and 11,730 were assault with injury, resulting in an increase on the previous year of 11% and 2.6% respectively.</w:t>
            </w:r>
          </w:p>
          <w:p w14:paraId="28A2255B" w14:textId="6F7FE43B" w:rsidR="00B10C31" w:rsidRDefault="00B10C31" w:rsidP="00D4485A">
            <w:pPr>
              <w:jc w:val="both"/>
              <w:rPr>
                <w:rFonts w:cs="Arial"/>
                <w:sz w:val="22"/>
                <w:szCs w:val="22"/>
              </w:rPr>
            </w:pPr>
          </w:p>
          <w:p w14:paraId="186392EA" w14:textId="71D3A4B2" w:rsidR="00B10C31" w:rsidRDefault="003D373F" w:rsidP="00D4485A">
            <w:pPr>
              <w:jc w:val="both"/>
              <w:rPr>
                <w:rFonts w:cs="Arial"/>
                <w:sz w:val="22"/>
                <w:szCs w:val="22"/>
              </w:rPr>
            </w:pPr>
            <w:r>
              <w:rPr>
                <w:rFonts w:cs="Arial"/>
                <w:sz w:val="22"/>
                <w:szCs w:val="22"/>
              </w:rPr>
              <w:t xml:space="preserve">The College of Policing </w:t>
            </w:r>
            <w:r w:rsidR="00FD22D0">
              <w:rPr>
                <w:rFonts w:cs="Arial"/>
                <w:sz w:val="22"/>
                <w:szCs w:val="22"/>
              </w:rPr>
              <w:t xml:space="preserve">(2020) </w:t>
            </w:r>
            <w:r>
              <w:rPr>
                <w:rFonts w:cs="Arial"/>
                <w:sz w:val="22"/>
                <w:szCs w:val="22"/>
              </w:rPr>
              <w:t xml:space="preserve">estimated </w:t>
            </w:r>
            <w:r w:rsidR="00FD22D0">
              <w:rPr>
                <w:rFonts w:cs="Arial"/>
                <w:sz w:val="22"/>
                <w:szCs w:val="22"/>
              </w:rPr>
              <w:t xml:space="preserve">that 71,308 workdays were missed due to sick leave </w:t>
            </w:r>
            <w:proofErr w:type="gramStart"/>
            <w:r w:rsidR="00FD22D0">
              <w:rPr>
                <w:rFonts w:cs="Arial"/>
                <w:sz w:val="22"/>
                <w:szCs w:val="22"/>
              </w:rPr>
              <w:t>as a result of</w:t>
            </w:r>
            <w:proofErr w:type="gramEnd"/>
            <w:r w:rsidR="00FD22D0">
              <w:rPr>
                <w:rFonts w:cs="Arial"/>
                <w:sz w:val="22"/>
                <w:szCs w:val="22"/>
              </w:rPr>
              <w:t xml:space="preserve"> assaults on duty. They further stated that although no national data was available on the related sickness absence costs of assaults on police, the total salary cost of sickness absence due to assaults was estimated to be £4.7 million. Furthermore</w:t>
            </w:r>
            <w:r w:rsidR="00577EA8">
              <w:rPr>
                <w:rFonts w:cs="Arial"/>
                <w:sz w:val="22"/>
                <w:szCs w:val="22"/>
              </w:rPr>
              <w:t>,</w:t>
            </w:r>
            <w:r w:rsidR="00FD22D0">
              <w:rPr>
                <w:rFonts w:cs="Arial"/>
                <w:sz w:val="22"/>
                <w:szCs w:val="22"/>
              </w:rPr>
              <w:t xml:space="preserve"> it was estimated that the total social-economic costs of assaults against police in 2018/19 amounted to £363 million.</w:t>
            </w:r>
          </w:p>
          <w:p w14:paraId="5F622584" w14:textId="534625AC" w:rsidR="00276607" w:rsidRDefault="00276607" w:rsidP="00D4485A">
            <w:pPr>
              <w:jc w:val="both"/>
              <w:rPr>
                <w:rFonts w:cs="Arial"/>
                <w:sz w:val="22"/>
                <w:szCs w:val="22"/>
              </w:rPr>
            </w:pPr>
          </w:p>
          <w:p w14:paraId="452026D4" w14:textId="598455B8" w:rsidR="00276607" w:rsidRDefault="00276607" w:rsidP="00D4485A">
            <w:pPr>
              <w:jc w:val="both"/>
              <w:rPr>
                <w:rFonts w:cs="Arial"/>
                <w:sz w:val="22"/>
                <w:szCs w:val="22"/>
              </w:rPr>
            </w:pPr>
            <w:r w:rsidRPr="00F20A48">
              <w:rPr>
                <w:rFonts w:cs="Arial"/>
                <w:sz w:val="22"/>
                <w:szCs w:val="22"/>
              </w:rPr>
              <w:lastRenderedPageBreak/>
              <w:t xml:space="preserve">According to the CPS (2018) the principles underlying the Assaults on Emergency Workers (Offences) Act </w:t>
            </w:r>
            <w:r>
              <w:rPr>
                <w:rFonts w:cs="Arial"/>
                <w:sz w:val="22"/>
                <w:szCs w:val="22"/>
              </w:rPr>
              <w:t xml:space="preserve">2018 </w:t>
            </w:r>
            <w:r w:rsidRPr="00F20A48">
              <w:rPr>
                <w:rFonts w:cs="Arial"/>
                <w:sz w:val="22"/>
                <w:szCs w:val="22"/>
              </w:rPr>
              <w:t>were defined by The Minister of State at the Ministry of Justice as</w:t>
            </w:r>
            <w:r>
              <w:rPr>
                <w:rFonts w:cs="Arial"/>
                <w:sz w:val="22"/>
                <w:szCs w:val="22"/>
              </w:rPr>
              <w:t xml:space="preserve"> </w:t>
            </w:r>
            <w:r w:rsidRPr="00F20A48">
              <w:rPr>
                <w:rFonts w:cs="Arial"/>
                <w:sz w:val="22"/>
                <w:szCs w:val="22"/>
              </w:rPr>
              <w:t>“A</w:t>
            </w:r>
            <w:r w:rsidRPr="00F20A48">
              <w:rPr>
                <w:rFonts w:cs="Arial"/>
                <w:sz w:val="22"/>
                <w:szCs w:val="22"/>
                <w:shd w:val="clear" w:color="auto" w:fill="FFFFFF"/>
              </w:rPr>
              <w:t>n assault on an emergency worker is an assault on us all. These people are our constituted representatives. They protect society and deliver services on our behalf. Therefore, an attack on them is an attack on us and on the state”.</w:t>
            </w:r>
          </w:p>
          <w:p w14:paraId="216A329A" w14:textId="022410F8" w:rsidR="00B10C31" w:rsidRDefault="00B10C31" w:rsidP="00D4485A">
            <w:pPr>
              <w:jc w:val="both"/>
              <w:rPr>
                <w:rFonts w:cs="Arial"/>
                <w:sz w:val="22"/>
                <w:szCs w:val="22"/>
              </w:rPr>
            </w:pPr>
          </w:p>
          <w:p w14:paraId="3CABB776" w14:textId="05726370" w:rsidR="00B10C31" w:rsidRDefault="00B10C31" w:rsidP="00D4485A">
            <w:pPr>
              <w:jc w:val="both"/>
              <w:rPr>
                <w:rFonts w:cs="Arial"/>
                <w:sz w:val="22"/>
                <w:szCs w:val="22"/>
              </w:rPr>
            </w:pPr>
            <w:r>
              <w:rPr>
                <w:rFonts w:cs="Arial"/>
                <w:sz w:val="22"/>
                <w:szCs w:val="22"/>
              </w:rPr>
              <w:t>Evidently, violence towards police officers is a societal issue with considerable implications for police forces</w:t>
            </w:r>
            <w:r w:rsidR="00871E2F">
              <w:rPr>
                <w:rFonts w:cs="Arial"/>
                <w:sz w:val="22"/>
                <w:szCs w:val="22"/>
              </w:rPr>
              <w:t xml:space="preserve">, </w:t>
            </w:r>
            <w:r>
              <w:rPr>
                <w:rFonts w:cs="Arial"/>
                <w:sz w:val="22"/>
                <w:szCs w:val="22"/>
              </w:rPr>
              <w:t>individual officer safety</w:t>
            </w:r>
            <w:r w:rsidR="00871E2F">
              <w:rPr>
                <w:rFonts w:cs="Arial"/>
                <w:sz w:val="22"/>
                <w:szCs w:val="22"/>
              </w:rPr>
              <w:t>, and the community the force serves</w:t>
            </w:r>
            <w:r>
              <w:rPr>
                <w:rFonts w:cs="Arial"/>
                <w:sz w:val="22"/>
                <w:szCs w:val="22"/>
              </w:rPr>
              <w:t>.</w:t>
            </w:r>
            <w:r w:rsidR="00871E2F">
              <w:rPr>
                <w:rFonts w:cs="Arial"/>
                <w:sz w:val="22"/>
                <w:szCs w:val="22"/>
              </w:rPr>
              <w:t xml:space="preserve"> This research aims to contribute to the existing body of research relating to violence against police officers by identifying and investigating the factors which contribute to incidents of violence towards officers. </w:t>
            </w:r>
          </w:p>
          <w:p w14:paraId="105D73D7" w14:textId="6C31C2C3" w:rsidR="00871E2F" w:rsidRDefault="00871E2F" w:rsidP="00D4485A">
            <w:pPr>
              <w:jc w:val="both"/>
              <w:rPr>
                <w:rFonts w:cs="Arial"/>
                <w:sz w:val="22"/>
                <w:szCs w:val="22"/>
              </w:rPr>
            </w:pPr>
          </w:p>
          <w:p w14:paraId="4823A536" w14:textId="6DBD5CC9" w:rsidR="005C6CD8" w:rsidRPr="00BE5C01" w:rsidRDefault="00871E2F" w:rsidP="00BE5C01">
            <w:pPr>
              <w:jc w:val="both"/>
              <w:rPr>
                <w:rFonts w:cs="Arial"/>
                <w:sz w:val="22"/>
                <w:szCs w:val="22"/>
              </w:rPr>
            </w:pPr>
            <w:r>
              <w:rPr>
                <w:rFonts w:cs="Arial"/>
                <w:sz w:val="22"/>
                <w:szCs w:val="22"/>
              </w:rPr>
              <w:t xml:space="preserve">By identifying and understanding these factors this research can be used </w:t>
            </w:r>
            <w:proofErr w:type="gramStart"/>
            <w:r>
              <w:rPr>
                <w:rFonts w:cs="Arial"/>
                <w:sz w:val="22"/>
                <w:szCs w:val="22"/>
              </w:rPr>
              <w:t xml:space="preserve">in order </w:t>
            </w:r>
            <w:r w:rsidR="00316913">
              <w:rPr>
                <w:rFonts w:cs="Arial"/>
                <w:sz w:val="22"/>
                <w:szCs w:val="22"/>
              </w:rPr>
              <w:t>to</w:t>
            </w:r>
            <w:proofErr w:type="gramEnd"/>
            <w:r w:rsidR="00316913">
              <w:rPr>
                <w:rFonts w:cs="Arial"/>
                <w:sz w:val="22"/>
                <w:szCs w:val="22"/>
              </w:rPr>
              <w:t xml:space="preserve"> develop effective procedures and strategies to mitigate or prevent such incidents of violence, in turn increasing the safety of both the officers and the communities in which they serve.</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F1639F9"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12BAEF1C" w14:textId="2873BD25" w:rsidR="00316913" w:rsidRDefault="00316913" w:rsidP="00D4485A">
            <w:pPr>
              <w:jc w:val="both"/>
              <w:rPr>
                <w:rFonts w:cs="Arial"/>
                <w:b/>
                <w:bCs/>
                <w:sz w:val="22"/>
                <w:szCs w:val="22"/>
              </w:rPr>
            </w:pPr>
          </w:p>
          <w:p w14:paraId="14B9A6C9" w14:textId="01E4B705" w:rsidR="00316913" w:rsidRPr="00CE37AD" w:rsidRDefault="00316913" w:rsidP="00316913">
            <w:pPr>
              <w:pStyle w:val="ListParagraph"/>
              <w:numPr>
                <w:ilvl w:val="0"/>
                <w:numId w:val="40"/>
              </w:numPr>
              <w:jc w:val="both"/>
              <w:rPr>
                <w:rFonts w:cs="Arial"/>
                <w:sz w:val="22"/>
                <w:szCs w:val="22"/>
              </w:rPr>
            </w:pPr>
            <w:r w:rsidRPr="00CE37AD">
              <w:rPr>
                <w:rFonts w:cs="Arial"/>
                <w:sz w:val="22"/>
                <w:szCs w:val="22"/>
              </w:rPr>
              <w:t>Identify the forms of violence most experienced by police officers.</w:t>
            </w:r>
          </w:p>
          <w:p w14:paraId="16596350" w14:textId="7FF0F824" w:rsidR="00316913" w:rsidRPr="00CE37AD" w:rsidRDefault="00316913" w:rsidP="00316913">
            <w:pPr>
              <w:pStyle w:val="ListParagraph"/>
              <w:numPr>
                <w:ilvl w:val="0"/>
                <w:numId w:val="40"/>
              </w:numPr>
              <w:jc w:val="both"/>
              <w:rPr>
                <w:rFonts w:cs="Arial"/>
                <w:sz w:val="22"/>
                <w:szCs w:val="22"/>
              </w:rPr>
            </w:pPr>
            <w:r w:rsidRPr="00CE37AD">
              <w:rPr>
                <w:rFonts w:cs="Arial"/>
                <w:sz w:val="22"/>
                <w:szCs w:val="22"/>
              </w:rPr>
              <w:t>Identify the factors most commonly contributing to violence against police officers.</w:t>
            </w:r>
          </w:p>
          <w:p w14:paraId="4C1D9A63" w14:textId="0FCF9C51" w:rsidR="00316913" w:rsidRPr="00CE37AD" w:rsidRDefault="00316913" w:rsidP="00316913">
            <w:pPr>
              <w:pStyle w:val="ListParagraph"/>
              <w:numPr>
                <w:ilvl w:val="0"/>
                <w:numId w:val="40"/>
              </w:numPr>
              <w:jc w:val="both"/>
              <w:rPr>
                <w:rFonts w:cs="Arial"/>
                <w:sz w:val="22"/>
                <w:szCs w:val="22"/>
              </w:rPr>
            </w:pPr>
            <w:r w:rsidRPr="00CE37AD">
              <w:rPr>
                <w:rFonts w:cs="Arial"/>
                <w:sz w:val="22"/>
                <w:szCs w:val="22"/>
              </w:rPr>
              <w:t>Examine the underlying causes of risk factors most associated with violence against police officers.</w:t>
            </w:r>
          </w:p>
          <w:p w14:paraId="2AAC88D3" w14:textId="12B50605" w:rsidR="00316913" w:rsidRPr="00CE37AD" w:rsidRDefault="00CE37AD" w:rsidP="00316913">
            <w:pPr>
              <w:pStyle w:val="ListParagraph"/>
              <w:numPr>
                <w:ilvl w:val="0"/>
                <w:numId w:val="40"/>
              </w:numPr>
              <w:jc w:val="both"/>
              <w:rPr>
                <w:rFonts w:cs="Arial"/>
                <w:sz w:val="22"/>
                <w:szCs w:val="22"/>
              </w:rPr>
            </w:pPr>
            <w:r w:rsidRPr="00CE37AD">
              <w:rPr>
                <w:rFonts w:cs="Arial"/>
                <w:sz w:val="22"/>
                <w:szCs w:val="22"/>
              </w:rPr>
              <w:t>To evaluate the effectiveness of existing force policies and procedures for officers attending incidents resulting in assaults against them.</w:t>
            </w:r>
          </w:p>
          <w:p w14:paraId="669899F4" w14:textId="77777777" w:rsidR="005C6CD8" w:rsidRPr="00D012E7" w:rsidRDefault="005C6CD8" w:rsidP="00596E3C">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52C98C81"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19201E09" w14:textId="002D0BB3" w:rsidR="00694C5D" w:rsidRDefault="00694C5D" w:rsidP="00D4485A">
            <w:pPr>
              <w:rPr>
                <w:rFonts w:cs="Arial"/>
                <w:b/>
                <w:bCs/>
                <w:sz w:val="22"/>
                <w:szCs w:val="22"/>
              </w:rPr>
            </w:pPr>
          </w:p>
          <w:p w14:paraId="5B268FFE" w14:textId="081B5106" w:rsidR="00694C5D" w:rsidRDefault="005B23FE" w:rsidP="00D4485A">
            <w:pPr>
              <w:rPr>
                <w:rFonts w:cs="Arial"/>
                <w:sz w:val="22"/>
                <w:szCs w:val="22"/>
              </w:rPr>
            </w:pPr>
            <w:r>
              <w:rPr>
                <w:rFonts w:cs="Arial"/>
                <w:sz w:val="22"/>
                <w:szCs w:val="22"/>
              </w:rPr>
              <w:t>Whilst there is some existing research on the matter of violence against police officers, the majority of which focuses on the effect of a single factor on the likelihood of an assault on an officer. Many of these in turn focus on</w:t>
            </w:r>
            <w:r w:rsidR="006269B1">
              <w:rPr>
                <w:rFonts w:cs="Arial"/>
                <w:sz w:val="22"/>
                <w:szCs w:val="22"/>
              </w:rPr>
              <w:t xml:space="preserve"> a single factor such as</w:t>
            </w:r>
            <w:r>
              <w:rPr>
                <w:rFonts w:cs="Arial"/>
                <w:sz w:val="22"/>
                <w:szCs w:val="22"/>
              </w:rPr>
              <w:t xml:space="preserve"> the issuing of equipment or the implementation of force policies.</w:t>
            </w:r>
          </w:p>
          <w:p w14:paraId="006BDF26" w14:textId="455C70AC" w:rsidR="005B23FE" w:rsidRDefault="005B23FE" w:rsidP="00D4485A">
            <w:pPr>
              <w:rPr>
                <w:rFonts w:cs="Arial"/>
                <w:sz w:val="22"/>
                <w:szCs w:val="22"/>
              </w:rPr>
            </w:pPr>
          </w:p>
          <w:p w14:paraId="065B5559" w14:textId="1EBF0E4A" w:rsidR="005B23FE" w:rsidRDefault="005B23FE" w:rsidP="00D4485A">
            <w:pPr>
              <w:rPr>
                <w:rFonts w:cs="Arial"/>
                <w:sz w:val="22"/>
                <w:szCs w:val="22"/>
              </w:rPr>
            </w:pPr>
            <w:r>
              <w:rPr>
                <w:rFonts w:cs="Arial"/>
                <w:sz w:val="22"/>
                <w:szCs w:val="22"/>
              </w:rPr>
              <w:t>For example</w:t>
            </w:r>
            <w:r w:rsidR="006269B1">
              <w:rPr>
                <w:rFonts w:cs="Arial"/>
                <w:sz w:val="22"/>
                <w:szCs w:val="22"/>
              </w:rPr>
              <w:t xml:space="preserve">, </w:t>
            </w:r>
            <w:r>
              <w:rPr>
                <w:rFonts w:cs="Arial"/>
                <w:sz w:val="22"/>
                <w:szCs w:val="22"/>
              </w:rPr>
              <w:t>research by Ariel et al (2016), Clare et al (2021) and Douglas (2021)</w:t>
            </w:r>
            <w:r w:rsidR="006269B1">
              <w:rPr>
                <w:rFonts w:cs="Arial"/>
                <w:sz w:val="22"/>
                <w:szCs w:val="22"/>
              </w:rPr>
              <w:t xml:space="preserve"> focus on the introduction, or the use of police body worn video cameras when attending incidents and the effect of doing so on the number of assaults on police officers. All of the above-mentioned research concluded that further research into the matter was required with Ariel et al (2016) stating that it was possible that “</w:t>
            </w:r>
            <w:proofErr w:type="gramStart"/>
            <w:r w:rsidR="006269B1">
              <w:rPr>
                <w:rFonts w:cs="Arial"/>
                <w:sz w:val="22"/>
                <w:szCs w:val="22"/>
              </w:rPr>
              <w:t>BWV’s</w:t>
            </w:r>
            <w:proofErr w:type="gramEnd"/>
            <w:r w:rsidR="006269B1">
              <w:rPr>
                <w:rFonts w:cs="Arial"/>
                <w:sz w:val="22"/>
                <w:szCs w:val="22"/>
              </w:rPr>
              <w:t xml:space="preserve"> escalate an already inflamed police-public encounter”. Conversely Douglas (2021) found that body worn cameras “can be a protective factor for officers regarding both general assaults and firearm assaults”. The research by Clare et al (2021) found that the use of body worn cameras had no influence on rates of assault against police.</w:t>
            </w:r>
          </w:p>
          <w:p w14:paraId="2293F664" w14:textId="21601513" w:rsidR="006269B1" w:rsidRDefault="006269B1" w:rsidP="00D4485A">
            <w:pPr>
              <w:rPr>
                <w:rFonts w:cs="Arial"/>
                <w:sz w:val="22"/>
                <w:szCs w:val="22"/>
              </w:rPr>
            </w:pPr>
          </w:p>
          <w:p w14:paraId="7E153CF6" w14:textId="5707FB8C" w:rsidR="006269B1" w:rsidRDefault="0044363B" w:rsidP="00D4485A">
            <w:pPr>
              <w:rPr>
                <w:rFonts w:cs="Arial"/>
                <w:sz w:val="22"/>
                <w:szCs w:val="22"/>
              </w:rPr>
            </w:pPr>
            <w:r>
              <w:rPr>
                <w:rFonts w:cs="Arial"/>
                <w:sz w:val="22"/>
                <w:szCs w:val="22"/>
              </w:rPr>
              <w:t xml:space="preserve">Ford (2000) reviewed data surrounding the victim, </w:t>
            </w:r>
            <w:proofErr w:type="gramStart"/>
            <w:r>
              <w:rPr>
                <w:rFonts w:cs="Arial"/>
                <w:sz w:val="22"/>
                <w:szCs w:val="22"/>
              </w:rPr>
              <w:t>offender</w:t>
            </w:r>
            <w:proofErr w:type="gramEnd"/>
            <w:r>
              <w:rPr>
                <w:rFonts w:cs="Arial"/>
                <w:sz w:val="22"/>
                <w:szCs w:val="22"/>
              </w:rPr>
              <w:t xml:space="preserve"> and location among other factors within South Carolina police officers and found the most commonly used methods of assault as using hands and feet by males under the influence of alcohol. </w:t>
            </w:r>
            <w:r w:rsidR="00F26AE9">
              <w:rPr>
                <w:rFonts w:cs="Arial"/>
                <w:sz w:val="22"/>
                <w:szCs w:val="22"/>
              </w:rPr>
              <w:t xml:space="preserve">Similar research by Johnson (2011) sets out to identify the characteristics of domestic batterers to aid in predicting </w:t>
            </w:r>
            <w:proofErr w:type="gramStart"/>
            <w:r w:rsidR="00F26AE9">
              <w:rPr>
                <w:rFonts w:cs="Arial"/>
                <w:sz w:val="22"/>
                <w:szCs w:val="22"/>
              </w:rPr>
              <w:t>whether or not</w:t>
            </w:r>
            <w:proofErr w:type="gramEnd"/>
            <w:r w:rsidR="00F26AE9">
              <w:rPr>
                <w:rFonts w:cs="Arial"/>
                <w:sz w:val="22"/>
                <w:szCs w:val="22"/>
              </w:rPr>
              <w:t xml:space="preserve"> the batterer is likely to assault attending officers. Johnson (2015) develops this further </w:t>
            </w:r>
            <w:r>
              <w:rPr>
                <w:rFonts w:cs="Arial"/>
                <w:sz w:val="22"/>
                <w:szCs w:val="22"/>
              </w:rPr>
              <w:t xml:space="preserve">by surveying officers who have experienced violence in their role </w:t>
            </w:r>
            <w:proofErr w:type="gramStart"/>
            <w:r>
              <w:rPr>
                <w:rFonts w:cs="Arial"/>
                <w:sz w:val="22"/>
                <w:szCs w:val="22"/>
              </w:rPr>
              <w:t>in order to</w:t>
            </w:r>
            <w:proofErr w:type="gramEnd"/>
            <w:r>
              <w:rPr>
                <w:rFonts w:cs="Arial"/>
                <w:sz w:val="22"/>
                <w:szCs w:val="22"/>
              </w:rPr>
              <w:t xml:space="preserve"> identify behaviours which can be used to predict imminent violence. </w:t>
            </w:r>
          </w:p>
          <w:p w14:paraId="684A189A" w14:textId="7D9EB79D" w:rsidR="0044363B" w:rsidRDefault="0044363B" w:rsidP="00D4485A">
            <w:pPr>
              <w:rPr>
                <w:rFonts w:cs="Arial"/>
                <w:sz w:val="22"/>
                <w:szCs w:val="22"/>
              </w:rPr>
            </w:pPr>
          </w:p>
          <w:p w14:paraId="4CF702E9" w14:textId="159C08C0" w:rsidR="0044363B" w:rsidRPr="005B23FE" w:rsidRDefault="0044363B" w:rsidP="00D4485A">
            <w:pPr>
              <w:rPr>
                <w:rFonts w:cs="Arial"/>
                <w:sz w:val="22"/>
                <w:szCs w:val="22"/>
              </w:rPr>
            </w:pPr>
            <w:r>
              <w:rPr>
                <w:rFonts w:cs="Arial"/>
                <w:sz w:val="22"/>
                <w:szCs w:val="22"/>
              </w:rPr>
              <w:lastRenderedPageBreak/>
              <w:t xml:space="preserve">I will look to build on this research by </w:t>
            </w:r>
            <w:r w:rsidR="00612B27">
              <w:rPr>
                <w:rFonts w:cs="Arial"/>
                <w:sz w:val="22"/>
                <w:szCs w:val="22"/>
              </w:rPr>
              <w:t>conducting it with officers from within South Wales Police making it relevant to those within the force in identifying the factors most contributing to assaults on police officers.</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4E16AD6D" w14:textId="77777777" w:rsidR="0044363B" w:rsidRDefault="0044363B" w:rsidP="00D4485A">
            <w:pPr>
              <w:rPr>
                <w:rFonts w:cs="Arial"/>
                <w:sz w:val="22"/>
                <w:szCs w:val="22"/>
              </w:rPr>
            </w:pPr>
          </w:p>
          <w:p w14:paraId="67E6468D" w14:textId="7F3FCFDF" w:rsidR="00694C5D" w:rsidRDefault="00694C5D" w:rsidP="00D4485A">
            <w:pPr>
              <w:rPr>
                <w:rFonts w:cs="Arial"/>
                <w:sz w:val="22"/>
                <w:szCs w:val="22"/>
              </w:rPr>
            </w:pPr>
            <w:r>
              <w:rPr>
                <w:rFonts w:cs="Arial"/>
                <w:sz w:val="22"/>
                <w:szCs w:val="22"/>
              </w:rPr>
              <w:t>As part of this research project, I will be conducting a survey of serving South Wales Police force police officers. Participants will be granted access to a link to an online survey whereby responses will be anonymous. The responses collated from the responses will be used to identify forms of violence most experienced by police officers and the factors most commonly contributing to violence against police officers.</w:t>
            </w:r>
          </w:p>
          <w:p w14:paraId="7818572D" w14:textId="58D55C3F" w:rsidR="005310BC" w:rsidRDefault="005310BC" w:rsidP="00D4485A">
            <w:pPr>
              <w:rPr>
                <w:rFonts w:cs="Arial"/>
                <w:sz w:val="22"/>
                <w:szCs w:val="22"/>
              </w:rPr>
            </w:pPr>
          </w:p>
          <w:p w14:paraId="0C40C351" w14:textId="7411C19A" w:rsidR="005310BC" w:rsidRPr="00694C5D" w:rsidRDefault="005310BC" w:rsidP="00D4485A">
            <w:pPr>
              <w:rPr>
                <w:rFonts w:cs="Arial"/>
                <w:sz w:val="22"/>
                <w:szCs w:val="22"/>
              </w:rPr>
            </w:pPr>
            <w:r>
              <w:rPr>
                <w:rFonts w:cs="Arial"/>
                <w:sz w:val="22"/>
                <w:szCs w:val="22"/>
              </w:rPr>
              <w:t xml:space="preserve">I will also be referring to existing </w:t>
            </w:r>
            <w:r w:rsidR="00466331">
              <w:rPr>
                <w:rFonts w:cs="Arial"/>
                <w:sz w:val="22"/>
                <w:szCs w:val="22"/>
              </w:rPr>
              <w:t>research findings by the UK Government as well as information gathered by South Wales Police relating to assaults on police officers.</w:t>
            </w:r>
          </w:p>
          <w:p w14:paraId="6E5435BE" w14:textId="670A5A95"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0764B271"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3D1E5E0F" w14:textId="510B4A74" w:rsidR="00A81CB8" w:rsidRDefault="00A81CB8" w:rsidP="00D4485A">
            <w:pPr>
              <w:rPr>
                <w:rFonts w:asciiTheme="minorHAnsi" w:hAnsiTheme="minorHAnsi" w:cstheme="minorHAnsi"/>
                <w:sz w:val="22"/>
                <w:szCs w:val="22"/>
              </w:rPr>
            </w:pPr>
          </w:p>
          <w:p w14:paraId="39341849" w14:textId="5C9645F7" w:rsidR="00A81CB8" w:rsidRDefault="00A81CB8" w:rsidP="00D4485A">
            <w:pPr>
              <w:rPr>
                <w:rFonts w:asciiTheme="minorHAnsi" w:hAnsiTheme="minorHAnsi" w:cstheme="minorHAnsi"/>
                <w:sz w:val="22"/>
                <w:szCs w:val="22"/>
              </w:rPr>
            </w:pPr>
            <w:r>
              <w:rPr>
                <w:rFonts w:asciiTheme="minorHAnsi" w:hAnsiTheme="minorHAnsi" w:cstheme="minorHAnsi"/>
                <w:sz w:val="22"/>
                <w:szCs w:val="22"/>
              </w:rPr>
              <w:t>Serving South Wales Police officers will be asked to participate in a general questionnaire relating to their experience of the subject of violence against police officers.</w:t>
            </w:r>
          </w:p>
          <w:p w14:paraId="423FF642" w14:textId="0C06FC0F" w:rsidR="00A81CB8" w:rsidRDefault="00A81CB8" w:rsidP="00D4485A">
            <w:pPr>
              <w:rPr>
                <w:rFonts w:asciiTheme="minorHAnsi" w:hAnsiTheme="minorHAnsi" w:cstheme="minorHAnsi"/>
                <w:sz w:val="22"/>
                <w:szCs w:val="22"/>
              </w:rPr>
            </w:pPr>
          </w:p>
          <w:p w14:paraId="03009170" w14:textId="1BD9387F" w:rsidR="00A81CB8" w:rsidRDefault="00A81CB8" w:rsidP="00D4485A">
            <w:pPr>
              <w:rPr>
                <w:rFonts w:asciiTheme="minorHAnsi" w:hAnsiTheme="minorHAnsi" w:cstheme="minorHAnsi"/>
                <w:sz w:val="22"/>
                <w:szCs w:val="22"/>
              </w:rPr>
            </w:pPr>
            <w:r>
              <w:rPr>
                <w:rFonts w:asciiTheme="minorHAnsi" w:hAnsiTheme="minorHAnsi" w:cstheme="minorHAnsi"/>
                <w:sz w:val="22"/>
                <w:szCs w:val="22"/>
              </w:rPr>
              <w:t xml:space="preserve">This sample is best for the research as it provides a current understanding of police officers within South Wales Police. Additionally restricting participants to </w:t>
            </w:r>
            <w:r w:rsidR="00E63538">
              <w:rPr>
                <w:rFonts w:asciiTheme="minorHAnsi" w:hAnsiTheme="minorHAnsi" w:cstheme="minorHAnsi"/>
                <w:sz w:val="22"/>
                <w:szCs w:val="22"/>
              </w:rPr>
              <w:t>South Wales Police force police officers will ensure the results of the survey are of most relevance to the research question posed.</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5925D1"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20CC048" w14:textId="2E395FA7" w:rsidR="00E63538" w:rsidRDefault="00E63538" w:rsidP="00D4485A">
            <w:pPr>
              <w:jc w:val="both"/>
              <w:rPr>
                <w:rFonts w:cs="Arial"/>
                <w:b/>
                <w:bCs/>
                <w:sz w:val="22"/>
                <w:szCs w:val="22"/>
              </w:rPr>
            </w:pPr>
          </w:p>
          <w:p w14:paraId="6A1746CF" w14:textId="1FF3597B" w:rsidR="00E63538" w:rsidRPr="00E63538" w:rsidRDefault="00E63538" w:rsidP="00D4485A">
            <w:pPr>
              <w:jc w:val="both"/>
              <w:rPr>
                <w:rFonts w:cs="Arial"/>
                <w:sz w:val="22"/>
                <w:szCs w:val="22"/>
              </w:rPr>
            </w:pPr>
            <w:r>
              <w:rPr>
                <w:rFonts w:cs="Arial"/>
                <w:sz w:val="22"/>
                <w:szCs w:val="22"/>
              </w:rPr>
              <w:t>Subjects participating in the survey questionnaire may have concerns as to how the data they provide is used. As such, prior to completing the survey there is to be a page dedicated to an explanation of the content of the questionnaire along with confirmation that participation is anonymous, no identifying information is to be collected and participants are to be able to withdraw their participation at any point.</w:t>
            </w:r>
          </w:p>
          <w:p w14:paraId="334E3BD2" w14:textId="77777777" w:rsidR="00E63538" w:rsidRDefault="00E63538" w:rsidP="00D4485A">
            <w:pPr>
              <w:jc w:val="both"/>
              <w:rPr>
                <w:rFonts w:cs="Arial"/>
                <w:b/>
                <w:bCs/>
                <w:sz w:val="22"/>
                <w:szCs w:val="22"/>
              </w:rPr>
            </w:pPr>
          </w:p>
          <w:p w14:paraId="3A8D2F69" w14:textId="7703180D"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55BC8C23"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3D590D5B" w14:textId="1C623274" w:rsidR="00E63538" w:rsidRDefault="00E63538" w:rsidP="00D4485A">
            <w:pPr>
              <w:jc w:val="both"/>
              <w:rPr>
                <w:rFonts w:cs="Arial"/>
                <w:b/>
                <w:bCs/>
                <w:sz w:val="22"/>
                <w:szCs w:val="22"/>
              </w:rPr>
            </w:pPr>
          </w:p>
          <w:p w14:paraId="11C57FCA" w14:textId="77777777" w:rsidR="00516D37" w:rsidRPr="00257DE3" w:rsidRDefault="00516D37" w:rsidP="00516D37">
            <w:pPr>
              <w:pStyle w:val="NormalWeb"/>
              <w:shd w:val="clear" w:color="auto" w:fill="FFFFFF"/>
              <w:spacing w:before="240" w:after="240" w:line="360" w:lineRule="atLeast"/>
              <w:rPr>
                <w:rFonts w:asciiTheme="minorHAnsi" w:hAnsiTheme="minorHAnsi" w:cstheme="minorHAnsi"/>
                <w:color w:val="FF0000"/>
              </w:rPr>
            </w:pPr>
            <w:r w:rsidRPr="00257DE3">
              <w:rPr>
                <w:rFonts w:asciiTheme="minorHAnsi" w:hAnsiTheme="minorHAnsi" w:cstheme="minorHAnsi"/>
                <w:color w:val="FF0000"/>
              </w:rPr>
              <w:t xml:space="preserve">  Johnson, R.R. (2015) ‘Perceptions of Interpersonal Social Cues Predictive of Violence Among Police Officers Who Have Been Assaulted’, Journal of police and criminal psychology, 30(2), pp. 87–93. Available at: </w:t>
            </w:r>
            <w:hyperlink r:id="rId12" w:history="1">
              <w:r w:rsidRPr="00257DE3">
                <w:rPr>
                  <w:rStyle w:val="Hyperlink"/>
                  <w:rFonts w:asciiTheme="minorHAnsi" w:hAnsiTheme="minorHAnsi" w:cstheme="minorHAnsi"/>
                </w:rPr>
                <w:t>https://doi.org/10.1007/s11896-014-9145-2</w:t>
              </w:r>
            </w:hyperlink>
            <w:r w:rsidRPr="00257DE3">
              <w:rPr>
                <w:rFonts w:asciiTheme="minorHAnsi" w:hAnsiTheme="minorHAnsi" w:cstheme="minorHAnsi"/>
                <w:color w:val="FF0000"/>
              </w:rPr>
              <w:t>.</w:t>
            </w:r>
          </w:p>
          <w:p w14:paraId="5652837C" w14:textId="4CBE902D" w:rsidR="00D4485A" w:rsidRPr="00D4485A" w:rsidRDefault="00D4485A" w:rsidP="00D4485A">
            <w:pPr>
              <w:jc w:val="both"/>
              <w:rPr>
                <w:rFonts w:cs="Arial"/>
                <w:sz w:val="22"/>
                <w:szCs w:val="22"/>
              </w:rPr>
            </w:pPr>
            <w:r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5B629883" w14:textId="778A284F" w:rsidR="00D4485A" w:rsidRPr="006269B1" w:rsidRDefault="00D4485A" w:rsidP="00D4485A">
            <w:pPr>
              <w:jc w:val="both"/>
              <w:rPr>
                <w:rFonts w:asciiTheme="minorHAnsi" w:hAnsiTheme="minorHAnsi" w:cstheme="minorHAnsi"/>
                <w:b/>
                <w:bCs/>
                <w:szCs w:val="24"/>
              </w:rPr>
            </w:pPr>
          </w:p>
          <w:p w14:paraId="0A395278" w14:textId="09D80A38" w:rsidR="006269B1" w:rsidRPr="006269B1" w:rsidRDefault="006269B1" w:rsidP="00D4485A">
            <w:pPr>
              <w:jc w:val="both"/>
              <w:rPr>
                <w:rFonts w:cs="Arial"/>
                <w:szCs w:val="24"/>
              </w:rPr>
            </w:pPr>
            <w:r w:rsidRPr="006269B1">
              <w:rPr>
                <w:rFonts w:cs="Arial"/>
                <w:szCs w:val="24"/>
              </w:rPr>
              <w:t xml:space="preserve">Ariel, B. et al. (2016) ‘Wearing body cameras increases assaults against officers and does not reduce police use of force: Results from a global multi-site experiment’, </w:t>
            </w:r>
            <w:r w:rsidRPr="006269B1">
              <w:rPr>
                <w:rFonts w:cs="Arial"/>
                <w:szCs w:val="24"/>
              </w:rPr>
              <w:lastRenderedPageBreak/>
              <w:t>European journal of criminology, 13(6), pp. 744–755. Available at: https://doi.org/10.1177/1477370816643734.</w:t>
            </w:r>
          </w:p>
          <w:p w14:paraId="6C82F8A8" w14:textId="77777777" w:rsidR="006269B1" w:rsidRDefault="006269B1" w:rsidP="00871E2F"/>
          <w:p w14:paraId="5F18E029" w14:textId="6BAD2575" w:rsidR="00276607" w:rsidRDefault="00276607" w:rsidP="00871E2F">
            <w:r>
              <w:t xml:space="preserve">BBC. (2020) </w:t>
            </w:r>
            <w:r w:rsidRPr="00276607">
              <w:t xml:space="preserve">Croydon police shooting: Man arrested over Sgt </w:t>
            </w:r>
            <w:proofErr w:type="spellStart"/>
            <w:r w:rsidRPr="00276607">
              <w:t>Matiu</w:t>
            </w:r>
            <w:proofErr w:type="spellEnd"/>
            <w:r w:rsidRPr="00276607">
              <w:t xml:space="preserve"> Ratana murder</w:t>
            </w:r>
            <w:r>
              <w:t xml:space="preserve">. Available at: </w:t>
            </w:r>
            <w:hyperlink r:id="rId13" w:history="1">
              <w:r w:rsidRPr="00614BF1">
                <w:rPr>
                  <w:rStyle w:val="Hyperlink"/>
                </w:rPr>
                <w:t>https://www.bbc.co.uk/news/uk-england-london-54935429</w:t>
              </w:r>
            </w:hyperlink>
            <w:r>
              <w:t xml:space="preserve"> (Accessed: 17 MAY 2023)</w:t>
            </w:r>
          </w:p>
          <w:p w14:paraId="04A1FF26" w14:textId="55C5F685" w:rsidR="00276607" w:rsidRDefault="00276607" w:rsidP="00871E2F"/>
          <w:p w14:paraId="508AD471" w14:textId="5AE99708" w:rsidR="006269B1" w:rsidRDefault="00276607" w:rsidP="00871E2F">
            <w:r>
              <w:t xml:space="preserve">BBC. (2022) </w:t>
            </w:r>
            <w:r w:rsidRPr="00276607">
              <w:t>Law in memory of PC Harper comes into force after wife's campaign</w:t>
            </w:r>
            <w:r>
              <w:t xml:space="preserve">. Available at: </w:t>
            </w:r>
            <w:hyperlink r:id="rId14" w:history="1">
              <w:r w:rsidRPr="00614BF1">
                <w:rPr>
                  <w:rStyle w:val="Hyperlink"/>
                </w:rPr>
                <w:t>https://www.bbc.co.uk/news/uk-england-berkshire-61969724</w:t>
              </w:r>
            </w:hyperlink>
            <w:r>
              <w:t xml:space="preserve"> (Accessed: </w:t>
            </w:r>
            <w:r w:rsidR="00673EBB">
              <w:t>17 MAY 2023)</w:t>
            </w:r>
          </w:p>
          <w:p w14:paraId="48BC326C" w14:textId="77777777" w:rsidR="006269B1" w:rsidRDefault="006269B1" w:rsidP="00871E2F"/>
          <w:p w14:paraId="6F768CBE" w14:textId="3C37FAB4" w:rsidR="00276607" w:rsidRDefault="006269B1" w:rsidP="00871E2F">
            <w:r w:rsidRPr="006269B1">
              <w:t xml:space="preserve">Clare, J. et al. (2021) ‘The results of a randomized controlled trial of police body-worn video in Australia’, Journal of experimental criminology, 17(1), pp. 43–54. Available at: </w:t>
            </w:r>
            <w:hyperlink r:id="rId15" w:history="1">
              <w:r w:rsidRPr="00614BF1">
                <w:rPr>
                  <w:rStyle w:val="Hyperlink"/>
                </w:rPr>
                <w:t>https://doi.org/10.1007/s11292-019-09387-w</w:t>
              </w:r>
            </w:hyperlink>
            <w:r w:rsidRPr="006269B1">
              <w:t>.</w:t>
            </w:r>
          </w:p>
          <w:p w14:paraId="6E2D582A" w14:textId="77777777" w:rsidR="006269B1" w:rsidRDefault="006269B1" w:rsidP="00871E2F"/>
          <w:p w14:paraId="19ACEC39" w14:textId="4E54051E" w:rsidR="00F20A48" w:rsidRDefault="00871E2F" w:rsidP="00871E2F">
            <w:r>
              <w:t>C</w:t>
            </w:r>
            <w:r>
              <w:t>ollege of Policing</w:t>
            </w:r>
            <w:r>
              <w:t xml:space="preserve">. (2020) Officer and Staff Safety Review A review of the arrangements to secure the safety of police officers and police staff engaged in frontline policing. Available at: </w:t>
            </w:r>
            <w:hyperlink r:id="rId16" w:history="1">
              <w:r w:rsidRPr="00614BF1">
                <w:rPr>
                  <w:rStyle w:val="Hyperlink"/>
                </w:rPr>
                <w:t>https://assets.college.police.uk/s3fs-public/2020-09/CoP-NPCC-Officer-Staff-Safety-Review.pdf</w:t>
              </w:r>
            </w:hyperlink>
            <w:r>
              <w:t xml:space="preserve"> (Accessed: 17 MAY 2023)</w:t>
            </w:r>
          </w:p>
          <w:p w14:paraId="0128C16E" w14:textId="77777777" w:rsidR="00F20A48" w:rsidRDefault="00F20A48" w:rsidP="00871E2F"/>
          <w:p w14:paraId="0AB14F17" w14:textId="0855295E" w:rsidR="00871E2F" w:rsidRDefault="00F20A48" w:rsidP="00FA0AD4">
            <w:r>
              <w:t xml:space="preserve">Crown Prosecution Service. (2018) Assaults on Emergency Workers (Offences) Act 2018. Available at: </w:t>
            </w:r>
            <w:hyperlink r:id="rId17" w:history="1">
              <w:r w:rsidRPr="00614BF1">
                <w:rPr>
                  <w:rStyle w:val="Hyperlink"/>
                </w:rPr>
                <w:t>https://www.cps.gov.uk/legal-guidance/assaults-emergency-workers-offences-act-2018</w:t>
              </w:r>
            </w:hyperlink>
            <w:r>
              <w:t xml:space="preserve"> (Accessed: 16 MAY 2023)</w:t>
            </w:r>
          </w:p>
          <w:p w14:paraId="4620A9FB" w14:textId="6E25C9D0" w:rsidR="00B56C1B" w:rsidRDefault="00B56C1B" w:rsidP="00FA0AD4"/>
          <w:p w14:paraId="3ABC2347" w14:textId="063D3606" w:rsidR="00B56C1B" w:rsidRDefault="00B56C1B" w:rsidP="00FA0AD4">
            <w:r w:rsidRPr="00B56C1B">
              <w:t xml:space="preserve">Douglas, S. (2021) ‘The Effects of Body-Worn Cameras on Violent Police Victimization’, </w:t>
            </w:r>
            <w:proofErr w:type="gramStart"/>
            <w:r w:rsidRPr="00B56C1B">
              <w:t>Policing :</w:t>
            </w:r>
            <w:proofErr w:type="gramEnd"/>
            <w:r w:rsidRPr="00B56C1B">
              <w:t xml:space="preserve"> a journal of policy and practice, 15(2), pp. 1399–1416. Available at: </w:t>
            </w:r>
            <w:hyperlink r:id="rId18" w:history="1">
              <w:r w:rsidR="001D6AD0" w:rsidRPr="00A001BE">
                <w:rPr>
                  <w:rStyle w:val="Hyperlink"/>
                </w:rPr>
                <w:t>https://doi.org/10.1093/police/paaa032</w:t>
              </w:r>
            </w:hyperlink>
            <w:r w:rsidRPr="00B56C1B">
              <w:t>.</w:t>
            </w:r>
          </w:p>
          <w:p w14:paraId="38B88985" w14:textId="0E2502AA" w:rsidR="001D6AD0" w:rsidRDefault="001D6AD0" w:rsidP="00FA0AD4"/>
          <w:p w14:paraId="3CE3E609" w14:textId="0DDB8592" w:rsidR="001D6AD0" w:rsidRDefault="001D6AD0" w:rsidP="00FA0AD4">
            <w:r w:rsidRPr="001D6AD0">
              <w:t>Ford, C.T. (2000) Violence Against Police: Felonious Killings of South Carolina Police Officers from 1962 to 1998 and Assaults Against South Carolina Police Officers in 1991 and 1997.</w:t>
            </w:r>
          </w:p>
          <w:p w14:paraId="12D01807" w14:textId="77777777" w:rsidR="00871E2F" w:rsidRDefault="00871E2F" w:rsidP="00FA0AD4"/>
          <w:p w14:paraId="7081C782" w14:textId="3FD7AFE1" w:rsidR="00FA0AD4" w:rsidRDefault="00FA0AD4" w:rsidP="00FA0AD4">
            <w:r>
              <w:t xml:space="preserve">Home Office. (2022) Annex: Statistics on the number of police officers assaulted in the year ending March 2022, </w:t>
            </w:r>
            <w:proofErr w:type="gramStart"/>
            <w:r>
              <w:t>England</w:t>
            </w:r>
            <w:proofErr w:type="gramEnd"/>
            <w:r>
              <w:t xml:space="preserve"> and Wales. Available at: </w:t>
            </w:r>
            <w:hyperlink r:id="rId19" w:history="1">
              <w:r w:rsidRPr="00614BF1">
                <w:rPr>
                  <w:rStyle w:val="Hyperlink"/>
                </w:rPr>
                <w:t>https://www.gov.uk/government/statistics/police-workforce-england-and-wales-31-march-2022/annex-statistics-on-the-number-of-police-officers-assaulted-in-the-year-ending-march-2022-england-and-wales</w:t>
              </w:r>
            </w:hyperlink>
            <w:r>
              <w:t xml:space="preserve"> (Accessed: 17 MAY 2023)</w:t>
            </w:r>
          </w:p>
          <w:p w14:paraId="50833390" w14:textId="545DF992" w:rsidR="001D6AD0" w:rsidRDefault="001D6AD0" w:rsidP="00FA0AD4"/>
          <w:p w14:paraId="343C4336" w14:textId="3BCA40F0" w:rsidR="001D6AD0" w:rsidRDefault="001D6AD0" w:rsidP="00FA0AD4">
            <w:r w:rsidRPr="001D6AD0">
              <w:t xml:space="preserve">Johnson, R.R. (2011) ‘Predicting Officer Physical Assaults at Domestic Assault Calls’, Journal of family violence, 26(3), pp. 163–169. Available at: </w:t>
            </w:r>
            <w:hyperlink r:id="rId20" w:history="1">
              <w:r w:rsidRPr="00A001BE">
                <w:rPr>
                  <w:rStyle w:val="Hyperlink"/>
                </w:rPr>
                <w:t>https://doi.org/10.1007/s10896-010-9346-0</w:t>
              </w:r>
            </w:hyperlink>
            <w:r w:rsidRPr="001D6AD0">
              <w:t>.</w:t>
            </w:r>
          </w:p>
          <w:p w14:paraId="6A1C364C" w14:textId="74452E4F" w:rsidR="001D6AD0" w:rsidRDefault="001D6AD0" w:rsidP="00FA0AD4"/>
          <w:p w14:paraId="1D0E753A" w14:textId="104592E2" w:rsidR="001D6AD0" w:rsidRDefault="001D6AD0" w:rsidP="00FA0AD4">
            <w:r w:rsidRPr="001D6AD0">
              <w:t xml:space="preserve">  Johnson, R.R. (2015) ‘Perceptions of Interpersonal Social Cues Predictive of Violence Among Police Officers Who Have Been Assaulted’, Journal of police and criminal psychology, 30(2), pp. 87–93. Available at: https://doi.org/10.1007/s11896-014-9145-2.</w:t>
            </w:r>
          </w:p>
          <w:p w14:paraId="74269233" w14:textId="7345E4AC" w:rsidR="00FA0AD4" w:rsidRDefault="00FA0AD4"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21"/>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07B0F53"/>
    <w:multiLevelType w:val="hybridMultilevel"/>
    <w:tmpl w:val="69D6C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0"/>
  </w:num>
  <w:num w:numId="11" w16cid:durableId="644090675">
    <w:abstractNumId w:val="38"/>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2129467881">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14E65"/>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C4F1C"/>
    <w:rsid w:val="001D2996"/>
    <w:rsid w:val="001D6AD0"/>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76607"/>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16913"/>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D373F"/>
    <w:rsid w:val="003E0833"/>
    <w:rsid w:val="003F0C98"/>
    <w:rsid w:val="00400C07"/>
    <w:rsid w:val="004132B7"/>
    <w:rsid w:val="00415C09"/>
    <w:rsid w:val="0041697D"/>
    <w:rsid w:val="00424F68"/>
    <w:rsid w:val="004313B1"/>
    <w:rsid w:val="00431CCF"/>
    <w:rsid w:val="00441101"/>
    <w:rsid w:val="00442D7B"/>
    <w:rsid w:val="0044363B"/>
    <w:rsid w:val="00446228"/>
    <w:rsid w:val="0044688B"/>
    <w:rsid w:val="00450D6C"/>
    <w:rsid w:val="00451F00"/>
    <w:rsid w:val="004521DC"/>
    <w:rsid w:val="00466331"/>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D37"/>
    <w:rsid w:val="00516F07"/>
    <w:rsid w:val="005237D2"/>
    <w:rsid w:val="005310BC"/>
    <w:rsid w:val="00533528"/>
    <w:rsid w:val="00541151"/>
    <w:rsid w:val="00542222"/>
    <w:rsid w:val="00557E08"/>
    <w:rsid w:val="00560AB9"/>
    <w:rsid w:val="00563D06"/>
    <w:rsid w:val="00566209"/>
    <w:rsid w:val="00566254"/>
    <w:rsid w:val="005673F0"/>
    <w:rsid w:val="00572F9C"/>
    <w:rsid w:val="00576361"/>
    <w:rsid w:val="00577EA8"/>
    <w:rsid w:val="005814BE"/>
    <w:rsid w:val="005838FF"/>
    <w:rsid w:val="00584EAC"/>
    <w:rsid w:val="00591815"/>
    <w:rsid w:val="00596E3C"/>
    <w:rsid w:val="005A0475"/>
    <w:rsid w:val="005B1743"/>
    <w:rsid w:val="005B23FE"/>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12B27"/>
    <w:rsid w:val="006221DF"/>
    <w:rsid w:val="00622C2B"/>
    <w:rsid w:val="00626726"/>
    <w:rsid w:val="006269B1"/>
    <w:rsid w:val="006269FA"/>
    <w:rsid w:val="0063031D"/>
    <w:rsid w:val="0063339C"/>
    <w:rsid w:val="006333E5"/>
    <w:rsid w:val="00640044"/>
    <w:rsid w:val="006433AE"/>
    <w:rsid w:val="006525C8"/>
    <w:rsid w:val="006618F4"/>
    <w:rsid w:val="00663786"/>
    <w:rsid w:val="00667E16"/>
    <w:rsid w:val="00670DF8"/>
    <w:rsid w:val="00673EBB"/>
    <w:rsid w:val="00680B0E"/>
    <w:rsid w:val="00687C97"/>
    <w:rsid w:val="006936E5"/>
    <w:rsid w:val="00694C5D"/>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7F438A"/>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1E2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2E85"/>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81CB8"/>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0C31"/>
    <w:rsid w:val="00B1115F"/>
    <w:rsid w:val="00B15E1F"/>
    <w:rsid w:val="00B161B3"/>
    <w:rsid w:val="00B20215"/>
    <w:rsid w:val="00B20C0B"/>
    <w:rsid w:val="00B22788"/>
    <w:rsid w:val="00B406C8"/>
    <w:rsid w:val="00B421FD"/>
    <w:rsid w:val="00B43F60"/>
    <w:rsid w:val="00B4505E"/>
    <w:rsid w:val="00B522CC"/>
    <w:rsid w:val="00B54498"/>
    <w:rsid w:val="00B5610A"/>
    <w:rsid w:val="00B56C1B"/>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5C01"/>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37AD"/>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3538"/>
    <w:rsid w:val="00E65546"/>
    <w:rsid w:val="00E86806"/>
    <w:rsid w:val="00E939AC"/>
    <w:rsid w:val="00E96305"/>
    <w:rsid w:val="00EA1551"/>
    <w:rsid w:val="00EB2C3D"/>
    <w:rsid w:val="00EB6BDE"/>
    <w:rsid w:val="00EC14C4"/>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20A48"/>
    <w:rsid w:val="00F26AE9"/>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0AD4"/>
    <w:rsid w:val="00FA462E"/>
    <w:rsid w:val="00FA7287"/>
    <w:rsid w:val="00FA7308"/>
    <w:rsid w:val="00FB0B8C"/>
    <w:rsid w:val="00FB1B3B"/>
    <w:rsid w:val="00FB1CEA"/>
    <w:rsid w:val="00FB2E91"/>
    <w:rsid w:val="00FC188E"/>
    <w:rsid w:val="00FC48CD"/>
    <w:rsid w:val="00FD08FF"/>
    <w:rsid w:val="00FD22D0"/>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news/uk-england-london-54935429" TargetMode="External"/><Relationship Id="rId18" Type="http://schemas.openxmlformats.org/officeDocument/2006/relationships/hyperlink" Target="https://doi.org/10.1093/police/paaa032"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doi.org/10.1007/s11896-014-9145-2" TargetMode="External"/><Relationship Id="rId17" Type="http://schemas.openxmlformats.org/officeDocument/2006/relationships/hyperlink" Target="https://www.cps.gov.uk/legal-guidance/assaults-emergency-workers-offences-act-2018" TargetMode="External"/><Relationship Id="rId2" Type="http://schemas.openxmlformats.org/officeDocument/2006/relationships/customXml" Target="../customXml/item2.xml"/><Relationship Id="rId16" Type="http://schemas.openxmlformats.org/officeDocument/2006/relationships/hyperlink" Target="https://assets.college.police.uk/s3fs-public/2020-09/CoP-NPCC-Officer-Staff-Safety-Review.pdf" TargetMode="External"/><Relationship Id="rId20" Type="http://schemas.openxmlformats.org/officeDocument/2006/relationships/hyperlink" Target="https://doi.org/10.1007/s10896-010-9346-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07/s11292-019-09387-w"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government/statistics/police-workforce-england-and-wales-31-march-2022/annex-statistics-on-the-number-of-police-officers-assaulted-in-the-year-ending-march-2022-england-and-wa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uk/news/uk-england-berkshire-6196972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5</Pages>
  <Words>1597</Words>
  <Characters>9103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Roberts,Llyr swp6964</cp:lastModifiedBy>
  <cp:revision>18</cp:revision>
  <cp:lastPrinted>2022-03-21T13:46:00Z</cp:lastPrinted>
  <dcterms:created xsi:type="dcterms:W3CDTF">2022-09-26T10:45:00Z</dcterms:created>
  <dcterms:modified xsi:type="dcterms:W3CDTF">2023-05-17T19:41:00Z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2023-05-17T14:16:13Z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e2f6e7e1-1043-4ced-ab59-43ec34ab54b3</vt:lpwstr>
  </property>
  <property fmtid="{D5CDD505-2E9C-101B-9397-08002B2CF9AE}" pid="9" name="MSIP_Label_66cf8fe5-b7b7-4df7-b38d-1c61ac2f6639_ContentBits">
    <vt:lpwstr>0</vt:lpwstr>
  </property>
</Properties>
</file>