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72245" w14:textId="20DC25F3" w:rsidR="00803989" w:rsidRPr="00F110EA" w:rsidRDefault="00F60179" w:rsidP="00F60179">
      <w:pPr>
        <w:spacing w:after="0" w:line="480" w:lineRule="auto"/>
        <w:rPr>
          <w:rFonts w:ascii="Times New Roman" w:hAnsi="Times New Roman" w:cs="Times New Roman"/>
          <w:b/>
          <w:sz w:val="24"/>
          <w:szCs w:val="24"/>
        </w:rPr>
      </w:pPr>
      <w:r w:rsidRPr="00F110EA">
        <w:rPr>
          <w:rFonts w:ascii="Times New Roman" w:hAnsi="Times New Roman" w:cs="Times New Roman"/>
          <w:b/>
          <w:sz w:val="24"/>
          <w:szCs w:val="24"/>
        </w:rPr>
        <w:t>Introduction</w:t>
      </w:r>
    </w:p>
    <w:p w14:paraId="38A8A216" w14:textId="72D7BFD2" w:rsidR="00BF6EC7" w:rsidRPr="00F110EA" w:rsidRDefault="006843A0" w:rsidP="00401258">
      <w:pPr>
        <w:spacing w:after="0" w:line="480" w:lineRule="auto"/>
        <w:ind w:firstLine="720"/>
        <w:rPr>
          <w:rFonts w:ascii="Times New Roman" w:hAnsi="Times New Roman" w:cs="Times New Roman"/>
          <w:sz w:val="24"/>
          <w:szCs w:val="24"/>
        </w:rPr>
      </w:pPr>
      <w:r w:rsidRPr="00F110EA">
        <w:rPr>
          <w:rFonts w:ascii="Times New Roman" w:hAnsi="Times New Roman" w:cs="Times New Roman"/>
          <w:sz w:val="24"/>
          <w:szCs w:val="24"/>
        </w:rPr>
        <w:t>I</w:t>
      </w:r>
      <w:r w:rsidR="00DB546D" w:rsidRPr="00F110EA">
        <w:rPr>
          <w:rFonts w:ascii="Times New Roman" w:hAnsi="Times New Roman" w:cs="Times New Roman"/>
          <w:sz w:val="24"/>
          <w:szCs w:val="24"/>
        </w:rPr>
        <w:t xml:space="preserve">nternet is an important networking tool for Muslims in the United Kingdom (U.K.) that </w:t>
      </w:r>
      <w:r w:rsidR="00387EDF" w:rsidRPr="00F110EA">
        <w:rPr>
          <w:rFonts w:ascii="Times New Roman" w:hAnsi="Times New Roman" w:cs="Times New Roman"/>
          <w:sz w:val="24"/>
          <w:szCs w:val="24"/>
        </w:rPr>
        <w:t>facilitates</w:t>
      </w:r>
      <w:r w:rsidR="00DB546D" w:rsidRPr="00F110EA">
        <w:rPr>
          <w:rFonts w:ascii="Times New Roman" w:hAnsi="Times New Roman" w:cs="Times New Roman"/>
          <w:sz w:val="24"/>
          <w:szCs w:val="24"/>
        </w:rPr>
        <w:t xml:space="preserve"> Muslims of various background</w:t>
      </w:r>
      <w:r w:rsidR="00387EDF" w:rsidRPr="00F110EA">
        <w:rPr>
          <w:rFonts w:ascii="Times New Roman" w:hAnsi="Times New Roman" w:cs="Times New Roman"/>
          <w:sz w:val="24"/>
          <w:szCs w:val="24"/>
        </w:rPr>
        <w:t>s</w:t>
      </w:r>
      <w:r w:rsidR="00DB546D" w:rsidRPr="00F110EA">
        <w:rPr>
          <w:rFonts w:ascii="Times New Roman" w:hAnsi="Times New Roman" w:cs="Times New Roman"/>
          <w:sz w:val="24"/>
          <w:szCs w:val="24"/>
        </w:rPr>
        <w:t xml:space="preserve"> to connect with people</w:t>
      </w:r>
      <w:r w:rsidR="00387EDF" w:rsidRPr="00F110EA">
        <w:rPr>
          <w:rFonts w:ascii="Times New Roman" w:hAnsi="Times New Roman" w:cs="Times New Roman"/>
          <w:sz w:val="24"/>
          <w:szCs w:val="24"/>
        </w:rPr>
        <w:t>, which in turn</w:t>
      </w:r>
      <w:r w:rsidR="00DB546D" w:rsidRPr="00F110EA">
        <w:rPr>
          <w:rFonts w:ascii="Times New Roman" w:hAnsi="Times New Roman" w:cs="Times New Roman"/>
          <w:sz w:val="24"/>
          <w:szCs w:val="24"/>
        </w:rPr>
        <w:t xml:space="preserve"> enables</w:t>
      </w:r>
      <w:r w:rsidR="00387EDF" w:rsidRPr="00F110EA">
        <w:rPr>
          <w:rFonts w:ascii="Times New Roman" w:hAnsi="Times New Roman" w:cs="Times New Roman"/>
          <w:sz w:val="24"/>
          <w:szCs w:val="24"/>
        </w:rPr>
        <w:t xml:space="preserve"> them</w:t>
      </w:r>
      <w:r w:rsidR="00DB546D" w:rsidRPr="00F110EA">
        <w:rPr>
          <w:rFonts w:ascii="Times New Roman" w:hAnsi="Times New Roman" w:cs="Times New Roman"/>
          <w:sz w:val="24"/>
          <w:szCs w:val="24"/>
        </w:rPr>
        <w:t xml:space="preserve"> to engage in social and political actions. The notion of connecting with people has always been important for Muslims as depicted by the term “ummah”</w:t>
      </w:r>
      <w:r w:rsidR="00E228D4" w:rsidRPr="00F110EA">
        <w:rPr>
          <w:rFonts w:ascii="Times New Roman" w:hAnsi="Times New Roman" w:cs="Times New Roman"/>
          <w:sz w:val="24"/>
          <w:szCs w:val="24"/>
        </w:rPr>
        <w:t>,</w:t>
      </w:r>
      <w:r w:rsidR="00DB546D" w:rsidRPr="00F110EA">
        <w:rPr>
          <w:rFonts w:ascii="Times New Roman" w:hAnsi="Times New Roman" w:cs="Times New Roman"/>
          <w:sz w:val="24"/>
          <w:szCs w:val="24"/>
        </w:rPr>
        <w:t xml:space="preserve"> </w:t>
      </w:r>
      <w:r w:rsidR="00E228D4" w:rsidRPr="00F110EA">
        <w:rPr>
          <w:rFonts w:ascii="Times New Roman" w:hAnsi="Times New Roman" w:cs="Times New Roman"/>
          <w:sz w:val="24"/>
          <w:szCs w:val="24"/>
        </w:rPr>
        <w:t>which</w:t>
      </w:r>
      <w:r w:rsidR="00DB546D" w:rsidRPr="00F110EA">
        <w:rPr>
          <w:rFonts w:ascii="Times New Roman" w:hAnsi="Times New Roman" w:cs="Times New Roman"/>
          <w:sz w:val="24"/>
          <w:szCs w:val="24"/>
        </w:rPr>
        <w:t xml:space="preserve"> describes community of faith in which Muslims over various location and </w:t>
      </w:r>
      <w:r w:rsidR="00E228D4" w:rsidRPr="00F110EA">
        <w:rPr>
          <w:rFonts w:ascii="Times New Roman" w:hAnsi="Times New Roman" w:cs="Times New Roman"/>
          <w:sz w:val="24"/>
          <w:szCs w:val="24"/>
        </w:rPr>
        <w:t>time</w:t>
      </w:r>
      <w:r w:rsidR="00DB546D" w:rsidRPr="00F110EA">
        <w:rPr>
          <w:rFonts w:ascii="Times New Roman" w:hAnsi="Times New Roman" w:cs="Times New Roman"/>
          <w:sz w:val="24"/>
          <w:szCs w:val="24"/>
        </w:rPr>
        <w:t xml:space="preserve"> are united by Islam</w:t>
      </w:r>
      <w:r w:rsidR="00DB546D" w:rsidRPr="00F110EA">
        <w:rPr>
          <w:rStyle w:val="FootnoteReference"/>
          <w:rFonts w:ascii="Times New Roman" w:hAnsi="Times New Roman" w:cs="Times New Roman"/>
          <w:sz w:val="24"/>
          <w:szCs w:val="24"/>
        </w:rPr>
        <w:footnoteReference w:id="1"/>
      </w:r>
      <w:r w:rsidR="00DB546D" w:rsidRPr="00F110EA">
        <w:rPr>
          <w:rFonts w:ascii="Times New Roman" w:hAnsi="Times New Roman" w:cs="Times New Roman"/>
          <w:sz w:val="24"/>
          <w:szCs w:val="24"/>
        </w:rPr>
        <w:t>. The introduction of internet has led to the birth of a new concept called the “virtual ummah”</w:t>
      </w:r>
      <w:r w:rsidRPr="00F110EA">
        <w:rPr>
          <w:rFonts w:ascii="Times New Roman" w:hAnsi="Times New Roman" w:cs="Times New Roman"/>
          <w:sz w:val="24"/>
          <w:szCs w:val="24"/>
        </w:rPr>
        <w:t>,</w:t>
      </w:r>
      <w:r w:rsidR="00DB546D" w:rsidRPr="00F110EA">
        <w:rPr>
          <w:rFonts w:ascii="Times New Roman" w:hAnsi="Times New Roman" w:cs="Times New Roman"/>
          <w:sz w:val="24"/>
          <w:szCs w:val="24"/>
        </w:rPr>
        <w:t xml:space="preserve"> described as the Islamic community in the cyberspace</w:t>
      </w:r>
      <w:r w:rsidR="00DB546D" w:rsidRPr="00F110EA">
        <w:rPr>
          <w:rStyle w:val="FootnoteReference"/>
          <w:rFonts w:ascii="Times New Roman" w:hAnsi="Times New Roman" w:cs="Times New Roman"/>
          <w:sz w:val="24"/>
          <w:szCs w:val="24"/>
        </w:rPr>
        <w:footnoteReference w:id="2"/>
      </w:r>
      <w:r w:rsidR="00DB546D" w:rsidRPr="00F110EA">
        <w:rPr>
          <w:rFonts w:ascii="Times New Roman" w:hAnsi="Times New Roman" w:cs="Times New Roman"/>
          <w:sz w:val="24"/>
          <w:szCs w:val="24"/>
        </w:rPr>
        <w:t xml:space="preserve">. </w:t>
      </w:r>
      <w:r w:rsidR="00CD43F2" w:rsidRPr="00F110EA">
        <w:rPr>
          <w:rFonts w:ascii="Times New Roman" w:hAnsi="Times New Roman" w:cs="Times New Roman"/>
          <w:sz w:val="24"/>
          <w:szCs w:val="24"/>
        </w:rPr>
        <w:t xml:space="preserve">Internet with its networking and communication elements like Facebook, </w:t>
      </w:r>
      <w:r w:rsidR="0067190C" w:rsidRPr="00F110EA">
        <w:rPr>
          <w:rFonts w:ascii="Times New Roman" w:hAnsi="Times New Roman" w:cs="Times New Roman"/>
          <w:sz w:val="24"/>
          <w:szCs w:val="24"/>
        </w:rPr>
        <w:t>WhatsApp</w:t>
      </w:r>
      <w:r w:rsidR="00CD43F2" w:rsidRPr="00F110EA">
        <w:rPr>
          <w:rFonts w:ascii="Times New Roman" w:hAnsi="Times New Roman" w:cs="Times New Roman"/>
          <w:sz w:val="24"/>
          <w:szCs w:val="24"/>
        </w:rPr>
        <w:t xml:space="preserve">, and Twitter have enabled Muslims to connect with other Muslims and non-Muslims globally, bringing them into a common platform </w:t>
      </w:r>
      <w:r w:rsidR="00C15545" w:rsidRPr="00F110EA">
        <w:rPr>
          <w:rFonts w:ascii="Times New Roman" w:hAnsi="Times New Roman" w:cs="Times New Roman"/>
          <w:sz w:val="24"/>
          <w:szCs w:val="24"/>
        </w:rPr>
        <w:t>un</w:t>
      </w:r>
      <w:r w:rsidR="00CD43F2" w:rsidRPr="00F110EA">
        <w:rPr>
          <w:rFonts w:ascii="Times New Roman" w:hAnsi="Times New Roman" w:cs="Times New Roman"/>
          <w:sz w:val="24"/>
          <w:szCs w:val="24"/>
        </w:rPr>
        <w:t>constraint</w:t>
      </w:r>
      <w:r w:rsidR="00C15545" w:rsidRPr="00F110EA">
        <w:rPr>
          <w:rFonts w:ascii="Times New Roman" w:hAnsi="Times New Roman" w:cs="Times New Roman"/>
          <w:sz w:val="24"/>
          <w:szCs w:val="24"/>
        </w:rPr>
        <w:t>ed</w:t>
      </w:r>
      <w:r w:rsidR="00CD43F2" w:rsidRPr="00F110EA">
        <w:rPr>
          <w:rFonts w:ascii="Times New Roman" w:hAnsi="Times New Roman" w:cs="Times New Roman"/>
          <w:sz w:val="24"/>
          <w:szCs w:val="24"/>
        </w:rPr>
        <w:t xml:space="preserve"> by geographical factors. This paper seeks to understand the social effect</w:t>
      </w:r>
      <w:r w:rsidR="00E228D4" w:rsidRPr="00F110EA">
        <w:rPr>
          <w:rFonts w:ascii="Times New Roman" w:hAnsi="Times New Roman" w:cs="Times New Roman"/>
          <w:sz w:val="24"/>
          <w:szCs w:val="24"/>
        </w:rPr>
        <w:t>s</w:t>
      </w:r>
      <w:r w:rsidR="00CD43F2" w:rsidRPr="00F110EA">
        <w:rPr>
          <w:rFonts w:ascii="Times New Roman" w:hAnsi="Times New Roman" w:cs="Times New Roman"/>
          <w:sz w:val="24"/>
          <w:szCs w:val="24"/>
        </w:rPr>
        <w:t xml:space="preserve"> of internet and its elements on networking for Muslims in</w:t>
      </w:r>
      <w:r w:rsidR="00E228D4" w:rsidRPr="00F110EA">
        <w:rPr>
          <w:rFonts w:ascii="Times New Roman" w:hAnsi="Times New Roman" w:cs="Times New Roman"/>
          <w:sz w:val="24"/>
          <w:szCs w:val="24"/>
        </w:rPr>
        <w:t xml:space="preserve"> the</w:t>
      </w:r>
      <w:r w:rsidR="00CD43F2" w:rsidRPr="00F110EA">
        <w:rPr>
          <w:rFonts w:ascii="Times New Roman" w:hAnsi="Times New Roman" w:cs="Times New Roman"/>
          <w:sz w:val="24"/>
          <w:szCs w:val="24"/>
        </w:rPr>
        <w:t xml:space="preserve"> </w:t>
      </w:r>
      <w:r w:rsidR="00F51CAD" w:rsidRPr="00F110EA">
        <w:rPr>
          <w:rFonts w:ascii="Times New Roman" w:hAnsi="Times New Roman" w:cs="Times New Roman"/>
          <w:sz w:val="24"/>
          <w:szCs w:val="24"/>
        </w:rPr>
        <w:t>U.K.</w:t>
      </w:r>
      <w:r w:rsidR="00CD43F2" w:rsidRPr="00F110EA">
        <w:rPr>
          <w:rFonts w:ascii="Times New Roman" w:hAnsi="Times New Roman" w:cs="Times New Roman"/>
          <w:sz w:val="24"/>
          <w:szCs w:val="24"/>
        </w:rPr>
        <w:t xml:space="preserve">  </w:t>
      </w:r>
    </w:p>
    <w:p w14:paraId="55AF0B6E" w14:textId="5C96C416" w:rsidR="00591F69" w:rsidRPr="00F110EA" w:rsidRDefault="00591F69" w:rsidP="00F60179">
      <w:pPr>
        <w:spacing w:after="0" w:line="480" w:lineRule="auto"/>
        <w:rPr>
          <w:rFonts w:ascii="Times New Roman" w:hAnsi="Times New Roman" w:cs="Times New Roman"/>
          <w:sz w:val="24"/>
          <w:szCs w:val="24"/>
        </w:rPr>
      </w:pPr>
    </w:p>
    <w:p w14:paraId="57DC9323" w14:textId="07A5F67A" w:rsidR="00864C32" w:rsidRPr="00F110EA" w:rsidRDefault="00864C32" w:rsidP="00F60179">
      <w:pPr>
        <w:spacing w:after="0" w:line="480" w:lineRule="auto"/>
        <w:rPr>
          <w:rFonts w:ascii="Times New Roman" w:hAnsi="Times New Roman" w:cs="Times New Roman"/>
          <w:b/>
          <w:sz w:val="24"/>
          <w:szCs w:val="24"/>
        </w:rPr>
      </w:pPr>
      <w:r w:rsidRPr="00F110EA">
        <w:rPr>
          <w:rFonts w:ascii="Times New Roman" w:hAnsi="Times New Roman" w:cs="Times New Roman"/>
          <w:b/>
          <w:sz w:val="24"/>
          <w:szCs w:val="24"/>
        </w:rPr>
        <w:t>The Effect of Internet for Muslims in</w:t>
      </w:r>
      <w:r w:rsidR="00E228D4" w:rsidRPr="00F110EA">
        <w:rPr>
          <w:rFonts w:ascii="Times New Roman" w:hAnsi="Times New Roman" w:cs="Times New Roman"/>
          <w:b/>
          <w:sz w:val="24"/>
          <w:szCs w:val="24"/>
        </w:rPr>
        <w:t xml:space="preserve"> the</w:t>
      </w:r>
      <w:r w:rsidRPr="00F110EA">
        <w:rPr>
          <w:rFonts w:ascii="Times New Roman" w:hAnsi="Times New Roman" w:cs="Times New Roman"/>
          <w:b/>
          <w:sz w:val="24"/>
          <w:szCs w:val="24"/>
        </w:rPr>
        <w:t xml:space="preserve"> U.K. </w:t>
      </w:r>
    </w:p>
    <w:p w14:paraId="58A2D8FD" w14:textId="5A76E2CF" w:rsidR="00864C32" w:rsidRPr="00F110EA" w:rsidRDefault="00864C32" w:rsidP="00F60179">
      <w:pPr>
        <w:spacing w:after="0" w:line="480" w:lineRule="auto"/>
        <w:rPr>
          <w:rFonts w:ascii="Times New Roman" w:hAnsi="Times New Roman" w:cs="Times New Roman"/>
          <w:sz w:val="24"/>
          <w:szCs w:val="24"/>
        </w:rPr>
      </w:pPr>
      <w:r w:rsidRPr="00F110EA">
        <w:rPr>
          <w:rFonts w:ascii="Times New Roman" w:hAnsi="Times New Roman" w:cs="Times New Roman"/>
          <w:sz w:val="24"/>
          <w:szCs w:val="24"/>
        </w:rPr>
        <w:tab/>
      </w:r>
      <w:r w:rsidR="00946298" w:rsidRPr="00F110EA">
        <w:rPr>
          <w:rFonts w:ascii="Times New Roman" w:hAnsi="Times New Roman" w:cs="Times New Roman"/>
          <w:sz w:val="24"/>
          <w:szCs w:val="24"/>
        </w:rPr>
        <w:t>As the internet and social media become popular throughout the world, it has also enabled Muslims in U.K. to form networks that enable them to engage in various actions. This essay shows that internet has impacted Muslims in U.K. in at least four</w:t>
      </w:r>
      <w:r w:rsidR="00F46BD5" w:rsidRPr="00F110EA">
        <w:rPr>
          <w:rFonts w:ascii="Times New Roman" w:hAnsi="Times New Roman" w:cs="Times New Roman"/>
          <w:sz w:val="24"/>
          <w:szCs w:val="24"/>
        </w:rPr>
        <w:t xml:space="preserve"> significant</w:t>
      </w:r>
      <w:r w:rsidR="00946298" w:rsidRPr="00F110EA">
        <w:rPr>
          <w:rFonts w:ascii="Times New Roman" w:hAnsi="Times New Roman" w:cs="Times New Roman"/>
          <w:sz w:val="24"/>
          <w:szCs w:val="24"/>
        </w:rPr>
        <w:t xml:space="preserve"> ways.</w:t>
      </w:r>
    </w:p>
    <w:p w14:paraId="7CCF917C" w14:textId="77777777" w:rsidR="00946298" w:rsidRPr="00F110EA" w:rsidRDefault="00946298" w:rsidP="00F60179">
      <w:pPr>
        <w:spacing w:after="0" w:line="480" w:lineRule="auto"/>
        <w:rPr>
          <w:rFonts w:ascii="Times New Roman" w:hAnsi="Times New Roman" w:cs="Times New Roman"/>
          <w:sz w:val="24"/>
          <w:szCs w:val="24"/>
        </w:rPr>
      </w:pPr>
    </w:p>
    <w:p w14:paraId="597A0219" w14:textId="3F4F19F0" w:rsidR="00B264D5" w:rsidRPr="00F110EA" w:rsidRDefault="00AD10BB" w:rsidP="00F60179">
      <w:pPr>
        <w:spacing w:after="0" w:line="480" w:lineRule="auto"/>
        <w:rPr>
          <w:rFonts w:ascii="Times New Roman" w:hAnsi="Times New Roman" w:cs="Times New Roman"/>
          <w:sz w:val="24"/>
          <w:szCs w:val="24"/>
          <w:u w:val="single"/>
        </w:rPr>
      </w:pPr>
      <w:r w:rsidRPr="00F110EA">
        <w:rPr>
          <w:rFonts w:ascii="Times New Roman" w:hAnsi="Times New Roman" w:cs="Times New Roman"/>
          <w:sz w:val="24"/>
          <w:szCs w:val="24"/>
          <w:u w:val="single"/>
        </w:rPr>
        <w:t>Political Action for Identity Formation</w:t>
      </w:r>
    </w:p>
    <w:p w14:paraId="24C5B5BC" w14:textId="1F0B1D8B" w:rsidR="00C4760A" w:rsidRPr="00F110EA" w:rsidRDefault="00C4760A" w:rsidP="00F60179">
      <w:pPr>
        <w:spacing w:after="0" w:line="480" w:lineRule="auto"/>
        <w:rPr>
          <w:rFonts w:ascii="Times New Roman" w:hAnsi="Times New Roman" w:cs="Times New Roman"/>
          <w:sz w:val="24"/>
          <w:szCs w:val="24"/>
        </w:rPr>
      </w:pPr>
      <w:r w:rsidRPr="00F110EA">
        <w:rPr>
          <w:rFonts w:ascii="Times New Roman" w:hAnsi="Times New Roman" w:cs="Times New Roman"/>
          <w:sz w:val="24"/>
          <w:szCs w:val="24"/>
        </w:rPr>
        <w:tab/>
        <w:t>British Muslims have been perceived to lack interest in British politics as Islam is</w:t>
      </w:r>
      <w:r w:rsidR="009D37C6" w:rsidRPr="00F110EA">
        <w:rPr>
          <w:rFonts w:ascii="Times New Roman" w:hAnsi="Times New Roman" w:cs="Times New Roman"/>
          <w:sz w:val="24"/>
          <w:szCs w:val="24"/>
        </w:rPr>
        <w:t xml:space="preserve"> deemed</w:t>
      </w:r>
      <w:r w:rsidRPr="00F110EA">
        <w:rPr>
          <w:rFonts w:ascii="Times New Roman" w:hAnsi="Times New Roman" w:cs="Times New Roman"/>
          <w:sz w:val="24"/>
          <w:szCs w:val="24"/>
        </w:rPr>
        <w:t xml:space="preserve"> incompatible with modern democratic British society</w:t>
      </w:r>
      <w:r w:rsidRPr="00F110EA">
        <w:rPr>
          <w:rStyle w:val="FootnoteReference"/>
          <w:rFonts w:ascii="Times New Roman" w:hAnsi="Times New Roman" w:cs="Times New Roman"/>
          <w:sz w:val="24"/>
          <w:szCs w:val="24"/>
        </w:rPr>
        <w:footnoteReference w:id="3"/>
      </w:r>
      <w:r w:rsidRPr="00F110EA">
        <w:rPr>
          <w:rFonts w:ascii="Times New Roman" w:hAnsi="Times New Roman" w:cs="Times New Roman"/>
          <w:sz w:val="24"/>
          <w:szCs w:val="24"/>
        </w:rPr>
        <w:t xml:space="preserve">. Although there has been an increasing engagement by Muslims with the government and wider society, such as the </w:t>
      </w:r>
      <w:r w:rsidR="00271DC7">
        <w:rPr>
          <w:rFonts w:ascii="Times New Roman" w:hAnsi="Times New Roman" w:cs="Times New Roman"/>
          <w:sz w:val="24"/>
          <w:szCs w:val="24"/>
        </w:rPr>
        <w:lastRenderedPageBreak/>
        <w:t>formation</w:t>
      </w:r>
      <w:r w:rsidRPr="00F110EA">
        <w:rPr>
          <w:rFonts w:ascii="Times New Roman" w:hAnsi="Times New Roman" w:cs="Times New Roman"/>
          <w:sz w:val="24"/>
          <w:szCs w:val="24"/>
        </w:rPr>
        <w:t xml:space="preserve"> of Muslim Council of Britain, there is a sensing that</w:t>
      </w:r>
      <w:r w:rsidR="00B64458" w:rsidRPr="00F110EA">
        <w:rPr>
          <w:rFonts w:ascii="Times New Roman" w:hAnsi="Times New Roman" w:cs="Times New Roman"/>
          <w:sz w:val="24"/>
          <w:szCs w:val="24"/>
        </w:rPr>
        <w:t xml:space="preserve"> the</w:t>
      </w:r>
      <w:r w:rsidRPr="00F110EA">
        <w:rPr>
          <w:rFonts w:ascii="Times New Roman" w:hAnsi="Times New Roman" w:cs="Times New Roman"/>
          <w:sz w:val="24"/>
          <w:szCs w:val="24"/>
        </w:rPr>
        <w:t xml:space="preserve"> involvement of young British Muslims is </w:t>
      </w:r>
      <w:r w:rsidR="00B64458" w:rsidRPr="00F110EA">
        <w:rPr>
          <w:rFonts w:ascii="Times New Roman" w:hAnsi="Times New Roman" w:cs="Times New Roman"/>
          <w:sz w:val="24"/>
          <w:szCs w:val="24"/>
        </w:rPr>
        <w:t>lacking</w:t>
      </w:r>
      <w:r w:rsidRPr="00F110EA">
        <w:rPr>
          <w:rStyle w:val="FootnoteReference"/>
          <w:rFonts w:ascii="Times New Roman" w:hAnsi="Times New Roman" w:cs="Times New Roman"/>
          <w:sz w:val="24"/>
          <w:szCs w:val="24"/>
        </w:rPr>
        <w:footnoteReference w:id="4"/>
      </w:r>
      <w:r w:rsidRPr="00F110EA">
        <w:rPr>
          <w:rFonts w:ascii="Times New Roman" w:hAnsi="Times New Roman" w:cs="Times New Roman"/>
          <w:sz w:val="24"/>
          <w:szCs w:val="24"/>
        </w:rPr>
        <w:t xml:space="preserve">. </w:t>
      </w:r>
      <w:r w:rsidR="00BE7705" w:rsidRPr="00F110EA">
        <w:rPr>
          <w:rFonts w:ascii="Times New Roman" w:hAnsi="Times New Roman" w:cs="Times New Roman"/>
          <w:sz w:val="24"/>
          <w:szCs w:val="24"/>
        </w:rPr>
        <w:t>Storer-church however argues that while the young people may not be</w:t>
      </w:r>
      <w:r w:rsidR="009D37C6" w:rsidRPr="00F110EA">
        <w:rPr>
          <w:rFonts w:ascii="Times New Roman" w:hAnsi="Times New Roman" w:cs="Times New Roman"/>
          <w:sz w:val="24"/>
          <w:szCs w:val="24"/>
        </w:rPr>
        <w:t xml:space="preserve"> highly</w:t>
      </w:r>
      <w:r w:rsidR="00BE7705" w:rsidRPr="00F110EA">
        <w:rPr>
          <w:rFonts w:ascii="Times New Roman" w:hAnsi="Times New Roman" w:cs="Times New Roman"/>
          <w:sz w:val="24"/>
          <w:szCs w:val="24"/>
        </w:rPr>
        <w:t xml:space="preserve"> involved </w:t>
      </w:r>
      <w:r w:rsidR="009D37C6" w:rsidRPr="00F110EA">
        <w:rPr>
          <w:rFonts w:ascii="Times New Roman" w:hAnsi="Times New Roman" w:cs="Times New Roman"/>
          <w:sz w:val="24"/>
          <w:szCs w:val="24"/>
        </w:rPr>
        <w:t xml:space="preserve">in the traditional forms of political participation, such as electoral </w:t>
      </w:r>
      <w:r w:rsidR="00271DC7" w:rsidRPr="00F110EA">
        <w:rPr>
          <w:rFonts w:ascii="Times New Roman" w:hAnsi="Times New Roman" w:cs="Times New Roman"/>
          <w:sz w:val="24"/>
          <w:szCs w:val="24"/>
        </w:rPr>
        <w:t>behaviour</w:t>
      </w:r>
      <w:r w:rsidR="009D37C6" w:rsidRPr="00F110EA">
        <w:rPr>
          <w:rFonts w:ascii="Times New Roman" w:hAnsi="Times New Roman" w:cs="Times New Roman"/>
          <w:sz w:val="24"/>
          <w:szCs w:val="24"/>
        </w:rPr>
        <w:t xml:space="preserve"> and campaign activities, they are engaged in </w:t>
      </w:r>
      <w:r w:rsidR="00271DC7">
        <w:rPr>
          <w:rFonts w:ascii="Times New Roman" w:hAnsi="Times New Roman" w:cs="Times New Roman"/>
          <w:sz w:val="24"/>
          <w:szCs w:val="24"/>
        </w:rPr>
        <w:t>online</w:t>
      </w:r>
      <w:r w:rsidR="009D37C6" w:rsidRPr="00F110EA">
        <w:rPr>
          <w:rFonts w:ascii="Times New Roman" w:hAnsi="Times New Roman" w:cs="Times New Roman"/>
          <w:sz w:val="24"/>
          <w:szCs w:val="24"/>
        </w:rPr>
        <w:t xml:space="preserve"> forms of political actions to substantiate their citizenship and enhance individual and collective voice to effect change</w:t>
      </w:r>
      <w:r w:rsidR="00B64458" w:rsidRPr="00F110EA">
        <w:rPr>
          <w:rFonts w:ascii="Times New Roman" w:hAnsi="Times New Roman" w:cs="Times New Roman"/>
          <w:sz w:val="24"/>
          <w:szCs w:val="24"/>
        </w:rPr>
        <w:t>s</w:t>
      </w:r>
      <w:r w:rsidR="009D37C6" w:rsidRPr="00F110EA">
        <w:rPr>
          <w:rFonts w:ascii="Times New Roman" w:hAnsi="Times New Roman" w:cs="Times New Roman"/>
          <w:sz w:val="24"/>
          <w:szCs w:val="24"/>
        </w:rPr>
        <w:t xml:space="preserve"> in the society</w:t>
      </w:r>
      <w:r w:rsidR="009D37C6" w:rsidRPr="00F110EA">
        <w:rPr>
          <w:rStyle w:val="FootnoteReference"/>
          <w:rFonts w:ascii="Times New Roman" w:hAnsi="Times New Roman" w:cs="Times New Roman"/>
          <w:sz w:val="24"/>
          <w:szCs w:val="24"/>
        </w:rPr>
        <w:footnoteReference w:id="5"/>
      </w:r>
      <w:r w:rsidR="009D37C6" w:rsidRPr="00F110EA">
        <w:rPr>
          <w:rFonts w:ascii="Times New Roman" w:hAnsi="Times New Roman" w:cs="Times New Roman"/>
          <w:sz w:val="24"/>
          <w:szCs w:val="24"/>
        </w:rPr>
        <w:t xml:space="preserve">. </w:t>
      </w:r>
      <w:r w:rsidR="006E6576" w:rsidRPr="00F110EA">
        <w:rPr>
          <w:rFonts w:ascii="Times New Roman" w:hAnsi="Times New Roman" w:cs="Times New Roman"/>
          <w:sz w:val="24"/>
          <w:szCs w:val="24"/>
        </w:rPr>
        <w:t xml:space="preserve">The internet, in particularly the use of Facebook groups has enabled young British Muslims to connect with Muslims and non-Muslims to assert, debate and define the conceptualization of the British Muslim identity. </w:t>
      </w:r>
      <w:r w:rsidR="001E625C" w:rsidRPr="00F110EA">
        <w:rPr>
          <w:rFonts w:ascii="Times New Roman" w:hAnsi="Times New Roman" w:cs="Times New Roman"/>
          <w:sz w:val="24"/>
          <w:szCs w:val="24"/>
        </w:rPr>
        <w:t>Facebook groups allow users without any pre-existing relationship to gather collectively in a</w:t>
      </w:r>
      <w:r w:rsidR="00B64458" w:rsidRPr="00F110EA">
        <w:rPr>
          <w:rFonts w:ascii="Times New Roman" w:hAnsi="Times New Roman" w:cs="Times New Roman"/>
          <w:sz w:val="24"/>
          <w:szCs w:val="24"/>
        </w:rPr>
        <w:t xml:space="preserve"> virtual</w:t>
      </w:r>
      <w:r w:rsidR="001E625C" w:rsidRPr="00F110EA">
        <w:rPr>
          <w:rFonts w:ascii="Times New Roman" w:hAnsi="Times New Roman" w:cs="Times New Roman"/>
          <w:sz w:val="24"/>
          <w:szCs w:val="24"/>
        </w:rPr>
        <w:t xml:space="preserve"> space around the </w:t>
      </w:r>
      <w:r w:rsidR="00FC11F0" w:rsidRPr="00F110EA">
        <w:rPr>
          <w:rFonts w:ascii="Times New Roman" w:hAnsi="Times New Roman" w:cs="Times New Roman"/>
          <w:sz w:val="24"/>
          <w:szCs w:val="24"/>
        </w:rPr>
        <w:t>notion of political interests. Examples of such</w:t>
      </w:r>
      <w:r w:rsidR="00B64458" w:rsidRPr="00F110EA">
        <w:rPr>
          <w:rFonts w:ascii="Times New Roman" w:hAnsi="Times New Roman" w:cs="Times New Roman"/>
          <w:sz w:val="24"/>
          <w:szCs w:val="24"/>
        </w:rPr>
        <w:t xml:space="preserve"> prominent</w:t>
      </w:r>
      <w:r w:rsidR="00FC11F0" w:rsidRPr="00F110EA">
        <w:rPr>
          <w:rFonts w:ascii="Times New Roman" w:hAnsi="Times New Roman" w:cs="Times New Roman"/>
          <w:sz w:val="24"/>
          <w:szCs w:val="24"/>
        </w:rPr>
        <w:t xml:space="preserve"> Facebook groups in</w:t>
      </w:r>
      <w:r w:rsidR="00B64458" w:rsidRPr="00F110EA">
        <w:rPr>
          <w:rFonts w:ascii="Times New Roman" w:hAnsi="Times New Roman" w:cs="Times New Roman"/>
          <w:sz w:val="24"/>
          <w:szCs w:val="24"/>
        </w:rPr>
        <w:t xml:space="preserve"> the</w:t>
      </w:r>
      <w:r w:rsidR="00FC11F0" w:rsidRPr="00F110EA">
        <w:rPr>
          <w:rFonts w:ascii="Times New Roman" w:hAnsi="Times New Roman" w:cs="Times New Roman"/>
          <w:sz w:val="24"/>
          <w:szCs w:val="24"/>
        </w:rPr>
        <w:t xml:space="preserve"> U.K. are the Muslim </w:t>
      </w:r>
      <w:proofErr w:type="spellStart"/>
      <w:r w:rsidR="00FC11F0" w:rsidRPr="00F110EA">
        <w:rPr>
          <w:rFonts w:ascii="Times New Roman" w:hAnsi="Times New Roman" w:cs="Times New Roman"/>
          <w:sz w:val="24"/>
          <w:szCs w:val="24"/>
        </w:rPr>
        <w:t>Defense</w:t>
      </w:r>
      <w:proofErr w:type="spellEnd"/>
      <w:r w:rsidR="00FC11F0" w:rsidRPr="00F110EA">
        <w:rPr>
          <w:rFonts w:ascii="Times New Roman" w:hAnsi="Times New Roman" w:cs="Times New Roman"/>
          <w:sz w:val="24"/>
          <w:szCs w:val="24"/>
        </w:rPr>
        <w:t xml:space="preserve"> League, which aims to oppose Islamophobia and counter misinformation about Islam, and the United Shades of Britain, which creates a space to nurture more positive interactions and images about Islam</w:t>
      </w:r>
      <w:r w:rsidR="00FC11F0" w:rsidRPr="00F110EA">
        <w:rPr>
          <w:rStyle w:val="FootnoteReference"/>
          <w:rFonts w:ascii="Times New Roman" w:hAnsi="Times New Roman" w:cs="Times New Roman"/>
          <w:sz w:val="24"/>
          <w:szCs w:val="24"/>
        </w:rPr>
        <w:footnoteReference w:id="6"/>
      </w:r>
      <w:r w:rsidR="00FC11F0" w:rsidRPr="00F110EA">
        <w:rPr>
          <w:rFonts w:ascii="Times New Roman" w:hAnsi="Times New Roman" w:cs="Times New Roman"/>
          <w:sz w:val="24"/>
          <w:szCs w:val="24"/>
        </w:rPr>
        <w:t xml:space="preserve">. </w:t>
      </w:r>
      <w:r w:rsidR="00CB7E9D" w:rsidRPr="00F110EA">
        <w:rPr>
          <w:rFonts w:ascii="Times New Roman" w:hAnsi="Times New Roman" w:cs="Times New Roman"/>
          <w:sz w:val="24"/>
          <w:szCs w:val="24"/>
        </w:rPr>
        <w:t>Interviews with users of these groups identify two ways how participation and networking in online communities enable them to engage in political actions</w:t>
      </w:r>
      <w:r w:rsidR="00087D1F" w:rsidRPr="00F110EA">
        <w:rPr>
          <w:rStyle w:val="FootnoteReference"/>
          <w:rFonts w:ascii="Times New Roman" w:hAnsi="Times New Roman" w:cs="Times New Roman"/>
          <w:sz w:val="24"/>
          <w:szCs w:val="24"/>
        </w:rPr>
        <w:footnoteReference w:id="7"/>
      </w:r>
      <w:r w:rsidR="00CB7E9D" w:rsidRPr="00F110EA">
        <w:rPr>
          <w:rFonts w:ascii="Times New Roman" w:hAnsi="Times New Roman" w:cs="Times New Roman"/>
          <w:sz w:val="24"/>
          <w:szCs w:val="24"/>
        </w:rPr>
        <w:t>. First</w:t>
      </w:r>
      <w:r w:rsidR="00B64458" w:rsidRPr="00F110EA">
        <w:rPr>
          <w:rFonts w:ascii="Times New Roman" w:hAnsi="Times New Roman" w:cs="Times New Roman"/>
          <w:sz w:val="24"/>
          <w:szCs w:val="24"/>
        </w:rPr>
        <w:t>ly</w:t>
      </w:r>
      <w:r w:rsidR="00CB7E9D" w:rsidRPr="00F110EA">
        <w:rPr>
          <w:rFonts w:ascii="Times New Roman" w:hAnsi="Times New Roman" w:cs="Times New Roman"/>
          <w:sz w:val="24"/>
          <w:szCs w:val="24"/>
        </w:rPr>
        <w:t xml:space="preserve">, </w:t>
      </w:r>
      <w:r w:rsidR="00087D1F" w:rsidRPr="00F110EA">
        <w:rPr>
          <w:rFonts w:ascii="Times New Roman" w:hAnsi="Times New Roman" w:cs="Times New Roman"/>
          <w:sz w:val="24"/>
          <w:szCs w:val="24"/>
        </w:rPr>
        <w:t xml:space="preserve">online participation enables users to deepen their sense of being a British Muslim. </w:t>
      </w:r>
      <w:r w:rsidR="00D843CB" w:rsidRPr="00F110EA">
        <w:rPr>
          <w:rFonts w:ascii="Times New Roman" w:hAnsi="Times New Roman" w:cs="Times New Roman"/>
          <w:sz w:val="24"/>
          <w:szCs w:val="24"/>
        </w:rPr>
        <w:t>The Facebook groups enable users to connect with people who share similar viewpoints about British Muslim identity</w:t>
      </w:r>
      <w:r w:rsidR="00135D65">
        <w:rPr>
          <w:rFonts w:ascii="Times New Roman" w:hAnsi="Times New Roman" w:cs="Times New Roman"/>
          <w:sz w:val="24"/>
          <w:szCs w:val="24"/>
        </w:rPr>
        <w:t xml:space="preserve"> and</w:t>
      </w:r>
      <w:r w:rsidR="00D843CB" w:rsidRPr="00F110EA">
        <w:rPr>
          <w:rFonts w:ascii="Times New Roman" w:hAnsi="Times New Roman" w:cs="Times New Roman"/>
          <w:sz w:val="24"/>
          <w:szCs w:val="24"/>
        </w:rPr>
        <w:t xml:space="preserve"> the</w:t>
      </w:r>
      <w:r w:rsidR="00135D65">
        <w:rPr>
          <w:rFonts w:ascii="Times New Roman" w:hAnsi="Times New Roman" w:cs="Times New Roman"/>
          <w:sz w:val="24"/>
          <w:szCs w:val="24"/>
        </w:rPr>
        <w:t xml:space="preserve"> resultant</w:t>
      </w:r>
      <w:r w:rsidR="00D843CB" w:rsidRPr="00F110EA">
        <w:rPr>
          <w:rFonts w:ascii="Times New Roman" w:hAnsi="Times New Roman" w:cs="Times New Roman"/>
          <w:sz w:val="24"/>
          <w:szCs w:val="24"/>
        </w:rPr>
        <w:t xml:space="preserve"> process of conversing with similar others and listening to common viewpoints help to reinforce one’s sense of the identity. Second</w:t>
      </w:r>
      <w:r w:rsidR="00B64458" w:rsidRPr="00F110EA">
        <w:rPr>
          <w:rFonts w:ascii="Times New Roman" w:hAnsi="Times New Roman" w:cs="Times New Roman"/>
          <w:sz w:val="24"/>
          <w:szCs w:val="24"/>
        </w:rPr>
        <w:t>ly</w:t>
      </w:r>
      <w:r w:rsidR="00D843CB" w:rsidRPr="00F110EA">
        <w:rPr>
          <w:rFonts w:ascii="Times New Roman" w:hAnsi="Times New Roman" w:cs="Times New Roman"/>
          <w:sz w:val="24"/>
          <w:szCs w:val="24"/>
        </w:rPr>
        <w:t xml:space="preserve">, </w:t>
      </w:r>
      <w:r w:rsidR="00E304ED" w:rsidRPr="00F110EA">
        <w:rPr>
          <w:rFonts w:ascii="Times New Roman" w:hAnsi="Times New Roman" w:cs="Times New Roman"/>
          <w:sz w:val="24"/>
          <w:szCs w:val="24"/>
        </w:rPr>
        <w:t xml:space="preserve">Facebook groups connect users to others with different backgrounds or beliefs. </w:t>
      </w:r>
      <w:r w:rsidR="007B76B2" w:rsidRPr="00F110EA">
        <w:rPr>
          <w:rFonts w:ascii="Times New Roman" w:hAnsi="Times New Roman" w:cs="Times New Roman"/>
          <w:sz w:val="24"/>
          <w:szCs w:val="24"/>
        </w:rPr>
        <w:t>This creates a space for young British Muslims to debate with Muslims and non-Muslim on the ideas of being Muslim and belonging to within British society.</w:t>
      </w:r>
      <w:r w:rsidR="00D843CB" w:rsidRPr="00F110EA">
        <w:rPr>
          <w:rFonts w:ascii="Times New Roman" w:hAnsi="Times New Roman" w:cs="Times New Roman"/>
          <w:sz w:val="24"/>
          <w:szCs w:val="24"/>
        </w:rPr>
        <w:t xml:space="preserve"> </w:t>
      </w:r>
      <w:r w:rsidR="00D04DE4" w:rsidRPr="00F110EA">
        <w:rPr>
          <w:rFonts w:ascii="Times New Roman" w:hAnsi="Times New Roman" w:cs="Times New Roman"/>
          <w:sz w:val="24"/>
          <w:szCs w:val="24"/>
        </w:rPr>
        <w:t>Although young British Muslims are young and are part of a minority</w:t>
      </w:r>
      <w:r w:rsidR="00B64458" w:rsidRPr="00F110EA">
        <w:rPr>
          <w:rFonts w:ascii="Times New Roman" w:hAnsi="Times New Roman" w:cs="Times New Roman"/>
          <w:sz w:val="24"/>
          <w:szCs w:val="24"/>
        </w:rPr>
        <w:t xml:space="preserve"> group in the U.K.</w:t>
      </w:r>
      <w:r w:rsidR="00D04DE4" w:rsidRPr="00F110EA">
        <w:rPr>
          <w:rFonts w:ascii="Times New Roman" w:hAnsi="Times New Roman" w:cs="Times New Roman"/>
          <w:sz w:val="24"/>
          <w:szCs w:val="24"/>
        </w:rPr>
        <w:t xml:space="preserve">, the internet has provided them a space to connect with others and </w:t>
      </w:r>
      <w:r w:rsidR="00135D65">
        <w:rPr>
          <w:rFonts w:ascii="Times New Roman" w:hAnsi="Times New Roman" w:cs="Times New Roman"/>
          <w:sz w:val="24"/>
          <w:szCs w:val="24"/>
        </w:rPr>
        <w:t>have</w:t>
      </w:r>
      <w:r w:rsidR="00D04DE4" w:rsidRPr="00F110EA">
        <w:rPr>
          <w:rFonts w:ascii="Times New Roman" w:hAnsi="Times New Roman" w:cs="Times New Roman"/>
          <w:sz w:val="24"/>
          <w:szCs w:val="24"/>
        </w:rPr>
        <w:t xml:space="preserve"> their own voice. </w:t>
      </w:r>
      <w:r w:rsidR="00CB7E9D" w:rsidRPr="00F110EA">
        <w:rPr>
          <w:rFonts w:ascii="Times New Roman" w:hAnsi="Times New Roman" w:cs="Times New Roman"/>
          <w:sz w:val="24"/>
          <w:szCs w:val="24"/>
        </w:rPr>
        <w:t xml:space="preserve"> </w:t>
      </w:r>
      <w:r w:rsidRPr="00F110EA">
        <w:rPr>
          <w:rFonts w:ascii="Times New Roman" w:hAnsi="Times New Roman" w:cs="Times New Roman"/>
          <w:sz w:val="24"/>
          <w:szCs w:val="24"/>
        </w:rPr>
        <w:t xml:space="preserve"> </w:t>
      </w:r>
    </w:p>
    <w:p w14:paraId="42344105" w14:textId="43CAA202" w:rsidR="00B264D5" w:rsidRPr="00F110EA" w:rsidRDefault="00B264D5" w:rsidP="00F60179">
      <w:pPr>
        <w:spacing w:after="0" w:line="480" w:lineRule="auto"/>
        <w:rPr>
          <w:rFonts w:ascii="Times New Roman" w:hAnsi="Times New Roman" w:cs="Times New Roman"/>
          <w:sz w:val="24"/>
          <w:szCs w:val="24"/>
          <w:u w:val="single"/>
        </w:rPr>
      </w:pPr>
      <w:r w:rsidRPr="00F110EA">
        <w:rPr>
          <w:rFonts w:ascii="Times New Roman" w:hAnsi="Times New Roman" w:cs="Times New Roman"/>
          <w:sz w:val="24"/>
          <w:szCs w:val="24"/>
          <w:u w:val="single"/>
        </w:rPr>
        <w:lastRenderedPageBreak/>
        <w:t>Social Movement</w:t>
      </w:r>
    </w:p>
    <w:p w14:paraId="35F4CB19" w14:textId="1008F542" w:rsidR="00A050FF" w:rsidRPr="00F110EA" w:rsidRDefault="004877D7" w:rsidP="008A17EE">
      <w:pPr>
        <w:spacing w:after="0" w:line="480" w:lineRule="auto"/>
        <w:ind w:firstLine="720"/>
        <w:rPr>
          <w:rFonts w:ascii="Times New Roman" w:hAnsi="Times New Roman" w:cs="Times New Roman"/>
          <w:sz w:val="24"/>
          <w:szCs w:val="24"/>
        </w:rPr>
      </w:pPr>
      <w:r w:rsidRPr="00F110EA">
        <w:rPr>
          <w:rFonts w:ascii="Times New Roman" w:hAnsi="Times New Roman" w:cs="Times New Roman"/>
          <w:sz w:val="24"/>
          <w:szCs w:val="24"/>
        </w:rPr>
        <w:t>The use of social media has connected Muslims in</w:t>
      </w:r>
      <w:r w:rsidR="007762FC">
        <w:rPr>
          <w:rFonts w:ascii="Times New Roman" w:hAnsi="Times New Roman" w:cs="Times New Roman"/>
          <w:sz w:val="24"/>
          <w:szCs w:val="24"/>
        </w:rPr>
        <w:t xml:space="preserve"> the</w:t>
      </w:r>
      <w:r w:rsidRPr="00F110EA">
        <w:rPr>
          <w:rFonts w:ascii="Times New Roman" w:hAnsi="Times New Roman" w:cs="Times New Roman"/>
          <w:sz w:val="24"/>
          <w:szCs w:val="24"/>
        </w:rPr>
        <w:t xml:space="preserve"> U.K. and globally to undertake collective actions, in particularly against anti-Islamic rhetoric. </w:t>
      </w:r>
      <w:r w:rsidR="000247F0" w:rsidRPr="00F110EA">
        <w:rPr>
          <w:rFonts w:ascii="Times New Roman" w:hAnsi="Times New Roman" w:cs="Times New Roman"/>
          <w:sz w:val="24"/>
          <w:szCs w:val="24"/>
        </w:rPr>
        <w:t xml:space="preserve">Social media is an instrument that facilitates interaction and communication among a social group with common objective, such as enacting social movements. One such case is the use of social media by a group of British Muslims to initiate and mobilise the #NotInMyName movement. </w:t>
      </w:r>
      <w:r w:rsidR="00623550" w:rsidRPr="00F110EA">
        <w:rPr>
          <w:rFonts w:ascii="Times New Roman" w:hAnsi="Times New Roman" w:cs="Times New Roman"/>
          <w:sz w:val="24"/>
          <w:szCs w:val="24"/>
        </w:rPr>
        <w:t xml:space="preserve">The movement was started after a Muslim </w:t>
      </w:r>
      <w:proofErr w:type="spellStart"/>
      <w:r w:rsidR="00623550" w:rsidRPr="00F110EA">
        <w:rPr>
          <w:rFonts w:ascii="Times New Roman" w:hAnsi="Times New Roman" w:cs="Times New Roman"/>
          <w:sz w:val="24"/>
          <w:szCs w:val="24"/>
        </w:rPr>
        <w:t>Daaesh</w:t>
      </w:r>
      <w:proofErr w:type="spellEnd"/>
      <w:r w:rsidR="00623550" w:rsidRPr="00F110EA">
        <w:rPr>
          <w:rFonts w:ascii="Times New Roman" w:hAnsi="Times New Roman" w:cs="Times New Roman"/>
          <w:sz w:val="24"/>
          <w:szCs w:val="24"/>
        </w:rPr>
        <w:t xml:space="preserve"> beheaded a humanitarian activist, </w:t>
      </w:r>
      <w:r w:rsidR="0032688D" w:rsidRPr="00F110EA">
        <w:rPr>
          <w:rFonts w:ascii="Times New Roman" w:hAnsi="Times New Roman" w:cs="Times New Roman"/>
          <w:sz w:val="24"/>
          <w:szCs w:val="24"/>
        </w:rPr>
        <w:t>Haines</w:t>
      </w:r>
      <w:r w:rsidR="00623550" w:rsidRPr="00F110EA">
        <w:rPr>
          <w:rStyle w:val="FootnoteReference"/>
          <w:rFonts w:ascii="Times New Roman" w:hAnsi="Times New Roman" w:cs="Times New Roman"/>
          <w:sz w:val="24"/>
          <w:szCs w:val="24"/>
        </w:rPr>
        <w:footnoteReference w:id="8"/>
      </w:r>
      <w:r w:rsidR="00623550" w:rsidRPr="00F110EA">
        <w:rPr>
          <w:rFonts w:ascii="Times New Roman" w:hAnsi="Times New Roman" w:cs="Times New Roman"/>
          <w:sz w:val="24"/>
          <w:szCs w:val="24"/>
        </w:rPr>
        <w:t xml:space="preserve">. </w:t>
      </w:r>
      <w:proofErr w:type="spellStart"/>
      <w:r w:rsidR="00623550" w:rsidRPr="00F110EA">
        <w:rPr>
          <w:rFonts w:ascii="Times New Roman" w:hAnsi="Times New Roman" w:cs="Times New Roman"/>
          <w:sz w:val="24"/>
          <w:szCs w:val="24"/>
        </w:rPr>
        <w:t>Daaesh</w:t>
      </w:r>
      <w:proofErr w:type="spellEnd"/>
      <w:r w:rsidR="00623550" w:rsidRPr="00F110EA">
        <w:rPr>
          <w:rFonts w:ascii="Times New Roman" w:hAnsi="Times New Roman" w:cs="Times New Roman"/>
          <w:sz w:val="24"/>
          <w:szCs w:val="24"/>
        </w:rPr>
        <w:t xml:space="preserve"> claimed that the barbaric act was done in the name of Islam and the Muslim population</w:t>
      </w:r>
      <w:r w:rsidR="00623550" w:rsidRPr="00F110EA">
        <w:rPr>
          <w:rStyle w:val="FootnoteReference"/>
          <w:rFonts w:ascii="Times New Roman" w:hAnsi="Times New Roman" w:cs="Times New Roman"/>
          <w:sz w:val="24"/>
          <w:szCs w:val="24"/>
        </w:rPr>
        <w:footnoteReference w:id="9"/>
      </w:r>
      <w:r w:rsidR="00495AD4" w:rsidRPr="00F110EA">
        <w:rPr>
          <w:rFonts w:ascii="Times New Roman" w:hAnsi="Times New Roman" w:cs="Times New Roman"/>
          <w:sz w:val="24"/>
          <w:szCs w:val="24"/>
        </w:rPr>
        <w:t xml:space="preserve">. This led to a group of British Muslims to condemn the act of </w:t>
      </w:r>
      <w:proofErr w:type="spellStart"/>
      <w:r w:rsidR="00495AD4" w:rsidRPr="00F110EA">
        <w:rPr>
          <w:rFonts w:ascii="Times New Roman" w:hAnsi="Times New Roman" w:cs="Times New Roman"/>
          <w:sz w:val="24"/>
          <w:szCs w:val="24"/>
        </w:rPr>
        <w:t>Daaesh</w:t>
      </w:r>
      <w:proofErr w:type="spellEnd"/>
      <w:r w:rsidR="00495AD4" w:rsidRPr="00F110EA">
        <w:rPr>
          <w:rFonts w:ascii="Times New Roman" w:hAnsi="Times New Roman" w:cs="Times New Roman"/>
          <w:sz w:val="24"/>
          <w:szCs w:val="24"/>
        </w:rPr>
        <w:t xml:space="preserve"> and spoke out against this cruel act. </w:t>
      </w:r>
      <w:r w:rsidR="0023647D" w:rsidRPr="00F110EA">
        <w:rPr>
          <w:rFonts w:ascii="Times New Roman" w:hAnsi="Times New Roman" w:cs="Times New Roman"/>
          <w:sz w:val="24"/>
          <w:szCs w:val="24"/>
        </w:rPr>
        <w:t xml:space="preserve">They launched the #NotInMyName on Twitter to encourage people to speak out against </w:t>
      </w:r>
      <w:proofErr w:type="spellStart"/>
      <w:r w:rsidR="0023647D" w:rsidRPr="00F110EA">
        <w:rPr>
          <w:rFonts w:ascii="Times New Roman" w:hAnsi="Times New Roman" w:cs="Times New Roman"/>
          <w:sz w:val="24"/>
          <w:szCs w:val="24"/>
        </w:rPr>
        <w:t>Daaesh</w:t>
      </w:r>
      <w:proofErr w:type="spellEnd"/>
      <w:r w:rsidR="0023647D" w:rsidRPr="00F110EA">
        <w:rPr>
          <w:rStyle w:val="FootnoteReference"/>
          <w:rFonts w:ascii="Times New Roman" w:hAnsi="Times New Roman" w:cs="Times New Roman"/>
          <w:sz w:val="24"/>
          <w:szCs w:val="24"/>
        </w:rPr>
        <w:footnoteReference w:id="10"/>
      </w:r>
      <w:r w:rsidR="0023647D" w:rsidRPr="00F110EA">
        <w:rPr>
          <w:rFonts w:ascii="Times New Roman" w:hAnsi="Times New Roman" w:cs="Times New Roman"/>
          <w:sz w:val="24"/>
          <w:szCs w:val="24"/>
        </w:rPr>
        <w:t xml:space="preserve">. </w:t>
      </w:r>
      <w:r w:rsidR="00A574FE" w:rsidRPr="00F110EA">
        <w:rPr>
          <w:rFonts w:ascii="Times New Roman" w:hAnsi="Times New Roman" w:cs="Times New Roman"/>
          <w:sz w:val="24"/>
          <w:szCs w:val="24"/>
        </w:rPr>
        <w:t xml:space="preserve">The hashtag went viral and circulated widely among Twitter </w:t>
      </w:r>
      <w:r w:rsidR="008A10EA" w:rsidRPr="00F110EA">
        <w:rPr>
          <w:rFonts w:ascii="Times New Roman" w:hAnsi="Times New Roman" w:cs="Times New Roman"/>
          <w:sz w:val="24"/>
          <w:szCs w:val="24"/>
        </w:rPr>
        <w:t>users and</w:t>
      </w:r>
      <w:r w:rsidR="00A574FE" w:rsidRPr="00F110EA">
        <w:rPr>
          <w:rFonts w:ascii="Times New Roman" w:hAnsi="Times New Roman" w:cs="Times New Roman"/>
          <w:sz w:val="24"/>
          <w:szCs w:val="24"/>
        </w:rPr>
        <w:t xml:space="preserve"> led to Muslims in</w:t>
      </w:r>
      <w:r w:rsidR="008A10EA">
        <w:rPr>
          <w:rFonts w:ascii="Times New Roman" w:hAnsi="Times New Roman" w:cs="Times New Roman"/>
          <w:sz w:val="24"/>
          <w:szCs w:val="24"/>
        </w:rPr>
        <w:t xml:space="preserve"> the</w:t>
      </w:r>
      <w:r w:rsidR="00A574FE" w:rsidRPr="00F110EA">
        <w:rPr>
          <w:rFonts w:ascii="Times New Roman" w:hAnsi="Times New Roman" w:cs="Times New Roman"/>
          <w:sz w:val="24"/>
          <w:szCs w:val="24"/>
        </w:rPr>
        <w:t xml:space="preserve"> U.K. and globally to join the act collectively. The hashtag #NotInMyName became a social movement that includes rallies, marches and interfaith events</w:t>
      </w:r>
      <w:r w:rsidR="00A574FE" w:rsidRPr="00F110EA">
        <w:rPr>
          <w:rStyle w:val="FootnoteReference"/>
          <w:rFonts w:ascii="Times New Roman" w:hAnsi="Times New Roman" w:cs="Times New Roman"/>
          <w:sz w:val="24"/>
          <w:szCs w:val="24"/>
        </w:rPr>
        <w:footnoteReference w:id="11"/>
      </w:r>
      <w:r w:rsidR="00A574FE" w:rsidRPr="00F110EA">
        <w:rPr>
          <w:rFonts w:ascii="Times New Roman" w:hAnsi="Times New Roman" w:cs="Times New Roman"/>
          <w:sz w:val="24"/>
          <w:szCs w:val="24"/>
        </w:rPr>
        <w:t xml:space="preserve">. </w:t>
      </w:r>
      <w:r w:rsidR="004341B7" w:rsidRPr="00F110EA">
        <w:rPr>
          <w:rFonts w:ascii="Times New Roman" w:hAnsi="Times New Roman" w:cs="Times New Roman"/>
          <w:sz w:val="24"/>
          <w:szCs w:val="24"/>
        </w:rPr>
        <w:t>Th</w:t>
      </w:r>
      <w:r w:rsidR="008341C1" w:rsidRPr="00F110EA">
        <w:rPr>
          <w:rFonts w:ascii="Times New Roman" w:hAnsi="Times New Roman" w:cs="Times New Roman"/>
          <w:sz w:val="24"/>
          <w:szCs w:val="24"/>
        </w:rPr>
        <w:t xml:space="preserve">e PhD thesis of </w:t>
      </w:r>
      <w:proofErr w:type="spellStart"/>
      <w:r w:rsidR="008341C1" w:rsidRPr="00F110EA">
        <w:rPr>
          <w:rFonts w:ascii="Times New Roman" w:hAnsi="Times New Roman" w:cs="Times New Roman"/>
          <w:sz w:val="24"/>
          <w:szCs w:val="24"/>
        </w:rPr>
        <w:t>Kamaruzzaman</w:t>
      </w:r>
      <w:proofErr w:type="spellEnd"/>
      <w:r w:rsidR="008341C1" w:rsidRPr="00F110EA">
        <w:rPr>
          <w:rFonts w:ascii="Times New Roman" w:hAnsi="Times New Roman" w:cs="Times New Roman"/>
          <w:sz w:val="24"/>
          <w:szCs w:val="24"/>
        </w:rPr>
        <w:t xml:space="preserve"> that focuses on this</w:t>
      </w:r>
      <w:r w:rsidR="004341B7" w:rsidRPr="00F110EA">
        <w:rPr>
          <w:rFonts w:ascii="Times New Roman" w:hAnsi="Times New Roman" w:cs="Times New Roman"/>
          <w:sz w:val="24"/>
          <w:szCs w:val="24"/>
        </w:rPr>
        <w:t xml:space="preserve"> social movement </w:t>
      </w:r>
      <w:r w:rsidR="008341C1" w:rsidRPr="00F110EA">
        <w:rPr>
          <w:rFonts w:ascii="Times New Roman" w:hAnsi="Times New Roman" w:cs="Times New Roman"/>
          <w:sz w:val="24"/>
          <w:szCs w:val="24"/>
        </w:rPr>
        <w:t>explains</w:t>
      </w:r>
      <w:r w:rsidR="004341B7" w:rsidRPr="00F110EA">
        <w:rPr>
          <w:rFonts w:ascii="Times New Roman" w:hAnsi="Times New Roman" w:cs="Times New Roman"/>
          <w:sz w:val="24"/>
          <w:szCs w:val="24"/>
        </w:rPr>
        <w:t xml:space="preserve"> how</w:t>
      </w:r>
      <w:r w:rsidR="00A91C4D" w:rsidRPr="00F110EA">
        <w:rPr>
          <w:rFonts w:ascii="Times New Roman" w:hAnsi="Times New Roman" w:cs="Times New Roman"/>
          <w:sz w:val="24"/>
          <w:szCs w:val="24"/>
        </w:rPr>
        <w:t xml:space="preserve"> the</w:t>
      </w:r>
      <w:r w:rsidR="004341B7" w:rsidRPr="00F110EA">
        <w:rPr>
          <w:rFonts w:ascii="Times New Roman" w:hAnsi="Times New Roman" w:cs="Times New Roman"/>
          <w:sz w:val="24"/>
          <w:szCs w:val="24"/>
        </w:rPr>
        <w:t xml:space="preserve"> social media</w:t>
      </w:r>
      <w:r w:rsidR="00A91C4D" w:rsidRPr="00F110EA">
        <w:rPr>
          <w:rFonts w:ascii="Times New Roman" w:hAnsi="Times New Roman" w:cs="Times New Roman"/>
          <w:sz w:val="24"/>
          <w:szCs w:val="24"/>
        </w:rPr>
        <w:t xml:space="preserve"> platforms</w:t>
      </w:r>
      <w:r w:rsidR="00CC69D1" w:rsidRPr="00F110EA">
        <w:rPr>
          <w:rFonts w:ascii="Times New Roman" w:hAnsi="Times New Roman" w:cs="Times New Roman"/>
          <w:sz w:val="24"/>
          <w:szCs w:val="24"/>
        </w:rPr>
        <w:t xml:space="preserve"> </w:t>
      </w:r>
      <w:r w:rsidR="007762FC">
        <w:rPr>
          <w:rFonts w:ascii="Times New Roman" w:hAnsi="Times New Roman" w:cs="Times New Roman"/>
          <w:sz w:val="24"/>
          <w:szCs w:val="24"/>
        </w:rPr>
        <w:t>were instrumental in</w:t>
      </w:r>
      <w:r w:rsidR="004341B7" w:rsidRPr="00F110EA">
        <w:rPr>
          <w:rFonts w:ascii="Times New Roman" w:hAnsi="Times New Roman" w:cs="Times New Roman"/>
          <w:sz w:val="24"/>
          <w:szCs w:val="24"/>
        </w:rPr>
        <w:t xml:space="preserve"> </w:t>
      </w:r>
      <w:r w:rsidR="008341C1" w:rsidRPr="00F110EA">
        <w:rPr>
          <w:rFonts w:ascii="Times New Roman" w:hAnsi="Times New Roman" w:cs="Times New Roman"/>
          <w:sz w:val="24"/>
          <w:szCs w:val="24"/>
        </w:rPr>
        <w:t>this impactful</w:t>
      </w:r>
      <w:r w:rsidR="004341B7" w:rsidRPr="00F110EA">
        <w:rPr>
          <w:rFonts w:ascii="Times New Roman" w:hAnsi="Times New Roman" w:cs="Times New Roman"/>
          <w:sz w:val="24"/>
          <w:szCs w:val="24"/>
        </w:rPr>
        <w:t xml:space="preserve"> movement. </w:t>
      </w:r>
      <w:r w:rsidR="00062727" w:rsidRPr="00F110EA">
        <w:rPr>
          <w:rFonts w:ascii="Times New Roman" w:hAnsi="Times New Roman" w:cs="Times New Roman"/>
          <w:sz w:val="24"/>
          <w:szCs w:val="24"/>
        </w:rPr>
        <w:t>First, the hashtag allows people to independently mobilise people, organise events and spread awareness to engage the broader public</w:t>
      </w:r>
      <w:r w:rsidR="00062727" w:rsidRPr="00F110EA">
        <w:rPr>
          <w:rStyle w:val="FootnoteReference"/>
          <w:rFonts w:ascii="Times New Roman" w:hAnsi="Times New Roman" w:cs="Times New Roman"/>
          <w:sz w:val="24"/>
          <w:szCs w:val="24"/>
        </w:rPr>
        <w:footnoteReference w:id="12"/>
      </w:r>
      <w:r w:rsidR="00062727" w:rsidRPr="00F110EA">
        <w:rPr>
          <w:rFonts w:ascii="Times New Roman" w:hAnsi="Times New Roman" w:cs="Times New Roman"/>
          <w:sz w:val="24"/>
          <w:szCs w:val="24"/>
        </w:rPr>
        <w:t xml:space="preserve">. Second, the use of social media like Twitter and messenger app like </w:t>
      </w:r>
      <w:proofErr w:type="spellStart"/>
      <w:r w:rsidR="00062727" w:rsidRPr="00F110EA">
        <w:rPr>
          <w:rFonts w:ascii="Times New Roman" w:hAnsi="Times New Roman" w:cs="Times New Roman"/>
          <w:sz w:val="24"/>
          <w:szCs w:val="24"/>
        </w:rPr>
        <w:t>Whatsapp</w:t>
      </w:r>
      <w:proofErr w:type="spellEnd"/>
      <w:r w:rsidR="00062727" w:rsidRPr="00F110EA">
        <w:rPr>
          <w:rFonts w:ascii="Times New Roman" w:hAnsi="Times New Roman" w:cs="Times New Roman"/>
          <w:sz w:val="24"/>
          <w:szCs w:val="24"/>
        </w:rPr>
        <w:t xml:space="preserve"> make it easier for British Muslim to communicate with </w:t>
      </w:r>
      <w:r w:rsidR="000F2CCF" w:rsidRPr="00F110EA">
        <w:rPr>
          <w:rFonts w:ascii="Times New Roman" w:hAnsi="Times New Roman" w:cs="Times New Roman"/>
          <w:sz w:val="24"/>
          <w:szCs w:val="24"/>
        </w:rPr>
        <w:t>like-minded</w:t>
      </w:r>
      <w:r w:rsidR="00062727" w:rsidRPr="00F110EA">
        <w:rPr>
          <w:rFonts w:ascii="Times New Roman" w:hAnsi="Times New Roman" w:cs="Times New Roman"/>
          <w:sz w:val="24"/>
          <w:szCs w:val="24"/>
        </w:rPr>
        <w:t xml:space="preserve"> people and mobilise them to participate in the movement</w:t>
      </w:r>
      <w:r w:rsidR="00062727" w:rsidRPr="00F110EA">
        <w:rPr>
          <w:rStyle w:val="FootnoteReference"/>
          <w:rFonts w:ascii="Times New Roman" w:hAnsi="Times New Roman" w:cs="Times New Roman"/>
          <w:sz w:val="24"/>
          <w:szCs w:val="24"/>
        </w:rPr>
        <w:footnoteReference w:id="13"/>
      </w:r>
      <w:r w:rsidR="00062727" w:rsidRPr="00F110EA">
        <w:rPr>
          <w:rFonts w:ascii="Times New Roman" w:hAnsi="Times New Roman" w:cs="Times New Roman"/>
          <w:sz w:val="24"/>
          <w:szCs w:val="24"/>
        </w:rPr>
        <w:t xml:space="preserve">. </w:t>
      </w:r>
      <w:r w:rsidR="006E0228" w:rsidRPr="00F110EA">
        <w:rPr>
          <w:rFonts w:ascii="Times New Roman" w:hAnsi="Times New Roman" w:cs="Times New Roman"/>
          <w:sz w:val="24"/>
          <w:szCs w:val="24"/>
        </w:rPr>
        <w:t>Third, online platforms that are not defined by geography enables engagement of both local and overseas participants</w:t>
      </w:r>
      <w:r w:rsidR="006E0228" w:rsidRPr="00F110EA">
        <w:rPr>
          <w:rStyle w:val="FootnoteReference"/>
          <w:rFonts w:ascii="Times New Roman" w:hAnsi="Times New Roman" w:cs="Times New Roman"/>
          <w:sz w:val="24"/>
          <w:szCs w:val="24"/>
        </w:rPr>
        <w:footnoteReference w:id="14"/>
      </w:r>
      <w:r w:rsidR="006E0228" w:rsidRPr="00F110EA">
        <w:rPr>
          <w:rFonts w:ascii="Times New Roman" w:hAnsi="Times New Roman" w:cs="Times New Roman"/>
          <w:sz w:val="24"/>
          <w:szCs w:val="24"/>
        </w:rPr>
        <w:t xml:space="preserve">. </w:t>
      </w:r>
      <w:r w:rsidR="007C6843" w:rsidRPr="00F110EA">
        <w:rPr>
          <w:rFonts w:ascii="Times New Roman" w:hAnsi="Times New Roman" w:cs="Times New Roman"/>
          <w:sz w:val="24"/>
          <w:szCs w:val="24"/>
        </w:rPr>
        <w:t xml:space="preserve">Without internet-based platforms, the #NotInMyName would not have reached the audience it has impacted. </w:t>
      </w:r>
    </w:p>
    <w:p w14:paraId="0B319687" w14:textId="29897F40" w:rsidR="00B264D5" w:rsidRPr="00F110EA" w:rsidRDefault="00B264D5" w:rsidP="00F60179">
      <w:pPr>
        <w:spacing w:after="0" w:line="480" w:lineRule="auto"/>
        <w:rPr>
          <w:rFonts w:ascii="Times New Roman" w:hAnsi="Times New Roman" w:cs="Times New Roman"/>
          <w:sz w:val="24"/>
          <w:szCs w:val="24"/>
          <w:u w:val="single"/>
        </w:rPr>
      </w:pPr>
      <w:r w:rsidRPr="00F110EA">
        <w:rPr>
          <w:rFonts w:ascii="Times New Roman" w:hAnsi="Times New Roman" w:cs="Times New Roman"/>
          <w:sz w:val="24"/>
          <w:szCs w:val="24"/>
          <w:u w:val="single"/>
        </w:rPr>
        <w:lastRenderedPageBreak/>
        <w:t>Gender Empowerment</w:t>
      </w:r>
    </w:p>
    <w:p w14:paraId="5136BCD8" w14:textId="39910D85" w:rsidR="00D06816" w:rsidRPr="00F110EA" w:rsidRDefault="00D06816" w:rsidP="00F60179">
      <w:pPr>
        <w:spacing w:after="0" w:line="480" w:lineRule="auto"/>
        <w:rPr>
          <w:rFonts w:ascii="Times New Roman" w:hAnsi="Times New Roman" w:cs="Times New Roman"/>
          <w:sz w:val="24"/>
          <w:szCs w:val="24"/>
        </w:rPr>
      </w:pPr>
      <w:r w:rsidRPr="00F110EA">
        <w:rPr>
          <w:rFonts w:ascii="Times New Roman" w:hAnsi="Times New Roman" w:cs="Times New Roman"/>
          <w:sz w:val="24"/>
          <w:szCs w:val="24"/>
        </w:rPr>
        <w:tab/>
      </w:r>
      <w:r w:rsidR="00385AEF" w:rsidRPr="00F110EA">
        <w:rPr>
          <w:rFonts w:ascii="Times New Roman" w:hAnsi="Times New Roman" w:cs="Times New Roman"/>
          <w:sz w:val="24"/>
          <w:szCs w:val="24"/>
        </w:rPr>
        <w:t>The use of social media has provided Muslim wom</w:t>
      </w:r>
      <w:r w:rsidR="00B343E7" w:rsidRPr="00F110EA">
        <w:rPr>
          <w:rFonts w:ascii="Times New Roman" w:hAnsi="Times New Roman" w:cs="Times New Roman"/>
          <w:sz w:val="24"/>
          <w:szCs w:val="24"/>
        </w:rPr>
        <w:t>e</w:t>
      </w:r>
      <w:r w:rsidR="00385AEF" w:rsidRPr="00F110EA">
        <w:rPr>
          <w:rFonts w:ascii="Times New Roman" w:hAnsi="Times New Roman" w:cs="Times New Roman"/>
          <w:sz w:val="24"/>
          <w:szCs w:val="24"/>
        </w:rPr>
        <w:t>n with the</w:t>
      </w:r>
      <w:r w:rsidR="0032000D" w:rsidRPr="00F110EA">
        <w:rPr>
          <w:rFonts w:ascii="Times New Roman" w:hAnsi="Times New Roman" w:cs="Times New Roman"/>
          <w:sz w:val="24"/>
          <w:szCs w:val="24"/>
        </w:rPr>
        <w:t xml:space="preserve"> networks to build</w:t>
      </w:r>
      <w:r w:rsidR="00385AEF" w:rsidRPr="00F110EA">
        <w:rPr>
          <w:rFonts w:ascii="Times New Roman" w:hAnsi="Times New Roman" w:cs="Times New Roman"/>
          <w:sz w:val="24"/>
          <w:szCs w:val="24"/>
        </w:rPr>
        <w:t xml:space="preserve"> social capital that empowers them in decision making. </w:t>
      </w:r>
      <w:r w:rsidR="007C3307" w:rsidRPr="00F110EA">
        <w:rPr>
          <w:rFonts w:ascii="Times New Roman" w:hAnsi="Times New Roman" w:cs="Times New Roman"/>
          <w:sz w:val="24"/>
          <w:szCs w:val="24"/>
        </w:rPr>
        <w:t xml:space="preserve">Due to the patriarchal gender norms in most Muslims family, Muslim women </w:t>
      </w:r>
      <w:r w:rsidR="006D05FD" w:rsidRPr="00F110EA">
        <w:rPr>
          <w:rFonts w:ascii="Times New Roman" w:hAnsi="Times New Roman" w:cs="Times New Roman"/>
          <w:sz w:val="24"/>
          <w:szCs w:val="24"/>
        </w:rPr>
        <w:t>are</w:t>
      </w:r>
      <w:r w:rsidR="007C3307" w:rsidRPr="00F110EA">
        <w:rPr>
          <w:rFonts w:ascii="Times New Roman" w:hAnsi="Times New Roman" w:cs="Times New Roman"/>
          <w:sz w:val="24"/>
          <w:szCs w:val="24"/>
        </w:rPr>
        <w:t xml:space="preserve"> perceived to </w:t>
      </w:r>
      <w:r w:rsidR="00BA06DB" w:rsidRPr="00F110EA">
        <w:rPr>
          <w:rFonts w:ascii="Times New Roman" w:hAnsi="Times New Roman" w:cs="Times New Roman"/>
          <w:sz w:val="24"/>
          <w:szCs w:val="24"/>
        </w:rPr>
        <w:t xml:space="preserve">be disempowered in their </w:t>
      </w:r>
      <w:r w:rsidR="00170083">
        <w:rPr>
          <w:rFonts w:ascii="Times New Roman" w:hAnsi="Times New Roman" w:cs="Times New Roman"/>
          <w:sz w:val="24"/>
          <w:szCs w:val="24"/>
        </w:rPr>
        <w:t>ability</w:t>
      </w:r>
      <w:r w:rsidR="00BA06DB" w:rsidRPr="00F110EA">
        <w:rPr>
          <w:rFonts w:ascii="Times New Roman" w:hAnsi="Times New Roman" w:cs="Times New Roman"/>
          <w:sz w:val="24"/>
          <w:szCs w:val="24"/>
        </w:rPr>
        <w:t xml:space="preserve"> to make decisions</w:t>
      </w:r>
      <w:r w:rsidR="007C3307" w:rsidRPr="00F110EA">
        <w:rPr>
          <w:rFonts w:ascii="Times New Roman" w:hAnsi="Times New Roman" w:cs="Times New Roman"/>
          <w:sz w:val="24"/>
          <w:szCs w:val="24"/>
        </w:rPr>
        <w:t>.</w:t>
      </w:r>
      <w:r w:rsidR="00BA06DB" w:rsidRPr="00F110EA">
        <w:rPr>
          <w:rFonts w:ascii="Times New Roman" w:hAnsi="Times New Roman" w:cs="Times New Roman"/>
          <w:sz w:val="24"/>
          <w:szCs w:val="24"/>
        </w:rPr>
        <w:t xml:space="preserve"> </w:t>
      </w:r>
      <w:r w:rsidR="00156A89" w:rsidRPr="00F110EA">
        <w:rPr>
          <w:rFonts w:ascii="Times New Roman" w:hAnsi="Times New Roman" w:cs="Times New Roman"/>
          <w:sz w:val="24"/>
          <w:szCs w:val="24"/>
        </w:rPr>
        <w:t>Due to power restrictions experienced by Muslim women, they lack the ability to choose or to influence others</w:t>
      </w:r>
      <w:r w:rsidR="00156A89" w:rsidRPr="00F110EA">
        <w:rPr>
          <w:rStyle w:val="FootnoteReference"/>
          <w:rFonts w:ascii="Times New Roman" w:hAnsi="Times New Roman" w:cs="Times New Roman"/>
          <w:sz w:val="24"/>
          <w:szCs w:val="24"/>
        </w:rPr>
        <w:footnoteReference w:id="15"/>
      </w:r>
      <w:r w:rsidR="00156A89" w:rsidRPr="00F110EA">
        <w:rPr>
          <w:rFonts w:ascii="Times New Roman" w:hAnsi="Times New Roman" w:cs="Times New Roman"/>
          <w:sz w:val="24"/>
          <w:szCs w:val="24"/>
        </w:rPr>
        <w:t>.</w:t>
      </w:r>
      <w:r w:rsidR="000C2A6F" w:rsidRPr="00F110EA">
        <w:rPr>
          <w:rFonts w:ascii="Times New Roman" w:hAnsi="Times New Roman" w:cs="Times New Roman"/>
          <w:sz w:val="24"/>
          <w:szCs w:val="24"/>
        </w:rPr>
        <w:t xml:space="preserve"> </w:t>
      </w:r>
      <w:r w:rsidR="007A6B6B" w:rsidRPr="00F110EA">
        <w:rPr>
          <w:rFonts w:ascii="Times New Roman" w:hAnsi="Times New Roman" w:cs="Times New Roman"/>
          <w:sz w:val="24"/>
          <w:szCs w:val="24"/>
        </w:rPr>
        <w:t>While living in a</w:t>
      </w:r>
      <w:r w:rsidR="00170083">
        <w:rPr>
          <w:rFonts w:ascii="Times New Roman" w:hAnsi="Times New Roman" w:cs="Times New Roman"/>
          <w:sz w:val="24"/>
          <w:szCs w:val="24"/>
        </w:rPr>
        <w:t xml:space="preserve"> freer</w:t>
      </w:r>
      <w:r w:rsidR="007A6B6B" w:rsidRPr="00F110EA">
        <w:rPr>
          <w:rFonts w:ascii="Times New Roman" w:hAnsi="Times New Roman" w:cs="Times New Roman"/>
          <w:sz w:val="24"/>
          <w:szCs w:val="24"/>
        </w:rPr>
        <w:t xml:space="preserve"> democratic country, British Muslim women also experience restriction from religious and familial guidance in Islam</w:t>
      </w:r>
      <w:r w:rsidR="007A6B6B" w:rsidRPr="00F110EA">
        <w:rPr>
          <w:rStyle w:val="FootnoteReference"/>
          <w:rFonts w:ascii="Times New Roman" w:hAnsi="Times New Roman" w:cs="Times New Roman"/>
          <w:sz w:val="24"/>
          <w:szCs w:val="24"/>
        </w:rPr>
        <w:footnoteReference w:id="16"/>
      </w:r>
      <w:r w:rsidR="007A6B6B" w:rsidRPr="00F110EA">
        <w:rPr>
          <w:rFonts w:ascii="Times New Roman" w:hAnsi="Times New Roman" w:cs="Times New Roman"/>
          <w:sz w:val="24"/>
          <w:szCs w:val="24"/>
        </w:rPr>
        <w:t>. R</w:t>
      </w:r>
      <w:r w:rsidR="000C2A6F" w:rsidRPr="00F110EA">
        <w:rPr>
          <w:rFonts w:ascii="Times New Roman" w:hAnsi="Times New Roman" w:cs="Times New Roman"/>
          <w:sz w:val="24"/>
          <w:szCs w:val="24"/>
        </w:rPr>
        <w:t xml:space="preserve">esearch by Khan and colleagues show that social media can attenuate </w:t>
      </w:r>
      <w:r w:rsidR="00BA06DB" w:rsidRPr="00F110EA">
        <w:rPr>
          <w:rFonts w:ascii="Times New Roman" w:hAnsi="Times New Roman" w:cs="Times New Roman"/>
          <w:sz w:val="24"/>
          <w:szCs w:val="24"/>
        </w:rPr>
        <w:t>the</w:t>
      </w:r>
      <w:r w:rsidR="000C2A6F" w:rsidRPr="00F110EA">
        <w:rPr>
          <w:rFonts w:ascii="Times New Roman" w:hAnsi="Times New Roman" w:cs="Times New Roman"/>
          <w:sz w:val="24"/>
          <w:szCs w:val="24"/>
        </w:rPr>
        <w:t xml:space="preserve"> disempowerment</w:t>
      </w:r>
      <w:r w:rsidR="00BA06DB" w:rsidRPr="00F110EA">
        <w:rPr>
          <w:rFonts w:ascii="Times New Roman" w:hAnsi="Times New Roman" w:cs="Times New Roman"/>
          <w:sz w:val="24"/>
          <w:szCs w:val="24"/>
        </w:rPr>
        <w:t xml:space="preserve"> of Muslim women</w:t>
      </w:r>
      <w:r w:rsidR="000C2A6F" w:rsidRPr="00F110EA">
        <w:rPr>
          <w:rStyle w:val="FootnoteReference"/>
          <w:rFonts w:ascii="Times New Roman" w:hAnsi="Times New Roman" w:cs="Times New Roman"/>
          <w:sz w:val="24"/>
          <w:szCs w:val="24"/>
        </w:rPr>
        <w:footnoteReference w:id="17"/>
      </w:r>
      <w:r w:rsidR="00BA06DB" w:rsidRPr="00F110EA">
        <w:rPr>
          <w:rFonts w:ascii="Times New Roman" w:hAnsi="Times New Roman" w:cs="Times New Roman"/>
          <w:sz w:val="24"/>
          <w:szCs w:val="24"/>
        </w:rPr>
        <w:t xml:space="preserve">. </w:t>
      </w:r>
      <w:r w:rsidR="00301613" w:rsidRPr="00F110EA">
        <w:rPr>
          <w:rFonts w:ascii="Times New Roman" w:hAnsi="Times New Roman" w:cs="Times New Roman"/>
          <w:sz w:val="24"/>
          <w:szCs w:val="24"/>
        </w:rPr>
        <w:t xml:space="preserve">In their study, they investigate how the use of social media </w:t>
      </w:r>
      <w:r w:rsidR="00B86050" w:rsidRPr="00F110EA">
        <w:rPr>
          <w:rFonts w:ascii="Times New Roman" w:hAnsi="Times New Roman" w:cs="Times New Roman"/>
          <w:sz w:val="24"/>
          <w:szCs w:val="24"/>
        </w:rPr>
        <w:t>can enable Muslim women in</w:t>
      </w:r>
      <w:r w:rsidR="00170083">
        <w:rPr>
          <w:rFonts w:ascii="Times New Roman" w:hAnsi="Times New Roman" w:cs="Times New Roman"/>
          <w:sz w:val="24"/>
          <w:szCs w:val="24"/>
        </w:rPr>
        <w:t xml:space="preserve"> the</w:t>
      </w:r>
      <w:r w:rsidR="00B86050" w:rsidRPr="00F110EA">
        <w:rPr>
          <w:rFonts w:ascii="Times New Roman" w:hAnsi="Times New Roman" w:cs="Times New Roman"/>
          <w:sz w:val="24"/>
          <w:szCs w:val="24"/>
        </w:rPr>
        <w:t xml:space="preserve"> U.K. to be empowered in their</w:t>
      </w:r>
      <w:r w:rsidR="00170083">
        <w:rPr>
          <w:rFonts w:ascii="Times New Roman" w:hAnsi="Times New Roman" w:cs="Times New Roman"/>
          <w:sz w:val="24"/>
          <w:szCs w:val="24"/>
        </w:rPr>
        <w:t xml:space="preserve"> decision-making concerning</w:t>
      </w:r>
      <w:r w:rsidR="00B86050" w:rsidRPr="00F110EA">
        <w:rPr>
          <w:rFonts w:ascii="Times New Roman" w:hAnsi="Times New Roman" w:cs="Times New Roman"/>
          <w:sz w:val="24"/>
          <w:szCs w:val="24"/>
        </w:rPr>
        <w:t xml:space="preserve"> hospitality and tourism.</w:t>
      </w:r>
      <w:r w:rsidR="00B11A75" w:rsidRPr="00F110EA">
        <w:rPr>
          <w:rFonts w:ascii="Times New Roman" w:hAnsi="Times New Roman" w:cs="Times New Roman"/>
          <w:sz w:val="24"/>
          <w:szCs w:val="24"/>
        </w:rPr>
        <w:t xml:space="preserve"> </w:t>
      </w:r>
      <w:r w:rsidR="00170083">
        <w:rPr>
          <w:rFonts w:ascii="Times New Roman" w:hAnsi="Times New Roman" w:cs="Times New Roman"/>
          <w:sz w:val="24"/>
          <w:szCs w:val="24"/>
        </w:rPr>
        <w:t>I</w:t>
      </w:r>
      <w:r w:rsidR="00B11A75" w:rsidRPr="00F110EA">
        <w:rPr>
          <w:rFonts w:ascii="Times New Roman" w:hAnsi="Times New Roman" w:cs="Times New Roman"/>
          <w:sz w:val="24"/>
          <w:szCs w:val="24"/>
        </w:rPr>
        <w:t xml:space="preserve">n using social media platform like Facebook, disempowered Muslim women </w:t>
      </w:r>
      <w:r w:rsidR="00170083">
        <w:rPr>
          <w:rFonts w:ascii="Times New Roman" w:hAnsi="Times New Roman" w:cs="Times New Roman"/>
          <w:sz w:val="24"/>
          <w:szCs w:val="24"/>
        </w:rPr>
        <w:t>can</w:t>
      </w:r>
      <w:r w:rsidR="00B11A75" w:rsidRPr="00F110EA">
        <w:rPr>
          <w:rFonts w:ascii="Times New Roman" w:hAnsi="Times New Roman" w:cs="Times New Roman"/>
          <w:sz w:val="24"/>
          <w:szCs w:val="24"/>
        </w:rPr>
        <w:t xml:space="preserve"> network with others</w:t>
      </w:r>
      <w:r w:rsidR="00170083">
        <w:rPr>
          <w:rFonts w:ascii="Times New Roman" w:hAnsi="Times New Roman" w:cs="Times New Roman"/>
          <w:sz w:val="24"/>
          <w:szCs w:val="24"/>
        </w:rPr>
        <w:t>,</w:t>
      </w:r>
      <w:r w:rsidR="00B11A75" w:rsidRPr="00F110EA">
        <w:rPr>
          <w:rFonts w:ascii="Times New Roman" w:hAnsi="Times New Roman" w:cs="Times New Roman"/>
          <w:sz w:val="24"/>
          <w:szCs w:val="24"/>
        </w:rPr>
        <w:t xml:space="preserve"> which turn increase</w:t>
      </w:r>
      <w:r w:rsidR="00170083">
        <w:rPr>
          <w:rFonts w:ascii="Times New Roman" w:hAnsi="Times New Roman" w:cs="Times New Roman"/>
          <w:sz w:val="24"/>
          <w:szCs w:val="24"/>
        </w:rPr>
        <w:t>s</w:t>
      </w:r>
      <w:r w:rsidR="00B11A75" w:rsidRPr="00F110EA">
        <w:rPr>
          <w:rFonts w:ascii="Times New Roman" w:hAnsi="Times New Roman" w:cs="Times New Roman"/>
          <w:sz w:val="24"/>
          <w:szCs w:val="24"/>
        </w:rPr>
        <w:t xml:space="preserve"> two types of social capital</w:t>
      </w:r>
      <w:r w:rsidR="00B11A75" w:rsidRPr="00F110EA">
        <w:rPr>
          <w:rStyle w:val="FootnoteReference"/>
          <w:rFonts w:ascii="Times New Roman" w:hAnsi="Times New Roman" w:cs="Times New Roman"/>
          <w:sz w:val="24"/>
          <w:szCs w:val="24"/>
        </w:rPr>
        <w:footnoteReference w:id="18"/>
      </w:r>
      <w:r w:rsidR="00B11A75" w:rsidRPr="00F110EA">
        <w:rPr>
          <w:rFonts w:ascii="Times New Roman" w:hAnsi="Times New Roman" w:cs="Times New Roman"/>
          <w:sz w:val="24"/>
          <w:szCs w:val="24"/>
        </w:rPr>
        <w:t>. The first social capital is bonding social capital that is made up of friends, family and people with similar background. The second type is bridging social capital that comprises of people</w:t>
      </w:r>
      <w:r w:rsidR="00170083">
        <w:rPr>
          <w:rFonts w:ascii="Times New Roman" w:hAnsi="Times New Roman" w:cs="Times New Roman"/>
          <w:sz w:val="24"/>
          <w:szCs w:val="24"/>
        </w:rPr>
        <w:t xml:space="preserve"> with weak ties that come</w:t>
      </w:r>
      <w:r w:rsidR="00B11A75" w:rsidRPr="00F110EA">
        <w:rPr>
          <w:rFonts w:ascii="Times New Roman" w:hAnsi="Times New Roman" w:cs="Times New Roman"/>
          <w:sz w:val="24"/>
          <w:szCs w:val="24"/>
        </w:rPr>
        <w:t xml:space="preserve"> </w:t>
      </w:r>
      <w:r w:rsidR="00170083">
        <w:rPr>
          <w:rFonts w:ascii="Times New Roman" w:hAnsi="Times New Roman" w:cs="Times New Roman"/>
          <w:sz w:val="24"/>
          <w:szCs w:val="24"/>
        </w:rPr>
        <w:t>from</w:t>
      </w:r>
      <w:r w:rsidR="00B11A75" w:rsidRPr="00F110EA">
        <w:rPr>
          <w:rFonts w:ascii="Times New Roman" w:hAnsi="Times New Roman" w:cs="Times New Roman"/>
          <w:sz w:val="24"/>
          <w:szCs w:val="24"/>
        </w:rPr>
        <w:t xml:space="preserve"> different background.</w:t>
      </w:r>
      <w:r w:rsidR="00AA39B7" w:rsidRPr="00F110EA">
        <w:rPr>
          <w:rFonts w:ascii="Times New Roman" w:hAnsi="Times New Roman" w:cs="Times New Roman"/>
          <w:sz w:val="24"/>
          <w:szCs w:val="24"/>
        </w:rPr>
        <w:t xml:space="preserve"> When Muslim women acquire the bonding and bridging social capital, they are equipped with the knowledge, expertise, emotional support and advice that can empower them to make decisions.</w:t>
      </w:r>
      <w:r w:rsidR="00144B45" w:rsidRPr="00F110EA">
        <w:rPr>
          <w:rFonts w:ascii="Times New Roman" w:hAnsi="Times New Roman" w:cs="Times New Roman"/>
          <w:sz w:val="24"/>
          <w:szCs w:val="24"/>
        </w:rPr>
        <w:t xml:space="preserve"> Their argument was supported in their survey of 791 Muslim women in U.K. </w:t>
      </w:r>
      <w:r w:rsidR="00170083">
        <w:rPr>
          <w:rFonts w:ascii="Times New Roman" w:hAnsi="Times New Roman" w:cs="Times New Roman"/>
          <w:sz w:val="24"/>
          <w:szCs w:val="24"/>
        </w:rPr>
        <w:t>Although Muslim women may be disempowered,</w:t>
      </w:r>
      <w:r w:rsidR="00E13CA1" w:rsidRPr="00F110EA">
        <w:rPr>
          <w:rFonts w:ascii="Times New Roman" w:hAnsi="Times New Roman" w:cs="Times New Roman"/>
          <w:sz w:val="24"/>
          <w:szCs w:val="24"/>
        </w:rPr>
        <w:t xml:space="preserve"> the internet provide</w:t>
      </w:r>
      <w:r w:rsidR="002523C6" w:rsidRPr="00F110EA">
        <w:rPr>
          <w:rFonts w:ascii="Times New Roman" w:hAnsi="Times New Roman" w:cs="Times New Roman"/>
          <w:sz w:val="24"/>
          <w:szCs w:val="24"/>
        </w:rPr>
        <w:t>s</w:t>
      </w:r>
      <w:r w:rsidR="00E13CA1" w:rsidRPr="00F110EA">
        <w:rPr>
          <w:rFonts w:ascii="Times New Roman" w:hAnsi="Times New Roman" w:cs="Times New Roman"/>
          <w:sz w:val="24"/>
          <w:szCs w:val="24"/>
        </w:rPr>
        <w:t xml:space="preserve"> a platform for </w:t>
      </w:r>
      <w:r w:rsidR="00170083">
        <w:rPr>
          <w:rFonts w:ascii="Times New Roman" w:hAnsi="Times New Roman" w:cs="Times New Roman"/>
          <w:sz w:val="24"/>
          <w:szCs w:val="24"/>
        </w:rPr>
        <w:t>them</w:t>
      </w:r>
      <w:r w:rsidR="00E13CA1" w:rsidRPr="00F110EA">
        <w:rPr>
          <w:rFonts w:ascii="Times New Roman" w:hAnsi="Times New Roman" w:cs="Times New Roman"/>
          <w:sz w:val="24"/>
          <w:szCs w:val="24"/>
        </w:rPr>
        <w:t xml:space="preserve"> to acquire social capital that </w:t>
      </w:r>
      <w:r w:rsidR="00170083">
        <w:rPr>
          <w:rFonts w:ascii="Times New Roman" w:hAnsi="Times New Roman" w:cs="Times New Roman"/>
          <w:sz w:val="24"/>
          <w:szCs w:val="24"/>
        </w:rPr>
        <w:t>can lead to empowerment</w:t>
      </w:r>
      <w:r w:rsidR="00E13CA1" w:rsidRPr="00F110EA">
        <w:rPr>
          <w:rFonts w:ascii="Times New Roman" w:hAnsi="Times New Roman" w:cs="Times New Roman"/>
          <w:sz w:val="24"/>
          <w:szCs w:val="24"/>
        </w:rPr>
        <w:t xml:space="preserve">. </w:t>
      </w:r>
      <w:r w:rsidR="00AA39B7" w:rsidRPr="00F110EA">
        <w:rPr>
          <w:rFonts w:ascii="Times New Roman" w:hAnsi="Times New Roman" w:cs="Times New Roman"/>
          <w:sz w:val="24"/>
          <w:szCs w:val="24"/>
        </w:rPr>
        <w:t xml:space="preserve"> </w:t>
      </w:r>
      <w:r w:rsidR="00B11A75" w:rsidRPr="00F110EA">
        <w:rPr>
          <w:rFonts w:ascii="Times New Roman" w:hAnsi="Times New Roman" w:cs="Times New Roman"/>
          <w:sz w:val="24"/>
          <w:szCs w:val="24"/>
        </w:rPr>
        <w:t xml:space="preserve"> </w:t>
      </w:r>
      <w:r w:rsidR="00B86050" w:rsidRPr="00F110EA">
        <w:rPr>
          <w:rFonts w:ascii="Times New Roman" w:hAnsi="Times New Roman" w:cs="Times New Roman"/>
          <w:sz w:val="24"/>
          <w:szCs w:val="24"/>
        </w:rPr>
        <w:t xml:space="preserve"> </w:t>
      </w:r>
    </w:p>
    <w:p w14:paraId="44773255" w14:textId="77777777" w:rsidR="00377E57" w:rsidRPr="00F110EA" w:rsidRDefault="00377E57" w:rsidP="00BE7591">
      <w:pPr>
        <w:spacing w:after="0" w:line="480" w:lineRule="auto"/>
        <w:rPr>
          <w:rFonts w:ascii="Times New Roman" w:hAnsi="Times New Roman" w:cs="Times New Roman"/>
          <w:sz w:val="24"/>
          <w:szCs w:val="24"/>
          <w:u w:val="single"/>
        </w:rPr>
      </w:pPr>
    </w:p>
    <w:p w14:paraId="3F34C684" w14:textId="5969A1F6" w:rsidR="00DE7FEF" w:rsidRPr="00F110EA" w:rsidRDefault="00B264D5" w:rsidP="00BE7591">
      <w:pPr>
        <w:spacing w:after="0" w:line="480" w:lineRule="auto"/>
        <w:rPr>
          <w:rFonts w:ascii="Times New Roman" w:hAnsi="Times New Roman" w:cs="Times New Roman"/>
          <w:sz w:val="24"/>
          <w:szCs w:val="24"/>
          <w:u w:val="single"/>
        </w:rPr>
      </w:pPr>
      <w:r w:rsidRPr="00F110EA">
        <w:rPr>
          <w:rFonts w:ascii="Times New Roman" w:hAnsi="Times New Roman" w:cs="Times New Roman"/>
          <w:sz w:val="24"/>
          <w:szCs w:val="24"/>
          <w:u w:val="single"/>
        </w:rPr>
        <w:t>Online Matchmaking</w:t>
      </w:r>
    </w:p>
    <w:p w14:paraId="43BE93ED" w14:textId="1BB30E8F" w:rsidR="004D5B5A" w:rsidRPr="00F110EA" w:rsidRDefault="00647D6D" w:rsidP="000D2D86">
      <w:pPr>
        <w:spacing w:after="0" w:line="480" w:lineRule="auto"/>
        <w:ind w:firstLine="720"/>
        <w:rPr>
          <w:rFonts w:ascii="Times New Roman" w:hAnsi="Times New Roman" w:cs="Times New Roman"/>
          <w:sz w:val="24"/>
          <w:szCs w:val="24"/>
        </w:rPr>
      </w:pPr>
      <w:r w:rsidRPr="00F110EA">
        <w:rPr>
          <w:rFonts w:ascii="Times New Roman" w:hAnsi="Times New Roman" w:cs="Times New Roman"/>
          <w:sz w:val="24"/>
          <w:szCs w:val="24"/>
        </w:rPr>
        <w:lastRenderedPageBreak/>
        <w:t>The internet</w:t>
      </w:r>
      <w:r w:rsidR="002F5EAB" w:rsidRPr="00F110EA">
        <w:rPr>
          <w:rFonts w:ascii="Times New Roman" w:hAnsi="Times New Roman" w:cs="Times New Roman"/>
          <w:sz w:val="24"/>
          <w:szCs w:val="24"/>
        </w:rPr>
        <w:t xml:space="preserve"> is significant in</w:t>
      </w:r>
      <w:r w:rsidRPr="00F110EA">
        <w:rPr>
          <w:rFonts w:ascii="Times New Roman" w:hAnsi="Times New Roman" w:cs="Times New Roman"/>
          <w:sz w:val="24"/>
          <w:szCs w:val="24"/>
        </w:rPr>
        <w:t xml:space="preserve"> </w:t>
      </w:r>
      <w:r w:rsidR="002F5EAB" w:rsidRPr="00F110EA">
        <w:rPr>
          <w:rFonts w:ascii="Times New Roman" w:hAnsi="Times New Roman" w:cs="Times New Roman"/>
          <w:sz w:val="24"/>
          <w:szCs w:val="24"/>
        </w:rPr>
        <w:t xml:space="preserve">enabling Muslims to network with more people for greater choice for potential partners. </w:t>
      </w:r>
      <w:r w:rsidR="00DE7FEF" w:rsidRPr="00F110EA">
        <w:rPr>
          <w:rFonts w:ascii="Times New Roman" w:hAnsi="Times New Roman" w:cs="Times New Roman"/>
          <w:sz w:val="24"/>
          <w:szCs w:val="24"/>
        </w:rPr>
        <w:t>Network has</w:t>
      </w:r>
      <w:r w:rsidR="00BC198C" w:rsidRPr="00F110EA">
        <w:rPr>
          <w:rFonts w:ascii="Times New Roman" w:hAnsi="Times New Roman" w:cs="Times New Roman"/>
          <w:sz w:val="24"/>
          <w:szCs w:val="24"/>
        </w:rPr>
        <w:t xml:space="preserve"> always</w:t>
      </w:r>
      <w:r w:rsidR="00DE7FEF" w:rsidRPr="00F110EA">
        <w:rPr>
          <w:rFonts w:ascii="Times New Roman" w:hAnsi="Times New Roman" w:cs="Times New Roman"/>
          <w:sz w:val="24"/>
          <w:szCs w:val="24"/>
        </w:rPr>
        <w:t xml:space="preserve"> played an important role for Muslims to find a suitable partner. </w:t>
      </w:r>
      <w:r w:rsidR="00BC198C" w:rsidRPr="00F110EA">
        <w:rPr>
          <w:rFonts w:ascii="Times New Roman" w:hAnsi="Times New Roman" w:cs="Times New Roman"/>
          <w:sz w:val="24"/>
          <w:szCs w:val="24"/>
        </w:rPr>
        <w:t>Traditionally, Muslim</w:t>
      </w:r>
      <w:r w:rsidR="00966A18">
        <w:rPr>
          <w:rFonts w:ascii="Times New Roman" w:hAnsi="Times New Roman" w:cs="Times New Roman"/>
          <w:sz w:val="24"/>
          <w:szCs w:val="24"/>
        </w:rPr>
        <w:t>s</w:t>
      </w:r>
      <w:r w:rsidR="00BC198C" w:rsidRPr="00F110EA">
        <w:rPr>
          <w:rFonts w:ascii="Times New Roman" w:hAnsi="Times New Roman" w:cs="Times New Roman"/>
          <w:sz w:val="24"/>
          <w:szCs w:val="24"/>
        </w:rPr>
        <w:t xml:space="preserve"> search for suitable spouse through tightly-knit Muslim families or through local mosques</w:t>
      </w:r>
      <w:r w:rsidR="00BC198C" w:rsidRPr="00F110EA">
        <w:rPr>
          <w:rStyle w:val="FootnoteReference"/>
          <w:rFonts w:ascii="Times New Roman" w:hAnsi="Times New Roman" w:cs="Times New Roman"/>
          <w:sz w:val="24"/>
          <w:szCs w:val="24"/>
        </w:rPr>
        <w:footnoteReference w:id="19"/>
      </w:r>
      <w:r w:rsidR="008B1206" w:rsidRPr="00F110EA">
        <w:rPr>
          <w:rFonts w:ascii="Times New Roman" w:hAnsi="Times New Roman" w:cs="Times New Roman"/>
          <w:sz w:val="24"/>
          <w:szCs w:val="24"/>
        </w:rPr>
        <w:t xml:space="preserve">. </w:t>
      </w:r>
      <w:r w:rsidR="00003E76" w:rsidRPr="00F110EA">
        <w:rPr>
          <w:rFonts w:ascii="Times New Roman" w:hAnsi="Times New Roman" w:cs="Times New Roman"/>
          <w:sz w:val="24"/>
          <w:szCs w:val="24"/>
        </w:rPr>
        <w:t>Today, Muslims are</w:t>
      </w:r>
      <w:r w:rsidR="00C5371F" w:rsidRPr="00F110EA">
        <w:rPr>
          <w:rFonts w:ascii="Times New Roman" w:hAnsi="Times New Roman" w:cs="Times New Roman"/>
          <w:sz w:val="24"/>
          <w:szCs w:val="24"/>
        </w:rPr>
        <w:t xml:space="preserve"> moving away from the traditions and are</w:t>
      </w:r>
      <w:r w:rsidR="00003E76" w:rsidRPr="00F110EA">
        <w:rPr>
          <w:rFonts w:ascii="Times New Roman" w:hAnsi="Times New Roman" w:cs="Times New Roman"/>
          <w:sz w:val="24"/>
          <w:szCs w:val="24"/>
        </w:rPr>
        <w:t xml:space="preserve"> considering</w:t>
      </w:r>
      <w:r w:rsidR="00296369" w:rsidRPr="00F110EA">
        <w:rPr>
          <w:rFonts w:ascii="Times New Roman" w:hAnsi="Times New Roman" w:cs="Times New Roman"/>
          <w:sz w:val="24"/>
          <w:szCs w:val="24"/>
        </w:rPr>
        <w:t xml:space="preserve"> </w:t>
      </w:r>
      <w:r w:rsidR="00753206">
        <w:rPr>
          <w:rFonts w:ascii="Times New Roman" w:hAnsi="Times New Roman" w:cs="Times New Roman"/>
          <w:sz w:val="24"/>
          <w:szCs w:val="24"/>
        </w:rPr>
        <w:t>alternative</w:t>
      </w:r>
      <w:r w:rsidR="00003E76" w:rsidRPr="00F110EA">
        <w:rPr>
          <w:rFonts w:ascii="Times New Roman" w:hAnsi="Times New Roman" w:cs="Times New Roman"/>
          <w:sz w:val="24"/>
          <w:szCs w:val="24"/>
        </w:rPr>
        <w:t xml:space="preserve"> platforms such as online matchmaking</w:t>
      </w:r>
      <w:r w:rsidR="00296369" w:rsidRPr="00F110EA">
        <w:rPr>
          <w:rFonts w:ascii="Times New Roman" w:hAnsi="Times New Roman" w:cs="Times New Roman"/>
          <w:sz w:val="24"/>
          <w:szCs w:val="24"/>
        </w:rPr>
        <w:t xml:space="preserve"> or matchmaking apps. </w:t>
      </w:r>
      <w:r w:rsidR="003C1B1B" w:rsidRPr="00F110EA">
        <w:rPr>
          <w:rFonts w:ascii="Times New Roman" w:hAnsi="Times New Roman" w:cs="Times New Roman"/>
          <w:sz w:val="24"/>
          <w:szCs w:val="24"/>
        </w:rPr>
        <w:t>Muslims</w:t>
      </w:r>
      <w:r w:rsidR="0053331C">
        <w:rPr>
          <w:rFonts w:ascii="Times New Roman" w:hAnsi="Times New Roman" w:cs="Times New Roman"/>
          <w:sz w:val="24"/>
          <w:szCs w:val="24"/>
        </w:rPr>
        <w:t xml:space="preserve"> are drawn to online matchmaking</w:t>
      </w:r>
      <w:r w:rsidR="003C1B1B" w:rsidRPr="00F110EA">
        <w:rPr>
          <w:rFonts w:ascii="Times New Roman" w:hAnsi="Times New Roman" w:cs="Times New Roman"/>
          <w:sz w:val="24"/>
          <w:szCs w:val="24"/>
        </w:rPr>
        <w:t xml:space="preserve"> because </w:t>
      </w:r>
      <w:r w:rsidR="000D2D86" w:rsidRPr="00F110EA">
        <w:rPr>
          <w:rFonts w:ascii="Times New Roman" w:hAnsi="Times New Roman" w:cs="Times New Roman"/>
          <w:sz w:val="24"/>
          <w:szCs w:val="24"/>
        </w:rPr>
        <w:t xml:space="preserve">it </w:t>
      </w:r>
      <w:r w:rsidR="00AB1794" w:rsidRPr="00F110EA">
        <w:rPr>
          <w:rFonts w:ascii="Times New Roman" w:hAnsi="Times New Roman" w:cs="Times New Roman"/>
          <w:sz w:val="24"/>
          <w:szCs w:val="24"/>
        </w:rPr>
        <w:t>provides</w:t>
      </w:r>
      <w:r w:rsidR="000D2D86" w:rsidRPr="00F110EA">
        <w:rPr>
          <w:rFonts w:ascii="Times New Roman" w:hAnsi="Times New Roman" w:cs="Times New Roman"/>
          <w:sz w:val="24"/>
          <w:szCs w:val="24"/>
        </w:rPr>
        <w:t xml:space="preserve"> autonomy for Muslims over their spousal choices </w:t>
      </w:r>
      <w:r w:rsidR="00966A18">
        <w:rPr>
          <w:rFonts w:ascii="Times New Roman" w:hAnsi="Times New Roman" w:cs="Times New Roman"/>
          <w:sz w:val="24"/>
          <w:szCs w:val="24"/>
        </w:rPr>
        <w:t>as</w:t>
      </w:r>
      <w:r w:rsidR="000D2D86" w:rsidRPr="00F110EA">
        <w:rPr>
          <w:rFonts w:ascii="Times New Roman" w:hAnsi="Times New Roman" w:cs="Times New Roman"/>
          <w:sz w:val="24"/>
          <w:szCs w:val="24"/>
        </w:rPr>
        <w:t xml:space="preserve"> they do </w:t>
      </w:r>
      <w:r w:rsidR="003C1B1B" w:rsidRPr="00F110EA">
        <w:rPr>
          <w:rFonts w:ascii="Times New Roman" w:hAnsi="Times New Roman" w:cs="Times New Roman"/>
          <w:sz w:val="24"/>
          <w:szCs w:val="24"/>
        </w:rPr>
        <w:t>not want to be limited within their kinship networks</w:t>
      </w:r>
      <w:r w:rsidR="00FE2787" w:rsidRPr="00F110EA">
        <w:rPr>
          <w:rFonts w:ascii="Times New Roman" w:hAnsi="Times New Roman" w:cs="Times New Roman"/>
          <w:sz w:val="24"/>
          <w:szCs w:val="24"/>
        </w:rPr>
        <w:t>.</w:t>
      </w:r>
      <w:r w:rsidR="000D2D86" w:rsidRPr="00F110EA">
        <w:rPr>
          <w:rFonts w:ascii="Times New Roman" w:hAnsi="Times New Roman" w:cs="Times New Roman"/>
          <w:sz w:val="24"/>
          <w:szCs w:val="24"/>
        </w:rPr>
        <w:t xml:space="preserve"> </w:t>
      </w:r>
      <w:r w:rsidR="009A0308" w:rsidRPr="00F110EA">
        <w:rPr>
          <w:rFonts w:ascii="Times New Roman" w:hAnsi="Times New Roman" w:cs="Times New Roman"/>
          <w:sz w:val="24"/>
          <w:szCs w:val="24"/>
        </w:rPr>
        <w:t>Others are unable to tap on their traditional network, such as those without a Muslim family network or those whose parents are not interested to find spouses for them</w:t>
      </w:r>
      <w:r w:rsidR="009A0308" w:rsidRPr="00F110EA">
        <w:rPr>
          <w:rStyle w:val="FootnoteReference"/>
          <w:rFonts w:ascii="Times New Roman" w:hAnsi="Times New Roman" w:cs="Times New Roman"/>
          <w:sz w:val="24"/>
          <w:szCs w:val="24"/>
        </w:rPr>
        <w:footnoteReference w:id="20"/>
      </w:r>
      <w:r w:rsidR="009A0308" w:rsidRPr="00F110EA">
        <w:rPr>
          <w:rFonts w:ascii="Times New Roman" w:hAnsi="Times New Roman" w:cs="Times New Roman"/>
          <w:sz w:val="24"/>
          <w:szCs w:val="24"/>
        </w:rPr>
        <w:t xml:space="preserve">. </w:t>
      </w:r>
      <w:r w:rsidR="00B00942" w:rsidRPr="00F110EA">
        <w:rPr>
          <w:rFonts w:ascii="Times New Roman" w:hAnsi="Times New Roman" w:cs="Times New Roman"/>
          <w:sz w:val="24"/>
          <w:szCs w:val="24"/>
        </w:rPr>
        <w:t>The acceptance of technology has provided M</w:t>
      </w:r>
      <w:bookmarkStart w:id="0" w:name="_GoBack"/>
      <w:bookmarkEnd w:id="0"/>
      <w:r w:rsidR="00B00942" w:rsidRPr="00F110EA">
        <w:rPr>
          <w:rFonts w:ascii="Times New Roman" w:hAnsi="Times New Roman" w:cs="Times New Roman"/>
          <w:sz w:val="24"/>
          <w:szCs w:val="24"/>
        </w:rPr>
        <w:t>uslims</w:t>
      </w:r>
      <w:r w:rsidR="00E112AB" w:rsidRPr="00F110EA">
        <w:rPr>
          <w:rFonts w:ascii="Times New Roman" w:hAnsi="Times New Roman" w:cs="Times New Roman"/>
          <w:sz w:val="24"/>
          <w:szCs w:val="24"/>
        </w:rPr>
        <w:t xml:space="preserve"> with</w:t>
      </w:r>
      <w:r w:rsidR="00B00942" w:rsidRPr="00F110EA">
        <w:rPr>
          <w:rFonts w:ascii="Times New Roman" w:hAnsi="Times New Roman" w:cs="Times New Roman"/>
          <w:sz w:val="24"/>
          <w:szCs w:val="24"/>
        </w:rPr>
        <w:t xml:space="preserve"> practicality and flexibility into the practice of matchmaking</w:t>
      </w:r>
      <w:r w:rsidR="00B00942" w:rsidRPr="00F110EA">
        <w:rPr>
          <w:rStyle w:val="FootnoteReference"/>
          <w:rFonts w:ascii="Times New Roman" w:hAnsi="Times New Roman" w:cs="Times New Roman"/>
          <w:sz w:val="24"/>
          <w:szCs w:val="24"/>
        </w:rPr>
        <w:footnoteReference w:id="21"/>
      </w:r>
      <w:r w:rsidR="00B00942" w:rsidRPr="00F110EA">
        <w:rPr>
          <w:rFonts w:ascii="Times New Roman" w:hAnsi="Times New Roman" w:cs="Times New Roman"/>
          <w:sz w:val="24"/>
          <w:szCs w:val="24"/>
        </w:rPr>
        <w:t>.</w:t>
      </w:r>
      <w:r w:rsidR="00E112AB" w:rsidRPr="00F110EA">
        <w:rPr>
          <w:rFonts w:ascii="Times New Roman" w:hAnsi="Times New Roman" w:cs="Times New Roman"/>
          <w:sz w:val="24"/>
          <w:szCs w:val="24"/>
        </w:rPr>
        <w:t xml:space="preserve"> The use of online platforms for matchmaking is popular among U.K. Muslims</w:t>
      </w:r>
      <w:r w:rsidR="00BB55FF" w:rsidRPr="00F110EA">
        <w:rPr>
          <w:rFonts w:ascii="Times New Roman" w:hAnsi="Times New Roman" w:cs="Times New Roman"/>
          <w:sz w:val="24"/>
          <w:szCs w:val="24"/>
        </w:rPr>
        <w:t xml:space="preserve"> as shown by the 600,000 members in </w:t>
      </w:r>
      <w:proofErr w:type="spellStart"/>
      <w:r w:rsidR="00BB55FF" w:rsidRPr="00F110EA">
        <w:rPr>
          <w:rFonts w:ascii="Times New Roman" w:hAnsi="Times New Roman" w:cs="Times New Roman"/>
          <w:sz w:val="24"/>
          <w:szCs w:val="24"/>
        </w:rPr>
        <w:t>Muzmatch</w:t>
      </w:r>
      <w:proofErr w:type="spellEnd"/>
      <w:r w:rsidR="00BB55FF" w:rsidRPr="00F110EA">
        <w:rPr>
          <w:rFonts w:ascii="Times New Roman" w:hAnsi="Times New Roman" w:cs="Times New Roman"/>
          <w:sz w:val="24"/>
          <w:szCs w:val="24"/>
        </w:rPr>
        <w:t>, the largest Muslim dating app in U.K.</w:t>
      </w:r>
      <w:r w:rsidR="00BB55FF" w:rsidRPr="00F110EA">
        <w:rPr>
          <w:rStyle w:val="FootnoteReference"/>
          <w:rFonts w:ascii="Times New Roman" w:hAnsi="Times New Roman" w:cs="Times New Roman"/>
          <w:sz w:val="24"/>
          <w:szCs w:val="24"/>
        </w:rPr>
        <w:footnoteReference w:id="22"/>
      </w:r>
      <w:r w:rsidR="00BB55FF" w:rsidRPr="00F110EA">
        <w:rPr>
          <w:rFonts w:ascii="Times New Roman" w:hAnsi="Times New Roman" w:cs="Times New Roman"/>
          <w:sz w:val="24"/>
          <w:szCs w:val="24"/>
        </w:rPr>
        <w:t>.</w:t>
      </w:r>
      <w:r w:rsidR="005F0D1F" w:rsidRPr="00F110EA">
        <w:rPr>
          <w:rFonts w:ascii="Times New Roman" w:hAnsi="Times New Roman" w:cs="Times New Roman"/>
          <w:sz w:val="24"/>
          <w:szCs w:val="24"/>
        </w:rPr>
        <w:t xml:space="preserve"> Users </w:t>
      </w:r>
      <w:r w:rsidR="00233B30" w:rsidRPr="00F110EA">
        <w:rPr>
          <w:rFonts w:ascii="Times New Roman" w:hAnsi="Times New Roman" w:cs="Times New Roman"/>
          <w:sz w:val="24"/>
          <w:szCs w:val="24"/>
        </w:rPr>
        <w:t>are motivated to use</w:t>
      </w:r>
      <w:r w:rsidR="00804D58" w:rsidRPr="00F110EA">
        <w:rPr>
          <w:rFonts w:ascii="Times New Roman" w:hAnsi="Times New Roman" w:cs="Times New Roman"/>
          <w:sz w:val="24"/>
          <w:szCs w:val="24"/>
        </w:rPr>
        <w:t xml:space="preserve"> these apps </w:t>
      </w:r>
      <w:r w:rsidR="00233B30" w:rsidRPr="00F110EA">
        <w:rPr>
          <w:rFonts w:ascii="Times New Roman" w:hAnsi="Times New Roman" w:cs="Times New Roman"/>
          <w:sz w:val="24"/>
          <w:szCs w:val="24"/>
        </w:rPr>
        <w:t>because they can</w:t>
      </w:r>
      <w:r w:rsidR="00804D58" w:rsidRPr="00F110EA">
        <w:rPr>
          <w:rFonts w:ascii="Times New Roman" w:hAnsi="Times New Roman" w:cs="Times New Roman"/>
          <w:sz w:val="24"/>
          <w:szCs w:val="24"/>
        </w:rPr>
        <w:t xml:space="preserve"> network with more people, including</w:t>
      </w:r>
      <w:r w:rsidR="005F0D1F" w:rsidRPr="00F110EA">
        <w:rPr>
          <w:rFonts w:ascii="Times New Roman" w:hAnsi="Times New Roman" w:cs="Times New Roman"/>
          <w:sz w:val="24"/>
          <w:szCs w:val="24"/>
        </w:rPr>
        <w:t xml:space="preserve"> </w:t>
      </w:r>
      <w:r w:rsidR="00804D58" w:rsidRPr="00F110EA">
        <w:rPr>
          <w:rFonts w:ascii="Times New Roman" w:hAnsi="Times New Roman" w:cs="Times New Roman"/>
          <w:sz w:val="24"/>
          <w:szCs w:val="24"/>
        </w:rPr>
        <w:t>knowing</w:t>
      </w:r>
      <w:r w:rsidR="005F0D1F" w:rsidRPr="00F110EA">
        <w:rPr>
          <w:rFonts w:ascii="Times New Roman" w:hAnsi="Times New Roman" w:cs="Times New Roman"/>
          <w:sz w:val="24"/>
          <w:szCs w:val="24"/>
        </w:rPr>
        <w:t xml:space="preserve"> more people that can be considered as potential spouses, </w:t>
      </w:r>
      <w:r w:rsidR="00804D58" w:rsidRPr="00F110EA">
        <w:rPr>
          <w:rFonts w:ascii="Times New Roman" w:hAnsi="Times New Roman" w:cs="Times New Roman"/>
          <w:sz w:val="24"/>
          <w:szCs w:val="24"/>
        </w:rPr>
        <w:t>having more control who they can communicate with without family pressure, and finding people with similar expectations concerning marriage</w:t>
      </w:r>
      <w:r w:rsidR="004B4135" w:rsidRPr="00F110EA">
        <w:rPr>
          <w:rStyle w:val="FootnoteReference"/>
          <w:rFonts w:ascii="Times New Roman" w:hAnsi="Times New Roman" w:cs="Times New Roman"/>
          <w:sz w:val="24"/>
          <w:szCs w:val="24"/>
        </w:rPr>
        <w:footnoteReference w:id="23"/>
      </w:r>
      <w:r w:rsidR="00804D58" w:rsidRPr="00F110EA">
        <w:rPr>
          <w:rFonts w:ascii="Times New Roman" w:hAnsi="Times New Roman" w:cs="Times New Roman"/>
          <w:sz w:val="24"/>
          <w:szCs w:val="24"/>
        </w:rPr>
        <w:t xml:space="preserve">. </w:t>
      </w:r>
      <w:r w:rsidR="00FC272B" w:rsidRPr="00F110EA">
        <w:rPr>
          <w:rFonts w:ascii="Times New Roman" w:hAnsi="Times New Roman" w:cs="Times New Roman"/>
          <w:sz w:val="24"/>
          <w:szCs w:val="24"/>
        </w:rPr>
        <w:t>While matchmaking platforms are a modern evolution of the cultural practices of marriage, study has shown that religious requirement and values continues to be central in the process of finding spouses</w:t>
      </w:r>
      <w:r w:rsidR="00AE4B7E" w:rsidRPr="00F110EA">
        <w:rPr>
          <w:rStyle w:val="FootnoteReference"/>
          <w:rFonts w:ascii="Times New Roman" w:hAnsi="Times New Roman" w:cs="Times New Roman"/>
          <w:sz w:val="24"/>
          <w:szCs w:val="24"/>
        </w:rPr>
        <w:footnoteReference w:id="24"/>
      </w:r>
      <w:r w:rsidR="00FC272B" w:rsidRPr="00F110EA">
        <w:rPr>
          <w:rFonts w:ascii="Times New Roman" w:hAnsi="Times New Roman" w:cs="Times New Roman"/>
          <w:sz w:val="24"/>
          <w:szCs w:val="24"/>
        </w:rPr>
        <w:t>.</w:t>
      </w:r>
      <w:r w:rsidR="00AE4B7E" w:rsidRPr="00F110EA">
        <w:rPr>
          <w:rFonts w:ascii="Times New Roman" w:hAnsi="Times New Roman" w:cs="Times New Roman"/>
          <w:sz w:val="24"/>
          <w:szCs w:val="24"/>
        </w:rPr>
        <w:t xml:space="preserve"> </w:t>
      </w:r>
    </w:p>
    <w:p w14:paraId="3FD14291" w14:textId="77777777" w:rsidR="00A0025C" w:rsidRPr="00F110EA" w:rsidRDefault="00A0025C" w:rsidP="00F60179">
      <w:pPr>
        <w:spacing w:after="0" w:line="480" w:lineRule="auto"/>
        <w:rPr>
          <w:rFonts w:ascii="Times New Roman" w:hAnsi="Times New Roman" w:cs="Times New Roman"/>
          <w:sz w:val="24"/>
          <w:szCs w:val="24"/>
        </w:rPr>
      </w:pPr>
    </w:p>
    <w:p w14:paraId="18DCF8F4" w14:textId="77777777" w:rsidR="00B264D5" w:rsidRPr="00F110EA" w:rsidRDefault="00B264D5" w:rsidP="00F60179">
      <w:pPr>
        <w:spacing w:after="0" w:line="480" w:lineRule="auto"/>
        <w:rPr>
          <w:rFonts w:ascii="Times New Roman" w:hAnsi="Times New Roman" w:cs="Times New Roman"/>
          <w:b/>
          <w:sz w:val="24"/>
          <w:szCs w:val="24"/>
        </w:rPr>
      </w:pPr>
      <w:r w:rsidRPr="00F110EA">
        <w:rPr>
          <w:rFonts w:ascii="Times New Roman" w:hAnsi="Times New Roman" w:cs="Times New Roman"/>
          <w:b/>
          <w:sz w:val="24"/>
          <w:szCs w:val="24"/>
        </w:rPr>
        <w:t>Conclusion</w:t>
      </w:r>
    </w:p>
    <w:p w14:paraId="1F3A363E" w14:textId="12354F48" w:rsidR="00BD4B70" w:rsidRDefault="00B264D5" w:rsidP="00F60179">
      <w:pPr>
        <w:spacing w:after="0" w:line="480" w:lineRule="auto"/>
        <w:rPr>
          <w:rFonts w:ascii="Times New Roman" w:hAnsi="Times New Roman" w:cs="Times New Roman"/>
          <w:sz w:val="24"/>
          <w:szCs w:val="24"/>
        </w:rPr>
      </w:pPr>
      <w:r w:rsidRPr="00F110EA">
        <w:rPr>
          <w:rFonts w:ascii="Times New Roman" w:hAnsi="Times New Roman" w:cs="Times New Roman"/>
          <w:sz w:val="24"/>
          <w:szCs w:val="24"/>
        </w:rPr>
        <w:lastRenderedPageBreak/>
        <w:t xml:space="preserve"> </w:t>
      </w:r>
      <w:r w:rsidR="00377E57" w:rsidRPr="00F110EA">
        <w:rPr>
          <w:rFonts w:ascii="Times New Roman" w:hAnsi="Times New Roman" w:cs="Times New Roman"/>
          <w:sz w:val="24"/>
          <w:szCs w:val="24"/>
        </w:rPr>
        <w:tab/>
      </w:r>
      <w:r w:rsidR="00EC430E" w:rsidRPr="00F110EA">
        <w:rPr>
          <w:rFonts w:ascii="Times New Roman" w:hAnsi="Times New Roman" w:cs="Times New Roman"/>
          <w:sz w:val="24"/>
          <w:szCs w:val="24"/>
        </w:rPr>
        <w:t xml:space="preserve">This essay shows the </w:t>
      </w:r>
      <w:r w:rsidR="002748F2" w:rsidRPr="00F110EA">
        <w:rPr>
          <w:rFonts w:ascii="Times New Roman" w:hAnsi="Times New Roman" w:cs="Times New Roman"/>
          <w:sz w:val="24"/>
          <w:szCs w:val="24"/>
        </w:rPr>
        <w:t>significant</w:t>
      </w:r>
      <w:r w:rsidR="00EC430E" w:rsidRPr="00F110EA">
        <w:rPr>
          <w:rFonts w:ascii="Times New Roman" w:hAnsi="Times New Roman" w:cs="Times New Roman"/>
          <w:sz w:val="24"/>
          <w:szCs w:val="24"/>
        </w:rPr>
        <w:t xml:space="preserve"> </w:t>
      </w:r>
      <w:r w:rsidR="00D6248A" w:rsidRPr="00F110EA">
        <w:rPr>
          <w:rFonts w:ascii="Times New Roman" w:hAnsi="Times New Roman" w:cs="Times New Roman"/>
          <w:sz w:val="24"/>
          <w:szCs w:val="24"/>
        </w:rPr>
        <w:t xml:space="preserve">effects of internet and social media for Muslims </w:t>
      </w:r>
      <w:r w:rsidR="002748F2" w:rsidRPr="00F110EA">
        <w:rPr>
          <w:rFonts w:ascii="Times New Roman" w:hAnsi="Times New Roman" w:cs="Times New Roman"/>
          <w:sz w:val="24"/>
          <w:szCs w:val="24"/>
        </w:rPr>
        <w:t>in U.K. to develop networks</w:t>
      </w:r>
      <w:r w:rsidR="005F2F5E" w:rsidRPr="00F110EA">
        <w:rPr>
          <w:rFonts w:ascii="Times New Roman" w:hAnsi="Times New Roman" w:cs="Times New Roman"/>
          <w:sz w:val="24"/>
          <w:szCs w:val="24"/>
        </w:rPr>
        <w:t xml:space="preserve"> that enable them to address social and cultural issues.</w:t>
      </w:r>
      <w:r w:rsidR="00D6248A" w:rsidRPr="00F110EA">
        <w:rPr>
          <w:rFonts w:ascii="Times New Roman" w:hAnsi="Times New Roman" w:cs="Times New Roman"/>
          <w:sz w:val="24"/>
          <w:szCs w:val="24"/>
        </w:rPr>
        <w:t xml:space="preserve"> </w:t>
      </w:r>
      <w:r w:rsidR="005F2F5E" w:rsidRPr="00F110EA">
        <w:rPr>
          <w:rFonts w:ascii="Times New Roman" w:hAnsi="Times New Roman" w:cs="Times New Roman"/>
          <w:sz w:val="24"/>
          <w:szCs w:val="24"/>
        </w:rPr>
        <w:t>Not only internet has enabled various demographics of the Muslim community, including the young people, the general</w:t>
      </w:r>
      <w:r w:rsidR="004B6FC4" w:rsidRPr="00F110EA">
        <w:rPr>
          <w:rFonts w:ascii="Times New Roman" w:hAnsi="Times New Roman" w:cs="Times New Roman"/>
          <w:sz w:val="24"/>
          <w:szCs w:val="24"/>
        </w:rPr>
        <w:t xml:space="preserve"> Muslim</w:t>
      </w:r>
      <w:r w:rsidR="005F2F5E" w:rsidRPr="00F110EA">
        <w:rPr>
          <w:rFonts w:ascii="Times New Roman" w:hAnsi="Times New Roman" w:cs="Times New Roman"/>
          <w:sz w:val="24"/>
          <w:szCs w:val="24"/>
        </w:rPr>
        <w:t xml:space="preserve"> population, disempowered women and </w:t>
      </w:r>
      <w:r w:rsidR="004B6FC4" w:rsidRPr="00F110EA">
        <w:rPr>
          <w:rFonts w:ascii="Times New Roman" w:hAnsi="Times New Roman" w:cs="Times New Roman"/>
          <w:sz w:val="24"/>
          <w:szCs w:val="24"/>
        </w:rPr>
        <w:t>ready to marry adults</w:t>
      </w:r>
      <w:r w:rsidR="005F2F5E" w:rsidRPr="00F110EA">
        <w:rPr>
          <w:rFonts w:ascii="Times New Roman" w:hAnsi="Times New Roman" w:cs="Times New Roman"/>
          <w:sz w:val="24"/>
          <w:szCs w:val="24"/>
        </w:rPr>
        <w:t>, to connect with new people, internet has enabled the minority Muslims in</w:t>
      </w:r>
      <w:r w:rsidR="00DF2B2E">
        <w:rPr>
          <w:rFonts w:ascii="Times New Roman" w:hAnsi="Times New Roman" w:cs="Times New Roman"/>
          <w:sz w:val="24"/>
          <w:szCs w:val="24"/>
        </w:rPr>
        <w:t xml:space="preserve"> the</w:t>
      </w:r>
      <w:r w:rsidR="005F2F5E" w:rsidRPr="00F110EA">
        <w:rPr>
          <w:rFonts w:ascii="Times New Roman" w:hAnsi="Times New Roman" w:cs="Times New Roman"/>
          <w:sz w:val="24"/>
          <w:szCs w:val="24"/>
        </w:rPr>
        <w:t xml:space="preserve"> U.K. to </w:t>
      </w:r>
      <w:r w:rsidR="002748F2" w:rsidRPr="00F110EA">
        <w:rPr>
          <w:rFonts w:ascii="Times New Roman" w:hAnsi="Times New Roman" w:cs="Times New Roman"/>
          <w:sz w:val="24"/>
          <w:szCs w:val="24"/>
        </w:rPr>
        <w:t>engage</w:t>
      </w:r>
      <w:r w:rsidR="005F2F5E" w:rsidRPr="00F110EA">
        <w:rPr>
          <w:rFonts w:ascii="Times New Roman" w:hAnsi="Times New Roman" w:cs="Times New Roman"/>
          <w:sz w:val="24"/>
          <w:szCs w:val="24"/>
        </w:rPr>
        <w:t xml:space="preserve"> with</w:t>
      </w:r>
      <w:r w:rsidR="004B6FC4" w:rsidRPr="00F110EA">
        <w:rPr>
          <w:rFonts w:ascii="Times New Roman" w:hAnsi="Times New Roman" w:cs="Times New Roman"/>
          <w:sz w:val="24"/>
          <w:szCs w:val="24"/>
        </w:rPr>
        <w:t xml:space="preserve"> critical</w:t>
      </w:r>
      <w:r w:rsidR="005F2F5E" w:rsidRPr="00F110EA">
        <w:rPr>
          <w:rFonts w:ascii="Times New Roman" w:hAnsi="Times New Roman" w:cs="Times New Roman"/>
          <w:sz w:val="24"/>
          <w:szCs w:val="24"/>
        </w:rPr>
        <w:t xml:space="preserve"> issues such as </w:t>
      </w:r>
      <w:r w:rsidR="004B6FC4" w:rsidRPr="00F110EA">
        <w:rPr>
          <w:rFonts w:ascii="Times New Roman" w:hAnsi="Times New Roman" w:cs="Times New Roman"/>
          <w:sz w:val="24"/>
          <w:szCs w:val="24"/>
        </w:rPr>
        <w:t>defining</w:t>
      </w:r>
      <w:r w:rsidR="005F2F5E" w:rsidRPr="00F110EA">
        <w:rPr>
          <w:rFonts w:ascii="Times New Roman" w:hAnsi="Times New Roman" w:cs="Times New Roman"/>
          <w:sz w:val="24"/>
          <w:szCs w:val="24"/>
        </w:rPr>
        <w:t xml:space="preserve"> the concept of British Muslim identity, correcting wrong stereotypes about Islam and Muslim,</w:t>
      </w:r>
      <w:r w:rsidR="002748F2" w:rsidRPr="00F110EA">
        <w:rPr>
          <w:rFonts w:ascii="Times New Roman" w:hAnsi="Times New Roman" w:cs="Times New Roman"/>
          <w:sz w:val="24"/>
          <w:szCs w:val="24"/>
        </w:rPr>
        <w:t xml:space="preserve"> empowering</w:t>
      </w:r>
      <w:r w:rsidR="005F2F5E" w:rsidRPr="00F110EA">
        <w:rPr>
          <w:rFonts w:ascii="Times New Roman" w:hAnsi="Times New Roman" w:cs="Times New Roman"/>
          <w:sz w:val="24"/>
          <w:szCs w:val="24"/>
        </w:rPr>
        <w:t xml:space="preserve"> women, and overcoming barriers of traditional structures. </w:t>
      </w:r>
      <w:r w:rsidR="00823F96" w:rsidRPr="00F110EA">
        <w:rPr>
          <w:rFonts w:ascii="Times New Roman" w:hAnsi="Times New Roman" w:cs="Times New Roman"/>
          <w:sz w:val="24"/>
          <w:szCs w:val="24"/>
        </w:rPr>
        <w:t xml:space="preserve">The flexible and open nature of internet has provided a space for Muslims to have a voice and to make choices, which are constraint in the offline space due to their minority status in U.K. or the hierarchy within the Muslim community. </w:t>
      </w:r>
    </w:p>
    <w:p w14:paraId="222F3F8B" w14:textId="77777777" w:rsidR="00BD4B70" w:rsidRDefault="00BD4B70">
      <w:pPr>
        <w:rPr>
          <w:rFonts w:ascii="Times New Roman" w:hAnsi="Times New Roman" w:cs="Times New Roman"/>
          <w:sz w:val="24"/>
          <w:szCs w:val="24"/>
        </w:rPr>
      </w:pPr>
      <w:r>
        <w:rPr>
          <w:rFonts w:ascii="Times New Roman" w:hAnsi="Times New Roman" w:cs="Times New Roman"/>
          <w:sz w:val="24"/>
          <w:szCs w:val="24"/>
        </w:rPr>
        <w:br w:type="page"/>
      </w:r>
    </w:p>
    <w:p w14:paraId="4CFFF3B5" w14:textId="161BEFBA" w:rsidR="00B264D5" w:rsidRPr="00BD4B70" w:rsidRDefault="00BD4B70" w:rsidP="00DC5515">
      <w:pPr>
        <w:spacing w:after="0" w:line="240" w:lineRule="auto"/>
        <w:rPr>
          <w:rFonts w:ascii="Times New Roman" w:hAnsi="Times New Roman" w:cs="Times New Roman"/>
          <w:b/>
          <w:bCs/>
          <w:sz w:val="24"/>
          <w:szCs w:val="24"/>
        </w:rPr>
      </w:pPr>
      <w:r w:rsidRPr="00BD4B70">
        <w:rPr>
          <w:rFonts w:ascii="Times New Roman" w:hAnsi="Times New Roman" w:cs="Times New Roman"/>
          <w:b/>
          <w:bCs/>
          <w:sz w:val="24"/>
          <w:szCs w:val="24"/>
        </w:rPr>
        <w:lastRenderedPageBreak/>
        <w:t>References</w:t>
      </w:r>
    </w:p>
    <w:p w14:paraId="5EF7A420" w14:textId="7A27DD08" w:rsidR="00DC5515" w:rsidRPr="00DC5515" w:rsidRDefault="00DC5515" w:rsidP="00DC5515">
      <w:pPr>
        <w:pStyle w:val="NormalWeb"/>
        <w:ind w:left="450" w:hanging="450"/>
      </w:pPr>
      <w:proofErr w:type="spellStart"/>
      <w:r w:rsidRPr="00DC5515">
        <w:t>Arifeen</w:t>
      </w:r>
      <w:proofErr w:type="spellEnd"/>
      <w:r w:rsidRPr="00DC5515">
        <w:t xml:space="preserve">, </w:t>
      </w:r>
      <w:proofErr w:type="spellStart"/>
      <w:r w:rsidRPr="00DC5515">
        <w:t>Shehla</w:t>
      </w:r>
      <w:proofErr w:type="spellEnd"/>
      <w:r w:rsidRPr="00DC5515">
        <w:t xml:space="preserve"> R. and Caroline Gatrell, 'Those Glass Chains </w:t>
      </w:r>
      <w:r w:rsidR="00FC6295">
        <w:t>T</w:t>
      </w:r>
      <w:r w:rsidRPr="00DC5515">
        <w:t xml:space="preserve">hat Bind You: How British Muslim Women Professionals Experience Career, Faith and Family', </w:t>
      </w:r>
      <w:r w:rsidRPr="00DC5515">
        <w:rPr>
          <w:i/>
          <w:iCs/>
        </w:rPr>
        <w:t xml:space="preserve">British Journal </w:t>
      </w:r>
      <w:proofErr w:type="gramStart"/>
      <w:r w:rsidR="00FC6295">
        <w:rPr>
          <w:i/>
          <w:iCs/>
        </w:rPr>
        <w:t>O</w:t>
      </w:r>
      <w:r w:rsidRPr="00DC5515">
        <w:rPr>
          <w:i/>
          <w:iCs/>
        </w:rPr>
        <w:t>f</w:t>
      </w:r>
      <w:proofErr w:type="gramEnd"/>
      <w:r w:rsidRPr="00DC5515">
        <w:rPr>
          <w:i/>
          <w:iCs/>
        </w:rPr>
        <w:t xml:space="preserve"> Management, </w:t>
      </w:r>
      <w:r w:rsidRPr="00DC5515">
        <w:t>31 (2020), 221-236</w:t>
      </w:r>
    </w:p>
    <w:p w14:paraId="5D605650" w14:textId="0F36E6C1" w:rsidR="00DC5515" w:rsidRPr="00DC5515" w:rsidRDefault="00DC5515" w:rsidP="00DC5515">
      <w:pPr>
        <w:pStyle w:val="NormalWeb"/>
        <w:ind w:left="450" w:hanging="450"/>
      </w:pPr>
      <w:r w:rsidRPr="00DC5515">
        <w:t xml:space="preserve">Bunt, Gary R., </w:t>
      </w:r>
      <w:r w:rsidRPr="00DC5515">
        <w:rPr>
          <w:i/>
          <w:iCs/>
        </w:rPr>
        <w:t>iMuslims: Rewiring the House of Islam</w:t>
      </w:r>
      <w:r w:rsidRPr="00DC5515">
        <w:t>, (Chapel Hill: The University of North Carolina Press, 2009)</w:t>
      </w:r>
    </w:p>
    <w:p w14:paraId="53DC1593" w14:textId="77C8F004" w:rsidR="00DC5515" w:rsidRPr="00DC5515" w:rsidRDefault="00DC5515" w:rsidP="00DC5515">
      <w:pPr>
        <w:pStyle w:val="NormalWeb"/>
        <w:ind w:left="450" w:hanging="450"/>
      </w:pPr>
      <w:r w:rsidRPr="00DC5515">
        <w:t xml:space="preserve">Kamaruzzaman, Kartini B., </w:t>
      </w:r>
      <w:r w:rsidRPr="00977CC2">
        <w:rPr>
          <w:i/>
        </w:rPr>
        <w:t xml:space="preserve">An in Depth Analysis of </w:t>
      </w:r>
      <w:proofErr w:type="gramStart"/>
      <w:r w:rsidRPr="00977CC2">
        <w:rPr>
          <w:i/>
        </w:rPr>
        <w:t>Cyberconflict :</w:t>
      </w:r>
      <w:proofErr w:type="gramEnd"/>
      <w:r w:rsidRPr="00977CC2">
        <w:rPr>
          <w:i/>
        </w:rPr>
        <w:t xml:space="preserve"> A Case Study of British Muslims and the #</w:t>
      </w:r>
      <w:proofErr w:type="spellStart"/>
      <w:r w:rsidRPr="00977CC2">
        <w:rPr>
          <w:i/>
        </w:rPr>
        <w:t>NotInMyName</w:t>
      </w:r>
      <w:proofErr w:type="spellEnd"/>
      <w:r w:rsidRPr="00977CC2">
        <w:rPr>
          <w:i/>
        </w:rPr>
        <w:t xml:space="preserve"> Movement</w:t>
      </w:r>
      <w:r w:rsidRPr="00DC5515">
        <w:t xml:space="preserve"> (</w:t>
      </w:r>
      <w:r w:rsidR="00977CC2">
        <w:t xml:space="preserve">Unpublished PhD Thesis, </w:t>
      </w:r>
      <w:r w:rsidRPr="00DC5515">
        <w:t>University of Leicester, 2019)</w:t>
      </w:r>
    </w:p>
    <w:p w14:paraId="3D34926D" w14:textId="6FA4223A" w:rsidR="00DC5515" w:rsidRPr="00DC5515" w:rsidRDefault="00DC5515" w:rsidP="00DC5515">
      <w:pPr>
        <w:pStyle w:val="NormalWeb"/>
        <w:ind w:left="450" w:hanging="450"/>
      </w:pPr>
      <w:r w:rsidRPr="00DC5515">
        <w:t xml:space="preserve">Kesvani, Hussein, </w:t>
      </w:r>
      <w:r w:rsidRPr="00DC5515">
        <w:rPr>
          <w:i/>
          <w:iCs/>
        </w:rPr>
        <w:t xml:space="preserve">Follow Me, Akhi: The Online World </w:t>
      </w:r>
      <w:proofErr w:type="gramStart"/>
      <w:r w:rsidR="0020116E">
        <w:rPr>
          <w:i/>
          <w:iCs/>
        </w:rPr>
        <w:t>O</w:t>
      </w:r>
      <w:r w:rsidRPr="00DC5515">
        <w:rPr>
          <w:i/>
          <w:iCs/>
        </w:rPr>
        <w:t>f</w:t>
      </w:r>
      <w:proofErr w:type="gramEnd"/>
      <w:r w:rsidRPr="00DC5515">
        <w:rPr>
          <w:i/>
          <w:iCs/>
        </w:rPr>
        <w:t xml:space="preserve"> British Muslims</w:t>
      </w:r>
      <w:r w:rsidRPr="00DC5515">
        <w:t xml:space="preserve"> (London: Hurst &amp; Company, 2019)</w:t>
      </w:r>
    </w:p>
    <w:p w14:paraId="24E23A43" w14:textId="66D51CF6" w:rsidR="00DC5515" w:rsidRPr="00DC5515" w:rsidRDefault="00DC5515" w:rsidP="00DC5515">
      <w:pPr>
        <w:pStyle w:val="NormalWeb"/>
        <w:ind w:left="450" w:hanging="450"/>
      </w:pPr>
      <w:r w:rsidRPr="00DC5515">
        <w:t xml:space="preserve">Khamis, Sahar, '“Cyber Ummah”: The Internet and Muslim Communities', in </w:t>
      </w:r>
      <w:r w:rsidRPr="00DC5515">
        <w:rPr>
          <w:i/>
          <w:iCs/>
        </w:rPr>
        <w:t xml:space="preserve">Handbook </w:t>
      </w:r>
      <w:proofErr w:type="gramStart"/>
      <w:r w:rsidR="0020116E">
        <w:rPr>
          <w:i/>
          <w:iCs/>
        </w:rPr>
        <w:t>O</w:t>
      </w:r>
      <w:r w:rsidRPr="00DC5515">
        <w:rPr>
          <w:i/>
          <w:iCs/>
        </w:rPr>
        <w:t>f</w:t>
      </w:r>
      <w:proofErr w:type="gramEnd"/>
      <w:r w:rsidRPr="00DC5515">
        <w:rPr>
          <w:i/>
          <w:iCs/>
        </w:rPr>
        <w:t xml:space="preserve"> Contemporary Islam </w:t>
      </w:r>
      <w:r w:rsidR="0020116E">
        <w:rPr>
          <w:i/>
          <w:iCs/>
        </w:rPr>
        <w:t>A</w:t>
      </w:r>
      <w:r w:rsidRPr="00DC5515">
        <w:rPr>
          <w:i/>
          <w:iCs/>
        </w:rPr>
        <w:t>nd Muslim Lives</w:t>
      </w:r>
      <w:r w:rsidR="0020116E">
        <w:rPr>
          <w:i/>
          <w:iCs/>
        </w:rPr>
        <w:t xml:space="preserve"> </w:t>
      </w:r>
      <w:r w:rsidRPr="00DC5515">
        <w:t>(Cham: Springer International Publishing, 2021), pp. 823-843</w:t>
      </w:r>
    </w:p>
    <w:p w14:paraId="15E1EDF1" w14:textId="3486E8BA" w:rsidR="00DC5515" w:rsidRPr="00DC5515" w:rsidRDefault="00DC5515" w:rsidP="00DC5515">
      <w:pPr>
        <w:pStyle w:val="NormalWeb"/>
        <w:ind w:left="450" w:hanging="450"/>
      </w:pPr>
      <w:r w:rsidRPr="00DC5515">
        <w:t xml:space="preserve">Khan, Imran M. and others, 'Social Media and Empowerment </w:t>
      </w:r>
      <w:proofErr w:type="gramStart"/>
      <w:r w:rsidR="003A2205">
        <w:t>I</w:t>
      </w:r>
      <w:r w:rsidRPr="00DC5515">
        <w:t>n</w:t>
      </w:r>
      <w:proofErr w:type="gramEnd"/>
      <w:r w:rsidRPr="00DC5515">
        <w:t xml:space="preserve"> Hospitality </w:t>
      </w:r>
      <w:r w:rsidR="003A2205">
        <w:t>A</w:t>
      </w:r>
      <w:r w:rsidRPr="00DC5515">
        <w:t xml:space="preserve">nd Tourism Decision-Making: A Study among UK Muslim Women', </w:t>
      </w:r>
      <w:r w:rsidRPr="00DC5515">
        <w:rPr>
          <w:i/>
          <w:iCs/>
        </w:rPr>
        <w:t xml:space="preserve">International Journal </w:t>
      </w:r>
      <w:r w:rsidR="003A2205">
        <w:rPr>
          <w:i/>
          <w:iCs/>
        </w:rPr>
        <w:t>O</w:t>
      </w:r>
      <w:r w:rsidRPr="00DC5515">
        <w:rPr>
          <w:i/>
          <w:iCs/>
        </w:rPr>
        <w:t xml:space="preserve">f Hospitality Management, </w:t>
      </w:r>
      <w:r w:rsidRPr="00DC5515">
        <w:t>101 (2022), 103125</w:t>
      </w:r>
    </w:p>
    <w:p w14:paraId="1771E29D" w14:textId="69A5BBE3" w:rsidR="00DC5515" w:rsidRPr="00DC5515" w:rsidRDefault="00DC5515" w:rsidP="00DC5515">
      <w:pPr>
        <w:pStyle w:val="NormalWeb"/>
        <w:ind w:left="450" w:hanging="450"/>
      </w:pPr>
      <w:r w:rsidRPr="00DC5515">
        <w:t xml:space="preserve">Piela, Anna, 'Beyond </w:t>
      </w:r>
      <w:proofErr w:type="gramStart"/>
      <w:r w:rsidR="003A2205">
        <w:t>T</w:t>
      </w:r>
      <w:r w:rsidRPr="00DC5515">
        <w:t>he</w:t>
      </w:r>
      <w:proofErr w:type="gramEnd"/>
      <w:r w:rsidRPr="00DC5515">
        <w:t xml:space="preserve"> Traditional‐Modern Binary: Faith </w:t>
      </w:r>
      <w:r w:rsidR="003A2205">
        <w:t>A</w:t>
      </w:r>
      <w:r w:rsidRPr="00DC5515">
        <w:t xml:space="preserve">nd Identity </w:t>
      </w:r>
      <w:r w:rsidR="003A2205">
        <w:t>I</w:t>
      </w:r>
      <w:r w:rsidRPr="00DC5515">
        <w:t xml:space="preserve">n Muslim Women's Online Matchmaking Profiles', </w:t>
      </w:r>
      <w:r w:rsidRPr="00DC5515">
        <w:rPr>
          <w:i/>
          <w:iCs/>
        </w:rPr>
        <w:t xml:space="preserve">CyberOrient, </w:t>
      </w:r>
      <w:r w:rsidRPr="00DC5515">
        <w:t>5 (2011), 63-89</w:t>
      </w:r>
    </w:p>
    <w:p w14:paraId="070F4D06" w14:textId="1E1E55E8" w:rsidR="00DC5515" w:rsidRPr="00DC5515" w:rsidRDefault="00DC5515" w:rsidP="00DC5515">
      <w:pPr>
        <w:pStyle w:val="NormalWeb"/>
        <w:ind w:left="450" w:hanging="450"/>
      </w:pPr>
      <w:r w:rsidRPr="00DC5515">
        <w:t xml:space="preserve">Storer-Church, Brooke, 'Facebook Groups </w:t>
      </w:r>
      <w:proofErr w:type="gramStart"/>
      <w:r w:rsidR="003A2205">
        <w:t>A</w:t>
      </w:r>
      <w:r w:rsidRPr="00DC5515">
        <w:t>s</w:t>
      </w:r>
      <w:proofErr w:type="gramEnd"/>
      <w:r w:rsidRPr="00DC5515">
        <w:t xml:space="preserve"> Potential Political Publics? Exploring Ideas </w:t>
      </w:r>
      <w:proofErr w:type="gramStart"/>
      <w:r w:rsidR="003A2205">
        <w:t>O</w:t>
      </w:r>
      <w:r w:rsidRPr="00DC5515">
        <w:t>f</w:t>
      </w:r>
      <w:proofErr w:type="gramEnd"/>
      <w:r w:rsidRPr="00DC5515">
        <w:t xml:space="preserve"> </w:t>
      </w:r>
      <w:r w:rsidR="003A2205">
        <w:t>T</w:t>
      </w:r>
      <w:r w:rsidRPr="00DC5515">
        <w:t xml:space="preserve">he Political Amongst Young British Muslim Facebook Users', in </w:t>
      </w:r>
      <w:r w:rsidRPr="00DC5515">
        <w:rPr>
          <w:i/>
          <w:iCs/>
        </w:rPr>
        <w:t>Muslims and Political Participation in Britain</w:t>
      </w:r>
      <w:r w:rsidRPr="00DC5515">
        <w:t>, ed. by Timothy Pearce</w:t>
      </w:r>
      <w:r w:rsidR="003A2205">
        <w:t xml:space="preserve"> </w:t>
      </w:r>
      <w:r w:rsidRPr="00DC5515">
        <w:t>(Routledge, 2015), pp. 156-173</w:t>
      </w:r>
    </w:p>
    <w:p w14:paraId="48C87EC6" w14:textId="281419A8" w:rsidR="00BD4B70" w:rsidRPr="00F110EA" w:rsidRDefault="00DC5515" w:rsidP="00DC5515">
      <w:pPr>
        <w:rPr>
          <w:rFonts w:ascii="Times New Roman" w:hAnsi="Times New Roman" w:cs="Times New Roman"/>
          <w:sz w:val="24"/>
          <w:szCs w:val="24"/>
        </w:rPr>
      </w:pPr>
      <w:r w:rsidRPr="00DC5515">
        <w:rPr>
          <w:rFonts w:ascii="Times New Roman" w:eastAsia="Times New Roman" w:hAnsi="Times New Roman" w:cs="Times New Roman"/>
          <w:sz w:val="24"/>
        </w:rPr>
        <w:t> </w:t>
      </w:r>
    </w:p>
    <w:sectPr w:rsidR="00BD4B70" w:rsidRPr="00F110E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C91C9" w14:textId="77777777" w:rsidR="00465B34" w:rsidRDefault="00465B34" w:rsidP="00C4760A">
      <w:pPr>
        <w:spacing w:after="0" w:line="240" w:lineRule="auto"/>
      </w:pPr>
      <w:r>
        <w:separator/>
      </w:r>
    </w:p>
  </w:endnote>
  <w:endnote w:type="continuationSeparator" w:id="0">
    <w:p w14:paraId="65ED8176" w14:textId="77777777" w:rsidR="00465B34" w:rsidRDefault="00465B34" w:rsidP="00C47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9C252" w14:textId="77777777" w:rsidR="00DA0AB8" w:rsidRDefault="00DA0A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4334056"/>
      <w:docPartObj>
        <w:docPartGallery w:val="Page Numbers (Bottom of Page)"/>
        <w:docPartUnique/>
      </w:docPartObj>
    </w:sdtPr>
    <w:sdtEndPr>
      <w:rPr>
        <w:rFonts w:ascii="Times New Roman" w:hAnsi="Times New Roman" w:cs="Times New Roman"/>
        <w:noProof/>
        <w:sz w:val="20"/>
        <w:szCs w:val="20"/>
      </w:rPr>
    </w:sdtEndPr>
    <w:sdtContent>
      <w:p w14:paraId="29A3BF14" w14:textId="5DB42AF9" w:rsidR="00DA0AB8" w:rsidRPr="00DA0AB8" w:rsidRDefault="00DA0AB8">
        <w:pPr>
          <w:pStyle w:val="Footer"/>
          <w:jc w:val="center"/>
          <w:rPr>
            <w:rFonts w:ascii="Times New Roman" w:hAnsi="Times New Roman" w:cs="Times New Roman"/>
            <w:sz w:val="20"/>
            <w:szCs w:val="20"/>
          </w:rPr>
        </w:pPr>
        <w:r w:rsidRPr="00DA0AB8">
          <w:rPr>
            <w:rFonts w:ascii="Times New Roman" w:hAnsi="Times New Roman" w:cs="Times New Roman"/>
            <w:sz w:val="20"/>
            <w:szCs w:val="20"/>
          </w:rPr>
          <w:fldChar w:fldCharType="begin"/>
        </w:r>
        <w:r w:rsidRPr="00DA0AB8">
          <w:rPr>
            <w:rFonts w:ascii="Times New Roman" w:hAnsi="Times New Roman" w:cs="Times New Roman"/>
            <w:sz w:val="20"/>
            <w:szCs w:val="20"/>
          </w:rPr>
          <w:instrText xml:space="preserve"> PAGE   \* MERGEFORMAT </w:instrText>
        </w:r>
        <w:r w:rsidRPr="00DA0AB8">
          <w:rPr>
            <w:rFonts w:ascii="Times New Roman" w:hAnsi="Times New Roman" w:cs="Times New Roman"/>
            <w:sz w:val="20"/>
            <w:szCs w:val="20"/>
          </w:rPr>
          <w:fldChar w:fldCharType="separate"/>
        </w:r>
        <w:r w:rsidRPr="00DA0AB8">
          <w:rPr>
            <w:rFonts w:ascii="Times New Roman" w:hAnsi="Times New Roman" w:cs="Times New Roman"/>
            <w:noProof/>
            <w:sz w:val="20"/>
            <w:szCs w:val="20"/>
          </w:rPr>
          <w:t>2</w:t>
        </w:r>
        <w:r w:rsidRPr="00DA0AB8">
          <w:rPr>
            <w:rFonts w:ascii="Times New Roman" w:hAnsi="Times New Roman" w:cs="Times New Roman"/>
            <w:noProof/>
            <w:sz w:val="20"/>
            <w:szCs w:val="20"/>
          </w:rPr>
          <w:fldChar w:fldCharType="end"/>
        </w:r>
      </w:p>
    </w:sdtContent>
  </w:sdt>
  <w:p w14:paraId="493B0CF4" w14:textId="77777777" w:rsidR="00DA0AB8" w:rsidRDefault="00DA0A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8E05A" w14:textId="77777777" w:rsidR="00DA0AB8" w:rsidRDefault="00DA0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8F326" w14:textId="77777777" w:rsidR="00465B34" w:rsidRDefault="00465B34" w:rsidP="00C4760A">
      <w:pPr>
        <w:spacing w:after="0" w:line="240" w:lineRule="auto"/>
      </w:pPr>
      <w:r>
        <w:separator/>
      </w:r>
    </w:p>
  </w:footnote>
  <w:footnote w:type="continuationSeparator" w:id="0">
    <w:p w14:paraId="3366F39E" w14:textId="77777777" w:rsidR="00465B34" w:rsidRDefault="00465B34" w:rsidP="00C4760A">
      <w:pPr>
        <w:spacing w:after="0" w:line="240" w:lineRule="auto"/>
      </w:pPr>
      <w:r>
        <w:continuationSeparator/>
      </w:r>
    </w:p>
  </w:footnote>
  <w:footnote w:id="1">
    <w:p w14:paraId="7CCB0DAD" w14:textId="31F9BE52" w:rsidR="00DB546D" w:rsidRPr="00ED3B2E" w:rsidRDefault="00DB546D">
      <w:pPr>
        <w:pStyle w:val="FootnoteText"/>
        <w:rPr>
          <w:rFonts w:ascii="Times New Roman" w:hAnsi="Times New Roman" w:cs="Times New Roman"/>
        </w:rPr>
      </w:pPr>
      <w:r w:rsidRPr="00A66813">
        <w:rPr>
          <w:rStyle w:val="FootnoteReference"/>
          <w:rFonts w:ascii="Times New Roman" w:hAnsi="Times New Roman" w:cs="Times New Roman"/>
        </w:rPr>
        <w:footnoteRef/>
      </w:r>
      <w:r w:rsidRPr="00A66813">
        <w:rPr>
          <w:rFonts w:ascii="Times New Roman" w:hAnsi="Times New Roman" w:cs="Times New Roman"/>
        </w:rPr>
        <w:t xml:space="preserve"> </w:t>
      </w:r>
      <w:r w:rsidR="00B22DD4" w:rsidRPr="00B22DD4">
        <w:rPr>
          <w:rFonts w:ascii="Times New Roman" w:hAnsi="Times New Roman" w:cs="Times New Roman"/>
          <w:bCs/>
          <w:lang w:val="en-US"/>
        </w:rPr>
        <w:t xml:space="preserve">Sahar Khamis, '“Cyber Ummah”: The Internet </w:t>
      </w:r>
      <w:proofErr w:type="gramStart"/>
      <w:r w:rsidR="00070C7A">
        <w:rPr>
          <w:rFonts w:ascii="Times New Roman" w:hAnsi="Times New Roman" w:cs="Times New Roman"/>
          <w:bCs/>
          <w:lang w:val="en-US"/>
        </w:rPr>
        <w:t>A</w:t>
      </w:r>
      <w:r w:rsidR="00B22DD4" w:rsidRPr="00B22DD4">
        <w:rPr>
          <w:rFonts w:ascii="Times New Roman" w:hAnsi="Times New Roman" w:cs="Times New Roman"/>
          <w:bCs/>
          <w:lang w:val="en-US"/>
        </w:rPr>
        <w:t>nd</w:t>
      </w:r>
      <w:proofErr w:type="gramEnd"/>
      <w:r w:rsidR="00B22DD4" w:rsidRPr="00B22DD4">
        <w:rPr>
          <w:rFonts w:ascii="Times New Roman" w:hAnsi="Times New Roman" w:cs="Times New Roman"/>
          <w:bCs/>
          <w:lang w:val="en-US"/>
        </w:rPr>
        <w:t xml:space="preserve"> Muslim Communities', in </w:t>
      </w:r>
      <w:r w:rsidR="00B22DD4" w:rsidRPr="00B22DD4">
        <w:rPr>
          <w:rFonts w:ascii="Times New Roman" w:hAnsi="Times New Roman" w:cs="Times New Roman"/>
          <w:bCs/>
          <w:i/>
          <w:lang w:val="en-US"/>
        </w:rPr>
        <w:t xml:space="preserve">Handbook of Contemporary Islam </w:t>
      </w:r>
      <w:r w:rsidR="00070C7A">
        <w:rPr>
          <w:rFonts w:ascii="Times New Roman" w:hAnsi="Times New Roman" w:cs="Times New Roman"/>
          <w:bCs/>
          <w:i/>
          <w:lang w:val="en-US"/>
        </w:rPr>
        <w:t>A</w:t>
      </w:r>
      <w:r w:rsidR="00B22DD4" w:rsidRPr="00B22DD4">
        <w:rPr>
          <w:rFonts w:ascii="Times New Roman" w:hAnsi="Times New Roman" w:cs="Times New Roman"/>
          <w:bCs/>
          <w:i/>
          <w:lang w:val="en-US"/>
        </w:rPr>
        <w:t>nd Muslim Lives</w:t>
      </w:r>
      <w:r w:rsidR="00B22DD4" w:rsidRPr="00B22DD4">
        <w:rPr>
          <w:rFonts w:ascii="Times New Roman" w:hAnsi="Times New Roman" w:cs="Times New Roman"/>
          <w:bCs/>
          <w:lang w:val="en-US"/>
        </w:rPr>
        <w:t xml:space="preserve"> (Cham: Springer International Publishing, 2021), pp. 823-843</w:t>
      </w:r>
      <w:r w:rsidR="00ED3B2E">
        <w:rPr>
          <w:rFonts w:ascii="Times New Roman" w:hAnsi="Times New Roman" w:cs="Times New Roman"/>
        </w:rPr>
        <w:t xml:space="preserve"> (p. 824)</w:t>
      </w:r>
      <w:r w:rsidR="00771A79">
        <w:rPr>
          <w:rFonts w:ascii="Times New Roman" w:hAnsi="Times New Roman" w:cs="Times New Roman"/>
        </w:rPr>
        <w:t>.</w:t>
      </w:r>
    </w:p>
  </w:footnote>
  <w:footnote w:id="2">
    <w:p w14:paraId="354DBC61" w14:textId="27E7E55F" w:rsidR="00DB546D" w:rsidRPr="00A66813" w:rsidRDefault="00DB546D">
      <w:pPr>
        <w:pStyle w:val="FootnoteText"/>
        <w:rPr>
          <w:rFonts w:ascii="Times New Roman" w:hAnsi="Times New Roman" w:cs="Times New Roman"/>
          <w:lang w:val="en-US"/>
        </w:rPr>
      </w:pPr>
      <w:r w:rsidRPr="00A66813">
        <w:rPr>
          <w:rStyle w:val="FootnoteReference"/>
          <w:rFonts w:ascii="Times New Roman" w:hAnsi="Times New Roman" w:cs="Times New Roman"/>
        </w:rPr>
        <w:footnoteRef/>
      </w:r>
      <w:r w:rsidRPr="00A66813">
        <w:rPr>
          <w:rFonts w:ascii="Times New Roman" w:hAnsi="Times New Roman" w:cs="Times New Roman"/>
        </w:rPr>
        <w:t xml:space="preserve"> </w:t>
      </w:r>
      <w:r w:rsidR="009B57EF">
        <w:rPr>
          <w:rFonts w:ascii="Times New Roman" w:hAnsi="Times New Roman" w:cs="Times New Roman"/>
          <w:lang w:val="en-US"/>
        </w:rPr>
        <w:t>Ibid</w:t>
      </w:r>
      <w:r w:rsidRPr="00A66813">
        <w:rPr>
          <w:rFonts w:ascii="Times New Roman" w:hAnsi="Times New Roman" w:cs="Times New Roman"/>
          <w:lang w:val="en-US"/>
        </w:rPr>
        <w:t>, p. 824</w:t>
      </w:r>
      <w:r w:rsidR="00771A79">
        <w:rPr>
          <w:rFonts w:ascii="Times New Roman" w:hAnsi="Times New Roman" w:cs="Times New Roman"/>
          <w:lang w:val="en-US"/>
        </w:rPr>
        <w:t>.</w:t>
      </w:r>
    </w:p>
  </w:footnote>
  <w:footnote w:id="3">
    <w:p w14:paraId="0E4534B5" w14:textId="4B18703D" w:rsidR="00C4760A" w:rsidRPr="008F5503" w:rsidRDefault="00C4760A">
      <w:pPr>
        <w:pStyle w:val="FootnoteText"/>
        <w:rPr>
          <w:rFonts w:ascii="Times New Roman" w:hAnsi="Times New Roman" w:cs="Times New Roman"/>
        </w:rPr>
      </w:pPr>
      <w:r w:rsidRPr="00A66813">
        <w:rPr>
          <w:rStyle w:val="FootnoteReference"/>
          <w:rFonts w:ascii="Times New Roman" w:hAnsi="Times New Roman" w:cs="Times New Roman"/>
        </w:rPr>
        <w:footnoteRef/>
      </w:r>
      <w:r w:rsidRPr="00A66813">
        <w:rPr>
          <w:rFonts w:ascii="Times New Roman" w:hAnsi="Times New Roman" w:cs="Times New Roman"/>
        </w:rPr>
        <w:t xml:space="preserve"> </w:t>
      </w:r>
      <w:r w:rsidR="00B22DD4" w:rsidRPr="00B22DD4">
        <w:rPr>
          <w:rFonts w:ascii="Times New Roman" w:hAnsi="Times New Roman" w:cs="Times New Roman"/>
        </w:rPr>
        <w:t xml:space="preserve">Brooke Storer-Church, 'Facebook Groups </w:t>
      </w:r>
      <w:proofErr w:type="gramStart"/>
      <w:r w:rsidR="006C3ED9">
        <w:rPr>
          <w:rFonts w:ascii="Times New Roman" w:hAnsi="Times New Roman" w:cs="Times New Roman"/>
        </w:rPr>
        <w:t>A</w:t>
      </w:r>
      <w:r w:rsidR="00B22DD4" w:rsidRPr="00B22DD4">
        <w:rPr>
          <w:rFonts w:ascii="Times New Roman" w:hAnsi="Times New Roman" w:cs="Times New Roman"/>
        </w:rPr>
        <w:t>s</w:t>
      </w:r>
      <w:proofErr w:type="gramEnd"/>
      <w:r w:rsidR="00B22DD4" w:rsidRPr="00B22DD4">
        <w:rPr>
          <w:rFonts w:ascii="Times New Roman" w:hAnsi="Times New Roman" w:cs="Times New Roman"/>
        </w:rPr>
        <w:t xml:space="preserve"> Potential Political Publics? Exploring Ideas </w:t>
      </w:r>
      <w:proofErr w:type="gramStart"/>
      <w:r w:rsidR="006C3ED9">
        <w:rPr>
          <w:rFonts w:ascii="Times New Roman" w:hAnsi="Times New Roman" w:cs="Times New Roman"/>
        </w:rPr>
        <w:t>O</w:t>
      </w:r>
      <w:r w:rsidR="00B22DD4" w:rsidRPr="00B22DD4">
        <w:rPr>
          <w:rFonts w:ascii="Times New Roman" w:hAnsi="Times New Roman" w:cs="Times New Roman"/>
        </w:rPr>
        <w:t>f</w:t>
      </w:r>
      <w:proofErr w:type="gramEnd"/>
      <w:r w:rsidR="00B22DD4" w:rsidRPr="00B22DD4">
        <w:rPr>
          <w:rFonts w:ascii="Times New Roman" w:hAnsi="Times New Roman" w:cs="Times New Roman"/>
        </w:rPr>
        <w:t xml:space="preserve"> </w:t>
      </w:r>
      <w:r w:rsidR="006C3ED9">
        <w:rPr>
          <w:rFonts w:ascii="Times New Roman" w:hAnsi="Times New Roman" w:cs="Times New Roman"/>
        </w:rPr>
        <w:t>T</w:t>
      </w:r>
      <w:r w:rsidR="00B22DD4" w:rsidRPr="00B22DD4">
        <w:rPr>
          <w:rFonts w:ascii="Times New Roman" w:hAnsi="Times New Roman" w:cs="Times New Roman"/>
        </w:rPr>
        <w:t xml:space="preserve">he Political Amongst Young British Muslim Facebook Users', in </w:t>
      </w:r>
      <w:r w:rsidR="00B22DD4" w:rsidRPr="00B22DD4">
        <w:rPr>
          <w:rFonts w:ascii="Times New Roman" w:hAnsi="Times New Roman" w:cs="Times New Roman"/>
          <w:i/>
        </w:rPr>
        <w:t xml:space="preserve">Muslims </w:t>
      </w:r>
      <w:r w:rsidR="006C3ED9">
        <w:rPr>
          <w:rFonts w:ascii="Times New Roman" w:hAnsi="Times New Roman" w:cs="Times New Roman"/>
          <w:i/>
        </w:rPr>
        <w:t>A</w:t>
      </w:r>
      <w:r w:rsidR="00B22DD4" w:rsidRPr="00B22DD4">
        <w:rPr>
          <w:rFonts w:ascii="Times New Roman" w:hAnsi="Times New Roman" w:cs="Times New Roman"/>
          <w:i/>
        </w:rPr>
        <w:t>nd Political Participation in Britain</w:t>
      </w:r>
      <w:r w:rsidR="00B22DD4" w:rsidRPr="00B22DD4">
        <w:rPr>
          <w:rFonts w:ascii="Times New Roman" w:hAnsi="Times New Roman" w:cs="Times New Roman"/>
        </w:rPr>
        <w:t>, ed. by Timothy Pearce (Routledge, 2015), pp. 156-173</w:t>
      </w:r>
      <w:r w:rsidR="009B57EF">
        <w:rPr>
          <w:rFonts w:ascii="Times New Roman" w:hAnsi="Times New Roman" w:cs="Times New Roman"/>
        </w:rPr>
        <w:t xml:space="preserve"> (p. 156)</w:t>
      </w:r>
      <w:r w:rsidR="006C3ED9">
        <w:rPr>
          <w:rFonts w:ascii="Times New Roman" w:hAnsi="Times New Roman" w:cs="Times New Roman"/>
        </w:rPr>
        <w:t>.</w:t>
      </w:r>
    </w:p>
  </w:footnote>
  <w:footnote w:id="4">
    <w:p w14:paraId="2ACB95DF" w14:textId="4A6B33C8" w:rsidR="00C4760A" w:rsidRPr="008F5503" w:rsidRDefault="00C4760A">
      <w:pPr>
        <w:pStyle w:val="FootnoteText"/>
        <w:rPr>
          <w:rFonts w:ascii="Times New Roman" w:hAnsi="Times New Roman" w:cs="Times New Roman"/>
          <w:lang w:val="en-US"/>
        </w:rPr>
      </w:pPr>
      <w:r w:rsidRPr="008F5503">
        <w:rPr>
          <w:rStyle w:val="FootnoteReference"/>
          <w:rFonts w:ascii="Times New Roman" w:hAnsi="Times New Roman" w:cs="Times New Roman"/>
        </w:rPr>
        <w:footnoteRef/>
      </w:r>
      <w:r w:rsidRPr="008F5503">
        <w:rPr>
          <w:rFonts w:ascii="Times New Roman" w:hAnsi="Times New Roman" w:cs="Times New Roman"/>
        </w:rPr>
        <w:t xml:space="preserve"> </w:t>
      </w:r>
      <w:r w:rsidR="005C3B0C">
        <w:rPr>
          <w:rFonts w:ascii="Times New Roman" w:hAnsi="Times New Roman" w:cs="Times New Roman"/>
          <w:lang w:val="en-US"/>
        </w:rPr>
        <w:t>Ibid</w:t>
      </w:r>
      <w:r w:rsidRPr="008F5503">
        <w:rPr>
          <w:rFonts w:ascii="Times New Roman" w:hAnsi="Times New Roman" w:cs="Times New Roman"/>
          <w:lang w:val="en-US"/>
        </w:rPr>
        <w:t>, p. 15</w:t>
      </w:r>
      <w:r w:rsidR="009D37C6" w:rsidRPr="008F5503">
        <w:rPr>
          <w:rFonts w:ascii="Times New Roman" w:hAnsi="Times New Roman" w:cs="Times New Roman"/>
          <w:lang w:val="en-US"/>
        </w:rPr>
        <w:t>6</w:t>
      </w:r>
      <w:r w:rsidR="00771A79">
        <w:rPr>
          <w:rFonts w:ascii="Times New Roman" w:hAnsi="Times New Roman" w:cs="Times New Roman"/>
          <w:lang w:val="en-US"/>
        </w:rPr>
        <w:t>.</w:t>
      </w:r>
    </w:p>
  </w:footnote>
  <w:footnote w:id="5">
    <w:p w14:paraId="5F18A0CD" w14:textId="0DAE5467" w:rsidR="009D37C6" w:rsidRPr="008F5503" w:rsidRDefault="009D37C6">
      <w:pPr>
        <w:pStyle w:val="FootnoteText"/>
        <w:rPr>
          <w:rFonts w:ascii="Times New Roman" w:hAnsi="Times New Roman" w:cs="Times New Roman"/>
          <w:lang w:val="en-US"/>
        </w:rPr>
      </w:pPr>
      <w:r w:rsidRPr="008F5503">
        <w:rPr>
          <w:rStyle w:val="FootnoteReference"/>
          <w:rFonts w:ascii="Times New Roman" w:hAnsi="Times New Roman" w:cs="Times New Roman"/>
        </w:rPr>
        <w:footnoteRef/>
      </w:r>
      <w:r w:rsidRPr="008F5503">
        <w:rPr>
          <w:rFonts w:ascii="Times New Roman" w:hAnsi="Times New Roman" w:cs="Times New Roman"/>
        </w:rPr>
        <w:t xml:space="preserve"> </w:t>
      </w:r>
      <w:r w:rsidR="005C3B0C">
        <w:rPr>
          <w:rFonts w:ascii="Times New Roman" w:hAnsi="Times New Roman" w:cs="Times New Roman"/>
          <w:lang w:val="en-US"/>
        </w:rPr>
        <w:t>Ibid</w:t>
      </w:r>
      <w:r w:rsidRPr="008F5503">
        <w:rPr>
          <w:rFonts w:ascii="Times New Roman" w:hAnsi="Times New Roman" w:cs="Times New Roman"/>
          <w:lang w:val="en-US"/>
        </w:rPr>
        <w:t>, p. 157</w:t>
      </w:r>
      <w:r w:rsidR="00771A79">
        <w:rPr>
          <w:rFonts w:ascii="Times New Roman" w:hAnsi="Times New Roman" w:cs="Times New Roman"/>
          <w:lang w:val="en-US"/>
        </w:rPr>
        <w:t>.</w:t>
      </w:r>
    </w:p>
  </w:footnote>
  <w:footnote w:id="6">
    <w:p w14:paraId="541F33CB" w14:textId="52995F3F" w:rsidR="00FC11F0" w:rsidRPr="008F5503" w:rsidRDefault="00FC11F0">
      <w:pPr>
        <w:pStyle w:val="FootnoteText"/>
        <w:rPr>
          <w:rFonts w:ascii="Times New Roman" w:hAnsi="Times New Roman" w:cs="Times New Roman"/>
          <w:lang w:val="en-US"/>
        </w:rPr>
      </w:pPr>
      <w:r w:rsidRPr="008F5503">
        <w:rPr>
          <w:rStyle w:val="FootnoteReference"/>
          <w:rFonts w:ascii="Times New Roman" w:hAnsi="Times New Roman" w:cs="Times New Roman"/>
        </w:rPr>
        <w:footnoteRef/>
      </w:r>
      <w:r w:rsidRPr="008F5503">
        <w:rPr>
          <w:rFonts w:ascii="Times New Roman" w:hAnsi="Times New Roman" w:cs="Times New Roman"/>
        </w:rPr>
        <w:t xml:space="preserve"> </w:t>
      </w:r>
      <w:r w:rsidR="005C3B0C">
        <w:rPr>
          <w:rFonts w:ascii="Times New Roman" w:hAnsi="Times New Roman" w:cs="Times New Roman"/>
        </w:rPr>
        <w:t>Ibid</w:t>
      </w:r>
      <w:r w:rsidRPr="008F5503">
        <w:rPr>
          <w:rFonts w:ascii="Times New Roman" w:hAnsi="Times New Roman" w:cs="Times New Roman"/>
        </w:rPr>
        <w:t>, p. 159.</w:t>
      </w:r>
    </w:p>
  </w:footnote>
  <w:footnote w:id="7">
    <w:p w14:paraId="1B6701A1" w14:textId="73E8B79A" w:rsidR="00087D1F" w:rsidRPr="00087D1F" w:rsidRDefault="00087D1F">
      <w:pPr>
        <w:pStyle w:val="FootnoteText"/>
        <w:rPr>
          <w:rFonts w:ascii="Times New Roman" w:hAnsi="Times New Roman" w:cs="Times New Roman"/>
          <w:lang w:val="en-US"/>
        </w:rPr>
      </w:pPr>
      <w:r w:rsidRPr="008F5503">
        <w:rPr>
          <w:rStyle w:val="FootnoteReference"/>
          <w:rFonts w:ascii="Times New Roman" w:hAnsi="Times New Roman" w:cs="Times New Roman"/>
        </w:rPr>
        <w:footnoteRef/>
      </w:r>
      <w:r w:rsidRPr="008F5503">
        <w:rPr>
          <w:rFonts w:ascii="Times New Roman" w:hAnsi="Times New Roman" w:cs="Times New Roman"/>
        </w:rPr>
        <w:t xml:space="preserve"> </w:t>
      </w:r>
      <w:r w:rsidR="005C3B0C">
        <w:rPr>
          <w:rFonts w:ascii="Times New Roman" w:hAnsi="Times New Roman" w:cs="Times New Roman"/>
          <w:lang w:val="en-US"/>
        </w:rPr>
        <w:t>Ibid</w:t>
      </w:r>
      <w:r w:rsidRPr="008F5503">
        <w:rPr>
          <w:rFonts w:ascii="Times New Roman" w:hAnsi="Times New Roman" w:cs="Times New Roman"/>
          <w:lang w:val="en-US"/>
        </w:rPr>
        <w:t>, p. 167</w:t>
      </w:r>
      <w:r w:rsidR="00771A79">
        <w:rPr>
          <w:rFonts w:ascii="Times New Roman" w:hAnsi="Times New Roman" w:cs="Times New Roman"/>
          <w:lang w:val="en-US"/>
        </w:rPr>
        <w:t>.</w:t>
      </w:r>
    </w:p>
  </w:footnote>
  <w:footnote w:id="8">
    <w:p w14:paraId="481F7D2D" w14:textId="34A8794B" w:rsidR="00623550" w:rsidRPr="00771A79" w:rsidRDefault="00623550">
      <w:pPr>
        <w:pStyle w:val="FootnoteText"/>
        <w:rPr>
          <w:rFonts w:ascii="Times New Roman" w:hAnsi="Times New Roman" w:cs="Times New Roman"/>
        </w:rPr>
      </w:pPr>
      <w:r w:rsidRPr="006E0228">
        <w:rPr>
          <w:rStyle w:val="FootnoteReference"/>
          <w:rFonts w:ascii="Times New Roman" w:hAnsi="Times New Roman" w:cs="Times New Roman"/>
        </w:rPr>
        <w:footnoteRef/>
      </w:r>
      <w:r w:rsidRPr="006E0228">
        <w:rPr>
          <w:rFonts w:ascii="Times New Roman" w:hAnsi="Times New Roman" w:cs="Times New Roman"/>
        </w:rPr>
        <w:t xml:space="preserve"> </w:t>
      </w:r>
      <w:proofErr w:type="spellStart"/>
      <w:r w:rsidR="00771A79" w:rsidRPr="00771A79">
        <w:rPr>
          <w:rFonts w:ascii="Times New Roman" w:hAnsi="Times New Roman" w:cs="Times New Roman"/>
          <w:bCs/>
          <w:lang w:val="en-US"/>
        </w:rPr>
        <w:t>Kartini</w:t>
      </w:r>
      <w:proofErr w:type="spellEnd"/>
      <w:r w:rsidR="00771A79" w:rsidRPr="00771A79">
        <w:rPr>
          <w:rFonts w:ascii="Times New Roman" w:hAnsi="Times New Roman" w:cs="Times New Roman"/>
          <w:bCs/>
          <w:lang w:val="en-US"/>
        </w:rPr>
        <w:t xml:space="preserve"> B. Kamaruzzaman, </w:t>
      </w:r>
      <w:r w:rsidR="00771A79" w:rsidRPr="00FA4C33">
        <w:rPr>
          <w:rFonts w:ascii="Times New Roman" w:hAnsi="Times New Roman" w:cs="Times New Roman"/>
          <w:bCs/>
          <w:i/>
          <w:lang w:val="en-US"/>
        </w:rPr>
        <w:t xml:space="preserve">An </w:t>
      </w:r>
      <w:proofErr w:type="gramStart"/>
      <w:r w:rsidR="00771A79" w:rsidRPr="00FA4C33">
        <w:rPr>
          <w:rFonts w:ascii="Times New Roman" w:hAnsi="Times New Roman" w:cs="Times New Roman"/>
          <w:bCs/>
          <w:i/>
          <w:lang w:val="en-US"/>
        </w:rPr>
        <w:t>in Depth</w:t>
      </w:r>
      <w:proofErr w:type="gramEnd"/>
      <w:r w:rsidR="00771A79" w:rsidRPr="00FA4C33">
        <w:rPr>
          <w:rFonts w:ascii="Times New Roman" w:hAnsi="Times New Roman" w:cs="Times New Roman"/>
          <w:bCs/>
          <w:i/>
          <w:lang w:val="en-US"/>
        </w:rPr>
        <w:t xml:space="preserve"> Analysis of Cyberconflict: A Case Study of British Muslims and the #</w:t>
      </w:r>
      <w:proofErr w:type="spellStart"/>
      <w:r w:rsidR="00771A79" w:rsidRPr="00FA4C33">
        <w:rPr>
          <w:rFonts w:ascii="Times New Roman" w:hAnsi="Times New Roman" w:cs="Times New Roman"/>
          <w:bCs/>
          <w:i/>
          <w:lang w:val="en-US"/>
        </w:rPr>
        <w:t>NotInMyName</w:t>
      </w:r>
      <w:proofErr w:type="spellEnd"/>
      <w:r w:rsidR="00771A79" w:rsidRPr="00FA4C33">
        <w:rPr>
          <w:rFonts w:ascii="Times New Roman" w:hAnsi="Times New Roman" w:cs="Times New Roman"/>
          <w:bCs/>
          <w:i/>
          <w:lang w:val="en-US"/>
        </w:rPr>
        <w:t xml:space="preserve"> Movement'</w:t>
      </w:r>
      <w:r w:rsidR="00FA4C33">
        <w:rPr>
          <w:rFonts w:ascii="Times New Roman" w:hAnsi="Times New Roman" w:cs="Times New Roman"/>
          <w:bCs/>
          <w:lang w:val="en-US"/>
        </w:rPr>
        <w:t>. (Unpublished PhD Thesis,</w:t>
      </w:r>
      <w:r w:rsidR="00771A79" w:rsidRPr="00771A79">
        <w:rPr>
          <w:rFonts w:ascii="Times New Roman" w:hAnsi="Times New Roman" w:cs="Times New Roman"/>
          <w:bCs/>
          <w:lang w:val="en-US"/>
        </w:rPr>
        <w:t xml:space="preserve"> University of Leicester, 2019)</w:t>
      </w:r>
      <w:r w:rsidR="00282693">
        <w:rPr>
          <w:rFonts w:ascii="Times New Roman" w:hAnsi="Times New Roman" w:cs="Times New Roman"/>
          <w:bCs/>
          <w:lang w:val="en-US"/>
        </w:rPr>
        <w:t>,</w:t>
      </w:r>
      <w:r w:rsidR="00771A79">
        <w:rPr>
          <w:rFonts w:ascii="Times New Roman" w:hAnsi="Times New Roman" w:cs="Times New Roman"/>
        </w:rPr>
        <w:t xml:space="preserve"> p. 124</w:t>
      </w:r>
      <w:r w:rsidR="00FA4C33">
        <w:rPr>
          <w:rFonts w:ascii="Times New Roman" w:hAnsi="Times New Roman" w:cs="Times New Roman"/>
        </w:rPr>
        <w:t xml:space="preserve">. </w:t>
      </w:r>
    </w:p>
  </w:footnote>
  <w:footnote w:id="9">
    <w:p w14:paraId="6C78B392" w14:textId="4AB6F227" w:rsidR="00623550" w:rsidRPr="006E0228" w:rsidRDefault="00623550">
      <w:pPr>
        <w:pStyle w:val="FootnoteText"/>
        <w:rPr>
          <w:rFonts w:ascii="Times New Roman" w:hAnsi="Times New Roman" w:cs="Times New Roman"/>
          <w:lang w:val="en-US"/>
        </w:rPr>
      </w:pPr>
      <w:r w:rsidRPr="006E0228">
        <w:rPr>
          <w:rStyle w:val="FootnoteReference"/>
          <w:rFonts w:ascii="Times New Roman" w:hAnsi="Times New Roman" w:cs="Times New Roman"/>
        </w:rPr>
        <w:footnoteRef/>
      </w:r>
      <w:r w:rsidRPr="006E0228">
        <w:rPr>
          <w:rFonts w:ascii="Times New Roman" w:hAnsi="Times New Roman" w:cs="Times New Roman"/>
        </w:rPr>
        <w:t xml:space="preserve"> </w:t>
      </w:r>
      <w:r w:rsidR="00771A79">
        <w:rPr>
          <w:rFonts w:ascii="Times New Roman" w:hAnsi="Times New Roman" w:cs="Times New Roman"/>
        </w:rPr>
        <w:t>Ibid</w:t>
      </w:r>
      <w:r w:rsidRPr="006E0228">
        <w:rPr>
          <w:rFonts w:ascii="Times New Roman" w:hAnsi="Times New Roman" w:cs="Times New Roman"/>
        </w:rPr>
        <w:t>,</w:t>
      </w:r>
      <w:r w:rsidR="00771A79">
        <w:rPr>
          <w:rFonts w:ascii="Times New Roman" w:hAnsi="Times New Roman" w:cs="Times New Roman"/>
        </w:rPr>
        <w:t xml:space="preserve"> p.</w:t>
      </w:r>
      <w:r w:rsidRPr="006E0228">
        <w:rPr>
          <w:rFonts w:ascii="Times New Roman" w:hAnsi="Times New Roman" w:cs="Times New Roman"/>
        </w:rPr>
        <w:t xml:space="preserve"> 124.</w:t>
      </w:r>
    </w:p>
  </w:footnote>
  <w:footnote w:id="10">
    <w:p w14:paraId="2D0858AF" w14:textId="11937DB4" w:rsidR="0023647D" w:rsidRPr="006E0228" w:rsidRDefault="0023647D">
      <w:pPr>
        <w:pStyle w:val="FootnoteText"/>
        <w:rPr>
          <w:rFonts w:ascii="Times New Roman" w:hAnsi="Times New Roman" w:cs="Times New Roman"/>
          <w:lang w:val="en-US"/>
        </w:rPr>
      </w:pPr>
      <w:r w:rsidRPr="006E0228">
        <w:rPr>
          <w:rStyle w:val="FootnoteReference"/>
          <w:rFonts w:ascii="Times New Roman" w:hAnsi="Times New Roman" w:cs="Times New Roman"/>
        </w:rPr>
        <w:footnoteRef/>
      </w:r>
      <w:r w:rsidRPr="006E0228">
        <w:rPr>
          <w:rFonts w:ascii="Times New Roman" w:hAnsi="Times New Roman" w:cs="Times New Roman"/>
        </w:rPr>
        <w:t xml:space="preserve"> </w:t>
      </w:r>
      <w:r w:rsidR="00771A79">
        <w:rPr>
          <w:rFonts w:ascii="Times New Roman" w:hAnsi="Times New Roman" w:cs="Times New Roman"/>
        </w:rPr>
        <w:t>Ibid,</w:t>
      </w:r>
      <w:r w:rsidRPr="006E0228">
        <w:rPr>
          <w:rFonts w:ascii="Times New Roman" w:hAnsi="Times New Roman" w:cs="Times New Roman"/>
        </w:rPr>
        <w:t xml:space="preserve"> </w:t>
      </w:r>
      <w:r w:rsidR="00771A79">
        <w:rPr>
          <w:rFonts w:ascii="Times New Roman" w:hAnsi="Times New Roman" w:cs="Times New Roman"/>
        </w:rPr>
        <w:t>p.</w:t>
      </w:r>
      <w:r w:rsidRPr="006E0228">
        <w:rPr>
          <w:rFonts w:ascii="Times New Roman" w:hAnsi="Times New Roman" w:cs="Times New Roman"/>
        </w:rPr>
        <w:t xml:space="preserve"> 125.</w:t>
      </w:r>
    </w:p>
  </w:footnote>
  <w:footnote w:id="11">
    <w:p w14:paraId="6715E04A" w14:textId="5F65864F" w:rsidR="00A574FE" w:rsidRPr="006E0228" w:rsidRDefault="00A574FE">
      <w:pPr>
        <w:pStyle w:val="FootnoteText"/>
        <w:rPr>
          <w:rFonts w:ascii="Times New Roman" w:hAnsi="Times New Roman" w:cs="Times New Roman"/>
          <w:lang w:val="en-US"/>
        </w:rPr>
      </w:pPr>
      <w:r w:rsidRPr="006E0228">
        <w:rPr>
          <w:rStyle w:val="FootnoteReference"/>
          <w:rFonts w:ascii="Times New Roman" w:hAnsi="Times New Roman" w:cs="Times New Roman"/>
        </w:rPr>
        <w:footnoteRef/>
      </w:r>
      <w:r w:rsidRPr="006E0228">
        <w:rPr>
          <w:rFonts w:ascii="Times New Roman" w:hAnsi="Times New Roman" w:cs="Times New Roman"/>
        </w:rPr>
        <w:t xml:space="preserve"> </w:t>
      </w:r>
      <w:r w:rsidR="00771A79">
        <w:rPr>
          <w:rFonts w:ascii="Times New Roman" w:hAnsi="Times New Roman" w:cs="Times New Roman"/>
        </w:rPr>
        <w:t>Ibid</w:t>
      </w:r>
      <w:r w:rsidRPr="006E0228">
        <w:rPr>
          <w:rFonts w:ascii="Times New Roman" w:hAnsi="Times New Roman" w:cs="Times New Roman"/>
        </w:rPr>
        <w:t>,</w:t>
      </w:r>
      <w:r w:rsidR="00771A79">
        <w:rPr>
          <w:rFonts w:ascii="Times New Roman" w:hAnsi="Times New Roman" w:cs="Times New Roman"/>
        </w:rPr>
        <w:t xml:space="preserve"> p.</w:t>
      </w:r>
      <w:r w:rsidRPr="006E0228">
        <w:rPr>
          <w:rFonts w:ascii="Times New Roman" w:hAnsi="Times New Roman" w:cs="Times New Roman"/>
        </w:rPr>
        <w:t xml:space="preserve"> 126.</w:t>
      </w:r>
    </w:p>
  </w:footnote>
  <w:footnote w:id="12">
    <w:p w14:paraId="55C289A0" w14:textId="2C460B81" w:rsidR="00062727" w:rsidRPr="006E0228" w:rsidRDefault="00062727">
      <w:pPr>
        <w:pStyle w:val="FootnoteText"/>
        <w:rPr>
          <w:rFonts w:ascii="Times New Roman" w:hAnsi="Times New Roman" w:cs="Times New Roman"/>
          <w:lang w:val="en-US"/>
        </w:rPr>
      </w:pPr>
      <w:r w:rsidRPr="006E0228">
        <w:rPr>
          <w:rStyle w:val="FootnoteReference"/>
          <w:rFonts w:ascii="Times New Roman" w:hAnsi="Times New Roman" w:cs="Times New Roman"/>
        </w:rPr>
        <w:footnoteRef/>
      </w:r>
      <w:r w:rsidRPr="006E0228">
        <w:rPr>
          <w:rFonts w:ascii="Times New Roman" w:hAnsi="Times New Roman" w:cs="Times New Roman"/>
        </w:rPr>
        <w:t xml:space="preserve"> </w:t>
      </w:r>
      <w:r w:rsidR="00771A79">
        <w:rPr>
          <w:rFonts w:ascii="Times New Roman" w:hAnsi="Times New Roman" w:cs="Times New Roman"/>
        </w:rPr>
        <w:t>Ibid</w:t>
      </w:r>
      <w:r w:rsidRPr="006E0228">
        <w:rPr>
          <w:rFonts w:ascii="Times New Roman" w:hAnsi="Times New Roman" w:cs="Times New Roman"/>
        </w:rPr>
        <w:t>,</w:t>
      </w:r>
      <w:r w:rsidR="00771A79">
        <w:rPr>
          <w:rFonts w:ascii="Times New Roman" w:hAnsi="Times New Roman" w:cs="Times New Roman"/>
        </w:rPr>
        <w:t xml:space="preserve"> p.</w:t>
      </w:r>
      <w:r w:rsidRPr="006E0228">
        <w:rPr>
          <w:rFonts w:ascii="Times New Roman" w:hAnsi="Times New Roman" w:cs="Times New Roman"/>
        </w:rPr>
        <w:t xml:space="preserve"> 141.</w:t>
      </w:r>
    </w:p>
  </w:footnote>
  <w:footnote w:id="13">
    <w:p w14:paraId="34A0BDF5" w14:textId="2DA53792" w:rsidR="00062727" w:rsidRPr="00771A79" w:rsidRDefault="00062727">
      <w:pPr>
        <w:pStyle w:val="FootnoteText"/>
        <w:rPr>
          <w:rFonts w:ascii="Times New Roman" w:hAnsi="Times New Roman" w:cs="Times New Roman"/>
          <w:lang w:val="en-US"/>
        </w:rPr>
      </w:pPr>
      <w:r w:rsidRPr="00771A79">
        <w:rPr>
          <w:rStyle w:val="FootnoteReference"/>
          <w:rFonts w:ascii="Times New Roman" w:hAnsi="Times New Roman" w:cs="Times New Roman"/>
        </w:rPr>
        <w:footnoteRef/>
      </w:r>
      <w:r w:rsidRPr="00771A79">
        <w:rPr>
          <w:rFonts w:ascii="Times New Roman" w:hAnsi="Times New Roman" w:cs="Times New Roman"/>
        </w:rPr>
        <w:t xml:space="preserve"> </w:t>
      </w:r>
      <w:r w:rsidR="00771A79">
        <w:rPr>
          <w:rFonts w:ascii="Times New Roman" w:hAnsi="Times New Roman" w:cs="Times New Roman"/>
        </w:rPr>
        <w:t>Ibid</w:t>
      </w:r>
      <w:r w:rsidRPr="00771A79">
        <w:rPr>
          <w:rFonts w:ascii="Times New Roman" w:hAnsi="Times New Roman" w:cs="Times New Roman"/>
        </w:rPr>
        <w:t>,</w:t>
      </w:r>
      <w:r w:rsidR="00771A79">
        <w:rPr>
          <w:rFonts w:ascii="Times New Roman" w:hAnsi="Times New Roman" w:cs="Times New Roman"/>
        </w:rPr>
        <w:t xml:space="preserve"> p.</w:t>
      </w:r>
      <w:r w:rsidRPr="00771A79">
        <w:rPr>
          <w:rFonts w:ascii="Times New Roman" w:hAnsi="Times New Roman" w:cs="Times New Roman"/>
        </w:rPr>
        <w:t xml:space="preserve"> 143.</w:t>
      </w:r>
    </w:p>
  </w:footnote>
  <w:footnote w:id="14">
    <w:p w14:paraId="4B0F415E" w14:textId="38F0F605" w:rsidR="006E0228" w:rsidRPr="00771A79" w:rsidRDefault="006E0228">
      <w:pPr>
        <w:pStyle w:val="FootnoteText"/>
        <w:rPr>
          <w:rFonts w:ascii="Times New Roman" w:hAnsi="Times New Roman" w:cs="Times New Roman"/>
          <w:lang w:val="en-US"/>
        </w:rPr>
      </w:pPr>
      <w:r w:rsidRPr="00771A79">
        <w:rPr>
          <w:rStyle w:val="FootnoteReference"/>
          <w:rFonts w:ascii="Times New Roman" w:hAnsi="Times New Roman" w:cs="Times New Roman"/>
        </w:rPr>
        <w:footnoteRef/>
      </w:r>
      <w:r w:rsidRPr="00771A79">
        <w:rPr>
          <w:rFonts w:ascii="Times New Roman" w:hAnsi="Times New Roman" w:cs="Times New Roman"/>
        </w:rPr>
        <w:t xml:space="preserve"> </w:t>
      </w:r>
      <w:r w:rsidR="00771A79">
        <w:rPr>
          <w:rFonts w:ascii="Times New Roman" w:hAnsi="Times New Roman" w:cs="Times New Roman"/>
        </w:rPr>
        <w:t>Ibid</w:t>
      </w:r>
      <w:r w:rsidRPr="00771A79">
        <w:rPr>
          <w:rFonts w:ascii="Times New Roman" w:hAnsi="Times New Roman" w:cs="Times New Roman"/>
        </w:rPr>
        <w:t>,</w:t>
      </w:r>
      <w:r w:rsidR="00771A79">
        <w:rPr>
          <w:rFonts w:ascii="Times New Roman" w:hAnsi="Times New Roman" w:cs="Times New Roman"/>
        </w:rPr>
        <w:t xml:space="preserve"> p.</w:t>
      </w:r>
      <w:r w:rsidRPr="00771A79">
        <w:rPr>
          <w:rFonts w:ascii="Times New Roman" w:hAnsi="Times New Roman" w:cs="Times New Roman"/>
        </w:rPr>
        <w:t xml:space="preserve"> 144.</w:t>
      </w:r>
    </w:p>
  </w:footnote>
  <w:footnote w:id="15">
    <w:p w14:paraId="573B5DDE" w14:textId="58875BAF" w:rsidR="00156A89" w:rsidRPr="00F74931" w:rsidRDefault="00156A89">
      <w:pPr>
        <w:pStyle w:val="FootnoteText"/>
        <w:rPr>
          <w:rFonts w:ascii="Times New Roman" w:hAnsi="Times New Roman" w:cs="Times New Roman"/>
        </w:rPr>
      </w:pPr>
      <w:r w:rsidRPr="00771A79">
        <w:rPr>
          <w:rStyle w:val="FootnoteReference"/>
          <w:rFonts w:ascii="Times New Roman" w:hAnsi="Times New Roman" w:cs="Times New Roman"/>
        </w:rPr>
        <w:footnoteRef/>
      </w:r>
      <w:r w:rsidRPr="00771A79">
        <w:rPr>
          <w:rFonts w:ascii="Times New Roman" w:hAnsi="Times New Roman" w:cs="Times New Roman"/>
        </w:rPr>
        <w:t xml:space="preserve"> </w:t>
      </w:r>
      <w:r w:rsidR="00B22DD4" w:rsidRPr="00B22DD4">
        <w:rPr>
          <w:rFonts w:ascii="Times New Roman" w:hAnsi="Times New Roman" w:cs="Times New Roman"/>
        </w:rPr>
        <w:t xml:space="preserve">Imran Maqbool Khan and others, 'Social Media </w:t>
      </w:r>
      <w:proofErr w:type="gramStart"/>
      <w:r w:rsidR="00D40954">
        <w:rPr>
          <w:rFonts w:ascii="Times New Roman" w:hAnsi="Times New Roman" w:cs="Times New Roman"/>
        </w:rPr>
        <w:t>A</w:t>
      </w:r>
      <w:r w:rsidR="00B22DD4" w:rsidRPr="00B22DD4">
        <w:rPr>
          <w:rFonts w:ascii="Times New Roman" w:hAnsi="Times New Roman" w:cs="Times New Roman"/>
        </w:rPr>
        <w:t>nd</w:t>
      </w:r>
      <w:proofErr w:type="gramEnd"/>
      <w:r w:rsidR="00B22DD4" w:rsidRPr="00B22DD4">
        <w:rPr>
          <w:rFonts w:ascii="Times New Roman" w:hAnsi="Times New Roman" w:cs="Times New Roman"/>
        </w:rPr>
        <w:t xml:space="preserve"> Empowerment </w:t>
      </w:r>
      <w:r w:rsidR="00D40954">
        <w:rPr>
          <w:rFonts w:ascii="Times New Roman" w:hAnsi="Times New Roman" w:cs="Times New Roman"/>
        </w:rPr>
        <w:t>I</w:t>
      </w:r>
      <w:r w:rsidR="00B22DD4" w:rsidRPr="00B22DD4">
        <w:rPr>
          <w:rFonts w:ascii="Times New Roman" w:hAnsi="Times New Roman" w:cs="Times New Roman"/>
        </w:rPr>
        <w:t xml:space="preserve">n Hospitality </w:t>
      </w:r>
      <w:r w:rsidR="00D40954">
        <w:rPr>
          <w:rFonts w:ascii="Times New Roman" w:hAnsi="Times New Roman" w:cs="Times New Roman"/>
        </w:rPr>
        <w:t>A</w:t>
      </w:r>
      <w:r w:rsidR="00B22DD4" w:rsidRPr="00B22DD4">
        <w:rPr>
          <w:rFonts w:ascii="Times New Roman" w:hAnsi="Times New Roman" w:cs="Times New Roman"/>
        </w:rPr>
        <w:t xml:space="preserve">nd Tourism Decision-Making: A Study among UK Muslim Women', </w:t>
      </w:r>
      <w:r w:rsidR="00B22DD4" w:rsidRPr="00B22DD4">
        <w:rPr>
          <w:rFonts w:ascii="Times New Roman" w:hAnsi="Times New Roman" w:cs="Times New Roman"/>
          <w:i/>
        </w:rPr>
        <w:t xml:space="preserve">International Journal of Hospitality Management, </w:t>
      </w:r>
      <w:r w:rsidR="00B22DD4" w:rsidRPr="00B22DD4">
        <w:rPr>
          <w:rFonts w:ascii="Times New Roman" w:hAnsi="Times New Roman" w:cs="Times New Roman"/>
        </w:rPr>
        <w:t>101 (2022), 103125</w:t>
      </w:r>
      <w:r w:rsidR="00F74931">
        <w:rPr>
          <w:rFonts w:ascii="Times New Roman" w:hAnsi="Times New Roman" w:cs="Times New Roman"/>
        </w:rPr>
        <w:t xml:space="preserve"> (p. 2)</w:t>
      </w:r>
      <w:r w:rsidR="00D40954">
        <w:rPr>
          <w:rFonts w:ascii="Times New Roman" w:hAnsi="Times New Roman" w:cs="Times New Roman"/>
        </w:rPr>
        <w:t>.</w:t>
      </w:r>
    </w:p>
  </w:footnote>
  <w:footnote w:id="16">
    <w:p w14:paraId="57EFC6CF" w14:textId="7D93E5BD" w:rsidR="007A6B6B" w:rsidRPr="00757F5F" w:rsidRDefault="007A6B6B">
      <w:pPr>
        <w:pStyle w:val="FootnoteText"/>
        <w:rPr>
          <w:rFonts w:ascii="Times New Roman" w:hAnsi="Times New Roman" w:cs="Times New Roman"/>
        </w:rPr>
      </w:pPr>
      <w:r w:rsidRPr="00771A79">
        <w:rPr>
          <w:rStyle w:val="FootnoteReference"/>
          <w:rFonts w:ascii="Times New Roman" w:hAnsi="Times New Roman" w:cs="Times New Roman"/>
        </w:rPr>
        <w:footnoteRef/>
      </w:r>
      <w:r w:rsidRPr="00771A79">
        <w:rPr>
          <w:rFonts w:ascii="Times New Roman" w:hAnsi="Times New Roman" w:cs="Times New Roman"/>
        </w:rPr>
        <w:t xml:space="preserve"> </w:t>
      </w:r>
      <w:proofErr w:type="spellStart"/>
      <w:r w:rsidR="00B22DD4" w:rsidRPr="00B22DD4">
        <w:rPr>
          <w:rFonts w:ascii="Times New Roman" w:hAnsi="Times New Roman" w:cs="Times New Roman"/>
        </w:rPr>
        <w:t>Shehla</w:t>
      </w:r>
      <w:proofErr w:type="spellEnd"/>
      <w:r w:rsidR="00B22DD4" w:rsidRPr="00B22DD4">
        <w:rPr>
          <w:rFonts w:ascii="Times New Roman" w:hAnsi="Times New Roman" w:cs="Times New Roman"/>
        </w:rPr>
        <w:t xml:space="preserve"> R. Arifeen and Caroline Gatrell, 'Those Glass Chains </w:t>
      </w:r>
      <w:r w:rsidR="00BD2C46">
        <w:rPr>
          <w:rFonts w:ascii="Times New Roman" w:hAnsi="Times New Roman" w:cs="Times New Roman"/>
        </w:rPr>
        <w:t>T</w:t>
      </w:r>
      <w:r w:rsidR="00B22DD4" w:rsidRPr="00B22DD4">
        <w:rPr>
          <w:rFonts w:ascii="Times New Roman" w:hAnsi="Times New Roman" w:cs="Times New Roman"/>
        </w:rPr>
        <w:t xml:space="preserve">hat Bind You: How British Muslim Women Professionals Experience Career, Faith </w:t>
      </w:r>
      <w:proofErr w:type="gramStart"/>
      <w:r w:rsidR="00BD2C46">
        <w:rPr>
          <w:rFonts w:ascii="Times New Roman" w:hAnsi="Times New Roman" w:cs="Times New Roman"/>
        </w:rPr>
        <w:t>A</w:t>
      </w:r>
      <w:r w:rsidR="00B22DD4" w:rsidRPr="00B22DD4">
        <w:rPr>
          <w:rFonts w:ascii="Times New Roman" w:hAnsi="Times New Roman" w:cs="Times New Roman"/>
        </w:rPr>
        <w:t>nd</w:t>
      </w:r>
      <w:proofErr w:type="gramEnd"/>
      <w:r w:rsidR="00B22DD4" w:rsidRPr="00B22DD4">
        <w:rPr>
          <w:rFonts w:ascii="Times New Roman" w:hAnsi="Times New Roman" w:cs="Times New Roman"/>
        </w:rPr>
        <w:t xml:space="preserve"> Family', </w:t>
      </w:r>
      <w:r w:rsidR="00B22DD4" w:rsidRPr="00B22DD4">
        <w:rPr>
          <w:rFonts w:ascii="Times New Roman" w:hAnsi="Times New Roman" w:cs="Times New Roman"/>
          <w:i/>
        </w:rPr>
        <w:t xml:space="preserve">British Journal of Management, </w:t>
      </w:r>
      <w:r w:rsidR="00B22DD4" w:rsidRPr="00B22DD4">
        <w:rPr>
          <w:rFonts w:ascii="Times New Roman" w:hAnsi="Times New Roman" w:cs="Times New Roman"/>
        </w:rPr>
        <w:t>31 (2020), 221-236</w:t>
      </w:r>
      <w:r w:rsidR="00757F5F">
        <w:rPr>
          <w:rFonts w:ascii="Times New Roman" w:hAnsi="Times New Roman" w:cs="Times New Roman"/>
        </w:rPr>
        <w:t xml:space="preserve"> (p. 232)</w:t>
      </w:r>
      <w:r w:rsidR="00BD2C46">
        <w:rPr>
          <w:rFonts w:ascii="Times New Roman" w:hAnsi="Times New Roman" w:cs="Times New Roman"/>
        </w:rPr>
        <w:t>.</w:t>
      </w:r>
    </w:p>
  </w:footnote>
  <w:footnote w:id="17">
    <w:p w14:paraId="6137F182" w14:textId="2E35CD9A" w:rsidR="000C2A6F" w:rsidRPr="00497F71" w:rsidRDefault="000C2A6F">
      <w:pPr>
        <w:pStyle w:val="FootnoteText"/>
        <w:rPr>
          <w:rFonts w:ascii="Times New Roman" w:hAnsi="Times New Roman" w:cs="Times New Roman"/>
        </w:rPr>
      </w:pPr>
      <w:r w:rsidRPr="00771A79">
        <w:rPr>
          <w:rStyle w:val="FootnoteReference"/>
          <w:rFonts w:ascii="Times New Roman" w:hAnsi="Times New Roman" w:cs="Times New Roman"/>
        </w:rPr>
        <w:footnoteRef/>
      </w:r>
      <w:r w:rsidRPr="00771A79">
        <w:rPr>
          <w:rFonts w:ascii="Times New Roman" w:hAnsi="Times New Roman" w:cs="Times New Roman"/>
        </w:rPr>
        <w:t xml:space="preserve"> </w:t>
      </w:r>
      <w:r w:rsidR="00497F71" w:rsidRPr="00497F71">
        <w:rPr>
          <w:rFonts w:ascii="Times New Roman" w:hAnsi="Times New Roman" w:cs="Times New Roman"/>
          <w:bCs/>
          <w:lang w:val="en-US"/>
        </w:rPr>
        <w:t xml:space="preserve">Imran Maqbool Khan and others, </w:t>
      </w:r>
      <w:r w:rsidR="00524ABA" w:rsidRPr="00B22DD4">
        <w:rPr>
          <w:rFonts w:ascii="Times New Roman" w:hAnsi="Times New Roman" w:cs="Times New Roman"/>
        </w:rPr>
        <w:t xml:space="preserve">'Social Media </w:t>
      </w:r>
      <w:proofErr w:type="gramStart"/>
      <w:r w:rsidR="00524ABA">
        <w:rPr>
          <w:rFonts w:ascii="Times New Roman" w:hAnsi="Times New Roman" w:cs="Times New Roman"/>
        </w:rPr>
        <w:t>A</w:t>
      </w:r>
      <w:r w:rsidR="00524ABA" w:rsidRPr="00B22DD4">
        <w:rPr>
          <w:rFonts w:ascii="Times New Roman" w:hAnsi="Times New Roman" w:cs="Times New Roman"/>
        </w:rPr>
        <w:t>nd</w:t>
      </w:r>
      <w:proofErr w:type="gramEnd"/>
      <w:r w:rsidR="00524ABA" w:rsidRPr="00B22DD4">
        <w:rPr>
          <w:rFonts w:ascii="Times New Roman" w:hAnsi="Times New Roman" w:cs="Times New Roman"/>
        </w:rPr>
        <w:t xml:space="preserve"> Empowerment </w:t>
      </w:r>
      <w:r w:rsidR="00524ABA">
        <w:rPr>
          <w:rFonts w:ascii="Times New Roman" w:hAnsi="Times New Roman" w:cs="Times New Roman"/>
        </w:rPr>
        <w:t>I</w:t>
      </w:r>
      <w:r w:rsidR="00524ABA" w:rsidRPr="00B22DD4">
        <w:rPr>
          <w:rFonts w:ascii="Times New Roman" w:hAnsi="Times New Roman" w:cs="Times New Roman"/>
        </w:rPr>
        <w:t xml:space="preserve">n Hospitality </w:t>
      </w:r>
      <w:r w:rsidR="00524ABA">
        <w:rPr>
          <w:rFonts w:ascii="Times New Roman" w:hAnsi="Times New Roman" w:cs="Times New Roman"/>
        </w:rPr>
        <w:t>A</w:t>
      </w:r>
      <w:r w:rsidR="00524ABA" w:rsidRPr="00B22DD4">
        <w:rPr>
          <w:rFonts w:ascii="Times New Roman" w:hAnsi="Times New Roman" w:cs="Times New Roman"/>
        </w:rPr>
        <w:t>nd Tourism Decision-Making: A Study among UK Muslim Women'</w:t>
      </w:r>
      <w:r w:rsidR="00497F71" w:rsidRPr="00497F71">
        <w:rPr>
          <w:rFonts w:ascii="Times New Roman" w:hAnsi="Times New Roman" w:cs="Times New Roman"/>
          <w:bCs/>
          <w:lang w:val="en-US"/>
        </w:rPr>
        <w:t xml:space="preserve">, </w:t>
      </w:r>
      <w:r w:rsidR="00497F71">
        <w:rPr>
          <w:rFonts w:ascii="Times New Roman" w:hAnsi="Times New Roman" w:cs="Times New Roman"/>
        </w:rPr>
        <w:t>p. 1</w:t>
      </w:r>
      <w:r w:rsidR="00524ABA">
        <w:rPr>
          <w:rFonts w:ascii="Times New Roman" w:hAnsi="Times New Roman" w:cs="Times New Roman"/>
        </w:rPr>
        <w:t>.</w:t>
      </w:r>
    </w:p>
  </w:footnote>
  <w:footnote w:id="18">
    <w:p w14:paraId="7FA4FCB1" w14:textId="2E41F6A6" w:rsidR="00B11A75" w:rsidRPr="00B11A75" w:rsidRDefault="00B11A75">
      <w:pPr>
        <w:pStyle w:val="FootnoteText"/>
        <w:rPr>
          <w:lang w:val="en-US"/>
        </w:rPr>
      </w:pPr>
      <w:r w:rsidRPr="00771A79">
        <w:rPr>
          <w:rStyle w:val="FootnoteReference"/>
          <w:rFonts w:ascii="Times New Roman" w:hAnsi="Times New Roman" w:cs="Times New Roman"/>
        </w:rPr>
        <w:footnoteRef/>
      </w:r>
      <w:r w:rsidRPr="00771A79">
        <w:rPr>
          <w:rFonts w:ascii="Times New Roman" w:hAnsi="Times New Roman" w:cs="Times New Roman"/>
        </w:rPr>
        <w:t xml:space="preserve"> </w:t>
      </w:r>
      <w:r w:rsidR="00497F71">
        <w:rPr>
          <w:rFonts w:ascii="Times New Roman" w:hAnsi="Times New Roman" w:cs="Times New Roman"/>
          <w:lang w:val="en-US"/>
        </w:rPr>
        <w:t>Ibid</w:t>
      </w:r>
      <w:r w:rsidRPr="00771A79">
        <w:rPr>
          <w:rFonts w:ascii="Times New Roman" w:hAnsi="Times New Roman" w:cs="Times New Roman"/>
          <w:lang w:val="en-US"/>
        </w:rPr>
        <w:t>, p.</w:t>
      </w:r>
      <w:r w:rsidR="00497F71">
        <w:rPr>
          <w:rFonts w:ascii="Times New Roman" w:hAnsi="Times New Roman" w:cs="Times New Roman"/>
          <w:lang w:val="en-US"/>
        </w:rPr>
        <w:t xml:space="preserve"> </w:t>
      </w:r>
      <w:r w:rsidRPr="00771A79">
        <w:rPr>
          <w:rFonts w:ascii="Times New Roman" w:hAnsi="Times New Roman" w:cs="Times New Roman"/>
          <w:lang w:val="en-US"/>
        </w:rPr>
        <w:t>2</w:t>
      </w:r>
      <w:r w:rsidR="00497F71">
        <w:rPr>
          <w:rFonts w:ascii="Times New Roman" w:hAnsi="Times New Roman" w:cs="Times New Roman"/>
          <w:lang w:val="en-US"/>
        </w:rPr>
        <w:t>.</w:t>
      </w:r>
    </w:p>
  </w:footnote>
  <w:footnote w:id="19">
    <w:p w14:paraId="7786D51C" w14:textId="6281912D" w:rsidR="00BC198C" w:rsidRPr="00B15F17" w:rsidRDefault="00BC198C">
      <w:pPr>
        <w:pStyle w:val="FootnoteText"/>
        <w:rPr>
          <w:rFonts w:ascii="Times New Roman" w:hAnsi="Times New Roman" w:cs="Times New Roman"/>
        </w:rPr>
      </w:pPr>
      <w:r w:rsidRPr="00AE4B7E">
        <w:rPr>
          <w:rStyle w:val="FootnoteReference"/>
          <w:rFonts w:ascii="Times New Roman" w:hAnsi="Times New Roman" w:cs="Times New Roman"/>
        </w:rPr>
        <w:footnoteRef/>
      </w:r>
      <w:r w:rsidRPr="00AE4B7E">
        <w:rPr>
          <w:rFonts w:ascii="Times New Roman" w:hAnsi="Times New Roman" w:cs="Times New Roman"/>
        </w:rPr>
        <w:t xml:space="preserve"> </w:t>
      </w:r>
      <w:r w:rsidR="00B22DD4" w:rsidRPr="00B22DD4">
        <w:rPr>
          <w:rFonts w:ascii="Times New Roman" w:hAnsi="Times New Roman" w:cs="Times New Roman"/>
          <w:bCs/>
          <w:lang w:val="en-US"/>
        </w:rPr>
        <w:t xml:space="preserve">Anna </w:t>
      </w:r>
      <w:proofErr w:type="spellStart"/>
      <w:r w:rsidR="00B22DD4" w:rsidRPr="00B22DD4">
        <w:rPr>
          <w:rFonts w:ascii="Times New Roman" w:hAnsi="Times New Roman" w:cs="Times New Roman"/>
          <w:bCs/>
          <w:lang w:val="en-US"/>
        </w:rPr>
        <w:t>Piela</w:t>
      </w:r>
      <w:proofErr w:type="spellEnd"/>
      <w:r w:rsidR="00B22DD4" w:rsidRPr="00B22DD4">
        <w:rPr>
          <w:rFonts w:ascii="Times New Roman" w:hAnsi="Times New Roman" w:cs="Times New Roman"/>
          <w:bCs/>
          <w:lang w:val="en-US"/>
        </w:rPr>
        <w:t xml:space="preserve">, 'Beyond </w:t>
      </w:r>
      <w:proofErr w:type="gramStart"/>
      <w:r w:rsidR="000F6FCE">
        <w:rPr>
          <w:rFonts w:ascii="Times New Roman" w:hAnsi="Times New Roman" w:cs="Times New Roman"/>
          <w:bCs/>
          <w:lang w:val="en-US"/>
        </w:rPr>
        <w:t>T</w:t>
      </w:r>
      <w:r w:rsidR="00B22DD4" w:rsidRPr="00B22DD4">
        <w:rPr>
          <w:rFonts w:ascii="Times New Roman" w:hAnsi="Times New Roman" w:cs="Times New Roman"/>
          <w:bCs/>
          <w:lang w:val="en-US"/>
        </w:rPr>
        <w:t>he</w:t>
      </w:r>
      <w:proofErr w:type="gramEnd"/>
      <w:r w:rsidR="00B22DD4" w:rsidRPr="00B22DD4">
        <w:rPr>
          <w:rFonts w:ascii="Times New Roman" w:hAnsi="Times New Roman" w:cs="Times New Roman"/>
          <w:bCs/>
          <w:lang w:val="en-US"/>
        </w:rPr>
        <w:t xml:space="preserve"> Traditional‐Modern Binary: Faith </w:t>
      </w:r>
      <w:r w:rsidR="000F6FCE">
        <w:rPr>
          <w:rFonts w:ascii="Times New Roman" w:hAnsi="Times New Roman" w:cs="Times New Roman"/>
          <w:bCs/>
          <w:lang w:val="en-US"/>
        </w:rPr>
        <w:t>A</w:t>
      </w:r>
      <w:r w:rsidR="00B22DD4" w:rsidRPr="00B22DD4">
        <w:rPr>
          <w:rFonts w:ascii="Times New Roman" w:hAnsi="Times New Roman" w:cs="Times New Roman"/>
          <w:bCs/>
          <w:lang w:val="en-US"/>
        </w:rPr>
        <w:t xml:space="preserve">nd Identity </w:t>
      </w:r>
      <w:r w:rsidR="000F6FCE">
        <w:rPr>
          <w:rFonts w:ascii="Times New Roman" w:hAnsi="Times New Roman" w:cs="Times New Roman"/>
          <w:bCs/>
          <w:lang w:val="en-US"/>
        </w:rPr>
        <w:t>I</w:t>
      </w:r>
      <w:r w:rsidR="00B22DD4" w:rsidRPr="00B22DD4">
        <w:rPr>
          <w:rFonts w:ascii="Times New Roman" w:hAnsi="Times New Roman" w:cs="Times New Roman"/>
          <w:bCs/>
          <w:lang w:val="en-US"/>
        </w:rPr>
        <w:t xml:space="preserve">n Muslim Women's Online Matchmaking Profiles', </w:t>
      </w:r>
      <w:proofErr w:type="spellStart"/>
      <w:r w:rsidR="00B22DD4" w:rsidRPr="00B22DD4">
        <w:rPr>
          <w:rFonts w:ascii="Times New Roman" w:hAnsi="Times New Roman" w:cs="Times New Roman"/>
          <w:bCs/>
          <w:i/>
          <w:lang w:val="en-US"/>
        </w:rPr>
        <w:t>CyberOrient</w:t>
      </w:r>
      <w:proofErr w:type="spellEnd"/>
      <w:r w:rsidR="00B22DD4" w:rsidRPr="00B22DD4">
        <w:rPr>
          <w:rFonts w:ascii="Times New Roman" w:hAnsi="Times New Roman" w:cs="Times New Roman"/>
          <w:bCs/>
          <w:i/>
          <w:lang w:val="en-US"/>
        </w:rPr>
        <w:t xml:space="preserve">, </w:t>
      </w:r>
      <w:r w:rsidR="00B22DD4" w:rsidRPr="00B22DD4">
        <w:rPr>
          <w:rFonts w:ascii="Times New Roman" w:hAnsi="Times New Roman" w:cs="Times New Roman"/>
          <w:bCs/>
          <w:lang w:val="en-US"/>
        </w:rPr>
        <w:t>5 (2011), 63-89</w:t>
      </w:r>
      <w:r w:rsidR="00B15F17">
        <w:rPr>
          <w:rFonts w:ascii="Times New Roman" w:hAnsi="Times New Roman" w:cs="Times New Roman"/>
        </w:rPr>
        <w:t xml:space="preserve"> (p. 65)</w:t>
      </w:r>
      <w:r w:rsidR="000F6FCE">
        <w:rPr>
          <w:rFonts w:ascii="Times New Roman" w:hAnsi="Times New Roman" w:cs="Times New Roman"/>
        </w:rPr>
        <w:t>.</w:t>
      </w:r>
    </w:p>
  </w:footnote>
  <w:footnote w:id="20">
    <w:p w14:paraId="78DA4302" w14:textId="70BEB522" w:rsidR="009A0308" w:rsidRPr="00AE4B7E" w:rsidRDefault="009A0308">
      <w:pPr>
        <w:pStyle w:val="FootnoteText"/>
        <w:rPr>
          <w:rFonts w:ascii="Times New Roman" w:hAnsi="Times New Roman" w:cs="Times New Roman"/>
          <w:lang w:val="en-US"/>
        </w:rPr>
      </w:pPr>
      <w:r w:rsidRPr="00AE4B7E">
        <w:rPr>
          <w:rStyle w:val="FootnoteReference"/>
          <w:rFonts w:ascii="Times New Roman" w:hAnsi="Times New Roman" w:cs="Times New Roman"/>
        </w:rPr>
        <w:footnoteRef/>
      </w:r>
      <w:r w:rsidRPr="00AE4B7E">
        <w:rPr>
          <w:rFonts w:ascii="Times New Roman" w:hAnsi="Times New Roman" w:cs="Times New Roman"/>
        </w:rPr>
        <w:t xml:space="preserve"> </w:t>
      </w:r>
      <w:r w:rsidR="002F0551">
        <w:rPr>
          <w:rFonts w:ascii="Times New Roman" w:hAnsi="Times New Roman" w:cs="Times New Roman"/>
        </w:rPr>
        <w:t>Ibid</w:t>
      </w:r>
      <w:r w:rsidRPr="00AE4B7E">
        <w:rPr>
          <w:rFonts w:ascii="Times New Roman" w:hAnsi="Times New Roman" w:cs="Times New Roman"/>
        </w:rPr>
        <w:t>, p. 65</w:t>
      </w:r>
      <w:r w:rsidR="002F0551">
        <w:rPr>
          <w:rFonts w:ascii="Times New Roman" w:hAnsi="Times New Roman" w:cs="Times New Roman"/>
        </w:rPr>
        <w:t>.</w:t>
      </w:r>
    </w:p>
  </w:footnote>
  <w:footnote w:id="21">
    <w:p w14:paraId="170421C3" w14:textId="53E5D65A" w:rsidR="00B00942" w:rsidRPr="002F0551" w:rsidRDefault="00B00942">
      <w:pPr>
        <w:pStyle w:val="FootnoteText"/>
        <w:rPr>
          <w:rFonts w:ascii="Times New Roman" w:hAnsi="Times New Roman" w:cs="Times New Roman"/>
        </w:rPr>
      </w:pPr>
      <w:r w:rsidRPr="00AE4B7E">
        <w:rPr>
          <w:rStyle w:val="FootnoteReference"/>
          <w:rFonts w:ascii="Times New Roman" w:hAnsi="Times New Roman" w:cs="Times New Roman"/>
        </w:rPr>
        <w:footnoteRef/>
      </w:r>
      <w:r w:rsidRPr="00AE4B7E">
        <w:rPr>
          <w:rFonts w:ascii="Times New Roman" w:hAnsi="Times New Roman" w:cs="Times New Roman"/>
        </w:rPr>
        <w:t xml:space="preserve"> </w:t>
      </w:r>
      <w:r w:rsidR="00B22DD4" w:rsidRPr="00B22DD4">
        <w:rPr>
          <w:rFonts w:ascii="Times New Roman" w:hAnsi="Times New Roman" w:cs="Times New Roman"/>
          <w:bCs/>
          <w:lang w:val="en-US"/>
        </w:rPr>
        <w:t xml:space="preserve">Gary R. Bunt, </w:t>
      </w:r>
      <w:r w:rsidR="00B22DD4" w:rsidRPr="00B22DD4">
        <w:rPr>
          <w:rFonts w:ascii="Times New Roman" w:hAnsi="Times New Roman" w:cs="Times New Roman"/>
          <w:bCs/>
          <w:i/>
          <w:lang w:val="en-US"/>
        </w:rPr>
        <w:t>iMuslims: Rewiring the House of Islam</w:t>
      </w:r>
      <w:r w:rsidR="00B22DD4" w:rsidRPr="00B22DD4">
        <w:rPr>
          <w:rFonts w:ascii="Times New Roman" w:hAnsi="Times New Roman" w:cs="Times New Roman"/>
          <w:bCs/>
          <w:lang w:val="en-US"/>
        </w:rPr>
        <w:t>, (Chapel Hill: The University of North Carolina Press, 2009)</w:t>
      </w:r>
      <w:r w:rsidR="002F0551">
        <w:rPr>
          <w:rFonts w:ascii="Times New Roman" w:hAnsi="Times New Roman" w:cs="Times New Roman"/>
        </w:rPr>
        <w:t>, p. 104</w:t>
      </w:r>
      <w:r w:rsidR="00D31F4A">
        <w:rPr>
          <w:rFonts w:ascii="Times New Roman" w:hAnsi="Times New Roman" w:cs="Times New Roman"/>
        </w:rPr>
        <w:t>.</w:t>
      </w:r>
    </w:p>
  </w:footnote>
  <w:footnote w:id="22">
    <w:p w14:paraId="0838B600" w14:textId="530E21FE" w:rsidR="00BB55FF" w:rsidRPr="00B22DD4" w:rsidRDefault="00BB55FF">
      <w:pPr>
        <w:pStyle w:val="FootnoteText"/>
        <w:rPr>
          <w:rFonts w:ascii="Times New Roman" w:hAnsi="Times New Roman" w:cs="Times New Roman"/>
        </w:rPr>
      </w:pPr>
      <w:r w:rsidRPr="00AE4B7E">
        <w:rPr>
          <w:rStyle w:val="FootnoteReference"/>
          <w:rFonts w:ascii="Times New Roman" w:hAnsi="Times New Roman" w:cs="Times New Roman"/>
        </w:rPr>
        <w:footnoteRef/>
      </w:r>
      <w:r w:rsidRPr="00AE4B7E">
        <w:rPr>
          <w:rFonts w:ascii="Times New Roman" w:hAnsi="Times New Roman" w:cs="Times New Roman"/>
        </w:rPr>
        <w:t xml:space="preserve"> </w:t>
      </w:r>
      <w:r w:rsidR="00B22DD4" w:rsidRPr="00B22DD4">
        <w:rPr>
          <w:rFonts w:ascii="Times New Roman" w:hAnsi="Times New Roman" w:cs="Times New Roman"/>
          <w:bCs/>
          <w:lang w:val="en-US"/>
        </w:rPr>
        <w:t xml:space="preserve">Hussein </w:t>
      </w:r>
      <w:proofErr w:type="spellStart"/>
      <w:r w:rsidR="00B22DD4" w:rsidRPr="00B22DD4">
        <w:rPr>
          <w:rFonts w:ascii="Times New Roman" w:hAnsi="Times New Roman" w:cs="Times New Roman"/>
          <w:bCs/>
          <w:lang w:val="en-US"/>
        </w:rPr>
        <w:t>Kesvani</w:t>
      </w:r>
      <w:proofErr w:type="spellEnd"/>
      <w:r w:rsidR="00B22DD4" w:rsidRPr="00B22DD4">
        <w:rPr>
          <w:rFonts w:ascii="Times New Roman" w:hAnsi="Times New Roman" w:cs="Times New Roman"/>
          <w:bCs/>
          <w:lang w:val="en-US"/>
        </w:rPr>
        <w:t xml:space="preserve">, </w:t>
      </w:r>
      <w:r w:rsidR="00B22DD4" w:rsidRPr="00B22DD4">
        <w:rPr>
          <w:rFonts w:ascii="Times New Roman" w:hAnsi="Times New Roman" w:cs="Times New Roman"/>
          <w:bCs/>
          <w:i/>
          <w:lang w:val="en-US"/>
        </w:rPr>
        <w:t xml:space="preserve">Follow Me, </w:t>
      </w:r>
      <w:proofErr w:type="spellStart"/>
      <w:r w:rsidR="00B22DD4" w:rsidRPr="00B22DD4">
        <w:rPr>
          <w:rFonts w:ascii="Times New Roman" w:hAnsi="Times New Roman" w:cs="Times New Roman"/>
          <w:bCs/>
          <w:i/>
          <w:lang w:val="en-US"/>
        </w:rPr>
        <w:t>Akhi</w:t>
      </w:r>
      <w:proofErr w:type="spellEnd"/>
      <w:r w:rsidR="00B22DD4" w:rsidRPr="00B22DD4">
        <w:rPr>
          <w:rFonts w:ascii="Times New Roman" w:hAnsi="Times New Roman" w:cs="Times New Roman"/>
          <w:bCs/>
          <w:i/>
          <w:lang w:val="en-US"/>
        </w:rPr>
        <w:t>: The Online World of British Muslims</w:t>
      </w:r>
      <w:r w:rsidR="00B22DD4" w:rsidRPr="00B22DD4">
        <w:rPr>
          <w:rFonts w:ascii="Times New Roman" w:hAnsi="Times New Roman" w:cs="Times New Roman"/>
          <w:bCs/>
          <w:lang w:val="en-US"/>
        </w:rPr>
        <w:t xml:space="preserve"> (London: Hurst &amp; Company, 2019)</w:t>
      </w:r>
      <w:r w:rsidR="00B22DD4">
        <w:rPr>
          <w:rFonts w:ascii="Times New Roman" w:hAnsi="Times New Roman" w:cs="Times New Roman"/>
        </w:rPr>
        <w:t>, p. 64.</w:t>
      </w:r>
    </w:p>
  </w:footnote>
  <w:footnote w:id="23">
    <w:p w14:paraId="029F3739" w14:textId="0B0A4324" w:rsidR="004B4135" w:rsidRPr="00AE4B7E" w:rsidRDefault="004B4135">
      <w:pPr>
        <w:pStyle w:val="FootnoteText"/>
        <w:rPr>
          <w:rFonts w:ascii="Times New Roman" w:hAnsi="Times New Roman" w:cs="Times New Roman"/>
          <w:lang w:val="en-US"/>
        </w:rPr>
      </w:pPr>
      <w:r w:rsidRPr="00AE4B7E">
        <w:rPr>
          <w:rStyle w:val="FootnoteReference"/>
          <w:rFonts w:ascii="Times New Roman" w:hAnsi="Times New Roman" w:cs="Times New Roman"/>
        </w:rPr>
        <w:footnoteRef/>
      </w:r>
      <w:r w:rsidRPr="00AE4B7E">
        <w:rPr>
          <w:rFonts w:ascii="Times New Roman" w:hAnsi="Times New Roman" w:cs="Times New Roman"/>
        </w:rPr>
        <w:t xml:space="preserve"> </w:t>
      </w:r>
      <w:r w:rsidR="00B22DD4">
        <w:rPr>
          <w:rFonts w:ascii="Times New Roman" w:hAnsi="Times New Roman" w:cs="Times New Roman"/>
          <w:lang w:val="en-US"/>
        </w:rPr>
        <w:t>Ibid</w:t>
      </w:r>
      <w:r w:rsidRPr="00AE4B7E">
        <w:rPr>
          <w:rFonts w:ascii="Times New Roman" w:hAnsi="Times New Roman" w:cs="Times New Roman"/>
          <w:lang w:val="en-US"/>
        </w:rPr>
        <w:t>, p</w:t>
      </w:r>
      <w:r w:rsidR="00B22DD4">
        <w:rPr>
          <w:rFonts w:ascii="Times New Roman" w:hAnsi="Times New Roman" w:cs="Times New Roman"/>
          <w:lang w:val="en-US"/>
        </w:rPr>
        <w:t>p</w:t>
      </w:r>
      <w:r w:rsidRPr="00AE4B7E">
        <w:rPr>
          <w:rFonts w:ascii="Times New Roman" w:hAnsi="Times New Roman" w:cs="Times New Roman"/>
          <w:lang w:val="en-US"/>
        </w:rPr>
        <w:t>. 64-65</w:t>
      </w:r>
      <w:r w:rsidR="00B22DD4">
        <w:rPr>
          <w:rFonts w:ascii="Times New Roman" w:hAnsi="Times New Roman" w:cs="Times New Roman"/>
          <w:lang w:val="en-US"/>
        </w:rPr>
        <w:t>.</w:t>
      </w:r>
    </w:p>
  </w:footnote>
  <w:footnote w:id="24">
    <w:p w14:paraId="78D66856" w14:textId="528ABAC5" w:rsidR="00AE4B7E" w:rsidRPr="00B22DD4" w:rsidRDefault="00AE4B7E">
      <w:pPr>
        <w:pStyle w:val="FootnoteText"/>
        <w:rPr>
          <w:rFonts w:ascii="Times New Roman" w:hAnsi="Times New Roman" w:cs="Times New Roman"/>
        </w:rPr>
      </w:pPr>
      <w:r w:rsidRPr="00AE4B7E">
        <w:rPr>
          <w:rStyle w:val="FootnoteReference"/>
          <w:rFonts w:ascii="Times New Roman" w:hAnsi="Times New Roman" w:cs="Times New Roman"/>
        </w:rPr>
        <w:footnoteRef/>
      </w:r>
      <w:r w:rsidRPr="00AE4B7E">
        <w:rPr>
          <w:rFonts w:ascii="Times New Roman" w:hAnsi="Times New Roman" w:cs="Times New Roman"/>
        </w:rPr>
        <w:t xml:space="preserve"> </w:t>
      </w:r>
      <w:r w:rsidR="00B22DD4" w:rsidRPr="00B22DD4">
        <w:rPr>
          <w:rFonts w:ascii="Times New Roman" w:hAnsi="Times New Roman" w:cs="Times New Roman"/>
          <w:bCs/>
          <w:lang w:val="en-US"/>
        </w:rPr>
        <w:t xml:space="preserve">Anna </w:t>
      </w:r>
      <w:proofErr w:type="spellStart"/>
      <w:r w:rsidR="00B22DD4" w:rsidRPr="00B22DD4">
        <w:rPr>
          <w:rFonts w:ascii="Times New Roman" w:hAnsi="Times New Roman" w:cs="Times New Roman"/>
          <w:bCs/>
          <w:lang w:val="en-US"/>
        </w:rPr>
        <w:t>Piela</w:t>
      </w:r>
      <w:proofErr w:type="spellEnd"/>
      <w:r w:rsidR="00B22DD4" w:rsidRPr="00B22DD4">
        <w:rPr>
          <w:rFonts w:ascii="Times New Roman" w:hAnsi="Times New Roman" w:cs="Times New Roman"/>
          <w:bCs/>
          <w:lang w:val="en-US"/>
        </w:rPr>
        <w:t xml:space="preserve">, </w:t>
      </w:r>
      <w:r w:rsidR="001D55F5" w:rsidRPr="00B22DD4">
        <w:rPr>
          <w:rFonts w:ascii="Times New Roman" w:hAnsi="Times New Roman" w:cs="Times New Roman"/>
          <w:bCs/>
          <w:lang w:val="en-US"/>
        </w:rPr>
        <w:t xml:space="preserve">'Beyond </w:t>
      </w:r>
      <w:proofErr w:type="gramStart"/>
      <w:r w:rsidR="001D55F5">
        <w:rPr>
          <w:rFonts w:ascii="Times New Roman" w:hAnsi="Times New Roman" w:cs="Times New Roman"/>
          <w:bCs/>
          <w:lang w:val="en-US"/>
        </w:rPr>
        <w:t>T</w:t>
      </w:r>
      <w:r w:rsidR="001D55F5" w:rsidRPr="00B22DD4">
        <w:rPr>
          <w:rFonts w:ascii="Times New Roman" w:hAnsi="Times New Roman" w:cs="Times New Roman"/>
          <w:bCs/>
          <w:lang w:val="en-US"/>
        </w:rPr>
        <w:t>he</w:t>
      </w:r>
      <w:proofErr w:type="gramEnd"/>
      <w:r w:rsidR="001D55F5" w:rsidRPr="00B22DD4">
        <w:rPr>
          <w:rFonts w:ascii="Times New Roman" w:hAnsi="Times New Roman" w:cs="Times New Roman"/>
          <w:bCs/>
          <w:lang w:val="en-US"/>
        </w:rPr>
        <w:t xml:space="preserve"> Traditional‐Modern Binary: Faith </w:t>
      </w:r>
      <w:r w:rsidR="001D55F5">
        <w:rPr>
          <w:rFonts w:ascii="Times New Roman" w:hAnsi="Times New Roman" w:cs="Times New Roman"/>
          <w:bCs/>
          <w:lang w:val="en-US"/>
        </w:rPr>
        <w:t>A</w:t>
      </w:r>
      <w:r w:rsidR="001D55F5" w:rsidRPr="00B22DD4">
        <w:rPr>
          <w:rFonts w:ascii="Times New Roman" w:hAnsi="Times New Roman" w:cs="Times New Roman"/>
          <w:bCs/>
          <w:lang w:val="en-US"/>
        </w:rPr>
        <w:t xml:space="preserve">nd Identity </w:t>
      </w:r>
      <w:r w:rsidR="001D55F5">
        <w:rPr>
          <w:rFonts w:ascii="Times New Roman" w:hAnsi="Times New Roman" w:cs="Times New Roman"/>
          <w:bCs/>
          <w:lang w:val="en-US"/>
        </w:rPr>
        <w:t>I</w:t>
      </w:r>
      <w:r w:rsidR="001D55F5" w:rsidRPr="00B22DD4">
        <w:rPr>
          <w:rFonts w:ascii="Times New Roman" w:hAnsi="Times New Roman" w:cs="Times New Roman"/>
          <w:bCs/>
          <w:lang w:val="en-US"/>
        </w:rPr>
        <w:t>n Muslim Women's Online Matchmaking Profiles'</w:t>
      </w:r>
      <w:r w:rsidR="00B22DD4" w:rsidRPr="00B22DD4">
        <w:rPr>
          <w:rFonts w:ascii="Times New Roman" w:hAnsi="Times New Roman" w:cs="Times New Roman"/>
          <w:bCs/>
          <w:lang w:val="en-US"/>
        </w:rPr>
        <w:t>, 63-89</w:t>
      </w:r>
      <w:r w:rsidR="00B22DD4">
        <w:rPr>
          <w:rFonts w:ascii="Times New Roman" w:hAnsi="Times New Roman" w:cs="Times New Roman"/>
        </w:rPr>
        <w:t xml:space="preserve"> (p. 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53A7D" w14:textId="77777777" w:rsidR="00DA0AB8" w:rsidRDefault="00DA0A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666CD" w14:textId="77777777" w:rsidR="00DA0AB8" w:rsidRDefault="00DA0A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F91E7" w14:textId="77777777" w:rsidR="00DA0AB8" w:rsidRDefault="00DA0A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152C"/>
    <w:multiLevelType w:val="hybridMultilevel"/>
    <w:tmpl w:val="E4F40EF0"/>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0B207143"/>
    <w:multiLevelType w:val="hybridMultilevel"/>
    <w:tmpl w:val="D6DA11F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4B3E405C"/>
    <w:multiLevelType w:val="hybridMultilevel"/>
    <w:tmpl w:val="A8684D8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4F7F1368"/>
    <w:multiLevelType w:val="hybridMultilevel"/>
    <w:tmpl w:val="6BE4632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713B2588"/>
    <w:multiLevelType w:val="hybridMultilevel"/>
    <w:tmpl w:val="FEA4653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2F8"/>
    <w:rsid w:val="00003E76"/>
    <w:rsid w:val="000247F0"/>
    <w:rsid w:val="00057FB9"/>
    <w:rsid w:val="00062727"/>
    <w:rsid w:val="00070C7A"/>
    <w:rsid w:val="0008481E"/>
    <w:rsid w:val="00087D1F"/>
    <w:rsid w:val="000C2A6F"/>
    <w:rsid w:val="000D2D86"/>
    <w:rsid w:val="000F2CCF"/>
    <w:rsid w:val="000F3E58"/>
    <w:rsid w:val="000F6FCE"/>
    <w:rsid w:val="001330AE"/>
    <w:rsid w:val="00135D65"/>
    <w:rsid w:val="00136DC8"/>
    <w:rsid w:val="00144B45"/>
    <w:rsid w:val="00156A89"/>
    <w:rsid w:val="00170083"/>
    <w:rsid w:val="00190ADC"/>
    <w:rsid w:val="001B4E85"/>
    <w:rsid w:val="001D55F5"/>
    <w:rsid w:val="001E11D9"/>
    <w:rsid w:val="001E625C"/>
    <w:rsid w:val="001E6AC4"/>
    <w:rsid w:val="0020116E"/>
    <w:rsid w:val="0022641C"/>
    <w:rsid w:val="00233B30"/>
    <w:rsid w:val="0023647D"/>
    <w:rsid w:val="002523C6"/>
    <w:rsid w:val="002619C2"/>
    <w:rsid w:val="002640FB"/>
    <w:rsid w:val="00271DC7"/>
    <w:rsid w:val="0027258D"/>
    <w:rsid w:val="002748F2"/>
    <w:rsid w:val="00282693"/>
    <w:rsid w:val="00296369"/>
    <w:rsid w:val="002B3A65"/>
    <w:rsid w:val="002F0551"/>
    <w:rsid w:val="002F5EAB"/>
    <w:rsid w:val="00301613"/>
    <w:rsid w:val="003038E2"/>
    <w:rsid w:val="00311F97"/>
    <w:rsid w:val="0032000D"/>
    <w:rsid w:val="0032688D"/>
    <w:rsid w:val="003719CA"/>
    <w:rsid w:val="00377E57"/>
    <w:rsid w:val="00385AEF"/>
    <w:rsid w:val="00387EDF"/>
    <w:rsid w:val="003A2205"/>
    <w:rsid w:val="003C0C37"/>
    <w:rsid w:val="003C1B1B"/>
    <w:rsid w:val="003C3D47"/>
    <w:rsid w:val="00401258"/>
    <w:rsid w:val="00413AA7"/>
    <w:rsid w:val="004341B7"/>
    <w:rsid w:val="00441F34"/>
    <w:rsid w:val="00460F88"/>
    <w:rsid w:val="00465B34"/>
    <w:rsid w:val="004877D7"/>
    <w:rsid w:val="00495AD4"/>
    <w:rsid w:val="00497F71"/>
    <w:rsid w:val="004A42F8"/>
    <w:rsid w:val="004B4135"/>
    <w:rsid w:val="004B504E"/>
    <w:rsid w:val="004B6DB9"/>
    <w:rsid w:val="004B6FC4"/>
    <w:rsid w:val="004C331A"/>
    <w:rsid w:val="004D40C1"/>
    <w:rsid w:val="004D5B5A"/>
    <w:rsid w:val="004E3442"/>
    <w:rsid w:val="0051652F"/>
    <w:rsid w:val="00524ABA"/>
    <w:rsid w:val="0053331C"/>
    <w:rsid w:val="0059161E"/>
    <w:rsid w:val="00591F69"/>
    <w:rsid w:val="005A5717"/>
    <w:rsid w:val="005C3B0C"/>
    <w:rsid w:val="005F0D1F"/>
    <w:rsid w:val="005F2F5E"/>
    <w:rsid w:val="00623550"/>
    <w:rsid w:val="00640BF8"/>
    <w:rsid w:val="00647D6D"/>
    <w:rsid w:val="0067190C"/>
    <w:rsid w:val="006843A0"/>
    <w:rsid w:val="006C3ED9"/>
    <w:rsid w:val="006D05FD"/>
    <w:rsid w:val="006D188E"/>
    <w:rsid w:val="006E0228"/>
    <w:rsid w:val="006E426E"/>
    <w:rsid w:val="006E6576"/>
    <w:rsid w:val="00712BDA"/>
    <w:rsid w:val="00734F53"/>
    <w:rsid w:val="00753206"/>
    <w:rsid w:val="00757F5F"/>
    <w:rsid w:val="007610F0"/>
    <w:rsid w:val="00771A79"/>
    <w:rsid w:val="007762FC"/>
    <w:rsid w:val="007856A3"/>
    <w:rsid w:val="007A6B6B"/>
    <w:rsid w:val="007B0CC9"/>
    <w:rsid w:val="007B76B2"/>
    <w:rsid w:val="007C3307"/>
    <w:rsid w:val="007C6843"/>
    <w:rsid w:val="00803989"/>
    <w:rsid w:val="00804D58"/>
    <w:rsid w:val="008074E0"/>
    <w:rsid w:val="00823F96"/>
    <w:rsid w:val="00831A61"/>
    <w:rsid w:val="008341C1"/>
    <w:rsid w:val="00834856"/>
    <w:rsid w:val="008570D7"/>
    <w:rsid w:val="00864C32"/>
    <w:rsid w:val="008663DB"/>
    <w:rsid w:val="00895BA7"/>
    <w:rsid w:val="008A10EA"/>
    <w:rsid w:val="008A17EE"/>
    <w:rsid w:val="008B1206"/>
    <w:rsid w:val="008E5B7D"/>
    <w:rsid w:val="008F5503"/>
    <w:rsid w:val="00902793"/>
    <w:rsid w:val="009054EE"/>
    <w:rsid w:val="0093348A"/>
    <w:rsid w:val="00946298"/>
    <w:rsid w:val="00963D9C"/>
    <w:rsid w:val="00966A18"/>
    <w:rsid w:val="00977CC2"/>
    <w:rsid w:val="00990250"/>
    <w:rsid w:val="009A0308"/>
    <w:rsid w:val="009B300B"/>
    <w:rsid w:val="009B57EF"/>
    <w:rsid w:val="009D37C6"/>
    <w:rsid w:val="009E7B17"/>
    <w:rsid w:val="009F5DE3"/>
    <w:rsid w:val="00A0025C"/>
    <w:rsid w:val="00A050FF"/>
    <w:rsid w:val="00A162E1"/>
    <w:rsid w:val="00A4095C"/>
    <w:rsid w:val="00A53039"/>
    <w:rsid w:val="00A574FE"/>
    <w:rsid w:val="00A66813"/>
    <w:rsid w:val="00A91C4D"/>
    <w:rsid w:val="00AA39B7"/>
    <w:rsid w:val="00AB1794"/>
    <w:rsid w:val="00AB67B2"/>
    <w:rsid w:val="00AD10BB"/>
    <w:rsid w:val="00AE4B7E"/>
    <w:rsid w:val="00B00942"/>
    <w:rsid w:val="00B11A75"/>
    <w:rsid w:val="00B15F17"/>
    <w:rsid w:val="00B22DD4"/>
    <w:rsid w:val="00B264D5"/>
    <w:rsid w:val="00B343E7"/>
    <w:rsid w:val="00B61656"/>
    <w:rsid w:val="00B62D35"/>
    <w:rsid w:val="00B64458"/>
    <w:rsid w:val="00B740C3"/>
    <w:rsid w:val="00B86050"/>
    <w:rsid w:val="00B868EB"/>
    <w:rsid w:val="00BA06DB"/>
    <w:rsid w:val="00BB490A"/>
    <w:rsid w:val="00BB55FF"/>
    <w:rsid w:val="00BB738B"/>
    <w:rsid w:val="00BC198C"/>
    <w:rsid w:val="00BC3D78"/>
    <w:rsid w:val="00BD2C46"/>
    <w:rsid w:val="00BD4B70"/>
    <w:rsid w:val="00BD4CFA"/>
    <w:rsid w:val="00BE7591"/>
    <w:rsid w:val="00BE7705"/>
    <w:rsid w:val="00BF6EC7"/>
    <w:rsid w:val="00C15545"/>
    <w:rsid w:val="00C4760A"/>
    <w:rsid w:val="00C5371F"/>
    <w:rsid w:val="00C817A4"/>
    <w:rsid w:val="00C85C72"/>
    <w:rsid w:val="00C92203"/>
    <w:rsid w:val="00CB7E9D"/>
    <w:rsid w:val="00CC0CC5"/>
    <w:rsid w:val="00CC69D1"/>
    <w:rsid w:val="00CD43F2"/>
    <w:rsid w:val="00D04DE4"/>
    <w:rsid w:val="00D06816"/>
    <w:rsid w:val="00D16F80"/>
    <w:rsid w:val="00D31F4A"/>
    <w:rsid w:val="00D40954"/>
    <w:rsid w:val="00D6248A"/>
    <w:rsid w:val="00D72CA2"/>
    <w:rsid w:val="00D843CB"/>
    <w:rsid w:val="00DA0AB8"/>
    <w:rsid w:val="00DB546D"/>
    <w:rsid w:val="00DC5515"/>
    <w:rsid w:val="00DE7FEF"/>
    <w:rsid w:val="00DF2B2E"/>
    <w:rsid w:val="00E112AB"/>
    <w:rsid w:val="00E13CA1"/>
    <w:rsid w:val="00E228D4"/>
    <w:rsid w:val="00E304ED"/>
    <w:rsid w:val="00E7433A"/>
    <w:rsid w:val="00EA64D3"/>
    <w:rsid w:val="00EB068F"/>
    <w:rsid w:val="00EC430E"/>
    <w:rsid w:val="00ED3B2E"/>
    <w:rsid w:val="00F110EA"/>
    <w:rsid w:val="00F14993"/>
    <w:rsid w:val="00F33E6C"/>
    <w:rsid w:val="00F46BAD"/>
    <w:rsid w:val="00F46BD5"/>
    <w:rsid w:val="00F51CAD"/>
    <w:rsid w:val="00F60179"/>
    <w:rsid w:val="00F73607"/>
    <w:rsid w:val="00F74931"/>
    <w:rsid w:val="00FA4C33"/>
    <w:rsid w:val="00FC11F0"/>
    <w:rsid w:val="00FC272B"/>
    <w:rsid w:val="00FC6295"/>
    <w:rsid w:val="00FD7090"/>
    <w:rsid w:val="00FE1BC8"/>
    <w:rsid w:val="00FE2787"/>
    <w:rsid w:val="00FF085B"/>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B75C88"/>
  <w15:chartTrackingRefBased/>
  <w15:docId w15:val="{E6785C6F-C247-43D8-A198-550BA6196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F97"/>
    <w:pPr>
      <w:ind w:left="720"/>
      <w:contextualSpacing/>
    </w:pPr>
  </w:style>
  <w:style w:type="paragraph" w:styleId="FootnoteText">
    <w:name w:val="footnote text"/>
    <w:basedOn w:val="Normal"/>
    <w:link w:val="FootnoteTextChar"/>
    <w:uiPriority w:val="99"/>
    <w:semiHidden/>
    <w:unhideWhenUsed/>
    <w:rsid w:val="00C476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4760A"/>
    <w:rPr>
      <w:sz w:val="20"/>
      <w:szCs w:val="20"/>
    </w:rPr>
  </w:style>
  <w:style w:type="character" w:styleId="FootnoteReference">
    <w:name w:val="footnote reference"/>
    <w:basedOn w:val="DefaultParagraphFont"/>
    <w:uiPriority w:val="99"/>
    <w:semiHidden/>
    <w:unhideWhenUsed/>
    <w:rsid w:val="00C4760A"/>
    <w:rPr>
      <w:vertAlign w:val="superscript"/>
    </w:rPr>
  </w:style>
  <w:style w:type="paragraph" w:styleId="NormalWeb">
    <w:name w:val="Normal (Web)"/>
    <w:basedOn w:val="Normal"/>
    <w:uiPriority w:val="99"/>
    <w:semiHidden/>
    <w:unhideWhenUsed/>
    <w:rsid w:val="00DC5515"/>
    <w:pPr>
      <w:spacing w:before="100" w:beforeAutospacing="1" w:after="100" w:afterAutospacing="1" w:line="240" w:lineRule="auto"/>
    </w:pPr>
    <w:rPr>
      <w:rFonts w:ascii="Times New Roman" w:eastAsiaTheme="minorEastAsia" w:hAnsi="Times New Roman" w:cs="Times New Roman"/>
      <w:sz w:val="24"/>
      <w:szCs w:val="24"/>
      <w:lang w:eastAsia="en-SG"/>
    </w:rPr>
  </w:style>
  <w:style w:type="paragraph" w:styleId="Header">
    <w:name w:val="header"/>
    <w:basedOn w:val="Normal"/>
    <w:link w:val="HeaderChar"/>
    <w:uiPriority w:val="99"/>
    <w:unhideWhenUsed/>
    <w:rsid w:val="00DA0A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AB8"/>
  </w:style>
  <w:style w:type="paragraph" w:styleId="Footer">
    <w:name w:val="footer"/>
    <w:basedOn w:val="Normal"/>
    <w:link w:val="FooterChar"/>
    <w:uiPriority w:val="99"/>
    <w:unhideWhenUsed/>
    <w:rsid w:val="00DA0A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821101">
      <w:bodyDiv w:val="1"/>
      <w:marLeft w:val="0"/>
      <w:marRight w:val="0"/>
      <w:marTop w:val="0"/>
      <w:marBottom w:val="0"/>
      <w:divBdr>
        <w:top w:val="none" w:sz="0" w:space="0" w:color="auto"/>
        <w:left w:val="none" w:sz="0" w:space="0" w:color="auto"/>
        <w:bottom w:val="none" w:sz="0" w:space="0" w:color="auto"/>
        <w:right w:val="none" w:sz="0" w:space="0" w:color="auto"/>
      </w:divBdr>
    </w:div>
    <w:div w:id="1058438049">
      <w:bodyDiv w:val="1"/>
      <w:marLeft w:val="0"/>
      <w:marRight w:val="0"/>
      <w:marTop w:val="0"/>
      <w:marBottom w:val="0"/>
      <w:divBdr>
        <w:top w:val="none" w:sz="0" w:space="0" w:color="auto"/>
        <w:left w:val="none" w:sz="0" w:space="0" w:color="auto"/>
        <w:bottom w:val="none" w:sz="0" w:space="0" w:color="auto"/>
        <w:right w:val="none" w:sz="0" w:space="0" w:color="auto"/>
      </w:divBdr>
    </w:div>
    <w:div w:id="1950352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EFA43-EDBA-438E-80B1-770A54A28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7</Pages>
  <Words>1631</Words>
  <Characters>9298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Henry Jacob</dc:creator>
  <cp:keywords/>
  <dc:description/>
  <cp:lastModifiedBy>Gabriel Henry Jacob</cp:lastModifiedBy>
  <cp:revision>201</cp:revision>
  <dcterms:created xsi:type="dcterms:W3CDTF">2021-12-14T02:35:00Z</dcterms:created>
  <dcterms:modified xsi:type="dcterms:W3CDTF">2021-12-15T05:16:00Z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WProjectId">
    <vt:lpwstr>ap:61b19f7f8f08c81a95aae34d</vt:lpwstr>
  </property>
</Properties>
</file>