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187610" w14:textId="77777777" w:rsidR="00203F43" w:rsidRDefault="00203F43" w:rsidP="00203F43">
      <w:pPr>
        <w:jc w:val="center"/>
        <w:rPr>
          <w:rFonts w:ascii="Times New Roman" w:eastAsia="Times New Roman" w:hAnsi="Times New Roman" w:cs="Times New Roman"/>
          <w:b/>
          <w:color w:val="000000" w:themeColor="text1"/>
          <w:sz w:val="36"/>
          <w:szCs w:val="24"/>
          <w:lang w:val="en-GB"/>
        </w:rPr>
      </w:pPr>
      <w:r w:rsidRPr="00E07036">
        <w:rPr>
          <w:rFonts w:ascii="Times New Roman" w:eastAsia="Times New Roman" w:hAnsi="Times New Roman" w:cs="Times New Roman"/>
          <w:b/>
          <w:color w:val="000000" w:themeColor="text1"/>
          <w:sz w:val="36"/>
          <w:szCs w:val="24"/>
          <w:lang w:val="en-GB"/>
        </w:rPr>
        <w:t>LCLM6004</w:t>
      </w:r>
    </w:p>
    <w:p w14:paraId="00B2019D" w14:textId="0FA4DCE9" w:rsidR="00AA653D" w:rsidRDefault="00AA653D" w:rsidP="00203F43">
      <w:pPr>
        <w:jc w:val="center"/>
        <w:rPr>
          <w:rFonts w:ascii="Times New Roman" w:eastAsia="Times New Roman" w:hAnsi="Times New Roman" w:cs="Times New Roman"/>
          <w:b/>
          <w:color w:val="000000" w:themeColor="text1"/>
          <w:sz w:val="36"/>
          <w:szCs w:val="24"/>
          <w:lang w:val="en-GB"/>
        </w:rPr>
      </w:pPr>
      <w:r>
        <w:rPr>
          <w:rFonts w:ascii="Times New Roman" w:eastAsia="Times New Roman" w:hAnsi="Times New Roman" w:cs="Times New Roman"/>
          <w:b/>
          <w:color w:val="000000" w:themeColor="text1"/>
          <w:sz w:val="36"/>
          <w:szCs w:val="24"/>
          <w:lang w:val="en-GB"/>
        </w:rPr>
        <w:t xml:space="preserve">Name : Georgiana Rebenciuc </w:t>
      </w:r>
    </w:p>
    <w:p w14:paraId="32B6B604" w14:textId="3EEA5A01" w:rsidR="00AA653D" w:rsidRDefault="00AA653D" w:rsidP="00203F43">
      <w:pPr>
        <w:jc w:val="center"/>
        <w:rPr>
          <w:rFonts w:ascii="Times New Roman" w:eastAsia="Times New Roman" w:hAnsi="Times New Roman" w:cs="Times New Roman"/>
          <w:b/>
          <w:color w:val="000000" w:themeColor="text1"/>
          <w:sz w:val="36"/>
          <w:szCs w:val="24"/>
          <w:lang w:val="en-GB"/>
        </w:rPr>
      </w:pPr>
      <w:r>
        <w:rPr>
          <w:rFonts w:ascii="Times New Roman" w:eastAsia="Times New Roman" w:hAnsi="Times New Roman" w:cs="Times New Roman"/>
          <w:b/>
          <w:color w:val="000000" w:themeColor="text1"/>
          <w:sz w:val="36"/>
          <w:szCs w:val="24"/>
          <w:lang w:val="en-GB"/>
        </w:rPr>
        <w:t>Student ID: 2214103</w:t>
      </w:r>
    </w:p>
    <w:p w14:paraId="6CECEA4F" w14:textId="08F9B826" w:rsidR="00AA653D" w:rsidRDefault="00AA653D" w:rsidP="00203F43">
      <w:pPr>
        <w:jc w:val="center"/>
        <w:rPr>
          <w:rFonts w:ascii="Times New Roman" w:eastAsia="Times New Roman" w:hAnsi="Times New Roman" w:cs="Times New Roman"/>
          <w:b/>
          <w:color w:val="000000" w:themeColor="text1"/>
          <w:sz w:val="36"/>
          <w:szCs w:val="24"/>
          <w:lang w:val="en-GB"/>
        </w:rPr>
      </w:pPr>
      <w:r>
        <w:rPr>
          <w:rFonts w:ascii="Times New Roman" w:eastAsia="Times New Roman" w:hAnsi="Times New Roman" w:cs="Times New Roman"/>
          <w:b/>
          <w:color w:val="000000" w:themeColor="text1"/>
          <w:sz w:val="36"/>
          <w:szCs w:val="24"/>
          <w:lang w:val="en-GB"/>
        </w:rPr>
        <w:t>Lecture: Rameses Manalang</w:t>
      </w:r>
    </w:p>
    <w:p w14:paraId="43D3E2B7" w14:textId="77777777" w:rsidR="00AA653D" w:rsidRPr="00E07036" w:rsidRDefault="00AA653D" w:rsidP="00203F43">
      <w:pPr>
        <w:jc w:val="center"/>
        <w:rPr>
          <w:rFonts w:ascii="Times New Roman" w:eastAsia="Times New Roman" w:hAnsi="Times New Roman" w:cs="Times New Roman"/>
          <w:b/>
          <w:color w:val="000000" w:themeColor="text1"/>
          <w:sz w:val="36"/>
          <w:szCs w:val="24"/>
          <w:lang w:val="en-GB"/>
        </w:rPr>
      </w:pPr>
    </w:p>
    <w:p w14:paraId="357603BA" w14:textId="77777777" w:rsidR="00203F43" w:rsidRPr="00E07036" w:rsidRDefault="00203F43" w:rsidP="00203F43">
      <w:pPr>
        <w:jc w:val="center"/>
        <w:rPr>
          <w:rFonts w:ascii="Times New Roman" w:eastAsia="Times New Roman" w:hAnsi="Times New Roman" w:cs="Times New Roman"/>
          <w:b/>
          <w:color w:val="000000" w:themeColor="text1"/>
          <w:sz w:val="36"/>
          <w:szCs w:val="24"/>
          <w:lang w:val="en-GB"/>
        </w:rPr>
      </w:pPr>
      <w:r w:rsidRPr="00E07036">
        <w:rPr>
          <w:rFonts w:ascii="Times New Roman" w:eastAsia="Times New Roman" w:hAnsi="Times New Roman" w:cs="Times New Roman"/>
          <w:b/>
          <w:color w:val="000000" w:themeColor="text1"/>
          <w:sz w:val="36"/>
          <w:szCs w:val="24"/>
          <w:lang w:val="en-GB"/>
        </w:rPr>
        <w:t>Research Methods for Business</w:t>
      </w:r>
    </w:p>
    <w:p w14:paraId="5AE401D3" w14:textId="77777777" w:rsidR="00203F43" w:rsidRPr="00E07036" w:rsidRDefault="00203F43" w:rsidP="00203F43">
      <w:pPr>
        <w:jc w:val="center"/>
        <w:rPr>
          <w:rFonts w:ascii="Times New Roman" w:eastAsia="Times New Roman" w:hAnsi="Times New Roman" w:cs="Times New Roman"/>
          <w:b/>
          <w:color w:val="000000" w:themeColor="text1"/>
          <w:sz w:val="36"/>
          <w:szCs w:val="24"/>
          <w:lang w:val="en-GB"/>
        </w:rPr>
      </w:pPr>
      <w:r w:rsidRPr="00E07036">
        <w:rPr>
          <w:rFonts w:ascii="Times New Roman" w:eastAsia="Times New Roman" w:hAnsi="Times New Roman" w:cs="Times New Roman"/>
          <w:b/>
          <w:color w:val="000000" w:themeColor="text1"/>
          <w:sz w:val="36"/>
          <w:szCs w:val="24"/>
          <w:lang w:val="en-GB"/>
        </w:rPr>
        <w:t xml:space="preserve">Business Research Proposal </w:t>
      </w:r>
    </w:p>
    <w:p w14:paraId="7826E1B4" w14:textId="77777777" w:rsidR="00203F43" w:rsidRPr="00E07036" w:rsidRDefault="00203F43" w:rsidP="00203F43">
      <w:pPr>
        <w:jc w:val="center"/>
        <w:rPr>
          <w:rFonts w:ascii="Times New Roman" w:eastAsia="Times New Roman" w:hAnsi="Times New Roman" w:cs="Times New Roman"/>
          <w:b/>
          <w:i/>
          <w:color w:val="000000" w:themeColor="text1"/>
          <w:sz w:val="36"/>
          <w:szCs w:val="24"/>
          <w:lang w:val="en-GB"/>
        </w:rPr>
      </w:pPr>
      <w:r w:rsidRPr="00E07036">
        <w:rPr>
          <w:rFonts w:ascii="Times New Roman" w:eastAsia="Times New Roman" w:hAnsi="Times New Roman" w:cs="Times New Roman"/>
          <w:b/>
          <w:color w:val="000000" w:themeColor="text1"/>
          <w:sz w:val="36"/>
          <w:szCs w:val="24"/>
          <w:lang w:val="en-GB"/>
        </w:rPr>
        <w:t xml:space="preserve">Title- </w:t>
      </w:r>
      <w:r w:rsidRPr="00E07036">
        <w:rPr>
          <w:rFonts w:ascii="Times New Roman" w:eastAsia="Times New Roman" w:hAnsi="Times New Roman" w:cs="Times New Roman"/>
          <w:b/>
          <w:i/>
          <w:color w:val="000000" w:themeColor="text1"/>
          <w:sz w:val="36"/>
          <w:szCs w:val="24"/>
          <w:lang w:val="en-GB"/>
        </w:rPr>
        <w:t>Impact of Hybrid Work Models on Empl</w:t>
      </w:r>
      <w:r w:rsidR="002B6386" w:rsidRPr="00E07036">
        <w:rPr>
          <w:rFonts w:ascii="Times New Roman" w:eastAsia="Times New Roman" w:hAnsi="Times New Roman" w:cs="Times New Roman"/>
          <w:b/>
          <w:i/>
          <w:color w:val="000000" w:themeColor="text1"/>
          <w:sz w:val="36"/>
          <w:szCs w:val="24"/>
          <w:lang w:val="en-GB"/>
        </w:rPr>
        <w:t>oyee Motivation and Productivity- A Case Study of Barclays Plc</w:t>
      </w:r>
    </w:p>
    <w:p w14:paraId="06AD9F5E" w14:textId="77777777" w:rsidR="00164A64" w:rsidRPr="00E07036" w:rsidRDefault="00164A64" w:rsidP="00203F43">
      <w:pPr>
        <w:jc w:val="center"/>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br w:type="page"/>
      </w:r>
    </w:p>
    <w:sdt>
      <w:sdtPr>
        <w:rPr>
          <w:rFonts w:ascii="Arial" w:eastAsia="Arial" w:hAnsi="Arial" w:cs="Arial"/>
          <w:b w:val="0"/>
          <w:bCs w:val="0"/>
          <w:color w:val="000000" w:themeColor="text1"/>
          <w:sz w:val="22"/>
          <w:szCs w:val="22"/>
          <w:lang w:val="en-GB"/>
        </w:rPr>
        <w:id w:val="2073222019"/>
        <w:docPartObj>
          <w:docPartGallery w:val="Table of Contents"/>
          <w:docPartUnique/>
        </w:docPartObj>
      </w:sdtPr>
      <w:sdtContent>
        <w:p w14:paraId="4DC79F0E" w14:textId="77777777" w:rsidR="00203F43" w:rsidRPr="00E07036" w:rsidRDefault="00203F43" w:rsidP="00161F0A">
          <w:pPr>
            <w:pStyle w:val="TOCHeading"/>
            <w:jc w:val="center"/>
            <w:rPr>
              <w:rFonts w:ascii="Times New Roman" w:hAnsi="Times New Roman" w:cs="Times New Roman"/>
              <w:color w:val="000000" w:themeColor="text1"/>
              <w:sz w:val="24"/>
              <w:szCs w:val="24"/>
              <w:lang w:val="en-GB"/>
            </w:rPr>
          </w:pPr>
          <w:r w:rsidRPr="00E07036">
            <w:rPr>
              <w:rFonts w:ascii="Times New Roman" w:hAnsi="Times New Roman" w:cs="Times New Roman"/>
              <w:color w:val="000000" w:themeColor="text1"/>
              <w:sz w:val="24"/>
              <w:szCs w:val="24"/>
              <w:lang w:val="en-GB"/>
            </w:rPr>
            <w:t>Table of Contents</w:t>
          </w:r>
        </w:p>
        <w:p w14:paraId="7E2DC7FB" w14:textId="77777777" w:rsidR="00203F43" w:rsidRPr="00E07036" w:rsidRDefault="002139A3" w:rsidP="00161F0A">
          <w:pPr>
            <w:pStyle w:val="TOC1"/>
            <w:tabs>
              <w:tab w:val="right" w:leader="dot" w:pos="9019"/>
            </w:tabs>
            <w:jc w:val="center"/>
            <w:rPr>
              <w:rFonts w:ascii="Times New Roman" w:hAnsi="Times New Roman" w:cs="Times New Roman"/>
              <w:noProof/>
              <w:color w:val="000000" w:themeColor="text1"/>
              <w:sz w:val="24"/>
              <w:szCs w:val="24"/>
              <w:lang w:val="en-GB"/>
            </w:rPr>
          </w:pPr>
          <w:r w:rsidRPr="00E07036">
            <w:rPr>
              <w:rFonts w:ascii="Times New Roman" w:hAnsi="Times New Roman" w:cs="Times New Roman"/>
              <w:color w:val="000000" w:themeColor="text1"/>
              <w:sz w:val="24"/>
              <w:szCs w:val="24"/>
              <w:lang w:val="en-GB"/>
            </w:rPr>
            <w:fldChar w:fldCharType="begin"/>
          </w:r>
          <w:r w:rsidR="00203F43" w:rsidRPr="00E07036">
            <w:rPr>
              <w:rFonts w:ascii="Times New Roman" w:hAnsi="Times New Roman" w:cs="Times New Roman"/>
              <w:color w:val="000000" w:themeColor="text1"/>
              <w:sz w:val="24"/>
              <w:szCs w:val="24"/>
              <w:lang w:val="en-GB"/>
            </w:rPr>
            <w:instrText xml:space="preserve"> TOC \o "1-3" \h \z \u </w:instrText>
          </w:r>
          <w:r w:rsidRPr="00E07036">
            <w:rPr>
              <w:rFonts w:ascii="Times New Roman" w:hAnsi="Times New Roman" w:cs="Times New Roman"/>
              <w:color w:val="000000" w:themeColor="text1"/>
              <w:sz w:val="24"/>
              <w:szCs w:val="24"/>
              <w:lang w:val="en-GB"/>
            </w:rPr>
            <w:fldChar w:fldCharType="separate"/>
          </w:r>
          <w:hyperlink w:anchor="_Toc212482239" w:history="1">
            <w:r w:rsidR="00203F43" w:rsidRPr="00E07036">
              <w:rPr>
                <w:rStyle w:val="Hyperlink"/>
                <w:rFonts w:ascii="Times New Roman" w:hAnsi="Times New Roman" w:cs="Times New Roman"/>
                <w:noProof/>
                <w:color w:val="000000" w:themeColor="text1"/>
                <w:sz w:val="24"/>
                <w:szCs w:val="24"/>
                <w:lang w:val="en-GB"/>
              </w:rPr>
              <w:t>Identified business problem with background and rationale</w:t>
            </w:r>
            <w:r w:rsidR="00203F43" w:rsidRPr="00E07036">
              <w:rPr>
                <w:rFonts w:ascii="Times New Roman" w:hAnsi="Times New Roman" w:cs="Times New Roman"/>
                <w:noProof/>
                <w:webHidden/>
                <w:color w:val="000000" w:themeColor="text1"/>
                <w:sz w:val="24"/>
                <w:szCs w:val="24"/>
                <w:lang w:val="en-GB"/>
              </w:rPr>
              <w:tab/>
            </w:r>
            <w:r w:rsidRPr="00E07036">
              <w:rPr>
                <w:rFonts w:ascii="Times New Roman" w:hAnsi="Times New Roman" w:cs="Times New Roman"/>
                <w:noProof/>
                <w:webHidden/>
                <w:color w:val="000000" w:themeColor="text1"/>
                <w:sz w:val="24"/>
                <w:szCs w:val="24"/>
                <w:lang w:val="en-GB"/>
              </w:rPr>
              <w:fldChar w:fldCharType="begin"/>
            </w:r>
            <w:r w:rsidR="00203F43" w:rsidRPr="00E07036">
              <w:rPr>
                <w:rFonts w:ascii="Times New Roman" w:hAnsi="Times New Roman" w:cs="Times New Roman"/>
                <w:noProof/>
                <w:webHidden/>
                <w:color w:val="000000" w:themeColor="text1"/>
                <w:sz w:val="24"/>
                <w:szCs w:val="24"/>
                <w:lang w:val="en-GB"/>
              </w:rPr>
              <w:instrText xml:space="preserve"> PAGEREF _Toc212482239 \h </w:instrText>
            </w:r>
            <w:r w:rsidRPr="00E07036">
              <w:rPr>
                <w:rFonts w:ascii="Times New Roman" w:hAnsi="Times New Roman" w:cs="Times New Roman"/>
                <w:noProof/>
                <w:webHidden/>
                <w:color w:val="000000" w:themeColor="text1"/>
                <w:sz w:val="24"/>
                <w:szCs w:val="24"/>
                <w:lang w:val="en-GB"/>
              </w:rPr>
            </w:r>
            <w:r w:rsidRPr="00E07036">
              <w:rPr>
                <w:rFonts w:ascii="Times New Roman" w:hAnsi="Times New Roman" w:cs="Times New Roman"/>
                <w:noProof/>
                <w:webHidden/>
                <w:color w:val="000000" w:themeColor="text1"/>
                <w:sz w:val="24"/>
                <w:szCs w:val="24"/>
                <w:lang w:val="en-GB"/>
              </w:rPr>
              <w:fldChar w:fldCharType="separate"/>
            </w:r>
            <w:r w:rsidR="00203F43" w:rsidRPr="00E07036">
              <w:rPr>
                <w:rFonts w:ascii="Times New Roman" w:hAnsi="Times New Roman" w:cs="Times New Roman"/>
                <w:noProof/>
                <w:webHidden/>
                <w:color w:val="000000" w:themeColor="text1"/>
                <w:sz w:val="24"/>
                <w:szCs w:val="24"/>
                <w:lang w:val="en-GB"/>
              </w:rPr>
              <w:t>3</w:t>
            </w:r>
            <w:r w:rsidRPr="00E07036">
              <w:rPr>
                <w:rFonts w:ascii="Times New Roman" w:hAnsi="Times New Roman" w:cs="Times New Roman"/>
                <w:noProof/>
                <w:webHidden/>
                <w:color w:val="000000" w:themeColor="text1"/>
                <w:sz w:val="24"/>
                <w:szCs w:val="24"/>
                <w:lang w:val="en-GB"/>
              </w:rPr>
              <w:fldChar w:fldCharType="end"/>
            </w:r>
          </w:hyperlink>
        </w:p>
        <w:p w14:paraId="3D5DD79A" w14:textId="77777777" w:rsidR="00203F43" w:rsidRPr="00E07036" w:rsidRDefault="00203F43" w:rsidP="00161F0A">
          <w:pPr>
            <w:pStyle w:val="TOC1"/>
            <w:tabs>
              <w:tab w:val="right" w:leader="dot" w:pos="9019"/>
            </w:tabs>
            <w:jc w:val="center"/>
            <w:rPr>
              <w:rFonts w:ascii="Times New Roman" w:hAnsi="Times New Roman" w:cs="Times New Roman"/>
              <w:noProof/>
              <w:color w:val="000000" w:themeColor="text1"/>
              <w:sz w:val="24"/>
              <w:szCs w:val="24"/>
              <w:lang w:val="en-GB"/>
            </w:rPr>
          </w:pPr>
          <w:hyperlink w:anchor="_Toc212482240" w:history="1">
            <w:r w:rsidRPr="00E07036">
              <w:rPr>
                <w:rStyle w:val="Hyperlink"/>
                <w:rFonts w:ascii="Times New Roman" w:hAnsi="Times New Roman" w:cs="Times New Roman"/>
                <w:noProof/>
                <w:color w:val="000000" w:themeColor="text1"/>
                <w:sz w:val="24"/>
                <w:szCs w:val="24"/>
                <w:lang w:val="en-GB"/>
              </w:rPr>
              <w:t>Research Aims, Objectives and Questions</w:t>
            </w:r>
            <w:r w:rsidRPr="00E07036">
              <w:rPr>
                <w:rFonts w:ascii="Times New Roman" w:hAnsi="Times New Roman" w:cs="Times New Roman"/>
                <w:noProof/>
                <w:webHidden/>
                <w:color w:val="000000" w:themeColor="text1"/>
                <w:sz w:val="24"/>
                <w:szCs w:val="24"/>
                <w:lang w:val="en-GB"/>
              </w:rPr>
              <w:tab/>
            </w:r>
            <w:r w:rsidR="002139A3" w:rsidRPr="00E07036">
              <w:rPr>
                <w:rFonts w:ascii="Times New Roman" w:hAnsi="Times New Roman" w:cs="Times New Roman"/>
                <w:noProof/>
                <w:webHidden/>
                <w:color w:val="000000" w:themeColor="text1"/>
                <w:sz w:val="24"/>
                <w:szCs w:val="24"/>
                <w:lang w:val="en-GB"/>
              </w:rPr>
              <w:fldChar w:fldCharType="begin"/>
            </w:r>
            <w:r w:rsidRPr="00E07036">
              <w:rPr>
                <w:rFonts w:ascii="Times New Roman" w:hAnsi="Times New Roman" w:cs="Times New Roman"/>
                <w:noProof/>
                <w:webHidden/>
                <w:color w:val="000000" w:themeColor="text1"/>
                <w:sz w:val="24"/>
                <w:szCs w:val="24"/>
                <w:lang w:val="en-GB"/>
              </w:rPr>
              <w:instrText xml:space="preserve"> PAGEREF _Toc212482240 \h </w:instrText>
            </w:r>
            <w:r w:rsidR="002139A3" w:rsidRPr="00E07036">
              <w:rPr>
                <w:rFonts w:ascii="Times New Roman" w:hAnsi="Times New Roman" w:cs="Times New Roman"/>
                <w:noProof/>
                <w:webHidden/>
                <w:color w:val="000000" w:themeColor="text1"/>
                <w:sz w:val="24"/>
                <w:szCs w:val="24"/>
                <w:lang w:val="en-GB"/>
              </w:rPr>
            </w:r>
            <w:r w:rsidR="002139A3" w:rsidRPr="00E07036">
              <w:rPr>
                <w:rFonts w:ascii="Times New Roman" w:hAnsi="Times New Roman" w:cs="Times New Roman"/>
                <w:noProof/>
                <w:webHidden/>
                <w:color w:val="000000" w:themeColor="text1"/>
                <w:sz w:val="24"/>
                <w:szCs w:val="24"/>
                <w:lang w:val="en-GB"/>
              </w:rPr>
              <w:fldChar w:fldCharType="separate"/>
            </w:r>
            <w:r w:rsidRPr="00E07036">
              <w:rPr>
                <w:rFonts w:ascii="Times New Roman" w:hAnsi="Times New Roman" w:cs="Times New Roman"/>
                <w:noProof/>
                <w:webHidden/>
                <w:color w:val="000000" w:themeColor="text1"/>
                <w:sz w:val="24"/>
                <w:szCs w:val="24"/>
                <w:lang w:val="en-GB"/>
              </w:rPr>
              <w:t>3</w:t>
            </w:r>
            <w:r w:rsidR="002139A3" w:rsidRPr="00E07036">
              <w:rPr>
                <w:rFonts w:ascii="Times New Roman" w:hAnsi="Times New Roman" w:cs="Times New Roman"/>
                <w:noProof/>
                <w:webHidden/>
                <w:color w:val="000000" w:themeColor="text1"/>
                <w:sz w:val="24"/>
                <w:szCs w:val="24"/>
                <w:lang w:val="en-GB"/>
              </w:rPr>
              <w:fldChar w:fldCharType="end"/>
            </w:r>
          </w:hyperlink>
        </w:p>
        <w:p w14:paraId="54250CAE" w14:textId="77777777" w:rsidR="00203F43" w:rsidRPr="00E07036" w:rsidRDefault="00203F43" w:rsidP="00161F0A">
          <w:pPr>
            <w:pStyle w:val="TOC1"/>
            <w:tabs>
              <w:tab w:val="right" w:leader="dot" w:pos="9019"/>
            </w:tabs>
            <w:jc w:val="center"/>
            <w:rPr>
              <w:rFonts w:ascii="Times New Roman" w:hAnsi="Times New Roman" w:cs="Times New Roman"/>
              <w:noProof/>
              <w:color w:val="000000" w:themeColor="text1"/>
              <w:sz w:val="24"/>
              <w:szCs w:val="24"/>
              <w:lang w:val="en-GB"/>
            </w:rPr>
          </w:pPr>
          <w:hyperlink w:anchor="_Toc212482241" w:history="1">
            <w:r w:rsidRPr="00E07036">
              <w:rPr>
                <w:rStyle w:val="Hyperlink"/>
                <w:rFonts w:ascii="Times New Roman" w:hAnsi="Times New Roman" w:cs="Times New Roman"/>
                <w:noProof/>
                <w:color w:val="000000" w:themeColor="text1"/>
                <w:sz w:val="24"/>
                <w:szCs w:val="24"/>
                <w:lang w:val="en-GB"/>
              </w:rPr>
              <w:t>Literature Review</w:t>
            </w:r>
            <w:r w:rsidRPr="00E07036">
              <w:rPr>
                <w:rFonts w:ascii="Times New Roman" w:hAnsi="Times New Roman" w:cs="Times New Roman"/>
                <w:noProof/>
                <w:webHidden/>
                <w:color w:val="000000" w:themeColor="text1"/>
                <w:sz w:val="24"/>
                <w:szCs w:val="24"/>
                <w:lang w:val="en-GB"/>
              </w:rPr>
              <w:tab/>
            </w:r>
            <w:r w:rsidR="002139A3" w:rsidRPr="00E07036">
              <w:rPr>
                <w:rFonts w:ascii="Times New Roman" w:hAnsi="Times New Roman" w:cs="Times New Roman"/>
                <w:noProof/>
                <w:webHidden/>
                <w:color w:val="000000" w:themeColor="text1"/>
                <w:sz w:val="24"/>
                <w:szCs w:val="24"/>
                <w:lang w:val="en-GB"/>
              </w:rPr>
              <w:fldChar w:fldCharType="begin"/>
            </w:r>
            <w:r w:rsidRPr="00E07036">
              <w:rPr>
                <w:rFonts w:ascii="Times New Roman" w:hAnsi="Times New Roman" w:cs="Times New Roman"/>
                <w:noProof/>
                <w:webHidden/>
                <w:color w:val="000000" w:themeColor="text1"/>
                <w:sz w:val="24"/>
                <w:szCs w:val="24"/>
                <w:lang w:val="en-GB"/>
              </w:rPr>
              <w:instrText xml:space="preserve"> PAGEREF _Toc212482241 \h </w:instrText>
            </w:r>
            <w:r w:rsidR="002139A3" w:rsidRPr="00E07036">
              <w:rPr>
                <w:rFonts w:ascii="Times New Roman" w:hAnsi="Times New Roman" w:cs="Times New Roman"/>
                <w:noProof/>
                <w:webHidden/>
                <w:color w:val="000000" w:themeColor="text1"/>
                <w:sz w:val="24"/>
                <w:szCs w:val="24"/>
                <w:lang w:val="en-GB"/>
              </w:rPr>
            </w:r>
            <w:r w:rsidR="002139A3" w:rsidRPr="00E07036">
              <w:rPr>
                <w:rFonts w:ascii="Times New Roman" w:hAnsi="Times New Roman" w:cs="Times New Roman"/>
                <w:noProof/>
                <w:webHidden/>
                <w:color w:val="000000" w:themeColor="text1"/>
                <w:sz w:val="24"/>
                <w:szCs w:val="24"/>
                <w:lang w:val="en-GB"/>
              </w:rPr>
              <w:fldChar w:fldCharType="separate"/>
            </w:r>
            <w:r w:rsidRPr="00E07036">
              <w:rPr>
                <w:rFonts w:ascii="Times New Roman" w:hAnsi="Times New Roman" w:cs="Times New Roman"/>
                <w:noProof/>
                <w:webHidden/>
                <w:color w:val="000000" w:themeColor="text1"/>
                <w:sz w:val="24"/>
                <w:szCs w:val="24"/>
                <w:lang w:val="en-GB"/>
              </w:rPr>
              <w:t>4</w:t>
            </w:r>
            <w:r w:rsidR="002139A3" w:rsidRPr="00E07036">
              <w:rPr>
                <w:rFonts w:ascii="Times New Roman" w:hAnsi="Times New Roman" w:cs="Times New Roman"/>
                <w:noProof/>
                <w:webHidden/>
                <w:color w:val="000000" w:themeColor="text1"/>
                <w:sz w:val="24"/>
                <w:szCs w:val="24"/>
                <w:lang w:val="en-GB"/>
              </w:rPr>
              <w:fldChar w:fldCharType="end"/>
            </w:r>
          </w:hyperlink>
        </w:p>
        <w:p w14:paraId="2C6451F8" w14:textId="77777777" w:rsidR="00203F43" w:rsidRPr="00E07036" w:rsidRDefault="00203F43" w:rsidP="00161F0A">
          <w:pPr>
            <w:pStyle w:val="TOC1"/>
            <w:tabs>
              <w:tab w:val="right" w:leader="dot" w:pos="9019"/>
            </w:tabs>
            <w:jc w:val="center"/>
            <w:rPr>
              <w:rFonts w:ascii="Times New Roman" w:hAnsi="Times New Roman" w:cs="Times New Roman"/>
              <w:noProof/>
              <w:color w:val="000000" w:themeColor="text1"/>
              <w:sz w:val="24"/>
              <w:szCs w:val="24"/>
              <w:lang w:val="en-GB"/>
            </w:rPr>
          </w:pPr>
          <w:hyperlink w:anchor="_Toc212482242" w:history="1">
            <w:r w:rsidRPr="00E07036">
              <w:rPr>
                <w:rStyle w:val="Hyperlink"/>
                <w:rFonts w:ascii="Times New Roman" w:hAnsi="Times New Roman" w:cs="Times New Roman"/>
                <w:noProof/>
                <w:color w:val="000000" w:themeColor="text1"/>
                <w:sz w:val="24"/>
                <w:szCs w:val="24"/>
                <w:lang w:val="en-GB"/>
              </w:rPr>
              <w:t>Literature Gap</w:t>
            </w:r>
            <w:r w:rsidRPr="00E07036">
              <w:rPr>
                <w:rFonts w:ascii="Times New Roman" w:hAnsi="Times New Roman" w:cs="Times New Roman"/>
                <w:noProof/>
                <w:webHidden/>
                <w:color w:val="000000" w:themeColor="text1"/>
                <w:sz w:val="24"/>
                <w:szCs w:val="24"/>
                <w:lang w:val="en-GB"/>
              </w:rPr>
              <w:tab/>
            </w:r>
            <w:r w:rsidR="002139A3" w:rsidRPr="00E07036">
              <w:rPr>
                <w:rFonts w:ascii="Times New Roman" w:hAnsi="Times New Roman" w:cs="Times New Roman"/>
                <w:noProof/>
                <w:webHidden/>
                <w:color w:val="000000" w:themeColor="text1"/>
                <w:sz w:val="24"/>
                <w:szCs w:val="24"/>
                <w:lang w:val="en-GB"/>
              </w:rPr>
              <w:fldChar w:fldCharType="begin"/>
            </w:r>
            <w:r w:rsidRPr="00E07036">
              <w:rPr>
                <w:rFonts w:ascii="Times New Roman" w:hAnsi="Times New Roman" w:cs="Times New Roman"/>
                <w:noProof/>
                <w:webHidden/>
                <w:color w:val="000000" w:themeColor="text1"/>
                <w:sz w:val="24"/>
                <w:szCs w:val="24"/>
                <w:lang w:val="en-GB"/>
              </w:rPr>
              <w:instrText xml:space="preserve"> PAGEREF _Toc212482242 \h </w:instrText>
            </w:r>
            <w:r w:rsidR="002139A3" w:rsidRPr="00E07036">
              <w:rPr>
                <w:rFonts w:ascii="Times New Roman" w:hAnsi="Times New Roman" w:cs="Times New Roman"/>
                <w:noProof/>
                <w:webHidden/>
                <w:color w:val="000000" w:themeColor="text1"/>
                <w:sz w:val="24"/>
                <w:szCs w:val="24"/>
                <w:lang w:val="en-GB"/>
              </w:rPr>
            </w:r>
            <w:r w:rsidR="002139A3" w:rsidRPr="00E07036">
              <w:rPr>
                <w:rFonts w:ascii="Times New Roman" w:hAnsi="Times New Roman" w:cs="Times New Roman"/>
                <w:noProof/>
                <w:webHidden/>
                <w:color w:val="000000" w:themeColor="text1"/>
                <w:sz w:val="24"/>
                <w:szCs w:val="24"/>
                <w:lang w:val="en-GB"/>
              </w:rPr>
              <w:fldChar w:fldCharType="separate"/>
            </w:r>
            <w:r w:rsidRPr="00E07036">
              <w:rPr>
                <w:rFonts w:ascii="Times New Roman" w:hAnsi="Times New Roman" w:cs="Times New Roman"/>
                <w:noProof/>
                <w:webHidden/>
                <w:color w:val="000000" w:themeColor="text1"/>
                <w:sz w:val="24"/>
                <w:szCs w:val="24"/>
                <w:lang w:val="en-GB"/>
              </w:rPr>
              <w:t>6</w:t>
            </w:r>
            <w:r w:rsidR="002139A3" w:rsidRPr="00E07036">
              <w:rPr>
                <w:rFonts w:ascii="Times New Roman" w:hAnsi="Times New Roman" w:cs="Times New Roman"/>
                <w:noProof/>
                <w:webHidden/>
                <w:color w:val="000000" w:themeColor="text1"/>
                <w:sz w:val="24"/>
                <w:szCs w:val="24"/>
                <w:lang w:val="en-GB"/>
              </w:rPr>
              <w:fldChar w:fldCharType="end"/>
            </w:r>
          </w:hyperlink>
        </w:p>
        <w:p w14:paraId="1FA95A02" w14:textId="77777777" w:rsidR="00203F43" w:rsidRPr="00E07036" w:rsidRDefault="00203F43" w:rsidP="00161F0A">
          <w:pPr>
            <w:pStyle w:val="TOC1"/>
            <w:tabs>
              <w:tab w:val="right" w:leader="dot" w:pos="9019"/>
            </w:tabs>
            <w:jc w:val="center"/>
            <w:rPr>
              <w:rFonts w:ascii="Times New Roman" w:hAnsi="Times New Roman" w:cs="Times New Roman"/>
              <w:noProof/>
              <w:color w:val="000000" w:themeColor="text1"/>
              <w:sz w:val="24"/>
              <w:szCs w:val="24"/>
              <w:lang w:val="en-GB"/>
            </w:rPr>
          </w:pPr>
          <w:hyperlink w:anchor="_Toc212482243" w:history="1">
            <w:r w:rsidRPr="00E07036">
              <w:rPr>
                <w:rStyle w:val="Hyperlink"/>
                <w:rFonts w:ascii="Times New Roman" w:hAnsi="Times New Roman" w:cs="Times New Roman"/>
                <w:noProof/>
                <w:color w:val="000000" w:themeColor="text1"/>
                <w:sz w:val="24"/>
                <w:szCs w:val="24"/>
                <w:lang w:val="en-GB"/>
              </w:rPr>
              <w:t>Methodology and Design</w:t>
            </w:r>
            <w:r w:rsidRPr="00E07036">
              <w:rPr>
                <w:rFonts w:ascii="Times New Roman" w:hAnsi="Times New Roman" w:cs="Times New Roman"/>
                <w:noProof/>
                <w:webHidden/>
                <w:color w:val="000000" w:themeColor="text1"/>
                <w:sz w:val="24"/>
                <w:szCs w:val="24"/>
                <w:lang w:val="en-GB"/>
              </w:rPr>
              <w:tab/>
            </w:r>
            <w:r w:rsidR="002139A3" w:rsidRPr="00E07036">
              <w:rPr>
                <w:rFonts w:ascii="Times New Roman" w:hAnsi="Times New Roman" w:cs="Times New Roman"/>
                <w:noProof/>
                <w:webHidden/>
                <w:color w:val="000000" w:themeColor="text1"/>
                <w:sz w:val="24"/>
                <w:szCs w:val="24"/>
                <w:lang w:val="en-GB"/>
              </w:rPr>
              <w:fldChar w:fldCharType="begin"/>
            </w:r>
            <w:r w:rsidRPr="00E07036">
              <w:rPr>
                <w:rFonts w:ascii="Times New Roman" w:hAnsi="Times New Roman" w:cs="Times New Roman"/>
                <w:noProof/>
                <w:webHidden/>
                <w:color w:val="000000" w:themeColor="text1"/>
                <w:sz w:val="24"/>
                <w:szCs w:val="24"/>
                <w:lang w:val="en-GB"/>
              </w:rPr>
              <w:instrText xml:space="preserve"> PAGEREF _Toc212482243 \h </w:instrText>
            </w:r>
            <w:r w:rsidR="002139A3" w:rsidRPr="00E07036">
              <w:rPr>
                <w:rFonts w:ascii="Times New Roman" w:hAnsi="Times New Roman" w:cs="Times New Roman"/>
                <w:noProof/>
                <w:webHidden/>
                <w:color w:val="000000" w:themeColor="text1"/>
                <w:sz w:val="24"/>
                <w:szCs w:val="24"/>
                <w:lang w:val="en-GB"/>
              </w:rPr>
            </w:r>
            <w:r w:rsidR="002139A3" w:rsidRPr="00E07036">
              <w:rPr>
                <w:rFonts w:ascii="Times New Roman" w:hAnsi="Times New Roman" w:cs="Times New Roman"/>
                <w:noProof/>
                <w:webHidden/>
                <w:color w:val="000000" w:themeColor="text1"/>
                <w:sz w:val="24"/>
                <w:szCs w:val="24"/>
                <w:lang w:val="en-GB"/>
              </w:rPr>
              <w:fldChar w:fldCharType="separate"/>
            </w:r>
            <w:r w:rsidRPr="00E07036">
              <w:rPr>
                <w:rFonts w:ascii="Times New Roman" w:hAnsi="Times New Roman" w:cs="Times New Roman"/>
                <w:noProof/>
                <w:webHidden/>
                <w:color w:val="000000" w:themeColor="text1"/>
                <w:sz w:val="24"/>
                <w:szCs w:val="24"/>
                <w:lang w:val="en-GB"/>
              </w:rPr>
              <w:t>7</w:t>
            </w:r>
            <w:r w:rsidR="002139A3" w:rsidRPr="00E07036">
              <w:rPr>
                <w:rFonts w:ascii="Times New Roman" w:hAnsi="Times New Roman" w:cs="Times New Roman"/>
                <w:noProof/>
                <w:webHidden/>
                <w:color w:val="000000" w:themeColor="text1"/>
                <w:sz w:val="24"/>
                <w:szCs w:val="24"/>
                <w:lang w:val="en-GB"/>
              </w:rPr>
              <w:fldChar w:fldCharType="end"/>
            </w:r>
          </w:hyperlink>
        </w:p>
        <w:p w14:paraId="3EEEBA12" w14:textId="77777777" w:rsidR="00203F43" w:rsidRPr="00E07036" w:rsidRDefault="00203F43" w:rsidP="00161F0A">
          <w:pPr>
            <w:pStyle w:val="TOC2"/>
            <w:tabs>
              <w:tab w:val="right" w:leader="dot" w:pos="9019"/>
            </w:tabs>
            <w:jc w:val="center"/>
            <w:rPr>
              <w:rFonts w:ascii="Times New Roman" w:hAnsi="Times New Roman" w:cs="Times New Roman"/>
              <w:noProof/>
              <w:color w:val="000000" w:themeColor="text1"/>
              <w:sz w:val="24"/>
              <w:szCs w:val="24"/>
              <w:lang w:val="en-GB"/>
            </w:rPr>
          </w:pPr>
          <w:hyperlink w:anchor="_Toc212482244" w:history="1">
            <w:r w:rsidRPr="00E07036">
              <w:rPr>
                <w:rStyle w:val="Hyperlink"/>
                <w:rFonts w:ascii="Times New Roman" w:hAnsi="Times New Roman" w:cs="Times New Roman"/>
                <w:noProof/>
                <w:color w:val="000000" w:themeColor="text1"/>
                <w:sz w:val="24"/>
                <w:szCs w:val="24"/>
                <w:lang w:val="en-GB"/>
              </w:rPr>
              <w:t>Research Approach</w:t>
            </w:r>
            <w:r w:rsidRPr="00E07036">
              <w:rPr>
                <w:rFonts w:ascii="Times New Roman" w:hAnsi="Times New Roman" w:cs="Times New Roman"/>
                <w:noProof/>
                <w:webHidden/>
                <w:color w:val="000000" w:themeColor="text1"/>
                <w:sz w:val="24"/>
                <w:szCs w:val="24"/>
                <w:lang w:val="en-GB"/>
              </w:rPr>
              <w:tab/>
            </w:r>
            <w:r w:rsidR="002139A3" w:rsidRPr="00E07036">
              <w:rPr>
                <w:rFonts w:ascii="Times New Roman" w:hAnsi="Times New Roman" w:cs="Times New Roman"/>
                <w:noProof/>
                <w:webHidden/>
                <w:color w:val="000000" w:themeColor="text1"/>
                <w:sz w:val="24"/>
                <w:szCs w:val="24"/>
                <w:lang w:val="en-GB"/>
              </w:rPr>
              <w:fldChar w:fldCharType="begin"/>
            </w:r>
            <w:r w:rsidRPr="00E07036">
              <w:rPr>
                <w:rFonts w:ascii="Times New Roman" w:hAnsi="Times New Roman" w:cs="Times New Roman"/>
                <w:noProof/>
                <w:webHidden/>
                <w:color w:val="000000" w:themeColor="text1"/>
                <w:sz w:val="24"/>
                <w:szCs w:val="24"/>
                <w:lang w:val="en-GB"/>
              </w:rPr>
              <w:instrText xml:space="preserve"> PAGEREF _Toc212482244 \h </w:instrText>
            </w:r>
            <w:r w:rsidR="002139A3" w:rsidRPr="00E07036">
              <w:rPr>
                <w:rFonts w:ascii="Times New Roman" w:hAnsi="Times New Roman" w:cs="Times New Roman"/>
                <w:noProof/>
                <w:webHidden/>
                <w:color w:val="000000" w:themeColor="text1"/>
                <w:sz w:val="24"/>
                <w:szCs w:val="24"/>
                <w:lang w:val="en-GB"/>
              </w:rPr>
            </w:r>
            <w:r w:rsidR="002139A3" w:rsidRPr="00E07036">
              <w:rPr>
                <w:rFonts w:ascii="Times New Roman" w:hAnsi="Times New Roman" w:cs="Times New Roman"/>
                <w:noProof/>
                <w:webHidden/>
                <w:color w:val="000000" w:themeColor="text1"/>
                <w:sz w:val="24"/>
                <w:szCs w:val="24"/>
                <w:lang w:val="en-GB"/>
              </w:rPr>
              <w:fldChar w:fldCharType="separate"/>
            </w:r>
            <w:r w:rsidRPr="00E07036">
              <w:rPr>
                <w:rFonts w:ascii="Times New Roman" w:hAnsi="Times New Roman" w:cs="Times New Roman"/>
                <w:noProof/>
                <w:webHidden/>
                <w:color w:val="000000" w:themeColor="text1"/>
                <w:sz w:val="24"/>
                <w:szCs w:val="24"/>
                <w:lang w:val="en-GB"/>
              </w:rPr>
              <w:t>7</w:t>
            </w:r>
            <w:r w:rsidR="002139A3" w:rsidRPr="00E07036">
              <w:rPr>
                <w:rFonts w:ascii="Times New Roman" w:hAnsi="Times New Roman" w:cs="Times New Roman"/>
                <w:noProof/>
                <w:webHidden/>
                <w:color w:val="000000" w:themeColor="text1"/>
                <w:sz w:val="24"/>
                <w:szCs w:val="24"/>
                <w:lang w:val="en-GB"/>
              </w:rPr>
              <w:fldChar w:fldCharType="end"/>
            </w:r>
          </w:hyperlink>
        </w:p>
        <w:p w14:paraId="676518FB" w14:textId="77777777" w:rsidR="00203F43" w:rsidRPr="00E07036" w:rsidRDefault="00203F43" w:rsidP="00161F0A">
          <w:pPr>
            <w:pStyle w:val="TOC2"/>
            <w:tabs>
              <w:tab w:val="right" w:leader="dot" w:pos="9019"/>
            </w:tabs>
            <w:jc w:val="center"/>
            <w:rPr>
              <w:rFonts w:ascii="Times New Roman" w:hAnsi="Times New Roman" w:cs="Times New Roman"/>
              <w:noProof/>
              <w:color w:val="000000" w:themeColor="text1"/>
              <w:sz w:val="24"/>
              <w:szCs w:val="24"/>
              <w:lang w:val="en-GB"/>
            </w:rPr>
          </w:pPr>
          <w:hyperlink w:anchor="_Toc212482245" w:history="1">
            <w:r w:rsidRPr="00E07036">
              <w:rPr>
                <w:rStyle w:val="Hyperlink"/>
                <w:rFonts w:ascii="Times New Roman" w:hAnsi="Times New Roman" w:cs="Times New Roman"/>
                <w:noProof/>
                <w:color w:val="000000" w:themeColor="text1"/>
                <w:sz w:val="24"/>
                <w:szCs w:val="24"/>
                <w:lang w:val="en-GB"/>
              </w:rPr>
              <w:t>Data Collection Methods</w:t>
            </w:r>
            <w:r w:rsidRPr="00E07036">
              <w:rPr>
                <w:rFonts w:ascii="Times New Roman" w:hAnsi="Times New Roman" w:cs="Times New Roman"/>
                <w:noProof/>
                <w:webHidden/>
                <w:color w:val="000000" w:themeColor="text1"/>
                <w:sz w:val="24"/>
                <w:szCs w:val="24"/>
                <w:lang w:val="en-GB"/>
              </w:rPr>
              <w:tab/>
            </w:r>
            <w:r w:rsidR="002139A3" w:rsidRPr="00E07036">
              <w:rPr>
                <w:rFonts w:ascii="Times New Roman" w:hAnsi="Times New Roman" w:cs="Times New Roman"/>
                <w:noProof/>
                <w:webHidden/>
                <w:color w:val="000000" w:themeColor="text1"/>
                <w:sz w:val="24"/>
                <w:szCs w:val="24"/>
                <w:lang w:val="en-GB"/>
              </w:rPr>
              <w:fldChar w:fldCharType="begin"/>
            </w:r>
            <w:r w:rsidRPr="00E07036">
              <w:rPr>
                <w:rFonts w:ascii="Times New Roman" w:hAnsi="Times New Roman" w:cs="Times New Roman"/>
                <w:noProof/>
                <w:webHidden/>
                <w:color w:val="000000" w:themeColor="text1"/>
                <w:sz w:val="24"/>
                <w:szCs w:val="24"/>
                <w:lang w:val="en-GB"/>
              </w:rPr>
              <w:instrText xml:space="preserve"> PAGEREF _Toc212482245 \h </w:instrText>
            </w:r>
            <w:r w:rsidR="002139A3" w:rsidRPr="00E07036">
              <w:rPr>
                <w:rFonts w:ascii="Times New Roman" w:hAnsi="Times New Roman" w:cs="Times New Roman"/>
                <w:noProof/>
                <w:webHidden/>
                <w:color w:val="000000" w:themeColor="text1"/>
                <w:sz w:val="24"/>
                <w:szCs w:val="24"/>
                <w:lang w:val="en-GB"/>
              </w:rPr>
            </w:r>
            <w:r w:rsidR="002139A3" w:rsidRPr="00E07036">
              <w:rPr>
                <w:rFonts w:ascii="Times New Roman" w:hAnsi="Times New Roman" w:cs="Times New Roman"/>
                <w:noProof/>
                <w:webHidden/>
                <w:color w:val="000000" w:themeColor="text1"/>
                <w:sz w:val="24"/>
                <w:szCs w:val="24"/>
                <w:lang w:val="en-GB"/>
              </w:rPr>
              <w:fldChar w:fldCharType="separate"/>
            </w:r>
            <w:r w:rsidRPr="00E07036">
              <w:rPr>
                <w:rFonts w:ascii="Times New Roman" w:hAnsi="Times New Roman" w:cs="Times New Roman"/>
                <w:noProof/>
                <w:webHidden/>
                <w:color w:val="000000" w:themeColor="text1"/>
                <w:sz w:val="24"/>
                <w:szCs w:val="24"/>
                <w:lang w:val="en-GB"/>
              </w:rPr>
              <w:t>7</w:t>
            </w:r>
            <w:r w:rsidR="002139A3" w:rsidRPr="00E07036">
              <w:rPr>
                <w:rFonts w:ascii="Times New Roman" w:hAnsi="Times New Roman" w:cs="Times New Roman"/>
                <w:noProof/>
                <w:webHidden/>
                <w:color w:val="000000" w:themeColor="text1"/>
                <w:sz w:val="24"/>
                <w:szCs w:val="24"/>
                <w:lang w:val="en-GB"/>
              </w:rPr>
              <w:fldChar w:fldCharType="end"/>
            </w:r>
          </w:hyperlink>
        </w:p>
        <w:p w14:paraId="2C7C4A39" w14:textId="77777777" w:rsidR="00203F43" w:rsidRPr="00E07036" w:rsidRDefault="00203F43" w:rsidP="00161F0A">
          <w:pPr>
            <w:pStyle w:val="TOC2"/>
            <w:tabs>
              <w:tab w:val="right" w:leader="dot" w:pos="9019"/>
            </w:tabs>
            <w:jc w:val="center"/>
            <w:rPr>
              <w:rFonts w:ascii="Times New Roman" w:hAnsi="Times New Roman" w:cs="Times New Roman"/>
              <w:noProof/>
              <w:color w:val="000000" w:themeColor="text1"/>
              <w:sz w:val="24"/>
              <w:szCs w:val="24"/>
              <w:lang w:val="en-GB"/>
            </w:rPr>
          </w:pPr>
          <w:hyperlink w:anchor="_Toc212482246" w:history="1">
            <w:r w:rsidRPr="00E07036">
              <w:rPr>
                <w:rStyle w:val="Hyperlink"/>
                <w:rFonts w:ascii="Times New Roman" w:hAnsi="Times New Roman" w:cs="Times New Roman"/>
                <w:noProof/>
                <w:color w:val="000000" w:themeColor="text1"/>
                <w:sz w:val="24"/>
                <w:szCs w:val="24"/>
                <w:lang w:val="en-GB"/>
              </w:rPr>
              <w:t>Sampling Strategies</w:t>
            </w:r>
            <w:r w:rsidRPr="00E07036">
              <w:rPr>
                <w:rFonts w:ascii="Times New Roman" w:hAnsi="Times New Roman" w:cs="Times New Roman"/>
                <w:noProof/>
                <w:webHidden/>
                <w:color w:val="000000" w:themeColor="text1"/>
                <w:sz w:val="24"/>
                <w:szCs w:val="24"/>
                <w:lang w:val="en-GB"/>
              </w:rPr>
              <w:tab/>
            </w:r>
            <w:r w:rsidR="002139A3" w:rsidRPr="00E07036">
              <w:rPr>
                <w:rFonts w:ascii="Times New Roman" w:hAnsi="Times New Roman" w:cs="Times New Roman"/>
                <w:noProof/>
                <w:webHidden/>
                <w:color w:val="000000" w:themeColor="text1"/>
                <w:sz w:val="24"/>
                <w:szCs w:val="24"/>
                <w:lang w:val="en-GB"/>
              </w:rPr>
              <w:fldChar w:fldCharType="begin"/>
            </w:r>
            <w:r w:rsidRPr="00E07036">
              <w:rPr>
                <w:rFonts w:ascii="Times New Roman" w:hAnsi="Times New Roman" w:cs="Times New Roman"/>
                <w:noProof/>
                <w:webHidden/>
                <w:color w:val="000000" w:themeColor="text1"/>
                <w:sz w:val="24"/>
                <w:szCs w:val="24"/>
                <w:lang w:val="en-GB"/>
              </w:rPr>
              <w:instrText xml:space="preserve"> PAGEREF _Toc212482246 \h </w:instrText>
            </w:r>
            <w:r w:rsidR="002139A3" w:rsidRPr="00E07036">
              <w:rPr>
                <w:rFonts w:ascii="Times New Roman" w:hAnsi="Times New Roman" w:cs="Times New Roman"/>
                <w:noProof/>
                <w:webHidden/>
                <w:color w:val="000000" w:themeColor="text1"/>
                <w:sz w:val="24"/>
                <w:szCs w:val="24"/>
                <w:lang w:val="en-GB"/>
              </w:rPr>
            </w:r>
            <w:r w:rsidR="002139A3" w:rsidRPr="00E07036">
              <w:rPr>
                <w:rFonts w:ascii="Times New Roman" w:hAnsi="Times New Roman" w:cs="Times New Roman"/>
                <w:noProof/>
                <w:webHidden/>
                <w:color w:val="000000" w:themeColor="text1"/>
                <w:sz w:val="24"/>
                <w:szCs w:val="24"/>
                <w:lang w:val="en-GB"/>
              </w:rPr>
              <w:fldChar w:fldCharType="separate"/>
            </w:r>
            <w:r w:rsidRPr="00E07036">
              <w:rPr>
                <w:rFonts w:ascii="Times New Roman" w:hAnsi="Times New Roman" w:cs="Times New Roman"/>
                <w:noProof/>
                <w:webHidden/>
                <w:color w:val="000000" w:themeColor="text1"/>
                <w:sz w:val="24"/>
                <w:szCs w:val="24"/>
                <w:lang w:val="en-GB"/>
              </w:rPr>
              <w:t>8</w:t>
            </w:r>
            <w:r w:rsidR="002139A3" w:rsidRPr="00E07036">
              <w:rPr>
                <w:rFonts w:ascii="Times New Roman" w:hAnsi="Times New Roman" w:cs="Times New Roman"/>
                <w:noProof/>
                <w:webHidden/>
                <w:color w:val="000000" w:themeColor="text1"/>
                <w:sz w:val="24"/>
                <w:szCs w:val="24"/>
                <w:lang w:val="en-GB"/>
              </w:rPr>
              <w:fldChar w:fldCharType="end"/>
            </w:r>
          </w:hyperlink>
        </w:p>
        <w:p w14:paraId="37383BE8" w14:textId="77777777" w:rsidR="00203F43" w:rsidRPr="00E07036" w:rsidRDefault="00203F43" w:rsidP="00161F0A">
          <w:pPr>
            <w:pStyle w:val="TOC2"/>
            <w:tabs>
              <w:tab w:val="right" w:leader="dot" w:pos="9019"/>
            </w:tabs>
            <w:jc w:val="center"/>
            <w:rPr>
              <w:rFonts w:ascii="Times New Roman" w:hAnsi="Times New Roman" w:cs="Times New Roman"/>
              <w:noProof/>
              <w:color w:val="000000" w:themeColor="text1"/>
              <w:sz w:val="24"/>
              <w:szCs w:val="24"/>
              <w:lang w:val="en-GB"/>
            </w:rPr>
          </w:pPr>
          <w:hyperlink w:anchor="_Toc212482247" w:history="1">
            <w:r w:rsidRPr="00E07036">
              <w:rPr>
                <w:rStyle w:val="Hyperlink"/>
                <w:rFonts w:ascii="Times New Roman" w:hAnsi="Times New Roman" w:cs="Times New Roman"/>
                <w:noProof/>
                <w:color w:val="000000" w:themeColor="text1"/>
                <w:sz w:val="24"/>
                <w:szCs w:val="24"/>
                <w:lang w:val="en-GB"/>
              </w:rPr>
              <w:t>Data Analysis</w:t>
            </w:r>
            <w:r w:rsidRPr="00E07036">
              <w:rPr>
                <w:rFonts w:ascii="Times New Roman" w:hAnsi="Times New Roman" w:cs="Times New Roman"/>
                <w:noProof/>
                <w:webHidden/>
                <w:color w:val="000000" w:themeColor="text1"/>
                <w:sz w:val="24"/>
                <w:szCs w:val="24"/>
                <w:lang w:val="en-GB"/>
              </w:rPr>
              <w:tab/>
            </w:r>
            <w:r w:rsidR="002139A3" w:rsidRPr="00E07036">
              <w:rPr>
                <w:rFonts w:ascii="Times New Roman" w:hAnsi="Times New Roman" w:cs="Times New Roman"/>
                <w:noProof/>
                <w:webHidden/>
                <w:color w:val="000000" w:themeColor="text1"/>
                <w:sz w:val="24"/>
                <w:szCs w:val="24"/>
                <w:lang w:val="en-GB"/>
              </w:rPr>
              <w:fldChar w:fldCharType="begin"/>
            </w:r>
            <w:r w:rsidRPr="00E07036">
              <w:rPr>
                <w:rFonts w:ascii="Times New Roman" w:hAnsi="Times New Roman" w:cs="Times New Roman"/>
                <w:noProof/>
                <w:webHidden/>
                <w:color w:val="000000" w:themeColor="text1"/>
                <w:sz w:val="24"/>
                <w:szCs w:val="24"/>
                <w:lang w:val="en-GB"/>
              </w:rPr>
              <w:instrText xml:space="preserve"> PAGEREF _Toc212482247 \h </w:instrText>
            </w:r>
            <w:r w:rsidR="002139A3" w:rsidRPr="00E07036">
              <w:rPr>
                <w:rFonts w:ascii="Times New Roman" w:hAnsi="Times New Roman" w:cs="Times New Roman"/>
                <w:noProof/>
                <w:webHidden/>
                <w:color w:val="000000" w:themeColor="text1"/>
                <w:sz w:val="24"/>
                <w:szCs w:val="24"/>
                <w:lang w:val="en-GB"/>
              </w:rPr>
            </w:r>
            <w:r w:rsidR="002139A3" w:rsidRPr="00E07036">
              <w:rPr>
                <w:rFonts w:ascii="Times New Roman" w:hAnsi="Times New Roman" w:cs="Times New Roman"/>
                <w:noProof/>
                <w:webHidden/>
                <w:color w:val="000000" w:themeColor="text1"/>
                <w:sz w:val="24"/>
                <w:szCs w:val="24"/>
                <w:lang w:val="en-GB"/>
              </w:rPr>
              <w:fldChar w:fldCharType="separate"/>
            </w:r>
            <w:r w:rsidRPr="00E07036">
              <w:rPr>
                <w:rFonts w:ascii="Times New Roman" w:hAnsi="Times New Roman" w:cs="Times New Roman"/>
                <w:noProof/>
                <w:webHidden/>
                <w:color w:val="000000" w:themeColor="text1"/>
                <w:sz w:val="24"/>
                <w:szCs w:val="24"/>
                <w:lang w:val="en-GB"/>
              </w:rPr>
              <w:t>8</w:t>
            </w:r>
            <w:r w:rsidR="002139A3" w:rsidRPr="00E07036">
              <w:rPr>
                <w:rFonts w:ascii="Times New Roman" w:hAnsi="Times New Roman" w:cs="Times New Roman"/>
                <w:noProof/>
                <w:webHidden/>
                <w:color w:val="000000" w:themeColor="text1"/>
                <w:sz w:val="24"/>
                <w:szCs w:val="24"/>
                <w:lang w:val="en-GB"/>
              </w:rPr>
              <w:fldChar w:fldCharType="end"/>
            </w:r>
          </w:hyperlink>
        </w:p>
        <w:p w14:paraId="035F0CE6" w14:textId="77777777" w:rsidR="00203F43" w:rsidRPr="00E07036" w:rsidRDefault="00203F43" w:rsidP="00161F0A">
          <w:pPr>
            <w:pStyle w:val="TOC2"/>
            <w:tabs>
              <w:tab w:val="right" w:leader="dot" w:pos="9019"/>
            </w:tabs>
            <w:jc w:val="center"/>
            <w:rPr>
              <w:rFonts w:ascii="Times New Roman" w:hAnsi="Times New Roman" w:cs="Times New Roman"/>
              <w:noProof/>
              <w:color w:val="000000" w:themeColor="text1"/>
              <w:sz w:val="24"/>
              <w:szCs w:val="24"/>
              <w:lang w:val="en-GB"/>
            </w:rPr>
          </w:pPr>
          <w:hyperlink w:anchor="_Toc212482248" w:history="1">
            <w:r w:rsidRPr="00E07036">
              <w:rPr>
                <w:rStyle w:val="Hyperlink"/>
                <w:rFonts w:ascii="Times New Roman" w:hAnsi="Times New Roman" w:cs="Times New Roman"/>
                <w:noProof/>
                <w:color w:val="000000" w:themeColor="text1"/>
                <w:sz w:val="24"/>
                <w:szCs w:val="24"/>
                <w:lang w:val="en-GB"/>
              </w:rPr>
              <w:t>Ethical Considerations</w:t>
            </w:r>
            <w:r w:rsidRPr="00E07036">
              <w:rPr>
                <w:rFonts w:ascii="Times New Roman" w:hAnsi="Times New Roman" w:cs="Times New Roman"/>
                <w:noProof/>
                <w:webHidden/>
                <w:color w:val="000000" w:themeColor="text1"/>
                <w:sz w:val="24"/>
                <w:szCs w:val="24"/>
                <w:lang w:val="en-GB"/>
              </w:rPr>
              <w:tab/>
            </w:r>
            <w:r w:rsidR="002139A3" w:rsidRPr="00E07036">
              <w:rPr>
                <w:rFonts w:ascii="Times New Roman" w:hAnsi="Times New Roman" w:cs="Times New Roman"/>
                <w:noProof/>
                <w:webHidden/>
                <w:color w:val="000000" w:themeColor="text1"/>
                <w:sz w:val="24"/>
                <w:szCs w:val="24"/>
                <w:lang w:val="en-GB"/>
              </w:rPr>
              <w:fldChar w:fldCharType="begin"/>
            </w:r>
            <w:r w:rsidRPr="00E07036">
              <w:rPr>
                <w:rFonts w:ascii="Times New Roman" w:hAnsi="Times New Roman" w:cs="Times New Roman"/>
                <w:noProof/>
                <w:webHidden/>
                <w:color w:val="000000" w:themeColor="text1"/>
                <w:sz w:val="24"/>
                <w:szCs w:val="24"/>
                <w:lang w:val="en-GB"/>
              </w:rPr>
              <w:instrText xml:space="preserve"> PAGEREF _Toc212482248 \h </w:instrText>
            </w:r>
            <w:r w:rsidR="002139A3" w:rsidRPr="00E07036">
              <w:rPr>
                <w:rFonts w:ascii="Times New Roman" w:hAnsi="Times New Roman" w:cs="Times New Roman"/>
                <w:noProof/>
                <w:webHidden/>
                <w:color w:val="000000" w:themeColor="text1"/>
                <w:sz w:val="24"/>
                <w:szCs w:val="24"/>
                <w:lang w:val="en-GB"/>
              </w:rPr>
            </w:r>
            <w:r w:rsidR="002139A3" w:rsidRPr="00E07036">
              <w:rPr>
                <w:rFonts w:ascii="Times New Roman" w:hAnsi="Times New Roman" w:cs="Times New Roman"/>
                <w:noProof/>
                <w:webHidden/>
                <w:color w:val="000000" w:themeColor="text1"/>
                <w:sz w:val="24"/>
                <w:szCs w:val="24"/>
                <w:lang w:val="en-GB"/>
              </w:rPr>
              <w:fldChar w:fldCharType="separate"/>
            </w:r>
            <w:r w:rsidRPr="00E07036">
              <w:rPr>
                <w:rFonts w:ascii="Times New Roman" w:hAnsi="Times New Roman" w:cs="Times New Roman"/>
                <w:noProof/>
                <w:webHidden/>
                <w:color w:val="000000" w:themeColor="text1"/>
                <w:sz w:val="24"/>
                <w:szCs w:val="24"/>
                <w:lang w:val="en-GB"/>
              </w:rPr>
              <w:t>8</w:t>
            </w:r>
            <w:r w:rsidR="002139A3" w:rsidRPr="00E07036">
              <w:rPr>
                <w:rFonts w:ascii="Times New Roman" w:hAnsi="Times New Roman" w:cs="Times New Roman"/>
                <w:noProof/>
                <w:webHidden/>
                <w:color w:val="000000" w:themeColor="text1"/>
                <w:sz w:val="24"/>
                <w:szCs w:val="24"/>
                <w:lang w:val="en-GB"/>
              </w:rPr>
              <w:fldChar w:fldCharType="end"/>
            </w:r>
          </w:hyperlink>
        </w:p>
        <w:p w14:paraId="707E9052" w14:textId="77777777" w:rsidR="00203F43" w:rsidRPr="00E07036" w:rsidRDefault="00203F43" w:rsidP="00161F0A">
          <w:pPr>
            <w:pStyle w:val="TOC1"/>
            <w:tabs>
              <w:tab w:val="right" w:leader="dot" w:pos="9019"/>
            </w:tabs>
            <w:jc w:val="center"/>
            <w:rPr>
              <w:rFonts w:ascii="Times New Roman" w:hAnsi="Times New Roman" w:cs="Times New Roman"/>
              <w:noProof/>
              <w:color w:val="000000" w:themeColor="text1"/>
              <w:sz w:val="24"/>
              <w:szCs w:val="24"/>
              <w:lang w:val="en-GB"/>
            </w:rPr>
          </w:pPr>
          <w:hyperlink w:anchor="_Toc212482249" w:history="1">
            <w:r w:rsidRPr="00E07036">
              <w:rPr>
                <w:rStyle w:val="Hyperlink"/>
                <w:rFonts w:ascii="Times New Roman" w:hAnsi="Times New Roman" w:cs="Times New Roman"/>
                <w:noProof/>
                <w:color w:val="000000" w:themeColor="text1"/>
                <w:sz w:val="24"/>
                <w:szCs w:val="24"/>
                <w:lang w:val="en-GB"/>
              </w:rPr>
              <w:t>Business Relevance and Practical Implications</w:t>
            </w:r>
            <w:r w:rsidRPr="00E07036">
              <w:rPr>
                <w:rFonts w:ascii="Times New Roman" w:hAnsi="Times New Roman" w:cs="Times New Roman"/>
                <w:noProof/>
                <w:webHidden/>
                <w:color w:val="000000" w:themeColor="text1"/>
                <w:sz w:val="24"/>
                <w:szCs w:val="24"/>
                <w:lang w:val="en-GB"/>
              </w:rPr>
              <w:tab/>
            </w:r>
            <w:r w:rsidR="002139A3" w:rsidRPr="00E07036">
              <w:rPr>
                <w:rFonts w:ascii="Times New Roman" w:hAnsi="Times New Roman" w:cs="Times New Roman"/>
                <w:noProof/>
                <w:webHidden/>
                <w:color w:val="000000" w:themeColor="text1"/>
                <w:sz w:val="24"/>
                <w:szCs w:val="24"/>
                <w:lang w:val="en-GB"/>
              </w:rPr>
              <w:fldChar w:fldCharType="begin"/>
            </w:r>
            <w:r w:rsidRPr="00E07036">
              <w:rPr>
                <w:rFonts w:ascii="Times New Roman" w:hAnsi="Times New Roman" w:cs="Times New Roman"/>
                <w:noProof/>
                <w:webHidden/>
                <w:color w:val="000000" w:themeColor="text1"/>
                <w:sz w:val="24"/>
                <w:szCs w:val="24"/>
                <w:lang w:val="en-GB"/>
              </w:rPr>
              <w:instrText xml:space="preserve"> PAGEREF _Toc212482249 \h </w:instrText>
            </w:r>
            <w:r w:rsidR="002139A3" w:rsidRPr="00E07036">
              <w:rPr>
                <w:rFonts w:ascii="Times New Roman" w:hAnsi="Times New Roman" w:cs="Times New Roman"/>
                <w:noProof/>
                <w:webHidden/>
                <w:color w:val="000000" w:themeColor="text1"/>
                <w:sz w:val="24"/>
                <w:szCs w:val="24"/>
                <w:lang w:val="en-GB"/>
              </w:rPr>
            </w:r>
            <w:r w:rsidR="002139A3" w:rsidRPr="00E07036">
              <w:rPr>
                <w:rFonts w:ascii="Times New Roman" w:hAnsi="Times New Roman" w:cs="Times New Roman"/>
                <w:noProof/>
                <w:webHidden/>
                <w:color w:val="000000" w:themeColor="text1"/>
                <w:sz w:val="24"/>
                <w:szCs w:val="24"/>
                <w:lang w:val="en-GB"/>
              </w:rPr>
              <w:fldChar w:fldCharType="separate"/>
            </w:r>
            <w:r w:rsidRPr="00E07036">
              <w:rPr>
                <w:rFonts w:ascii="Times New Roman" w:hAnsi="Times New Roman" w:cs="Times New Roman"/>
                <w:noProof/>
                <w:webHidden/>
                <w:color w:val="000000" w:themeColor="text1"/>
                <w:sz w:val="24"/>
                <w:szCs w:val="24"/>
                <w:lang w:val="en-GB"/>
              </w:rPr>
              <w:t>8</w:t>
            </w:r>
            <w:r w:rsidR="002139A3" w:rsidRPr="00E07036">
              <w:rPr>
                <w:rFonts w:ascii="Times New Roman" w:hAnsi="Times New Roman" w:cs="Times New Roman"/>
                <w:noProof/>
                <w:webHidden/>
                <w:color w:val="000000" w:themeColor="text1"/>
                <w:sz w:val="24"/>
                <w:szCs w:val="24"/>
                <w:lang w:val="en-GB"/>
              </w:rPr>
              <w:fldChar w:fldCharType="end"/>
            </w:r>
          </w:hyperlink>
        </w:p>
        <w:p w14:paraId="42737F8B" w14:textId="77777777" w:rsidR="00203F43" w:rsidRPr="00E07036" w:rsidRDefault="00203F43" w:rsidP="00161F0A">
          <w:pPr>
            <w:pStyle w:val="TOC1"/>
            <w:tabs>
              <w:tab w:val="right" w:leader="dot" w:pos="9019"/>
            </w:tabs>
            <w:jc w:val="center"/>
            <w:rPr>
              <w:rFonts w:ascii="Times New Roman" w:hAnsi="Times New Roman" w:cs="Times New Roman"/>
              <w:noProof/>
              <w:color w:val="000000" w:themeColor="text1"/>
              <w:sz w:val="24"/>
              <w:szCs w:val="24"/>
              <w:lang w:val="en-GB"/>
            </w:rPr>
          </w:pPr>
          <w:hyperlink w:anchor="_Toc212482250" w:history="1">
            <w:r w:rsidRPr="00E07036">
              <w:rPr>
                <w:rStyle w:val="Hyperlink"/>
                <w:rFonts w:ascii="Times New Roman" w:hAnsi="Times New Roman" w:cs="Times New Roman"/>
                <w:noProof/>
                <w:color w:val="000000" w:themeColor="text1"/>
                <w:sz w:val="24"/>
                <w:szCs w:val="24"/>
                <w:lang w:val="en-GB"/>
              </w:rPr>
              <w:t>Plan of work and Time Schedule</w:t>
            </w:r>
            <w:r w:rsidRPr="00E07036">
              <w:rPr>
                <w:rFonts w:ascii="Times New Roman" w:hAnsi="Times New Roman" w:cs="Times New Roman"/>
                <w:noProof/>
                <w:webHidden/>
                <w:color w:val="000000" w:themeColor="text1"/>
                <w:sz w:val="24"/>
                <w:szCs w:val="24"/>
                <w:lang w:val="en-GB"/>
              </w:rPr>
              <w:tab/>
            </w:r>
            <w:r w:rsidR="002139A3" w:rsidRPr="00E07036">
              <w:rPr>
                <w:rFonts w:ascii="Times New Roman" w:hAnsi="Times New Roman" w:cs="Times New Roman"/>
                <w:noProof/>
                <w:webHidden/>
                <w:color w:val="000000" w:themeColor="text1"/>
                <w:sz w:val="24"/>
                <w:szCs w:val="24"/>
                <w:lang w:val="en-GB"/>
              </w:rPr>
              <w:fldChar w:fldCharType="begin"/>
            </w:r>
            <w:r w:rsidRPr="00E07036">
              <w:rPr>
                <w:rFonts w:ascii="Times New Roman" w:hAnsi="Times New Roman" w:cs="Times New Roman"/>
                <w:noProof/>
                <w:webHidden/>
                <w:color w:val="000000" w:themeColor="text1"/>
                <w:sz w:val="24"/>
                <w:szCs w:val="24"/>
                <w:lang w:val="en-GB"/>
              </w:rPr>
              <w:instrText xml:space="preserve"> PAGEREF _Toc212482250 \h </w:instrText>
            </w:r>
            <w:r w:rsidR="002139A3" w:rsidRPr="00E07036">
              <w:rPr>
                <w:rFonts w:ascii="Times New Roman" w:hAnsi="Times New Roman" w:cs="Times New Roman"/>
                <w:noProof/>
                <w:webHidden/>
                <w:color w:val="000000" w:themeColor="text1"/>
                <w:sz w:val="24"/>
                <w:szCs w:val="24"/>
                <w:lang w:val="en-GB"/>
              </w:rPr>
            </w:r>
            <w:r w:rsidR="002139A3" w:rsidRPr="00E07036">
              <w:rPr>
                <w:rFonts w:ascii="Times New Roman" w:hAnsi="Times New Roman" w:cs="Times New Roman"/>
                <w:noProof/>
                <w:webHidden/>
                <w:color w:val="000000" w:themeColor="text1"/>
                <w:sz w:val="24"/>
                <w:szCs w:val="24"/>
                <w:lang w:val="en-GB"/>
              </w:rPr>
              <w:fldChar w:fldCharType="separate"/>
            </w:r>
            <w:r w:rsidRPr="00E07036">
              <w:rPr>
                <w:rFonts w:ascii="Times New Roman" w:hAnsi="Times New Roman" w:cs="Times New Roman"/>
                <w:noProof/>
                <w:webHidden/>
                <w:color w:val="000000" w:themeColor="text1"/>
                <w:sz w:val="24"/>
                <w:szCs w:val="24"/>
                <w:lang w:val="en-GB"/>
              </w:rPr>
              <w:t>9</w:t>
            </w:r>
            <w:r w:rsidR="002139A3" w:rsidRPr="00E07036">
              <w:rPr>
                <w:rFonts w:ascii="Times New Roman" w:hAnsi="Times New Roman" w:cs="Times New Roman"/>
                <w:noProof/>
                <w:webHidden/>
                <w:color w:val="000000" w:themeColor="text1"/>
                <w:sz w:val="24"/>
                <w:szCs w:val="24"/>
                <w:lang w:val="en-GB"/>
              </w:rPr>
              <w:fldChar w:fldCharType="end"/>
            </w:r>
          </w:hyperlink>
        </w:p>
        <w:p w14:paraId="63F0C4BF" w14:textId="77777777" w:rsidR="00203F43" w:rsidRPr="00E07036" w:rsidRDefault="00203F43" w:rsidP="00161F0A">
          <w:pPr>
            <w:pStyle w:val="TOC1"/>
            <w:tabs>
              <w:tab w:val="right" w:leader="dot" w:pos="9019"/>
            </w:tabs>
            <w:jc w:val="center"/>
            <w:rPr>
              <w:rFonts w:ascii="Times New Roman" w:hAnsi="Times New Roman" w:cs="Times New Roman"/>
              <w:noProof/>
              <w:color w:val="000000" w:themeColor="text1"/>
              <w:sz w:val="24"/>
              <w:szCs w:val="24"/>
              <w:lang w:val="en-GB"/>
            </w:rPr>
          </w:pPr>
          <w:hyperlink w:anchor="_Toc212482251" w:history="1">
            <w:r w:rsidRPr="00E07036">
              <w:rPr>
                <w:rStyle w:val="Hyperlink"/>
                <w:rFonts w:ascii="Times New Roman" w:hAnsi="Times New Roman" w:cs="Times New Roman"/>
                <w:noProof/>
                <w:color w:val="000000" w:themeColor="text1"/>
                <w:sz w:val="24"/>
                <w:szCs w:val="24"/>
                <w:lang w:val="en-GB"/>
              </w:rPr>
              <w:t>References</w:t>
            </w:r>
            <w:r w:rsidRPr="00E07036">
              <w:rPr>
                <w:rFonts w:ascii="Times New Roman" w:hAnsi="Times New Roman" w:cs="Times New Roman"/>
                <w:noProof/>
                <w:webHidden/>
                <w:color w:val="000000" w:themeColor="text1"/>
                <w:sz w:val="24"/>
                <w:szCs w:val="24"/>
                <w:lang w:val="en-GB"/>
              </w:rPr>
              <w:tab/>
            </w:r>
            <w:r w:rsidR="002139A3" w:rsidRPr="00E07036">
              <w:rPr>
                <w:rFonts w:ascii="Times New Roman" w:hAnsi="Times New Roman" w:cs="Times New Roman"/>
                <w:noProof/>
                <w:webHidden/>
                <w:color w:val="000000" w:themeColor="text1"/>
                <w:sz w:val="24"/>
                <w:szCs w:val="24"/>
                <w:lang w:val="en-GB"/>
              </w:rPr>
              <w:fldChar w:fldCharType="begin"/>
            </w:r>
            <w:r w:rsidRPr="00E07036">
              <w:rPr>
                <w:rFonts w:ascii="Times New Roman" w:hAnsi="Times New Roman" w:cs="Times New Roman"/>
                <w:noProof/>
                <w:webHidden/>
                <w:color w:val="000000" w:themeColor="text1"/>
                <w:sz w:val="24"/>
                <w:szCs w:val="24"/>
                <w:lang w:val="en-GB"/>
              </w:rPr>
              <w:instrText xml:space="preserve"> PAGEREF _Toc212482251 \h </w:instrText>
            </w:r>
            <w:r w:rsidR="002139A3" w:rsidRPr="00E07036">
              <w:rPr>
                <w:rFonts w:ascii="Times New Roman" w:hAnsi="Times New Roman" w:cs="Times New Roman"/>
                <w:noProof/>
                <w:webHidden/>
                <w:color w:val="000000" w:themeColor="text1"/>
                <w:sz w:val="24"/>
                <w:szCs w:val="24"/>
                <w:lang w:val="en-GB"/>
              </w:rPr>
            </w:r>
            <w:r w:rsidR="002139A3" w:rsidRPr="00E07036">
              <w:rPr>
                <w:rFonts w:ascii="Times New Roman" w:hAnsi="Times New Roman" w:cs="Times New Roman"/>
                <w:noProof/>
                <w:webHidden/>
                <w:color w:val="000000" w:themeColor="text1"/>
                <w:sz w:val="24"/>
                <w:szCs w:val="24"/>
                <w:lang w:val="en-GB"/>
              </w:rPr>
              <w:fldChar w:fldCharType="separate"/>
            </w:r>
            <w:r w:rsidRPr="00E07036">
              <w:rPr>
                <w:rFonts w:ascii="Times New Roman" w:hAnsi="Times New Roman" w:cs="Times New Roman"/>
                <w:noProof/>
                <w:webHidden/>
                <w:color w:val="000000" w:themeColor="text1"/>
                <w:sz w:val="24"/>
                <w:szCs w:val="24"/>
                <w:lang w:val="en-GB"/>
              </w:rPr>
              <w:t>11</w:t>
            </w:r>
            <w:r w:rsidR="002139A3" w:rsidRPr="00E07036">
              <w:rPr>
                <w:rFonts w:ascii="Times New Roman" w:hAnsi="Times New Roman" w:cs="Times New Roman"/>
                <w:noProof/>
                <w:webHidden/>
                <w:color w:val="000000" w:themeColor="text1"/>
                <w:sz w:val="24"/>
                <w:szCs w:val="24"/>
                <w:lang w:val="en-GB"/>
              </w:rPr>
              <w:fldChar w:fldCharType="end"/>
            </w:r>
          </w:hyperlink>
        </w:p>
        <w:p w14:paraId="26B8B7A5" w14:textId="77777777" w:rsidR="00203F43" w:rsidRPr="00E07036" w:rsidRDefault="002139A3" w:rsidP="00161F0A">
          <w:pPr>
            <w:jc w:val="center"/>
            <w:rPr>
              <w:color w:val="000000" w:themeColor="text1"/>
              <w:lang w:val="en-GB"/>
            </w:rPr>
          </w:pPr>
          <w:r w:rsidRPr="00E07036">
            <w:rPr>
              <w:rFonts w:ascii="Times New Roman" w:hAnsi="Times New Roman" w:cs="Times New Roman"/>
              <w:color w:val="000000" w:themeColor="text1"/>
              <w:sz w:val="24"/>
              <w:szCs w:val="24"/>
              <w:lang w:val="en-GB"/>
            </w:rPr>
            <w:fldChar w:fldCharType="end"/>
          </w:r>
        </w:p>
      </w:sdtContent>
    </w:sdt>
    <w:p w14:paraId="1769E9C5" w14:textId="77777777" w:rsidR="00164A64" w:rsidRPr="00E07036" w:rsidRDefault="00164A64">
      <w:pPr>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br w:type="page"/>
      </w:r>
    </w:p>
    <w:p w14:paraId="5539E037" w14:textId="77777777" w:rsidR="005B4107" w:rsidRPr="00E07036" w:rsidRDefault="00FF7700" w:rsidP="00164A64">
      <w:pPr>
        <w:pStyle w:val="Heading1"/>
        <w:rPr>
          <w:color w:val="000000" w:themeColor="text1"/>
          <w:lang w:val="en-GB"/>
        </w:rPr>
      </w:pPr>
      <w:bookmarkStart w:id="0" w:name="_Toc212482239"/>
      <w:r w:rsidRPr="00E07036">
        <w:rPr>
          <w:color w:val="000000" w:themeColor="text1"/>
          <w:lang w:val="en-GB"/>
        </w:rPr>
        <w:lastRenderedPageBreak/>
        <w:t>Identified business problem with background and rationale</w:t>
      </w:r>
      <w:bookmarkEnd w:id="0"/>
    </w:p>
    <w:p w14:paraId="285B79EB" w14:textId="77777777" w:rsidR="005B4107" w:rsidRPr="00E07036" w:rsidRDefault="00FF7700" w:rsidP="00164A64">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E07036">
        <w:rPr>
          <w:rFonts w:ascii="Times New Roman" w:eastAsia="Times New Roman" w:hAnsi="Times New Roman" w:cs="Times New Roman"/>
          <w:color w:val="000000" w:themeColor="text1"/>
          <w:sz w:val="24"/>
          <w:szCs w:val="24"/>
          <w:lang w:val="en-GB"/>
        </w:rPr>
        <w:t xml:space="preserve">According to Groeger and Waldehagen (2024), the traditional employment landscape has been dramatically reshaped by the rise of hybrid work models, especially after the Covid-19 pandemic. In response, organisations worldwide are rapidly adopting flexible work-structures and also accelerating the digital transformation, which was unfolding at a slower pace earlier. The hybrid work model, that combines remote and on-site work is considered as a compromise solution which enhances workplace collaboration, while maintaining flexibility.   However, challenges related to team cohesion, equity between the remote and in-office employees and coordination, remains prevalent within such flexible work systems (Groeger and Waldehagen, 2024). </w:t>
      </w:r>
    </w:p>
    <w:p w14:paraId="58610157" w14:textId="77777777" w:rsidR="00177A78" w:rsidRPr="00E07036" w:rsidRDefault="00177A78" w:rsidP="00177A78">
      <w:pPr>
        <w:pStyle w:val="NormalWeb"/>
        <w:spacing w:before="200" w:beforeAutospacing="0" w:after="200" w:afterAutospacing="0" w:line="360" w:lineRule="auto"/>
        <w:jc w:val="both"/>
        <w:rPr>
          <w:color w:val="000000" w:themeColor="text1"/>
          <w:lang w:val="en-GB"/>
        </w:rPr>
      </w:pPr>
      <w:bookmarkStart w:id="1" w:name="_Toc212482240"/>
      <w:r w:rsidRPr="00E07036">
        <w:rPr>
          <w:color w:val="000000" w:themeColor="text1"/>
          <w:lang w:val="en-GB"/>
        </w:rPr>
        <w:t>Barclays Plc in the UK has been identified as the leading financial institution that was established in 1690 with its headquartering located in London. Being a renowned financial institution the company has provided a wide range of financial services that includes consumer banking, retail banking, wealth management and even investment banking (Barclays Plc, 2025). However, the company has involved more than 45,000 employees within its UK context and with constant evolution the bank has implemented a strong digital network as well. Barclays has integrated innovation with customer centric solutions and focus to embrace digital transformation and sustainable growth within the evolving financial services (Barclays, 2024). Apart from this, in order to gain more competitive advantages the company get aligned towards employee wellbeing for which it has adopted the hybrid working models which allows the employees to split their time in between personal and professional commitments. This model incorporates flexibility, collaboration and productivity and it focuses on supporting the work life balance of individual employees. Moreover, this model also gets combined with remote digital operations with definite teamwork that focus to enhance employee engagement and even the organisational efficiencies (</w:t>
      </w:r>
      <w:r w:rsidRPr="00E07036">
        <w:rPr>
          <w:color w:val="000000" w:themeColor="text1"/>
          <w:shd w:val="clear" w:color="auto" w:fill="FFFFFF"/>
          <w:lang w:val="en-GB"/>
        </w:rPr>
        <w:t>Franklin, 2024</w:t>
      </w:r>
      <w:r w:rsidRPr="00E07036">
        <w:rPr>
          <w:color w:val="000000" w:themeColor="text1"/>
          <w:lang w:val="en-GB"/>
        </w:rPr>
        <w:t>). </w:t>
      </w:r>
    </w:p>
    <w:p w14:paraId="1C7D3FB3" w14:textId="77777777" w:rsidR="005B4107" w:rsidRPr="00E07036" w:rsidRDefault="00FF7700" w:rsidP="00177A78">
      <w:pPr>
        <w:pStyle w:val="Heading1"/>
        <w:rPr>
          <w:color w:val="000000" w:themeColor="text1"/>
          <w:lang w:val="en-GB"/>
        </w:rPr>
      </w:pPr>
      <w:r w:rsidRPr="00E07036">
        <w:rPr>
          <w:color w:val="000000" w:themeColor="text1"/>
          <w:lang w:val="en-GB"/>
        </w:rPr>
        <w:t>Research Aims, Objectives and Questions</w:t>
      </w:r>
      <w:bookmarkEnd w:id="1"/>
    </w:p>
    <w:p w14:paraId="0C016862" w14:textId="77777777" w:rsidR="005B4107" w:rsidRPr="00E07036" w:rsidRDefault="00164A64" w:rsidP="00164A64">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E07036">
        <w:rPr>
          <w:rFonts w:ascii="Times New Roman" w:eastAsia="Times New Roman" w:hAnsi="Times New Roman" w:cs="Times New Roman"/>
          <w:color w:val="000000" w:themeColor="text1"/>
          <w:sz w:val="24"/>
          <w:szCs w:val="24"/>
          <w:lang w:val="en-GB"/>
        </w:rPr>
        <w:t xml:space="preserve">The main aim of this research </w:t>
      </w:r>
      <w:r w:rsidR="00FF7700" w:rsidRPr="00E07036">
        <w:rPr>
          <w:rFonts w:ascii="Times New Roman" w:eastAsia="Times New Roman" w:hAnsi="Times New Roman" w:cs="Times New Roman"/>
          <w:color w:val="000000" w:themeColor="text1"/>
          <w:sz w:val="24"/>
          <w:szCs w:val="24"/>
          <w:lang w:val="en-GB"/>
        </w:rPr>
        <w:t>is to examine how hybrid work models influence employee productivity and motivation</w:t>
      </w:r>
      <w:r w:rsidR="00A061A8">
        <w:rPr>
          <w:rFonts w:ascii="Times New Roman" w:eastAsia="Times New Roman" w:hAnsi="Times New Roman" w:cs="Times New Roman"/>
          <w:color w:val="000000" w:themeColor="text1"/>
          <w:sz w:val="24"/>
          <w:szCs w:val="24"/>
          <w:lang w:val="en-GB"/>
        </w:rPr>
        <w:t xml:space="preserve"> </w:t>
      </w:r>
      <w:r w:rsidR="00177A78" w:rsidRPr="00E07036">
        <w:rPr>
          <w:rFonts w:ascii="Times New Roman" w:eastAsia="Times New Roman" w:hAnsi="Times New Roman" w:cs="Times New Roman"/>
          <w:color w:val="000000" w:themeColor="text1"/>
          <w:sz w:val="24"/>
          <w:szCs w:val="24"/>
          <w:lang w:val="en-GB"/>
        </w:rPr>
        <w:t>in Barclays Plc</w:t>
      </w:r>
      <w:r w:rsidR="00FF7700" w:rsidRPr="00E07036">
        <w:rPr>
          <w:rFonts w:ascii="Times New Roman" w:eastAsia="Times New Roman" w:hAnsi="Times New Roman" w:cs="Times New Roman"/>
          <w:color w:val="000000" w:themeColor="text1"/>
          <w:sz w:val="24"/>
          <w:szCs w:val="24"/>
          <w:lang w:val="en-GB"/>
        </w:rPr>
        <w:t>. Additionally, the study also aims to offer insights of effective hybrid policies, thus helping organisations sustain motivation and improve the overall business productivity</w:t>
      </w:r>
      <w:r w:rsidR="00A061A8">
        <w:rPr>
          <w:rFonts w:ascii="Times New Roman" w:eastAsia="Times New Roman" w:hAnsi="Times New Roman" w:cs="Times New Roman"/>
          <w:color w:val="000000" w:themeColor="text1"/>
          <w:sz w:val="24"/>
          <w:szCs w:val="24"/>
          <w:lang w:val="en-GB"/>
        </w:rPr>
        <w:t xml:space="preserve"> </w:t>
      </w:r>
      <w:r w:rsidR="00177A78" w:rsidRPr="00E07036">
        <w:rPr>
          <w:rFonts w:ascii="Times New Roman" w:eastAsia="Times New Roman" w:hAnsi="Times New Roman" w:cs="Times New Roman"/>
          <w:color w:val="000000" w:themeColor="text1"/>
          <w:sz w:val="24"/>
          <w:szCs w:val="24"/>
          <w:lang w:val="en-GB"/>
        </w:rPr>
        <w:t>of Barclays</w:t>
      </w:r>
      <w:r w:rsidR="00FF7700" w:rsidRPr="00E07036">
        <w:rPr>
          <w:rFonts w:ascii="Times New Roman" w:eastAsia="Times New Roman" w:hAnsi="Times New Roman" w:cs="Times New Roman"/>
          <w:color w:val="000000" w:themeColor="text1"/>
          <w:sz w:val="24"/>
          <w:szCs w:val="24"/>
          <w:lang w:val="en-GB"/>
        </w:rPr>
        <w:t xml:space="preserve">. </w:t>
      </w:r>
    </w:p>
    <w:p w14:paraId="2D0E2D7A" w14:textId="77777777" w:rsidR="005B4107" w:rsidRPr="00E07036" w:rsidRDefault="00FF7700" w:rsidP="00164A64">
      <w:pPr>
        <w:pStyle w:val="Normal1"/>
        <w:spacing w:before="240" w:line="360" w:lineRule="auto"/>
        <w:jc w:val="both"/>
        <w:rPr>
          <w:rFonts w:ascii="Times New Roman" w:eastAsia="Times New Roman" w:hAnsi="Times New Roman" w:cs="Times New Roman"/>
          <w:b/>
          <w:i/>
          <w:color w:val="000000" w:themeColor="text1"/>
          <w:sz w:val="24"/>
          <w:szCs w:val="24"/>
          <w:lang w:val="en-GB"/>
        </w:rPr>
      </w:pPr>
      <w:r w:rsidRPr="00E07036">
        <w:rPr>
          <w:rFonts w:ascii="Times New Roman" w:eastAsia="Times New Roman" w:hAnsi="Times New Roman" w:cs="Times New Roman"/>
          <w:b/>
          <w:i/>
          <w:color w:val="000000" w:themeColor="text1"/>
          <w:sz w:val="24"/>
          <w:szCs w:val="24"/>
          <w:lang w:val="en-GB"/>
        </w:rPr>
        <w:t>Objectives</w:t>
      </w:r>
    </w:p>
    <w:p w14:paraId="13F36BCD" w14:textId="77777777" w:rsidR="005B4107" w:rsidRPr="00E07036" w:rsidRDefault="00FF7700" w:rsidP="00164A64">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lang w:val="en-GB"/>
        </w:rPr>
      </w:pPr>
      <w:r w:rsidRPr="00E07036">
        <w:rPr>
          <w:rFonts w:ascii="Times New Roman" w:eastAsia="Times New Roman" w:hAnsi="Times New Roman" w:cs="Times New Roman"/>
          <w:color w:val="000000" w:themeColor="text1"/>
          <w:sz w:val="24"/>
          <w:szCs w:val="24"/>
          <w:lang w:val="en-GB"/>
        </w:rPr>
        <w:lastRenderedPageBreak/>
        <w:t>To investigate how hybrid work arrangements impact employee motivation levels</w:t>
      </w:r>
      <w:r w:rsidR="00A061A8">
        <w:rPr>
          <w:rFonts w:ascii="Times New Roman" w:eastAsia="Times New Roman" w:hAnsi="Times New Roman" w:cs="Times New Roman"/>
          <w:color w:val="000000" w:themeColor="text1"/>
          <w:sz w:val="24"/>
          <w:szCs w:val="24"/>
          <w:lang w:val="en-GB"/>
        </w:rPr>
        <w:t xml:space="preserve"> </w:t>
      </w:r>
      <w:r w:rsidR="00177A78" w:rsidRPr="00E07036">
        <w:rPr>
          <w:rFonts w:ascii="Times New Roman" w:eastAsia="Times New Roman" w:hAnsi="Times New Roman" w:cs="Times New Roman"/>
          <w:color w:val="000000" w:themeColor="text1"/>
          <w:sz w:val="24"/>
          <w:szCs w:val="24"/>
          <w:lang w:val="en-GB"/>
        </w:rPr>
        <w:t>in Barclays Plc.</w:t>
      </w:r>
    </w:p>
    <w:p w14:paraId="7C7B6013" w14:textId="77777777" w:rsidR="005B4107" w:rsidRPr="00E07036" w:rsidRDefault="00FF7700" w:rsidP="00164A64">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lang w:val="en-GB"/>
        </w:rPr>
      </w:pPr>
      <w:r w:rsidRPr="00E07036">
        <w:rPr>
          <w:rFonts w:ascii="Times New Roman" w:eastAsia="Times New Roman" w:hAnsi="Times New Roman" w:cs="Times New Roman"/>
          <w:color w:val="000000" w:themeColor="text1"/>
          <w:sz w:val="24"/>
          <w:szCs w:val="24"/>
          <w:lang w:val="en-GB"/>
        </w:rPr>
        <w:t>To study the relationship between hybrid work arrangements and employee productivity</w:t>
      </w:r>
      <w:r w:rsidR="00A061A8">
        <w:rPr>
          <w:rFonts w:ascii="Times New Roman" w:eastAsia="Times New Roman" w:hAnsi="Times New Roman" w:cs="Times New Roman"/>
          <w:color w:val="000000" w:themeColor="text1"/>
          <w:sz w:val="24"/>
          <w:szCs w:val="24"/>
          <w:lang w:val="en-GB"/>
        </w:rPr>
        <w:t xml:space="preserve"> </w:t>
      </w:r>
      <w:r w:rsidR="00177A78" w:rsidRPr="00E07036">
        <w:rPr>
          <w:rFonts w:ascii="Times New Roman" w:eastAsia="Times New Roman" w:hAnsi="Times New Roman" w:cs="Times New Roman"/>
          <w:color w:val="000000" w:themeColor="text1"/>
          <w:sz w:val="24"/>
          <w:szCs w:val="24"/>
          <w:lang w:val="en-GB"/>
        </w:rPr>
        <w:t>in Barclays Plc.</w:t>
      </w:r>
    </w:p>
    <w:p w14:paraId="2421B97B" w14:textId="77777777" w:rsidR="005B4107" w:rsidRPr="00E07036" w:rsidRDefault="00FF7700" w:rsidP="00164A64">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lang w:val="en-GB"/>
        </w:rPr>
      </w:pPr>
      <w:r w:rsidRPr="00E07036">
        <w:rPr>
          <w:rFonts w:ascii="Times New Roman" w:eastAsia="Times New Roman" w:hAnsi="Times New Roman" w:cs="Times New Roman"/>
          <w:color w:val="000000" w:themeColor="text1"/>
          <w:sz w:val="24"/>
          <w:szCs w:val="24"/>
          <w:lang w:val="en-GB"/>
        </w:rPr>
        <w:t>To pin down the key factors improving or hindering employee motivation and productivity in hybrid work settings</w:t>
      </w:r>
      <w:r w:rsidR="00A061A8">
        <w:rPr>
          <w:rFonts w:ascii="Times New Roman" w:eastAsia="Times New Roman" w:hAnsi="Times New Roman" w:cs="Times New Roman"/>
          <w:color w:val="000000" w:themeColor="text1"/>
          <w:sz w:val="24"/>
          <w:szCs w:val="24"/>
          <w:lang w:val="en-GB"/>
        </w:rPr>
        <w:t xml:space="preserve"> </w:t>
      </w:r>
      <w:r w:rsidR="00177A78" w:rsidRPr="00E07036">
        <w:rPr>
          <w:rFonts w:ascii="Times New Roman" w:eastAsia="Times New Roman" w:hAnsi="Times New Roman" w:cs="Times New Roman"/>
          <w:color w:val="000000" w:themeColor="text1"/>
          <w:sz w:val="24"/>
          <w:szCs w:val="24"/>
          <w:lang w:val="en-GB"/>
        </w:rPr>
        <w:t>within</w:t>
      </w:r>
      <w:r w:rsidR="00A061A8">
        <w:rPr>
          <w:rFonts w:ascii="Times New Roman" w:eastAsia="Times New Roman" w:hAnsi="Times New Roman" w:cs="Times New Roman"/>
          <w:color w:val="000000" w:themeColor="text1"/>
          <w:sz w:val="24"/>
          <w:szCs w:val="24"/>
          <w:lang w:val="en-GB"/>
        </w:rPr>
        <w:t xml:space="preserve"> </w:t>
      </w:r>
      <w:r w:rsidR="00177A78" w:rsidRPr="00E07036">
        <w:rPr>
          <w:rFonts w:ascii="Times New Roman" w:eastAsia="Times New Roman" w:hAnsi="Times New Roman" w:cs="Times New Roman"/>
          <w:color w:val="000000" w:themeColor="text1"/>
          <w:sz w:val="24"/>
          <w:szCs w:val="24"/>
          <w:lang w:val="en-GB"/>
        </w:rPr>
        <w:t>Barclays Plc.</w:t>
      </w:r>
    </w:p>
    <w:p w14:paraId="3CD571D6" w14:textId="77777777" w:rsidR="005B4107" w:rsidRPr="00E07036" w:rsidRDefault="00FF7700" w:rsidP="00164A64">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lang w:val="en-GB"/>
        </w:rPr>
      </w:pPr>
      <w:r w:rsidRPr="00E07036">
        <w:rPr>
          <w:rFonts w:ascii="Times New Roman" w:eastAsia="Times New Roman" w:hAnsi="Times New Roman" w:cs="Times New Roman"/>
          <w:color w:val="000000" w:themeColor="text1"/>
          <w:sz w:val="24"/>
          <w:szCs w:val="24"/>
          <w:lang w:val="en-GB"/>
        </w:rPr>
        <w:t>To suggest suitable measures for improving employe</w:t>
      </w:r>
      <w:r w:rsidR="00A061A8">
        <w:rPr>
          <w:rFonts w:ascii="Times New Roman" w:eastAsia="Times New Roman" w:hAnsi="Times New Roman" w:cs="Times New Roman"/>
          <w:color w:val="000000" w:themeColor="text1"/>
          <w:sz w:val="24"/>
          <w:szCs w:val="24"/>
          <w:lang w:val="en-GB"/>
        </w:rPr>
        <w:t xml:space="preserve">e performance and </w:t>
      </w:r>
      <w:r w:rsidRPr="00E07036">
        <w:rPr>
          <w:rFonts w:ascii="Times New Roman" w:eastAsia="Times New Roman" w:hAnsi="Times New Roman" w:cs="Times New Roman"/>
          <w:color w:val="000000" w:themeColor="text1"/>
          <w:sz w:val="24"/>
          <w:szCs w:val="24"/>
          <w:lang w:val="en-GB"/>
        </w:rPr>
        <w:t xml:space="preserve">engagement in hybrid work environments </w:t>
      </w:r>
      <w:r w:rsidR="00177A78" w:rsidRPr="00E07036">
        <w:rPr>
          <w:rFonts w:ascii="Times New Roman" w:eastAsia="Times New Roman" w:hAnsi="Times New Roman" w:cs="Times New Roman"/>
          <w:color w:val="000000" w:themeColor="text1"/>
          <w:sz w:val="24"/>
          <w:szCs w:val="24"/>
          <w:lang w:val="en-GB"/>
        </w:rPr>
        <w:t>of Barclays Plc.</w:t>
      </w:r>
    </w:p>
    <w:p w14:paraId="637CE386" w14:textId="77777777" w:rsidR="005B4107" w:rsidRPr="00E07036" w:rsidRDefault="00FF7700" w:rsidP="00164A64">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E07036">
        <w:rPr>
          <w:rFonts w:ascii="Times New Roman" w:eastAsia="Times New Roman" w:hAnsi="Times New Roman" w:cs="Times New Roman"/>
          <w:b/>
          <w:i/>
          <w:color w:val="000000" w:themeColor="text1"/>
          <w:sz w:val="24"/>
          <w:szCs w:val="24"/>
          <w:lang w:val="en-GB"/>
        </w:rPr>
        <w:t>Questions</w:t>
      </w:r>
    </w:p>
    <w:p w14:paraId="49318224" w14:textId="77777777" w:rsidR="005B4107" w:rsidRPr="00E07036" w:rsidRDefault="00FF7700" w:rsidP="00164A64">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lang w:val="en-GB"/>
        </w:rPr>
      </w:pPr>
      <w:r w:rsidRPr="00E07036">
        <w:rPr>
          <w:rFonts w:ascii="Times New Roman" w:eastAsia="Times New Roman" w:hAnsi="Times New Roman" w:cs="Times New Roman"/>
          <w:color w:val="000000" w:themeColor="text1"/>
          <w:sz w:val="24"/>
          <w:szCs w:val="24"/>
          <w:lang w:val="en-GB"/>
        </w:rPr>
        <w:t>Q1: What is the impact of hybrid work models on employee motivation</w:t>
      </w:r>
      <w:r w:rsidR="00A061A8">
        <w:rPr>
          <w:rFonts w:ascii="Times New Roman" w:eastAsia="Times New Roman" w:hAnsi="Times New Roman" w:cs="Times New Roman"/>
          <w:color w:val="000000" w:themeColor="text1"/>
          <w:sz w:val="24"/>
          <w:szCs w:val="24"/>
          <w:lang w:val="en-GB"/>
        </w:rPr>
        <w:t xml:space="preserve"> </w:t>
      </w:r>
      <w:r w:rsidR="00177A78" w:rsidRPr="00E07036">
        <w:rPr>
          <w:rFonts w:ascii="Times New Roman" w:eastAsia="Times New Roman" w:hAnsi="Times New Roman" w:cs="Times New Roman"/>
          <w:color w:val="000000" w:themeColor="text1"/>
          <w:sz w:val="24"/>
          <w:szCs w:val="24"/>
          <w:lang w:val="en-GB"/>
        </w:rPr>
        <w:t>in Barclays Plc</w:t>
      </w:r>
      <w:r w:rsidRPr="00E07036">
        <w:rPr>
          <w:rFonts w:ascii="Times New Roman" w:eastAsia="Times New Roman" w:hAnsi="Times New Roman" w:cs="Times New Roman"/>
          <w:color w:val="000000" w:themeColor="text1"/>
          <w:sz w:val="24"/>
          <w:szCs w:val="24"/>
          <w:lang w:val="en-GB"/>
        </w:rPr>
        <w:t>?</w:t>
      </w:r>
    </w:p>
    <w:p w14:paraId="0B5A7F97" w14:textId="77777777" w:rsidR="00177A78" w:rsidRPr="00E07036" w:rsidRDefault="00FF7700" w:rsidP="00164A64">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lang w:val="en-GB"/>
        </w:rPr>
      </w:pPr>
      <w:r w:rsidRPr="00E07036">
        <w:rPr>
          <w:rFonts w:ascii="Times New Roman" w:eastAsia="Times New Roman" w:hAnsi="Times New Roman" w:cs="Times New Roman"/>
          <w:color w:val="000000" w:themeColor="text1"/>
          <w:sz w:val="24"/>
          <w:szCs w:val="24"/>
          <w:lang w:val="en-GB"/>
        </w:rPr>
        <w:t>Q2: What is the relationship between employee productivity and hybrid work settings</w:t>
      </w:r>
      <w:r w:rsidR="00A061A8">
        <w:rPr>
          <w:rFonts w:ascii="Times New Roman" w:eastAsia="Times New Roman" w:hAnsi="Times New Roman" w:cs="Times New Roman"/>
          <w:color w:val="000000" w:themeColor="text1"/>
          <w:sz w:val="24"/>
          <w:szCs w:val="24"/>
          <w:lang w:val="en-GB"/>
        </w:rPr>
        <w:t xml:space="preserve"> </w:t>
      </w:r>
      <w:r w:rsidR="00177A78" w:rsidRPr="00E07036">
        <w:rPr>
          <w:rFonts w:ascii="Times New Roman" w:eastAsia="Times New Roman" w:hAnsi="Times New Roman" w:cs="Times New Roman"/>
          <w:color w:val="000000" w:themeColor="text1"/>
          <w:sz w:val="24"/>
          <w:szCs w:val="24"/>
          <w:lang w:val="en-GB"/>
        </w:rPr>
        <w:t>in Barclays Plc</w:t>
      </w:r>
      <w:r w:rsidRPr="00E07036">
        <w:rPr>
          <w:rFonts w:ascii="Times New Roman" w:eastAsia="Times New Roman" w:hAnsi="Times New Roman" w:cs="Times New Roman"/>
          <w:color w:val="000000" w:themeColor="text1"/>
          <w:sz w:val="24"/>
          <w:szCs w:val="24"/>
          <w:lang w:val="en-GB"/>
        </w:rPr>
        <w:t>?</w:t>
      </w:r>
    </w:p>
    <w:p w14:paraId="29DD7589" w14:textId="77777777" w:rsidR="00177A78" w:rsidRPr="00E07036" w:rsidRDefault="00FF7700" w:rsidP="00164A64">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lang w:val="en-GB"/>
        </w:rPr>
      </w:pPr>
      <w:r w:rsidRPr="00E07036">
        <w:rPr>
          <w:rFonts w:ascii="Times New Roman" w:eastAsia="Times New Roman" w:hAnsi="Times New Roman" w:cs="Times New Roman"/>
          <w:color w:val="000000" w:themeColor="text1"/>
          <w:sz w:val="24"/>
          <w:szCs w:val="24"/>
          <w:lang w:val="en-GB"/>
        </w:rPr>
        <w:t>Q3: What are the factors influencing employee motivation and productivity in a hybrid work setting</w:t>
      </w:r>
      <w:r w:rsidR="00A061A8">
        <w:rPr>
          <w:rFonts w:ascii="Times New Roman" w:eastAsia="Times New Roman" w:hAnsi="Times New Roman" w:cs="Times New Roman"/>
          <w:color w:val="000000" w:themeColor="text1"/>
          <w:sz w:val="24"/>
          <w:szCs w:val="24"/>
          <w:lang w:val="en-GB"/>
        </w:rPr>
        <w:t xml:space="preserve"> </w:t>
      </w:r>
      <w:r w:rsidR="00177A78" w:rsidRPr="00E07036">
        <w:rPr>
          <w:rFonts w:ascii="Times New Roman" w:eastAsia="Times New Roman" w:hAnsi="Times New Roman" w:cs="Times New Roman"/>
          <w:color w:val="000000" w:themeColor="text1"/>
          <w:sz w:val="24"/>
          <w:szCs w:val="24"/>
          <w:lang w:val="en-GB"/>
        </w:rPr>
        <w:t>of Barclays Plc</w:t>
      </w:r>
      <w:r w:rsidRPr="00E07036">
        <w:rPr>
          <w:rFonts w:ascii="Times New Roman" w:eastAsia="Times New Roman" w:hAnsi="Times New Roman" w:cs="Times New Roman"/>
          <w:color w:val="000000" w:themeColor="text1"/>
          <w:sz w:val="24"/>
          <w:szCs w:val="24"/>
          <w:lang w:val="en-GB"/>
        </w:rPr>
        <w:t>?</w:t>
      </w:r>
    </w:p>
    <w:p w14:paraId="2FF2CCA8" w14:textId="77777777" w:rsidR="005B4107" w:rsidRPr="00E07036" w:rsidRDefault="00177A78" w:rsidP="00164A64">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lang w:val="en-GB"/>
        </w:rPr>
      </w:pPr>
      <w:r w:rsidRPr="00E07036">
        <w:rPr>
          <w:rFonts w:ascii="Times New Roman" w:eastAsia="Times New Roman" w:hAnsi="Times New Roman" w:cs="Times New Roman"/>
          <w:color w:val="000000" w:themeColor="text1"/>
          <w:sz w:val="24"/>
          <w:szCs w:val="24"/>
          <w:lang w:val="en-GB"/>
        </w:rPr>
        <w:t xml:space="preserve">Q4: How can organisations Barclays Plc can </w:t>
      </w:r>
      <w:r w:rsidR="00FF7700" w:rsidRPr="00E07036">
        <w:rPr>
          <w:rFonts w:ascii="Times New Roman" w:eastAsia="Times New Roman" w:hAnsi="Times New Roman" w:cs="Times New Roman"/>
          <w:color w:val="000000" w:themeColor="text1"/>
          <w:sz w:val="24"/>
          <w:szCs w:val="24"/>
          <w:lang w:val="en-GB"/>
        </w:rPr>
        <w:t xml:space="preserve">improve employee outcomes in hybrid work models? </w:t>
      </w:r>
    </w:p>
    <w:p w14:paraId="10A2123D" w14:textId="77777777" w:rsidR="005B4107" w:rsidRPr="00E07036" w:rsidRDefault="00FF7700" w:rsidP="00164A64">
      <w:pPr>
        <w:pStyle w:val="Heading1"/>
        <w:rPr>
          <w:color w:val="000000" w:themeColor="text1"/>
          <w:lang w:val="en-GB"/>
        </w:rPr>
      </w:pPr>
      <w:bookmarkStart w:id="2" w:name="_Toc212482241"/>
      <w:r w:rsidRPr="00E07036">
        <w:rPr>
          <w:color w:val="000000" w:themeColor="text1"/>
          <w:lang w:val="en-GB"/>
        </w:rPr>
        <w:t>Literature Review</w:t>
      </w:r>
      <w:bookmarkEnd w:id="2"/>
    </w:p>
    <w:p w14:paraId="34A27365" w14:textId="77777777" w:rsidR="005B4107" w:rsidRPr="00E07036" w:rsidRDefault="00FF7700" w:rsidP="00164A64">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E07036">
        <w:rPr>
          <w:rFonts w:ascii="Times New Roman" w:eastAsia="Times New Roman" w:hAnsi="Times New Roman" w:cs="Times New Roman"/>
          <w:color w:val="000000" w:themeColor="text1"/>
          <w:sz w:val="24"/>
          <w:szCs w:val="24"/>
          <w:lang w:val="en-GB"/>
        </w:rPr>
        <w:t xml:space="preserve">In the opinion of Quintana (2024), the innovative hybrid work model, has revolutionised the way people perceive and engage in their workplaces. This model, by combining the best of remote-working and in-office work, offers staff unprecedented flexibility and support. Especially, after the post-Covid era, most of the businesses are recognising the importance of remorse or hybrid work models, not just as financial necessity but also as a means for addressing the changing needs of the modern day workforces. Alexander </w:t>
      </w:r>
      <w:r w:rsidRPr="00E07036">
        <w:rPr>
          <w:rFonts w:ascii="Times New Roman" w:eastAsia="Times New Roman" w:hAnsi="Times New Roman" w:cs="Times New Roman"/>
          <w:i/>
          <w:color w:val="000000" w:themeColor="text1"/>
          <w:sz w:val="24"/>
          <w:szCs w:val="24"/>
          <w:lang w:val="en-GB"/>
        </w:rPr>
        <w:t>et al</w:t>
      </w:r>
      <w:r w:rsidRPr="00E07036">
        <w:rPr>
          <w:rFonts w:ascii="Times New Roman" w:eastAsia="Times New Roman" w:hAnsi="Times New Roman" w:cs="Times New Roman"/>
          <w:color w:val="000000" w:themeColor="text1"/>
          <w:sz w:val="24"/>
          <w:szCs w:val="24"/>
          <w:lang w:val="en-GB"/>
        </w:rPr>
        <w:t xml:space="preserve">., (2021), argues that hybrid working models offers the best of both worlds- one one hand employees can enjoy working from the comfort of their home and thus improve productivity, on the other hand, they get the benefits of social interactions as well as collaborative opportunities that one gets in an office setting. Flexibility is one of the key benefits of hybrid working. On </w:t>
      </w:r>
      <w:r w:rsidRPr="00E07036">
        <w:rPr>
          <w:rFonts w:ascii="Times New Roman" w:eastAsia="Times New Roman" w:hAnsi="Times New Roman" w:cs="Times New Roman"/>
          <w:color w:val="000000" w:themeColor="text1"/>
          <w:sz w:val="24"/>
          <w:szCs w:val="24"/>
          <w:lang w:val="en-GB"/>
        </w:rPr>
        <w:lastRenderedPageBreak/>
        <w:t xml:space="preserve">the basis of their tasks and personal preferences, employees have the autonomy to choose where they want to work. This flexibility, as Castaneda </w:t>
      </w:r>
      <w:r w:rsidRPr="00E07036">
        <w:rPr>
          <w:rFonts w:ascii="Times New Roman" w:eastAsia="Times New Roman" w:hAnsi="Times New Roman" w:cs="Times New Roman"/>
          <w:i/>
          <w:color w:val="000000" w:themeColor="text1"/>
          <w:sz w:val="24"/>
          <w:szCs w:val="24"/>
          <w:lang w:val="en-GB"/>
        </w:rPr>
        <w:t>et al</w:t>
      </w:r>
      <w:r w:rsidRPr="00E07036">
        <w:rPr>
          <w:rFonts w:ascii="Times New Roman" w:eastAsia="Times New Roman" w:hAnsi="Times New Roman" w:cs="Times New Roman"/>
          <w:color w:val="000000" w:themeColor="text1"/>
          <w:sz w:val="24"/>
          <w:szCs w:val="24"/>
          <w:lang w:val="en-GB"/>
        </w:rPr>
        <w:t xml:space="preserve">., (2022), opines, leads to increased job satisfaction and productivity. </w:t>
      </w:r>
    </w:p>
    <w:p w14:paraId="5731BD3C" w14:textId="77777777" w:rsidR="00164A64" w:rsidRPr="00E07036" w:rsidRDefault="00164A64" w:rsidP="00164A64">
      <w:pPr>
        <w:pStyle w:val="Normal1"/>
        <w:spacing w:before="240" w:line="360" w:lineRule="auto"/>
        <w:jc w:val="center"/>
        <w:rPr>
          <w:rFonts w:ascii="Times New Roman" w:eastAsia="Times New Roman" w:hAnsi="Times New Roman" w:cs="Times New Roman"/>
          <w:color w:val="000000" w:themeColor="text1"/>
          <w:sz w:val="24"/>
          <w:szCs w:val="24"/>
          <w:lang w:val="en-GB"/>
        </w:rPr>
      </w:pPr>
      <w:r w:rsidRPr="00E07036">
        <w:rPr>
          <w:rFonts w:ascii="Times New Roman" w:eastAsia="Times New Roman" w:hAnsi="Times New Roman" w:cs="Times New Roman"/>
          <w:noProof/>
          <w:color w:val="000000" w:themeColor="text1"/>
          <w:sz w:val="24"/>
          <w:szCs w:val="24"/>
          <w:lang w:val="en-GB"/>
        </w:rPr>
        <w:drawing>
          <wp:inline distT="0" distB="0" distL="0" distR="0" wp14:anchorId="0D097D72" wp14:editId="401E2E25">
            <wp:extent cx="4285615" cy="1399540"/>
            <wp:effectExtent l="1905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285615" cy="1399540"/>
                    </a:xfrm>
                    <a:prstGeom prst="rect">
                      <a:avLst/>
                    </a:prstGeom>
                    <a:noFill/>
                    <a:ln w="9525">
                      <a:noFill/>
                      <a:miter lim="800000"/>
                      <a:headEnd/>
                      <a:tailEnd/>
                    </a:ln>
                  </pic:spPr>
                </pic:pic>
              </a:graphicData>
            </a:graphic>
          </wp:inline>
        </w:drawing>
      </w:r>
    </w:p>
    <w:p w14:paraId="2A3594F1" w14:textId="77777777" w:rsidR="00164A64" w:rsidRPr="00E07036" w:rsidRDefault="00164A64" w:rsidP="00164A64">
      <w:pPr>
        <w:pStyle w:val="Normal1"/>
        <w:spacing w:before="240" w:line="360" w:lineRule="auto"/>
        <w:jc w:val="center"/>
        <w:rPr>
          <w:rFonts w:ascii="Times New Roman" w:eastAsia="Times New Roman" w:hAnsi="Times New Roman" w:cs="Times New Roman"/>
          <w:b/>
          <w:i/>
          <w:color w:val="000000" w:themeColor="text1"/>
          <w:sz w:val="24"/>
          <w:szCs w:val="24"/>
          <w:lang w:val="en-GB"/>
        </w:rPr>
      </w:pPr>
      <w:r w:rsidRPr="00E07036">
        <w:rPr>
          <w:rFonts w:ascii="Times New Roman" w:eastAsia="Times New Roman" w:hAnsi="Times New Roman" w:cs="Times New Roman"/>
          <w:b/>
          <w:i/>
          <w:color w:val="000000" w:themeColor="text1"/>
          <w:sz w:val="24"/>
          <w:szCs w:val="24"/>
          <w:lang w:val="en-GB"/>
        </w:rPr>
        <w:t>Image 1: Benefits of Hybrid working</w:t>
      </w:r>
    </w:p>
    <w:p w14:paraId="649FBBD6" w14:textId="77777777" w:rsidR="00164A64" w:rsidRPr="00E07036" w:rsidRDefault="00164A64" w:rsidP="00164A64">
      <w:pPr>
        <w:pStyle w:val="Normal1"/>
        <w:spacing w:before="240" w:line="360" w:lineRule="auto"/>
        <w:jc w:val="center"/>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 xml:space="preserve">(Source: </w:t>
      </w:r>
      <w:r w:rsidRPr="00E07036">
        <w:rPr>
          <w:rFonts w:ascii="Times New Roman" w:hAnsi="Times New Roman" w:cs="Times New Roman"/>
          <w:b/>
          <w:color w:val="000000" w:themeColor="text1"/>
          <w:sz w:val="24"/>
          <w:lang w:val="en-GB"/>
        </w:rPr>
        <w:t>Quintana, 2024)</w:t>
      </w:r>
    </w:p>
    <w:p w14:paraId="5EF5FC39" w14:textId="77777777" w:rsidR="005B4107" w:rsidRPr="00E07036" w:rsidRDefault="00FF7700" w:rsidP="00164A64">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E07036">
        <w:rPr>
          <w:rFonts w:ascii="Times New Roman" w:eastAsia="Times New Roman" w:hAnsi="Times New Roman" w:cs="Times New Roman"/>
          <w:color w:val="000000" w:themeColor="text1"/>
          <w:sz w:val="24"/>
          <w:szCs w:val="24"/>
          <w:lang w:val="en-GB"/>
        </w:rPr>
        <w:t xml:space="preserve">60% of the workers have expressed contentment with their hybrid work arrangements and also are satisfied with the flexibility offered in such settings, as per the “People at Work 2023” report by the ADP Research Institute (Quintana, 2024). Even as disclosed by a Mckinsey survey, 58% of the employees believed  that hybrid work arrangements had helped them improve their productivity (Alexander </w:t>
      </w:r>
      <w:r w:rsidRPr="00E07036">
        <w:rPr>
          <w:rFonts w:ascii="Times New Roman" w:eastAsia="Times New Roman" w:hAnsi="Times New Roman" w:cs="Times New Roman"/>
          <w:i/>
          <w:color w:val="000000" w:themeColor="text1"/>
          <w:sz w:val="24"/>
          <w:szCs w:val="24"/>
          <w:lang w:val="en-GB"/>
        </w:rPr>
        <w:t>et al</w:t>
      </w:r>
      <w:r w:rsidRPr="00E07036">
        <w:rPr>
          <w:rFonts w:ascii="Times New Roman" w:eastAsia="Times New Roman" w:hAnsi="Times New Roman" w:cs="Times New Roman"/>
          <w:color w:val="000000" w:themeColor="text1"/>
          <w:sz w:val="24"/>
          <w:szCs w:val="24"/>
          <w:lang w:val="en-GB"/>
        </w:rPr>
        <w:t xml:space="preserve">., 2021). Additionally, as employees feel more empowered and engaged in this work model, this boosts their motivation to perform better. For fostering a strong work culture and also promoting autonomy and ownership of the job roles, the hybrid work model is crucial.  According to Campbell (2024), in terms of the employees’ sleep, well-being, stress levels and eating habits, hybrid working brings a range of benefits. As per a survey conducted amongst 1026 people engaged in a hybrid work model, 79% reported feeling less drained, 78% less stressed and 72% less anxious (Campbell, 2024). </w:t>
      </w:r>
    </w:p>
    <w:p w14:paraId="1DD9FDBC" w14:textId="77777777" w:rsidR="00164A64" w:rsidRPr="00E07036" w:rsidRDefault="00164A64" w:rsidP="00164A64">
      <w:pPr>
        <w:pStyle w:val="Normal1"/>
        <w:spacing w:before="240" w:line="360" w:lineRule="auto"/>
        <w:jc w:val="center"/>
        <w:rPr>
          <w:rFonts w:ascii="Times New Roman" w:eastAsia="Times New Roman" w:hAnsi="Times New Roman" w:cs="Times New Roman"/>
          <w:color w:val="000000" w:themeColor="text1"/>
          <w:sz w:val="24"/>
          <w:szCs w:val="24"/>
          <w:lang w:val="en-GB"/>
        </w:rPr>
      </w:pPr>
      <w:r w:rsidRPr="00E07036">
        <w:rPr>
          <w:rFonts w:ascii="Times New Roman" w:eastAsia="Times New Roman" w:hAnsi="Times New Roman" w:cs="Times New Roman"/>
          <w:noProof/>
          <w:color w:val="000000" w:themeColor="text1"/>
          <w:sz w:val="24"/>
          <w:szCs w:val="24"/>
          <w:lang w:val="en-GB"/>
        </w:rPr>
        <w:lastRenderedPageBreak/>
        <w:drawing>
          <wp:inline distT="0" distB="0" distL="0" distR="0" wp14:anchorId="60DD26F5" wp14:editId="1F2C7AA5">
            <wp:extent cx="5733415" cy="2235356"/>
            <wp:effectExtent l="1905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733415" cy="2235356"/>
                    </a:xfrm>
                    <a:prstGeom prst="rect">
                      <a:avLst/>
                    </a:prstGeom>
                    <a:noFill/>
                    <a:ln w="9525">
                      <a:noFill/>
                      <a:miter lim="800000"/>
                      <a:headEnd/>
                      <a:tailEnd/>
                    </a:ln>
                  </pic:spPr>
                </pic:pic>
              </a:graphicData>
            </a:graphic>
          </wp:inline>
        </w:drawing>
      </w:r>
    </w:p>
    <w:p w14:paraId="4EE7E5C5" w14:textId="77777777" w:rsidR="00164A64" w:rsidRPr="00E07036" w:rsidRDefault="00164A64" w:rsidP="00164A64">
      <w:pPr>
        <w:pStyle w:val="Normal1"/>
        <w:spacing w:before="240" w:line="360" w:lineRule="auto"/>
        <w:jc w:val="center"/>
        <w:rPr>
          <w:rFonts w:ascii="Times New Roman" w:eastAsia="Times New Roman" w:hAnsi="Times New Roman" w:cs="Times New Roman"/>
          <w:b/>
          <w:i/>
          <w:color w:val="000000" w:themeColor="text1"/>
          <w:sz w:val="24"/>
          <w:szCs w:val="24"/>
          <w:lang w:val="en-GB"/>
        </w:rPr>
      </w:pPr>
      <w:r w:rsidRPr="00E07036">
        <w:rPr>
          <w:rFonts w:ascii="Times New Roman" w:eastAsia="Times New Roman" w:hAnsi="Times New Roman" w:cs="Times New Roman"/>
          <w:b/>
          <w:i/>
          <w:color w:val="000000" w:themeColor="text1"/>
          <w:sz w:val="24"/>
          <w:szCs w:val="24"/>
          <w:lang w:val="en-GB"/>
        </w:rPr>
        <w:t>Image 2: Drawback of Hybrid work</w:t>
      </w:r>
    </w:p>
    <w:p w14:paraId="3166938E" w14:textId="77777777" w:rsidR="00164A64" w:rsidRPr="00E07036" w:rsidRDefault="00164A64" w:rsidP="00164A64">
      <w:pPr>
        <w:pStyle w:val="Normal1"/>
        <w:spacing w:before="240" w:line="360" w:lineRule="auto"/>
        <w:jc w:val="center"/>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 xml:space="preserve">(Source: </w:t>
      </w:r>
      <w:r w:rsidRPr="00E07036">
        <w:rPr>
          <w:rFonts w:ascii="Times New Roman" w:hAnsi="Times New Roman" w:cs="Times New Roman"/>
          <w:b/>
          <w:color w:val="000000" w:themeColor="text1"/>
          <w:sz w:val="24"/>
          <w:lang w:val="en-GB"/>
        </w:rPr>
        <w:t>Kim, 2021)</w:t>
      </w:r>
    </w:p>
    <w:p w14:paraId="47377205" w14:textId="77777777" w:rsidR="005B4107" w:rsidRPr="00E07036" w:rsidRDefault="00FF7700" w:rsidP="00164A64">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E07036">
        <w:rPr>
          <w:rFonts w:ascii="Times New Roman" w:eastAsia="Times New Roman" w:hAnsi="Times New Roman" w:cs="Times New Roman"/>
          <w:color w:val="000000" w:themeColor="text1"/>
          <w:sz w:val="24"/>
          <w:szCs w:val="24"/>
          <w:lang w:val="en-GB"/>
        </w:rPr>
        <w:t xml:space="preserve">However, certain downsides of hybrid working have also been exposed by other studies. Limited interaction with colleagues, in case of remote working can lead to feelings of isolation, as employees can miss spontaneous conversations or the camaraderie of being present in the office (Barreto, 2025). Hybrid work also blurs the boundaries between personal life and work and this leads to higher levels of anxiety, stress and burnout among employees. Reduced teamwork and less social interaction can also evoke the sense of loneliness among employees, mentions Akhter and Fowell, (2024). For the policymakers and HR leaders understanding these issues are crucial, for creating accurate policies that improve and protect mental health of employees, while ensuring organisational effectiveness.  Rouhelo (2024), further points out </w:t>
      </w:r>
      <w:r w:rsidR="00164A64" w:rsidRPr="00E07036">
        <w:rPr>
          <w:rFonts w:ascii="Times New Roman" w:eastAsia="Times New Roman" w:hAnsi="Times New Roman" w:cs="Times New Roman"/>
          <w:color w:val="000000" w:themeColor="text1"/>
          <w:sz w:val="24"/>
          <w:szCs w:val="24"/>
          <w:lang w:val="en-GB"/>
        </w:rPr>
        <w:t>that maintaining</w:t>
      </w:r>
      <w:r w:rsidRPr="00E07036">
        <w:rPr>
          <w:rFonts w:ascii="Times New Roman" w:eastAsia="Times New Roman" w:hAnsi="Times New Roman" w:cs="Times New Roman"/>
          <w:color w:val="000000" w:themeColor="text1"/>
          <w:sz w:val="24"/>
          <w:szCs w:val="24"/>
          <w:lang w:val="en-GB"/>
        </w:rPr>
        <w:t xml:space="preserve"> team cohesion in hybrid work settings is one of the biggest challenges. While some employees are brainstorming in the office, others are wo</w:t>
      </w:r>
      <w:r w:rsidR="00164A64" w:rsidRPr="00E07036">
        <w:rPr>
          <w:rFonts w:ascii="Times New Roman" w:eastAsia="Times New Roman" w:hAnsi="Times New Roman" w:cs="Times New Roman"/>
          <w:color w:val="000000" w:themeColor="text1"/>
          <w:sz w:val="24"/>
          <w:szCs w:val="24"/>
          <w:lang w:val="en-GB"/>
        </w:rPr>
        <w:t xml:space="preserve">rking remotely, thus creating </w:t>
      </w:r>
      <w:r w:rsidRPr="00E07036">
        <w:rPr>
          <w:rFonts w:ascii="Times New Roman" w:eastAsia="Times New Roman" w:hAnsi="Times New Roman" w:cs="Times New Roman"/>
          <w:color w:val="000000" w:themeColor="text1"/>
          <w:sz w:val="24"/>
          <w:szCs w:val="24"/>
          <w:lang w:val="en-GB"/>
        </w:rPr>
        <w:t>disconnect or a feeling of exclusion among the team members. Even in a hybrid model, faster employee burnout can creep inside the workplace. This is because the remote workers might be working long hours and taking fewer breaks as compared to the on-office staff. Additionally, they might overcompensate by working lat</w:t>
      </w:r>
      <w:r w:rsidR="00164A64" w:rsidRPr="00E07036">
        <w:rPr>
          <w:rFonts w:ascii="Times New Roman" w:eastAsia="Times New Roman" w:hAnsi="Times New Roman" w:cs="Times New Roman"/>
          <w:color w:val="000000" w:themeColor="text1"/>
          <w:sz w:val="24"/>
          <w:szCs w:val="24"/>
          <w:lang w:val="en-GB"/>
        </w:rPr>
        <w:t xml:space="preserve">er, resulting from their guilt </w:t>
      </w:r>
      <w:r w:rsidRPr="00E07036">
        <w:rPr>
          <w:rFonts w:ascii="Times New Roman" w:eastAsia="Times New Roman" w:hAnsi="Times New Roman" w:cs="Times New Roman"/>
          <w:color w:val="000000" w:themeColor="text1"/>
          <w:sz w:val="24"/>
          <w:szCs w:val="24"/>
          <w:lang w:val="en-GB"/>
        </w:rPr>
        <w:t xml:space="preserve">of taking personal time off. Research has also emphasised that, employees working remotely takes more time to complete the tasks and thus, achieving less overall. Overcommunication and under-clarity are other challenges that hybrid working teams struggle with, that negatively impacts their productivity. As remote workers depend on online messaging platforms,  for interactions with other colleagues and team members, messages </w:t>
      </w:r>
      <w:r w:rsidRPr="00E07036">
        <w:rPr>
          <w:rFonts w:ascii="Times New Roman" w:eastAsia="Times New Roman" w:hAnsi="Times New Roman" w:cs="Times New Roman"/>
          <w:color w:val="000000" w:themeColor="text1"/>
          <w:sz w:val="24"/>
          <w:szCs w:val="24"/>
          <w:lang w:val="en-GB"/>
        </w:rPr>
        <w:lastRenderedPageBreak/>
        <w:t xml:space="preserve">can get lost in translation, resulting in further frustration and confusion (Castaneda </w:t>
      </w:r>
      <w:r w:rsidRPr="00E07036">
        <w:rPr>
          <w:rFonts w:ascii="Times New Roman" w:eastAsia="Times New Roman" w:hAnsi="Times New Roman" w:cs="Times New Roman"/>
          <w:i/>
          <w:color w:val="000000" w:themeColor="text1"/>
          <w:sz w:val="24"/>
          <w:szCs w:val="24"/>
          <w:lang w:val="en-GB"/>
        </w:rPr>
        <w:t>et al</w:t>
      </w:r>
      <w:r w:rsidRPr="00E07036">
        <w:rPr>
          <w:rFonts w:ascii="Times New Roman" w:eastAsia="Times New Roman" w:hAnsi="Times New Roman" w:cs="Times New Roman"/>
          <w:color w:val="000000" w:themeColor="text1"/>
          <w:sz w:val="24"/>
          <w:szCs w:val="24"/>
          <w:lang w:val="en-GB"/>
        </w:rPr>
        <w:t xml:space="preserve">., 2022). </w:t>
      </w:r>
    </w:p>
    <w:p w14:paraId="351E15F0" w14:textId="77777777" w:rsidR="005B4107" w:rsidRPr="00E07036" w:rsidRDefault="00FF7700" w:rsidP="00164A64">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E07036">
        <w:rPr>
          <w:rFonts w:ascii="Times New Roman" w:eastAsia="Times New Roman" w:hAnsi="Times New Roman" w:cs="Times New Roman"/>
          <w:color w:val="000000" w:themeColor="text1"/>
          <w:sz w:val="24"/>
          <w:szCs w:val="24"/>
          <w:lang w:val="en-GB"/>
        </w:rPr>
        <w:t xml:space="preserve">Undoubtedly, the future of work is leaning towards hybrid working, an innovative approach that is allowing businesses to address the different needs of the modern day employees, offering the necessary support and autonomy to create engaged and motivated teams.  However, taking into consideration the few drawbacks that hybrid working brings with it, business managers must implement effective strategies such as, adaptable workflows, proactive communication, inclusive leadership, a better work-life balance and also regular check-ins, to ensure a more engaged, motivated and productive workforce. </w:t>
      </w:r>
    </w:p>
    <w:p w14:paraId="5E3C7625" w14:textId="77777777" w:rsidR="005B4107" w:rsidRPr="00E07036" w:rsidRDefault="00FF7700" w:rsidP="00164A64">
      <w:pPr>
        <w:pStyle w:val="Heading1"/>
        <w:rPr>
          <w:color w:val="000000" w:themeColor="text1"/>
          <w:lang w:val="en-GB"/>
        </w:rPr>
      </w:pPr>
      <w:bookmarkStart w:id="3" w:name="_Toc212482242"/>
      <w:r w:rsidRPr="00E07036">
        <w:rPr>
          <w:color w:val="000000" w:themeColor="text1"/>
          <w:lang w:val="en-GB"/>
        </w:rPr>
        <w:t>Literature Gap</w:t>
      </w:r>
      <w:bookmarkEnd w:id="3"/>
    </w:p>
    <w:p w14:paraId="508D611A" w14:textId="77777777" w:rsidR="005B4107" w:rsidRPr="00E07036" w:rsidRDefault="00FF7700" w:rsidP="00164A64">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E07036">
        <w:rPr>
          <w:rFonts w:ascii="Times New Roman" w:eastAsia="Times New Roman" w:hAnsi="Times New Roman" w:cs="Times New Roman"/>
          <w:color w:val="000000" w:themeColor="text1"/>
          <w:sz w:val="24"/>
          <w:szCs w:val="24"/>
          <w:lang w:val="en-GB"/>
        </w:rPr>
        <w:t>Most of the earlier studies have focused on the benefits or challenges of remote work, but limited information is available regarding the combined influence of hybrid work arrangements on employee productivity and also motivation</w:t>
      </w:r>
      <w:r w:rsidR="00177A78" w:rsidRPr="00E07036">
        <w:rPr>
          <w:rFonts w:ascii="Times New Roman" w:eastAsia="Times New Roman" w:hAnsi="Times New Roman" w:cs="Times New Roman"/>
          <w:color w:val="000000" w:themeColor="text1"/>
          <w:sz w:val="24"/>
          <w:szCs w:val="24"/>
          <w:lang w:val="en-GB"/>
        </w:rPr>
        <w:t xml:space="preserve"> specifically within Barclays Plc</w:t>
      </w:r>
      <w:r w:rsidRPr="00E07036">
        <w:rPr>
          <w:rFonts w:ascii="Times New Roman" w:eastAsia="Times New Roman" w:hAnsi="Times New Roman" w:cs="Times New Roman"/>
          <w:color w:val="000000" w:themeColor="text1"/>
          <w:sz w:val="24"/>
          <w:szCs w:val="24"/>
          <w:lang w:val="en-GB"/>
        </w:rPr>
        <w:t xml:space="preserve">. Moreover, there </w:t>
      </w:r>
      <w:r w:rsidR="00164A64" w:rsidRPr="00E07036">
        <w:rPr>
          <w:rFonts w:ascii="Times New Roman" w:eastAsia="Times New Roman" w:hAnsi="Times New Roman" w:cs="Times New Roman"/>
          <w:color w:val="000000" w:themeColor="text1"/>
          <w:sz w:val="24"/>
          <w:szCs w:val="24"/>
          <w:lang w:val="en-GB"/>
        </w:rPr>
        <w:t>have</w:t>
      </w:r>
      <w:r w:rsidRPr="00E07036">
        <w:rPr>
          <w:rFonts w:ascii="Times New Roman" w:eastAsia="Times New Roman" w:hAnsi="Times New Roman" w:cs="Times New Roman"/>
          <w:color w:val="000000" w:themeColor="text1"/>
          <w:sz w:val="24"/>
          <w:szCs w:val="24"/>
          <w:lang w:val="en-GB"/>
        </w:rPr>
        <w:t xml:space="preserve"> been fewer studies offering qualitative insights into the lived experiences of employees within hybrid settings. Hence, the current research addresses the gap by analysing how hybrid work impacts employee motivation and productivity, therefore, offering theoretical and practical understanding relevant to the modern organisational management practices</w:t>
      </w:r>
      <w:r w:rsidR="00177A78" w:rsidRPr="00E07036">
        <w:rPr>
          <w:rFonts w:ascii="Times New Roman" w:eastAsia="Times New Roman" w:hAnsi="Times New Roman" w:cs="Times New Roman"/>
          <w:color w:val="000000" w:themeColor="text1"/>
          <w:sz w:val="24"/>
          <w:szCs w:val="24"/>
          <w:lang w:val="en-GB"/>
        </w:rPr>
        <w:t>like Barclays Plc</w:t>
      </w:r>
      <w:r w:rsidRPr="00E07036">
        <w:rPr>
          <w:rFonts w:ascii="Times New Roman" w:eastAsia="Times New Roman" w:hAnsi="Times New Roman" w:cs="Times New Roman"/>
          <w:color w:val="000000" w:themeColor="text1"/>
          <w:sz w:val="24"/>
          <w:szCs w:val="24"/>
          <w:lang w:val="en-GB"/>
        </w:rPr>
        <w:t xml:space="preserve">. </w:t>
      </w:r>
    </w:p>
    <w:p w14:paraId="5AD2FF5B" w14:textId="77777777" w:rsidR="005B4107" w:rsidRPr="00E07036" w:rsidRDefault="00FF7700" w:rsidP="00164A64">
      <w:pPr>
        <w:pStyle w:val="Heading1"/>
        <w:rPr>
          <w:color w:val="000000" w:themeColor="text1"/>
          <w:lang w:val="en-GB"/>
        </w:rPr>
      </w:pPr>
      <w:bookmarkStart w:id="4" w:name="_Toc212482243"/>
      <w:r w:rsidRPr="00E07036">
        <w:rPr>
          <w:color w:val="000000" w:themeColor="text1"/>
          <w:lang w:val="en-GB"/>
        </w:rPr>
        <w:t>Methodology and Design</w:t>
      </w:r>
      <w:bookmarkEnd w:id="4"/>
    </w:p>
    <w:p w14:paraId="6B9B28E3" w14:textId="77777777" w:rsidR="005B4107" w:rsidRPr="00E07036" w:rsidRDefault="00FF7700" w:rsidP="00164A64">
      <w:pPr>
        <w:pStyle w:val="Heading2"/>
        <w:rPr>
          <w:color w:val="000000" w:themeColor="text1"/>
          <w:lang w:val="en-GB"/>
        </w:rPr>
      </w:pPr>
      <w:bookmarkStart w:id="5" w:name="_Toc212482244"/>
      <w:r w:rsidRPr="00E07036">
        <w:rPr>
          <w:color w:val="000000" w:themeColor="text1"/>
          <w:lang w:val="en-GB"/>
        </w:rPr>
        <w:t>Research Approach</w:t>
      </w:r>
      <w:bookmarkEnd w:id="5"/>
    </w:p>
    <w:p w14:paraId="3A7C7CB5" w14:textId="77777777" w:rsidR="005B4107" w:rsidRPr="00AA653D" w:rsidRDefault="00FF7700" w:rsidP="00164A64">
      <w:pPr>
        <w:pStyle w:val="Normal1"/>
        <w:spacing w:before="240" w:line="360" w:lineRule="auto"/>
        <w:jc w:val="both"/>
        <w:rPr>
          <w:rFonts w:ascii="Times New Roman" w:eastAsia="Times New Roman" w:hAnsi="Times New Roman" w:cs="Times New Roman"/>
          <w:sz w:val="24"/>
          <w:szCs w:val="24"/>
          <w:lang w:val="en-GB"/>
        </w:rPr>
      </w:pPr>
      <w:r w:rsidRPr="00E07036">
        <w:rPr>
          <w:rFonts w:ascii="Times New Roman" w:eastAsia="Times New Roman" w:hAnsi="Times New Roman" w:cs="Times New Roman"/>
          <w:color w:val="000000" w:themeColor="text1"/>
          <w:sz w:val="24"/>
          <w:szCs w:val="24"/>
          <w:lang w:val="en-GB"/>
        </w:rPr>
        <w:t>The research topic involves an understanding of human perceptions and experiences, thus a qualitative research approach will be selected. In order to understand the subjective meanings that employees attach to their hybrid work experiences, the researcher will adopt an interpretivist research philosophy. This research philosophy recognises that productivity and motivation are complex concepts and are also influenced by social, personal and organisational contexts. As a result, the researcher will be able to gain in-depth insights, instead of delivering generalised numerical findings (Pervin and Mokhtar, 2022). In terms o</w:t>
      </w:r>
      <w:r w:rsidR="009B2D72" w:rsidRPr="00E07036">
        <w:rPr>
          <w:rFonts w:ascii="Times New Roman" w:eastAsia="Times New Roman" w:hAnsi="Times New Roman" w:cs="Times New Roman"/>
          <w:color w:val="000000" w:themeColor="text1"/>
          <w:sz w:val="24"/>
          <w:szCs w:val="24"/>
          <w:lang w:val="en-GB"/>
        </w:rPr>
        <w:t xml:space="preserve">f the research approach, </w:t>
      </w:r>
      <w:r w:rsidR="009B2D72" w:rsidRPr="00AA653D">
        <w:rPr>
          <w:rFonts w:ascii="Times New Roman" w:eastAsia="Times New Roman" w:hAnsi="Times New Roman" w:cs="Times New Roman"/>
          <w:sz w:val="24"/>
          <w:szCs w:val="24"/>
          <w:lang w:val="en-GB"/>
        </w:rPr>
        <w:t>an induc</w:t>
      </w:r>
      <w:r w:rsidRPr="00AA653D">
        <w:rPr>
          <w:rFonts w:ascii="Times New Roman" w:eastAsia="Times New Roman" w:hAnsi="Times New Roman" w:cs="Times New Roman"/>
          <w:sz w:val="24"/>
          <w:szCs w:val="24"/>
          <w:lang w:val="en-GB"/>
        </w:rPr>
        <w:t>tive approach will be followed, to explore how existing motivational theories can be applied within the context of hybrid work</w:t>
      </w:r>
      <w:r w:rsidR="009B2D72" w:rsidRPr="00AA653D">
        <w:rPr>
          <w:rFonts w:ascii="Times New Roman" w:eastAsia="Times New Roman" w:hAnsi="Times New Roman" w:cs="Times New Roman"/>
          <w:sz w:val="24"/>
          <w:szCs w:val="24"/>
          <w:lang w:val="en-GB"/>
        </w:rPr>
        <w:t xml:space="preserve"> </w:t>
      </w:r>
      <w:r w:rsidR="00177A78" w:rsidRPr="00AA653D">
        <w:rPr>
          <w:rFonts w:ascii="Times New Roman" w:eastAsia="Times New Roman" w:hAnsi="Times New Roman" w:cs="Times New Roman"/>
          <w:sz w:val="24"/>
          <w:szCs w:val="24"/>
          <w:lang w:val="en-GB"/>
        </w:rPr>
        <w:t>in Barclays Plc</w:t>
      </w:r>
      <w:r w:rsidR="009B2D72" w:rsidRPr="00AA653D">
        <w:rPr>
          <w:rFonts w:ascii="Times New Roman" w:eastAsia="Times New Roman" w:hAnsi="Times New Roman" w:cs="Times New Roman"/>
          <w:sz w:val="24"/>
          <w:szCs w:val="24"/>
          <w:lang w:val="en-GB"/>
        </w:rPr>
        <w:t xml:space="preserve">. In addition, using inductive </w:t>
      </w:r>
      <w:r w:rsidRPr="00AA653D">
        <w:rPr>
          <w:rFonts w:ascii="Times New Roman" w:eastAsia="Times New Roman" w:hAnsi="Times New Roman" w:cs="Times New Roman"/>
          <w:sz w:val="24"/>
          <w:szCs w:val="24"/>
          <w:lang w:val="en-GB"/>
        </w:rPr>
        <w:t xml:space="preserve">approach will also help the researcher make sure the study </w:t>
      </w:r>
      <w:r w:rsidR="009B2D72" w:rsidRPr="00AA653D">
        <w:rPr>
          <w:rFonts w:ascii="Times New Roman" w:eastAsia="Times New Roman" w:hAnsi="Times New Roman" w:cs="Times New Roman"/>
          <w:sz w:val="24"/>
          <w:szCs w:val="24"/>
          <w:lang w:val="en-GB"/>
        </w:rPr>
        <w:lastRenderedPageBreak/>
        <w:t>maintain</w:t>
      </w:r>
      <w:r w:rsidR="00031384" w:rsidRPr="00AA653D">
        <w:rPr>
          <w:rFonts w:ascii="Times New Roman" w:eastAsia="Times New Roman" w:hAnsi="Times New Roman" w:cs="Times New Roman"/>
          <w:sz w:val="24"/>
          <w:szCs w:val="24"/>
          <w:lang w:val="en-GB"/>
        </w:rPr>
        <w:t>s</w:t>
      </w:r>
      <w:r w:rsidR="009B2D72" w:rsidRPr="00AA653D">
        <w:rPr>
          <w:rFonts w:ascii="Times New Roman" w:eastAsia="Times New Roman" w:hAnsi="Times New Roman" w:cs="Times New Roman"/>
          <w:sz w:val="24"/>
          <w:szCs w:val="24"/>
          <w:lang w:val="en-GB"/>
        </w:rPr>
        <w:t xml:space="preserve"> a flexible approach</w:t>
      </w:r>
      <w:r w:rsidRPr="00AA653D">
        <w:rPr>
          <w:rFonts w:ascii="Times New Roman" w:eastAsia="Times New Roman" w:hAnsi="Times New Roman" w:cs="Times New Roman"/>
          <w:sz w:val="24"/>
          <w:szCs w:val="24"/>
          <w:lang w:val="en-GB"/>
        </w:rPr>
        <w:t xml:space="preserve"> </w:t>
      </w:r>
      <w:r w:rsidR="009B2D72" w:rsidRPr="00AA653D">
        <w:rPr>
          <w:rFonts w:ascii="Times New Roman" w:eastAsia="Times New Roman" w:hAnsi="Times New Roman" w:cs="Times New Roman"/>
          <w:sz w:val="24"/>
          <w:szCs w:val="24"/>
          <w:lang w:val="en-GB"/>
        </w:rPr>
        <w:t>and bring modification through applying various theories and predicting the outcomes of research</w:t>
      </w:r>
      <w:r w:rsidRPr="00AA653D">
        <w:rPr>
          <w:rFonts w:ascii="Times New Roman" w:eastAsia="Times New Roman" w:hAnsi="Times New Roman" w:cs="Times New Roman"/>
          <w:sz w:val="24"/>
          <w:szCs w:val="24"/>
          <w:lang w:val="en-GB"/>
        </w:rPr>
        <w:t xml:space="preserve">. </w:t>
      </w:r>
      <w:r w:rsidR="00E07036" w:rsidRPr="00AA653D">
        <w:rPr>
          <w:rFonts w:ascii="Times New Roman" w:eastAsia="Times New Roman" w:hAnsi="Times New Roman" w:cs="Times New Roman"/>
          <w:sz w:val="24"/>
          <w:szCs w:val="24"/>
          <w:lang w:val="en-GB"/>
        </w:rPr>
        <w:t>This approach will be suitable for qualitative study as it mainly focuses on the subjectivity related to study (</w:t>
      </w:r>
      <w:r w:rsidR="00E07036" w:rsidRPr="00AA653D">
        <w:rPr>
          <w:rFonts w:ascii="Times New Roman" w:hAnsi="Times New Roman" w:cs="Times New Roman"/>
          <w:sz w:val="24"/>
          <w:szCs w:val="16"/>
          <w:shd w:val="clear" w:color="auto" w:fill="FFFFFF"/>
        </w:rPr>
        <w:t>Kumar and Ujire, 2024)</w:t>
      </w:r>
      <w:r w:rsidR="00E07036" w:rsidRPr="00AA653D">
        <w:rPr>
          <w:rFonts w:ascii="Times New Roman" w:eastAsia="Times New Roman" w:hAnsi="Times New Roman" w:cs="Times New Roman"/>
          <w:sz w:val="24"/>
          <w:szCs w:val="24"/>
          <w:lang w:val="en-GB"/>
        </w:rPr>
        <w:t xml:space="preserve">. </w:t>
      </w:r>
      <w:r w:rsidRPr="00AA653D">
        <w:rPr>
          <w:rFonts w:ascii="Times New Roman" w:eastAsia="Times New Roman" w:hAnsi="Times New Roman" w:cs="Times New Roman"/>
          <w:sz w:val="24"/>
          <w:szCs w:val="24"/>
          <w:lang w:val="en-GB"/>
        </w:rPr>
        <w:t xml:space="preserve">An exploratory research design will be used, to allow the researcher investigate the emerging attitudes, themes and behavioural patterns related to hybrid work. Moreover, for studies where existing empirical evidence is still evolving, like the post-pandemic shift to hybrid work, an exploratory nature will be appropriate (Žukauskas </w:t>
      </w:r>
      <w:r w:rsidRPr="00AA653D">
        <w:rPr>
          <w:rFonts w:ascii="Times New Roman" w:eastAsia="Times New Roman" w:hAnsi="Times New Roman" w:cs="Times New Roman"/>
          <w:i/>
          <w:sz w:val="24"/>
          <w:szCs w:val="24"/>
          <w:lang w:val="en-GB"/>
        </w:rPr>
        <w:t>et al</w:t>
      </w:r>
      <w:r w:rsidRPr="00AA653D">
        <w:rPr>
          <w:rFonts w:ascii="Times New Roman" w:eastAsia="Times New Roman" w:hAnsi="Times New Roman" w:cs="Times New Roman"/>
          <w:sz w:val="24"/>
          <w:szCs w:val="24"/>
          <w:lang w:val="en-GB"/>
        </w:rPr>
        <w:t xml:space="preserve">., 2018). </w:t>
      </w:r>
    </w:p>
    <w:p w14:paraId="54C9097D" w14:textId="77777777" w:rsidR="005B4107" w:rsidRPr="00AA653D" w:rsidRDefault="00FF7700" w:rsidP="00164A64">
      <w:pPr>
        <w:pStyle w:val="Heading2"/>
        <w:rPr>
          <w:lang w:val="en-GB"/>
        </w:rPr>
      </w:pPr>
      <w:bookmarkStart w:id="6" w:name="_Toc212482245"/>
      <w:r w:rsidRPr="00AA653D">
        <w:rPr>
          <w:lang w:val="en-GB"/>
        </w:rPr>
        <w:t>Data Collection Methods</w:t>
      </w:r>
      <w:bookmarkEnd w:id="6"/>
    </w:p>
    <w:p w14:paraId="3F7DE32A" w14:textId="77777777" w:rsidR="005B4107" w:rsidRPr="00AA653D" w:rsidRDefault="00FF7700" w:rsidP="00164A64">
      <w:pPr>
        <w:pStyle w:val="Normal1"/>
        <w:spacing w:before="240" w:line="360" w:lineRule="auto"/>
        <w:jc w:val="both"/>
        <w:rPr>
          <w:rFonts w:ascii="Times New Roman" w:eastAsia="Times New Roman" w:hAnsi="Times New Roman" w:cs="Times New Roman"/>
          <w:sz w:val="24"/>
          <w:szCs w:val="24"/>
          <w:lang w:val="en-GB"/>
        </w:rPr>
      </w:pPr>
      <w:r w:rsidRPr="00AA653D">
        <w:rPr>
          <w:rFonts w:ascii="Times New Roman" w:eastAsia="Times New Roman" w:hAnsi="Times New Roman" w:cs="Times New Roman"/>
          <w:sz w:val="24"/>
          <w:szCs w:val="24"/>
          <w:lang w:val="en-GB"/>
        </w:rPr>
        <w:t xml:space="preserve">Primary qualitative data will be collected by the researcher through conducting semi-structured interviews. The researcher can ensure flexibility, by allowing the participants to express their opinion freely as well as  enabling a deep dive into the specific areas of interest (Busetto </w:t>
      </w:r>
      <w:r w:rsidRPr="00AA653D">
        <w:rPr>
          <w:rFonts w:ascii="Times New Roman" w:eastAsia="Times New Roman" w:hAnsi="Times New Roman" w:cs="Times New Roman"/>
          <w:i/>
          <w:sz w:val="24"/>
          <w:szCs w:val="24"/>
          <w:lang w:val="en-GB"/>
        </w:rPr>
        <w:t>et al</w:t>
      </w:r>
      <w:r w:rsidRPr="00AA653D">
        <w:rPr>
          <w:rFonts w:ascii="Times New Roman" w:eastAsia="Times New Roman" w:hAnsi="Times New Roman" w:cs="Times New Roman"/>
          <w:sz w:val="24"/>
          <w:szCs w:val="24"/>
          <w:lang w:val="en-GB"/>
        </w:rPr>
        <w:t xml:space="preserve">., 2020). In order to maintain a balance between openness and structure, semi-structured interviews will be used; further helping the researcher to reveal the diverse perspectives of employees on hybrid work arrangements and its impact on their motivation and productivity. </w:t>
      </w:r>
    </w:p>
    <w:p w14:paraId="5B80AB88" w14:textId="77777777" w:rsidR="005B4107" w:rsidRPr="00AA653D" w:rsidRDefault="00FF7700" w:rsidP="00164A64">
      <w:pPr>
        <w:pStyle w:val="Heading2"/>
        <w:rPr>
          <w:lang w:val="en-GB"/>
        </w:rPr>
      </w:pPr>
      <w:bookmarkStart w:id="7" w:name="_Toc212482246"/>
      <w:r w:rsidRPr="00AA653D">
        <w:rPr>
          <w:lang w:val="en-GB"/>
        </w:rPr>
        <w:t>Sampling Strategies</w:t>
      </w:r>
      <w:bookmarkEnd w:id="7"/>
    </w:p>
    <w:p w14:paraId="7241621C" w14:textId="77777777" w:rsidR="005B4107" w:rsidRPr="00AA653D" w:rsidRDefault="00FF7700" w:rsidP="00164A64">
      <w:pPr>
        <w:pStyle w:val="Normal1"/>
        <w:spacing w:before="240" w:line="360" w:lineRule="auto"/>
        <w:jc w:val="both"/>
        <w:rPr>
          <w:rFonts w:ascii="Times New Roman" w:eastAsia="Times New Roman" w:hAnsi="Times New Roman" w:cs="Times New Roman"/>
          <w:sz w:val="24"/>
          <w:szCs w:val="24"/>
          <w:lang w:val="en-GB"/>
        </w:rPr>
      </w:pPr>
      <w:r w:rsidRPr="00AA653D">
        <w:rPr>
          <w:rFonts w:ascii="Times New Roman" w:eastAsia="Times New Roman" w:hAnsi="Times New Roman" w:cs="Times New Roman"/>
          <w:sz w:val="24"/>
          <w:szCs w:val="24"/>
          <w:lang w:val="en-GB"/>
        </w:rPr>
        <w:t>A purposive sampling technique will be used in this study, so that the researcher can receive responses from participants who have relevant experiences of hybrid working</w:t>
      </w:r>
      <w:r w:rsidR="00177A78" w:rsidRPr="00AA653D">
        <w:rPr>
          <w:rFonts w:ascii="Times New Roman" w:eastAsia="Times New Roman" w:hAnsi="Times New Roman" w:cs="Times New Roman"/>
          <w:sz w:val="24"/>
          <w:szCs w:val="24"/>
          <w:lang w:val="en-GB"/>
        </w:rPr>
        <w:t>in Barclays</w:t>
      </w:r>
      <w:r w:rsidRPr="00AA653D">
        <w:rPr>
          <w:rFonts w:ascii="Times New Roman" w:eastAsia="Times New Roman" w:hAnsi="Times New Roman" w:cs="Times New Roman"/>
          <w:sz w:val="24"/>
          <w:szCs w:val="24"/>
          <w:lang w:val="en-GB"/>
        </w:rPr>
        <w:t xml:space="preserve">. Therefore, this sampling method will ensure better quality and more depth of the insights gathered (Rai and Thapa, 2015). 50 participants (employees) will be selected </w:t>
      </w:r>
      <w:r w:rsidR="00177A78" w:rsidRPr="00AA653D">
        <w:rPr>
          <w:rFonts w:ascii="Times New Roman" w:eastAsia="Times New Roman" w:hAnsi="Times New Roman" w:cs="Times New Roman"/>
          <w:sz w:val="24"/>
          <w:szCs w:val="24"/>
          <w:lang w:val="en-GB"/>
        </w:rPr>
        <w:t>from Barclays Plc and</w:t>
      </w:r>
      <w:r w:rsidRPr="00AA653D">
        <w:rPr>
          <w:rFonts w:ascii="Times New Roman" w:eastAsia="Times New Roman" w:hAnsi="Times New Roman" w:cs="Times New Roman"/>
          <w:sz w:val="24"/>
          <w:szCs w:val="24"/>
          <w:lang w:val="en-GB"/>
        </w:rPr>
        <w:t>they will represent both managerial and non-managerial roles. Diversity of participants will allow the researcher to capture different perspective</w:t>
      </w:r>
      <w:r w:rsidR="00177A78" w:rsidRPr="00AA653D">
        <w:rPr>
          <w:rFonts w:ascii="Times New Roman" w:eastAsia="Times New Roman" w:hAnsi="Times New Roman" w:cs="Times New Roman"/>
          <w:sz w:val="24"/>
          <w:szCs w:val="24"/>
          <w:lang w:val="en-GB"/>
        </w:rPr>
        <w:t>s within hybrid work structures facilitate within Barclays.</w:t>
      </w:r>
    </w:p>
    <w:p w14:paraId="515DC6FB" w14:textId="77777777" w:rsidR="005B4107" w:rsidRPr="00AA653D" w:rsidRDefault="00FF7700" w:rsidP="00164A64">
      <w:pPr>
        <w:pStyle w:val="Heading2"/>
        <w:rPr>
          <w:lang w:val="en-GB"/>
        </w:rPr>
      </w:pPr>
      <w:bookmarkStart w:id="8" w:name="_Toc212482247"/>
      <w:r w:rsidRPr="00AA653D">
        <w:rPr>
          <w:lang w:val="en-GB"/>
        </w:rPr>
        <w:t>Data Analysis</w:t>
      </w:r>
      <w:bookmarkEnd w:id="8"/>
    </w:p>
    <w:p w14:paraId="15A759F0" w14:textId="77777777" w:rsidR="005B4107" w:rsidRPr="00AA653D" w:rsidRDefault="00FF7700" w:rsidP="00164A64">
      <w:pPr>
        <w:pStyle w:val="Normal1"/>
        <w:spacing w:before="240" w:line="360" w:lineRule="auto"/>
        <w:jc w:val="both"/>
        <w:rPr>
          <w:rFonts w:ascii="Times New Roman" w:eastAsia="Times New Roman" w:hAnsi="Times New Roman" w:cs="Times New Roman"/>
          <w:sz w:val="24"/>
          <w:szCs w:val="24"/>
          <w:lang w:val="en-GB"/>
        </w:rPr>
      </w:pPr>
      <w:r w:rsidRPr="00AA653D">
        <w:rPr>
          <w:rFonts w:ascii="Times New Roman" w:eastAsia="Times New Roman" w:hAnsi="Times New Roman" w:cs="Times New Roman"/>
          <w:sz w:val="24"/>
          <w:szCs w:val="24"/>
          <w:lang w:val="en-GB"/>
        </w:rPr>
        <w:t xml:space="preserve">A thematic analysis technique will be used to analyse the first-hand data collected through the interviews. This method includes, identifying, analysing and interpreting the </w:t>
      </w:r>
      <w:r w:rsidR="00177A78" w:rsidRPr="00AA653D">
        <w:rPr>
          <w:rFonts w:ascii="Times New Roman" w:eastAsia="Times New Roman" w:hAnsi="Times New Roman" w:cs="Times New Roman"/>
          <w:sz w:val="24"/>
          <w:szCs w:val="24"/>
          <w:lang w:val="en-GB"/>
        </w:rPr>
        <w:t>recurring themes</w:t>
      </w:r>
      <w:r w:rsidRPr="00AA653D">
        <w:rPr>
          <w:rFonts w:ascii="Times New Roman" w:eastAsia="Times New Roman" w:hAnsi="Times New Roman" w:cs="Times New Roman"/>
          <w:sz w:val="24"/>
          <w:szCs w:val="24"/>
          <w:lang w:val="en-GB"/>
        </w:rPr>
        <w:t xml:space="preserve"> and patterns within the qualitative data. As a result, the researcher can better uncover how hybrid work settings </w:t>
      </w:r>
      <w:r w:rsidR="00177A78" w:rsidRPr="00AA653D">
        <w:rPr>
          <w:rFonts w:ascii="Times New Roman" w:eastAsia="Times New Roman" w:hAnsi="Times New Roman" w:cs="Times New Roman"/>
          <w:sz w:val="24"/>
          <w:szCs w:val="24"/>
          <w:lang w:val="en-GB"/>
        </w:rPr>
        <w:t>in Barclays</w:t>
      </w:r>
      <w:r w:rsidRPr="00AA653D">
        <w:rPr>
          <w:rFonts w:ascii="Times New Roman" w:eastAsia="Times New Roman" w:hAnsi="Times New Roman" w:cs="Times New Roman"/>
          <w:sz w:val="24"/>
          <w:szCs w:val="24"/>
          <w:lang w:val="en-GB"/>
        </w:rPr>
        <w:t>influences employee motivation and in turn their productivity within the organisations.</w:t>
      </w:r>
    </w:p>
    <w:p w14:paraId="5031FBFE" w14:textId="77777777" w:rsidR="005B4107" w:rsidRPr="00E07036" w:rsidRDefault="00FF7700" w:rsidP="00164A64">
      <w:pPr>
        <w:pStyle w:val="Heading2"/>
        <w:rPr>
          <w:color w:val="000000" w:themeColor="text1"/>
          <w:lang w:val="en-GB"/>
        </w:rPr>
      </w:pPr>
      <w:bookmarkStart w:id="9" w:name="_Toc212482248"/>
      <w:r w:rsidRPr="00E07036">
        <w:rPr>
          <w:color w:val="000000" w:themeColor="text1"/>
          <w:lang w:val="en-GB"/>
        </w:rPr>
        <w:lastRenderedPageBreak/>
        <w:t>Ethical Considerations</w:t>
      </w:r>
      <w:bookmarkEnd w:id="9"/>
    </w:p>
    <w:p w14:paraId="289D14C5" w14:textId="77777777" w:rsidR="005B4107" w:rsidRPr="00E07036" w:rsidRDefault="00FF7700" w:rsidP="00164A64">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E07036">
        <w:rPr>
          <w:rFonts w:ascii="Times New Roman" w:eastAsia="Times New Roman" w:hAnsi="Times New Roman" w:cs="Times New Roman"/>
          <w:color w:val="000000" w:themeColor="text1"/>
          <w:sz w:val="24"/>
          <w:szCs w:val="24"/>
          <w:lang w:val="en-GB"/>
        </w:rPr>
        <w:t>The researcher will be following ethical principles and guidelines throughout the study. The participants will be given an information sheet and also a consent form, before proceeding with the interview process. The main purpose of the research, as</w:t>
      </w:r>
      <w:r w:rsidR="00164A64" w:rsidRPr="00E07036">
        <w:rPr>
          <w:rFonts w:ascii="Times New Roman" w:eastAsia="Times New Roman" w:hAnsi="Times New Roman" w:cs="Times New Roman"/>
          <w:color w:val="000000" w:themeColor="text1"/>
          <w:sz w:val="24"/>
          <w:szCs w:val="24"/>
          <w:lang w:val="en-GB"/>
        </w:rPr>
        <w:t xml:space="preserve">surance of confidentiality and </w:t>
      </w:r>
      <w:r w:rsidRPr="00E07036">
        <w:rPr>
          <w:rFonts w:ascii="Times New Roman" w:eastAsia="Times New Roman" w:hAnsi="Times New Roman" w:cs="Times New Roman"/>
          <w:color w:val="000000" w:themeColor="text1"/>
          <w:sz w:val="24"/>
          <w:szCs w:val="24"/>
          <w:lang w:val="en-GB"/>
        </w:rPr>
        <w:t xml:space="preserve">their right to withdraw at any point of time, will be outlined in this consent form. No personal identifiers will be used by the researcher in the final draft, and will also ensure all data is stored securely in password protected systems. On completion of the research, all the transcripts and recordings will be deleted. </w:t>
      </w:r>
    </w:p>
    <w:p w14:paraId="2D3286B6" w14:textId="77777777" w:rsidR="005B4107" w:rsidRPr="00E07036" w:rsidRDefault="00164A64" w:rsidP="00164A64">
      <w:pPr>
        <w:pStyle w:val="Heading1"/>
        <w:rPr>
          <w:color w:val="000000" w:themeColor="text1"/>
          <w:lang w:val="en-GB"/>
        </w:rPr>
      </w:pPr>
      <w:bookmarkStart w:id="10" w:name="_Toc212482249"/>
      <w:r w:rsidRPr="00E07036">
        <w:rPr>
          <w:color w:val="000000" w:themeColor="text1"/>
          <w:lang w:val="en-GB"/>
        </w:rPr>
        <w:t xml:space="preserve">Business Relevance </w:t>
      </w:r>
      <w:r w:rsidR="00FF7700" w:rsidRPr="00E07036">
        <w:rPr>
          <w:color w:val="000000" w:themeColor="text1"/>
          <w:lang w:val="en-GB"/>
        </w:rPr>
        <w:t>and Practical Implications</w:t>
      </w:r>
      <w:bookmarkEnd w:id="10"/>
    </w:p>
    <w:p w14:paraId="0666AFFD" w14:textId="77777777" w:rsidR="005B4107" w:rsidRPr="00E07036" w:rsidRDefault="00164A64" w:rsidP="00164A64">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E07036">
        <w:rPr>
          <w:rFonts w:ascii="Times New Roman" w:eastAsia="Times New Roman" w:hAnsi="Times New Roman" w:cs="Times New Roman"/>
          <w:color w:val="000000" w:themeColor="text1"/>
          <w:sz w:val="24"/>
          <w:szCs w:val="24"/>
          <w:lang w:val="en-GB"/>
        </w:rPr>
        <w:t>Hybrid work arrangements, now becoming a permanent solution in</w:t>
      </w:r>
      <w:r w:rsidR="00177A78" w:rsidRPr="00E07036">
        <w:rPr>
          <w:rFonts w:ascii="Times New Roman" w:eastAsia="Times New Roman" w:hAnsi="Times New Roman" w:cs="Times New Roman"/>
          <w:color w:val="000000" w:themeColor="text1"/>
          <w:sz w:val="24"/>
          <w:szCs w:val="24"/>
          <w:lang w:val="en-GB"/>
        </w:rPr>
        <w:t xml:space="preserve"> the financial sector,</w:t>
      </w:r>
      <w:r w:rsidRPr="00E07036">
        <w:rPr>
          <w:rFonts w:ascii="Times New Roman" w:eastAsia="Times New Roman" w:hAnsi="Times New Roman" w:cs="Times New Roman"/>
          <w:color w:val="000000" w:themeColor="text1"/>
          <w:sz w:val="24"/>
          <w:szCs w:val="24"/>
          <w:lang w:val="en-GB"/>
        </w:rPr>
        <w:t xml:space="preserve"> this research hold</w:t>
      </w:r>
      <w:r w:rsidR="00FF7700" w:rsidRPr="00E07036">
        <w:rPr>
          <w:rFonts w:ascii="Times New Roman" w:eastAsia="Times New Roman" w:hAnsi="Times New Roman" w:cs="Times New Roman"/>
          <w:color w:val="000000" w:themeColor="text1"/>
          <w:sz w:val="24"/>
          <w:szCs w:val="24"/>
          <w:lang w:val="en-GB"/>
        </w:rPr>
        <w:t xml:space="preserve"> a strong practical relevance. It has become crucial for HR managers, policy-makers and team leaders who are striving to maintain performance and workplace engagement simultaneously, to clearly understand how the model influences employee productivity and motivation. The research findings will offer valuable insights into how  communication, workplace flexibility and positive culture, shapes employee attitudes and behaviours within a hybrid setting</w:t>
      </w:r>
      <w:r w:rsidR="00177A78" w:rsidRPr="00E07036">
        <w:rPr>
          <w:rFonts w:ascii="Times New Roman" w:eastAsia="Times New Roman" w:hAnsi="Times New Roman" w:cs="Times New Roman"/>
          <w:color w:val="000000" w:themeColor="text1"/>
          <w:sz w:val="24"/>
          <w:szCs w:val="24"/>
          <w:lang w:val="en-GB"/>
        </w:rPr>
        <w:t xml:space="preserve"> of Barclays Plc</w:t>
      </w:r>
      <w:r w:rsidR="00FF7700" w:rsidRPr="00E07036">
        <w:rPr>
          <w:rFonts w:ascii="Times New Roman" w:eastAsia="Times New Roman" w:hAnsi="Times New Roman" w:cs="Times New Roman"/>
          <w:color w:val="000000" w:themeColor="text1"/>
          <w:sz w:val="24"/>
          <w:szCs w:val="24"/>
          <w:lang w:val="en-GB"/>
        </w:rPr>
        <w:t xml:space="preserve">. Moreover, by examining these relationships, the study will support strategic decision-making about resource allocation, workforce management and also policy development for organisations, trying to adapt to the evolving post-pandemic workplace arrangements. Business managers can use the research insights to promote evidence-based research strategies that improve engagement, communication as well as evaluation in flexible work environments. In addition, the research results will also guide </w:t>
      </w:r>
      <w:r w:rsidR="00177A78" w:rsidRPr="00E07036">
        <w:rPr>
          <w:rFonts w:ascii="Times New Roman" w:eastAsia="Times New Roman" w:hAnsi="Times New Roman" w:cs="Times New Roman"/>
          <w:color w:val="000000" w:themeColor="text1"/>
          <w:sz w:val="24"/>
          <w:szCs w:val="24"/>
          <w:lang w:val="en-GB"/>
        </w:rPr>
        <w:t xml:space="preserve">organisational </w:t>
      </w:r>
      <w:r w:rsidR="00FF7700" w:rsidRPr="00E07036">
        <w:rPr>
          <w:rFonts w:ascii="Times New Roman" w:eastAsia="Times New Roman" w:hAnsi="Times New Roman" w:cs="Times New Roman"/>
          <w:color w:val="000000" w:themeColor="text1"/>
          <w:sz w:val="24"/>
          <w:szCs w:val="24"/>
          <w:lang w:val="en-GB"/>
        </w:rPr>
        <w:t>developments</w:t>
      </w:r>
      <w:r w:rsidR="00177A78" w:rsidRPr="00E07036">
        <w:rPr>
          <w:rFonts w:ascii="Times New Roman" w:eastAsia="Times New Roman" w:hAnsi="Times New Roman" w:cs="Times New Roman"/>
          <w:color w:val="000000" w:themeColor="text1"/>
          <w:sz w:val="24"/>
          <w:szCs w:val="24"/>
          <w:lang w:val="en-GB"/>
        </w:rPr>
        <w:t xml:space="preserve"> of Barclays</w:t>
      </w:r>
      <w:r w:rsidR="00FF7700" w:rsidRPr="00E07036">
        <w:rPr>
          <w:rFonts w:ascii="Times New Roman" w:eastAsia="Times New Roman" w:hAnsi="Times New Roman" w:cs="Times New Roman"/>
          <w:color w:val="000000" w:themeColor="text1"/>
          <w:sz w:val="24"/>
          <w:szCs w:val="24"/>
          <w:lang w:val="en-GB"/>
        </w:rPr>
        <w:t>, by offering frameworks for balancing accountability and flexibility. This will influence the best HR practices and leadership approaches in the upcoming times.  Overall, the study contributes in shaping modern workforce management, supporting employee satisfaction and long-term productivity as well as organisational resilience in a hybrid setting</w:t>
      </w:r>
      <w:r w:rsidR="00177A78" w:rsidRPr="00E07036">
        <w:rPr>
          <w:rFonts w:ascii="Times New Roman" w:eastAsia="Times New Roman" w:hAnsi="Times New Roman" w:cs="Times New Roman"/>
          <w:color w:val="000000" w:themeColor="text1"/>
          <w:sz w:val="24"/>
          <w:szCs w:val="24"/>
          <w:lang w:val="en-GB"/>
        </w:rPr>
        <w:t>of Barclays Plc</w:t>
      </w:r>
      <w:r w:rsidR="00FF7700" w:rsidRPr="00E07036">
        <w:rPr>
          <w:rFonts w:ascii="Times New Roman" w:eastAsia="Times New Roman" w:hAnsi="Times New Roman" w:cs="Times New Roman"/>
          <w:color w:val="000000" w:themeColor="text1"/>
          <w:sz w:val="24"/>
          <w:szCs w:val="24"/>
          <w:lang w:val="en-GB"/>
        </w:rPr>
        <w:t xml:space="preserve">. </w:t>
      </w:r>
    </w:p>
    <w:p w14:paraId="2C7A3568" w14:textId="77777777" w:rsidR="005B4107" w:rsidRPr="00E07036" w:rsidRDefault="00FF7700" w:rsidP="00164A64">
      <w:pPr>
        <w:pStyle w:val="Heading1"/>
        <w:rPr>
          <w:color w:val="000000" w:themeColor="text1"/>
          <w:lang w:val="en-GB"/>
        </w:rPr>
      </w:pPr>
      <w:bookmarkStart w:id="11" w:name="_Toc212482250"/>
      <w:r w:rsidRPr="00E07036">
        <w:rPr>
          <w:color w:val="000000" w:themeColor="text1"/>
          <w:lang w:val="en-GB"/>
        </w:rPr>
        <w:t>Plan of work and Time Schedule</w:t>
      </w:r>
      <w:bookmarkEnd w:id="11"/>
    </w:p>
    <w:p w14:paraId="675FAEF8"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bl>
      <w:tblPr>
        <w:tblStyle w:val="a"/>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32"/>
        <w:gridCol w:w="642"/>
        <w:gridCol w:w="641"/>
        <w:gridCol w:w="641"/>
        <w:gridCol w:w="641"/>
        <w:gridCol w:w="641"/>
        <w:gridCol w:w="641"/>
        <w:gridCol w:w="641"/>
        <w:gridCol w:w="641"/>
        <w:gridCol w:w="641"/>
        <w:gridCol w:w="641"/>
        <w:gridCol w:w="641"/>
        <w:gridCol w:w="641"/>
      </w:tblGrid>
      <w:tr w:rsidR="005B4107" w:rsidRPr="00E07036" w14:paraId="64D6E608" w14:textId="77777777">
        <w:trPr>
          <w:cantSplit/>
          <w:trHeight w:val="765"/>
          <w:tblHeader/>
        </w:trPr>
        <w:tc>
          <w:tcPr>
            <w:tcW w:w="1331"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CC85847"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lastRenderedPageBreak/>
              <w:t xml:space="preserve">Plan of Work </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CEF831F"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Week 1</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5B86023E"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Week 2</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3F10F764"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Week 3</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8EF7C44"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Week 4</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667EF45F"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Week 5</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2F71DF24"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Week 6</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3E8A40DE"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Week 7</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58E767DA"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Week 8</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08802EB"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Week 9</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3CE4BA5A"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Week 10</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2DCDE564"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Week 11</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EE5E6DF"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Week 12</w:t>
            </w:r>
          </w:p>
        </w:tc>
      </w:tr>
      <w:tr w:rsidR="005B4107" w:rsidRPr="00E07036" w14:paraId="282B833E" w14:textId="77777777">
        <w:trPr>
          <w:cantSplit/>
          <w:trHeight w:val="1320"/>
          <w:tblHeader/>
        </w:trPr>
        <w:tc>
          <w:tcPr>
            <w:tcW w:w="1331"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343A5C3"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 xml:space="preserve">Topic selection and proposed development </w:t>
            </w:r>
          </w:p>
        </w:tc>
        <w:tc>
          <w:tcPr>
            <w:tcW w:w="641" w:type="dxa"/>
            <w:tcBorders>
              <w:top w:val="nil"/>
              <w:left w:val="nil"/>
              <w:bottom w:val="single" w:sz="5" w:space="0" w:color="000000"/>
              <w:right w:val="single" w:sz="5" w:space="0" w:color="000000"/>
            </w:tcBorders>
            <w:shd w:val="clear" w:color="auto" w:fill="F79646"/>
            <w:tcMar>
              <w:top w:w="100" w:type="dxa"/>
              <w:left w:w="100" w:type="dxa"/>
              <w:bottom w:w="100" w:type="dxa"/>
              <w:right w:w="100" w:type="dxa"/>
            </w:tcMar>
          </w:tcPr>
          <w:p w14:paraId="753AF00B"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shd w:val="clear" w:color="auto" w:fill="F79646"/>
            <w:tcMar>
              <w:top w:w="100" w:type="dxa"/>
              <w:left w:w="100" w:type="dxa"/>
              <w:bottom w:w="100" w:type="dxa"/>
              <w:right w:w="100" w:type="dxa"/>
            </w:tcMar>
          </w:tcPr>
          <w:p w14:paraId="7117DDC3"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shd w:val="clear" w:color="auto" w:fill="F79646"/>
            <w:tcMar>
              <w:top w:w="100" w:type="dxa"/>
              <w:left w:w="100" w:type="dxa"/>
              <w:bottom w:w="100" w:type="dxa"/>
              <w:right w:w="100" w:type="dxa"/>
            </w:tcMar>
          </w:tcPr>
          <w:p w14:paraId="3BA38723"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B8428F4"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823C6F2"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3F94157E"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F096BF9"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17800A33"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613F8BB"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739EC3B"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34288C85"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12A3922D"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r>
      <w:tr w:rsidR="005B4107" w:rsidRPr="00E07036" w14:paraId="01EEC23B" w14:textId="77777777">
        <w:trPr>
          <w:cantSplit/>
          <w:trHeight w:val="765"/>
          <w:tblHeader/>
        </w:trPr>
        <w:tc>
          <w:tcPr>
            <w:tcW w:w="1331"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856B286"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 xml:space="preserve">Literature review </w:t>
            </w: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10B7FB8"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512F82CB"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shd w:val="clear" w:color="auto" w:fill="9BBB59"/>
            <w:tcMar>
              <w:top w:w="100" w:type="dxa"/>
              <w:left w:w="100" w:type="dxa"/>
              <w:bottom w:w="100" w:type="dxa"/>
              <w:right w:w="100" w:type="dxa"/>
            </w:tcMar>
          </w:tcPr>
          <w:p w14:paraId="26B9947E"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shd w:val="clear" w:color="auto" w:fill="9BBB59"/>
            <w:tcMar>
              <w:top w:w="100" w:type="dxa"/>
              <w:left w:w="100" w:type="dxa"/>
              <w:bottom w:w="100" w:type="dxa"/>
              <w:right w:w="100" w:type="dxa"/>
            </w:tcMar>
          </w:tcPr>
          <w:p w14:paraId="38826B15"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shd w:val="clear" w:color="auto" w:fill="9BBB59"/>
            <w:tcMar>
              <w:top w:w="100" w:type="dxa"/>
              <w:left w:w="100" w:type="dxa"/>
              <w:bottom w:w="100" w:type="dxa"/>
              <w:right w:w="100" w:type="dxa"/>
            </w:tcMar>
          </w:tcPr>
          <w:p w14:paraId="7E52DF24"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4C47521A"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7258A2E"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63305A4"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E6C32E2"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7E8B475"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55FDAB9"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956CC77"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r>
      <w:tr w:rsidR="005B4107" w:rsidRPr="00E07036" w14:paraId="2B9ADB07" w14:textId="77777777">
        <w:trPr>
          <w:cantSplit/>
          <w:trHeight w:val="1320"/>
          <w:tblHeader/>
        </w:trPr>
        <w:tc>
          <w:tcPr>
            <w:tcW w:w="1331"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F9E1279"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 xml:space="preserve">Research design and instrument development </w:t>
            </w: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E3778EA"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1266208"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588B8926"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shd w:val="clear" w:color="auto" w:fill="4BACC6"/>
            <w:tcMar>
              <w:top w:w="100" w:type="dxa"/>
              <w:left w:w="100" w:type="dxa"/>
              <w:bottom w:w="100" w:type="dxa"/>
              <w:right w:w="100" w:type="dxa"/>
            </w:tcMar>
          </w:tcPr>
          <w:p w14:paraId="7C195224"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shd w:val="clear" w:color="auto" w:fill="4BACC6"/>
            <w:tcMar>
              <w:top w:w="100" w:type="dxa"/>
              <w:left w:w="100" w:type="dxa"/>
              <w:bottom w:w="100" w:type="dxa"/>
              <w:right w:w="100" w:type="dxa"/>
            </w:tcMar>
          </w:tcPr>
          <w:p w14:paraId="72711906"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77D9F562"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7FA7BAB1"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0B20F83"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A09EE21"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5A014426"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7DA04FAD"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A1D92F1"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r>
      <w:tr w:rsidR="005B4107" w:rsidRPr="00E07036" w14:paraId="36870AB5" w14:textId="77777777">
        <w:trPr>
          <w:cantSplit/>
          <w:trHeight w:val="1035"/>
          <w:tblHeader/>
        </w:trPr>
        <w:tc>
          <w:tcPr>
            <w:tcW w:w="1331"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ED16D36"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Data collection (Interviews)</w:t>
            </w: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7357B05E"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615FAD1"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1443D05C"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89D2840"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101DD607"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shd w:val="clear" w:color="auto" w:fill="D99594"/>
            <w:tcMar>
              <w:top w:w="100" w:type="dxa"/>
              <w:left w:w="100" w:type="dxa"/>
              <w:bottom w:w="100" w:type="dxa"/>
              <w:right w:w="100" w:type="dxa"/>
            </w:tcMar>
          </w:tcPr>
          <w:p w14:paraId="63A8758D"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shd w:val="clear" w:color="auto" w:fill="D99594"/>
            <w:tcMar>
              <w:top w:w="100" w:type="dxa"/>
              <w:left w:w="100" w:type="dxa"/>
              <w:bottom w:w="100" w:type="dxa"/>
              <w:right w:w="100" w:type="dxa"/>
            </w:tcMar>
          </w:tcPr>
          <w:p w14:paraId="50B2861A"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BCF7227"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105B32CA"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15B82329"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5429A313"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5C61FF2B"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r>
      <w:tr w:rsidR="005B4107" w:rsidRPr="00E07036" w14:paraId="72E868AC" w14:textId="77777777">
        <w:trPr>
          <w:cantSplit/>
          <w:trHeight w:val="1590"/>
          <w:tblHeader/>
        </w:trPr>
        <w:tc>
          <w:tcPr>
            <w:tcW w:w="1331"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5B2A5C8"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 xml:space="preserve">Data Transcription and Thematic Analysis </w:t>
            </w: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18ED64D"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3FC0307F"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4B1160E3"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74BEBBC1"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5435CC67"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EEF7DD6"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shd w:val="clear" w:color="auto" w:fill="B2A1C7"/>
            <w:tcMar>
              <w:top w:w="100" w:type="dxa"/>
              <w:left w:w="100" w:type="dxa"/>
              <w:bottom w:w="100" w:type="dxa"/>
              <w:right w:w="100" w:type="dxa"/>
            </w:tcMar>
          </w:tcPr>
          <w:p w14:paraId="34BB3C3B"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shd w:val="clear" w:color="auto" w:fill="B2A1C7"/>
            <w:tcMar>
              <w:top w:w="100" w:type="dxa"/>
              <w:left w:w="100" w:type="dxa"/>
              <w:bottom w:w="100" w:type="dxa"/>
              <w:right w:w="100" w:type="dxa"/>
            </w:tcMar>
          </w:tcPr>
          <w:p w14:paraId="0E0273D6"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F228866"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3AD7789D"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773AE46A"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959BE5B"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r>
      <w:tr w:rsidR="005B4107" w:rsidRPr="00E07036" w14:paraId="31AA31E6" w14:textId="77777777">
        <w:trPr>
          <w:cantSplit/>
          <w:trHeight w:val="765"/>
          <w:tblHeader/>
        </w:trPr>
        <w:tc>
          <w:tcPr>
            <w:tcW w:w="1331"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904707D"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lastRenderedPageBreak/>
              <w:t xml:space="preserve">Findings and Discussion </w:t>
            </w: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1A5C5BBB"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437D31F"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4CAB4353"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14292AE"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5201FAA5"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30F97930"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DAAF9D5"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533F4096"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shd w:val="clear" w:color="auto" w:fill="9BBB59"/>
            <w:tcMar>
              <w:top w:w="100" w:type="dxa"/>
              <w:left w:w="100" w:type="dxa"/>
              <w:bottom w:w="100" w:type="dxa"/>
              <w:right w:w="100" w:type="dxa"/>
            </w:tcMar>
          </w:tcPr>
          <w:p w14:paraId="3C9D9D06"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shd w:val="clear" w:color="auto" w:fill="9BBB59"/>
            <w:tcMar>
              <w:top w:w="100" w:type="dxa"/>
              <w:left w:w="100" w:type="dxa"/>
              <w:bottom w:w="100" w:type="dxa"/>
              <w:right w:w="100" w:type="dxa"/>
            </w:tcMar>
          </w:tcPr>
          <w:p w14:paraId="059DC38E"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1063BFEF"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5DC6E0C8"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r>
      <w:tr w:rsidR="005B4107" w:rsidRPr="00E07036" w14:paraId="2B6A7AB2" w14:textId="77777777">
        <w:trPr>
          <w:cantSplit/>
          <w:trHeight w:val="495"/>
          <w:tblHeader/>
        </w:trPr>
        <w:tc>
          <w:tcPr>
            <w:tcW w:w="1331"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94904D7"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 xml:space="preserve">Conclusion </w:t>
            </w: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314BA677"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3E3DEE75"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8F1E66D"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321E154"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5CE2569"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307E1B71"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70EF7FE9"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F0B00E3"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542DC607"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shd w:val="clear" w:color="auto" w:fill="FFC000"/>
            <w:tcMar>
              <w:top w:w="100" w:type="dxa"/>
              <w:left w:w="100" w:type="dxa"/>
              <w:bottom w:w="100" w:type="dxa"/>
              <w:right w:w="100" w:type="dxa"/>
            </w:tcMar>
          </w:tcPr>
          <w:p w14:paraId="7B12D1E8"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shd w:val="clear" w:color="auto" w:fill="FFC000"/>
            <w:tcMar>
              <w:top w:w="100" w:type="dxa"/>
              <w:left w:w="100" w:type="dxa"/>
              <w:bottom w:w="100" w:type="dxa"/>
              <w:right w:w="100" w:type="dxa"/>
            </w:tcMar>
          </w:tcPr>
          <w:p w14:paraId="1C0BA98B"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6740182"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r>
      <w:tr w:rsidR="005B4107" w:rsidRPr="00E07036" w14:paraId="2DC720AE" w14:textId="77777777">
        <w:trPr>
          <w:cantSplit/>
          <w:trHeight w:val="1035"/>
          <w:tblHeader/>
        </w:trPr>
        <w:tc>
          <w:tcPr>
            <w:tcW w:w="1331"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EF1C76C" w14:textId="77777777" w:rsidR="005B4107" w:rsidRPr="00E07036" w:rsidRDefault="00FF7700">
            <w:pPr>
              <w:pStyle w:val="Normal1"/>
              <w:spacing w:before="240" w:line="360" w:lineRule="auto"/>
              <w:jc w:val="both"/>
              <w:rPr>
                <w:rFonts w:ascii="Times New Roman" w:eastAsia="Times New Roman" w:hAnsi="Times New Roman" w:cs="Times New Roman"/>
                <w:b/>
                <w:color w:val="000000" w:themeColor="text1"/>
                <w:sz w:val="24"/>
                <w:szCs w:val="24"/>
                <w:lang w:val="en-GB"/>
              </w:rPr>
            </w:pPr>
            <w:r w:rsidRPr="00E07036">
              <w:rPr>
                <w:rFonts w:ascii="Times New Roman" w:eastAsia="Times New Roman" w:hAnsi="Times New Roman" w:cs="Times New Roman"/>
                <w:b/>
                <w:color w:val="000000" w:themeColor="text1"/>
                <w:sz w:val="24"/>
                <w:szCs w:val="24"/>
                <w:lang w:val="en-GB"/>
              </w:rPr>
              <w:t xml:space="preserve">Final report drafting and submission </w:t>
            </w: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C7C3C06"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15177817"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4066CFE4"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434226E2"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5BDA89C3"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9E3D9A0"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520BC85"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33ED1BA6"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A4A8746"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834455A"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585534A8"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641" w:type="dxa"/>
            <w:tcBorders>
              <w:top w:val="nil"/>
              <w:left w:val="nil"/>
              <w:bottom w:val="single" w:sz="5" w:space="0" w:color="000000"/>
              <w:right w:val="single" w:sz="5" w:space="0" w:color="000000"/>
            </w:tcBorders>
            <w:shd w:val="clear" w:color="auto" w:fill="0070C0"/>
            <w:tcMar>
              <w:top w:w="100" w:type="dxa"/>
              <w:left w:w="100" w:type="dxa"/>
              <w:bottom w:w="100" w:type="dxa"/>
              <w:right w:w="100" w:type="dxa"/>
            </w:tcMar>
          </w:tcPr>
          <w:p w14:paraId="57D1FC41" w14:textId="77777777" w:rsidR="005B4107" w:rsidRPr="00E07036" w:rsidRDefault="005B4107">
            <w:pPr>
              <w:pStyle w:val="Normal1"/>
              <w:spacing w:line="360" w:lineRule="auto"/>
              <w:jc w:val="both"/>
              <w:rPr>
                <w:rFonts w:ascii="Times New Roman" w:eastAsia="Times New Roman" w:hAnsi="Times New Roman" w:cs="Times New Roman"/>
                <w:color w:val="000000" w:themeColor="text1"/>
                <w:sz w:val="24"/>
                <w:szCs w:val="24"/>
                <w:lang w:val="en-GB"/>
              </w:rPr>
            </w:pPr>
          </w:p>
        </w:tc>
      </w:tr>
    </w:tbl>
    <w:p w14:paraId="4B3D8F99" w14:textId="77777777" w:rsidR="00164A64" w:rsidRPr="00E07036" w:rsidRDefault="00164A64">
      <w:pPr>
        <w:rPr>
          <w:rFonts w:ascii="Times New Roman" w:eastAsia="Times New Roman" w:hAnsi="Times New Roman" w:cs="Times New Roman"/>
          <w:color w:val="000000" w:themeColor="text1"/>
          <w:sz w:val="24"/>
          <w:szCs w:val="24"/>
          <w:lang w:val="en-GB"/>
        </w:rPr>
      </w:pPr>
    </w:p>
    <w:p w14:paraId="13BAB900" w14:textId="77777777" w:rsidR="00177A78" w:rsidRPr="00E07036" w:rsidRDefault="00177A78">
      <w:pPr>
        <w:rPr>
          <w:rFonts w:ascii="Times New Roman" w:eastAsia="Times New Roman" w:hAnsi="Times New Roman" w:cs="Times New Roman"/>
          <w:b/>
          <w:color w:val="000000" w:themeColor="text1"/>
          <w:sz w:val="24"/>
          <w:szCs w:val="24"/>
          <w:lang w:val="en-GB"/>
        </w:rPr>
      </w:pPr>
      <w:bookmarkStart w:id="12" w:name="_Toc212482251"/>
      <w:r w:rsidRPr="00E07036">
        <w:rPr>
          <w:color w:val="000000" w:themeColor="text1"/>
          <w:lang w:val="en-GB"/>
        </w:rPr>
        <w:br w:type="page"/>
      </w:r>
    </w:p>
    <w:p w14:paraId="7D57F55C" w14:textId="77777777" w:rsidR="005B4107" w:rsidRPr="00E07036" w:rsidRDefault="00164A64" w:rsidP="00164A64">
      <w:pPr>
        <w:pStyle w:val="Heading1"/>
        <w:rPr>
          <w:color w:val="000000" w:themeColor="text1"/>
          <w:lang w:val="en-GB"/>
        </w:rPr>
      </w:pPr>
      <w:r w:rsidRPr="00E07036">
        <w:rPr>
          <w:color w:val="000000" w:themeColor="text1"/>
          <w:lang w:val="en-GB"/>
        </w:rPr>
        <w:lastRenderedPageBreak/>
        <w:t>References</w:t>
      </w:r>
      <w:bookmarkEnd w:id="12"/>
    </w:p>
    <w:p w14:paraId="326CCBC0" w14:textId="77777777" w:rsidR="00177A78" w:rsidRPr="00E07036" w:rsidRDefault="00177A78" w:rsidP="00164A64">
      <w:pPr>
        <w:spacing w:before="240" w:line="360" w:lineRule="auto"/>
        <w:jc w:val="both"/>
        <w:rPr>
          <w:rFonts w:ascii="Times New Roman" w:hAnsi="Times New Roman" w:cs="Times New Roman"/>
          <w:color w:val="000000" w:themeColor="text1"/>
          <w:sz w:val="24"/>
          <w:lang w:val="en-GB"/>
        </w:rPr>
      </w:pPr>
      <w:r w:rsidRPr="00E07036">
        <w:rPr>
          <w:rFonts w:ascii="Times New Roman" w:hAnsi="Times New Roman" w:cs="Times New Roman"/>
          <w:color w:val="000000" w:themeColor="text1"/>
          <w:sz w:val="24"/>
          <w:lang w:val="en-GB"/>
        </w:rPr>
        <w:t xml:space="preserve">Andrea Alexander, Rich Cracknell, Aaron De Smet, Meredith Langstaff, Mihir Mysore, and Dan Ravid, (2021). </w:t>
      </w:r>
      <w:r w:rsidRPr="00E07036">
        <w:rPr>
          <w:rFonts w:ascii="Times New Roman" w:hAnsi="Times New Roman" w:cs="Times New Roman"/>
          <w:i/>
          <w:color w:val="000000" w:themeColor="text1"/>
          <w:sz w:val="24"/>
          <w:lang w:val="en-GB"/>
        </w:rPr>
        <w:t>What executives are saying about the future of hybrid work</w:t>
      </w:r>
      <w:r w:rsidRPr="00E07036">
        <w:rPr>
          <w:rFonts w:ascii="Times New Roman" w:hAnsi="Times New Roman" w:cs="Times New Roman"/>
          <w:color w:val="000000" w:themeColor="text1"/>
          <w:sz w:val="24"/>
          <w:lang w:val="en-GB"/>
        </w:rPr>
        <w:t xml:space="preserve">. Available at: https://www.mckinsey.com/capabilities/people-and-organizational-performance/our-insights/what-executives-are-saying-about-the-future-of-hybrid-work [Accessed on: 27 November 2025] </w:t>
      </w:r>
    </w:p>
    <w:p w14:paraId="12D14C03" w14:textId="77777777" w:rsidR="00177A78" w:rsidRPr="00E07036" w:rsidRDefault="00177A78" w:rsidP="00177A78">
      <w:pPr>
        <w:spacing w:before="240" w:after="240" w:line="360" w:lineRule="auto"/>
        <w:rPr>
          <w:rStyle w:val="csl-entry"/>
          <w:rFonts w:ascii="Times New Roman" w:hAnsi="Times New Roman" w:cs="Times New Roman"/>
          <w:color w:val="000000" w:themeColor="text1"/>
          <w:sz w:val="24"/>
          <w:szCs w:val="24"/>
          <w:lang w:val="en-GB"/>
        </w:rPr>
      </w:pPr>
      <w:r w:rsidRPr="00E07036">
        <w:rPr>
          <w:rStyle w:val="csl-entry"/>
          <w:rFonts w:ascii="Times New Roman" w:hAnsi="Times New Roman" w:cs="Times New Roman"/>
          <w:color w:val="000000" w:themeColor="text1"/>
          <w:sz w:val="24"/>
          <w:szCs w:val="24"/>
          <w:lang w:val="en-GB"/>
        </w:rPr>
        <w:t xml:space="preserve">Barclays Plc. (2025), “Home”, </w:t>
      </w:r>
      <w:r w:rsidRPr="00E07036">
        <w:rPr>
          <w:rStyle w:val="csl-entry"/>
          <w:rFonts w:ascii="Times New Roman" w:hAnsi="Times New Roman" w:cs="Times New Roman"/>
          <w:i/>
          <w:iCs/>
          <w:color w:val="000000" w:themeColor="text1"/>
          <w:sz w:val="24"/>
          <w:szCs w:val="24"/>
          <w:lang w:val="en-GB"/>
        </w:rPr>
        <w:t>Barclays</w:t>
      </w:r>
      <w:r w:rsidRPr="00E07036">
        <w:rPr>
          <w:rStyle w:val="csl-entry"/>
          <w:rFonts w:ascii="Times New Roman" w:hAnsi="Times New Roman" w:cs="Times New Roman"/>
          <w:color w:val="000000" w:themeColor="text1"/>
          <w:sz w:val="24"/>
          <w:szCs w:val="24"/>
          <w:lang w:val="en-GB"/>
        </w:rPr>
        <w:t xml:space="preserve">, available at: https://home.barclays/ (accessed 10 November 2025). </w:t>
      </w:r>
    </w:p>
    <w:p w14:paraId="025DB89B" w14:textId="77777777" w:rsidR="00177A78" w:rsidRPr="00E07036" w:rsidRDefault="00177A78" w:rsidP="00177A78">
      <w:pPr>
        <w:spacing w:before="240" w:after="240" w:line="360" w:lineRule="auto"/>
        <w:rPr>
          <w:rStyle w:val="csl-entry"/>
          <w:rFonts w:ascii="Times New Roman" w:hAnsi="Times New Roman" w:cs="Times New Roman"/>
          <w:color w:val="000000" w:themeColor="text1"/>
          <w:sz w:val="24"/>
          <w:szCs w:val="24"/>
          <w:lang w:val="en-GB"/>
        </w:rPr>
      </w:pPr>
      <w:r w:rsidRPr="00E07036">
        <w:rPr>
          <w:rStyle w:val="csl-entry"/>
          <w:rFonts w:ascii="Times New Roman" w:hAnsi="Times New Roman" w:cs="Times New Roman"/>
          <w:color w:val="000000" w:themeColor="text1"/>
          <w:sz w:val="24"/>
          <w:szCs w:val="24"/>
          <w:lang w:val="en-GB"/>
        </w:rPr>
        <w:t xml:space="preserve">Barclays. (2024), “Innovation at Barclays”, </w:t>
      </w:r>
      <w:r w:rsidRPr="00E07036">
        <w:rPr>
          <w:rStyle w:val="csl-entry"/>
          <w:rFonts w:ascii="Times New Roman" w:hAnsi="Times New Roman" w:cs="Times New Roman"/>
          <w:i/>
          <w:iCs/>
          <w:color w:val="000000" w:themeColor="text1"/>
          <w:sz w:val="24"/>
          <w:szCs w:val="24"/>
          <w:lang w:val="en-GB"/>
        </w:rPr>
        <w:t>Barclays</w:t>
      </w:r>
      <w:r w:rsidRPr="00E07036">
        <w:rPr>
          <w:rStyle w:val="csl-entry"/>
          <w:rFonts w:ascii="Times New Roman" w:hAnsi="Times New Roman" w:cs="Times New Roman"/>
          <w:color w:val="000000" w:themeColor="text1"/>
          <w:sz w:val="24"/>
          <w:szCs w:val="24"/>
          <w:lang w:val="en-GB"/>
        </w:rPr>
        <w:t xml:space="preserve">, available at: https://home.barclays/who-we-are/innovation/ (accessed 10 November 2025). </w:t>
      </w:r>
    </w:p>
    <w:p w14:paraId="607FB78C" w14:textId="77777777" w:rsidR="00177A78" w:rsidRPr="00E07036" w:rsidRDefault="00177A78" w:rsidP="00164A64">
      <w:pPr>
        <w:spacing w:before="240" w:line="360" w:lineRule="auto"/>
        <w:jc w:val="both"/>
        <w:rPr>
          <w:rFonts w:ascii="Times New Roman" w:hAnsi="Times New Roman" w:cs="Times New Roman"/>
          <w:color w:val="000000" w:themeColor="text1"/>
          <w:sz w:val="24"/>
          <w:lang w:val="en-GB"/>
        </w:rPr>
      </w:pPr>
      <w:r w:rsidRPr="00E07036">
        <w:rPr>
          <w:rFonts w:ascii="Times New Roman" w:hAnsi="Times New Roman" w:cs="Times New Roman"/>
          <w:color w:val="000000" w:themeColor="text1"/>
          <w:sz w:val="24"/>
          <w:lang w:val="en-GB"/>
        </w:rPr>
        <w:t>Barreto, A., (2025). The Impact of Hybrid Work Models on Employee Performance and Well-Being Post-Pandemic. The Journal of Academic Science, 2(5), pp.1383-1393.</w:t>
      </w:r>
    </w:p>
    <w:p w14:paraId="1EB15A45" w14:textId="77777777" w:rsidR="00177A78" w:rsidRPr="00E07036" w:rsidRDefault="00177A78" w:rsidP="00164A64">
      <w:pPr>
        <w:spacing w:before="240" w:line="360" w:lineRule="auto"/>
        <w:jc w:val="both"/>
        <w:rPr>
          <w:rFonts w:ascii="Times New Roman" w:hAnsi="Times New Roman" w:cs="Times New Roman"/>
          <w:color w:val="000000" w:themeColor="text1"/>
          <w:sz w:val="24"/>
          <w:lang w:val="en-GB"/>
        </w:rPr>
      </w:pPr>
      <w:r w:rsidRPr="00E07036">
        <w:rPr>
          <w:rFonts w:ascii="Times New Roman" w:hAnsi="Times New Roman" w:cs="Times New Roman"/>
          <w:color w:val="000000" w:themeColor="text1"/>
          <w:sz w:val="24"/>
          <w:lang w:val="en-GB"/>
        </w:rPr>
        <w:t>Busetto, L., Wick, W. and Gumbinger, C., (2020). How to use and assess qualitative research methods. Neurological Research and practice, 2(1), p.14.</w:t>
      </w:r>
    </w:p>
    <w:p w14:paraId="14E0BC78" w14:textId="77777777" w:rsidR="00177A78" w:rsidRPr="00E07036" w:rsidRDefault="00177A78" w:rsidP="00164A64">
      <w:pPr>
        <w:spacing w:before="240" w:line="360" w:lineRule="auto"/>
        <w:jc w:val="both"/>
        <w:rPr>
          <w:rFonts w:ascii="Times New Roman" w:hAnsi="Times New Roman" w:cs="Times New Roman"/>
          <w:color w:val="000000" w:themeColor="text1"/>
          <w:sz w:val="24"/>
          <w:lang w:val="en-GB"/>
        </w:rPr>
      </w:pPr>
      <w:r w:rsidRPr="00E07036">
        <w:rPr>
          <w:rFonts w:ascii="Times New Roman" w:hAnsi="Times New Roman" w:cs="Times New Roman"/>
          <w:color w:val="000000" w:themeColor="text1"/>
          <w:sz w:val="24"/>
          <w:lang w:val="en-GB"/>
        </w:rPr>
        <w:t xml:space="preserve">Cassandra Quintana, (2024). </w:t>
      </w:r>
      <w:r w:rsidRPr="00E07036">
        <w:rPr>
          <w:rFonts w:ascii="Times New Roman" w:hAnsi="Times New Roman" w:cs="Times New Roman"/>
          <w:i/>
          <w:color w:val="000000" w:themeColor="text1"/>
          <w:sz w:val="24"/>
          <w:lang w:val="en-GB"/>
        </w:rPr>
        <w:t xml:space="preserve">How Hybrid Work Enhances Employee Productivity and Flexibility. </w:t>
      </w:r>
      <w:r w:rsidRPr="00E07036">
        <w:rPr>
          <w:rFonts w:ascii="Times New Roman" w:hAnsi="Times New Roman" w:cs="Times New Roman"/>
          <w:color w:val="000000" w:themeColor="text1"/>
          <w:sz w:val="24"/>
          <w:lang w:val="en-GB"/>
        </w:rPr>
        <w:t xml:space="preserve">Available at:https://www.linezero.com/blog/the-flexible-hybrid-work-environment [Accessed on: 27 November 2025] </w:t>
      </w:r>
    </w:p>
    <w:p w14:paraId="0CAB124D" w14:textId="77777777" w:rsidR="00177A78" w:rsidRPr="00E07036" w:rsidRDefault="00177A78" w:rsidP="00164A64">
      <w:pPr>
        <w:spacing w:before="240" w:line="360" w:lineRule="auto"/>
        <w:jc w:val="both"/>
        <w:rPr>
          <w:rFonts w:ascii="Times New Roman" w:hAnsi="Times New Roman" w:cs="Times New Roman"/>
          <w:color w:val="000000" w:themeColor="text1"/>
          <w:sz w:val="24"/>
          <w:lang w:val="en-GB"/>
        </w:rPr>
      </w:pPr>
      <w:r w:rsidRPr="00E07036">
        <w:rPr>
          <w:rFonts w:ascii="Times New Roman" w:hAnsi="Times New Roman" w:cs="Times New Roman"/>
          <w:color w:val="000000" w:themeColor="text1"/>
          <w:sz w:val="24"/>
          <w:lang w:val="en-GB"/>
        </w:rPr>
        <w:t>Castaneda, J.M., Japos, G. and Templonuevo, W., (2022). The effects of hybrid work model on employees and staff’s work productivity: a literature review. JPAIR Multidisciplinary Research, 50(1), pp.159-178.</w:t>
      </w:r>
    </w:p>
    <w:p w14:paraId="19E9CB1F" w14:textId="77777777" w:rsidR="00177A78" w:rsidRPr="00E07036" w:rsidRDefault="00177A78" w:rsidP="00164A64">
      <w:pPr>
        <w:spacing w:before="240" w:line="360" w:lineRule="auto"/>
        <w:jc w:val="both"/>
        <w:rPr>
          <w:rFonts w:ascii="Times New Roman" w:hAnsi="Times New Roman" w:cs="Times New Roman"/>
          <w:color w:val="000000" w:themeColor="text1"/>
          <w:sz w:val="24"/>
          <w:lang w:val="en-GB"/>
        </w:rPr>
      </w:pPr>
      <w:r w:rsidRPr="00E07036">
        <w:rPr>
          <w:rFonts w:ascii="Times New Roman" w:hAnsi="Times New Roman" w:cs="Times New Roman"/>
          <w:color w:val="000000" w:themeColor="text1"/>
          <w:sz w:val="24"/>
          <w:lang w:val="en-GB"/>
        </w:rPr>
        <w:t>Castaneda, J.M., Japos, G. and Templonuevo, W., (2022). The effects of hybrid work model on employees and staff’s work productivity: a literature review. JPAIR Multidisciplinary Research, 50(1), pp.159-178.</w:t>
      </w:r>
    </w:p>
    <w:p w14:paraId="3922321D" w14:textId="77777777" w:rsidR="00177A78" w:rsidRPr="00E07036" w:rsidRDefault="00177A78" w:rsidP="00164A64">
      <w:pPr>
        <w:spacing w:before="240" w:line="360" w:lineRule="auto"/>
        <w:jc w:val="both"/>
        <w:rPr>
          <w:rFonts w:ascii="Times New Roman" w:hAnsi="Times New Roman" w:cs="Times New Roman"/>
          <w:color w:val="000000" w:themeColor="text1"/>
          <w:sz w:val="24"/>
          <w:lang w:val="en-GB"/>
        </w:rPr>
      </w:pPr>
      <w:r w:rsidRPr="00E07036">
        <w:rPr>
          <w:rFonts w:ascii="Times New Roman" w:hAnsi="Times New Roman" w:cs="Times New Roman"/>
          <w:color w:val="000000" w:themeColor="text1"/>
          <w:sz w:val="24"/>
          <w:lang w:val="en-GB"/>
        </w:rPr>
        <w:t xml:space="preserve">Denis Campbell, (2024). </w:t>
      </w:r>
      <w:r w:rsidRPr="00E07036">
        <w:rPr>
          <w:rFonts w:ascii="Times New Roman" w:hAnsi="Times New Roman" w:cs="Times New Roman"/>
          <w:i/>
          <w:color w:val="000000" w:themeColor="text1"/>
          <w:sz w:val="24"/>
          <w:lang w:val="en-GB"/>
        </w:rPr>
        <w:t>Hybrid working makes employees happier, healthier and more productive, study shows</w:t>
      </w:r>
      <w:r w:rsidRPr="00E07036">
        <w:rPr>
          <w:rFonts w:ascii="Times New Roman" w:hAnsi="Times New Roman" w:cs="Times New Roman"/>
          <w:color w:val="000000" w:themeColor="text1"/>
          <w:sz w:val="24"/>
          <w:lang w:val="en-GB"/>
        </w:rPr>
        <w:t>. Available at:https://www.theguardian.com/business/article/2024/jun/16/hybrid-working-makes-employees-happier-healthier-and-more-productive-study-shows#:~:text=Hybrid%20working%20makes%20employees%20happier%2C%20healthier</w:t>
      </w:r>
      <w:r w:rsidRPr="00E07036">
        <w:rPr>
          <w:rFonts w:ascii="Times New Roman" w:hAnsi="Times New Roman" w:cs="Times New Roman"/>
          <w:color w:val="000000" w:themeColor="text1"/>
          <w:sz w:val="24"/>
          <w:lang w:val="en-GB"/>
        </w:rPr>
        <w:lastRenderedPageBreak/>
        <w:t xml:space="preserve">%20and%20more%20productive%2C%20study%20shows,-This%20article%20is&amp;text=Hybrid%20working%20makes%20employees%20happier%2C%20healthier%20and%20more%20productive%2C%20according,better%20health%20overall%20(68%25) [Accessed on: 27 November 2025] </w:t>
      </w:r>
    </w:p>
    <w:p w14:paraId="6FE951CF" w14:textId="77777777" w:rsidR="00177A78" w:rsidRPr="00E07036" w:rsidRDefault="00177A78" w:rsidP="00177A78">
      <w:pPr>
        <w:spacing w:before="240" w:after="240" w:line="360" w:lineRule="auto"/>
        <w:rPr>
          <w:rFonts w:ascii="Times New Roman" w:hAnsi="Times New Roman" w:cs="Times New Roman"/>
          <w:color w:val="000000" w:themeColor="text1"/>
          <w:sz w:val="24"/>
          <w:szCs w:val="24"/>
          <w:lang w:val="en-GB"/>
        </w:rPr>
      </w:pPr>
      <w:r w:rsidRPr="00E07036">
        <w:rPr>
          <w:rFonts w:ascii="Times New Roman" w:hAnsi="Times New Roman" w:cs="Times New Roman"/>
          <w:color w:val="000000" w:themeColor="text1"/>
          <w:sz w:val="24"/>
          <w:szCs w:val="24"/>
          <w:shd w:val="clear" w:color="auto" w:fill="FFFFFF"/>
          <w:lang w:val="en-GB"/>
        </w:rPr>
        <w:t>Franklin, I., (2024). Transforming hybrid office management with an overarching dynamic delivery model. </w:t>
      </w:r>
      <w:r w:rsidRPr="00E07036">
        <w:rPr>
          <w:rFonts w:ascii="Times New Roman" w:hAnsi="Times New Roman" w:cs="Times New Roman"/>
          <w:i/>
          <w:iCs/>
          <w:color w:val="000000" w:themeColor="text1"/>
          <w:sz w:val="24"/>
          <w:szCs w:val="24"/>
          <w:shd w:val="clear" w:color="auto" w:fill="FFFFFF"/>
          <w:lang w:val="en-GB"/>
        </w:rPr>
        <w:t>Corporate Real Estate Journal</w:t>
      </w:r>
      <w:r w:rsidRPr="00E07036">
        <w:rPr>
          <w:rFonts w:ascii="Times New Roman" w:hAnsi="Times New Roman" w:cs="Times New Roman"/>
          <w:color w:val="000000" w:themeColor="text1"/>
          <w:sz w:val="24"/>
          <w:szCs w:val="24"/>
          <w:shd w:val="clear" w:color="auto" w:fill="FFFFFF"/>
          <w:lang w:val="en-GB"/>
        </w:rPr>
        <w:t>, </w:t>
      </w:r>
      <w:r w:rsidRPr="00E07036">
        <w:rPr>
          <w:rFonts w:ascii="Times New Roman" w:hAnsi="Times New Roman" w:cs="Times New Roman"/>
          <w:i/>
          <w:iCs/>
          <w:color w:val="000000" w:themeColor="text1"/>
          <w:sz w:val="24"/>
          <w:szCs w:val="24"/>
          <w:shd w:val="clear" w:color="auto" w:fill="FFFFFF"/>
          <w:lang w:val="en-GB"/>
        </w:rPr>
        <w:t>14</w:t>
      </w:r>
      <w:r w:rsidRPr="00E07036">
        <w:rPr>
          <w:rFonts w:ascii="Times New Roman" w:hAnsi="Times New Roman" w:cs="Times New Roman"/>
          <w:color w:val="000000" w:themeColor="text1"/>
          <w:sz w:val="24"/>
          <w:szCs w:val="24"/>
          <w:shd w:val="clear" w:color="auto" w:fill="FFFFFF"/>
          <w:lang w:val="en-GB"/>
        </w:rPr>
        <w:t>(2), pp.106-122.</w:t>
      </w:r>
    </w:p>
    <w:p w14:paraId="64F452C8" w14:textId="77777777" w:rsidR="00177A78" w:rsidRPr="00E07036" w:rsidRDefault="00177A78" w:rsidP="00164A64">
      <w:pPr>
        <w:spacing w:before="240" w:line="360" w:lineRule="auto"/>
        <w:jc w:val="both"/>
        <w:rPr>
          <w:rFonts w:ascii="Times New Roman" w:hAnsi="Times New Roman" w:cs="Times New Roman"/>
          <w:color w:val="000000" w:themeColor="text1"/>
          <w:sz w:val="24"/>
          <w:lang w:val="en-GB"/>
        </w:rPr>
      </w:pPr>
      <w:r w:rsidRPr="00E07036">
        <w:rPr>
          <w:rFonts w:ascii="Times New Roman" w:hAnsi="Times New Roman" w:cs="Times New Roman"/>
          <w:color w:val="000000" w:themeColor="text1"/>
          <w:sz w:val="24"/>
          <w:lang w:val="en-GB"/>
        </w:rPr>
        <w:t>Groeger, M. and Waldehagen Berg, L., (2024). Workplace evolution: the hybrid work model and its impact on innovation and employee well-being.</w:t>
      </w:r>
    </w:p>
    <w:p w14:paraId="0C18A1BE" w14:textId="77777777" w:rsidR="00177A78" w:rsidRPr="00E07036" w:rsidRDefault="00177A78" w:rsidP="00164A64">
      <w:pPr>
        <w:spacing w:before="240" w:line="360" w:lineRule="auto"/>
        <w:jc w:val="both"/>
        <w:rPr>
          <w:rFonts w:ascii="Times New Roman" w:hAnsi="Times New Roman" w:cs="Times New Roman"/>
          <w:color w:val="000000" w:themeColor="text1"/>
          <w:sz w:val="24"/>
          <w:lang w:val="en-GB"/>
        </w:rPr>
      </w:pPr>
      <w:r w:rsidRPr="00E07036">
        <w:rPr>
          <w:rFonts w:ascii="Times New Roman" w:hAnsi="Times New Roman" w:cs="Times New Roman"/>
          <w:color w:val="000000" w:themeColor="text1"/>
          <w:sz w:val="24"/>
          <w:lang w:val="en-GB"/>
        </w:rPr>
        <w:t xml:space="preserve">Justine Kim, (2021). </w:t>
      </w:r>
      <w:r w:rsidRPr="00E07036">
        <w:rPr>
          <w:rFonts w:ascii="Times New Roman" w:hAnsi="Times New Roman" w:cs="Times New Roman"/>
          <w:i/>
          <w:color w:val="000000" w:themeColor="text1"/>
          <w:sz w:val="24"/>
          <w:lang w:val="en-GB"/>
        </w:rPr>
        <w:t>The Pros &amp; Cons of Hybrid Working, and What it Takes to Plan for a Hybrid Workforce .</w:t>
      </w:r>
      <w:r w:rsidRPr="00E07036">
        <w:rPr>
          <w:rFonts w:ascii="Times New Roman" w:hAnsi="Times New Roman" w:cs="Times New Roman"/>
          <w:color w:val="000000" w:themeColor="text1"/>
          <w:sz w:val="24"/>
          <w:lang w:val="en-GB"/>
        </w:rPr>
        <w:t xml:space="preserve">Available at:https://www.justsift.com/blog-posts/the-pros-cons-of-hybrid-working-and-what-it-takes-to-plan-for-a-hybrid-workforce [Accessed on: 27 November 2025] </w:t>
      </w:r>
    </w:p>
    <w:p w14:paraId="2801BCC2" w14:textId="77777777" w:rsidR="00E07036" w:rsidRPr="00AA653D" w:rsidRDefault="00E07036" w:rsidP="00E07036">
      <w:pPr>
        <w:spacing w:before="240" w:line="360" w:lineRule="auto"/>
        <w:jc w:val="both"/>
        <w:rPr>
          <w:rFonts w:ascii="Times New Roman" w:hAnsi="Times New Roman" w:cs="Times New Roman"/>
          <w:sz w:val="40"/>
          <w:lang w:val="en-GB"/>
        </w:rPr>
      </w:pPr>
      <w:r w:rsidRPr="00AA653D">
        <w:rPr>
          <w:rFonts w:ascii="Times New Roman" w:hAnsi="Times New Roman" w:cs="Times New Roman"/>
          <w:sz w:val="24"/>
          <w:szCs w:val="16"/>
          <w:shd w:val="clear" w:color="auto" w:fill="FFFFFF"/>
          <w:lang w:val="en-GB"/>
        </w:rPr>
        <w:t>Kumar, S. and Ujire, D.K., (2024). Inductive and deductive approaches to qualitative research. </w:t>
      </w:r>
      <w:r w:rsidRPr="00AA653D">
        <w:rPr>
          <w:rFonts w:ascii="Times New Roman" w:hAnsi="Times New Roman" w:cs="Times New Roman"/>
          <w:i/>
          <w:iCs/>
          <w:sz w:val="24"/>
          <w:szCs w:val="16"/>
          <w:shd w:val="clear" w:color="auto" w:fill="FFFFFF"/>
          <w:lang w:val="en-GB"/>
        </w:rPr>
        <w:t>International Journal of Multidisciplinary Educational Research</w:t>
      </w:r>
      <w:r w:rsidRPr="00AA653D">
        <w:rPr>
          <w:rFonts w:ascii="Times New Roman" w:hAnsi="Times New Roman" w:cs="Times New Roman"/>
          <w:sz w:val="24"/>
          <w:szCs w:val="16"/>
          <w:shd w:val="clear" w:color="auto" w:fill="FFFFFF"/>
          <w:lang w:val="en-GB"/>
        </w:rPr>
        <w:t>, </w:t>
      </w:r>
      <w:r w:rsidRPr="00AA653D">
        <w:rPr>
          <w:rFonts w:ascii="Times New Roman" w:hAnsi="Times New Roman" w:cs="Times New Roman"/>
          <w:i/>
          <w:iCs/>
          <w:sz w:val="24"/>
          <w:szCs w:val="16"/>
          <w:shd w:val="clear" w:color="auto" w:fill="FFFFFF"/>
          <w:lang w:val="en-GB"/>
        </w:rPr>
        <w:t>13</w:t>
      </w:r>
      <w:r w:rsidRPr="00AA653D">
        <w:rPr>
          <w:rFonts w:ascii="Times New Roman" w:hAnsi="Times New Roman" w:cs="Times New Roman"/>
          <w:sz w:val="24"/>
          <w:szCs w:val="16"/>
          <w:shd w:val="clear" w:color="auto" w:fill="FFFFFF"/>
          <w:lang w:val="en-GB"/>
        </w:rPr>
        <w:t>(1), pp.58-63.</w:t>
      </w:r>
    </w:p>
    <w:p w14:paraId="65B323EF" w14:textId="77777777" w:rsidR="00177A78" w:rsidRPr="00E07036" w:rsidRDefault="00177A78" w:rsidP="00164A64">
      <w:pPr>
        <w:spacing w:before="240" w:line="360" w:lineRule="auto"/>
        <w:jc w:val="both"/>
        <w:rPr>
          <w:rFonts w:ascii="Times New Roman" w:hAnsi="Times New Roman" w:cs="Times New Roman"/>
          <w:color w:val="000000" w:themeColor="text1"/>
          <w:sz w:val="24"/>
          <w:lang w:val="en-GB"/>
        </w:rPr>
      </w:pPr>
      <w:r w:rsidRPr="00E07036">
        <w:rPr>
          <w:rFonts w:ascii="Times New Roman" w:hAnsi="Times New Roman" w:cs="Times New Roman"/>
          <w:color w:val="000000" w:themeColor="text1"/>
          <w:sz w:val="24"/>
          <w:lang w:val="en-GB"/>
        </w:rPr>
        <w:t xml:space="preserve">Maria Akhter and Tiffany Fowell, (2024). </w:t>
      </w:r>
      <w:r w:rsidRPr="00E07036">
        <w:rPr>
          <w:rFonts w:ascii="Times New Roman" w:hAnsi="Times New Roman" w:cs="Times New Roman"/>
          <w:i/>
          <w:color w:val="000000" w:themeColor="text1"/>
          <w:sz w:val="24"/>
          <w:lang w:val="en-GB"/>
        </w:rPr>
        <w:t xml:space="preserve">What are the benefits and disadvantages of the hybrid work model? </w:t>
      </w:r>
      <w:r w:rsidRPr="00E07036">
        <w:rPr>
          <w:rFonts w:ascii="Times New Roman" w:hAnsi="Times New Roman" w:cs="Times New Roman"/>
          <w:color w:val="000000" w:themeColor="text1"/>
          <w:sz w:val="24"/>
          <w:lang w:val="en-GB"/>
        </w:rPr>
        <w:t xml:space="preserve">Available at: https://envoy.com/workplace-management/pros-and-cons-of-hybrid-work [Accessed on: 27 November 2025] </w:t>
      </w:r>
    </w:p>
    <w:p w14:paraId="24767047" w14:textId="77777777" w:rsidR="00177A78" w:rsidRPr="00E07036" w:rsidRDefault="00177A78" w:rsidP="00164A64">
      <w:pPr>
        <w:spacing w:before="240" w:line="360" w:lineRule="auto"/>
        <w:jc w:val="both"/>
        <w:rPr>
          <w:rFonts w:ascii="Times New Roman" w:hAnsi="Times New Roman" w:cs="Times New Roman"/>
          <w:color w:val="000000" w:themeColor="text1"/>
          <w:sz w:val="24"/>
          <w:lang w:val="en-GB"/>
        </w:rPr>
      </w:pPr>
      <w:r w:rsidRPr="00E07036">
        <w:rPr>
          <w:rFonts w:ascii="Times New Roman" w:hAnsi="Times New Roman" w:cs="Times New Roman"/>
          <w:color w:val="000000" w:themeColor="text1"/>
          <w:sz w:val="24"/>
          <w:lang w:val="en-GB"/>
        </w:rPr>
        <w:t>Pervin, N. and Mokhtar, M., (2022). The interpretivist research paradigm: A subjective notion of a social context. International Journal of Academic Research in Progressive Education and Development, 11(2), pp.419-428.</w:t>
      </w:r>
    </w:p>
    <w:p w14:paraId="6EBE0F35" w14:textId="77777777" w:rsidR="00177A78" w:rsidRPr="00E07036" w:rsidRDefault="00177A78" w:rsidP="00164A64">
      <w:pPr>
        <w:spacing w:before="240" w:line="360" w:lineRule="auto"/>
        <w:jc w:val="both"/>
        <w:rPr>
          <w:rFonts w:ascii="Times New Roman" w:hAnsi="Times New Roman" w:cs="Times New Roman"/>
          <w:color w:val="000000" w:themeColor="text1"/>
          <w:sz w:val="24"/>
          <w:lang w:val="en-GB"/>
        </w:rPr>
      </w:pPr>
      <w:r w:rsidRPr="00E07036">
        <w:rPr>
          <w:rFonts w:ascii="Times New Roman" w:hAnsi="Times New Roman" w:cs="Times New Roman"/>
          <w:color w:val="000000" w:themeColor="text1"/>
          <w:sz w:val="24"/>
          <w:lang w:val="en-GB"/>
        </w:rPr>
        <w:t>Rai, N. and Thapa, B., (2015). A study on purposive sampling method in research. Kathmandu: Kathmandu School of Law, 5(1), pp.8-15.</w:t>
      </w:r>
    </w:p>
    <w:p w14:paraId="0C5A6608" w14:textId="77777777" w:rsidR="00177A78" w:rsidRPr="00E07036" w:rsidRDefault="00177A78" w:rsidP="00164A64">
      <w:pPr>
        <w:spacing w:before="240" w:line="360" w:lineRule="auto"/>
        <w:jc w:val="both"/>
        <w:rPr>
          <w:rFonts w:ascii="Times New Roman" w:hAnsi="Times New Roman" w:cs="Times New Roman"/>
          <w:color w:val="000000" w:themeColor="text1"/>
          <w:sz w:val="24"/>
          <w:lang w:val="en-GB"/>
        </w:rPr>
      </w:pPr>
      <w:r w:rsidRPr="00E07036">
        <w:rPr>
          <w:rFonts w:ascii="Times New Roman" w:hAnsi="Times New Roman" w:cs="Times New Roman"/>
          <w:color w:val="000000" w:themeColor="text1"/>
          <w:sz w:val="24"/>
          <w:lang w:val="en-GB"/>
        </w:rPr>
        <w:t>Rouhelo, O., (2024). Team cohesion in hybrid work–Effects of hybrid work and approaches for development.</w:t>
      </w:r>
    </w:p>
    <w:p w14:paraId="03090B77" w14:textId="77777777" w:rsidR="00177A78" w:rsidRPr="00E07036" w:rsidRDefault="00177A78" w:rsidP="00164A64">
      <w:pPr>
        <w:spacing w:before="240" w:line="360" w:lineRule="auto"/>
        <w:jc w:val="both"/>
        <w:rPr>
          <w:rFonts w:ascii="Times New Roman" w:hAnsi="Times New Roman" w:cs="Times New Roman"/>
          <w:color w:val="000000" w:themeColor="text1"/>
          <w:sz w:val="24"/>
          <w:lang w:val="en-GB"/>
        </w:rPr>
      </w:pPr>
      <w:r w:rsidRPr="00E07036">
        <w:rPr>
          <w:rFonts w:ascii="Times New Roman" w:hAnsi="Times New Roman" w:cs="Times New Roman"/>
          <w:color w:val="000000" w:themeColor="text1"/>
          <w:sz w:val="24"/>
          <w:lang w:val="en-GB"/>
        </w:rPr>
        <w:t>Žukauskas, P., Vveinhardt, J. and Andriukaitienė, R., (2018). Exploratory research. Management culture and corporate social responsibility, 189.</w:t>
      </w:r>
    </w:p>
    <w:sectPr w:rsidR="00177A78" w:rsidRPr="00E07036" w:rsidSect="005B4107">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FA080F" w14:textId="77777777" w:rsidR="004460A2" w:rsidRDefault="004460A2" w:rsidP="00164A64">
      <w:pPr>
        <w:spacing w:line="240" w:lineRule="auto"/>
      </w:pPr>
      <w:r>
        <w:separator/>
      </w:r>
    </w:p>
  </w:endnote>
  <w:endnote w:type="continuationSeparator" w:id="0">
    <w:p w14:paraId="4374943E" w14:textId="77777777" w:rsidR="004460A2" w:rsidRDefault="004460A2" w:rsidP="00164A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1D31FB38-776C-43F1-80EB-9F53D22F55B7}"/>
  </w:font>
  <w:font w:name="Calibri">
    <w:panose1 w:val="020F0502020204030204"/>
    <w:charset w:val="00"/>
    <w:family w:val="swiss"/>
    <w:pitch w:val="variable"/>
    <w:sig w:usb0="E4002EFF" w:usb1="C200247B" w:usb2="00000009" w:usb3="00000000" w:csb0="000001FF" w:csb1="00000000"/>
    <w:embedRegular r:id="rId2" w:fontKey="{582ADB69-228B-42EF-912B-3F17E830FE67}"/>
    <w:embedBold r:id="rId3" w:fontKey="{58C271A9-157E-47C7-A414-03F846925B20}"/>
  </w:font>
  <w:font w:name="Cambria">
    <w:panose1 w:val="02040503050406030204"/>
    <w:charset w:val="00"/>
    <w:family w:val="roman"/>
    <w:pitch w:val="variable"/>
    <w:sig w:usb0="E00006FF" w:usb1="420024FF" w:usb2="02000000" w:usb3="00000000" w:csb0="0000019F" w:csb1="00000000"/>
    <w:embedRegular r:id="rId4" w:fontKey="{DF32263A-49E1-4CCA-92FD-C1EF5AC039D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3222016"/>
      <w:docPartObj>
        <w:docPartGallery w:val="Page Numbers (Bottom of Page)"/>
        <w:docPartUnique/>
      </w:docPartObj>
    </w:sdtPr>
    <w:sdtContent>
      <w:p w14:paraId="4B8736B5" w14:textId="77777777" w:rsidR="00164A64" w:rsidRDefault="002139A3">
        <w:pPr>
          <w:pStyle w:val="Footer"/>
          <w:jc w:val="right"/>
        </w:pPr>
        <w:r w:rsidRPr="00164A64">
          <w:rPr>
            <w:rFonts w:ascii="Times New Roman" w:hAnsi="Times New Roman" w:cs="Times New Roman"/>
            <w:b/>
            <w:sz w:val="20"/>
          </w:rPr>
          <w:fldChar w:fldCharType="begin"/>
        </w:r>
        <w:r w:rsidR="00164A64" w:rsidRPr="00164A64">
          <w:rPr>
            <w:rFonts w:ascii="Times New Roman" w:hAnsi="Times New Roman" w:cs="Times New Roman"/>
            <w:b/>
            <w:sz w:val="20"/>
          </w:rPr>
          <w:instrText xml:space="preserve"> PAGE   \* MERGEFORMAT </w:instrText>
        </w:r>
        <w:r w:rsidRPr="00164A64">
          <w:rPr>
            <w:rFonts w:ascii="Times New Roman" w:hAnsi="Times New Roman" w:cs="Times New Roman"/>
            <w:b/>
            <w:sz w:val="20"/>
          </w:rPr>
          <w:fldChar w:fldCharType="separate"/>
        </w:r>
        <w:r w:rsidR="00A061A8">
          <w:rPr>
            <w:rFonts w:ascii="Times New Roman" w:hAnsi="Times New Roman" w:cs="Times New Roman"/>
            <w:b/>
            <w:noProof/>
            <w:sz w:val="20"/>
          </w:rPr>
          <w:t>5</w:t>
        </w:r>
        <w:r w:rsidRPr="00164A64">
          <w:rPr>
            <w:rFonts w:ascii="Times New Roman" w:hAnsi="Times New Roman" w:cs="Times New Roman"/>
            <w:b/>
            <w:sz w:val="20"/>
          </w:rPr>
          <w:fldChar w:fldCharType="end"/>
        </w:r>
      </w:p>
    </w:sdtContent>
  </w:sdt>
  <w:p w14:paraId="1D4AA947" w14:textId="77777777" w:rsidR="00164A64" w:rsidRDefault="00164A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EF81C3" w14:textId="77777777" w:rsidR="004460A2" w:rsidRDefault="004460A2" w:rsidP="00164A64">
      <w:pPr>
        <w:spacing w:line="240" w:lineRule="auto"/>
      </w:pPr>
      <w:r>
        <w:separator/>
      </w:r>
    </w:p>
  </w:footnote>
  <w:footnote w:type="continuationSeparator" w:id="0">
    <w:p w14:paraId="43F0B812" w14:textId="77777777" w:rsidR="004460A2" w:rsidRDefault="004460A2" w:rsidP="00164A6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4846DD"/>
    <w:multiLevelType w:val="multilevel"/>
    <w:tmpl w:val="3822FE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659515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B4107"/>
    <w:rsid w:val="00031384"/>
    <w:rsid w:val="00161F0A"/>
    <w:rsid w:val="00164A64"/>
    <w:rsid w:val="00177A78"/>
    <w:rsid w:val="00203F43"/>
    <w:rsid w:val="002139A3"/>
    <w:rsid w:val="002B6386"/>
    <w:rsid w:val="002E52A3"/>
    <w:rsid w:val="004460A2"/>
    <w:rsid w:val="004F5EFD"/>
    <w:rsid w:val="005B4107"/>
    <w:rsid w:val="005D611C"/>
    <w:rsid w:val="00932D44"/>
    <w:rsid w:val="009B2D72"/>
    <w:rsid w:val="009F4273"/>
    <w:rsid w:val="00A061A8"/>
    <w:rsid w:val="00A23AA0"/>
    <w:rsid w:val="00AA653D"/>
    <w:rsid w:val="00E07036"/>
    <w:rsid w:val="00FF770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EC4E0"/>
  <w15:docId w15:val="{37DDB7EF-0723-4D08-9E04-209611C20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9A3"/>
  </w:style>
  <w:style w:type="paragraph" w:styleId="Heading1">
    <w:name w:val="heading 1"/>
    <w:basedOn w:val="Normal1"/>
    <w:next w:val="Normal1"/>
    <w:rsid w:val="00164A64"/>
    <w:pPr>
      <w:spacing w:before="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164A64"/>
    <w:pPr>
      <w:spacing w:before="240"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1"/>
    <w:next w:val="Normal1"/>
    <w:rsid w:val="005B4107"/>
    <w:pPr>
      <w:keepNext/>
      <w:keepLines/>
      <w:spacing w:before="320" w:after="80"/>
      <w:outlineLvl w:val="2"/>
    </w:pPr>
    <w:rPr>
      <w:color w:val="434343"/>
      <w:sz w:val="28"/>
      <w:szCs w:val="28"/>
    </w:rPr>
  </w:style>
  <w:style w:type="paragraph" w:styleId="Heading4">
    <w:name w:val="heading 4"/>
    <w:basedOn w:val="Normal1"/>
    <w:next w:val="Normal1"/>
    <w:rsid w:val="005B4107"/>
    <w:pPr>
      <w:keepNext/>
      <w:keepLines/>
      <w:spacing w:before="280" w:after="80"/>
      <w:outlineLvl w:val="3"/>
    </w:pPr>
    <w:rPr>
      <w:color w:val="666666"/>
      <w:sz w:val="24"/>
      <w:szCs w:val="24"/>
    </w:rPr>
  </w:style>
  <w:style w:type="paragraph" w:styleId="Heading5">
    <w:name w:val="heading 5"/>
    <w:basedOn w:val="Normal1"/>
    <w:next w:val="Normal1"/>
    <w:rsid w:val="005B4107"/>
    <w:pPr>
      <w:keepNext/>
      <w:keepLines/>
      <w:spacing w:before="240" w:after="80"/>
      <w:outlineLvl w:val="4"/>
    </w:pPr>
    <w:rPr>
      <w:color w:val="666666"/>
    </w:rPr>
  </w:style>
  <w:style w:type="paragraph" w:styleId="Heading6">
    <w:name w:val="heading 6"/>
    <w:basedOn w:val="Normal1"/>
    <w:next w:val="Normal1"/>
    <w:rsid w:val="005B410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B4107"/>
    <w:tblPr>
      <w:tblCellMar>
        <w:top w:w="100" w:type="dxa"/>
        <w:left w:w="100" w:type="dxa"/>
        <w:bottom w:w="100" w:type="dxa"/>
        <w:right w:w="100" w:type="dxa"/>
      </w:tblCellMar>
    </w:tblPr>
  </w:style>
  <w:style w:type="paragraph" w:customStyle="1" w:styleId="Normal1">
    <w:name w:val="Normal1"/>
    <w:rsid w:val="005B4107"/>
  </w:style>
  <w:style w:type="paragraph" w:styleId="Title">
    <w:name w:val="Title"/>
    <w:basedOn w:val="Normal1"/>
    <w:next w:val="Normal1"/>
    <w:rsid w:val="005B4107"/>
    <w:pPr>
      <w:keepNext/>
      <w:keepLines/>
      <w:spacing w:after="60"/>
    </w:pPr>
    <w:rPr>
      <w:sz w:val="52"/>
      <w:szCs w:val="52"/>
    </w:rPr>
  </w:style>
  <w:style w:type="paragraph" w:styleId="Subtitle">
    <w:name w:val="Subtitle"/>
    <w:basedOn w:val="Normal1"/>
    <w:next w:val="Normal1"/>
    <w:rsid w:val="005B4107"/>
    <w:pPr>
      <w:keepNext/>
      <w:keepLines/>
      <w:spacing w:after="320"/>
    </w:pPr>
    <w:rPr>
      <w:color w:val="666666"/>
      <w:sz w:val="30"/>
      <w:szCs w:val="30"/>
    </w:rPr>
  </w:style>
  <w:style w:type="table" w:customStyle="1" w:styleId="a">
    <w:basedOn w:val="TableNormal0"/>
    <w:rsid w:val="005B4107"/>
    <w:tblPr>
      <w:tblStyleRowBandSize w:val="1"/>
      <w:tblStyleColBandSize w:val="1"/>
    </w:tblPr>
  </w:style>
  <w:style w:type="paragraph" w:styleId="BalloonText">
    <w:name w:val="Balloon Text"/>
    <w:basedOn w:val="Normal"/>
    <w:link w:val="BalloonTextChar"/>
    <w:uiPriority w:val="99"/>
    <w:semiHidden/>
    <w:unhideWhenUsed/>
    <w:rsid w:val="00164A6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4A64"/>
    <w:rPr>
      <w:rFonts w:ascii="Tahoma" w:hAnsi="Tahoma" w:cs="Tahoma"/>
      <w:sz w:val="16"/>
      <w:szCs w:val="16"/>
    </w:rPr>
  </w:style>
  <w:style w:type="paragraph" w:styleId="Header">
    <w:name w:val="header"/>
    <w:basedOn w:val="Normal"/>
    <w:link w:val="HeaderChar"/>
    <w:uiPriority w:val="99"/>
    <w:semiHidden/>
    <w:unhideWhenUsed/>
    <w:rsid w:val="00164A6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64A64"/>
  </w:style>
  <w:style w:type="paragraph" w:styleId="Footer">
    <w:name w:val="footer"/>
    <w:basedOn w:val="Normal"/>
    <w:link w:val="FooterChar"/>
    <w:uiPriority w:val="99"/>
    <w:unhideWhenUsed/>
    <w:rsid w:val="00164A64"/>
    <w:pPr>
      <w:tabs>
        <w:tab w:val="center" w:pos="4680"/>
        <w:tab w:val="right" w:pos="9360"/>
      </w:tabs>
      <w:spacing w:line="240" w:lineRule="auto"/>
    </w:pPr>
  </w:style>
  <w:style w:type="character" w:customStyle="1" w:styleId="FooterChar">
    <w:name w:val="Footer Char"/>
    <w:basedOn w:val="DefaultParagraphFont"/>
    <w:link w:val="Footer"/>
    <w:uiPriority w:val="99"/>
    <w:rsid w:val="00164A64"/>
  </w:style>
  <w:style w:type="paragraph" w:styleId="TOCHeading">
    <w:name w:val="TOC Heading"/>
    <w:basedOn w:val="Heading1"/>
    <w:next w:val="Normal"/>
    <w:uiPriority w:val="39"/>
    <w:semiHidden/>
    <w:unhideWhenUsed/>
    <w:qFormat/>
    <w:rsid w:val="00203F43"/>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03F43"/>
    <w:pPr>
      <w:spacing w:after="100"/>
    </w:pPr>
  </w:style>
  <w:style w:type="paragraph" w:styleId="TOC2">
    <w:name w:val="toc 2"/>
    <w:basedOn w:val="Normal"/>
    <w:next w:val="Normal"/>
    <w:autoRedefine/>
    <w:uiPriority w:val="39"/>
    <w:unhideWhenUsed/>
    <w:rsid w:val="00203F43"/>
    <w:pPr>
      <w:spacing w:after="100"/>
      <w:ind w:left="220"/>
    </w:pPr>
  </w:style>
  <w:style w:type="character" w:styleId="Hyperlink">
    <w:name w:val="Hyperlink"/>
    <w:basedOn w:val="DefaultParagraphFont"/>
    <w:uiPriority w:val="99"/>
    <w:unhideWhenUsed/>
    <w:rsid w:val="00203F43"/>
    <w:rPr>
      <w:color w:val="0000FF" w:themeColor="hyperlink"/>
      <w:u w:val="single"/>
    </w:rPr>
  </w:style>
  <w:style w:type="paragraph" w:styleId="NormalWeb">
    <w:name w:val="Normal (Web)"/>
    <w:basedOn w:val="Normal"/>
    <w:uiPriority w:val="99"/>
    <w:semiHidden/>
    <w:unhideWhenUsed/>
    <w:rsid w:val="00177A78"/>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csl-entry">
    <w:name w:val="csl-entry"/>
    <w:basedOn w:val="DefaultParagraphFont"/>
    <w:rsid w:val="00177A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121567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62E653-4ED3-4D89-B059-6D2751AF8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2944</Words>
  <Characters>16781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GEORGIANA REBENCIUC</cp:lastModifiedBy>
  <cp:revision>3</cp:revision>
  <dcterms:created xsi:type="dcterms:W3CDTF">2025-12-09T10:31:00Z</dcterms:created>
  <dcterms:modified xsi:type="dcterms:W3CDTF">2025-12-09T10:32:00Z</dcterms:modified>
</cp:coreProperties>
</file>