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32"/>
          <w:szCs w:val="32"/>
        </w:rPr>
        <w:id w:val="1224410998"/>
        <w:docPartObj>
          <w:docPartGallery w:val="Cover Pages"/>
          <w:docPartUnique/>
        </w:docPartObj>
      </w:sdtPr>
      <w:sdtEndPr/>
      <w:sdtContent>
        <w:p w14:paraId="7E920BFE" w14:textId="3B436B71" w:rsidR="00491138" w:rsidRDefault="00491138">
          <w:pPr>
            <w:rPr>
              <w:rFonts w:ascii="Arial" w:hAnsi="Arial" w:cs="Arial"/>
              <w:sz w:val="32"/>
              <w:szCs w:val="32"/>
            </w:rPr>
          </w:pPr>
          <w:r w:rsidRPr="00491138">
            <w:rPr>
              <w:rFonts w:ascii="Arial" w:hAnsi="Arial" w:cs="Arial"/>
              <w:noProof/>
              <w:sz w:val="32"/>
              <w:szCs w:val="32"/>
            </w:rPr>
            <mc:AlternateContent>
              <mc:Choice Requires="wps">
                <w:drawing>
                  <wp:anchor distT="0" distB="0" distL="114300" distR="114300" simplePos="0" relativeHeight="251659264" behindDoc="0" locked="0" layoutInCell="1" allowOverlap="1" wp14:anchorId="1EB4CFC0" wp14:editId="40671B32">
                    <wp:simplePos x="0" y="0"/>
                    <wp:positionH relativeFrom="page">
                      <wp:posOffset>219075</wp:posOffset>
                    </wp:positionH>
                    <wp:positionV relativeFrom="page">
                      <wp:posOffset>1209674</wp:posOffset>
                    </wp:positionV>
                    <wp:extent cx="1712890" cy="9248775"/>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1712890" cy="92487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811"/>
                                  <w:gridCol w:w="887"/>
                                </w:tblGrid>
                                <w:tr w:rsidR="009206F6" w14:paraId="5CFB6567" w14:textId="77777777" w:rsidTr="00491138">
                                  <w:trPr>
                                    <w:jc w:val="center"/>
                                  </w:trPr>
                                  <w:tc>
                                    <w:tcPr>
                                      <w:tcW w:w="3356" w:type="pct"/>
                                      <w:vAlign w:val="center"/>
                                    </w:tcPr>
                                    <w:p w14:paraId="31348235" w14:textId="4E8B298D" w:rsidR="00491138" w:rsidRDefault="00491138" w:rsidP="00BB47AC">
                                      <w:pPr>
                                        <w:spacing w:line="360" w:lineRule="auto"/>
                                        <w:jc w:val="right"/>
                                      </w:pPr>
                                      <w:r>
                                        <w:rPr>
                                          <w:noProof/>
                                        </w:rPr>
                                        <w:drawing>
                                          <wp:inline distT="0" distB="0" distL="0" distR="0" wp14:anchorId="1E8537DF" wp14:editId="78F3163D">
                                            <wp:extent cx="4431949" cy="5153025"/>
                                            <wp:effectExtent l="0" t="0" r="698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4456876" cy="5182007"/>
                                                    </a:xfrm>
                                                    <a:prstGeom prst="rect">
                                                      <a:avLst/>
                                                    </a:prstGeom>
                                                  </pic:spPr>
                                                </pic:pic>
                                              </a:graphicData>
                                            </a:graphic>
                                          </wp:inline>
                                        </w:drawing>
                                      </w:r>
                                    </w:p>
                                    <w:p w14:paraId="4BC5DEA3" w14:textId="2616BB37" w:rsidR="00491138" w:rsidRDefault="00491138" w:rsidP="00BB47AC">
                                      <w:pPr>
                                        <w:spacing w:line="360" w:lineRule="auto"/>
                                        <w:jc w:val="right"/>
                                      </w:pPr>
                                    </w:p>
                                    <w:p w14:paraId="5118F8CF" w14:textId="460DF025" w:rsidR="00491138" w:rsidRDefault="00491138" w:rsidP="00BB47AC">
                                      <w:pPr>
                                        <w:spacing w:line="360" w:lineRule="auto"/>
                                        <w:jc w:val="right"/>
                                      </w:pPr>
                                    </w:p>
                                    <w:p w14:paraId="1FC29834" w14:textId="77777777" w:rsidR="00491138" w:rsidRDefault="00491138" w:rsidP="00BB47AC">
                                      <w:pPr>
                                        <w:spacing w:line="360" w:lineRule="auto"/>
                                        <w:jc w:val="right"/>
                                      </w:pPr>
                                    </w:p>
                                    <w:p w14:paraId="4673FE46" w14:textId="458502A9" w:rsidR="00491138" w:rsidRDefault="005C05C1" w:rsidP="00BB47AC">
                                      <w:pPr>
                                        <w:pStyle w:val="NoSpacing"/>
                                        <w:spacing w:line="360" w:lineRule="auto"/>
                                        <w:jc w:val="center"/>
                                        <w:rPr>
                                          <w:rFonts w:ascii="Times New Roman" w:hAnsi="Times New Roman" w:cs="Times New Roman"/>
                                          <w:b/>
                                          <w:bCs/>
                                          <w:i/>
                                          <w:iCs/>
                                          <w:sz w:val="32"/>
                                          <w:szCs w:val="32"/>
                                        </w:rPr>
                                      </w:pPr>
                                      <w:sdt>
                                        <w:sdtPr>
                                          <w:rPr>
                                            <w:rFonts w:ascii="Times New Roman" w:hAnsi="Times New Roman" w:cs="Times New Roman"/>
                                            <w:b/>
                                            <w:bCs/>
                                            <w:i/>
                                            <w:iCs/>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r w:rsidR="009C7314">
                                            <w:rPr>
                                              <w:rFonts w:ascii="Times New Roman" w:hAnsi="Times New Roman" w:cs="Times New Roman"/>
                                              <w:b/>
                                              <w:bCs/>
                                              <w:i/>
                                              <w:iCs/>
                                              <w:sz w:val="32"/>
                                              <w:szCs w:val="32"/>
                                            </w:rPr>
                                            <w:t>Organizational</w:t>
                                          </w:r>
                                          <w:r w:rsidR="001E52AF">
                                            <w:rPr>
                                              <w:rFonts w:ascii="Times New Roman" w:hAnsi="Times New Roman" w:cs="Times New Roman"/>
                                              <w:b/>
                                              <w:bCs/>
                                              <w:i/>
                                              <w:iCs/>
                                              <w:sz w:val="32"/>
                                              <w:szCs w:val="32"/>
                                            </w:rPr>
                                            <w:t xml:space="preserve"> Structure and Culture in Emirate Airline</w:t>
                                          </w:r>
                                          <w:r w:rsidR="009C7314">
                                            <w:rPr>
                                              <w:rFonts w:ascii="Times New Roman" w:hAnsi="Times New Roman" w:cs="Times New Roman"/>
                                              <w:b/>
                                              <w:bCs/>
                                              <w:i/>
                                              <w:iCs/>
                                              <w:sz w:val="32"/>
                                              <w:szCs w:val="32"/>
                                            </w:rPr>
                                            <w:t>s</w:t>
                                          </w:r>
                                        </w:sdtContent>
                                      </w:sdt>
                                    </w:p>
                                    <w:p w14:paraId="66B02A95" w14:textId="77777777" w:rsidR="0097635D" w:rsidRPr="00914865" w:rsidRDefault="0097635D" w:rsidP="00BB47AC">
                                      <w:pPr>
                                        <w:pStyle w:val="NoSpacing"/>
                                        <w:spacing w:line="360" w:lineRule="auto"/>
                                        <w:jc w:val="center"/>
                                        <w:rPr>
                                          <w:rFonts w:ascii="Times New Roman" w:hAnsi="Times New Roman" w:cs="Times New Roman"/>
                                          <w:caps/>
                                          <w:sz w:val="32"/>
                                          <w:szCs w:val="32"/>
                                        </w:rPr>
                                      </w:pPr>
                                    </w:p>
                                    <w:sdt>
                                      <w:sdtPr>
                                        <w:rPr>
                                          <w:rFonts w:ascii="Times New Roman" w:hAnsi="Times New Roman"/>
                                          <w:i/>
                                          <w:iCs/>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AEEA728" w14:textId="7C6821A7" w:rsidR="00491138" w:rsidRDefault="0097635D" w:rsidP="00BB47AC">
                                          <w:pPr>
                                            <w:spacing w:line="360" w:lineRule="auto"/>
                                            <w:jc w:val="center"/>
                                            <w:rPr>
                                              <w:sz w:val="24"/>
                                              <w:szCs w:val="24"/>
                                            </w:rPr>
                                          </w:pPr>
                                          <w:r w:rsidRPr="0097635D">
                                            <w:rPr>
                                              <w:rFonts w:ascii="Times New Roman" w:hAnsi="Times New Roman"/>
                                              <w:i/>
                                              <w:iCs/>
                                              <w:sz w:val="32"/>
                                              <w:szCs w:val="32"/>
                                            </w:rPr>
                                            <w:t>Assessment 1</w:t>
                                          </w:r>
                                        </w:p>
                                      </w:sdtContent>
                                    </w:sdt>
                                  </w:tc>
                                  <w:tc>
                                    <w:tcPr>
                                      <w:tcW w:w="1644" w:type="pct"/>
                                      <w:vAlign w:val="center"/>
                                    </w:tcPr>
                                    <w:p w14:paraId="0EB39102" w14:textId="77777777" w:rsidR="00491138" w:rsidRPr="00914865" w:rsidRDefault="00491138" w:rsidP="00BB47AC">
                                      <w:pPr>
                                        <w:spacing w:line="360" w:lineRule="auto"/>
                                        <w:jc w:val="center"/>
                                        <w:rPr>
                                          <w:rFonts w:ascii="Times New Roman" w:hAnsi="Times New Roman" w:cs="Times New Roman"/>
                                          <w:sz w:val="32"/>
                                          <w:szCs w:val="32"/>
                                        </w:rPr>
                                      </w:pPr>
                                      <w:r w:rsidRPr="00914865">
                                        <w:rPr>
                                          <w:rFonts w:ascii="Times New Roman" w:hAnsi="Times New Roman" w:cs="Times New Roman"/>
                                          <w:sz w:val="32"/>
                                          <w:szCs w:val="32"/>
                                        </w:rPr>
                                        <w:t>University of Wales</w:t>
                                      </w:r>
                                    </w:p>
                                    <w:p w14:paraId="19CEACC1" w14:textId="77777777" w:rsidR="00491138" w:rsidRPr="00914865" w:rsidRDefault="00491138" w:rsidP="00BB47AC">
                                      <w:pPr>
                                        <w:spacing w:line="360" w:lineRule="auto"/>
                                        <w:jc w:val="center"/>
                                        <w:rPr>
                                          <w:rFonts w:ascii="Times New Roman" w:hAnsi="Times New Roman" w:cs="Times New Roman"/>
                                          <w:sz w:val="32"/>
                                          <w:szCs w:val="32"/>
                                        </w:rPr>
                                      </w:pPr>
                                      <w:r w:rsidRPr="00914865">
                                        <w:rPr>
                                          <w:rFonts w:ascii="Times New Roman" w:hAnsi="Times New Roman" w:cs="Times New Roman"/>
                                          <w:sz w:val="32"/>
                                          <w:szCs w:val="32"/>
                                        </w:rPr>
                                        <w:t>Trinity Saint David</w:t>
                                      </w:r>
                                    </w:p>
                                    <w:p w14:paraId="186442DE" w14:textId="1A95D396" w:rsidR="00491138" w:rsidRPr="00914865" w:rsidRDefault="00491138" w:rsidP="00BB47AC">
                                      <w:pPr>
                                        <w:spacing w:line="360" w:lineRule="auto"/>
                                        <w:jc w:val="center"/>
                                        <w:rPr>
                                          <w:rFonts w:ascii="Times New Roman" w:hAnsi="Times New Roman" w:cs="Times New Roman"/>
                                          <w:sz w:val="32"/>
                                          <w:szCs w:val="32"/>
                                        </w:rPr>
                                      </w:pPr>
                                    </w:p>
                                    <w:p w14:paraId="00E2DE1D" w14:textId="77777777" w:rsidR="00491138" w:rsidRPr="00914865" w:rsidRDefault="00491138" w:rsidP="00BB47AC">
                                      <w:pPr>
                                        <w:spacing w:line="360" w:lineRule="auto"/>
                                        <w:jc w:val="center"/>
                                        <w:rPr>
                                          <w:rFonts w:ascii="Times New Roman" w:hAnsi="Times New Roman" w:cs="Times New Roman"/>
                                          <w:sz w:val="32"/>
                                          <w:szCs w:val="32"/>
                                        </w:rPr>
                                      </w:pPr>
                                    </w:p>
                                    <w:p w14:paraId="27469145" w14:textId="593FCB06" w:rsidR="00491138" w:rsidRPr="00914865" w:rsidRDefault="00491138" w:rsidP="00BB47AC">
                                      <w:pPr>
                                        <w:spacing w:line="360" w:lineRule="auto"/>
                                        <w:jc w:val="center"/>
                                        <w:rPr>
                                          <w:rFonts w:ascii="Times New Roman" w:hAnsi="Times New Roman" w:cs="Times New Roman"/>
                                          <w:sz w:val="32"/>
                                          <w:szCs w:val="32"/>
                                        </w:rPr>
                                      </w:pPr>
                                    </w:p>
                                    <w:p w14:paraId="49BF5241" w14:textId="77777777" w:rsidR="00491138" w:rsidRPr="00914865" w:rsidRDefault="00491138" w:rsidP="00BB47AC">
                                      <w:pPr>
                                        <w:spacing w:line="360" w:lineRule="auto"/>
                                        <w:rPr>
                                          <w:rFonts w:ascii="Arial" w:hAnsi="Arial" w:cs="Arial"/>
                                          <w:sz w:val="32"/>
                                          <w:szCs w:val="32"/>
                                        </w:rPr>
                                      </w:pPr>
                                    </w:p>
                                    <w:p w14:paraId="4E9A2C0E" w14:textId="6B7AC92C" w:rsidR="00491138" w:rsidRPr="002B5953" w:rsidRDefault="00491138" w:rsidP="00BB47AC">
                                      <w:pPr>
                                        <w:spacing w:line="360" w:lineRule="auto"/>
                                        <w:jc w:val="center"/>
                                        <w:rPr>
                                          <w:rFonts w:ascii="Times New Roman" w:hAnsi="Times New Roman" w:cs="Times New Roman"/>
                                          <w:sz w:val="32"/>
                                          <w:szCs w:val="32"/>
                                        </w:rPr>
                                      </w:pPr>
                                      <w:r w:rsidRPr="002B5953">
                                        <w:rPr>
                                          <w:rFonts w:ascii="Times New Roman" w:hAnsi="Times New Roman" w:cs="Times New Roman"/>
                                          <w:sz w:val="32"/>
                                          <w:szCs w:val="32"/>
                                        </w:rPr>
                                        <w:t>Introducing the Modern Workplace -LCBB4003</w:t>
                                      </w:r>
                                    </w:p>
                                    <w:p w14:paraId="0B98FB97" w14:textId="77777777" w:rsidR="00491138" w:rsidRPr="00914865" w:rsidRDefault="00491138" w:rsidP="00BB47AC">
                                      <w:pPr>
                                        <w:spacing w:line="360" w:lineRule="auto"/>
                                        <w:jc w:val="center"/>
                                        <w:rPr>
                                          <w:rFonts w:ascii="Arial" w:hAnsi="Arial" w:cs="Arial"/>
                                          <w:sz w:val="32"/>
                                          <w:szCs w:val="32"/>
                                        </w:rPr>
                                      </w:pPr>
                                    </w:p>
                                    <w:p w14:paraId="06F895EB" w14:textId="77777777" w:rsidR="00491138" w:rsidRPr="00914865" w:rsidRDefault="00491138" w:rsidP="00BB47AC">
                                      <w:pPr>
                                        <w:spacing w:line="360" w:lineRule="auto"/>
                                        <w:jc w:val="center"/>
                                        <w:rPr>
                                          <w:rFonts w:ascii="Arial" w:hAnsi="Arial" w:cs="Arial"/>
                                          <w:sz w:val="24"/>
                                          <w:szCs w:val="24"/>
                                        </w:rPr>
                                      </w:pPr>
                                    </w:p>
                                    <w:p w14:paraId="0C9EE68D" w14:textId="77777777" w:rsidR="00491138" w:rsidRPr="00914865" w:rsidRDefault="00491138" w:rsidP="00BB47AC">
                                      <w:pPr>
                                        <w:spacing w:line="360" w:lineRule="auto"/>
                                        <w:jc w:val="center"/>
                                        <w:rPr>
                                          <w:rFonts w:ascii="Arial" w:hAnsi="Arial" w:cs="Arial"/>
                                          <w:sz w:val="28"/>
                                          <w:szCs w:val="28"/>
                                        </w:rPr>
                                      </w:pPr>
                                    </w:p>
                                    <w:p w14:paraId="46FF5D9A" w14:textId="77777777" w:rsidR="00491138" w:rsidRPr="002B595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Teodora Georgieva</w:t>
                                      </w:r>
                                    </w:p>
                                    <w:p w14:paraId="4DB6C77E" w14:textId="77777777" w:rsidR="00491138" w:rsidRPr="002B595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Student ID: 2111818</w:t>
                                      </w:r>
                                    </w:p>
                                    <w:p w14:paraId="5C740228" w14:textId="77777777" w:rsidR="00CD02C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Date of submission:</w:t>
                                      </w:r>
                                    </w:p>
                                    <w:p w14:paraId="781011D9" w14:textId="08DD9DA4" w:rsidR="00491138" w:rsidRPr="002B595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 xml:space="preserve"> </w:t>
                                      </w:r>
                                      <w:r w:rsidR="00186539">
                                        <w:rPr>
                                          <w:rFonts w:ascii="Times New Roman" w:hAnsi="Times New Roman" w:cs="Times New Roman"/>
                                          <w:sz w:val="28"/>
                                          <w:szCs w:val="28"/>
                                        </w:rPr>
                                        <w:t>23th August</w:t>
                                      </w:r>
                                      <w:r w:rsidRPr="002B5953">
                                        <w:rPr>
                                          <w:rFonts w:ascii="Times New Roman" w:hAnsi="Times New Roman" w:cs="Times New Roman"/>
                                          <w:color w:val="FF0000"/>
                                          <w:sz w:val="28"/>
                                          <w:szCs w:val="28"/>
                                        </w:rPr>
                                        <w:t xml:space="preserve"> </w:t>
                                      </w:r>
                                      <w:r w:rsidRPr="002B5953">
                                        <w:rPr>
                                          <w:rFonts w:ascii="Times New Roman" w:hAnsi="Times New Roman" w:cs="Times New Roman"/>
                                          <w:sz w:val="28"/>
                                          <w:szCs w:val="28"/>
                                        </w:rPr>
                                        <w:t>2022</w:t>
                                      </w:r>
                                    </w:p>
                                    <w:p w14:paraId="1B89B350" w14:textId="385D3BF2" w:rsidR="00491138" w:rsidRPr="002B595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 xml:space="preserve">Word Count: </w:t>
                                      </w:r>
                                      <w:r w:rsidR="00ED78EF">
                                        <w:rPr>
                                          <w:rFonts w:ascii="Times New Roman" w:hAnsi="Times New Roman" w:cs="Times New Roman"/>
                                          <w:sz w:val="28"/>
                                          <w:szCs w:val="28"/>
                                        </w:rPr>
                                        <w:t>1943</w:t>
                                      </w:r>
                                      <w:r w:rsidRPr="002B5953">
                                        <w:rPr>
                                          <w:rFonts w:ascii="Times New Roman" w:hAnsi="Times New Roman" w:cs="Times New Roman"/>
                                          <w:sz w:val="28"/>
                                          <w:szCs w:val="28"/>
                                        </w:rPr>
                                        <w:t xml:space="preserve"> words</w:t>
                                      </w:r>
                                    </w:p>
                                    <w:p w14:paraId="1E93AC8F" w14:textId="77777777" w:rsidR="00CD02C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 xml:space="preserve">Tutor’s Name: </w:t>
                                      </w:r>
                                    </w:p>
                                    <w:p w14:paraId="0CB0B2BF" w14:textId="13EDEE9C" w:rsidR="00491138" w:rsidRPr="002B5953" w:rsidRDefault="00F37252" w:rsidP="00BB47AC">
                                      <w:pPr>
                                        <w:spacing w:line="360" w:lineRule="auto"/>
                                        <w:jc w:val="center"/>
                                        <w:rPr>
                                          <w:rFonts w:ascii="Times New Roman" w:hAnsi="Times New Roman" w:cs="Times New Roman"/>
                                          <w:sz w:val="28"/>
                                          <w:szCs w:val="28"/>
                                        </w:rPr>
                                      </w:pPr>
                                      <w:r>
                                        <w:rPr>
                                          <w:rFonts w:ascii="Times New Roman" w:hAnsi="Times New Roman" w:cs="Times New Roman"/>
                                          <w:sz w:val="28"/>
                                          <w:szCs w:val="28"/>
                                        </w:rPr>
                                        <w:t>M</w:t>
                                      </w:r>
                                      <w:r w:rsidR="007D3E16">
                                        <w:rPr>
                                          <w:rFonts w:ascii="Times New Roman" w:hAnsi="Times New Roman" w:cs="Times New Roman"/>
                                          <w:sz w:val="28"/>
                                          <w:szCs w:val="28"/>
                                        </w:rPr>
                                        <w:t xml:space="preserve">d </w:t>
                                      </w:r>
                                      <w:proofErr w:type="spellStart"/>
                                      <w:r w:rsidR="007D3E16">
                                        <w:rPr>
                                          <w:rFonts w:ascii="Times New Roman" w:hAnsi="Times New Roman" w:cs="Times New Roman"/>
                                          <w:sz w:val="28"/>
                                          <w:szCs w:val="28"/>
                                        </w:rPr>
                                        <w:t>Sadeque</w:t>
                                      </w:r>
                                      <w:proofErr w:type="spellEnd"/>
                                      <w:r w:rsidR="007D3E16">
                                        <w:rPr>
                                          <w:rFonts w:ascii="Times New Roman" w:hAnsi="Times New Roman" w:cs="Times New Roman"/>
                                          <w:sz w:val="28"/>
                                          <w:szCs w:val="28"/>
                                        </w:rPr>
                                        <w:t xml:space="preserve"> Imam</w:t>
                                      </w:r>
                                      <w:r w:rsidR="00FB3D78">
                                        <w:rPr>
                                          <w:rFonts w:ascii="Times New Roman" w:hAnsi="Times New Roman" w:cs="Times New Roman"/>
                                          <w:sz w:val="28"/>
                                          <w:szCs w:val="28"/>
                                        </w:rPr>
                                        <w:t xml:space="preserve"> Shaikh</w:t>
                                      </w:r>
                                    </w:p>
                                    <w:p w14:paraId="79055784" w14:textId="4DEC0D6A" w:rsidR="00491138" w:rsidRPr="00914865" w:rsidRDefault="00491138" w:rsidP="00BB47AC">
                                      <w:pPr>
                                        <w:pStyle w:val="NoSpacing"/>
                                        <w:spacing w:line="360" w:lineRule="auto"/>
                                        <w:jc w:val="center"/>
                                        <w:rPr>
                                          <w:rFonts w:ascii="Times New Roman" w:hAnsi="Times New Roman" w:cs="Times New Roman"/>
                                        </w:rPr>
                                      </w:pPr>
                                    </w:p>
                                  </w:tc>
                                </w:tr>
                              </w:tbl>
                              <w:p w14:paraId="336E0366" w14:textId="77777777" w:rsidR="00491138" w:rsidRDefault="00491138" w:rsidP="00BB47AC">
                                <w:pPr>
                                  <w:spacing w:line="360" w:lineRule="auto"/>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EB4CFC0" id="_x0000_t202" coordsize="21600,21600" o:spt="202" path="m,l,21600r21600,l21600,xe">
                    <v:stroke joinstyle="miter"/>
                    <v:path gradientshapeok="t" o:connecttype="rect"/>
                  </v:shapetype>
                  <v:shape id="Text Box 138" o:spid="_x0000_s1026" type="#_x0000_t202" style="position:absolute;margin-left:17.25pt;margin-top:95.25pt;width:134.85pt;height:728.2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HCIhAIAAIEFAAAOAAAAZHJzL2Uyb0RvYy54bWysVN9P2zAQfp+0/8Hy+0hbBpSKFHUgpkkI&#10;0GDi2XVsas3xeWe3SffXc3aSljFemPaSnH3f3fm++3F23taWbRQGA67k44MRZ8pJqIx7KvmPh6tP&#10;U85CFK4SFpwq+VYFfj7/+OGs8TM1gRXYSiEjJy7MGl/yVYx+VhRBrlQtwgF45UipAWsR6YhPRYWi&#10;Ie+1LSaj0XHRAFYeQaoQ6PayU/J59q+1kvFW66AisyWnt8X8xfxdpm8xPxOzJxR+ZWT/DPEPr6iF&#10;cRR05+pSRMHWaP5yVRuJEEDHAwl1AVobqXIOlM149Cqb+5XwKudC5AS/oyn8P7fyZnOHzFRUu0Mq&#10;lRM1FelBtZF9gZalO2Ko8WFGwHtP0NiSgtDDfaDLlHirsU5/SomRnrje7vhN7mQyOhlPpqekkqQ7&#10;nXyenpwcJT/F3txjiF8V1CwJJUcqYOZVbK5D7KADJEULYE11ZazNh9Q06sIi2wgqt435keT8D5R1&#10;rCn58eHRKDt2kMw7z9YlNyq3TR8upd6lmKW4tSphrPuuNNGWM30jtpBSuV38jE4oTaHeY9jj9696&#10;j3GXB1nkyODizrg2DjBnn+dsT1n1c6BMd3iqzYu8kxjbZdu3xBKqLXUEQjdVwcsrQ1W7FiHeCaQx&#10;okrTaoi39NEWiHXoJc5WgL/fuk946m7SctbQWJY8/FoLVJzZb476Ps3wIOAgLAfBresLoNKPael4&#10;mUUywGgHUSPUj7QxFikKqYSTFKvkMuJwuIjdeqCdI9VikWE0q17Ea3fvZXKeCE1d+NA+CvR9q0bq&#10;8hsYRlbMXnVsh02WDhbrCNrkdk6Udjz2VNOc54Hod1JaJC/PGbXfnPNnAAAA//8DAFBLAwQUAAYA&#10;CAAAACEAJ+BKhuIAAAALAQAADwAAAGRycy9kb3ducmV2LnhtbEyPS0/DMBCE70j8B2uRuFGbNrQQ&#10;4lSoEuIAqtQSqeLmxpsH+KXYbdN/3+UEt92Z0ey3xXK0hh1xiL13Eu4nAhi62uvetRKqz9e7R2Ax&#10;KaeV8Q4lnDHCsry+KlSu/clt8LhNLaMSF3MloUsp5JzHukOr4sQHdOQ1frAq0Tq0XA/qROXW8KkQ&#10;c25V7+hCpwKuOqx/tgcrYf2xaxZf1eo9Vt+NCfXmrQnrnZS3N+PLM7CEY/oLwy8+oUNJTHt/cDoy&#10;I2GWPVCS9CdBAwVmIpsC25MyzxYCeFnw/z+UFwAAAP//AwBQSwECLQAUAAYACAAAACEAtoM4kv4A&#10;AADhAQAAEwAAAAAAAAAAAAAAAAAAAAAAW0NvbnRlbnRfVHlwZXNdLnhtbFBLAQItABQABgAIAAAA&#10;IQA4/SH/1gAAAJQBAAALAAAAAAAAAAAAAAAAAC8BAABfcmVscy8ucmVsc1BLAQItABQABgAIAAAA&#10;IQDWjHCIhAIAAIEFAAAOAAAAAAAAAAAAAAAAAC4CAABkcnMvZTJvRG9jLnhtbFBLAQItABQABgAI&#10;AAAAIQAn4EqG4gAAAAsBAAAPAAAAAAAAAAAAAAAAAN4EAABkcnMvZG93bnJldi54bWxQSwUGAAAA&#10;AAQABADzAAAA7QUAAAAA&#10;" fillcolor="white [3201]" stroked="f" strokeweight=".5pt">
                    <v:textbox inset="0,0,0,0">
                      <w:txbxContent>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811"/>
                            <w:gridCol w:w="887"/>
                          </w:tblGrid>
                          <w:tr w:rsidR="009206F6" w14:paraId="5CFB6567" w14:textId="77777777" w:rsidTr="00491138">
                            <w:trPr>
                              <w:jc w:val="center"/>
                            </w:trPr>
                            <w:tc>
                              <w:tcPr>
                                <w:tcW w:w="3356" w:type="pct"/>
                                <w:vAlign w:val="center"/>
                              </w:tcPr>
                              <w:p w14:paraId="31348235" w14:textId="4E8B298D" w:rsidR="00491138" w:rsidRDefault="00491138" w:rsidP="00BB47AC">
                                <w:pPr>
                                  <w:spacing w:line="360" w:lineRule="auto"/>
                                  <w:jc w:val="right"/>
                                </w:pPr>
                                <w:r>
                                  <w:rPr>
                                    <w:noProof/>
                                  </w:rPr>
                                  <w:drawing>
                                    <wp:inline distT="0" distB="0" distL="0" distR="0" wp14:anchorId="1E8537DF" wp14:editId="78F3163D">
                                      <wp:extent cx="4431949" cy="5153025"/>
                                      <wp:effectExtent l="0" t="0" r="698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4456876" cy="5182007"/>
                                              </a:xfrm>
                                              <a:prstGeom prst="rect">
                                                <a:avLst/>
                                              </a:prstGeom>
                                            </pic:spPr>
                                          </pic:pic>
                                        </a:graphicData>
                                      </a:graphic>
                                    </wp:inline>
                                  </w:drawing>
                                </w:r>
                              </w:p>
                              <w:p w14:paraId="4BC5DEA3" w14:textId="2616BB37" w:rsidR="00491138" w:rsidRDefault="00491138" w:rsidP="00BB47AC">
                                <w:pPr>
                                  <w:spacing w:line="360" w:lineRule="auto"/>
                                  <w:jc w:val="right"/>
                                </w:pPr>
                              </w:p>
                              <w:p w14:paraId="5118F8CF" w14:textId="460DF025" w:rsidR="00491138" w:rsidRDefault="00491138" w:rsidP="00BB47AC">
                                <w:pPr>
                                  <w:spacing w:line="360" w:lineRule="auto"/>
                                  <w:jc w:val="right"/>
                                </w:pPr>
                              </w:p>
                              <w:p w14:paraId="1FC29834" w14:textId="77777777" w:rsidR="00491138" w:rsidRDefault="00491138" w:rsidP="00BB47AC">
                                <w:pPr>
                                  <w:spacing w:line="360" w:lineRule="auto"/>
                                  <w:jc w:val="right"/>
                                </w:pPr>
                              </w:p>
                              <w:p w14:paraId="4673FE46" w14:textId="458502A9" w:rsidR="00491138" w:rsidRDefault="005C05C1" w:rsidP="00BB47AC">
                                <w:pPr>
                                  <w:pStyle w:val="NoSpacing"/>
                                  <w:spacing w:line="360" w:lineRule="auto"/>
                                  <w:jc w:val="center"/>
                                  <w:rPr>
                                    <w:rFonts w:ascii="Times New Roman" w:hAnsi="Times New Roman" w:cs="Times New Roman"/>
                                    <w:b/>
                                    <w:bCs/>
                                    <w:i/>
                                    <w:iCs/>
                                    <w:sz w:val="32"/>
                                    <w:szCs w:val="32"/>
                                  </w:rPr>
                                </w:pPr>
                                <w:sdt>
                                  <w:sdtPr>
                                    <w:rPr>
                                      <w:rFonts w:ascii="Times New Roman" w:hAnsi="Times New Roman" w:cs="Times New Roman"/>
                                      <w:b/>
                                      <w:bCs/>
                                      <w:i/>
                                      <w:iCs/>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r w:rsidR="009C7314">
                                      <w:rPr>
                                        <w:rFonts w:ascii="Times New Roman" w:hAnsi="Times New Roman" w:cs="Times New Roman"/>
                                        <w:b/>
                                        <w:bCs/>
                                        <w:i/>
                                        <w:iCs/>
                                        <w:sz w:val="32"/>
                                        <w:szCs w:val="32"/>
                                      </w:rPr>
                                      <w:t>Organizational</w:t>
                                    </w:r>
                                    <w:r w:rsidR="001E52AF">
                                      <w:rPr>
                                        <w:rFonts w:ascii="Times New Roman" w:hAnsi="Times New Roman" w:cs="Times New Roman"/>
                                        <w:b/>
                                        <w:bCs/>
                                        <w:i/>
                                        <w:iCs/>
                                        <w:sz w:val="32"/>
                                        <w:szCs w:val="32"/>
                                      </w:rPr>
                                      <w:t xml:space="preserve"> Structure and Culture in Emirate Airline</w:t>
                                    </w:r>
                                    <w:r w:rsidR="009C7314">
                                      <w:rPr>
                                        <w:rFonts w:ascii="Times New Roman" w:hAnsi="Times New Roman" w:cs="Times New Roman"/>
                                        <w:b/>
                                        <w:bCs/>
                                        <w:i/>
                                        <w:iCs/>
                                        <w:sz w:val="32"/>
                                        <w:szCs w:val="32"/>
                                      </w:rPr>
                                      <w:t>s</w:t>
                                    </w:r>
                                  </w:sdtContent>
                                </w:sdt>
                              </w:p>
                              <w:p w14:paraId="66B02A95" w14:textId="77777777" w:rsidR="0097635D" w:rsidRPr="00914865" w:rsidRDefault="0097635D" w:rsidP="00BB47AC">
                                <w:pPr>
                                  <w:pStyle w:val="NoSpacing"/>
                                  <w:spacing w:line="360" w:lineRule="auto"/>
                                  <w:jc w:val="center"/>
                                  <w:rPr>
                                    <w:rFonts w:ascii="Times New Roman" w:hAnsi="Times New Roman" w:cs="Times New Roman"/>
                                    <w:caps/>
                                    <w:sz w:val="32"/>
                                    <w:szCs w:val="32"/>
                                  </w:rPr>
                                </w:pPr>
                              </w:p>
                              <w:sdt>
                                <w:sdtPr>
                                  <w:rPr>
                                    <w:rFonts w:ascii="Times New Roman" w:hAnsi="Times New Roman"/>
                                    <w:i/>
                                    <w:iCs/>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AEEA728" w14:textId="7C6821A7" w:rsidR="00491138" w:rsidRDefault="0097635D" w:rsidP="00BB47AC">
                                    <w:pPr>
                                      <w:spacing w:line="360" w:lineRule="auto"/>
                                      <w:jc w:val="center"/>
                                      <w:rPr>
                                        <w:sz w:val="24"/>
                                        <w:szCs w:val="24"/>
                                      </w:rPr>
                                    </w:pPr>
                                    <w:r w:rsidRPr="0097635D">
                                      <w:rPr>
                                        <w:rFonts w:ascii="Times New Roman" w:hAnsi="Times New Roman"/>
                                        <w:i/>
                                        <w:iCs/>
                                        <w:sz w:val="32"/>
                                        <w:szCs w:val="32"/>
                                      </w:rPr>
                                      <w:t>Assessment 1</w:t>
                                    </w:r>
                                  </w:p>
                                </w:sdtContent>
                              </w:sdt>
                            </w:tc>
                            <w:tc>
                              <w:tcPr>
                                <w:tcW w:w="1644" w:type="pct"/>
                                <w:vAlign w:val="center"/>
                              </w:tcPr>
                              <w:p w14:paraId="0EB39102" w14:textId="77777777" w:rsidR="00491138" w:rsidRPr="00914865" w:rsidRDefault="00491138" w:rsidP="00BB47AC">
                                <w:pPr>
                                  <w:spacing w:line="360" w:lineRule="auto"/>
                                  <w:jc w:val="center"/>
                                  <w:rPr>
                                    <w:rFonts w:ascii="Times New Roman" w:hAnsi="Times New Roman" w:cs="Times New Roman"/>
                                    <w:sz w:val="32"/>
                                    <w:szCs w:val="32"/>
                                  </w:rPr>
                                </w:pPr>
                                <w:r w:rsidRPr="00914865">
                                  <w:rPr>
                                    <w:rFonts w:ascii="Times New Roman" w:hAnsi="Times New Roman" w:cs="Times New Roman"/>
                                    <w:sz w:val="32"/>
                                    <w:szCs w:val="32"/>
                                  </w:rPr>
                                  <w:t>University of Wales</w:t>
                                </w:r>
                              </w:p>
                              <w:p w14:paraId="19CEACC1" w14:textId="77777777" w:rsidR="00491138" w:rsidRPr="00914865" w:rsidRDefault="00491138" w:rsidP="00BB47AC">
                                <w:pPr>
                                  <w:spacing w:line="360" w:lineRule="auto"/>
                                  <w:jc w:val="center"/>
                                  <w:rPr>
                                    <w:rFonts w:ascii="Times New Roman" w:hAnsi="Times New Roman" w:cs="Times New Roman"/>
                                    <w:sz w:val="32"/>
                                    <w:szCs w:val="32"/>
                                  </w:rPr>
                                </w:pPr>
                                <w:r w:rsidRPr="00914865">
                                  <w:rPr>
                                    <w:rFonts w:ascii="Times New Roman" w:hAnsi="Times New Roman" w:cs="Times New Roman"/>
                                    <w:sz w:val="32"/>
                                    <w:szCs w:val="32"/>
                                  </w:rPr>
                                  <w:t>Trinity Saint David</w:t>
                                </w:r>
                              </w:p>
                              <w:p w14:paraId="186442DE" w14:textId="1A95D396" w:rsidR="00491138" w:rsidRPr="00914865" w:rsidRDefault="00491138" w:rsidP="00BB47AC">
                                <w:pPr>
                                  <w:spacing w:line="360" w:lineRule="auto"/>
                                  <w:jc w:val="center"/>
                                  <w:rPr>
                                    <w:rFonts w:ascii="Times New Roman" w:hAnsi="Times New Roman" w:cs="Times New Roman"/>
                                    <w:sz w:val="32"/>
                                    <w:szCs w:val="32"/>
                                  </w:rPr>
                                </w:pPr>
                              </w:p>
                              <w:p w14:paraId="00E2DE1D" w14:textId="77777777" w:rsidR="00491138" w:rsidRPr="00914865" w:rsidRDefault="00491138" w:rsidP="00BB47AC">
                                <w:pPr>
                                  <w:spacing w:line="360" w:lineRule="auto"/>
                                  <w:jc w:val="center"/>
                                  <w:rPr>
                                    <w:rFonts w:ascii="Times New Roman" w:hAnsi="Times New Roman" w:cs="Times New Roman"/>
                                    <w:sz w:val="32"/>
                                    <w:szCs w:val="32"/>
                                  </w:rPr>
                                </w:pPr>
                              </w:p>
                              <w:p w14:paraId="27469145" w14:textId="593FCB06" w:rsidR="00491138" w:rsidRPr="00914865" w:rsidRDefault="00491138" w:rsidP="00BB47AC">
                                <w:pPr>
                                  <w:spacing w:line="360" w:lineRule="auto"/>
                                  <w:jc w:val="center"/>
                                  <w:rPr>
                                    <w:rFonts w:ascii="Times New Roman" w:hAnsi="Times New Roman" w:cs="Times New Roman"/>
                                    <w:sz w:val="32"/>
                                    <w:szCs w:val="32"/>
                                  </w:rPr>
                                </w:pPr>
                              </w:p>
                              <w:p w14:paraId="49BF5241" w14:textId="77777777" w:rsidR="00491138" w:rsidRPr="00914865" w:rsidRDefault="00491138" w:rsidP="00BB47AC">
                                <w:pPr>
                                  <w:spacing w:line="360" w:lineRule="auto"/>
                                  <w:rPr>
                                    <w:rFonts w:ascii="Arial" w:hAnsi="Arial" w:cs="Arial"/>
                                    <w:sz w:val="32"/>
                                    <w:szCs w:val="32"/>
                                  </w:rPr>
                                </w:pPr>
                              </w:p>
                              <w:p w14:paraId="4E9A2C0E" w14:textId="6B7AC92C" w:rsidR="00491138" w:rsidRPr="002B5953" w:rsidRDefault="00491138" w:rsidP="00BB47AC">
                                <w:pPr>
                                  <w:spacing w:line="360" w:lineRule="auto"/>
                                  <w:jc w:val="center"/>
                                  <w:rPr>
                                    <w:rFonts w:ascii="Times New Roman" w:hAnsi="Times New Roman" w:cs="Times New Roman"/>
                                    <w:sz w:val="32"/>
                                    <w:szCs w:val="32"/>
                                  </w:rPr>
                                </w:pPr>
                                <w:r w:rsidRPr="002B5953">
                                  <w:rPr>
                                    <w:rFonts w:ascii="Times New Roman" w:hAnsi="Times New Roman" w:cs="Times New Roman"/>
                                    <w:sz w:val="32"/>
                                    <w:szCs w:val="32"/>
                                  </w:rPr>
                                  <w:t>Introducing the Modern Workplace -LCBB4003</w:t>
                                </w:r>
                              </w:p>
                              <w:p w14:paraId="0B98FB97" w14:textId="77777777" w:rsidR="00491138" w:rsidRPr="00914865" w:rsidRDefault="00491138" w:rsidP="00BB47AC">
                                <w:pPr>
                                  <w:spacing w:line="360" w:lineRule="auto"/>
                                  <w:jc w:val="center"/>
                                  <w:rPr>
                                    <w:rFonts w:ascii="Arial" w:hAnsi="Arial" w:cs="Arial"/>
                                    <w:sz w:val="32"/>
                                    <w:szCs w:val="32"/>
                                  </w:rPr>
                                </w:pPr>
                              </w:p>
                              <w:p w14:paraId="06F895EB" w14:textId="77777777" w:rsidR="00491138" w:rsidRPr="00914865" w:rsidRDefault="00491138" w:rsidP="00BB47AC">
                                <w:pPr>
                                  <w:spacing w:line="360" w:lineRule="auto"/>
                                  <w:jc w:val="center"/>
                                  <w:rPr>
                                    <w:rFonts w:ascii="Arial" w:hAnsi="Arial" w:cs="Arial"/>
                                    <w:sz w:val="24"/>
                                    <w:szCs w:val="24"/>
                                  </w:rPr>
                                </w:pPr>
                              </w:p>
                              <w:p w14:paraId="0C9EE68D" w14:textId="77777777" w:rsidR="00491138" w:rsidRPr="00914865" w:rsidRDefault="00491138" w:rsidP="00BB47AC">
                                <w:pPr>
                                  <w:spacing w:line="360" w:lineRule="auto"/>
                                  <w:jc w:val="center"/>
                                  <w:rPr>
                                    <w:rFonts w:ascii="Arial" w:hAnsi="Arial" w:cs="Arial"/>
                                    <w:sz w:val="28"/>
                                    <w:szCs w:val="28"/>
                                  </w:rPr>
                                </w:pPr>
                              </w:p>
                              <w:p w14:paraId="46FF5D9A" w14:textId="77777777" w:rsidR="00491138" w:rsidRPr="002B595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Teodora Georgieva</w:t>
                                </w:r>
                              </w:p>
                              <w:p w14:paraId="4DB6C77E" w14:textId="77777777" w:rsidR="00491138" w:rsidRPr="002B595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Student ID: 2111818</w:t>
                                </w:r>
                              </w:p>
                              <w:p w14:paraId="5C740228" w14:textId="77777777" w:rsidR="00CD02C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Date of submission:</w:t>
                                </w:r>
                              </w:p>
                              <w:p w14:paraId="781011D9" w14:textId="08DD9DA4" w:rsidR="00491138" w:rsidRPr="002B595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 xml:space="preserve"> </w:t>
                                </w:r>
                                <w:r w:rsidR="00186539">
                                  <w:rPr>
                                    <w:rFonts w:ascii="Times New Roman" w:hAnsi="Times New Roman" w:cs="Times New Roman"/>
                                    <w:sz w:val="28"/>
                                    <w:szCs w:val="28"/>
                                  </w:rPr>
                                  <w:t>23th August</w:t>
                                </w:r>
                                <w:r w:rsidRPr="002B5953">
                                  <w:rPr>
                                    <w:rFonts w:ascii="Times New Roman" w:hAnsi="Times New Roman" w:cs="Times New Roman"/>
                                    <w:color w:val="FF0000"/>
                                    <w:sz w:val="28"/>
                                    <w:szCs w:val="28"/>
                                  </w:rPr>
                                  <w:t xml:space="preserve"> </w:t>
                                </w:r>
                                <w:r w:rsidRPr="002B5953">
                                  <w:rPr>
                                    <w:rFonts w:ascii="Times New Roman" w:hAnsi="Times New Roman" w:cs="Times New Roman"/>
                                    <w:sz w:val="28"/>
                                    <w:szCs w:val="28"/>
                                  </w:rPr>
                                  <w:t>2022</w:t>
                                </w:r>
                              </w:p>
                              <w:p w14:paraId="1B89B350" w14:textId="385D3BF2" w:rsidR="00491138" w:rsidRPr="002B595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 xml:space="preserve">Word Count: </w:t>
                                </w:r>
                                <w:r w:rsidR="00ED78EF">
                                  <w:rPr>
                                    <w:rFonts w:ascii="Times New Roman" w:hAnsi="Times New Roman" w:cs="Times New Roman"/>
                                    <w:sz w:val="28"/>
                                    <w:szCs w:val="28"/>
                                  </w:rPr>
                                  <w:t>1943</w:t>
                                </w:r>
                                <w:r w:rsidRPr="002B5953">
                                  <w:rPr>
                                    <w:rFonts w:ascii="Times New Roman" w:hAnsi="Times New Roman" w:cs="Times New Roman"/>
                                    <w:sz w:val="28"/>
                                    <w:szCs w:val="28"/>
                                  </w:rPr>
                                  <w:t xml:space="preserve"> words</w:t>
                                </w:r>
                              </w:p>
                              <w:p w14:paraId="1E93AC8F" w14:textId="77777777" w:rsidR="00CD02C3" w:rsidRDefault="00491138" w:rsidP="00BB47AC">
                                <w:pPr>
                                  <w:spacing w:line="360" w:lineRule="auto"/>
                                  <w:jc w:val="center"/>
                                  <w:rPr>
                                    <w:rFonts w:ascii="Times New Roman" w:hAnsi="Times New Roman" w:cs="Times New Roman"/>
                                    <w:sz w:val="28"/>
                                    <w:szCs w:val="28"/>
                                  </w:rPr>
                                </w:pPr>
                                <w:r w:rsidRPr="002B5953">
                                  <w:rPr>
                                    <w:rFonts w:ascii="Times New Roman" w:hAnsi="Times New Roman" w:cs="Times New Roman"/>
                                    <w:sz w:val="28"/>
                                    <w:szCs w:val="28"/>
                                  </w:rPr>
                                  <w:t xml:space="preserve">Tutor’s Name: </w:t>
                                </w:r>
                              </w:p>
                              <w:p w14:paraId="0CB0B2BF" w14:textId="13EDEE9C" w:rsidR="00491138" w:rsidRPr="002B5953" w:rsidRDefault="00F37252" w:rsidP="00BB47AC">
                                <w:pPr>
                                  <w:spacing w:line="360" w:lineRule="auto"/>
                                  <w:jc w:val="center"/>
                                  <w:rPr>
                                    <w:rFonts w:ascii="Times New Roman" w:hAnsi="Times New Roman" w:cs="Times New Roman"/>
                                    <w:sz w:val="28"/>
                                    <w:szCs w:val="28"/>
                                  </w:rPr>
                                </w:pPr>
                                <w:r>
                                  <w:rPr>
                                    <w:rFonts w:ascii="Times New Roman" w:hAnsi="Times New Roman" w:cs="Times New Roman"/>
                                    <w:sz w:val="28"/>
                                    <w:szCs w:val="28"/>
                                  </w:rPr>
                                  <w:t>M</w:t>
                                </w:r>
                                <w:r w:rsidR="007D3E16">
                                  <w:rPr>
                                    <w:rFonts w:ascii="Times New Roman" w:hAnsi="Times New Roman" w:cs="Times New Roman"/>
                                    <w:sz w:val="28"/>
                                    <w:szCs w:val="28"/>
                                  </w:rPr>
                                  <w:t xml:space="preserve">d </w:t>
                                </w:r>
                                <w:proofErr w:type="spellStart"/>
                                <w:r w:rsidR="007D3E16">
                                  <w:rPr>
                                    <w:rFonts w:ascii="Times New Roman" w:hAnsi="Times New Roman" w:cs="Times New Roman"/>
                                    <w:sz w:val="28"/>
                                    <w:szCs w:val="28"/>
                                  </w:rPr>
                                  <w:t>Sadeque</w:t>
                                </w:r>
                                <w:proofErr w:type="spellEnd"/>
                                <w:r w:rsidR="007D3E16">
                                  <w:rPr>
                                    <w:rFonts w:ascii="Times New Roman" w:hAnsi="Times New Roman" w:cs="Times New Roman"/>
                                    <w:sz w:val="28"/>
                                    <w:szCs w:val="28"/>
                                  </w:rPr>
                                  <w:t xml:space="preserve"> Imam</w:t>
                                </w:r>
                                <w:r w:rsidR="00FB3D78">
                                  <w:rPr>
                                    <w:rFonts w:ascii="Times New Roman" w:hAnsi="Times New Roman" w:cs="Times New Roman"/>
                                    <w:sz w:val="28"/>
                                    <w:szCs w:val="28"/>
                                  </w:rPr>
                                  <w:t xml:space="preserve"> Shaikh</w:t>
                                </w:r>
                              </w:p>
                              <w:p w14:paraId="79055784" w14:textId="4DEC0D6A" w:rsidR="00491138" w:rsidRPr="00914865" w:rsidRDefault="00491138" w:rsidP="00BB47AC">
                                <w:pPr>
                                  <w:pStyle w:val="NoSpacing"/>
                                  <w:spacing w:line="360" w:lineRule="auto"/>
                                  <w:jc w:val="center"/>
                                  <w:rPr>
                                    <w:rFonts w:ascii="Times New Roman" w:hAnsi="Times New Roman" w:cs="Times New Roman"/>
                                  </w:rPr>
                                </w:pPr>
                              </w:p>
                            </w:tc>
                          </w:tr>
                        </w:tbl>
                        <w:p w14:paraId="336E0366" w14:textId="77777777" w:rsidR="00491138" w:rsidRDefault="00491138" w:rsidP="00BB47AC">
                          <w:pPr>
                            <w:spacing w:line="360" w:lineRule="auto"/>
                          </w:pPr>
                        </w:p>
                      </w:txbxContent>
                    </v:textbox>
                    <w10:wrap anchorx="page" anchory="page"/>
                  </v:shape>
                </w:pict>
              </mc:Fallback>
            </mc:AlternateContent>
          </w:r>
          <w:r>
            <w:rPr>
              <w:rFonts w:ascii="Arial" w:hAnsi="Arial" w:cs="Arial"/>
              <w:sz w:val="32"/>
              <w:szCs w:val="32"/>
            </w:rPr>
            <w:br w:type="page"/>
          </w:r>
        </w:p>
      </w:sdtContent>
    </w:sdt>
    <w:sdt>
      <w:sdtPr>
        <w:rPr>
          <w:rFonts w:ascii="Times New Roman" w:eastAsiaTheme="minorHAnsi" w:hAnsi="Times New Roman" w:cs="Times New Roman"/>
          <w:color w:val="auto"/>
          <w:sz w:val="22"/>
          <w:szCs w:val="22"/>
          <w:lang w:val="en-GB"/>
        </w:rPr>
        <w:id w:val="1029455251"/>
        <w:docPartObj>
          <w:docPartGallery w:val="Table of Contents"/>
          <w:docPartUnique/>
        </w:docPartObj>
      </w:sdtPr>
      <w:sdtEndPr>
        <w:rPr>
          <w:noProof/>
        </w:rPr>
      </w:sdtEndPr>
      <w:sdtContent>
        <w:p w14:paraId="6F860D51" w14:textId="77777777" w:rsidR="00914865" w:rsidRPr="005852C3" w:rsidRDefault="00914865" w:rsidP="00751B52">
          <w:pPr>
            <w:pStyle w:val="TOCHeading"/>
            <w:spacing w:line="360" w:lineRule="auto"/>
            <w:rPr>
              <w:rFonts w:ascii="Times New Roman" w:hAnsi="Times New Roman" w:cs="Times New Roman"/>
              <w:b/>
              <w:bCs/>
              <w:color w:val="auto"/>
              <w:sz w:val="28"/>
              <w:szCs w:val="28"/>
            </w:rPr>
          </w:pPr>
          <w:r w:rsidRPr="005852C3">
            <w:rPr>
              <w:rFonts w:ascii="Times New Roman" w:hAnsi="Times New Roman" w:cs="Times New Roman"/>
              <w:b/>
              <w:bCs/>
              <w:color w:val="auto"/>
              <w:sz w:val="28"/>
              <w:szCs w:val="28"/>
            </w:rPr>
            <w:t>Table of Contents</w:t>
          </w:r>
        </w:p>
        <w:p w14:paraId="04B9D3B7" w14:textId="77777777" w:rsidR="00914865" w:rsidRPr="002B5953" w:rsidRDefault="00914865" w:rsidP="00373A9B">
          <w:pPr>
            <w:spacing w:line="360" w:lineRule="auto"/>
            <w:jc w:val="both"/>
            <w:rPr>
              <w:rFonts w:ascii="Times New Roman" w:hAnsi="Times New Roman" w:cs="Times New Roman"/>
              <w:lang w:val="en-US"/>
            </w:rPr>
          </w:pPr>
        </w:p>
        <w:p w14:paraId="67FBCD8C" w14:textId="29D22797" w:rsidR="00914865" w:rsidRPr="002B5953" w:rsidRDefault="00914865" w:rsidP="00373A9B">
          <w:pPr>
            <w:pStyle w:val="TOC1"/>
            <w:spacing w:line="360" w:lineRule="auto"/>
            <w:jc w:val="both"/>
            <w:rPr>
              <w:rFonts w:ascii="Times New Roman" w:eastAsiaTheme="minorEastAsia" w:hAnsi="Times New Roman" w:cs="Times New Roman"/>
              <w:lang w:eastAsia="en-GB"/>
            </w:rPr>
          </w:pPr>
          <w:r w:rsidRPr="002B5953">
            <w:rPr>
              <w:rFonts w:ascii="Times New Roman" w:hAnsi="Times New Roman" w:cs="Times New Roman"/>
            </w:rPr>
            <w:t xml:space="preserve">1. Introduction </w:t>
          </w:r>
          <w:r w:rsidRPr="002B5953">
            <w:rPr>
              <w:rFonts w:ascii="Times New Roman" w:hAnsi="Times New Roman" w:cs="Times New Roman"/>
            </w:rPr>
            <w:fldChar w:fldCharType="begin"/>
          </w:r>
          <w:r w:rsidRPr="002B5953">
            <w:rPr>
              <w:rFonts w:ascii="Times New Roman" w:hAnsi="Times New Roman" w:cs="Times New Roman"/>
            </w:rPr>
            <w:instrText xml:space="preserve"> TOC \o "1-5" \h \z \u </w:instrText>
          </w:r>
          <w:r w:rsidRPr="002B5953">
            <w:rPr>
              <w:rFonts w:ascii="Times New Roman" w:hAnsi="Times New Roman" w:cs="Times New Roman"/>
            </w:rPr>
            <w:fldChar w:fldCharType="separate"/>
          </w:r>
          <w:hyperlink w:anchor="_Toc100486828" w:history="1">
            <w:r w:rsidR="00432EC7">
              <w:rPr>
                <w:rFonts w:ascii="Times New Roman" w:hAnsi="Times New Roman" w:cs="Times New Roman"/>
                <w:webHidden/>
              </w:rPr>
              <w:t>……………………………………………………………………………..</w:t>
            </w:r>
            <w:r w:rsidR="00033F0F" w:rsidRPr="002B5953">
              <w:rPr>
                <w:rFonts w:ascii="Times New Roman" w:hAnsi="Times New Roman" w:cs="Times New Roman"/>
                <w:webHidden/>
              </w:rPr>
              <w:t>2</w:t>
            </w:r>
          </w:hyperlink>
        </w:p>
        <w:p w14:paraId="0AF0DCDB" w14:textId="29DD63CD" w:rsidR="0010731F" w:rsidRDefault="0010731F" w:rsidP="00373A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AC773A">
            <w:rPr>
              <w:rFonts w:ascii="Times New Roman" w:hAnsi="Times New Roman" w:cs="Times New Roman"/>
              <w:sz w:val="24"/>
              <w:szCs w:val="24"/>
            </w:rPr>
            <w:t>Organizational Structure of Emirates Airline</w:t>
          </w:r>
          <w:r w:rsidR="00432EC7">
            <w:rPr>
              <w:rFonts w:ascii="Times New Roman" w:hAnsi="Times New Roman" w:cs="Times New Roman"/>
              <w:sz w:val="24"/>
              <w:szCs w:val="24"/>
            </w:rPr>
            <w:t xml:space="preserve"> and performance</w:t>
          </w:r>
          <w:r w:rsidRPr="0010731F">
            <w:rPr>
              <w:rFonts w:ascii="Times New Roman" w:hAnsi="Times New Roman" w:cs="Times New Roman"/>
              <w:sz w:val="24"/>
              <w:szCs w:val="24"/>
            </w:rPr>
            <w:t>………………</w:t>
          </w:r>
          <w:r w:rsidR="0035134A">
            <w:rPr>
              <w:rFonts w:ascii="Times New Roman" w:hAnsi="Times New Roman" w:cs="Times New Roman"/>
              <w:sz w:val="24"/>
              <w:szCs w:val="24"/>
            </w:rPr>
            <w:t>………..</w:t>
          </w:r>
          <w:r w:rsidRPr="0010731F">
            <w:rPr>
              <w:rFonts w:ascii="Times New Roman" w:hAnsi="Times New Roman" w:cs="Times New Roman"/>
              <w:sz w:val="24"/>
              <w:szCs w:val="24"/>
            </w:rPr>
            <w:t>.</w:t>
          </w:r>
          <w:r w:rsidR="00373A9B">
            <w:rPr>
              <w:rFonts w:ascii="Times New Roman" w:hAnsi="Times New Roman" w:cs="Times New Roman"/>
              <w:sz w:val="24"/>
              <w:szCs w:val="24"/>
            </w:rPr>
            <w:t>.</w:t>
          </w:r>
          <w:r w:rsidRPr="0010731F">
            <w:rPr>
              <w:rFonts w:ascii="Times New Roman" w:hAnsi="Times New Roman" w:cs="Times New Roman"/>
              <w:sz w:val="24"/>
              <w:szCs w:val="24"/>
            </w:rPr>
            <w:t>2</w:t>
          </w:r>
        </w:p>
        <w:p w14:paraId="7FB2E218" w14:textId="02BD0E61" w:rsidR="0035134A" w:rsidRDefault="0035134A" w:rsidP="00373A9B">
          <w:pPr>
            <w:spacing w:line="360" w:lineRule="auto"/>
            <w:jc w:val="both"/>
            <w:rPr>
              <w:rFonts w:ascii="Times New Roman" w:hAnsi="Times New Roman" w:cs="Times New Roman"/>
              <w:sz w:val="24"/>
              <w:szCs w:val="24"/>
            </w:rPr>
          </w:pPr>
          <w:r>
            <w:rPr>
              <w:rFonts w:ascii="Times New Roman" w:hAnsi="Times New Roman" w:cs="Times New Roman"/>
              <w:sz w:val="24"/>
              <w:szCs w:val="24"/>
            </w:rPr>
            <w:t>2.1 Structure of the company………………………………………………………………</w:t>
          </w:r>
          <w:r w:rsidR="00373A9B">
            <w:rPr>
              <w:rFonts w:ascii="Times New Roman" w:hAnsi="Times New Roman" w:cs="Times New Roman"/>
              <w:sz w:val="24"/>
              <w:szCs w:val="24"/>
            </w:rPr>
            <w:t>.</w:t>
          </w:r>
          <w:r>
            <w:rPr>
              <w:rFonts w:ascii="Times New Roman" w:hAnsi="Times New Roman" w:cs="Times New Roman"/>
              <w:sz w:val="24"/>
              <w:szCs w:val="24"/>
            </w:rPr>
            <w:t>2</w:t>
          </w:r>
        </w:p>
        <w:p w14:paraId="414714D6" w14:textId="1AEAFFA2" w:rsidR="0035134A" w:rsidRPr="0010731F" w:rsidRDefault="0035134A" w:rsidP="00373A9B">
          <w:pPr>
            <w:spacing w:line="360" w:lineRule="auto"/>
            <w:jc w:val="both"/>
            <w:rPr>
              <w:rFonts w:ascii="Times New Roman" w:hAnsi="Times New Roman" w:cs="Times New Roman"/>
              <w:sz w:val="24"/>
              <w:szCs w:val="24"/>
            </w:rPr>
          </w:pPr>
          <w:r>
            <w:rPr>
              <w:rFonts w:ascii="Times New Roman" w:hAnsi="Times New Roman" w:cs="Times New Roman"/>
              <w:sz w:val="24"/>
              <w:szCs w:val="24"/>
            </w:rPr>
            <w:t>2.2 Company Performance…………………………………………………………………4</w:t>
          </w:r>
        </w:p>
        <w:p w14:paraId="22C6224A" w14:textId="2026176F" w:rsidR="00544F5B" w:rsidRPr="00544F5B" w:rsidRDefault="00544F5B" w:rsidP="00373A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432EC7">
            <w:rPr>
              <w:rFonts w:ascii="Times New Roman" w:hAnsi="Times New Roman" w:cs="Times New Roman"/>
              <w:sz w:val="24"/>
              <w:szCs w:val="24"/>
            </w:rPr>
            <w:t>Impact of Organizational Culture</w:t>
          </w:r>
          <w:r>
            <w:rPr>
              <w:rFonts w:ascii="Times New Roman" w:hAnsi="Times New Roman" w:cs="Times New Roman"/>
              <w:sz w:val="24"/>
              <w:szCs w:val="24"/>
            </w:rPr>
            <w:t>…</w:t>
          </w:r>
          <w:r w:rsidR="00D279AE">
            <w:rPr>
              <w:rFonts w:ascii="Times New Roman" w:hAnsi="Times New Roman" w:cs="Times New Roman"/>
              <w:sz w:val="24"/>
              <w:szCs w:val="24"/>
            </w:rPr>
            <w:t>……….</w:t>
          </w:r>
          <w:r>
            <w:rPr>
              <w:rFonts w:ascii="Times New Roman" w:hAnsi="Times New Roman" w:cs="Times New Roman"/>
              <w:sz w:val="24"/>
              <w:szCs w:val="24"/>
            </w:rPr>
            <w:t>…………………………………………….</w:t>
          </w:r>
          <w:r w:rsidR="00D279AE">
            <w:rPr>
              <w:rFonts w:ascii="Times New Roman" w:hAnsi="Times New Roman" w:cs="Times New Roman"/>
              <w:sz w:val="24"/>
              <w:szCs w:val="24"/>
            </w:rPr>
            <w:t>5</w:t>
          </w:r>
        </w:p>
        <w:p w14:paraId="6A585830" w14:textId="68D0582B" w:rsidR="00914865" w:rsidRPr="00544F5B" w:rsidRDefault="00544F5B" w:rsidP="00373A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D5749B">
            <w:rPr>
              <w:rFonts w:ascii="Times New Roman" w:hAnsi="Times New Roman" w:cs="Times New Roman"/>
              <w:sz w:val="24"/>
              <w:szCs w:val="24"/>
            </w:rPr>
            <w:t>A</w:t>
          </w:r>
          <w:r w:rsidR="00432EC7">
            <w:rPr>
              <w:rFonts w:ascii="Times New Roman" w:hAnsi="Times New Roman" w:cs="Times New Roman"/>
              <w:sz w:val="24"/>
              <w:szCs w:val="24"/>
            </w:rPr>
            <w:t>pproach</w:t>
          </w:r>
          <w:r w:rsidR="00D5749B">
            <w:rPr>
              <w:rFonts w:ascii="Times New Roman" w:hAnsi="Times New Roman" w:cs="Times New Roman"/>
              <w:sz w:val="24"/>
              <w:szCs w:val="24"/>
            </w:rPr>
            <w:t>es</w:t>
          </w:r>
          <w:r w:rsidR="00432EC7">
            <w:rPr>
              <w:rFonts w:ascii="Times New Roman" w:hAnsi="Times New Roman" w:cs="Times New Roman"/>
              <w:sz w:val="24"/>
              <w:szCs w:val="24"/>
            </w:rPr>
            <w:t xml:space="preserve"> </w:t>
          </w:r>
          <w:r w:rsidR="009A4E4A">
            <w:rPr>
              <w:rFonts w:ascii="Times New Roman" w:hAnsi="Times New Roman" w:cs="Times New Roman"/>
              <w:sz w:val="24"/>
              <w:szCs w:val="24"/>
            </w:rPr>
            <w:t xml:space="preserve">and factors, influencing group and team </w:t>
          </w:r>
          <w:r w:rsidR="00D5749B">
            <w:rPr>
              <w:rFonts w:ascii="Times New Roman" w:hAnsi="Times New Roman" w:cs="Times New Roman"/>
              <w:sz w:val="24"/>
              <w:szCs w:val="24"/>
            </w:rPr>
            <w:t>behaviour</w:t>
          </w:r>
          <w:r>
            <w:rPr>
              <w:rFonts w:ascii="Times New Roman" w:hAnsi="Times New Roman" w:cs="Times New Roman"/>
              <w:sz w:val="24"/>
              <w:szCs w:val="24"/>
            </w:rPr>
            <w:t>…</w:t>
          </w:r>
          <w:r w:rsidR="00D5749B">
            <w:rPr>
              <w:rFonts w:ascii="Times New Roman" w:hAnsi="Times New Roman" w:cs="Times New Roman"/>
              <w:sz w:val="24"/>
              <w:szCs w:val="24"/>
            </w:rPr>
            <w:t>…………………...</w:t>
          </w:r>
          <w:r>
            <w:rPr>
              <w:rFonts w:ascii="Times New Roman" w:hAnsi="Times New Roman" w:cs="Times New Roman"/>
              <w:sz w:val="24"/>
              <w:szCs w:val="24"/>
            </w:rPr>
            <w:t>…</w:t>
          </w:r>
          <w:r w:rsidR="001B6E58">
            <w:rPr>
              <w:rFonts w:ascii="Times New Roman" w:hAnsi="Times New Roman" w:cs="Times New Roman"/>
              <w:sz w:val="24"/>
              <w:szCs w:val="24"/>
            </w:rPr>
            <w:t>6</w:t>
          </w:r>
        </w:p>
        <w:p w14:paraId="795D9AB6" w14:textId="34FFF0E7" w:rsidR="00914865" w:rsidRPr="002B5953" w:rsidRDefault="005C05C1" w:rsidP="00373A9B">
          <w:pPr>
            <w:pStyle w:val="TOC1"/>
            <w:spacing w:line="360" w:lineRule="auto"/>
            <w:jc w:val="both"/>
            <w:rPr>
              <w:rFonts w:ascii="Times New Roman" w:eastAsiaTheme="minorEastAsia" w:hAnsi="Times New Roman" w:cs="Times New Roman"/>
              <w:lang w:eastAsia="en-GB"/>
            </w:rPr>
          </w:pPr>
          <w:hyperlink w:anchor="_Toc100486834" w:history="1">
            <w:r w:rsidR="00BD17F7">
              <w:rPr>
                <w:rStyle w:val="Hyperlink"/>
                <w:rFonts w:ascii="Times New Roman" w:hAnsi="Times New Roman" w:cs="Times New Roman"/>
                <w:color w:val="auto"/>
              </w:rPr>
              <w:t>5</w:t>
            </w:r>
            <w:r w:rsidR="00914865" w:rsidRPr="002B5953">
              <w:rPr>
                <w:rStyle w:val="Hyperlink"/>
                <w:rFonts w:ascii="Times New Roman" w:hAnsi="Times New Roman" w:cs="Times New Roman"/>
                <w:color w:val="auto"/>
              </w:rPr>
              <w:t>. Conclusion</w:t>
            </w:r>
            <w:r w:rsidR="00BD17F7">
              <w:rPr>
                <w:rFonts w:ascii="Times New Roman" w:hAnsi="Times New Roman" w:cs="Times New Roman"/>
                <w:webHidden/>
              </w:rPr>
              <w:t>………………………………………………………………………………..7</w:t>
            </w:r>
          </w:hyperlink>
        </w:p>
        <w:p w14:paraId="17053C25" w14:textId="0AD251BC" w:rsidR="00914865" w:rsidRPr="002B5953" w:rsidRDefault="005C05C1" w:rsidP="00373A9B">
          <w:pPr>
            <w:pStyle w:val="TOC1"/>
            <w:spacing w:line="360" w:lineRule="auto"/>
            <w:jc w:val="both"/>
            <w:rPr>
              <w:rFonts w:ascii="Times New Roman" w:eastAsiaTheme="minorEastAsia" w:hAnsi="Times New Roman" w:cs="Times New Roman"/>
              <w:lang w:eastAsia="en-GB"/>
            </w:rPr>
          </w:pPr>
          <w:hyperlink w:anchor="_Toc100486835" w:history="1">
            <w:r w:rsidR="00BD17F7">
              <w:rPr>
                <w:rStyle w:val="Hyperlink"/>
                <w:rFonts w:ascii="Times New Roman" w:hAnsi="Times New Roman" w:cs="Times New Roman"/>
                <w:color w:val="auto"/>
              </w:rPr>
              <w:t>6</w:t>
            </w:r>
            <w:r w:rsidR="00914865" w:rsidRPr="002B5953">
              <w:rPr>
                <w:rStyle w:val="Hyperlink"/>
                <w:rFonts w:ascii="Times New Roman" w:hAnsi="Times New Roman" w:cs="Times New Roman"/>
                <w:color w:val="auto"/>
              </w:rPr>
              <w:t>. References</w:t>
            </w:r>
            <w:r w:rsidR="009B3C24">
              <w:rPr>
                <w:rFonts w:ascii="Times New Roman" w:hAnsi="Times New Roman" w:cs="Times New Roman"/>
                <w:webHidden/>
              </w:rPr>
              <w:t>………………………………………………………………………………...</w:t>
            </w:r>
            <w:r w:rsidR="00BD17F7">
              <w:rPr>
                <w:rFonts w:ascii="Times New Roman" w:hAnsi="Times New Roman" w:cs="Times New Roman"/>
                <w:webHidden/>
              </w:rPr>
              <w:t>8</w:t>
            </w:r>
          </w:hyperlink>
        </w:p>
        <w:p w14:paraId="3EE10D04" w14:textId="77777777" w:rsidR="00914865" w:rsidRPr="002B5953" w:rsidRDefault="00914865" w:rsidP="00373A9B">
          <w:pPr>
            <w:spacing w:line="360" w:lineRule="auto"/>
            <w:jc w:val="both"/>
            <w:rPr>
              <w:rFonts w:ascii="Times New Roman" w:hAnsi="Times New Roman" w:cs="Times New Roman"/>
              <w:noProof/>
            </w:rPr>
          </w:pPr>
          <w:r w:rsidRPr="002B5953">
            <w:rPr>
              <w:rFonts w:ascii="Times New Roman" w:hAnsi="Times New Roman" w:cs="Times New Roman"/>
              <w:noProof/>
              <w:sz w:val="24"/>
              <w:szCs w:val="24"/>
            </w:rPr>
            <w:fldChar w:fldCharType="end"/>
          </w:r>
        </w:p>
      </w:sdtContent>
    </w:sdt>
    <w:p w14:paraId="5DDE38C3" w14:textId="77777777" w:rsidR="009A768F" w:rsidRPr="002B5953" w:rsidRDefault="009A768F" w:rsidP="00ED667E">
      <w:pPr>
        <w:jc w:val="center"/>
        <w:rPr>
          <w:rFonts w:ascii="Times New Roman" w:hAnsi="Times New Roman" w:cs="Times New Roman"/>
          <w:sz w:val="32"/>
          <w:szCs w:val="32"/>
        </w:rPr>
      </w:pPr>
    </w:p>
    <w:p w14:paraId="4F6B5C03" w14:textId="77777777" w:rsidR="009A768F" w:rsidRDefault="009A768F" w:rsidP="00ED667E">
      <w:pPr>
        <w:jc w:val="center"/>
        <w:rPr>
          <w:rFonts w:ascii="Arial" w:hAnsi="Arial" w:cs="Arial"/>
          <w:sz w:val="32"/>
          <w:szCs w:val="32"/>
        </w:rPr>
      </w:pPr>
    </w:p>
    <w:p w14:paraId="2967C0F0" w14:textId="77777777" w:rsidR="009A768F" w:rsidRDefault="009A768F" w:rsidP="009A768F">
      <w:pPr>
        <w:rPr>
          <w:rFonts w:ascii="Arial" w:hAnsi="Arial" w:cs="Arial"/>
          <w:sz w:val="32"/>
          <w:szCs w:val="32"/>
        </w:rPr>
      </w:pPr>
    </w:p>
    <w:p w14:paraId="0276B592" w14:textId="77777777" w:rsidR="009A768F" w:rsidRDefault="009A768F" w:rsidP="009A768F">
      <w:pPr>
        <w:rPr>
          <w:rFonts w:ascii="Arial" w:hAnsi="Arial" w:cs="Arial"/>
          <w:sz w:val="32"/>
          <w:szCs w:val="32"/>
        </w:rPr>
      </w:pPr>
    </w:p>
    <w:p w14:paraId="4B21946E" w14:textId="6091BFA8" w:rsidR="00ED667E" w:rsidRPr="005A575F" w:rsidRDefault="009A768F" w:rsidP="00E13D35">
      <w:pPr>
        <w:rPr>
          <w:rFonts w:ascii="Arial" w:hAnsi="Arial" w:cs="Arial"/>
          <w:sz w:val="32"/>
          <w:szCs w:val="32"/>
        </w:rPr>
      </w:pPr>
      <w:r>
        <w:rPr>
          <w:rFonts w:ascii="Arial" w:hAnsi="Arial" w:cs="Arial"/>
          <w:sz w:val="32"/>
          <w:szCs w:val="32"/>
        </w:rPr>
        <w:t xml:space="preserve">                 </w:t>
      </w:r>
    </w:p>
    <w:p w14:paraId="624823EA" w14:textId="77777777" w:rsidR="00ED667E" w:rsidRPr="005A575F" w:rsidRDefault="00ED667E" w:rsidP="00ED667E">
      <w:pPr>
        <w:jc w:val="center"/>
        <w:rPr>
          <w:rFonts w:ascii="Arial" w:hAnsi="Arial" w:cs="Arial"/>
          <w:sz w:val="32"/>
          <w:szCs w:val="32"/>
        </w:rPr>
      </w:pPr>
    </w:p>
    <w:p w14:paraId="0800AE3E" w14:textId="36E1AC23" w:rsidR="00ED667E" w:rsidRPr="009A768F" w:rsidRDefault="00ED667E" w:rsidP="009A768F">
      <w:pPr>
        <w:spacing w:line="360" w:lineRule="auto"/>
        <w:jc w:val="center"/>
        <w:rPr>
          <w:rFonts w:ascii="Arial" w:hAnsi="Arial" w:cs="Arial"/>
          <w:sz w:val="24"/>
          <w:szCs w:val="24"/>
        </w:rPr>
      </w:pPr>
      <w:r>
        <w:rPr>
          <w:rFonts w:ascii="Arial" w:hAnsi="Arial" w:cs="Arial"/>
          <w:b/>
          <w:bCs/>
          <w:sz w:val="28"/>
          <w:szCs w:val="28"/>
        </w:rPr>
        <w:br w:type="page"/>
      </w:r>
    </w:p>
    <w:p w14:paraId="5E891A6B" w14:textId="0A8BF73F" w:rsidR="00317B8C" w:rsidRDefault="00317B8C" w:rsidP="00176ABA">
      <w:pPr>
        <w:pStyle w:val="ListParagraph"/>
        <w:numPr>
          <w:ilvl w:val="0"/>
          <w:numId w:val="1"/>
        </w:numPr>
        <w:spacing w:line="360" w:lineRule="auto"/>
        <w:rPr>
          <w:rFonts w:ascii="Times New Roman" w:hAnsi="Times New Roman" w:cs="Times New Roman"/>
          <w:b/>
          <w:bCs/>
          <w:sz w:val="28"/>
          <w:szCs w:val="28"/>
        </w:rPr>
      </w:pPr>
      <w:r w:rsidRPr="002B5953">
        <w:rPr>
          <w:rFonts w:ascii="Times New Roman" w:hAnsi="Times New Roman" w:cs="Times New Roman"/>
          <w:b/>
          <w:bCs/>
          <w:sz w:val="28"/>
          <w:szCs w:val="28"/>
        </w:rPr>
        <w:lastRenderedPageBreak/>
        <w:t>Introduction</w:t>
      </w:r>
    </w:p>
    <w:p w14:paraId="5F0C1915" w14:textId="77777777" w:rsidR="0064406D" w:rsidRDefault="00561EB9" w:rsidP="00373A9B">
      <w:pPr>
        <w:spacing w:line="360" w:lineRule="auto"/>
        <w:jc w:val="both"/>
        <w:rPr>
          <w:rFonts w:ascii="Times New Roman" w:hAnsi="Times New Roman" w:cs="Times New Roman"/>
          <w:sz w:val="24"/>
          <w:szCs w:val="24"/>
        </w:rPr>
      </w:pPr>
      <w:r w:rsidRPr="0064406D">
        <w:rPr>
          <w:rFonts w:ascii="Times New Roman" w:hAnsi="Times New Roman" w:cs="Times New Roman"/>
          <w:sz w:val="24"/>
          <w:szCs w:val="24"/>
        </w:rPr>
        <w:t>Already at the creation of an organization, questions about what will be its goals, what position we want for it in the market among the competition, its vision, and its mission, are decisive for the potential and for the future. The goal we strive for is always a maximum performance, so factors such as structure, organizational processes, relationships, technological development, leadership, business etiquette and social responsibility must be taken into account. We will mention the role of all of them in this report.</w:t>
      </w:r>
      <w:r w:rsidR="0064406D" w:rsidRPr="0064406D">
        <w:t xml:space="preserve"> </w:t>
      </w:r>
      <w:r w:rsidR="0064406D" w:rsidRPr="0064406D">
        <w:rPr>
          <w:rFonts w:ascii="Times New Roman" w:hAnsi="Times New Roman" w:cs="Times New Roman"/>
          <w:sz w:val="24"/>
          <w:szCs w:val="24"/>
        </w:rPr>
        <w:t>We have taken Emirates Airlines as an example.</w:t>
      </w:r>
      <w:r w:rsidR="0064406D">
        <w:rPr>
          <w:rFonts w:ascii="Times New Roman" w:hAnsi="Times New Roman" w:cs="Times New Roman"/>
          <w:sz w:val="24"/>
          <w:szCs w:val="24"/>
        </w:rPr>
        <w:t xml:space="preserve"> First looking will be </w:t>
      </w:r>
      <w:r w:rsidR="0064406D" w:rsidRPr="0064406D">
        <w:rPr>
          <w:rFonts w:ascii="Times New Roman" w:hAnsi="Times New Roman" w:cs="Times New Roman"/>
          <w:sz w:val="24"/>
          <w:szCs w:val="24"/>
        </w:rPr>
        <w:t>at it</w:t>
      </w:r>
      <w:r w:rsidRPr="0064406D">
        <w:rPr>
          <w:rFonts w:ascii="Times New Roman" w:hAnsi="Times New Roman" w:cs="Times New Roman"/>
          <w:sz w:val="24"/>
          <w:szCs w:val="24"/>
        </w:rPr>
        <w:t xml:space="preserve"> the organizational structure and its impact on the company's performance and move on to the organizational culture, as well as the management methods that Emirates </w:t>
      </w:r>
      <w:r w:rsidR="0064406D" w:rsidRPr="0064406D">
        <w:rPr>
          <w:rFonts w:ascii="Times New Roman" w:hAnsi="Times New Roman" w:cs="Times New Roman"/>
          <w:sz w:val="24"/>
          <w:szCs w:val="24"/>
        </w:rPr>
        <w:t>Airlines</w:t>
      </w:r>
      <w:r w:rsidRPr="0064406D">
        <w:rPr>
          <w:rFonts w:ascii="Times New Roman" w:hAnsi="Times New Roman" w:cs="Times New Roman"/>
          <w:sz w:val="24"/>
          <w:szCs w:val="24"/>
        </w:rPr>
        <w:t xml:space="preserve"> uses to deal with situations with the aim of satisfied staff, customers and profits for the company.</w:t>
      </w:r>
    </w:p>
    <w:p w14:paraId="079D1BAC" w14:textId="77777777" w:rsidR="0064406D" w:rsidRDefault="0064406D" w:rsidP="00373A9B">
      <w:pPr>
        <w:spacing w:line="360" w:lineRule="auto"/>
        <w:jc w:val="both"/>
        <w:rPr>
          <w:rFonts w:ascii="Times New Roman" w:hAnsi="Times New Roman" w:cs="Times New Roman"/>
          <w:sz w:val="24"/>
          <w:szCs w:val="24"/>
        </w:rPr>
      </w:pPr>
    </w:p>
    <w:p w14:paraId="2A1F778D" w14:textId="6E2B20FA" w:rsidR="00751B52" w:rsidRPr="0064406D" w:rsidRDefault="00751B52" w:rsidP="00373A9B">
      <w:pPr>
        <w:spacing w:line="360" w:lineRule="auto"/>
        <w:jc w:val="both"/>
        <w:rPr>
          <w:rFonts w:ascii="Times New Roman" w:hAnsi="Times New Roman" w:cs="Times New Roman"/>
          <w:sz w:val="24"/>
          <w:szCs w:val="24"/>
        </w:rPr>
      </w:pPr>
      <w:r w:rsidRPr="00751B52">
        <w:rPr>
          <w:rFonts w:ascii="Times New Roman" w:hAnsi="Times New Roman" w:cs="Times New Roman"/>
          <w:b/>
          <w:bCs/>
          <w:sz w:val="28"/>
          <w:szCs w:val="28"/>
        </w:rPr>
        <w:t>2.</w:t>
      </w:r>
      <w:r w:rsidR="00707C7A">
        <w:rPr>
          <w:rFonts w:ascii="Times New Roman" w:hAnsi="Times New Roman" w:cs="Times New Roman"/>
          <w:b/>
          <w:bCs/>
          <w:sz w:val="28"/>
          <w:szCs w:val="28"/>
        </w:rPr>
        <w:t xml:space="preserve"> </w:t>
      </w:r>
      <w:r w:rsidR="00A72EE5">
        <w:rPr>
          <w:rFonts w:ascii="Times New Roman" w:hAnsi="Times New Roman" w:cs="Times New Roman"/>
          <w:b/>
          <w:bCs/>
          <w:sz w:val="28"/>
          <w:szCs w:val="28"/>
        </w:rPr>
        <w:t>Organizational s</w:t>
      </w:r>
      <w:r w:rsidRPr="00751B52">
        <w:rPr>
          <w:rFonts w:ascii="Times New Roman" w:hAnsi="Times New Roman" w:cs="Times New Roman"/>
          <w:b/>
          <w:bCs/>
          <w:sz w:val="28"/>
          <w:szCs w:val="28"/>
        </w:rPr>
        <w:t>tructure of Emirate Airline</w:t>
      </w:r>
      <w:r w:rsidR="00A72EE5">
        <w:rPr>
          <w:rFonts w:ascii="Times New Roman" w:hAnsi="Times New Roman" w:cs="Times New Roman"/>
          <w:b/>
          <w:bCs/>
          <w:sz w:val="28"/>
          <w:szCs w:val="28"/>
        </w:rPr>
        <w:t>s and performance</w:t>
      </w:r>
      <w:r w:rsidRPr="00751B52">
        <w:rPr>
          <w:rFonts w:ascii="Times New Roman" w:hAnsi="Times New Roman" w:cs="Times New Roman"/>
          <w:b/>
          <w:bCs/>
          <w:sz w:val="28"/>
          <w:szCs w:val="28"/>
        </w:rPr>
        <w:t xml:space="preserve"> </w:t>
      </w:r>
    </w:p>
    <w:p w14:paraId="7CB8A982" w14:textId="313B4AE9" w:rsidR="00751B52" w:rsidRDefault="00751B52" w:rsidP="00373A9B">
      <w:pPr>
        <w:spacing w:line="360" w:lineRule="auto"/>
        <w:jc w:val="both"/>
        <w:rPr>
          <w:rFonts w:ascii="Times New Roman" w:hAnsi="Times New Roman" w:cs="Times New Roman"/>
          <w:b/>
          <w:bCs/>
          <w:sz w:val="24"/>
          <w:szCs w:val="24"/>
        </w:rPr>
      </w:pPr>
      <w:r w:rsidRPr="00751B52">
        <w:rPr>
          <w:rFonts w:ascii="Times New Roman" w:hAnsi="Times New Roman" w:cs="Times New Roman"/>
          <w:b/>
          <w:bCs/>
          <w:sz w:val="24"/>
          <w:szCs w:val="24"/>
        </w:rPr>
        <w:t>2.1 Structure</w:t>
      </w:r>
      <w:r>
        <w:rPr>
          <w:rFonts w:ascii="Times New Roman" w:hAnsi="Times New Roman" w:cs="Times New Roman"/>
          <w:b/>
          <w:bCs/>
          <w:sz w:val="24"/>
          <w:szCs w:val="24"/>
        </w:rPr>
        <w:t xml:space="preserve"> of the company</w:t>
      </w:r>
    </w:p>
    <w:p w14:paraId="4E8223C4" w14:textId="2F3F7846" w:rsidR="00C464CC" w:rsidRDefault="00C464CC" w:rsidP="00373A9B">
      <w:pPr>
        <w:spacing w:line="360" w:lineRule="auto"/>
        <w:jc w:val="both"/>
        <w:rPr>
          <w:rFonts w:ascii="Times New Roman" w:hAnsi="Times New Roman" w:cs="Times New Roman"/>
          <w:sz w:val="24"/>
          <w:szCs w:val="24"/>
        </w:rPr>
      </w:pPr>
      <w:r w:rsidRPr="007D1246">
        <w:rPr>
          <w:rFonts w:ascii="Times New Roman" w:hAnsi="Times New Roman" w:cs="Times New Roman"/>
          <w:sz w:val="24"/>
          <w:szCs w:val="24"/>
        </w:rPr>
        <w:t>In order to achieve success in business, companies need to follow successful organizational structures. Scholars in this field seek new approaches to effective productivity through technology, innovation, and cultural knowledge</w:t>
      </w:r>
      <w:sdt>
        <w:sdtPr>
          <w:rPr>
            <w:rFonts w:ascii="Times New Roman" w:hAnsi="Times New Roman" w:cs="Times New Roman"/>
            <w:b/>
            <w:bCs/>
            <w:sz w:val="24"/>
            <w:szCs w:val="24"/>
          </w:rPr>
          <w:id w:val="480043380"/>
          <w:citation/>
        </w:sdtPr>
        <w:sdtEndPr/>
        <w:sdtContent>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CITATION Hao12 \l 2057 </w:instrText>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 xml:space="preserve"> </w:t>
          </w:r>
          <w:r w:rsidRPr="007D1246">
            <w:rPr>
              <w:rFonts w:ascii="Times New Roman" w:hAnsi="Times New Roman" w:cs="Times New Roman"/>
              <w:noProof/>
              <w:sz w:val="24"/>
              <w:szCs w:val="24"/>
            </w:rPr>
            <w:t>(Hao, et al., 2012)</w:t>
          </w:r>
          <w:r>
            <w:rPr>
              <w:rFonts w:ascii="Times New Roman" w:hAnsi="Times New Roman" w:cs="Times New Roman"/>
              <w:b/>
              <w:bCs/>
              <w:sz w:val="24"/>
              <w:szCs w:val="24"/>
            </w:rPr>
            <w:fldChar w:fldCharType="end"/>
          </w:r>
        </w:sdtContent>
      </w:sdt>
      <w:r w:rsidRPr="000B2190">
        <w:rPr>
          <w:rFonts w:ascii="Times New Roman" w:hAnsi="Times New Roman" w:cs="Times New Roman"/>
          <w:b/>
          <w:bCs/>
          <w:sz w:val="24"/>
          <w:szCs w:val="24"/>
        </w:rPr>
        <w:t>.</w:t>
      </w:r>
      <w:r w:rsidRPr="000B2190">
        <w:t xml:space="preserve"> </w:t>
      </w:r>
      <w:r w:rsidRPr="000B2190">
        <w:rPr>
          <w:rFonts w:ascii="Times New Roman" w:hAnsi="Times New Roman" w:cs="Times New Roman"/>
          <w:sz w:val="24"/>
          <w:szCs w:val="24"/>
        </w:rPr>
        <w:t>Emirates takes all these factors into account and tries to implement them successfully in its management.</w:t>
      </w:r>
      <w:r w:rsidRPr="00567928">
        <w:rPr>
          <w:rFonts w:ascii="Times New Roman" w:hAnsi="Times New Roman" w:cs="Times New Roman"/>
          <w:sz w:val="24"/>
          <w:szCs w:val="24"/>
        </w:rPr>
        <w:t xml:space="preserve"> </w:t>
      </w:r>
    </w:p>
    <w:p w14:paraId="1F601A6F" w14:textId="77777777" w:rsidR="00A5074E" w:rsidRDefault="00C464CC" w:rsidP="00373A9B">
      <w:pPr>
        <w:spacing w:line="360" w:lineRule="auto"/>
        <w:jc w:val="both"/>
        <w:rPr>
          <w:rFonts w:ascii="Times New Roman" w:hAnsi="Times New Roman" w:cs="Times New Roman"/>
          <w:sz w:val="24"/>
          <w:szCs w:val="24"/>
        </w:rPr>
      </w:pPr>
      <w:r w:rsidRPr="00F63AFF">
        <w:rPr>
          <w:rFonts w:ascii="Times New Roman" w:hAnsi="Times New Roman" w:cs="Times New Roman"/>
          <w:sz w:val="24"/>
          <w:szCs w:val="24"/>
        </w:rPr>
        <w:t>The definition of organizational structure can be interpreted as the distribution of mechanisms in the administration and roles influencing control and activities in the work process</w:t>
      </w:r>
      <w:sdt>
        <w:sdtPr>
          <w:rPr>
            <w:rFonts w:ascii="Times New Roman" w:hAnsi="Times New Roman" w:cs="Times New Roman"/>
            <w:sz w:val="24"/>
            <w:szCs w:val="24"/>
          </w:rPr>
          <w:id w:val="-21316185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Chi72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1E0CB1">
            <w:rPr>
              <w:rFonts w:ascii="Times New Roman" w:hAnsi="Times New Roman" w:cs="Times New Roman"/>
              <w:noProof/>
              <w:sz w:val="24"/>
              <w:szCs w:val="24"/>
            </w:rPr>
            <w:t>(Child, 1972)</w:t>
          </w:r>
          <w:r>
            <w:rPr>
              <w:rFonts w:ascii="Times New Roman" w:hAnsi="Times New Roman" w:cs="Times New Roman"/>
              <w:sz w:val="24"/>
              <w:szCs w:val="24"/>
            </w:rPr>
            <w:fldChar w:fldCharType="end"/>
          </w:r>
        </w:sdtContent>
      </w:sdt>
      <w:r w:rsidRPr="00F63AFF">
        <w:rPr>
          <w:rFonts w:ascii="Times New Roman" w:hAnsi="Times New Roman" w:cs="Times New Roman"/>
          <w:sz w:val="24"/>
          <w:szCs w:val="24"/>
        </w:rPr>
        <w:t>.</w:t>
      </w:r>
    </w:p>
    <w:p w14:paraId="67B1384D" w14:textId="36741BED" w:rsidR="006B7A77" w:rsidRPr="006B7A77" w:rsidRDefault="006B7A77" w:rsidP="00373A9B">
      <w:pPr>
        <w:spacing w:line="360" w:lineRule="auto"/>
        <w:jc w:val="both"/>
        <w:rPr>
          <w:rFonts w:ascii="Times New Roman" w:hAnsi="Times New Roman" w:cs="Times New Roman"/>
          <w:sz w:val="24"/>
          <w:szCs w:val="24"/>
        </w:rPr>
      </w:pPr>
      <w:r w:rsidRPr="006B7A77">
        <w:rPr>
          <w:rFonts w:ascii="Times New Roman" w:hAnsi="Times New Roman" w:cs="Times New Roman"/>
          <w:sz w:val="24"/>
          <w:szCs w:val="24"/>
        </w:rPr>
        <w:t xml:space="preserve">After disagreements arose over the vision for open flights between the Dubai government and Gulf Air, the main carrier of the United Arab Emirates, and the reduced number of flights to and from Dubai with the agreement of Sheikh Maktoum bin Rashid Al-Maktoum, the then ruler of Dubai, experts were convened in this area headed by Sir Maurice Flanagan, then managing director of </w:t>
      </w:r>
      <w:proofErr w:type="spellStart"/>
      <w:r w:rsidRPr="006B7A77">
        <w:rPr>
          <w:rFonts w:ascii="Times New Roman" w:hAnsi="Times New Roman" w:cs="Times New Roman"/>
          <w:sz w:val="24"/>
          <w:szCs w:val="24"/>
        </w:rPr>
        <w:t>dnata</w:t>
      </w:r>
      <w:proofErr w:type="spellEnd"/>
      <w:r w:rsidRPr="006B7A77">
        <w:rPr>
          <w:rFonts w:ascii="Times New Roman" w:hAnsi="Times New Roman" w:cs="Times New Roman"/>
          <w:sz w:val="24"/>
          <w:szCs w:val="24"/>
        </w:rPr>
        <w:t xml:space="preserve"> and established their own carrier on 26 June 1985. The company is owned by the Dubai Investment Corporation, a sovereign legal entity of Dubai, and Emirates was established as a limited liability company (Al-</w:t>
      </w:r>
      <w:proofErr w:type="spellStart"/>
      <w:r w:rsidRPr="006B7A77">
        <w:rPr>
          <w:rFonts w:ascii="Times New Roman" w:hAnsi="Times New Roman" w:cs="Times New Roman"/>
          <w:sz w:val="24"/>
          <w:szCs w:val="24"/>
        </w:rPr>
        <w:t>Aali</w:t>
      </w:r>
      <w:proofErr w:type="spellEnd"/>
      <w:r w:rsidRPr="006B7A77">
        <w:rPr>
          <w:rFonts w:ascii="Times New Roman" w:hAnsi="Times New Roman" w:cs="Times New Roman"/>
          <w:sz w:val="24"/>
          <w:szCs w:val="24"/>
        </w:rPr>
        <w:t xml:space="preserve"> &amp; Nataraja, 2011). The strategy is for this airline to have no capital investment from the government, apart from the initial US$10 million, and to meet extremely high standard requirements. </w:t>
      </w:r>
    </w:p>
    <w:p w14:paraId="0B58831E" w14:textId="1AFCE9AB" w:rsidR="00725AA7" w:rsidRDefault="008A2F04" w:rsidP="00373A9B">
      <w:pPr>
        <w:spacing w:line="360" w:lineRule="auto"/>
        <w:jc w:val="both"/>
        <w:rPr>
          <w:rFonts w:ascii="Times New Roman" w:hAnsi="Times New Roman" w:cs="Times New Roman"/>
          <w:sz w:val="24"/>
          <w:szCs w:val="24"/>
        </w:rPr>
      </w:pPr>
      <w:r w:rsidRPr="008A2F04">
        <w:rPr>
          <w:rFonts w:ascii="Times New Roman" w:hAnsi="Times New Roman" w:cs="Times New Roman"/>
          <w:sz w:val="24"/>
          <w:szCs w:val="24"/>
        </w:rPr>
        <w:lastRenderedPageBreak/>
        <w:t xml:space="preserve">The </w:t>
      </w:r>
      <w:r w:rsidR="006B7A77" w:rsidRPr="008A2F04">
        <w:rPr>
          <w:rFonts w:ascii="Times New Roman" w:hAnsi="Times New Roman" w:cs="Times New Roman"/>
          <w:sz w:val="24"/>
          <w:szCs w:val="24"/>
        </w:rPr>
        <w:t>Emirate</w:t>
      </w:r>
      <w:r w:rsidRPr="008A2F04">
        <w:rPr>
          <w:rFonts w:ascii="Times New Roman" w:hAnsi="Times New Roman" w:cs="Times New Roman"/>
          <w:sz w:val="24"/>
          <w:szCs w:val="24"/>
        </w:rPr>
        <w:t xml:space="preserve"> </w:t>
      </w:r>
      <w:r w:rsidR="006B7A77" w:rsidRPr="008A2F04">
        <w:rPr>
          <w:rFonts w:ascii="Times New Roman" w:hAnsi="Times New Roman" w:cs="Times New Roman"/>
          <w:sz w:val="24"/>
          <w:szCs w:val="24"/>
        </w:rPr>
        <w:t>Airline's structure is flat</w:t>
      </w:r>
      <w:r w:rsidR="00184B3A" w:rsidRPr="008A2F04">
        <w:rPr>
          <w:rFonts w:ascii="Times New Roman" w:hAnsi="Times New Roman" w:cs="Times New Roman"/>
          <w:sz w:val="24"/>
          <w:szCs w:val="24"/>
        </w:rPr>
        <w:t xml:space="preserve"> – Fig.1</w:t>
      </w:r>
      <w:r w:rsidRPr="008A2F04">
        <w:rPr>
          <w:rFonts w:ascii="Times New Roman" w:hAnsi="Times New Roman" w:cs="Times New Roman"/>
          <w:sz w:val="24"/>
          <w:szCs w:val="24"/>
        </w:rPr>
        <w:t>.</w:t>
      </w:r>
      <w:r w:rsidRPr="008A2F04">
        <w:t xml:space="preserve"> </w:t>
      </w:r>
      <w:r w:rsidRPr="008A2F04">
        <w:rPr>
          <w:rFonts w:ascii="Times New Roman" w:hAnsi="Times New Roman" w:cs="Times New Roman"/>
          <w:sz w:val="24"/>
          <w:szCs w:val="24"/>
        </w:rPr>
        <w:t>It enables quick and easy decision-making, thanks to communication that is clear and simplified (Nataraja &amp; Al-</w:t>
      </w:r>
      <w:proofErr w:type="spellStart"/>
      <w:r w:rsidRPr="008A2F04">
        <w:rPr>
          <w:rFonts w:ascii="Times New Roman" w:hAnsi="Times New Roman" w:cs="Times New Roman"/>
          <w:sz w:val="24"/>
          <w:szCs w:val="24"/>
        </w:rPr>
        <w:t>Aali</w:t>
      </w:r>
      <w:proofErr w:type="spellEnd"/>
      <w:r w:rsidRPr="008A2F04">
        <w:rPr>
          <w:rFonts w:ascii="Times New Roman" w:hAnsi="Times New Roman" w:cs="Times New Roman"/>
          <w:sz w:val="24"/>
          <w:szCs w:val="24"/>
        </w:rPr>
        <w:t xml:space="preserve"> 2011).</w:t>
      </w:r>
      <w:r w:rsidR="006C26FE" w:rsidRPr="006C26FE">
        <w:t xml:space="preserve"> </w:t>
      </w:r>
      <w:r w:rsidR="006C26FE" w:rsidRPr="006C26FE">
        <w:rPr>
          <w:rFonts w:ascii="Times New Roman" w:hAnsi="Times New Roman" w:cs="Times New Roman"/>
          <w:sz w:val="24"/>
          <w:szCs w:val="24"/>
        </w:rPr>
        <w:t xml:space="preserve">The entire aviation business is under the direction of the president, who in turn delegates duties to the executive vice president. All airport services, freight transport, </w:t>
      </w:r>
      <w:r w:rsidR="00FC4428">
        <w:rPr>
          <w:rFonts w:ascii="Times New Roman" w:hAnsi="Times New Roman" w:cs="Times New Roman"/>
          <w:sz w:val="24"/>
          <w:szCs w:val="24"/>
        </w:rPr>
        <w:t xml:space="preserve">and </w:t>
      </w:r>
      <w:r w:rsidR="006C26FE" w:rsidRPr="006C26FE">
        <w:rPr>
          <w:rFonts w:ascii="Times New Roman" w:hAnsi="Times New Roman" w:cs="Times New Roman"/>
          <w:sz w:val="24"/>
          <w:szCs w:val="24"/>
        </w:rPr>
        <w:t>holiday and hotel business are also part of the President's responsibility.</w:t>
      </w:r>
    </w:p>
    <w:p w14:paraId="1B2808FC" w14:textId="5C63F53A" w:rsidR="00E20AC6" w:rsidRPr="008A2F04" w:rsidRDefault="00E20AC6" w:rsidP="00373A9B">
      <w:pPr>
        <w:spacing w:line="360" w:lineRule="auto"/>
        <w:jc w:val="both"/>
        <w:rPr>
          <w:rFonts w:ascii="Times New Roman" w:hAnsi="Times New Roman" w:cs="Times New Roman"/>
          <w:sz w:val="24"/>
          <w:szCs w:val="24"/>
        </w:rPr>
      </w:pPr>
      <w:r w:rsidRPr="00E20AC6">
        <w:rPr>
          <w:rFonts w:ascii="Times New Roman" w:hAnsi="Times New Roman" w:cs="Times New Roman"/>
          <w:sz w:val="24"/>
          <w:szCs w:val="24"/>
        </w:rPr>
        <w:t>Team works and the possibility of direct communication along the vertical and horizontal hierarchies help both for effective leadership and for the direct communication of the team with the management and with each other at the same time. Management forms teams, with responsible managers who monitor the processes and take care of their teams, as well as the fulfilment of company requirements.</w:t>
      </w:r>
      <w:r>
        <w:rPr>
          <w:rFonts w:ascii="Times New Roman" w:hAnsi="Times New Roman" w:cs="Times New Roman"/>
          <w:sz w:val="24"/>
          <w:szCs w:val="24"/>
        </w:rPr>
        <w:t xml:space="preserve"> </w:t>
      </w:r>
      <w:r w:rsidRPr="00E20AC6">
        <w:rPr>
          <w:rFonts w:ascii="Times New Roman" w:hAnsi="Times New Roman" w:cs="Times New Roman"/>
          <w:sz w:val="24"/>
          <w:szCs w:val="24"/>
        </w:rPr>
        <w:t>In a constantly changing environment and conditions, "timeliness", an essential factor for company success, is the result of adequate management perception (</w:t>
      </w:r>
      <w:proofErr w:type="spellStart"/>
      <w:r w:rsidRPr="00E20AC6">
        <w:rPr>
          <w:rFonts w:ascii="Times New Roman" w:hAnsi="Times New Roman" w:cs="Times New Roman"/>
          <w:sz w:val="24"/>
          <w:szCs w:val="24"/>
        </w:rPr>
        <w:t>Svensson</w:t>
      </w:r>
      <w:proofErr w:type="spellEnd"/>
      <w:r w:rsidRPr="00E20AC6">
        <w:rPr>
          <w:rFonts w:ascii="Times New Roman" w:hAnsi="Times New Roman" w:cs="Times New Roman"/>
          <w:sz w:val="24"/>
          <w:szCs w:val="24"/>
        </w:rPr>
        <w:t xml:space="preserve"> &amp; Wood 20</w:t>
      </w:r>
      <w:r w:rsidR="004A1A87">
        <w:rPr>
          <w:rFonts w:ascii="Times New Roman" w:hAnsi="Times New Roman" w:cs="Times New Roman"/>
          <w:sz w:val="24"/>
          <w:szCs w:val="24"/>
        </w:rPr>
        <w:t>10</w:t>
      </w:r>
      <w:r w:rsidRPr="00E20AC6">
        <w:rPr>
          <w:rFonts w:ascii="Times New Roman" w:hAnsi="Times New Roman" w:cs="Times New Roman"/>
          <w:sz w:val="24"/>
          <w:szCs w:val="24"/>
        </w:rPr>
        <w:t>).</w:t>
      </w:r>
    </w:p>
    <w:p w14:paraId="7AD13235" w14:textId="14C9D750" w:rsidR="00D94CBF" w:rsidRDefault="00D94CBF" w:rsidP="00373A9B">
      <w:pPr>
        <w:spacing w:line="360" w:lineRule="auto"/>
        <w:jc w:val="both"/>
        <w:rPr>
          <w:rFonts w:ascii="Times New Roman" w:hAnsi="Times New Roman" w:cs="Times New Roman"/>
          <w:b/>
          <w:bCs/>
          <w:sz w:val="24"/>
          <w:szCs w:val="24"/>
        </w:rPr>
      </w:pPr>
    </w:p>
    <w:p w14:paraId="1E55DCC6" w14:textId="05085988" w:rsidR="006B7A77" w:rsidRDefault="006B7A77" w:rsidP="00373A9B">
      <w:pPr>
        <w:spacing w:line="360" w:lineRule="auto"/>
        <w:jc w:val="both"/>
        <w:rPr>
          <w:rFonts w:ascii="Times New Roman" w:hAnsi="Times New Roman" w:cs="Times New Roman"/>
          <w:b/>
          <w:bCs/>
          <w:sz w:val="24"/>
          <w:szCs w:val="24"/>
        </w:rPr>
      </w:pPr>
      <w:r>
        <w:rPr>
          <w:noProof/>
        </w:rPr>
        <w:drawing>
          <wp:inline distT="0" distB="0" distL="0" distR="0" wp14:anchorId="54486B44" wp14:editId="029558DE">
            <wp:extent cx="4130040" cy="436590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3154" cy="4379764"/>
                    </a:xfrm>
                    <a:prstGeom prst="rect">
                      <a:avLst/>
                    </a:prstGeom>
                    <a:noFill/>
                    <a:ln>
                      <a:noFill/>
                    </a:ln>
                  </pic:spPr>
                </pic:pic>
              </a:graphicData>
            </a:graphic>
          </wp:inline>
        </w:drawing>
      </w:r>
    </w:p>
    <w:p w14:paraId="1FAF6115" w14:textId="262C13EF" w:rsidR="006B7A77" w:rsidRPr="002E5CCD" w:rsidRDefault="006B7A77" w:rsidP="00373A9B">
      <w:pPr>
        <w:spacing w:line="360" w:lineRule="auto"/>
        <w:jc w:val="both"/>
        <w:rPr>
          <w:rFonts w:ascii="Times New Roman" w:hAnsi="Times New Roman" w:cs="Times New Roman"/>
          <w:sz w:val="24"/>
          <w:szCs w:val="24"/>
        </w:rPr>
      </w:pPr>
    </w:p>
    <w:p w14:paraId="4D8B3B8D" w14:textId="77777777" w:rsidR="00003323" w:rsidRDefault="002E5CCD" w:rsidP="00373A9B">
      <w:pPr>
        <w:spacing w:line="360" w:lineRule="auto"/>
        <w:jc w:val="both"/>
        <w:rPr>
          <w:rFonts w:ascii="Times New Roman" w:hAnsi="Times New Roman" w:cs="Times New Roman"/>
          <w:b/>
          <w:bCs/>
          <w:sz w:val="24"/>
          <w:szCs w:val="24"/>
        </w:rPr>
      </w:pPr>
      <w:r w:rsidRPr="002E5CCD">
        <w:rPr>
          <w:rFonts w:ascii="Times New Roman" w:hAnsi="Times New Roman" w:cs="Times New Roman"/>
          <w:sz w:val="24"/>
          <w:szCs w:val="24"/>
        </w:rPr>
        <w:t>Fig1:</w:t>
      </w:r>
      <w:r>
        <w:rPr>
          <w:rFonts w:ascii="Times New Roman" w:hAnsi="Times New Roman" w:cs="Times New Roman"/>
          <w:b/>
          <w:bCs/>
          <w:sz w:val="24"/>
          <w:szCs w:val="24"/>
        </w:rPr>
        <w:t xml:space="preserve"> </w:t>
      </w:r>
      <w:r w:rsidRPr="002E5CCD">
        <w:rPr>
          <w:rStyle w:val="Strong"/>
          <w:rFonts w:ascii="Times New Roman" w:hAnsi="Times New Roman" w:cs="Times New Roman"/>
          <w:b w:val="0"/>
          <w:bCs w:val="0"/>
          <w:color w:val="000000"/>
          <w:sz w:val="24"/>
          <w:szCs w:val="24"/>
          <w:shd w:val="clear" w:color="auto" w:fill="FFFFFF"/>
        </w:rPr>
        <w:t>Organizational chart</w:t>
      </w:r>
      <w:r>
        <w:rPr>
          <w:rStyle w:val="Strong"/>
          <w:rFonts w:ascii="Times New Roman" w:hAnsi="Times New Roman" w:cs="Times New Roman"/>
          <w:b w:val="0"/>
          <w:bCs w:val="0"/>
          <w:color w:val="000000"/>
          <w:sz w:val="24"/>
          <w:szCs w:val="24"/>
          <w:shd w:val="clear" w:color="auto" w:fill="FFFFFF"/>
        </w:rPr>
        <w:t xml:space="preserve"> Emirate Airlines</w:t>
      </w:r>
    </w:p>
    <w:p w14:paraId="762B2942" w14:textId="5CEB64EA" w:rsidR="00D94CBF" w:rsidRPr="00751B52" w:rsidRDefault="00D94CBF" w:rsidP="00D94CB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2.2 Company performance</w:t>
      </w:r>
    </w:p>
    <w:p w14:paraId="4A651639" w14:textId="0D99CF46" w:rsidR="00C83963" w:rsidRPr="001A5F35" w:rsidRDefault="00D94CBF" w:rsidP="00176ABA">
      <w:pPr>
        <w:spacing w:line="360" w:lineRule="auto"/>
        <w:jc w:val="both"/>
        <w:rPr>
          <w:rFonts w:ascii="Times New Roman" w:hAnsi="Times New Roman" w:cs="Times New Roman"/>
          <w:sz w:val="24"/>
          <w:szCs w:val="24"/>
        </w:rPr>
      </w:pPr>
      <w:r w:rsidRPr="00751B52">
        <w:rPr>
          <w:rFonts w:ascii="Times New Roman" w:hAnsi="Times New Roman" w:cs="Times New Roman"/>
          <w:sz w:val="24"/>
          <w:szCs w:val="24"/>
        </w:rPr>
        <w:t xml:space="preserve">A company's performance is undoubtedly due </w:t>
      </w:r>
      <w:r w:rsidR="00707C7A" w:rsidRPr="00707C7A">
        <w:rPr>
          <w:rFonts w:ascii="Times New Roman" w:hAnsi="Times New Roman" w:cs="Times New Roman"/>
          <w:sz w:val="24"/>
          <w:szCs w:val="24"/>
        </w:rPr>
        <w:t>to operational and innovative diversification strategies and</w:t>
      </w:r>
      <w:r w:rsidRPr="00751B52">
        <w:rPr>
          <w:rFonts w:ascii="Times New Roman" w:hAnsi="Times New Roman" w:cs="Times New Roman"/>
          <w:sz w:val="24"/>
          <w:szCs w:val="24"/>
        </w:rPr>
        <w:t xml:space="preserve"> to a well-chosen management team that is part of the organizational structure.</w:t>
      </w:r>
      <w:r w:rsidR="008E6622" w:rsidRPr="008E6622">
        <w:t xml:space="preserve"> </w:t>
      </w:r>
      <w:r w:rsidR="008E6622" w:rsidRPr="008E6622">
        <w:rPr>
          <w:rFonts w:ascii="Times New Roman" w:hAnsi="Times New Roman" w:cs="Times New Roman"/>
          <w:sz w:val="24"/>
          <w:szCs w:val="24"/>
        </w:rPr>
        <w:t xml:space="preserve">The values ​​and vision of Emirates Airlines, consisting of a strong team, tactically considered decisions, </w:t>
      </w:r>
      <w:r w:rsidR="008E6622">
        <w:rPr>
          <w:rFonts w:ascii="Times New Roman" w:hAnsi="Times New Roman" w:cs="Times New Roman"/>
          <w:sz w:val="24"/>
          <w:szCs w:val="24"/>
        </w:rPr>
        <w:t xml:space="preserve">and </w:t>
      </w:r>
      <w:r w:rsidR="008E6622" w:rsidRPr="008E6622">
        <w:rPr>
          <w:rFonts w:ascii="Times New Roman" w:hAnsi="Times New Roman" w:cs="Times New Roman"/>
          <w:sz w:val="24"/>
          <w:szCs w:val="24"/>
        </w:rPr>
        <w:t>implementation of new ideas and technologies, contribute to the stability and progress of the company. Adding to that, the focus on customer service and care for employees and every single stakeholder completes the created image of the airline.</w:t>
      </w:r>
      <w:r w:rsidR="00C83963" w:rsidRPr="00C83963">
        <w:rPr>
          <w:rFonts w:ascii="Times New Roman" w:hAnsi="Times New Roman" w:cs="Times New Roman"/>
          <w:b/>
          <w:bCs/>
          <w:sz w:val="24"/>
          <w:szCs w:val="24"/>
        </w:rPr>
        <w:t xml:space="preserve">   </w:t>
      </w:r>
    </w:p>
    <w:p w14:paraId="57EF3115" w14:textId="0E69E2F1" w:rsidR="00D94CBF" w:rsidRDefault="005C05C1" w:rsidP="00176ABA">
      <w:pPr>
        <w:spacing w:line="360" w:lineRule="auto"/>
        <w:jc w:val="both"/>
        <w:rPr>
          <w:rFonts w:ascii="Times New Roman" w:hAnsi="Times New Roman" w:cs="Times New Roman"/>
          <w:sz w:val="24"/>
          <w:szCs w:val="24"/>
        </w:rPr>
      </w:pPr>
      <w:sdt>
        <w:sdtPr>
          <w:id w:val="2013178151"/>
          <w:docPartObj>
            <w:docPartGallery w:val="Bibliographies"/>
            <w:docPartUnique/>
          </w:docPartObj>
        </w:sdtPr>
        <w:sdtEndPr>
          <w:rPr>
            <w:rFonts w:ascii="Times New Roman" w:hAnsi="Times New Roman" w:cs="Times New Roman"/>
            <w:b/>
            <w:bCs/>
            <w:sz w:val="24"/>
            <w:szCs w:val="24"/>
          </w:rPr>
        </w:sdtEndPr>
        <w:sdtContent>
          <w:bookmarkStart w:id="0" w:name="_Hlk110242113"/>
          <w:sdt>
            <w:sdtPr>
              <w:rPr>
                <w:rFonts w:ascii="Times New Roman" w:hAnsi="Times New Roman" w:cs="Times New Roman"/>
                <w:b/>
                <w:bCs/>
                <w:sz w:val="24"/>
                <w:szCs w:val="24"/>
              </w:rPr>
              <w:id w:val="-573587230"/>
              <w:showingPlcHdr/>
              <w:bibliography/>
            </w:sdtPr>
            <w:sdtEndPr/>
            <w:sdtContent>
              <w:bookmarkEnd w:id="0"/>
              <w:r w:rsidR="001A5F35">
                <w:rPr>
                  <w:rFonts w:ascii="Times New Roman" w:hAnsi="Times New Roman" w:cs="Times New Roman"/>
                  <w:b/>
                  <w:bCs/>
                  <w:sz w:val="24"/>
                  <w:szCs w:val="24"/>
                </w:rPr>
                <w:t xml:space="preserve">     </w:t>
              </w:r>
            </w:sdtContent>
          </w:sdt>
        </w:sdtContent>
      </w:sdt>
      <w:r w:rsidR="001C501B" w:rsidRPr="001C501B">
        <w:rPr>
          <w:rFonts w:ascii="Times New Roman" w:hAnsi="Times New Roman" w:cs="Times New Roman"/>
          <w:sz w:val="24"/>
          <w:szCs w:val="24"/>
        </w:rPr>
        <w:t>The results, despite the negative circumstances that have arisen in recent years such as Covid, increased oil prices, lack qualified staff and inflation, are visible in the company's statistical analysis. Losses for the company have been reduced dramatically since the crisis period from 65.6% to 6.6% (Emirates, 2022). Despite the difficulties in the aviation business, President Tim Clark interviewed by CNBC International TV mentioned an increase in the company's profits (</w:t>
      </w:r>
      <w:proofErr w:type="spellStart"/>
      <w:r w:rsidR="001C501B" w:rsidRPr="001C501B">
        <w:rPr>
          <w:rFonts w:ascii="Times New Roman" w:hAnsi="Times New Roman" w:cs="Times New Roman"/>
          <w:sz w:val="24"/>
          <w:szCs w:val="24"/>
        </w:rPr>
        <w:t>Clarck</w:t>
      </w:r>
      <w:proofErr w:type="spellEnd"/>
      <w:r w:rsidR="001C501B" w:rsidRPr="001C501B">
        <w:rPr>
          <w:rFonts w:ascii="Times New Roman" w:hAnsi="Times New Roman" w:cs="Times New Roman"/>
          <w:sz w:val="24"/>
          <w:szCs w:val="24"/>
        </w:rPr>
        <w:t>, 2021).</w:t>
      </w:r>
    </w:p>
    <w:p w14:paraId="7A68D817" w14:textId="0A8A1308" w:rsidR="0009278B" w:rsidRPr="00C83963" w:rsidRDefault="00C83963" w:rsidP="00176A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Also, </w:t>
      </w:r>
      <w:r w:rsidR="00293040">
        <w:rPr>
          <w:rFonts w:ascii="Times New Roman" w:hAnsi="Times New Roman" w:cs="Times New Roman"/>
          <w:sz w:val="24"/>
          <w:szCs w:val="24"/>
        </w:rPr>
        <w:t>through</w:t>
      </w:r>
      <w:r w:rsidR="0009278B" w:rsidRPr="00C83963">
        <w:rPr>
          <w:rFonts w:ascii="Times New Roman" w:hAnsi="Times New Roman" w:cs="Times New Roman"/>
          <w:sz w:val="24"/>
          <w:szCs w:val="24"/>
        </w:rPr>
        <w:t xml:space="preserve"> its successful business model and flexible policy, the airline is benefiting from increased demand after the Covid-19 pandemic and increased its destinations to over 140. The growth in the number of passengers by 199% for 2021-2022, compared to the previous year, is eloquent. According to statistics, the number of passengers is 19.6 million, and cargo volume has increased by 47% (Emirates, 2022).</w:t>
      </w:r>
    </w:p>
    <w:p w14:paraId="0F70B231" w14:textId="32CD929D" w:rsidR="00B11851" w:rsidRDefault="001A5F35" w:rsidP="00176ABA">
      <w:pPr>
        <w:spacing w:line="360" w:lineRule="auto"/>
        <w:jc w:val="both"/>
        <w:rPr>
          <w:rFonts w:ascii="Times New Roman" w:hAnsi="Times New Roman" w:cs="Times New Roman"/>
          <w:sz w:val="24"/>
          <w:szCs w:val="24"/>
        </w:rPr>
      </w:pPr>
      <w:r>
        <w:rPr>
          <w:rFonts w:ascii="Times New Roman" w:hAnsi="Times New Roman" w:cs="Times New Roman"/>
          <w:sz w:val="24"/>
          <w:szCs w:val="24"/>
        </w:rPr>
        <w:t>Additionally, t</w:t>
      </w:r>
      <w:r w:rsidR="00B11851" w:rsidRPr="00FC4428">
        <w:rPr>
          <w:rFonts w:ascii="Times New Roman" w:hAnsi="Times New Roman" w:cs="Times New Roman"/>
          <w:sz w:val="24"/>
          <w:szCs w:val="24"/>
        </w:rPr>
        <w:t xml:space="preserve">he belief in the success of their business model is so great that the </w:t>
      </w:r>
      <w:r w:rsidR="00C83963" w:rsidRPr="00FC4428">
        <w:rPr>
          <w:rFonts w:ascii="Times New Roman" w:hAnsi="Times New Roman" w:cs="Times New Roman"/>
          <w:sz w:val="24"/>
          <w:szCs w:val="24"/>
        </w:rPr>
        <w:t>management spare</w:t>
      </w:r>
      <w:r w:rsidR="00B11851" w:rsidRPr="00FC4428">
        <w:rPr>
          <w:rFonts w:ascii="Times New Roman" w:hAnsi="Times New Roman" w:cs="Times New Roman"/>
          <w:sz w:val="24"/>
          <w:szCs w:val="24"/>
        </w:rPr>
        <w:t xml:space="preserve"> no effort and funds for future development.</w:t>
      </w:r>
      <w:r w:rsidR="00EA2096" w:rsidRPr="00EA2096">
        <w:t xml:space="preserve"> </w:t>
      </w:r>
      <w:r w:rsidR="00EA2096" w:rsidRPr="00EA2096">
        <w:rPr>
          <w:rFonts w:ascii="Times New Roman" w:hAnsi="Times New Roman" w:cs="Times New Roman"/>
          <w:sz w:val="24"/>
          <w:szCs w:val="24"/>
        </w:rPr>
        <w:t>They invest in every single area they consider important - marketing, staff, services and sponsorship (Thanh, 2016).</w:t>
      </w:r>
      <w:r w:rsidR="007F67B6">
        <w:rPr>
          <w:rFonts w:ascii="Times New Roman" w:hAnsi="Times New Roman" w:cs="Times New Roman"/>
          <w:sz w:val="24"/>
          <w:szCs w:val="24"/>
        </w:rPr>
        <w:t xml:space="preserve"> </w:t>
      </w:r>
      <w:r w:rsidR="00FC4428" w:rsidRPr="00FC4428">
        <w:t xml:space="preserve"> </w:t>
      </w:r>
      <w:r w:rsidR="00FC4428" w:rsidRPr="00FC4428">
        <w:rPr>
          <w:rFonts w:ascii="Times New Roman" w:hAnsi="Times New Roman" w:cs="Times New Roman"/>
          <w:sz w:val="24"/>
          <w:szCs w:val="24"/>
        </w:rPr>
        <w:t>In 2020-21, for the safety of passengers, 14 of the aircraft were grounded due to their long-term use and replaced by 3 new Airbus A380s. Also, 120 of the company's planes have been reupholstered with new seats and a more modern cabin for the Premium Economy class (Emirates, 2022).</w:t>
      </w:r>
    </w:p>
    <w:p w14:paraId="63059730" w14:textId="23E24D41" w:rsidR="006D2576" w:rsidRPr="006D2576" w:rsidRDefault="00667F26" w:rsidP="00176ABA">
      <w:pPr>
        <w:spacing w:line="360" w:lineRule="auto"/>
        <w:jc w:val="both"/>
        <w:rPr>
          <w:rFonts w:ascii="Times New Roman" w:hAnsi="Times New Roman" w:cs="Times New Roman"/>
          <w:sz w:val="24"/>
          <w:szCs w:val="24"/>
        </w:rPr>
      </w:pPr>
      <w:r w:rsidRPr="00667F26">
        <w:rPr>
          <w:rFonts w:ascii="Times New Roman" w:hAnsi="Times New Roman" w:cs="Times New Roman"/>
          <w:sz w:val="24"/>
          <w:szCs w:val="24"/>
        </w:rPr>
        <w:t>Emirates' vision is to be among the best airlines in the world. Its aspiration is to cover all the quality criteria by which it wishes to be recognized.</w:t>
      </w:r>
      <w:r>
        <w:rPr>
          <w:rFonts w:ascii="Times New Roman" w:hAnsi="Times New Roman" w:cs="Times New Roman"/>
          <w:sz w:val="24"/>
          <w:szCs w:val="24"/>
        </w:rPr>
        <w:t xml:space="preserve"> </w:t>
      </w:r>
      <w:r w:rsidR="006D2576" w:rsidRPr="006D2576">
        <w:rPr>
          <w:rFonts w:ascii="Times New Roman" w:hAnsi="Times New Roman" w:cs="Times New Roman"/>
          <w:sz w:val="24"/>
          <w:szCs w:val="24"/>
        </w:rPr>
        <w:t>Customer care in terms of comfort and satisfaction is also proven with other services such as the Wi-Fi on board, numerous TV channels for adults and children, and last but not least the beverages and food that can satisfy every single customer. For Emirates Airlines, travel is not just about transporting people from one point to another, but an experience that it strives to make in the most memorable way.</w:t>
      </w:r>
    </w:p>
    <w:p w14:paraId="08DE33D0" w14:textId="77777777" w:rsidR="001A5F35" w:rsidRDefault="006D2576" w:rsidP="00176ABA">
      <w:pPr>
        <w:spacing w:line="360" w:lineRule="auto"/>
        <w:jc w:val="both"/>
      </w:pPr>
      <w:r w:rsidRPr="006D2576">
        <w:rPr>
          <w:rFonts w:ascii="Times New Roman" w:hAnsi="Times New Roman" w:cs="Times New Roman"/>
          <w:sz w:val="24"/>
          <w:szCs w:val="24"/>
        </w:rPr>
        <w:lastRenderedPageBreak/>
        <w:t>In addition to comfort and entertainment, the management has also considered all hygiene requirements - HEPA filters for air purification, disinfection of all planes after each flight and many new technologies for quick data control and check-in</w:t>
      </w:r>
      <w:r>
        <w:rPr>
          <w:rFonts w:ascii="Times New Roman" w:hAnsi="Times New Roman" w:cs="Times New Roman"/>
          <w:sz w:val="24"/>
          <w:szCs w:val="24"/>
        </w:rPr>
        <w:t xml:space="preserve"> </w:t>
      </w:r>
      <w:r w:rsidRPr="00FC4428">
        <w:rPr>
          <w:rFonts w:ascii="Times New Roman" w:hAnsi="Times New Roman" w:cs="Times New Roman"/>
          <w:sz w:val="24"/>
          <w:szCs w:val="24"/>
        </w:rPr>
        <w:t>(Emirates, 2022).</w:t>
      </w:r>
      <w:r w:rsidR="0043294E" w:rsidRPr="0043294E">
        <w:t xml:space="preserve"> </w:t>
      </w:r>
      <w:r w:rsidR="00E44B30">
        <w:rPr>
          <w:rFonts w:ascii="Times New Roman" w:hAnsi="Times New Roman" w:cs="Times New Roman"/>
          <w:sz w:val="24"/>
          <w:szCs w:val="24"/>
        </w:rPr>
        <w:t>F</w:t>
      </w:r>
      <w:r w:rsidR="0043294E" w:rsidRPr="0043294E">
        <w:rPr>
          <w:rFonts w:ascii="Times New Roman" w:hAnsi="Times New Roman" w:cs="Times New Roman"/>
          <w:sz w:val="24"/>
          <w:szCs w:val="24"/>
        </w:rPr>
        <w:t xml:space="preserve">or their trade partners in the tourism sector, </w:t>
      </w:r>
      <w:r w:rsidR="00E44B30">
        <w:rPr>
          <w:rFonts w:ascii="Times New Roman" w:hAnsi="Times New Roman" w:cs="Times New Roman"/>
          <w:sz w:val="24"/>
          <w:szCs w:val="24"/>
        </w:rPr>
        <w:t xml:space="preserve">the </w:t>
      </w:r>
      <w:r w:rsidR="0043294E" w:rsidRPr="0043294E">
        <w:rPr>
          <w:rFonts w:ascii="Times New Roman" w:hAnsi="Times New Roman" w:cs="Times New Roman"/>
          <w:sz w:val="24"/>
          <w:szCs w:val="24"/>
        </w:rPr>
        <w:t>new Emirates Gateway and Emirates Partner Portal have been created for faster access and greater awareness</w:t>
      </w:r>
      <w:r w:rsidR="00F17E66">
        <w:rPr>
          <w:rFonts w:ascii="Times New Roman" w:hAnsi="Times New Roman" w:cs="Times New Roman"/>
          <w:sz w:val="24"/>
          <w:szCs w:val="24"/>
        </w:rPr>
        <w:t xml:space="preserve"> </w:t>
      </w:r>
      <w:sdt>
        <w:sdtPr>
          <w:rPr>
            <w:rFonts w:ascii="Times New Roman" w:hAnsi="Times New Roman" w:cs="Times New Roman"/>
            <w:sz w:val="24"/>
            <w:szCs w:val="24"/>
          </w:rPr>
          <w:id w:val="1162198596"/>
          <w:citation/>
        </w:sdtPr>
        <w:sdtEndPr/>
        <w:sdtContent>
          <w:r w:rsidR="00F17E66">
            <w:rPr>
              <w:rFonts w:ascii="Times New Roman" w:hAnsi="Times New Roman" w:cs="Times New Roman"/>
              <w:sz w:val="24"/>
              <w:szCs w:val="24"/>
            </w:rPr>
            <w:fldChar w:fldCharType="begin"/>
          </w:r>
          <w:r w:rsidR="00F17E66">
            <w:rPr>
              <w:rFonts w:ascii="Times New Roman" w:hAnsi="Times New Roman" w:cs="Times New Roman"/>
              <w:sz w:val="24"/>
              <w:szCs w:val="24"/>
            </w:rPr>
            <w:instrText xml:space="preserve"> CITATION The21 \l 2057 </w:instrText>
          </w:r>
          <w:r w:rsidR="00F17E66">
            <w:rPr>
              <w:rFonts w:ascii="Times New Roman" w:hAnsi="Times New Roman" w:cs="Times New Roman"/>
              <w:sz w:val="24"/>
              <w:szCs w:val="24"/>
            </w:rPr>
            <w:fldChar w:fldCharType="separate"/>
          </w:r>
          <w:r w:rsidR="00F17E66" w:rsidRPr="00F17E66">
            <w:rPr>
              <w:rFonts w:ascii="Times New Roman" w:hAnsi="Times New Roman" w:cs="Times New Roman"/>
              <w:noProof/>
              <w:sz w:val="24"/>
              <w:szCs w:val="24"/>
            </w:rPr>
            <w:t>(The Emirates Group, 2021)</w:t>
          </w:r>
          <w:r w:rsidR="00F17E66">
            <w:rPr>
              <w:rFonts w:ascii="Times New Roman" w:hAnsi="Times New Roman" w:cs="Times New Roman"/>
              <w:sz w:val="24"/>
              <w:szCs w:val="24"/>
            </w:rPr>
            <w:fldChar w:fldCharType="end"/>
          </w:r>
        </w:sdtContent>
      </w:sdt>
      <w:r w:rsidR="0043294E" w:rsidRPr="0043294E">
        <w:rPr>
          <w:rFonts w:ascii="Times New Roman" w:hAnsi="Times New Roman" w:cs="Times New Roman"/>
          <w:sz w:val="24"/>
          <w:szCs w:val="24"/>
        </w:rPr>
        <w:t>.</w:t>
      </w:r>
      <w:r w:rsidR="001A5F35" w:rsidRPr="001A5F35">
        <w:t xml:space="preserve"> </w:t>
      </w:r>
    </w:p>
    <w:p w14:paraId="75173A4E" w14:textId="502A7BDA" w:rsidR="00D94CBF" w:rsidRPr="006D2576" w:rsidRDefault="001A5F35" w:rsidP="00176ABA">
      <w:pPr>
        <w:spacing w:line="360" w:lineRule="auto"/>
        <w:jc w:val="both"/>
        <w:rPr>
          <w:rFonts w:ascii="Times New Roman" w:hAnsi="Times New Roman" w:cs="Times New Roman"/>
          <w:sz w:val="24"/>
          <w:szCs w:val="24"/>
        </w:rPr>
      </w:pPr>
      <w:r w:rsidRPr="001A5F35">
        <w:rPr>
          <w:rFonts w:ascii="Times New Roman" w:hAnsi="Times New Roman" w:cs="Times New Roman"/>
          <w:sz w:val="24"/>
          <w:szCs w:val="24"/>
        </w:rPr>
        <w:t>To strengthen the emotional connection with customers and its global image, the company sponsors sports clubs and events such as sailing regattas, tennis tournaments, golf, football, horse racing and F1 races.</w:t>
      </w:r>
    </w:p>
    <w:p w14:paraId="7E22B0C7" w14:textId="0E3ACB33" w:rsidR="00725AA7" w:rsidRDefault="00725AA7" w:rsidP="00176ABA">
      <w:pPr>
        <w:spacing w:line="360" w:lineRule="auto"/>
        <w:jc w:val="both"/>
        <w:rPr>
          <w:rFonts w:ascii="Times New Roman" w:hAnsi="Times New Roman" w:cs="Times New Roman"/>
          <w:b/>
          <w:bCs/>
          <w:sz w:val="24"/>
          <w:szCs w:val="24"/>
        </w:rPr>
      </w:pPr>
    </w:p>
    <w:p w14:paraId="00920B78" w14:textId="2F0B32BC" w:rsidR="00D94CBF" w:rsidRPr="00293040" w:rsidRDefault="00C366CB" w:rsidP="00176ABA">
      <w:pPr>
        <w:pStyle w:val="ListParagraph"/>
        <w:numPr>
          <w:ilvl w:val="0"/>
          <w:numId w:val="2"/>
        </w:numPr>
        <w:spacing w:line="360" w:lineRule="auto"/>
        <w:jc w:val="both"/>
        <w:rPr>
          <w:rFonts w:ascii="Times New Roman" w:hAnsi="Times New Roman" w:cs="Times New Roman"/>
          <w:b/>
          <w:bCs/>
          <w:sz w:val="28"/>
          <w:szCs w:val="28"/>
        </w:rPr>
      </w:pPr>
      <w:r w:rsidRPr="00293040">
        <w:rPr>
          <w:rFonts w:ascii="Times New Roman" w:hAnsi="Times New Roman" w:cs="Times New Roman"/>
          <w:b/>
          <w:bCs/>
          <w:sz w:val="28"/>
          <w:szCs w:val="28"/>
        </w:rPr>
        <w:t>Impact of Organizational culture</w:t>
      </w:r>
    </w:p>
    <w:p w14:paraId="4848C583" w14:textId="77777777" w:rsidR="00D3274F" w:rsidRDefault="00A454C3" w:rsidP="00176ABA">
      <w:pPr>
        <w:spacing w:line="360" w:lineRule="auto"/>
        <w:jc w:val="both"/>
        <w:rPr>
          <w:rFonts w:ascii="Times New Roman" w:hAnsi="Times New Roman" w:cs="Times New Roman"/>
          <w:sz w:val="24"/>
          <w:szCs w:val="24"/>
        </w:rPr>
      </w:pPr>
      <w:r w:rsidRPr="000C2829">
        <w:rPr>
          <w:rFonts w:ascii="Times New Roman" w:hAnsi="Times New Roman" w:cs="Times New Roman"/>
          <w:sz w:val="24"/>
          <w:szCs w:val="24"/>
        </w:rPr>
        <w:t>Organizational culture is commonly thought of as a set of values ​​and beliefs shared by the collective in an organization</w:t>
      </w:r>
      <w:sdt>
        <w:sdtPr>
          <w:rPr>
            <w:rFonts w:ascii="Times New Roman" w:hAnsi="Times New Roman" w:cs="Times New Roman"/>
            <w:sz w:val="24"/>
            <w:szCs w:val="24"/>
          </w:rPr>
          <w:id w:val="-952244826"/>
          <w:citation/>
        </w:sdtPr>
        <w:sdtEndPr/>
        <w:sdtContent>
          <w:r w:rsidR="000C2829" w:rsidRPr="000C2829">
            <w:rPr>
              <w:rFonts w:ascii="Times New Roman" w:hAnsi="Times New Roman" w:cs="Times New Roman"/>
              <w:sz w:val="24"/>
              <w:szCs w:val="24"/>
            </w:rPr>
            <w:fldChar w:fldCharType="begin"/>
          </w:r>
          <w:r w:rsidR="000C2829" w:rsidRPr="000C2829">
            <w:rPr>
              <w:rFonts w:ascii="Times New Roman" w:hAnsi="Times New Roman" w:cs="Times New Roman"/>
              <w:sz w:val="24"/>
              <w:szCs w:val="24"/>
            </w:rPr>
            <w:instrText xml:space="preserve"> CITATION Sun08 \l 2057 </w:instrText>
          </w:r>
          <w:r w:rsidR="000C2829" w:rsidRPr="000C2829">
            <w:rPr>
              <w:rFonts w:ascii="Times New Roman" w:hAnsi="Times New Roman" w:cs="Times New Roman"/>
              <w:sz w:val="24"/>
              <w:szCs w:val="24"/>
            </w:rPr>
            <w:fldChar w:fldCharType="separate"/>
          </w:r>
          <w:r w:rsidR="000C2829" w:rsidRPr="000C2829">
            <w:rPr>
              <w:rFonts w:ascii="Times New Roman" w:hAnsi="Times New Roman" w:cs="Times New Roman"/>
              <w:noProof/>
              <w:sz w:val="24"/>
              <w:szCs w:val="24"/>
            </w:rPr>
            <w:t xml:space="preserve"> (Sun, 2008)</w:t>
          </w:r>
          <w:r w:rsidR="000C2829" w:rsidRPr="000C2829">
            <w:rPr>
              <w:rFonts w:ascii="Times New Roman" w:hAnsi="Times New Roman" w:cs="Times New Roman"/>
              <w:sz w:val="24"/>
              <w:szCs w:val="24"/>
            </w:rPr>
            <w:fldChar w:fldCharType="end"/>
          </w:r>
        </w:sdtContent>
      </w:sdt>
      <w:r w:rsidRPr="000C2829">
        <w:rPr>
          <w:rFonts w:ascii="Times New Roman" w:hAnsi="Times New Roman" w:cs="Times New Roman"/>
          <w:sz w:val="24"/>
          <w:szCs w:val="24"/>
        </w:rPr>
        <w:t>.</w:t>
      </w:r>
      <w:r w:rsidR="008B4632" w:rsidRPr="008B4632">
        <w:t xml:space="preserve"> </w:t>
      </w:r>
      <w:r w:rsidR="008B4632" w:rsidRPr="008B4632">
        <w:rPr>
          <w:rFonts w:ascii="Times New Roman" w:hAnsi="Times New Roman" w:cs="Times New Roman"/>
          <w:sz w:val="24"/>
          <w:szCs w:val="24"/>
        </w:rPr>
        <w:t xml:space="preserve">For Ogbonna (1992), as a result of organizational culture, there is a fusion of </w:t>
      </w:r>
      <w:r w:rsidR="00FC4428">
        <w:rPr>
          <w:rFonts w:ascii="Times New Roman" w:hAnsi="Times New Roman" w:cs="Times New Roman"/>
          <w:sz w:val="24"/>
          <w:szCs w:val="24"/>
        </w:rPr>
        <w:t>individual</w:t>
      </w:r>
      <w:r w:rsidR="008B4632" w:rsidRPr="008B4632">
        <w:rPr>
          <w:rFonts w:ascii="Times New Roman" w:hAnsi="Times New Roman" w:cs="Times New Roman"/>
          <w:sz w:val="24"/>
          <w:szCs w:val="24"/>
        </w:rPr>
        <w:t xml:space="preserve"> attitudes with collective thinking and sharing of norms, values, customs and views.</w:t>
      </w:r>
      <w:r w:rsidR="00262648" w:rsidRPr="00262648">
        <w:rPr>
          <w:rFonts w:ascii="Times New Roman" w:hAnsi="Times New Roman" w:cs="Times New Roman"/>
          <w:sz w:val="24"/>
          <w:szCs w:val="24"/>
        </w:rPr>
        <w:t xml:space="preserve"> </w:t>
      </w:r>
      <w:r w:rsidR="00262648" w:rsidRPr="00B22286">
        <w:rPr>
          <w:rFonts w:ascii="Times New Roman" w:hAnsi="Times New Roman" w:cs="Times New Roman"/>
          <w:sz w:val="24"/>
          <w:szCs w:val="24"/>
        </w:rPr>
        <w:t>On the other hand, organizational culture can also be seen as "shared meaning held by members" (Robbins 2001, p. 508).</w:t>
      </w:r>
    </w:p>
    <w:p w14:paraId="016560CF" w14:textId="072C4467" w:rsidR="00BB4A4D" w:rsidRDefault="00BB4A4D" w:rsidP="00176ABA">
      <w:pPr>
        <w:spacing w:line="360" w:lineRule="auto"/>
        <w:jc w:val="both"/>
        <w:rPr>
          <w:rFonts w:ascii="Times New Roman" w:hAnsi="Times New Roman" w:cs="Times New Roman"/>
          <w:sz w:val="24"/>
          <w:szCs w:val="24"/>
        </w:rPr>
      </w:pPr>
      <w:r w:rsidRPr="00BB4A4D">
        <w:rPr>
          <w:rFonts w:ascii="Times New Roman" w:hAnsi="Times New Roman" w:cs="Times New Roman"/>
          <w:sz w:val="24"/>
          <w:szCs w:val="24"/>
        </w:rPr>
        <w:t xml:space="preserve">There are usually two main functions of organizational culture, namely to create a sense of belonging and commitment to one's duties and to create a sense of privilege and stability </w:t>
      </w:r>
      <w:r w:rsidR="00FC4428">
        <w:rPr>
          <w:rFonts w:ascii="Times New Roman" w:hAnsi="Times New Roman" w:cs="Times New Roman"/>
          <w:sz w:val="24"/>
          <w:szCs w:val="24"/>
        </w:rPr>
        <w:t>in</w:t>
      </w:r>
      <w:r w:rsidRPr="00BB4A4D">
        <w:rPr>
          <w:rFonts w:ascii="Times New Roman" w:hAnsi="Times New Roman" w:cs="Times New Roman"/>
          <w:sz w:val="24"/>
          <w:szCs w:val="24"/>
        </w:rPr>
        <w:t xml:space="preserve"> the system (Martins, 2000).</w:t>
      </w:r>
    </w:p>
    <w:p w14:paraId="45FFCB79" w14:textId="77777777" w:rsidR="002C7671" w:rsidRDefault="001A5F35" w:rsidP="00176ABA">
      <w:pPr>
        <w:spacing w:line="360" w:lineRule="auto"/>
        <w:jc w:val="both"/>
        <w:rPr>
          <w:rFonts w:ascii="Times New Roman" w:hAnsi="Times New Roman" w:cs="Times New Roman"/>
          <w:sz w:val="24"/>
          <w:szCs w:val="24"/>
        </w:rPr>
      </w:pPr>
      <w:r>
        <w:rPr>
          <w:rFonts w:ascii="Times New Roman" w:hAnsi="Times New Roman" w:cs="Times New Roman"/>
          <w:sz w:val="24"/>
          <w:szCs w:val="24"/>
        </w:rPr>
        <w:t>On the other hand, p</w:t>
      </w:r>
      <w:r w:rsidR="008A019F" w:rsidRPr="008A019F">
        <w:rPr>
          <w:rFonts w:ascii="Times New Roman" w:hAnsi="Times New Roman" w:cs="Times New Roman"/>
          <w:sz w:val="24"/>
          <w:szCs w:val="24"/>
        </w:rPr>
        <w:t>art of the organizational culture of Emirates Airlines was formed at the very beginning of the company. The value of the customers and the people employed are put at the forefront. Emirates is proud of its employees, which is why their selection is very strict and careful.</w:t>
      </w:r>
      <w:r w:rsidR="008A019F">
        <w:rPr>
          <w:rFonts w:ascii="Times New Roman" w:hAnsi="Times New Roman" w:cs="Times New Roman"/>
          <w:sz w:val="24"/>
          <w:szCs w:val="24"/>
        </w:rPr>
        <w:t xml:space="preserve"> </w:t>
      </w:r>
      <w:r w:rsidR="008A019F" w:rsidRPr="008A019F">
        <w:rPr>
          <w:rFonts w:ascii="Times New Roman" w:hAnsi="Times New Roman" w:cs="Times New Roman"/>
          <w:sz w:val="24"/>
          <w:szCs w:val="24"/>
        </w:rPr>
        <w:t>The workforce is made up of skilled and forward-thinking people who work with desire. Good organizational results are also achieved through low staff turnover. A good organizational culture is a factor in the development of effective leadership, and vice versa through leadership we can reach an effective organizational culture.</w:t>
      </w:r>
    </w:p>
    <w:p w14:paraId="6C20623C" w14:textId="31AD63CF" w:rsidR="0032342F" w:rsidRPr="00D3274F" w:rsidRDefault="00E60B86" w:rsidP="00176ABA">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w:t>
      </w:r>
      <w:r w:rsidR="00E643B3">
        <w:rPr>
          <w:rFonts w:ascii="Times New Roman" w:hAnsi="Times New Roman" w:cs="Times New Roman"/>
          <w:sz w:val="24"/>
          <w:szCs w:val="24"/>
        </w:rPr>
        <w:t xml:space="preserve"> g</w:t>
      </w:r>
      <w:r w:rsidR="00763042" w:rsidRPr="00763042">
        <w:rPr>
          <w:rFonts w:ascii="Times New Roman" w:hAnsi="Times New Roman" w:cs="Times New Roman"/>
          <w:sz w:val="24"/>
          <w:szCs w:val="24"/>
        </w:rPr>
        <w:t>ood management skills are fundamental to building and maintaining an organization's culture. Achievement of goals, tolerance of staff and cooperation in the service should be adequately recognized and appreciated.</w:t>
      </w:r>
      <w:r w:rsidR="0032342F" w:rsidRPr="0032342F">
        <w:t xml:space="preserve"> </w:t>
      </w:r>
      <w:r w:rsidR="0032342F" w:rsidRPr="0032342F">
        <w:rPr>
          <w:rFonts w:ascii="Times New Roman" w:hAnsi="Times New Roman" w:cs="Times New Roman"/>
          <w:sz w:val="24"/>
          <w:szCs w:val="24"/>
        </w:rPr>
        <w:t>Competitive effectiveness is increased by promoting communication between team members, as well as through organizational training. This has been successfully implemented in Emirates Airline's policy, as each worker goes through a training course on the company's accepted norms and standards.</w:t>
      </w:r>
      <w:r w:rsidR="004C1A93" w:rsidRPr="004C1A93">
        <w:t xml:space="preserve"> </w:t>
      </w:r>
      <w:r w:rsidR="004C1A93" w:rsidRPr="004C1A93">
        <w:rPr>
          <w:rFonts w:ascii="Times New Roman" w:hAnsi="Times New Roman" w:cs="Times New Roman"/>
          <w:sz w:val="24"/>
          <w:szCs w:val="24"/>
        </w:rPr>
        <w:t xml:space="preserve">To its numerous, </w:t>
      </w:r>
      <w:r w:rsidR="004C1A93" w:rsidRPr="004C1A93">
        <w:rPr>
          <w:rFonts w:ascii="Times New Roman" w:hAnsi="Times New Roman" w:cs="Times New Roman"/>
          <w:sz w:val="24"/>
          <w:szCs w:val="24"/>
        </w:rPr>
        <w:lastRenderedPageBreak/>
        <w:t>multicultural human capital, the company provides regular training through the Plateau Learning Management System, giving employees additional motivation and confidence in their work.</w:t>
      </w:r>
    </w:p>
    <w:p w14:paraId="044C38C1" w14:textId="7B29EA10" w:rsidR="00C366CB" w:rsidRDefault="00C366CB" w:rsidP="00BB47AC">
      <w:pPr>
        <w:spacing w:line="360" w:lineRule="auto"/>
        <w:jc w:val="both"/>
        <w:rPr>
          <w:rFonts w:ascii="Times New Roman" w:hAnsi="Times New Roman" w:cs="Times New Roman"/>
          <w:b/>
          <w:bCs/>
          <w:sz w:val="24"/>
          <w:szCs w:val="24"/>
        </w:rPr>
      </w:pPr>
    </w:p>
    <w:p w14:paraId="72E1093C" w14:textId="6360AA0E" w:rsidR="003C28A9" w:rsidRDefault="00A432AC" w:rsidP="00BB47A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4.</w:t>
      </w:r>
      <w:r w:rsidR="00D5749B" w:rsidRPr="00D5749B">
        <w:rPr>
          <w:rFonts w:ascii="Times New Roman" w:hAnsi="Times New Roman" w:cs="Times New Roman"/>
          <w:sz w:val="24"/>
          <w:szCs w:val="24"/>
        </w:rPr>
        <w:t xml:space="preserve"> </w:t>
      </w:r>
      <w:r w:rsidR="00D5749B" w:rsidRPr="00D5749B">
        <w:rPr>
          <w:rFonts w:ascii="Times New Roman" w:hAnsi="Times New Roman" w:cs="Times New Roman"/>
          <w:b/>
          <w:bCs/>
          <w:sz w:val="28"/>
          <w:szCs w:val="28"/>
        </w:rPr>
        <w:t>Approaches and factors, influencing group and team behaviour</w:t>
      </w:r>
    </w:p>
    <w:p w14:paraId="7A8F66C5" w14:textId="77777777" w:rsidR="00176ABA" w:rsidRPr="00176ABA" w:rsidRDefault="00176ABA" w:rsidP="00176ABA">
      <w:pPr>
        <w:spacing w:line="360" w:lineRule="auto"/>
        <w:jc w:val="both"/>
        <w:rPr>
          <w:rFonts w:ascii="Times New Roman" w:hAnsi="Times New Roman" w:cs="Times New Roman"/>
          <w:sz w:val="24"/>
          <w:szCs w:val="24"/>
        </w:rPr>
      </w:pPr>
      <w:r w:rsidRPr="00176ABA">
        <w:rPr>
          <w:rFonts w:ascii="Times New Roman" w:hAnsi="Times New Roman" w:cs="Times New Roman"/>
          <w:sz w:val="24"/>
          <w:szCs w:val="24"/>
        </w:rPr>
        <w:t>Clear goals guide an organization.  Part of the factors that lead to the good performance of the companies, as well as to its workforce, is building a strong organizational relationship, a good working environment, diversity, motivation, development and satisfaction. In order to achieve them, it goes through the careful selection of the main resources and analysis of all actions and stages to achieve the final result (Mullins, 2019).</w:t>
      </w:r>
    </w:p>
    <w:p w14:paraId="6A668D8C" w14:textId="77777777" w:rsidR="00176ABA" w:rsidRPr="00176ABA" w:rsidRDefault="00176ABA" w:rsidP="00176ABA">
      <w:pPr>
        <w:spacing w:line="360" w:lineRule="auto"/>
        <w:jc w:val="both"/>
        <w:rPr>
          <w:rFonts w:ascii="Times New Roman" w:hAnsi="Times New Roman" w:cs="Times New Roman"/>
          <w:sz w:val="24"/>
          <w:szCs w:val="24"/>
        </w:rPr>
      </w:pPr>
      <w:r w:rsidRPr="00176ABA">
        <w:rPr>
          <w:rFonts w:ascii="Times New Roman" w:hAnsi="Times New Roman" w:cs="Times New Roman"/>
          <w:sz w:val="24"/>
          <w:szCs w:val="24"/>
        </w:rPr>
        <w:t xml:space="preserve"> A sense of belonging to a team or organization is one of the leading factors achieved in a positive working environment, with good management of team relationships and a strong leadership position and example. With its successful results in teamwork, Emirates proves that cohesion is embraced by the company and that this practice is maintained. Positivism in relationships leads to a collective inclined to share common interests, as well as to help a group member who needs support. Without timely communication, exchange of knowledge, experience and collaboration, the creation of a quality product or service is unthinkable (Aveling et al., 2018).</w:t>
      </w:r>
    </w:p>
    <w:p w14:paraId="7B5128F8" w14:textId="77777777" w:rsidR="00176ABA" w:rsidRPr="00176ABA" w:rsidRDefault="00176ABA" w:rsidP="00176ABA">
      <w:pPr>
        <w:spacing w:line="360" w:lineRule="auto"/>
        <w:jc w:val="both"/>
        <w:rPr>
          <w:rFonts w:ascii="Times New Roman" w:hAnsi="Times New Roman" w:cs="Times New Roman"/>
          <w:sz w:val="24"/>
          <w:szCs w:val="24"/>
        </w:rPr>
      </w:pPr>
      <w:r w:rsidRPr="00176ABA">
        <w:rPr>
          <w:rFonts w:ascii="Times New Roman" w:hAnsi="Times New Roman" w:cs="Times New Roman"/>
          <w:sz w:val="24"/>
          <w:szCs w:val="24"/>
        </w:rPr>
        <w:t>The introduction of new ideas and technologies is admired by the company's management. Various services such as in-flight internet, safe control systems, luxurious accommodation and a complete passenger experience from the first step to the last are the work of not only the leadership team but also the staff. Working in an environment of innovative thinking and free to express their clear opinion, employees appreciate their importance and feel satisfied, both with their activity and with the way they are treated. Taking care of one of its main assets - the staff - is expressed in systematic programs for the development and training of the teams.</w:t>
      </w:r>
    </w:p>
    <w:p w14:paraId="739DAE9F" w14:textId="77777777" w:rsidR="00176ABA" w:rsidRPr="00176ABA" w:rsidRDefault="00176ABA" w:rsidP="00176ABA">
      <w:pPr>
        <w:spacing w:line="360" w:lineRule="auto"/>
        <w:jc w:val="both"/>
        <w:rPr>
          <w:rFonts w:ascii="Times New Roman" w:hAnsi="Times New Roman" w:cs="Times New Roman"/>
          <w:sz w:val="24"/>
          <w:szCs w:val="24"/>
        </w:rPr>
      </w:pPr>
      <w:r w:rsidRPr="00176ABA">
        <w:rPr>
          <w:rFonts w:ascii="Times New Roman" w:hAnsi="Times New Roman" w:cs="Times New Roman"/>
          <w:sz w:val="24"/>
          <w:szCs w:val="24"/>
        </w:rPr>
        <w:t>It is essential in managerial work to be able to show understanding and to ensure that justice is observed in the workplace so that each worker can feel integrated and equal (Torres &amp; Brussels, 1992). Compliance with this factor, in addition to many positives for the company, also helps to increase the company's competitiveness.</w:t>
      </w:r>
    </w:p>
    <w:p w14:paraId="034105C6" w14:textId="77777777" w:rsidR="00176ABA" w:rsidRPr="00176ABA" w:rsidRDefault="00176ABA" w:rsidP="00176ABA">
      <w:pPr>
        <w:spacing w:line="360" w:lineRule="auto"/>
        <w:jc w:val="both"/>
        <w:rPr>
          <w:rFonts w:ascii="Times New Roman" w:hAnsi="Times New Roman" w:cs="Times New Roman"/>
          <w:sz w:val="24"/>
          <w:szCs w:val="24"/>
        </w:rPr>
      </w:pPr>
      <w:r w:rsidRPr="00176ABA">
        <w:rPr>
          <w:rFonts w:ascii="Times New Roman" w:hAnsi="Times New Roman" w:cs="Times New Roman"/>
          <w:sz w:val="24"/>
          <w:szCs w:val="24"/>
        </w:rPr>
        <w:t xml:space="preserve">In our example, the people who work for Emirates Airlines are representatives of 160 nations (Emirates, 2022). The company is an example of how multiculturalism should be used. It is </w:t>
      </w:r>
      <w:r w:rsidRPr="00176ABA">
        <w:rPr>
          <w:rFonts w:ascii="Times New Roman" w:hAnsi="Times New Roman" w:cs="Times New Roman"/>
          <w:sz w:val="24"/>
          <w:szCs w:val="24"/>
        </w:rPr>
        <w:lastRenderedPageBreak/>
        <w:t>indisputable that the cultural diversity of a company leads to positive results, due to the fact that it brings together cultural assets such as feelings, languages, and principles of different people, creating an opportunity for them to learn from each other (Sultana et al. 2013).</w:t>
      </w:r>
    </w:p>
    <w:p w14:paraId="43145578" w14:textId="708721B8" w:rsidR="00176ABA" w:rsidRPr="001C2963" w:rsidRDefault="00176ABA" w:rsidP="00176ABA">
      <w:pPr>
        <w:spacing w:line="360" w:lineRule="auto"/>
        <w:jc w:val="both"/>
        <w:rPr>
          <w:rFonts w:ascii="Times New Roman" w:hAnsi="Times New Roman" w:cs="Times New Roman"/>
          <w:sz w:val="24"/>
          <w:szCs w:val="24"/>
        </w:rPr>
      </w:pPr>
      <w:r w:rsidRPr="00176ABA">
        <w:rPr>
          <w:rFonts w:ascii="Times New Roman" w:hAnsi="Times New Roman" w:cs="Times New Roman"/>
          <w:sz w:val="24"/>
          <w:szCs w:val="24"/>
        </w:rPr>
        <w:t>Managing such diversity requires a certain organizational culture. Employees should feel equal, no matter what religion, gender, nationality or racial group they belong to because these differences do not in any way affect their participation in the work process (Bryan, 1999</w:t>
      </w:r>
      <w:proofErr w:type="gramStart"/>
      <w:r w:rsidRPr="00176ABA">
        <w:rPr>
          <w:rFonts w:ascii="Times New Roman" w:hAnsi="Times New Roman" w:cs="Times New Roman"/>
          <w:sz w:val="24"/>
          <w:szCs w:val="24"/>
        </w:rPr>
        <w:t>).The</w:t>
      </w:r>
      <w:proofErr w:type="gramEnd"/>
      <w:r w:rsidRPr="00176ABA">
        <w:rPr>
          <w:rFonts w:ascii="Times New Roman" w:hAnsi="Times New Roman" w:cs="Times New Roman"/>
          <w:sz w:val="24"/>
          <w:szCs w:val="24"/>
        </w:rPr>
        <w:t xml:space="preserve"> selection process is one of the most important stages through which the company reduces the loss of its personnel to a minimum. Screening the most qualified and reliable personnel, from the very beginning, contributes to the company's outstanding results. Multicultural heritage gives the advantage of speaking different languages and knowing all the idiosyncrasies of cultures around the world, which in turn is beneficial in communicating both in the company and with passengers.</w:t>
      </w:r>
    </w:p>
    <w:p w14:paraId="15D715FD" w14:textId="77777777" w:rsidR="00D5749B" w:rsidRPr="00BD4391" w:rsidRDefault="00D5749B" w:rsidP="00176ABA">
      <w:pPr>
        <w:spacing w:line="360" w:lineRule="auto"/>
        <w:jc w:val="both"/>
        <w:rPr>
          <w:rFonts w:ascii="Times New Roman" w:hAnsi="Times New Roman" w:cs="Times New Roman"/>
          <w:sz w:val="24"/>
          <w:szCs w:val="24"/>
        </w:rPr>
      </w:pPr>
    </w:p>
    <w:p w14:paraId="486B7A53" w14:textId="24739D8E" w:rsidR="00D94CBF" w:rsidRPr="003D131E" w:rsidRDefault="009C768F" w:rsidP="00176ABA">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5</w:t>
      </w:r>
      <w:r w:rsidR="003D131E" w:rsidRPr="003D131E">
        <w:rPr>
          <w:rFonts w:ascii="Times New Roman" w:hAnsi="Times New Roman" w:cs="Times New Roman"/>
          <w:b/>
          <w:bCs/>
          <w:sz w:val="28"/>
          <w:szCs w:val="28"/>
        </w:rPr>
        <w:t>.</w:t>
      </w:r>
      <w:r w:rsidR="00707C7A">
        <w:rPr>
          <w:rFonts w:ascii="Times New Roman" w:hAnsi="Times New Roman" w:cs="Times New Roman"/>
          <w:b/>
          <w:bCs/>
          <w:sz w:val="28"/>
          <w:szCs w:val="28"/>
        </w:rPr>
        <w:t xml:space="preserve"> </w:t>
      </w:r>
      <w:r w:rsidR="003D131E" w:rsidRPr="003D131E">
        <w:rPr>
          <w:rFonts w:ascii="Times New Roman" w:hAnsi="Times New Roman" w:cs="Times New Roman"/>
          <w:b/>
          <w:bCs/>
          <w:sz w:val="28"/>
          <w:szCs w:val="28"/>
        </w:rPr>
        <w:t>Conclusion</w:t>
      </w:r>
    </w:p>
    <w:p w14:paraId="23B1F909" w14:textId="1CC6B82C" w:rsidR="00D94CBF" w:rsidRPr="00262648" w:rsidRDefault="003D131E" w:rsidP="00176ABA">
      <w:pPr>
        <w:spacing w:line="360" w:lineRule="auto"/>
        <w:jc w:val="both"/>
        <w:rPr>
          <w:rFonts w:ascii="Times New Roman" w:hAnsi="Times New Roman" w:cs="Times New Roman"/>
          <w:sz w:val="24"/>
          <w:szCs w:val="24"/>
        </w:rPr>
      </w:pPr>
      <w:r w:rsidRPr="003D131E">
        <w:rPr>
          <w:rFonts w:ascii="Times New Roman" w:hAnsi="Times New Roman" w:cs="Times New Roman"/>
          <w:sz w:val="24"/>
          <w:szCs w:val="24"/>
        </w:rPr>
        <w:t xml:space="preserve">In this report, we looked at Emirate </w:t>
      </w:r>
      <w:r w:rsidR="00707C7A">
        <w:rPr>
          <w:rFonts w:ascii="Times New Roman" w:hAnsi="Times New Roman" w:cs="Times New Roman"/>
          <w:sz w:val="24"/>
          <w:szCs w:val="24"/>
        </w:rPr>
        <w:t>Airlines’</w:t>
      </w:r>
      <w:r w:rsidRPr="003D131E">
        <w:rPr>
          <w:rFonts w:ascii="Times New Roman" w:hAnsi="Times New Roman" w:cs="Times New Roman"/>
          <w:sz w:val="24"/>
          <w:szCs w:val="24"/>
        </w:rPr>
        <w:t xml:space="preserve"> organizational structure, the airline's performance through its remarkable organizational culture and unique multicultural diversity in its employees. By maintaining this stable policy, in which there is the support of the company, the motivation of all parties and the impeccable leadership team, the success and healthy positions of the airline are easily achieved.</w:t>
      </w:r>
      <w:r w:rsidR="00B22286" w:rsidRPr="00B22286">
        <w:t xml:space="preserve"> </w:t>
      </w:r>
      <w:r w:rsidR="00262648" w:rsidRPr="00262648">
        <w:rPr>
          <w:rFonts w:ascii="Times New Roman" w:hAnsi="Times New Roman" w:cs="Times New Roman"/>
          <w:sz w:val="24"/>
          <w:szCs w:val="24"/>
        </w:rPr>
        <w:t>The focus on brand recognition, business ethics, and care for the environment, customers and employees in the company is what successfully leads the company to future stability and development.</w:t>
      </w:r>
    </w:p>
    <w:p w14:paraId="3C06FB3C" w14:textId="72E0FDF1" w:rsidR="00D94CBF" w:rsidRDefault="00D94CBF" w:rsidP="00176ABA">
      <w:pPr>
        <w:spacing w:line="360" w:lineRule="auto"/>
        <w:jc w:val="both"/>
        <w:rPr>
          <w:rFonts w:ascii="Times New Roman" w:hAnsi="Times New Roman" w:cs="Times New Roman"/>
          <w:b/>
          <w:bCs/>
          <w:sz w:val="24"/>
          <w:szCs w:val="24"/>
        </w:rPr>
      </w:pPr>
    </w:p>
    <w:p w14:paraId="3C7AFBE4" w14:textId="551E1EB0" w:rsidR="00D94CBF" w:rsidRDefault="00D94CBF" w:rsidP="00176ABA">
      <w:pPr>
        <w:spacing w:line="360" w:lineRule="auto"/>
        <w:jc w:val="both"/>
        <w:rPr>
          <w:rFonts w:ascii="Times New Roman" w:hAnsi="Times New Roman" w:cs="Times New Roman"/>
          <w:b/>
          <w:bCs/>
          <w:sz w:val="24"/>
          <w:szCs w:val="24"/>
        </w:rPr>
      </w:pPr>
    </w:p>
    <w:p w14:paraId="7F8C1D00" w14:textId="3D418BC0" w:rsidR="00D94CBF" w:rsidRDefault="00D94CBF" w:rsidP="00176ABA">
      <w:pPr>
        <w:spacing w:line="360" w:lineRule="auto"/>
        <w:jc w:val="both"/>
        <w:rPr>
          <w:rFonts w:ascii="Times New Roman" w:hAnsi="Times New Roman" w:cs="Times New Roman"/>
          <w:b/>
          <w:bCs/>
          <w:sz w:val="24"/>
          <w:szCs w:val="24"/>
        </w:rPr>
      </w:pPr>
    </w:p>
    <w:p w14:paraId="169B1D3E" w14:textId="70BE5570" w:rsidR="00D94CBF" w:rsidRDefault="00D94CBF" w:rsidP="00176ABA">
      <w:pPr>
        <w:spacing w:line="360" w:lineRule="auto"/>
        <w:jc w:val="both"/>
        <w:rPr>
          <w:rFonts w:ascii="Times New Roman" w:hAnsi="Times New Roman" w:cs="Times New Roman"/>
          <w:b/>
          <w:bCs/>
          <w:sz w:val="24"/>
          <w:szCs w:val="24"/>
        </w:rPr>
      </w:pPr>
    </w:p>
    <w:p w14:paraId="50E0AD69" w14:textId="56697B92" w:rsidR="00823877" w:rsidRDefault="00823877" w:rsidP="00176ABA">
      <w:pPr>
        <w:spacing w:line="360" w:lineRule="auto"/>
        <w:jc w:val="both"/>
        <w:rPr>
          <w:rFonts w:ascii="Times New Roman" w:hAnsi="Times New Roman" w:cs="Times New Roman"/>
          <w:b/>
          <w:bCs/>
          <w:sz w:val="24"/>
          <w:szCs w:val="24"/>
        </w:rPr>
      </w:pPr>
    </w:p>
    <w:p w14:paraId="27B6757E" w14:textId="1DC63A5E" w:rsidR="00823877" w:rsidRDefault="00823877" w:rsidP="00176ABA">
      <w:pPr>
        <w:spacing w:line="360" w:lineRule="auto"/>
        <w:jc w:val="both"/>
        <w:rPr>
          <w:rFonts w:ascii="Times New Roman" w:hAnsi="Times New Roman" w:cs="Times New Roman"/>
          <w:b/>
          <w:bCs/>
          <w:sz w:val="24"/>
          <w:szCs w:val="24"/>
        </w:rPr>
      </w:pPr>
    </w:p>
    <w:p w14:paraId="4D57E455" w14:textId="77777777" w:rsidR="00D94CBF" w:rsidRPr="00751B52" w:rsidRDefault="00D94CBF" w:rsidP="00BB47AC">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924876343"/>
        <w:docPartObj>
          <w:docPartGallery w:val="Bibliographies"/>
          <w:docPartUnique/>
        </w:docPartObj>
      </w:sdtPr>
      <w:sdtEndPr>
        <w:rPr>
          <w:rFonts w:asciiTheme="majorHAnsi" w:eastAsiaTheme="majorEastAsia" w:hAnsiTheme="majorHAnsi" w:cstheme="majorBidi"/>
          <w:color w:val="2F5496" w:themeColor="accent1" w:themeShade="BF"/>
          <w:sz w:val="32"/>
          <w:szCs w:val="32"/>
        </w:rPr>
      </w:sdtEndPr>
      <w:sdtContent>
        <w:p w14:paraId="58EAA343" w14:textId="56097048" w:rsidR="00725AA7" w:rsidRPr="003B679E" w:rsidRDefault="005C05C1" w:rsidP="003B679E">
          <w:pPr>
            <w:pStyle w:val="Heading1"/>
          </w:pPr>
          <w:sdt>
            <w:sdtPr>
              <w:id w:val="1092662980"/>
              <w:showingPlcHdr/>
              <w:bibliography/>
            </w:sdtPr>
            <w:sdtEndPr/>
            <w:sdtContent>
              <w:r w:rsidR="003B679E">
                <w:t xml:space="preserve">     </w:t>
              </w:r>
            </w:sdtContent>
          </w:sdt>
        </w:p>
      </w:sdtContent>
    </w:sdt>
    <w:sdt>
      <w:sdtPr>
        <w:rPr>
          <w:rFonts w:asciiTheme="minorHAnsi" w:eastAsiaTheme="minorHAnsi" w:hAnsiTheme="minorHAnsi" w:cstheme="minorBidi"/>
          <w:color w:val="auto"/>
          <w:sz w:val="22"/>
          <w:szCs w:val="22"/>
        </w:rPr>
        <w:id w:val="1281220581"/>
        <w:docPartObj>
          <w:docPartGallery w:val="Bibliographies"/>
          <w:docPartUnique/>
        </w:docPartObj>
      </w:sdtPr>
      <w:sdtEndPr/>
      <w:sdtContent>
        <w:p w14:paraId="521546F9" w14:textId="018DB351" w:rsidR="00B6155F" w:rsidRPr="004F36D9" w:rsidRDefault="009C768F" w:rsidP="00F41812">
          <w:pPr>
            <w:pStyle w:val="Heading1"/>
            <w:spacing w:line="276" w:lineRule="auto"/>
            <w:rPr>
              <w:rFonts w:ascii="Times New Roman" w:hAnsi="Times New Roman" w:cs="Times New Roman"/>
              <w:b/>
              <w:bCs/>
              <w:color w:val="auto"/>
              <w:sz w:val="28"/>
              <w:szCs w:val="28"/>
            </w:rPr>
          </w:pPr>
          <w:r w:rsidRPr="004F36D9">
            <w:rPr>
              <w:rFonts w:ascii="Times New Roman" w:eastAsiaTheme="minorHAnsi" w:hAnsi="Times New Roman" w:cs="Times New Roman"/>
              <w:b/>
              <w:bCs/>
              <w:color w:val="auto"/>
              <w:sz w:val="28"/>
              <w:szCs w:val="28"/>
            </w:rPr>
            <w:t>6.</w:t>
          </w:r>
          <w:r w:rsidR="00FC4428" w:rsidRPr="004F36D9">
            <w:rPr>
              <w:rFonts w:ascii="Times New Roman" w:eastAsiaTheme="minorHAnsi" w:hAnsi="Times New Roman" w:cs="Times New Roman"/>
              <w:b/>
              <w:bCs/>
              <w:color w:val="auto"/>
              <w:sz w:val="28"/>
              <w:szCs w:val="28"/>
            </w:rPr>
            <w:t xml:space="preserve"> </w:t>
          </w:r>
          <w:r w:rsidR="00B6155F" w:rsidRPr="004F36D9">
            <w:rPr>
              <w:rFonts w:ascii="Times New Roman" w:hAnsi="Times New Roman" w:cs="Times New Roman"/>
              <w:b/>
              <w:bCs/>
              <w:color w:val="auto"/>
              <w:sz w:val="28"/>
              <w:szCs w:val="28"/>
            </w:rPr>
            <w:t>References</w:t>
          </w:r>
        </w:p>
        <w:p w14:paraId="7B3C53B9" w14:textId="7ABE3A95" w:rsidR="009C768F" w:rsidRDefault="009026BF" w:rsidP="00F41812">
          <w:pPr>
            <w:spacing w:line="276" w:lineRule="auto"/>
          </w:pPr>
          <w:r>
            <w:t xml:space="preserve"> </w:t>
          </w:r>
        </w:p>
        <w:p w14:paraId="5A90E7FD" w14:textId="0A65DB62" w:rsidR="009026BF" w:rsidRPr="004F36D9" w:rsidRDefault="009026BF" w:rsidP="00F41812">
          <w:pPr>
            <w:spacing w:line="276" w:lineRule="auto"/>
          </w:pPr>
          <w:r w:rsidRPr="00087254">
            <w:rPr>
              <w:rFonts w:ascii="Times New Roman" w:hAnsi="Times New Roman" w:cs="Times New Roman"/>
              <w:color w:val="222222"/>
              <w:sz w:val="24"/>
              <w:szCs w:val="24"/>
              <w:shd w:val="clear" w:color="auto" w:fill="FFFFFF"/>
            </w:rPr>
            <w:t>Aveling, E. L., Stone, J., Sundt, T., Wright, C., Gino, F., &amp; Singer, S. (2018). Factors influencing team behaviours in surgery: a qualitative study to inform teamwork interventions. </w:t>
          </w:r>
          <w:r w:rsidRPr="00087254">
            <w:rPr>
              <w:rFonts w:ascii="Times New Roman" w:hAnsi="Times New Roman" w:cs="Times New Roman"/>
              <w:i/>
              <w:iCs/>
              <w:color w:val="222222"/>
              <w:sz w:val="24"/>
              <w:szCs w:val="24"/>
              <w:shd w:val="clear" w:color="auto" w:fill="FFFFFF"/>
            </w:rPr>
            <w:t>The Annals of thoracic surgery</w:t>
          </w:r>
          <w:r w:rsidRPr="00087254">
            <w:rPr>
              <w:rFonts w:ascii="Times New Roman" w:hAnsi="Times New Roman" w:cs="Times New Roman"/>
              <w:color w:val="222222"/>
              <w:sz w:val="24"/>
              <w:szCs w:val="24"/>
              <w:shd w:val="clear" w:color="auto" w:fill="FFFFFF"/>
            </w:rPr>
            <w:t>, </w:t>
          </w:r>
          <w:r w:rsidRPr="00087254">
            <w:rPr>
              <w:rFonts w:ascii="Times New Roman" w:hAnsi="Times New Roman" w:cs="Times New Roman"/>
              <w:i/>
              <w:iCs/>
              <w:color w:val="222222"/>
              <w:sz w:val="24"/>
              <w:szCs w:val="24"/>
              <w:shd w:val="clear" w:color="auto" w:fill="FFFFFF"/>
            </w:rPr>
            <w:t>106</w:t>
          </w:r>
          <w:r w:rsidRPr="00087254">
            <w:rPr>
              <w:rFonts w:ascii="Times New Roman" w:hAnsi="Times New Roman" w:cs="Times New Roman"/>
              <w:color w:val="222222"/>
              <w:sz w:val="24"/>
              <w:szCs w:val="24"/>
              <w:shd w:val="clear" w:color="auto" w:fill="FFFFFF"/>
            </w:rPr>
            <w:t>(1), 115-120.</w:t>
          </w:r>
        </w:p>
        <w:sdt>
          <w:sdtPr>
            <w:rPr>
              <w:rFonts w:ascii="Times New Roman" w:hAnsi="Times New Roman" w:cs="Times New Roman"/>
              <w:sz w:val="24"/>
              <w:szCs w:val="24"/>
            </w:rPr>
            <w:id w:val="1318539279"/>
            <w:bibliography/>
          </w:sdtPr>
          <w:sdtEndPr/>
          <w:sdtContent>
            <w:p w14:paraId="4A1C9BA6" w14:textId="6567FE4A" w:rsidR="00B6155F" w:rsidRDefault="00B6155F" w:rsidP="00F41812">
              <w:pPr>
                <w:pStyle w:val="Bibliography"/>
                <w:spacing w:line="276" w:lineRule="auto"/>
                <w:rPr>
                  <w:rFonts w:ascii="Times New Roman" w:hAnsi="Times New Roman" w:cs="Times New Roman"/>
                  <w:noProof/>
                  <w:sz w:val="24"/>
                  <w:szCs w:val="24"/>
                </w:rPr>
              </w:pPr>
              <w:r w:rsidRPr="004F36D9">
                <w:rPr>
                  <w:rFonts w:ascii="Times New Roman" w:hAnsi="Times New Roman" w:cs="Times New Roman"/>
                  <w:sz w:val="24"/>
                  <w:szCs w:val="24"/>
                </w:rPr>
                <w:fldChar w:fldCharType="begin"/>
              </w:r>
              <w:r w:rsidRPr="004F36D9">
                <w:rPr>
                  <w:rFonts w:ascii="Times New Roman" w:hAnsi="Times New Roman" w:cs="Times New Roman"/>
                  <w:sz w:val="24"/>
                  <w:szCs w:val="24"/>
                </w:rPr>
                <w:instrText xml:space="preserve"> BIBLIOGRAPHY </w:instrText>
              </w:r>
              <w:r w:rsidRPr="004F36D9">
                <w:rPr>
                  <w:rFonts w:ascii="Times New Roman" w:hAnsi="Times New Roman" w:cs="Times New Roman"/>
                  <w:sz w:val="24"/>
                  <w:szCs w:val="24"/>
                </w:rPr>
                <w:fldChar w:fldCharType="separate"/>
              </w:r>
              <w:r w:rsidRPr="004F36D9">
                <w:rPr>
                  <w:rFonts w:ascii="Times New Roman" w:hAnsi="Times New Roman" w:cs="Times New Roman"/>
                  <w:noProof/>
                  <w:sz w:val="24"/>
                  <w:szCs w:val="24"/>
                </w:rPr>
                <w:t xml:space="preserve">Al-Aali, A. &amp; Nataraja, S., 2011. The exceptional performance strategies of Emirate Airlines. </w:t>
              </w:r>
              <w:r w:rsidRPr="004F36D9">
                <w:rPr>
                  <w:rFonts w:ascii="Times New Roman" w:hAnsi="Times New Roman" w:cs="Times New Roman"/>
                  <w:i/>
                  <w:iCs/>
                  <w:noProof/>
                  <w:sz w:val="24"/>
                  <w:szCs w:val="24"/>
                </w:rPr>
                <w:t xml:space="preserve">An International Business Journal, </w:t>
              </w:r>
              <w:r w:rsidRPr="004F36D9">
                <w:rPr>
                  <w:rFonts w:ascii="Times New Roman" w:hAnsi="Times New Roman" w:cs="Times New Roman"/>
                  <w:noProof/>
                  <w:sz w:val="24"/>
                  <w:szCs w:val="24"/>
                </w:rPr>
                <w:t>21(5), p. 472.</w:t>
              </w:r>
            </w:p>
            <w:p w14:paraId="61933AD7" w14:textId="4E774E6C" w:rsidR="00AB30A2" w:rsidRPr="00AB30A2" w:rsidRDefault="00AB30A2" w:rsidP="00AB30A2">
              <w:pPr>
                <w:rPr>
                  <w:rFonts w:ascii="Times New Roman" w:hAnsi="Times New Roman" w:cs="Times New Roman"/>
                  <w:sz w:val="24"/>
                  <w:szCs w:val="24"/>
                </w:rPr>
              </w:pPr>
              <w:r w:rsidRPr="00AB30A2">
                <w:rPr>
                  <w:rFonts w:ascii="Times New Roman" w:hAnsi="Times New Roman" w:cs="Times New Roman"/>
                  <w:sz w:val="24"/>
                  <w:szCs w:val="24"/>
                </w:rPr>
                <w:t>Bryan, J. H. (1999). The diversity imperative. Executive Excellence, p. 6.</w:t>
              </w:r>
            </w:p>
            <w:p w14:paraId="468BFD28" w14:textId="68FAB069" w:rsidR="00B6155F" w:rsidRPr="004F36D9" w:rsidRDefault="00B6155F" w:rsidP="00F41812">
              <w:pPr>
                <w:pStyle w:val="Bibliography"/>
                <w:spacing w:line="276" w:lineRule="auto"/>
                <w:rPr>
                  <w:rFonts w:ascii="Times New Roman" w:hAnsi="Times New Roman" w:cs="Times New Roman"/>
                  <w:noProof/>
                  <w:sz w:val="24"/>
                  <w:szCs w:val="24"/>
                </w:rPr>
              </w:pPr>
              <w:r w:rsidRPr="004F36D9">
                <w:rPr>
                  <w:rFonts w:ascii="Times New Roman" w:hAnsi="Times New Roman" w:cs="Times New Roman"/>
                  <w:noProof/>
                  <w:sz w:val="24"/>
                  <w:szCs w:val="24"/>
                </w:rPr>
                <w:t xml:space="preserve">Child, J., 1972. Organizational Structure, Environment and Performance: The Role of Strategic Choice. </w:t>
              </w:r>
              <w:r w:rsidRPr="004F36D9">
                <w:rPr>
                  <w:rFonts w:ascii="Times New Roman" w:hAnsi="Times New Roman" w:cs="Times New Roman"/>
                  <w:i/>
                  <w:iCs/>
                  <w:noProof/>
                  <w:sz w:val="24"/>
                  <w:szCs w:val="24"/>
                </w:rPr>
                <w:t xml:space="preserve">Sociology, </w:t>
              </w:r>
              <w:r w:rsidRPr="004F36D9">
                <w:rPr>
                  <w:rFonts w:ascii="Times New Roman" w:hAnsi="Times New Roman" w:cs="Times New Roman"/>
                  <w:noProof/>
                  <w:sz w:val="24"/>
                  <w:szCs w:val="24"/>
                </w:rPr>
                <w:t>p. 2.</w:t>
              </w:r>
            </w:p>
            <w:p w14:paraId="518C384B" w14:textId="77777777" w:rsidR="003F6AD2" w:rsidRPr="004F36D9" w:rsidRDefault="003F6AD2" w:rsidP="00F41812">
              <w:pPr>
                <w:spacing w:line="276" w:lineRule="auto"/>
                <w:ind w:left="720" w:hanging="720"/>
                <w:rPr>
                  <w:rFonts w:ascii="Times New Roman" w:hAnsi="Times New Roman" w:cs="Times New Roman"/>
                  <w:sz w:val="24"/>
                  <w:szCs w:val="24"/>
                  <w:shd w:val="clear" w:color="auto" w:fill="FFFFFF"/>
                </w:rPr>
              </w:pPr>
              <w:r w:rsidRPr="004F36D9">
                <w:rPr>
                  <w:rFonts w:ascii="Times New Roman" w:hAnsi="Times New Roman" w:cs="Times New Roman"/>
                  <w:noProof/>
                  <w:sz w:val="24"/>
                  <w:szCs w:val="24"/>
                </w:rPr>
                <w:t xml:space="preserve">Clarck, T., 2021. </w:t>
              </w:r>
              <w:r w:rsidRPr="004F36D9">
                <w:rPr>
                  <w:rFonts w:ascii="Times New Roman" w:hAnsi="Times New Roman" w:cs="Times New Roman"/>
                  <w:i/>
                  <w:iCs/>
                  <w:noProof/>
                  <w:sz w:val="24"/>
                  <w:szCs w:val="24"/>
                </w:rPr>
                <w:t xml:space="preserve">Full Interview: Emirates President Tim Clark </w:t>
              </w:r>
              <w:r w:rsidRPr="004F36D9">
                <w:rPr>
                  <w:rFonts w:ascii="Times New Roman" w:hAnsi="Times New Roman" w:cs="Times New Roman"/>
                  <w:noProof/>
                  <w:sz w:val="24"/>
                  <w:szCs w:val="24"/>
                </w:rPr>
                <w:t>(Interview) (15 11 2021).</w:t>
              </w:r>
            </w:p>
            <w:p w14:paraId="7453BF86" w14:textId="5D9C17B4" w:rsidR="004018AD" w:rsidRPr="004F36D9" w:rsidRDefault="004018AD" w:rsidP="00F41812">
              <w:pPr>
                <w:pStyle w:val="Bibliography"/>
                <w:spacing w:line="276" w:lineRule="auto"/>
                <w:rPr>
                  <w:rFonts w:ascii="Times New Roman" w:hAnsi="Times New Roman" w:cs="Times New Roman"/>
                  <w:noProof/>
                  <w:sz w:val="24"/>
                  <w:szCs w:val="24"/>
                </w:rPr>
              </w:pPr>
              <w:r w:rsidRPr="004F36D9">
                <w:rPr>
                  <w:rFonts w:ascii="Times New Roman" w:hAnsi="Times New Roman" w:cs="Times New Roman"/>
                  <w:noProof/>
                  <w:sz w:val="24"/>
                  <w:szCs w:val="24"/>
                </w:rPr>
                <w:t xml:space="preserve">Emirates, 2022. </w:t>
              </w:r>
              <w:r w:rsidRPr="004F36D9">
                <w:rPr>
                  <w:rFonts w:ascii="Times New Roman" w:hAnsi="Times New Roman" w:cs="Times New Roman"/>
                  <w:i/>
                  <w:iCs/>
                  <w:noProof/>
                  <w:sz w:val="24"/>
                  <w:szCs w:val="24"/>
                </w:rPr>
                <w:t xml:space="preserve">About us Emirates United Kingdom. </w:t>
              </w:r>
              <w:r w:rsidRPr="004F36D9">
                <w:rPr>
                  <w:rFonts w:ascii="Times New Roman" w:hAnsi="Times New Roman" w:cs="Times New Roman"/>
                  <w:noProof/>
                  <w:sz w:val="24"/>
                  <w:szCs w:val="24"/>
                </w:rPr>
                <w:t xml:space="preserve">(Online) </w:t>
              </w:r>
              <w:r w:rsidRPr="004F36D9">
                <w:rPr>
                  <w:rFonts w:ascii="Times New Roman" w:hAnsi="Times New Roman" w:cs="Times New Roman"/>
                  <w:noProof/>
                  <w:sz w:val="24"/>
                  <w:szCs w:val="24"/>
                </w:rPr>
                <w:br/>
                <w:t xml:space="preserve">Available at: </w:t>
              </w:r>
              <w:r w:rsidRPr="004F36D9">
                <w:rPr>
                  <w:rFonts w:ascii="Times New Roman" w:hAnsi="Times New Roman" w:cs="Times New Roman"/>
                  <w:noProof/>
                  <w:sz w:val="24"/>
                  <w:szCs w:val="24"/>
                  <w:u w:val="single"/>
                </w:rPr>
                <w:t>https://www.emirates.com/uk/english/about-us/</w:t>
              </w:r>
              <w:r w:rsidRPr="004F36D9">
                <w:rPr>
                  <w:rFonts w:ascii="Times New Roman" w:hAnsi="Times New Roman" w:cs="Times New Roman"/>
                  <w:noProof/>
                  <w:sz w:val="24"/>
                  <w:szCs w:val="24"/>
                </w:rPr>
                <w:br/>
                <w:t>(Accessed 17 07 2022).</w:t>
              </w:r>
            </w:p>
            <w:p w14:paraId="48D2B66C" w14:textId="77777777" w:rsidR="004018AD" w:rsidRPr="004F36D9" w:rsidRDefault="004018AD" w:rsidP="00F41812">
              <w:pPr>
                <w:spacing w:line="276" w:lineRule="auto"/>
                <w:ind w:left="720" w:hanging="720"/>
                <w:rPr>
                  <w:rFonts w:ascii="Times New Roman" w:hAnsi="Times New Roman" w:cs="Times New Roman"/>
                  <w:noProof/>
                  <w:sz w:val="24"/>
                  <w:szCs w:val="24"/>
                </w:rPr>
              </w:pPr>
              <w:r w:rsidRPr="004F36D9">
                <w:rPr>
                  <w:rFonts w:ascii="Times New Roman" w:hAnsi="Times New Roman" w:cs="Times New Roman"/>
                  <w:noProof/>
                  <w:sz w:val="24"/>
                  <w:szCs w:val="24"/>
                </w:rPr>
                <w:t xml:space="preserve">Emirates, 2022. </w:t>
              </w:r>
              <w:r w:rsidRPr="004F36D9">
                <w:rPr>
                  <w:rFonts w:ascii="Times New Roman" w:hAnsi="Times New Roman" w:cs="Times New Roman"/>
                  <w:i/>
                  <w:iCs/>
                  <w:noProof/>
                  <w:sz w:val="24"/>
                  <w:szCs w:val="24"/>
                </w:rPr>
                <w:t xml:space="preserve">Emirates Group Announces 2021-22 Results. </w:t>
              </w:r>
              <w:r w:rsidRPr="004F36D9">
                <w:rPr>
                  <w:rFonts w:ascii="Times New Roman" w:hAnsi="Times New Roman" w:cs="Times New Roman"/>
                  <w:noProof/>
                  <w:sz w:val="24"/>
                  <w:szCs w:val="24"/>
                </w:rPr>
                <w:t xml:space="preserve">(Online) </w:t>
              </w:r>
            </w:p>
            <w:p w14:paraId="56AD226D" w14:textId="77777777" w:rsidR="004018AD" w:rsidRPr="004F36D9" w:rsidRDefault="004018AD" w:rsidP="00F41812">
              <w:pPr>
                <w:spacing w:line="276" w:lineRule="auto"/>
                <w:ind w:left="720" w:hanging="720"/>
                <w:rPr>
                  <w:rFonts w:ascii="Times New Roman" w:hAnsi="Times New Roman" w:cs="Times New Roman"/>
                  <w:noProof/>
                  <w:sz w:val="24"/>
                  <w:szCs w:val="24"/>
                  <w:u w:val="single"/>
                </w:rPr>
              </w:pPr>
              <w:r w:rsidRPr="004F36D9">
                <w:rPr>
                  <w:rFonts w:ascii="Times New Roman" w:hAnsi="Times New Roman" w:cs="Times New Roman"/>
                  <w:noProof/>
                  <w:sz w:val="24"/>
                  <w:szCs w:val="24"/>
                </w:rPr>
                <w:t xml:space="preserve">Available at: </w:t>
              </w:r>
              <w:r w:rsidRPr="004F36D9">
                <w:rPr>
                  <w:rFonts w:ascii="Times New Roman" w:hAnsi="Times New Roman" w:cs="Times New Roman"/>
                  <w:noProof/>
                  <w:sz w:val="24"/>
                  <w:szCs w:val="24"/>
                  <w:u w:val="single"/>
                </w:rPr>
                <w:t>https://www.emirates.com/media-centre/emirates-group-announces-2021-22</w:t>
              </w:r>
            </w:p>
            <w:p w14:paraId="4B0E9D98" w14:textId="77777777" w:rsidR="004018AD" w:rsidRPr="004F36D9" w:rsidRDefault="004018AD" w:rsidP="00F41812">
              <w:pPr>
                <w:spacing w:line="276" w:lineRule="auto"/>
                <w:ind w:left="720" w:hanging="720"/>
                <w:rPr>
                  <w:rFonts w:ascii="Times New Roman" w:hAnsi="Times New Roman" w:cs="Times New Roman"/>
                  <w:noProof/>
                  <w:sz w:val="24"/>
                  <w:szCs w:val="24"/>
                  <w:u w:val="single"/>
                </w:rPr>
              </w:pPr>
              <w:r w:rsidRPr="004F36D9">
                <w:rPr>
                  <w:rFonts w:ascii="Times New Roman" w:hAnsi="Times New Roman" w:cs="Times New Roman"/>
                  <w:noProof/>
                  <w:sz w:val="24"/>
                  <w:szCs w:val="24"/>
                  <w:u w:val="single"/>
                </w:rPr>
                <w:t>results/#:~:text=Emirates%20reports%20significantly%20improved%20financial,to%20the</w:t>
              </w:r>
            </w:p>
            <w:p w14:paraId="0AC09C93" w14:textId="77777777" w:rsidR="004018AD" w:rsidRPr="004F36D9" w:rsidRDefault="004018AD" w:rsidP="00F41812">
              <w:pPr>
                <w:spacing w:line="276" w:lineRule="auto"/>
                <w:ind w:left="720" w:hanging="720"/>
                <w:rPr>
                  <w:rFonts w:ascii="Times New Roman" w:hAnsi="Times New Roman" w:cs="Times New Roman"/>
                  <w:noProof/>
                  <w:sz w:val="24"/>
                  <w:szCs w:val="24"/>
                  <w:u w:val="single"/>
                </w:rPr>
              </w:pPr>
              <w:r w:rsidRPr="004F36D9">
                <w:rPr>
                  <w:rFonts w:ascii="Times New Roman" w:hAnsi="Times New Roman" w:cs="Times New Roman"/>
                  <w:noProof/>
                  <w:sz w:val="24"/>
                  <w:szCs w:val="24"/>
                  <w:u w:val="single"/>
                </w:rPr>
                <w:t>20previous%20financial%20year.&amp;text=dnata%20reports%20a%20profit%20of,its%20202</w:t>
              </w:r>
            </w:p>
            <w:p w14:paraId="1A436A67" w14:textId="77777777" w:rsidR="004018AD" w:rsidRPr="004F36D9" w:rsidRDefault="004018AD" w:rsidP="00F41812">
              <w:pPr>
                <w:spacing w:line="276" w:lineRule="auto"/>
                <w:ind w:left="720" w:hanging="720"/>
                <w:rPr>
                  <w:rFonts w:ascii="Times New Roman" w:hAnsi="Times New Roman" w:cs="Times New Roman"/>
                  <w:sz w:val="24"/>
                  <w:szCs w:val="24"/>
                  <w:shd w:val="clear" w:color="auto" w:fill="FFFFFF"/>
                </w:rPr>
              </w:pPr>
              <w:r w:rsidRPr="004F36D9">
                <w:rPr>
                  <w:rFonts w:ascii="Times New Roman" w:hAnsi="Times New Roman" w:cs="Times New Roman"/>
                  <w:noProof/>
                  <w:sz w:val="24"/>
                  <w:szCs w:val="24"/>
                  <w:u w:val="single"/>
                </w:rPr>
                <w:t>%2D22%20financial%20</w:t>
              </w:r>
            </w:p>
            <w:p w14:paraId="41A32250" w14:textId="48463E57" w:rsidR="004018AD" w:rsidRPr="004F36D9" w:rsidRDefault="004018AD" w:rsidP="00F41812">
              <w:pPr>
                <w:spacing w:line="276" w:lineRule="auto"/>
                <w:rPr>
                  <w:rFonts w:ascii="Times New Roman" w:hAnsi="Times New Roman" w:cs="Times New Roman"/>
                  <w:noProof/>
                  <w:sz w:val="24"/>
                  <w:szCs w:val="24"/>
                </w:rPr>
              </w:pPr>
              <w:r w:rsidRPr="004F36D9">
                <w:rPr>
                  <w:rFonts w:ascii="Times New Roman" w:hAnsi="Times New Roman" w:cs="Times New Roman"/>
                  <w:noProof/>
                  <w:sz w:val="24"/>
                  <w:szCs w:val="24"/>
                </w:rPr>
                <w:t>(Accessed 26 07 2022).</w:t>
              </w:r>
            </w:p>
            <w:p w14:paraId="037BB6CF" w14:textId="179F3119" w:rsidR="00B6155F" w:rsidRPr="004F36D9" w:rsidRDefault="00B6155F" w:rsidP="00F41812">
              <w:pPr>
                <w:pStyle w:val="Bibliography"/>
                <w:spacing w:line="276" w:lineRule="auto"/>
                <w:rPr>
                  <w:rFonts w:ascii="Times New Roman" w:hAnsi="Times New Roman" w:cs="Times New Roman"/>
                  <w:noProof/>
                  <w:sz w:val="24"/>
                  <w:szCs w:val="24"/>
                </w:rPr>
              </w:pPr>
              <w:r w:rsidRPr="004F36D9">
                <w:rPr>
                  <w:rFonts w:ascii="Times New Roman" w:hAnsi="Times New Roman" w:cs="Times New Roman"/>
                  <w:noProof/>
                  <w:sz w:val="24"/>
                  <w:szCs w:val="24"/>
                </w:rPr>
                <w:t xml:space="preserve">Hao, Q., Kasper, H. &amp; Muehlbacher, J., 2012. How does organizational structure influence performance through learning and innovation in Austria and China. </w:t>
              </w:r>
              <w:r w:rsidRPr="004F36D9">
                <w:rPr>
                  <w:rFonts w:ascii="Times New Roman" w:hAnsi="Times New Roman" w:cs="Times New Roman"/>
                  <w:i/>
                  <w:iCs/>
                  <w:noProof/>
                  <w:sz w:val="24"/>
                  <w:szCs w:val="24"/>
                </w:rPr>
                <w:t xml:space="preserve">Chinese Management Studies, </w:t>
              </w:r>
              <w:r w:rsidRPr="004F36D9">
                <w:rPr>
                  <w:rFonts w:ascii="Times New Roman" w:hAnsi="Times New Roman" w:cs="Times New Roman"/>
                  <w:noProof/>
                  <w:sz w:val="24"/>
                  <w:szCs w:val="24"/>
                </w:rPr>
                <w:t>6(1), p. 37.</w:t>
              </w:r>
            </w:p>
            <w:p w14:paraId="0C00F488" w14:textId="49D2634D" w:rsidR="00E87220" w:rsidRPr="004F36D9" w:rsidRDefault="00E87220" w:rsidP="00F41812">
              <w:pPr>
                <w:spacing w:line="276" w:lineRule="auto"/>
                <w:rPr>
                  <w:rFonts w:ascii="Times New Roman" w:hAnsi="Times New Roman" w:cs="Times New Roman"/>
                  <w:sz w:val="24"/>
                  <w:szCs w:val="24"/>
                </w:rPr>
              </w:pPr>
              <w:r w:rsidRPr="004F36D9">
                <w:rPr>
                  <w:rFonts w:ascii="Times New Roman" w:hAnsi="Times New Roman" w:cs="Times New Roman"/>
                  <w:sz w:val="24"/>
                  <w:szCs w:val="24"/>
                </w:rPr>
                <w:t>Martins, E.C., 2000. The influence of organizational culture on creativity and innovation in a university library. MLnf dissertation, University of South Africa, Pretoria.</w:t>
              </w:r>
            </w:p>
            <w:p w14:paraId="7C8274F5" w14:textId="77777777" w:rsidR="00F41812" w:rsidRPr="004F36D9" w:rsidRDefault="00B6155F" w:rsidP="00F41812">
              <w:pPr>
                <w:spacing w:line="276" w:lineRule="auto"/>
                <w:rPr>
                  <w:rFonts w:ascii="Times New Roman" w:hAnsi="Times New Roman" w:cs="Times New Roman"/>
                  <w:sz w:val="24"/>
                  <w:szCs w:val="24"/>
                  <w:shd w:val="clear" w:color="auto" w:fill="FFFFFF"/>
                </w:rPr>
              </w:pPr>
              <w:r w:rsidRPr="004F36D9">
                <w:rPr>
                  <w:rFonts w:ascii="Times New Roman" w:hAnsi="Times New Roman" w:cs="Times New Roman"/>
                  <w:b/>
                  <w:bCs/>
                  <w:noProof/>
                  <w:sz w:val="24"/>
                  <w:szCs w:val="24"/>
                </w:rPr>
                <w:fldChar w:fldCharType="end"/>
              </w:r>
              <w:r w:rsidR="008802C0" w:rsidRPr="004F36D9">
                <w:rPr>
                  <w:rFonts w:ascii="Times New Roman" w:hAnsi="Times New Roman" w:cs="Times New Roman"/>
                  <w:sz w:val="24"/>
                  <w:szCs w:val="24"/>
                  <w:shd w:val="clear" w:color="auto" w:fill="FFFFFF"/>
                </w:rPr>
                <w:t>Nataraja, S &amp; Al-</w:t>
              </w:r>
              <w:proofErr w:type="spellStart"/>
              <w:r w:rsidR="008802C0" w:rsidRPr="004F36D9">
                <w:rPr>
                  <w:rFonts w:ascii="Times New Roman" w:hAnsi="Times New Roman" w:cs="Times New Roman"/>
                  <w:sz w:val="24"/>
                  <w:szCs w:val="24"/>
                  <w:shd w:val="clear" w:color="auto" w:fill="FFFFFF"/>
                </w:rPr>
                <w:t>Aali</w:t>
              </w:r>
              <w:proofErr w:type="spellEnd"/>
              <w:r w:rsidR="008802C0" w:rsidRPr="004F36D9">
                <w:rPr>
                  <w:rFonts w:ascii="Times New Roman" w:hAnsi="Times New Roman" w:cs="Times New Roman"/>
                  <w:sz w:val="24"/>
                  <w:szCs w:val="24"/>
                  <w:shd w:val="clear" w:color="auto" w:fill="FFFFFF"/>
                </w:rPr>
                <w:t>,</w:t>
              </w:r>
              <w:r w:rsidR="009A4130" w:rsidRPr="004F36D9">
                <w:rPr>
                  <w:rFonts w:ascii="Times New Roman" w:hAnsi="Times New Roman" w:cs="Times New Roman"/>
                  <w:sz w:val="24"/>
                  <w:szCs w:val="24"/>
                  <w:shd w:val="clear" w:color="auto" w:fill="FFFFFF"/>
                </w:rPr>
                <w:t xml:space="preserve"> </w:t>
              </w:r>
              <w:r w:rsidR="008802C0" w:rsidRPr="004F36D9">
                <w:rPr>
                  <w:rFonts w:ascii="Times New Roman" w:hAnsi="Times New Roman" w:cs="Times New Roman"/>
                  <w:sz w:val="24"/>
                  <w:szCs w:val="24"/>
                  <w:shd w:val="clear" w:color="auto" w:fill="FFFFFF"/>
                </w:rPr>
                <w:t>A</w:t>
              </w:r>
              <w:r w:rsidR="009A4130" w:rsidRPr="004F36D9">
                <w:rPr>
                  <w:rFonts w:ascii="Times New Roman" w:hAnsi="Times New Roman" w:cs="Times New Roman"/>
                  <w:sz w:val="24"/>
                  <w:szCs w:val="24"/>
                  <w:shd w:val="clear" w:color="auto" w:fill="FFFFFF"/>
                </w:rPr>
                <w:t xml:space="preserve">., </w:t>
              </w:r>
              <w:r w:rsidR="008802C0" w:rsidRPr="004F36D9">
                <w:rPr>
                  <w:rFonts w:ascii="Times New Roman" w:hAnsi="Times New Roman" w:cs="Times New Roman"/>
                  <w:sz w:val="24"/>
                  <w:szCs w:val="24"/>
                  <w:shd w:val="clear" w:color="auto" w:fill="FFFFFF"/>
                </w:rPr>
                <w:t>2011</w:t>
              </w:r>
              <w:r w:rsidR="009A4130" w:rsidRPr="004F36D9">
                <w:rPr>
                  <w:rFonts w:ascii="Times New Roman" w:hAnsi="Times New Roman" w:cs="Times New Roman"/>
                  <w:sz w:val="24"/>
                  <w:szCs w:val="24"/>
                  <w:shd w:val="clear" w:color="auto" w:fill="FFFFFF"/>
                </w:rPr>
                <w:t xml:space="preserve">. </w:t>
              </w:r>
              <w:r w:rsidR="008802C0" w:rsidRPr="004F36D9">
                <w:rPr>
                  <w:rFonts w:ascii="Times New Roman" w:hAnsi="Times New Roman" w:cs="Times New Roman"/>
                  <w:sz w:val="24"/>
                  <w:szCs w:val="24"/>
                  <w:shd w:val="clear" w:color="auto" w:fill="FFFFFF"/>
                </w:rPr>
                <w:t>The exceptional performance strategies of Emirate Airlines</w:t>
              </w:r>
              <w:r w:rsidR="008B4632" w:rsidRPr="004F36D9">
                <w:rPr>
                  <w:rFonts w:ascii="Times New Roman" w:hAnsi="Times New Roman" w:cs="Times New Roman"/>
                  <w:sz w:val="24"/>
                  <w:szCs w:val="24"/>
                  <w:shd w:val="clear" w:color="auto" w:fill="FFFFFF"/>
                </w:rPr>
                <w:t>.</w:t>
              </w:r>
              <w:r w:rsidR="008802C0" w:rsidRPr="004F36D9">
                <w:rPr>
                  <w:rFonts w:ascii="Times New Roman" w:hAnsi="Times New Roman" w:cs="Times New Roman"/>
                  <w:sz w:val="24"/>
                  <w:szCs w:val="24"/>
                  <w:shd w:val="clear" w:color="auto" w:fill="FFFFFF"/>
                </w:rPr>
                <w:t> </w:t>
              </w:r>
              <w:r w:rsidR="008802C0" w:rsidRPr="004F36D9">
                <w:rPr>
                  <w:rStyle w:val="Emphasis"/>
                  <w:rFonts w:ascii="Times New Roman" w:hAnsi="Times New Roman" w:cs="Times New Roman"/>
                  <w:sz w:val="24"/>
                  <w:szCs w:val="24"/>
                  <w:shd w:val="clear" w:color="auto" w:fill="FFFFFF"/>
                </w:rPr>
                <w:t>Competitiveness Review: An International Business Journal</w:t>
              </w:r>
              <w:r w:rsidR="008802C0" w:rsidRPr="004F36D9">
                <w:rPr>
                  <w:rFonts w:ascii="Times New Roman" w:hAnsi="Times New Roman" w:cs="Times New Roman"/>
                  <w:sz w:val="24"/>
                  <w:szCs w:val="24"/>
                  <w:shd w:val="clear" w:color="auto" w:fill="FFFFFF"/>
                </w:rPr>
                <w:t>, vol. 21, no. 5, pp. 471-486</w:t>
              </w:r>
              <w:r w:rsidR="000C2829" w:rsidRPr="004F36D9">
                <w:rPr>
                  <w:rFonts w:ascii="Times New Roman" w:hAnsi="Times New Roman" w:cs="Times New Roman"/>
                  <w:sz w:val="24"/>
                  <w:szCs w:val="24"/>
                  <w:shd w:val="clear" w:color="auto" w:fill="FFFFFF"/>
                </w:rPr>
                <w:t>.</w:t>
              </w:r>
            </w:p>
            <w:p w14:paraId="4D862727" w14:textId="77777777" w:rsidR="00F41812" w:rsidRPr="004F36D9" w:rsidRDefault="00F41812" w:rsidP="00F41812">
              <w:pPr>
                <w:spacing w:line="276" w:lineRule="auto"/>
                <w:rPr>
                  <w:rFonts w:ascii="Times New Roman" w:hAnsi="Times New Roman" w:cs="Times New Roman"/>
                  <w:sz w:val="24"/>
                  <w:szCs w:val="24"/>
                  <w:shd w:val="clear" w:color="auto" w:fill="FFFFFF"/>
                </w:rPr>
              </w:pPr>
              <w:r w:rsidRPr="004F36D9">
                <w:rPr>
                  <w:rFonts w:ascii="Times New Roman" w:hAnsi="Times New Roman" w:cs="Times New Roman"/>
                  <w:sz w:val="24"/>
                  <w:szCs w:val="24"/>
                  <w:shd w:val="clear" w:color="auto" w:fill="FFFFFF"/>
                </w:rPr>
                <w:t>Mullins, L, &amp; McLean, JE 2019, Mullins: Organisational Behaviour in the Workplace, Pearson Education, Limited, Harlow.</w:t>
              </w:r>
            </w:p>
            <w:p w14:paraId="0C99A066" w14:textId="2E98E181" w:rsidR="00F41812" w:rsidRPr="004F36D9" w:rsidRDefault="00F41812" w:rsidP="00F41812">
              <w:pPr>
                <w:spacing w:line="276" w:lineRule="auto"/>
                <w:rPr>
                  <w:rFonts w:ascii="Times New Roman" w:hAnsi="Times New Roman" w:cs="Times New Roman"/>
                  <w:sz w:val="24"/>
                  <w:szCs w:val="24"/>
                  <w:shd w:val="clear" w:color="auto" w:fill="FFFFFF"/>
                </w:rPr>
              </w:pPr>
              <w:r w:rsidRPr="004F36D9">
                <w:rPr>
                  <w:rFonts w:ascii="Times New Roman" w:hAnsi="Times New Roman" w:cs="Times New Roman"/>
                  <w:sz w:val="24"/>
                  <w:szCs w:val="24"/>
                  <w:shd w:val="clear" w:color="auto" w:fill="FFFFFF"/>
                </w:rPr>
                <w:t xml:space="preserve">Available from: ProQuest </w:t>
              </w:r>
              <w:proofErr w:type="spellStart"/>
              <w:r w:rsidRPr="004F36D9">
                <w:rPr>
                  <w:rFonts w:ascii="Times New Roman" w:hAnsi="Times New Roman" w:cs="Times New Roman"/>
                  <w:sz w:val="24"/>
                  <w:szCs w:val="24"/>
                  <w:shd w:val="clear" w:color="auto" w:fill="FFFFFF"/>
                </w:rPr>
                <w:t>Ebook</w:t>
              </w:r>
              <w:proofErr w:type="spellEnd"/>
              <w:r w:rsidRPr="004F36D9">
                <w:rPr>
                  <w:rFonts w:ascii="Times New Roman" w:hAnsi="Times New Roman" w:cs="Times New Roman"/>
                  <w:sz w:val="24"/>
                  <w:szCs w:val="24"/>
                  <w:shd w:val="clear" w:color="auto" w:fill="FFFFFF"/>
                </w:rPr>
                <w:t xml:space="preserve"> Central</w:t>
              </w:r>
            </w:p>
            <w:p w14:paraId="7C7776BF" w14:textId="3A0FDFA4" w:rsidR="000C2829" w:rsidRPr="004F36D9" w:rsidRDefault="00F41812" w:rsidP="00F41812">
              <w:pPr>
                <w:spacing w:line="276" w:lineRule="auto"/>
                <w:rPr>
                  <w:rFonts w:ascii="Times New Roman" w:hAnsi="Times New Roman" w:cs="Times New Roman"/>
                  <w:sz w:val="24"/>
                  <w:szCs w:val="24"/>
                  <w:shd w:val="clear" w:color="auto" w:fill="FFFFFF"/>
                </w:rPr>
              </w:pPr>
              <w:r w:rsidRPr="004F36D9">
                <w:rPr>
                  <w:rFonts w:ascii="Times New Roman" w:hAnsi="Times New Roman" w:cs="Times New Roman"/>
                  <w:sz w:val="24"/>
                  <w:szCs w:val="24"/>
                  <w:shd w:val="clear" w:color="auto" w:fill="FFFFFF"/>
                </w:rPr>
                <w:t>(Accessed 22 08 2022).</w:t>
              </w:r>
            </w:p>
          </w:sdtContent>
        </w:sdt>
      </w:sdtContent>
    </w:sdt>
    <w:sdt>
      <w:sdtPr>
        <w:rPr>
          <w:rFonts w:ascii="Times New Roman" w:eastAsiaTheme="minorHAnsi" w:hAnsi="Times New Roman" w:cs="Times New Roman"/>
          <w:color w:val="auto"/>
          <w:sz w:val="24"/>
          <w:szCs w:val="24"/>
        </w:rPr>
        <w:id w:val="739749328"/>
        <w:docPartObj>
          <w:docPartGallery w:val="Bibliographies"/>
          <w:docPartUnique/>
        </w:docPartObj>
      </w:sdtPr>
      <w:sdtEndPr/>
      <w:sdtContent>
        <w:p w14:paraId="7D7303F7" w14:textId="24E836E5" w:rsidR="00FE35A6" w:rsidRDefault="00FE35A6" w:rsidP="0073185E">
          <w:pPr>
            <w:pStyle w:val="Heading1"/>
            <w:spacing w:line="360" w:lineRule="auto"/>
            <w:rPr>
              <w:rFonts w:ascii="Times New Roman" w:hAnsi="Times New Roman" w:cs="Times New Roman"/>
              <w:color w:val="auto"/>
              <w:sz w:val="24"/>
              <w:szCs w:val="24"/>
            </w:rPr>
          </w:pPr>
          <w:r w:rsidRPr="00FE35A6">
            <w:rPr>
              <w:rFonts w:ascii="Times New Roman" w:hAnsi="Times New Roman" w:cs="Times New Roman"/>
              <w:color w:val="auto"/>
              <w:sz w:val="24"/>
              <w:szCs w:val="24"/>
            </w:rPr>
            <w:t>Ogbonna, E.</w:t>
          </w:r>
          <w:r w:rsidR="008E3673">
            <w:rPr>
              <w:rFonts w:ascii="Times New Roman" w:hAnsi="Times New Roman" w:cs="Times New Roman"/>
              <w:color w:val="auto"/>
              <w:sz w:val="24"/>
              <w:szCs w:val="24"/>
            </w:rPr>
            <w:t xml:space="preserve">, </w:t>
          </w:r>
          <w:r w:rsidRPr="00FE35A6">
            <w:rPr>
              <w:rFonts w:ascii="Times New Roman" w:hAnsi="Times New Roman" w:cs="Times New Roman"/>
              <w:color w:val="auto"/>
              <w:sz w:val="24"/>
              <w:szCs w:val="24"/>
            </w:rPr>
            <w:t xml:space="preserve">1992. Managing Organisational Culture: Fantasy or Reality. </w:t>
          </w:r>
          <w:r w:rsidRPr="00FE35A6">
            <w:rPr>
              <w:rFonts w:ascii="Times New Roman" w:hAnsi="Times New Roman" w:cs="Times New Roman"/>
              <w:i/>
              <w:iCs/>
              <w:color w:val="auto"/>
              <w:sz w:val="24"/>
              <w:szCs w:val="24"/>
            </w:rPr>
            <w:t>Journal of Human Resource</w:t>
          </w:r>
          <w:r w:rsidRPr="00FE35A6">
            <w:rPr>
              <w:rFonts w:ascii="Times New Roman" w:hAnsi="Times New Roman" w:cs="Times New Roman"/>
              <w:color w:val="auto"/>
              <w:sz w:val="24"/>
              <w:szCs w:val="24"/>
            </w:rPr>
            <w:t xml:space="preserve"> </w:t>
          </w:r>
          <w:r w:rsidRPr="00FE35A6">
            <w:rPr>
              <w:rFonts w:ascii="Times New Roman" w:hAnsi="Times New Roman" w:cs="Times New Roman"/>
              <w:i/>
              <w:iCs/>
              <w:color w:val="auto"/>
              <w:sz w:val="24"/>
              <w:szCs w:val="24"/>
            </w:rPr>
            <w:t>Management</w:t>
          </w:r>
          <w:r w:rsidRPr="00FE35A6">
            <w:rPr>
              <w:rFonts w:ascii="Times New Roman" w:hAnsi="Times New Roman" w:cs="Times New Roman"/>
              <w:color w:val="auto"/>
              <w:sz w:val="24"/>
              <w:szCs w:val="24"/>
            </w:rPr>
            <w:t>, Volume 3, Number 2, pp. 42-54.</w:t>
          </w:r>
        </w:p>
        <w:p w14:paraId="7B8EAEE1" w14:textId="77777777" w:rsidR="0073185E" w:rsidRPr="0073185E" w:rsidRDefault="0073185E" w:rsidP="0073185E"/>
        <w:p w14:paraId="38F4F362" w14:textId="77777777" w:rsidR="00044026" w:rsidRDefault="008E3673" w:rsidP="00044026">
          <w:pPr>
            <w:spacing w:line="360" w:lineRule="auto"/>
            <w:rPr>
              <w:rFonts w:ascii="Times New Roman" w:hAnsi="Times New Roman" w:cs="Times New Roman"/>
              <w:color w:val="1F2024"/>
              <w:sz w:val="24"/>
              <w:szCs w:val="24"/>
              <w:shd w:val="clear" w:color="auto" w:fill="FFFFFF"/>
            </w:rPr>
          </w:pPr>
          <w:r w:rsidRPr="008E3673">
            <w:rPr>
              <w:rFonts w:ascii="Times New Roman" w:hAnsi="Times New Roman" w:cs="Times New Roman"/>
              <w:color w:val="1F2024"/>
              <w:sz w:val="24"/>
              <w:szCs w:val="24"/>
              <w:shd w:val="clear" w:color="auto" w:fill="FFFFFF"/>
            </w:rPr>
            <w:t>Robbins, S 2001, </w:t>
          </w:r>
          <w:r w:rsidRPr="008E3673">
            <w:rPr>
              <w:rStyle w:val="Emphasis"/>
              <w:rFonts w:ascii="Times New Roman" w:hAnsi="Times New Roman" w:cs="Times New Roman"/>
              <w:color w:val="1F2024"/>
              <w:sz w:val="24"/>
              <w:szCs w:val="24"/>
              <w:shd w:val="clear" w:color="auto" w:fill="FFFFFF"/>
            </w:rPr>
            <w:t>Organizational behaviour</w:t>
          </w:r>
          <w:r w:rsidRPr="008E3673">
            <w:rPr>
              <w:rFonts w:ascii="Times New Roman" w:hAnsi="Times New Roman" w:cs="Times New Roman"/>
              <w:color w:val="1F2024"/>
              <w:sz w:val="24"/>
              <w:szCs w:val="24"/>
              <w:shd w:val="clear" w:color="auto" w:fill="FFFFFF"/>
            </w:rPr>
            <w:t xml:space="preserve">, 9th </w:t>
          </w:r>
          <w:proofErr w:type="spellStart"/>
          <w:r w:rsidRPr="008E3673">
            <w:rPr>
              <w:rFonts w:ascii="Times New Roman" w:hAnsi="Times New Roman" w:cs="Times New Roman"/>
              <w:color w:val="1F2024"/>
              <w:sz w:val="24"/>
              <w:szCs w:val="24"/>
              <w:shd w:val="clear" w:color="auto" w:fill="FFFFFF"/>
            </w:rPr>
            <w:t>edn</w:t>
          </w:r>
          <w:proofErr w:type="spellEnd"/>
          <w:r w:rsidRPr="008E3673">
            <w:rPr>
              <w:rFonts w:ascii="Times New Roman" w:hAnsi="Times New Roman" w:cs="Times New Roman"/>
              <w:color w:val="1F2024"/>
              <w:sz w:val="24"/>
              <w:szCs w:val="24"/>
              <w:shd w:val="clear" w:color="auto" w:fill="FFFFFF"/>
            </w:rPr>
            <w:t>, Prentice-Hall Inc., Upper Saddle River, New Jersey.</w:t>
          </w:r>
        </w:p>
        <w:p w14:paraId="49306AA7" w14:textId="545416A1" w:rsidR="00044026" w:rsidRPr="00044026" w:rsidRDefault="00044026" w:rsidP="00044026">
          <w:pPr>
            <w:spacing w:line="360" w:lineRule="auto"/>
            <w:rPr>
              <w:rFonts w:ascii="Times New Roman" w:hAnsi="Times New Roman" w:cs="Times New Roman"/>
              <w:color w:val="1F2024"/>
              <w:sz w:val="24"/>
              <w:szCs w:val="24"/>
              <w:shd w:val="clear" w:color="auto" w:fill="FFFFFF"/>
            </w:rPr>
          </w:pPr>
          <w:r w:rsidRPr="00044026">
            <w:rPr>
              <w:rFonts w:ascii="Times New Roman" w:eastAsia="Times New Roman" w:hAnsi="Times New Roman" w:cs="Times New Roman"/>
              <w:color w:val="1F2024"/>
              <w:sz w:val="24"/>
              <w:szCs w:val="24"/>
              <w:lang w:eastAsia="en-GB"/>
            </w:rPr>
            <w:t xml:space="preserve">Sultana, M, Rashid, M, Mohiuddin, M, &amp; </w:t>
          </w:r>
          <w:proofErr w:type="spellStart"/>
          <w:r w:rsidRPr="00044026">
            <w:rPr>
              <w:rFonts w:ascii="Times New Roman" w:eastAsia="Times New Roman" w:hAnsi="Times New Roman" w:cs="Times New Roman"/>
              <w:color w:val="1F2024"/>
              <w:sz w:val="24"/>
              <w:szCs w:val="24"/>
              <w:lang w:eastAsia="en-GB"/>
            </w:rPr>
            <w:t>Mazumder</w:t>
          </w:r>
          <w:proofErr w:type="spellEnd"/>
          <w:r w:rsidRPr="00044026">
            <w:rPr>
              <w:rFonts w:ascii="Times New Roman" w:eastAsia="Times New Roman" w:hAnsi="Times New Roman" w:cs="Times New Roman"/>
              <w:color w:val="1F2024"/>
              <w:sz w:val="24"/>
              <w:szCs w:val="24"/>
              <w:lang w:eastAsia="en-GB"/>
            </w:rPr>
            <w:t>, M 2013, ‘Cross-cultural management and organizational performance: a content analysis perspective’, </w:t>
          </w:r>
          <w:r w:rsidRPr="00044026">
            <w:rPr>
              <w:rFonts w:ascii="Times New Roman" w:eastAsia="Times New Roman" w:hAnsi="Times New Roman" w:cs="Times New Roman"/>
              <w:i/>
              <w:iCs/>
              <w:color w:val="1F2024"/>
              <w:sz w:val="24"/>
              <w:szCs w:val="24"/>
              <w:lang w:eastAsia="en-GB"/>
            </w:rPr>
            <w:t>International Journal of Business and Management</w:t>
          </w:r>
          <w:r w:rsidRPr="00044026">
            <w:rPr>
              <w:rFonts w:ascii="Times New Roman" w:eastAsia="Times New Roman" w:hAnsi="Times New Roman" w:cs="Times New Roman"/>
              <w:color w:val="1F2024"/>
              <w:sz w:val="24"/>
              <w:szCs w:val="24"/>
              <w:lang w:eastAsia="en-GB"/>
            </w:rPr>
            <w:t>, vol. 8, no. 8, pp. 133-146, via ProQuest database.</w:t>
          </w:r>
        </w:p>
        <w:p w14:paraId="568B247B" w14:textId="002DD686" w:rsidR="000C2829" w:rsidRPr="00C04320" w:rsidRDefault="000C2829" w:rsidP="0073185E">
          <w:pPr>
            <w:spacing w:line="360" w:lineRule="auto"/>
          </w:pPr>
          <w:r w:rsidRPr="008B4632">
            <w:rPr>
              <w:rFonts w:ascii="Times New Roman" w:hAnsi="Times New Roman" w:cs="Times New Roman"/>
              <w:noProof/>
              <w:sz w:val="24"/>
              <w:szCs w:val="24"/>
            </w:rPr>
            <w:t xml:space="preserve">Sun, S., 2008. Organizational Culture and Its Themes. </w:t>
          </w:r>
          <w:r w:rsidRPr="008B4632">
            <w:rPr>
              <w:rFonts w:ascii="Times New Roman" w:hAnsi="Times New Roman" w:cs="Times New Roman"/>
              <w:i/>
              <w:iCs/>
              <w:noProof/>
              <w:sz w:val="24"/>
              <w:szCs w:val="24"/>
            </w:rPr>
            <w:t xml:space="preserve">International Journal of Business and Management, </w:t>
          </w:r>
          <w:r w:rsidRPr="008B4632">
            <w:rPr>
              <w:rFonts w:ascii="Times New Roman" w:hAnsi="Times New Roman" w:cs="Times New Roman"/>
              <w:noProof/>
              <w:sz w:val="24"/>
              <w:szCs w:val="24"/>
            </w:rPr>
            <w:t>December, 3(12), p. 137.</w:t>
          </w:r>
        </w:p>
      </w:sdtContent>
    </w:sdt>
    <w:p w14:paraId="1D275848" w14:textId="7D844A2B" w:rsidR="00BB47AC" w:rsidRDefault="009A4130" w:rsidP="0073185E">
      <w:pPr>
        <w:spacing w:line="360" w:lineRule="auto"/>
        <w:jc w:val="both"/>
        <w:rPr>
          <w:rFonts w:ascii="Times New Roman" w:hAnsi="Times New Roman" w:cs="Times New Roman"/>
          <w:color w:val="1F2024"/>
          <w:sz w:val="24"/>
          <w:szCs w:val="24"/>
          <w:shd w:val="clear" w:color="auto" w:fill="FFFFFF"/>
        </w:rPr>
      </w:pPr>
      <w:proofErr w:type="spellStart"/>
      <w:r w:rsidRPr="008B4632">
        <w:rPr>
          <w:rFonts w:ascii="Times New Roman" w:hAnsi="Times New Roman" w:cs="Times New Roman"/>
          <w:color w:val="1F2024"/>
          <w:sz w:val="24"/>
          <w:szCs w:val="24"/>
          <w:shd w:val="clear" w:color="auto" w:fill="FFFFFF"/>
        </w:rPr>
        <w:t>Svensson</w:t>
      </w:r>
      <w:proofErr w:type="spellEnd"/>
      <w:r w:rsidRPr="008B4632">
        <w:rPr>
          <w:rFonts w:ascii="Times New Roman" w:hAnsi="Times New Roman" w:cs="Times New Roman"/>
          <w:color w:val="1F2024"/>
          <w:sz w:val="24"/>
          <w:szCs w:val="24"/>
          <w:shd w:val="clear" w:color="auto" w:fill="FFFFFF"/>
        </w:rPr>
        <w:t xml:space="preserve">, G &amp; Wood, G., 2010. The serendipity of leadership effectiveness in management </w:t>
      </w:r>
      <w:r w:rsidRPr="00F17E66">
        <w:rPr>
          <w:rFonts w:ascii="Times New Roman" w:hAnsi="Times New Roman" w:cs="Times New Roman"/>
          <w:color w:val="1F2024"/>
          <w:sz w:val="24"/>
          <w:szCs w:val="24"/>
          <w:shd w:val="clear" w:color="auto" w:fill="FFFFFF"/>
        </w:rPr>
        <w:t>and business practices</w:t>
      </w:r>
      <w:r w:rsidR="008B4632" w:rsidRPr="00F17E66">
        <w:rPr>
          <w:rFonts w:ascii="Times New Roman" w:hAnsi="Times New Roman" w:cs="Times New Roman"/>
          <w:color w:val="1F2024"/>
          <w:sz w:val="24"/>
          <w:szCs w:val="24"/>
          <w:shd w:val="clear" w:color="auto" w:fill="FFFFFF"/>
        </w:rPr>
        <w:t>,</w:t>
      </w:r>
      <w:r w:rsidRPr="00F17E66">
        <w:rPr>
          <w:rFonts w:ascii="Times New Roman" w:hAnsi="Times New Roman" w:cs="Times New Roman"/>
          <w:color w:val="1F2024"/>
          <w:sz w:val="24"/>
          <w:szCs w:val="24"/>
          <w:shd w:val="clear" w:color="auto" w:fill="FFFFFF"/>
        </w:rPr>
        <w:t> </w:t>
      </w:r>
      <w:r w:rsidRPr="00F17E66">
        <w:rPr>
          <w:rStyle w:val="Emphasis"/>
          <w:rFonts w:ascii="Times New Roman" w:hAnsi="Times New Roman" w:cs="Times New Roman"/>
          <w:color w:val="1F2024"/>
          <w:sz w:val="24"/>
          <w:szCs w:val="24"/>
          <w:shd w:val="clear" w:color="auto" w:fill="FFFFFF"/>
        </w:rPr>
        <w:t>Management Decision</w:t>
      </w:r>
      <w:r w:rsidRPr="00F17E66">
        <w:rPr>
          <w:rFonts w:ascii="Times New Roman" w:hAnsi="Times New Roman" w:cs="Times New Roman"/>
          <w:color w:val="1F2024"/>
          <w:sz w:val="24"/>
          <w:szCs w:val="24"/>
          <w:shd w:val="clear" w:color="auto" w:fill="FFFFFF"/>
        </w:rPr>
        <w:t>, vol. 43, no. 7/8, pp. 1001-1009.</w:t>
      </w:r>
    </w:p>
    <w:p w14:paraId="6D4CDD03" w14:textId="77777777" w:rsidR="00401B55" w:rsidRDefault="008558D0" w:rsidP="00401B55">
      <w:pPr>
        <w:spacing w:line="360" w:lineRule="auto"/>
        <w:ind w:left="720" w:hanging="720"/>
        <w:rPr>
          <w:rFonts w:ascii="Times New Roman" w:hAnsi="Times New Roman" w:cs="Times New Roman"/>
          <w:i/>
          <w:iCs/>
          <w:noProof/>
          <w:sz w:val="24"/>
          <w:szCs w:val="24"/>
        </w:rPr>
      </w:pPr>
      <w:r w:rsidRPr="00745B9E">
        <w:rPr>
          <w:rFonts w:ascii="Times New Roman" w:hAnsi="Times New Roman" w:cs="Times New Roman"/>
          <w:noProof/>
          <w:sz w:val="24"/>
          <w:szCs w:val="24"/>
        </w:rPr>
        <w:t xml:space="preserve">Thanh, T. H. T., 2016. </w:t>
      </w:r>
      <w:r w:rsidRPr="00745B9E">
        <w:rPr>
          <w:rFonts w:ascii="Times New Roman" w:hAnsi="Times New Roman" w:cs="Times New Roman"/>
          <w:i/>
          <w:iCs/>
          <w:noProof/>
          <w:sz w:val="24"/>
          <w:szCs w:val="24"/>
        </w:rPr>
        <w:t>EMIRATES AIRLINE CASE STUDY REPORT: Brand Identity, Image,</w:t>
      </w:r>
      <w:r w:rsidR="00401B55">
        <w:rPr>
          <w:rFonts w:ascii="Times New Roman" w:hAnsi="Times New Roman" w:cs="Times New Roman"/>
          <w:i/>
          <w:iCs/>
          <w:noProof/>
          <w:sz w:val="24"/>
          <w:szCs w:val="24"/>
        </w:rPr>
        <w:t xml:space="preserve">  </w:t>
      </w:r>
    </w:p>
    <w:p w14:paraId="004B7D97" w14:textId="5F7A8489" w:rsidR="008558D0" w:rsidRDefault="008558D0" w:rsidP="00401B55">
      <w:pPr>
        <w:spacing w:line="360" w:lineRule="auto"/>
        <w:ind w:left="720" w:hanging="720"/>
        <w:rPr>
          <w:rFonts w:ascii="Times New Roman" w:hAnsi="Times New Roman" w:cs="Times New Roman"/>
          <w:noProof/>
          <w:sz w:val="24"/>
          <w:szCs w:val="24"/>
        </w:rPr>
      </w:pPr>
      <w:r w:rsidRPr="00745B9E">
        <w:rPr>
          <w:rFonts w:ascii="Times New Roman" w:hAnsi="Times New Roman" w:cs="Times New Roman"/>
          <w:i/>
          <w:iCs/>
          <w:noProof/>
          <w:sz w:val="24"/>
          <w:szCs w:val="24"/>
        </w:rPr>
        <w:t xml:space="preserve">and Personality, </w:t>
      </w:r>
      <w:r w:rsidRPr="00745B9E">
        <w:rPr>
          <w:rFonts w:ascii="Times New Roman" w:hAnsi="Times New Roman" w:cs="Times New Roman"/>
          <w:noProof/>
          <w:sz w:val="24"/>
          <w:szCs w:val="24"/>
        </w:rPr>
        <w:t>London: Academia.edu.</w:t>
      </w:r>
    </w:p>
    <w:p w14:paraId="7A3B73CD" w14:textId="0297B11F" w:rsidR="00044026" w:rsidRPr="000036B3" w:rsidRDefault="000036B3" w:rsidP="00044026">
      <w:pPr>
        <w:spacing w:line="360" w:lineRule="auto"/>
        <w:rPr>
          <w:rFonts w:ascii="Times New Roman" w:hAnsi="Times New Roman" w:cs="Times New Roman"/>
          <w:i/>
          <w:iCs/>
          <w:noProof/>
          <w:sz w:val="24"/>
          <w:szCs w:val="24"/>
        </w:rPr>
      </w:pPr>
      <w:r w:rsidRPr="000036B3">
        <w:rPr>
          <w:rFonts w:ascii="Times New Roman" w:hAnsi="Times New Roman" w:cs="Times New Roman"/>
          <w:sz w:val="24"/>
          <w:szCs w:val="24"/>
        </w:rPr>
        <w:t xml:space="preserve">Torres, C., &amp; </w:t>
      </w:r>
      <w:proofErr w:type="spellStart"/>
      <w:r w:rsidRPr="000036B3">
        <w:rPr>
          <w:rFonts w:ascii="Times New Roman" w:hAnsi="Times New Roman" w:cs="Times New Roman"/>
          <w:sz w:val="24"/>
          <w:szCs w:val="24"/>
        </w:rPr>
        <w:t>Bruxelles</w:t>
      </w:r>
      <w:proofErr w:type="spellEnd"/>
      <w:r w:rsidRPr="000036B3">
        <w:rPr>
          <w:rFonts w:ascii="Times New Roman" w:hAnsi="Times New Roman" w:cs="Times New Roman"/>
          <w:sz w:val="24"/>
          <w:szCs w:val="24"/>
        </w:rPr>
        <w:t>, M. (1992). Capitalizing on global diversity. HR Magazine, pp. 30-39.</w:t>
      </w:r>
    </w:p>
    <w:p w14:paraId="7512AD8C" w14:textId="77777777" w:rsidR="00401B55" w:rsidRPr="004F36D9" w:rsidRDefault="00F17E66" w:rsidP="00401B55">
      <w:pPr>
        <w:spacing w:line="360" w:lineRule="auto"/>
        <w:ind w:left="720" w:hanging="720"/>
        <w:rPr>
          <w:rFonts w:ascii="Times New Roman" w:hAnsi="Times New Roman" w:cs="Times New Roman"/>
          <w:noProof/>
          <w:sz w:val="24"/>
          <w:szCs w:val="24"/>
        </w:rPr>
      </w:pPr>
      <w:r w:rsidRPr="00F17E66">
        <w:rPr>
          <w:rFonts w:ascii="Times New Roman" w:hAnsi="Times New Roman" w:cs="Times New Roman"/>
          <w:noProof/>
          <w:sz w:val="24"/>
          <w:szCs w:val="24"/>
        </w:rPr>
        <w:t xml:space="preserve">The Emirates Group, 2021. </w:t>
      </w:r>
      <w:r w:rsidRPr="00F17E66">
        <w:rPr>
          <w:rFonts w:ascii="Times New Roman" w:hAnsi="Times New Roman" w:cs="Times New Roman"/>
          <w:i/>
          <w:iCs/>
          <w:noProof/>
          <w:sz w:val="24"/>
          <w:szCs w:val="24"/>
        </w:rPr>
        <w:t xml:space="preserve">The Emirates Group Annual Report | 2020-2021. </w:t>
      </w:r>
      <w:r>
        <w:rPr>
          <w:rFonts w:ascii="Times New Roman" w:hAnsi="Times New Roman" w:cs="Times New Roman"/>
          <w:noProof/>
          <w:sz w:val="24"/>
          <w:szCs w:val="24"/>
        </w:rPr>
        <w:t>(</w:t>
      </w:r>
      <w:r w:rsidRPr="00F17E66">
        <w:rPr>
          <w:rFonts w:ascii="Times New Roman" w:hAnsi="Times New Roman" w:cs="Times New Roman"/>
          <w:noProof/>
          <w:sz w:val="24"/>
          <w:szCs w:val="24"/>
        </w:rPr>
        <w:t>Onli</w:t>
      </w:r>
      <w:r w:rsidRPr="004F36D9">
        <w:rPr>
          <w:rFonts w:ascii="Times New Roman" w:hAnsi="Times New Roman" w:cs="Times New Roman"/>
          <w:noProof/>
          <w:sz w:val="24"/>
          <w:szCs w:val="24"/>
        </w:rPr>
        <w:t>ne)</w:t>
      </w:r>
    </w:p>
    <w:p w14:paraId="5293F785" w14:textId="687F85B6" w:rsidR="00401B55" w:rsidRPr="004F36D9" w:rsidRDefault="00F17E66" w:rsidP="00401B55">
      <w:pPr>
        <w:spacing w:line="360" w:lineRule="auto"/>
        <w:ind w:left="720" w:hanging="720"/>
        <w:rPr>
          <w:rFonts w:ascii="Times New Roman" w:hAnsi="Times New Roman" w:cs="Times New Roman"/>
          <w:noProof/>
          <w:sz w:val="24"/>
          <w:szCs w:val="24"/>
        </w:rPr>
      </w:pPr>
      <w:r w:rsidRPr="004F36D9">
        <w:rPr>
          <w:rFonts w:ascii="Times New Roman" w:hAnsi="Times New Roman" w:cs="Times New Roman"/>
          <w:noProof/>
          <w:sz w:val="24"/>
          <w:szCs w:val="24"/>
        </w:rPr>
        <w:t xml:space="preserve">Available at: </w:t>
      </w:r>
      <w:hyperlink r:id="rId11" w:history="1">
        <w:r w:rsidR="00401B55" w:rsidRPr="004F36D9">
          <w:rPr>
            <w:rStyle w:val="Hyperlink"/>
            <w:rFonts w:ascii="Times New Roman" w:hAnsi="Times New Roman" w:cs="Times New Roman"/>
            <w:noProof/>
            <w:color w:val="auto"/>
            <w:sz w:val="24"/>
            <w:szCs w:val="24"/>
            <w:u w:val="none"/>
          </w:rPr>
          <w:t>https://cdn.ek.aero/downloads/ek/pdfs/report/annual_report_2021.pdf</w:t>
        </w:r>
      </w:hyperlink>
    </w:p>
    <w:p w14:paraId="5E8280D4" w14:textId="48968C5F" w:rsidR="00F17E66" w:rsidRPr="008558D0" w:rsidRDefault="00F17E66" w:rsidP="00401B55">
      <w:pPr>
        <w:spacing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noProof/>
          <w:sz w:val="24"/>
          <w:szCs w:val="24"/>
        </w:rPr>
        <w:t>(</w:t>
      </w:r>
      <w:r w:rsidRPr="00F17E66">
        <w:rPr>
          <w:rFonts w:ascii="Times New Roman" w:hAnsi="Times New Roman" w:cs="Times New Roman"/>
          <w:noProof/>
          <w:sz w:val="24"/>
          <w:szCs w:val="24"/>
        </w:rPr>
        <w:t>Accessed 15 08 2022</w:t>
      </w:r>
      <w:r>
        <w:rPr>
          <w:rFonts w:ascii="Times New Roman" w:hAnsi="Times New Roman" w:cs="Times New Roman"/>
          <w:noProof/>
          <w:sz w:val="24"/>
          <w:szCs w:val="24"/>
        </w:rPr>
        <w:t>)</w:t>
      </w:r>
      <w:r w:rsidRPr="00F17E66">
        <w:rPr>
          <w:rFonts w:ascii="Times New Roman" w:hAnsi="Times New Roman" w:cs="Times New Roman"/>
          <w:noProof/>
          <w:sz w:val="24"/>
          <w:szCs w:val="24"/>
        </w:rPr>
        <w:t>.</w:t>
      </w:r>
    </w:p>
    <w:p w14:paraId="09C0DAE0" w14:textId="5ED8A447" w:rsidR="00BB47AC" w:rsidRPr="00F17E66" w:rsidRDefault="00BB47AC" w:rsidP="00BB47AC">
      <w:pPr>
        <w:spacing w:line="360" w:lineRule="auto"/>
        <w:jc w:val="both"/>
        <w:rPr>
          <w:rFonts w:ascii="Times New Roman" w:hAnsi="Times New Roman" w:cs="Times New Roman"/>
          <w:b/>
          <w:bCs/>
          <w:sz w:val="24"/>
          <w:szCs w:val="24"/>
        </w:rPr>
      </w:pPr>
    </w:p>
    <w:p w14:paraId="382325F0" w14:textId="3773427A" w:rsidR="00F17E66" w:rsidRDefault="00F17E66" w:rsidP="00BB47AC">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536311749"/>
        <w:docPartObj>
          <w:docPartGallery w:val="Bibliographies"/>
          <w:docPartUnique/>
        </w:docPartObj>
      </w:sdtPr>
      <w:sdtEndPr/>
      <w:sdtContent>
        <w:p w14:paraId="78F0A531" w14:textId="628FA1EF" w:rsidR="00F17E66" w:rsidRDefault="00F17E66" w:rsidP="00F17E66">
          <w:pPr>
            <w:pStyle w:val="Heading1"/>
          </w:pPr>
        </w:p>
        <w:p w14:paraId="42FE428F" w14:textId="4F953FAC" w:rsidR="00F17E66" w:rsidRDefault="005C05C1" w:rsidP="00F17E66"/>
      </w:sdtContent>
    </w:sdt>
    <w:p w14:paraId="5BCA1770" w14:textId="77777777" w:rsidR="00F17E66" w:rsidRPr="00751B52" w:rsidRDefault="00F17E66" w:rsidP="00BB47AC">
      <w:pPr>
        <w:spacing w:line="360" w:lineRule="auto"/>
        <w:jc w:val="both"/>
        <w:rPr>
          <w:rFonts w:ascii="Times New Roman" w:hAnsi="Times New Roman" w:cs="Times New Roman"/>
          <w:b/>
          <w:bCs/>
          <w:sz w:val="24"/>
          <w:szCs w:val="24"/>
        </w:rPr>
      </w:pPr>
    </w:p>
    <w:sectPr w:rsidR="00F17E66" w:rsidRPr="00751B52" w:rsidSect="0049113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29214" w14:textId="77777777" w:rsidR="005C05C1" w:rsidRDefault="005C05C1" w:rsidP="00F06CA2">
      <w:pPr>
        <w:spacing w:after="0" w:line="240" w:lineRule="auto"/>
      </w:pPr>
      <w:r>
        <w:separator/>
      </w:r>
    </w:p>
  </w:endnote>
  <w:endnote w:type="continuationSeparator" w:id="0">
    <w:p w14:paraId="4DF3D2DF" w14:textId="77777777" w:rsidR="005C05C1" w:rsidRDefault="005C05C1" w:rsidP="00F06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09A98" w14:textId="77777777" w:rsidR="00F06CA2" w:rsidRDefault="00F06C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659009"/>
      <w:docPartObj>
        <w:docPartGallery w:val="Page Numbers (Bottom of Page)"/>
        <w:docPartUnique/>
      </w:docPartObj>
    </w:sdtPr>
    <w:sdtEndPr>
      <w:rPr>
        <w:noProof/>
      </w:rPr>
    </w:sdtEndPr>
    <w:sdtContent>
      <w:p w14:paraId="2096405A" w14:textId="615E701C" w:rsidR="00F06CA2" w:rsidRDefault="00F06C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2E36D3" w14:textId="77777777" w:rsidR="00F06CA2" w:rsidRDefault="00F06C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47AB2" w14:textId="77777777" w:rsidR="00F06CA2" w:rsidRDefault="00F06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2261C4" w14:textId="77777777" w:rsidR="005C05C1" w:rsidRDefault="005C05C1" w:rsidP="00F06CA2">
      <w:pPr>
        <w:spacing w:after="0" w:line="240" w:lineRule="auto"/>
      </w:pPr>
      <w:r>
        <w:separator/>
      </w:r>
    </w:p>
  </w:footnote>
  <w:footnote w:type="continuationSeparator" w:id="0">
    <w:p w14:paraId="457830A1" w14:textId="77777777" w:rsidR="005C05C1" w:rsidRDefault="005C05C1" w:rsidP="00F06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FBF41" w14:textId="77777777" w:rsidR="00F06CA2" w:rsidRDefault="00F06C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2492D" w14:textId="77777777" w:rsidR="00F06CA2" w:rsidRDefault="00F06C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EF4ED" w14:textId="77777777" w:rsidR="00F06CA2" w:rsidRDefault="00F06C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0465E7"/>
    <w:multiLevelType w:val="hybridMultilevel"/>
    <w:tmpl w:val="C13CC4A0"/>
    <w:lvl w:ilvl="0" w:tplc="BAB6523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BA5100D"/>
    <w:multiLevelType w:val="hybridMultilevel"/>
    <w:tmpl w:val="47E4429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3EB"/>
    <w:rsid w:val="00003323"/>
    <w:rsid w:val="000036B3"/>
    <w:rsid w:val="00003712"/>
    <w:rsid w:val="00004800"/>
    <w:rsid w:val="00006437"/>
    <w:rsid w:val="00011EEC"/>
    <w:rsid w:val="00017F10"/>
    <w:rsid w:val="000266B3"/>
    <w:rsid w:val="00033F0F"/>
    <w:rsid w:val="00044026"/>
    <w:rsid w:val="0004589E"/>
    <w:rsid w:val="00053CB2"/>
    <w:rsid w:val="00083A99"/>
    <w:rsid w:val="00085045"/>
    <w:rsid w:val="0009278B"/>
    <w:rsid w:val="000A5A2B"/>
    <w:rsid w:val="000A6994"/>
    <w:rsid w:val="000B2190"/>
    <w:rsid w:val="000B614C"/>
    <w:rsid w:val="000C2829"/>
    <w:rsid w:val="000C6B61"/>
    <w:rsid w:val="000F39AA"/>
    <w:rsid w:val="000F6C20"/>
    <w:rsid w:val="000F6DB9"/>
    <w:rsid w:val="0010731F"/>
    <w:rsid w:val="00110077"/>
    <w:rsid w:val="00111C5C"/>
    <w:rsid w:val="00111DEC"/>
    <w:rsid w:val="00121D4F"/>
    <w:rsid w:val="00137606"/>
    <w:rsid w:val="001401F7"/>
    <w:rsid w:val="00142B0E"/>
    <w:rsid w:val="00144C7D"/>
    <w:rsid w:val="0014561E"/>
    <w:rsid w:val="00150681"/>
    <w:rsid w:val="00176ABA"/>
    <w:rsid w:val="00184B3A"/>
    <w:rsid w:val="00186539"/>
    <w:rsid w:val="00193A51"/>
    <w:rsid w:val="001A5F35"/>
    <w:rsid w:val="001B5B57"/>
    <w:rsid w:val="001B6788"/>
    <w:rsid w:val="001B6E58"/>
    <w:rsid w:val="001C0EBB"/>
    <w:rsid w:val="001C2963"/>
    <w:rsid w:val="001C501B"/>
    <w:rsid w:val="001D293E"/>
    <w:rsid w:val="001E52AF"/>
    <w:rsid w:val="001F3235"/>
    <w:rsid w:val="00201C26"/>
    <w:rsid w:val="00216875"/>
    <w:rsid w:val="002250E6"/>
    <w:rsid w:val="0022631A"/>
    <w:rsid w:val="00226AED"/>
    <w:rsid w:val="00226B5E"/>
    <w:rsid w:val="00231E75"/>
    <w:rsid w:val="00245B0C"/>
    <w:rsid w:val="00262568"/>
    <w:rsid w:val="00262648"/>
    <w:rsid w:val="002706C8"/>
    <w:rsid w:val="00286451"/>
    <w:rsid w:val="00287ACB"/>
    <w:rsid w:val="00293040"/>
    <w:rsid w:val="002967B5"/>
    <w:rsid w:val="002B2824"/>
    <w:rsid w:val="002B5953"/>
    <w:rsid w:val="002C5A9C"/>
    <w:rsid w:val="002C6D5A"/>
    <w:rsid w:val="002C7671"/>
    <w:rsid w:val="002C7C6A"/>
    <w:rsid w:val="002E0714"/>
    <w:rsid w:val="002E5CCD"/>
    <w:rsid w:val="002E6410"/>
    <w:rsid w:val="0030548C"/>
    <w:rsid w:val="00307F0F"/>
    <w:rsid w:val="00317B8C"/>
    <w:rsid w:val="00321857"/>
    <w:rsid w:val="0032342F"/>
    <w:rsid w:val="003256C9"/>
    <w:rsid w:val="00327F17"/>
    <w:rsid w:val="00332E94"/>
    <w:rsid w:val="00345E3A"/>
    <w:rsid w:val="0035134A"/>
    <w:rsid w:val="00351641"/>
    <w:rsid w:val="003551BB"/>
    <w:rsid w:val="00357742"/>
    <w:rsid w:val="00361E9A"/>
    <w:rsid w:val="00373A9B"/>
    <w:rsid w:val="00380E4E"/>
    <w:rsid w:val="003878C7"/>
    <w:rsid w:val="00387F50"/>
    <w:rsid w:val="003914D7"/>
    <w:rsid w:val="00391D31"/>
    <w:rsid w:val="003974D3"/>
    <w:rsid w:val="003B679E"/>
    <w:rsid w:val="003B69A9"/>
    <w:rsid w:val="003C28A9"/>
    <w:rsid w:val="003D131E"/>
    <w:rsid w:val="003F17AB"/>
    <w:rsid w:val="003F2BB4"/>
    <w:rsid w:val="003F6AD2"/>
    <w:rsid w:val="003F7893"/>
    <w:rsid w:val="003F7C26"/>
    <w:rsid w:val="004018AD"/>
    <w:rsid w:val="00401B55"/>
    <w:rsid w:val="00420AFB"/>
    <w:rsid w:val="004246A1"/>
    <w:rsid w:val="0043294E"/>
    <w:rsid w:val="00432EC7"/>
    <w:rsid w:val="004407F5"/>
    <w:rsid w:val="00480729"/>
    <w:rsid w:val="00485BD0"/>
    <w:rsid w:val="00490BAB"/>
    <w:rsid w:val="00491138"/>
    <w:rsid w:val="00492E4D"/>
    <w:rsid w:val="004A1A87"/>
    <w:rsid w:val="004A3258"/>
    <w:rsid w:val="004B4069"/>
    <w:rsid w:val="004C1A93"/>
    <w:rsid w:val="004D700B"/>
    <w:rsid w:val="004E084A"/>
    <w:rsid w:val="004F36D9"/>
    <w:rsid w:val="00523DF2"/>
    <w:rsid w:val="00544F5B"/>
    <w:rsid w:val="00545181"/>
    <w:rsid w:val="00545AD2"/>
    <w:rsid w:val="00561EB9"/>
    <w:rsid w:val="005852C3"/>
    <w:rsid w:val="00591966"/>
    <w:rsid w:val="005A4DE5"/>
    <w:rsid w:val="005B03EB"/>
    <w:rsid w:val="005B4FCA"/>
    <w:rsid w:val="005C05C1"/>
    <w:rsid w:val="005C7A1F"/>
    <w:rsid w:val="005D394A"/>
    <w:rsid w:val="005D7A48"/>
    <w:rsid w:val="005E0262"/>
    <w:rsid w:val="00624E53"/>
    <w:rsid w:val="00631927"/>
    <w:rsid w:val="0064406D"/>
    <w:rsid w:val="0066298A"/>
    <w:rsid w:val="00667F26"/>
    <w:rsid w:val="006826CD"/>
    <w:rsid w:val="0068604B"/>
    <w:rsid w:val="00686619"/>
    <w:rsid w:val="00687EE1"/>
    <w:rsid w:val="00692786"/>
    <w:rsid w:val="0069738A"/>
    <w:rsid w:val="006B7A77"/>
    <w:rsid w:val="006C26FE"/>
    <w:rsid w:val="006C7DA7"/>
    <w:rsid w:val="006D2576"/>
    <w:rsid w:val="006D6400"/>
    <w:rsid w:val="006D7A57"/>
    <w:rsid w:val="006E6EDB"/>
    <w:rsid w:val="006F1939"/>
    <w:rsid w:val="00702666"/>
    <w:rsid w:val="00707C7A"/>
    <w:rsid w:val="00725175"/>
    <w:rsid w:val="00725AA7"/>
    <w:rsid w:val="00727F20"/>
    <w:rsid w:val="0073185E"/>
    <w:rsid w:val="00740E9F"/>
    <w:rsid w:val="007477F1"/>
    <w:rsid w:val="00751B52"/>
    <w:rsid w:val="00763042"/>
    <w:rsid w:val="00786DDC"/>
    <w:rsid w:val="007B7FE1"/>
    <w:rsid w:val="007D1246"/>
    <w:rsid w:val="007D3E16"/>
    <w:rsid w:val="007E36D8"/>
    <w:rsid w:val="007F67B6"/>
    <w:rsid w:val="00807AD2"/>
    <w:rsid w:val="00812703"/>
    <w:rsid w:val="008168BB"/>
    <w:rsid w:val="00823877"/>
    <w:rsid w:val="00836287"/>
    <w:rsid w:val="00854ECE"/>
    <w:rsid w:val="008558D0"/>
    <w:rsid w:val="00862998"/>
    <w:rsid w:val="008658CB"/>
    <w:rsid w:val="00874B56"/>
    <w:rsid w:val="008802C0"/>
    <w:rsid w:val="008A019F"/>
    <w:rsid w:val="008A2F04"/>
    <w:rsid w:val="008B4632"/>
    <w:rsid w:val="008E3673"/>
    <w:rsid w:val="008E6622"/>
    <w:rsid w:val="009026BF"/>
    <w:rsid w:val="00914865"/>
    <w:rsid w:val="009206F6"/>
    <w:rsid w:val="00926C53"/>
    <w:rsid w:val="00932CE3"/>
    <w:rsid w:val="00945255"/>
    <w:rsid w:val="0095099F"/>
    <w:rsid w:val="009553BC"/>
    <w:rsid w:val="0096349B"/>
    <w:rsid w:val="0097635D"/>
    <w:rsid w:val="009937AC"/>
    <w:rsid w:val="009954D0"/>
    <w:rsid w:val="009A047B"/>
    <w:rsid w:val="009A4130"/>
    <w:rsid w:val="009A4E4A"/>
    <w:rsid w:val="009A4F39"/>
    <w:rsid w:val="009A58EA"/>
    <w:rsid w:val="009A768F"/>
    <w:rsid w:val="009B3C24"/>
    <w:rsid w:val="009B7906"/>
    <w:rsid w:val="009C7314"/>
    <w:rsid w:val="009C768F"/>
    <w:rsid w:val="009D33DC"/>
    <w:rsid w:val="009E1CEB"/>
    <w:rsid w:val="009F3DEB"/>
    <w:rsid w:val="009F5795"/>
    <w:rsid w:val="00A17814"/>
    <w:rsid w:val="00A3013C"/>
    <w:rsid w:val="00A36B5F"/>
    <w:rsid w:val="00A377BC"/>
    <w:rsid w:val="00A432AC"/>
    <w:rsid w:val="00A454C3"/>
    <w:rsid w:val="00A5074E"/>
    <w:rsid w:val="00A5556E"/>
    <w:rsid w:val="00A55C05"/>
    <w:rsid w:val="00A637B2"/>
    <w:rsid w:val="00A71338"/>
    <w:rsid w:val="00A72EE5"/>
    <w:rsid w:val="00A7620E"/>
    <w:rsid w:val="00A777BD"/>
    <w:rsid w:val="00A86FAE"/>
    <w:rsid w:val="00AB30A2"/>
    <w:rsid w:val="00AC773A"/>
    <w:rsid w:val="00AD222E"/>
    <w:rsid w:val="00AE5275"/>
    <w:rsid w:val="00AF7510"/>
    <w:rsid w:val="00B02A45"/>
    <w:rsid w:val="00B02C7E"/>
    <w:rsid w:val="00B05618"/>
    <w:rsid w:val="00B11851"/>
    <w:rsid w:val="00B1372D"/>
    <w:rsid w:val="00B21E07"/>
    <w:rsid w:val="00B22286"/>
    <w:rsid w:val="00B2560D"/>
    <w:rsid w:val="00B32F78"/>
    <w:rsid w:val="00B3603F"/>
    <w:rsid w:val="00B41717"/>
    <w:rsid w:val="00B444B1"/>
    <w:rsid w:val="00B447AF"/>
    <w:rsid w:val="00B44A92"/>
    <w:rsid w:val="00B6155F"/>
    <w:rsid w:val="00B67C0F"/>
    <w:rsid w:val="00B70D37"/>
    <w:rsid w:val="00B73CAC"/>
    <w:rsid w:val="00B833D5"/>
    <w:rsid w:val="00B84E4C"/>
    <w:rsid w:val="00B877B6"/>
    <w:rsid w:val="00B97238"/>
    <w:rsid w:val="00BB47AC"/>
    <w:rsid w:val="00BB4A4D"/>
    <w:rsid w:val="00BB6480"/>
    <w:rsid w:val="00BC7D53"/>
    <w:rsid w:val="00BD17F7"/>
    <w:rsid w:val="00BD4391"/>
    <w:rsid w:val="00BF0FCA"/>
    <w:rsid w:val="00BF25D2"/>
    <w:rsid w:val="00C03392"/>
    <w:rsid w:val="00C04320"/>
    <w:rsid w:val="00C12C23"/>
    <w:rsid w:val="00C32BB4"/>
    <w:rsid w:val="00C366CB"/>
    <w:rsid w:val="00C4270B"/>
    <w:rsid w:val="00C45582"/>
    <w:rsid w:val="00C464CC"/>
    <w:rsid w:val="00C60268"/>
    <w:rsid w:val="00C6704E"/>
    <w:rsid w:val="00C701FC"/>
    <w:rsid w:val="00C714B8"/>
    <w:rsid w:val="00C80BD9"/>
    <w:rsid w:val="00C83963"/>
    <w:rsid w:val="00CB09C1"/>
    <w:rsid w:val="00CC255C"/>
    <w:rsid w:val="00CD02C3"/>
    <w:rsid w:val="00CD1F0E"/>
    <w:rsid w:val="00D10ED2"/>
    <w:rsid w:val="00D126F7"/>
    <w:rsid w:val="00D16857"/>
    <w:rsid w:val="00D279AE"/>
    <w:rsid w:val="00D3274F"/>
    <w:rsid w:val="00D3387F"/>
    <w:rsid w:val="00D51CAC"/>
    <w:rsid w:val="00D5749B"/>
    <w:rsid w:val="00D65E4C"/>
    <w:rsid w:val="00D74250"/>
    <w:rsid w:val="00D94CBF"/>
    <w:rsid w:val="00D97DB5"/>
    <w:rsid w:val="00DB230B"/>
    <w:rsid w:val="00DB5D99"/>
    <w:rsid w:val="00DB5F84"/>
    <w:rsid w:val="00DD3ABB"/>
    <w:rsid w:val="00DE5784"/>
    <w:rsid w:val="00DF419F"/>
    <w:rsid w:val="00DF7492"/>
    <w:rsid w:val="00E13D35"/>
    <w:rsid w:val="00E20AC6"/>
    <w:rsid w:val="00E22F64"/>
    <w:rsid w:val="00E44B30"/>
    <w:rsid w:val="00E50DE4"/>
    <w:rsid w:val="00E60B86"/>
    <w:rsid w:val="00E643B3"/>
    <w:rsid w:val="00E651BD"/>
    <w:rsid w:val="00E7046E"/>
    <w:rsid w:val="00E83CD3"/>
    <w:rsid w:val="00E87220"/>
    <w:rsid w:val="00E91C38"/>
    <w:rsid w:val="00EA2096"/>
    <w:rsid w:val="00EA74C4"/>
    <w:rsid w:val="00EB5A66"/>
    <w:rsid w:val="00EC1703"/>
    <w:rsid w:val="00ED49F4"/>
    <w:rsid w:val="00ED667E"/>
    <w:rsid w:val="00ED78EF"/>
    <w:rsid w:val="00EE7694"/>
    <w:rsid w:val="00F06CA2"/>
    <w:rsid w:val="00F07383"/>
    <w:rsid w:val="00F17E66"/>
    <w:rsid w:val="00F21F4F"/>
    <w:rsid w:val="00F37252"/>
    <w:rsid w:val="00F403D2"/>
    <w:rsid w:val="00F41812"/>
    <w:rsid w:val="00F435B9"/>
    <w:rsid w:val="00F61156"/>
    <w:rsid w:val="00F83EE3"/>
    <w:rsid w:val="00FB3D78"/>
    <w:rsid w:val="00FC4428"/>
    <w:rsid w:val="00FD380B"/>
    <w:rsid w:val="00FE35A6"/>
    <w:rsid w:val="00FF6772"/>
    <w:rsid w:val="00FF7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B2294"/>
  <w15:chartTrackingRefBased/>
  <w15:docId w15:val="{8FF3BF54-3E43-468E-A4FD-C0BB3000A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6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7B5"/>
    <w:pPr>
      <w:ind w:left="720"/>
      <w:contextualSpacing/>
    </w:pPr>
  </w:style>
  <w:style w:type="character" w:styleId="Hyperlink">
    <w:name w:val="Hyperlink"/>
    <w:basedOn w:val="DefaultParagraphFont"/>
    <w:uiPriority w:val="99"/>
    <w:unhideWhenUsed/>
    <w:rsid w:val="00ED667E"/>
    <w:rPr>
      <w:color w:val="0563C1" w:themeColor="hyperlink"/>
      <w:u w:val="single"/>
    </w:rPr>
  </w:style>
  <w:style w:type="character" w:customStyle="1" w:styleId="Heading1Char">
    <w:name w:val="Heading 1 Char"/>
    <w:basedOn w:val="DefaultParagraphFont"/>
    <w:link w:val="Heading1"/>
    <w:uiPriority w:val="9"/>
    <w:rsid w:val="00ED66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67E"/>
    <w:pPr>
      <w:outlineLvl w:val="9"/>
    </w:pPr>
    <w:rPr>
      <w:lang w:val="en-US"/>
    </w:rPr>
  </w:style>
  <w:style w:type="paragraph" w:styleId="TOC1">
    <w:name w:val="toc 1"/>
    <w:basedOn w:val="Normal"/>
    <w:next w:val="Normal"/>
    <w:autoRedefine/>
    <w:uiPriority w:val="39"/>
    <w:unhideWhenUsed/>
    <w:rsid w:val="005D394A"/>
    <w:pPr>
      <w:tabs>
        <w:tab w:val="right" w:leader="dot" w:pos="9016"/>
      </w:tabs>
      <w:spacing w:after="100"/>
    </w:pPr>
    <w:rPr>
      <w:rFonts w:ascii="Arial" w:hAnsi="Arial" w:cs="Arial"/>
      <w:noProof/>
      <w:sz w:val="24"/>
      <w:szCs w:val="24"/>
    </w:rPr>
  </w:style>
  <w:style w:type="paragraph" w:styleId="Bibliography">
    <w:name w:val="Bibliography"/>
    <w:basedOn w:val="Normal"/>
    <w:next w:val="Normal"/>
    <w:uiPriority w:val="37"/>
    <w:unhideWhenUsed/>
    <w:rsid w:val="00523DF2"/>
  </w:style>
  <w:style w:type="paragraph" w:styleId="Header">
    <w:name w:val="header"/>
    <w:basedOn w:val="Normal"/>
    <w:link w:val="HeaderChar"/>
    <w:uiPriority w:val="99"/>
    <w:unhideWhenUsed/>
    <w:rsid w:val="00F06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CA2"/>
  </w:style>
  <w:style w:type="paragraph" w:styleId="Footer">
    <w:name w:val="footer"/>
    <w:basedOn w:val="Normal"/>
    <w:link w:val="FooterChar"/>
    <w:uiPriority w:val="99"/>
    <w:unhideWhenUsed/>
    <w:rsid w:val="00F06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CA2"/>
  </w:style>
  <w:style w:type="paragraph" w:styleId="NoSpacing">
    <w:name w:val="No Spacing"/>
    <w:link w:val="NoSpacingChar"/>
    <w:uiPriority w:val="1"/>
    <w:qFormat/>
    <w:rsid w:val="00DB5D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5D99"/>
    <w:rPr>
      <w:rFonts w:eastAsiaTheme="minorEastAsia"/>
      <w:lang w:val="en-US"/>
    </w:rPr>
  </w:style>
  <w:style w:type="character" w:styleId="Strong">
    <w:name w:val="Strong"/>
    <w:basedOn w:val="DefaultParagraphFont"/>
    <w:uiPriority w:val="22"/>
    <w:qFormat/>
    <w:rsid w:val="002E5CCD"/>
    <w:rPr>
      <w:b/>
      <w:bCs/>
    </w:rPr>
  </w:style>
  <w:style w:type="character" w:styleId="Emphasis">
    <w:name w:val="Emphasis"/>
    <w:basedOn w:val="DefaultParagraphFont"/>
    <w:uiPriority w:val="20"/>
    <w:qFormat/>
    <w:rsid w:val="008802C0"/>
    <w:rPr>
      <w:i/>
      <w:iCs/>
    </w:rPr>
  </w:style>
  <w:style w:type="character" w:styleId="UnresolvedMention">
    <w:name w:val="Unresolved Mention"/>
    <w:basedOn w:val="DefaultParagraphFont"/>
    <w:uiPriority w:val="99"/>
    <w:semiHidden/>
    <w:unhideWhenUsed/>
    <w:rsid w:val="00401B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862">
      <w:bodyDiv w:val="1"/>
      <w:marLeft w:val="0"/>
      <w:marRight w:val="0"/>
      <w:marTop w:val="0"/>
      <w:marBottom w:val="0"/>
      <w:divBdr>
        <w:top w:val="none" w:sz="0" w:space="0" w:color="auto"/>
        <w:left w:val="none" w:sz="0" w:space="0" w:color="auto"/>
        <w:bottom w:val="none" w:sz="0" w:space="0" w:color="auto"/>
        <w:right w:val="none" w:sz="0" w:space="0" w:color="auto"/>
      </w:divBdr>
      <w:divsChild>
        <w:div w:id="517892482">
          <w:marLeft w:val="0"/>
          <w:marRight w:val="0"/>
          <w:marTop w:val="0"/>
          <w:marBottom w:val="0"/>
          <w:divBdr>
            <w:top w:val="none" w:sz="0" w:space="0" w:color="auto"/>
            <w:left w:val="none" w:sz="0" w:space="0" w:color="auto"/>
            <w:bottom w:val="none" w:sz="0" w:space="0" w:color="auto"/>
            <w:right w:val="none" w:sz="0" w:space="0" w:color="auto"/>
          </w:divBdr>
        </w:div>
        <w:div w:id="1333026911">
          <w:marLeft w:val="0"/>
          <w:marRight w:val="0"/>
          <w:marTop w:val="0"/>
          <w:marBottom w:val="0"/>
          <w:divBdr>
            <w:top w:val="none" w:sz="0" w:space="0" w:color="auto"/>
            <w:left w:val="none" w:sz="0" w:space="0" w:color="auto"/>
            <w:bottom w:val="none" w:sz="0" w:space="0" w:color="auto"/>
            <w:right w:val="none" w:sz="0" w:space="0" w:color="auto"/>
          </w:divBdr>
        </w:div>
        <w:div w:id="967198488">
          <w:marLeft w:val="0"/>
          <w:marRight w:val="0"/>
          <w:marTop w:val="0"/>
          <w:marBottom w:val="0"/>
          <w:divBdr>
            <w:top w:val="none" w:sz="0" w:space="0" w:color="auto"/>
            <w:left w:val="none" w:sz="0" w:space="0" w:color="auto"/>
            <w:bottom w:val="none" w:sz="0" w:space="0" w:color="auto"/>
            <w:right w:val="none" w:sz="0" w:space="0" w:color="auto"/>
          </w:divBdr>
        </w:div>
      </w:divsChild>
    </w:div>
    <w:div w:id="159857873">
      <w:bodyDiv w:val="1"/>
      <w:marLeft w:val="0"/>
      <w:marRight w:val="0"/>
      <w:marTop w:val="0"/>
      <w:marBottom w:val="0"/>
      <w:divBdr>
        <w:top w:val="none" w:sz="0" w:space="0" w:color="auto"/>
        <w:left w:val="none" w:sz="0" w:space="0" w:color="auto"/>
        <w:bottom w:val="none" w:sz="0" w:space="0" w:color="auto"/>
        <w:right w:val="none" w:sz="0" w:space="0" w:color="auto"/>
      </w:divBdr>
    </w:div>
    <w:div w:id="587083022">
      <w:bodyDiv w:val="1"/>
      <w:marLeft w:val="0"/>
      <w:marRight w:val="0"/>
      <w:marTop w:val="0"/>
      <w:marBottom w:val="0"/>
      <w:divBdr>
        <w:top w:val="none" w:sz="0" w:space="0" w:color="auto"/>
        <w:left w:val="none" w:sz="0" w:space="0" w:color="auto"/>
        <w:bottom w:val="none" w:sz="0" w:space="0" w:color="auto"/>
        <w:right w:val="none" w:sz="0" w:space="0" w:color="auto"/>
      </w:divBdr>
    </w:div>
    <w:div w:id="793451644">
      <w:bodyDiv w:val="1"/>
      <w:marLeft w:val="0"/>
      <w:marRight w:val="0"/>
      <w:marTop w:val="0"/>
      <w:marBottom w:val="0"/>
      <w:divBdr>
        <w:top w:val="none" w:sz="0" w:space="0" w:color="auto"/>
        <w:left w:val="none" w:sz="0" w:space="0" w:color="auto"/>
        <w:bottom w:val="none" w:sz="0" w:space="0" w:color="auto"/>
        <w:right w:val="none" w:sz="0" w:space="0" w:color="auto"/>
      </w:divBdr>
    </w:div>
    <w:div w:id="852107647">
      <w:bodyDiv w:val="1"/>
      <w:marLeft w:val="0"/>
      <w:marRight w:val="0"/>
      <w:marTop w:val="0"/>
      <w:marBottom w:val="0"/>
      <w:divBdr>
        <w:top w:val="none" w:sz="0" w:space="0" w:color="auto"/>
        <w:left w:val="none" w:sz="0" w:space="0" w:color="auto"/>
        <w:bottom w:val="none" w:sz="0" w:space="0" w:color="auto"/>
        <w:right w:val="none" w:sz="0" w:space="0" w:color="auto"/>
      </w:divBdr>
    </w:div>
    <w:div w:id="978728978">
      <w:bodyDiv w:val="1"/>
      <w:marLeft w:val="0"/>
      <w:marRight w:val="0"/>
      <w:marTop w:val="0"/>
      <w:marBottom w:val="0"/>
      <w:divBdr>
        <w:top w:val="none" w:sz="0" w:space="0" w:color="auto"/>
        <w:left w:val="none" w:sz="0" w:space="0" w:color="auto"/>
        <w:bottom w:val="none" w:sz="0" w:space="0" w:color="auto"/>
        <w:right w:val="none" w:sz="0" w:space="0" w:color="auto"/>
      </w:divBdr>
    </w:div>
    <w:div w:id="1081833135">
      <w:bodyDiv w:val="1"/>
      <w:marLeft w:val="0"/>
      <w:marRight w:val="0"/>
      <w:marTop w:val="0"/>
      <w:marBottom w:val="0"/>
      <w:divBdr>
        <w:top w:val="none" w:sz="0" w:space="0" w:color="auto"/>
        <w:left w:val="none" w:sz="0" w:space="0" w:color="auto"/>
        <w:bottom w:val="none" w:sz="0" w:space="0" w:color="auto"/>
        <w:right w:val="none" w:sz="0" w:space="0" w:color="auto"/>
      </w:divBdr>
    </w:div>
    <w:div w:id="1276643748">
      <w:bodyDiv w:val="1"/>
      <w:marLeft w:val="0"/>
      <w:marRight w:val="0"/>
      <w:marTop w:val="0"/>
      <w:marBottom w:val="0"/>
      <w:divBdr>
        <w:top w:val="none" w:sz="0" w:space="0" w:color="auto"/>
        <w:left w:val="none" w:sz="0" w:space="0" w:color="auto"/>
        <w:bottom w:val="none" w:sz="0" w:space="0" w:color="auto"/>
        <w:right w:val="none" w:sz="0" w:space="0" w:color="auto"/>
      </w:divBdr>
    </w:div>
    <w:div w:id="1286931675">
      <w:bodyDiv w:val="1"/>
      <w:marLeft w:val="0"/>
      <w:marRight w:val="0"/>
      <w:marTop w:val="0"/>
      <w:marBottom w:val="0"/>
      <w:divBdr>
        <w:top w:val="none" w:sz="0" w:space="0" w:color="auto"/>
        <w:left w:val="none" w:sz="0" w:space="0" w:color="auto"/>
        <w:bottom w:val="none" w:sz="0" w:space="0" w:color="auto"/>
        <w:right w:val="none" w:sz="0" w:space="0" w:color="auto"/>
      </w:divBdr>
    </w:div>
    <w:div w:id="1406605049">
      <w:bodyDiv w:val="1"/>
      <w:marLeft w:val="0"/>
      <w:marRight w:val="0"/>
      <w:marTop w:val="0"/>
      <w:marBottom w:val="0"/>
      <w:divBdr>
        <w:top w:val="none" w:sz="0" w:space="0" w:color="auto"/>
        <w:left w:val="none" w:sz="0" w:space="0" w:color="auto"/>
        <w:bottom w:val="none" w:sz="0" w:space="0" w:color="auto"/>
        <w:right w:val="none" w:sz="0" w:space="0" w:color="auto"/>
      </w:divBdr>
    </w:div>
    <w:div w:id="1413046204">
      <w:bodyDiv w:val="1"/>
      <w:marLeft w:val="0"/>
      <w:marRight w:val="0"/>
      <w:marTop w:val="0"/>
      <w:marBottom w:val="0"/>
      <w:divBdr>
        <w:top w:val="none" w:sz="0" w:space="0" w:color="auto"/>
        <w:left w:val="none" w:sz="0" w:space="0" w:color="auto"/>
        <w:bottom w:val="none" w:sz="0" w:space="0" w:color="auto"/>
        <w:right w:val="none" w:sz="0" w:space="0" w:color="auto"/>
      </w:divBdr>
      <w:divsChild>
        <w:div w:id="1981655">
          <w:marLeft w:val="0"/>
          <w:marRight w:val="0"/>
          <w:marTop w:val="0"/>
          <w:marBottom w:val="0"/>
          <w:divBdr>
            <w:top w:val="none" w:sz="0" w:space="0" w:color="auto"/>
            <w:left w:val="none" w:sz="0" w:space="0" w:color="auto"/>
            <w:bottom w:val="none" w:sz="0" w:space="0" w:color="auto"/>
            <w:right w:val="none" w:sz="0" w:space="0" w:color="auto"/>
          </w:divBdr>
          <w:divsChild>
            <w:div w:id="1022973558">
              <w:marLeft w:val="0"/>
              <w:marRight w:val="0"/>
              <w:marTop w:val="0"/>
              <w:marBottom w:val="0"/>
              <w:divBdr>
                <w:top w:val="none" w:sz="0" w:space="0" w:color="auto"/>
                <w:left w:val="none" w:sz="0" w:space="0" w:color="auto"/>
                <w:bottom w:val="none" w:sz="0" w:space="0" w:color="auto"/>
                <w:right w:val="none" w:sz="0" w:space="0" w:color="auto"/>
              </w:divBdr>
            </w:div>
            <w:div w:id="349182167">
              <w:marLeft w:val="0"/>
              <w:marRight w:val="0"/>
              <w:marTop w:val="0"/>
              <w:marBottom w:val="0"/>
              <w:divBdr>
                <w:top w:val="none" w:sz="0" w:space="0" w:color="auto"/>
                <w:left w:val="none" w:sz="0" w:space="0" w:color="auto"/>
                <w:bottom w:val="none" w:sz="0" w:space="0" w:color="auto"/>
                <w:right w:val="none" w:sz="0" w:space="0" w:color="auto"/>
              </w:divBdr>
            </w:div>
          </w:divsChild>
        </w:div>
        <w:div w:id="1752123407">
          <w:marLeft w:val="0"/>
          <w:marRight w:val="0"/>
          <w:marTop w:val="100"/>
          <w:marBottom w:val="0"/>
          <w:divBdr>
            <w:top w:val="none" w:sz="0" w:space="0" w:color="auto"/>
            <w:left w:val="none" w:sz="0" w:space="0" w:color="auto"/>
            <w:bottom w:val="none" w:sz="0" w:space="0" w:color="auto"/>
            <w:right w:val="none" w:sz="0" w:space="0" w:color="auto"/>
          </w:divBdr>
          <w:divsChild>
            <w:div w:id="1309433392">
              <w:marLeft w:val="0"/>
              <w:marRight w:val="0"/>
              <w:marTop w:val="0"/>
              <w:marBottom w:val="0"/>
              <w:divBdr>
                <w:top w:val="none" w:sz="0" w:space="0" w:color="auto"/>
                <w:left w:val="none" w:sz="0" w:space="0" w:color="auto"/>
                <w:bottom w:val="none" w:sz="0" w:space="0" w:color="auto"/>
                <w:right w:val="none" w:sz="0" w:space="0" w:color="auto"/>
              </w:divBdr>
              <w:divsChild>
                <w:div w:id="1269923727">
                  <w:marLeft w:val="0"/>
                  <w:marRight w:val="0"/>
                  <w:marTop w:val="0"/>
                  <w:marBottom w:val="0"/>
                  <w:divBdr>
                    <w:top w:val="none" w:sz="0" w:space="0" w:color="auto"/>
                    <w:left w:val="none" w:sz="0" w:space="0" w:color="auto"/>
                    <w:bottom w:val="none" w:sz="0" w:space="0" w:color="auto"/>
                    <w:right w:val="none" w:sz="0" w:space="0" w:color="auto"/>
                  </w:divBdr>
                  <w:divsChild>
                    <w:div w:id="1492481541">
                      <w:marLeft w:val="0"/>
                      <w:marRight w:val="0"/>
                      <w:marTop w:val="0"/>
                      <w:marBottom w:val="0"/>
                      <w:divBdr>
                        <w:top w:val="none" w:sz="0" w:space="0" w:color="auto"/>
                        <w:left w:val="none" w:sz="0" w:space="0" w:color="auto"/>
                        <w:bottom w:val="none" w:sz="0" w:space="0" w:color="auto"/>
                        <w:right w:val="none" w:sz="0" w:space="0" w:color="auto"/>
                      </w:divBdr>
                      <w:divsChild>
                        <w:div w:id="33345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6643">
          <w:marLeft w:val="0"/>
          <w:marRight w:val="0"/>
          <w:marTop w:val="0"/>
          <w:marBottom w:val="0"/>
          <w:divBdr>
            <w:top w:val="none" w:sz="0" w:space="0" w:color="auto"/>
            <w:left w:val="none" w:sz="0" w:space="0" w:color="auto"/>
            <w:bottom w:val="none" w:sz="0" w:space="0" w:color="auto"/>
            <w:right w:val="none" w:sz="0" w:space="0" w:color="auto"/>
          </w:divBdr>
          <w:divsChild>
            <w:div w:id="323825938">
              <w:marLeft w:val="0"/>
              <w:marRight w:val="0"/>
              <w:marTop w:val="0"/>
              <w:marBottom w:val="0"/>
              <w:divBdr>
                <w:top w:val="none" w:sz="0" w:space="0" w:color="auto"/>
                <w:left w:val="none" w:sz="0" w:space="0" w:color="auto"/>
                <w:bottom w:val="none" w:sz="0" w:space="0" w:color="auto"/>
                <w:right w:val="none" w:sz="0" w:space="0" w:color="auto"/>
              </w:divBdr>
              <w:divsChild>
                <w:div w:id="3312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08039">
      <w:bodyDiv w:val="1"/>
      <w:marLeft w:val="0"/>
      <w:marRight w:val="0"/>
      <w:marTop w:val="0"/>
      <w:marBottom w:val="0"/>
      <w:divBdr>
        <w:top w:val="none" w:sz="0" w:space="0" w:color="auto"/>
        <w:left w:val="none" w:sz="0" w:space="0" w:color="auto"/>
        <w:bottom w:val="none" w:sz="0" w:space="0" w:color="auto"/>
        <w:right w:val="none" w:sz="0" w:space="0" w:color="auto"/>
      </w:divBdr>
      <w:divsChild>
        <w:div w:id="961888278">
          <w:marLeft w:val="0"/>
          <w:marRight w:val="0"/>
          <w:marTop w:val="0"/>
          <w:marBottom w:val="0"/>
          <w:divBdr>
            <w:top w:val="none" w:sz="0" w:space="0" w:color="auto"/>
            <w:left w:val="none" w:sz="0" w:space="0" w:color="auto"/>
            <w:bottom w:val="none" w:sz="0" w:space="0" w:color="auto"/>
            <w:right w:val="none" w:sz="0" w:space="0" w:color="auto"/>
          </w:divBdr>
          <w:divsChild>
            <w:div w:id="994066859">
              <w:marLeft w:val="0"/>
              <w:marRight w:val="0"/>
              <w:marTop w:val="0"/>
              <w:marBottom w:val="0"/>
              <w:divBdr>
                <w:top w:val="none" w:sz="0" w:space="0" w:color="auto"/>
                <w:left w:val="none" w:sz="0" w:space="0" w:color="auto"/>
                <w:bottom w:val="none" w:sz="0" w:space="0" w:color="auto"/>
                <w:right w:val="none" w:sz="0" w:space="0" w:color="auto"/>
              </w:divBdr>
            </w:div>
            <w:div w:id="1410466924">
              <w:marLeft w:val="0"/>
              <w:marRight w:val="0"/>
              <w:marTop w:val="0"/>
              <w:marBottom w:val="0"/>
              <w:divBdr>
                <w:top w:val="none" w:sz="0" w:space="0" w:color="auto"/>
                <w:left w:val="none" w:sz="0" w:space="0" w:color="auto"/>
                <w:bottom w:val="none" w:sz="0" w:space="0" w:color="auto"/>
                <w:right w:val="none" w:sz="0" w:space="0" w:color="auto"/>
              </w:divBdr>
            </w:div>
          </w:divsChild>
        </w:div>
        <w:div w:id="1256597579">
          <w:marLeft w:val="0"/>
          <w:marRight w:val="0"/>
          <w:marTop w:val="100"/>
          <w:marBottom w:val="0"/>
          <w:divBdr>
            <w:top w:val="none" w:sz="0" w:space="0" w:color="auto"/>
            <w:left w:val="none" w:sz="0" w:space="0" w:color="auto"/>
            <w:bottom w:val="none" w:sz="0" w:space="0" w:color="auto"/>
            <w:right w:val="none" w:sz="0" w:space="0" w:color="auto"/>
          </w:divBdr>
          <w:divsChild>
            <w:div w:id="128548304">
              <w:marLeft w:val="0"/>
              <w:marRight w:val="0"/>
              <w:marTop w:val="0"/>
              <w:marBottom w:val="0"/>
              <w:divBdr>
                <w:top w:val="none" w:sz="0" w:space="0" w:color="auto"/>
                <w:left w:val="none" w:sz="0" w:space="0" w:color="auto"/>
                <w:bottom w:val="none" w:sz="0" w:space="0" w:color="auto"/>
                <w:right w:val="none" w:sz="0" w:space="0" w:color="auto"/>
              </w:divBdr>
              <w:divsChild>
                <w:div w:id="635574274">
                  <w:marLeft w:val="0"/>
                  <w:marRight w:val="0"/>
                  <w:marTop w:val="0"/>
                  <w:marBottom w:val="0"/>
                  <w:divBdr>
                    <w:top w:val="none" w:sz="0" w:space="0" w:color="auto"/>
                    <w:left w:val="none" w:sz="0" w:space="0" w:color="auto"/>
                    <w:bottom w:val="none" w:sz="0" w:space="0" w:color="auto"/>
                    <w:right w:val="none" w:sz="0" w:space="0" w:color="auto"/>
                  </w:divBdr>
                  <w:divsChild>
                    <w:div w:id="1099373534">
                      <w:marLeft w:val="0"/>
                      <w:marRight w:val="0"/>
                      <w:marTop w:val="0"/>
                      <w:marBottom w:val="0"/>
                      <w:divBdr>
                        <w:top w:val="none" w:sz="0" w:space="0" w:color="auto"/>
                        <w:left w:val="none" w:sz="0" w:space="0" w:color="auto"/>
                        <w:bottom w:val="none" w:sz="0" w:space="0" w:color="auto"/>
                        <w:right w:val="none" w:sz="0" w:space="0" w:color="auto"/>
                      </w:divBdr>
                      <w:divsChild>
                        <w:div w:id="57351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071687">
          <w:marLeft w:val="0"/>
          <w:marRight w:val="0"/>
          <w:marTop w:val="0"/>
          <w:marBottom w:val="0"/>
          <w:divBdr>
            <w:top w:val="none" w:sz="0" w:space="0" w:color="auto"/>
            <w:left w:val="none" w:sz="0" w:space="0" w:color="auto"/>
            <w:bottom w:val="none" w:sz="0" w:space="0" w:color="auto"/>
            <w:right w:val="none" w:sz="0" w:space="0" w:color="auto"/>
          </w:divBdr>
          <w:divsChild>
            <w:div w:id="191846898">
              <w:marLeft w:val="0"/>
              <w:marRight w:val="0"/>
              <w:marTop w:val="0"/>
              <w:marBottom w:val="0"/>
              <w:divBdr>
                <w:top w:val="none" w:sz="0" w:space="0" w:color="auto"/>
                <w:left w:val="none" w:sz="0" w:space="0" w:color="auto"/>
                <w:bottom w:val="none" w:sz="0" w:space="0" w:color="auto"/>
                <w:right w:val="none" w:sz="0" w:space="0" w:color="auto"/>
              </w:divBdr>
              <w:divsChild>
                <w:div w:id="159004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82456">
      <w:bodyDiv w:val="1"/>
      <w:marLeft w:val="0"/>
      <w:marRight w:val="0"/>
      <w:marTop w:val="0"/>
      <w:marBottom w:val="0"/>
      <w:divBdr>
        <w:top w:val="none" w:sz="0" w:space="0" w:color="auto"/>
        <w:left w:val="none" w:sz="0" w:space="0" w:color="auto"/>
        <w:bottom w:val="none" w:sz="0" w:space="0" w:color="auto"/>
        <w:right w:val="none" w:sz="0" w:space="0" w:color="auto"/>
      </w:divBdr>
    </w:div>
    <w:div w:id="19650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dn.ek.aero/downloads/ek/pdfs/report/annual_report_2021.pd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Abd11</b:Tag>
    <b:SourceType>JournalArticle</b:SourceType>
    <b:Guid>{87DE7CDE-62C7-4377-941A-A6B2144FFA3C}</b:Guid>
    <b:Title>The exceptional performancestrategies of Emirate Airlines</b:Title>
    <b:Year>2011</b:Year>
    <b:Publisher>Emerald Group Publishing Limited</b:Publisher>
    <b:JournalName>An International Business Journal</b:JournalName>
    <b:Pages>472</b:Pages>
    <b:Volume>21</b:Volume>
    <b:Issue>5</b:Issue>
    <b:Author>
      <b:Author>
        <b:NameList>
          <b:Person>
            <b:Last>Al-Aali</b:Last>
            <b:First>Abdulrahman</b:First>
          </b:Person>
          <b:Person>
            <b:Last>Nataraja</b:Last>
            <b:First>Sundaram</b:First>
          </b:Person>
        </b:NameList>
      </b:Author>
    </b:Author>
    <b:RefOrder>5</b:RefOrder>
  </b:Source>
  <b:Source>
    <b:Tag>Hao12</b:Tag>
    <b:SourceType>JournalArticle</b:SourceType>
    <b:Guid>{4E36815F-5FC1-406D-8D61-232866BADCA3}</b:Guid>
    <b:Title>How does organizational structure influence performance through learning and innovation in Austria and China</b:Title>
    <b:JournalName>Chinese Management Studies</b:JournalName>
    <b:Year>2012</b:Year>
    <b:Pages>37</b:Pages>
    <b:Volume>6</b:Volume>
    <b:Issue>1</b:Issue>
    <b:Publisher>Emerald Group Publishing Ltd</b:Publisher>
    <b:Author>
      <b:Author>
        <b:NameList>
          <b:Person>
            <b:Last>Hao</b:Last>
            <b:First>Qingmin</b:First>
          </b:Person>
          <b:Person>
            <b:Last>Kasper</b:Last>
            <b:First>Helmut</b:First>
          </b:Person>
          <b:Person>
            <b:Last>Muehlbacher</b:Last>
            <b:First>Juergen</b:First>
          </b:Person>
        </b:NameList>
      </b:Author>
    </b:Author>
    <b:RefOrder>1</b:RefOrder>
  </b:Source>
  <b:Source>
    <b:Tag>Chi72</b:Tag>
    <b:SourceType>JournalArticle</b:SourceType>
    <b:Guid>{6035BFA5-4EB0-4414-A8DC-1574F3A2F4B1}</b:Guid>
    <b:Author>
      <b:Author>
        <b:NameList>
          <b:Person>
            <b:Last>Child</b:Last>
            <b:First>John</b:First>
          </b:Person>
        </b:NameList>
      </b:Author>
    </b:Author>
    <b:Title>Organizational Structure, Environment and Performance: The Role of Strategic Choice</b:Title>
    <b:JournalName>Sociology</b:JournalName>
    <b:Year>1972</b:Year>
    <b:Pages>2</b:Pages>
    <b:RefOrder>2</b:RefOrder>
  </b:Source>
  <b:Source>
    <b:Tag>Sun08</b:Tag>
    <b:SourceType>JournalArticle</b:SourceType>
    <b:Guid>{6E36E771-B22D-49BB-B8E6-C3D8414850EA}</b:Guid>
    <b:Title>Organizational Culture and Its Themes</b:Title>
    <b:Year>2008</b:Year>
    <b:Pages>137</b:Pages>
    <b:Author>
      <b:Author>
        <b:NameList>
          <b:Person>
            <b:Last>Sun</b:Last>
            <b:First>Shili</b:First>
          </b:Person>
        </b:NameList>
      </b:Author>
    </b:Author>
    <b:PeriodicalTitle>Internationa Journal of Business and Management</b:PeriodicalTitle>
    <b:Month>December</b:Month>
    <b:Volume>3</b:Volume>
    <b:Issue>12</b:Issue>
    <b:JournalName>International Journal of Business and Management</b:JournalName>
    <b:RefOrder>4</b:RefOrder>
  </b:Source>
  <b:Source>
    <b:Tag>The21</b:Tag>
    <b:SourceType>InternetSite</b:SourceType>
    <b:Guid>{073E2443-D95F-416B-86E0-DDD9047B4168}</b:Guid>
    <b:Title>The Emirates Group Annual Report | 2020-2021</b:Title>
    <b:Year>2021</b:Year>
    <b:Author>
      <b:Author>
        <b:Corporate>The Emirates Group</b:Corporate>
      </b:Author>
    </b:Author>
    <b:YearAccessed>2022</b:YearAccessed>
    <b:MonthAccessed>08</b:MonthAccessed>
    <b:DayAccessed>15</b:DayAccessed>
    <b:URL>https://cdn.ek.aero/downloads/ek/pdfs/report/annual_report_2021.pdf</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DA310F-1AE7-482C-AEEB-2C914BC8C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3577</TotalTime>
  <Pages>10</Pages>
  <Words>2482</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Organizational Structure and Culture in Emirate Airlines</vt:lpstr>
    </vt:vector>
  </TitlesOfParts>
  <Company>University of Wales Trinity Saint David</Company>
  <LinksUpToDate>false</LinksUpToDate>
  <CharactersWithSpaces>16603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Structure and Culture in Emirate Airlines</dc:title>
  <dc:subject>Assessment 1</dc:subject>
  <dc:creator>Teodora Zapryanova Georgieva (2111818)</dc:creator>
  <cp:keywords/>
  <dc:description/>
  <cp:lastModifiedBy>Tedi</cp:lastModifiedBy>
  <cp:revision>245</cp:revision>
  <dcterms:created xsi:type="dcterms:W3CDTF">2022-03-20T12:34:00Z</dcterms:created>
  <dcterms:modified xsi:type="dcterms:W3CDTF">2022-08-22T15:10:00Z</dcterms:modified>
</cp:coreProperties>
</file>