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CD95C" w14:textId="0DB398A6" w:rsidR="005D44EA" w:rsidRPr="0070626C" w:rsidRDefault="0070626C" w:rsidP="00D87F62">
      <w:pPr>
        <w:rPr>
          <w:rFonts w:asciiTheme="majorHAnsi" w:hAnsiTheme="majorHAnsi" w:cstheme="majorHAnsi"/>
          <w:b/>
          <w:bCs/>
          <w:sz w:val="32"/>
          <w:szCs w:val="32"/>
          <w:lang w:val="fr-FR"/>
        </w:rPr>
      </w:pPr>
      <w:r w:rsidRPr="0070626C">
        <w:rPr>
          <w:rFonts w:asciiTheme="majorHAnsi" w:hAnsiTheme="majorHAnsi" w:cstheme="majorHAnsi"/>
          <w:b/>
          <w:bCs/>
          <w:sz w:val="32"/>
          <w:szCs w:val="32"/>
          <w:lang w:val="fr-FR"/>
        </w:rPr>
        <w:t>Organisationnel</w:t>
      </w:r>
      <w:r w:rsidR="00AB345F" w:rsidRPr="0070626C">
        <w:rPr>
          <w:rFonts w:asciiTheme="majorHAnsi" w:hAnsiTheme="majorHAnsi" w:cstheme="majorHAnsi"/>
          <w:b/>
          <w:bCs/>
          <w:sz w:val="32"/>
          <w:szCs w:val="32"/>
          <w:lang w:val="fr-FR"/>
        </w:rPr>
        <w:t xml:space="preserve"> </w:t>
      </w:r>
      <w:r w:rsidRPr="0070626C">
        <w:rPr>
          <w:rFonts w:asciiTheme="majorHAnsi" w:hAnsiTheme="majorHAnsi" w:cstheme="majorHAnsi"/>
          <w:b/>
          <w:bCs/>
          <w:sz w:val="32"/>
          <w:szCs w:val="32"/>
          <w:lang w:val="fr-FR"/>
        </w:rPr>
        <w:t>Culture :</w:t>
      </w:r>
      <w:r w:rsidR="004424B8" w:rsidRPr="0070626C">
        <w:rPr>
          <w:rFonts w:asciiTheme="majorHAnsi" w:hAnsiTheme="majorHAnsi" w:cstheme="majorHAnsi"/>
          <w:b/>
          <w:bCs/>
          <w:sz w:val="32"/>
          <w:szCs w:val="32"/>
          <w:lang w:val="fr-FR"/>
        </w:rPr>
        <w:t xml:space="preserve"> </w:t>
      </w:r>
      <w:r w:rsidRPr="0070626C">
        <w:rPr>
          <w:rFonts w:asciiTheme="majorHAnsi" w:hAnsiTheme="majorHAnsi" w:cstheme="majorHAnsi"/>
          <w:b/>
          <w:bCs/>
          <w:sz w:val="32"/>
          <w:szCs w:val="32"/>
          <w:lang w:val="fr-FR"/>
        </w:rPr>
        <w:t>Individuel</w:t>
      </w:r>
      <w:r w:rsidR="004424B8" w:rsidRPr="0070626C">
        <w:rPr>
          <w:rFonts w:asciiTheme="majorHAnsi" w:hAnsiTheme="majorHAnsi" w:cstheme="majorHAnsi"/>
          <w:b/>
          <w:bCs/>
          <w:sz w:val="32"/>
          <w:szCs w:val="32"/>
          <w:lang w:val="fr-FR"/>
        </w:rPr>
        <w:t xml:space="preserve"> report</w:t>
      </w:r>
      <w:r w:rsidR="00AB345F" w:rsidRPr="0070626C">
        <w:rPr>
          <w:rFonts w:asciiTheme="majorHAnsi" w:hAnsiTheme="majorHAnsi" w:cstheme="majorHAnsi"/>
          <w:b/>
          <w:bCs/>
          <w:sz w:val="32"/>
          <w:szCs w:val="32"/>
          <w:lang w:val="fr-FR"/>
        </w:rPr>
        <w:t xml:space="preserve"> </w:t>
      </w:r>
      <w:r w:rsidRPr="0070626C">
        <w:rPr>
          <w:rFonts w:asciiTheme="majorHAnsi" w:hAnsiTheme="majorHAnsi" w:cstheme="majorHAnsi"/>
          <w:b/>
          <w:bCs/>
          <w:sz w:val="32"/>
          <w:szCs w:val="32"/>
          <w:lang w:val="fr-FR"/>
        </w:rPr>
        <w:t>Emirat</w:t>
      </w:r>
      <w:r>
        <w:rPr>
          <w:rFonts w:asciiTheme="majorHAnsi" w:hAnsiTheme="majorHAnsi" w:cstheme="majorHAnsi"/>
          <w:b/>
          <w:bCs/>
          <w:sz w:val="32"/>
          <w:szCs w:val="32"/>
          <w:lang w:val="fr-FR"/>
        </w:rPr>
        <w:t>es Airlines</w:t>
      </w:r>
    </w:p>
    <w:p w14:paraId="2F0A9B38" w14:textId="77777777" w:rsidR="004424B8" w:rsidRPr="0070626C" w:rsidRDefault="004424B8">
      <w:pPr>
        <w:rPr>
          <w:lang w:val="fr-FR"/>
        </w:rPr>
      </w:pPr>
    </w:p>
    <w:p w14:paraId="7DFC4132" w14:textId="3B610C1E" w:rsidR="004424B8" w:rsidRPr="002C36C7" w:rsidRDefault="004424B8">
      <w:pPr>
        <w:rPr>
          <w:lang w:val="nl-NL"/>
        </w:rPr>
      </w:pPr>
      <w:r w:rsidRPr="002C36C7">
        <w:rPr>
          <w:lang w:val="nl-NL"/>
        </w:rPr>
        <w:t xml:space="preserve">Assessment Component 1 </w:t>
      </w:r>
    </w:p>
    <w:p w14:paraId="22C57177" w14:textId="77777777" w:rsidR="004424B8" w:rsidRPr="002C36C7" w:rsidRDefault="004424B8">
      <w:pPr>
        <w:rPr>
          <w:lang w:val="nl-NL"/>
        </w:rPr>
      </w:pPr>
    </w:p>
    <w:p w14:paraId="34CB951C" w14:textId="61ED9EFE" w:rsidR="005D44EA" w:rsidRPr="00170C09" w:rsidRDefault="00AB345F">
      <w:pPr>
        <w:rPr>
          <w:lang w:val="nl-NL"/>
        </w:rPr>
      </w:pPr>
      <w:r w:rsidRPr="00170C09">
        <w:rPr>
          <w:lang w:val="nl-NL"/>
        </w:rPr>
        <w:t xml:space="preserve">Student Name: </w:t>
      </w:r>
      <w:r w:rsidR="00170C09" w:rsidRPr="00170C09">
        <w:rPr>
          <w:lang w:val="nl-NL"/>
        </w:rPr>
        <w:t>Karen Hart</w:t>
      </w:r>
    </w:p>
    <w:p w14:paraId="0124223A" w14:textId="50254E55" w:rsidR="005D44EA" w:rsidRPr="002C36C7" w:rsidRDefault="00AB345F">
      <w:pPr>
        <w:rPr>
          <w:lang w:val="en-GB"/>
        </w:rPr>
      </w:pPr>
      <w:r w:rsidRPr="002C36C7">
        <w:rPr>
          <w:lang w:val="en-GB"/>
        </w:rPr>
        <w:t xml:space="preserve">Student ID: </w:t>
      </w:r>
      <w:r w:rsidR="00170C09" w:rsidRPr="002C36C7">
        <w:rPr>
          <w:lang w:val="en-GB"/>
        </w:rPr>
        <w:t>2322331</w:t>
      </w:r>
    </w:p>
    <w:p w14:paraId="6241B062" w14:textId="77777777" w:rsidR="005D44EA" w:rsidRDefault="00AB345F">
      <w:r>
        <w:t>Module: LCLM 5005 – Organisational Culture</w:t>
      </w:r>
    </w:p>
    <w:p w14:paraId="0D188AFA" w14:textId="74A3A0C1" w:rsidR="005D44EA" w:rsidRDefault="00AB345F">
      <w:r>
        <w:t>Word Count:</w:t>
      </w:r>
    </w:p>
    <w:p w14:paraId="019862EE" w14:textId="765531FF" w:rsidR="005D44EA" w:rsidRDefault="00AB345F">
      <w:r>
        <w:t>Submission Date:</w:t>
      </w:r>
    </w:p>
    <w:p w14:paraId="6CE8C176" w14:textId="77777777" w:rsidR="004424B8" w:rsidRDefault="004424B8"/>
    <w:p w14:paraId="58AE3FD7" w14:textId="77777777" w:rsidR="004424B8" w:rsidRDefault="004424B8"/>
    <w:p w14:paraId="7399405D" w14:textId="77777777" w:rsidR="004424B8" w:rsidRDefault="004424B8"/>
    <w:p w14:paraId="1B452BDE" w14:textId="77777777" w:rsidR="004424B8" w:rsidRDefault="004424B8"/>
    <w:p w14:paraId="218610D5" w14:textId="77777777" w:rsidR="004424B8" w:rsidRDefault="004424B8"/>
    <w:p w14:paraId="3C0AB100" w14:textId="77777777" w:rsidR="004424B8" w:rsidRDefault="004424B8"/>
    <w:p w14:paraId="6C84F5C7" w14:textId="77777777" w:rsidR="004424B8" w:rsidRDefault="004424B8"/>
    <w:p w14:paraId="7C9B525E" w14:textId="77777777" w:rsidR="004424B8" w:rsidRDefault="004424B8"/>
    <w:p w14:paraId="292E48F5" w14:textId="77777777" w:rsidR="004424B8" w:rsidRDefault="004424B8"/>
    <w:p w14:paraId="0E8619BB" w14:textId="77777777" w:rsidR="004424B8" w:rsidRDefault="004424B8"/>
    <w:p w14:paraId="1691BBFD" w14:textId="77777777" w:rsidR="004424B8" w:rsidRDefault="004424B8"/>
    <w:p w14:paraId="53B7CA1A" w14:textId="77777777" w:rsidR="004424B8" w:rsidRDefault="004424B8"/>
    <w:p w14:paraId="1007A766" w14:textId="77777777" w:rsidR="004424B8" w:rsidRDefault="004424B8"/>
    <w:p w14:paraId="72488F55" w14:textId="77777777" w:rsidR="004424B8" w:rsidRDefault="004424B8"/>
    <w:p w14:paraId="1E52E300" w14:textId="77777777" w:rsidR="004424B8" w:rsidRDefault="004424B8"/>
    <w:p w14:paraId="56E2CEE0" w14:textId="77777777" w:rsidR="00FE5325" w:rsidRDefault="00FE5325" w:rsidP="00FE5325">
      <w:pPr>
        <w:rPr>
          <w:rFonts w:asciiTheme="majorHAnsi" w:hAnsiTheme="majorHAnsi" w:cstheme="majorHAnsi"/>
          <w:b/>
          <w:bCs/>
          <w:sz w:val="24"/>
          <w:szCs w:val="24"/>
        </w:rPr>
      </w:pPr>
    </w:p>
    <w:p w14:paraId="3E7E844E" w14:textId="77777777" w:rsidR="00FE5325" w:rsidRDefault="00FE5325" w:rsidP="00FE5325">
      <w:pPr>
        <w:rPr>
          <w:rFonts w:asciiTheme="majorHAnsi" w:hAnsiTheme="majorHAnsi" w:cstheme="majorHAnsi"/>
          <w:b/>
          <w:bCs/>
          <w:sz w:val="24"/>
          <w:szCs w:val="24"/>
        </w:rPr>
      </w:pPr>
    </w:p>
    <w:p w14:paraId="4E17EA39" w14:textId="56275897"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lastRenderedPageBreak/>
        <w:t>Table of Contents</w:t>
      </w:r>
    </w:p>
    <w:p w14:paraId="4E7DBC2A" w14:textId="77777777" w:rsidR="004424B8" w:rsidRDefault="004424B8" w:rsidP="004424B8">
      <w:pPr>
        <w:pStyle w:val="ListNumber"/>
        <w:numPr>
          <w:ilvl w:val="0"/>
          <w:numId w:val="0"/>
        </w:numPr>
        <w:ind w:left="360" w:hanging="360"/>
      </w:pPr>
    </w:p>
    <w:p w14:paraId="022FB070" w14:textId="77777777" w:rsidR="004424B8" w:rsidRDefault="004424B8" w:rsidP="004424B8">
      <w:pPr>
        <w:pStyle w:val="ListNumber"/>
        <w:numPr>
          <w:ilvl w:val="0"/>
          <w:numId w:val="0"/>
        </w:numPr>
        <w:ind w:left="360" w:hanging="360"/>
      </w:pPr>
    </w:p>
    <w:p w14:paraId="11223DFB" w14:textId="77777777" w:rsidR="004424B8" w:rsidRDefault="004424B8" w:rsidP="004424B8">
      <w:pPr>
        <w:pStyle w:val="ListNumber"/>
        <w:numPr>
          <w:ilvl w:val="0"/>
          <w:numId w:val="0"/>
        </w:numPr>
        <w:ind w:left="360" w:hanging="360"/>
      </w:pPr>
    </w:p>
    <w:p w14:paraId="30F068D0" w14:textId="77777777" w:rsidR="004424B8" w:rsidRDefault="004424B8" w:rsidP="004424B8">
      <w:pPr>
        <w:pStyle w:val="ListNumber"/>
        <w:numPr>
          <w:ilvl w:val="0"/>
          <w:numId w:val="0"/>
        </w:numPr>
        <w:ind w:left="360" w:hanging="360"/>
      </w:pPr>
    </w:p>
    <w:p w14:paraId="7FFAECC8" w14:textId="77777777" w:rsidR="004424B8" w:rsidRDefault="004424B8" w:rsidP="004424B8">
      <w:pPr>
        <w:pStyle w:val="ListNumber"/>
        <w:numPr>
          <w:ilvl w:val="0"/>
          <w:numId w:val="0"/>
        </w:numPr>
        <w:ind w:left="360" w:hanging="360"/>
      </w:pPr>
    </w:p>
    <w:p w14:paraId="2B68E734" w14:textId="77777777" w:rsidR="004424B8" w:rsidRDefault="004424B8" w:rsidP="004424B8">
      <w:pPr>
        <w:pStyle w:val="ListNumber"/>
        <w:numPr>
          <w:ilvl w:val="0"/>
          <w:numId w:val="0"/>
        </w:numPr>
        <w:ind w:left="360" w:hanging="360"/>
      </w:pPr>
    </w:p>
    <w:p w14:paraId="61C0B7ED" w14:textId="77777777" w:rsidR="004424B8" w:rsidRDefault="004424B8" w:rsidP="004424B8">
      <w:pPr>
        <w:pStyle w:val="ListNumber"/>
        <w:numPr>
          <w:ilvl w:val="0"/>
          <w:numId w:val="0"/>
        </w:numPr>
        <w:ind w:left="360" w:hanging="360"/>
      </w:pPr>
    </w:p>
    <w:p w14:paraId="3A4BBD3D" w14:textId="77777777" w:rsidR="004424B8" w:rsidRDefault="004424B8" w:rsidP="004424B8">
      <w:pPr>
        <w:pStyle w:val="ListNumber"/>
        <w:numPr>
          <w:ilvl w:val="0"/>
          <w:numId w:val="0"/>
        </w:numPr>
        <w:ind w:left="360" w:hanging="360"/>
      </w:pPr>
    </w:p>
    <w:p w14:paraId="68A1BDF7" w14:textId="3BD81ADA" w:rsidR="004424B8" w:rsidRDefault="004424B8" w:rsidP="004424B8">
      <w:pPr>
        <w:pStyle w:val="ListNumber"/>
        <w:numPr>
          <w:ilvl w:val="0"/>
          <w:numId w:val="0"/>
        </w:numPr>
        <w:ind w:left="360" w:hanging="360"/>
      </w:pPr>
    </w:p>
    <w:p w14:paraId="2850FBAB" w14:textId="77777777" w:rsidR="004424B8" w:rsidRDefault="004424B8" w:rsidP="004424B8">
      <w:pPr>
        <w:pStyle w:val="ListNumber"/>
        <w:numPr>
          <w:ilvl w:val="0"/>
          <w:numId w:val="0"/>
        </w:numPr>
        <w:ind w:left="360" w:hanging="360"/>
      </w:pPr>
    </w:p>
    <w:p w14:paraId="643F3473" w14:textId="77777777" w:rsidR="004424B8" w:rsidRDefault="004424B8" w:rsidP="004424B8">
      <w:pPr>
        <w:pStyle w:val="ListNumber"/>
        <w:numPr>
          <w:ilvl w:val="0"/>
          <w:numId w:val="0"/>
        </w:numPr>
        <w:ind w:left="360" w:hanging="360"/>
      </w:pPr>
    </w:p>
    <w:p w14:paraId="1C07FC76" w14:textId="77777777" w:rsidR="004424B8" w:rsidRDefault="004424B8" w:rsidP="004424B8">
      <w:pPr>
        <w:pStyle w:val="ListNumber"/>
        <w:numPr>
          <w:ilvl w:val="0"/>
          <w:numId w:val="0"/>
        </w:numPr>
        <w:ind w:left="360" w:hanging="360"/>
      </w:pPr>
    </w:p>
    <w:p w14:paraId="679542E0" w14:textId="77777777" w:rsidR="004424B8" w:rsidRDefault="004424B8" w:rsidP="004424B8">
      <w:pPr>
        <w:pStyle w:val="ListNumber"/>
        <w:numPr>
          <w:ilvl w:val="0"/>
          <w:numId w:val="0"/>
        </w:numPr>
        <w:ind w:left="360" w:hanging="360"/>
      </w:pPr>
    </w:p>
    <w:p w14:paraId="23B035CA" w14:textId="77777777" w:rsidR="004424B8" w:rsidRDefault="004424B8" w:rsidP="004424B8">
      <w:pPr>
        <w:pStyle w:val="ListNumber"/>
        <w:numPr>
          <w:ilvl w:val="0"/>
          <w:numId w:val="0"/>
        </w:numPr>
        <w:ind w:left="360" w:hanging="360"/>
      </w:pPr>
    </w:p>
    <w:p w14:paraId="07A07EB6" w14:textId="77777777" w:rsidR="004424B8" w:rsidRDefault="004424B8" w:rsidP="004424B8">
      <w:pPr>
        <w:pStyle w:val="ListNumber"/>
        <w:numPr>
          <w:ilvl w:val="0"/>
          <w:numId w:val="0"/>
        </w:numPr>
        <w:ind w:left="360" w:hanging="360"/>
      </w:pPr>
    </w:p>
    <w:p w14:paraId="63350110" w14:textId="77777777" w:rsidR="004424B8" w:rsidRDefault="004424B8" w:rsidP="004424B8">
      <w:pPr>
        <w:pStyle w:val="ListNumber"/>
        <w:numPr>
          <w:ilvl w:val="0"/>
          <w:numId w:val="0"/>
        </w:numPr>
        <w:ind w:left="360" w:hanging="360"/>
      </w:pPr>
    </w:p>
    <w:p w14:paraId="7A083174" w14:textId="77777777" w:rsidR="004424B8" w:rsidRDefault="004424B8" w:rsidP="004424B8">
      <w:pPr>
        <w:pStyle w:val="ListNumber"/>
        <w:numPr>
          <w:ilvl w:val="0"/>
          <w:numId w:val="0"/>
        </w:numPr>
        <w:ind w:left="360" w:hanging="360"/>
      </w:pPr>
    </w:p>
    <w:p w14:paraId="650B808A" w14:textId="77777777" w:rsidR="004424B8" w:rsidRDefault="004424B8" w:rsidP="004424B8">
      <w:pPr>
        <w:pStyle w:val="ListNumber"/>
        <w:numPr>
          <w:ilvl w:val="0"/>
          <w:numId w:val="0"/>
        </w:numPr>
        <w:ind w:left="360" w:hanging="360"/>
      </w:pPr>
    </w:p>
    <w:p w14:paraId="465031D7" w14:textId="77777777" w:rsidR="004424B8" w:rsidRDefault="004424B8" w:rsidP="004424B8">
      <w:pPr>
        <w:pStyle w:val="ListNumber"/>
        <w:numPr>
          <w:ilvl w:val="0"/>
          <w:numId w:val="0"/>
        </w:numPr>
        <w:ind w:left="360" w:hanging="360"/>
      </w:pPr>
    </w:p>
    <w:p w14:paraId="25140640" w14:textId="77777777" w:rsidR="004424B8" w:rsidRDefault="004424B8" w:rsidP="004424B8">
      <w:pPr>
        <w:pStyle w:val="ListNumber"/>
        <w:numPr>
          <w:ilvl w:val="0"/>
          <w:numId w:val="0"/>
        </w:numPr>
        <w:ind w:left="360" w:hanging="360"/>
      </w:pPr>
    </w:p>
    <w:p w14:paraId="21E857C9" w14:textId="77777777" w:rsidR="004424B8" w:rsidRDefault="004424B8" w:rsidP="004424B8">
      <w:pPr>
        <w:pStyle w:val="ListNumber"/>
        <w:numPr>
          <w:ilvl w:val="0"/>
          <w:numId w:val="0"/>
        </w:numPr>
        <w:ind w:left="360" w:hanging="360"/>
      </w:pPr>
    </w:p>
    <w:p w14:paraId="684D329B" w14:textId="77777777" w:rsidR="004424B8" w:rsidRDefault="004424B8" w:rsidP="004424B8">
      <w:pPr>
        <w:pStyle w:val="ListNumber"/>
        <w:numPr>
          <w:ilvl w:val="0"/>
          <w:numId w:val="0"/>
        </w:numPr>
        <w:ind w:left="360" w:hanging="360"/>
      </w:pPr>
    </w:p>
    <w:p w14:paraId="040D9993" w14:textId="77777777" w:rsidR="004424B8" w:rsidRDefault="004424B8" w:rsidP="004424B8">
      <w:pPr>
        <w:pStyle w:val="ListNumber"/>
        <w:numPr>
          <w:ilvl w:val="0"/>
          <w:numId w:val="0"/>
        </w:numPr>
        <w:ind w:left="360" w:hanging="360"/>
      </w:pPr>
    </w:p>
    <w:p w14:paraId="7CC28B26" w14:textId="77777777" w:rsidR="004424B8" w:rsidRDefault="004424B8" w:rsidP="004424B8">
      <w:pPr>
        <w:pStyle w:val="ListNumber"/>
        <w:numPr>
          <w:ilvl w:val="0"/>
          <w:numId w:val="0"/>
        </w:numPr>
        <w:ind w:left="360" w:hanging="360"/>
      </w:pPr>
    </w:p>
    <w:p w14:paraId="02FADBF5" w14:textId="77777777" w:rsidR="004424B8" w:rsidRDefault="004424B8" w:rsidP="004424B8">
      <w:pPr>
        <w:pStyle w:val="ListNumber"/>
        <w:numPr>
          <w:ilvl w:val="0"/>
          <w:numId w:val="0"/>
        </w:numPr>
        <w:ind w:left="360" w:hanging="360"/>
      </w:pPr>
    </w:p>
    <w:p w14:paraId="430EC2DD" w14:textId="77777777" w:rsidR="004424B8" w:rsidRDefault="004424B8" w:rsidP="004424B8">
      <w:pPr>
        <w:pStyle w:val="ListNumber"/>
        <w:numPr>
          <w:ilvl w:val="0"/>
          <w:numId w:val="0"/>
        </w:numPr>
        <w:ind w:left="360" w:hanging="360"/>
      </w:pPr>
    </w:p>
    <w:p w14:paraId="18B2784C" w14:textId="77777777" w:rsidR="004424B8" w:rsidRDefault="004424B8" w:rsidP="004424B8">
      <w:pPr>
        <w:pStyle w:val="ListNumber"/>
        <w:numPr>
          <w:ilvl w:val="0"/>
          <w:numId w:val="0"/>
        </w:numPr>
        <w:ind w:left="360" w:hanging="360"/>
      </w:pPr>
    </w:p>
    <w:p w14:paraId="37FACDBF" w14:textId="77777777" w:rsidR="004424B8" w:rsidRDefault="004424B8" w:rsidP="004424B8">
      <w:pPr>
        <w:pStyle w:val="ListNumber"/>
        <w:numPr>
          <w:ilvl w:val="0"/>
          <w:numId w:val="0"/>
        </w:numPr>
        <w:ind w:left="360" w:hanging="360"/>
      </w:pPr>
    </w:p>
    <w:p w14:paraId="31496DC7" w14:textId="77777777" w:rsidR="004424B8" w:rsidRDefault="004424B8" w:rsidP="004424B8">
      <w:pPr>
        <w:pStyle w:val="ListNumber"/>
        <w:numPr>
          <w:ilvl w:val="0"/>
          <w:numId w:val="0"/>
        </w:numPr>
        <w:ind w:left="360" w:hanging="360"/>
      </w:pPr>
    </w:p>
    <w:p w14:paraId="0959C51D" w14:textId="77777777" w:rsidR="004424B8" w:rsidRDefault="004424B8" w:rsidP="004424B8">
      <w:pPr>
        <w:pStyle w:val="ListNumber"/>
        <w:numPr>
          <w:ilvl w:val="0"/>
          <w:numId w:val="0"/>
        </w:numPr>
        <w:ind w:left="360" w:hanging="360"/>
      </w:pPr>
    </w:p>
    <w:p w14:paraId="130FB574" w14:textId="77777777" w:rsidR="004424B8" w:rsidRDefault="004424B8" w:rsidP="004424B8">
      <w:pPr>
        <w:pStyle w:val="ListNumber"/>
        <w:numPr>
          <w:ilvl w:val="0"/>
          <w:numId w:val="0"/>
        </w:numPr>
        <w:ind w:left="360" w:hanging="360"/>
      </w:pPr>
    </w:p>
    <w:p w14:paraId="05F58AC8" w14:textId="77777777" w:rsidR="004424B8" w:rsidRDefault="004424B8" w:rsidP="004424B8">
      <w:pPr>
        <w:pStyle w:val="ListNumber"/>
        <w:numPr>
          <w:ilvl w:val="0"/>
          <w:numId w:val="0"/>
        </w:numPr>
        <w:ind w:left="360" w:hanging="360"/>
      </w:pPr>
    </w:p>
    <w:p w14:paraId="3BEDA732" w14:textId="77777777" w:rsidR="004424B8" w:rsidRDefault="004424B8" w:rsidP="004424B8">
      <w:pPr>
        <w:pStyle w:val="ListNumber"/>
        <w:numPr>
          <w:ilvl w:val="0"/>
          <w:numId w:val="0"/>
        </w:numPr>
        <w:ind w:left="360" w:hanging="360"/>
      </w:pPr>
    </w:p>
    <w:p w14:paraId="0DBAF933" w14:textId="77777777" w:rsidR="004424B8" w:rsidRDefault="004424B8" w:rsidP="004424B8">
      <w:pPr>
        <w:pStyle w:val="ListNumber"/>
        <w:numPr>
          <w:ilvl w:val="0"/>
          <w:numId w:val="0"/>
        </w:numPr>
        <w:ind w:left="360" w:hanging="360"/>
      </w:pPr>
    </w:p>
    <w:p w14:paraId="0F2EF085" w14:textId="77777777" w:rsidR="004424B8" w:rsidRDefault="004424B8" w:rsidP="004424B8">
      <w:pPr>
        <w:pStyle w:val="ListNumber"/>
        <w:numPr>
          <w:ilvl w:val="0"/>
          <w:numId w:val="0"/>
        </w:numPr>
        <w:ind w:left="360" w:hanging="360"/>
      </w:pPr>
    </w:p>
    <w:p w14:paraId="742C456E" w14:textId="77777777" w:rsidR="004424B8" w:rsidRDefault="004424B8" w:rsidP="004424B8">
      <w:pPr>
        <w:pStyle w:val="ListNumber"/>
        <w:numPr>
          <w:ilvl w:val="0"/>
          <w:numId w:val="0"/>
        </w:numPr>
        <w:ind w:left="360" w:hanging="360"/>
      </w:pPr>
    </w:p>
    <w:p w14:paraId="31AB86A2" w14:textId="77777777" w:rsidR="004424B8" w:rsidRDefault="004424B8" w:rsidP="004424B8">
      <w:pPr>
        <w:pStyle w:val="ListNumber"/>
        <w:numPr>
          <w:ilvl w:val="0"/>
          <w:numId w:val="0"/>
        </w:numPr>
        <w:ind w:left="360" w:hanging="360"/>
      </w:pPr>
    </w:p>
    <w:p w14:paraId="13776B13" w14:textId="77777777" w:rsidR="004424B8" w:rsidRDefault="004424B8" w:rsidP="004424B8">
      <w:pPr>
        <w:pStyle w:val="ListNumber"/>
        <w:numPr>
          <w:ilvl w:val="0"/>
          <w:numId w:val="0"/>
        </w:numPr>
        <w:ind w:left="360" w:hanging="360"/>
      </w:pPr>
    </w:p>
    <w:p w14:paraId="07340F70" w14:textId="77777777" w:rsidR="004424B8" w:rsidRDefault="004424B8" w:rsidP="004424B8">
      <w:pPr>
        <w:pStyle w:val="ListNumber"/>
        <w:numPr>
          <w:ilvl w:val="0"/>
          <w:numId w:val="0"/>
        </w:numPr>
        <w:ind w:left="360" w:hanging="360"/>
      </w:pPr>
    </w:p>
    <w:p w14:paraId="3754D29D" w14:textId="77777777" w:rsidR="008C311C" w:rsidRDefault="008C311C" w:rsidP="004424B8">
      <w:pPr>
        <w:pStyle w:val="ListNumber"/>
        <w:numPr>
          <w:ilvl w:val="0"/>
          <w:numId w:val="0"/>
        </w:numPr>
        <w:ind w:left="360" w:hanging="360"/>
      </w:pPr>
    </w:p>
    <w:p w14:paraId="19EF6014" w14:textId="77777777" w:rsidR="008C311C" w:rsidRDefault="008C311C" w:rsidP="004424B8">
      <w:pPr>
        <w:pStyle w:val="ListNumber"/>
        <w:numPr>
          <w:ilvl w:val="0"/>
          <w:numId w:val="0"/>
        </w:numPr>
        <w:ind w:left="360" w:hanging="360"/>
      </w:pPr>
    </w:p>
    <w:p w14:paraId="786DD36B" w14:textId="1922CC53"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lastRenderedPageBreak/>
        <w:t>Introduction</w:t>
      </w:r>
    </w:p>
    <w:p w14:paraId="333E9728" w14:textId="24AE2883" w:rsidR="004424B8" w:rsidRPr="00CE7538" w:rsidRDefault="00CE7538" w:rsidP="00CE7538">
      <w:pPr>
        <w:spacing w:line="360" w:lineRule="auto"/>
        <w:rPr>
          <w:rFonts w:ascii="Arial" w:hAnsi="Arial" w:cs="Arial"/>
        </w:rPr>
      </w:pPr>
      <w:r w:rsidRPr="00CE7538">
        <w:rPr>
          <w:rStyle w:val="normaltextrun"/>
          <w:rFonts w:ascii="Arial" w:hAnsi="Arial" w:cs="Arial"/>
          <w:color w:val="000000"/>
          <w:shd w:val="clear" w:color="auto" w:fill="FFFFFF"/>
        </w:rPr>
        <w:t>In today's rapidly changing business landscape, the significance of organizational culture cannot be overstated. As I have been looking at different companies and their cultures, a strong and positive culture can affect the success and performance of a company. In this report, I will cover various aspects of organizational culture such as its definition, types, and how it is created and maintained. Additionally, I will explore the potential barriers that can hinder the development of a healthy culture within an organization, as well as the impact of the constantly evolving global environment on businesses. Through this research, I aim to provide a comprehensive understanding of the role and importance of organizational culture in today's competitive business world. By examining the several factors that contribute to a successful culture, we can gain valuable insights on how companies can create a positive working environment and drive overall success.</w:t>
      </w:r>
      <w:r w:rsidRPr="00CE7538">
        <w:rPr>
          <w:rStyle w:val="eop"/>
          <w:rFonts w:ascii="Arial" w:hAnsi="Arial" w:cs="Arial"/>
          <w:color w:val="000000"/>
          <w:shd w:val="clear" w:color="auto" w:fill="FFFFFF"/>
        </w:rPr>
        <w:t> </w:t>
      </w:r>
    </w:p>
    <w:p w14:paraId="1ECA7CEC" w14:textId="77777777" w:rsidR="004424B8" w:rsidRDefault="004424B8"/>
    <w:p w14:paraId="4DBDA519" w14:textId="77777777" w:rsidR="004424B8" w:rsidRDefault="004424B8"/>
    <w:p w14:paraId="0EACF257" w14:textId="77777777" w:rsidR="004424B8" w:rsidRDefault="004424B8"/>
    <w:p w14:paraId="5227AF57" w14:textId="00E2B88E" w:rsidR="005D44EA" w:rsidRPr="00FE5325" w:rsidRDefault="0070626C" w:rsidP="00FE5325">
      <w:pPr>
        <w:rPr>
          <w:rFonts w:asciiTheme="majorHAnsi" w:hAnsiTheme="majorHAnsi" w:cstheme="majorHAnsi"/>
          <w:b/>
          <w:bCs/>
          <w:sz w:val="24"/>
          <w:szCs w:val="24"/>
        </w:rPr>
      </w:pPr>
      <w:r w:rsidRPr="00FE5325">
        <w:rPr>
          <w:rFonts w:asciiTheme="majorHAnsi" w:hAnsiTheme="majorHAnsi" w:cstheme="majorHAnsi"/>
          <w:b/>
          <w:bCs/>
          <w:sz w:val="24"/>
          <w:szCs w:val="24"/>
        </w:rPr>
        <w:t>Organizational</w:t>
      </w:r>
      <w:r w:rsidR="00AB345F" w:rsidRPr="00FE5325">
        <w:rPr>
          <w:rFonts w:asciiTheme="majorHAnsi" w:hAnsiTheme="majorHAnsi" w:cstheme="majorHAnsi"/>
          <w:b/>
          <w:bCs/>
          <w:sz w:val="24"/>
          <w:szCs w:val="24"/>
        </w:rPr>
        <w:t xml:space="preserve"> Culture o</w:t>
      </w:r>
      <w:r>
        <w:rPr>
          <w:rFonts w:asciiTheme="majorHAnsi" w:hAnsiTheme="majorHAnsi" w:cstheme="majorHAnsi"/>
          <w:b/>
          <w:bCs/>
          <w:sz w:val="24"/>
          <w:szCs w:val="24"/>
        </w:rPr>
        <w:t>f Emirates Airlines</w:t>
      </w:r>
    </w:p>
    <w:p w14:paraId="26B14BA6" w14:textId="77777777" w:rsidR="008901D2" w:rsidRDefault="008901D2"/>
    <w:p w14:paraId="57D49BE0" w14:textId="77777777" w:rsidR="005D3A53" w:rsidRPr="005D3A53" w:rsidRDefault="005D3A53" w:rsidP="005D3A53">
      <w:pPr>
        <w:pStyle w:val="paragraph"/>
        <w:spacing w:before="0" w:beforeAutospacing="0" w:after="0" w:afterAutospacing="0" w:line="360" w:lineRule="auto"/>
        <w:textAlignment w:val="baseline"/>
        <w:rPr>
          <w:rFonts w:ascii="Arial" w:hAnsi="Arial" w:cs="Arial"/>
          <w:sz w:val="22"/>
          <w:szCs w:val="22"/>
        </w:rPr>
      </w:pPr>
      <w:r w:rsidRPr="005D3A53">
        <w:rPr>
          <w:rStyle w:val="normaltextrun"/>
          <w:rFonts w:ascii="Arial" w:hAnsi="Arial" w:cs="Arial"/>
          <w:sz w:val="22"/>
          <w:szCs w:val="22"/>
        </w:rPr>
        <w:t>Emirates is known for its strong and distinctive organizational culture, which is defined by its core corporate values of Safety, Service Excellence, Innovation, People, and Financial Strength. The company places a high emphasis on safety, with a "safety-first" mindset ingrained in all aspects of its operations. It also prioritizes continuous employee development through training and career growth opportunities. A culture of diversity and inclusion is fostered, with a focus on promoting equality and respect for all employees. A customer-centric approach is central to the company's operations, with a strong focus on providing exceptional service to its customers. Emirates also values ethical and responsible business practices, ensuring that these principles are upheld across its global operations. The company works towards creating a strong and unified culture through consistent communication, extensive training, and empowering its diverse workforce. This results in a cohesive and high-performing team that contributes to the success and growth of the organization.</w:t>
      </w:r>
      <w:r w:rsidRPr="005D3A53">
        <w:rPr>
          <w:rStyle w:val="eop"/>
          <w:rFonts w:ascii="Arial" w:hAnsi="Arial" w:cs="Arial"/>
          <w:sz w:val="22"/>
          <w:szCs w:val="22"/>
        </w:rPr>
        <w:t> </w:t>
      </w:r>
    </w:p>
    <w:p w14:paraId="126CD557" w14:textId="7A6F8F01" w:rsidR="005D3A53" w:rsidRPr="00170C09" w:rsidRDefault="005D3A53" w:rsidP="00170C09">
      <w:pPr>
        <w:pStyle w:val="paragraph"/>
        <w:spacing w:before="0" w:beforeAutospacing="0" w:after="0" w:afterAutospacing="0" w:line="360" w:lineRule="auto"/>
        <w:textAlignment w:val="baseline"/>
        <w:rPr>
          <w:rFonts w:ascii="Arial" w:hAnsi="Arial" w:cs="Arial"/>
          <w:sz w:val="22"/>
          <w:szCs w:val="22"/>
        </w:rPr>
      </w:pPr>
      <w:r w:rsidRPr="005D3A53">
        <w:rPr>
          <w:rStyle w:val="normaltextrun"/>
          <w:rFonts w:ascii="Arial" w:hAnsi="Arial" w:cs="Arial"/>
          <w:sz w:val="22"/>
          <w:szCs w:val="22"/>
        </w:rPr>
        <w:lastRenderedPageBreak/>
        <w:t xml:space="preserve">Emirates is a leading airline that is known for its exceptional organizational culture, and one key aspect of this culture is its strong emphasis on safety. Safety is a core corporate value for Emirates and is central to all operations. The airline prioritizes the safety and security of its employees, customers, and assets primarily. This is evident in the </w:t>
      </w:r>
      <w:r w:rsidR="000E0FB9" w:rsidRPr="005D3A53">
        <w:rPr>
          <w:rStyle w:val="normaltextrun"/>
          <w:rFonts w:ascii="Arial" w:hAnsi="Arial" w:cs="Arial"/>
          <w:sz w:val="22"/>
          <w:szCs w:val="22"/>
        </w:rPr>
        <w:t>initiative-taking</w:t>
      </w:r>
      <w:r w:rsidRPr="005D3A53">
        <w:rPr>
          <w:rStyle w:val="normaltextrun"/>
          <w:rFonts w:ascii="Arial" w:hAnsi="Arial" w:cs="Arial"/>
          <w:sz w:val="22"/>
          <w:szCs w:val="22"/>
        </w:rPr>
        <w:t xml:space="preserve"> participation of employees in safety measures, the implementation of comprehensive safety management systems, and a strong commitment to fostering a safe and secure environment. Emirates' safety culture has been recognized and praised globally, with the airline consistently meeting and exceeding industry standards and regulations. This not only ensures the well-being of its stakeholders but also enhances their trust and confidence in the brand. Overall, Emirates' organizational culture places a high importance on safety, reflecting </w:t>
      </w:r>
      <w:r w:rsidRPr="00170C09">
        <w:rPr>
          <w:rStyle w:val="normaltextrun"/>
          <w:rFonts w:ascii="Arial" w:hAnsi="Arial" w:cs="Arial"/>
          <w:sz w:val="22"/>
          <w:szCs w:val="22"/>
        </w:rPr>
        <w:t>its dedication to providing a reliable and secure travel experience for all.</w:t>
      </w:r>
      <w:r w:rsidRPr="00170C09">
        <w:rPr>
          <w:rStyle w:val="eop"/>
          <w:rFonts w:ascii="Arial" w:hAnsi="Arial" w:cs="Arial"/>
          <w:sz w:val="22"/>
          <w:szCs w:val="22"/>
        </w:rPr>
        <w:t> </w:t>
      </w:r>
    </w:p>
    <w:p w14:paraId="7E141EE3" w14:textId="77777777" w:rsidR="00170C09" w:rsidRDefault="005D3A53" w:rsidP="00170C09">
      <w:pPr>
        <w:pStyle w:val="paragraph"/>
        <w:spacing w:before="0" w:beforeAutospacing="0" w:after="0" w:afterAutospacing="0" w:line="360" w:lineRule="auto"/>
        <w:textAlignment w:val="baseline"/>
        <w:rPr>
          <w:rStyle w:val="HeaderChar"/>
          <w:rFonts w:ascii="Arial" w:hAnsi="Arial" w:cs="Arial"/>
          <w:b/>
          <w:bCs/>
          <w:sz w:val="22"/>
          <w:szCs w:val="22"/>
        </w:rPr>
      </w:pPr>
      <w:r w:rsidRPr="00170C09">
        <w:rPr>
          <w:rStyle w:val="normaltextrun"/>
          <w:rFonts w:ascii="Arial" w:hAnsi="Arial" w:cs="Arial"/>
          <w:sz w:val="22"/>
          <w:szCs w:val="22"/>
        </w:rPr>
        <w:t>Emirates airline has consistently shown its determination to stay ahead in the highly competitive aviation industry by constantly innovating and adapting to changing market trends. The company has embraced various initiatives to not only enhance its services but also to maintain its position as one of the leading airlines in the world. From introducing new state-of-the-art aircrafts to expanding its global network, Emirates has taken on numerous aspects to keep moving forward. It has also invested in innovative technologies such as biometric facial recognition and virtual reality training for its crew members, further enhancing the overall customer experience. In addition, the airline has implemented sustainable practices, such as reducing single-use plastics and using biofuels, to minimize its carbon footprint. These efforts not only demonstrate Emirates' commitment to providing top-notch services but also its responsibility towards the environment. Overall, Emirates' continuous efforts towards innovation and sustainability have allowed it to stay ahead of its competitors and maintain its reputation as a world-class airline</w:t>
      </w:r>
      <w:r w:rsidR="00170C09" w:rsidRPr="00170C09">
        <w:rPr>
          <w:rStyle w:val="normaltextrun"/>
          <w:rFonts w:ascii="Arial" w:hAnsi="Arial" w:cs="Arial"/>
          <w:sz w:val="22"/>
          <w:szCs w:val="22"/>
        </w:rPr>
        <w:t>.</w:t>
      </w:r>
      <w:r w:rsidR="00170C09" w:rsidRPr="00170C09">
        <w:rPr>
          <w:rStyle w:val="HeaderChar"/>
          <w:rFonts w:ascii="Arial" w:hAnsi="Arial" w:cs="Arial"/>
          <w:b/>
          <w:bCs/>
          <w:sz w:val="22"/>
          <w:szCs w:val="22"/>
        </w:rPr>
        <w:t xml:space="preserve"> </w:t>
      </w:r>
    </w:p>
    <w:p w14:paraId="09995252" w14:textId="77777777" w:rsidR="00327513" w:rsidRDefault="00327513" w:rsidP="00170C09">
      <w:pPr>
        <w:pStyle w:val="paragraph"/>
        <w:spacing w:before="0" w:beforeAutospacing="0" w:after="0" w:afterAutospacing="0" w:line="360" w:lineRule="auto"/>
        <w:textAlignment w:val="baseline"/>
        <w:rPr>
          <w:rStyle w:val="HeaderChar"/>
          <w:rFonts w:ascii="Arial" w:hAnsi="Arial" w:cs="Arial"/>
          <w:b/>
          <w:bCs/>
          <w:sz w:val="22"/>
          <w:szCs w:val="22"/>
        </w:rPr>
      </w:pPr>
    </w:p>
    <w:p w14:paraId="14AC6A76" w14:textId="1339D6AE" w:rsidR="00327513" w:rsidRDefault="00170C09" w:rsidP="00170C09">
      <w:pPr>
        <w:pStyle w:val="paragraph"/>
        <w:spacing w:before="0" w:beforeAutospacing="0" w:after="0" w:afterAutospacing="0" w:line="360" w:lineRule="auto"/>
        <w:textAlignment w:val="baseline"/>
        <w:rPr>
          <w:rStyle w:val="normaltextrun"/>
          <w:rFonts w:ascii="Arial" w:hAnsi="Arial" w:cs="Arial"/>
          <w:sz w:val="22"/>
          <w:szCs w:val="22"/>
        </w:rPr>
      </w:pPr>
      <w:r w:rsidRPr="00170C09">
        <w:rPr>
          <w:rStyle w:val="normaltextrun"/>
          <w:rFonts w:ascii="Arial" w:hAnsi="Arial" w:cs="Arial"/>
          <w:b/>
          <w:bCs/>
          <w:sz w:val="22"/>
          <w:szCs w:val="22"/>
        </w:rPr>
        <w:t>Service</w:t>
      </w:r>
      <w:r w:rsidRPr="00170C09">
        <w:rPr>
          <w:rStyle w:val="normaltextrun"/>
          <w:rFonts w:ascii="Arial" w:hAnsi="Arial" w:cs="Arial"/>
          <w:sz w:val="22"/>
          <w:szCs w:val="22"/>
        </w:rPr>
        <w:t> </w:t>
      </w:r>
    </w:p>
    <w:p w14:paraId="0C505AEA" w14:textId="3905F36A" w:rsidR="00170C09" w:rsidRDefault="00327513" w:rsidP="00170C09">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E</w:t>
      </w:r>
      <w:r w:rsidR="00170C09" w:rsidRPr="00170C09">
        <w:rPr>
          <w:rStyle w:val="normaltextrun"/>
          <w:rFonts w:ascii="Arial" w:hAnsi="Arial" w:cs="Arial"/>
          <w:sz w:val="22"/>
          <w:szCs w:val="22"/>
        </w:rPr>
        <w:t xml:space="preserve">xcellence is the cornerstone of any successful airline, as it reflects the commitment to providing customers with a consistently high-quality, memorable, and warm experience. It goes beyond just meeting the basic needs of passengers but focuses on creating a positive and impression. This commitment to service excellence aligns with the airline's brand promise, which serves as a guide for all employees to deliver exceptional service and exceed customer expectations. From the moment a customer steps onto </w:t>
      </w:r>
      <w:r w:rsidR="00170C09" w:rsidRPr="00170C09">
        <w:rPr>
          <w:rStyle w:val="normaltextrun"/>
          <w:rFonts w:ascii="Arial" w:hAnsi="Arial" w:cs="Arial"/>
          <w:sz w:val="22"/>
          <w:szCs w:val="22"/>
        </w:rPr>
        <w:lastRenderedPageBreak/>
        <w:t xml:space="preserve">the aircraft until they reach their destination, every aspect of their journey should reflect this commitment to service excellence. It requires a </w:t>
      </w:r>
      <w:r w:rsidR="001D65BF" w:rsidRPr="00170C09">
        <w:rPr>
          <w:rStyle w:val="normaltextrun"/>
          <w:rFonts w:ascii="Arial" w:hAnsi="Arial" w:cs="Arial"/>
          <w:sz w:val="22"/>
          <w:szCs w:val="22"/>
        </w:rPr>
        <w:t>resolute</w:t>
      </w:r>
      <w:r w:rsidR="00170C09" w:rsidRPr="00170C09">
        <w:rPr>
          <w:rStyle w:val="normaltextrun"/>
          <w:rFonts w:ascii="Arial" w:hAnsi="Arial" w:cs="Arial"/>
          <w:sz w:val="22"/>
          <w:szCs w:val="22"/>
        </w:rPr>
        <w:t xml:space="preserve"> and well-trained team that understands the importance of delivering exceptional service and is </w:t>
      </w:r>
      <w:r w:rsidR="001D65BF" w:rsidRPr="00170C09">
        <w:rPr>
          <w:rStyle w:val="normaltextrun"/>
          <w:rFonts w:ascii="Arial" w:hAnsi="Arial" w:cs="Arial"/>
          <w:sz w:val="22"/>
          <w:szCs w:val="22"/>
        </w:rPr>
        <w:t>enthusiastic</w:t>
      </w:r>
      <w:r w:rsidR="00170C09" w:rsidRPr="00170C09">
        <w:rPr>
          <w:rStyle w:val="normaltextrun"/>
          <w:rFonts w:ascii="Arial" w:hAnsi="Arial" w:cs="Arial"/>
          <w:sz w:val="22"/>
          <w:szCs w:val="22"/>
        </w:rPr>
        <w:t xml:space="preserve"> about creating a personalized experience for each customer. By consistently providing a warm and memorable experience, an airline can build a compelling reputation and loyal customer base, leading to long-term success.</w:t>
      </w:r>
      <w:r w:rsidR="00170C09" w:rsidRPr="00170C09">
        <w:rPr>
          <w:rStyle w:val="eop"/>
          <w:rFonts w:ascii="Arial" w:hAnsi="Arial" w:cs="Arial"/>
          <w:sz w:val="22"/>
          <w:szCs w:val="22"/>
        </w:rPr>
        <w:t> </w:t>
      </w:r>
    </w:p>
    <w:p w14:paraId="6249E338" w14:textId="77777777" w:rsidR="00327513" w:rsidRPr="00170C09" w:rsidRDefault="00327513" w:rsidP="00170C09">
      <w:pPr>
        <w:pStyle w:val="paragraph"/>
        <w:spacing w:before="0" w:beforeAutospacing="0" w:after="0" w:afterAutospacing="0" w:line="360" w:lineRule="auto"/>
        <w:textAlignment w:val="baseline"/>
        <w:rPr>
          <w:rFonts w:ascii="Arial" w:hAnsi="Arial" w:cs="Arial"/>
          <w:sz w:val="22"/>
          <w:szCs w:val="22"/>
        </w:rPr>
      </w:pPr>
    </w:p>
    <w:p w14:paraId="2E27EFB3" w14:textId="77777777" w:rsidR="00327513" w:rsidRDefault="00170C09" w:rsidP="00170C09">
      <w:pPr>
        <w:pStyle w:val="paragraph"/>
        <w:spacing w:before="0" w:beforeAutospacing="0" w:after="0" w:afterAutospacing="0" w:line="360" w:lineRule="auto"/>
        <w:textAlignment w:val="baseline"/>
        <w:rPr>
          <w:rStyle w:val="normaltextrun"/>
          <w:rFonts w:ascii="Arial" w:hAnsi="Arial" w:cs="Arial"/>
          <w:b/>
          <w:bCs/>
          <w:sz w:val="22"/>
          <w:szCs w:val="22"/>
        </w:rPr>
      </w:pPr>
      <w:r w:rsidRPr="00170C09">
        <w:rPr>
          <w:rStyle w:val="normaltextrun"/>
          <w:rFonts w:ascii="Arial" w:hAnsi="Arial" w:cs="Arial"/>
          <w:b/>
          <w:bCs/>
          <w:sz w:val="22"/>
          <w:szCs w:val="22"/>
        </w:rPr>
        <w:t>Innovation</w:t>
      </w:r>
    </w:p>
    <w:p w14:paraId="01BC894B" w14:textId="222E5495" w:rsidR="00170C09" w:rsidRPr="00170C09" w:rsidRDefault="006949E1" w:rsidP="00170C09">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rPr>
        <w:t>Innovation i</w:t>
      </w:r>
      <w:r w:rsidR="00170C09" w:rsidRPr="00170C09">
        <w:rPr>
          <w:rStyle w:val="normaltextrun"/>
          <w:rFonts w:ascii="Arial" w:hAnsi="Arial" w:cs="Arial"/>
          <w:sz w:val="22"/>
          <w:szCs w:val="22"/>
        </w:rPr>
        <w:t>s a crucial driving force in any successful company, and it plays a vital role in fostering innovative ideas, intellectual stimulation, and a focus on continuously improving processes and offerings. Companies that prioritize innovation are constantly seeking new and innovative ways to improve their products, services, and overall operations. This drive for innovation not only helps companies stay ahead of their competition but also promotes a culture of creativity and out-of-the-box thinking among employees. By encouraging employees to think creatively and produce current ideas, companies can tap into their full potential and stay relevant in an ever-changing market. Moreover, innovation also leads to intellectual stimulation as employees are challenged to produce innovative solutions to complex problems. This not only keeps employees engaged and motivated but also helps them develop new skills and knowledge. Overall, a focus on innovation is crucial for any company looking to stay ahead of the curve and continuously improve their offerings to meet the ever-evolving needs of their customers.</w:t>
      </w:r>
      <w:r w:rsidR="00170C09" w:rsidRPr="00170C09">
        <w:rPr>
          <w:rStyle w:val="eop"/>
          <w:rFonts w:ascii="Arial" w:hAnsi="Arial" w:cs="Arial"/>
          <w:sz w:val="22"/>
          <w:szCs w:val="22"/>
        </w:rPr>
        <w:t> </w:t>
      </w:r>
    </w:p>
    <w:p w14:paraId="38EBC442" w14:textId="77777777" w:rsidR="00170C09" w:rsidRDefault="00170C09" w:rsidP="00170C09">
      <w:pPr>
        <w:pStyle w:val="paragraph"/>
        <w:spacing w:before="0" w:beforeAutospacing="0" w:after="0" w:afterAutospacing="0" w:line="360" w:lineRule="auto"/>
        <w:textAlignment w:val="baseline"/>
        <w:rPr>
          <w:rStyle w:val="eop"/>
          <w:rFonts w:ascii="Arial" w:hAnsi="Arial" w:cs="Arial"/>
          <w:sz w:val="22"/>
          <w:szCs w:val="22"/>
        </w:rPr>
      </w:pPr>
      <w:r w:rsidRPr="00170C09">
        <w:rPr>
          <w:rStyle w:val="normaltextrun"/>
          <w:rFonts w:ascii="Arial" w:hAnsi="Arial" w:cs="Arial"/>
          <w:sz w:val="22"/>
          <w:szCs w:val="22"/>
        </w:rPr>
        <w:t>In today's competitive job market, attracting and retaining talented employees is essential for the success of any organization. To achieve this, companies are now shifting their focus towards nurturing their employees through development programs, career growth pathways, and a comprehensive total pay and benefits package. This approach not only helps in creating a motivated and skilled workforce but also fosters a positive work culture and increases employee satisfaction. Moreover, organizations are now realizing the importance of prioritizing the safety, wellbeing, and life outside work of their employees. By offering resources and support for physical and mental health, work-life balance, and personal growth, companies are creating a stronger and more resilient workforce. This people-focused approach not only benefits the employees but also has a positive impact on the overall productivity and success of the organization.</w:t>
      </w:r>
      <w:r w:rsidRPr="00170C09">
        <w:rPr>
          <w:rStyle w:val="eop"/>
          <w:rFonts w:ascii="Arial" w:hAnsi="Arial" w:cs="Arial"/>
          <w:sz w:val="22"/>
          <w:szCs w:val="22"/>
        </w:rPr>
        <w:t> </w:t>
      </w:r>
    </w:p>
    <w:p w14:paraId="4513FBAC" w14:textId="77777777" w:rsidR="006949E1" w:rsidRDefault="006949E1" w:rsidP="00170C09">
      <w:pPr>
        <w:pStyle w:val="paragraph"/>
        <w:spacing w:before="0" w:beforeAutospacing="0" w:after="0" w:afterAutospacing="0" w:line="360" w:lineRule="auto"/>
        <w:textAlignment w:val="baseline"/>
        <w:rPr>
          <w:rStyle w:val="eop"/>
          <w:rFonts w:ascii="Arial" w:hAnsi="Arial" w:cs="Arial"/>
          <w:sz w:val="22"/>
          <w:szCs w:val="22"/>
        </w:rPr>
      </w:pPr>
    </w:p>
    <w:p w14:paraId="75BB1681" w14:textId="77777777" w:rsidR="006949E1" w:rsidRPr="00170C09" w:rsidRDefault="006949E1" w:rsidP="00170C09">
      <w:pPr>
        <w:pStyle w:val="paragraph"/>
        <w:spacing w:before="0" w:beforeAutospacing="0" w:after="0" w:afterAutospacing="0" w:line="360" w:lineRule="auto"/>
        <w:textAlignment w:val="baseline"/>
        <w:rPr>
          <w:rFonts w:ascii="Arial" w:hAnsi="Arial" w:cs="Arial"/>
          <w:sz w:val="22"/>
          <w:szCs w:val="22"/>
        </w:rPr>
      </w:pPr>
    </w:p>
    <w:p w14:paraId="5C561475" w14:textId="7402E1DB" w:rsidR="006949E1" w:rsidRDefault="006949E1" w:rsidP="00170C09">
      <w:pPr>
        <w:pStyle w:val="paragraph"/>
        <w:spacing w:before="0" w:beforeAutospacing="0" w:after="0" w:afterAutospacing="0" w:line="360" w:lineRule="auto"/>
        <w:textAlignment w:val="baseline"/>
        <w:rPr>
          <w:rStyle w:val="normaltextrun"/>
          <w:rFonts w:ascii="Arial" w:hAnsi="Arial" w:cs="Arial"/>
          <w:b/>
          <w:bCs/>
          <w:sz w:val="22"/>
          <w:szCs w:val="22"/>
        </w:rPr>
      </w:pPr>
      <w:r>
        <w:rPr>
          <w:rStyle w:val="normaltextrun"/>
          <w:rFonts w:ascii="Arial" w:hAnsi="Arial" w:cs="Arial"/>
          <w:b/>
          <w:bCs/>
          <w:sz w:val="22"/>
          <w:szCs w:val="22"/>
        </w:rPr>
        <w:lastRenderedPageBreak/>
        <w:t>Fi</w:t>
      </w:r>
      <w:r w:rsidR="00170C09" w:rsidRPr="00170C09">
        <w:rPr>
          <w:rStyle w:val="normaltextrun"/>
          <w:rFonts w:ascii="Arial" w:hAnsi="Arial" w:cs="Arial"/>
          <w:b/>
          <w:bCs/>
          <w:sz w:val="22"/>
          <w:szCs w:val="22"/>
        </w:rPr>
        <w:t>nancial</w:t>
      </w:r>
    </w:p>
    <w:p w14:paraId="47D4F2CB" w14:textId="7FB915AD" w:rsidR="00170C09" w:rsidRDefault="00170C09" w:rsidP="00170C09">
      <w:pPr>
        <w:pStyle w:val="paragraph"/>
        <w:spacing w:before="0" w:beforeAutospacing="0" w:after="0" w:afterAutospacing="0" w:line="360" w:lineRule="auto"/>
        <w:textAlignment w:val="baseline"/>
        <w:rPr>
          <w:rStyle w:val="eop"/>
          <w:rFonts w:ascii="Arial" w:hAnsi="Arial" w:cs="Arial"/>
          <w:sz w:val="22"/>
          <w:szCs w:val="22"/>
        </w:rPr>
      </w:pPr>
      <w:r w:rsidRPr="00170C09">
        <w:rPr>
          <w:rStyle w:val="normaltextrun"/>
          <w:rFonts w:ascii="Arial" w:hAnsi="Arial" w:cs="Arial"/>
          <w:sz w:val="22"/>
          <w:szCs w:val="22"/>
        </w:rPr>
        <w:t> </w:t>
      </w:r>
      <w:r w:rsidR="006949E1">
        <w:rPr>
          <w:rStyle w:val="normaltextrun"/>
          <w:rFonts w:ascii="Arial" w:hAnsi="Arial" w:cs="Arial"/>
          <w:sz w:val="22"/>
          <w:szCs w:val="22"/>
        </w:rPr>
        <w:t>The s</w:t>
      </w:r>
      <w:r w:rsidRPr="00170C09">
        <w:rPr>
          <w:rStyle w:val="normaltextrun"/>
          <w:rFonts w:ascii="Arial" w:hAnsi="Arial" w:cs="Arial"/>
          <w:sz w:val="22"/>
          <w:szCs w:val="22"/>
        </w:rPr>
        <w:t>trength of a company is a crucial factor that determines its long-term success. A solid business model combined with ethical financial practices creates a solid foundation for sustainable growth and profitability. A company with a strong financial position could weather economic downturns and adapt to changing market conditions. It also has the resources to invest in research and development, expand its operations, and attract top talent. Moreover, ethical financial practices, such as transparency and responsible use of funds, build trust and credibility with stakeholders, including customers, investors, and employees. This, in turn, can lead to long-term partnerships and loyalty. Therefore, it can be said that financial strength serves as a pillar for a company's long-term success, providing stability, growth opportunities, and a positive reputation in the market. Companies that prioritize financial strength through sound business models and ethical practices are more likely to achieve sustained success in the highly competitive business world.</w:t>
      </w:r>
      <w:r w:rsidRPr="00170C09">
        <w:rPr>
          <w:rStyle w:val="eop"/>
          <w:rFonts w:ascii="Arial" w:hAnsi="Arial" w:cs="Arial"/>
          <w:sz w:val="22"/>
          <w:szCs w:val="22"/>
        </w:rPr>
        <w:t> </w:t>
      </w:r>
    </w:p>
    <w:p w14:paraId="73E01148" w14:textId="77777777" w:rsidR="006949E1" w:rsidRPr="00170C09" w:rsidRDefault="006949E1" w:rsidP="00170C09">
      <w:pPr>
        <w:pStyle w:val="paragraph"/>
        <w:spacing w:before="0" w:beforeAutospacing="0" w:after="0" w:afterAutospacing="0" w:line="360" w:lineRule="auto"/>
        <w:textAlignment w:val="baseline"/>
        <w:rPr>
          <w:rFonts w:ascii="Arial" w:hAnsi="Arial" w:cs="Arial"/>
          <w:sz w:val="22"/>
          <w:szCs w:val="22"/>
        </w:rPr>
      </w:pPr>
    </w:p>
    <w:p w14:paraId="34E706AA" w14:textId="77777777" w:rsidR="006949E1" w:rsidRDefault="00170C09" w:rsidP="00170C09">
      <w:pPr>
        <w:pStyle w:val="paragraph"/>
        <w:spacing w:before="0" w:beforeAutospacing="0" w:after="0" w:afterAutospacing="0" w:line="360" w:lineRule="auto"/>
        <w:textAlignment w:val="baseline"/>
        <w:rPr>
          <w:rStyle w:val="normaltextrun"/>
          <w:rFonts w:ascii="Arial" w:hAnsi="Arial" w:cs="Arial"/>
          <w:sz w:val="22"/>
          <w:szCs w:val="22"/>
        </w:rPr>
      </w:pPr>
      <w:r w:rsidRPr="00170C09">
        <w:rPr>
          <w:rStyle w:val="normaltextrun"/>
          <w:rFonts w:ascii="Arial" w:hAnsi="Arial" w:cs="Arial"/>
          <w:b/>
          <w:bCs/>
          <w:sz w:val="22"/>
          <w:szCs w:val="22"/>
        </w:rPr>
        <w:t>Diversity</w:t>
      </w:r>
      <w:r w:rsidRPr="00170C09">
        <w:rPr>
          <w:rStyle w:val="normaltextrun"/>
          <w:rFonts w:ascii="Arial" w:hAnsi="Arial" w:cs="Arial"/>
          <w:sz w:val="22"/>
          <w:szCs w:val="22"/>
        </w:rPr>
        <w:t> </w:t>
      </w:r>
    </w:p>
    <w:p w14:paraId="4F7325EB" w14:textId="655A5A86" w:rsidR="00170C09" w:rsidRDefault="006949E1" w:rsidP="00170C09">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I</w:t>
      </w:r>
      <w:r w:rsidR="00170C09" w:rsidRPr="00170C09">
        <w:rPr>
          <w:rStyle w:val="normaltextrun"/>
          <w:rFonts w:ascii="Arial" w:hAnsi="Arial" w:cs="Arial"/>
          <w:sz w:val="22"/>
          <w:szCs w:val="22"/>
        </w:rPr>
        <w:t>nclusion are essential elements in fostering a positive and inclusive work environment. It is about acknowledging and embracing the differences within a diverse workforce, whether it be cultural, racial, ethnic, or gender based. By respecting and encouraging these differences, organizations can create a sense of unity and belonging amongst their employees. It is crucial to recognize that everyone brings unique perspectives, experiences, and strengths to the table. By promoting an inclusive culture, companies can tap into the diverse talents of their employees and create a stronger and more innovative workforce. This can also lead to increased employee satisfaction and retention as everyone feels valued and included. Diversity and inclusion are not just about meeting a quota or checking a box; it is about creating an environment where everyone feels respected, supported, and united under common goals. It is an ongoing process that requires continuous effort and commitment from all levels of an organization. By embracing diversity and inclusion, companies can not only benefit from a diverse workforce but also create a more equitable and just workplace for all.</w:t>
      </w:r>
      <w:r w:rsidR="00170C09" w:rsidRPr="00170C09">
        <w:rPr>
          <w:rStyle w:val="eop"/>
          <w:rFonts w:ascii="Arial" w:hAnsi="Arial" w:cs="Arial"/>
          <w:sz w:val="22"/>
          <w:szCs w:val="22"/>
        </w:rPr>
        <w:t> </w:t>
      </w:r>
    </w:p>
    <w:p w14:paraId="0DDF9CA8" w14:textId="77777777" w:rsidR="006949E1" w:rsidRPr="00170C09" w:rsidRDefault="006949E1" w:rsidP="00170C09">
      <w:pPr>
        <w:pStyle w:val="paragraph"/>
        <w:spacing w:before="0" w:beforeAutospacing="0" w:after="0" w:afterAutospacing="0" w:line="360" w:lineRule="auto"/>
        <w:textAlignment w:val="baseline"/>
        <w:rPr>
          <w:rFonts w:ascii="Arial" w:hAnsi="Arial" w:cs="Arial"/>
          <w:sz w:val="22"/>
          <w:szCs w:val="22"/>
        </w:rPr>
      </w:pPr>
    </w:p>
    <w:p w14:paraId="4040D164" w14:textId="77777777" w:rsidR="006949E1" w:rsidRDefault="00170C09" w:rsidP="00170C09">
      <w:pPr>
        <w:pStyle w:val="paragraph"/>
        <w:spacing w:before="0" w:beforeAutospacing="0" w:after="0" w:afterAutospacing="0" w:line="360" w:lineRule="auto"/>
        <w:textAlignment w:val="baseline"/>
        <w:rPr>
          <w:rStyle w:val="normaltextrun"/>
          <w:rFonts w:ascii="Arial" w:hAnsi="Arial" w:cs="Arial"/>
          <w:sz w:val="22"/>
          <w:szCs w:val="22"/>
        </w:rPr>
      </w:pPr>
      <w:r w:rsidRPr="00170C09">
        <w:rPr>
          <w:rStyle w:val="normaltextrun"/>
          <w:rFonts w:ascii="Arial" w:hAnsi="Arial" w:cs="Arial"/>
          <w:b/>
          <w:bCs/>
          <w:sz w:val="22"/>
          <w:szCs w:val="22"/>
        </w:rPr>
        <w:t>Ethical</w:t>
      </w:r>
      <w:r w:rsidRPr="00170C09">
        <w:rPr>
          <w:rStyle w:val="normaltextrun"/>
          <w:rFonts w:ascii="Arial" w:hAnsi="Arial" w:cs="Arial"/>
          <w:sz w:val="22"/>
          <w:szCs w:val="22"/>
        </w:rPr>
        <w:t> </w:t>
      </w:r>
    </w:p>
    <w:p w14:paraId="0F828FDA" w14:textId="11ADB23D" w:rsidR="00170C09" w:rsidRPr="00170C09" w:rsidRDefault="006949E1" w:rsidP="00170C09">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rPr>
        <w:t>C</w:t>
      </w:r>
      <w:r w:rsidR="00170C09" w:rsidRPr="00170C09">
        <w:rPr>
          <w:rStyle w:val="normaltextrun"/>
          <w:rFonts w:ascii="Arial" w:hAnsi="Arial" w:cs="Arial"/>
          <w:sz w:val="22"/>
          <w:szCs w:val="22"/>
        </w:rPr>
        <w:t xml:space="preserve">ommunity responsibility is a crucial aspect of any business, especially in today's globalized world. Companies that prioritize ethical business practices, sustainable </w:t>
      </w:r>
      <w:r w:rsidR="00170C09" w:rsidRPr="00170C09">
        <w:rPr>
          <w:rStyle w:val="normaltextrun"/>
          <w:rFonts w:ascii="Arial" w:hAnsi="Arial" w:cs="Arial"/>
          <w:sz w:val="22"/>
          <w:szCs w:val="22"/>
        </w:rPr>
        <w:lastRenderedPageBreak/>
        <w:t>approaches, and community engagement through global programs demonstrate a strong commitment to making a positive impact on the society and environment they operate in. By adhering to ethical principles such as fairness, transparency, and accountability, these businesses build trust and credibility with their stakeholders, including customers, employees, and the wider community. Additionally, by implementing sustainable approaches in their operations, they minimize their environmental footprint and contribute towards a healthier planet. Engaging in community programs globally further highlights their dedication to improving the lives of people in distinct parts of the world. This commitment to ethical and community responsibility not only benefits the society and environment but also fosters long-term success for the businesses themselves. It creates a positive brand image, attracts socially conscious consumers, and enables them to build stronger relationships with their stakeholders. In today's highly competitive market, ethical and community responsibility is not just a moral obligation but also a strategic advantage for businesses.</w:t>
      </w:r>
      <w:r w:rsidR="00170C09" w:rsidRPr="00170C09">
        <w:rPr>
          <w:rStyle w:val="eop"/>
          <w:rFonts w:ascii="Arial" w:hAnsi="Arial" w:cs="Arial"/>
          <w:sz w:val="22"/>
          <w:szCs w:val="22"/>
        </w:rPr>
        <w:t> </w:t>
      </w:r>
    </w:p>
    <w:p w14:paraId="1ED54BC1" w14:textId="77777777" w:rsidR="00170C09" w:rsidRPr="00170C09" w:rsidRDefault="00170C09" w:rsidP="00170C09">
      <w:pPr>
        <w:pStyle w:val="paragraph"/>
        <w:spacing w:before="0" w:beforeAutospacing="0" w:after="0" w:afterAutospacing="0" w:line="360" w:lineRule="auto"/>
        <w:textAlignment w:val="baseline"/>
        <w:rPr>
          <w:rFonts w:ascii="Arial" w:hAnsi="Arial" w:cs="Arial"/>
          <w:sz w:val="22"/>
          <w:szCs w:val="22"/>
        </w:rPr>
      </w:pPr>
      <w:r w:rsidRPr="00170C09">
        <w:rPr>
          <w:rStyle w:val="normaltextrun"/>
          <w:rFonts w:ascii="Arial" w:hAnsi="Arial" w:cs="Arial"/>
          <w:sz w:val="22"/>
          <w:szCs w:val="22"/>
        </w:rPr>
        <w:t>Customer-centricity is a business philosophy that puts the needs and satisfaction of the customer at the forefront. It is driven by a deep understanding of customer needs and desires, which allows a company to tailor its products and services to meet those specific needs. This approach leads to a focus on delivering the best possible experience for the customer, resulting in increased satisfaction and loyalty. By prioritizing the customer's perspective, companies can build long-lasting relationships and foster a loyal customer base. This philosophy also encourages constant communication and feedback from customers, allowing businesses to continuously improve and adapt to changing needs. Ultimately, embracing customer-centricity can lead to sustainable success for a business, as it places the customer as the central driver of all decisions and actions.</w:t>
      </w:r>
      <w:r w:rsidRPr="00170C09">
        <w:rPr>
          <w:rStyle w:val="eop"/>
          <w:rFonts w:ascii="Arial" w:hAnsi="Arial" w:cs="Arial"/>
          <w:sz w:val="22"/>
          <w:szCs w:val="22"/>
        </w:rPr>
        <w:t> </w:t>
      </w:r>
    </w:p>
    <w:p w14:paraId="77C7EF5F" w14:textId="77777777" w:rsidR="00170C09" w:rsidRPr="00170C09" w:rsidRDefault="00170C09" w:rsidP="00170C09">
      <w:pPr>
        <w:pStyle w:val="paragraph"/>
        <w:spacing w:before="0" w:beforeAutospacing="0" w:after="0" w:afterAutospacing="0" w:line="360" w:lineRule="auto"/>
        <w:textAlignment w:val="baseline"/>
        <w:rPr>
          <w:rFonts w:ascii="Arial" w:hAnsi="Arial" w:cs="Arial"/>
          <w:sz w:val="22"/>
          <w:szCs w:val="22"/>
        </w:rPr>
      </w:pPr>
      <w:r w:rsidRPr="00170C09">
        <w:rPr>
          <w:rStyle w:val="normaltextrun"/>
          <w:rFonts w:ascii="Arial" w:hAnsi="Arial" w:cs="Arial"/>
          <w:sz w:val="22"/>
          <w:szCs w:val="22"/>
        </w:rPr>
        <w:t xml:space="preserve">Continuous learning is a crucial aspect of personal and professional growth, and organizations can benefit from creating a culture of ongoing learning for their employees. This can be achieved through blended pathways, which combine traditional classroom instruction with online learning, allowing employees to learn at their own pace and convenience. Additionally, collaboration with external institutions such as universities and training organizations can provide employees with access to specialized courses and training programs, further enhancing their potential. This culture of continuous learning not only keeps employees updated with the latest knowledge and skills but also fosters a sense of motivation and engagement in their work. It also benefits the </w:t>
      </w:r>
      <w:r w:rsidRPr="00170C09">
        <w:rPr>
          <w:rStyle w:val="normaltextrun"/>
          <w:rFonts w:ascii="Arial" w:hAnsi="Arial" w:cs="Arial"/>
          <w:sz w:val="22"/>
          <w:szCs w:val="22"/>
        </w:rPr>
        <w:lastRenderedPageBreak/>
        <w:t>organization by promoting a skilled and knowledgeable workforce, leading to increased productivity and innovation. By investing in ongoing learning and collaboration with external institutions, companies are not only supporting the potential of their employees but also setting themselves up for long-term success in an ever-evolving business landscape.</w:t>
      </w:r>
      <w:r w:rsidRPr="00170C09">
        <w:rPr>
          <w:rStyle w:val="eop"/>
          <w:rFonts w:ascii="Arial" w:hAnsi="Arial" w:cs="Arial"/>
          <w:sz w:val="22"/>
          <w:szCs w:val="22"/>
        </w:rPr>
        <w:t> </w:t>
      </w:r>
    </w:p>
    <w:p w14:paraId="08759653" w14:textId="4C36FB8F" w:rsidR="00170C09" w:rsidRDefault="00170C09" w:rsidP="005D3A53">
      <w:pPr>
        <w:pStyle w:val="paragraph"/>
        <w:spacing w:before="0" w:beforeAutospacing="0" w:after="0" w:afterAutospacing="0" w:line="360" w:lineRule="auto"/>
        <w:textAlignment w:val="baseline"/>
        <w:rPr>
          <w:rStyle w:val="normaltextrun"/>
          <w:rFonts w:ascii="Arial" w:hAnsi="Arial" w:cs="Arial"/>
          <w:sz w:val="22"/>
          <w:szCs w:val="22"/>
        </w:rPr>
      </w:pPr>
    </w:p>
    <w:p w14:paraId="744132D5" w14:textId="680E523B" w:rsidR="005D3A53" w:rsidRPr="005D3A53" w:rsidRDefault="005D3A53" w:rsidP="005D3A53">
      <w:pPr>
        <w:pStyle w:val="paragraph"/>
        <w:spacing w:before="0" w:beforeAutospacing="0" w:after="0" w:afterAutospacing="0" w:line="360" w:lineRule="auto"/>
        <w:textAlignment w:val="baseline"/>
        <w:rPr>
          <w:rFonts w:ascii="Arial" w:hAnsi="Arial" w:cs="Arial"/>
          <w:sz w:val="22"/>
          <w:szCs w:val="22"/>
        </w:rPr>
      </w:pPr>
      <w:r w:rsidRPr="005D3A53">
        <w:rPr>
          <w:rStyle w:val="eop"/>
          <w:rFonts w:ascii="Arial" w:hAnsi="Arial" w:cs="Arial"/>
          <w:sz w:val="22"/>
          <w:szCs w:val="22"/>
        </w:rPr>
        <w:t> </w:t>
      </w:r>
    </w:p>
    <w:p w14:paraId="48D995F0" w14:textId="6612F6A0" w:rsidR="008901D2" w:rsidRPr="005D3A53" w:rsidRDefault="008901D2" w:rsidP="005D3A53">
      <w:pPr>
        <w:rPr>
          <w:lang w:val="en-GB"/>
        </w:rPr>
      </w:pPr>
    </w:p>
    <w:p w14:paraId="3A1EB5F6" w14:textId="77777777" w:rsidR="004424B8" w:rsidRDefault="004424B8"/>
    <w:p w14:paraId="371C6EA4" w14:textId="77777777" w:rsidR="004424B8" w:rsidRDefault="004424B8"/>
    <w:p w14:paraId="592CBFE6" w14:textId="77777777" w:rsidR="004424B8" w:rsidRDefault="004424B8"/>
    <w:p w14:paraId="2BA0CD6C" w14:textId="7454F180" w:rsidR="005D44EA" w:rsidRDefault="00AB345F" w:rsidP="00FE5325">
      <w:r>
        <w:t xml:space="preserve"> </w:t>
      </w:r>
      <w:r w:rsidRPr="00FE5325">
        <w:rPr>
          <w:rFonts w:asciiTheme="majorHAnsi" w:hAnsiTheme="majorHAnsi" w:cstheme="majorHAnsi"/>
          <w:b/>
          <w:bCs/>
          <w:sz w:val="24"/>
          <w:szCs w:val="24"/>
        </w:rPr>
        <w:t>Influence of Culture on Structure and Decision-Making</w:t>
      </w:r>
    </w:p>
    <w:p w14:paraId="1A7DC5D2" w14:textId="149A5161" w:rsidR="00EA0218" w:rsidRPr="002C36C7" w:rsidRDefault="00EA0218" w:rsidP="002C36C7">
      <w:pPr>
        <w:spacing w:after="26" w:line="259" w:lineRule="auto"/>
        <w:rPr>
          <w:color w:val="000000" w:themeColor="text1"/>
          <w:lang w:val="en-GB"/>
        </w:rPr>
      </w:pPr>
    </w:p>
    <w:p w14:paraId="268E4BAD" w14:textId="77777777" w:rsidR="002C36C7" w:rsidRPr="002C36C7" w:rsidRDefault="002C36C7" w:rsidP="002C36C7">
      <w:pPr>
        <w:pStyle w:val="paragraph"/>
        <w:spacing w:before="0" w:beforeAutospacing="0" w:after="0" w:afterAutospacing="0" w:line="360" w:lineRule="auto"/>
        <w:textAlignment w:val="baseline"/>
        <w:rPr>
          <w:rFonts w:ascii="Arial" w:hAnsi="Arial" w:cs="Arial"/>
          <w:sz w:val="22"/>
          <w:szCs w:val="22"/>
        </w:rPr>
      </w:pPr>
      <w:r w:rsidRPr="002C36C7">
        <w:rPr>
          <w:rStyle w:val="normaltextrun"/>
          <w:rFonts w:ascii="Arial" w:hAnsi="Arial" w:cs="Arial"/>
          <w:sz w:val="22"/>
          <w:szCs w:val="22"/>
        </w:rPr>
        <w:t>Emirates, one of the world's leading airlines, has a decentralized, flat organizational structure that supports its global operations. At the top of this structure is HH Sheikh Ahmed bin Saeed Al-Maktoum, serving as both Chairperson and CEO. Decision-making at Emirates involves a senior management team of experts and cross-functional committees, ensuring that key strategic areas like fleet, safety, and customer service are overseen by the best minds in the company. This structure promotes rapid communication, decentralized execution, and strategic decision-making, enabling Emirates to stay ahead in a competitive industry. The company's flat hierarchy allows for clear communication and a quicker flow of information between employees at all levels. Additionally, Emirates is organized into specialized departments that manage key functions, such as Engineering, Operations, Services, and IT. This allows for effective management of distinct aspects of the business while maintaining a cohesive vision. Furthermore, the company operates on a hub-and-spoke model with its primary operations based out of Dubai, a strategic location for global connectivity. This structure has contributed to Emirates' success as a leading player in the aviation industry.</w:t>
      </w:r>
      <w:r w:rsidRPr="002C36C7">
        <w:rPr>
          <w:rStyle w:val="eop"/>
          <w:rFonts w:ascii="Arial" w:hAnsi="Arial" w:cs="Arial"/>
          <w:sz w:val="22"/>
          <w:szCs w:val="22"/>
        </w:rPr>
        <w:t> </w:t>
      </w:r>
    </w:p>
    <w:p w14:paraId="3BFA05FD" w14:textId="77777777" w:rsidR="002C36C7" w:rsidRPr="002C36C7" w:rsidRDefault="002C36C7" w:rsidP="002C36C7">
      <w:pPr>
        <w:pStyle w:val="paragraph"/>
        <w:spacing w:before="0" w:beforeAutospacing="0" w:after="0" w:afterAutospacing="0" w:line="360" w:lineRule="auto"/>
        <w:textAlignment w:val="baseline"/>
        <w:rPr>
          <w:rFonts w:ascii="Arial" w:hAnsi="Arial" w:cs="Arial"/>
          <w:sz w:val="22"/>
          <w:szCs w:val="22"/>
        </w:rPr>
      </w:pPr>
      <w:r w:rsidRPr="002C36C7">
        <w:rPr>
          <w:rStyle w:val="normaltextrun"/>
          <w:rFonts w:ascii="Arial" w:hAnsi="Arial" w:cs="Arial"/>
          <w:sz w:val="22"/>
          <w:szCs w:val="22"/>
        </w:rPr>
        <w:t xml:space="preserve">The decision-making process at the company is a well-structured and collaborative effort. Their leadership is headed by the Chairperson and CEO, HH Sheikh Ahmed bin Saeed Al-Maktoum, who provides the overall direction and vision for the company. The senior management team, consisting of experts in various areas of the business, plays a crucial role in making decisions that impact the company's operations. We also have </w:t>
      </w:r>
      <w:r w:rsidRPr="002C36C7">
        <w:rPr>
          <w:rStyle w:val="normaltextrun"/>
          <w:rFonts w:ascii="Arial" w:hAnsi="Arial" w:cs="Arial"/>
          <w:sz w:val="22"/>
          <w:szCs w:val="22"/>
        </w:rPr>
        <w:lastRenderedPageBreak/>
        <w:t>cross-functional committees in place to closely monitor and govern critical areas such as treasury risk management, acquisitions and capital investment, safety and security, fleet strategy and performance, product development, and customer service. The comprehensive policy framework and internal controls ensure that decisions are made within authorized parameters, and an independent internal audit function ensures policies are followed. Additionally, the IT systems play a crucial role in decision-making by providing timely and accurate data to track performance, manage operations, and market services. By involving multiple levels of expertise and utilizing technology, the decision-making process is efficient, transparent, and in line with an overall goals and objectives.</w:t>
      </w:r>
      <w:r w:rsidRPr="002C36C7">
        <w:rPr>
          <w:rStyle w:val="eop"/>
          <w:rFonts w:ascii="Arial" w:hAnsi="Arial" w:cs="Arial"/>
          <w:sz w:val="22"/>
          <w:szCs w:val="22"/>
        </w:rPr>
        <w:t> </w:t>
      </w:r>
    </w:p>
    <w:p w14:paraId="1E635A09" w14:textId="77777777" w:rsidR="00EA0218" w:rsidRPr="002C36C7" w:rsidRDefault="00EA0218">
      <w:pPr>
        <w:rPr>
          <w:lang w:val="en-GB"/>
        </w:rPr>
      </w:pPr>
    </w:p>
    <w:p w14:paraId="632B9847" w14:textId="77777777" w:rsidR="00EA0218" w:rsidRDefault="00EA0218"/>
    <w:p w14:paraId="0EF5FE30" w14:textId="77777777" w:rsidR="004424B8" w:rsidRDefault="004424B8"/>
    <w:p w14:paraId="41E69073" w14:textId="77777777" w:rsidR="004424B8" w:rsidRDefault="004424B8"/>
    <w:p w14:paraId="0A2B89AD" w14:textId="77777777" w:rsidR="004424B8" w:rsidRDefault="004424B8"/>
    <w:p w14:paraId="0A4C1D4E" w14:textId="77777777" w:rsidR="004424B8" w:rsidRDefault="004424B8"/>
    <w:p w14:paraId="2BB1F0EF" w14:textId="41E27949"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Identifying Cultural Types: Models and Frameworks</w:t>
      </w:r>
    </w:p>
    <w:p w14:paraId="72BA027B" w14:textId="77777777" w:rsidR="00327513" w:rsidRPr="00327513" w:rsidRDefault="00327513" w:rsidP="00327513">
      <w:pPr>
        <w:spacing w:line="360" w:lineRule="auto"/>
        <w:rPr>
          <w:rFonts w:ascii="Arial" w:hAnsi="Arial" w:cs="Arial"/>
        </w:rPr>
      </w:pPr>
      <w:r w:rsidRPr="00327513">
        <w:rPr>
          <w:rFonts w:ascii="Arial" w:hAnsi="Arial" w:cs="Arial"/>
        </w:rPr>
        <w:t>Applying Geert Hofstede's dimensions to Emirates Airline's organizational culture reveals the significant impact of national culture, specifically that of the UAE, on its operations, leadership, and employee motivation. Being based in the UAE, Emirates' culture is likely to reflect characteristics such as a higher power distance and collectivism, shaping its decision-making processes, hierarchy, and communication styles. However, it is essential to also recognize the influence of its diverse international workforce on the organization's culture. This requires a delicate balance of incorporating local values with global best practices to effectively manage and motivate employees. Ultimately, understanding and leveraging both national and organizational culture is crucial for Emirates' success in the highly competitive airline industry.</w:t>
      </w:r>
    </w:p>
    <w:p w14:paraId="64FE26F0" w14:textId="3017D869" w:rsidR="00327513" w:rsidRPr="00327513" w:rsidRDefault="00327513" w:rsidP="00327513">
      <w:pPr>
        <w:spacing w:line="360" w:lineRule="auto"/>
        <w:rPr>
          <w:rFonts w:ascii="Arial" w:hAnsi="Arial" w:cs="Arial"/>
        </w:rPr>
      </w:pPr>
      <w:r w:rsidRPr="00327513">
        <w:rPr>
          <w:rFonts w:ascii="Arial" w:hAnsi="Arial" w:cs="Arial"/>
        </w:rPr>
        <w:t xml:space="preserve">The influence of Hofstede's cultural dimensions can be seen in the management and leadership styles of Emirates, a major airline based in the United Arab Emirates. The Power Distance Index (PDI) is a cultural dimension that measures the level of acceptance and expectation of power distribution within a society. As the UAE </w:t>
      </w:r>
      <w:r w:rsidR="001D65BF" w:rsidRPr="00327513">
        <w:rPr>
          <w:rFonts w:ascii="Arial" w:hAnsi="Arial" w:cs="Arial"/>
        </w:rPr>
        <w:t>has</w:t>
      </w:r>
      <w:r w:rsidRPr="00327513">
        <w:rPr>
          <w:rFonts w:ascii="Arial" w:hAnsi="Arial" w:cs="Arial"/>
        </w:rPr>
        <w:t xml:space="preserve"> a </w:t>
      </w:r>
      <w:r w:rsidRPr="00327513">
        <w:rPr>
          <w:rFonts w:ascii="Arial" w:hAnsi="Arial" w:cs="Arial"/>
        </w:rPr>
        <w:lastRenderedPageBreak/>
        <w:t xml:space="preserve">high PDI, Emirates' hierarchy and leadership structure are likely to be more formal, with a significant difference in power between superiors and subordinates. However, with a multinational workforce, the organization also adapts its leadership to accommodate </w:t>
      </w:r>
      <w:r w:rsidR="001D65BF" w:rsidRPr="00327513">
        <w:rPr>
          <w:rFonts w:ascii="Arial" w:hAnsi="Arial" w:cs="Arial"/>
        </w:rPr>
        <w:t>diverse cultural</w:t>
      </w:r>
      <w:r w:rsidRPr="00327513">
        <w:rPr>
          <w:rFonts w:ascii="Arial" w:hAnsi="Arial" w:cs="Arial"/>
        </w:rPr>
        <w:t xml:space="preserve"> perspectives. Additionally, the Individualism vs. Collectivism (IDV) dimension plays a role in the organization's management style, as it must navigate both individualistic and collectivist values within its diverse workforce. A balance between these values is essential for effective management, as a collectivist approach can be beneficial in promoting teamwork and collaboration in a multinational team environment. Overall, Hofstede's cultural dimensions have influenced the management and leadership practices of Emirates, </w:t>
      </w:r>
      <w:r w:rsidR="009A0493" w:rsidRPr="00327513">
        <w:rPr>
          <w:rFonts w:ascii="Arial" w:hAnsi="Arial" w:cs="Arial"/>
        </w:rPr>
        <w:t>highlighted</w:t>
      </w:r>
      <w:r w:rsidRPr="00327513">
        <w:rPr>
          <w:rFonts w:ascii="Arial" w:hAnsi="Arial" w:cs="Arial"/>
        </w:rPr>
        <w:t xml:space="preserve"> the importance of </w:t>
      </w:r>
      <w:r w:rsidR="001D65BF" w:rsidRPr="00327513">
        <w:rPr>
          <w:rFonts w:ascii="Arial" w:hAnsi="Arial" w:cs="Arial"/>
        </w:rPr>
        <w:t>understanding,</w:t>
      </w:r>
      <w:r w:rsidRPr="00327513">
        <w:rPr>
          <w:rFonts w:ascii="Arial" w:hAnsi="Arial" w:cs="Arial"/>
        </w:rPr>
        <w:t xml:space="preserve"> and </w:t>
      </w:r>
      <w:r w:rsidR="009A0493" w:rsidRPr="00327513">
        <w:rPr>
          <w:rFonts w:ascii="Arial" w:hAnsi="Arial" w:cs="Arial"/>
        </w:rPr>
        <w:t>adapted</w:t>
      </w:r>
      <w:r w:rsidRPr="00327513">
        <w:rPr>
          <w:rFonts w:ascii="Arial" w:hAnsi="Arial" w:cs="Arial"/>
        </w:rPr>
        <w:t xml:space="preserve"> to cultural differences in a globalized world.</w:t>
      </w:r>
    </w:p>
    <w:p w14:paraId="0528A194" w14:textId="7982F3D0" w:rsidR="00327513" w:rsidRPr="00327513" w:rsidRDefault="00327513" w:rsidP="00327513">
      <w:pPr>
        <w:spacing w:line="360" w:lineRule="auto"/>
        <w:rPr>
          <w:rFonts w:ascii="Arial" w:hAnsi="Arial" w:cs="Arial"/>
        </w:rPr>
      </w:pPr>
      <w:r w:rsidRPr="00327513">
        <w:rPr>
          <w:rFonts w:ascii="Arial" w:hAnsi="Arial" w:cs="Arial"/>
        </w:rPr>
        <w:t xml:space="preserve">The Uncertainty Avoidance Index (UAI) is a cultural dimension that reflects a society's tolerance for ambiguity and uncertainty. For an airline like Emirates, whose operations involve </w:t>
      </w:r>
      <w:r w:rsidR="001D65BF" w:rsidRPr="00327513">
        <w:rPr>
          <w:rFonts w:ascii="Arial" w:hAnsi="Arial" w:cs="Arial"/>
        </w:rPr>
        <w:t>elevated levels</w:t>
      </w:r>
      <w:r w:rsidRPr="00327513">
        <w:rPr>
          <w:rFonts w:ascii="Arial" w:hAnsi="Arial" w:cs="Arial"/>
        </w:rPr>
        <w:t xml:space="preserve"> of risk and precision, the UAI may play a crucial role in shaping the company's culture. The need to minimize uncertainty and create structure within the organization may be prioritized </w:t>
      </w:r>
      <w:r w:rsidR="001D65BF" w:rsidRPr="00327513">
        <w:rPr>
          <w:rFonts w:ascii="Arial" w:hAnsi="Arial" w:cs="Arial"/>
        </w:rPr>
        <w:t>to</w:t>
      </w:r>
      <w:r w:rsidRPr="00327513">
        <w:rPr>
          <w:rFonts w:ascii="Arial" w:hAnsi="Arial" w:cs="Arial"/>
        </w:rPr>
        <w:t xml:space="preserve"> ensure smooth and efficient operations. However, the company must also foster adaptability to unexpected situations </w:t>
      </w:r>
      <w:r w:rsidR="001D65BF" w:rsidRPr="00327513">
        <w:rPr>
          <w:rFonts w:ascii="Arial" w:hAnsi="Arial" w:cs="Arial"/>
        </w:rPr>
        <w:t>to</w:t>
      </w:r>
      <w:r w:rsidRPr="00327513">
        <w:rPr>
          <w:rFonts w:ascii="Arial" w:hAnsi="Arial" w:cs="Arial"/>
        </w:rPr>
        <w:t xml:space="preserve"> effectively </w:t>
      </w:r>
      <w:r w:rsidR="001D65BF" w:rsidRPr="00327513">
        <w:rPr>
          <w:rFonts w:ascii="Arial" w:hAnsi="Arial" w:cs="Arial"/>
        </w:rPr>
        <w:t>oversee</w:t>
      </w:r>
      <w:r w:rsidRPr="00327513">
        <w:rPr>
          <w:rFonts w:ascii="Arial" w:hAnsi="Arial" w:cs="Arial"/>
        </w:rPr>
        <w:t xml:space="preserve"> any challenges that may arise. On the other hand, as a global company, Emirates must also consider the Long-Term Orientation (LTO) dimension, which reflects a culture's balance between short-term operational goals and long-term strategic planning. This could be particularly relevant for a company like Emirates, as it operates in various regions with </w:t>
      </w:r>
      <w:r w:rsidR="001D65BF" w:rsidRPr="00327513">
        <w:rPr>
          <w:rFonts w:ascii="Arial" w:hAnsi="Arial" w:cs="Arial"/>
        </w:rPr>
        <w:t>diverse cultural</w:t>
      </w:r>
      <w:r w:rsidRPr="00327513">
        <w:rPr>
          <w:rFonts w:ascii="Arial" w:hAnsi="Arial" w:cs="Arial"/>
        </w:rPr>
        <w:t xml:space="preserve"> values and may need to adapt its business strategies accordingly. Ultimately, finding a balance between these two dimensions is crucial for Emirates to maintain its success as a global airline.</w:t>
      </w:r>
    </w:p>
    <w:p w14:paraId="02CB5CD2" w14:textId="77777777" w:rsidR="00327513" w:rsidRPr="00327513" w:rsidRDefault="00327513" w:rsidP="00327513">
      <w:pPr>
        <w:spacing w:line="360" w:lineRule="auto"/>
        <w:rPr>
          <w:rFonts w:ascii="Arial" w:hAnsi="Arial" w:cs="Arial"/>
        </w:rPr>
      </w:pPr>
    </w:p>
    <w:p w14:paraId="4EB4A4A7" w14:textId="67AABF29" w:rsidR="00327513" w:rsidRPr="00327513" w:rsidRDefault="00327513" w:rsidP="00327513">
      <w:pPr>
        <w:spacing w:line="360" w:lineRule="auto"/>
        <w:rPr>
          <w:rFonts w:ascii="Arial" w:hAnsi="Arial" w:cs="Arial"/>
        </w:rPr>
      </w:pPr>
      <w:r w:rsidRPr="00327513">
        <w:rPr>
          <w:rFonts w:ascii="Arial" w:hAnsi="Arial" w:cs="Arial"/>
        </w:rPr>
        <w:t xml:space="preserve">The importance of balancing national and organizational culture cannot be overstated, especially in a globalized world where businesses operate in diverse cultural contexts. This is particularly evident in the airline industry, where companies like Emirates have a strong national identity rooted in the UAE's culture, but also employ a diverse workforce from various cultural backgrounds. </w:t>
      </w:r>
      <w:r w:rsidR="001D65BF" w:rsidRPr="00327513">
        <w:rPr>
          <w:rFonts w:ascii="Arial" w:hAnsi="Arial" w:cs="Arial"/>
        </w:rPr>
        <w:t>To</w:t>
      </w:r>
      <w:r w:rsidRPr="00327513">
        <w:rPr>
          <w:rFonts w:ascii="Arial" w:hAnsi="Arial" w:cs="Arial"/>
        </w:rPr>
        <w:t xml:space="preserve"> effectively manage such a diverse workplace, managers must be culturally sensitive and understand the nuances of </w:t>
      </w:r>
      <w:r w:rsidR="001D65BF" w:rsidRPr="00327513">
        <w:rPr>
          <w:rFonts w:ascii="Arial" w:hAnsi="Arial" w:cs="Arial"/>
        </w:rPr>
        <w:t>distinct cultures</w:t>
      </w:r>
      <w:r w:rsidRPr="00327513">
        <w:rPr>
          <w:rFonts w:ascii="Arial" w:hAnsi="Arial" w:cs="Arial"/>
        </w:rPr>
        <w:t xml:space="preserve">. They must also be able to adapt their strategies to create an inclusive environment that </w:t>
      </w:r>
      <w:r w:rsidRPr="00327513">
        <w:rPr>
          <w:rFonts w:ascii="Arial" w:hAnsi="Arial" w:cs="Arial"/>
        </w:rPr>
        <w:lastRenderedPageBreak/>
        <w:t xml:space="preserve">promotes effective communication and collaboration among employees. Failure to balance national and organizational culture can lead to misunderstandings, conflicts, and </w:t>
      </w:r>
      <w:r w:rsidR="001D65BF" w:rsidRPr="00327513">
        <w:rPr>
          <w:rFonts w:ascii="Arial" w:hAnsi="Arial" w:cs="Arial"/>
        </w:rPr>
        <w:t>hinder</w:t>
      </w:r>
      <w:r w:rsidRPr="00327513">
        <w:rPr>
          <w:rFonts w:ascii="Arial" w:hAnsi="Arial" w:cs="Arial"/>
        </w:rPr>
        <w:t xml:space="preserve"> the company's success. Therefore, it is crucial for organizations to prioritize cultural sensitivity and adaptability </w:t>
      </w:r>
      <w:r w:rsidR="001D65BF" w:rsidRPr="00327513">
        <w:rPr>
          <w:rFonts w:ascii="Arial" w:hAnsi="Arial" w:cs="Arial"/>
        </w:rPr>
        <w:t>to</w:t>
      </w:r>
      <w:r w:rsidRPr="00327513">
        <w:rPr>
          <w:rFonts w:ascii="Arial" w:hAnsi="Arial" w:cs="Arial"/>
        </w:rPr>
        <w:t xml:space="preserve"> thrive in today's global market. Embracing diversity and finding a harmonious balance between national and organizational culture can lead to a more productive and successful workforce, </w:t>
      </w:r>
      <w:r w:rsidR="001D65BF" w:rsidRPr="00327513">
        <w:rPr>
          <w:rFonts w:ascii="Arial" w:hAnsi="Arial" w:cs="Arial"/>
        </w:rPr>
        <w:t>benefiting</w:t>
      </w:r>
      <w:r w:rsidRPr="00327513">
        <w:rPr>
          <w:rFonts w:ascii="Arial" w:hAnsi="Arial" w:cs="Arial"/>
        </w:rPr>
        <w:t xml:space="preserve"> the </w:t>
      </w:r>
      <w:r w:rsidR="001D65BF" w:rsidRPr="00327513">
        <w:rPr>
          <w:rFonts w:ascii="Arial" w:hAnsi="Arial" w:cs="Arial"/>
        </w:rPr>
        <w:t>company</w:t>
      </w:r>
      <w:r w:rsidRPr="00327513">
        <w:rPr>
          <w:rFonts w:ascii="Arial" w:hAnsi="Arial" w:cs="Arial"/>
        </w:rPr>
        <w:t>.</w:t>
      </w:r>
    </w:p>
    <w:p w14:paraId="5C603A00" w14:textId="77777777" w:rsidR="002F5ED1" w:rsidRDefault="002F5ED1"/>
    <w:p w14:paraId="31B7CE65" w14:textId="77777777" w:rsidR="002F5ED1" w:rsidRDefault="002F5ED1"/>
    <w:p w14:paraId="512B5FB8" w14:textId="77777777" w:rsidR="004424B8" w:rsidRDefault="004424B8"/>
    <w:p w14:paraId="19FABF27" w14:textId="77777777" w:rsidR="004424B8" w:rsidRDefault="004424B8"/>
    <w:p w14:paraId="3BA87099" w14:textId="77777777" w:rsidR="004424B8" w:rsidRDefault="004424B8"/>
    <w:p w14:paraId="7101286B" w14:textId="5FE030CD"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Culture and the External Environment</w:t>
      </w:r>
    </w:p>
    <w:p w14:paraId="7DA98C5F" w14:textId="77777777" w:rsidR="00EC2A14" w:rsidRDefault="00EC2A14"/>
    <w:p w14:paraId="21E825F1" w14:textId="12C7E646" w:rsidR="004A369B" w:rsidRPr="004A369B" w:rsidRDefault="004A369B" w:rsidP="004A369B">
      <w:pPr>
        <w:pStyle w:val="paragraph"/>
        <w:spacing w:before="0" w:beforeAutospacing="0" w:after="0" w:afterAutospacing="0" w:line="360" w:lineRule="auto"/>
        <w:textAlignment w:val="baseline"/>
        <w:rPr>
          <w:rFonts w:ascii="Arial" w:hAnsi="Arial" w:cs="Arial"/>
          <w:sz w:val="22"/>
          <w:szCs w:val="22"/>
        </w:rPr>
      </w:pPr>
      <w:r w:rsidRPr="004A369B">
        <w:rPr>
          <w:rStyle w:val="normaltextrun"/>
          <w:rFonts w:ascii="Arial" w:hAnsi="Arial" w:cs="Arial"/>
          <w:sz w:val="22"/>
          <w:szCs w:val="22"/>
        </w:rPr>
        <w:t>Emirates has established itself as a leading global airline by strategically overcoming business barriers through various advantages. One of the key factors contributing to its success is its Dubai hub location, which serves as a pivotal point between Europe and Australasia, allowing for efficient connectivity to a vast global population. Additionally, the airline has invested in a modern fleet, which not only provides a superior passenger experience but also lowers operating costs. Emirates also sets itself apart by its commitment to high-quality customer service and amenities, further enhancing its overall brand reputation. Furthermore, the airline manages fuel costs through its UAE base and employs a lean operational model that focuses on efficiency and innovation. By constantly embracing modern technologies and implementing innovative strategies, Emirates can provide a superior passenger journey while </w:t>
      </w:r>
      <w:r w:rsidR="001D65BF" w:rsidRPr="004A369B">
        <w:rPr>
          <w:rStyle w:val="normaltextrun"/>
          <w:rFonts w:ascii="Arial" w:hAnsi="Arial" w:cs="Arial"/>
          <w:sz w:val="22"/>
          <w:szCs w:val="22"/>
        </w:rPr>
        <w:t>supporting</w:t>
      </w:r>
      <w:r w:rsidRPr="004A369B">
        <w:rPr>
          <w:rStyle w:val="normaltextrun"/>
          <w:rFonts w:ascii="Arial" w:hAnsi="Arial" w:cs="Arial"/>
          <w:sz w:val="22"/>
          <w:szCs w:val="22"/>
        </w:rPr>
        <w:t> its competitive edge in the industry. Overall, these strategic and operational advantages have contributed to Emirates' success in establishing itself as one of the leading airlines in the world.</w:t>
      </w:r>
      <w:r w:rsidRPr="004A369B">
        <w:rPr>
          <w:rStyle w:val="eop"/>
          <w:rFonts w:ascii="Arial" w:hAnsi="Arial" w:cs="Arial"/>
          <w:sz w:val="22"/>
          <w:szCs w:val="22"/>
        </w:rPr>
        <w:t> </w:t>
      </w:r>
    </w:p>
    <w:p w14:paraId="62044180" w14:textId="77777777" w:rsidR="004A369B" w:rsidRPr="004A369B" w:rsidRDefault="004A369B" w:rsidP="004A369B">
      <w:pPr>
        <w:pStyle w:val="paragraph"/>
        <w:spacing w:before="0" w:beforeAutospacing="0" w:after="0" w:afterAutospacing="0" w:line="360" w:lineRule="auto"/>
        <w:textAlignment w:val="baseline"/>
        <w:rPr>
          <w:rFonts w:ascii="Arial" w:hAnsi="Arial" w:cs="Arial"/>
          <w:sz w:val="22"/>
          <w:szCs w:val="22"/>
        </w:rPr>
      </w:pPr>
      <w:r w:rsidRPr="004A369B">
        <w:rPr>
          <w:rStyle w:val="normaltextrun"/>
          <w:rFonts w:ascii="Arial" w:hAnsi="Arial" w:cs="Arial"/>
          <w:sz w:val="22"/>
          <w:szCs w:val="22"/>
        </w:rPr>
        <w:t xml:space="preserve">Fleet management is a crucial aspect for any airline to maintain a competitive edge in the industry. Emirates, one of the leading airlines in the world, has implemented several strategies to manage its fleet effectively. One of the key methods is by using a younger and modern fleet which helps in lowering fuel and maintenance costs compared to its competitors with older planes. This not only saves costs but also ensures operational </w:t>
      </w:r>
      <w:r w:rsidRPr="004A369B">
        <w:rPr>
          <w:rStyle w:val="normaltextrun"/>
          <w:rFonts w:ascii="Arial" w:hAnsi="Arial" w:cs="Arial"/>
          <w:sz w:val="22"/>
          <w:szCs w:val="22"/>
        </w:rPr>
        <w:lastRenderedPageBreak/>
        <w:t>efficiency. In addition, the airline follows a lean organizational structure and flat hierarchy, like low-cost carriers, to keep overhead costs low. Being based in the UAE, a major oil-producing country, Emirates has an advantage in managing its largest operational cost - fuel. This helps the airline to effectively manage its fuel costs and stay ahead of its competitors. Emirates also heavily invests in providing a premium experience for its customers through features like gourmet meals, on-board bars, and large entertainment systems. The use of technology is another key aspect for Emirates, as it continuously upgrades its IT systems for booking and baggage services and offers the latest in-flight entertainment systems. The airline also strategically upgrades and retrofits its aircraft interiors, adding premium economy seats and enhancing its renowned first-class product to maintain its reputation for luxury-oriented customer experience. Moreover, by focusing on underserved markets, Emirates has been able to provide direct flights to Dubai, avoiding multiple layovers for passengers and improving their overall travel experience. These strategic initiatives have helped Emirates establish itself as a top choice for travellers around the world.</w:t>
      </w:r>
      <w:r w:rsidRPr="004A369B">
        <w:rPr>
          <w:rStyle w:val="eop"/>
          <w:rFonts w:ascii="Arial" w:hAnsi="Arial" w:cs="Arial"/>
          <w:sz w:val="22"/>
          <w:szCs w:val="22"/>
        </w:rPr>
        <w:t> </w:t>
      </w:r>
    </w:p>
    <w:p w14:paraId="47BDE9AE" w14:textId="77777777" w:rsidR="00EC2A14" w:rsidRPr="004A369B" w:rsidRDefault="00EC2A14">
      <w:pPr>
        <w:rPr>
          <w:lang w:val="en-GB"/>
        </w:rPr>
      </w:pPr>
    </w:p>
    <w:p w14:paraId="7A1CADCB" w14:textId="77777777" w:rsidR="004424B8" w:rsidRDefault="004424B8"/>
    <w:p w14:paraId="0B7A8B93" w14:textId="77777777" w:rsidR="004424B8" w:rsidRDefault="004424B8"/>
    <w:p w14:paraId="52A53739" w14:textId="77777777" w:rsidR="004424B8" w:rsidRDefault="004424B8"/>
    <w:p w14:paraId="748E7D44" w14:textId="77777777" w:rsidR="005D3A53" w:rsidRDefault="005D3A53"/>
    <w:p w14:paraId="079BF24F" w14:textId="77777777" w:rsidR="004424B8" w:rsidRDefault="004424B8"/>
    <w:p w14:paraId="3111AFB0" w14:textId="7C733397" w:rsidR="005D44EA" w:rsidRPr="00FE5325" w:rsidRDefault="0070626C" w:rsidP="00FE5325">
      <w:pPr>
        <w:rPr>
          <w:rFonts w:asciiTheme="majorHAnsi" w:hAnsiTheme="majorHAnsi" w:cstheme="majorHAnsi"/>
          <w:b/>
          <w:bCs/>
          <w:sz w:val="24"/>
          <w:szCs w:val="24"/>
        </w:rPr>
      </w:pPr>
      <w:r w:rsidRPr="00FE5325">
        <w:rPr>
          <w:rFonts w:asciiTheme="majorHAnsi" w:hAnsiTheme="majorHAnsi" w:cstheme="majorHAnsi"/>
          <w:b/>
          <w:bCs/>
          <w:sz w:val="24"/>
          <w:szCs w:val="24"/>
        </w:rPr>
        <w:t>Organizational</w:t>
      </w:r>
      <w:r w:rsidR="00AB345F" w:rsidRPr="00FE5325">
        <w:rPr>
          <w:rFonts w:asciiTheme="majorHAnsi" w:hAnsiTheme="majorHAnsi" w:cstheme="majorHAnsi"/>
          <w:b/>
          <w:bCs/>
          <w:sz w:val="24"/>
          <w:szCs w:val="24"/>
        </w:rPr>
        <w:t xml:space="preserve"> Culture as a Barrier</w:t>
      </w:r>
    </w:p>
    <w:p w14:paraId="05B95EE3" w14:textId="77777777" w:rsidR="002F5ED1" w:rsidRDefault="002F5ED1"/>
    <w:p w14:paraId="3ED0A2AD" w14:textId="77777777" w:rsidR="005D3A53" w:rsidRPr="005D3A53" w:rsidRDefault="005D3A53" w:rsidP="005D3A53">
      <w:pPr>
        <w:pStyle w:val="paragraph"/>
        <w:spacing w:before="0" w:beforeAutospacing="0" w:after="0" w:afterAutospacing="0" w:line="360" w:lineRule="auto"/>
        <w:textAlignment w:val="baseline"/>
        <w:rPr>
          <w:rFonts w:ascii="Arial" w:hAnsi="Arial" w:cs="Arial"/>
          <w:sz w:val="22"/>
          <w:szCs w:val="22"/>
        </w:rPr>
      </w:pPr>
      <w:r w:rsidRPr="005D3A53">
        <w:rPr>
          <w:rStyle w:val="normaltextrun"/>
          <w:rFonts w:ascii="Arial" w:hAnsi="Arial" w:cs="Arial"/>
          <w:sz w:val="22"/>
          <w:szCs w:val="22"/>
        </w:rPr>
        <w:t xml:space="preserve">Emirates Airlines, as a leading player in the airline industry, faces both challenges and strengths in its business model. The company's operations and profitability are influenced by barriers such as industry regulations, market competition, and financial risks. These factors can hinder its growth and sustainability. However, Emirates also benefits from high barriers to entry for new competitors, thanks to the industry's high start-up costs and the need for economies of scale. Additionally, the airline's flat organizational structure and fixed-term contracts keep labour costs low, but this may affect employee morale and career progression. Emirates has also faced </w:t>
      </w:r>
      <w:r w:rsidRPr="005D3A53">
        <w:rPr>
          <w:rStyle w:val="normaltextrun"/>
          <w:rFonts w:ascii="Arial" w:hAnsi="Arial" w:cs="Arial"/>
          <w:sz w:val="22"/>
          <w:szCs w:val="22"/>
        </w:rPr>
        <w:lastRenderedPageBreak/>
        <w:t>criticism regarding customer service responsiveness and certain in-flight product offerings, which may impact its reputation among consumers. Despite these challenges, Emirates remains a strong player in the industry with a well-established business model and a global presence.</w:t>
      </w:r>
      <w:r w:rsidRPr="005D3A53">
        <w:rPr>
          <w:rStyle w:val="eop"/>
          <w:rFonts w:ascii="Arial" w:hAnsi="Arial" w:cs="Arial"/>
          <w:sz w:val="22"/>
          <w:szCs w:val="22"/>
        </w:rPr>
        <w:t> </w:t>
      </w:r>
    </w:p>
    <w:p w14:paraId="64FD8CC1" w14:textId="658F9D98" w:rsidR="005D3A53" w:rsidRPr="005D3A53" w:rsidRDefault="005D3A53" w:rsidP="005D3A53">
      <w:pPr>
        <w:pStyle w:val="paragraph"/>
        <w:spacing w:before="0" w:beforeAutospacing="0" w:after="0" w:afterAutospacing="0" w:line="360" w:lineRule="auto"/>
        <w:textAlignment w:val="baseline"/>
        <w:rPr>
          <w:rFonts w:ascii="Arial" w:hAnsi="Arial" w:cs="Arial"/>
          <w:sz w:val="22"/>
          <w:szCs w:val="22"/>
        </w:rPr>
      </w:pPr>
      <w:r w:rsidRPr="005D3A53">
        <w:rPr>
          <w:rStyle w:val="normaltextrun"/>
          <w:rFonts w:ascii="Arial" w:hAnsi="Arial" w:cs="Arial"/>
          <w:sz w:val="22"/>
          <w:szCs w:val="22"/>
        </w:rPr>
        <w:t>Emirates, one of the world's leading airlines, has achieved a competitive advantage through its business model that prioritizes low overhead costs and a lean workforce. While this has allowed Emirates to maintain a strong position in the highly competitive airline industry, it also places significant pressure on its employees to consistently perform at </w:t>
      </w:r>
      <w:r w:rsidR="001D65BF" w:rsidRPr="005D3A53">
        <w:rPr>
          <w:rStyle w:val="normaltextrun"/>
          <w:rFonts w:ascii="Arial" w:hAnsi="Arial" w:cs="Arial"/>
          <w:sz w:val="22"/>
          <w:szCs w:val="22"/>
        </w:rPr>
        <w:t>a prominent level</w:t>
      </w:r>
      <w:r w:rsidRPr="005D3A53">
        <w:rPr>
          <w:rStyle w:val="normaltextrun"/>
          <w:rFonts w:ascii="Arial" w:hAnsi="Arial" w:cs="Arial"/>
          <w:sz w:val="22"/>
          <w:szCs w:val="22"/>
        </w:rPr>
        <w:t>. To maintain this competitive advantage, Emirates must continuously balance its operational efficiency and strategic decisions. This includes managing potential risks that may arise from its lean workforce and finding ways to improve its customer-facing products and services. Ultimately, Emirates must strike a delicate balance between maintaining its competitive edge and ensuring the satisfaction of its customers and employees. This requires careful consideration and strategic decision-making to navigate the challenges presented by its business model.</w:t>
      </w:r>
      <w:r w:rsidRPr="005D3A53">
        <w:rPr>
          <w:rStyle w:val="eop"/>
          <w:rFonts w:ascii="Arial" w:hAnsi="Arial" w:cs="Arial"/>
          <w:sz w:val="22"/>
          <w:szCs w:val="22"/>
        </w:rPr>
        <w:t> </w:t>
      </w:r>
    </w:p>
    <w:p w14:paraId="7D730EBB" w14:textId="403504B3" w:rsidR="002F5ED1" w:rsidRDefault="002F5ED1" w:rsidP="005D3A53">
      <w:pPr>
        <w:pStyle w:val="ListParagraph"/>
      </w:pPr>
    </w:p>
    <w:p w14:paraId="64612270" w14:textId="77777777" w:rsidR="002F5ED1" w:rsidRDefault="002F5ED1"/>
    <w:p w14:paraId="55424A78" w14:textId="77777777" w:rsidR="004424B8" w:rsidRDefault="004424B8"/>
    <w:p w14:paraId="21DEE084" w14:textId="77777777" w:rsidR="004424B8" w:rsidRDefault="004424B8"/>
    <w:p w14:paraId="0B505F39" w14:textId="77777777" w:rsidR="004424B8" w:rsidRDefault="004424B8"/>
    <w:p w14:paraId="6DB70556" w14:textId="2CFF458E" w:rsidR="005D44EA" w:rsidRPr="00FE5325" w:rsidRDefault="00AB345F" w:rsidP="00FE5325">
      <w:pPr>
        <w:rPr>
          <w:rFonts w:asciiTheme="majorHAnsi" w:hAnsiTheme="majorHAnsi" w:cstheme="majorHAnsi"/>
          <w:b/>
          <w:bCs/>
          <w:sz w:val="24"/>
          <w:szCs w:val="24"/>
        </w:rPr>
      </w:pPr>
      <w:r>
        <w:t xml:space="preserve"> </w:t>
      </w:r>
      <w:r w:rsidRPr="00FE5325">
        <w:rPr>
          <w:rFonts w:asciiTheme="majorHAnsi" w:hAnsiTheme="majorHAnsi" w:cstheme="majorHAnsi"/>
          <w:b/>
          <w:bCs/>
          <w:sz w:val="24"/>
          <w:szCs w:val="24"/>
        </w:rPr>
        <w:t>Impact of Culture on Organisational Performance</w:t>
      </w:r>
    </w:p>
    <w:p w14:paraId="1CF484E6" w14:textId="77777777" w:rsidR="002F5ED1" w:rsidRDefault="002F5ED1"/>
    <w:p w14:paraId="7FD9BB85" w14:textId="4C8EA3EE" w:rsidR="00275A4F" w:rsidRPr="0027245A" w:rsidRDefault="00275A4F" w:rsidP="0027245A">
      <w:pPr>
        <w:pStyle w:val="paragraph"/>
        <w:spacing w:before="0" w:beforeAutospacing="0" w:after="0" w:afterAutospacing="0" w:line="360" w:lineRule="auto"/>
        <w:textAlignment w:val="baseline"/>
        <w:rPr>
          <w:rFonts w:ascii="Arial" w:hAnsi="Arial" w:cs="Arial"/>
          <w:sz w:val="22"/>
          <w:szCs w:val="22"/>
        </w:rPr>
      </w:pPr>
      <w:r w:rsidRPr="0027245A">
        <w:rPr>
          <w:rStyle w:val="normaltextrun"/>
          <w:rFonts w:ascii="Arial" w:hAnsi="Arial" w:cs="Arial"/>
          <w:sz w:val="22"/>
          <w:szCs w:val="22"/>
        </w:rPr>
        <w:t>Emirates airline's organizational culture is a crucial factor in driving its success as a leading airline. The company's strong service-oriented brand identity is deeply ingrained in its culture, promoting a customer-centric approach to business operations. Additionally, the airline's emphasis on diversity has allowed it to utilize its multicultural workforce as a competitive advantage, enabling it to adapt to global markets and cater to a diverse range of customers. The company's focus on employee empowerment and training has also fostered a sense of engagement and commitment among its employees, leading to improved operational efficiency and customer satisfaction. However, managing such a vast and diverse workforce comes with its challenges, such as retaining and integrating employees from </w:t>
      </w:r>
      <w:r w:rsidR="000E0FB9" w:rsidRPr="0027245A">
        <w:rPr>
          <w:rStyle w:val="normaltextrun"/>
          <w:rFonts w:ascii="Arial" w:hAnsi="Arial" w:cs="Arial"/>
          <w:sz w:val="22"/>
          <w:szCs w:val="22"/>
        </w:rPr>
        <w:t>diverse backgrounds</w:t>
      </w:r>
      <w:r w:rsidRPr="0027245A">
        <w:rPr>
          <w:rStyle w:val="normaltextrun"/>
          <w:rFonts w:ascii="Arial" w:hAnsi="Arial" w:cs="Arial"/>
          <w:sz w:val="22"/>
          <w:szCs w:val="22"/>
        </w:rPr>
        <w:t xml:space="preserve">. Nevertheless, with a </w:t>
      </w:r>
      <w:r w:rsidRPr="0027245A">
        <w:rPr>
          <w:rStyle w:val="normaltextrun"/>
          <w:rFonts w:ascii="Arial" w:hAnsi="Arial" w:cs="Arial"/>
          <w:sz w:val="22"/>
          <w:szCs w:val="22"/>
        </w:rPr>
        <w:lastRenderedPageBreak/>
        <w:t>unified vision and shared values, Emirates' organizational culture continues to play a significant role in its success and reputation as a top-notch airline.</w:t>
      </w:r>
      <w:r w:rsidRPr="0027245A">
        <w:rPr>
          <w:rStyle w:val="eop"/>
          <w:rFonts w:ascii="Arial" w:hAnsi="Arial" w:cs="Arial"/>
          <w:sz w:val="22"/>
          <w:szCs w:val="22"/>
        </w:rPr>
        <w:t> </w:t>
      </w:r>
    </w:p>
    <w:p w14:paraId="5EFBCA43" w14:textId="3751C2E3" w:rsidR="00275A4F" w:rsidRPr="0027245A" w:rsidRDefault="00275A4F" w:rsidP="0027245A">
      <w:pPr>
        <w:pStyle w:val="paragraph"/>
        <w:spacing w:before="0" w:beforeAutospacing="0" w:after="0" w:afterAutospacing="0" w:line="360" w:lineRule="auto"/>
        <w:textAlignment w:val="baseline"/>
        <w:rPr>
          <w:rFonts w:ascii="Arial" w:hAnsi="Arial" w:cs="Arial"/>
          <w:sz w:val="22"/>
          <w:szCs w:val="22"/>
        </w:rPr>
      </w:pPr>
      <w:r w:rsidRPr="0027245A">
        <w:rPr>
          <w:rStyle w:val="normaltextrun"/>
          <w:rFonts w:ascii="Arial" w:hAnsi="Arial" w:cs="Arial"/>
          <w:sz w:val="22"/>
          <w:szCs w:val="22"/>
        </w:rPr>
        <w:t>Emirates has made a significant positive impact in the airline industry through its strong global brand, which is rooted in its multicultural organizational culture. This has given the airline a competitive advantage, as it allows them to offer unique and culturally sensitive services to their international customer base. Additionally, by promoting employee participation and empowerment, Emirates has seen positive impacts on job satisfaction, employee retention, and commitment to organizational goals. The focus on multiculturalism also leads to improved customer service, as employees are equipped with cultural intelligence training to better navigate interactions with diverse clientele. Furthermore, the airline has effectively used its culture and leadership commitment to successfully manage change and unify employees from </w:t>
      </w:r>
      <w:r w:rsidR="000E0FB9" w:rsidRPr="0027245A">
        <w:rPr>
          <w:rStyle w:val="normaltextrun"/>
          <w:rFonts w:ascii="Arial" w:hAnsi="Arial" w:cs="Arial"/>
          <w:sz w:val="22"/>
          <w:szCs w:val="22"/>
        </w:rPr>
        <w:t>diverse backgrounds</w:t>
      </w:r>
      <w:r w:rsidRPr="0027245A">
        <w:rPr>
          <w:rStyle w:val="normaltextrun"/>
          <w:rFonts w:ascii="Arial" w:hAnsi="Arial" w:cs="Arial"/>
          <w:sz w:val="22"/>
          <w:szCs w:val="22"/>
        </w:rPr>
        <w:t xml:space="preserve"> into a cohesive and </w:t>
      </w:r>
      <w:r w:rsidR="000E0FB9" w:rsidRPr="0027245A">
        <w:rPr>
          <w:rStyle w:val="normaltextrun"/>
          <w:rFonts w:ascii="Arial" w:hAnsi="Arial" w:cs="Arial"/>
          <w:sz w:val="22"/>
          <w:szCs w:val="22"/>
        </w:rPr>
        <w:t>enthusiastic</w:t>
      </w:r>
      <w:r w:rsidRPr="0027245A">
        <w:rPr>
          <w:rStyle w:val="normaltextrun"/>
          <w:rFonts w:ascii="Arial" w:hAnsi="Arial" w:cs="Arial"/>
          <w:sz w:val="22"/>
          <w:szCs w:val="22"/>
        </w:rPr>
        <w:t xml:space="preserve"> team. This has been evident in their past change management initiatives, </w:t>
      </w:r>
      <w:r w:rsidR="00E2363E" w:rsidRPr="0027245A">
        <w:rPr>
          <w:rStyle w:val="normaltextrun"/>
          <w:rFonts w:ascii="Arial" w:hAnsi="Arial" w:cs="Arial"/>
          <w:sz w:val="22"/>
          <w:szCs w:val="22"/>
        </w:rPr>
        <w:t>highlighting</w:t>
      </w:r>
      <w:r w:rsidRPr="0027245A">
        <w:rPr>
          <w:rStyle w:val="normaltextrun"/>
          <w:rFonts w:ascii="Arial" w:hAnsi="Arial" w:cs="Arial"/>
          <w:sz w:val="22"/>
          <w:szCs w:val="22"/>
        </w:rPr>
        <w:t> the positive impacts of a strong multicultural organizational culture.</w:t>
      </w:r>
      <w:r w:rsidRPr="0027245A">
        <w:rPr>
          <w:rStyle w:val="eop"/>
          <w:rFonts w:ascii="Arial" w:hAnsi="Arial" w:cs="Arial"/>
          <w:sz w:val="22"/>
          <w:szCs w:val="22"/>
        </w:rPr>
        <w:t> </w:t>
      </w:r>
    </w:p>
    <w:p w14:paraId="7C8B4A5F" w14:textId="77777777" w:rsidR="00275A4F" w:rsidRPr="0027245A" w:rsidRDefault="00275A4F" w:rsidP="0027245A">
      <w:pPr>
        <w:pStyle w:val="paragraph"/>
        <w:spacing w:before="0" w:beforeAutospacing="0" w:after="0" w:afterAutospacing="0" w:line="360" w:lineRule="auto"/>
        <w:textAlignment w:val="baseline"/>
        <w:rPr>
          <w:rFonts w:ascii="Arial" w:hAnsi="Arial" w:cs="Arial"/>
          <w:sz w:val="22"/>
          <w:szCs w:val="22"/>
        </w:rPr>
      </w:pPr>
      <w:r w:rsidRPr="0027245A">
        <w:rPr>
          <w:rStyle w:val="eop"/>
          <w:rFonts w:ascii="Arial" w:hAnsi="Arial" w:cs="Arial"/>
          <w:sz w:val="22"/>
          <w:szCs w:val="22"/>
        </w:rPr>
        <w:t> </w:t>
      </w:r>
    </w:p>
    <w:p w14:paraId="06B11D25" w14:textId="35FF1E5F" w:rsidR="00275A4F" w:rsidRPr="0027245A" w:rsidRDefault="00275A4F" w:rsidP="0027245A">
      <w:pPr>
        <w:pStyle w:val="paragraph"/>
        <w:spacing w:before="0" w:beforeAutospacing="0" w:after="0" w:afterAutospacing="0" w:line="360" w:lineRule="auto"/>
        <w:textAlignment w:val="baseline"/>
        <w:rPr>
          <w:rFonts w:ascii="Arial" w:hAnsi="Arial" w:cs="Arial"/>
          <w:sz w:val="22"/>
          <w:szCs w:val="22"/>
        </w:rPr>
      </w:pPr>
      <w:r w:rsidRPr="0027245A">
        <w:rPr>
          <w:rStyle w:val="normaltextrun"/>
          <w:rFonts w:ascii="Arial" w:hAnsi="Arial" w:cs="Arial"/>
          <w:sz w:val="22"/>
          <w:szCs w:val="22"/>
        </w:rPr>
        <w:t>Organisations face a multitude of challenges and considerations when it comes to managing their workforce. One of the most prevalent challenges is high employee turnover rates, which can signal difficulties in integrating new employees into the company culture or a mismatch in expectations. Additionally, with an increasingly diverse workforce, there is potential for cultural friction to arise due to differences in communication styles and cultural norms. This can lead to hesitancy or misunderstandings among employees. To address these challenges, organisations must make a continuous effort to maintain cultural consistency and uphold their values and standards of service across a large and transient workforce. This requires constant monitoring and initiatives to ensure that all employees are aligned with the company's culture and values, regardless of their background or length of employment. Failure to do so can result in a negative impact on employee morale and overall performance, making it crucial for organisations to </w:t>
      </w:r>
      <w:r w:rsidR="00E2363E" w:rsidRPr="0027245A">
        <w:rPr>
          <w:rStyle w:val="normaltextrun"/>
          <w:rFonts w:ascii="Arial" w:hAnsi="Arial" w:cs="Arial"/>
          <w:sz w:val="22"/>
          <w:szCs w:val="22"/>
        </w:rPr>
        <w:t>consider</w:t>
      </w:r>
      <w:r w:rsidRPr="0027245A">
        <w:rPr>
          <w:rStyle w:val="normaltextrun"/>
          <w:rFonts w:ascii="Arial" w:hAnsi="Arial" w:cs="Arial"/>
          <w:sz w:val="22"/>
          <w:szCs w:val="22"/>
        </w:rPr>
        <w:t> these challenges.</w:t>
      </w:r>
      <w:r w:rsidRPr="0027245A">
        <w:rPr>
          <w:rStyle w:val="eop"/>
          <w:rFonts w:ascii="Arial" w:hAnsi="Arial" w:cs="Arial"/>
          <w:sz w:val="22"/>
          <w:szCs w:val="22"/>
        </w:rPr>
        <w:t> </w:t>
      </w:r>
    </w:p>
    <w:p w14:paraId="4B36481E" w14:textId="77777777" w:rsidR="004424B8" w:rsidRPr="0027245A" w:rsidRDefault="004424B8">
      <w:pPr>
        <w:rPr>
          <w:lang w:val="en-GB"/>
        </w:rPr>
      </w:pPr>
    </w:p>
    <w:p w14:paraId="5C6F22C7" w14:textId="77777777" w:rsidR="004424B8" w:rsidRDefault="004424B8"/>
    <w:p w14:paraId="49CC28E3" w14:textId="2047B567"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Conclusion</w:t>
      </w:r>
    </w:p>
    <w:p w14:paraId="38496C86" w14:textId="77777777" w:rsidR="005D44EA" w:rsidRDefault="00AB345F">
      <w:r>
        <w:lastRenderedPageBreak/>
        <w:t>Summarise key insights from the report and offer any final thoughts or recommendations regarding cultural management.</w:t>
      </w:r>
    </w:p>
    <w:p w14:paraId="2CEE0DA3" w14:textId="77777777" w:rsidR="00AB345F" w:rsidRDefault="00AB345F"/>
    <w:p w14:paraId="38F2B2C7" w14:textId="77777777" w:rsidR="00AB345F" w:rsidRDefault="00AB345F"/>
    <w:p w14:paraId="7F0CBF4C" w14:textId="77777777" w:rsidR="00AB345F" w:rsidRDefault="00AB345F"/>
    <w:p w14:paraId="3E9C15D7" w14:textId="77777777" w:rsidR="00AB345F" w:rsidRDefault="00AB345F"/>
    <w:p w14:paraId="73D52545" w14:textId="47AAB0CD"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References</w:t>
      </w:r>
    </w:p>
    <w:p w14:paraId="5303CB0A" w14:textId="7C896034" w:rsidR="005D44EA" w:rsidRDefault="005D44EA"/>
    <w:sectPr w:rsidR="005D44E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0FB9"/>
    <w:rsid w:val="0015074B"/>
    <w:rsid w:val="00170C09"/>
    <w:rsid w:val="00181308"/>
    <w:rsid w:val="001D65BF"/>
    <w:rsid w:val="0027245A"/>
    <w:rsid w:val="00275A4F"/>
    <w:rsid w:val="0029639D"/>
    <w:rsid w:val="002C36C7"/>
    <w:rsid w:val="002C5031"/>
    <w:rsid w:val="002F5ED1"/>
    <w:rsid w:val="00326F90"/>
    <w:rsid w:val="00327513"/>
    <w:rsid w:val="003652EF"/>
    <w:rsid w:val="00376D76"/>
    <w:rsid w:val="004424B8"/>
    <w:rsid w:val="004A369B"/>
    <w:rsid w:val="0057191B"/>
    <w:rsid w:val="005A3305"/>
    <w:rsid w:val="005D3A53"/>
    <w:rsid w:val="005D44EA"/>
    <w:rsid w:val="006949E1"/>
    <w:rsid w:val="0070626C"/>
    <w:rsid w:val="0071726D"/>
    <w:rsid w:val="008901D2"/>
    <w:rsid w:val="008B5053"/>
    <w:rsid w:val="008C311C"/>
    <w:rsid w:val="009A0493"/>
    <w:rsid w:val="009A214C"/>
    <w:rsid w:val="00A528A5"/>
    <w:rsid w:val="00A6490D"/>
    <w:rsid w:val="00A976B5"/>
    <w:rsid w:val="00AA1D8D"/>
    <w:rsid w:val="00AB345F"/>
    <w:rsid w:val="00B47730"/>
    <w:rsid w:val="00CB0664"/>
    <w:rsid w:val="00CE7538"/>
    <w:rsid w:val="00D53181"/>
    <w:rsid w:val="00D87F62"/>
    <w:rsid w:val="00E2363E"/>
    <w:rsid w:val="00E73A8E"/>
    <w:rsid w:val="00E91EA8"/>
    <w:rsid w:val="00EA0218"/>
    <w:rsid w:val="00EC2A14"/>
    <w:rsid w:val="00EF7819"/>
    <w:rsid w:val="00FC693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character" w:customStyle="1" w:styleId="normaltextrun">
    <w:name w:val="normaltextrun"/>
    <w:basedOn w:val="DefaultParagraphFont"/>
    <w:rsid w:val="00CE7538"/>
  </w:style>
  <w:style w:type="character" w:customStyle="1" w:styleId="eop">
    <w:name w:val="eop"/>
    <w:basedOn w:val="DefaultParagraphFont"/>
    <w:rsid w:val="00CE7538"/>
  </w:style>
  <w:style w:type="paragraph" w:customStyle="1" w:styleId="paragraph">
    <w:name w:val="paragraph"/>
    <w:basedOn w:val="Normal"/>
    <w:rsid w:val="005D3A53"/>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838f0752cfdef66b086b07aea813c180">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23cd3dd6f2b7bbe0cc43897370b77e20"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B12404-2ABE-4446-940D-8B72B02592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749D3ACB-D4A1-4D4E-9CBE-A134F28C3721}">
  <ds:schemaRefs>
    <ds:schemaRef ds:uri="94f14c45-4680-4fdb-90a1-beddc8a22c58"/>
    <ds:schemaRef ds:uri="http://purl.org/dc/terms/"/>
    <ds:schemaRef ds:uri="http://purl.org/dc/elements/1.1/"/>
    <ds:schemaRef ds:uri="a653a6be-78ee-4b80-ae82-fa43b262699b"/>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2119307D-D2A0-4176-AFF6-D98237227A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4208</Words>
  <Characters>23987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28139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Karen Margaret Hart (2322331)</cp:lastModifiedBy>
  <cp:revision>2</cp:revision>
  <dcterms:created xsi:type="dcterms:W3CDTF">2025-10-28T14:26:00Z</dcterms:created>
  <dcterms:modified xsi:type="dcterms:W3CDTF">2025-10-28T14:26:00Z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