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9A235"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For this second assessment, you will be preparing a report to propose an innovation plan for a sustainable business idea in your region.</w:t>
      </w:r>
    </w:p>
    <w:p w14:paraId="1840A013" w14:textId="77777777" w:rsidR="00F96CF6" w:rsidRPr="00F96CF6" w:rsidRDefault="00F96CF6" w:rsidP="00F96CF6">
      <w:pPr>
        <w:spacing w:after="0" w:line="240" w:lineRule="auto"/>
        <w:ind w:left="720"/>
        <w:rPr>
          <w:rFonts w:ascii="Arial" w:eastAsia="Times New Roman" w:hAnsi="Arial" w:cs="Arial"/>
          <w:kern w:val="0"/>
          <w14:ligatures w14:val="none"/>
        </w:rPr>
      </w:pPr>
    </w:p>
    <w:p w14:paraId="0249C40F"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 xml:space="preserve">In order to do this you should select a product or service in a particular sector </w:t>
      </w:r>
      <w:proofErr w:type="spellStart"/>
      <w:r w:rsidRPr="00F96CF6">
        <w:rPr>
          <w:rFonts w:ascii="Arial" w:eastAsia="Times New Roman" w:hAnsi="Arial" w:cs="Arial"/>
          <w:kern w:val="0"/>
          <w14:ligatures w14:val="none"/>
        </w:rPr>
        <w:t>e,g</w:t>
      </w:r>
      <w:proofErr w:type="spellEnd"/>
      <w:r w:rsidRPr="00F96CF6">
        <w:rPr>
          <w:rFonts w:ascii="Arial" w:eastAsia="Times New Roman" w:hAnsi="Arial" w:cs="Arial"/>
          <w:kern w:val="0"/>
          <w14:ligatures w14:val="none"/>
        </w:rPr>
        <w:t xml:space="preserve">, transport, food, health, energy, finance, textiles, manufacturing, national government, local authority, education etc. You should be more specific </w:t>
      </w:r>
      <w:proofErr w:type="spellStart"/>
      <w:r w:rsidRPr="00F96CF6">
        <w:rPr>
          <w:rFonts w:ascii="Arial" w:eastAsia="Times New Roman" w:hAnsi="Arial" w:cs="Arial"/>
          <w:kern w:val="0"/>
          <w14:ligatures w14:val="none"/>
        </w:rPr>
        <w:t>e,g</w:t>
      </w:r>
      <w:proofErr w:type="spellEnd"/>
      <w:r w:rsidRPr="00F96CF6">
        <w:rPr>
          <w:rFonts w:ascii="Arial" w:eastAsia="Times New Roman" w:hAnsi="Arial" w:cs="Arial"/>
          <w:kern w:val="0"/>
          <w14:ligatures w14:val="none"/>
        </w:rPr>
        <w:t>, cars or trains, a particular food or way of delivering food, electricity production, financing enterprise or community organisation to achieve your plan, clothes, bikes, transport policy, waste management, local services, university education etc.</w:t>
      </w:r>
    </w:p>
    <w:p w14:paraId="62F32E0B" w14:textId="77777777" w:rsidR="00F96CF6" w:rsidRPr="00F96CF6" w:rsidRDefault="00F96CF6" w:rsidP="00F96CF6">
      <w:pPr>
        <w:spacing w:after="0" w:line="240" w:lineRule="auto"/>
        <w:ind w:left="720"/>
        <w:rPr>
          <w:rFonts w:ascii="Arial" w:eastAsia="Times New Roman" w:hAnsi="Arial" w:cs="Arial"/>
          <w:kern w:val="0"/>
          <w14:ligatures w14:val="none"/>
        </w:rPr>
      </w:pPr>
    </w:p>
    <w:p w14:paraId="263A377D"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When you have decided what sector and what particular product or service you want to tackle for your innovation, you can either:</w:t>
      </w:r>
      <w:r w:rsidRPr="00F96CF6">
        <w:rPr>
          <w:rFonts w:ascii="Arial" w:eastAsia="Times New Roman" w:hAnsi="Arial" w:cs="Arial"/>
          <w:kern w:val="0"/>
          <w14:ligatures w14:val="none"/>
        </w:rPr>
        <w:br/>
      </w:r>
    </w:p>
    <w:p w14:paraId="226F7893" w14:textId="77777777" w:rsidR="00F96CF6" w:rsidRPr="00F96CF6" w:rsidRDefault="00F96CF6" w:rsidP="00F96CF6">
      <w:pPr>
        <w:numPr>
          <w:ilvl w:val="0"/>
          <w:numId w:val="2"/>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Undertake research to find either a similar viable sustainability underpinned product or service elsewhere in the world that you could currently adopt into a chosen region</w:t>
      </w:r>
    </w:p>
    <w:p w14:paraId="297161CA" w14:textId="77777777" w:rsidR="00F96CF6" w:rsidRPr="00F96CF6" w:rsidRDefault="00F96CF6" w:rsidP="00F96CF6">
      <w:pPr>
        <w:numPr>
          <w:ilvl w:val="0"/>
          <w:numId w:val="2"/>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Propose a completely new business innovation idea that hasn’t yet been identified but that you think is potentially viable.</w:t>
      </w:r>
    </w:p>
    <w:p w14:paraId="7DC159AC" w14:textId="77777777" w:rsidR="00F96CF6" w:rsidRPr="00F96CF6" w:rsidRDefault="00F96CF6" w:rsidP="00F96CF6">
      <w:pPr>
        <w:spacing w:after="0" w:line="240" w:lineRule="auto"/>
        <w:ind w:left="720"/>
        <w:rPr>
          <w:rFonts w:ascii="Arial" w:eastAsia="Times New Roman" w:hAnsi="Arial" w:cs="Arial"/>
          <w:kern w:val="0"/>
          <w14:ligatures w14:val="none"/>
        </w:rPr>
      </w:pPr>
    </w:p>
    <w:p w14:paraId="7D9A0CC6"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Then write a sustainable business idea report.</w:t>
      </w:r>
    </w:p>
    <w:p w14:paraId="19E8FA59" w14:textId="77777777" w:rsidR="00F96CF6" w:rsidRPr="00F96CF6" w:rsidRDefault="00F96CF6" w:rsidP="00F96CF6">
      <w:pPr>
        <w:spacing w:after="0" w:line="240" w:lineRule="auto"/>
        <w:ind w:left="720"/>
        <w:rPr>
          <w:rFonts w:ascii="Arial" w:eastAsia="Times New Roman" w:hAnsi="Arial" w:cs="Arial"/>
          <w:kern w:val="0"/>
          <w14:ligatures w14:val="none"/>
        </w:rPr>
      </w:pPr>
    </w:p>
    <w:p w14:paraId="19D8E9E6"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 xml:space="preserve"> Within your report, you should address:</w:t>
      </w:r>
    </w:p>
    <w:p w14:paraId="3191CD8F" w14:textId="77777777" w:rsidR="00F96CF6" w:rsidRPr="00F96CF6" w:rsidRDefault="00F96CF6" w:rsidP="00F96CF6">
      <w:pPr>
        <w:spacing w:after="0" w:line="240" w:lineRule="auto"/>
        <w:ind w:left="720"/>
        <w:rPr>
          <w:rFonts w:ascii="Arial" w:eastAsia="Times New Roman" w:hAnsi="Arial" w:cs="Arial"/>
          <w:kern w:val="0"/>
          <w14:ligatures w14:val="none"/>
        </w:rPr>
      </w:pPr>
    </w:p>
    <w:p w14:paraId="4187B8D9" w14:textId="77777777" w:rsidR="00F96CF6" w:rsidRPr="00F96CF6" w:rsidRDefault="00F96CF6" w:rsidP="00F96CF6">
      <w:pPr>
        <w:numPr>
          <w:ilvl w:val="0"/>
          <w:numId w:val="1"/>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Research and analysis of on the context for your topic e.g. the current provision of the product or service in the marketplace or society in your region. Why from a sustainability principles perspective there is opportunity for improvement or change.</w:t>
      </w:r>
    </w:p>
    <w:p w14:paraId="0ECB24C4" w14:textId="77777777" w:rsidR="00F96CF6" w:rsidRPr="00F96CF6" w:rsidRDefault="00F96CF6" w:rsidP="00F96CF6">
      <w:pPr>
        <w:numPr>
          <w:ilvl w:val="0"/>
          <w:numId w:val="1"/>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Justification for a consumer shift toward a more sustainability underpinned product or service. Demonstration of a clear argument for the innovation with evidence to support, justifying the types of benefits and barriers, the decisions that will make or break adoption such as the resources needed, technology or expertise needed to make the plan viable or convincing.</w:t>
      </w:r>
    </w:p>
    <w:p w14:paraId="224E3511" w14:textId="77777777" w:rsidR="00F96CF6" w:rsidRPr="00F96CF6" w:rsidRDefault="00F96CF6" w:rsidP="00F96CF6">
      <w:pPr>
        <w:numPr>
          <w:ilvl w:val="0"/>
          <w:numId w:val="1"/>
        </w:numPr>
        <w:spacing w:after="0" w:line="240" w:lineRule="auto"/>
        <w:contextualSpacing/>
        <w:rPr>
          <w:rFonts w:ascii="Arial" w:eastAsia="Times New Roman" w:hAnsi="Arial" w:cs="Arial"/>
          <w:kern w:val="0"/>
          <w14:ligatures w14:val="none"/>
        </w:rPr>
      </w:pPr>
      <w:r w:rsidRPr="00F96CF6">
        <w:rPr>
          <w:rFonts w:ascii="Arial" w:eastAsia="Times New Roman" w:hAnsi="Arial" w:cs="Arial"/>
          <w:kern w:val="0"/>
          <w14:ligatures w14:val="none"/>
        </w:rPr>
        <w:t>Discussion of the stakeholders needed to realise a new innovation venture identifying what each will bring to the innovation’s success.</w:t>
      </w:r>
    </w:p>
    <w:p w14:paraId="2D569A0E" w14:textId="77777777" w:rsidR="00F96CF6" w:rsidRPr="00F96CF6" w:rsidRDefault="00F96CF6" w:rsidP="00F96CF6">
      <w:pPr>
        <w:spacing w:after="0" w:line="240" w:lineRule="auto"/>
        <w:rPr>
          <w:rFonts w:ascii="Arial" w:eastAsia="Times New Roman" w:hAnsi="Arial" w:cs="Arial"/>
          <w:kern w:val="0"/>
          <w14:ligatures w14:val="none"/>
        </w:rPr>
      </w:pPr>
    </w:p>
    <w:p w14:paraId="6E60CC7F" w14:textId="77777777" w:rsidR="00F96CF6" w:rsidRPr="00F96CF6" w:rsidRDefault="00F96CF6" w:rsidP="00F96CF6">
      <w:pPr>
        <w:spacing w:after="0" w:line="240" w:lineRule="auto"/>
        <w:rPr>
          <w:rFonts w:ascii="Arial" w:eastAsia="Times New Roman" w:hAnsi="Arial" w:cs="Arial"/>
          <w:kern w:val="0"/>
          <w14:ligatures w14:val="none"/>
        </w:rPr>
      </w:pPr>
    </w:p>
    <w:p w14:paraId="129213EF" w14:textId="77777777" w:rsidR="00F96CF6" w:rsidRPr="00F96CF6" w:rsidRDefault="00F96CF6" w:rsidP="00F96CF6">
      <w:pPr>
        <w:spacing w:after="0" w:line="240" w:lineRule="auto"/>
        <w:ind w:left="720"/>
        <w:rPr>
          <w:rFonts w:ascii="Arial" w:eastAsia="Times New Roman" w:hAnsi="Arial" w:cs="Arial"/>
          <w:kern w:val="0"/>
          <w14:ligatures w14:val="none"/>
        </w:rPr>
      </w:pPr>
      <w:r w:rsidRPr="00F96CF6">
        <w:rPr>
          <w:rFonts w:ascii="Arial" w:eastAsia="Times New Roman" w:hAnsi="Arial" w:cs="Arial"/>
          <w:kern w:val="0"/>
          <w14:ligatures w14:val="none"/>
        </w:rPr>
        <w:t>Note: Region can be your county, or part of your country. So it could be Carmarthenshire, South Wales, or another part of the UK, or the whole UK itself.</w:t>
      </w:r>
    </w:p>
    <w:p w14:paraId="2DE71F61" w14:textId="77777777" w:rsidR="00B77EEC" w:rsidRDefault="00B77EEC" w:rsidP="00B77EEC"/>
    <w:p w14:paraId="1FF1C47E" w14:textId="77777777" w:rsidR="00B77EEC" w:rsidRDefault="00B77EEC" w:rsidP="00B77EEC"/>
    <w:p w14:paraId="7F071B85" w14:textId="77777777" w:rsidR="00436CC4" w:rsidRDefault="00436CC4" w:rsidP="00B77EEC"/>
    <w:p w14:paraId="771449E9" w14:textId="77777777" w:rsidR="00436CC4" w:rsidRDefault="00436CC4" w:rsidP="00B77EEC"/>
    <w:p w14:paraId="0501AD97" w14:textId="77777777" w:rsidR="00436CC4" w:rsidRDefault="00436CC4" w:rsidP="00B77EEC"/>
    <w:p w14:paraId="73348A44" w14:textId="77777777" w:rsidR="00436CC4" w:rsidRDefault="00436CC4" w:rsidP="00B77EEC"/>
    <w:p w14:paraId="1385F201" w14:textId="77777777" w:rsidR="00436CC4" w:rsidRDefault="00436CC4" w:rsidP="00B77EEC"/>
    <w:p w14:paraId="201BDBAA" w14:textId="77777777" w:rsidR="00436CC4" w:rsidRDefault="00436CC4" w:rsidP="00B77EEC"/>
    <w:p w14:paraId="4F18F0FE" w14:textId="77777777" w:rsidR="00436CC4" w:rsidRDefault="00436CC4" w:rsidP="00B77EEC"/>
    <w:p w14:paraId="20B72933" w14:textId="77777777" w:rsidR="00436CC4" w:rsidRDefault="00436CC4" w:rsidP="00B77EEC"/>
    <w:p w14:paraId="77B773F8" w14:textId="77777777" w:rsidR="00436CC4" w:rsidRDefault="00436CC4" w:rsidP="00B77EEC"/>
    <w:p w14:paraId="2B49D91A" w14:textId="77777777" w:rsidR="00436CC4" w:rsidRDefault="00436CC4" w:rsidP="00B77EEC"/>
    <w:p w14:paraId="520B907B" w14:textId="77777777" w:rsidR="00436CC4" w:rsidRDefault="00436CC4" w:rsidP="00B77EEC"/>
    <w:p w14:paraId="7F3BB6B8" w14:textId="77777777" w:rsidR="00436CC4" w:rsidRDefault="00436CC4" w:rsidP="00B77EEC"/>
    <w:p w14:paraId="41DB622E" w14:textId="77777777" w:rsidR="00436CC4" w:rsidRDefault="00436CC4" w:rsidP="00B77EEC"/>
    <w:p w14:paraId="2B5AFC8A" w14:textId="77777777" w:rsidR="00436CC4" w:rsidRDefault="00436CC4" w:rsidP="00B77EEC"/>
    <w:p w14:paraId="383E5CCF" w14:textId="58C94F65" w:rsidR="00436CC4" w:rsidRDefault="00436CC4" w:rsidP="002C4509">
      <w:pPr>
        <w:jc w:val="center"/>
        <w:rPr>
          <w:rFonts w:ascii="Century Gothic" w:hAnsi="Century Gothic"/>
          <w:sz w:val="48"/>
          <w:szCs w:val="48"/>
        </w:rPr>
      </w:pPr>
      <w:r w:rsidRPr="006E3B49">
        <w:rPr>
          <w:rFonts w:ascii="Century Gothic" w:hAnsi="Century Gothic"/>
          <w:sz w:val="48"/>
          <w:szCs w:val="48"/>
        </w:rPr>
        <w:t>Ty</w:t>
      </w:r>
      <w:r w:rsidR="005347B4" w:rsidRPr="006E3B49">
        <w:rPr>
          <w:rFonts w:ascii="Century Gothic" w:hAnsi="Century Gothic"/>
          <w:sz w:val="48"/>
          <w:szCs w:val="48"/>
        </w:rPr>
        <w:t>Gen</w:t>
      </w:r>
      <w:r w:rsidR="00A92254" w:rsidRPr="006E3B49">
        <w:rPr>
          <w:rFonts w:ascii="Century Gothic" w:hAnsi="Century Gothic"/>
          <w:sz w:val="48"/>
          <w:szCs w:val="48"/>
        </w:rPr>
        <w:t xml:space="preserve"> 3D Housing</w:t>
      </w:r>
      <w:r w:rsidR="005347B4" w:rsidRPr="006E3B49">
        <w:rPr>
          <w:rFonts w:ascii="Century Gothic" w:hAnsi="Century Gothic"/>
          <w:sz w:val="48"/>
          <w:szCs w:val="48"/>
        </w:rPr>
        <w:t xml:space="preserve"> Proposal: </w:t>
      </w:r>
      <w:r w:rsidR="00A259A1">
        <w:rPr>
          <w:rFonts w:ascii="Century Gothic" w:hAnsi="Century Gothic"/>
          <w:sz w:val="48"/>
          <w:szCs w:val="48"/>
        </w:rPr>
        <w:t>“</w:t>
      </w:r>
      <w:r w:rsidR="00426C49" w:rsidRPr="006E3B49">
        <w:rPr>
          <w:rFonts w:ascii="Century Gothic" w:hAnsi="Century Gothic"/>
          <w:sz w:val="48"/>
          <w:szCs w:val="48"/>
        </w:rPr>
        <w:t>H</w:t>
      </w:r>
      <w:r w:rsidR="00A92254" w:rsidRPr="006E3B49">
        <w:rPr>
          <w:rFonts w:ascii="Century Gothic" w:hAnsi="Century Gothic"/>
          <w:sz w:val="48"/>
          <w:szCs w:val="48"/>
        </w:rPr>
        <w:t>omes for Wales, Built by Wales</w:t>
      </w:r>
      <w:r w:rsidR="00A259A1">
        <w:rPr>
          <w:rFonts w:ascii="Century Gothic" w:hAnsi="Century Gothic"/>
          <w:sz w:val="48"/>
          <w:szCs w:val="48"/>
        </w:rPr>
        <w:t>”</w:t>
      </w:r>
    </w:p>
    <w:p w14:paraId="627781AE" w14:textId="32BE8F77" w:rsidR="00A259A1" w:rsidRDefault="00A259A1" w:rsidP="006E3B49">
      <w:pPr>
        <w:jc w:val="center"/>
        <w:rPr>
          <w:rFonts w:ascii="Century Gothic" w:hAnsi="Century Gothic"/>
          <w:sz w:val="36"/>
          <w:szCs w:val="36"/>
        </w:rPr>
      </w:pPr>
      <w:r>
        <w:rPr>
          <w:rFonts w:ascii="Century Gothic" w:hAnsi="Century Gothic"/>
          <w:sz w:val="36"/>
          <w:szCs w:val="36"/>
        </w:rPr>
        <w:t xml:space="preserve">By </w:t>
      </w:r>
      <w:proofErr w:type="spellStart"/>
      <w:r>
        <w:rPr>
          <w:rFonts w:ascii="Century Gothic" w:hAnsi="Century Gothic"/>
          <w:sz w:val="36"/>
          <w:szCs w:val="36"/>
        </w:rPr>
        <w:t>Alyssia</w:t>
      </w:r>
      <w:proofErr w:type="spellEnd"/>
      <w:r>
        <w:rPr>
          <w:rFonts w:ascii="Century Gothic" w:hAnsi="Century Gothic"/>
          <w:sz w:val="36"/>
          <w:szCs w:val="36"/>
        </w:rPr>
        <w:t xml:space="preserve"> Frampton, 2327857</w:t>
      </w:r>
    </w:p>
    <w:p w14:paraId="2E29B9AD" w14:textId="77777777" w:rsidR="00FC017E" w:rsidRDefault="00FC017E" w:rsidP="006E3B49">
      <w:pPr>
        <w:jc w:val="center"/>
        <w:rPr>
          <w:rFonts w:ascii="Century Gothic" w:hAnsi="Century Gothic"/>
          <w:sz w:val="36"/>
          <w:szCs w:val="36"/>
        </w:rPr>
      </w:pPr>
    </w:p>
    <w:p w14:paraId="4B37F4C9" w14:textId="77777777" w:rsidR="00FC017E" w:rsidRDefault="00FC017E" w:rsidP="006E3B49">
      <w:pPr>
        <w:jc w:val="center"/>
        <w:rPr>
          <w:rFonts w:ascii="Century Gothic" w:hAnsi="Century Gothic"/>
          <w:sz w:val="36"/>
          <w:szCs w:val="36"/>
        </w:rPr>
      </w:pPr>
    </w:p>
    <w:p w14:paraId="4336C668" w14:textId="77777777" w:rsidR="00FC017E" w:rsidRDefault="00FC017E" w:rsidP="006E3B49">
      <w:pPr>
        <w:jc w:val="center"/>
        <w:rPr>
          <w:rFonts w:ascii="Century Gothic" w:hAnsi="Century Gothic"/>
          <w:sz w:val="36"/>
          <w:szCs w:val="36"/>
        </w:rPr>
      </w:pPr>
    </w:p>
    <w:p w14:paraId="1E550C0C" w14:textId="77777777" w:rsidR="001C586F" w:rsidRDefault="001C586F" w:rsidP="006E3B49">
      <w:pPr>
        <w:jc w:val="center"/>
        <w:rPr>
          <w:rFonts w:ascii="Century Gothic" w:hAnsi="Century Gothic"/>
          <w:sz w:val="36"/>
          <w:szCs w:val="36"/>
        </w:rPr>
      </w:pPr>
    </w:p>
    <w:p w14:paraId="28F2841E" w14:textId="77777777" w:rsidR="001C586F" w:rsidRDefault="001C586F" w:rsidP="006E3B49">
      <w:pPr>
        <w:jc w:val="center"/>
        <w:rPr>
          <w:rFonts w:ascii="Century Gothic" w:hAnsi="Century Gothic"/>
          <w:sz w:val="36"/>
          <w:szCs w:val="36"/>
        </w:rPr>
      </w:pPr>
    </w:p>
    <w:p w14:paraId="2EB1DF5F" w14:textId="77777777" w:rsidR="001C586F" w:rsidRDefault="001C586F" w:rsidP="006E3B49">
      <w:pPr>
        <w:jc w:val="center"/>
        <w:rPr>
          <w:rFonts w:ascii="Century Gothic" w:hAnsi="Century Gothic"/>
          <w:sz w:val="36"/>
          <w:szCs w:val="36"/>
        </w:rPr>
      </w:pPr>
    </w:p>
    <w:p w14:paraId="1165924A" w14:textId="77777777" w:rsidR="00505CF7" w:rsidRDefault="00505CF7" w:rsidP="006E3B49">
      <w:pPr>
        <w:jc w:val="center"/>
        <w:rPr>
          <w:rFonts w:ascii="Century Gothic" w:hAnsi="Century Gothic"/>
          <w:sz w:val="36"/>
          <w:szCs w:val="36"/>
        </w:rPr>
      </w:pPr>
    </w:p>
    <w:p w14:paraId="11669B04" w14:textId="77777777" w:rsidR="00505CF7" w:rsidRDefault="00505CF7" w:rsidP="006E3B49">
      <w:pPr>
        <w:jc w:val="center"/>
        <w:rPr>
          <w:rFonts w:ascii="Century Gothic" w:hAnsi="Century Gothic"/>
          <w:sz w:val="36"/>
          <w:szCs w:val="36"/>
        </w:rPr>
      </w:pPr>
    </w:p>
    <w:p w14:paraId="7765B578" w14:textId="77777777" w:rsidR="00505CF7" w:rsidRDefault="00505CF7" w:rsidP="006E3B49">
      <w:pPr>
        <w:jc w:val="center"/>
        <w:rPr>
          <w:rFonts w:ascii="Century Gothic" w:hAnsi="Century Gothic"/>
          <w:sz w:val="36"/>
          <w:szCs w:val="36"/>
        </w:rPr>
      </w:pPr>
    </w:p>
    <w:p w14:paraId="6BBC8753" w14:textId="77777777" w:rsidR="00505CF7" w:rsidRDefault="00505CF7" w:rsidP="006E3B49">
      <w:pPr>
        <w:jc w:val="center"/>
        <w:rPr>
          <w:rFonts w:ascii="Century Gothic" w:hAnsi="Century Gothic"/>
          <w:sz w:val="36"/>
          <w:szCs w:val="36"/>
        </w:rPr>
      </w:pPr>
    </w:p>
    <w:p w14:paraId="3910CA96" w14:textId="77777777" w:rsidR="00505CF7" w:rsidRDefault="00505CF7" w:rsidP="006E3B49">
      <w:pPr>
        <w:jc w:val="center"/>
        <w:rPr>
          <w:rFonts w:ascii="Century Gothic" w:hAnsi="Century Gothic"/>
          <w:sz w:val="36"/>
          <w:szCs w:val="36"/>
        </w:rPr>
      </w:pPr>
    </w:p>
    <w:p w14:paraId="1CE321A2" w14:textId="19AA3AA8" w:rsidR="00505CF7" w:rsidRDefault="00505CF7" w:rsidP="00505CF7">
      <w:pPr>
        <w:rPr>
          <w:rFonts w:ascii="Century Gothic" w:hAnsi="Century Gothic"/>
          <w:sz w:val="36"/>
          <w:szCs w:val="36"/>
        </w:rPr>
      </w:pPr>
      <w:r>
        <w:rPr>
          <w:rFonts w:ascii="Century Gothic" w:hAnsi="Century Gothic"/>
          <w:sz w:val="36"/>
          <w:szCs w:val="36"/>
        </w:rPr>
        <w:t xml:space="preserve">Contents: </w:t>
      </w:r>
    </w:p>
    <w:tbl>
      <w:tblPr>
        <w:tblStyle w:val="PlainTable4"/>
        <w:tblW w:w="0" w:type="auto"/>
        <w:tblLook w:val="04A0" w:firstRow="1" w:lastRow="0" w:firstColumn="1" w:lastColumn="0" w:noHBand="0" w:noVBand="1"/>
      </w:tblPr>
      <w:tblGrid>
        <w:gridCol w:w="4508"/>
        <w:gridCol w:w="4508"/>
      </w:tblGrid>
      <w:tr w:rsidR="00BE2F3B" w14:paraId="15581424" w14:textId="77777777" w:rsidTr="00F860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BB8D3FD" w14:textId="30A17F75" w:rsidR="00BE2F3B" w:rsidRPr="00813A82" w:rsidRDefault="00BE2F3B" w:rsidP="00505CF7">
            <w:pPr>
              <w:rPr>
                <w:rFonts w:ascii="Century Gothic" w:hAnsi="Century Gothic"/>
                <w:sz w:val="32"/>
                <w:szCs w:val="32"/>
              </w:rPr>
            </w:pPr>
            <w:r w:rsidRPr="00813A82">
              <w:rPr>
                <w:rFonts w:ascii="Century Gothic" w:hAnsi="Century Gothic"/>
                <w:sz w:val="32"/>
                <w:szCs w:val="32"/>
              </w:rPr>
              <w:t>Proposed Inn</w:t>
            </w:r>
            <w:r w:rsidR="000B0A9A" w:rsidRPr="00813A82">
              <w:rPr>
                <w:rFonts w:ascii="Century Gothic" w:hAnsi="Century Gothic"/>
                <w:sz w:val="32"/>
                <w:szCs w:val="32"/>
              </w:rPr>
              <w:t>ovation Idea</w:t>
            </w:r>
          </w:p>
        </w:tc>
        <w:tc>
          <w:tcPr>
            <w:tcW w:w="4508" w:type="dxa"/>
          </w:tcPr>
          <w:p w14:paraId="4CA948BB" w14:textId="56EDFE56" w:rsidR="00BE2F3B" w:rsidRPr="00F860A7" w:rsidRDefault="0036235D" w:rsidP="00505CF7">
            <w:pPr>
              <w:cnfStyle w:val="100000000000" w:firstRow="1" w:lastRow="0" w:firstColumn="0" w:lastColumn="0" w:oddVBand="0" w:evenVBand="0" w:oddHBand="0" w:evenHBand="0" w:firstRowFirstColumn="0" w:firstRowLastColumn="0" w:lastRowFirstColumn="0" w:lastRowLastColumn="0"/>
              <w:rPr>
                <w:rFonts w:ascii="Century Gothic" w:hAnsi="Century Gothic"/>
                <w:b w:val="0"/>
                <w:bCs w:val="0"/>
                <w:sz w:val="32"/>
                <w:szCs w:val="32"/>
              </w:rPr>
            </w:pPr>
            <w:r>
              <w:rPr>
                <w:rFonts w:ascii="Century Gothic" w:hAnsi="Century Gothic"/>
                <w:b w:val="0"/>
                <w:bCs w:val="0"/>
                <w:sz w:val="32"/>
                <w:szCs w:val="32"/>
              </w:rPr>
              <w:t>4</w:t>
            </w:r>
          </w:p>
        </w:tc>
      </w:tr>
      <w:tr w:rsidR="00BE2F3B" w14:paraId="5759C3EC" w14:textId="77777777" w:rsidTr="00F8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095343" w14:textId="2DDEFC24" w:rsidR="00BE2F3B" w:rsidRPr="00813A82" w:rsidRDefault="000B0A9A" w:rsidP="00505CF7">
            <w:pPr>
              <w:rPr>
                <w:rFonts w:ascii="Century Gothic" w:hAnsi="Century Gothic"/>
                <w:sz w:val="32"/>
                <w:szCs w:val="32"/>
              </w:rPr>
            </w:pPr>
            <w:r w:rsidRPr="007A6FE0">
              <w:rPr>
                <w:rFonts w:ascii="Century Gothic" w:hAnsi="Century Gothic"/>
                <w:sz w:val="32"/>
                <w:szCs w:val="32"/>
              </w:rPr>
              <w:t>Section 1:</w:t>
            </w:r>
            <w:r w:rsidRPr="00813A82">
              <w:rPr>
                <w:rFonts w:ascii="Century Gothic" w:hAnsi="Century Gothic"/>
                <w:sz w:val="32"/>
                <w:szCs w:val="32"/>
              </w:rPr>
              <w:t xml:space="preserve"> </w:t>
            </w:r>
            <w:r w:rsidRPr="007A6FE0">
              <w:rPr>
                <w:rFonts w:ascii="Century Gothic" w:hAnsi="Century Gothic"/>
                <w:b w:val="0"/>
                <w:bCs w:val="0"/>
                <w:sz w:val="32"/>
                <w:szCs w:val="32"/>
              </w:rPr>
              <w:t>Market</w:t>
            </w:r>
            <w:r w:rsidR="00D613CE" w:rsidRPr="007A6FE0">
              <w:rPr>
                <w:rFonts w:ascii="Century Gothic" w:hAnsi="Century Gothic"/>
                <w:b w:val="0"/>
                <w:bCs w:val="0"/>
                <w:sz w:val="32"/>
                <w:szCs w:val="32"/>
              </w:rPr>
              <w:t xml:space="preserve"> need</w:t>
            </w:r>
            <w:r w:rsidRPr="007A6FE0">
              <w:rPr>
                <w:rFonts w:ascii="Century Gothic" w:hAnsi="Century Gothic"/>
                <w:b w:val="0"/>
                <w:bCs w:val="0"/>
                <w:sz w:val="32"/>
                <w:szCs w:val="32"/>
              </w:rPr>
              <w:t xml:space="preserve"> for the Project</w:t>
            </w:r>
          </w:p>
        </w:tc>
        <w:tc>
          <w:tcPr>
            <w:tcW w:w="4508" w:type="dxa"/>
          </w:tcPr>
          <w:p w14:paraId="53CC154B" w14:textId="03431FDC" w:rsidR="00BE2F3B" w:rsidRPr="00813A82" w:rsidRDefault="0036235D" w:rsidP="00505CF7">
            <w:pPr>
              <w:cnfStyle w:val="000000100000" w:firstRow="0" w:lastRow="0" w:firstColumn="0" w:lastColumn="0" w:oddVBand="0" w:evenVBand="0" w:oddHBand="1" w:evenHBand="0" w:firstRowFirstColumn="0" w:firstRowLastColumn="0" w:lastRowFirstColumn="0" w:lastRowLastColumn="0"/>
              <w:rPr>
                <w:rFonts w:ascii="Century Gothic" w:hAnsi="Century Gothic"/>
                <w:sz w:val="32"/>
                <w:szCs w:val="32"/>
              </w:rPr>
            </w:pPr>
            <w:r>
              <w:rPr>
                <w:rFonts w:ascii="Century Gothic" w:hAnsi="Century Gothic"/>
                <w:sz w:val="32"/>
                <w:szCs w:val="32"/>
              </w:rPr>
              <w:t>5</w:t>
            </w:r>
          </w:p>
        </w:tc>
      </w:tr>
      <w:tr w:rsidR="00BE2F3B" w14:paraId="6DFA8410" w14:textId="77777777" w:rsidTr="00F860A7">
        <w:tc>
          <w:tcPr>
            <w:cnfStyle w:val="001000000000" w:firstRow="0" w:lastRow="0" w:firstColumn="1" w:lastColumn="0" w:oddVBand="0" w:evenVBand="0" w:oddHBand="0" w:evenHBand="0" w:firstRowFirstColumn="0" w:firstRowLastColumn="0" w:lastRowFirstColumn="0" w:lastRowLastColumn="0"/>
            <w:tcW w:w="4508" w:type="dxa"/>
          </w:tcPr>
          <w:p w14:paraId="29BE213B" w14:textId="33BEA55B" w:rsidR="00BE2F3B" w:rsidRPr="00813A82" w:rsidRDefault="00085AD9" w:rsidP="00505CF7">
            <w:pPr>
              <w:rPr>
                <w:rFonts w:ascii="Century Gothic" w:hAnsi="Century Gothic"/>
                <w:sz w:val="32"/>
                <w:szCs w:val="32"/>
              </w:rPr>
            </w:pPr>
            <w:r w:rsidRPr="007A6FE0">
              <w:rPr>
                <w:rFonts w:ascii="Century Gothic" w:hAnsi="Century Gothic"/>
                <w:sz w:val="32"/>
                <w:szCs w:val="32"/>
              </w:rPr>
              <w:t>Section 2:</w:t>
            </w:r>
            <w:r w:rsidRPr="00813A82">
              <w:rPr>
                <w:rFonts w:ascii="Century Gothic" w:hAnsi="Century Gothic"/>
                <w:sz w:val="32"/>
                <w:szCs w:val="32"/>
              </w:rPr>
              <w:t xml:space="preserve"> </w:t>
            </w:r>
            <w:r w:rsidRPr="007A6FE0">
              <w:rPr>
                <w:rFonts w:ascii="Century Gothic" w:hAnsi="Century Gothic"/>
                <w:b w:val="0"/>
                <w:bCs w:val="0"/>
                <w:sz w:val="32"/>
                <w:szCs w:val="32"/>
              </w:rPr>
              <w:t>Benefits and Barriers</w:t>
            </w:r>
          </w:p>
        </w:tc>
        <w:tc>
          <w:tcPr>
            <w:tcW w:w="4508" w:type="dxa"/>
          </w:tcPr>
          <w:p w14:paraId="7E0DAEDE" w14:textId="10B9C2B5" w:rsidR="00BE2F3B" w:rsidRPr="00813A82" w:rsidRDefault="00432390" w:rsidP="00505CF7">
            <w:pPr>
              <w:cnfStyle w:val="000000000000" w:firstRow="0" w:lastRow="0" w:firstColumn="0" w:lastColumn="0" w:oddVBand="0" w:evenVBand="0" w:oddHBand="0" w:evenHBand="0" w:firstRowFirstColumn="0" w:firstRowLastColumn="0" w:lastRowFirstColumn="0" w:lastRowLastColumn="0"/>
              <w:rPr>
                <w:rFonts w:ascii="Century Gothic" w:hAnsi="Century Gothic"/>
                <w:sz w:val="32"/>
                <w:szCs w:val="32"/>
              </w:rPr>
            </w:pPr>
            <w:r>
              <w:rPr>
                <w:rFonts w:ascii="Century Gothic" w:hAnsi="Century Gothic"/>
                <w:sz w:val="32"/>
                <w:szCs w:val="32"/>
              </w:rPr>
              <w:t>7</w:t>
            </w:r>
          </w:p>
        </w:tc>
      </w:tr>
      <w:tr w:rsidR="00BE2F3B" w14:paraId="3B675AAB" w14:textId="77777777" w:rsidTr="00F8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A95EF6" w14:textId="3977F10C" w:rsidR="00251DAA" w:rsidRPr="00813A82" w:rsidRDefault="00085AD9" w:rsidP="00505CF7">
            <w:pPr>
              <w:rPr>
                <w:rFonts w:ascii="Century Gothic" w:hAnsi="Century Gothic"/>
                <w:sz w:val="32"/>
                <w:szCs w:val="32"/>
              </w:rPr>
            </w:pPr>
            <w:r w:rsidRPr="007A6FE0">
              <w:rPr>
                <w:rFonts w:ascii="Century Gothic" w:hAnsi="Century Gothic"/>
                <w:sz w:val="32"/>
                <w:szCs w:val="32"/>
              </w:rPr>
              <w:t>Section 3:</w:t>
            </w:r>
            <w:r w:rsidRPr="00813A82">
              <w:rPr>
                <w:rFonts w:ascii="Century Gothic" w:hAnsi="Century Gothic"/>
                <w:sz w:val="32"/>
                <w:szCs w:val="32"/>
              </w:rPr>
              <w:t xml:space="preserve"> </w:t>
            </w:r>
            <w:r w:rsidRPr="007A6FE0">
              <w:rPr>
                <w:rFonts w:ascii="Century Gothic" w:hAnsi="Century Gothic"/>
                <w:b w:val="0"/>
                <w:bCs w:val="0"/>
                <w:sz w:val="32"/>
                <w:szCs w:val="32"/>
              </w:rPr>
              <w:t>Stakeholder importance</w:t>
            </w:r>
          </w:p>
        </w:tc>
        <w:tc>
          <w:tcPr>
            <w:tcW w:w="4508" w:type="dxa"/>
          </w:tcPr>
          <w:p w14:paraId="02ACD4AB" w14:textId="6811E9A9" w:rsidR="00BE2F3B" w:rsidRPr="00813A82" w:rsidRDefault="00432390" w:rsidP="00505CF7">
            <w:pPr>
              <w:cnfStyle w:val="000000100000" w:firstRow="0" w:lastRow="0" w:firstColumn="0" w:lastColumn="0" w:oddVBand="0" w:evenVBand="0" w:oddHBand="1" w:evenHBand="0" w:firstRowFirstColumn="0" w:firstRowLastColumn="0" w:lastRowFirstColumn="0" w:lastRowLastColumn="0"/>
              <w:rPr>
                <w:rFonts w:ascii="Century Gothic" w:hAnsi="Century Gothic"/>
                <w:sz w:val="32"/>
                <w:szCs w:val="32"/>
              </w:rPr>
            </w:pPr>
            <w:r>
              <w:rPr>
                <w:rFonts w:ascii="Century Gothic" w:hAnsi="Century Gothic"/>
                <w:sz w:val="32"/>
                <w:szCs w:val="32"/>
              </w:rPr>
              <w:t>10</w:t>
            </w:r>
          </w:p>
        </w:tc>
      </w:tr>
      <w:tr w:rsidR="00251DAA" w14:paraId="37699C19" w14:textId="77777777" w:rsidTr="00F860A7">
        <w:tc>
          <w:tcPr>
            <w:cnfStyle w:val="001000000000" w:firstRow="0" w:lastRow="0" w:firstColumn="1" w:lastColumn="0" w:oddVBand="0" w:evenVBand="0" w:oddHBand="0" w:evenHBand="0" w:firstRowFirstColumn="0" w:firstRowLastColumn="0" w:lastRowFirstColumn="0" w:lastRowLastColumn="0"/>
            <w:tcW w:w="4508" w:type="dxa"/>
          </w:tcPr>
          <w:p w14:paraId="669B33BA" w14:textId="4B62C5D6" w:rsidR="00251DAA" w:rsidRPr="007A6FE0" w:rsidRDefault="00251DAA" w:rsidP="00505CF7">
            <w:pPr>
              <w:rPr>
                <w:rFonts w:ascii="Century Gothic" w:hAnsi="Century Gothic"/>
                <w:sz w:val="32"/>
                <w:szCs w:val="32"/>
              </w:rPr>
            </w:pPr>
            <w:r>
              <w:rPr>
                <w:rFonts w:ascii="Century Gothic" w:hAnsi="Century Gothic"/>
                <w:sz w:val="32"/>
                <w:szCs w:val="32"/>
              </w:rPr>
              <w:t>Evaluation</w:t>
            </w:r>
          </w:p>
        </w:tc>
        <w:tc>
          <w:tcPr>
            <w:tcW w:w="4508" w:type="dxa"/>
          </w:tcPr>
          <w:p w14:paraId="6B1C4AAC" w14:textId="698AD6C4" w:rsidR="00251DAA" w:rsidRDefault="007413D0" w:rsidP="00505CF7">
            <w:pPr>
              <w:cnfStyle w:val="000000000000" w:firstRow="0" w:lastRow="0" w:firstColumn="0" w:lastColumn="0" w:oddVBand="0" w:evenVBand="0" w:oddHBand="0" w:evenHBand="0" w:firstRowFirstColumn="0" w:firstRowLastColumn="0" w:lastRowFirstColumn="0" w:lastRowLastColumn="0"/>
              <w:rPr>
                <w:rFonts w:ascii="Century Gothic" w:hAnsi="Century Gothic"/>
                <w:sz w:val="32"/>
                <w:szCs w:val="32"/>
              </w:rPr>
            </w:pPr>
            <w:r>
              <w:rPr>
                <w:rFonts w:ascii="Century Gothic" w:hAnsi="Century Gothic"/>
                <w:sz w:val="32"/>
                <w:szCs w:val="32"/>
              </w:rPr>
              <w:t>13</w:t>
            </w:r>
          </w:p>
        </w:tc>
      </w:tr>
      <w:tr w:rsidR="00BE2F3B" w14:paraId="2567CA33" w14:textId="77777777" w:rsidTr="00F8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0E34F5" w14:textId="1B92470E" w:rsidR="00BE2F3B" w:rsidRPr="00813A82" w:rsidRDefault="00535B6D" w:rsidP="00505CF7">
            <w:pPr>
              <w:rPr>
                <w:rFonts w:ascii="Century Gothic" w:hAnsi="Century Gothic"/>
                <w:sz w:val="32"/>
                <w:szCs w:val="32"/>
              </w:rPr>
            </w:pPr>
            <w:r w:rsidRPr="00813A82">
              <w:rPr>
                <w:rFonts w:ascii="Century Gothic" w:hAnsi="Century Gothic"/>
                <w:sz w:val="32"/>
                <w:szCs w:val="32"/>
              </w:rPr>
              <w:t>References</w:t>
            </w:r>
          </w:p>
        </w:tc>
        <w:tc>
          <w:tcPr>
            <w:tcW w:w="4508" w:type="dxa"/>
          </w:tcPr>
          <w:p w14:paraId="47125586" w14:textId="4B44B455" w:rsidR="00BE2F3B" w:rsidRPr="00813A82" w:rsidRDefault="007413D0" w:rsidP="00505CF7">
            <w:pPr>
              <w:cnfStyle w:val="000000100000" w:firstRow="0" w:lastRow="0" w:firstColumn="0" w:lastColumn="0" w:oddVBand="0" w:evenVBand="0" w:oddHBand="1" w:evenHBand="0" w:firstRowFirstColumn="0" w:firstRowLastColumn="0" w:lastRowFirstColumn="0" w:lastRowLastColumn="0"/>
              <w:rPr>
                <w:rFonts w:ascii="Century Gothic" w:hAnsi="Century Gothic"/>
                <w:sz w:val="32"/>
                <w:szCs w:val="32"/>
              </w:rPr>
            </w:pPr>
            <w:r>
              <w:rPr>
                <w:rFonts w:ascii="Century Gothic" w:hAnsi="Century Gothic"/>
                <w:sz w:val="32"/>
                <w:szCs w:val="32"/>
              </w:rPr>
              <w:t>14</w:t>
            </w:r>
          </w:p>
        </w:tc>
      </w:tr>
    </w:tbl>
    <w:p w14:paraId="334E263B" w14:textId="77777777" w:rsidR="00505CF7" w:rsidRDefault="00505CF7" w:rsidP="00505CF7">
      <w:pPr>
        <w:rPr>
          <w:rFonts w:ascii="Century Gothic" w:hAnsi="Century Gothic"/>
          <w:sz w:val="36"/>
          <w:szCs w:val="36"/>
        </w:rPr>
      </w:pPr>
    </w:p>
    <w:p w14:paraId="3636793E" w14:textId="77777777" w:rsidR="00C42A57" w:rsidRDefault="00C42A57" w:rsidP="00505CF7">
      <w:pPr>
        <w:rPr>
          <w:rFonts w:ascii="Century Gothic" w:hAnsi="Century Gothic"/>
          <w:sz w:val="36"/>
          <w:szCs w:val="36"/>
        </w:rPr>
      </w:pPr>
    </w:p>
    <w:p w14:paraId="6FE5AE40" w14:textId="77777777" w:rsidR="005D6253" w:rsidRDefault="005D6253" w:rsidP="00505CF7">
      <w:pPr>
        <w:rPr>
          <w:rFonts w:ascii="Century Gothic" w:hAnsi="Century Gothic"/>
          <w:sz w:val="36"/>
          <w:szCs w:val="36"/>
        </w:rPr>
      </w:pPr>
    </w:p>
    <w:p w14:paraId="0ACAF56D" w14:textId="77777777" w:rsidR="005D6253" w:rsidRDefault="005D6253" w:rsidP="00505CF7">
      <w:pPr>
        <w:rPr>
          <w:rFonts w:ascii="Century Gothic" w:hAnsi="Century Gothic"/>
          <w:sz w:val="36"/>
          <w:szCs w:val="36"/>
        </w:rPr>
      </w:pPr>
    </w:p>
    <w:p w14:paraId="60AB9B5F" w14:textId="77777777" w:rsidR="005D6253" w:rsidRDefault="005D6253" w:rsidP="00505CF7">
      <w:pPr>
        <w:rPr>
          <w:rFonts w:ascii="Century Gothic" w:hAnsi="Century Gothic"/>
          <w:sz w:val="36"/>
          <w:szCs w:val="36"/>
        </w:rPr>
      </w:pPr>
    </w:p>
    <w:p w14:paraId="3A68F0F1" w14:textId="77777777" w:rsidR="005D6253" w:rsidRDefault="005D6253" w:rsidP="00505CF7">
      <w:pPr>
        <w:rPr>
          <w:rFonts w:ascii="Century Gothic" w:hAnsi="Century Gothic"/>
          <w:sz w:val="36"/>
          <w:szCs w:val="36"/>
        </w:rPr>
      </w:pPr>
    </w:p>
    <w:p w14:paraId="22D3FF27" w14:textId="77777777" w:rsidR="005D6253" w:rsidRDefault="005D6253" w:rsidP="00505CF7">
      <w:pPr>
        <w:rPr>
          <w:rFonts w:ascii="Century Gothic" w:hAnsi="Century Gothic"/>
          <w:sz w:val="36"/>
          <w:szCs w:val="36"/>
        </w:rPr>
      </w:pPr>
    </w:p>
    <w:p w14:paraId="521FB4BD" w14:textId="77777777" w:rsidR="005D6253" w:rsidRDefault="005D6253" w:rsidP="00505CF7">
      <w:pPr>
        <w:rPr>
          <w:rFonts w:ascii="Century Gothic" w:hAnsi="Century Gothic"/>
          <w:sz w:val="36"/>
          <w:szCs w:val="36"/>
        </w:rPr>
      </w:pPr>
    </w:p>
    <w:p w14:paraId="42BEC32F" w14:textId="77777777" w:rsidR="005D6253" w:rsidRDefault="005D6253" w:rsidP="00505CF7">
      <w:pPr>
        <w:rPr>
          <w:rFonts w:ascii="Century Gothic" w:hAnsi="Century Gothic"/>
          <w:sz w:val="36"/>
          <w:szCs w:val="36"/>
        </w:rPr>
      </w:pPr>
    </w:p>
    <w:p w14:paraId="1EBB004C" w14:textId="77777777" w:rsidR="005D6253" w:rsidRDefault="005D6253" w:rsidP="00505CF7">
      <w:pPr>
        <w:rPr>
          <w:rFonts w:ascii="Century Gothic" w:hAnsi="Century Gothic"/>
          <w:sz w:val="36"/>
          <w:szCs w:val="36"/>
        </w:rPr>
      </w:pPr>
    </w:p>
    <w:p w14:paraId="36C85042" w14:textId="77777777" w:rsidR="005D6253" w:rsidRDefault="005D6253" w:rsidP="00505CF7">
      <w:pPr>
        <w:rPr>
          <w:rFonts w:ascii="Century Gothic" w:hAnsi="Century Gothic"/>
          <w:sz w:val="36"/>
          <w:szCs w:val="36"/>
        </w:rPr>
      </w:pPr>
    </w:p>
    <w:p w14:paraId="68DC3C35" w14:textId="77777777" w:rsidR="005D6253" w:rsidRDefault="005D6253" w:rsidP="00505CF7">
      <w:pPr>
        <w:rPr>
          <w:rFonts w:ascii="Century Gothic" w:hAnsi="Century Gothic"/>
          <w:sz w:val="36"/>
          <w:szCs w:val="36"/>
        </w:rPr>
      </w:pPr>
    </w:p>
    <w:p w14:paraId="3D9FC436" w14:textId="77777777" w:rsidR="005D6253" w:rsidRDefault="005D6253" w:rsidP="00505CF7">
      <w:pPr>
        <w:rPr>
          <w:rFonts w:ascii="Century Gothic" w:hAnsi="Century Gothic"/>
          <w:sz w:val="36"/>
          <w:szCs w:val="36"/>
        </w:rPr>
      </w:pPr>
    </w:p>
    <w:p w14:paraId="16F3B983" w14:textId="66227C19" w:rsidR="005D6253" w:rsidRDefault="00B750F3" w:rsidP="00505CF7">
      <w:pPr>
        <w:rPr>
          <w:rFonts w:ascii="Century Gothic" w:hAnsi="Century Gothic"/>
          <w:sz w:val="36"/>
          <w:szCs w:val="36"/>
        </w:rPr>
      </w:pPr>
      <w:r>
        <w:rPr>
          <w:rFonts w:ascii="Century Gothic" w:hAnsi="Century Gothic"/>
          <w:sz w:val="36"/>
          <w:szCs w:val="36"/>
        </w:rPr>
        <w:lastRenderedPageBreak/>
        <w:t>Proposed Innovation Idea:</w:t>
      </w:r>
    </w:p>
    <w:p w14:paraId="16298C93" w14:textId="43356697" w:rsidR="00B750F3" w:rsidRDefault="00E94D1C" w:rsidP="00505CF7">
      <w:pPr>
        <w:rPr>
          <w:rFonts w:ascii="Century Gothic" w:hAnsi="Century Gothic"/>
        </w:rPr>
      </w:pPr>
      <w:r>
        <w:rPr>
          <w:rFonts w:ascii="Century Gothic" w:hAnsi="Century Gothic"/>
        </w:rPr>
        <w:t>Ty</w:t>
      </w:r>
      <w:r w:rsidR="00F97C25">
        <w:rPr>
          <w:rFonts w:ascii="Century Gothic" w:hAnsi="Century Gothic"/>
        </w:rPr>
        <w:t xml:space="preserve">Gen is an innovated Welsh housing project that aims to </w:t>
      </w:r>
      <w:r w:rsidR="00B1430F">
        <w:rPr>
          <w:rFonts w:ascii="Century Gothic" w:hAnsi="Century Gothic"/>
        </w:rPr>
        <w:t xml:space="preserve">tackle </w:t>
      </w:r>
      <w:r w:rsidR="00033C31">
        <w:rPr>
          <w:rFonts w:ascii="Century Gothic" w:hAnsi="Century Gothic"/>
        </w:rPr>
        <w:t xml:space="preserve">challenges </w:t>
      </w:r>
      <w:r w:rsidR="001651E0">
        <w:rPr>
          <w:rFonts w:ascii="Century Gothic" w:hAnsi="Century Gothic"/>
        </w:rPr>
        <w:t xml:space="preserve">such as housing shortages, construction </w:t>
      </w:r>
      <w:r w:rsidR="00E57F3C">
        <w:rPr>
          <w:rFonts w:ascii="Century Gothic" w:hAnsi="Century Gothic"/>
        </w:rPr>
        <w:t>waste,</w:t>
      </w:r>
      <w:r w:rsidR="00594F53">
        <w:rPr>
          <w:rFonts w:ascii="Century Gothic" w:hAnsi="Century Gothic"/>
        </w:rPr>
        <w:t xml:space="preserve"> and carbon emissions by </w:t>
      </w:r>
      <w:r w:rsidR="00E57F3C">
        <w:rPr>
          <w:rFonts w:ascii="Century Gothic" w:hAnsi="Century Gothic"/>
        </w:rPr>
        <w:t xml:space="preserve">adapting the way in which houses </w:t>
      </w:r>
      <w:r w:rsidR="00F53050">
        <w:rPr>
          <w:rFonts w:ascii="Century Gothic" w:hAnsi="Century Gothic"/>
        </w:rPr>
        <w:t xml:space="preserve">are built. TyGen uses locally sourced </w:t>
      </w:r>
      <w:r w:rsidR="00AA0834">
        <w:rPr>
          <w:rFonts w:ascii="Century Gothic" w:hAnsi="Century Gothic"/>
        </w:rPr>
        <w:t xml:space="preserve">recycled </w:t>
      </w:r>
      <w:r w:rsidR="00F53050">
        <w:rPr>
          <w:rFonts w:ascii="Century Gothic" w:hAnsi="Century Gothic"/>
        </w:rPr>
        <w:t xml:space="preserve">waste materials </w:t>
      </w:r>
      <w:r w:rsidR="00AA0834">
        <w:rPr>
          <w:rFonts w:ascii="Century Gothic" w:hAnsi="Century Gothic"/>
        </w:rPr>
        <w:t>to 3D print</w:t>
      </w:r>
      <w:r w:rsidR="003C03BC">
        <w:rPr>
          <w:rFonts w:ascii="Century Gothic" w:hAnsi="Century Gothic"/>
        </w:rPr>
        <w:t xml:space="preserve"> homes for Wales. </w:t>
      </w:r>
      <w:r w:rsidR="004C2620">
        <w:rPr>
          <w:rFonts w:ascii="Century Gothic" w:hAnsi="Century Gothic"/>
        </w:rPr>
        <w:t xml:space="preserve">3D printing </w:t>
      </w:r>
      <w:r w:rsidR="00E40063">
        <w:rPr>
          <w:rFonts w:ascii="Century Gothic" w:hAnsi="Century Gothic"/>
        </w:rPr>
        <w:t xml:space="preserve">is a </w:t>
      </w:r>
      <w:r w:rsidR="00D6624B">
        <w:rPr>
          <w:rFonts w:ascii="Century Gothic" w:hAnsi="Century Gothic"/>
        </w:rPr>
        <w:t xml:space="preserve">technological manufacturing process that allows a </w:t>
      </w:r>
      <w:r w:rsidR="003407EB">
        <w:rPr>
          <w:rFonts w:ascii="Century Gothic" w:hAnsi="Century Gothic"/>
        </w:rPr>
        <w:t xml:space="preserve">digital method of creation by depositing materials </w:t>
      </w:r>
      <w:r w:rsidR="00695567">
        <w:rPr>
          <w:rFonts w:ascii="Century Gothic" w:hAnsi="Century Gothic"/>
        </w:rPr>
        <w:t>in layers and can be used for both simple and complex designs (</w:t>
      </w:r>
      <w:r w:rsidR="00DB5155">
        <w:rPr>
          <w:rFonts w:ascii="Century Gothic" w:hAnsi="Century Gothic"/>
        </w:rPr>
        <w:t xml:space="preserve">The University of </w:t>
      </w:r>
      <w:r w:rsidR="00E252E8">
        <w:rPr>
          <w:rFonts w:ascii="Century Gothic" w:hAnsi="Century Gothic"/>
        </w:rPr>
        <w:t xml:space="preserve">Edinburgh, 2025). </w:t>
      </w:r>
      <w:r w:rsidR="007866D0">
        <w:rPr>
          <w:rFonts w:ascii="Century Gothic" w:hAnsi="Century Gothic"/>
        </w:rPr>
        <w:t>W</w:t>
      </w:r>
      <w:r w:rsidR="00F34DA8">
        <w:rPr>
          <w:rFonts w:ascii="Century Gothic" w:hAnsi="Century Gothic"/>
        </w:rPr>
        <w:t>hile TyGen is based on the business ICON, who also have built housing via</w:t>
      </w:r>
      <w:r w:rsidR="00655B09">
        <w:rPr>
          <w:rFonts w:ascii="Century Gothic" w:hAnsi="Century Gothic"/>
        </w:rPr>
        <w:t xml:space="preserve"> 3D printing</w:t>
      </w:r>
      <w:r w:rsidR="000B1F7D">
        <w:rPr>
          <w:rFonts w:ascii="Century Gothic" w:hAnsi="Century Gothic"/>
        </w:rPr>
        <w:t xml:space="preserve"> (</w:t>
      </w:r>
      <w:r w:rsidR="00110B95">
        <w:rPr>
          <w:rFonts w:ascii="Century Gothic" w:hAnsi="Century Gothic"/>
        </w:rPr>
        <w:t>ICON, 2024)</w:t>
      </w:r>
      <w:r w:rsidR="00655B09">
        <w:rPr>
          <w:rFonts w:ascii="Century Gothic" w:hAnsi="Century Gothic"/>
        </w:rPr>
        <w:t xml:space="preserve">, TyGen aims to not only innovate this business model but also adapt it to suit the </w:t>
      </w:r>
      <w:r w:rsidR="00930FA5">
        <w:rPr>
          <w:rFonts w:ascii="Century Gothic" w:hAnsi="Century Gothic"/>
        </w:rPr>
        <w:t xml:space="preserve">users in a sustainable way. </w:t>
      </w:r>
      <w:r w:rsidR="003C03BC">
        <w:rPr>
          <w:rFonts w:ascii="Century Gothic" w:hAnsi="Century Gothic"/>
        </w:rPr>
        <w:t>Using the 3D printed method, TyGen c</w:t>
      </w:r>
      <w:r w:rsidR="005D4332">
        <w:rPr>
          <w:rFonts w:ascii="Century Gothic" w:hAnsi="Century Gothic"/>
        </w:rPr>
        <w:t>an ensure sustainability, efficiency, adaptability</w:t>
      </w:r>
      <w:r w:rsidR="00065AFA">
        <w:rPr>
          <w:rFonts w:ascii="Century Gothic" w:hAnsi="Century Gothic"/>
        </w:rPr>
        <w:t xml:space="preserve">. </w:t>
      </w:r>
      <w:r w:rsidR="00605B1B">
        <w:rPr>
          <w:rFonts w:ascii="Century Gothic" w:hAnsi="Century Gothic"/>
        </w:rPr>
        <w:t>By minimising the environmental impact of current methods of construc</w:t>
      </w:r>
      <w:r w:rsidR="000A6428">
        <w:rPr>
          <w:rFonts w:ascii="Century Gothic" w:hAnsi="Century Gothic"/>
        </w:rPr>
        <w:t>tion</w:t>
      </w:r>
      <w:r w:rsidR="003710C9">
        <w:rPr>
          <w:rFonts w:ascii="Century Gothic" w:hAnsi="Century Gothic"/>
        </w:rPr>
        <w:t xml:space="preserve"> and harvesting technology available</w:t>
      </w:r>
      <w:r w:rsidR="000A6428">
        <w:rPr>
          <w:rFonts w:ascii="Century Gothic" w:hAnsi="Century Gothic"/>
        </w:rPr>
        <w:t xml:space="preserve">, TyGen can reduce waste, power through </w:t>
      </w:r>
      <w:r w:rsidR="003710C9">
        <w:rPr>
          <w:rFonts w:ascii="Century Gothic" w:hAnsi="Century Gothic"/>
        </w:rPr>
        <w:t>green</w:t>
      </w:r>
      <w:r w:rsidR="000A6428">
        <w:rPr>
          <w:rFonts w:ascii="Century Gothic" w:hAnsi="Century Gothic"/>
        </w:rPr>
        <w:t xml:space="preserve"> energy and ensure social </w:t>
      </w:r>
      <w:r w:rsidR="003710C9">
        <w:rPr>
          <w:rFonts w:ascii="Century Gothic" w:hAnsi="Century Gothic"/>
        </w:rPr>
        <w:t xml:space="preserve">communities </w:t>
      </w:r>
      <w:bookmarkStart w:id="0" w:name="_Int_XIqtTyvK"/>
      <w:r w:rsidR="00CC3E47">
        <w:rPr>
          <w:rFonts w:ascii="Century Gothic" w:hAnsi="Century Gothic"/>
        </w:rPr>
        <w:t>remain</w:t>
      </w:r>
      <w:bookmarkEnd w:id="0"/>
      <w:r w:rsidR="00CC3E47">
        <w:rPr>
          <w:rFonts w:ascii="Century Gothic" w:hAnsi="Century Gothic"/>
        </w:rPr>
        <w:t xml:space="preserve"> a part of Welsh culture. Not only this,</w:t>
      </w:r>
      <w:r w:rsidR="00090575">
        <w:rPr>
          <w:rFonts w:ascii="Century Gothic" w:hAnsi="Century Gothic"/>
        </w:rPr>
        <w:t xml:space="preserve"> but TyGen will</w:t>
      </w:r>
      <w:r w:rsidR="00CE63FD">
        <w:rPr>
          <w:rFonts w:ascii="Century Gothic" w:hAnsi="Century Gothic"/>
        </w:rPr>
        <w:t xml:space="preserve"> </w:t>
      </w:r>
      <w:r w:rsidR="00090575">
        <w:rPr>
          <w:rFonts w:ascii="Century Gothic" w:hAnsi="Century Gothic"/>
        </w:rPr>
        <w:t>be up</w:t>
      </w:r>
      <w:r w:rsidR="00E276A5">
        <w:rPr>
          <w:rFonts w:ascii="Century Gothic" w:hAnsi="Century Gothic"/>
        </w:rPr>
        <w:t>-</w:t>
      </w:r>
      <w:r w:rsidR="00090575">
        <w:rPr>
          <w:rFonts w:ascii="Century Gothic" w:hAnsi="Century Gothic"/>
        </w:rPr>
        <w:t xml:space="preserve">skilling workers, and providing employment for </w:t>
      </w:r>
      <w:r w:rsidR="00CE63FD">
        <w:rPr>
          <w:rFonts w:ascii="Century Gothic" w:hAnsi="Century Gothic"/>
        </w:rPr>
        <w:t>the welsh people</w:t>
      </w:r>
      <w:r w:rsidR="00C82D47">
        <w:rPr>
          <w:rFonts w:ascii="Century Gothic" w:hAnsi="Century Gothic"/>
        </w:rPr>
        <w:t xml:space="preserve">. The </w:t>
      </w:r>
      <w:r w:rsidR="002F3207">
        <w:rPr>
          <w:rFonts w:ascii="Century Gothic" w:hAnsi="Century Gothic"/>
        </w:rPr>
        <w:t xml:space="preserve">time saving of housing construction </w:t>
      </w:r>
      <w:r w:rsidR="00C82D47">
        <w:rPr>
          <w:rFonts w:ascii="Century Gothic" w:hAnsi="Century Gothic"/>
        </w:rPr>
        <w:t xml:space="preserve">to TyGen’s new method </w:t>
      </w:r>
      <w:r w:rsidR="00135A7E">
        <w:rPr>
          <w:rFonts w:ascii="Century Gothic" w:hAnsi="Century Gothic"/>
        </w:rPr>
        <w:t xml:space="preserve">means quicker, </w:t>
      </w:r>
      <w:r w:rsidR="00E276A5">
        <w:rPr>
          <w:rFonts w:ascii="Century Gothic" w:hAnsi="Century Gothic"/>
        </w:rPr>
        <w:t>lasting,</w:t>
      </w:r>
      <w:r w:rsidR="00135A7E">
        <w:rPr>
          <w:rFonts w:ascii="Century Gothic" w:hAnsi="Century Gothic"/>
        </w:rPr>
        <w:t xml:space="preserve"> and sustainable housing for Pembrokeshire. </w:t>
      </w:r>
    </w:p>
    <w:p w14:paraId="6EF2979B" w14:textId="77777777" w:rsidR="00264C05" w:rsidRPr="00B750F3" w:rsidRDefault="00264C05" w:rsidP="00505CF7">
      <w:pPr>
        <w:rPr>
          <w:rFonts w:ascii="Century Gothic" w:hAnsi="Century Gothic"/>
        </w:rPr>
      </w:pPr>
    </w:p>
    <w:p w14:paraId="483C319E" w14:textId="77777777" w:rsidR="00C42A57" w:rsidRDefault="00C42A57" w:rsidP="00505CF7">
      <w:pPr>
        <w:rPr>
          <w:rFonts w:ascii="Century Gothic" w:hAnsi="Century Gothic"/>
          <w:sz w:val="36"/>
          <w:szCs w:val="36"/>
        </w:rPr>
      </w:pPr>
    </w:p>
    <w:p w14:paraId="4B6D08E8" w14:textId="77777777" w:rsidR="00800DB8" w:rsidRDefault="00800DB8" w:rsidP="00505CF7">
      <w:pPr>
        <w:rPr>
          <w:rFonts w:ascii="Century Gothic" w:hAnsi="Century Gothic"/>
          <w:sz w:val="36"/>
          <w:szCs w:val="36"/>
        </w:rPr>
      </w:pPr>
    </w:p>
    <w:p w14:paraId="3F23C49A" w14:textId="77777777" w:rsidR="00800DB8" w:rsidRDefault="00800DB8" w:rsidP="00505CF7">
      <w:pPr>
        <w:rPr>
          <w:rFonts w:ascii="Century Gothic" w:hAnsi="Century Gothic"/>
          <w:sz w:val="36"/>
          <w:szCs w:val="36"/>
        </w:rPr>
      </w:pPr>
    </w:p>
    <w:p w14:paraId="03F264E7" w14:textId="77777777" w:rsidR="00800DB8" w:rsidRDefault="00800DB8" w:rsidP="00505CF7">
      <w:pPr>
        <w:rPr>
          <w:rFonts w:ascii="Century Gothic" w:hAnsi="Century Gothic"/>
          <w:sz w:val="36"/>
          <w:szCs w:val="36"/>
        </w:rPr>
      </w:pPr>
    </w:p>
    <w:p w14:paraId="28A53A51" w14:textId="77777777" w:rsidR="00800DB8" w:rsidRDefault="00800DB8" w:rsidP="00505CF7">
      <w:pPr>
        <w:rPr>
          <w:rFonts w:ascii="Century Gothic" w:hAnsi="Century Gothic"/>
          <w:sz w:val="36"/>
          <w:szCs w:val="36"/>
        </w:rPr>
      </w:pPr>
    </w:p>
    <w:p w14:paraId="50C49DB9" w14:textId="77777777" w:rsidR="00800DB8" w:rsidRDefault="00800DB8" w:rsidP="00505CF7">
      <w:pPr>
        <w:rPr>
          <w:rFonts w:ascii="Century Gothic" w:hAnsi="Century Gothic"/>
          <w:sz w:val="36"/>
          <w:szCs w:val="36"/>
        </w:rPr>
      </w:pPr>
    </w:p>
    <w:p w14:paraId="3A39475B" w14:textId="5A1DDF10" w:rsidR="00800DB8" w:rsidRDefault="00800DB8" w:rsidP="00505CF7">
      <w:pPr>
        <w:rPr>
          <w:rFonts w:ascii="Century Gothic" w:hAnsi="Century Gothic"/>
          <w:sz w:val="36"/>
          <w:szCs w:val="36"/>
        </w:rPr>
      </w:pPr>
    </w:p>
    <w:p w14:paraId="67372343" w14:textId="77777777" w:rsidR="00800DB8" w:rsidRDefault="00800DB8" w:rsidP="00505CF7">
      <w:pPr>
        <w:rPr>
          <w:rFonts w:ascii="Century Gothic" w:hAnsi="Century Gothic"/>
          <w:sz w:val="36"/>
          <w:szCs w:val="36"/>
        </w:rPr>
      </w:pPr>
    </w:p>
    <w:p w14:paraId="072F04A1" w14:textId="77777777" w:rsidR="00DE33ED" w:rsidRDefault="00DE33ED" w:rsidP="00505CF7">
      <w:pPr>
        <w:rPr>
          <w:rFonts w:ascii="Century Gothic" w:hAnsi="Century Gothic"/>
          <w:sz w:val="36"/>
          <w:szCs w:val="36"/>
        </w:rPr>
      </w:pPr>
    </w:p>
    <w:p w14:paraId="227C786B" w14:textId="77777777" w:rsidR="00CC51DD" w:rsidRDefault="00CC51DD" w:rsidP="00505CF7">
      <w:pPr>
        <w:rPr>
          <w:rFonts w:ascii="Century Gothic" w:hAnsi="Century Gothic"/>
          <w:sz w:val="36"/>
          <w:szCs w:val="36"/>
        </w:rPr>
      </w:pPr>
    </w:p>
    <w:p w14:paraId="3533A38B" w14:textId="345DA27A" w:rsidR="00800DB8" w:rsidRDefault="004F2640" w:rsidP="00505CF7">
      <w:pPr>
        <w:rPr>
          <w:rFonts w:ascii="Century Gothic" w:hAnsi="Century Gothic"/>
          <w:sz w:val="36"/>
          <w:szCs w:val="36"/>
        </w:rPr>
      </w:pPr>
      <w:r w:rsidRPr="004F2640">
        <w:rPr>
          <w:rFonts w:ascii="Century Gothic" w:hAnsi="Century Gothic"/>
          <w:b/>
          <w:bCs/>
          <w:sz w:val="36"/>
          <w:szCs w:val="36"/>
        </w:rPr>
        <w:lastRenderedPageBreak/>
        <w:t>Section 1:</w:t>
      </w:r>
      <w:r>
        <w:rPr>
          <w:rFonts w:ascii="Century Gothic" w:hAnsi="Century Gothic"/>
          <w:sz w:val="36"/>
          <w:szCs w:val="36"/>
        </w:rPr>
        <w:t xml:space="preserve"> Market need for TyGen initiative</w:t>
      </w:r>
    </w:p>
    <w:p w14:paraId="000DC53D" w14:textId="07A5C3A9" w:rsidR="00927DC9" w:rsidRDefault="00ED4CDE" w:rsidP="00505CF7">
      <w:pPr>
        <w:rPr>
          <w:rFonts w:ascii="Century Gothic" w:hAnsi="Century Gothic"/>
        </w:rPr>
      </w:pPr>
      <w:r>
        <w:rPr>
          <w:rFonts w:ascii="Century Gothic" w:hAnsi="Century Gothic"/>
        </w:rPr>
        <w:t>P</w:t>
      </w:r>
      <w:r w:rsidR="00AD4169">
        <w:rPr>
          <w:rFonts w:ascii="Century Gothic" w:hAnsi="Century Gothic"/>
        </w:rPr>
        <w:t>embrokeshire is currently facing a housing crisis due to both soci</w:t>
      </w:r>
      <w:r w:rsidR="00A005A6">
        <w:rPr>
          <w:rFonts w:ascii="Century Gothic" w:hAnsi="Century Gothic"/>
        </w:rPr>
        <w:t xml:space="preserve">al housing waiting lists and </w:t>
      </w:r>
      <w:r w:rsidR="000845BA">
        <w:rPr>
          <w:rFonts w:ascii="Century Gothic" w:hAnsi="Century Gothic"/>
        </w:rPr>
        <w:t xml:space="preserve">the </w:t>
      </w:r>
      <w:r w:rsidR="00F64453">
        <w:rPr>
          <w:rFonts w:ascii="Century Gothic" w:hAnsi="Century Gothic"/>
        </w:rPr>
        <w:t xml:space="preserve">increase </w:t>
      </w:r>
      <w:r w:rsidR="00595D18">
        <w:rPr>
          <w:rFonts w:ascii="Century Gothic" w:hAnsi="Century Gothic"/>
        </w:rPr>
        <w:t xml:space="preserve">in </w:t>
      </w:r>
      <w:r w:rsidR="000845BA">
        <w:rPr>
          <w:rFonts w:ascii="Century Gothic" w:hAnsi="Century Gothic"/>
        </w:rPr>
        <w:t>cost to buy propert</w:t>
      </w:r>
      <w:r w:rsidR="00595D18">
        <w:rPr>
          <w:rFonts w:ascii="Century Gothic" w:hAnsi="Century Gothic"/>
        </w:rPr>
        <w:t>ies all over the UK</w:t>
      </w:r>
      <w:r w:rsidR="000845BA">
        <w:rPr>
          <w:rFonts w:ascii="Century Gothic" w:hAnsi="Century Gothic"/>
        </w:rPr>
        <w:t xml:space="preserve">. </w:t>
      </w:r>
      <w:r w:rsidR="00FE490F">
        <w:rPr>
          <w:rFonts w:ascii="Century Gothic" w:hAnsi="Century Gothic"/>
        </w:rPr>
        <w:t>A</w:t>
      </w:r>
      <w:r w:rsidR="00E0072A">
        <w:rPr>
          <w:rFonts w:ascii="Century Gothic" w:hAnsi="Century Gothic"/>
        </w:rPr>
        <w:t>n article from The Pembrokeshire Herald</w:t>
      </w:r>
      <w:r w:rsidR="00BC05B5">
        <w:rPr>
          <w:rFonts w:ascii="Century Gothic" w:hAnsi="Century Gothic"/>
        </w:rPr>
        <w:t xml:space="preserve"> </w:t>
      </w:r>
      <w:r w:rsidR="00E0072A">
        <w:rPr>
          <w:rFonts w:ascii="Century Gothic" w:hAnsi="Century Gothic"/>
        </w:rPr>
        <w:t>says “</w:t>
      </w:r>
      <w:r w:rsidR="00B96545">
        <w:rPr>
          <w:rFonts w:ascii="Century Gothic" w:hAnsi="Century Gothic"/>
        </w:rPr>
        <w:t>8,000 people currently on the ‘cho</w:t>
      </w:r>
      <w:r w:rsidR="00CF6A31">
        <w:rPr>
          <w:rFonts w:ascii="Century Gothic" w:hAnsi="Century Gothic"/>
        </w:rPr>
        <w:t>ic</w:t>
      </w:r>
      <w:r w:rsidR="00B96545">
        <w:rPr>
          <w:rFonts w:ascii="Century Gothic" w:hAnsi="Century Gothic"/>
        </w:rPr>
        <w:t>e housing’ selection process</w:t>
      </w:r>
      <w:r w:rsidR="00CF6A31">
        <w:rPr>
          <w:rFonts w:ascii="Century Gothic" w:hAnsi="Century Gothic"/>
        </w:rPr>
        <w:t>” (</w:t>
      </w:r>
      <w:r w:rsidR="00337A04">
        <w:rPr>
          <w:rFonts w:ascii="Century Gothic" w:hAnsi="Century Gothic"/>
        </w:rPr>
        <w:t>loc</w:t>
      </w:r>
      <w:r w:rsidR="002C5048">
        <w:rPr>
          <w:rFonts w:ascii="Century Gothic" w:hAnsi="Century Gothic"/>
        </w:rPr>
        <w:t xml:space="preserve">al authority housing </w:t>
      </w:r>
      <w:r w:rsidR="00BC05B5">
        <w:rPr>
          <w:rFonts w:ascii="Century Gothic" w:hAnsi="Century Gothic"/>
        </w:rPr>
        <w:t>service) (</w:t>
      </w:r>
      <w:proofErr w:type="spellStart"/>
      <w:r w:rsidR="00BC05B5">
        <w:rPr>
          <w:rFonts w:ascii="Century Gothic" w:hAnsi="Century Gothic"/>
        </w:rPr>
        <w:t>Absalom</w:t>
      </w:r>
      <w:proofErr w:type="spellEnd"/>
      <w:r w:rsidR="00BC05B5">
        <w:rPr>
          <w:rFonts w:ascii="Century Gothic" w:hAnsi="Century Gothic"/>
        </w:rPr>
        <w:t>, 2025)</w:t>
      </w:r>
      <w:r w:rsidR="002C5048">
        <w:rPr>
          <w:rFonts w:ascii="Century Gothic" w:hAnsi="Century Gothic"/>
        </w:rPr>
        <w:t xml:space="preserve">. </w:t>
      </w:r>
      <w:r w:rsidR="009A7025">
        <w:rPr>
          <w:rFonts w:ascii="Century Gothic" w:hAnsi="Century Gothic"/>
        </w:rPr>
        <w:t>Rising house prices and rent in the UK have made it increasing difficult for young people in particular</w:t>
      </w:r>
      <w:r w:rsidR="003015F9">
        <w:rPr>
          <w:rFonts w:ascii="Century Gothic" w:hAnsi="Century Gothic"/>
        </w:rPr>
        <w:t xml:space="preserve"> to leave the family home</w:t>
      </w:r>
      <w:r w:rsidR="009A7025">
        <w:rPr>
          <w:rFonts w:ascii="Century Gothic" w:hAnsi="Century Gothic"/>
        </w:rPr>
        <w:t xml:space="preserve">, </w:t>
      </w:r>
      <w:r w:rsidR="001217D0">
        <w:rPr>
          <w:rFonts w:ascii="Century Gothic" w:hAnsi="Century Gothic"/>
        </w:rPr>
        <w:t>as wages have not also increased in line with inflation (</w:t>
      </w:r>
      <w:proofErr w:type="spellStart"/>
      <w:r w:rsidR="00775B10">
        <w:rPr>
          <w:rFonts w:ascii="Century Gothic" w:hAnsi="Century Gothic"/>
        </w:rPr>
        <w:t>Gair</w:t>
      </w:r>
      <w:proofErr w:type="spellEnd"/>
      <w:r w:rsidR="00775B10">
        <w:rPr>
          <w:rFonts w:ascii="Century Gothic" w:hAnsi="Century Gothic"/>
        </w:rPr>
        <w:t xml:space="preserve">, 2025). </w:t>
      </w:r>
      <w:r w:rsidR="0062665A">
        <w:rPr>
          <w:rFonts w:ascii="Century Gothic" w:hAnsi="Century Gothic"/>
        </w:rPr>
        <w:t xml:space="preserve">This research shows that by implementing affordable and </w:t>
      </w:r>
      <w:r w:rsidR="00D27172">
        <w:rPr>
          <w:rFonts w:ascii="Century Gothic" w:hAnsi="Century Gothic"/>
        </w:rPr>
        <w:t xml:space="preserve">increased </w:t>
      </w:r>
      <w:r w:rsidR="0062665A">
        <w:rPr>
          <w:rFonts w:ascii="Century Gothic" w:hAnsi="Century Gothic"/>
        </w:rPr>
        <w:t>hous</w:t>
      </w:r>
      <w:r w:rsidR="00D27172">
        <w:rPr>
          <w:rFonts w:ascii="Century Gothic" w:hAnsi="Century Gothic"/>
        </w:rPr>
        <w:t>ing</w:t>
      </w:r>
      <w:r w:rsidR="0062665A">
        <w:rPr>
          <w:rFonts w:ascii="Century Gothic" w:hAnsi="Century Gothic"/>
        </w:rPr>
        <w:t xml:space="preserve"> in genera</w:t>
      </w:r>
      <w:r w:rsidR="00BD4BA5">
        <w:rPr>
          <w:rFonts w:ascii="Century Gothic" w:hAnsi="Century Gothic"/>
        </w:rPr>
        <w:t>l,</w:t>
      </w:r>
      <w:r w:rsidR="00F30C5B">
        <w:rPr>
          <w:rFonts w:ascii="Century Gothic" w:hAnsi="Century Gothic"/>
        </w:rPr>
        <w:t xml:space="preserve"> </w:t>
      </w:r>
      <w:r w:rsidR="0062665A">
        <w:rPr>
          <w:rFonts w:ascii="Century Gothic" w:hAnsi="Century Gothic"/>
        </w:rPr>
        <w:t>Pembrokeshire’s social sustainability</w:t>
      </w:r>
      <w:r w:rsidR="00BD4BA5">
        <w:rPr>
          <w:rFonts w:ascii="Century Gothic" w:hAnsi="Century Gothic"/>
        </w:rPr>
        <w:t xml:space="preserve"> </w:t>
      </w:r>
      <w:r w:rsidR="00F30C5B">
        <w:rPr>
          <w:rFonts w:ascii="Century Gothic" w:hAnsi="Century Gothic"/>
        </w:rPr>
        <w:t xml:space="preserve">will benefit </w:t>
      </w:r>
      <w:r w:rsidR="0062665A">
        <w:rPr>
          <w:rFonts w:ascii="Century Gothic" w:hAnsi="Century Gothic"/>
        </w:rPr>
        <w:t xml:space="preserve">as well as </w:t>
      </w:r>
      <w:r w:rsidR="00705BBE">
        <w:rPr>
          <w:rFonts w:ascii="Century Gothic" w:hAnsi="Century Gothic"/>
        </w:rPr>
        <w:t xml:space="preserve">aid the younger generation, looking to get on the property ladder. </w:t>
      </w:r>
    </w:p>
    <w:p w14:paraId="7EA0C795" w14:textId="20F7EA6D" w:rsidR="003015F9" w:rsidRDefault="00A7160E" w:rsidP="00505CF7">
      <w:pPr>
        <w:rPr>
          <w:rFonts w:ascii="Century Gothic" w:hAnsi="Century Gothic"/>
        </w:rPr>
      </w:pPr>
      <w:r>
        <w:rPr>
          <w:rFonts w:ascii="Century Gothic" w:hAnsi="Century Gothic"/>
        </w:rPr>
        <w:t>U</w:t>
      </w:r>
      <w:r w:rsidR="00EC1400">
        <w:rPr>
          <w:rFonts w:ascii="Century Gothic" w:hAnsi="Century Gothic"/>
        </w:rPr>
        <w:t xml:space="preserve">nemployment rates in Pembrokeshire </w:t>
      </w:r>
      <w:r w:rsidR="00F97B7C">
        <w:rPr>
          <w:rFonts w:ascii="Century Gothic" w:hAnsi="Century Gothic"/>
        </w:rPr>
        <w:t xml:space="preserve">are </w:t>
      </w:r>
      <w:r w:rsidR="00AB065C">
        <w:rPr>
          <w:rFonts w:ascii="Century Gothic" w:hAnsi="Century Gothic"/>
        </w:rPr>
        <w:t>low in comparison to the Welsh average</w:t>
      </w:r>
      <w:r w:rsidR="004E5231">
        <w:rPr>
          <w:rFonts w:ascii="Century Gothic" w:hAnsi="Century Gothic"/>
        </w:rPr>
        <w:t xml:space="preserve"> in 2024</w:t>
      </w:r>
      <w:r w:rsidR="00AB065C">
        <w:rPr>
          <w:rFonts w:ascii="Century Gothic" w:hAnsi="Century Gothic"/>
        </w:rPr>
        <w:t xml:space="preserve"> (</w:t>
      </w:r>
      <w:proofErr w:type="spellStart"/>
      <w:r w:rsidR="00AB065C">
        <w:rPr>
          <w:rFonts w:ascii="Century Gothic" w:hAnsi="Century Gothic"/>
        </w:rPr>
        <w:t>Margotin</w:t>
      </w:r>
      <w:proofErr w:type="spellEnd"/>
      <w:r w:rsidR="00AB065C">
        <w:rPr>
          <w:rFonts w:ascii="Century Gothic" w:hAnsi="Century Gothic"/>
        </w:rPr>
        <w:t>, 2025). However,</w:t>
      </w:r>
      <w:r w:rsidR="004E5231">
        <w:rPr>
          <w:rFonts w:ascii="Century Gothic" w:hAnsi="Century Gothic"/>
        </w:rPr>
        <w:t xml:space="preserve"> </w:t>
      </w:r>
      <w:r w:rsidR="009628E5">
        <w:rPr>
          <w:rFonts w:ascii="Century Gothic" w:hAnsi="Century Gothic"/>
        </w:rPr>
        <w:t>con</w:t>
      </w:r>
      <w:r w:rsidR="00B17C88">
        <w:rPr>
          <w:rFonts w:ascii="Century Gothic" w:hAnsi="Century Gothic"/>
        </w:rPr>
        <w:t xml:space="preserve">struction as a sector </w:t>
      </w:r>
      <w:r w:rsidR="00E57E14">
        <w:rPr>
          <w:rFonts w:ascii="Century Gothic" w:hAnsi="Century Gothic"/>
        </w:rPr>
        <w:t xml:space="preserve">was </w:t>
      </w:r>
      <w:r w:rsidR="00B17C88">
        <w:rPr>
          <w:rFonts w:ascii="Century Gothic" w:hAnsi="Century Gothic"/>
        </w:rPr>
        <w:t>one of the top 5 in Pe</w:t>
      </w:r>
      <w:r w:rsidR="00E57E14">
        <w:rPr>
          <w:rFonts w:ascii="Century Gothic" w:hAnsi="Century Gothic"/>
        </w:rPr>
        <w:t>mbrokeshire</w:t>
      </w:r>
      <w:r w:rsidR="0063495C">
        <w:rPr>
          <w:rFonts w:ascii="Century Gothic" w:hAnsi="Century Gothic"/>
        </w:rPr>
        <w:t xml:space="preserve"> in 2023</w:t>
      </w:r>
      <w:r w:rsidR="00E57E14">
        <w:rPr>
          <w:rFonts w:ascii="Century Gothic" w:hAnsi="Century Gothic"/>
        </w:rPr>
        <w:t xml:space="preserve"> (Pembrokeshire County Council, 2024). </w:t>
      </w:r>
      <w:r w:rsidR="0063495C">
        <w:rPr>
          <w:rFonts w:ascii="Century Gothic" w:hAnsi="Century Gothic"/>
        </w:rPr>
        <w:t xml:space="preserve">This means there is ample job opportunity to up-skill workers and introduce them to new </w:t>
      </w:r>
      <w:r w:rsidR="00134B6C">
        <w:rPr>
          <w:rFonts w:ascii="Century Gothic" w:hAnsi="Century Gothic"/>
        </w:rPr>
        <w:t xml:space="preserve">technological </w:t>
      </w:r>
      <w:r w:rsidR="0063495C">
        <w:rPr>
          <w:rFonts w:ascii="Century Gothic" w:hAnsi="Century Gothic"/>
        </w:rPr>
        <w:t xml:space="preserve">means of </w:t>
      </w:r>
      <w:r w:rsidR="00134B6C">
        <w:rPr>
          <w:rFonts w:ascii="Century Gothic" w:hAnsi="Century Gothic"/>
        </w:rPr>
        <w:t xml:space="preserve">construction through the TyGen project. </w:t>
      </w:r>
    </w:p>
    <w:p w14:paraId="194C8BC9" w14:textId="06480624" w:rsidR="00813F19" w:rsidRDefault="00236DD2" w:rsidP="00505CF7">
      <w:pPr>
        <w:rPr>
          <w:rFonts w:ascii="Century Gothic" w:hAnsi="Century Gothic"/>
        </w:rPr>
      </w:pPr>
      <w:r>
        <w:rPr>
          <w:rFonts w:ascii="Century Gothic" w:hAnsi="Century Gothic"/>
        </w:rPr>
        <w:t xml:space="preserve">Access to recycled materials </w:t>
      </w:r>
      <w:r w:rsidR="00845074">
        <w:rPr>
          <w:rFonts w:ascii="Century Gothic" w:hAnsi="Century Gothic"/>
        </w:rPr>
        <w:t xml:space="preserve">to utilise in the initiative </w:t>
      </w:r>
      <w:r>
        <w:rPr>
          <w:rFonts w:ascii="Century Gothic" w:hAnsi="Century Gothic"/>
        </w:rPr>
        <w:t xml:space="preserve">in Pembrokeshire can be </w:t>
      </w:r>
      <w:r w:rsidR="00845074">
        <w:rPr>
          <w:rFonts w:ascii="Century Gothic" w:hAnsi="Century Gothic"/>
        </w:rPr>
        <w:t>supplied</w:t>
      </w:r>
      <w:r>
        <w:rPr>
          <w:rFonts w:ascii="Century Gothic" w:hAnsi="Century Gothic"/>
        </w:rPr>
        <w:t xml:space="preserve"> by many local businesses. </w:t>
      </w:r>
      <w:r w:rsidR="00096089">
        <w:rPr>
          <w:rFonts w:ascii="Century Gothic" w:hAnsi="Century Gothic"/>
        </w:rPr>
        <w:t>I</w:t>
      </w:r>
      <w:r w:rsidR="002A1B93">
        <w:rPr>
          <w:rFonts w:ascii="Century Gothic" w:hAnsi="Century Gothic"/>
        </w:rPr>
        <w:t>ndividual business such as</w:t>
      </w:r>
      <w:r w:rsidR="009B22D2">
        <w:rPr>
          <w:rFonts w:ascii="Century Gothic" w:hAnsi="Century Gothic"/>
        </w:rPr>
        <w:t xml:space="preserve"> </w:t>
      </w:r>
      <w:proofErr w:type="spellStart"/>
      <w:r w:rsidR="009B22D2">
        <w:rPr>
          <w:rFonts w:ascii="Century Gothic" w:hAnsi="Century Gothic"/>
        </w:rPr>
        <w:t>Greenacres</w:t>
      </w:r>
      <w:proofErr w:type="spellEnd"/>
      <w:r w:rsidR="009B22D2">
        <w:rPr>
          <w:rFonts w:ascii="Century Gothic" w:hAnsi="Century Gothic"/>
        </w:rPr>
        <w:t xml:space="preserve"> Skip Hire</w:t>
      </w:r>
      <w:r w:rsidR="00F24845">
        <w:rPr>
          <w:rFonts w:ascii="Century Gothic" w:hAnsi="Century Gothic"/>
        </w:rPr>
        <w:t xml:space="preserve"> recycle over 90% over their collected waste and sell </w:t>
      </w:r>
      <w:r w:rsidR="00C20165">
        <w:rPr>
          <w:rFonts w:ascii="Century Gothic" w:hAnsi="Century Gothic"/>
        </w:rPr>
        <w:t>it for construction services (</w:t>
      </w:r>
      <w:proofErr w:type="spellStart"/>
      <w:r w:rsidR="00FF559A">
        <w:rPr>
          <w:rFonts w:ascii="Century Gothic" w:hAnsi="Century Gothic"/>
        </w:rPr>
        <w:t>Gr</w:t>
      </w:r>
      <w:r w:rsidR="006B3BF7">
        <w:rPr>
          <w:rFonts w:ascii="Century Gothic" w:hAnsi="Century Gothic"/>
        </w:rPr>
        <w:t>eenacres</w:t>
      </w:r>
      <w:proofErr w:type="spellEnd"/>
      <w:r w:rsidR="006B3BF7">
        <w:rPr>
          <w:rFonts w:ascii="Century Gothic" w:hAnsi="Century Gothic"/>
        </w:rPr>
        <w:t xml:space="preserve">, 2025). </w:t>
      </w:r>
      <w:r w:rsidR="00AE28CE">
        <w:rPr>
          <w:rFonts w:ascii="Century Gothic" w:hAnsi="Century Gothic"/>
        </w:rPr>
        <w:t xml:space="preserve">While Pembrokeshire has access to recycled materials, </w:t>
      </w:r>
      <w:r w:rsidR="00183D99">
        <w:rPr>
          <w:rFonts w:ascii="Century Gothic" w:hAnsi="Century Gothic"/>
        </w:rPr>
        <w:t>there is a clear need for a large</w:t>
      </w:r>
      <w:r w:rsidR="00983ACC">
        <w:rPr>
          <w:rFonts w:ascii="Century Gothic" w:hAnsi="Century Gothic"/>
        </w:rPr>
        <w:t>r</w:t>
      </w:r>
      <w:r w:rsidR="00183D99">
        <w:rPr>
          <w:rFonts w:ascii="Century Gothic" w:hAnsi="Century Gothic"/>
        </w:rPr>
        <w:t xml:space="preserve"> scale supplier </w:t>
      </w:r>
      <w:r w:rsidR="007F4326">
        <w:rPr>
          <w:rFonts w:ascii="Century Gothic" w:hAnsi="Century Gothic"/>
        </w:rPr>
        <w:t xml:space="preserve">in Pembrokeshire or using multiple medium </w:t>
      </w:r>
      <w:r w:rsidR="000065BF">
        <w:rPr>
          <w:rFonts w:ascii="Century Gothic" w:hAnsi="Century Gothic"/>
        </w:rPr>
        <w:t xml:space="preserve">sized suppliers to gain access to the necessary materials. </w:t>
      </w:r>
      <w:r w:rsidR="00590C3A">
        <w:rPr>
          <w:rFonts w:ascii="Century Gothic" w:hAnsi="Century Gothic"/>
        </w:rPr>
        <w:t>A</w:t>
      </w:r>
      <w:r w:rsidR="00F7147A">
        <w:rPr>
          <w:rFonts w:ascii="Century Gothic" w:hAnsi="Century Gothic"/>
        </w:rPr>
        <w:t xml:space="preserve">nother avenue to explore would be possibility of </w:t>
      </w:r>
      <w:bookmarkStart w:id="1" w:name="_Int_VJf9Miyz"/>
      <w:r w:rsidR="00F7147A">
        <w:rPr>
          <w:rFonts w:ascii="Century Gothic" w:hAnsi="Century Gothic"/>
        </w:rPr>
        <w:t>purchasing</w:t>
      </w:r>
      <w:bookmarkEnd w:id="1"/>
      <w:r w:rsidR="00F7147A">
        <w:rPr>
          <w:rFonts w:ascii="Century Gothic" w:hAnsi="Century Gothic"/>
        </w:rPr>
        <w:t xml:space="preserve"> recycled materials directly from Pembrokeshire County Counci</w:t>
      </w:r>
      <w:r w:rsidR="00E66C93">
        <w:rPr>
          <w:rFonts w:ascii="Century Gothic" w:hAnsi="Century Gothic"/>
        </w:rPr>
        <w:t>l</w:t>
      </w:r>
      <w:r w:rsidR="00FD1A46">
        <w:rPr>
          <w:rFonts w:ascii="Century Gothic" w:hAnsi="Century Gothic"/>
        </w:rPr>
        <w:t xml:space="preserve"> from domestic and industrial waste disposal.</w:t>
      </w:r>
      <w:r w:rsidR="00096089">
        <w:rPr>
          <w:rFonts w:ascii="Century Gothic" w:hAnsi="Century Gothic"/>
        </w:rPr>
        <w:t xml:space="preserve"> Pembrokeshire as a whole recycled 72% of waste between 2023 and 2024 (Wrap Cymru, 2025).</w:t>
      </w:r>
    </w:p>
    <w:p w14:paraId="21AB908F" w14:textId="2A143DC8" w:rsidR="007D0992" w:rsidRDefault="00001860" w:rsidP="00505CF7">
      <w:pPr>
        <w:rPr>
          <w:rFonts w:ascii="Century Gothic" w:eastAsia="Times New Roman" w:hAnsi="Century Gothic" w:cs="Arial"/>
          <w:color w:val="000000" w:themeColor="text1"/>
          <w:shd w:val="clear" w:color="auto" w:fill="FFFFFF"/>
        </w:rPr>
      </w:pPr>
      <w:r>
        <w:rPr>
          <w:rFonts w:ascii="Century Gothic" w:hAnsi="Century Gothic"/>
        </w:rPr>
        <w:t>Green</w:t>
      </w:r>
      <w:r w:rsidR="00451DE5">
        <w:rPr>
          <w:rFonts w:ascii="Century Gothic" w:hAnsi="Century Gothic"/>
        </w:rPr>
        <w:t xml:space="preserve"> </w:t>
      </w:r>
      <w:r w:rsidR="00AE40F2">
        <w:rPr>
          <w:rFonts w:ascii="Century Gothic" w:hAnsi="Century Gothic"/>
        </w:rPr>
        <w:t xml:space="preserve">energy has a high potential in Pembrokeshire </w:t>
      </w:r>
      <w:r w:rsidR="00B34464">
        <w:rPr>
          <w:rFonts w:ascii="Century Gothic" w:hAnsi="Century Gothic"/>
        </w:rPr>
        <w:t xml:space="preserve">due to its natural landscapes. </w:t>
      </w:r>
      <w:r w:rsidR="00DD67D2">
        <w:rPr>
          <w:rFonts w:ascii="Century Gothic" w:hAnsi="Century Gothic"/>
        </w:rPr>
        <w:t>Th</w:t>
      </w:r>
      <w:r w:rsidR="006341F5">
        <w:rPr>
          <w:rFonts w:ascii="Century Gothic" w:hAnsi="Century Gothic"/>
        </w:rPr>
        <w:t>e county in total has 20% of all solar panels in Wales</w:t>
      </w:r>
      <w:r w:rsidR="00287116">
        <w:rPr>
          <w:rFonts w:ascii="Century Gothic" w:hAnsi="Century Gothic"/>
        </w:rPr>
        <w:t xml:space="preserve"> (Pembrokeshire County Council, 202</w:t>
      </w:r>
      <w:r w:rsidR="004F6A70">
        <w:rPr>
          <w:rFonts w:ascii="Century Gothic" w:hAnsi="Century Gothic"/>
        </w:rPr>
        <w:t>4)</w:t>
      </w:r>
      <w:r w:rsidR="006341F5">
        <w:rPr>
          <w:rFonts w:ascii="Century Gothic" w:hAnsi="Century Gothic"/>
        </w:rPr>
        <w:t xml:space="preserve">. </w:t>
      </w:r>
      <w:r w:rsidR="004F6A70">
        <w:rPr>
          <w:rFonts w:ascii="Century Gothic" w:hAnsi="Century Gothic"/>
        </w:rPr>
        <w:t>This</w:t>
      </w:r>
      <w:r w:rsidR="006341F5">
        <w:rPr>
          <w:rFonts w:ascii="Century Gothic" w:hAnsi="Century Gothic"/>
        </w:rPr>
        <w:t xml:space="preserve"> shows a </w:t>
      </w:r>
      <w:r w:rsidR="0010707D">
        <w:rPr>
          <w:rFonts w:ascii="Century Gothic" w:hAnsi="Century Gothic"/>
        </w:rPr>
        <w:t xml:space="preserve">clear </w:t>
      </w:r>
      <w:r w:rsidR="00287116">
        <w:rPr>
          <w:rFonts w:ascii="Century Gothic" w:hAnsi="Century Gothic"/>
        </w:rPr>
        <w:t xml:space="preserve">importance of sustainability to the council. </w:t>
      </w:r>
      <w:r w:rsidR="001D3656">
        <w:rPr>
          <w:rFonts w:ascii="Century Gothic" w:hAnsi="Century Gothic"/>
        </w:rPr>
        <w:t>Other than co</w:t>
      </w:r>
      <w:r w:rsidR="00AF224E">
        <w:rPr>
          <w:rFonts w:ascii="Century Gothic" w:hAnsi="Century Gothic"/>
        </w:rPr>
        <w:t xml:space="preserve">uncil investment, Welsh businesses such as </w:t>
      </w:r>
      <w:r w:rsidR="00676D66">
        <w:rPr>
          <w:rFonts w:ascii="Century Gothic" w:hAnsi="Century Gothic"/>
        </w:rPr>
        <w:t>Sol</w:t>
      </w:r>
      <w:r w:rsidR="008E3C45" w:rsidRPr="00310678">
        <w:rPr>
          <w:rFonts w:ascii="Century Gothic" w:eastAsia="Times New Roman" w:hAnsi="Century Gothic" w:cs="Arial"/>
          <w:color w:val="000000" w:themeColor="text1"/>
          <w:shd w:val="clear" w:color="auto" w:fill="FFFFFF"/>
        </w:rPr>
        <w:t>ŵ</w:t>
      </w:r>
      <w:r w:rsidR="006A339A">
        <w:rPr>
          <w:rFonts w:ascii="Century Gothic" w:eastAsia="Times New Roman" w:hAnsi="Century Gothic" w:cs="Arial"/>
          <w:color w:val="000000" w:themeColor="text1"/>
          <w:shd w:val="clear" w:color="auto" w:fill="FFFFFF"/>
        </w:rPr>
        <w:t xml:space="preserve">r Wales, instal solar energy panels, </w:t>
      </w:r>
      <w:r w:rsidR="00F524BC">
        <w:rPr>
          <w:rFonts w:ascii="Century Gothic" w:eastAsia="Times New Roman" w:hAnsi="Century Gothic" w:cs="Arial"/>
          <w:color w:val="000000" w:themeColor="text1"/>
          <w:shd w:val="clear" w:color="auto" w:fill="FFFFFF"/>
        </w:rPr>
        <w:t>insulation, and heat pumps to homes across wales</w:t>
      </w:r>
      <w:r w:rsidR="00C52E9B">
        <w:rPr>
          <w:rFonts w:ascii="Century Gothic" w:eastAsia="Times New Roman" w:hAnsi="Century Gothic" w:cs="Arial"/>
          <w:color w:val="000000" w:themeColor="text1"/>
          <w:shd w:val="clear" w:color="auto" w:fill="FFFFFF"/>
        </w:rPr>
        <w:t xml:space="preserve"> (Which, 2025).</w:t>
      </w:r>
      <w:r w:rsidR="007D0992">
        <w:rPr>
          <w:rFonts w:ascii="Century Gothic" w:eastAsia="Times New Roman" w:hAnsi="Century Gothic" w:cs="Arial"/>
          <w:color w:val="000000" w:themeColor="text1"/>
          <w:shd w:val="clear" w:color="auto" w:fill="FFFFFF"/>
        </w:rPr>
        <w:t xml:space="preserve"> </w:t>
      </w:r>
      <w:r w:rsidR="00556622">
        <w:rPr>
          <w:rFonts w:ascii="Century Gothic" w:eastAsia="Times New Roman" w:hAnsi="Century Gothic" w:cs="Arial"/>
          <w:color w:val="000000" w:themeColor="text1"/>
          <w:shd w:val="clear" w:color="auto" w:fill="FFFFFF"/>
        </w:rPr>
        <w:t xml:space="preserve">There are </w:t>
      </w:r>
      <w:r w:rsidR="00FC6CBC">
        <w:rPr>
          <w:rFonts w:ascii="Century Gothic" w:eastAsia="Times New Roman" w:hAnsi="Century Gothic" w:cs="Arial"/>
          <w:color w:val="000000" w:themeColor="text1"/>
          <w:shd w:val="clear" w:color="auto" w:fill="FFFFFF"/>
        </w:rPr>
        <w:t>also further opportunities for offshore wind and tidal power, this shows that TyGen has the option to both ou</w:t>
      </w:r>
      <w:r w:rsidR="00DF587A">
        <w:rPr>
          <w:rFonts w:ascii="Century Gothic" w:eastAsia="Times New Roman" w:hAnsi="Century Gothic" w:cs="Arial"/>
          <w:color w:val="000000" w:themeColor="text1"/>
          <w:shd w:val="clear" w:color="auto" w:fill="FFFFFF"/>
        </w:rPr>
        <w:t xml:space="preserve">tsource green energy power for construction and living but also the ability to </w:t>
      </w:r>
      <w:r w:rsidR="00390E7F">
        <w:rPr>
          <w:rFonts w:ascii="Century Gothic" w:eastAsia="Times New Roman" w:hAnsi="Century Gothic" w:cs="Arial"/>
          <w:color w:val="000000" w:themeColor="text1"/>
          <w:shd w:val="clear" w:color="auto" w:fill="FFFFFF"/>
        </w:rPr>
        <w:t xml:space="preserve">create its own operational systems. </w:t>
      </w:r>
    </w:p>
    <w:p w14:paraId="4F5CAA7B" w14:textId="1950FAC2" w:rsidR="00AB539B" w:rsidRDefault="00E14A94"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Net </w:t>
      </w:r>
      <w:r w:rsidR="00CD664C">
        <w:rPr>
          <w:rFonts w:ascii="Century Gothic" w:eastAsia="Times New Roman" w:hAnsi="Century Gothic" w:cs="Arial"/>
          <w:color w:val="000000" w:themeColor="text1"/>
          <w:shd w:val="clear" w:color="auto" w:fill="FFFFFF"/>
        </w:rPr>
        <w:t xml:space="preserve">zero plans for Pembrokeshire </w:t>
      </w:r>
      <w:r w:rsidR="005B33BA">
        <w:rPr>
          <w:rFonts w:ascii="Century Gothic" w:eastAsia="Times New Roman" w:hAnsi="Century Gothic" w:cs="Arial"/>
          <w:color w:val="000000" w:themeColor="text1"/>
          <w:shd w:val="clear" w:color="auto" w:fill="FFFFFF"/>
        </w:rPr>
        <w:t>were original set in 2020</w:t>
      </w:r>
      <w:r w:rsidR="006C4F58">
        <w:rPr>
          <w:rFonts w:ascii="Century Gothic" w:eastAsia="Times New Roman" w:hAnsi="Century Gothic" w:cs="Arial"/>
          <w:color w:val="000000" w:themeColor="text1"/>
          <w:shd w:val="clear" w:color="auto" w:fill="FFFFFF"/>
        </w:rPr>
        <w:t xml:space="preserve"> with</w:t>
      </w:r>
      <w:r w:rsidR="005B33BA">
        <w:rPr>
          <w:rFonts w:ascii="Century Gothic" w:eastAsia="Times New Roman" w:hAnsi="Century Gothic" w:cs="Arial"/>
          <w:color w:val="000000" w:themeColor="text1"/>
          <w:shd w:val="clear" w:color="auto" w:fill="FFFFFF"/>
        </w:rPr>
        <w:t xml:space="preserve"> plans to </w:t>
      </w:r>
      <w:r w:rsidR="006C4F58">
        <w:rPr>
          <w:rFonts w:ascii="Century Gothic" w:eastAsia="Times New Roman" w:hAnsi="Century Gothic" w:cs="Arial"/>
          <w:color w:val="000000" w:themeColor="text1"/>
          <w:shd w:val="clear" w:color="auto" w:fill="FFFFFF"/>
        </w:rPr>
        <w:t>b</w:t>
      </w:r>
      <w:r w:rsidR="005B33BA">
        <w:rPr>
          <w:rFonts w:ascii="Century Gothic" w:eastAsia="Times New Roman" w:hAnsi="Century Gothic" w:cs="Arial"/>
          <w:color w:val="000000" w:themeColor="text1"/>
          <w:shd w:val="clear" w:color="auto" w:fill="FFFFFF"/>
        </w:rPr>
        <w:t xml:space="preserve"> net zero by 2030</w:t>
      </w:r>
      <w:r w:rsidR="006C4F58">
        <w:rPr>
          <w:rFonts w:ascii="Century Gothic" w:eastAsia="Times New Roman" w:hAnsi="Century Gothic" w:cs="Arial"/>
          <w:color w:val="000000" w:themeColor="text1"/>
          <w:shd w:val="clear" w:color="auto" w:fill="FFFFFF"/>
        </w:rPr>
        <w:t xml:space="preserve"> (Pembrokeshire County council, 2020). </w:t>
      </w:r>
      <w:r w:rsidR="00D915E9">
        <w:rPr>
          <w:rFonts w:ascii="Century Gothic" w:eastAsia="Times New Roman" w:hAnsi="Century Gothic" w:cs="Arial"/>
          <w:color w:val="000000" w:themeColor="text1"/>
          <w:shd w:val="clear" w:color="auto" w:fill="FFFFFF"/>
        </w:rPr>
        <w:t>However,</w:t>
      </w:r>
      <w:r w:rsidR="006F1FE8">
        <w:rPr>
          <w:rFonts w:ascii="Century Gothic" w:eastAsia="Times New Roman" w:hAnsi="Century Gothic" w:cs="Arial"/>
          <w:color w:val="000000" w:themeColor="text1"/>
          <w:shd w:val="clear" w:color="auto" w:fill="FFFFFF"/>
        </w:rPr>
        <w:t xml:space="preserve"> there are no </w:t>
      </w:r>
      <w:r w:rsidR="006F1FE8">
        <w:rPr>
          <w:rFonts w:ascii="Century Gothic" w:eastAsia="Times New Roman" w:hAnsi="Century Gothic" w:cs="Arial"/>
          <w:color w:val="000000" w:themeColor="text1"/>
          <w:shd w:val="clear" w:color="auto" w:fill="FFFFFF"/>
        </w:rPr>
        <w:lastRenderedPageBreak/>
        <w:t>follow up reports to show how these plans are taking place, nor how close to targets they are.</w:t>
      </w:r>
      <w:r w:rsidR="00C04FA1">
        <w:rPr>
          <w:rFonts w:ascii="Century Gothic" w:eastAsia="Times New Roman" w:hAnsi="Century Gothic" w:cs="Arial"/>
          <w:color w:val="000000" w:themeColor="text1"/>
          <w:shd w:val="clear" w:color="auto" w:fill="FFFFFF"/>
        </w:rPr>
        <w:t xml:space="preserve"> The people of Pembrokeshire </w:t>
      </w:r>
      <w:r w:rsidR="000E4C7D">
        <w:rPr>
          <w:rFonts w:ascii="Century Gothic" w:eastAsia="Times New Roman" w:hAnsi="Century Gothic" w:cs="Arial"/>
          <w:color w:val="000000" w:themeColor="text1"/>
          <w:shd w:val="clear" w:color="auto" w:fill="FFFFFF"/>
        </w:rPr>
        <w:t>are</w:t>
      </w:r>
      <w:r w:rsidR="00C04FA1">
        <w:rPr>
          <w:rFonts w:ascii="Century Gothic" w:eastAsia="Times New Roman" w:hAnsi="Century Gothic" w:cs="Arial"/>
          <w:color w:val="000000" w:themeColor="text1"/>
          <w:shd w:val="clear" w:color="auto" w:fill="FFFFFF"/>
        </w:rPr>
        <w:t xml:space="preserve"> upset about the </w:t>
      </w:r>
      <w:r w:rsidR="005C1B08">
        <w:rPr>
          <w:rFonts w:ascii="Century Gothic" w:eastAsia="Times New Roman" w:hAnsi="Century Gothic" w:cs="Arial"/>
          <w:color w:val="000000" w:themeColor="text1"/>
          <w:shd w:val="clear" w:color="auto" w:fill="FFFFFF"/>
        </w:rPr>
        <w:t>level of failure in this area</w:t>
      </w:r>
      <w:r w:rsidR="007D6F21">
        <w:rPr>
          <w:rFonts w:ascii="Century Gothic" w:eastAsia="Times New Roman" w:hAnsi="Century Gothic" w:cs="Arial"/>
          <w:color w:val="000000" w:themeColor="text1"/>
          <w:shd w:val="clear" w:color="auto" w:fill="FFFFFF"/>
        </w:rPr>
        <w:t xml:space="preserve"> due to a petition </w:t>
      </w:r>
      <w:bookmarkStart w:id="2" w:name="_Int_N7jlIC6X"/>
      <w:r w:rsidR="007D6F21">
        <w:rPr>
          <w:rFonts w:ascii="Century Gothic" w:eastAsia="Times New Roman" w:hAnsi="Century Gothic" w:cs="Arial"/>
          <w:color w:val="000000" w:themeColor="text1"/>
          <w:shd w:val="clear" w:color="auto" w:fill="FFFFFF"/>
        </w:rPr>
        <w:t>being run</w:t>
      </w:r>
      <w:bookmarkEnd w:id="2"/>
      <w:r w:rsidR="007D6F21">
        <w:rPr>
          <w:rFonts w:ascii="Century Gothic" w:eastAsia="Times New Roman" w:hAnsi="Century Gothic" w:cs="Arial"/>
          <w:color w:val="000000" w:themeColor="text1"/>
          <w:shd w:val="clear" w:color="auto" w:fill="FFFFFF"/>
        </w:rPr>
        <w:t xml:space="preserve"> to discuss the sustainability </w:t>
      </w:r>
      <w:r w:rsidR="000E4C7D">
        <w:rPr>
          <w:rFonts w:ascii="Century Gothic" w:eastAsia="Times New Roman" w:hAnsi="Century Gothic" w:cs="Arial"/>
          <w:color w:val="000000" w:themeColor="text1"/>
          <w:shd w:val="clear" w:color="auto" w:fill="FFFFFF"/>
        </w:rPr>
        <w:t xml:space="preserve">efforts </w:t>
      </w:r>
      <w:r w:rsidR="007D6F21">
        <w:rPr>
          <w:rFonts w:ascii="Century Gothic" w:eastAsia="Times New Roman" w:hAnsi="Century Gothic" w:cs="Arial"/>
          <w:color w:val="000000" w:themeColor="text1"/>
          <w:shd w:val="clear" w:color="auto" w:fill="FFFFFF"/>
        </w:rPr>
        <w:t>of the cou</w:t>
      </w:r>
      <w:r w:rsidR="000E4C7D">
        <w:rPr>
          <w:rFonts w:ascii="Century Gothic" w:eastAsia="Times New Roman" w:hAnsi="Century Gothic" w:cs="Arial"/>
          <w:color w:val="000000" w:themeColor="text1"/>
          <w:shd w:val="clear" w:color="auto" w:fill="FFFFFF"/>
        </w:rPr>
        <w:t>ncil</w:t>
      </w:r>
      <w:r w:rsidR="00C9438B">
        <w:rPr>
          <w:rFonts w:ascii="Century Gothic" w:eastAsia="Times New Roman" w:hAnsi="Century Gothic" w:cs="Arial"/>
          <w:color w:val="000000" w:themeColor="text1"/>
          <w:shd w:val="clear" w:color="auto" w:fill="FFFFFF"/>
        </w:rPr>
        <w:t xml:space="preserve"> in a future council meeting</w:t>
      </w:r>
      <w:r w:rsidR="000E4C7D">
        <w:rPr>
          <w:rFonts w:ascii="Century Gothic" w:eastAsia="Times New Roman" w:hAnsi="Century Gothic" w:cs="Arial"/>
          <w:color w:val="000000" w:themeColor="text1"/>
          <w:shd w:val="clear" w:color="auto" w:fill="FFFFFF"/>
        </w:rPr>
        <w:t xml:space="preserve"> (Sinclair, 2025). </w:t>
      </w:r>
      <w:r w:rsidR="005A74E2">
        <w:rPr>
          <w:rFonts w:ascii="Century Gothic" w:eastAsia="Times New Roman" w:hAnsi="Century Gothic" w:cs="Arial"/>
          <w:color w:val="000000" w:themeColor="text1"/>
          <w:shd w:val="clear" w:color="auto" w:fill="FFFFFF"/>
        </w:rPr>
        <w:t xml:space="preserve">Taking this into account, TyGen could be a partnership that takes </w:t>
      </w:r>
      <w:r w:rsidR="00D915E9">
        <w:rPr>
          <w:rFonts w:ascii="Century Gothic" w:eastAsia="Times New Roman" w:hAnsi="Century Gothic" w:cs="Arial"/>
          <w:color w:val="000000" w:themeColor="text1"/>
          <w:shd w:val="clear" w:color="auto" w:fill="FFFFFF"/>
        </w:rPr>
        <w:t xml:space="preserve">the Council to the next level by helping them achieve sustainable and social wellbeing targets. </w:t>
      </w:r>
    </w:p>
    <w:p w14:paraId="064CF254" w14:textId="2A10D4CC" w:rsidR="00AF2E9A" w:rsidRDefault="000750F7"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Currently, </w:t>
      </w:r>
      <w:r w:rsidR="00FD04F5">
        <w:rPr>
          <w:rFonts w:ascii="Century Gothic" w:eastAsia="Times New Roman" w:hAnsi="Century Gothic" w:cs="Arial"/>
          <w:color w:val="000000" w:themeColor="text1"/>
          <w:shd w:val="clear" w:color="auto" w:fill="FFFFFF"/>
        </w:rPr>
        <w:t>the</w:t>
      </w:r>
      <w:r w:rsidR="00302F87">
        <w:rPr>
          <w:rFonts w:ascii="Century Gothic" w:eastAsia="Times New Roman" w:hAnsi="Century Gothic" w:cs="Arial"/>
          <w:color w:val="000000" w:themeColor="text1"/>
          <w:shd w:val="clear" w:color="auto" w:fill="FFFFFF"/>
        </w:rPr>
        <w:t xml:space="preserve">re are a confirmed 49 new homes </w:t>
      </w:r>
      <w:bookmarkStart w:id="3" w:name="_Int_z60J18hu"/>
      <w:r w:rsidR="00302F87">
        <w:rPr>
          <w:rFonts w:ascii="Century Gothic" w:eastAsia="Times New Roman" w:hAnsi="Century Gothic" w:cs="Arial"/>
          <w:color w:val="000000" w:themeColor="text1"/>
          <w:shd w:val="clear" w:color="auto" w:fill="FFFFFF"/>
        </w:rPr>
        <w:t>being built</w:t>
      </w:r>
      <w:bookmarkEnd w:id="3"/>
      <w:r w:rsidR="00302F87">
        <w:rPr>
          <w:rFonts w:ascii="Century Gothic" w:eastAsia="Times New Roman" w:hAnsi="Century Gothic" w:cs="Arial"/>
          <w:color w:val="000000" w:themeColor="text1"/>
          <w:shd w:val="clear" w:color="auto" w:fill="FFFFFF"/>
        </w:rPr>
        <w:t xml:space="preserve"> across Pembrokeshire</w:t>
      </w:r>
      <w:r w:rsidR="004D0AC3">
        <w:rPr>
          <w:rFonts w:ascii="Century Gothic" w:eastAsia="Times New Roman" w:hAnsi="Century Gothic" w:cs="Arial"/>
          <w:color w:val="000000" w:themeColor="text1"/>
          <w:shd w:val="clear" w:color="auto" w:fill="FFFFFF"/>
        </w:rPr>
        <w:t xml:space="preserve"> that are set to complete in 2027 (</w:t>
      </w:r>
      <w:r w:rsidR="00F70339">
        <w:rPr>
          <w:rFonts w:ascii="Century Gothic" w:eastAsia="Times New Roman" w:hAnsi="Century Gothic" w:cs="Arial"/>
          <w:color w:val="000000" w:themeColor="text1"/>
          <w:shd w:val="clear" w:color="auto" w:fill="FFFFFF"/>
        </w:rPr>
        <w:t xml:space="preserve">Pembrokeshire County Council, 2024). </w:t>
      </w:r>
      <w:r w:rsidR="00AB163C">
        <w:rPr>
          <w:rFonts w:ascii="Century Gothic" w:eastAsia="Times New Roman" w:hAnsi="Century Gothic" w:cs="Arial"/>
          <w:color w:val="000000" w:themeColor="text1"/>
          <w:shd w:val="clear" w:color="auto" w:fill="FFFFFF"/>
        </w:rPr>
        <w:t xml:space="preserve">This shows that while progress is being made for the housing crisis, </w:t>
      </w:r>
      <w:r w:rsidR="00D50C18">
        <w:rPr>
          <w:rFonts w:ascii="Century Gothic" w:eastAsia="Times New Roman" w:hAnsi="Century Gothic" w:cs="Arial"/>
          <w:color w:val="000000" w:themeColor="text1"/>
          <w:shd w:val="clear" w:color="auto" w:fill="FFFFFF"/>
        </w:rPr>
        <w:t xml:space="preserve">there is not enough homes to solve the crisis, particularly in a sustainable way. </w:t>
      </w:r>
      <w:r w:rsidR="002A0F16">
        <w:rPr>
          <w:rFonts w:ascii="Century Gothic" w:eastAsia="Times New Roman" w:hAnsi="Century Gothic" w:cs="Arial"/>
          <w:color w:val="000000" w:themeColor="text1"/>
          <w:shd w:val="clear" w:color="auto" w:fill="FFFFFF"/>
        </w:rPr>
        <w:t xml:space="preserve">TyGen’s proposal would be successful </w:t>
      </w:r>
      <w:r w:rsidR="001C3072">
        <w:rPr>
          <w:rFonts w:ascii="Century Gothic" w:eastAsia="Times New Roman" w:hAnsi="Century Gothic" w:cs="Arial"/>
          <w:color w:val="000000" w:themeColor="text1"/>
          <w:shd w:val="clear" w:color="auto" w:fill="FFFFFF"/>
        </w:rPr>
        <w:t xml:space="preserve">in this region due to the availability </w:t>
      </w:r>
      <w:r w:rsidR="00736B37">
        <w:rPr>
          <w:rFonts w:ascii="Century Gothic" w:eastAsia="Times New Roman" w:hAnsi="Century Gothic" w:cs="Arial"/>
          <w:color w:val="000000" w:themeColor="text1"/>
          <w:shd w:val="clear" w:color="auto" w:fill="FFFFFF"/>
        </w:rPr>
        <w:t xml:space="preserve">of recycled materials, green energy and the lack of </w:t>
      </w:r>
      <w:r w:rsidR="007B18D0">
        <w:rPr>
          <w:rFonts w:ascii="Century Gothic" w:eastAsia="Times New Roman" w:hAnsi="Century Gothic" w:cs="Arial"/>
          <w:color w:val="000000" w:themeColor="text1"/>
          <w:shd w:val="clear" w:color="auto" w:fill="FFFFFF"/>
        </w:rPr>
        <w:t xml:space="preserve">advancement into meeting set sustainability goals. </w:t>
      </w:r>
    </w:p>
    <w:p w14:paraId="061B1F9E" w14:textId="77777777" w:rsidR="00AF2E9A" w:rsidRDefault="00AF2E9A" w:rsidP="00505CF7">
      <w:pPr>
        <w:rPr>
          <w:rFonts w:ascii="Century Gothic" w:eastAsia="Times New Roman" w:hAnsi="Century Gothic" w:cs="Arial"/>
          <w:color w:val="000000" w:themeColor="text1"/>
          <w:shd w:val="clear" w:color="auto" w:fill="FFFFFF"/>
        </w:rPr>
      </w:pPr>
    </w:p>
    <w:p w14:paraId="4E160E18" w14:textId="77777777" w:rsidR="00AF2E9A" w:rsidRDefault="00AF2E9A" w:rsidP="00505CF7">
      <w:pPr>
        <w:rPr>
          <w:rFonts w:ascii="Century Gothic" w:eastAsia="Times New Roman" w:hAnsi="Century Gothic" w:cs="Arial"/>
          <w:color w:val="000000" w:themeColor="text1"/>
          <w:shd w:val="clear" w:color="auto" w:fill="FFFFFF"/>
        </w:rPr>
      </w:pPr>
    </w:p>
    <w:p w14:paraId="689ADF8B" w14:textId="77777777" w:rsidR="00AF2E9A" w:rsidRDefault="00AF2E9A" w:rsidP="00505CF7">
      <w:pPr>
        <w:rPr>
          <w:rFonts w:ascii="Century Gothic" w:eastAsia="Times New Roman" w:hAnsi="Century Gothic" w:cs="Arial"/>
          <w:color w:val="000000" w:themeColor="text1"/>
          <w:shd w:val="clear" w:color="auto" w:fill="FFFFFF"/>
        </w:rPr>
      </w:pPr>
    </w:p>
    <w:p w14:paraId="5459A8E1" w14:textId="77777777" w:rsidR="00AF2E9A" w:rsidRDefault="00AF2E9A" w:rsidP="00505CF7">
      <w:pPr>
        <w:rPr>
          <w:rFonts w:ascii="Century Gothic" w:eastAsia="Times New Roman" w:hAnsi="Century Gothic" w:cs="Arial"/>
          <w:color w:val="000000" w:themeColor="text1"/>
          <w:shd w:val="clear" w:color="auto" w:fill="FFFFFF"/>
        </w:rPr>
      </w:pPr>
    </w:p>
    <w:p w14:paraId="2B8A0BB4" w14:textId="77777777" w:rsidR="00AF2E9A" w:rsidRDefault="00AF2E9A" w:rsidP="00505CF7">
      <w:pPr>
        <w:rPr>
          <w:rFonts w:ascii="Century Gothic" w:eastAsia="Times New Roman" w:hAnsi="Century Gothic" w:cs="Arial"/>
          <w:color w:val="000000" w:themeColor="text1"/>
          <w:shd w:val="clear" w:color="auto" w:fill="FFFFFF"/>
        </w:rPr>
      </w:pPr>
    </w:p>
    <w:p w14:paraId="2B7E8B5D" w14:textId="77777777" w:rsidR="00AF2E9A" w:rsidRDefault="00AF2E9A" w:rsidP="00505CF7">
      <w:pPr>
        <w:rPr>
          <w:rFonts w:ascii="Century Gothic" w:eastAsia="Times New Roman" w:hAnsi="Century Gothic" w:cs="Arial"/>
          <w:color w:val="000000" w:themeColor="text1"/>
          <w:shd w:val="clear" w:color="auto" w:fill="FFFFFF"/>
        </w:rPr>
      </w:pPr>
    </w:p>
    <w:p w14:paraId="340F268D" w14:textId="77777777" w:rsidR="00AF2E9A" w:rsidRDefault="00AF2E9A" w:rsidP="00505CF7">
      <w:pPr>
        <w:rPr>
          <w:rFonts w:ascii="Century Gothic" w:eastAsia="Times New Roman" w:hAnsi="Century Gothic" w:cs="Arial"/>
          <w:color w:val="000000" w:themeColor="text1"/>
          <w:shd w:val="clear" w:color="auto" w:fill="FFFFFF"/>
        </w:rPr>
      </w:pPr>
    </w:p>
    <w:p w14:paraId="681B3952" w14:textId="77777777" w:rsidR="00AF2E9A" w:rsidRDefault="00AF2E9A" w:rsidP="00505CF7">
      <w:pPr>
        <w:rPr>
          <w:rFonts w:ascii="Century Gothic" w:eastAsia="Times New Roman" w:hAnsi="Century Gothic" w:cs="Arial"/>
          <w:color w:val="000000" w:themeColor="text1"/>
          <w:shd w:val="clear" w:color="auto" w:fill="FFFFFF"/>
        </w:rPr>
      </w:pPr>
    </w:p>
    <w:p w14:paraId="1159CBB3" w14:textId="77777777" w:rsidR="00AF2E9A" w:rsidRDefault="00AF2E9A" w:rsidP="00505CF7">
      <w:pPr>
        <w:rPr>
          <w:rFonts w:ascii="Century Gothic" w:eastAsia="Times New Roman" w:hAnsi="Century Gothic" w:cs="Arial"/>
          <w:color w:val="000000" w:themeColor="text1"/>
          <w:shd w:val="clear" w:color="auto" w:fill="FFFFFF"/>
        </w:rPr>
      </w:pPr>
    </w:p>
    <w:p w14:paraId="365A708D" w14:textId="77777777" w:rsidR="00AF2E9A" w:rsidRDefault="00AF2E9A" w:rsidP="00505CF7">
      <w:pPr>
        <w:rPr>
          <w:rFonts w:ascii="Century Gothic" w:eastAsia="Times New Roman" w:hAnsi="Century Gothic" w:cs="Arial"/>
          <w:color w:val="000000" w:themeColor="text1"/>
          <w:shd w:val="clear" w:color="auto" w:fill="FFFFFF"/>
        </w:rPr>
      </w:pPr>
    </w:p>
    <w:p w14:paraId="046F4A13" w14:textId="77777777" w:rsidR="00AF2E9A" w:rsidRDefault="00AF2E9A" w:rsidP="00505CF7">
      <w:pPr>
        <w:rPr>
          <w:rFonts w:ascii="Century Gothic" w:eastAsia="Times New Roman" w:hAnsi="Century Gothic" w:cs="Arial"/>
          <w:color w:val="000000" w:themeColor="text1"/>
          <w:shd w:val="clear" w:color="auto" w:fill="FFFFFF"/>
        </w:rPr>
      </w:pPr>
    </w:p>
    <w:p w14:paraId="17AF2662" w14:textId="77777777" w:rsidR="00AF2E9A" w:rsidRDefault="00AF2E9A" w:rsidP="00505CF7">
      <w:pPr>
        <w:rPr>
          <w:rFonts w:ascii="Century Gothic" w:eastAsia="Times New Roman" w:hAnsi="Century Gothic" w:cs="Arial"/>
          <w:color w:val="000000" w:themeColor="text1"/>
          <w:shd w:val="clear" w:color="auto" w:fill="FFFFFF"/>
        </w:rPr>
      </w:pPr>
    </w:p>
    <w:p w14:paraId="453F29D6" w14:textId="77777777" w:rsidR="00AF2E9A" w:rsidRDefault="00AF2E9A" w:rsidP="00505CF7">
      <w:pPr>
        <w:rPr>
          <w:rFonts w:ascii="Century Gothic" w:eastAsia="Times New Roman" w:hAnsi="Century Gothic" w:cs="Arial"/>
          <w:color w:val="000000" w:themeColor="text1"/>
          <w:shd w:val="clear" w:color="auto" w:fill="FFFFFF"/>
        </w:rPr>
      </w:pPr>
    </w:p>
    <w:p w14:paraId="3B74FE56" w14:textId="77777777" w:rsidR="00AF2E9A" w:rsidRDefault="00AF2E9A" w:rsidP="00505CF7">
      <w:pPr>
        <w:rPr>
          <w:rFonts w:ascii="Century Gothic" w:eastAsia="Times New Roman" w:hAnsi="Century Gothic" w:cs="Arial"/>
          <w:color w:val="000000" w:themeColor="text1"/>
          <w:shd w:val="clear" w:color="auto" w:fill="FFFFFF"/>
        </w:rPr>
      </w:pPr>
    </w:p>
    <w:p w14:paraId="564C0920" w14:textId="77777777" w:rsidR="00AF2E9A" w:rsidRDefault="00AF2E9A" w:rsidP="00505CF7">
      <w:pPr>
        <w:rPr>
          <w:rFonts w:ascii="Century Gothic" w:eastAsia="Times New Roman" w:hAnsi="Century Gothic" w:cs="Arial"/>
          <w:color w:val="000000" w:themeColor="text1"/>
          <w:shd w:val="clear" w:color="auto" w:fill="FFFFFF"/>
        </w:rPr>
      </w:pPr>
    </w:p>
    <w:p w14:paraId="2E573B1F" w14:textId="77777777" w:rsidR="00AF2E9A" w:rsidRDefault="00AF2E9A" w:rsidP="00505CF7">
      <w:pPr>
        <w:rPr>
          <w:rFonts w:ascii="Century Gothic" w:eastAsia="Times New Roman" w:hAnsi="Century Gothic" w:cs="Arial"/>
          <w:color w:val="000000" w:themeColor="text1"/>
          <w:shd w:val="clear" w:color="auto" w:fill="FFFFFF"/>
        </w:rPr>
      </w:pPr>
    </w:p>
    <w:p w14:paraId="290940F3" w14:textId="77777777" w:rsidR="00AF2E9A" w:rsidRDefault="00AF2E9A" w:rsidP="00505CF7">
      <w:pPr>
        <w:rPr>
          <w:rFonts w:ascii="Century Gothic" w:eastAsia="Times New Roman" w:hAnsi="Century Gothic" w:cs="Arial"/>
          <w:color w:val="000000" w:themeColor="text1"/>
          <w:shd w:val="clear" w:color="auto" w:fill="FFFFFF"/>
        </w:rPr>
      </w:pPr>
    </w:p>
    <w:p w14:paraId="35A58CE9" w14:textId="77777777" w:rsidR="000A2F3C" w:rsidRDefault="000A2F3C" w:rsidP="00505CF7">
      <w:pPr>
        <w:rPr>
          <w:rFonts w:ascii="Century Gothic" w:eastAsia="Times New Roman" w:hAnsi="Century Gothic" w:cs="Arial"/>
          <w:color w:val="000000" w:themeColor="text1"/>
          <w:shd w:val="clear" w:color="auto" w:fill="FFFFFF"/>
        </w:rPr>
      </w:pPr>
    </w:p>
    <w:p w14:paraId="16A8ED41" w14:textId="0FFD6CEE" w:rsidR="00BC4956" w:rsidRDefault="0003760C" w:rsidP="00505CF7">
      <w:pPr>
        <w:rPr>
          <w:rFonts w:ascii="Century Gothic" w:hAnsi="Century Gothic"/>
          <w:sz w:val="36"/>
          <w:szCs w:val="36"/>
        </w:rPr>
      </w:pPr>
      <w:r w:rsidRPr="004F2640">
        <w:rPr>
          <w:rFonts w:ascii="Century Gothic" w:hAnsi="Century Gothic"/>
          <w:b/>
          <w:bCs/>
          <w:sz w:val="36"/>
          <w:szCs w:val="36"/>
        </w:rPr>
        <w:lastRenderedPageBreak/>
        <w:t xml:space="preserve">Section </w:t>
      </w:r>
      <w:r>
        <w:rPr>
          <w:rFonts w:ascii="Century Gothic" w:hAnsi="Century Gothic"/>
          <w:b/>
          <w:bCs/>
          <w:sz w:val="36"/>
          <w:szCs w:val="36"/>
        </w:rPr>
        <w:t>2</w:t>
      </w:r>
      <w:r w:rsidRPr="004F2640">
        <w:rPr>
          <w:rFonts w:ascii="Century Gothic" w:hAnsi="Century Gothic"/>
          <w:b/>
          <w:bCs/>
          <w:sz w:val="36"/>
          <w:szCs w:val="36"/>
        </w:rPr>
        <w:t>:</w:t>
      </w:r>
      <w:r>
        <w:rPr>
          <w:rFonts w:ascii="Century Gothic" w:hAnsi="Century Gothic"/>
          <w:sz w:val="36"/>
          <w:szCs w:val="36"/>
        </w:rPr>
        <w:t xml:space="preserve"> Benefits and Barriers</w:t>
      </w:r>
    </w:p>
    <w:p w14:paraId="1BFA6217" w14:textId="2D1CE8AF" w:rsidR="00BC4956" w:rsidRDefault="007413D0"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2.1 </w:t>
      </w:r>
      <w:r w:rsidR="00BC4956">
        <w:rPr>
          <w:rFonts w:ascii="Century Gothic" w:eastAsia="Times New Roman" w:hAnsi="Century Gothic" w:cs="Arial"/>
          <w:color w:val="000000" w:themeColor="text1"/>
          <w:shd w:val="clear" w:color="auto" w:fill="FFFFFF"/>
        </w:rPr>
        <w:t>Benefits:</w:t>
      </w:r>
    </w:p>
    <w:p w14:paraId="46A5B8E6" w14:textId="49B410EE" w:rsidR="00AF2E9A" w:rsidRPr="00BC4956" w:rsidRDefault="000E65DD" w:rsidP="00505CF7">
      <w:pPr>
        <w:rPr>
          <w:rFonts w:ascii="Century Gothic" w:hAnsi="Century Gothic"/>
          <w:sz w:val="36"/>
          <w:szCs w:val="36"/>
        </w:rPr>
      </w:pPr>
      <w:r>
        <w:rPr>
          <w:rFonts w:ascii="Century Gothic" w:eastAsia="Times New Roman" w:hAnsi="Century Gothic" w:cs="Arial"/>
          <w:color w:val="000000" w:themeColor="text1"/>
          <w:shd w:val="clear" w:color="auto" w:fill="FFFFFF"/>
        </w:rPr>
        <w:t xml:space="preserve">One of the benefits </w:t>
      </w:r>
      <w:r w:rsidR="008A3671">
        <w:rPr>
          <w:rFonts w:ascii="Century Gothic" w:eastAsia="Times New Roman" w:hAnsi="Century Gothic" w:cs="Arial"/>
          <w:color w:val="000000" w:themeColor="text1"/>
          <w:shd w:val="clear" w:color="auto" w:fill="FFFFFF"/>
        </w:rPr>
        <w:t xml:space="preserve">of </w:t>
      </w:r>
      <w:r w:rsidR="009C7A96">
        <w:rPr>
          <w:rFonts w:ascii="Century Gothic" w:eastAsia="Times New Roman" w:hAnsi="Century Gothic" w:cs="Arial"/>
          <w:color w:val="000000" w:themeColor="text1"/>
          <w:shd w:val="clear" w:color="auto" w:fill="FFFFFF"/>
        </w:rPr>
        <w:t xml:space="preserve">the TyGen initiative is the sense of community that new housing would bring. </w:t>
      </w:r>
      <w:r w:rsidR="00880BE2">
        <w:rPr>
          <w:rFonts w:ascii="Century Gothic" w:eastAsia="Times New Roman" w:hAnsi="Century Gothic" w:cs="Arial"/>
          <w:color w:val="000000" w:themeColor="text1"/>
          <w:shd w:val="clear" w:color="auto" w:fill="FFFFFF"/>
        </w:rPr>
        <w:t xml:space="preserve">Pembrokeshire County Council lists </w:t>
      </w:r>
      <w:r w:rsidR="008A5AEB">
        <w:rPr>
          <w:rFonts w:ascii="Century Gothic" w:eastAsia="Times New Roman" w:hAnsi="Century Gothic" w:cs="Arial"/>
          <w:color w:val="000000" w:themeColor="text1"/>
          <w:shd w:val="clear" w:color="auto" w:fill="FFFFFF"/>
        </w:rPr>
        <w:t>the importance of welsh communities to Pembrokeshire as a part of their sustainable goals</w:t>
      </w:r>
      <w:r w:rsidR="00A533D1">
        <w:rPr>
          <w:rFonts w:ascii="Century Gothic" w:eastAsia="Times New Roman" w:hAnsi="Century Gothic" w:cs="Arial"/>
          <w:color w:val="000000" w:themeColor="text1"/>
          <w:shd w:val="clear" w:color="auto" w:fill="FFFFFF"/>
        </w:rPr>
        <w:t xml:space="preserve"> to promote well-being and social prosperity (Pembrokeshire County Council, 2024).</w:t>
      </w:r>
      <w:r w:rsidR="00017218">
        <w:rPr>
          <w:rFonts w:ascii="Century Gothic" w:eastAsia="Times New Roman" w:hAnsi="Century Gothic" w:cs="Arial"/>
          <w:color w:val="000000" w:themeColor="text1"/>
          <w:shd w:val="clear" w:color="auto" w:fill="FFFFFF"/>
        </w:rPr>
        <w:t xml:space="preserve"> TyGen will allow </w:t>
      </w:r>
      <w:r w:rsidR="00DC4FEE">
        <w:rPr>
          <w:rFonts w:ascii="Century Gothic" w:eastAsia="Times New Roman" w:hAnsi="Century Gothic" w:cs="Arial"/>
          <w:color w:val="000000" w:themeColor="text1"/>
          <w:shd w:val="clear" w:color="auto" w:fill="FFFFFF"/>
        </w:rPr>
        <w:t xml:space="preserve">not only </w:t>
      </w:r>
      <w:r w:rsidR="00017218">
        <w:rPr>
          <w:rFonts w:ascii="Century Gothic" w:eastAsia="Times New Roman" w:hAnsi="Century Gothic" w:cs="Arial"/>
          <w:color w:val="000000" w:themeColor="text1"/>
          <w:shd w:val="clear" w:color="auto" w:fill="FFFFFF"/>
        </w:rPr>
        <w:t xml:space="preserve">the continuation of </w:t>
      </w:r>
      <w:r w:rsidR="00370001">
        <w:rPr>
          <w:rFonts w:ascii="Century Gothic" w:eastAsia="Times New Roman" w:hAnsi="Century Gothic" w:cs="Arial"/>
          <w:color w:val="000000" w:themeColor="text1"/>
          <w:shd w:val="clear" w:color="auto" w:fill="FFFFFF"/>
        </w:rPr>
        <w:t>rural welsh communitie</w:t>
      </w:r>
      <w:r w:rsidR="00E2046E">
        <w:rPr>
          <w:rFonts w:ascii="Century Gothic" w:eastAsia="Times New Roman" w:hAnsi="Century Gothic" w:cs="Arial"/>
          <w:color w:val="000000" w:themeColor="text1"/>
          <w:shd w:val="clear" w:color="auto" w:fill="FFFFFF"/>
        </w:rPr>
        <w:t>s</w:t>
      </w:r>
      <w:r w:rsidR="00E75B6C">
        <w:rPr>
          <w:rFonts w:ascii="Century Gothic" w:eastAsia="Times New Roman" w:hAnsi="Century Gothic" w:cs="Arial"/>
          <w:color w:val="000000" w:themeColor="text1"/>
          <w:shd w:val="clear" w:color="auto" w:fill="FFFFFF"/>
        </w:rPr>
        <w:t xml:space="preserve"> but</w:t>
      </w:r>
      <w:r w:rsidR="00DC4FEE">
        <w:rPr>
          <w:rFonts w:ascii="Century Gothic" w:eastAsia="Times New Roman" w:hAnsi="Century Gothic" w:cs="Arial"/>
          <w:color w:val="000000" w:themeColor="text1"/>
          <w:shd w:val="clear" w:color="auto" w:fill="FFFFFF"/>
        </w:rPr>
        <w:t xml:space="preserve"> </w:t>
      </w:r>
      <w:r w:rsidR="00DC5AEB">
        <w:rPr>
          <w:rFonts w:ascii="Century Gothic" w:eastAsia="Times New Roman" w:hAnsi="Century Gothic" w:cs="Arial"/>
          <w:color w:val="000000" w:themeColor="text1"/>
          <w:shd w:val="clear" w:color="auto" w:fill="FFFFFF"/>
        </w:rPr>
        <w:t xml:space="preserve">a </w:t>
      </w:r>
      <w:r w:rsidR="00DC4FEE">
        <w:rPr>
          <w:rFonts w:ascii="Century Gothic" w:eastAsia="Times New Roman" w:hAnsi="Century Gothic" w:cs="Arial"/>
          <w:color w:val="000000" w:themeColor="text1"/>
          <w:shd w:val="clear" w:color="auto" w:fill="FFFFFF"/>
        </w:rPr>
        <w:t xml:space="preserve">more accessible and flourishing </w:t>
      </w:r>
      <w:r w:rsidR="002A240F">
        <w:rPr>
          <w:rFonts w:ascii="Century Gothic" w:eastAsia="Times New Roman" w:hAnsi="Century Gothic" w:cs="Arial"/>
          <w:color w:val="000000" w:themeColor="text1"/>
          <w:shd w:val="clear" w:color="auto" w:fill="FFFFFF"/>
        </w:rPr>
        <w:t xml:space="preserve">nature of life. </w:t>
      </w:r>
    </w:p>
    <w:p w14:paraId="694FAFDE" w14:textId="65A2BF49" w:rsidR="002A240F" w:rsidRDefault="002A240F"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The construction of 3D homes requires technology that is not readily available in Pembrokeshire currently. The builds will also require </w:t>
      </w:r>
      <w:r w:rsidR="001E70A6">
        <w:rPr>
          <w:rFonts w:ascii="Century Gothic" w:eastAsia="Times New Roman" w:hAnsi="Century Gothic" w:cs="Arial"/>
          <w:color w:val="000000" w:themeColor="text1"/>
          <w:shd w:val="clear" w:color="auto" w:fill="FFFFFF"/>
        </w:rPr>
        <w:t>specialised</w:t>
      </w:r>
      <w:r>
        <w:rPr>
          <w:rFonts w:ascii="Century Gothic" w:eastAsia="Times New Roman" w:hAnsi="Century Gothic" w:cs="Arial"/>
          <w:color w:val="000000" w:themeColor="text1"/>
          <w:shd w:val="clear" w:color="auto" w:fill="FFFFFF"/>
        </w:rPr>
        <w:t xml:space="preserve"> skills and </w:t>
      </w:r>
      <w:r w:rsidR="001E70A6">
        <w:rPr>
          <w:rFonts w:ascii="Century Gothic" w:eastAsia="Times New Roman" w:hAnsi="Century Gothic" w:cs="Arial"/>
          <w:color w:val="000000" w:themeColor="text1"/>
          <w:shd w:val="clear" w:color="auto" w:fill="FFFFFF"/>
        </w:rPr>
        <w:t xml:space="preserve">numbers in workers. TyGen can not only offer </w:t>
      </w:r>
      <w:r w:rsidR="00FC073E">
        <w:rPr>
          <w:rFonts w:ascii="Century Gothic" w:eastAsia="Times New Roman" w:hAnsi="Century Gothic" w:cs="Arial"/>
          <w:color w:val="000000" w:themeColor="text1"/>
          <w:shd w:val="clear" w:color="auto" w:fill="FFFFFF"/>
        </w:rPr>
        <w:t xml:space="preserve">locals the </w:t>
      </w:r>
      <w:r w:rsidR="001E70A6">
        <w:rPr>
          <w:rFonts w:ascii="Century Gothic" w:eastAsia="Times New Roman" w:hAnsi="Century Gothic" w:cs="Arial"/>
          <w:color w:val="000000" w:themeColor="text1"/>
          <w:shd w:val="clear" w:color="auto" w:fill="FFFFFF"/>
        </w:rPr>
        <w:t xml:space="preserve">chance to </w:t>
      </w:r>
      <w:r w:rsidR="00A76E84">
        <w:rPr>
          <w:rFonts w:ascii="Century Gothic" w:eastAsia="Times New Roman" w:hAnsi="Century Gothic" w:cs="Arial"/>
          <w:color w:val="000000" w:themeColor="text1"/>
          <w:shd w:val="clear" w:color="auto" w:fill="FFFFFF"/>
        </w:rPr>
        <w:t xml:space="preserve">work with </w:t>
      </w:r>
      <w:bookmarkStart w:id="4" w:name="_Int_iXnsLHmx"/>
      <w:r w:rsidR="00A76E84">
        <w:rPr>
          <w:rFonts w:ascii="Century Gothic" w:eastAsia="Times New Roman" w:hAnsi="Century Gothic" w:cs="Arial"/>
          <w:color w:val="000000" w:themeColor="text1"/>
          <w:shd w:val="clear" w:color="auto" w:fill="FFFFFF"/>
        </w:rPr>
        <w:t>new technology</w:t>
      </w:r>
      <w:bookmarkEnd w:id="4"/>
      <w:r w:rsidR="00A76E84">
        <w:rPr>
          <w:rFonts w:ascii="Century Gothic" w:eastAsia="Times New Roman" w:hAnsi="Century Gothic" w:cs="Arial"/>
          <w:color w:val="000000" w:themeColor="text1"/>
          <w:shd w:val="clear" w:color="auto" w:fill="FFFFFF"/>
        </w:rPr>
        <w:t xml:space="preserve"> but also </w:t>
      </w:r>
      <w:r w:rsidR="00FC073E">
        <w:rPr>
          <w:rFonts w:ascii="Century Gothic" w:eastAsia="Times New Roman" w:hAnsi="Century Gothic" w:cs="Arial"/>
          <w:color w:val="000000" w:themeColor="text1"/>
          <w:shd w:val="clear" w:color="auto" w:fill="FFFFFF"/>
        </w:rPr>
        <w:t xml:space="preserve">the chance to learn from </w:t>
      </w:r>
      <w:r w:rsidR="00A76E84">
        <w:rPr>
          <w:rFonts w:ascii="Century Gothic" w:eastAsia="Times New Roman" w:hAnsi="Century Gothic" w:cs="Arial"/>
          <w:color w:val="000000" w:themeColor="text1"/>
          <w:shd w:val="clear" w:color="auto" w:fill="FFFFFF"/>
        </w:rPr>
        <w:t xml:space="preserve">industry and technology </w:t>
      </w:r>
      <w:r w:rsidR="00FC073E">
        <w:rPr>
          <w:rFonts w:ascii="Century Gothic" w:eastAsia="Times New Roman" w:hAnsi="Century Gothic" w:cs="Arial"/>
          <w:color w:val="000000" w:themeColor="text1"/>
          <w:shd w:val="clear" w:color="auto" w:fill="FFFFFF"/>
        </w:rPr>
        <w:t>specialists</w:t>
      </w:r>
      <w:r w:rsidR="00FA276B">
        <w:rPr>
          <w:rFonts w:ascii="Century Gothic" w:eastAsia="Times New Roman" w:hAnsi="Century Gothic" w:cs="Arial"/>
          <w:color w:val="000000" w:themeColor="text1"/>
          <w:shd w:val="clear" w:color="auto" w:fill="FFFFFF"/>
        </w:rPr>
        <w:t xml:space="preserve"> and benefit surrounding communities by </w:t>
      </w:r>
      <w:r w:rsidR="00206675">
        <w:rPr>
          <w:rFonts w:ascii="Century Gothic" w:eastAsia="Times New Roman" w:hAnsi="Century Gothic" w:cs="Arial"/>
          <w:color w:val="000000" w:themeColor="text1"/>
          <w:shd w:val="clear" w:color="auto" w:fill="FFFFFF"/>
        </w:rPr>
        <w:t>upskilling and delivering increased job opportunities.</w:t>
      </w:r>
      <w:r w:rsidR="00E83B71">
        <w:rPr>
          <w:rFonts w:ascii="Century Gothic" w:eastAsia="Times New Roman" w:hAnsi="Century Gothic" w:cs="Arial"/>
          <w:color w:val="000000" w:themeColor="text1"/>
          <w:shd w:val="clear" w:color="auto" w:fill="FFFFFF"/>
        </w:rPr>
        <w:t xml:space="preserve"> </w:t>
      </w:r>
      <w:r w:rsidR="00706E3B">
        <w:rPr>
          <w:rFonts w:ascii="Century Gothic" w:eastAsia="Times New Roman" w:hAnsi="Century Gothic" w:cs="Arial"/>
          <w:color w:val="000000" w:themeColor="text1"/>
          <w:shd w:val="clear" w:color="auto" w:fill="FFFFFF"/>
        </w:rPr>
        <w:t xml:space="preserve">According to an article from </w:t>
      </w:r>
      <w:r w:rsidR="00397F68">
        <w:rPr>
          <w:rFonts w:ascii="Century Gothic" w:eastAsia="Times New Roman" w:hAnsi="Century Gothic" w:cs="Arial"/>
          <w:color w:val="000000" w:themeColor="text1"/>
          <w:shd w:val="clear" w:color="auto" w:fill="FFFFFF"/>
        </w:rPr>
        <w:t>A Lamb Associates, the construction sector is rapidly declining due to an aging workforce</w:t>
      </w:r>
      <w:r w:rsidR="00061440">
        <w:rPr>
          <w:rFonts w:ascii="Century Gothic" w:eastAsia="Times New Roman" w:hAnsi="Century Gothic" w:cs="Arial"/>
          <w:color w:val="000000" w:themeColor="text1"/>
          <w:shd w:val="clear" w:color="auto" w:fill="FFFFFF"/>
        </w:rPr>
        <w:t xml:space="preserve"> (Grey, </w:t>
      </w:r>
      <w:r w:rsidR="001B1955">
        <w:rPr>
          <w:rFonts w:ascii="Century Gothic" w:eastAsia="Times New Roman" w:hAnsi="Century Gothic" w:cs="Arial"/>
          <w:color w:val="000000" w:themeColor="text1"/>
          <w:shd w:val="clear" w:color="auto" w:fill="FFFFFF"/>
        </w:rPr>
        <w:t xml:space="preserve">2025). </w:t>
      </w:r>
      <w:r w:rsidR="00360AC5">
        <w:rPr>
          <w:rFonts w:ascii="Century Gothic" w:eastAsia="Times New Roman" w:hAnsi="Century Gothic" w:cs="Arial"/>
          <w:color w:val="000000" w:themeColor="text1"/>
          <w:shd w:val="clear" w:color="auto" w:fill="FFFFFF"/>
        </w:rPr>
        <w:t>In 2021, Pembrokeshire College had over one thousand students studying construction and engineering courses</w:t>
      </w:r>
      <w:r w:rsidR="00D65C1B">
        <w:rPr>
          <w:rFonts w:ascii="Century Gothic" w:eastAsia="Times New Roman" w:hAnsi="Century Gothic" w:cs="Arial"/>
          <w:color w:val="000000" w:themeColor="text1"/>
          <w:shd w:val="clear" w:color="auto" w:fill="FFFFFF"/>
        </w:rPr>
        <w:t xml:space="preserve"> (Pembrokeshire College, 2021)</w:t>
      </w:r>
      <w:r w:rsidR="00360AC5">
        <w:rPr>
          <w:rFonts w:ascii="Century Gothic" w:eastAsia="Times New Roman" w:hAnsi="Century Gothic" w:cs="Arial"/>
          <w:color w:val="000000" w:themeColor="text1"/>
          <w:shd w:val="clear" w:color="auto" w:fill="FFFFFF"/>
        </w:rPr>
        <w:t xml:space="preserve">. TyGen connecting with Pembrokeshire College can not only help the ageing population in the construction sector but also </w:t>
      </w:r>
      <w:r w:rsidR="002B66F6">
        <w:rPr>
          <w:rFonts w:ascii="Century Gothic" w:eastAsia="Times New Roman" w:hAnsi="Century Gothic" w:cs="Arial"/>
          <w:color w:val="000000" w:themeColor="text1"/>
          <w:shd w:val="clear" w:color="auto" w:fill="FFFFFF"/>
        </w:rPr>
        <w:t xml:space="preserve">help college level students with real world job experience and training. </w:t>
      </w:r>
      <w:r w:rsidR="009E7A7F">
        <w:rPr>
          <w:rFonts w:ascii="Century Gothic" w:eastAsia="Times New Roman" w:hAnsi="Century Gothic" w:cs="Arial"/>
          <w:color w:val="000000" w:themeColor="text1"/>
          <w:shd w:val="clear" w:color="auto" w:fill="FFFFFF"/>
        </w:rPr>
        <w:t xml:space="preserve">This would not only </w:t>
      </w:r>
      <w:bookmarkStart w:id="5" w:name="_Int_2CVqrZKy"/>
      <w:r w:rsidR="009E7A7F">
        <w:rPr>
          <w:rFonts w:ascii="Century Gothic" w:eastAsia="Times New Roman" w:hAnsi="Century Gothic" w:cs="Arial"/>
          <w:color w:val="000000" w:themeColor="text1"/>
          <w:shd w:val="clear" w:color="auto" w:fill="FFFFFF"/>
        </w:rPr>
        <w:t>benefit</w:t>
      </w:r>
      <w:bookmarkEnd w:id="5"/>
      <w:r w:rsidR="009E7A7F">
        <w:rPr>
          <w:rFonts w:ascii="Century Gothic" w:eastAsia="Times New Roman" w:hAnsi="Century Gothic" w:cs="Arial"/>
          <w:color w:val="000000" w:themeColor="text1"/>
          <w:shd w:val="clear" w:color="auto" w:fill="FFFFFF"/>
        </w:rPr>
        <w:t xml:space="preserve"> the economy of Pembrokeshire but the Welsh economy also. </w:t>
      </w:r>
    </w:p>
    <w:p w14:paraId="4A3DE2D2" w14:textId="11371367" w:rsidR="00386309" w:rsidRDefault="00662E76"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The housing crisis in Pembrokeshire is a mixture of both homes being too expensive and </w:t>
      </w:r>
      <w:r w:rsidR="00B05B85">
        <w:rPr>
          <w:rFonts w:ascii="Century Gothic" w:eastAsia="Times New Roman" w:hAnsi="Century Gothic" w:cs="Arial"/>
          <w:color w:val="000000" w:themeColor="text1"/>
          <w:shd w:val="clear" w:color="auto" w:fill="FFFFFF"/>
        </w:rPr>
        <w:t xml:space="preserve">the waiting list for social housing being too long. </w:t>
      </w:r>
      <w:bookmarkStart w:id="6" w:name="_Int_nQkAI8Qh"/>
      <w:r w:rsidR="00B05B85">
        <w:rPr>
          <w:rFonts w:ascii="Century Gothic" w:eastAsia="Times New Roman" w:hAnsi="Century Gothic" w:cs="Arial"/>
          <w:color w:val="000000" w:themeColor="text1"/>
          <w:shd w:val="clear" w:color="auto" w:fill="FFFFFF"/>
        </w:rPr>
        <w:t>Ultimately, the</w:t>
      </w:r>
      <w:bookmarkEnd w:id="6"/>
      <w:r w:rsidR="00B05B85">
        <w:rPr>
          <w:rFonts w:ascii="Century Gothic" w:eastAsia="Times New Roman" w:hAnsi="Century Gothic" w:cs="Arial"/>
          <w:color w:val="000000" w:themeColor="text1"/>
          <w:shd w:val="clear" w:color="auto" w:fill="FFFFFF"/>
        </w:rPr>
        <w:t xml:space="preserve"> need for more affordable and </w:t>
      </w:r>
      <w:r w:rsidR="001F05C9">
        <w:rPr>
          <w:rFonts w:ascii="Century Gothic" w:eastAsia="Times New Roman" w:hAnsi="Century Gothic" w:cs="Arial"/>
          <w:color w:val="000000" w:themeColor="text1"/>
          <w:shd w:val="clear" w:color="auto" w:fill="FFFFFF"/>
        </w:rPr>
        <w:t xml:space="preserve">increased housing overall is paramount to meeting </w:t>
      </w:r>
      <w:r w:rsidR="00E201AB">
        <w:rPr>
          <w:rFonts w:ascii="Century Gothic" w:eastAsia="Times New Roman" w:hAnsi="Century Gothic" w:cs="Arial"/>
          <w:color w:val="000000" w:themeColor="text1"/>
          <w:shd w:val="clear" w:color="auto" w:fill="FFFFFF"/>
        </w:rPr>
        <w:t xml:space="preserve">the needs of the Pembrokeshire people. With plans already in place to build 49 homes across areas of Pembrokeshire, data shows that this is not </w:t>
      </w:r>
      <w:r w:rsidR="00ED0AF7">
        <w:rPr>
          <w:rFonts w:ascii="Century Gothic" w:eastAsia="Times New Roman" w:hAnsi="Century Gothic" w:cs="Arial"/>
          <w:color w:val="000000" w:themeColor="text1"/>
          <w:shd w:val="clear" w:color="auto" w:fill="FFFFFF"/>
        </w:rPr>
        <w:t xml:space="preserve">sufficient. TyGen will benefit the area of Pembrokeshire by providing homes in a matter of days compared to </w:t>
      </w:r>
      <w:r w:rsidR="009E67AB">
        <w:rPr>
          <w:rFonts w:ascii="Century Gothic" w:eastAsia="Times New Roman" w:hAnsi="Century Gothic" w:cs="Arial"/>
          <w:color w:val="000000" w:themeColor="text1"/>
          <w:shd w:val="clear" w:color="auto" w:fill="FFFFFF"/>
        </w:rPr>
        <w:t xml:space="preserve">up to a year. For example, in 2014 the company </w:t>
      </w:r>
      <w:proofErr w:type="spellStart"/>
      <w:r w:rsidR="009E67AB">
        <w:rPr>
          <w:rFonts w:ascii="Century Gothic" w:eastAsia="Times New Roman" w:hAnsi="Century Gothic" w:cs="Arial"/>
          <w:color w:val="000000" w:themeColor="text1"/>
          <w:shd w:val="clear" w:color="auto" w:fill="FFFFFF"/>
        </w:rPr>
        <w:t>Winsun</w:t>
      </w:r>
      <w:proofErr w:type="spellEnd"/>
      <w:r w:rsidR="00833399">
        <w:rPr>
          <w:rFonts w:ascii="Century Gothic" w:eastAsia="Times New Roman" w:hAnsi="Century Gothic" w:cs="Arial"/>
          <w:color w:val="000000" w:themeColor="text1"/>
          <w:shd w:val="clear" w:color="auto" w:fill="FFFFFF"/>
        </w:rPr>
        <w:t xml:space="preserve"> from China printed 10 houses in one day (</w:t>
      </w:r>
      <w:proofErr w:type="spellStart"/>
      <w:r w:rsidR="00E45E35">
        <w:rPr>
          <w:rFonts w:ascii="Century Gothic" w:eastAsia="Times New Roman" w:hAnsi="Century Gothic" w:cs="Arial"/>
          <w:color w:val="000000" w:themeColor="text1"/>
          <w:shd w:val="clear" w:color="auto" w:fill="FFFFFF"/>
        </w:rPr>
        <w:t>Hafza</w:t>
      </w:r>
      <w:proofErr w:type="spellEnd"/>
      <w:r w:rsidR="00E45E35">
        <w:rPr>
          <w:rFonts w:ascii="Century Gothic" w:eastAsia="Times New Roman" w:hAnsi="Century Gothic" w:cs="Arial"/>
          <w:color w:val="000000" w:themeColor="text1"/>
          <w:shd w:val="clear" w:color="auto" w:fill="FFFFFF"/>
        </w:rPr>
        <w:t xml:space="preserve">, 2025). This shows that with the correct materials and procedures in place, the housing crisis can be greatly improved </w:t>
      </w:r>
      <w:r w:rsidR="00D33214">
        <w:rPr>
          <w:rFonts w:ascii="Century Gothic" w:eastAsia="Times New Roman" w:hAnsi="Century Gothic" w:cs="Arial"/>
          <w:color w:val="000000" w:themeColor="text1"/>
          <w:shd w:val="clear" w:color="auto" w:fill="FFFFFF"/>
        </w:rPr>
        <w:t xml:space="preserve">in a matter of months. </w:t>
      </w:r>
    </w:p>
    <w:p w14:paraId="65B2D447" w14:textId="7131F533" w:rsidR="00D33214" w:rsidRDefault="00D33214"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Pembrokeshire County Council</w:t>
      </w:r>
      <w:r w:rsidR="002C2BB7">
        <w:rPr>
          <w:rFonts w:ascii="Century Gothic" w:eastAsia="Times New Roman" w:hAnsi="Century Gothic" w:cs="Arial"/>
          <w:color w:val="000000" w:themeColor="text1"/>
          <w:shd w:val="clear" w:color="auto" w:fill="FFFFFF"/>
        </w:rPr>
        <w:t>’s</w:t>
      </w:r>
      <w:r>
        <w:rPr>
          <w:rFonts w:ascii="Century Gothic" w:eastAsia="Times New Roman" w:hAnsi="Century Gothic" w:cs="Arial"/>
          <w:color w:val="000000" w:themeColor="text1"/>
          <w:shd w:val="clear" w:color="auto" w:fill="FFFFFF"/>
        </w:rPr>
        <w:t xml:space="preserve"> sustainable goals have been </w:t>
      </w:r>
      <w:r w:rsidR="00F87D25">
        <w:rPr>
          <w:rFonts w:ascii="Century Gothic" w:eastAsia="Times New Roman" w:hAnsi="Century Gothic" w:cs="Arial"/>
          <w:color w:val="000000" w:themeColor="text1"/>
          <w:shd w:val="clear" w:color="auto" w:fill="FFFFFF"/>
        </w:rPr>
        <w:t xml:space="preserve">overlooked for the past few years. TyGen can work with the local authority to </w:t>
      </w:r>
      <w:r w:rsidR="00E93036">
        <w:rPr>
          <w:rFonts w:ascii="Century Gothic" w:eastAsia="Times New Roman" w:hAnsi="Century Gothic" w:cs="Arial"/>
          <w:color w:val="000000" w:themeColor="text1"/>
          <w:shd w:val="clear" w:color="auto" w:fill="FFFFFF"/>
        </w:rPr>
        <w:t xml:space="preserve">push for a more sustainable mindset, therefore helping the local community to also drive for change. </w:t>
      </w:r>
      <w:r w:rsidR="006B3969">
        <w:rPr>
          <w:rFonts w:ascii="Century Gothic" w:eastAsia="Times New Roman" w:hAnsi="Century Gothic" w:cs="Arial"/>
          <w:color w:val="000000" w:themeColor="text1"/>
          <w:shd w:val="clear" w:color="auto" w:fill="FFFFFF"/>
        </w:rPr>
        <w:t xml:space="preserve">This would not only </w:t>
      </w:r>
      <w:bookmarkStart w:id="7" w:name="_Int_tKntxjM7"/>
      <w:r w:rsidR="006B3969">
        <w:rPr>
          <w:rFonts w:ascii="Century Gothic" w:eastAsia="Times New Roman" w:hAnsi="Century Gothic" w:cs="Arial"/>
          <w:color w:val="000000" w:themeColor="text1"/>
          <w:shd w:val="clear" w:color="auto" w:fill="FFFFFF"/>
        </w:rPr>
        <w:t>benefit</w:t>
      </w:r>
      <w:bookmarkEnd w:id="7"/>
      <w:r w:rsidR="006B3969">
        <w:rPr>
          <w:rFonts w:ascii="Century Gothic" w:eastAsia="Times New Roman" w:hAnsi="Century Gothic" w:cs="Arial"/>
          <w:color w:val="000000" w:themeColor="text1"/>
          <w:shd w:val="clear" w:color="auto" w:fill="FFFFFF"/>
        </w:rPr>
        <w:t xml:space="preserve"> the circular </w:t>
      </w:r>
      <w:r w:rsidR="00E654D4">
        <w:rPr>
          <w:rFonts w:ascii="Century Gothic" w:eastAsia="Times New Roman" w:hAnsi="Century Gothic" w:cs="Arial"/>
          <w:color w:val="000000" w:themeColor="text1"/>
          <w:shd w:val="clear" w:color="auto" w:fill="FFFFFF"/>
        </w:rPr>
        <w:t>economy</w:t>
      </w:r>
      <w:r w:rsidR="006B3969">
        <w:rPr>
          <w:rFonts w:ascii="Century Gothic" w:eastAsia="Times New Roman" w:hAnsi="Century Gothic" w:cs="Arial"/>
          <w:color w:val="000000" w:themeColor="text1"/>
          <w:shd w:val="clear" w:color="auto" w:fill="FFFFFF"/>
        </w:rPr>
        <w:t xml:space="preserve"> </w:t>
      </w:r>
      <w:r w:rsidR="00E654D4">
        <w:rPr>
          <w:rFonts w:ascii="Century Gothic" w:eastAsia="Times New Roman" w:hAnsi="Century Gothic" w:cs="Arial"/>
          <w:color w:val="000000" w:themeColor="text1"/>
          <w:shd w:val="clear" w:color="auto" w:fill="FFFFFF"/>
        </w:rPr>
        <w:t xml:space="preserve">of Pembrokeshire </w:t>
      </w:r>
      <w:r w:rsidR="00BA59D8">
        <w:rPr>
          <w:rFonts w:ascii="Century Gothic" w:eastAsia="Times New Roman" w:hAnsi="Century Gothic" w:cs="Arial"/>
          <w:color w:val="000000" w:themeColor="text1"/>
          <w:shd w:val="clear" w:color="auto" w:fill="FFFFFF"/>
        </w:rPr>
        <w:t>but also raise awareness as to why sustainable values are important.</w:t>
      </w:r>
      <w:r w:rsidR="00477A98">
        <w:rPr>
          <w:rFonts w:ascii="Century Gothic" w:eastAsia="Times New Roman" w:hAnsi="Century Gothic" w:cs="Arial"/>
          <w:color w:val="000000" w:themeColor="text1"/>
          <w:shd w:val="clear" w:color="auto" w:fill="FFFFFF"/>
        </w:rPr>
        <w:t xml:space="preserve"> </w:t>
      </w:r>
      <w:r w:rsidR="00BE3EC1">
        <w:rPr>
          <w:rFonts w:ascii="Century Gothic" w:eastAsia="Times New Roman" w:hAnsi="Century Gothic" w:cs="Arial"/>
          <w:color w:val="000000" w:themeColor="text1"/>
          <w:shd w:val="clear" w:color="auto" w:fill="FFFFFF"/>
        </w:rPr>
        <w:t xml:space="preserve">Sustainability in Pembrokeshire is widely </w:t>
      </w:r>
      <w:r w:rsidR="007A5869">
        <w:rPr>
          <w:rFonts w:ascii="Century Gothic" w:eastAsia="Times New Roman" w:hAnsi="Century Gothic" w:cs="Arial"/>
          <w:color w:val="000000" w:themeColor="text1"/>
          <w:shd w:val="clear" w:color="auto" w:fill="FFFFFF"/>
        </w:rPr>
        <w:t xml:space="preserve">important to its residents, </w:t>
      </w:r>
      <w:r w:rsidR="004804F5">
        <w:rPr>
          <w:rFonts w:ascii="Century Gothic" w:eastAsia="Times New Roman" w:hAnsi="Century Gothic" w:cs="Arial"/>
          <w:color w:val="000000" w:themeColor="text1"/>
          <w:shd w:val="clear" w:color="auto" w:fill="FFFFFF"/>
        </w:rPr>
        <w:t xml:space="preserve">for example, the campaign named ‘Plastic-Free Pembrokeshire’ </w:t>
      </w:r>
      <w:r w:rsidR="0047359C">
        <w:rPr>
          <w:rFonts w:ascii="Century Gothic" w:eastAsia="Times New Roman" w:hAnsi="Century Gothic" w:cs="Arial"/>
          <w:color w:val="000000" w:themeColor="text1"/>
          <w:shd w:val="clear" w:color="auto" w:fill="FFFFFF"/>
        </w:rPr>
        <w:t xml:space="preserve">is </w:t>
      </w:r>
      <w:r w:rsidR="0047359C">
        <w:rPr>
          <w:rFonts w:ascii="Century Gothic" w:eastAsia="Times New Roman" w:hAnsi="Century Gothic" w:cs="Arial"/>
          <w:color w:val="000000" w:themeColor="text1"/>
          <w:shd w:val="clear" w:color="auto" w:fill="FFFFFF"/>
        </w:rPr>
        <w:lastRenderedPageBreak/>
        <w:t xml:space="preserve">combatting plastic pollution by </w:t>
      </w:r>
      <w:r w:rsidR="00AB5165">
        <w:rPr>
          <w:rFonts w:ascii="Century Gothic" w:eastAsia="Times New Roman" w:hAnsi="Century Gothic" w:cs="Arial"/>
          <w:color w:val="000000" w:themeColor="text1"/>
          <w:shd w:val="clear" w:color="auto" w:fill="FFFFFF"/>
        </w:rPr>
        <w:t xml:space="preserve">reducing single use plastics through local businesses (Sinclair, 2023). This shows there </w:t>
      </w:r>
      <w:r w:rsidR="00C82369">
        <w:rPr>
          <w:rFonts w:ascii="Century Gothic" w:eastAsia="Times New Roman" w:hAnsi="Century Gothic" w:cs="Arial"/>
          <w:color w:val="000000" w:themeColor="text1"/>
          <w:shd w:val="clear" w:color="auto" w:fill="FFFFFF"/>
        </w:rPr>
        <w:t xml:space="preserve">would be a definite interest in the TyGen project between both locals and businesses. Not to mention it would </w:t>
      </w:r>
      <w:bookmarkStart w:id="8" w:name="_Int_vF6AhF2s"/>
      <w:r w:rsidR="00C82369">
        <w:rPr>
          <w:rFonts w:ascii="Century Gothic" w:eastAsia="Times New Roman" w:hAnsi="Century Gothic" w:cs="Arial"/>
          <w:color w:val="000000" w:themeColor="text1"/>
          <w:shd w:val="clear" w:color="auto" w:fill="FFFFFF"/>
        </w:rPr>
        <w:t>benefit</w:t>
      </w:r>
      <w:bookmarkEnd w:id="8"/>
      <w:r w:rsidR="00C82369">
        <w:rPr>
          <w:rFonts w:ascii="Century Gothic" w:eastAsia="Times New Roman" w:hAnsi="Century Gothic" w:cs="Arial"/>
          <w:color w:val="000000" w:themeColor="text1"/>
          <w:shd w:val="clear" w:color="auto" w:fill="FFFFFF"/>
        </w:rPr>
        <w:t xml:space="preserve"> the council </w:t>
      </w:r>
      <w:r w:rsidR="00615D14">
        <w:rPr>
          <w:rFonts w:ascii="Century Gothic" w:eastAsia="Times New Roman" w:hAnsi="Century Gothic" w:cs="Arial"/>
          <w:color w:val="000000" w:themeColor="text1"/>
          <w:shd w:val="clear" w:color="auto" w:fill="FFFFFF"/>
        </w:rPr>
        <w:t xml:space="preserve">to be involved in highly impactful sustainable enterprise. </w:t>
      </w:r>
    </w:p>
    <w:p w14:paraId="03954502" w14:textId="0F141979" w:rsidR="006667CA" w:rsidRDefault="009E4A19"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While the sector for sustainable in energy is growing within Pembrokeshire, </w:t>
      </w:r>
      <w:r w:rsidR="00AC5F67">
        <w:rPr>
          <w:rFonts w:ascii="Century Gothic" w:eastAsia="Times New Roman" w:hAnsi="Century Gothic" w:cs="Arial"/>
          <w:color w:val="000000" w:themeColor="text1"/>
          <w:shd w:val="clear" w:color="auto" w:fill="FFFFFF"/>
        </w:rPr>
        <w:t xml:space="preserve">the TyGen project would </w:t>
      </w:r>
      <w:r w:rsidR="00735BB7">
        <w:rPr>
          <w:rFonts w:ascii="Century Gothic" w:eastAsia="Times New Roman" w:hAnsi="Century Gothic" w:cs="Arial"/>
          <w:color w:val="000000" w:themeColor="text1"/>
          <w:shd w:val="clear" w:color="auto" w:fill="FFFFFF"/>
        </w:rPr>
        <w:t xml:space="preserve">increase the </w:t>
      </w:r>
      <w:r w:rsidR="00C02E77">
        <w:rPr>
          <w:rFonts w:ascii="Century Gothic" w:eastAsia="Times New Roman" w:hAnsi="Century Gothic" w:cs="Arial"/>
          <w:color w:val="000000" w:themeColor="text1"/>
          <w:shd w:val="clear" w:color="auto" w:fill="FFFFFF"/>
        </w:rPr>
        <w:t>competitive nature</w:t>
      </w:r>
      <w:r w:rsidR="00735BB7">
        <w:rPr>
          <w:rFonts w:ascii="Century Gothic" w:eastAsia="Times New Roman" w:hAnsi="Century Gothic" w:cs="Arial"/>
          <w:color w:val="000000" w:themeColor="text1"/>
          <w:shd w:val="clear" w:color="auto" w:fill="FFFFFF"/>
        </w:rPr>
        <w:t xml:space="preserve"> of local </w:t>
      </w:r>
      <w:r w:rsidR="00C02E77">
        <w:rPr>
          <w:rFonts w:ascii="Century Gothic" w:eastAsia="Times New Roman" w:hAnsi="Century Gothic" w:cs="Arial"/>
          <w:color w:val="000000" w:themeColor="text1"/>
          <w:shd w:val="clear" w:color="auto" w:fill="FFFFFF"/>
        </w:rPr>
        <w:t>green-</w:t>
      </w:r>
      <w:r w:rsidR="00735BB7">
        <w:rPr>
          <w:rFonts w:ascii="Century Gothic" w:eastAsia="Times New Roman" w:hAnsi="Century Gothic" w:cs="Arial"/>
          <w:color w:val="000000" w:themeColor="text1"/>
          <w:shd w:val="clear" w:color="auto" w:fill="FFFFFF"/>
        </w:rPr>
        <w:t>energy suppliers</w:t>
      </w:r>
      <w:r w:rsidR="00CF4BA3">
        <w:rPr>
          <w:rFonts w:ascii="Century Gothic" w:eastAsia="Times New Roman" w:hAnsi="Century Gothic" w:cs="Arial"/>
          <w:color w:val="000000" w:themeColor="text1"/>
          <w:shd w:val="clear" w:color="auto" w:fill="FFFFFF"/>
        </w:rPr>
        <w:t xml:space="preserve"> creating a dynamic shift of interest in</w:t>
      </w:r>
      <w:r w:rsidR="006D3461">
        <w:rPr>
          <w:rFonts w:ascii="Century Gothic" w:eastAsia="Times New Roman" w:hAnsi="Century Gothic" w:cs="Arial"/>
          <w:color w:val="000000" w:themeColor="text1"/>
          <w:shd w:val="clear" w:color="auto" w:fill="FFFFFF"/>
        </w:rPr>
        <w:t xml:space="preserve">to the project. </w:t>
      </w:r>
      <w:r w:rsidR="00B22CD6">
        <w:rPr>
          <w:rFonts w:ascii="Century Gothic" w:eastAsia="Times New Roman" w:hAnsi="Century Gothic" w:cs="Arial"/>
          <w:color w:val="000000" w:themeColor="text1"/>
          <w:shd w:val="clear" w:color="auto" w:fill="FFFFFF"/>
        </w:rPr>
        <w:t xml:space="preserve">Creating this interest may lead to better contractual offers </w:t>
      </w:r>
      <w:r w:rsidR="00983A65">
        <w:rPr>
          <w:rFonts w:ascii="Century Gothic" w:eastAsia="Times New Roman" w:hAnsi="Century Gothic" w:cs="Arial"/>
          <w:color w:val="000000" w:themeColor="text1"/>
          <w:shd w:val="clear" w:color="auto" w:fill="FFFFFF"/>
        </w:rPr>
        <w:t xml:space="preserve">for TyGen but may also </w:t>
      </w:r>
      <w:r w:rsidR="0092413D">
        <w:rPr>
          <w:rFonts w:ascii="Century Gothic" w:eastAsia="Times New Roman" w:hAnsi="Century Gothic" w:cs="Arial"/>
          <w:color w:val="000000" w:themeColor="text1"/>
          <w:shd w:val="clear" w:color="auto" w:fill="FFFFFF"/>
        </w:rPr>
        <w:t xml:space="preserve">create a </w:t>
      </w:r>
      <w:r w:rsidR="00CE0247">
        <w:rPr>
          <w:rFonts w:ascii="Century Gothic" w:eastAsia="Times New Roman" w:hAnsi="Century Gothic" w:cs="Arial"/>
          <w:color w:val="000000" w:themeColor="text1"/>
          <w:shd w:val="clear" w:color="auto" w:fill="FFFFFF"/>
        </w:rPr>
        <w:t xml:space="preserve">push for </w:t>
      </w:r>
      <w:r w:rsidR="00346F40">
        <w:rPr>
          <w:rFonts w:ascii="Century Gothic" w:eastAsia="Times New Roman" w:hAnsi="Century Gothic" w:cs="Arial"/>
          <w:color w:val="000000" w:themeColor="text1"/>
          <w:shd w:val="clear" w:color="auto" w:fill="FFFFFF"/>
        </w:rPr>
        <w:t>innovative technology</w:t>
      </w:r>
      <w:r w:rsidR="001A47E2">
        <w:rPr>
          <w:rFonts w:ascii="Century Gothic" w:eastAsia="Times New Roman" w:hAnsi="Century Gothic" w:cs="Arial"/>
          <w:color w:val="000000" w:themeColor="text1"/>
          <w:shd w:val="clear" w:color="auto" w:fill="FFFFFF"/>
        </w:rPr>
        <w:t xml:space="preserve"> within Pembrokeshire and therefore stimulate the local economy. </w:t>
      </w:r>
      <w:r w:rsidR="00307F68">
        <w:rPr>
          <w:rFonts w:ascii="Century Gothic" w:eastAsia="Times New Roman" w:hAnsi="Century Gothic" w:cs="Arial"/>
          <w:color w:val="000000" w:themeColor="text1"/>
          <w:shd w:val="clear" w:color="auto" w:fill="FFFFFF"/>
        </w:rPr>
        <w:t xml:space="preserve">This can </w:t>
      </w:r>
      <w:bookmarkStart w:id="9" w:name="_Int_dVm1WXN4"/>
      <w:r w:rsidR="00307F68">
        <w:rPr>
          <w:rFonts w:ascii="Century Gothic" w:eastAsia="Times New Roman" w:hAnsi="Century Gothic" w:cs="Arial"/>
          <w:color w:val="000000" w:themeColor="text1"/>
          <w:shd w:val="clear" w:color="auto" w:fill="FFFFFF"/>
        </w:rPr>
        <w:t>be seen</w:t>
      </w:r>
      <w:bookmarkEnd w:id="9"/>
      <w:r w:rsidR="00307F68">
        <w:rPr>
          <w:rFonts w:ascii="Century Gothic" w:eastAsia="Times New Roman" w:hAnsi="Century Gothic" w:cs="Arial"/>
          <w:color w:val="000000" w:themeColor="text1"/>
          <w:shd w:val="clear" w:color="auto" w:fill="FFFFFF"/>
        </w:rPr>
        <w:t xml:space="preserve"> through </w:t>
      </w:r>
      <w:r w:rsidR="00C84263">
        <w:rPr>
          <w:rFonts w:ascii="Century Gothic" w:eastAsia="Times New Roman" w:hAnsi="Century Gothic" w:cs="Arial"/>
          <w:color w:val="000000" w:themeColor="text1"/>
          <w:shd w:val="clear" w:color="auto" w:fill="FFFFFF"/>
        </w:rPr>
        <w:t>a study by BiGGAR Economics that suggest Wales could attract a £46.8 billion of investment in green energy by 2035</w:t>
      </w:r>
      <w:r w:rsidR="006E3686">
        <w:rPr>
          <w:rFonts w:ascii="Century Gothic" w:eastAsia="Times New Roman" w:hAnsi="Century Gothic" w:cs="Arial"/>
          <w:color w:val="000000" w:themeColor="text1"/>
          <w:shd w:val="clear" w:color="auto" w:fill="FFFFFF"/>
        </w:rPr>
        <w:t xml:space="preserve"> due to the work already being set up by local businesses</w:t>
      </w:r>
      <w:r w:rsidR="00C84263">
        <w:rPr>
          <w:rFonts w:ascii="Century Gothic" w:eastAsia="Times New Roman" w:hAnsi="Century Gothic" w:cs="Arial"/>
          <w:color w:val="000000" w:themeColor="text1"/>
          <w:shd w:val="clear" w:color="auto" w:fill="FFFFFF"/>
        </w:rPr>
        <w:t xml:space="preserve"> (RenewableUK</w:t>
      </w:r>
      <w:r w:rsidR="007F669B">
        <w:rPr>
          <w:rFonts w:ascii="Century Gothic" w:eastAsia="Times New Roman" w:hAnsi="Century Gothic" w:cs="Arial"/>
          <w:color w:val="000000" w:themeColor="text1"/>
          <w:shd w:val="clear" w:color="auto" w:fill="FFFFFF"/>
        </w:rPr>
        <w:t xml:space="preserve"> Cymru, 2025). </w:t>
      </w:r>
    </w:p>
    <w:p w14:paraId="5E6C54AF" w14:textId="4A261BF8" w:rsidR="0087579F" w:rsidRDefault="007413D0"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2.2 </w:t>
      </w:r>
      <w:r w:rsidR="00BC4956">
        <w:rPr>
          <w:rFonts w:ascii="Century Gothic" w:eastAsia="Times New Roman" w:hAnsi="Century Gothic" w:cs="Arial"/>
          <w:color w:val="000000" w:themeColor="text1"/>
          <w:shd w:val="clear" w:color="auto" w:fill="FFFFFF"/>
        </w:rPr>
        <w:t>Barriers:</w:t>
      </w:r>
    </w:p>
    <w:p w14:paraId="08E8485B" w14:textId="485AECE2" w:rsidR="00081DD2" w:rsidRDefault="00361C93"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The TyGen project will need high investment funds due to the technology, materials and initial labour costs being expensive. Another 3D housing project in Lancashire needed investment of £6 million that generated 46 sustainable homes (</w:t>
      </w:r>
      <w:proofErr w:type="spellStart"/>
      <w:r>
        <w:rPr>
          <w:rFonts w:ascii="Century Gothic" w:eastAsia="Times New Roman" w:hAnsi="Century Gothic" w:cs="Arial"/>
          <w:color w:val="000000" w:themeColor="text1"/>
          <w:shd w:val="clear" w:color="auto" w:fill="FFFFFF"/>
        </w:rPr>
        <w:t>Woodfield</w:t>
      </w:r>
      <w:proofErr w:type="spellEnd"/>
      <w:r>
        <w:rPr>
          <w:rFonts w:ascii="Century Gothic" w:eastAsia="Times New Roman" w:hAnsi="Century Gothic" w:cs="Arial"/>
          <w:color w:val="000000" w:themeColor="text1"/>
          <w:shd w:val="clear" w:color="auto" w:fill="FFFFFF"/>
        </w:rPr>
        <w:t>, 2022).</w:t>
      </w:r>
      <w:r w:rsidR="00A14125">
        <w:rPr>
          <w:rFonts w:ascii="Century Gothic" w:eastAsia="Times New Roman" w:hAnsi="Century Gothic" w:cs="Arial"/>
          <w:color w:val="000000" w:themeColor="text1"/>
          <w:shd w:val="clear" w:color="auto" w:fill="FFFFFF"/>
        </w:rPr>
        <w:t xml:space="preserve"> To manage this barrier, TyGen can look for green investors, an investor who looks to financially support environmentally responsible projects and businesses (</w:t>
      </w:r>
      <w:proofErr w:type="spellStart"/>
      <w:r w:rsidR="00A14125">
        <w:rPr>
          <w:rFonts w:ascii="Century Gothic" w:eastAsia="Times New Roman" w:hAnsi="Century Gothic" w:cs="Arial"/>
          <w:color w:val="000000" w:themeColor="text1"/>
          <w:shd w:val="clear" w:color="auto" w:fill="FFFFFF"/>
        </w:rPr>
        <w:t>Greenbank</w:t>
      </w:r>
      <w:proofErr w:type="spellEnd"/>
      <w:r w:rsidR="00A14125">
        <w:rPr>
          <w:rFonts w:ascii="Century Gothic" w:eastAsia="Times New Roman" w:hAnsi="Century Gothic" w:cs="Arial"/>
          <w:color w:val="000000" w:themeColor="text1"/>
          <w:shd w:val="clear" w:color="auto" w:fill="FFFFFF"/>
        </w:rPr>
        <w:t xml:space="preserve">, 2024). TyGen can also look to the Welsh Government for grants and investments such as the Green Business Loan Scheme or grants from The Development Bank of Wales (Welsh Government, 2025 &amp; Welsh Government, 2025). Similarly, the local council has grants for environmentally green infrastructures known as the Pembrokeshire Sustainable Communities Fund (Pembrokeshire County Council, 2025). This will help TyGen to not only utilise resources available but also keep costs to a minimum to supply more homes. </w:t>
      </w:r>
    </w:p>
    <w:p w14:paraId="6C99C5BD" w14:textId="7072A529" w:rsidR="00A14125" w:rsidRDefault="006D3E5A"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The TyGen project will need to raise awareness for individual buyers and company buyers as to why these 3D homes are just as good of a home as any other, if not even better. The element of sustainable living will need to be marketed in a transparent way. Equally, this may be hard due to a misalignment of beliefs.</w:t>
      </w:r>
      <w:r w:rsidR="006B1068">
        <w:rPr>
          <w:rFonts w:ascii="Century Gothic" w:eastAsia="Times New Roman" w:hAnsi="Century Gothic" w:cs="Arial"/>
          <w:color w:val="000000" w:themeColor="text1"/>
          <w:shd w:val="clear" w:color="auto" w:fill="FFFFFF"/>
        </w:rPr>
        <w:t xml:space="preserve"> In order to be successful in raising awareness, TyGen need to work with community engagement officers as well as social housing companies to show TyGen is a positive step for the Pembrokeshire community. Equally, local news agencies and social media pages will need to be convey correct information about the construction and living to market fairly and transparently. </w:t>
      </w:r>
    </w:p>
    <w:p w14:paraId="4F5505E7" w14:textId="0EDBF1F5" w:rsidR="006B1068" w:rsidRDefault="006B1068"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lastRenderedPageBreak/>
        <w:t>Another barrier to TyGen would be slow planning approvals. Slow approvals mean that building can be delayed by 8-13 weeks, sometimes even longer for large-scale projects (</w:t>
      </w:r>
      <w:proofErr w:type="spellStart"/>
      <w:r>
        <w:rPr>
          <w:rFonts w:ascii="Century Gothic" w:eastAsia="Times New Roman" w:hAnsi="Century Gothic" w:cs="Arial"/>
          <w:color w:val="000000" w:themeColor="text1"/>
          <w:shd w:val="clear" w:color="auto" w:fill="FFFFFF"/>
        </w:rPr>
        <w:t>Guler</w:t>
      </w:r>
      <w:proofErr w:type="spellEnd"/>
      <w:r>
        <w:rPr>
          <w:rFonts w:ascii="Century Gothic" w:eastAsia="Times New Roman" w:hAnsi="Century Gothic" w:cs="Arial"/>
          <w:color w:val="000000" w:themeColor="text1"/>
          <w:shd w:val="clear" w:color="auto" w:fill="FFFFFF"/>
        </w:rPr>
        <w:t xml:space="preserve">, 2025). To manage this barrier, TyGen will work closely with the council to ensure all planning can be approved quickly and effectively to ensure properties can be built and suitable for living quicker than general housing. This will help eliminate the stress on social housing. Also, TyGen can look to employ housing development specialists to ensure the minimisation of changes and rejections to the project. By doing this TyGen will be able to avoid costly delays financially and socially. </w:t>
      </w:r>
    </w:p>
    <w:p w14:paraId="4C028584" w14:textId="747705D4" w:rsidR="00284498" w:rsidRDefault="00284498"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TyGen is largely </w:t>
      </w:r>
      <w:r w:rsidR="005841BF">
        <w:rPr>
          <w:rFonts w:ascii="Century Gothic" w:eastAsia="Times New Roman" w:hAnsi="Century Gothic" w:cs="Arial"/>
          <w:color w:val="000000" w:themeColor="text1"/>
          <w:shd w:val="clear" w:color="auto" w:fill="FFFFFF"/>
        </w:rPr>
        <w:t>in</w:t>
      </w:r>
      <w:r w:rsidR="007C4D76">
        <w:rPr>
          <w:rFonts w:ascii="Century Gothic" w:eastAsia="Times New Roman" w:hAnsi="Century Gothic" w:cs="Arial"/>
          <w:color w:val="000000" w:themeColor="text1"/>
          <w:shd w:val="clear" w:color="auto" w:fill="FFFFFF"/>
        </w:rPr>
        <w:t>fluenced</w:t>
      </w:r>
      <w:r>
        <w:rPr>
          <w:rFonts w:ascii="Century Gothic" w:eastAsia="Times New Roman" w:hAnsi="Century Gothic" w:cs="Arial"/>
          <w:color w:val="000000" w:themeColor="text1"/>
          <w:shd w:val="clear" w:color="auto" w:fill="FFFFFF"/>
        </w:rPr>
        <w:t xml:space="preserve"> on the success of businesses like ICON and </w:t>
      </w:r>
      <w:proofErr w:type="spellStart"/>
      <w:r>
        <w:rPr>
          <w:rFonts w:ascii="Century Gothic" w:eastAsia="Times New Roman" w:hAnsi="Century Gothic" w:cs="Arial"/>
          <w:color w:val="000000" w:themeColor="text1"/>
          <w:shd w:val="clear" w:color="auto" w:fill="FFFFFF"/>
        </w:rPr>
        <w:t>Winsun</w:t>
      </w:r>
      <w:proofErr w:type="spellEnd"/>
      <w:r>
        <w:rPr>
          <w:rFonts w:ascii="Century Gothic" w:eastAsia="Times New Roman" w:hAnsi="Century Gothic" w:cs="Arial"/>
          <w:color w:val="000000" w:themeColor="text1"/>
          <w:shd w:val="clear" w:color="auto" w:fill="FFFFFF"/>
        </w:rPr>
        <w:t xml:space="preserve">. However, the TyGen project will operate only using sustainable energy and recycled materials. This means that there will still be nearby competition from these businesses, particularly because they are previously established. This may be a barrier for entry in terms of the competitive market for TyGen. To alleviate this, TyGen can look to take advise from these companies or temporary employ their specialists to make the project as successful as it can be. By working together and using expertise TyGen will work efficiently and minimise risks of a start up business, particularly necessary at a large-scale. In charge of the ICON 3D homes build, Jason Ballard (CEO of ICON) would be beneficial to network with (Barker, 2023). </w:t>
      </w:r>
    </w:p>
    <w:p w14:paraId="0F3028C2" w14:textId="5D0820BC" w:rsidR="00081DD2" w:rsidRDefault="004A0ED7" w:rsidP="00505CF7">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Due to the nature of weather and natural landscapes in Pembrokeshire, TyGen houses will need to weatherproof homes. This may mean that the the usual 3D home model will have to be innovated to suit the area of Pembrokeshire. TyGen will need to liaise with expert architects to ensure the weatherproof nature of the structures. This will help TyGen become a reputable business and benefit locals by ensuring sustainable housing. This could like using wool or recycled cotton for insulation, sealing air leaks with natural caulking compounds and using aluminium frames to minimise heat transfer through windows and doors (Button, 2025). </w:t>
      </w:r>
    </w:p>
    <w:p w14:paraId="7D5B2DAC" w14:textId="77777777" w:rsidR="00081DD2" w:rsidRDefault="00081DD2" w:rsidP="00505CF7">
      <w:pPr>
        <w:rPr>
          <w:rFonts w:ascii="Century Gothic" w:eastAsia="Times New Roman" w:hAnsi="Century Gothic" w:cs="Arial"/>
          <w:color w:val="000000" w:themeColor="text1"/>
          <w:shd w:val="clear" w:color="auto" w:fill="FFFFFF"/>
        </w:rPr>
      </w:pPr>
    </w:p>
    <w:p w14:paraId="0AD4E4A7" w14:textId="77777777" w:rsidR="00081DD2" w:rsidRDefault="00081DD2" w:rsidP="00505CF7">
      <w:pPr>
        <w:rPr>
          <w:rFonts w:ascii="Century Gothic" w:eastAsia="Times New Roman" w:hAnsi="Century Gothic" w:cs="Arial"/>
          <w:color w:val="000000" w:themeColor="text1"/>
          <w:shd w:val="clear" w:color="auto" w:fill="FFFFFF"/>
        </w:rPr>
      </w:pPr>
    </w:p>
    <w:p w14:paraId="5A009D12" w14:textId="77777777" w:rsidR="00081DD2" w:rsidRDefault="00081DD2" w:rsidP="00505CF7">
      <w:pPr>
        <w:rPr>
          <w:rFonts w:ascii="Century Gothic" w:eastAsia="Times New Roman" w:hAnsi="Century Gothic" w:cs="Arial"/>
          <w:color w:val="000000" w:themeColor="text1"/>
          <w:shd w:val="clear" w:color="auto" w:fill="FFFFFF"/>
        </w:rPr>
      </w:pPr>
    </w:p>
    <w:p w14:paraId="47335506" w14:textId="77777777" w:rsidR="00BC4956" w:rsidRDefault="00BC4956" w:rsidP="00505CF7">
      <w:pPr>
        <w:rPr>
          <w:rFonts w:ascii="Century Gothic" w:eastAsia="Times New Roman" w:hAnsi="Century Gothic" w:cs="Arial"/>
          <w:color w:val="000000" w:themeColor="text1"/>
          <w:shd w:val="clear" w:color="auto" w:fill="FFFFFF"/>
        </w:rPr>
      </w:pPr>
    </w:p>
    <w:p w14:paraId="725A5380" w14:textId="77777777" w:rsidR="00D65C1B" w:rsidRDefault="00D65C1B" w:rsidP="00505CF7">
      <w:pPr>
        <w:rPr>
          <w:rFonts w:ascii="Century Gothic" w:eastAsia="Times New Roman" w:hAnsi="Century Gothic" w:cs="Arial"/>
          <w:color w:val="000000" w:themeColor="text1"/>
          <w:shd w:val="clear" w:color="auto" w:fill="FFFFFF"/>
        </w:rPr>
      </w:pPr>
    </w:p>
    <w:p w14:paraId="745A321F" w14:textId="77777777" w:rsidR="004B7382" w:rsidRDefault="004B7382" w:rsidP="00505CF7">
      <w:pPr>
        <w:rPr>
          <w:rFonts w:ascii="Century Gothic" w:eastAsia="Times New Roman" w:hAnsi="Century Gothic" w:cs="Arial"/>
          <w:color w:val="000000" w:themeColor="text1"/>
          <w:shd w:val="clear" w:color="auto" w:fill="FFFFFF"/>
        </w:rPr>
      </w:pPr>
    </w:p>
    <w:p w14:paraId="159518EA" w14:textId="70B51D8E" w:rsidR="00FC30F5" w:rsidRPr="00450818" w:rsidRDefault="00FC30F5" w:rsidP="00450818">
      <w:pPr>
        <w:rPr>
          <w:rFonts w:ascii="Century Gothic" w:eastAsia="Times New Roman" w:hAnsi="Century Gothic" w:cs="Arial"/>
          <w:color w:val="000000" w:themeColor="text1"/>
          <w:shd w:val="clear" w:color="auto" w:fill="FFFFFF"/>
        </w:rPr>
      </w:pPr>
      <w:r w:rsidRPr="00450818">
        <w:rPr>
          <w:rFonts w:ascii="Century Gothic" w:eastAsia="Times New Roman" w:hAnsi="Century Gothic" w:cs="Arial"/>
          <w:color w:val="000000" w:themeColor="text1"/>
          <w:shd w:val="clear" w:color="auto" w:fill="FFFFFF"/>
        </w:rPr>
        <w:t xml:space="preserve"> </w:t>
      </w:r>
    </w:p>
    <w:p w14:paraId="11AC3477" w14:textId="15806E23" w:rsidR="005E20FB" w:rsidRPr="00614682" w:rsidRDefault="00737928" w:rsidP="005E20FB">
      <w:pPr>
        <w:rPr>
          <w:rFonts w:ascii="Century Gothic" w:hAnsi="Century Gothic"/>
          <w:sz w:val="36"/>
          <w:szCs w:val="36"/>
        </w:rPr>
      </w:pPr>
      <w:r w:rsidRPr="004F2640">
        <w:rPr>
          <w:rFonts w:ascii="Century Gothic" w:hAnsi="Century Gothic"/>
          <w:b/>
          <w:bCs/>
          <w:sz w:val="36"/>
          <w:szCs w:val="36"/>
        </w:rPr>
        <w:lastRenderedPageBreak/>
        <w:t xml:space="preserve">Section </w:t>
      </w:r>
      <w:r>
        <w:rPr>
          <w:rFonts w:ascii="Century Gothic" w:hAnsi="Century Gothic"/>
          <w:b/>
          <w:bCs/>
          <w:sz w:val="36"/>
          <w:szCs w:val="36"/>
        </w:rPr>
        <w:t>3</w:t>
      </w:r>
      <w:r w:rsidRPr="004F2640">
        <w:rPr>
          <w:rFonts w:ascii="Century Gothic" w:hAnsi="Century Gothic"/>
          <w:b/>
          <w:bCs/>
          <w:sz w:val="36"/>
          <w:szCs w:val="36"/>
        </w:rPr>
        <w:t>:</w:t>
      </w:r>
      <w:r>
        <w:rPr>
          <w:rFonts w:ascii="Century Gothic" w:hAnsi="Century Gothic"/>
          <w:sz w:val="36"/>
          <w:szCs w:val="36"/>
        </w:rPr>
        <w:t xml:space="preserve"> Stakeholder Importance</w:t>
      </w:r>
    </w:p>
    <w:p w14:paraId="70DD31BB" w14:textId="082EE232" w:rsidR="008603C7" w:rsidRDefault="00E056F4"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Both the Welsh Government and Pembrokeshire County Council </w:t>
      </w:r>
      <w:r w:rsidR="00052D4D">
        <w:rPr>
          <w:rFonts w:ascii="Century Gothic" w:eastAsia="Times New Roman" w:hAnsi="Century Gothic" w:cs="Arial"/>
          <w:color w:val="000000" w:themeColor="text1"/>
          <w:shd w:val="clear" w:color="auto" w:fill="FFFFFF"/>
        </w:rPr>
        <w:t>are critical stakeholders for the success for the TyGen project, as their involvement underpins its legal, financial and operational viability</w:t>
      </w:r>
      <w:r w:rsidR="00B63C8A">
        <w:rPr>
          <w:rFonts w:ascii="Century Gothic" w:eastAsia="Times New Roman" w:hAnsi="Century Gothic" w:cs="Arial"/>
          <w:color w:val="000000" w:themeColor="text1"/>
          <w:shd w:val="clear" w:color="auto" w:fill="FFFFFF"/>
        </w:rPr>
        <w:t xml:space="preserve">. The Welsh Government provides overall policies for </w:t>
      </w:r>
      <w:r w:rsidR="00384C4A">
        <w:rPr>
          <w:rFonts w:ascii="Century Gothic" w:eastAsia="Times New Roman" w:hAnsi="Century Gothic" w:cs="Arial"/>
          <w:color w:val="000000" w:themeColor="text1"/>
          <w:shd w:val="clear" w:color="auto" w:fill="FFFFFF"/>
        </w:rPr>
        <w:t>housing</w:t>
      </w:r>
      <w:r w:rsidR="001B73A8">
        <w:rPr>
          <w:rFonts w:ascii="Century Gothic" w:eastAsia="Times New Roman" w:hAnsi="Century Gothic" w:cs="Arial"/>
          <w:color w:val="000000" w:themeColor="text1"/>
          <w:shd w:val="clear" w:color="auto" w:fill="FFFFFF"/>
        </w:rPr>
        <w:t xml:space="preserve"> and sustainability strategies. This means TyGen should work </w:t>
      </w:r>
      <w:r w:rsidR="008B57AE">
        <w:rPr>
          <w:rFonts w:ascii="Century Gothic" w:eastAsia="Times New Roman" w:hAnsi="Century Gothic" w:cs="Arial"/>
          <w:color w:val="000000" w:themeColor="text1"/>
          <w:shd w:val="clear" w:color="auto" w:fill="FFFFFF"/>
        </w:rPr>
        <w:t xml:space="preserve">closely </w:t>
      </w:r>
      <w:r w:rsidR="00487F37">
        <w:rPr>
          <w:rFonts w:ascii="Century Gothic" w:eastAsia="Times New Roman" w:hAnsi="Century Gothic" w:cs="Arial"/>
          <w:color w:val="000000" w:themeColor="text1"/>
          <w:shd w:val="clear" w:color="auto" w:fill="FFFFFF"/>
        </w:rPr>
        <w:t>with the Welsh Government to alight with national ideas such as ‘Net</w:t>
      </w:r>
      <w:r w:rsidR="008C6CEC">
        <w:rPr>
          <w:rFonts w:ascii="Century Gothic" w:eastAsia="Times New Roman" w:hAnsi="Century Gothic" w:cs="Arial"/>
          <w:color w:val="000000" w:themeColor="text1"/>
          <w:shd w:val="clear" w:color="auto" w:fill="FFFFFF"/>
        </w:rPr>
        <w:t xml:space="preserve"> Zero Wales’ </w:t>
      </w:r>
      <w:r w:rsidR="00236101">
        <w:rPr>
          <w:rFonts w:ascii="Century Gothic" w:eastAsia="Times New Roman" w:hAnsi="Century Gothic" w:cs="Arial"/>
          <w:color w:val="000000" w:themeColor="text1"/>
          <w:shd w:val="clear" w:color="auto" w:fill="FFFFFF"/>
        </w:rPr>
        <w:t xml:space="preserve">(Energy Saving Trust, 2025). </w:t>
      </w:r>
      <w:r w:rsidR="00617AB6">
        <w:rPr>
          <w:rFonts w:ascii="Century Gothic" w:eastAsia="Times New Roman" w:hAnsi="Century Gothic" w:cs="Arial"/>
          <w:color w:val="000000" w:themeColor="text1"/>
          <w:shd w:val="clear" w:color="auto" w:fill="FFFFFF"/>
        </w:rPr>
        <w:t xml:space="preserve">Not only this, but the Welsh Government has financial initiatives </w:t>
      </w:r>
      <w:r w:rsidR="007113C7">
        <w:rPr>
          <w:rFonts w:ascii="Century Gothic" w:eastAsia="Times New Roman" w:hAnsi="Century Gothic" w:cs="Arial"/>
          <w:color w:val="000000" w:themeColor="text1"/>
          <w:shd w:val="clear" w:color="auto" w:fill="FFFFFF"/>
        </w:rPr>
        <w:t>such as</w:t>
      </w:r>
      <w:r w:rsidR="00F361C5">
        <w:rPr>
          <w:rFonts w:ascii="Century Gothic" w:eastAsia="Times New Roman" w:hAnsi="Century Gothic" w:cs="Arial"/>
          <w:color w:val="000000" w:themeColor="text1"/>
          <w:shd w:val="clear" w:color="auto" w:fill="FFFFFF"/>
        </w:rPr>
        <w:t xml:space="preserve"> </w:t>
      </w:r>
      <w:r w:rsidR="008D0ECE">
        <w:rPr>
          <w:rFonts w:ascii="Century Gothic" w:eastAsia="Times New Roman" w:hAnsi="Century Gothic" w:cs="Arial"/>
          <w:color w:val="000000" w:themeColor="text1"/>
          <w:shd w:val="clear" w:color="auto" w:fill="FFFFFF"/>
        </w:rPr>
        <w:t xml:space="preserve">the </w:t>
      </w:r>
      <w:proofErr w:type="spellStart"/>
      <w:r w:rsidR="008D0ECE">
        <w:rPr>
          <w:rFonts w:ascii="Century Gothic" w:eastAsia="Times New Roman" w:hAnsi="Century Gothic" w:cs="Arial"/>
          <w:color w:val="000000" w:themeColor="text1"/>
          <w:shd w:val="clear" w:color="auto" w:fill="FFFFFF"/>
        </w:rPr>
        <w:t>Ynni</w:t>
      </w:r>
      <w:proofErr w:type="spellEnd"/>
      <w:r w:rsidR="008D0ECE">
        <w:rPr>
          <w:rFonts w:ascii="Century Gothic" w:eastAsia="Times New Roman" w:hAnsi="Century Gothic" w:cs="Arial"/>
          <w:color w:val="000000" w:themeColor="text1"/>
          <w:shd w:val="clear" w:color="auto" w:fill="FFFFFF"/>
        </w:rPr>
        <w:t xml:space="preserve"> Cymru programme</w:t>
      </w:r>
      <w:r w:rsidR="00D6618F">
        <w:rPr>
          <w:rFonts w:ascii="Century Gothic" w:eastAsia="Times New Roman" w:hAnsi="Century Gothic" w:cs="Arial"/>
          <w:color w:val="000000" w:themeColor="text1"/>
          <w:shd w:val="clear" w:color="auto" w:fill="FFFFFF"/>
        </w:rPr>
        <w:t xml:space="preserve"> that can offer </w:t>
      </w:r>
      <w:r w:rsidR="003242D4">
        <w:rPr>
          <w:rFonts w:ascii="Century Gothic" w:eastAsia="Times New Roman" w:hAnsi="Century Gothic" w:cs="Arial"/>
          <w:color w:val="000000" w:themeColor="text1"/>
          <w:shd w:val="clear" w:color="auto" w:fill="FFFFFF"/>
        </w:rPr>
        <w:t xml:space="preserve">support for locally owned renewable energy </w:t>
      </w:r>
      <w:r w:rsidR="00665D17">
        <w:rPr>
          <w:rFonts w:ascii="Century Gothic" w:eastAsia="Times New Roman" w:hAnsi="Century Gothic" w:cs="Arial"/>
          <w:color w:val="000000" w:themeColor="text1"/>
          <w:shd w:val="clear" w:color="auto" w:fill="FFFFFF"/>
        </w:rPr>
        <w:t xml:space="preserve">systems (Welsh Government, 2025). </w:t>
      </w:r>
      <w:r w:rsidR="0028052E">
        <w:rPr>
          <w:rFonts w:ascii="Century Gothic" w:eastAsia="Times New Roman" w:hAnsi="Century Gothic" w:cs="Arial"/>
          <w:color w:val="000000" w:themeColor="text1"/>
          <w:shd w:val="clear" w:color="auto" w:fill="FFFFFF"/>
        </w:rPr>
        <w:t xml:space="preserve">This will </w:t>
      </w:r>
      <w:bookmarkStart w:id="10" w:name="_Int_FIF0GoGV"/>
      <w:r w:rsidR="0028052E">
        <w:rPr>
          <w:rFonts w:ascii="Century Gothic" w:eastAsia="Times New Roman" w:hAnsi="Century Gothic" w:cs="Arial"/>
          <w:color w:val="000000" w:themeColor="text1"/>
          <w:shd w:val="clear" w:color="auto" w:fill="FFFFFF"/>
        </w:rPr>
        <w:t>benefit</w:t>
      </w:r>
      <w:bookmarkEnd w:id="10"/>
      <w:r w:rsidR="0028052E">
        <w:rPr>
          <w:rFonts w:ascii="Century Gothic" w:eastAsia="Times New Roman" w:hAnsi="Century Gothic" w:cs="Arial"/>
          <w:color w:val="000000" w:themeColor="text1"/>
          <w:shd w:val="clear" w:color="auto" w:fill="FFFFFF"/>
        </w:rPr>
        <w:t xml:space="preserve"> both TyGen and contracted green energy suppliers. </w:t>
      </w:r>
    </w:p>
    <w:p w14:paraId="42E76FB9" w14:textId="071592FC" w:rsidR="00F8554E" w:rsidRDefault="00E44AD3"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Green investors are a vital stakeholder for TyGen to work with as they provide </w:t>
      </w:r>
      <w:r w:rsidR="00461DBD">
        <w:rPr>
          <w:rFonts w:ascii="Century Gothic" w:eastAsia="Times New Roman" w:hAnsi="Century Gothic" w:cs="Arial"/>
          <w:color w:val="000000" w:themeColor="text1"/>
          <w:shd w:val="clear" w:color="auto" w:fill="FFFFFF"/>
        </w:rPr>
        <w:t xml:space="preserve">financial capital for the scale that will be </w:t>
      </w:r>
      <w:bookmarkStart w:id="11" w:name="_Int_xZ3M9nA8"/>
      <w:r w:rsidR="00F01929">
        <w:rPr>
          <w:rFonts w:ascii="Century Gothic" w:eastAsia="Times New Roman" w:hAnsi="Century Gothic" w:cs="Arial"/>
          <w:color w:val="000000" w:themeColor="text1"/>
          <w:shd w:val="clear" w:color="auto" w:fill="FFFFFF"/>
        </w:rPr>
        <w:t>required</w:t>
      </w:r>
      <w:bookmarkEnd w:id="11"/>
      <w:r w:rsidR="00F01929">
        <w:rPr>
          <w:rFonts w:ascii="Century Gothic" w:eastAsia="Times New Roman" w:hAnsi="Century Gothic" w:cs="Arial"/>
          <w:color w:val="000000" w:themeColor="text1"/>
          <w:shd w:val="clear" w:color="auto" w:fill="FFFFFF"/>
        </w:rPr>
        <w:t xml:space="preserve"> for the success of </w:t>
      </w:r>
      <w:r w:rsidR="00461DBD">
        <w:rPr>
          <w:rFonts w:ascii="Century Gothic" w:eastAsia="Times New Roman" w:hAnsi="Century Gothic" w:cs="Arial"/>
          <w:color w:val="000000" w:themeColor="text1"/>
          <w:shd w:val="clear" w:color="auto" w:fill="FFFFFF"/>
        </w:rPr>
        <w:t>the initiative.</w:t>
      </w:r>
      <w:r w:rsidR="00242568">
        <w:rPr>
          <w:rFonts w:ascii="Century Gothic" w:eastAsia="Times New Roman" w:hAnsi="Century Gothic" w:cs="Arial"/>
          <w:color w:val="000000" w:themeColor="text1"/>
          <w:shd w:val="clear" w:color="auto" w:fill="FFFFFF"/>
        </w:rPr>
        <w:t xml:space="preserve"> The investment may not only cover </w:t>
      </w:r>
      <w:r w:rsidR="005D1FCA">
        <w:rPr>
          <w:rFonts w:ascii="Century Gothic" w:eastAsia="Times New Roman" w:hAnsi="Century Gothic" w:cs="Arial"/>
          <w:color w:val="000000" w:themeColor="text1"/>
          <w:shd w:val="clear" w:color="auto" w:fill="FFFFFF"/>
        </w:rPr>
        <w:t xml:space="preserve">initial costs but also securing funding for industrial 3D printers and </w:t>
      </w:r>
      <w:bookmarkStart w:id="12" w:name="_Int_z4JCjodC"/>
      <w:r w:rsidR="005D1FCA">
        <w:rPr>
          <w:rFonts w:ascii="Century Gothic" w:eastAsia="Times New Roman" w:hAnsi="Century Gothic" w:cs="Arial"/>
          <w:color w:val="000000" w:themeColor="text1"/>
          <w:shd w:val="clear" w:color="auto" w:fill="FFFFFF"/>
        </w:rPr>
        <w:t>establishing</w:t>
      </w:r>
      <w:bookmarkEnd w:id="12"/>
      <w:r w:rsidR="005D1FCA">
        <w:rPr>
          <w:rFonts w:ascii="Century Gothic" w:eastAsia="Times New Roman" w:hAnsi="Century Gothic" w:cs="Arial"/>
          <w:color w:val="000000" w:themeColor="text1"/>
          <w:shd w:val="clear" w:color="auto" w:fill="FFFFFF"/>
        </w:rPr>
        <w:t xml:space="preserve"> a secure recycled-material chain. </w:t>
      </w:r>
      <w:r w:rsidR="00A77962">
        <w:rPr>
          <w:rFonts w:ascii="Century Gothic" w:eastAsia="Times New Roman" w:hAnsi="Century Gothic" w:cs="Arial"/>
          <w:color w:val="000000" w:themeColor="text1"/>
          <w:shd w:val="clear" w:color="auto" w:fill="FFFFFF"/>
        </w:rPr>
        <w:t>Green investors look fo</w:t>
      </w:r>
      <w:r w:rsidR="003539F5">
        <w:rPr>
          <w:rFonts w:ascii="Century Gothic" w:eastAsia="Times New Roman" w:hAnsi="Century Gothic" w:cs="Arial"/>
          <w:color w:val="000000" w:themeColor="text1"/>
          <w:shd w:val="clear" w:color="auto" w:fill="FFFFFF"/>
        </w:rPr>
        <w:t xml:space="preserve">r socially and environmentally friendly </w:t>
      </w:r>
      <w:r w:rsidR="00904A51">
        <w:rPr>
          <w:rFonts w:ascii="Century Gothic" w:eastAsia="Times New Roman" w:hAnsi="Century Gothic" w:cs="Arial"/>
          <w:color w:val="000000" w:themeColor="text1"/>
          <w:shd w:val="clear" w:color="auto" w:fill="FFFFFF"/>
        </w:rPr>
        <w:t>businesses</w:t>
      </w:r>
      <w:r w:rsidR="003539F5">
        <w:rPr>
          <w:rFonts w:ascii="Century Gothic" w:eastAsia="Times New Roman" w:hAnsi="Century Gothic" w:cs="Arial"/>
          <w:color w:val="000000" w:themeColor="text1"/>
          <w:shd w:val="clear" w:color="auto" w:fill="FFFFFF"/>
        </w:rPr>
        <w:t xml:space="preserve"> that </w:t>
      </w:r>
      <w:bookmarkStart w:id="13" w:name="_Int_AQJxjz5k"/>
      <w:r w:rsidR="00904A51">
        <w:rPr>
          <w:rFonts w:ascii="Century Gothic" w:eastAsia="Times New Roman" w:hAnsi="Century Gothic" w:cs="Arial"/>
          <w:color w:val="000000" w:themeColor="text1"/>
          <w:shd w:val="clear" w:color="auto" w:fill="FFFFFF"/>
        </w:rPr>
        <w:t>are focused</w:t>
      </w:r>
      <w:bookmarkEnd w:id="13"/>
      <w:r w:rsidR="00904A51">
        <w:rPr>
          <w:rFonts w:ascii="Century Gothic" w:eastAsia="Times New Roman" w:hAnsi="Century Gothic" w:cs="Arial"/>
          <w:color w:val="000000" w:themeColor="text1"/>
          <w:shd w:val="clear" w:color="auto" w:fill="FFFFFF"/>
        </w:rPr>
        <w:t xml:space="preserve"> on conserving resources, reducing pollution</w:t>
      </w:r>
      <w:r w:rsidR="001D36E1">
        <w:rPr>
          <w:rFonts w:ascii="Century Gothic" w:eastAsia="Times New Roman" w:hAnsi="Century Gothic" w:cs="Arial"/>
          <w:color w:val="000000" w:themeColor="text1"/>
          <w:shd w:val="clear" w:color="auto" w:fill="FFFFFF"/>
        </w:rPr>
        <w:t xml:space="preserve"> and promoting social wellbeing (Chen, 2022).</w:t>
      </w:r>
      <w:r w:rsidR="00DB62A1">
        <w:rPr>
          <w:rFonts w:ascii="Century Gothic" w:eastAsia="Times New Roman" w:hAnsi="Century Gothic" w:cs="Arial"/>
          <w:color w:val="000000" w:themeColor="text1"/>
          <w:shd w:val="clear" w:color="auto" w:fill="FFFFFF"/>
        </w:rPr>
        <w:t xml:space="preserve"> This means the TyGen project being fully supported by a </w:t>
      </w:r>
      <w:r w:rsidR="00A54FE0">
        <w:rPr>
          <w:rFonts w:ascii="Century Gothic" w:eastAsia="Times New Roman" w:hAnsi="Century Gothic" w:cs="Arial"/>
          <w:color w:val="000000" w:themeColor="text1"/>
          <w:shd w:val="clear" w:color="auto" w:fill="FFFFFF"/>
        </w:rPr>
        <w:t>committed and sustainable investor. An example of a possible green</w:t>
      </w:r>
      <w:r w:rsidR="005D77C2">
        <w:rPr>
          <w:rFonts w:ascii="Century Gothic" w:eastAsia="Times New Roman" w:hAnsi="Century Gothic" w:cs="Arial"/>
          <w:color w:val="000000" w:themeColor="text1"/>
          <w:shd w:val="clear" w:color="auto" w:fill="FFFFFF"/>
        </w:rPr>
        <w:t xml:space="preserve"> investor could be </w:t>
      </w:r>
      <w:proofErr w:type="spellStart"/>
      <w:r w:rsidR="00B241C6">
        <w:rPr>
          <w:rFonts w:ascii="Century Gothic" w:eastAsia="Times New Roman" w:hAnsi="Century Gothic" w:cs="Arial"/>
          <w:color w:val="000000" w:themeColor="text1"/>
          <w:shd w:val="clear" w:color="auto" w:fill="FFFFFF"/>
        </w:rPr>
        <w:t>Triodos</w:t>
      </w:r>
      <w:proofErr w:type="spellEnd"/>
      <w:r w:rsidR="00B241C6">
        <w:rPr>
          <w:rFonts w:ascii="Century Gothic" w:eastAsia="Times New Roman" w:hAnsi="Century Gothic" w:cs="Arial"/>
          <w:color w:val="000000" w:themeColor="text1"/>
          <w:shd w:val="clear" w:color="auto" w:fill="FFFFFF"/>
        </w:rPr>
        <w:t xml:space="preserve"> </w:t>
      </w:r>
      <w:r w:rsidR="00732464">
        <w:rPr>
          <w:rFonts w:ascii="Century Gothic" w:eastAsia="Times New Roman" w:hAnsi="Century Gothic" w:cs="Arial"/>
          <w:color w:val="000000" w:themeColor="text1"/>
          <w:shd w:val="clear" w:color="auto" w:fill="FFFFFF"/>
        </w:rPr>
        <w:t xml:space="preserve">Bank, they are committed to only investing in </w:t>
      </w:r>
      <w:r w:rsidR="00BB5B0E">
        <w:rPr>
          <w:rFonts w:ascii="Century Gothic" w:eastAsia="Times New Roman" w:hAnsi="Century Gothic" w:cs="Arial"/>
          <w:color w:val="000000" w:themeColor="text1"/>
          <w:shd w:val="clear" w:color="auto" w:fill="FFFFFF"/>
        </w:rPr>
        <w:t>companies with a positive impact on society</w:t>
      </w:r>
      <w:r w:rsidR="003C0D16">
        <w:rPr>
          <w:rFonts w:ascii="Century Gothic" w:eastAsia="Times New Roman" w:hAnsi="Century Gothic" w:cs="Arial"/>
          <w:color w:val="000000" w:themeColor="text1"/>
          <w:shd w:val="clear" w:color="auto" w:fill="FFFFFF"/>
        </w:rPr>
        <w:t xml:space="preserve"> with over 30 years of experience (</w:t>
      </w:r>
      <w:proofErr w:type="spellStart"/>
      <w:r w:rsidR="00287356">
        <w:rPr>
          <w:rFonts w:ascii="Century Gothic" w:eastAsia="Times New Roman" w:hAnsi="Century Gothic" w:cs="Arial"/>
          <w:color w:val="000000" w:themeColor="text1"/>
          <w:shd w:val="clear" w:color="auto" w:fill="FFFFFF"/>
        </w:rPr>
        <w:t>Triodos</w:t>
      </w:r>
      <w:proofErr w:type="spellEnd"/>
      <w:r w:rsidR="00287356">
        <w:rPr>
          <w:rFonts w:ascii="Century Gothic" w:eastAsia="Times New Roman" w:hAnsi="Century Gothic" w:cs="Arial"/>
          <w:color w:val="000000" w:themeColor="text1"/>
          <w:shd w:val="clear" w:color="auto" w:fill="FFFFFF"/>
        </w:rPr>
        <w:t xml:space="preserve"> Bank, 2025). Equally, </w:t>
      </w:r>
      <w:r w:rsidR="0000401C">
        <w:rPr>
          <w:rFonts w:ascii="Century Gothic" w:eastAsia="Times New Roman" w:hAnsi="Century Gothic" w:cs="Arial"/>
          <w:color w:val="000000" w:themeColor="text1"/>
          <w:shd w:val="clear" w:color="auto" w:fill="FFFFFF"/>
        </w:rPr>
        <w:t xml:space="preserve">the Development Bank of Wales is a well-suited investor </w:t>
      </w:r>
      <w:r w:rsidR="00D70D1E">
        <w:rPr>
          <w:rFonts w:ascii="Century Gothic" w:eastAsia="Times New Roman" w:hAnsi="Century Gothic" w:cs="Arial"/>
          <w:color w:val="000000" w:themeColor="text1"/>
          <w:shd w:val="clear" w:color="auto" w:fill="FFFFFF"/>
        </w:rPr>
        <w:t>as it is publicly owned by the Welsh Government but also only invests in Welsh Businesses with a strong su</w:t>
      </w:r>
      <w:r w:rsidR="00B53409">
        <w:rPr>
          <w:rFonts w:ascii="Century Gothic" w:eastAsia="Times New Roman" w:hAnsi="Century Gothic" w:cs="Arial"/>
          <w:color w:val="000000" w:themeColor="text1"/>
          <w:shd w:val="clear" w:color="auto" w:fill="FFFFFF"/>
        </w:rPr>
        <w:t>stainable community impact (</w:t>
      </w:r>
      <w:r w:rsidR="0097004E">
        <w:rPr>
          <w:rFonts w:ascii="Century Gothic" w:eastAsia="Times New Roman" w:hAnsi="Century Gothic" w:cs="Arial"/>
          <w:color w:val="000000" w:themeColor="text1"/>
          <w:shd w:val="clear" w:color="auto" w:fill="FFFFFF"/>
        </w:rPr>
        <w:t xml:space="preserve">Welsh Government, 2025). </w:t>
      </w:r>
      <w:r w:rsidR="0090177D">
        <w:rPr>
          <w:rFonts w:ascii="Century Gothic" w:eastAsia="Times New Roman" w:hAnsi="Century Gothic" w:cs="Arial"/>
          <w:color w:val="000000" w:themeColor="text1"/>
          <w:shd w:val="clear" w:color="auto" w:fill="FFFFFF"/>
        </w:rPr>
        <w:t>For TyGen this means a lot of viable options of possible investors</w:t>
      </w:r>
      <w:r w:rsidR="00CB000C">
        <w:rPr>
          <w:rFonts w:ascii="Century Gothic" w:eastAsia="Times New Roman" w:hAnsi="Century Gothic" w:cs="Arial"/>
          <w:color w:val="000000" w:themeColor="text1"/>
          <w:shd w:val="clear" w:color="auto" w:fill="FFFFFF"/>
        </w:rPr>
        <w:t xml:space="preserve"> with </w:t>
      </w:r>
      <w:r w:rsidR="00036312">
        <w:rPr>
          <w:rFonts w:ascii="Century Gothic" w:eastAsia="Times New Roman" w:hAnsi="Century Gothic" w:cs="Arial"/>
          <w:color w:val="000000" w:themeColor="text1"/>
          <w:shd w:val="clear" w:color="auto" w:fill="FFFFFF"/>
        </w:rPr>
        <w:t>a</w:t>
      </w:r>
      <w:r w:rsidR="00CB000C">
        <w:rPr>
          <w:rFonts w:ascii="Century Gothic" w:eastAsia="Times New Roman" w:hAnsi="Century Gothic" w:cs="Arial"/>
          <w:color w:val="000000" w:themeColor="text1"/>
          <w:shd w:val="clear" w:color="auto" w:fill="FFFFFF"/>
        </w:rPr>
        <w:t xml:space="preserve"> shared ethos</w:t>
      </w:r>
      <w:r w:rsidR="00036312">
        <w:rPr>
          <w:rFonts w:ascii="Century Gothic" w:eastAsia="Times New Roman" w:hAnsi="Century Gothic" w:cs="Arial"/>
          <w:color w:val="000000" w:themeColor="text1"/>
          <w:shd w:val="clear" w:color="auto" w:fill="FFFFFF"/>
        </w:rPr>
        <w:t xml:space="preserve"> and goals. </w:t>
      </w:r>
    </w:p>
    <w:p w14:paraId="4F267D4D" w14:textId="216693DA" w:rsidR="00B06F6A" w:rsidRDefault="00BB1BB4"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Technological providers are a key stakeholder for TyGen </w:t>
      </w:r>
      <w:r w:rsidR="004C1597">
        <w:rPr>
          <w:rFonts w:ascii="Century Gothic" w:eastAsia="Times New Roman" w:hAnsi="Century Gothic" w:cs="Arial"/>
          <w:color w:val="000000" w:themeColor="text1"/>
          <w:shd w:val="clear" w:color="auto" w:fill="FFFFFF"/>
        </w:rPr>
        <w:t xml:space="preserve">as the entire housing model depends on the access to reliable, high performance </w:t>
      </w:r>
      <w:r w:rsidR="00BB3841">
        <w:rPr>
          <w:rFonts w:ascii="Century Gothic" w:eastAsia="Times New Roman" w:hAnsi="Century Gothic" w:cs="Arial"/>
          <w:color w:val="000000" w:themeColor="text1"/>
          <w:shd w:val="clear" w:color="auto" w:fill="FFFFFF"/>
        </w:rPr>
        <w:t>industrial</w:t>
      </w:r>
      <w:r w:rsidR="004C1597">
        <w:rPr>
          <w:rFonts w:ascii="Century Gothic" w:eastAsia="Times New Roman" w:hAnsi="Century Gothic" w:cs="Arial"/>
          <w:color w:val="000000" w:themeColor="text1"/>
          <w:shd w:val="clear" w:color="auto" w:fill="FFFFFF"/>
        </w:rPr>
        <w:t xml:space="preserve"> 3D printing systems. </w:t>
      </w:r>
      <w:r w:rsidR="00BB3841">
        <w:rPr>
          <w:rFonts w:ascii="Century Gothic" w:eastAsia="Times New Roman" w:hAnsi="Century Gothic" w:cs="Arial"/>
          <w:color w:val="000000" w:themeColor="text1"/>
          <w:shd w:val="clear" w:color="auto" w:fill="FFFFFF"/>
        </w:rPr>
        <w:t xml:space="preserve">Their involvement ensures TyGen remains at the forefront of innovation with benefits such as </w:t>
      </w:r>
      <w:r w:rsidR="007A38FB">
        <w:rPr>
          <w:rFonts w:ascii="Century Gothic" w:eastAsia="Times New Roman" w:hAnsi="Century Gothic" w:cs="Arial"/>
          <w:color w:val="000000" w:themeColor="text1"/>
          <w:shd w:val="clear" w:color="auto" w:fill="FFFFFF"/>
        </w:rPr>
        <w:t xml:space="preserve">spreed, material science, automation and energy efficiency. Building quality networks will allow TyGen to operate in a </w:t>
      </w:r>
      <w:r w:rsidR="00555775">
        <w:rPr>
          <w:rFonts w:ascii="Century Gothic" w:eastAsia="Times New Roman" w:hAnsi="Century Gothic" w:cs="Arial"/>
          <w:color w:val="000000" w:themeColor="text1"/>
          <w:shd w:val="clear" w:color="auto" w:fill="FFFFFF"/>
        </w:rPr>
        <w:t>brand-new</w:t>
      </w:r>
      <w:r w:rsidR="007A38FB">
        <w:rPr>
          <w:rFonts w:ascii="Century Gothic" w:eastAsia="Times New Roman" w:hAnsi="Century Gothic" w:cs="Arial"/>
          <w:color w:val="000000" w:themeColor="text1"/>
          <w:shd w:val="clear" w:color="auto" w:fill="FFFFFF"/>
        </w:rPr>
        <w:t xml:space="preserve"> way</w:t>
      </w:r>
      <w:r w:rsidR="00555775">
        <w:rPr>
          <w:rFonts w:ascii="Century Gothic" w:eastAsia="Times New Roman" w:hAnsi="Century Gothic" w:cs="Arial"/>
          <w:color w:val="000000" w:themeColor="text1"/>
          <w:shd w:val="clear" w:color="auto" w:fill="FFFFFF"/>
        </w:rPr>
        <w:t xml:space="preserve"> within Wales. Without these partnerships TyGen’s ability </w:t>
      </w:r>
      <w:r w:rsidR="004A34C1">
        <w:rPr>
          <w:rFonts w:ascii="Century Gothic" w:eastAsia="Times New Roman" w:hAnsi="Century Gothic" w:cs="Arial"/>
          <w:color w:val="000000" w:themeColor="text1"/>
          <w:shd w:val="clear" w:color="auto" w:fill="FFFFFF"/>
        </w:rPr>
        <w:t xml:space="preserve">to build new green homes will </w:t>
      </w:r>
      <w:bookmarkStart w:id="14" w:name="_Int_NdOt6OT1"/>
      <w:r w:rsidR="004A34C1">
        <w:rPr>
          <w:rFonts w:ascii="Century Gothic" w:eastAsia="Times New Roman" w:hAnsi="Century Gothic" w:cs="Arial"/>
          <w:color w:val="000000" w:themeColor="text1"/>
          <w:shd w:val="clear" w:color="auto" w:fill="FFFFFF"/>
        </w:rPr>
        <w:t>be significantly limited</w:t>
      </w:r>
      <w:bookmarkEnd w:id="14"/>
      <w:r w:rsidR="004A34C1">
        <w:rPr>
          <w:rFonts w:ascii="Century Gothic" w:eastAsia="Times New Roman" w:hAnsi="Century Gothic" w:cs="Arial"/>
          <w:color w:val="000000" w:themeColor="text1"/>
          <w:shd w:val="clear" w:color="auto" w:fill="FFFFFF"/>
        </w:rPr>
        <w:t xml:space="preserve">. COBOD International </w:t>
      </w:r>
      <w:r w:rsidR="003C1AA2">
        <w:rPr>
          <w:rFonts w:ascii="Century Gothic" w:eastAsia="Times New Roman" w:hAnsi="Century Gothic" w:cs="Arial"/>
          <w:color w:val="000000" w:themeColor="text1"/>
          <w:shd w:val="clear" w:color="auto" w:fill="FFFFFF"/>
        </w:rPr>
        <w:t xml:space="preserve">is a key example of </w:t>
      </w:r>
      <w:r w:rsidR="009B4773">
        <w:rPr>
          <w:rFonts w:ascii="Century Gothic" w:eastAsia="Times New Roman" w:hAnsi="Century Gothic" w:cs="Arial"/>
          <w:color w:val="000000" w:themeColor="text1"/>
          <w:shd w:val="clear" w:color="auto" w:fill="FFFFFF"/>
        </w:rPr>
        <w:t xml:space="preserve">technological providers available to TyGen. They offer 3D printing technologies for residential, </w:t>
      </w:r>
      <w:r w:rsidR="00AD392B">
        <w:rPr>
          <w:rFonts w:ascii="Century Gothic" w:eastAsia="Times New Roman" w:hAnsi="Century Gothic" w:cs="Arial"/>
          <w:color w:val="000000" w:themeColor="text1"/>
          <w:shd w:val="clear" w:color="auto" w:fill="FFFFFF"/>
        </w:rPr>
        <w:t>industrial,</w:t>
      </w:r>
      <w:r w:rsidR="009B4773">
        <w:rPr>
          <w:rFonts w:ascii="Century Gothic" w:eastAsia="Times New Roman" w:hAnsi="Century Gothic" w:cs="Arial"/>
          <w:color w:val="000000" w:themeColor="text1"/>
          <w:shd w:val="clear" w:color="auto" w:fill="FFFFFF"/>
        </w:rPr>
        <w:t xml:space="preserve"> </w:t>
      </w:r>
      <w:r w:rsidR="008C6EFB">
        <w:rPr>
          <w:rFonts w:ascii="Century Gothic" w:eastAsia="Times New Roman" w:hAnsi="Century Gothic" w:cs="Arial"/>
          <w:color w:val="000000" w:themeColor="text1"/>
          <w:shd w:val="clear" w:color="auto" w:fill="FFFFFF"/>
        </w:rPr>
        <w:t>and commercial housing</w:t>
      </w:r>
      <w:r w:rsidR="00AD392B">
        <w:rPr>
          <w:rFonts w:ascii="Century Gothic" w:eastAsia="Times New Roman" w:hAnsi="Century Gothic" w:cs="Arial"/>
          <w:color w:val="000000" w:themeColor="text1"/>
          <w:shd w:val="clear" w:color="auto" w:fill="FFFFFF"/>
        </w:rPr>
        <w:t xml:space="preserve"> to </w:t>
      </w:r>
      <w:r w:rsidR="00435524">
        <w:rPr>
          <w:rFonts w:ascii="Century Gothic" w:eastAsia="Times New Roman" w:hAnsi="Century Gothic" w:cs="Arial"/>
          <w:color w:val="000000" w:themeColor="text1"/>
          <w:shd w:val="clear" w:color="auto" w:fill="FFFFFF"/>
        </w:rPr>
        <w:t xml:space="preserve">building projects across Europe, </w:t>
      </w:r>
      <w:r w:rsidR="005D48AA">
        <w:rPr>
          <w:rFonts w:ascii="Century Gothic" w:eastAsia="Times New Roman" w:hAnsi="Century Gothic" w:cs="Arial"/>
          <w:color w:val="000000" w:themeColor="text1"/>
          <w:shd w:val="clear" w:color="auto" w:fill="FFFFFF"/>
        </w:rPr>
        <w:t xml:space="preserve">United States </w:t>
      </w:r>
      <w:r w:rsidR="00435524">
        <w:rPr>
          <w:rFonts w:ascii="Century Gothic" w:eastAsia="Times New Roman" w:hAnsi="Century Gothic" w:cs="Arial"/>
          <w:color w:val="000000" w:themeColor="text1"/>
          <w:shd w:val="clear" w:color="auto" w:fill="FFFFFF"/>
        </w:rPr>
        <w:t>and Africa. They also have previously partnered with sustainable projects</w:t>
      </w:r>
      <w:r w:rsidR="00C876DE">
        <w:rPr>
          <w:rFonts w:ascii="Century Gothic" w:eastAsia="Times New Roman" w:hAnsi="Century Gothic" w:cs="Arial"/>
          <w:color w:val="000000" w:themeColor="text1"/>
          <w:shd w:val="clear" w:color="auto" w:fill="FFFFFF"/>
        </w:rPr>
        <w:t xml:space="preserve">, creating modular and </w:t>
      </w:r>
      <w:r w:rsidR="00144D4A">
        <w:rPr>
          <w:rFonts w:ascii="Century Gothic" w:eastAsia="Times New Roman" w:hAnsi="Century Gothic" w:cs="Arial"/>
          <w:color w:val="000000" w:themeColor="text1"/>
          <w:shd w:val="clear" w:color="auto" w:fill="FFFFFF"/>
        </w:rPr>
        <w:t>full-size</w:t>
      </w:r>
      <w:r w:rsidR="00C876DE">
        <w:rPr>
          <w:rFonts w:ascii="Century Gothic" w:eastAsia="Times New Roman" w:hAnsi="Century Gothic" w:cs="Arial"/>
          <w:color w:val="000000" w:themeColor="text1"/>
          <w:shd w:val="clear" w:color="auto" w:fill="FFFFFF"/>
        </w:rPr>
        <w:t xml:space="preserve"> </w:t>
      </w:r>
      <w:r w:rsidR="00144D4A">
        <w:rPr>
          <w:rFonts w:ascii="Century Gothic" w:eastAsia="Times New Roman" w:hAnsi="Century Gothic" w:cs="Arial"/>
          <w:color w:val="000000" w:themeColor="text1"/>
          <w:shd w:val="clear" w:color="auto" w:fill="FFFFFF"/>
        </w:rPr>
        <w:t>housing (</w:t>
      </w:r>
      <w:r w:rsidR="00AD392B">
        <w:rPr>
          <w:rFonts w:ascii="Century Gothic" w:eastAsia="Times New Roman" w:hAnsi="Century Gothic" w:cs="Arial"/>
          <w:color w:val="000000" w:themeColor="text1"/>
          <w:shd w:val="clear" w:color="auto" w:fill="FFFFFF"/>
        </w:rPr>
        <w:t xml:space="preserve">COBOD, 2025). </w:t>
      </w:r>
      <w:r w:rsidR="00144D4A">
        <w:rPr>
          <w:rFonts w:ascii="Century Gothic" w:eastAsia="Times New Roman" w:hAnsi="Century Gothic" w:cs="Arial"/>
          <w:color w:val="000000" w:themeColor="text1"/>
          <w:shd w:val="clear" w:color="auto" w:fill="FFFFFF"/>
        </w:rPr>
        <w:t xml:space="preserve">This means they would be a credible and viable </w:t>
      </w:r>
      <w:r w:rsidR="00144D4A">
        <w:rPr>
          <w:rFonts w:ascii="Century Gothic" w:eastAsia="Times New Roman" w:hAnsi="Century Gothic" w:cs="Arial"/>
          <w:color w:val="000000" w:themeColor="text1"/>
          <w:shd w:val="clear" w:color="auto" w:fill="FFFFFF"/>
        </w:rPr>
        <w:lastRenderedPageBreak/>
        <w:t xml:space="preserve">option for the TyGen project with access to </w:t>
      </w:r>
      <w:r w:rsidR="00AF0543">
        <w:rPr>
          <w:rFonts w:ascii="Century Gothic" w:eastAsia="Times New Roman" w:hAnsi="Century Gothic" w:cs="Arial"/>
          <w:color w:val="000000" w:themeColor="text1"/>
          <w:shd w:val="clear" w:color="auto" w:fill="FFFFFF"/>
        </w:rPr>
        <w:t xml:space="preserve">reliable and innovative technology. </w:t>
      </w:r>
    </w:p>
    <w:p w14:paraId="5B3ECCF3" w14:textId="007A9653" w:rsidR="006473DB" w:rsidRDefault="004D2FD5"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Another vital part of the TyGen initiative is green energy providers</w:t>
      </w:r>
      <w:r w:rsidR="00DD46F4">
        <w:rPr>
          <w:rFonts w:ascii="Century Gothic" w:eastAsia="Times New Roman" w:hAnsi="Century Gothic" w:cs="Arial"/>
          <w:color w:val="000000" w:themeColor="text1"/>
          <w:shd w:val="clear" w:color="auto" w:fill="FFFFFF"/>
        </w:rPr>
        <w:t xml:space="preserve"> that </w:t>
      </w:r>
      <w:bookmarkStart w:id="15" w:name="_Int_x8DinxGY"/>
      <w:r w:rsidR="006F5677">
        <w:rPr>
          <w:rFonts w:ascii="Century Gothic" w:eastAsia="Times New Roman" w:hAnsi="Century Gothic" w:cs="Arial"/>
          <w:color w:val="000000" w:themeColor="text1"/>
          <w:shd w:val="clear" w:color="auto" w:fill="FFFFFF"/>
        </w:rPr>
        <w:t>are able to</w:t>
      </w:r>
      <w:bookmarkEnd w:id="15"/>
      <w:r w:rsidR="006F5677">
        <w:rPr>
          <w:rFonts w:ascii="Century Gothic" w:eastAsia="Times New Roman" w:hAnsi="Century Gothic" w:cs="Arial"/>
          <w:color w:val="000000" w:themeColor="text1"/>
          <w:shd w:val="clear" w:color="auto" w:fill="FFFFFF"/>
        </w:rPr>
        <w:t xml:space="preserve"> deliver efficient and </w:t>
      </w:r>
      <w:r w:rsidR="00A40ABC">
        <w:rPr>
          <w:rFonts w:ascii="Century Gothic" w:eastAsia="Times New Roman" w:hAnsi="Century Gothic" w:cs="Arial"/>
          <w:color w:val="000000" w:themeColor="text1"/>
          <w:shd w:val="clear" w:color="auto" w:fill="FFFFFF"/>
        </w:rPr>
        <w:t>high-capacity</w:t>
      </w:r>
      <w:r w:rsidR="006F5677">
        <w:rPr>
          <w:rFonts w:ascii="Century Gothic" w:eastAsia="Times New Roman" w:hAnsi="Century Gothic" w:cs="Arial"/>
          <w:color w:val="000000" w:themeColor="text1"/>
          <w:shd w:val="clear" w:color="auto" w:fill="FFFFFF"/>
        </w:rPr>
        <w:t xml:space="preserve"> energy. This would not only be </w:t>
      </w:r>
      <w:r w:rsidR="002A4389">
        <w:rPr>
          <w:rFonts w:ascii="Century Gothic" w:eastAsia="Times New Roman" w:hAnsi="Century Gothic" w:cs="Arial"/>
          <w:color w:val="000000" w:themeColor="text1"/>
          <w:shd w:val="clear" w:color="auto" w:fill="FFFFFF"/>
        </w:rPr>
        <w:t xml:space="preserve">required </w:t>
      </w:r>
      <w:r w:rsidR="006F5677">
        <w:rPr>
          <w:rFonts w:ascii="Century Gothic" w:eastAsia="Times New Roman" w:hAnsi="Century Gothic" w:cs="Arial"/>
          <w:color w:val="000000" w:themeColor="text1"/>
          <w:shd w:val="clear" w:color="auto" w:fill="FFFFFF"/>
        </w:rPr>
        <w:t xml:space="preserve">for the construction but also </w:t>
      </w:r>
      <w:r w:rsidR="002A4389">
        <w:rPr>
          <w:rFonts w:ascii="Century Gothic" w:eastAsia="Times New Roman" w:hAnsi="Century Gothic" w:cs="Arial"/>
          <w:color w:val="000000" w:themeColor="text1"/>
          <w:shd w:val="clear" w:color="auto" w:fill="FFFFFF"/>
        </w:rPr>
        <w:t xml:space="preserve">the </w:t>
      </w:r>
      <w:r w:rsidR="006F5677">
        <w:rPr>
          <w:rFonts w:ascii="Century Gothic" w:eastAsia="Times New Roman" w:hAnsi="Century Gothic" w:cs="Arial"/>
          <w:color w:val="000000" w:themeColor="text1"/>
          <w:shd w:val="clear" w:color="auto" w:fill="FFFFFF"/>
        </w:rPr>
        <w:t xml:space="preserve">living ability of </w:t>
      </w:r>
      <w:r w:rsidR="00A40ABC">
        <w:rPr>
          <w:rFonts w:ascii="Century Gothic" w:eastAsia="Times New Roman" w:hAnsi="Century Gothic" w:cs="Arial"/>
          <w:color w:val="000000" w:themeColor="text1"/>
          <w:shd w:val="clear" w:color="auto" w:fill="FFFFFF"/>
        </w:rPr>
        <w:t xml:space="preserve">residents. A strong partnership is also necessary to ensure </w:t>
      </w:r>
      <w:r w:rsidR="00F0750B">
        <w:rPr>
          <w:rFonts w:ascii="Century Gothic" w:eastAsia="Times New Roman" w:hAnsi="Century Gothic" w:cs="Arial"/>
          <w:color w:val="000000" w:themeColor="text1"/>
          <w:shd w:val="clear" w:color="auto" w:fill="FFFFFF"/>
        </w:rPr>
        <w:t>TyGen are able to implement</w:t>
      </w:r>
      <w:r w:rsidR="00B06127">
        <w:rPr>
          <w:rFonts w:ascii="Century Gothic" w:eastAsia="Times New Roman" w:hAnsi="Century Gothic" w:cs="Arial"/>
          <w:color w:val="000000" w:themeColor="text1"/>
          <w:shd w:val="clear" w:color="auto" w:fill="FFFFFF"/>
        </w:rPr>
        <w:t xml:space="preserve"> </w:t>
      </w:r>
      <w:r w:rsidR="00850F86">
        <w:rPr>
          <w:rFonts w:ascii="Century Gothic" w:eastAsia="Times New Roman" w:hAnsi="Century Gothic" w:cs="Arial"/>
          <w:color w:val="000000" w:themeColor="text1"/>
          <w:shd w:val="clear" w:color="auto" w:fill="FFFFFF"/>
        </w:rPr>
        <w:t>housing equipped with heat pumps, solar power and micro-grid capabilities.</w:t>
      </w:r>
      <w:r w:rsidR="00B17746">
        <w:rPr>
          <w:rFonts w:ascii="Century Gothic" w:eastAsia="Times New Roman" w:hAnsi="Century Gothic" w:cs="Arial"/>
          <w:color w:val="000000" w:themeColor="text1"/>
          <w:shd w:val="clear" w:color="auto" w:fill="FFFFFF"/>
        </w:rPr>
        <w:t xml:space="preserve"> Their involvement within the project itself strengthens TyGen</w:t>
      </w:r>
      <w:r w:rsidR="009F353E">
        <w:rPr>
          <w:rFonts w:ascii="Century Gothic" w:eastAsia="Times New Roman" w:hAnsi="Century Gothic" w:cs="Arial"/>
          <w:color w:val="000000" w:themeColor="text1"/>
          <w:shd w:val="clear" w:color="auto" w:fill="FFFFFF"/>
        </w:rPr>
        <w:t>’</w:t>
      </w:r>
      <w:r w:rsidR="00B17746">
        <w:rPr>
          <w:rFonts w:ascii="Century Gothic" w:eastAsia="Times New Roman" w:hAnsi="Century Gothic" w:cs="Arial"/>
          <w:color w:val="000000" w:themeColor="text1"/>
          <w:shd w:val="clear" w:color="auto" w:fill="FFFFFF"/>
        </w:rPr>
        <w:t xml:space="preserve">s environmental credentials, making </w:t>
      </w:r>
      <w:r w:rsidR="00D93980">
        <w:rPr>
          <w:rFonts w:ascii="Century Gothic" w:eastAsia="Times New Roman" w:hAnsi="Century Gothic" w:cs="Arial"/>
          <w:color w:val="000000" w:themeColor="text1"/>
          <w:shd w:val="clear" w:color="auto" w:fill="FFFFFF"/>
        </w:rPr>
        <w:t xml:space="preserve">homes more attractive to local authorities, investors, and eco-conscious buyers. </w:t>
      </w:r>
      <w:r w:rsidR="00AF1E71">
        <w:rPr>
          <w:rFonts w:ascii="Century Gothic" w:eastAsia="Times New Roman" w:hAnsi="Century Gothic" w:cs="Arial"/>
          <w:color w:val="000000" w:themeColor="text1"/>
          <w:shd w:val="clear" w:color="auto" w:fill="FFFFFF"/>
        </w:rPr>
        <w:t xml:space="preserve">A local example </w:t>
      </w:r>
      <w:r w:rsidR="0090334F">
        <w:rPr>
          <w:rFonts w:ascii="Century Gothic" w:eastAsia="Times New Roman" w:hAnsi="Century Gothic" w:cs="Arial"/>
          <w:color w:val="000000" w:themeColor="text1"/>
          <w:shd w:val="clear" w:color="auto" w:fill="FFFFFF"/>
        </w:rPr>
        <w:t xml:space="preserve">that may fit into TyGen’s ethos is </w:t>
      </w:r>
      <w:r w:rsidR="00E26E0F">
        <w:rPr>
          <w:rFonts w:ascii="Century Gothic" w:eastAsia="Times New Roman" w:hAnsi="Century Gothic" w:cs="Arial"/>
          <w:color w:val="000000" w:themeColor="text1"/>
          <w:shd w:val="clear" w:color="auto" w:fill="FFFFFF"/>
        </w:rPr>
        <w:t xml:space="preserve">the proposed </w:t>
      </w:r>
      <w:r w:rsidR="008E2845">
        <w:rPr>
          <w:rFonts w:ascii="Century Gothic" w:eastAsia="Times New Roman" w:hAnsi="Century Gothic" w:cs="Arial"/>
          <w:color w:val="000000" w:themeColor="text1"/>
          <w:shd w:val="clear" w:color="auto" w:fill="FFFFFF"/>
        </w:rPr>
        <w:t xml:space="preserve">green hydrogen energy in Pembroke from RWE. </w:t>
      </w:r>
      <w:r w:rsidR="00802D5E">
        <w:rPr>
          <w:rFonts w:ascii="Century Gothic" w:eastAsia="Times New Roman" w:hAnsi="Century Gothic" w:cs="Arial"/>
          <w:color w:val="000000" w:themeColor="text1"/>
          <w:shd w:val="clear" w:color="auto" w:fill="FFFFFF"/>
        </w:rPr>
        <w:t>RWE have a commitment to the local community to consider the environmental impact on the surrounding area (</w:t>
      </w:r>
      <w:r w:rsidR="007264D8">
        <w:rPr>
          <w:rFonts w:ascii="Century Gothic" w:eastAsia="Times New Roman" w:hAnsi="Century Gothic" w:cs="Arial"/>
          <w:color w:val="000000" w:themeColor="text1"/>
          <w:shd w:val="clear" w:color="auto" w:fill="FFFFFF"/>
        </w:rPr>
        <w:t>RWE, 2024). Another</w:t>
      </w:r>
      <w:r w:rsidR="00B7418A">
        <w:rPr>
          <w:rFonts w:ascii="Century Gothic" w:eastAsia="Times New Roman" w:hAnsi="Century Gothic" w:cs="Arial"/>
          <w:color w:val="000000" w:themeColor="text1"/>
          <w:shd w:val="clear" w:color="auto" w:fill="FFFFFF"/>
        </w:rPr>
        <w:t xml:space="preserve"> consideration would be </w:t>
      </w:r>
      <w:r w:rsidR="005874ED">
        <w:rPr>
          <w:rFonts w:ascii="Century Gothic" w:eastAsia="Times New Roman" w:hAnsi="Century Gothic" w:cs="Arial"/>
          <w:color w:val="000000" w:themeColor="text1"/>
          <w:shd w:val="clear" w:color="auto" w:fill="FFFFFF"/>
        </w:rPr>
        <w:t xml:space="preserve">Good Energy, who provide renewable energy </w:t>
      </w:r>
      <w:r w:rsidR="0041505E">
        <w:rPr>
          <w:rFonts w:ascii="Century Gothic" w:eastAsia="Times New Roman" w:hAnsi="Century Gothic" w:cs="Arial"/>
          <w:color w:val="000000" w:themeColor="text1"/>
          <w:shd w:val="clear" w:color="auto" w:fill="FFFFFF"/>
        </w:rPr>
        <w:t xml:space="preserve">at a large scale from </w:t>
      </w:r>
      <w:r w:rsidR="00F35422">
        <w:rPr>
          <w:rFonts w:ascii="Century Gothic" w:eastAsia="Times New Roman" w:hAnsi="Century Gothic" w:cs="Arial"/>
          <w:color w:val="000000" w:themeColor="text1"/>
          <w:shd w:val="clear" w:color="auto" w:fill="FFFFFF"/>
        </w:rPr>
        <w:t xml:space="preserve">sources such as solar panels, wind turbines, </w:t>
      </w:r>
      <w:r w:rsidR="00A760B2">
        <w:rPr>
          <w:rFonts w:ascii="Century Gothic" w:eastAsia="Times New Roman" w:hAnsi="Century Gothic" w:cs="Arial"/>
          <w:color w:val="000000" w:themeColor="text1"/>
          <w:shd w:val="clear" w:color="auto" w:fill="FFFFFF"/>
        </w:rPr>
        <w:t xml:space="preserve">tidal energy and renewable generators (Good Energy, 2025). This would be a key </w:t>
      </w:r>
      <w:r w:rsidR="0032512F">
        <w:rPr>
          <w:rFonts w:ascii="Century Gothic" w:eastAsia="Times New Roman" w:hAnsi="Century Gothic" w:cs="Arial"/>
          <w:color w:val="000000" w:themeColor="text1"/>
          <w:shd w:val="clear" w:color="auto" w:fill="FFFFFF"/>
        </w:rPr>
        <w:t xml:space="preserve">option for TyGen due to the commitment and </w:t>
      </w:r>
      <w:bookmarkStart w:id="16" w:name="_Int_6873C5Zf"/>
      <w:r w:rsidR="0032512F">
        <w:rPr>
          <w:rFonts w:ascii="Century Gothic" w:eastAsia="Times New Roman" w:hAnsi="Century Gothic" w:cs="Arial"/>
          <w:color w:val="000000" w:themeColor="text1"/>
          <w:shd w:val="clear" w:color="auto" w:fill="FFFFFF"/>
        </w:rPr>
        <w:t>expertise</w:t>
      </w:r>
      <w:bookmarkEnd w:id="16"/>
      <w:r w:rsidR="0032512F">
        <w:rPr>
          <w:rFonts w:ascii="Century Gothic" w:eastAsia="Times New Roman" w:hAnsi="Century Gothic" w:cs="Arial"/>
          <w:color w:val="000000" w:themeColor="text1"/>
          <w:shd w:val="clear" w:color="auto" w:fill="FFFFFF"/>
        </w:rPr>
        <w:t xml:space="preserve"> in the renewable energy field. </w:t>
      </w:r>
      <w:r w:rsidR="00D544B7">
        <w:rPr>
          <w:rFonts w:ascii="Century Gothic" w:eastAsia="Times New Roman" w:hAnsi="Century Gothic" w:cs="Arial"/>
          <w:color w:val="000000" w:themeColor="text1"/>
          <w:shd w:val="clear" w:color="auto" w:fill="FFFFFF"/>
        </w:rPr>
        <w:t>There is also chance for Good Energy to expand throughout Wales, giving them a larger customer base and providing Welsh homes with Welsh</w:t>
      </w:r>
      <w:r w:rsidR="00CF27DE">
        <w:rPr>
          <w:rFonts w:ascii="Century Gothic" w:eastAsia="Times New Roman" w:hAnsi="Century Gothic" w:cs="Arial"/>
          <w:color w:val="000000" w:themeColor="text1"/>
          <w:shd w:val="clear" w:color="auto" w:fill="FFFFFF"/>
        </w:rPr>
        <w:t>-</w:t>
      </w:r>
      <w:r w:rsidR="00D544B7">
        <w:rPr>
          <w:rFonts w:ascii="Century Gothic" w:eastAsia="Times New Roman" w:hAnsi="Century Gothic" w:cs="Arial"/>
          <w:color w:val="000000" w:themeColor="text1"/>
          <w:shd w:val="clear" w:color="auto" w:fill="FFFFFF"/>
        </w:rPr>
        <w:t xml:space="preserve">produced energy. </w:t>
      </w:r>
    </w:p>
    <w:p w14:paraId="3CE56BF6" w14:textId="68AD9619" w:rsidR="006473DB" w:rsidRDefault="00AF7CF6"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With constructions models all reliant on recycled materials, TyGen must be in good network with reliable and </w:t>
      </w:r>
      <w:r w:rsidR="00AD3152">
        <w:rPr>
          <w:rFonts w:ascii="Century Gothic" w:eastAsia="Times New Roman" w:hAnsi="Century Gothic" w:cs="Arial"/>
          <w:color w:val="000000" w:themeColor="text1"/>
          <w:shd w:val="clear" w:color="auto" w:fill="FFFFFF"/>
        </w:rPr>
        <w:t>high-quality recycled material suppliers. These suppliers provide the raw inputs necessary</w:t>
      </w:r>
      <w:r w:rsidR="0040064E">
        <w:rPr>
          <w:rFonts w:ascii="Century Gothic" w:eastAsia="Times New Roman" w:hAnsi="Century Gothic" w:cs="Arial"/>
          <w:color w:val="000000" w:themeColor="text1"/>
          <w:shd w:val="clear" w:color="auto" w:fill="FFFFFF"/>
        </w:rPr>
        <w:t xml:space="preserve"> to ensure a circular economy to TyGen. </w:t>
      </w:r>
      <w:r w:rsidR="0028222C">
        <w:rPr>
          <w:rFonts w:ascii="Century Gothic" w:eastAsia="Times New Roman" w:hAnsi="Century Gothic" w:cs="Arial"/>
          <w:color w:val="000000" w:themeColor="text1"/>
          <w:shd w:val="clear" w:color="auto" w:fill="FFFFFF"/>
        </w:rPr>
        <w:t xml:space="preserve">Collaborating with suppliers means TyGen can experiment with material blends specifically suited to Welsh weather conditions and therefore create a replicable model for low-carbon housing. </w:t>
      </w:r>
      <w:r w:rsidR="002D3FAF">
        <w:rPr>
          <w:rFonts w:ascii="Century Gothic" w:eastAsia="Times New Roman" w:hAnsi="Century Gothic" w:cs="Arial"/>
          <w:color w:val="000000" w:themeColor="text1"/>
          <w:shd w:val="clear" w:color="auto" w:fill="FFFFFF"/>
        </w:rPr>
        <w:t>A realist</w:t>
      </w:r>
      <w:r w:rsidR="00B106A2">
        <w:rPr>
          <w:rFonts w:ascii="Century Gothic" w:eastAsia="Times New Roman" w:hAnsi="Century Gothic" w:cs="Arial"/>
          <w:color w:val="000000" w:themeColor="text1"/>
          <w:shd w:val="clear" w:color="auto" w:fill="FFFFFF"/>
        </w:rPr>
        <w:t>ic</w:t>
      </w:r>
      <w:r w:rsidR="002D3FAF">
        <w:rPr>
          <w:rFonts w:ascii="Century Gothic" w:eastAsia="Times New Roman" w:hAnsi="Century Gothic" w:cs="Arial"/>
          <w:color w:val="000000" w:themeColor="text1"/>
          <w:shd w:val="clear" w:color="auto" w:fill="FFFFFF"/>
        </w:rPr>
        <w:t xml:space="preserve"> example of a local supplier could be </w:t>
      </w:r>
      <w:r w:rsidR="00EC08C8">
        <w:rPr>
          <w:rFonts w:ascii="Century Gothic" w:eastAsia="Times New Roman" w:hAnsi="Century Gothic" w:cs="Arial"/>
          <w:color w:val="000000" w:themeColor="text1"/>
          <w:shd w:val="clear" w:color="auto" w:fill="FFFFFF"/>
        </w:rPr>
        <w:t>7 Steel UK</w:t>
      </w:r>
      <w:r w:rsidR="009A26D6">
        <w:rPr>
          <w:rFonts w:ascii="Century Gothic" w:eastAsia="Times New Roman" w:hAnsi="Century Gothic" w:cs="Arial"/>
          <w:color w:val="000000" w:themeColor="text1"/>
          <w:shd w:val="clear" w:color="auto" w:fill="FFFFFF"/>
        </w:rPr>
        <w:t xml:space="preserve">. </w:t>
      </w:r>
      <w:r w:rsidR="00F035C4">
        <w:rPr>
          <w:rFonts w:ascii="Century Gothic" w:eastAsia="Times New Roman" w:hAnsi="Century Gothic" w:cs="Arial"/>
          <w:color w:val="000000" w:themeColor="text1"/>
          <w:shd w:val="clear" w:color="auto" w:fill="FFFFFF"/>
        </w:rPr>
        <w:t xml:space="preserve">7 Steel </w:t>
      </w:r>
      <w:r w:rsidR="000D419C">
        <w:rPr>
          <w:rFonts w:ascii="Century Gothic" w:eastAsia="Times New Roman" w:hAnsi="Century Gothic" w:cs="Arial"/>
          <w:color w:val="000000" w:themeColor="text1"/>
          <w:shd w:val="clear" w:color="auto" w:fill="FFFFFF"/>
        </w:rPr>
        <w:t xml:space="preserve">UK </w:t>
      </w:r>
      <w:r w:rsidR="006A4167">
        <w:rPr>
          <w:rFonts w:ascii="Century Gothic" w:eastAsia="Times New Roman" w:hAnsi="Century Gothic" w:cs="Arial"/>
          <w:color w:val="000000" w:themeColor="text1"/>
          <w:shd w:val="clear" w:color="auto" w:fill="FFFFFF"/>
        </w:rPr>
        <w:t xml:space="preserve">is a </w:t>
      </w:r>
      <w:r w:rsidR="002A0725">
        <w:rPr>
          <w:rFonts w:ascii="Century Gothic" w:eastAsia="Times New Roman" w:hAnsi="Century Gothic" w:cs="Arial"/>
          <w:color w:val="000000" w:themeColor="text1"/>
          <w:shd w:val="clear" w:color="auto" w:fill="FFFFFF"/>
        </w:rPr>
        <w:t xml:space="preserve">recycled steel production model </w:t>
      </w:r>
      <w:r w:rsidR="00157AFE">
        <w:rPr>
          <w:rFonts w:ascii="Century Gothic" w:eastAsia="Times New Roman" w:hAnsi="Century Gothic" w:cs="Arial"/>
          <w:color w:val="000000" w:themeColor="text1"/>
          <w:shd w:val="clear" w:color="auto" w:fill="FFFFFF"/>
        </w:rPr>
        <w:t>that allows a circular economy within the scrap metal industry</w:t>
      </w:r>
      <w:r w:rsidR="00310153">
        <w:rPr>
          <w:rFonts w:ascii="Century Gothic" w:eastAsia="Times New Roman" w:hAnsi="Century Gothic" w:cs="Arial"/>
          <w:color w:val="000000" w:themeColor="text1"/>
          <w:shd w:val="clear" w:color="auto" w:fill="FFFFFF"/>
        </w:rPr>
        <w:t xml:space="preserve"> by processing </w:t>
      </w:r>
      <w:r w:rsidR="0086682B">
        <w:rPr>
          <w:rFonts w:ascii="Century Gothic" w:eastAsia="Times New Roman" w:hAnsi="Century Gothic" w:cs="Arial"/>
          <w:color w:val="000000" w:themeColor="text1"/>
          <w:shd w:val="clear" w:color="auto" w:fill="FFFFFF"/>
        </w:rPr>
        <w:t>scrap from merchants and melting it down in 7 Steel’s Melt Shop in Cardiff</w:t>
      </w:r>
      <w:r w:rsidR="00751DD8">
        <w:rPr>
          <w:rFonts w:ascii="Century Gothic" w:eastAsia="Times New Roman" w:hAnsi="Century Gothic" w:cs="Arial"/>
          <w:color w:val="000000" w:themeColor="text1"/>
          <w:shd w:val="clear" w:color="auto" w:fill="FFFFFF"/>
        </w:rPr>
        <w:t xml:space="preserve"> </w:t>
      </w:r>
      <w:r w:rsidR="00E21366">
        <w:rPr>
          <w:rFonts w:ascii="Century Gothic" w:eastAsia="Times New Roman" w:hAnsi="Century Gothic" w:cs="Arial"/>
          <w:color w:val="000000" w:themeColor="text1"/>
          <w:shd w:val="clear" w:color="auto" w:fill="FFFFFF"/>
        </w:rPr>
        <w:t xml:space="preserve">to </w:t>
      </w:r>
      <w:bookmarkStart w:id="17" w:name="_Int_1SfecQYF"/>
      <w:r w:rsidR="00E21366">
        <w:rPr>
          <w:rFonts w:ascii="Century Gothic" w:eastAsia="Times New Roman" w:hAnsi="Century Gothic" w:cs="Arial"/>
          <w:color w:val="000000" w:themeColor="text1"/>
          <w:shd w:val="clear" w:color="auto" w:fill="FFFFFF"/>
        </w:rPr>
        <w:t>be sold</w:t>
      </w:r>
      <w:bookmarkEnd w:id="17"/>
      <w:r w:rsidR="00E21366">
        <w:rPr>
          <w:rFonts w:ascii="Century Gothic" w:eastAsia="Times New Roman" w:hAnsi="Century Gothic" w:cs="Arial"/>
          <w:color w:val="000000" w:themeColor="text1"/>
          <w:shd w:val="clear" w:color="auto" w:fill="FFFFFF"/>
        </w:rPr>
        <w:t xml:space="preserve"> and reused. This could help TyGen’s project by using this</w:t>
      </w:r>
      <w:r w:rsidR="00880D2B">
        <w:rPr>
          <w:rFonts w:ascii="Century Gothic" w:eastAsia="Times New Roman" w:hAnsi="Century Gothic" w:cs="Arial"/>
          <w:color w:val="000000" w:themeColor="text1"/>
          <w:shd w:val="clear" w:color="auto" w:fill="FFFFFF"/>
        </w:rPr>
        <w:t xml:space="preserve"> metal for structure beams and protective roofing</w:t>
      </w:r>
      <w:r w:rsidR="000044D4">
        <w:rPr>
          <w:rFonts w:ascii="Century Gothic" w:eastAsia="Times New Roman" w:hAnsi="Century Gothic" w:cs="Arial"/>
          <w:color w:val="000000" w:themeColor="text1"/>
          <w:shd w:val="clear" w:color="auto" w:fill="FFFFFF"/>
        </w:rPr>
        <w:t xml:space="preserve"> (7 Steel UK, 2025)</w:t>
      </w:r>
      <w:r w:rsidR="00880D2B">
        <w:rPr>
          <w:rFonts w:ascii="Century Gothic" w:eastAsia="Times New Roman" w:hAnsi="Century Gothic" w:cs="Arial"/>
          <w:color w:val="000000" w:themeColor="text1"/>
          <w:shd w:val="clear" w:color="auto" w:fill="FFFFFF"/>
        </w:rPr>
        <w:t xml:space="preserve">. Similarly, </w:t>
      </w:r>
      <w:r w:rsidR="00163B9B">
        <w:rPr>
          <w:rFonts w:ascii="Century Gothic" w:eastAsia="Times New Roman" w:hAnsi="Century Gothic" w:cs="Arial"/>
          <w:color w:val="000000" w:themeColor="text1"/>
          <w:shd w:val="clear" w:color="auto" w:fill="FFFFFF"/>
        </w:rPr>
        <w:t xml:space="preserve">Potter </w:t>
      </w:r>
      <w:r w:rsidR="00D83698">
        <w:rPr>
          <w:rFonts w:ascii="Century Gothic" w:eastAsia="Times New Roman" w:hAnsi="Century Gothic" w:cs="Arial"/>
          <w:color w:val="000000" w:themeColor="text1"/>
          <w:shd w:val="clear" w:color="auto" w:fill="FFFFFF"/>
        </w:rPr>
        <w:t xml:space="preserve">Group </w:t>
      </w:r>
      <w:bookmarkStart w:id="18" w:name="_Int_ajUR6WP7"/>
      <w:r w:rsidR="00D83698">
        <w:rPr>
          <w:rFonts w:ascii="Century Gothic" w:eastAsia="Times New Roman" w:hAnsi="Century Gothic" w:cs="Arial"/>
          <w:color w:val="000000" w:themeColor="text1"/>
          <w:shd w:val="clear" w:color="auto" w:fill="FFFFFF"/>
        </w:rPr>
        <w:t>located</w:t>
      </w:r>
      <w:bookmarkEnd w:id="18"/>
      <w:r w:rsidR="00D83698">
        <w:rPr>
          <w:rFonts w:ascii="Century Gothic" w:eastAsia="Times New Roman" w:hAnsi="Century Gothic" w:cs="Arial"/>
          <w:color w:val="000000" w:themeColor="text1"/>
          <w:shd w:val="clear" w:color="auto" w:fill="FFFFFF"/>
        </w:rPr>
        <w:t xml:space="preserve"> </w:t>
      </w:r>
      <w:r w:rsidR="00FE1DB1">
        <w:rPr>
          <w:rFonts w:ascii="Century Gothic" w:eastAsia="Times New Roman" w:hAnsi="Century Gothic" w:cs="Arial"/>
          <w:color w:val="000000" w:themeColor="text1"/>
          <w:shd w:val="clear" w:color="auto" w:fill="FFFFFF"/>
        </w:rPr>
        <w:t xml:space="preserve">in Welshpool Powys, </w:t>
      </w:r>
      <w:r w:rsidR="00072E20">
        <w:rPr>
          <w:rFonts w:ascii="Century Gothic" w:eastAsia="Times New Roman" w:hAnsi="Century Gothic" w:cs="Arial"/>
          <w:color w:val="000000" w:themeColor="text1"/>
          <w:shd w:val="clear" w:color="auto" w:fill="FFFFFF"/>
        </w:rPr>
        <w:t>recycle trade and residential waste</w:t>
      </w:r>
      <w:r w:rsidR="00C345EF">
        <w:rPr>
          <w:rFonts w:ascii="Century Gothic" w:eastAsia="Times New Roman" w:hAnsi="Century Gothic" w:cs="Arial"/>
          <w:color w:val="000000" w:themeColor="text1"/>
          <w:shd w:val="clear" w:color="auto" w:fill="FFFFFF"/>
        </w:rPr>
        <w:t xml:space="preserve"> (Potter Group, 2025) and could be </w:t>
      </w:r>
      <w:r w:rsidR="002207DC">
        <w:rPr>
          <w:rFonts w:ascii="Century Gothic" w:eastAsia="Times New Roman" w:hAnsi="Century Gothic" w:cs="Arial"/>
          <w:color w:val="000000" w:themeColor="text1"/>
          <w:shd w:val="clear" w:color="auto" w:fill="FFFFFF"/>
        </w:rPr>
        <w:t xml:space="preserve">a good network supplier for TyGen due to its level of recycled waste throughout </w:t>
      </w:r>
      <w:r w:rsidR="00CD0BF2">
        <w:rPr>
          <w:rFonts w:ascii="Century Gothic" w:eastAsia="Times New Roman" w:hAnsi="Century Gothic" w:cs="Arial"/>
          <w:color w:val="000000" w:themeColor="text1"/>
          <w:shd w:val="clear" w:color="auto" w:fill="FFFFFF"/>
        </w:rPr>
        <w:t xml:space="preserve">Powys. </w:t>
      </w:r>
    </w:p>
    <w:p w14:paraId="1E0FE751" w14:textId="31D1E5B4" w:rsidR="006473DB" w:rsidRDefault="002C501D"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Housing associations </w:t>
      </w:r>
      <w:r w:rsidR="0014590F">
        <w:rPr>
          <w:rFonts w:ascii="Century Gothic" w:eastAsia="Times New Roman" w:hAnsi="Century Gothic" w:cs="Arial"/>
          <w:color w:val="000000" w:themeColor="text1"/>
          <w:shd w:val="clear" w:color="auto" w:fill="FFFFFF"/>
        </w:rPr>
        <w:t xml:space="preserve">are essential stakeholders for the TyGen project because they directly </w:t>
      </w:r>
      <w:r w:rsidR="00C47CC8">
        <w:rPr>
          <w:rFonts w:ascii="Century Gothic" w:eastAsia="Times New Roman" w:hAnsi="Century Gothic" w:cs="Arial"/>
          <w:color w:val="000000" w:themeColor="text1"/>
          <w:shd w:val="clear" w:color="auto" w:fill="FFFFFF"/>
        </w:rPr>
        <w:t xml:space="preserve">influence affordable housing provisions and play </w:t>
      </w:r>
      <w:r w:rsidR="004D76E1">
        <w:rPr>
          <w:rFonts w:ascii="Century Gothic" w:eastAsia="Times New Roman" w:hAnsi="Century Gothic" w:cs="Arial"/>
          <w:color w:val="000000" w:themeColor="text1"/>
          <w:shd w:val="clear" w:color="auto" w:fill="FFFFFF"/>
        </w:rPr>
        <w:t>a significant role</w:t>
      </w:r>
      <w:r w:rsidR="00C47CC8">
        <w:rPr>
          <w:rFonts w:ascii="Century Gothic" w:eastAsia="Times New Roman" w:hAnsi="Century Gothic" w:cs="Arial"/>
          <w:color w:val="000000" w:themeColor="text1"/>
          <w:shd w:val="clear" w:color="auto" w:fill="FFFFFF"/>
        </w:rPr>
        <w:t xml:space="preserve"> in meeting </w:t>
      </w:r>
      <w:r w:rsidR="003C659F">
        <w:rPr>
          <w:rFonts w:ascii="Century Gothic" w:eastAsia="Times New Roman" w:hAnsi="Century Gothic" w:cs="Arial"/>
          <w:color w:val="000000" w:themeColor="text1"/>
          <w:shd w:val="clear" w:color="auto" w:fill="FFFFFF"/>
        </w:rPr>
        <w:t>local housing needs across Wales. Their involvement is crucial, as they can provide guaranteed demand for TyGen’s 3D printed homes</w:t>
      </w:r>
      <w:r w:rsidR="004D76E1">
        <w:rPr>
          <w:rFonts w:ascii="Century Gothic" w:eastAsia="Times New Roman" w:hAnsi="Century Gothic" w:cs="Arial"/>
          <w:color w:val="000000" w:themeColor="text1"/>
          <w:shd w:val="clear" w:color="auto" w:fill="FFFFFF"/>
        </w:rPr>
        <w:t xml:space="preserve">, help </w:t>
      </w:r>
      <w:bookmarkStart w:id="19" w:name="_Int_7ZgvEkzK"/>
      <w:r w:rsidR="004D76E1">
        <w:rPr>
          <w:rFonts w:ascii="Century Gothic" w:eastAsia="Times New Roman" w:hAnsi="Century Gothic" w:cs="Arial"/>
          <w:color w:val="000000" w:themeColor="text1"/>
          <w:shd w:val="clear" w:color="auto" w:fill="FFFFFF"/>
        </w:rPr>
        <w:t>identify</w:t>
      </w:r>
      <w:bookmarkEnd w:id="19"/>
      <w:r w:rsidR="004D76E1">
        <w:rPr>
          <w:rFonts w:ascii="Century Gothic" w:eastAsia="Times New Roman" w:hAnsi="Century Gothic" w:cs="Arial"/>
          <w:color w:val="000000" w:themeColor="text1"/>
          <w:shd w:val="clear" w:color="auto" w:fill="FFFFFF"/>
        </w:rPr>
        <w:t xml:space="preserve"> suitable land for development and ensure </w:t>
      </w:r>
      <w:r w:rsidR="004D76E1">
        <w:rPr>
          <w:rFonts w:ascii="Century Gothic" w:eastAsia="Times New Roman" w:hAnsi="Century Gothic" w:cs="Arial"/>
          <w:color w:val="000000" w:themeColor="text1"/>
          <w:shd w:val="clear" w:color="auto" w:fill="FFFFFF"/>
        </w:rPr>
        <w:lastRenderedPageBreak/>
        <w:t xml:space="preserve">that housing and construction aligns with community needs, accessibility standards, and affordable targets. </w:t>
      </w:r>
      <w:r w:rsidR="005C3758">
        <w:rPr>
          <w:rFonts w:ascii="Century Gothic" w:eastAsia="Times New Roman" w:hAnsi="Century Gothic" w:cs="Arial"/>
          <w:color w:val="000000" w:themeColor="text1"/>
          <w:shd w:val="clear" w:color="auto" w:fill="FFFFFF"/>
        </w:rPr>
        <w:t xml:space="preserve">By partnering with </w:t>
      </w:r>
      <w:r w:rsidR="006A3A40">
        <w:rPr>
          <w:rFonts w:ascii="Century Gothic" w:eastAsia="Times New Roman" w:hAnsi="Century Gothic" w:cs="Arial"/>
          <w:color w:val="000000" w:themeColor="text1"/>
          <w:shd w:val="clear" w:color="auto" w:fill="FFFFFF"/>
        </w:rPr>
        <w:t xml:space="preserve">Choice Homes </w:t>
      </w:r>
      <w:r w:rsidR="009437F2">
        <w:rPr>
          <w:rFonts w:ascii="Century Gothic" w:eastAsia="Times New Roman" w:hAnsi="Century Gothic" w:cs="Arial"/>
          <w:color w:val="000000" w:themeColor="text1"/>
          <w:shd w:val="clear" w:color="auto" w:fill="FFFFFF"/>
        </w:rPr>
        <w:t>(</w:t>
      </w:r>
      <w:r w:rsidR="00A66CCF">
        <w:rPr>
          <w:rFonts w:ascii="Century Gothic" w:eastAsia="Times New Roman" w:hAnsi="Century Gothic" w:cs="Arial"/>
          <w:color w:val="000000" w:themeColor="text1"/>
          <w:shd w:val="clear" w:color="auto" w:fill="FFFFFF"/>
        </w:rPr>
        <w:t xml:space="preserve">Pembrokeshire </w:t>
      </w:r>
      <w:r w:rsidR="0001212A">
        <w:rPr>
          <w:rFonts w:ascii="Century Gothic" w:eastAsia="Times New Roman" w:hAnsi="Century Gothic" w:cs="Arial"/>
          <w:color w:val="000000" w:themeColor="text1"/>
          <w:shd w:val="clear" w:color="auto" w:fill="FFFFFF"/>
        </w:rPr>
        <w:t>h</w:t>
      </w:r>
      <w:r w:rsidR="00A66CCF">
        <w:rPr>
          <w:rFonts w:ascii="Century Gothic" w:eastAsia="Times New Roman" w:hAnsi="Century Gothic" w:cs="Arial"/>
          <w:color w:val="000000" w:themeColor="text1"/>
          <w:shd w:val="clear" w:color="auto" w:fill="FFFFFF"/>
        </w:rPr>
        <w:t xml:space="preserve">ousing </w:t>
      </w:r>
      <w:r w:rsidR="0001212A">
        <w:rPr>
          <w:rFonts w:ascii="Century Gothic" w:eastAsia="Times New Roman" w:hAnsi="Century Gothic" w:cs="Arial"/>
          <w:color w:val="000000" w:themeColor="text1"/>
          <w:shd w:val="clear" w:color="auto" w:fill="FFFFFF"/>
        </w:rPr>
        <w:t>a</w:t>
      </w:r>
      <w:r w:rsidR="00A66CCF">
        <w:rPr>
          <w:rFonts w:ascii="Century Gothic" w:eastAsia="Times New Roman" w:hAnsi="Century Gothic" w:cs="Arial"/>
          <w:color w:val="000000" w:themeColor="text1"/>
          <w:shd w:val="clear" w:color="auto" w:fill="FFFFFF"/>
        </w:rPr>
        <w:t>ssociation</w:t>
      </w:r>
      <w:r w:rsidR="009437F2">
        <w:rPr>
          <w:rFonts w:ascii="Century Gothic" w:eastAsia="Times New Roman" w:hAnsi="Century Gothic" w:cs="Arial"/>
          <w:color w:val="000000" w:themeColor="text1"/>
          <w:shd w:val="clear" w:color="auto" w:fill="FFFFFF"/>
        </w:rPr>
        <w:t>) TyGen can</w:t>
      </w:r>
      <w:r w:rsidR="0001212A">
        <w:rPr>
          <w:rFonts w:ascii="Century Gothic" w:eastAsia="Times New Roman" w:hAnsi="Century Gothic" w:cs="Arial"/>
          <w:color w:val="000000" w:themeColor="text1"/>
          <w:shd w:val="clear" w:color="auto" w:fill="FFFFFF"/>
        </w:rPr>
        <w:t xml:space="preserve"> acces</w:t>
      </w:r>
      <w:r w:rsidR="000A3C3E">
        <w:rPr>
          <w:rFonts w:ascii="Century Gothic" w:eastAsia="Times New Roman" w:hAnsi="Century Gothic" w:cs="Arial"/>
          <w:color w:val="000000" w:themeColor="text1"/>
          <w:shd w:val="clear" w:color="auto" w:fill="FFFFFF"/>
        </w:rPr>
        <w:t xml:space="preserve">s individuals who need </w:t>
      </w:r>
      <w:r w:rsidR="00BD493B">
        <w:rPr>
          <w:rFonts w:ascii="Century Gothic" w:eastAsia="Times New Roman" w:hAnsi="Century Gothic" w:cs="Arial"/>
          <w:color w:val="000000" w:themeColor="text1"/>
          <w:shd w:val="clear" w:color="auto" w:fill="FFFFFF"/>
        </w:rPr>
        <w:t>housing</w:t>
      </w:r>
      <w:r w:rsidR="000A3C3E">
        <w:rPr>
          <w:rFonts w:ascii="Century Gothic" w:eastAsia="Times New Roman" w:hAnsi="Century Gothic" w:cs="Arial"/>
          <w:color w:val="000000" w:themeColor="text1"/>
          <w:shd w:val="clear" w:color="auto" w:fill="FFFFFF"/>
        </w:rPr>
        <w:t xml:space="preserve"> support </w:t>
      </w:r>
      <w:r w:rsidR="002D4E10">
        <w:rPr>
          <w:rFonts w:ascii="Century Gothic" w:eastAsia="Times New Roman" w:hAnsi="Century Gothic" w:cs="Arial"/>
          <w:color w:val="000000" w:themeColor="text1"/>
          <w:shd w:val="clear" w:color="auto" w:fill="FFFFFF"/>
        </w:rPr>
        <w:t xml:space="preserve">(Choice Homes Pembrokeshire, 2025) </w:t>
      </w:r>
      <w:r w:rsidR="00BD493B">
        <w:rPr>
          <w:rFonts w:ascii="Century Gothic" w:eastAsia="Times New Roman" w:hAnsi="Century Gothic" w:cs="Arial"/>
          <w:color w:val="000000" w:themeColor="text1"/>
          <w:shd w:val="clear" w:color="auto" w:fill="FFFFFF"/>
        </w:rPr>
        <w:t>and therefore help to reduce council housing waiting lists</w:t>
      </w:r>
      <w:r w:rsidR="00A9388E">
        <w:rPr>
          <w:rFonts w:ascii="Century Gothic" w:eastAsia="Times New Roman" w:hAnsi="Century Gothic" w:cs="Arial"/>
          <w:color w:val="000000" w:themeColor="text1"/>
          <w:shd w:val="clear" w:color="auto" w:fill="FFFFFF"/>
        </w:rPr>
        <w:t xml:space="preserve"> and the number of Pembrokeshire individuals facing poverty.</w:t>
      </w:r>
      <w:r w:rsidR="00BF012B">
        <w:rPr>
          <w:rFonts w:ascii="Century Gothic" w:eastAsia="Times New Roman" w:hAnsi="Century Gothic" w:cs="Arial"/>
          <w:color w:val="000000" w:themeColor="text1"/>
          <w:shd w:val="clear" w:color="auto" w:fill="FFFFFF"/>
        </w:rPr>
        <w:t xml:space="preserve"> Similarly, </w:t>
      </w:r>
      <w:r w:rsidR="003A2A69">
        <w:rPr>
          <w:rFonts w:ascii="Century Gothic" w:eastAsia="Times New Roman" w:hAnsi="Century Gothic" w:cs="Arial"/>
          <w:color w:val="000000" w:themeColor="text1"/>
          <w:shd w:val="clear" w:color="auto" w:fill="FFFFFF"/>
        </w:rPr>
        <w:t xml:space="preserve">estate agent groups </w:t>
      </w:r>
      <w:r w:rsidR="00F603DD">
        <w:rPr>
          <w:rFonts w:ascii="Century Gothic" w:eastAsia="Times New Roman" w:hAnsi="Century Gothic" w:cs="Arial"/>
          <w:color w:val="000000" w:themeColor="text1"/>
          <w:shd w:val="clear" w:color="auto" w:fill="FFFFFF"/>
        </w:rPr>
        <w:t xml:space="preserve">can act as intermediaries between housing developers and the local property market. This can help the second housing crisis in </w:t>
      </w:r>
      <w:r w:rsidR="002F3993">
        <w:rPr>
          <w:rFonts w:ascii="Century Gothic" w:eastAsia="Times New Roman" w:hAnsi="Century Gothic" w:cs="Arial"/>
          <w:color w:val="000000" w:themeColor="text1"/>
          <w:shd w:val="clear" w:color="auto" w:fill="FFFFFF"/>
        </w:rPr>
        <w:t xml:space="preserve">property becoming too expensive </w:t>
      </w:r>
      <w:r w:rsidR="0093278E">
        <w:rPr>
          <w:rFonts w:ascii="Century Gothic" w:eastAsia="Times New Roman" w:hAnsi="Century Gothic" w:cs="Arial"/>
          <w:color w:val="000000" w:themeColor="text1"/>
          <w:shd w:val="clear" w:color="auto" w:fill="FFFFFF"/>
        </w:rPr>
        <w:t>within Pembrokeshire for locals and young people. Agencies such as FBM</w:t>
      </w:r>
      <w:r w:rsidR="00675846">
        <w:rPr>
          <w:rFonts w:ascii="Century Gothic" w:eastAsia="Times New Roman" w:hAnsi="Century Gothic" w:cs="Arial"/>
          <w:color w:val="000000" w:themeColor="text1"/>
          <w:shd w:val="clear" w:color="auto" w:fill="FFFFFF"/>
        </w:rPr>
        <w:t xml:space="preserve"> have a high reach of property knowledge and are a tr</w:t>
      </w:r>
      <w:r w:rsidR="00B93014">
        <w:rPr>
          <w:rFonts w:ascii="Century Gothic" w:eastAsia="Times New Roman" w:hAnsi="Century Gothic" w:cs="Arial"/>
          <w:color w:val="000000" w:themeColor="text1"/>
          <w:shd w:val="clear" w:color="auto" w:fill="FFFFFF"/>
        </w:rPr>
        <w:t>usted</w:t>
      </w:r>
      <w:r w:rsidR="00675846">
        <w:rPr>
          <w:rFonts w:ascii="Century Gothic" w:eastAsia="Times New Roman" w:hAnsi="Century Gothic" w:cs="Arial"/>
          <w:color w:val="000000" w:themeColor="text1"/>
          <w:shd w:val="clear" w:color="auto" w:fill="FFFFFF"/>
        </w:rPr>
        <w:t xml:space="preserve"> West Wales estate agency</w:t>
      </w:r>
      <w:r w:rsidR="00B93014">
        <w:rPr>
          <w:rFonts w:ascii="Century Gothic" w:eastAsia="Times New Roman" w:hAnsi="Century Gothic" w:cs="Arial"/>
          <w:color w:val="000000" w:themeColor="text1"/>
          <w:shd w:val="clear" w:color="auto" w:fill="FFFFFF"/>
        </w:rPr>
        <w:t xml:space="preserve"> (FBM, 2025)</w:t>
      </w:r>
      <w:r w:rsidR="00675846">
        <w:rPr>
          <w:rFonts w:ascii="Century Gothic" w:eastAsia="Times New Roman" w:hAnsi="Century Gothic" w:cs="Arial"/>
          <w:color w:val="000000" w:themeColor="text1"/>
          <w:shd w:val="clear" w:color="auto" w:fill="FFFFFF"/>
        </w:rPr>
        <w:t xml:space="preserve">. This could be a good network for TyGen because </w:t>
      </w:r>
      <w:r w:rsidR="003454D1">
        <w:rPr>
          <w:rFonts w:ascii="Century Gothic" w:eastAsia="Times New Roman" w:hAnsi="Century Gothic" w:cs="Arial"/>
          <w:color w:val="000000" w:themeColor="text1"/>
          <w:shd w:val="clear" w:color="auto" w:fill="FFFFFF"/>
        </w:rPr>
        <w:t xml:space="preserve">it will add a medium of finding residents to occupy the homes. </w:t>
      </w:r>
    </w:p>
    <w:p w14:paraId="064A2740" w14:textId="402EC6A2" w:rsidR="008B4091" w:rsidRDefault="00835CBC"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Local communities are an important stakeholder to TyGen </w:t>
      </w:r>
      <w:r w:rsidR="00B84385">
        <w:rPr>
          <w:rFonts w:ascii="Century Gothic" w:eastAsia="Times New Roman" w:hAnsi="Century Gothic" w:cs="Arial"/>
          <w:color w:val="000000" w:themeColor="text1"/>
          <w:shd w:val="clear" w:color="auto" w:fill="FFFFFF"/>
        </w:rPr>
        <w:t xml:space="preserve">because of the reliance </w:t>
      </w:r>
      <w:r w:rsidR="003B1728">
        <w:rPr>
          <w:rFonts w:ascii="Century Gothic" w:eastAsia="Times New Roman" w:hAnsi="Century Gothic" w:cs="Arial"/>
          <w:color w:val="000000" w:themeColor="text1"/>
          <w:shd w:val="clear" w:color="auto" w:fill="FFFFFF"/>
        </w:rPr>
        <w:t xml:space="preserve">on </w:t>
      </w:r>
      <w:r w:rsidR="00BE1BC5">
        <w:rPr>
          <w:rFonts w:ascii="Century Gothic" w:eastAsia="Times New Roman" w:hAnsi="Century Gothic" w:cs="Arial"/>
          <w:color w:val="000000" w:themeColor="text1"/>
          <w:shd w:val="clear" w:color="auto" w:fill="FFFFFF"/>
        </w:rPr>
        <w:t xml:space="preserve">community acceptance, </w:t>
      </w:r>
      <w:r w:rsidR="00F24639">
        <w:rPr>
          <w:rFonts w:ascii="Century Gothic" w:eastAsia="Times New Roman" w:hAnsi="Century Gothic" w:cs="Arial"/>
          <w:color w:val="000000" w:themeColor="text1"/>
          <w:shd w:val="clear" w:color="auto" w:fill="FFFFFF"/>
        </w:rPr>
        <w:t>engagement,</w:t>
      </w:r>
      <w:r w:rsidR="00BE1BC5">
        <w:rPr>
          <w:rFonts w:ascii="Century Gothic" w:eastAsia="Times New Roman" w:hAnsi="Century Gothic" w:cs="Arial"/>
          <w:color w:val="000000" w:themeColor="text1"/>
          <w:shd w:val="clear" w:color="auto" w:fill="FFFFFF"/>
        </w:rPr>
        <w:t xml:space="preserve"> and the long-term involvement necessary for they project to be beneficial generationally.</w:t>
      </w:r>
      <w:r w:rsidR="00296E6E">
        <w:rPr>
          <w:rFonts w:ascii="Century Gothic" w:eastAsia="Times New Roman" w:hAnsi="Century Gothic" w:cs="Arial"/>
          <w:color w:val="000000" w:themeColor="text1"/>
          <w:shd w:val="clear" w:color="auto" w:fill="FFFFFF"/>
        </w:rPr>
        <w:t xml:space="preserve"> Their support is essential to ensuring</w:t>
      </w:r>
      <w:r w:rsidR="00E002C3">
        <w:rPr>
          <w:rFonts w:ascii="Century Gothic" w:eastAsia="Times New Roman" w:hAnsi="Century Gothic" w:cs="Arial"/>
          <w:color w:val="000000" w:themeColor="text1"/>
          <w:shd w:val="clear" w:color="auto" w:fill="FFFFFF"/>
        </w:rPr>
        <w:t xml:space="preserve"> </w:t>
      </w:r>
      <w:r w:rsidR="00296E6E">
        <w:rPr>
          <w:rFonts w:ascii="Century Gothic" w:eastAsia="Times New Roman" w:hAnsi="Century Gothic" w:cs="Arial"/>
          <w:color w:val="000000" w:themeColor="text1"/>
          <w:shd w:val="clear" w:color="auto" w:fill="FFFFFF"/>
        </w:rPr>
        <w:t xml:space="preserve">smooth project </w:t>
      </w:r>
      <w:r w:rsidR="00E002C3">
        <w:rPr>
          <w:rFonts w:ascii="Century Gothic" w:eastAsia="Times New Roman" w:hAnsi="Century Gothic" w:cs="Arial"/>
          <w:color w:val="000000" w:themeColor="text1"/>
          <w:shd w:val="clear" w:color="auto" w:fill="FFFFFF"/>
        </w:rPr>
        <w:t>delivery and a lasting positive impact on the surrounding area.</w:t>
      </w:r>
      <w:r w:rsidR="006677C3">
        <w:rPr>
          <w:rFonts w:ascii="Century Gothic" w:eastAsia="Times New Roman" w:hAnsi="Century Gothic" w:cs="Arial"/>
          <w:color w:val="000000" w:themeColor="text1"/>
          <w:shd w:val="clear" w:color="auto" w:fill="FFFFFF"/>
        </w:rPr>
        <w:t xml:space="preserve"> </w:t>
      </w:r>
      <w:r w:rsidR="00470987">
        <w:rPr>
          <w:rFonts w:ascii="Century Gothic" w:eastAsia="Times New Roman" w:hAnsi="Century Gothic" w:cs="Arial"/>
          <w:color w:val="000000" w:themeColor="text1"/>
          <w:shd w:val="clear" w:color="auto" w:fill="FFFFFF"/>
        </w:rPr>
        <w:t xml:space="preserve">To </w:t>
      </w:r>
      <w:bookmarkStart w:id="20" w:name="_Int_LlgYrLdT"/>
      <w:r w:rsidR="00470987">
        <w:rPr>
          <w:rFonts w:ascii="Century Gothic" w:eastAsia="Times New Roman" w:hAnsi="Century Gothic" w:cs="Arial"/>
          <w:color w:val="000000" w:themeColor="text1"/>
          <w:shd w:val="clear" w:color="auto" w:fill="FFFFFF"/>
        </w:rPr>
        <w:t>facilitate</w:t>
      </w:r>
      <w:bookmarkEnd w:id="20"/>
      <w:r w:rsidR="00470987">
        <w:rPr>
          <w:rFonts w:ascii="Century Gothic" w:eastAsia="Times New Roman" w:hAnsi="Century Gothic" w:cs="Arial"/>
          <w:color w:val="000000" w:themeColor="text1"/>
          <w:shd w:val="clear" w:color="auto" w:fill="FFFFFF"/>
        </w:rPr>
        <w:t xml:space="preserve"> </w:t>
      </w:r>
      <w:r w:rsidR="00830A20">
        <w:rPr>
          <w:rFonts w:ascii="Century Gothic" w:eastAsia="Times New Roman" w:hAnsi="Century Gothic" w:cs="Arial"/>
          <w:color w:val="000000" w:themeColor="text1"/>
          <w:shd w:val="clear" w:color="auto" w:fill="FFFFFF"/>
        </w:rPr>
        <w:t xml:space="preserve">this, TyGen would employ a </w:t>
      </w:r>
      <w:r w:rsidR="001424A3">
        <w:rPr>
          <w:rFonts w:ascii="Century Gothic" w:eastAsia="Times New Roman" w:hAnsi="Century Gothic" w:cs="Arial"/>
          <w:color w:val="000000" w:themeColor="text1"/>
          <w:shd w:val="clear" w:color="auto" w:fill="FFFFFF"/>
        </w:rPr>
        <w:t>C</w:t>
      </w:r>
      <w:r w:rsidR="00830A20">
        <w:rPr>
          <w:rFonts w:ascii="Century Gothic" w:eastAsia="Times New Roman" w:hAnsi="Century Gothic" w:cs="Arial"/>
          <w:color w:val="000000" w:themeColor="text1"/>
          <w:shd w:val="clear" w:color="auto" w:fill="FFFFFF"/>
        </w:rPr>
        <w:t xml:space="preserve">ommunity </w:t>
      </w:r>
      <w:r w:rsidR="001424A3">
        <w:rPr>
          <w:rFonts w:ascii="Century Gothic" w:eastAsia="Times New Roman" w:hAnsi="Century Gothic" w:cs="Arial"/>
          <w:color w:val="000000" w:themeColor="text1"/>
          <w:shd w:val="clear" w:color="auto" w:fill="FFFFFF"/>
        </w:rPr>
        <w:t xml:space="preserve">Engagement Officer that would be responsible for </w:t>
      </w:r>
      <w:r w:rsidR="00B6186A">
        <w:rPr>
          <w:rFonts w:ascii="Century Gothic" w:eastAsia="Times New Roman" w:hAnsi="Century Gothic" w:cs="Arial"/>
          <w:color w:val="000000" w:themeColor="text1"/>
          <w:shd w:val="clear" w:color="auto" w:fill="FFFFFF"/>
        </w:rPr>
        <w:t xml:space="preserve">liaising with residents, gathering feedback </w:t>
      </w:r>
      <w:r w:rsidR="00F25E9E">
        <w:rPr>
          <w:rFonts w:ascii="Century Gothic" w:eastAsia="Times New Roman" w:hAnsi="Century Gothic" w:cs="Arial"/>
          <w:color w:val="000000" w:themeColor="text1"/>
          <w:shd w:val="clear" w:color="auto" w:fill="FFFFFF"/>
        </w:rPr>
        <w:t xml:space="preserve">(Indeed, 2025) </w:t>
      </w:r>
      <w:r w:rsidR="00B6186A">
        <w:rPr>
          <w:rFonts w:ascii="Century Gothic" w:eastAsia="Times New Roman" w:hAnsi="Century Gothic" w:cs="Arial"/>
          <w:color w:val="000000" w:themeColor="text1"/>
          <w:shd w:val="clear" w:color="auto" w:fill="FFFFFF"/>
        </w:rPr>
        <w:t xml:space="preserve">and following up </w:t>
      </w:r>
      <w:r w:rsidR="00DB229B">
        <w:rPr>
          <w:rFonts w:ascii="Century Gothic" w:eastAsia="Times New Roman" w:hAnsi="Century Gothic" w:cs="Arial"/>
          <w:color w:val="000000" w:themeColor="text1"/>
          <w:shd w:val="clear" w:color="auto" w:fill="FFFFFF"/>
        </w:rPr>
        <w:t xml:space="preserve">with TyGen about </w:t>
      </w:r>
      <w:r w:rsidR="00FF435D">
        <w:rPr>
          <w:rFonts w:ascii="Century Gothic" w:eastAsia="Times New Roman" w:hAnsi="Century Gothic" w:cs="Arial"/>
          <w:color w:val="000000" w:themeColor="text1"/>
          <w:shd w:val="clear" w:color="auto" w:fill="FFFFFF"/>
        </w:rPr>
        <w:t>their concerns on construction, location, sustainability and design. A</w:t>
      </w:r>
      <w:r w:rsidR="00F25E9E">
        <w:rPr>
          <w:rFonts w:ascii="Century Gothic" w:eastAsia="Times New Roman" w:hAnsi="Century Gothic" w:cs="Arial"/>
          <w:color w:val="000000" w:themeColor="text1"/>
          <w:shd w:val="clear" w:color="auto" w:fill="FFFFFF"/>
        </w:rPr>
        <w:t xml:space="preserve">n example of a successful community officer is </w:t>
      </w:r>
      <w:r w:rsidR="000C3145">
        <w:rPr>
          <w:rFonts w:ascii="Century Gothic" w:eastAsia="Times New Roman" w:hAnsi="Century Gothic" w:cs="Arial"/>
          <w:color w:val="000000" w:themeColor="text1"/>
          <w:shd w:val="clear" w:color="auto" w:fill="FFFFFF"/>
        </w:rPr>
        <w:t xml:space="preserve">the community engagement officer for </w:t>
      </w:r>
      <w:r w:rsidR="00C14736">
        <w:rPr>
          <w:rFonts w:ascii="Century Gothic" w:eastAsia="Times New Roman" w:hAnsi="Century Gothic" w:cs="Arial"/>
          <w:color w:val="000000" w:themeColor="text1"/>
          <w:shd w:val="clear" w:color="auto" w:fill="FFFFFF"/>
        </w:rPr>
        <w:t xml:space="preserve">the </w:t>
      </w:r>
      <w:r w:rsidR="00967AC9">
        <w:rPr>
          <w:rFonts w:ascii="Century Gothic" w:eastAsia="Times New Roman" w:hAnsi="Century Gothic" w:cs="Arial"/>
          <w:color w:val="000000" w:themeColor="text1"/>
          <w:shd w:val="clear" w:color="auto" w:fill="FFFFFF"/>
        </w:rPr>
        <w:t>cross-rail</w:t>
      </w:r>
      <w:r w:rsidR="00C14736">
        <w:rPr>
          <w:rFonts w:ascii="Century Gothic" w:eastAsia="Times New Roman" w:hAnsi="Century Gothic" w:cs="Arial"/>
          <w:color w:val="000000" w:themeColor="text1"/>
          <w:shd w:val="clear" w:color="auto" w:fill="FFFFFF"/>
        </w:rPr>
        <w:t xml:space="preserve"> project of </w:t>
      </w:r>
      <w:r w:rsidR="00920CD8">
        <w:rPr>
          <w:rFonts w:ascii="Century Gothic" w:eastAsia="Times New Roman" w:hAnsi="Century Gothic" w:cs="Arial"/>
          <w:color w:val="000000" w:themeColor="text1"/>
          <w:shd w:val="clear" w:color="auto" w:fill="FFFFFF"/>
        </w:rPr>
        <w:t>HS2</w:t>
      </w:r>
      <w:r w:rsidR="00915192">
        <w:rPr>
          <w:rFonts w:ascii="Century Gothic" w:eastAsia="Times New Roman" w:hAnsi="Century Gothic" w:cs="Arial"/>
          <w:color w:val="000000" w:themeColor="text1"/>
          <w:shd w:val="clear" w:color="auto" w:fill="FFFFFF"/>
        </w:rPr>
        <w:t>. They successfully managed local consultation for large infrastructure projects by running workshops</w:t>
      </w:r>
      <w:r w:rsidR="008E24DF">
        <w:rPr>
          <w:rFonts w:ascii="Century Gothic" w:eastAsia="Times New Roman" w:hAnsi="Century Gothic" w:cs="Arial"/>
          <w:color w:val="000000" w:themeColor="text1"/>
          <w:shd w:val="clear" w:color="auto" w:fill="FFFFFF"/>
        </w:rPr>
        <w:t>, responding to resident queries and ensuring local needs were met (</w:t>
      </w:r>
      <w:r w:rsidR="006B65C7">
        <w:rPr>
          <w:rFonts w:ascii="Century Gothic" w:eastAsia="Times New Roman" w:hAnsi="Century Gothic" w:cs="Arial"/>
          <w:color w:val="000000" w:themeColor="text1"/>
          <w:shd w:val="clear" w:color="auto" w:fill="FFFFFF"/>
        </w:rPr>
        <w:t>Bailey, 2017). In TyGen this would look like spreading awareness</w:t>
      </w:r>
      <w:r w:rsidR="007B1229">
        <w:rPr>
          <w:rFonts w:ascii="Century Gothic" w:eastAsia="Times New Roman" w:hAnsi="Century Gothic" w:cs="Arial"/>
          <w:color w:val="000000" w:themeColor="text1"/>
          <w:shd w:val="clear" w:color="auto" w:fill="FFFFFF"/>
        </w:rPr>
        <w:t xml:space="preserve"> of the business, building trust and </w:t>
      </w:r>
      <w:r w:rsidR="00413C35">
        <w:rPr>
          <w:rFonts w:ascii="Century Gothic" w:eastAsia="Times New Roman" w:hAnsi="Century Gothic" w:cs="Arial"/>
          <w:color w:val="000000" w:themeColor="text1"/>
          <w:shd w:val="clear" w:color="auto" w:fill="FFFFFF"/>
        </w:rPr>
        <w:t xml:space="preserve">getting the local community to be excited for the project rather than concerned. </w:t>
      </w:r>
    </w:p>
    <w:p w14:paraId="76102E11" w14:textId="0CE4F051" w:rsidR="00EE1607" w:rsidRDefault="006E7724" w:rsidP="005E20FB">
      <w:pPr>
        <w:rPr>
          <w:rFonts w:ascii="Century Gothic" w:eastAsia="Times New Roman" w:hAnsi="Century Gothic" w:cs="Arial"/>
          <w:color w:val="000000" w:themeColor="text1"/>
          <w:shd w:val="clear" w:color="auto" w:fill="FFFFFF"/>
        </w:rPr>
      </w:pPr>
      <w:r>
        <w:rPr>
          <w:rFonts w:ascii="Century Gothic" w:eastAsia="Times New Roman" w:hAnsi="Century Gothic" w:cs="Arial"/>
          <w:color w:val="000000" w:themeColor="text1"/>
          <w:shd w:val="clear" w:color="auto" w:fill="FFFFFF"/>
        </w:rPr>
        <w:t xml:space="preserve">Pembrokeshire </w:t>
      </w:r>
      <w:r w:rsidR="00B85763">
        <w:rPr>
          <w:rFonts w:ascii="Century Gothic" w:eastAsia="Times New Roman" w:hAnsi="Century Gothic" w:cs="Arial"/>
          <w:color w:val="000000" w:themeColor="text1"/>
          <w:shd w:val="clear" w:color="auto" w:fill="FFFFFF"/>
        </w:rPr>
        <w:t xml:space="preserve">College </w:t>
      </w:r>
      <w:r>
        <w:rPr>
          <w:rFonts w:ascii="Century Gothic" w:eastAsia="Times New Roman" w:hAnsi="Century Gothic" w:cs="Arial"/>
          <w:color w:val="000000" w:themeColor="text1"/>
          <w:shd w:val="clear" w:color="auto" w:fill="FFFFFF"/>
        </w:rPr>
        <w:t xml:space="preserve">could also be a key stakeholder for the TyGen project due to its potential role in workforce development, skills training </w:t>
      </w:r>
      <w:r w:rsidR="00AB40F4">
        <w:rPr>
          <w:rFonts w:ascii="Century Gothic" w:eastAsia="Times New Roman" w:hAnsi="Century Gothic" w:cs="Arial"/>
          <w:color w:val="000000" w:themeColor="text1"/>
          <w:shd w:val="clear" w:color="auto" w:fill="FFFFFF"/>
        </w:rPr>
        <w:t>and community education. As TyGen relies on advanced</w:t>
      </w:r>
      <w:r w:rsidR="00C17256">
        <w:rPr>
          <w:rFonts w:ascii="Century Gothic" w:eastAsia="Times New Roman" w:hAnsi="Century Gothic" w:cs="Arial"/>
          <w:color w:val="000000" w:themeColor="text1"/>
          <w:shd w:val="clear" w:color="auto" w:fill="FFFFFF"/>
        </w:rPr>
        <w:t xml:space="preserve"> </w:t>
      </w:r>
      <w:r w:rsidR="009A1830">
        <w:rPr>
          <w:rFonts w:ascii="Century Gothic" w:eastAsia="Times New Roman" w:hAnsi="Century Gothic" w:cs="Arial"/>
          <w:color w:val="000000" w:themeColor="text1"/>
          <w:shd w:val="clear" w:color="auto" w:fill="FFFFFF"/>
        </w:rPr>
        <w:t>3D printing technology and sustainable construction methods, this could be a key skill for young learners on construction and vocational courses</w:t>
      </w:r>
      <w:r w:rsidR="00B5314B">
        <w:rPr>
          <w:rFonts w:ascii="Century Gothic" w:eastAsia="Times New Roman" w:hAnsi="Century Gothic" w:cs="Arial"/>
          <w:color w:val="000000" w:themeColor="text1"/>
          <w:shd w:val="clear" w:color="auto" w:fill="FFFFFF"/>
        </w:rPr>
        <w:t xml:space="preserve"> (Pembrokeshire College, 2025)</w:t>
      </w:r>
      <w:r w:rsidR="009A1830">
        <w:rPr>
          <w:rFonts w:ascii="Century Gothic" w:eastAsia="Times New Roman" w:hAnsi="Century Gothic" w:cs="Arial"/>
          <w:color w:val="000000" w:themeColor="text1"/>
          <w:shd w:val="clear" w:color="auto" w:fill="FFFFFF"/>
        </w:rPr>
        <w:t xml:space="preserve">. </w:t>
      </w:r>
      <w:r w:rsidR="00AE254D">
        <w:rPr>
          <w:rFonts w:ascii="Century Gothic" w:eastAsia="Times New Roman" w:hAnsi="Century Gothic" w:cs="Arial"/>
          <w:color w:val="000000" w:themeColor="text1"/>
          <w:shd w:val="clear" w:color="auto" w:fill="FFFFFF"/>
        </w:rPr>
        <w:t>This partnership</w:t>
      </w:r>
      <w:r w:rsidR="001F40FA">
        <w:rPr>
          <w:rFonts w:ascii="Century Gothic" w:eastAsia="Times New Roman" w:hAnsi="Century Gothic" w:cs="Arial"/>
          <w:color w:val="000000" w:themeColor="text1"/>
          <w:shd w:val="clear" w:color="auto" w:fill="FFFFFF"/>
        </w:rPr>
        <w:t xml:space="preserve"> provides benefits for both parties as students and the college itself gets to experience hands-on </w:t>
      </w:r>
      <w:r w:rsidR="00AC59EC">
        <w:rPr>
          <w:rFonts w:ascii="Century Gothic" w:eastAsia="Times New Roman" w:hAnsi="Century Gothic" w:cs="Arial"/>
          <w:color w:val="000000" w:themeColor="text1"/>
          <w:shd w:val="clear" w:color="auto" w:fill="FFFFFF"/>
        </w:rPr>
        <w:t xml:space="preserve">and </w:t>
      </w:r>
      <w:r w:rsidR="00AE254D">
        <w:rPr>
          <w:rFonts w:ascii="Century Gothic" w:eastAsia="Times New Roman" w:hAnsi="Century Gothic" w:cs="Arial"/>
          <w:color w:val="000000" w:themeColor="text1"/>
          <w:shd w:val="clear" w:color="auto" w:fill="FFFFFF"/>
        </w:rPr>
        <w:t>cutting-edge</w:t>
      </w:r>
      <w:r w:rsidR="00AC59EC">
        <w:rPr>
          <w:rFonts w:ascii="Century Gothic" w:eastAsia="Times New Roman" w:hAnsi="Century Gothic" w:cs="Arial"/>
          <w:color w:val="000000" w:themeColor="text1"/>
          <w:shd w:val="clear" w:color="auto" w:fill="FFFFFF"/>
        </w:rPr>
        <w:t xml:space="preserve"> technology, making them more employable across other developments across Wales. Equally, TyGen would </w:t>
      </w:r>
      <w:bookmarkStart w:id="21" w:name="_Int_WFpHKtUf"/>
      <w:r w:rsidR="00AC59EC">
        <w:rPr>
          <w:rFonts w:ascii="Century Gothic" w:eastAsia="Times New Roman" w:hAnsi="Century Gothic" w:cs="Arial"/>
          <w:color w:val="000000" w:themeColor="text1"/>
          <w:shd w:val="clear" w:color="auto" w:fill="FFFFFF"/>
        </w:rPr>
        <w:t>benefit</w:t>
      </w:r>
      <w:bookmarkEnd w:id="21"/>
      <w:r w:rsidR="00AC59EC">
        <w:rPr>
          <w:rFonts w:ascii="Century Gothic" w:eastAsia="Times New Roman" w:hAnsi="Century Gothic" w:cs="Arial"/>
          <w:color w:val="000000" w:themeColor="text1"/>
          <w:shd w:val="clear" w:color="auto" w:fill="FFFFFF"/>
        </w:rPr>
        <w:t xml:space="preserve"> from </w:t>
      </w:r>
      <w:r w:rsidR="008B2AC5">
        <w:rPr>
          <w:rFonts w:ascii="Century Gothic" w:eastAsia="Times New Roman" w:hAnsi="Century Gothic" w:cs="Arial"/>
          <w:color w:val="000000" w:themeColor="text1"/>
          <w:shd w:val="clear" w:color="auto" w:fill="FFFFFF"/>
        </w:rPr>
        <w:t xml:space="preserve">a pipeline of trained technicians. This networking would also help increase awareness of the project and </w:t>
      </w:r>
      <w:r w:rsidR="00AE254D">
        <w:rPr>
          <w:rFonts w:ascii="Century Gothic" w:eastAsia="Times New Roman" w:hAnsi="Century Gothic" w:cs="Arial"/>
          <w:color w:val="000000" w:themeColor="text1"/>
          <w:shd w:val="clear" w:color="auto" w:fill="FFFFFF"/>
        </w:rPr>
        <w:t xml:space="preserve">increase public acceptance. </w:t>
      </w:r>
    </w:p>
    <w:p w14:paraId="0193AAD4" w14:textId="77777777" w:rsidR="00F77EBA" w:rsidRDefault="00F77EBA" w:rsidP="00505CF7">
      <w:pPr>
        <w:rPr>
          <w:rFonts w:ascii="Century Gothic" w:eastAsia="Times New Roman" w:hAnsi="Century Gothic" w:cs="Arial"/>
          <w:color w:val="000000" w:themeColor="text1"/>
          <w:shd w:val="clear" w:color="auto" w:fill="FFFFFF"/>
        </w:rPr>
      </w:pPr>
    </w:p>
    <w:p w14:paraId="749F7A9E" w14:textId="4C9F6F1F" w:rsidR="00E252E8" w:rsidRDefault="00432390" w:rsidP="00505CF7">
      <w:pPr>
        <w:rPr>
          <w:rFonts w:ascii="Century Gothic" w:hAnsi="Century Gothic"/>
          <w:sz w:val="36"/>
          <w:szCs w:val="36"/>
        </w:rPr>
      </w:pPr>
      <w:r>
        <w:rPr>
          <w:rFonts w:ascii="Century Gothic" w:hAnsi="Century Gothic"/>
          <w:sz w:val="36"/>
          <w:szCs w:val="36"/>
        </w:rPr>
        <w:lastRenderedPageBreak/>
        <w:t>Evaluation</w:t>
      </w:r>
      <w:r w:rsidR="000A33FB">
        <w:rPr>
          <w:rFonts w:ascii="Century Gothic" w:hAnsi="Century Gothic"/>
          <w:sz w:val="36"/>
          <w:szCs w:val="36"/>
        </w:rPr>
        <w:t>:</w:t>
      </w:r>
    </w:p>
    <w:p w14:paraId="5056713E" w14:textId="571F2033" w:rsidR="00000438" w:rsidRPr="000A33FB" w:rsidRDefault="00AA48F4" w:rsidP="00505CF7">
      <w:pPr>
        <w:rPr>
          <w:rFonts w:ascii="Century Gothic" w:hAnsi="Century Gothic"/>
        </w:rPr>
      </w:pPr>
      <w:r>
        <w:rPr>
          <w:rFonts w:ascii="Century Gothic" w:hAnsi="Century Gothic"/>
        </w:rPr>
        <w:t>The Ty</w:t>
      </w:r>
      <w:r w:rsidR="00B15235">
        <w:rPr>
          <w:rFonts w:ascii="Century Gothic" w:hAnsi="Century Gothic"/>
        </w:rPr>
        <w:t xml:space="preserve">Gen project represents an innovative and sustainable solution to the growing housing challenges in Wales, particularly </w:t>
      </w:r>
      <w:r w:rsidR="007D1158">
        <w:rPr>
          <w:rFonts w:ascii="Century Gothic" w:hAnsi="Century Gothic"/>
        </w:rPr>
        <w:t>in Pembrokeshire. By using 3D printing technology and recycled materials, TyGen addresses</w:t>
      </w:r>
      <w:r w:rsidR="0083094C">
        <w:rPr>
          <w:rFonts w:ascii="Century Gothic" w:hAnsi="Century Gothic"/>
        </w:rPr>
        <w:t xml:space="preserve"> critical issues such </w:t>
      </w:r>
      <w:r w:rsidR="004D44D1">
        <w:rPr>
          <w:rFonts w:ascii="Century Gothic" w:hAnsi="Century Gothic"/>
        </w:rPr>
        <w:t xml:space="preserve">as housing shortages, rising construction costs and environmental impacts </w:t>
      </w:r>
      <w:r w:rsidR="007347A1">
        <w:rPr>
          <w:rFonts w:ascii="Century Gothic" w:hAnsi="Century Gothic"/>
        </w:rPr>
        <w:t xml:space="preserve">while offering </w:t>
      </w:r>
      <w:r w:rsidR="00000438">
        <w:rPr>
          <w:rFonts w:ascii="Century Gothic" w:hAnsi="Century Gothic"/>
        </w:rPr>
        <w:t xml:space="preserve">energy-efficient, adaptable homes for local communities. The market need for TyGen is clear, as housing supply struggles to meet demand, and first-time buyers and local residents face significant barriers to affordable home ownership. </w:t>
      </w:r>
      <w:r w:rsidR="006E17AD">
        <w:rPr>
          <w:rFonts w:ascii="Century Gothic" w:hAnsi="Century Gothic"/>
        </w:rPr>
        <w:t xml:space="preserve">The project offers numerous benefits such as reducing construction time, lower energy costs for occupants and opportunities for local employment and skills development. Although TyGen has </w:t>
      </w:r>
      <w:r w:rsidR="00944E8F">
        <w:rPr>
          <w:rFonts w:ascii="Century Gothic" w:hAnsi="Century Gothic"/>
        </w:rPr>
        <w:t xml:space="preserve">high risk barriers, </w:t>
      </w:r>
      <w:r w:rsidR="00A15163">
        <w:rPr>
          <w:rFonts w:ascii="Century Gothic" w:hAnsi="Century Gothic"/>
        </w:rPr>
        <w:t>th</w:t>
      </w:r>
      <w:r w:rsidR="009A5308">
        <w:rPr>
          <w:rFonts w:ascii="Century Gothic" w:hAnsi="Century Gothic"/>
        </w:rPr>
        <w:t xml:space="preserve">ese can </w:t>
      </w:r>
      <w:bookmarkStart w:id="22" w:name="_Int_klqcmMcV"/>
      <w:r w:rsidR="009A5308">
        <w:rPr>
          <w:rFonts w:ascii="Century Gothic" w:hAnsi="Century Gothic"/>
        </w:rPr>
        <w:t>be realistically and reliably managed</w:t>
      </w:r>
      <w:bookmarkEnd w:id="22"/>
      <w:r w:rsidR="009A5308">
        <w:rPr>
          <w:rFonts w:ascii="Century Gothic" w:hAnsi="Century Gothic"/>
        </w:rPr>
        <w:t xml:space="preserve"> to ensure success. </w:t>
      </w:r>
      <w:r w:rsidR="0016433A">
        <w:rPr>
          <w:rFonts w:ascii="Century Gothic" w:hAnsi="Century Gothic"/>
        </w:rPr>
        <w:t xml:space="preserve">In terms of stakeholders, </w:t>
      </w:r>
      <w:r w:rsidR="00DD4087">
        <w:rPr>
          <w:rFonts w:ascii="Century Gothic" w:hAnsi="Century Gothic"/>
        </w:rPr>
        <w:t>TyGen</w:t>
      </w:r>
      <w:r w:rsidR="00D013DA">
        <w:rPr>
          <w:rFonts w:ascii="Century Gothic" w:hAnsi="Century Gothic"/>
        </w:rPr>
        <w:t xml:space="preserve"> has a strong reliance on them to make this project successful, however, due to nature of the initiative</w:t>
      </w:r>
      <w:r w:rsidR="00F57471">
        <w:rPr>
          <w:rFonts w:ascii="Century Gothic" w:hAnsi="Century Gothic"/>
        </w:rPr>
        <w:t>, this makes TyGen an attractive project to be apart of. Overall, TyGen has the Potencial to transform housing in Pembrokeshire and even Wales</w:t>
      </w:r>
      <w:r w:rsidR="002B0A24">
        <w:rPr>
          <w:rFonts w:ascii="Century Gothic" w:hAnsi="Century Gothic"/>
        </w:rPr>
        <w:t>. The business demonstrates how innovation and the circular economy can be utilised in a way that meets social, economic and environmental needs simultan</w:t>
      </w:r>
      <w:r w:rsidR="002128D4">
        <w:rPr>
          <w:rFonts w:ascii="Century Gothic" w:hAnsi="Century Gothic"/>
        </w:rPr>
        <w:t xml:space="preserve">eously. </w:t>
      </w:r>
      <w:r w:rsidR="002B0A24">
        <w:rPr>
          <w:rFonts w:ascii="Century Gothic" w:hAnsi="Century Gothic"/>
        </w:rPr>
        <w:t xml:space="preserve"> </w:t>
      </w:r>
    </w:p>
    <w:p w14:paraId="3B56E0BF" w14:textId="77777777" w:rsidR="00E252E8" w:rsidRDefault="00E252E8" w:rsidP="00505CF7">
      <w:pPr>
        <w:rPr>
          <w:rFonts w:ascii="Century Gothic" w:hAnsi="Century Gothic"/>
          <w:sz w:val="36"/>
          <w:szCs w:val="36"/>
        </w:rPr>
      </w:pPr>
    </w:p>
    <w:p w14:paraId="7C8FADC8" w14:textId="77777777" w:rsidR="00E252E8" w:rsidRDefault="00E252E8" w:rsidP="00505CF7">
      <w:pPr>
        <w:rPr>
          <w:rFonts w:ascii="Century Gothic" w:hAnsi="Century Gothic"/>
          <w:sz w:val="36"/>
          <w:szCs w:val="36"/>
        </w:rPr>
      </w:pPr>
    </w:p>
    <w:p w14:paraId="4B80E958" w14:textId="77777777" w:rsidR="00E252E8" w:rsidRDefault="00E252E8" w:rsidP="00505CF7">
      <w:pPr>
        <w:rPr>
          <w:rFonts w:ascii="Century Gothic" w:hAnsi="Century Gothic"/>
          <w:sz w:val="36"/>
          <w:szCs w:val="36"/>
        </w:rPr>
      </w:pPr>
    </w:p>
    <w:p w14:paraId="1F71C780" w14:textId="77777777" w:rsidR="00E252E8" w:rsidRDefault="00E252E8" w:rsidP="00505CF7">
      <w:pPr>
        <w:rPr>
          <w:rFonts w:ascii="Century Gothic" w:hAnsi="Century Gothic"/>
          <w:sz w:val="36"/>
          <w:szCs w:val="36"/>
        </w:rPr>
      </w:pPr>
    </w:p>
    <w:p w14:paraId="5A19E83E" w14:textId="77777777" w:rsidR="00E252E8" w:rsidRDefault="00E252E8" w:rsidP="00505CF7">
      <w:pPr>
        <w:rPr>
          <w:rFonts w:ascii="Century Gothic" w:hAnsi="Century Gothic"/>
          <w:sz w:val="36"/>
          <w:szCs w:val="36"/>
        </w:rPr>
      </w:pPr>
    </w:p>
    <w:p w14:paraId="32B83679" w14:textId="77777777" w:rsidR="00E252E8" w:rsidRDefault="00E252E8" w:rsidP="00505CF7">
      <w:pPr>
        <w:rPr>
          <w:rFonts w:ascii="Century Gothic" w:hAnsi="Century Gothic"/>
          <w:sz w:val="36"/>
          <w:szCs w:val="36"/>
        </w:rPr>
      </w:pPr>
    </w:p>
    <w:p w14:paraId="2C42EC5E" w14:textId="77777777" w:rsidR="00E252E8" w:rsidRDefault="00E252E8" w:rsidP="00505CF7">
      <w:pPr>
        <w:rPr>
          <w:rFonts w:ascii="Century Gothic" w:hAnsi="Century Gothic"/>
          <w:sz w:val="36"/>
          <w:szCs w:val="36"/>
        </w:rPr>
      </w:pPr>
    </w:p>
    <w:p w14:paraId="2E5FB00D" w14:textId="77777777" w:rsidR="00E252E8" w:rsidRDefault="00E252E8" w:rsidP="00505CF7">
      <w:pPr>
        <w:rPr>
          <w:rFonts w:ascii="Century Gothic" w:hAnsi="Century Gothic"/>
          <w:sz w:val="36"/>
          <w:szCs w:val="36"/>
        </w:rPr>
      </w:pPr>
    </w:p>
    <w:p w14:paraId="7ED33DE1" w14:textId="77777777" w:rsidR="00E252E8" w:rsidRDefault="00E252E8" w:rsidP="00505CF7">
      <w:pPr>
        <w:rPr>
          <w:rFonts w:ascii="Century Gothic" w:hAnsi="Century Gothic"/>
          <w:sz w:val="36"/>
          <w:szCs w:val="36"/>
        </w:rPr>
      </w:pPr>
    </w:p>
    <w:p w14:paraId="747997D5" w14:textId="77777777" w:rsidR="00E252E8" w:rsidRDefault="00E252E8" w:rsidP="00505CF7">
      <w:pPr>
        <w:rPr>
          <w:rFonts w:ascii="Century Gothic" w:hAnsi="Century Gothic"/>
          <w:sz w:val="36"/>
          <w:szCs w:val="36"/>
        </w:rPr>
      </w:pPr>
    </w:p>
    <w:p w14:paraId="0207A4D2" w14:textId="77777777" w:rsidR="00E252E8" w:rsidRDefault="00E252E8" w:rsidP="00505CF7">
      <w:pPr>
        <w:rPr>
          <w:rFonts w:ascii="Times New Roman" w:hAnsi="Times New Roman" w:cs="Times New Roman"/>
        </w:rPr>
      </w:pPr>
    </w:p>
    <w:p w14:paraId="15F122F8" w14:textId="77C4DAF0" w:rsidR="002E61FB" w:rsidRPr="00CC51DD" w:rsidRDefault="002E61FB" w:rsidP="00CC51DD">
      <w:pPr>
        <w:rPr>
          <w:rFonts w:ascii="Times New Roman" w:hAnsi="Times New Roman" w:cs="Times New Roman"/>
          <w:sz w:val="28"/>
          <w:szCs w:val="28"/>
          <w:u w:val="single"/>
        </w:rPr>
      </w:pPr>
      <w:r w:rsidRPr="00CC51DD">
        <w:rPr>
          <w:rFonts w:ascii="Times New Roman" w:hAnsi="Times New Roman" w:cs="Times New Roman"/>
          <w:sz w:val="28"/>
          <w:szCs w:val="28"/>
          <w:u w:val="single"/>
        </w:rPr>
        <w:lastRenderedPageBreak/>
        <w:t>References:</w:t>
      </w:r>
    </w:p>
    <w:p w14:paraId="786A6D14" w14:textId="17120041" w:rsidR="00BC05B5" w:rsidRPr="00CC51DD" w:rsidRDefault="00BC05B5"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Absalom</w:t>
      </w:r>
      <w:proofErr w:type="spellEnd"/>
      <w:r w:rsidRPr="00CC51DD">
        <w:rPr>
          <w:rFonts w:ascii="Times New Roman" w:hAnsi="Times New Roman" w:cs="Times New Roman"/>
          <w:sz w:val="22"/>
          <w:szCs w:val="22"/>
        </w:rPr>
        <w:t xml:space="preserve">, S. J. (2025). Housing Crisis in Pembrokeshire: Empty Properties Hold the Key. The Pembrokeshire Herald. </w:t>
      </w:r>
      <w:hyperlink r:id="rId7" w:history="1">
        <w:r w:rsidRPr="00CC51DD">
          <w:rPr>
            <w:rStyle w:val="Hyperlink"/>
            <w:rFonts w:ascii="Times New Roman" w:hAnsi="Times New Roman" w:cs="Times New Roman"/>
            <w:sz w:val="22"/>
            <w:szCs w:val="22"/>
          </w:rPr>
          <w:t>https://pembrokeshire-herald.com/105748/housing-crisis-in-pembrokeshire-empty-properties-hold-the-key/</w:t>
        </w:r>
      </w:hyperlink>
    </w:p>
    <w:p w14:paraId="24CA5F5C" w14:textId="12799B79"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Bailey, R. (2017). Community First: </w:t>
      </w:r>
      <w:proofErr w:type="spellStart"/>
      <w:r w:rsidRPr="00CC51DD">
        <w:rPr>
          <w:rFonts w:ascii="Times New Roman" w:hAnsi="Times New Roman" w:cs="Times New Roman"/>
          <w:sz w:val="22"/>
          <w:szCs w:val="22"/>
        </w:rPr>
        <w:t>Crossrail</w:t>
      </w:r>
      <w:proofErr w:type="spellEnd"/>
      <w:r w:rsidRPr="00CC51DD">
        <w:rPr>
          <w:rFonts w:ascii="Times New Roman" w:hAnsi="Times New Roman" w:cs="Times New Roman"/>
          <w:sz w:val="22"/>
          <w:szCs w:val="22"/>
        </w:rPr>
        <w:t xml:space="preserve"> Stakeholder Management Case Study. </w:t>
      </w:r>
      <w:hyperlink r:id="rId8" w:history="1">
        <w:r w:rsidRPr="00CC51DD">
          <w:rPr>
            <w:rStyle w:val="Hyperlink"/>
            <w:rFonts w:ascii="Times New Roman" w:hAnsi="Times New Roman" w:cs="Times New Roman"/>
            <w:sz w:val="22"/>
            <w:szCs w:val="22"/>
          </w:rPr>
          <w:t>https://pracademy.co.uk/insights/community-first-crossrail-stakeholder-management-case-study/</w:t>
        </w:r>
      </w:hyperlink>
    </w:p>
    <w:p w14:paraId="26E8BE1D" w14:textId="6BB13F70"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Barker, M. (2023). ICON. </w:t>
      </w:r>
      <w:hyperlink r:id="rId9" w:history="1">
        <w:r w:rsidRPr="00CC51DD">
          <w:rPr>
            <w:rStyle w:val="Hyperlink"/>
            <w:rFonts w:ascii="Times New Roman" w:hAnsi="Times New Roman" w:cs="Times New Roman"/>
            <w:sz w:val="22"/>
            <w:szCs w:val="22"/>
          </w:rPr>
          <w:t>https://research.contrary.com/company/icon</w:t>
        </w:r>
      </w:hyperlink>
    </w:p>
    <w:p w14:paraId="429BCE47" w14:textId="40AB6AB1"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Button, A. (2025). A Guide to Reducing Your Environmental Impact Through Weatherproofing. </w:t>
      </w:r>
      <w:hyperlink r:id="rId10" w:history="1">
        <w:r w:rsidRPr="00CC51DD">
          <w:rPr>
            <w:rStyle w:val="Hyperlink"/>
            <w:rFonts w:ascii="Times New Roman" w:hAnsi="Times New Roman" w:cs="Times New Roman"/>
            <w:sz w:val="22"/>
            <w:szCs w:val="22"/>
          </w:rPr>
          <w:t>https://www.renewableenergyhub.co.uk/blog/a-guide-to-reducing-your-environmental-impact-through-weatherproofing-</w:t>
        </w:r>
      </w:hyperlink>
    </w:p>
    <w:p w14:paraId="39024EEA" w14:textId="78AC1E48"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Chen, J. (2022). Guide to Green Investing. </w:t>
      </w:r>
      <w:hyperlink r:id="rId11" w:history="1">
        <w:r w:rsidRPr="00CC51DD">
          <w:rPr>
            <w:rStyle w:val="Hyperlink"/>
            <w:rFonts w:ascii="Times New Roman" w:hAnsi="Times New Roman" w:cs="Times New Roman"/>
            <w:sz w:val="22"/>
            <w:szCs w:val="22"/>
          </w:rPr>
          <w:t>https://www.investopedia.com/terms/g/green-investing.asp</w:t>
        </w:r>
      </w:hyperlink>
    </w:p>
    <w:p w14:paraId="7983585A" w14:textId="3051EE5E"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Choice Homes Pembrokeshire. (2025). </w:t>
      </w:r>
      <w:hyperlink r:id="rId12" w:history="1">
        <w:r w:rsidRPr="00CC51DD">
          <w:rPr>
            <w:rStyle w:val="Hyperlink"/>
            <w:rFonts w:ascii="Times New Roman" w:hAnsi="Times New Roman" w:cs="Times New Roman"/>
            <w:sz w:val="22"/>
            <w:szCs w:val="22"/>
          </w:rPr>
          <w:t>https://www.choicehomespembrokeshire.org</w:t>
        </w:r>
      </w:hyperlink>
    </w:p>
    <w:p w14:paraId="3086E257" w14:textId="41A5FC78"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COBOD. (2025). A Selection of Our 3D Construction Printing Projects. </w:t>
      </w:r>
      <w:hyperlink r:id="rId13" w:history="1">
        <w:r w:rsidRPr="00CC51DD">
          <w:rPr>
            <w:rStyle w:val="Hyperlink"/>
            <w:rFonts w:ascii="Times New Roman" w:hAnsi="Times New Roman" w:cs="Times New Roman"/>
            <w:sz w:val="22"/>
            <w:szCs w:val="22"/>
          </w:rPr>
          <w:t>https://cobod.com/projects-customers/</w:t>
        </w:r>
      </w:hyperlink>
    </w:p>
    <w:p w14:paraId="733AE084" w14:textId="28A43721"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Energy Saving Trust. (2025). Welsh Government Launches Net Zero Wales Plan. </w:t>
      </w:r>
      <w:hyperlink r:id="rId14" w:history="1">
        <w:r w:rsidRPr="00CC51DD">
          <w:rPr>
            <w:rStyle w:val="Hyperlink"/>
            <w:rFonts w:ascii="Times New Roman" w:hAnsi="Times New Roman" w:cs="Times New Roman"/>
            <w:sz w:val="22"/>
            <w:szCs w:val="22"/>
          </w:rPr>
          <w:t>https://energysavingtrust.org.uk/welsh-government-launches-net-zero-wales-plan/</w:t>
        </w:r>
      </w:hyperlink>
    </w:p>
    <w:p w14:paraId="29B64A70" w14:textId="2F403221"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FBM. (2025). Leading Estate Agents Across South West Wales. </w:t>
      </w:r>
      <w:hyperlink r:id="rId15" w:history="1">
        <w:r w:rsidRPr="00CC51DD">
          <w:rPr>
            <w:rStyle w:val="Hyperlink"/>
            <w:rFonts w:ascii="Times New Roman" w:hAnsi="Times New Roman" w:cs="Times New Roman"/>
            <w:sz w:val="22"/>
            <w:szCs w:val="22"/>
          </w:rPr>
          <w:t>https://www.fbm.co.uk</w:t>
        </w:r>
      </w:hyperlink>
    </w:p>
    <w:p w14:paraId="5CDC086F" w14:textId="732D0304" w:rsidR="00BC05B5" w:rsidRPr="00CC51DD" w:rsidRDefault="00BC05B5"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Gair</w:t>
      </w:r>
      <w:proofErr w:type="spellEnd"/>
      <w:r w:rsidRPr="00CC51DD">
        <w:rPr>
          <w:rFonts w:ascii="Times New Roman" w:hAnsi="Times New Roman" w:cs="Times New Roman"/>
          <w:sz w:val="22"/>
          <w:szCs w:val="22"/>
        </w:rPr>
        <w:t xml:space="preserve">, A. (2025). Why is it Hard for First-Time Buyers? </w:t>
      </w:r>
      <w:hyperlink r:id="rId16" w:history="1">
        <w:r w:rsidRPr="00CC51DD">
          <w:rPr>
            <w:rStyle w:val="Hyperlink"/>
            <w:rFonts w:ascii="Times New Roman" w:hAnsi="Times New Roman" w:cs="Times New Roman"/>
            <w:sz w:val="22"/>
            <w:szCs w:val="22"/>
          </w:rPr>
          <w:t>https://www.tembomoney.com/learn/why-is-it-hard-for-first-time-buyers</w:t>
        </w:r>
      </w:hyperlink>
    </w:p>
    <w:p w14:paraId="2696AC8E" w14:textId="4FEE1864"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Good Energy. (2025). What makes Good Energy Different. </w:t>
      </w:r>
      <w:hyperlink r:id="rId17" w:history="1">
        <w:r w:rsidRPr="00CC51DD">
          <w:rPr>
            <w:rStyle w:val="Hyperlink"/>
            <w:rFonts w:ascii="Times New Roman" w:hAnsi="Times New Roman" w:cs="Times New Roman"/>
            <w:sz w:val="22"/>
            <w:szCs w:val="22"/>
          </w:rPr>
          <w:t>https://www.goodenergy.co.uk/what-makes-good-energy-different/</w:t>
        </w:r>
      </w:hyperlink>
    </w:p>
    <w:p w14:paraId="08A505D0" w14:textId="6929B826" w:rsidR="00CC51DD" w:rsidRPr="00CC51DD" w:rsidRDefault="00CC51DD"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Greenacres</w:t>
      </w:r>
      <w:proofErr w:type="spellEnd"/>
      <w:r w:rsidRPr="00CC51DD">
        <w:rPr>
          <w:rFonts w:ascii="Times New Roman" w:hAnsi="Times New Roman" w:cs="Times New Roman"/>
          <w:sz w:val="22"/>
          <w:szCs w:val="22"/>
        </w:rPr>
        <w:t xml:space="preserve">. (2025). Waste Management &amp; Recycling.       </w:t>
      </w:r>
      <w:hyperlink r:id="rId18" w:history="1">
        <w:r w:rsidRPr="00CC51DD">
          <w:rPr>
            <w:rStyle w:val="Hyperlink"/>
            <w:rFonts w:ascii="Times New Roman" w:hAnsi="Times New Roman" w:cs="Times New Roman"/>
            <w:sz w:val="22"/>
            <w:szCs w:val="22"/>
          </w:rPr>
          <w:t>https://greenacresskiphire.com/waste-management-and-recycling/</w:t>
        </w:r>
      </w:hyperlink>
    </w:p>
    <w:p w14:paraId="5A708928" w14:textId="2A4AAA2F" w:rsidR="001979B2" w:rsidRPr="00CC51DD" w:rsidRDefault="001979B2"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Greenbank</w:t>
      </w:r>
      <w:proofErr w:type="spellEnd"/>
      <w:r w:rsidRPr="00CC51DD">
        <w:rPr>
          <w:rFonts w:ascii="Times New Roman" w:hAnsi="Times New Roman" w:cs="Times New Roman"/>
          <w:sz w:val="22"/>
          <w:szCs w:val="22"/>
        </w:rPr>
        <w:t xml:space="preserve">. (2024). What is Green Investing. </w:t>
      </w:r>
      <w:hyperlink r:id="rId19" w:history="1">
        <w:r w:rsidRPr="00CC51DD">
          <w:rPr>
            <w:rStyle w:val="Hyperlink"/>
            <w:rFonts w:ascii="Times New Roman" w:hAnsi="Times New Roman" w:cs="Times New Roman"/>
            <w:sz w:val="22"/>
            <w:szCs w:val="22"/>
          </w:rPr>
          <w:t>https://www.greenbankinvestments.com/green-investment-what-green-investing</w:t>
        </w:r>
      </w:hyperlink>
    </w:p>
    <w:p w14:paraId="6178534A" w14:textId="67E0E752"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Grey. (2025). 3D Printing: The Future of Construction Labour in the UK?. </w:t>
      </w:r>
      <w:hyperlink r:id="rId20" w:history="1">
        <w:r w:rsidRPr="00CC51DD">
          <w:rPr>
            <w:rStyle w:val="Hyperlink"/>
            <w:rFonts w:ascii="Times New Roman" w:hAnsi="Times New Roman" w:cs="Times New Roman"/>
            <w:sz w:val="22"/>
            <w:szCs w:val="22"/>
          </w:rPr>
          <w:t>https://www.alambassociates.com/3d-printing-construction-labour/</w:t>
        </w:r>
      </w:hyperlink>
    </w:p>
    <w:p w14:paraId="71CF92E9" w14:textId="51B86AD4" w:rsidR="001979B2" w:rsidRPr="00CC51DD" w:rsidRDefault="001979B2"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Guler</w:t>
      </w:r>
      <w:proofErr w:type="spellEnd"/>
      <w:r w:rsidRPr="00CC51DD">
        <w:rPr>
          <w:rFonts w:ascii="Times New Roman" w:hAnsi="Times New Roman" w:cs="Times New Roman"/>
          <w:sz w:val="22"/>
          <w:szCs w:val="22"/>
        </w:rPr>
        <w:t xml:space="preserve">, N. I. (2025). Current Facts &amp; Figures About Growing Planning Application Delays. </w:t>
      </w:r>
      <w:hyperlink r:id="rId21" w:history="1">
        <w:r w:rsidRPr="00CC51DD">
          <w:rPr>
            <w:rStyle w:val="Hyperlink"/>
            <w:rFonts w:ascii="Times New Roman" w:hAnsi="Times New Roman" w:cs="Times New Roman"/>
            <w:sz w:val="22"/>
            <w:szCs w:val="22"/>
          </w:rPr>
          <w:t>https://urbanistarchitecture.co.uk/recent-planning-application-delays/</w:t>
        </w:r>
      </w:hyperlink>
    </w:p>
    <w:p w14:paraId="064108F2" w14:textId="77777777" w:rsidR="001979B2" w:rsidRPr="00CC51DD" w:rsidRDefault="001979B2"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lastRenderedPageBreak/>
        <w:t>Hafza</w:t>
      </w:r>
      <w:proofErr w:type="spellEnd"/>
      <w:r w:rsidRPr="00CC51DD">
        <w:rPr>
          <w:rFonts w:ascii="Times New Roman" w:hAnsi="Times New Roman" w:cs="Times New Roman"/>
          <w:sz w:val="22"/>
          <w:szCs w:val="22"/>
        </w:rPr>
        <w:t xml:space="preserve">, Y. (2025). 3D-Printed Homes: A Guide to Time, Cost and Ownership. </w:t>
      </w:r>
      <w:hyperlink r:id="rId22" w:history="1">
        <w:r w:rsidRPr="00CC51DD">
          <w:rPr>
            <w:rStyle w:val="Hyperlink"/>
            <w:rFonts w:ascii="Times New Roman" w:hAnsi="Times New Roman" w:cs="Times New Roman"/>
            <w:sz w:val="22"/>
            <w:szCs w:val="22"/>
          </w:rPr>
          <w:t>https://parametric-architecture.com/3d-printed-homes-a-guide-to-time-cost-and-ownership/?srsltid=AfmBOooy2NEzeFdUiAc1bqKNgnirDu4Ny1NaOoGZptaXy2towAjArAeC</w:t>
        </w:r>
      </w:hyperlink>
    </w:p>
    <w:p w14:paraId="58B8C072" w14:textId="42BBC50F"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ICON. (2024). ICON Announces Construction is Underway for More 3D-Printed Homes to Serve the Chronically Homeless in Texas. </w:t>
      </w:r>
      <w:hyperlink r:id="rId23" w:history="1">
        <w:r w:rsidRPr="00CC51DD">
          <w:rPr>
            <w:rStyle w:val="Hyperlink"/>
            <w:rFonts w:ascii="Times New Roman" w:hAnsi="Times New Roman" w:cs="Times New Roman"/>
            <w:sz w:val="22"/>
            <w:szCs w:val="22"/>
          </w:rPr>
          <w:t>https://www.iconbuild.com/newsroom/icon-announces-construction-is-underway-for-more-3d-printed-homes-to-serve-the-chronically-homeless-in-texas</w:t>
        </w:r>
      </w:hyperlink>
    </w:p>
    <w:p w14:paraId="5820E80F" w14:textId="600D6FF0"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Indeed. (2025). What is a Community Engagement Officer? (A Definitive Guide). </w:t>
      </w:r>
      <w:hyperlink r:id="rId24" w:history="1">
        <w:r w:rsidRPr="00CC51DD">
          <w:rPr>
            <w:rStyle w:val="Hyperlink"/>
            <w:rFonts w:ascii="Times New Roman" w:hAnsi="Times New Roman" w:cs="Times New Roman"/>
            <w:sz w:val="22"/>
            <w:szCs w:val="22"/>
          </w:rPr>
          <w:t>https://uk.indeed.com/career-advice/finding-a-job/community-engagement-officer</w:t>
        </w:r>
      </w:hyperlink>
    </w:p>
    <w:p w14:paraId="0F46FFBE" w14:textId="29CF580C" w:rsidR="00BC05B5" w:rsidRPr="00CC51DD" w:rsidRDefault="00BC05B5"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Margotin</w:t>
      </w:r>
      <w:proofErr w:type="spellEnd"/>
      <w:r w:rsidRPr="00CC51DD">
        <w:rPr>
          <w:rFonts w:ascii="Times New Roman" w:hAnsi="Times New Roman" w:cs="Times New Roman"/>
          <w:sz w:val="22"/>
          <w:szCs w:val="22"/>
        </w:rPr>
        <w:t xml:space="preserve">, C. (2025). Unemployment Rate in Pembrokeshire Lower than Wales Average. The Tenby Observer. </w:t>
      </w:r>
      <w:hyperlink r:id="rId25" w:history="1">
        <w:r w:rsidRPr="00CC51DD">
          <w:rPr>
            <w:rStyle w:val="Hyperlink"/>
            <w:rFonts w:ascii="Times New Roman" w:hAnsi="Times New Roman" w:cs="Times New Roman"/>
            <w:sz w:val="22"/>
            <w:szCs w:val="22"/>
          </w:rPr>
          <w:t>https://www.tenby-today.co.uk/news/unemployment-rate-in-pembrokeshire-lower-than-wales-average-842751</w:t>
        </w:r>
      </w:hyperlink>
    </w:p>
    <w:p w14:paraId="459E47AA" w14:textId="64302E1B"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College. (2021). Pembrokeshire College Leading the Way. </w:t>
      </w:r>
      <w:hyperlink r:id="rId26" w:history="1">
        <w:r w:rsidRPr="00CC51DD">
          <w:rPr>
            <w:rStyle w:val="Hyperlink"/>
            <w:rFonts w:ascii="Times New Roman" w:hAnsi="Times New Roman" w:cs="Times New Roman"/>
            <w:sz w:val="22"/>
            <w:szCs w:val="22"/>
          </w:rPr>
          <w:t>https://www.pembrokeshire.ac.uk/leading-the-way/</w:t>
        </w:r>
      </w:hyperlink>
    </w:p>
    <w:p w14:paraId="6066D3EB" w14:textId="2E07B4C8"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College. (2025). Construction Design and Management. </w:t>
      </w:r>
      <w:hyperlink r:id="rId27" w:history="1">
        <w:r w:rsidRPr="00CC51DD">
          <w:rPr>
            <w:rStyle w:val="Hyperlink"/>
            <w:rFonts w:ascii="Times New Roman" w:hAnsi="Times New Roman" w:cs="Times New Roman"/>
            <w:sz w:val="22"/>
            <w:szCs w:val="22"/>
          </w:rPr>
          <w:t>https://www.pembrokeshire.ac.uk/courses/construction-design-management/</w:t>
        </w:r>
      </w:hyperlink>
    </w:p>
    <w:p w14:paraId="613AD31E" w14:textId="597AD337" w:rsidR="001979B2" w:rsidRPr="00CC51DD" w:rsidRDefault="001979B2"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County Council. (2024). Net Zero Carbon Action Plan 2020. </w:t>
      </w:r>
      <w:hyperlink r:id="rId28" w:history="1">
        <w:r w:rsidRPr="00CC51DD">
          <w:rPr>
            <w:rStyle w:val="Hyperlink"/>
            <w:rFonts w:ascii="Times New Roman" w:hAnsi="Times New Roman" w:cs="Times New Roman"/>
            <w:sz w:val="22"/>
            <w:szCs w:val="22"/>
          </w:rPr>
          <w:t>https://www.pembrokeshire.gov.uk/our-action-plan/net-zero-carbon-action-plan</w:t>
        </w:r>
      </w:hyperlink>
    </w:p>
    <w:p w14:paraId="7FC02004" w14:textId="08992B33"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County Council. (2024). Pembrokeshire County Council Housing Development Sites. </w:t>
      </w:r>
      <w:hyperlink r:id="rId29" w:history="1">
        <w:r w:rsidRPr="00CC51DD">
          <w:rPr>
            <w:rStyle w:val="Hyperlink"/>
            <w:rFonts w:ascii="Times New Roman" w:hAnsi="Times New Roman" w:cs="Times New Roman"/>
            <w:sz w:val="22"/>
            <w:szCs w:val="22"/>
          </w:rPr>
          <w:t>https://www.pembrokeshire.gov.uk/housing/Pembrokeshire-County-Council-Housing-Development-Sites</w:t>
        </w:r>
      </w:hyperlink>
    </w:p>
    <w:p w14:paraId="029836E5" w14:textId="265E818F" w:rsidR="001979B2"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County Council. (2024). Renewable-Energy Generation / Carbon Offsetting. </w:t>
      </w:r>
      <w:hyperlink r:id="rId30" w:history="1">
        <w:r w:rsidRPr="00CC51DD">
          <w:rPr>
            <w:rStyle w:val="Hyperlink"/>
            <w:rFonts w:ascii="Times New Roman" w:hAnsi="Times New Roman" w:cs="Times New Roman"/>
            <w:sz w:val="22"/>
            <w:szCs w:val="22"/>
          </w:rPr>
          <w:t>https://www.pembrokeshire.gov.uk/our-action-plan/renewable-energy-generation-carbon-offsetting</w:t>
        </w:r>
      </w:hyperlink>
    </w:p>
    <w:p w14:paraId="3EC2E546" w14:textId="27EE6A2E"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County Council. (2025). UK Shared Prosperity Funding. </w:t>
      </w:r>
      <w:hyperlink r:id="rId31" w:history="1">
        <w:r w:rsidRPr="00CC51DD">
          <w:rPr>
            <w:rStyle w:val="Hyperlink"/>
            <w:rFonts w:ascii="Times New Roman" w:hAnsi="Times New Roman" w:cs="Times New Roman"/>
            <w:sz w:val="22"/>
            <w:szCs w:val="22"/>
          </w:rPr>
          <w:t>https://www.pembrokeshire.gov.uk/uk-shared-prosperity-funding/spf-grants-up-to-and1635000000-pembrokeshire-sustainable-communities-fund</w:t>
        </w:r>
      </w:hyperlink>
    </w:p>
    <w:p w14:paraId="358F0287" w14:textId="4A60B555"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Pembrokeshire Public Services Board. (2024). Well-being Plan for Pembrokeshire. </w:t>
      </w:r>
      <w:hyperlink r:id="rId32" w:history="1">
        <w:r w:rsidRPr="00CC51DD">
          <w:rPr>
            <w:rStyle w:val="Hyperlink"/>
            <w:rFonts w:ascii="Times New Roman" w:hAnsi="Times New Roman" w:cs="Times New Roman"/>
            <w:sz w:val="22"/>
            <w:szCs w:val="22"/>
          </w:rPr>
          <w:t>https://www.pembrokeshire.gov.uk/well-being-plan/project-plan-strengthening-communities</w:t>
        </w:r>
      </w:hyperlink>
    </w:p>
    <w:p w14:paraId="119A5871" w14:textId="7A790542"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Potter Group. (2025). Household Recycling Centre. </w:t>
      </w:r>
      <w:hyperlink r:id="rId33" w:history="1">
        <w:r w:rsidRPr="00CC51DD">
          <w:rPr>
            <w:rStyle w:val="Hyperlink"/>
            <w:rFonts w:ascii="Times New Roman" w:hAnsi="Times New Roman" w:cs="Times New Roman"/>
            <w:sz w:val="22"/>
            <w:szCs w:val="22"/>
          </w:rPr>
          <w:t>https://potters.co.uk/waste-management-recycling</w:t>
        </w:r>
      </w:hyperlink>
    </w:p>
    <w:p w14:paraId="440A66EC" w14:textId="5E1B3D8E"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lastRenderedPageBreak/>
        <w:t xml:space="preserve">Renewable UK Cymru. (2025). Unleashing the Full Value of Welsh Renewables. </w:t>
      </w:r>
      <w:hyperlink r:id="rId34" w:history="1">
        <w:r w:rsidRPr="00CC51DD">
          <w:rPr>
            <w:rStyle w:val="Hyperlink"/>
            <w:rFonts w:ascii="Times New Roman" w:hAnsi="Times New Roman" w:cs="Times New Roman"/>
            <w:sz w:val="22"/>
            <w:szCs w:val="22"/>
          </w:rPr>
          <w:t>https://www.renewableuk.com/media/yhxj3n1v/2329-renewable-energy-in-wales-report.pdf</w:t>
        </w:r>
      </w:hyperlink>
    </w:p>
    <w:p w14:paraId="39C11630" w14:textId="19E64027" w:rsidR="001979B2"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RWE. (2025). Pembroke Net Zero Centre PNZC. </w:t>
      </w:r>
      <w:hyperlink r:id="rId35" w:history="1">
        <w:r w:rsidRPr="00CC51DD">
          <w:rPr>
            <w:rStyle w:val="Hyperlink"/>
            <w:rFonts w:ascii="Times New Roman" w:hAnsi="Times New Roman" w:cs="Times New Roman"/>
            <w:sz w:val="22"/>
            <w:szCs w:val="22"/>
          </w:rPr>
          <w:t>https://uk.rwe.com/innovation/pembroke-net-zero-centre-pnzc/</w:t>
        </w:r>
      </w:hyperlink>
    </w:p>
    <w:p w14:paraId="0503C61A" w14:textId="773D6C11"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Sinclair, B. (2025). Pembrokeshire to hear call to stop net-zero ‘</w:t>
      </w:r>
      <w:proofErr w:type="spellStart"/>
      <w:r w:rsidRPr="00CC51DD">
        <w:rPr>
          <w:rFonts w:ascii="Times New Roman" w:hAnsi="Times New Roman" w:cs="Times New Roman"/>
          <w:sz w:val="22"/>
          <w:szCs w:val="22"/>
        </w:rPr>
        <w:t>backtacking</w:t>
      </w:r>
      <w:proofErr w:type="spellEnd"/>
      <w:r w:rsidRPr="00CC51DD">
        <w:rPr>
          <w:rFonts w:ascii="Times New Roman" w:hAnsi="Times New Roman" w:cs="Times New Roman"/>
          <w:sz w:val="22"/>
          <w:szCs w:val="22"/>
        </w:rPr>
        <w:t xml:space="preserve">’. </w:t>
      </w:r>
      <w:hyperlink r:id="rId36" w:history="1">
        <w:r w:rsidRPr="00CC51DD">
          <w:rPr>
            <w:rStyle w:val="Hyperlink"/>
            <w:rFonts w:ascii="Times New Roman" w:hAnsi="Times New Roman" w:cs="Times New Roman"/>
            <w:sz w:val="22"/>
            <w:szCs w:val="22"/>
          </w:rPr>
          <w:t>https://www.westerntelegraph.co.uk/news/25515547.pembrokeshire-hear-call-stop-net-zero-backtracking/</w:t>
        </w:r>
      </w:hyperlink>
    </w:p>
    <w:p w14:paraId="3DADB1D5" w14:textId="069333F7"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Sinclair, L. (2023). Sustainable Initiatives in Pembrokeshire: Transforming Communities and Environment. </w:t>
      </w:r>
      <w:hyperlink r:id="rId37" w:anchor=":~:text=The%20impact%20of%20these%20initiatives,over%20Wales%20and%20our%20county" w:history="1">
        <w:r w:rsidRPr="00CC51DD">
          <w:rPr>
            <w:rStyle w:val="Hyperlink"/>
            <w:rFonts w:ascii="Times New Roman" w:hAnsi="Times New Roman" w:cs="Times New Roman"/>
            <w:sz w:val="22"/>
            <w:szCs w:val="22"/>
          </w:rPr>
          <w:t>https://pembrokeshire-herald.com/85260/sustainable-initiatives-in-pembrokeshire-transforming-communities-and-environment/#:~:text=The%20impact%20of%20these%20initiatives,over%20Wales%20and%20our%20county</w:t>
        </w:r>
      </w:hyperlink>
      <w:r w:rsidRPr="00CC51DD">
        <w:rPr>
          <w:rFonts w:ascii="Times New Roman" w:hAnsi="Times New Roman" w:cs="Times New Roman"/>
          <w:sz w:val="22"/>
          <w:szCs w:val="22"/>
        </w:rPr>
        <w:t>.</w:t>
      </w:r>
    </w:p>
    <w:p w14:paraId="74849924" w14:textId="561025CB"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The University of Edinburgh. (2025). An Introduction to 3D Printing. </w:t>
      </w:r>
      <w:hyperlink r:id="rId38" w:history="1">
        <w:r w:rsidRPr="00CC51DD">
          <w:rPr>
            <w:rStyle w:val="Hyperlink"/>
            <w:rFonts w:ascii="Times New Roman" w:hAnsi="Times New Roman" w:cs="Times New Roman"/>
            <w:sz w:val="22"/>
            <w:szCs w:val="22"/>
          </w:rPr>
          <w:t>https://www.ucreatestudio.is.ed.ac.uk/support_docs/introduction_3d_printing</w:t>
        </w:r>
      </w:hyperlink>
    </w:p>
    <w:p w14:paraId="73E8FCF5" w14:textId="4C3D36FE" w:rsidR="00CC51DD" w:rsidRPr="00CC51DD" w:rsidRDefault="00CC51DD"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t>Tridos</w:t>
      </w:r>
      <w:proofErr w:type="spellEnd"/>
      <w:r w:rsidRPr="00CC51DD">
        <w:rPr>
          <w:rFonts w:ascii="Times New Roman" w:hAnsi="Times New Roman" w:cs="Times New Roman"/>
          <w:sz w:val="22"/>
          <w:szCs w:val="22"/>
        </w:rPr>
        <w:t xml:space="preserve"> Bank. (2025). Impact Investments. </w:t>
      </w:r>
      <w:hyperlink r:id="rId39" w:history="1">
        <w:r w:rsidRPr="00CC51DD">
          <w:rPr>
            <w:rStyle w:val="Hyperlink"/>
            <w:rFonts w:ascii="Times New Roman" w:hAnsi="Times New Roman" w:cs="Times New Roman"/>
            <w:sz w:val="22"/>
            <w:szCs w:val="22"/>
          </w:rPr>
          <w:t>https://www.triodos.co.uk/impact-investments</w:t>
        </w:r>
      </w:hyperlink>
    </w:p>
    <w:p w14:paraId="01F1742B" w14:textId="79D98222"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Welsh Government. (2025). </w:t>
      </w:r>
      <w:proofErr w:type="spellStart"/>
      <w:r w:rsidRPr="00CC51DD">
        <w:rPr>
          <w:rFonts w:ascii="Times New Roman" w:hAnsi="Times New Roman" w:cs="Times New Roman"/>
          <w:sz w:val="22"/>
          <w:szCs w:val="22"/>
        </w:rPr>
        <w:t>Banc</w:t>
      </w:r>
      <w:proofErr w:type="spellEnd"/>
      <w:r w:rsidRPr="00CC51DD">
        <w:rPr>
          <w:rFonts w:ascii="Times New Roman" w:hAnsi="Times New Roman" w:cs="Times New Roman"/>
          <w:sz w:val="22"/>
          <w:szCs w:val="22"/>
        </w:rPr>
        <w:t xml:space="preserve">: Business Loans for Welsh SMEs. </w:t>
      </w:r>
      <w:hyperlink r:id="rId40" w:history="1">
        <w:r w:rsidRPr="00CC51DD">
          <w:rPr>
            <w:rStyle w:val="Hyperlink"/>
            <w:rFonts w:ascii="Times New Roman" w:hAnsi="Times New Roman" w:cs="Times New Roman"/>
            <w:sz w:val="22"/>
            <w:szCs w:val="22"/>
          </w:rPr>
          <w:t>https://developmentbank.wales/PPC-2-business-loan-Wales?gad_source=1&amp;gad_campaignid=12759539022&amp;gbraid=0AAAAACMFk9JqD0RVtAILgcUgImVuAacib&amp;gclid=CjwKCAiAlfvIBhA6EiwAcErpyWjkIw8vCvIIINAqT_hbiTRMqM7blQrOmZiefM3Y52Iao2KG6zbHmRoCc6IQAvD_BwE</w:t>
        </w:r>
      </w:hyperlink>
    </w:p>
    <w:p w14:paraId="4380137C" w14:textId="25AEF4DB"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Welsh Government. (2025). Extra £10 million to Support Welsh Businesses on their Journey to Net Zero. </w:t>
      </w:r>
      <w:hyperlink r:id="rId41" w:history="1">
        <w:r w:rsidRPr="00CC51DD">
          <w:rPr>
            <w:rStyle w:val="Hyperlink"/>
            <w:rFonts w:ascii="Times New Roman" w:hAnsi="Times New Roman" w:cs="Times New Roman"/>
            <w:sz w:val="22"/>
            <w:szCs w:val="22"/>
          </w:rPr>
          <w:t>https://www.gov.wales/extra-10-million-support-welsh-businesses-their-journey-net-zero</w:t>
        </w:r>
      </w:hyperlink>
    </w:p>
    <w:p w14:paraId="3EC825E5" w14:textId="4E019EC5"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Welsh Government. (2025). Smarter, Greener Local Energy Projects Get Welsh Government Funding Boost. </w:t>
      </w:r>
      <w:hyperlink r:id="rId42" w:anchor=":~:text=This%20funding%20forms%20part%20of,to%20our%20low%20carbon%20commitments" w:history="1">
        <w:r w:rsidRPr="00CC51DD">
          <w:rPr>
            <w:rStyle w:val="Hyperlink"/>
            <w:rFonts w:ascii="Times New Roman" w:hAnsi="Times New Roman" w:cs="Times New Roman"/>
            <w:sz w:val="22"/>
            <w:szCs w:val="22"/>
          </w:rPr>
          <w:t>https://www.gov.wales/smarter-greener-local-energy-projects-get-welsh-government-funding-boost#:~:text=This%20funding%20forms%20part%20of,to%20our%20low%20carbon%20commitments</w:t>
        </w:r>
      </w:hyperlink>
      <w:r w:rsidRPr="00CC51DD">
        <w:rPr>
          <w:rFonts w:ascii="Times New Roman" w:hAnsi="Times New Roman" w:cs="Times New Roman"/>
          <w:sz w:val="22"/>
          <w:szCs w:val="22"/>
        </w:rPr>
        <w:t>.</w:t>
      </w:r>
    </w:p>
    <w:p w14:paraId="69AADADA" w14:textId="72B675DA"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Welsh Government. (2025). </w:t>
      </w:r>
      <w:proofErr w:type="spellStart"/>
      <w:r w:rsidRPr="00CC51DD">
        <w:rPr>
          <w:rFonts w:ascii="Times New Roman" w:hAnsi="Times New Roman" w:cs="Times New Roman"/>
          <w:sz w:val="22"/>
          <w:szCs w:val="22"/>
        </w:rPr>
        <w:t>Banc</w:t>
      </w:r>
      <w:proofErr w:type="spellEnd"/>
      <w:r w:rsidRPr="00CC51DD">
        <w:rPr>
          <w:rFonts w:ascii="Times New Roman" w:hAnsi="Times New Roman" w:cs="Times New Roman"/>
          <w:sz w:val="22"/>
          <w:szCs w:val="22"/>
        </w:rPr>
        <w:t xml:space="preserve">: Sustainability for Businesses in Wales. </w:t>
      </w:r>
      <w:hyperlink r:id="rId43" w:history="1">
        <w:r w:rsidRPr="00CC51DD">
          <w:rPr>
            <w:rStyle w:val="Hyperlink"/>
            <w:rFonts w:ascii="Times New Roman" w:hAnsi="Times New Roman" w:cs="Times New Roman"/>
            <w:sz w:val="22"/>
            <w:szCs w:val="22"/>
          </w:rPr>
          <w:t>https://developmentbank.wales/sustainability</w:t>
        </w:r>
      </w:hyperlink>
    </w:p>
    <w:p w14:paraId="1458034D" w14:textId="38B3E2FB" w:rsidR="00CC51DD" w:rsidRPr="00CC51DD" w:rsidRDefault="00CC51DD"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Which. (2025). Solŵr LTD. </w:t>
      </w:r>
      <w:hyperlink r:id="rId44" w:history="1">
        <w:r w:rsidRPr="00CC51DD">
          <w:rPr>
            <w:rStyle w:val="Hyperlink"/>
            <w:rFonts w:ascii="Times New Roman" w:hAnsi="Times New Roman" w:cs="Times New Roman"/>
            <w:sz w:val="22"/>
            <w:szCs w:val="22"/>
          </w:rPr>
          <w:t>https://trustedtraders.which.co.uk/businesses/solwr-ltd/</w:t>
        </w:r>
      </w:hyperlink>
    </w:p>
    <w:p w14:paraId="1F74A58A" w14:textId="58FF590D" w:rsidR="00CC51DD" w:rsidRPr="00CC51DD" w:rsidRDefault="00CC51DD" w:rsidP="00CC51DD">
      <w:pPr>
        <w:spacing w:line="360" w:lineRule="auto"/>
        <w:ind w:left="720" w:hanging="720"/>
        <w:rPr>
          <w:rFonts w:ascii="Times New Roman" w:hAnsi="Times New Roman" w:cs="Times New Roman"/>
          <w:sz w:val="22"/>
          <w:szCs w:val="22"/>
        </w:rPr>
      </w:pPr>
      <w:proofErr w:type="spellStart"/>
      <w:r w:rsidRPr="00CC51DD">
        <w:rPr>
          <w:rFonts w:ascii="Times New Roman" w:hAnsi="Times New Roman" w:cs="Times New Roman"/>
          <w:sz w:val="22"/>
          <w:szCs w:val="22"/>
        </w:rPr>
        <w:lastRenderedPageBreak/>
        <w:t>Woodfield</w:t>
      </w:r>
      <w:proofErr w:type="spellEnd"/>
      <w:r w:rsidRPr="00CC51DD">
        <w:rPr>
          <w:rFonts w:ascii="Times New Roman" w:hAnsi="Times New Roman" w:cs="Times New Roman"/>
          <w:sz w:val="22"/>
          <w:szCs w:val="22"/>
        </w:rPr>
        <w:t xml:space="preserve">, J. (2022). 3D Printed Houses to be Constructed in the UK for the First Time. </w:t>
      </w:r>
      <w:hyperlink r:id="rId45" w:history="1">
        <w:r w:rsidRPr="00CC51DD">
          <w:rPr>
            <w:rStyle w:val="Hyperlink"/>
            <w:rFonts w:ascii="Times New Roman" w:hAnsi="Times New Roman" w:cs="Times New Roman"/>
            <w:sz w:val="22"/>
            <w:szCs w:val="22"/>
          </w:rPr>
          <w:t>https://www.homebuilding.co.uk/news/3D-printed-houses</w:t>
        </w:r>
      </w:hyperlink>
    </w:p>
    <w:p w14:paraId="005862F2" w14:textId="07D1A3C1" w:rsidR="00BC05B5" w:rsidRPr="00CC51DD" w:rsidRDefault="00BC05B5" w:rsidP="00CC51DD">
      <w:pPr>
        <w:spacing w:line="360" w:lineRule="auto"/>
        <w:ind w:left="720" w:hanging="720"/>
        <w:rPr>
          <w:rFonts w:ascii="Times New Roman" w:hAnsi="Times New Roman" w:cs="Times New Roman"/>
          <w:sz w:val="22"/>
          <w:szCs w:val="22"/>
        </w:rPr>
      </w:pPr>
      <w:r w:rsidRPr="00CC51DD">
        <w:rPr>
          <w:rFonts w:ascii="Times New Roman" w:hAnsi="Times New Roman" w:cs="Times New Roman"/>
          <w:sz w:val="22"/>
          <w:szCs w:val="22"/>
        </w:rPr>
        <w:t xml:space="preserve">Wrap Cymru. (2025). My Recycling Wales. </w:t>
      </w:r>
      <w:hyperlink r:id="rId46" w:history="1">
        <w:r w:rsidRPr="00CC51DD">
          <w:rPr>
            <w:rStyle w:val="Hyperlink"/>
            <w:rFonts w:ascii="Times New Roman" w:hAnsi="Times New Roman" w:cs="Times New Roman"/>
            <w:sz w:val="22"/>
            <w:szCs w:val="22"/>
          </w:rPr>
          <w:t>https://myrecyclingwales.org.uk/local_authorities/pembrokeshire</w:t>
        </w:r>
      </w:hyperlink>
    </w:p>
    <w:p w14:paraId="694ED9EE" w14:textId="48E255C2" w:rsidR="00CC51DD" w:rsidRDefault="00CC51DD" w:rsidP="00CC51DD">
      <w:pPr>
        <w:spacing w:line="360" w:lineRule="auto"/>
        <w:ind w:left="720" w:hanging="720"/>
        <w:rPr>
          <w:rFonts w:ascii="Times New Roman" w:hAnsi="Times New Roman" w:cs="Times New Roman"/>
        </w:rPr>
      </w:pPr>
      <w:r w:rsidRPr="00CC51DD">
        <w:rPr>
          <w:rFonts w:ascii="Times New Roman" w:hAnsi="Times New Roman" w:cs="Times New Roman"/>
          <w:sz w:val="22"/>
          <w:szCs w:val="22"/>
        </w:rPr>
        <w:t xml:space="preserve">7 Steel UK. (2025). 7 Steel Recycling: Driving Circularity, Securing Supply. </w:t>
      </w:r>
      <w:hyperlink r:id="rId47" w:history="1">
        <w:r w:rsidRPr="00CC51DD">
          <w:rPr>
            <w:rStyle w:val="Hyperlink"/>
            <w:rFonts w:ascii="Times New Roman" w:hAnsi="Times New Roman" w:cs="Times New Roman"/>
            <w:sz w:val="22"/>
            <w:szCs w:val="22"/>
          </w:rPr>
          <w:t>https://7-steeluk.com/7-steel-uk-recycling/</w:t>
        </w:r>
      </w:hyperlink>
    </w:p>
    <w:p w14:paraId="3CD62B39" w14:textId="242767E7" w:rsidR="001979B2" w:rsidRDefault="001979B2" w:rsidP="00BC05B5">
      <w:pPr>
        <w:ind w:left="720" w:hanging="720"/>
        <w:rPr>
          <w:rFonts w:ascii="Times New Roman" w:hAnsi="Times New Roman" w:cs="Times New Roman"/>
        </w:rPr>
      </w:pPr>
    </w:p>
    <w:p w14:paraId="464707B6" w14:textId="77777777" w:rsidR="001979B2" w:rsidRPr="001979B2" w:rsidRDefault="001979B2" w:rsidP="00BC05B5">
      <w:pPr>
        <w:ind w:left="720" w:hanging="720"/>
        <w:rPr>
          <w:rFonts w:ascii="Times New Roman" w:hAnsi="Times New Roman" w:cs="Times New Roman"/>
        </w:rPr>
      </w:pPr>
    </w:p>
    <w:p w14:paraId="48D8C847" w14:textId="77777777" w:rsidR="001979B2" w:rsidRPr="001979B2" w:rsidRDefault="001979B2" w:rsidP="00BC05B5">
      <w:pPr>
        <w:ind w:left="720" w:hanging="720"/>
        <w:rPr>
          <w:rFonts w:ascii="Times New Roman" w:hAnsi="Times New Roman" w:cs="Times New Roman"/>
        </w:rPr>
      </w:pPr>
    </w:p>
    <w:p w14:paraId="30658AD3" w14:textId="77777777" w:rsidR="00BC05B5" w:rsidRPr="00BC05B5" w:rsidRDefault="00BC05B5" w:rsidP="00BC05B5">
      <w:pPr>
        <w:ind w:left="720" w:hanging="720"/>
        <w:rPr>
          <w:rFonts w:ascii="Times New Roman" w:hAnsi="Times New Roman" w:cs="Times New Roman"/>
        </w:rPr>
      </w:pPr>
    </w:p>
    <w:p w14:paraId="5B6B4F3F" w14:textId="77777777" w:rsidR="00BC05B5" w:rsidRPr="00BC05B5" w:rsidRDefault="00BC05B5" w:rsidP="00BC05B5">
      <w:pPr>
        <w:ind w:left="720" w:hanging="720"/>
        <w:rPr>
          <w:rFonts w:ascii="Times New Roman" w:hAnsi="Times New Roman" w:cs="Times New Roman"/>
          <w:i/>
          <w:iCs/>
        </w:rPr>
      </w:pPr>
    </w:p>
    <w:p w14:paraId="533A2870" w14:textId="77777777" w:rsidR="00BC05B5" w:rsidRPr="00BC05B5" w:rsidRDefault="00BC05B5" w:rsidP="00BC05B5">
      <w:pPr>
        <w:ind w:left="720" w:hanging="720"/>
        <w:rPr>
          <w:rFonts w:ascii="Times New Roman" w:hAnsi="Times New Roman" w:cs="Times New Roman"/>
        </w:rPr>
      </w:pPr>
    </w:p>
    <w:p w14:paraId="238BB875" w14:textId="77777777" w:rsidR="00BC05B5" w:rsidRPr="00BC05B5" w:rsidRDefault="00BC05B5" w:rsidP="00BC05B5">
      <w:pPr>
        <w:ind w:left="720" w:hanging="720"/>
        <w:rPr>
          <w:rFonts w:ascii="Times New Roman" w:hAnsi="Times New Roman" w:cs="Times New Roman"/>
        </w:rPr>
      </w:pPr>
    </w:p>
    <w:p w14:paraId="043CE80E" w14:textId="77777777" w:rsidR="00BC05B5" w:rsidRPr="00BC05B5" w:rsidRDefault="00BC05B5" w:rsidP="00BC05B5">
      <w:pPr>
        <w:ind w:left="720" w:hanging="720"/>
        <w:rPr>
          <w:rFonts w:ascii="Times New Roman" w:hAnsi="Times New Roman" w:cs="Times New Roman"/>
        </w:rPr>
      </w:pPr>
    </w:p>
    <w:p w14:paraId="33CB5209" w14:textId="77777777" w:rsidR="00BC05B5" w:rsidRPr="00BC05B5" w:rsidRDefault="00BC05B5" w:rsidP="00505CF7">
      <w:pPr>
        <w:rPr>
          <w:rFonts w:ascii="Times New Roman" w:hAnsi="Times New Roman" w:cs="Times New Roman"/>
          <w:i/>
          <w:iCs/>
        </w:rPr>
      </w:pPr>
    </w:p>
    <w:p w14:paraId="1EF6A78A" w14:textId="77777777" w:rsidR="00E252E8" w:rsidRDefault="00E252E8" w:rsidP="00505CF7">
      <w:pPr>
        <w:rPr>
          <w:rFonts w:ascii="Century Gothic" w:hAnsi="Century Gothic"/>
          <w:sz w:val="36"/>
          <w:szCs w:val="36"/>
        </w:rPr>
      </w:pPr>
    </w:p>
    <w:p w14:paraId="6C201408" w14:textId="77777777" w:rsidR="00E252E8" w:rsidRDefault="00E252E8" w:rsidP="00505CF7">
      <w:pPr>
        <w:rPr>
          <w:rFonts w:ascii="Century Gothic" w:hAnsi="Century Gothic"/>
          <w:sz w:val="36"/>
          <w:szCs w:val="36"/>
        </w:rPr>
      </w:pPr>
    </w:p>
    <w:p w14:paraId="091B91CE" w14:textId="77777777" w:rsidR="00E252E8" w:rsidRDefault="00E252E8" w:rsidP="00505CF7">
      <w:pPr>
        <w:rPr>
          <w:rFonts w:ascii="Century Gothic" w:hAnsi="Century Gothic"/>
          <w:sz w:val="36"/>
          <w:szCs w:val="36"/>
        </w:rPr>
      </w:pPr>
    </w:p>
    <w:p w14:paraId="20731B70" w14:textId="77777777" w:rsidR="00E252E8" w:rsidRDefault="00E252E8" w:rsidP="00505CF7">
      <w:pPr>
        <w:rPr>
          <w:rFonts w:ascii="Century Gothic" w:hAnsi="Century Gothic"/>
          <w:sz w:val="36"/>
          <w:szCs w:val="36"/>
        </w:rPr>
      </w:pPr>
    </w:p>
    <w:p w14:paraId="6FC28FF5" w14:textId="77777777" w:rsidR="00E252E8" w:rsidRDefault="00E252E8" w:rsidP="00505CF7">
      <w:pPr>
        <w:rPr>
          <w:rFonts w:ascii="Century Gothic" w:hAnsi="Century Gothic"/>
          <w:sz w:val="36"/>
          <w:szCs w:val="36"/>
        </w:rPr>
      </w:pPr>
    </w:p>
    <w:p w14:paraId="6D81B497" w14:textId="77777777" w:rsidR="00E252E8" w:rsidRDefault="00E252E8" w:rsidP="00505CF7">
      <w:pPr>
        <w:rPr>
          <w:rFonts w:ascii="Century Gothic" w:hAnsi="Century Gothic"/>
          <w:sz w:val="36"/>
          <w:szCs w:val="36"/>
        </w:rPr>
      </w:pPr>
    </w:p>
    <w:p w14:paraId="47E915E8" w14:textId="77777777" w:rsidR="00E252E8" w:rsidRDefault="00E252E8" w:rsidP="00505CF7">
      <w:pPr>
        <w:rPr>
          <w:rFonts w:ascii="Century Gothic" w:hAnsi="Century Gothic"/>
          <w:sz w:val="36"/>
          <w:szCs w:val="36"/>
        </w:rPr>
      </w:pPr>
    </w:p>
    <w:p w14:paraId="44C41DDF" w14:textId="77777777" w:rsidR="00E252E8" w:rsidRDefault="00E252E8" w:rsidP="00505CF7">
      <w:pPr>
        <w:rPr>
          <w:rFonts w:ascii="Century Gothic" w:hAnsi="Century Gothic"/>
          <w:sz w:val="36"/>
          <w:szCs w:val="36"/>
        </w:rPr>
      </w:pPr>
    </w:p>
    <w:p w14:paraId="419DAB35" w14:textId="77777777" w:rsidR="00E252E8" w:rsidRDefault="00E252E8" w:rsidP="00505CF7">
      <w:pPr>
        <w:rPr>
          <w:rFonts w:ascii="Century Gothic" w:hAnsi="Century Gothic"/>
          <w:sz w:val="36"/>
          <w:szCs w:val="36"/>
        </w:rPr>
      </w:pPr>
    </w:p>
    <w:p w14:paraId="0723DF68" w14:textId="77777777" w:rsidR="00E252E8" w:rsidRDefault="00E252E8" w:rsidP="00505CF7">
      <w:pPr>
        <w:rPr>
          <w:rFonts w:ascii="Century Gothic" w:hAnsi="Century Gothic"/>
          <w:sz w:val="36"/>
          <w:szCs w:val="36"/>
        </w:rPr>
      </w:pPr>
    </w:p>
    <w:p w14:paraId="1DBB8044" w14:textId="77777777" w:rsidR="00E252E8" w:rsidRDefault="00E252E8" w:rsidP="00505CF7">
      <w:pPr>
        <w:rPr>
          <w:rFonts w:ascii="Century Gothic" w:hAnsi="Century Gothic"/>
          <w:sz w:val="36"/>
          <w:szCs w:val="36"/>
        </w:rPr>
      </w:pPr>
    </w:p>
    <w:p w14:paraId="1EAEE1FB" w14:textId="77777777" w:rsidR="00E252E8" w:rsidRDefault="00E252E8" w:rsidP="00505CF7">
      <w:pPr>
        <w:rPr>
          <w:rFonts w:ascii="Century Gothic" w:hAnsi="Century Gothic"/>
          <w:sz w:val="36"/>
          <w:szCs w:val="36"/>
        </w:rPr>
      </w:pPr>
    </w:p>
    <w:p w14:paraId="06C17DAF" w14:textId="77777777" w:rsidR="00E252E8" w:rsidRDefault="00E252E8" w:rsidP="00505CF7">
      <w:pPr>
        <w:rPr>
          <w:rFonts w:ascii="Century Gothic" w:hAnsi="Century Gothic"/>
          <w:sz w:val="36"/>
          <w:szCs w:val="36"/>
        </w:rPr>
      </w:pPr>
    </w:p>
    <w:p w14:paraId="27A97883" w14:textId="77777777" w:rsidR="00E252E8" w:rsidRDefault="00E252E8" w:rsidP="00505CF7">
      <w:pPr>
        <w:rPr>
          <w:rFonts w:ascii="Century Gothic" w:hAnsi="Century Gothic"/>
          <w:sz w:val="36"/>
          <w:szCs w:val="36"/>
        </w:rPr>
      </w:pPr>
    </w:p>
    <w:p w14:paraId="0E217F2F" w14:textId="77777777" w:rsidR="00E252E8" w:rsidRDefault="00E252E8" w:rsidP="00505CF7">
      <w:pPr>
        <w:rPr>
          <w:rFonts w:ascii="Century Gothic" w:hAnsi="Century Gothic"/>
          <w:sz w:val="36"/>
          <w:szCs w:val="36"/>
        </w:rPr>
      </w:pPr>
    </w:p>
    <w:p w14:paraId="75777A09" w14:textId="77777777" w:rsidR="00E252E8" w:rsidRDefault="00E252E8" w:rsidP="00505CF7">
      <w:pPr>
        <w:rPr>
          <w:rFonts w:ascii="Century Gothic" w:hAnsi="Century Gothic"/>
          <w:sz w:val="36"/>
          <w:szCs w:val="36"/>
        </w:rPr>
      </w:pPr>
    </w:p>
    <w:p w14:paraId="0577BDA0" w14:textId="77777777" w:rsidR="00E252E8" w:rsidRDefault="00E252E8" w:rsidP="00505CF7">
      <w:pPr>
        <w:rPr>
          <w:rFonts w:ascii="Century Gothic" w:hAnsi="Century Gothic"/>
          <w:sz w:val="36"/>
          <w:szCs w:val="36"/>
        </w:rPr>
      </w:pPr>
    </w:p>
    <w:p w14:paraId="1E607BBB" w14:textId="77777777" w:rsidR="00E252E8" w:rsidRDefault="00E252E8" w:rsidP="00505CF7">
      <w:pPr>
        <w:rPr>
          <w:rFonts w:ascii="Century Gothic" w:hAnsi="Century Gothic"/>
          <w:sz w:val="36"/>
          <w:szCs w:val="36"/>
        </w:rPr>
      </w:pPr>
    </w:p>
    <w:p w14:paraId="606E58FA" w14:textId="77777777" w:rsidR="00E252E8" w:rsidRDefault="00E252E8" w:rsidP="00505CF7">
      <w:pPr>
        <w:rPr>
          <w:rFonts w:ascii="Century Gothic" w:hAnsi="Century Gothic"/>
          <w:sz w:val="36"/>
          <w:szCs w:val="36"/>
        </w:rPr>
      </w:pPr>
    </w:p>
    <w:p w14:paraId="4A1C0ABD" w14:textId="77777777" w:rsidR="00E252E8" w:rsidRDefault="00E252E8" w:rsidP="00505CF7">
      <w:pPr>
        <w:rPr>
          <w:rFonts w:ascii="Century Gothic" w:hAnsi="Century Gothic"/>
          <w:sz w:val="36"/>
          <w:szCs w:val="36"/>
        </w:rPr>
      </w:pPr>
    </w:p>
    <w:p w14:paraId="6F53528C" w14:textId="77777777" w:rsidR="00E252E8" w:rsidRDefault="00E252E8" w:rsidP="00505CF7">
      <w:pPr>
        <w:rPr>
          <w:rFonts w:ascii="Century Gothic" w:hAnsi="Century Gothic"/>
          <w:sz w:val="36"/>
          <w:szCs w:val="36"/>
        </w:rPr>
      </w:pPr>
    </w:p>
    <w:p w14:paraId="1B8209DB" w14:textId="77777777" w:rsidR="00E252E8" w:rsidRDefault="00E252E8" w:rsidP="00505CF7">
      <w:pPr>
        <w:rPr>
          <w:rFonts w:ascii="Century Gothic" w:hAnsi="Century Gothic"/>
          <w:sz w:val="36"/>
          <w:szCs w:val="36"/>
        </w:rPr>
      </w:pPr>
    </w:p>
    <w:p w14:paraId="0E7ADCC7" w14:textId="77777777" w:rsidR="00E252E8" w:rsidRDefault="00E252E8" w:rsidP="00505CF7">
      <w:pPr>
        <w:rPr>
          <w:rFonts w:ascii="Century Gothic" w:hAnsi="Century Gothic"/>
          <w:sz w:val="36"/>
          <w:szCs w:val="36"/>
        </w:rPr>
      </w:pPr>
    </w:p>
    <w:p w14:paraId="03765F20" w14:textId="77777777" w:rsidR="00E252E8" w:rsidRDefault="00E252E8" w:rsidP="00505CF7">
      <w:pPr>
        <w:rPr>
          <w:rFonts w:ascii="Century Gothic" w:hAnsi="Century Gothic"/>
          <w:sz w:val="36"/>
          <w:szCs w:val="36"/>
        </w:rPr>
      </w:pPr>
    </w:p>
    <w:p w14:paraId="074246A5" w14:textId="77777777" w:rsidR="00E252E8" w:rsidRDefault="00E252E8" w:rsidP="00505CF7">
      <w:pPr>
        <w:rPr>
          <w:rFonts w:ascii="Century Gothic" w:hAnsi="Century Gothic"/>
          <w:sz w:val="36"/>
          <w:szCs w:val="36"/>
        </w:rPr>
      </w:pPr>
    </w:p>
    <w:p w14:paraId="6243D667" w14:textId="77777777" w:rsidR="00E252E8" w:rsidRDefault="00E252E8" w:rsidP="00505CF7">
      <w:pPr>
        <w:rPr>
          <w:rFonts w:ascii="Century Gothic" w:hAnsi="Century Gothic"/>
          <w:sz w:val="36"/>
          <w:szCs w:val="36"/>
        </w:rPr>
      </w:pPr>
    </w:p>
    <w:p w14:paraId="0DF87AB4" w14:textId="77777777" w:rsidR="00E252E8" w:rsidRDefault="00E252E8" w:rsidP="00505CF7">
      <w:pPr>
        <w:rPr>
          <w:rFonts w:ascii="Century Gothic" w:hAnsi="Century Gothic"/>
          <w:sz w:val="36"/>
          <w:szCs w:val="36"/>
        </w:rPr>
      </w:pPr>
    </w:p>
    <w:p w14:paraId="4C8E5937" w14:textId="77777777" w:rsidR="00E252E8" w:rsidRDefault="00E252E8" w:rsidP="00505CF7">
      <w:pPr>
        <w:rPr>
          <w:rFonts w:ascii="Century Gothic" w:hAnsi="Century Gothic"/>
          <w:sz w:val="36"/>
          <w:szCs w:val="36"/>
        </w:rPr>
      </w:pPr>
    </w:p>
    <w:p w14:paraId="30142ACE" w14:textId="77777777" w:rsidR="00E252E8" w:rsidRDefault="00E252E8" w:rsidP="00505CF7">
      <w:pPr>
        <w:rPr>
          <w:rFonts w:ascii="Century Gothic" w:hAnsi="Century Gothic"/>
          <w:sz w:val="36"/>
          <w:szCs w:val="36"/>
        </w:rPr>
      </w:pPr>
    </w:p>
    <w:p w14:paraId="6CE83648" w14:textId="77777777" w:rsidR="00E252E8" w:rsidRDefault="00E252E8" w:rsidP="00505CF7">
      <w:pPr>
        <w:rPr>
          <w:rFonts w:ascii="Century Gothic" w:hAnsi="Century Gothic"/>
          <w:sz w:val="36"/>
          <w:szCs w:val="36"/>
        </w:rPr>
      </w:pPr>
    </w:p>
    <w:p w14:paraId="3336CDD9" w14:textId="77777777" w:rsidR="00E252E8" w:rsidRDefault="00E252E8" w:rsidP="00505CF7">
      <w:pPr>
        <w:rPr>
          <w:rFonts w:ascii="Century Gothic" w:hAnsi="Century Gothic"/>
          <w:sz w:val="36"/>
          <w:szCs w:val="36"/>
        </w:rPr>
      </w:pPr>
    </w:p>
    <w:p w14:paraId="52C52C60" w14:textId="77777777" w:rsidR="00E252E8" w:rsidRDefault="00E252E8" w:rsidP="00505CF7">
      <w:pPr>
        <w:rPr>
          <w:rFonts w:ascii="Century Gothic" w:hAnsi="Century Gothic"/>
          <w:sz w:val="36"/>
          <w:szCs w:val="36"/>
        </w:rPr>
      </w:pPr>
    </w:p>
    <w:p w14:paraId="60E1BA6B" w14:textId="77777777" w:rsidR="00E252E8" w:rsidRDefault="00E252E8" w:rsidP="00505CF7">
      <w:pPr>
        <w:rPr>
          <w:rFonts w:ascii="Century Gothic" w:hAnsi="Century Gothic"/>
          <w:sz w:val="36"/>
          <w:szCs w:val="36"/>
        </w:rPr>
      </w:pPr>
    </w:p>
    <w:p w14:paraId="3ED2D85B" w14:textId="77777777" w:rsidR="00E252E8" w:rsidRDefault="00E252E8" w:rsidP="00505CF7">
      <w:pPr>
        <w:rPr>
          <w:rFonts w:ascii="Century Gothic" w:hAnsi="Century Gothic"/>
          <w:sz w:val="36"/>
          <w:szCs w:val="36"/>
        </w:rPr>
      </w:pPr>
    </w:p>
    <w:p w14:paraId="04AA8AB7" w14:textId="77777777" w:rsidR="00E252E8" w:rsidRDefault="00E252E8" w:rsidP="00505CF7">
      <w:pPr>
        <w:rPr>
          <w:rFonts w:ascii="Century Gothic" w:hAnsi="Century Gothic"/>
          <w:sz w:val="36"/>
          <w:szCs w:val="36"/>
        </w:rPr>
      </w:pPr>
    </w:p>
    <w:p w14:paraId="77EA45DC" w14:textId="77777777" w:rsidR="00E252E8" w:rsidRDefault="00E252E8" w:rsidP="00505CF7">
      <w:pPr>
        <w:rPr>
          <w:rFonts w:ascii="Century Gothic" w:hAnsi="Century Gothic"/>
          <w:sz w:val="36"/>
          <w:szCs w:val="36"/>
        </w:rPr>
      </w:pPr>
    </w:p>
    <w:p w14:paraId="61F1FF57" w14:textId="77777777" w:rsidR="00E252E8" w:rsidRDefault="00E252E8" w:rsidP="00505CF7">
      <w:pPr>
        <w:rPr>
          <w:rFonts w:ascii="Century Gothic" w:hAnsi="Century Gothic"/>
          <w:sz w:val="36"/>
          <w:szCs w:val="36"/>
        </w:rPr>
      </w:pPr>
    </w:p>
    <w:p w14:paraId="1DD48592" w14:textId="77777777" w:rsidR="00E252E8" w:rsidRDefault="00E252E8" w:rsidP="00505CF7">
      <w:pPr>
        <w:rPr>
          <w:rFonts w:ascii="Century Gothic" w:hAnsi="Century Gothic"/>
          <w:sz w:val="36"/>
          <w:szCs w:val="36"/>
        </w:rPr>
      </w:pPr>
    </w:p>
    <w:p w14:paraId="26458429" w14:textId="77777777" w:rsidR="00E252E8" w:rsidRDefault="00E252E8" w:rsidP="00505CF7">
      <w:pPr>
        <w:rPr>
          <w:rFonts w:ascii="Century Gothic" w:hAnsi="Century Gothic"/>
          <w:sz w:val="36"/>
          <w:szCs w:val="36"/>
        </w:rPr>
      </w:pPr>
    </w:p>
    <w:p w14:paraId="1B988152" w14:textId="77777777" w:rsidR="00E252E8" w:rsidRDefault="00E252E8" w:rsidP="00505CF7">
      <w:pPr>
        <w:rPr>
          <w:rFonts w:ascii="Century Gothic" w:hAnsi="Century Gothic"/>
          <w:sz w:val="36"/>
          <w:szCs w:val="36"/>
        </w:rPr>
      </w:pPr>
    </w:p>
    <w:p w14:paraId="29F27188" w14:textId="77777777" w:rsidR="00E252E8" w:rsidRDefault="00E252E8" w:rsidP="00505CF7">
      <w:pPr>
        <w:rPr>
          <w:rFonts w:ascii="Century Gothic" w:hAnsi="Century Gothic"/>
          <w:sz w:val="36"/>
          <w:szCs w:val="36"/>
        </w:rPr>
      </w:pPr>
    </w:p>
    <w:p w14:paraId="1E8A8364" w14:textId="77777777" w:rsidR="00E252E8" w:rsidRDefault="00E252E8" w:rsidP="00505CF7">
      <w:pPr>
        <w:rPr>
          <w:rFonts w:ascii="Century Gothic" w:hAnsi="Century Gothic"/>
          <w:sz w:val="36"/>
          <w:szCs w:val="36"/>
        </w:rPr>
      </w:pPr>
    </w:p>
    <w:p w14:paraId="0E32B5E7" w14:textId="77777777" w:rsidR="00E252E8" w:rsidRDefault="00E252E8" w:rsidP="00505CF7">
      <w:pPr>
        <w:rPr>
          <w:rFonts w:ascii="Century Gothic" w:hAnsi="Century Gothic"/>
          <w:sz w:val="36"/>
          <w:szCs w:val="36"/>
        </w:rPr>
      </w:pPr>
    </w:p>
    <w:p w14:paraId="233EED4B" w14:textId="77777777" w:rsidR="00E252E8" w:rsidRDefault="00E252E8" w:rsidP="00505CF7">
      <w:pPr>
        <w:rPr>
          <w:rFonts w:ascii="Century Gothic" w:hAnsi="Century Gothic"/>
          <w:sz w:val="36"/>
          <w:szCs w:val="36"/>
        </w:rPr>
      </w:pPr>
    </w:p>
    <w:p w14:paraId="7981DA56" w14:textId="77777777" w:rsidR="00E252E8" w:rsidRDefault="00E252E8" w:rsidP="00505CF7">
      <w:pPr>
        <w:rPr>
          <w:rFonts w:ascii="Century Gothic" w:hAnsi="Century Gothic"/>
          <w:sz w:val="36"/>
          <w:szCs w:val="36"/>
        </w:rPr>
      </w:pPr>
    </w:p>
    <w:p w14:paraId="3354A83C" w14:textId="77777777" w:rsidR="00E252E8" w:rsidRDefault="00E252E8" w:rsidP="00505CF7">
      <w:pPr>
        <w:rPr>
          <w:rFonts w:ascii="Century Gothic" w:hAnsi="Century Gothic"/>
          <w:sz w:val="36"/>
          <w:szCs w:val="36"/>
        </w:rPr>
      </w:pPr>
    </w:p>
    <w:p w14:paraId="69D62D1B" w14:textId="049EE28F" w:rsidR="00E252E8" w:rsidRDefault="00E252E8" w:rsidP="00505CF7">
      <w:pPr>
        <w:rPr>
          <w:rFonts w:ascii="Century Gothic" w:hAnsi="Century Gothic"/>
          <w:sz w:val="36"/>
          <w:szCs w:val="36"/>
        </w:rPr>
      </w:pPr>
    </w:p>
    <w:p w14:paraId="53F5B2C5" w14:textId="003C7C85" w:rsidR="00FE5698" w:rsidRDefault="00FE5698" w:rsidP="00505CF7">
      <w:pPr>
        <w:rPr>
          <w:rFonts w:ascii="Century Gothic" w:hAnsi="Century Gothic"/>
          <w:sz w:val="36"/>
          <w:szCs w:val="36"/>
        </w:rPr>
      </w:pPr>
    </w:p>
    <w:p w14:paraId="3BD86B9B" w14:textId="5B69229F" w:rsidR="002C5048" w:rsidRDefault="002C5048" w:rsidP="00505CF7">
      <w:pPr>
        <w:rPr>
          <w:rFonts w:ascii="Century Gothic" w:hAnsi="Century Gothic"/>
          <w:sz w:val="36"/>
          <w:szCs w:val="36"/>
        </w:rPr>
      </w:pPr>
    </w:p>
    <w:p w14:paraId="1838808D" w14:textId="280BE786" w:rsidR="00775B10" w:rsidRDefault="00775B10" w:rsidP="00505CF7">
      <w:pPr>
        <w:rPr>
          <w:rFonts w:ascii="Century Gothic" w:hAnsi="Century Gothic"/>
          <w:sz w:val="36"/>
          <w:szCs w:val="36"/>
        </w:rPr>
      </w:pPr>
    </w:p>
    <w:p w14:paraId="58578DCC" w14:textId="2BB83CF2" w:rsidR="004E5231" w:rsidRDefault="004E5231" w:rsidP="00505CF7">
      <w:pPr>
        <w:rPr>
          <w:rFonts w:ascii="Century Gothic" w:hAnsi="Century Gothic"/>
          <w:sz w:val="36"/>
          <w:szCs w:val="36"/>
        </w:rPr>
      </w:pPr>
    </w:p>
    <w:p w14:paraId="2DEEC46E" w14:textId="1494DCA1" w:rsidR="009E6C28" w:rsidRDefault="009E6C28" w:rsidP="00505CF7">
      <w:pPr>
        <w:rPr>
          <w:rFonts w:ascii="Century Gothic" w:hAnsi="Century Gothic"/>
          <w:sz w:val="36"/>
          <w:szCs w:val="36"/>
        </w:rPr>
      </w:pPr>
    </w:p>
    <w:p w14:paraId="6A527ECD" w14:textId="3918AD86" w:rsidR="006B3BF7" w:rsidRDefault="006B3BF7" w:rsidP="00505CF7">
      <w:pPr>
        <w:rPr>
          <w:rFonts w:ascii="Century Gothic" w:hAnsi="Century Gothic"/>
          <w:sz w:val="36"/>
          <w:szCs w:val="36"/>
        </w:rPr>
      </w:pPr>
    </w:p>
    <w:p w14:paraId="4C65CD52" w14:textId="4B3A2B69" w:rsidR="005A35EB" w:rsidRDefault="005A35EB" w:rsidP="00505CF7">
      <w:pPr>
        <w:rPr>
          <w:rFonts w:ascii="Century Gothic" w:hAnsi="Century Gothic"/>
          <w:sz w:val="36"/>
          <w:szCs w:val="36"/>
        </w:rPr>
      </w:pPr>
    </w:p>
    <w:p w14:paraId="14227A08" w14:textId="3CD3B10F" w:rsidR="00540123" w:rsidRDefault="00540123" w:rsidP="00505CF7">
      <w:pPr>
        <w:rPr>
          <w:rFonts w:ascii="Century Gothic" w:hAnsi="Century Gothic"/>
          <w:sz w:val="36"/>
          <w:szCs w:val="36"/>
        </w:rPr>
      </w:pPr>
    </w:p>
    <w:p w14:paraId="275D67F9" w14:textId="38093F1D" w:rsidR="00540123" w:rsidRDefault="00540123" w:rsidP="00505CF7">
      <w:pPr>
        <w:rPr>
          <w:rFonts w:ascii="Century Gothic" w:hAnsi="Century Gothic"/>
          <w:sz w:val="36"/>
          <w:szCs w:val="36"/>
        </w:rPr>
      </w:pPr>
    </w:p>
    <w:p w14:paraId="4E3457E0" w14:textId="5CAFA17D" w:rsidR="00C9438B" w:rsidRDefault="00C9438B" w:rsidP="00505CF7">
      <w:pPr>
        <w:rPr>
          <w:rFonts w:ascii="Century Gothic" w:hAnsi="Century Gothic"/>
          <w:sz w:val="36"/>
          <w:szCs w:val="36"/>
        </w:rPr>
      </w:pPr>
    </w:p>
    <w:p w14:paraId="04090FA0" w14:textId="111BD86C" w:rsidR="00110B95" w:rsidRDefault="00110B95" w:rsidP="00505CF7">
      <w:pPr>
        <w:rPr>
          <w:rFonts w:ascii="Century Gothic" w:hAnsi="Century Gothic"/>
          <w:sz w:val="36"/>
          <w:szCs w:val="36"/>
        </w:rPr>
      </w:pPr>
    </w:p>
    <w:p w14:paraId="7518B71F" w14:textId="1FB0FBE2" w:rsidR="00A52B32" w:rsidRDefault="00A52B32" w:rsidP="00505CF7">
      <w:pPr>
        <w:rPr>
          <w:rFonts w:ascii="Century Gothic" w:hAnsi="Century Gothic"/>
          <w:sz w:val="36"/>
          <w:szCs w:val="36"/>
        </w:rPr>
      </w:pPr>
    </w:p>
    <w:p w14:paraId="1C7F7256" w14:textId="7483CBB1" w:rsidR="00726565" w:rsidRDefault="00726565" w:rsidP="00505CF7">
      <w:pPr>
        <w:rPr>
          <w:rFonts w:ascii="Century Gothic" w:hAnsi="Century Gothic"/>
          <w:sz w:val="36"/>
          <w:szCs w:val="36"/>
        </w:rPr>
      </w:pPr>
    </w:p>
    <w:p w14:paraId="29643F10" w14:textId="1529D727" w:rsidR="001321B8" w:rsidRDefault="001321B8" w:rsidP="00505CF7">
      <w:pPr>
        <w:rPr>
          <w:rFonts w:ascii="Century Gothic" w:hAnsi="Century Gothic"/>
          <w:sz w:val="36"/>
          <w:szCs w:val="36"/>
        </w:rPr>
      </w:pPr>
    </w:p>
    <w:p w14:paraId="51B93A7B" w14:textId="08D00835" w:rsidR="00914B9C" w:rsidRDefault="00914B9C" w:rsidP="00505CF7">
      <w:pPr>
        <w:rPr>
          <w:rFonts w:ascii="Century Gothic" w:hAnsi="Century Gothic"/>
          <w:sz w:val="36"/>
          <w:szCs w:val="36"/>
        </w:rPr>
      </w:pPr>
    </w:p>
    <w:p w14:paraId="62F40854" w14:textId="5B5817E8" w:rsidR="00D00151" w:rsidRDefault="00D00151" w:rsidP="00505CF7">
      <w:pPr>
        <w:rPr>
          <w:rFonts w:ascii="Century Gothic" w:hAnsi="Century Gothic"/>
          <w:sz w:val="36"/>
          <w:szCs w:val="36"/>
        </w:rPr>
      </w:pPr>
    </w:p>
    <w:p w14:paraId="277B781F" w14:textId="7A3F8E34" w:rsidR="00C839C0" w:rsidRDefault="00C839C0" w:rsidP="00505CF7">
      <w:pPr>
        <w:rPr>
          <w:rFonts w:ascii="Century Gothic" w:hAnsi="Century Gothic"/>
          <w:sz w:val="36"/>
          <w:szCs w:val="36"/>
        </w:rPr>
      </w:pPr>
    </w:p>
    <w:p w14:paraId="45DAFBB6" w14:textId="10CDC2D3" w:rsidR="000B5887" w:rsidRDefault="000B5887" w:rsidP="00505CF7">
      <w:pPr>
        <w:rPr>
          <w:rFonts w:ascii="Century Gothic" w:hAnsi="Century Gothic"/>
          <w:sz w:val="36"/>
          <w:szCs w:val="36"/>
        </w:rPr>
      </w:pPr>
    </w:p>
    <w:p w14:paraId="2DBC0E20" w14:textId="4F2FCCB3" w:rsidR="00A50418" w:rsidRDefault="00A50418" w:rsidP="00505CF7">
      <w:pPr>
        <w:rPr>
          <w:rFonts w:ascii="Century Gothic" w:hAnsi="Century Gothic"/>
          <w:sz w:val="36"/>
          <w:szCs w:val="36"/>
        </w:rPr>
      </w:pPr>
    </w:p>
    <w:p w14:paraId="52903D76" w14:textId="3FFEEE01" w:rsidR="0016486D" w:rsidRDefault="0016486D" w:rsidP="00505CF7">
      <w:pPr>
        <w:rPr>
          <w:rFonts w:ascii="Century Gothic" w:hAnsi="Century Gothic"/>
          <w:sz w:val="36"/>
          <w:szCs w:val="36"/>
        </w:rPr>
      </w:pPr>
    </w:p>
    <w:p w14:paraId="2AD3064C" w14:textId="2440DDB9" w:rsidR="001D36E1" w:rsidRDefault="001D36E1" w:rsidP="00505CF7">
      <w:pPr>
        <w:rPr>
          <w:rFonts w:ascii="Century Gothic" w:hAnsi="Century Gothic"/>
          <w:sz w:val="36"/>
          <w:szCs w:val="36"/>
        </w:rPr>
      </w:pPr>
    </w:p>
    <w:p w14:paraId="4E8CD2B5" w14:textId="74F4273E" w:rsidR="00287356" w:rsidRDefault="00287356" w:rsidP="00505CF7">
      <w:pPr>
        <w:rPr>
          <w:rFonts w:ascii="Century Gothic" w:hAnsi="Century Gothic"/>
          <w:sz w:val="36"/>
          <w:szCs w:val="36"/>
        </w:rPr>
      </w:pPr>
    </w:p>
    <w:p w14:paraId="38ADB5B0" w14:textId="287F13E5" w:rsidR="0090177D" w:rsidRDefault="0090177D" w:rsidP="00505CF7">
      <w:pPr>
        <w:rPr>
          <w:rFonts w:ascii="Century Gothic" w:hAnsi="Century Gothic"/>
          <w:sz w:val="36"/>
          <w:szCs w:val="36"/>
        </w:rPr>
      </w:pPr>
    </w:p>
    <w:p w14:paraId="192A3756" w14:textId="5EE8CCFE" w:rsidR="00AF0543" w:rsidRDefault="00AF0543" w:rsidP="00505CF7">
      <w:pPr>
        <w:rPr>
          <w:rFonts w:ascii="Century Gothic" w:hAnsi="Century Gothic"/>
          <w:sz w:val="36"/>
          <w:szCs w:val="36"/>
        </w:rPr>
      </w:pPr>
    </w:p>
    <w:p w14:paraId="4498A1E4" w14:textId="7BAB293F" w:rsidR="00B7418A" w:rsidRDefault="00B7418A" w:rsidP="00505CF7">
      <w:pPr>
        <w:rPr>
          <w:rFonts w:ascii="Century Gothic" w:hAnsi="Century Gothic"/>
          <w:sz w:val="36"/>
          <w:szCs w:val="36"/>
        </w:rPr>
      </w:pPr>
    </w:p>
    <w:p w14:paraId="39EE5F8B" w14:textId="0DC7964D" w:rsidR="00B03EDE" w:rsidRDefault="00B03EDE" w:rsidP="00505CF7">
      <w:pPr>
        <w:rPr>
          <w:rFonts w:ascii="Century Gothic" w:hAnsi="Century Gothic"/>
          <w:sz w:val="36"/>
          <w:szCs w:val="36"/>
        </w:rPr>
      </w:pPr>
    </w:p>
    <w:p w14:paraId="3AFF3C52" w14:textId="77777777" w:rsidR="00073702" w:rsidRDefault="00073702" w:rsidP="00505CF7">
      <w:pPr>
        <w:rPr>
          <w:rFonts w:ascii="Century Gothic" w:hAnsi="Century Gothic"/>
          <w:sz w:val="36"/>
          <w:szCs w:val="36"/>
        </w:rPr>
      </w:pPr>
    </w:p>
    <w:p w14:paraId="0183F88D" w14:textId="77777777" w:rsidR="00AB539B" w:rsidRDefault="00AB539B" w:rsidP="00505CF7">
      <w:pPr>
        <w:rPr>
          <w:rFonts w:ascii="Century Gothic" w:hAnsi="Century Gothic"/>
          <w:sz w:val="36"/>
          <w:szCs w:val="36"/>
        </w:rPr>
      </w:pPr>
    </w:p>
    <w:p w14:paraId="5E692795" w14:textId="77777777" w:rsidR="004F2640" w:rsidRPr="004F2640" w:rsidRDefault="004F2640" w:rsidP="00505CF7">
      <w:pPr>
        <w:rPr>
          <w:rFonts w:ascii="Century Gothic" w:hAnsi="Century Gothic"/>
        </w:rPr>
      </w:pPr>
    </w:p>
    <w:p w14:paraId="173997D7" w14:textId="77777777" w:rsidR="00C42A57" w:rsidRDefault="00C42A57" w:rsidP="00505CF7">
      <w:pPr>
        <w:rPr>
          <w:rFonts w:ascii="Century Gothic" w:hAnsi="Century Gothic"/>
          <w:sz w:val="36"/>
          <w:szCs w:val="36"/>
        </w:rPr>
      </w:pPr>
    </w:p>
    <w:p w14:paraId="0E84D9C1" w14:textId="77777777" w:rsidR="00C42A57" w:rsidRDefault="00C42A57" w:rsidP="00505CF7">
      <w:pPr>
        <w:rPr>
          <w:rFonts w:ascii="Century Gothic" w:hAnsi="Century Gothic"/>
          <w:sz w:val="36"/>
          <w:szCs w:val="36"/>
        </w:rPr>
      </w:pPr>
    </w:p>
    <w:p w14:paraId="07F81B30" w14:textId="77777777" w:rsidR="00C42A57" w:rsidRDefault="00C42A57" w:rsidP="00505CF7">
      <w:pPr>
        <w:rPr>
          <w:rFonts w:ascii="Century Gothic" w:hAnsi="Century Gothic"/>
          <w:sz w:val="36"/>
          <w:szCs w:val="36"/>
        </w:rPr>
      </w:pPr>
    </w:p>
    <w:p w14:paraId="7490FD2B" w14:textId="2A9AA6DD" w:rsidR="00C42A57" w:rsidRPr="00A259A1" w:rsidRDefault="00C42A57" w:rsidP="00505CF7">
      <w:pPr>
        <w:rPr>
          <w:rFonts w:ascii="Century Gothic" w:hAnsi="Century Gothic"/>
          <w:sz w:val="36"/>
          <w:szCs w:val="36"/>
        </w:rPr>
      </w:pPr>
    </w:p>
    <w:sectPr w:rsidR="00C42A57" w:rsidRPr="00A259A1">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00E5" w14:textId="77777777" w:rsidR="000E21E0" w:rsidRDefault="000E21E0" w:rsidP="009D6445">
      <w:pPr>
        <w:spacing w:after="0" w:line="240" w:lineRule="auto"/>
      </w:pPr>
      <w:r>
        <w:separator/>
      </w:r>
    </w:p>
  </w:endnote>
  <w:endnote w:type="continuationSeparator" w:id="0">
    <w:p w14:paraId="644DD654" w14:textId="77777777" w:rsidR="000E21E0" w:rsidRDefault="000E21E0" w:rsidP="009D6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128170"/>
      <w:docPartObj>
        <w:docPartGallery w:val="Page Numbers (Bottom of Page)"/>
        <w:docPartUnique/>
      </w:docPartObj>
    </w:sdtPr>
    <w:sdtContent>
      <w:p w14:paraId="33EAC128" w14:textId="4F0E97FA" w:rsidR="009D6445" w:rsidRDefault="009D6445" w:rsidP="00401AD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805592" w14:textId="77777777" w:rsidR="009D6445" w:rsidRDefault="009D64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4068006"/>
      <w:docPartObj>
        <w:docPartGallery w:val="Page Numbers (Bottom of Page)"/>
        <w:docPartUnique/>
      </w:docPartObj>
    </w:sdtPr>
    <w:sdtContent>
      <w:p w14:paraId="547CA52A" w14:textId="0E1BBA4B" w:rsidR="009D6445" w:rsidRDefault="009D6445" w:rsidP="00401AD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1E1953D0" w14:textId="77777777" w:rsidR="009D6445" w:rsidRDefault="009D6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70F07" w14:textId="77777777" w:rsidR="000E21E0" w:rsidRDefault="000E21E0" w:rsidP="009D6445">
      <w:pPr>
        <w:spacing w:after="0" w:line="240" w:lineRule="auto"/>
      </w:pPr>
      <w:r>
        <w:separator/>
      </w:r>
    </w:p>
  </w:footnote>
  <w:footnote w:type="continuationSeparator" w:id="0">
    <w:p w14:paraId="7156080B" w14:textId="77777777" w:rsidR="000E21E0" w:rsidRDefault="000E21E0" w:rsidP="009D644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IqtTyvK" int2:invalidationBookmarkName="" int2:hashCode="dkmkRuVDysnpuX" int2:id="R4Q4azCi">
      <int2:state int2:value="Rejected" int2:type="style"/>
    </int2:bookmark>
    <int2:bookmark int2:bookmarkName="_Int_VJf9Miyz" int2:invalidationBookmarkName="" int2:hashCode="Dgcw1gwHv/ZQV2" int2:id="g6ZjMJDv">
      <int2:state int2:value="Rejected" int2:type="style"/>
    </int2:bookmark>
    <int2:bookmark int2:bookmarkName="_Int_N7jlIC6X" int2:invalidationBookmarkName="" int2:hashCode="w0NIwUlqIVHyHD" int2:id="bs19tRsd">
      <int2:state int2:value="Rejected" int2:type="style"/>
    </int2:bookmark>
    <int2:bookmark int2:bookmarkName="_Int_z60J18hu" int2:invalidationBookmarkName="" int2:hashCode="AF2wA8XLlQ3Oqq" int2:id="4njfTSGx">
      <int2:state int2:value="Rejected" int2:type="style"/>
    </int2:bookmark>
    <int2:bookmark int2:bookmarkName="_Int_iXnsLHmx" int2:invalidationBookmarkName="" int2:hashCode="OOZ+frJlm2D3lP" int2:id="boGeDk10">
      <int2:state int2:value="Rejected" int2:type="style"/>
    </int2:bookmark>
    <int2:bookmark int2:bookmarkName="_Int_2CVqrZKy" int2:invalidationBookmarkName="" int2:hashCode="ISQDfKZqM8FMSE" int2:id="KJNBJPHf">
      <int2:state int2:value="Rejected" int2:type="style"/>
    </int2:bookmark>
    <int2:bookmark int2:bookmarkName="_Int_nQkAI8Qh" int2:invalidationBookmarkName="" int2:hashCode="6HovLIhD3ys/B8" int2:id="IM4JsghH">
      <int2:state int2:value="Rejected" int2:type="style"/>
    </int2:bookmark>
    <int2:bookmark int2:bookmarkName="_Int_tKntxjM7" int2:invalidationBookmarkName="" int2:hashCode="ISQDfKZqM8FMSE" int2:id="T65uc2WY">
      <int2:state int2:value="Rejected" int2:type="style"/>
    </int2:bookmark>
    <int2:bookmark int2:bookmarkName="_Int_vF6AhF2s" int2:invalidationBookmarkName="" int2:hashCode="ISQDfKZqM8FMSE" int2:id="LoP20niF">
      <int2:state int2:value="Rejected" int2:type="style"/>
    </int2:bookmark>
    <int2:bookmark int2:bookmarkName="_Int_dVm1WXN4" int2:invalidationBookmarkName="" int2:hashCode="q6x18dm+eLzEIN" int2:id="2nXVkYRd">
      <int2:state int2:value="Rejected" int2:type="style"/>
    </int2:bookmark>
    <int2:bookmark int2:bookmarkName="_Int_FIF0GoGV" int2:invalidationBookmarkName="" int2:hashCode="ISQDfKZqM8FMSE" int2:id="cRrpDXBL">
      <int2:state int2:value="Rejected" int2:type="style"/>
    </int2:bookmark>
    <int2:bookmark int2:bookmarkName="_Int_xZ3M9nA8" int2:invalidationBookmarkName="" int2:hashCode="GnfUFiJMu+d6Q5" int2:id="XB1n2ZCN">
      <int2:state int2:value="Rejected" int2:type="style"/>
    </int2:bookmark>
    <int2:bookmark int2:bookmarkName="_Int_z4JCjodC" int2:invalidationBookmarkName="" int2:hashCode="6Ap9X7ci/NdKAT" int2:id="L6g4RbJE">
      <int2:state int2:value="Rejected" int2:type="style"/>
    </int2:bookmark>
    <int2:bookmark int2:bookmarkName="_Int_AQJxjz5k" int2:invalidationBookmarkName="" int2:hashCode="JvHHXHbY3n8TVa" int2:id="6EqZg9cV">
      <int2:state int2:value="Rejected" int2:type="style"/>
    </int2:bookmark>
    <int2:bookmark int2:bookmarkName="_Int_NdOt6OT1" int2:invalidationBookmarkName="" int2:hashCode="pAPtLWFFrFZcHC" int2:id="itusApS6">
      <int2:state int2:value="Rejected" int2:type="style"/>
    </int2:bookmark>
    <int2:bookmark int2:bookmarkName="_Int_x8DinxGY" int2:invalidationBookmarkName="" int2:hashCode="YD+82+V1vFecXo" int2:id="I2v4k6Ps">
      <int2:state int2:value="Rejected" int2:type="style"/>
    </int2:bookmark>
    <int2:bookmark int2:bookmarkName="_Int_6873C5Zf" int2:invalidationBookmarkName="" int2:hashCode="s4nYnOhSAw/+QB" int2:id="QyvOquCP">
      <int2:state int2:value="Rejected" int2:type="style"/>
    </int2:bookmark>
    <int2:bookmark int2:bookmarkName="_Int_1SfecQYF" int2:invalidationBookmarkName="" int2:hashCode="9sw5/EwNZLCVGo" int2:id="EdMNhtRU">
      <int2:state int2:value="Rejected" int2:type="style"/>
    </int2:bookmark>
    <int2:bookmark int2:bookmarkName="_Int_ajUR6WP7" int2:invalidationBookmarkName="" int2:hashCode="fG9aogHwWVTxO9" int2:id="Y9x6Ma1G">
      <int2:state int2:value="Rejected" int2:type="style"/>
    </int2:bookmark>
    <int2:bookmark int2:bookmarkName="_Int_7ZgvEkzK" int2:invalidationBookmarkName="" int2:hashCode="m/D4/19di8v/ud" int2:id="fXPStCkW">
      <int2:state int2:value="Rejected" int2:type="style"/>
    </int2:bookmark>
    <int2:bookmark int2:bookmarkName="_Int_LlgYrLdT" int2:invalidationBookmarkName="" int2:hashCode="BP722YIMEjO0Sh" int2:id="YEMJ3xK5">
      <int2:state int2:value="Rejected" int2:type="style"/>
    </int2:bookmark>
    <int2:bookmark int2:bookmarkName="_Int_WFpHKtUf" int2:invalidationBookmarkName="" int2:hashCode="ISQDfKZqM8FMSE" int2:id="EaXbJ5Tl">
      <int2:state int2:value="Rejected" int2:type="style"/>
    </int2:bookmark>
    <int2:bookmark int2:bookmarkName="_Int_klqcmMcV" int2:invalidationBookmarkName="" int2:hashCode="2pUa/u17dpgqRD" int2:id="SIPAdAE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D4C0B"/>
    <w:multiLevelType w:val="hybridMultilevel"/>
    <w:tmpl w:val="063ED6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2D7CC7"/>
    <w:multiLevelType w:val="hybridMultilevel"/>
    <w:tmpl w:val="C6BCC736"/>
    <w:lvl w:ilvl="0" w:tplc="4EFA5F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40579AB"/>
    <w:multiLevelType w:val="hybridMultilevel"/>
    <w:tmpl w:val="C68097EA"/>
    <w:lvl w:ilvl="0" w:tplc="FFFFFFFF">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DB7A56"/>
    <w:multiLevelType w:val="hybridMultilevel"/>
    <w:tmpl w:val="DC288C4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F75756"/>
    <w:multiLevelType w:val="hybridMultilevel"/>
    <w:tmpl w:val="06A2C9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53556A"/>
    <w:multiLevelType w:val="hybridMultilevel"/>
    <w:tmpl w:val="A3B844A4"/>
    <w:lvl w:ilvl="0" w:tplc="FFFFFFFF">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6B0E8B"/>
    <w:multiLevelType w:val="hybridMultilevel"/>
    <w:tmpl w:val="584CD464"/>
    <w:lvl w:ilvl="0" w:tplc="ADD67B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0946253">
    <w:abstractNumId w:val="6"/>
  </w:num>
  <w:num w:numId="2" w16cid:durableId="591936373">
    <w:abstractNumId w:val="1"/>
  </w:num>
  <w:num w:numId="3" w16cid:durableId="2019380104">
    <w:abstractNumId w:val="2"/>
  </w:num>
  <w:num w:numId="4" w16cid:durableId="2040617154">
    <w:abstractNumId w:val="5"/>
  </w:num>
  <w:num w:numId="5" w16cid:durableId="245040454">
    <w:abstractNumId w:val="3"/>
  </w:num>
  <w:num w:numId="6" w16cid:durableId="1118719651">
    <w:abstractNumId w:val="4"/>
  </w:num>
  <w:num w:numId="7" w16cid:durableId="129980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8AC"/>
    <w:rsid w:val="00000438"/>
    <w:rsid w:val="00001860"/>
    <w:rsid w:val="0000401C"/>
    <w:rsid w:val="000044D4"/>
    <w:rsid w:val="000065BF"/>
    <w:rsid w:val="0001212A"/>
    <w:rsid w:val="00014C74"/>
    <w:rsid w:val="000153E6"/>
    <w:rsid w:val="00015A1E"/>
    <w:rsid w:val="00016814"/>
    <w:rsid w:val="00017218"/>
    <w:rsid w:val="00033C31"/>
    <w:rsid w:val="00036312"/>
    <w:rsid w:val="0003760C"/>
    <w:rsid w:val="00037BDD"/>
    <w:rsid w:val="00044EC1"/>
    <w:rsid w:val="00051AAD"/>
    <w:rsid w:val="00052D4D"/>
    <w:rsid w:val="000546B7"/>
    <w:rsid w:val="0005479B"/>
    <w:rsid w:val="00055470"/>
    <w:rsid w:val="00061440"/>
    <w:rsid w:val="00065AFA"/>
    <w:rsid w:val="00072E20"/>
    <w:rsid w:val="00073702"/>
    <w:rsid w:val="000750F7"/>
    <w:rsid w:val="000766A9"/>
    <w:rsid w:val="00076B22"/>
    <w:rsid w:val="000815F3"/>
    <w:rsid w:val="00081DD2"/>
    <w:rsid w:val="000831F3"/>
    <w:rsid w:val="000845BA"/>
    <w:rsid w:val="00085AD9"/>
    <w:rsid w:val="00090575"/>
    <w:rsid w:val="00096089"/>
    <w:rsid w:val="000A2059"/>
    <w:rsid w:val="000A24CC"/>
    <w:rsid w:val="000A2C38"/>
    <w:rsid w:val="000A2F3C"/>
    <w:rsid w:val="000A33FB"/>
    <w:rsid w:val="000A3C3E"/>
    <w:rsid w:val="000A6428"/>
    <w:rsid w:val="000A76D5"/>
    <w:rsid w:val="000B041B"/>
    <w:rsid w:val="000B0A9A"/>
    <w:rsid w:val="000B1F7D"/>
    <w:rsid w:val="000B259A"/>
    <w:rsid w:val="000B3BEB"/>
    <w:rsid w:val="000B5887"/>
    <w:rsid w:val="000C0B5A"/>
    <w:rsid w:val="000C3145"/>
    <w:rsid w:val="000C6D42"/>
    <w:rsid w:val="000D170F"/>
    <w:rsid w:val="000D419C"/>
    <w:rsid w:val="000D46B7"/>
    <w:rsid w:val="000E21E0"/>
    <w:rsid w:val="000E4C7D"/>
    <w:rsid w:val="000E65DD"/>
    <w:rsid w:val="0010707D"/>
    <w:rsid w:val="00110B95"/>
    <w:rsid w:val="001156BD"/>
    <w:rsid w:val="001208AF"/>
    <w:rsid w:val="0012118F"/>
    <w:rsid w:val="001217D0"/>
    <w:rsid w:val="001321B8"/>
    <w:rsid w:val="00133CDA"/>
    <w:rsid w:val="00134B6C"/>
    <w:rsid w:val="00135858"/>
    <w:rsid w:val="00135A7E"/>
    <w:rsid w:val="00140919"/>
    <w:rsid w:val="0014173F"/>
    <w:rsid w:val="001424A3"/>
    <w:rsid w:val="00144D4A"/>
    <w:rsid w:val="0014590F"/>
    <w:rsid w:val="00157AFE"/>
    <w:rsid w:val="00163B9B"/>
    <w:rsid w:val="0016433A"/>
    <w:rsid w:val="0016486D"/>
    <w:rsid w:val="001651E0"/>
    <w:rsid w:val="00183D99"/>
    <w:rsid w:val="00187F42"/>
    <w:rsid w:val="00191E0B"/>
    <w:rsid w:val="00194960"/>
    <w:rsid w:val="001979B2"/>
    <w:rsid w:val="00197CD6"/>
    <w:rsid w:val="001A47E2"/>
    <w:rsid w:val="001A4B5B"/>
    <w:rsid w:val="001A5CF6"/>
    <w:rsid w:val="001A7444"/>
    <w:rsid w:val="001B1955"/>
    <w:rsid w:val="001B59A3"/>
    <w:rsid w:val="001B73A8"/>
    <w:rsid w:val="001B7750"/>
    <w:rsid w:val="001C0385"/>
    <w:rsid w:val="001C3072"/>
    <w:rsid w:val="001C586F"/>
    <w:rsid w:val="001D3656"/>
    <w:rsid w:val="001D36E1"/>
    <w:rsid w:val="001E2EFD"/>
    <w:rsid w:val="001E70A6"/>
    <w:rsid w:val="001F05C9"/>
    <w:rsid w:val="001F40FA"/>
    <w:rsid w:val="00206675"/>
    <w:rsid w:val="002128D4"/>
    <w:rsid w:val="0021445E"/>
    <w:rsid w:val="002207DC"/>
    <w:rsid w:val="00233A9A"/>
    <w:rsid w:val="00236101"/>
    <w:rsid w:val="00236DD2"/>
    <w:rsid w:val="00242568"/>
    <w:rsid w:val="00244821"/>
    <w:rsid w:val="00251DAA"/>
    <w:rsid w:val="002628AA"/>
    <w:rsid w:val="00264C05"/>
    <w:rsid w:val="002659B1"/>
    <w:rsid w:val="00272546"/>
    <w:rsid w:val="002725EE"/>
    <w:rsid w:val="0028052E"/>
    <w:rsid w:val="0028222C"/>
    <w:rsid w:val="00284498"/>
    <w:rsid w:val="00287116"/>
    <w:rsid w:val="00287356"/>
    <w:rsid w:val="00296E6E"/>
    <w:rsid w:val="00297CC8"/>
    <w:rsid w:val="002A0725"/>
    <w:rsid w:val="002A0F16"/>
    <w:rsid w:val="002A1B93"/>
    <w:rsid w:val="002A240F"/>
    <w:rsid w:val="002A4389"/>
    <w:rsid w:val="002A5BA8"/>
    <w:rsid w:val="002B0A24"/>
    <w:rsid w:val="002B66F6"/>
    <w:rsid w:val="002C2BB7"/>
    <w:rsid w:val="002C4509"/>
    <w:rsid w:val="002C501D"/>
    <w:rsid w:val="002C5048"/>
    <w:rsid w:val="002C6623"/>
    <w:rsid w:val="002D3FAF"/>
    <w:rsid w:val="002D4E10"/>
    <w:rsid w:val="002D5873"/>
    <w:rsid w:val="002E50AF"/>
    <w:rsid w:val="002E61FB"/>
    <w:rsid w:val="002E74A8"/>
    <w:rsid w:val="002F3207"/>
    <w:rsid w:val="002F3993"/>
    <w:rsid w:val="002F42C5"/>
    <w:rsid w:val="002F4DAA"/>
    <w:rsid w:val="003015F9"/>
    <w:rsid w:val="00302F87"/>
    <w:rsid w:val="00307F68"/>
    <w:rsid w:val="00310153"/>
    <w:rsid w:val="00310678"/>
    <w:rsid w:val="003141AA"/>
    <w:rsid w:val="00317C2A"/>
    <w:rsid w:val="00317DA6"/>
    <w:rsid w:val="00320609"/>
    <w:rsid w:val="003242D4"/>
    <w:rsid w:val="0032512F"/>
    <w:rsid w:val="003333BA"/>
    <w:rsid w:val="00337A04"/>
    <w:rsid w:val="003407EB"/>
    <w:rsid w:val="003454D1"/>
    <w:rsid w:val="00346F40"/>
    <w:rsid w:val="00346F5D"/>
    <w:rsid w:val="00352272"/>
    <w:rsid w:val="0035325E"/>
    <w:rsid w:val="003539F5"/>
    <w:rsid w:val="00360AC5"/>
    <w:rsid w:val="00361C93"/>
    <w:rsid w:val="0036235D"/>
    <w:rsid w:val="00370001"/>
    <w:rsid w:val="003710C9"/>
    <w:rsid w:val="0038293A"/>
    <w:rsid w:val="00384C4A"/>
    <w:rsid w:val="00386309"/>
    <w:rsid w:val="00390E7F"/>
    <w:rsid w:val="00396949"/>
    <w:rsid w:val="00397F68"/>
    <w:rsid w:val="003A0073"/>
    <w:rsid w:val="003A2A69"/>
    <w:rsid w:val="003A3A77"/>
    <w:rsid w:val="003B1728"/>
    <w:rsid w:val="003B7B63"/>
    <w:rsid w:val="003C03BC"/>
    <w:rsid w:val="003C0D16"/>
    <w:rsid w:val="003C1AA2"/>
    <w:rsid w:val="003C659F"/>
    <w:rsid w:val="003E65BB"/>
    <w:rsid w:val="0040064E"/>
    <w:rsid w:val="00400844"/>
    <w:rsid w:val="00403BD5"/>
    <w:rsid w:val="004047A2"/>
    <w:rsid w:val="00404D64"/>
    <w:rsid w:val="00405F1C"/>
    <w:rsid w:val="00407682"/>
    <w:rsid w:val="00413C35"/>
    <w:rsid w:val="0041505E"/>
    <w:rsid w:val="00417813"/>
    <w:rsid w:val="0042217D"/>
    <w:rsid w:val="00426C49"/>
    <w:rsid w:val="00427A0E"/>
    <w:rsid w:val="00432390"/>
    <w:rsid w:val="00435524"/>
    <w:rsid w:val="00435782"/>
    <w:rsid w:val="0043637F"/>
    <w:rsid w:val="00436CC4"/>
    <w:rsid w:val="00445598"/>
    <w:rsid w:val="004505FA"/>
    <w:rsid w:val="00450818"/>
    <w:rsid w:val="00451DE5"/>
    <w:rsid w:val="00461DBD"/>
    <w:rsid w:val="004633BA"/>
    <w:rsid w:val="00470987"/>
    <w:rsid w:val="0047359C"/>
    <w:rsid w:val="004735DC"/>
    <w:rsid w:val="0047681D"/>
    <w:rsid w:val="00477A98"/>
    <w:rsid w:val="00480420"/>
    <w:rsid w:val="004804F5"/>
    <w:rsid w:val="00487F37"/>
    <w:rsid w:val="00490496"/>
    <w:rsid w:val="00496B6F"/>
    <w:rsid w:val="004A0ED7"/>
    <w:rsid w:val="004A2A98"/>
    <w:rsid w:val="004A34C1"/>
    <w:rsid w:val="004A66B6"/>
    <w:rsid w:val="004A78F6"/>
    <w:rsid w:val="004B7382"/>
    <w:rsid w:val="004C1597"/>
    <w:rsid w:val="004C2620"/>
    <w:rsid w:val="004C58A8"/>
    <w:rsid w:val="004D0AC3"/>
    <w:rsid w:val="004D10C5"/>
    <w:rsid w:val="004D2FD5"/>
    <w:rsid w:val="004D44D1"/>
    <w:rsid w:val="004D76E1"/>
    <w:rsid w:val="004E5231"/>
    <w:rsid w:val="004E6CB5"/>
    <w:rsid w:val="004F2640"/>
    <w:rsid w:val="004F6A70"/>
    <w:rsid w:val="004F6E08"/>
    <w:rsid w:val="005016EA"/>
    <w:rsid w:val="00505CF7"/>
    <w:rsid w:val="00507765"/>
    <w:rsid w:val="00521798"/>
    <w:rsid w:val="0052331B"/>
    <w:rsid w:val="005347B4"/>
    <w:rsid w:val="00535B6D"/>
    <w:rsid w:val="00540123"/>
    <w:rsid w:val="0054475B"/>
    <w:rsid w:val="00551CB5"/>
    <w:rsid w:val="00555775"/>
    <w:rsid w:val="00556622"/>
    <w:rsid w:val="00561125"/>
    <w:rsid w:val="00561B11"/>
    <w:rsid w:val="00563B6C"/>
    <w:rsid w:val="005841BF"/>
    <w:rsid w:val="005874ED"/>
    <w:rsid w:val="00590C3A"/>
    <w:rsid w:val="0059373A"/>
    <w:rsid w:val="00594644"/>
    <w:rsid w:val="00594F53"/>
    <w:rsid w:val="00595D18"/>
    <w:rsid w:val="005A35EB"/>
    <w:rsid w:val="005A560F"/>
    <w:rsid w:val="005A74E2"/>
    <w:rsid w:val="005A7FFD"/>
    <w:rsid w:val="005B2254"/>
    <w:rsid w:val="005B33BA"/>
    <w:rsid w:val="005B4DFB"/>
    <w:rsid w:val="005C1B08"/>
    <w:rsid w:val="005C2D12"/>
    <w:rsid w:val="005C3758"/>
    <w:rsid w:val="005D1FCA"/>
    <w:rsid w:val="005D4332"/>
    <w:rsid w:val="005D48AA"/>
    <w:rsid w:val="005D6253"/>
    <w:rsid w:val="005D7027"/>
    <w:rsid w:val="005D7126"/>
    <w:rsid w:val="005D77C2"/>
    <w:rsid w:val="005E20FB"/>
    <w:rsid w:val="005E6553"/>
    <w:rsid w:val="005E78A0"/>
    <w:rsid w:val="005F3005"/>
    <w:rsid w:val="005F470A"/>
    <w:rsid w:val="00601BB0"/>
    <w:rsid w:val="00605B1B"/>
    <w:rsid w:val="00606141"/>
    <w:rsid w:val="00607E35"/>
    <w:rsid w:val="00614682"/>
    <w:rsid w:val="00615D14"/>
    <w:rsid w:val="00616974"/>
    <w:rsid w:val="00617AB6"/>
    <w:rsid w:val="006221B9"/>
    <w:rsid w:val="0062665A"/>
    <w:rsid w:val="006341F5"/>
    <w:rsid w:val="0063495C"/>
    <w:rsid w:val="00645DAA"/>
    <w:rsid w:val="006473DB"/>
    <w:rsid w:val="00650C80"/>
    <w:rsid w:val="00655B09"/>
    <w:rsid w:val="00662E76"/>
    <w:rsid w:val="00665D17"/>
    <w:rsid w:val="00665F78"/>
    <w:rsid w:val="006667CA"/>
    <w:rsid w:val="006677C3"/>
    <w:rsid w:val="00675846"/>
    <w:rsid w:val="00676D66"/>
    <w:rsid w:val="0069443A"/>
    <w:rsid w:val="00695567"/>
    <w:rsid w:val="006A04B0"/>
    <w:rsid w:val="006A0F9B"/>
    <w:rsid w:val="006A339A"/>
    <w:rsid w:val="006A3A40"/>
    <w:rsid w:val="006A4167"/>
    <w:rsid w:val="006A7AB4"/>
    <w:rsid w:val="006B1068"/>
    <w:rsid w:val="006B3969"/>
    <w:rsid w:val="006B3BF7"/>
    <w:rsid w:val="006B65C7"/>
    <w:rsid w:val="006C4F58"/>
    <w:rsid w:val="006C6041"/>
    <w:rsid w:val="006D3461"/>
    <w:rsid w:val="006D3E5A"/>
    <w:rsid w:val="006E17AD"/>
    <w:rsid w:val="006E3686"/>
    <w:rsid w:val="006E3B49"/>
    <w:rsid w:val="006E7724"/>
    <w:rsid w:val="006F1FE8"/>
    <w:rsid w:val="006F2310"/>
    <w:rsid w:val="006F5677"/>
    <w:rsid w:val="00705BBE"/>
    <w:rsid w:val="00706E3B"/>
    <w:rsid w:val="007113C7"/>
    <w:rsid w:val="00724CBC"/>
    <w:rsid w:val="007264D8"/>
    <w:rsid w:val="00726565"/>
    <w:rsid w:val="007304FE"/>
    <w:rsid w:val="00732464"/>
    <w:rsid w:val="007347A1"/>
    <w:rsid w:val="007358AB"/>
    <w:rsid w:val="00735BB7"/>
    <w:rsid w:val="00735FED"/>
    <w:rsid w:val="00736B37"/>
    <w:rsid w:val="00737928"/>
    <w:rsid w:val="00737F19"/>
    <w:rsid w:val="007413D0"/>
    <w:rsid w:val="00742C60"/>
    <w:rsid w:val="00751DD8"/>
    <w:rsid w:val="00753420"/>
    <w:rsid w:val="007638EA"/>
    <w:rsid w:val="007726EA"/>
    <w:rsid w:val="00773B59"/>
    <w:rsid w:val="00775B10"/>
    <w:rsid w:val="00776CEB"/>
    <w:rsid w:val="00784450"/>
    <w:rsid w:val="007866D0"/>
    <w:rsid w:val="007965E8"/>
    <w:rsid w:val="007A38FB"/>
    <w:rsid w:val="007A5869"/>
    <w:rsid w:val="007A6FE0"/>
    <w:rsid w:val="007B1229"/>
    <w:rsid w:val="007B18D0"/>
    <w:rsid w:val="007B5D55"/>
    <w:rsid w:val="007B6E46"/>
    <w:rsid w:val="007C33E4"/>
    <w:rsid w:val="007C4D76"/>
    <w:rsid w:val="007D0992"/>
    <w:rsid w:val="007D1158"/>
    <w:rsid w:val="007D6F21"/>
    <w:rsid w:val="007E0C7D"/>
    <w:rsid w:val="007E49FA"/>
    <w:rsid w:val="007E56D8"/>
    <w:rsid w:val="007F24F3"/>
    <w:rsid w:val="007F4326"/>
    <w:rsid w:val="007F669B"/>
    <w:rsid w:val="00800DB8"/>
    <w:rsid w:val="00802D5E"/>
    <w:rsid w:val="00813A82"/>
    <w:rsid w:val="00813F19"/>
    <w:rsid w:val="008209B1"/>
    <w:rsid w:val="0082416A"/>
    <w:rsid w:val="0083094C"/>
    <w:rsid w:val="00830A20"/>
    <w:rsid w:val="00833399"/>
    <w:rsid w:val="00835CBC"/>
    <w:rsid w:val="00837802"/>
    <w:rsid w:val="00843EDC"/>
    <w:rsid w:val="00845074"/>
    <w:rsid w:val="00847DDD"/>
    <w:rsid w:val="00850F86"/>
    <w:rsid w:val="00856EEF"/>
    <w:rsid w:val="008603C7"/>
    <w:rsid w:val="0086682B"/>
    <w:rsid w:val="0087579F"/>
    <w:rsid w:val="00877D62"/>
    <w:rsid w:val="00880BE2"/>
    <w:rsid w:val="00880D2B"/>
    <w:rsid w:val="008911F1"/>
    <w:rsid w:val="008A0826"/>
    <w:rsid w:val="008A3671"/>
    <w:rsid w:val="008A5AEB"/>
    <w:rsid w:val="008A7755"/>
    <w:rsid w:val="008B2AC5"/>
    <w:rsid w:val="008B359D"/>
    <w:rsid w:val="008B4091"/>
    <w:rsid w:val="008B57AE"/>
    <w:rsid w:val="008C57AC"/>
    <w:rsid w:val="008C6CEC"/>
    <w:rsid w:val="008C6EFB"/>
    <w:rsid w:val="008D0ECE"/>
    <w:rsid w:val="008E24DF"/>
    <w:rsid w:val="008E2845"/>
    <w:rsid w:val="008E3C45"/>
    <w:rsid w:val="008E55C6"/>
    <w:rsid w:val="008F656D"/>
    <w:rsid w:val="0090177D"/>
    <w:rsid w:val="0090334F"/>
    <w:rsid w:val="00904A51"/>
    <w:rsid w:val="00906DF7"/>
    <w:rsid w:val="00910432"/>
    <w:rsid w:val="009116A1"/>
    <w:rsid w:val="00912079"/>
    <w:rsid w:val="009141EE"/>
    <w:rsid w:val="00914B9C"/>
    <w:rsid w:val="00915192"/>
    <w:rsid w:val="00920CD8"/>
    <w:rsid w:val="00921FF3"/>
    <w:rsid w:val="0092413D"/>
    <w:rsid w:val="00927DC9"/>
    <w:rsid w:val="00930FA5"/>
    <w:rsid w:val="0093278E"/>
    <w:rsid w:val="00936330"/>
    <w:rsid w:val="00941246"/>
    <w:rsid w:val="009437F2"/>
    <w:rsid w:val="00944E8F"/>
    <w:rsid w:val="00946D99"/>
    <w:rsid w:val="009612BD"/>
    <w:rsid w:val="009628E5"/>
    <w:rsid w:val="0096300A"/>
    <w:rsid w:val="00967AC9"/>
    <w:rsid w:val="0097004E"/>
    <w:rsid w:val="00975717"/>
    <w:rsid w:val="0098280C"/>
    <w:rsid w:val="00983122"/>
    <w:rsid w:val="00983A65"/>
    <w:rsid w:val="00983ACC"/>
    <w:rsid w:val="009875A2"/>
    <w:rsid w:val="00987648"/>
    <w:rsid w:val="00994386"/>
    <w:rsid w:val="009A1830"/>
    <w:rsid w:val="009A26D6"/>
    <w:rsid w:val="009A5308"/>
    <w:rsid w:val="009A7025"/>
    <w:rsid w:val="009B10A0"/>
    <w:rsid w:val="009B22D2"/>
    <w:rsid w:val="009B3FDF"/>
    <w:rsid w:val="009B4773"/>
    <w:rsid w:val="009C2E3B"/>
    <w:rsid w:val="009C7A96"/>
    <w:rsid w:val="009D60E1"/>
    <w:rsid w:val="009D6445"/>
    <w:rsid w:val="009E1824"/>
    <w:rsid w:val="009E4A19"/>
    <w:rsid w:val="009E62A4"/>
    <w:rsid w:val="009E67AB"/>
    <w:rsid w:val="009E6C28"/>
    <w:rsid w:val="009E7A7F"/>
    <w:rsid w:val="009F353E"/>
    <w:rsid w:val="00A005A6"/>
    <w:rsid w:val="00A023C0"/>
    <w:rsid w:val="00A14125"/>
    <w:rsid w:val="00A15163"/>
    <w:rsid w:val="00A259A1"/>
    <w:rsid w:val="00A30ECB"/>
    <w:rsid w:val="00A31E55"/>
    <w:rsid w:val="00A32429"/>
    <w:rsid w:val="00A40ABC"/>
    <w:rsid w:val="00A430F4"/>
    <w:rsid w:val="00A50418"/>
    <w:rsid w:val="00A52B32"/>
    <w:rsid w:val="00A533D1"/>
    <w:rsid w:val="00A54FE0"/>
    <w:rsid w:val="00A61420"/>
    <w:rsid w:val="00A62469"/>
    <w:rsid w:val="00A66CCF"/>
    <w:rsid w:val="00A71486"/>
    <w:rsid w:val="00A7160E"/>
    <w:rsid w:val="00A760B2"/>
    <w:rsid w:val="00A76E84"/>
    <w:rsid w:val="00A77962"/>
    <w:rsid w:val="00A858FB"/>
    <w:rsid w:val="00A8671B"/>
    <w:rsid w:val="00A92254"/>
    <w:rsid w:val="00A93221"/>
    <w:rsid w:val="00A9388E"/>
    <w:rsid w:val="00AA0834"/>
    <w:rsid w:val="00AA48F4"/>
    <w:rsid w:val="00AB065C"/>
    <w:rsid w:val="00AB0DD2"/>
    <w:rsid w:val="00AB163C"/>
    <w:rsid w:val="00AB3BAB"/>
    <w:rsid w:val="00AB40F4"/>
    <w:rsid w:val="00AB5165"/>
    <w:rsid w:val="00AB539B"/>
    <w:rsid w:val="00AC009C"/>
    <w:rsid w:val="00AC491B"/>
    <w:rsid w:val="00AC59EC"/>
    <w:rsid w:val="00AC5F67"/>
    <w:rsid w:val="00AD3152"/>
    <w:rsid w:val="00AD392B"/>
    <w:rsid w:val="00AD4169"/>
    <w:rsid w:val="00AE254D"/>
    <w:rsid w:val="00AE28CE"/>
    <w:rsid w:val="00AE40F2"/>
    <w:rsid w:val="00AF0543"/>
    <w:rsid w:val="00AF1E71"/>
    <w:rsid w:val="00AF224E"/>
    <w:rsid w:val="00AF2C79"/>
    <w:rsid w:val="00AF2E9A"/>
    <w:rsid w:val="00AF4FC1"/>
    <w:rsid w:val="00AF78C4"/>
    <w:rsid w:val="00AF7CF6"/>
    <w:rsid w:val="00B0245A"/>
    <w:rsid w:val="00B02A64"/>
    <w:rsid w:val="00B03EDE"/>
    <w:rsid w:val="00B05B85"/>
    <w:rsid w:val="00B06127"/>
    <w:rsid w:val="00B06F6A"/>
    <w:rsid w:val="00B106A2"/>
    <w:rsid w:val="00B11ED4"/>
    <w:rsid w:val="00B12F89"/>
    <w:rsid w:val="00B1430F"/>
    <w:rsid w:val="00B15235"/>
    <w:rsid w:val="00B161C7"/>
    <w:rsid w:val="00B17746"/>
    <w:rsid w:val="00B17C88"/>
    <w:rsid w:val="00B22CD6"/>
    <w:rsid w:val="00B241C6"/>
    <w:rsid w:val="00B30A7B"/>
    <w:rsid w:val="00B34464"/>
    <w:rsid w:val="00B36849"/>
    <w:rsid w:val="00B36896"/>
    <w:rsid w:val="00B36CF5"/>
    <w:rsid w:val="00B43716"/>
    <w:rsid w:val="00B5313D"/>
    <w:rsid w:val="00B5314B"/>
    <w:rsid w:val="00B53409"/>
    <w:rsid w:val="00B538AC"/>
    <w:rsid w:val="00B6186A"/>
    <w:rsid w:val="00B63C8A"/>
    <w:rsid w:val="00B7418A"/>
    <w:rsid w:val="00B750F3"/>
    <w:rsid w:val="00B77EEC"/>
    <w:rsid w:val="00B84385"/>
    <w:rsid w:val="00B85763"/>
    <w:rsid w:val="00B912E6"/>
    <w:rsid w:val="00B93014"/>
    <w:rsid w:val="00B96545"/>
    <w:rsid w:val="00BA59D8"/>
    <w:rsid w:val="00BA6D71"/>
    <w:rsid w:val="00BB0F10"/>
    <w:rsid w:val="00BB1532"/>
    <w:rsid w:val="00BB16A2"/>
    <w:rsid w:val="00BB1BB4"/>
    <w:rsid w:val="00BB3841"/>
    <w:rsid w:val="00BB574F"/>
    <w:rsid w:val="00BB5B0E"/>
    <w:rsid w:val="00BC05B5"/>
    <w:rsid w:val="00BC31C1"/>
    <w:rsid w:val="00BC4956"/>
    <w:rsid w:val="00BD493B"/>
    <w:rsid w:val="00BD4BA5"/>
    <w:rsid w:val="00BE1BC5"/>
    <w:rsid w:val="00BE2F3B"/>
    <w:rsid w:val="00BE3EC1"/>
    <w:rsid w:val="00BE4358"/>
    <w:rsid w:val="00BF012B"/>
    <w:rsid w:val="00C001E5"/>
    <w:rsid w:val="00C02E77"/>
    <w:rsid w:val="00C04FA1"/>
    <w:rsid w:val="00C14736"/>
    <w:rsid w:val="00C17256"/>
    <w:rsid w:val="00C20165"/>
    <w:rsid w:val="00C2073D"/>
    <w:rsid w:val="00C21729"/>
    <w:rsid w:val="00C22347"/>
    <w:rsid w:val="00C3019D"/>
    <w:rsid w:val="00C345EF"/>
    <w:rsid w:val="00C42A57"/>
    <w:rsid w:val="00C47CC8"/>
    <w:rsid w:val="00C52E9B"/>
    <w:rsid w:val="00C53899"/>
    <w:rsid w:val="00C63AF9"/>
    <w:rsid w:val="00C708F0"/>
    <w:rsid w:val="00C82369"/>
    <w:rsid w:val="00C82D47"/>
    <w:rsid w:val="00C839C0"/>
    <w:rsid w:val="00C84263"/>
    <w:rsid w:val="00C876DE"/>
    <w:rsid w:val="00C9438B"/>
    <w:rsid w:val="00C96883"/>
    <w:rsid w:val="00C96FA9"/>
    <w:rsid w:val="00CB000C"/>
    <w:rsid w:val="00CB7BE0"/>
    <w:rsid w:val="00CC30D9"/>
    <w:rsid w:val="00CC3E47"/>
    <w:rsid w:val="00CC51DD"/>
    <w:rsid w:val="00CC6CA8"/>
    <w:rsid w:val="00CD0BF2"/>
    <w:rsid w:val="00CD664C"/>
    <w:rsid w:val="00CE0247"/>
    <w:rsid w:val="00CE63FD"/>
    <w:rsid w:val="00CE667B"/>
    <w:rsid w:val="00CE6CEA"/>
    <w:rsid w:val="00CF27DE"/>
    <w:rsid w:val="00CF4BA3"/>
    <w:rsid w:val="00CF6426"/>
    <w:rsid w:val="00CF6A31"/>
    <w:rsid w:val="00D00151"/>
    <w:rsid w:val="00D013DA"/>
    <w:rsid w:val="00D057BD"/>
    <w:rsid w:val="00D12AAF"/>
    <w:rsid w:val="00D23B4D"/>
    <w:rsid w:val="00D27172"/>
    <w:rsid w:val="00D3023F"/>
    <w:rsid w:val="00D30B72"/>
    <w:rsid w:val="00D33214"/>
    <w:rsid w:val="00D34761"/>
    <w:rsid w:val="00D34F4D"/>
    <w:rsid w:val="00D50C18"/>
    <w:rsid w:val="00D544B7"/>
    <w:rsid w:val="00D613CE"/>
    <w:rsid w:val="00D6409D"/>
    <w:rsid w:val="00D65C1B"/>
    <w:rsid w:val="00D6618F"/>
    <w:rsid w:val="00D6624B"/>
    <w:rsid w:val="00D70D1E"/>
    <w:rsid w:val="00D7546D"/>
    <w:rsid w:val="00D83698"/>
    <w:rsid w:val="00D915E9"/>
    <w:rsid w:val="00D93980"/>
    <w:rsid w:val="00DB0554"/>
    <w:rsid w:val="00DB229B"/>
    <w:rsid w:val="00DB5155"/>
    <w:rsid w:val="00DB62A1"/>
    <w:rsid w:val="00DC221B"/>
    <w:rsid w:val="00DC4FEE"/>
    <w:rsid w:val="00DC5AEB"/>
    <w:rsid w:val="00DC630E"/>
    <w:rsid w:val="00DC7BCD"/>
    <w:rsid w:val="00DD4087"/>
    <w:rsid w:val="00DD46F4"/>
    <w:rsid w:val="00DD67D2"/>
    <w:rsid w:val="00DE2577"/>
    <w:rsid w:val="00DE33ED"/>
    <w:rsid w:val="00DF555A"/>
    <w:rsid w:val="00DF587A"/>
    <w:rsid w:val="00E002C3"/>
    <w:rsid w:val="00E0072A"/>
    <w:rsid w:val="00E02805"/>
    <w:rsid w:val="00E056F4"/>
    <w:rsid w:val="00E11BB2"/>
    <w:rsid w:val="00E14A94"/>
    <w:rsid w:val="00E201AB"/>
    <w:rsid w:val="00E2046E"/>
    <w:rsid w:val="00E21366"/>
    <w:rsid w:val="00E252E8"/>
    <w:rsid w:val="00E25853"/>
    <w:rsid w:val="00E26E0F"/>
    <w:rsid w:val="00E276A5"/>
    <w:rsid w:val="00E321AE"/>
    <w:rsid w:val="00E34506"/>
    <w:rsid w:val="00E40063"/>
    <w:rsid w:val="00E44AD3"/>
    <w:rsid w:val="00E45E35"/>
    <w:rsid w:val="00E50D31"/>
    <w:rsid w:val="00E57E14"/>
    <w:rsid w:val="00E57F3C"/>
    <w:rsid w:val="00E654D4"/>
    <w:rsid w:val="00E66C93"/>
    <w:rsid w:val="00E673A1"/>
    <w:rsid w:val="00E75B6C"/>
    <w:rsid w:val="00E76B7B"/>
    <w:rsid w:val="00E83B71"/>
    <w:rsid w:val="00E93036"/>
    <w:rsid w:val="00E94378"/>
    <w:rsid w:val="00E94D1C"/>
    <w:rsid w:val="00EA54CC"/>
    <w:rsid w:val="00EA7810"/>
    <w:rsid w:val="00EB163D"/>
    <w:rsid w:val="00EC08C8"/>
    <w:rsid w:val="00EC1400"/>
    <w:rsid w:val="00EC2469"/>
    <w:rsid w:val="00EC508E"/>
    <w:rsid w:val="00ED0AF7"/>
    <w:rsid w:val="00ED4CDE"/>
    <w:rsid w:val="00ED7C33"/>
    <w:rsid w:val="00EE0C45"/>
    <w:rsid w:val="00EE1607"/>
    <w:rsid w:val="00EF3B10"/>
    <w:rsid w:val="00EF5053"/>
    <w:rsid w:val="00F01929"/>
    <w:rsid w:val="00F035C4"/>
    <w:rsid w:val="00F04826"/>
    <w:rsid w:val="00F0655D"/>
    <w:rsid w:val="00F0750B"/>
    <w:rsid w:val="00F21159"/>
    <w:rsid w:val="00F242BD"/>
    <w:rsid w:val="00F24639"/>
    <w:rsid w:val="00F24845"/>
    <w:rsid w:val="00F25E9E"/>
    <w:rsid w:val="00F2656C"/>
    <w:rsid w:val="00F30C5B"/>
    <w:rsid w:val="00F34DA8"/>
    <w:rsid w:val="00F35422"/>
    <w:rsid w:val="00F361C5"/>
    <w:rsid w:val="00F36536"/>
    <w:rsid w:val="00F457B0"/>
    <w:rsid w:val="00F46CB8"/>
    <w:rsid w:val="00F47374"/>
    <w:rsid w:val="00F524BC"/>
    <w:rsid w:val="00F53050"/>
    <w:rsid w:val="00F53D78"/>
    <w:rsid w:val="00F5492F"/>
    <w:rsid w:val="00F57471"/>
    <w:rsid w:val="00F603DD"/>
    <w:rsid w:val="00F61FB5"/>
    <w:rsid w:val="00F64453"/>
    <w:rsid w:val="00F70339"/>
    <w:rsid w:val="00F7147A"/>
    <w:rsid w:val="00F77EBA"/>
    <w:rsid w:val="00F8554E"/>
    <w:rsid w:val="00F860A7"/>
    <w:rsid w:val="00F87D25"/>
    <w:rsid w:val="00F912F5"/>
    <w:rsid w:val="00F93D58"/>
    <w:rsid w:val="00F95E27"/>
    <w:rsid w:val="00F96CF6"/>
    <w:rsid w:val="00F97B7C"/>
    <w:rsid w:val="00F97C25"/>
    <w:rsid w:val="00FA276B"/>
    <w:rsid w:val="00FB3C8E"/>
    <w:rsid w:val="00FC017E"/>
    <w:rsid w:val="00FC073E"/>
    <w:rsid w:val="00FC30F5"/>
    <w:rsid w:val="00FC5C95"/>
    <w:rsid w:val="00FC6CBC"/>
    <w:rsid w:val="00FD04F5"/>
    <w:rsid w:val="00FD1A46"/>
    <w:rsid w:val="00FD5E14"/>
    <w:rsid w:val="00FE0FB7"/>
    <w:rsid w:val="00FE1DB1"/>
    <w:rsid w:val="00FE20C4"/>
    <w:rsid w:val="00FE490F"/>
    <w:rsid w:val="00FE5698"/>
    <w:rsid w:val="00FF435D"/>
    <w:rsid w:val="00FF559A"/>
    <w:rsid w:val="00FF6F39"/>
    <w:rsid w:val="00FF7490"/>
    <w:rsid w:val="00FF7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5181A8"/>
  <w15:chartTrackingRefBased/>
  <w15:docId w15:val="{7C593F65-918D-B345-82FD-5185D3A86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8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38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38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38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38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38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38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38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38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8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38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38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38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38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38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38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38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38AC"/>
    <w:rPr>
      <w:rFonts w:eastAsiaTheme="majorEastAsia" w:cstheme="majorBidi"/>
      <w:color w:val="272727" w:themeColor="text1" w:themeTint="D8"/>
    </w:rPr>
  </w:style>
  <w:style w:type="paragraph" w:styleId="Title">
    <w:name w:val="Title"/>
    <w:basedOn w:val="Normal"/>
    <w:next w:val="Normal"/>
    <w:link w:val="TitleChar"/>
    <w:uiPriority w:val="10"/>
    <w:qFormat/>
    <w:rsid w:val="00B538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38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38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38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38AC"/>
    <w:pPr>
      <w:spacing w:before="160"/>
      <w:jc w:val="center"/>
    </w:pPr>
    <w:rPr>
      <w:i/>
      <w:iCs/>
      <w:color w:val="404040" w:themeColor="text1" w:themeTint="BF"/>
    </w:rPr>
  </w:style>
  <w:style w:type="character" w:customStyle="1" w:styleId="QuoteChar">
    <w:name w:val="Quote Char"/>
    <w:basedOn w:val="DefaultParagraphFont"/>
    <w:link w:val="Quote"/>
    <w:uiPriority w:val="29"/>
    <w:rsid w:val="00B538AC"/>
    <w:rPr>
      <w:i/>
      <w:iCs/>
      <w:color w:val="404040" w:themeColor="text1" w:themeTint="BF"/>
    </w:rPr>
  </w:style>
  <w:style w:type="paragraph" w:styleId="ListParagraph">
    <w:name w:val="List Paragraph"/>
    <w:basedOn w:val="Normal"/>
    <w:uiPriority w:val="34"/>
    <w:qFormat/>
    <w:rsid w:val="00B538AC"/>
    <w:pPr>
      <w:ind w:left="720"/>
      <w:contextualSpacing/>
    </w:pPr>
  </w:style>
  <w:style w:type="character" w:styleId="IntenseEmphasis">
    <w:name w:val="Intense Emphasis"/>
    <w:basedOn w:val="DefaultParagraphFont"/>
    <w:uiPriority w:val="21"/>
    <w:qFormat/>
    <w:rsid w:val="00B538AC"/>
    <w:rPr>
      <w:i/>
      <w:iCs/>
      <w:color w:val="0F4761" w:themeColor="accent1" w:themeShade="BF"/>
    </w:rPr>
  </w:style>
  <w:style w:type="paragraph" w:styleId="IntenseQuote">
    <w:name w:val="Intense Quote"/>
    <w:basedOn w:val="Normal"/>
    <w:next w:val="Normal"/>
    <w:link w:val="IntenseQuoteChar"/>
    <w:uiPriority w:val="30"/>
    <w:qFormat/>
    <w:rsid w:val="00B538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38AC"/>
    <w:rPr>
      <w:i/>
      <w:iCs/>
      <w:color w:val="0F4761" w:themeColor="accent1" w:themeShade="BF"/>
    </w:rPr>
  </w:style>
  <w:style w:type="character" w:styleId="IntenseReference">
    <w:name w:val="Intense Reference"/>
    <w:basedOn w:val="DefaultParagraphFont"/>
    <w:uiPriority w:val="32"/>
    <w:qFormat/>
    <w:rsid w:val="00B538AC"/>
    <w:rPr>
      <w:b/>
      <w:bCs/>
      <w:smallCaps/>
      <w:color w:val="0F4761" w:themeColor="accent1" w:themeShade="BF"/>
      <w:spacing w:val="5"/>
    </w:rPr>
  </w:style>
  <w:style w:type="table" w:styleId="TableGrid">
    <w:name w:val="Table Grid"/>
    <w:basedOn w:val="TableNormal"/>
    <w:uiPriority w:val="39"/>
    <w:rsid w:val="00645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860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FE5698"/>
    <w:rPr>
      <w:color w:val="467886" w:themeColor="hyperlink"/>
      <w:u w:val="single"/>
    </w:rPr>
  </w:style>
  <w:style w:type="character" w:styleId="UnresolvedMention">
    <w:name w:val="Unresolved Mention"/>
    <w:basedOn w:val="DefaultParagraphFont"/>
    <w:uiPriority w:val="99"/>
    <w:semiHidden/>
    <w:unhideWhenUsed/>
    <w:rsid w:val="00FE5698"/>
    <w:rPr>
      <w:color w:val="605E5C"/>
      <w:shd w:val="clear" w:color="auto" w:fill="E1DFDD"/>
    </w:rPr>
  </w:style>
  <w:style w:type="character" w:styleId="Strong">
    <w:name w:val="Strong"/>
    <w:basedOn w:val="DefaultParagraphFont"/>
    <w:uiPriority w:val="22"/>
    <w:qFormat/>
    <w:rsid w:val="000A2C38"/>
    <w:rPr>
      <w:b/>
      <w:bCs/>
    </w:rPr>
  </w:style>
  <w:style w:type="paragraph" w:styleId="Header">
    <w:name w:val="header"/>
    <w:basedOn w:val="Normal"/>
    <w:link w:val="HeaderChar"/>
    <w:uiPriority w:val="99"/>
    <w:unhideWhenUsed/>
    <w:rsid w:val="009D6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445"/>
  </w:style>
  <w:style w:type="paragraph" w:styleId="Footer">
    <w:name w:val="footer"/>
    <w:basedOn w:val="Normal"/>
    <w:link w:val="FooterChar"/>
    <w:uiPriority w:val="99"/>
    <w:unhideWhenUsed/>
    <w:rsid w:val="009D6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445"/>
  </w:style>
  <w:style w:type="character" w:styleId="PageNumber">
    <w:name w:val="page number"/>
    <w:basedOn w:val="DefaultParagraphFont"/>
    <w:uiPriority w:val="99"/>
    <w:semiHidden/>
    <w:unhideWhenUsed/>
    <w:rsid w:val="009D6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bod.com/projects-customers/" TargetMode="External"/><Relationship Id="rId18" Type="http://schemas.openxmlformats.org/officeDocument/2006/relationships/hyperlink" Target="https://greenacresskiphire.com/waste-management-and-recycling/" TargetMode="External"/><Relationship Id="rId26" Type="http://schemas.openxmlformats.org/officeDocument/2006/relationships/hyperlink" Target="https://www.pembrokeshire.ac.uk/leading-the-way/" TargetMode="External"/><Relationship Id="rId39" Type="http://schemas.openxmlformats.org/officeDocument/2006/relationships/hyperlink" Target="https://www.triodos.co.uk/impact-investments" TargetMode="External"/><Relationship Id="rId21" Type="http://schemas.openxmlformats.org/officeDocument/2006/relationships/hyperlink" Target="https://urbanistarchitecture.co.uk/recent-planning-application-delays/" TargetMode="External"/><Relationship Id="rId34" Type="http://schemas.openxmlformats.org/officeDocument/2006/relationships/hyperlink" Target="https://www.renewableuk.com/media/yhxj3n1v/2329-renewable-energy-in-wales-report.pdf" TargetMode="External"/><Relationship Id="rId42" Type="http://schemas.openxmlformats.org/officeDocument/2006/relationships/hyperlink" Target="https://www.gov.wales/smarter-greener-local-energy-projects-get-welsh-government-funding-boost" TargetMode="External"/><Relationship Id="rId47" Type="http://schemas.openxmlformats.org/officeDocument/2006/relationships/hyperlink" Target="https://7-steeluk.com/7-steel-uk-recycling/" TargetMode="External"/><Relationship Id="rId50" Type="http://schemas.openxmlformats.org/officeDocument/2006/relationships/fontTable" Target="fontTable.xml"/><Relationship Id="rId7" Type="http://schemas.openxmlformats.org/officeDocument/2006/relationships/hyperlink" Target="https://pembrokeshire-herald.com/105748/housing-crisis-in-pembrokeshire-empty-properties-hold-the-key/" TargetMode="External"/><Relationship Id="rId2" Type="http://schemas.openxmlformats.org/officeDocument/2006/relationships/styles" Target="styles.xml"/><Relationship Id="rId16" Type="http://schemas.openxmlformats.org/officeDocument/2006/relationships/hyperlink" Target="https://www.tembomoney.com/learn/why-is-it-hard-for-first-time-buyers" TargetMode="External"/><Relationship Id="rId29" Type="http://schemas.openxmlformats.org/officeDocument/2006/relationships/hyperlink" Target="https://www.pembrokeshire.gov.uk/housing/Pembrokeshire-County-Council-Housing-Development-Sites" TargetMode="External"/><Relationship Id="rId11" Type="http://schemas.openxmlformats.org/officeDocument/2006/relationships/hyperlink" Target="https://www.investopedia.com/terms/g/green-investing.asp" TargetMode="External"/><Relationship Id="rId24" Type="http://schemas.openxmlformats.org/officeDocument/2006/relationships/hyperlink" Target="https://uk.indeed.com/career-advice/finding-a-job/community-engagement-officer" TargetMode="External"/><Relationship Id="rId32" Type="http://schemas.openxmlformats.org/officeDocument/2006/relationships/hyperlink" Target="https://www.pembrokeshire.gov.uk/well-being-plan/project-plan-strengthening-communities" TargetMode="External"/><Relationship Id="rId37" Type="http://schemas.openxmlformats.org/officeDocument/2006/relationships/hyperlink" Target="https://pembrokeshire-herald.com/85260/sustainable-initiatives-in-pembrokeshire-transforming-communities-and-environment/" TargetMode="External"/><Relationship Id="rId40" Type="http://schemas.openxmlformats.org/officeDocument/2006/relationships/hyperlink" Target="https://developmentbank.wales/PPC-2-business-loan-Wales?gad_source=1&amp;gad_campaignid=12759539022&amp;gbraid=0AAAAACMFk9JqD0RVtAILgcUgImVuAacib&amp;gclid=CjwKCAiAlfvIBhA6EiwAcErpyWjkIw8vCvIIINAqT_hbiTRMqM7blQrOmZiefM3Y52Iao2KG6zbHmRoCc6IQAvD_BwE" TargetMode="External"/><Relationship Id="rId45" Type="http://schemas.openxmlformats.org/officeDocument/2006/relationships/hyperlink" Target="https://www.homebuilding.co.uk/news/3D-printed-houses" TargetMode="External"/><Relationship Id="rId5" Type="http://schemas.openxmlformats.org/officeDocument/2006/relationships/footnotes" Target="footnotes.xml"/><Relationship Id="rId15" Type="http://schemas.openxmlformats.org/officeDocument/2006/relationships/hyperlink" Target="https://www.fbm.co.uk" TargetMode="External"/><Relationship Id="rId23" Type="http://schemas.openxmlformats.org/officeDocument/2006/relationships/hyperlink" Target="https://www.iconbuild.com/newsroom/icon-announces-construction-is-underway-for-more-3d-printed-homes-to-serve-the-chronically-homeless-in-texas" TargetMode="External"/><Relationship Id="rId28" Type="http://schemas.openxmlformats.org/officeDocument/2006/relationships/hyperlink" Target="https://www.pembrokeshire.gov.uk/our-action-plan/net-zero-carbon-action-plan" TargetMode="External"/><Relationship Id="rId36" Type="http://schemas.openxmlformats.org/officeDocument/2006/relationships/hyperlink" Target="https://www.westerntelegraph.co.uk/news/25515547.pembrokeshire-hear-call-stop-net-zero-backtracking/" TargetMode="External"/><Relationship Id="rId49" Type="http://schemas.openxmlformats.org/officeDocument/2006/relationships/footer" Target="footer2.xml"/><Relationship Id="rId10" Type="http://schemas.openxmlformats.org/officeDocument/2006/relationships/hyperlink" Target="https://www.renewableenergyhub.co.uk/blog/a-guide-to-reducing-your-environmental-impact-through-weatherproofing-" TargetMode="External"/><Relationship Id="rId19" Type="http://schemas.openxmlformats.org/officeDocument/2006/relationships/hyperlink" Target="https://www.greenbankinvestments.com/green-investment-what-green-investing" TargetMode="External"/><Relationship Id="rId31" Type="http://schemas.openxmlformats.org/officeDocument/2006/relationships/hyperlink" Target="https://www.pembrokeshire.gov.uk/uk-shared-prosperity-funding/spf-grants-up-to-and1635000000-pembrokeshire-sustainable-communities-fund" TargetMode="External"/><Relationship Id="rId44" Type="http://schemas.openxmlformats.org/officeDocument/2006/relationships/hyperlink" Target="https://trustedtraders.which.co.uk/businesses/solwr-ltd/" TargetMode="External"/><Relationship Id="rId52"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research.contrary.com/company/icon" TargetMode="External"/><Relationship Id="rId14" Type="http://schemas.openxmlformats.org/officeDocument/2006/relationships/hyperlink" Target="https://energysavingtrust.org.uk/welsh-government-launches-net-zero-wales-plan/" TargetMode="External"/><Relationship Id="rId22" Type="http://schemas.openxmlformats.org/officeDocument/2006/relationships/hyperlink" Target="https://parametric-architecture.com/3d-printed-homes-a-guide-to-time-cost-and-ownership/?srsltid=AfmBOooy2NEzeFdUiAc1bqKNgnirDu4Ny1NaOoGZptaXy2towAjArAeC" TargetMode="External"/><Relationship Id="rId27" Type="http://schemas.openxmlformats.org/officeDocument/2006/relationships/hyperlink" Target="https://www.pembrokeshire.ac.uk/courses/construction-design-management/" TargetMode="External"/><Relationship Id="rId30" Type="http://schemas.openxmlformats.org/officeDocument/2006/relationships/hyperlink" Target="https://www.pembrokeshire.gov.uk/our-action-plan/renewable-energy-generation-carbon-offsetting" TargetMode="External"/><Relationship Id="rId35" Type="http://schemas.openxmlformats.org/officeDocument/2006/relationships/hyperlink" Target="https://uk.rwe.com/innovation/pembroke-net-zero-centre-pnzc/" TargetMode="External"/><Relationship Id="rId43" Type="http://schemas.openxmlformats.org/officeDocument/2006/relationships/hyperlink" Target="https://developmentbank.wales/sustainability" TargetMode="External"/><Relationship Id="rId48" Type="http://schemas.openxmlformats.org/officeDocument/2006/relationships/footer" Target="footer1.xml"/><Relationship Id="rId8" Type="http://schemas.openxmlformats.org/officeDocument/2006/relationships/hyperlink" Target="https://pracademy.co.uk/insights/community-first-crossrail-stakeholder-management-case-study/"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hoicehomespembrokeshire.org" TargetMode="External"/><Relationship Id="rId17" Type="http://schemas.openxmlformats.org/officeDocument/2006/relationships/hyperlink" Target="https://www.goodenergy.co.uk/what-makes-good-energy-different/" TargetMode="External"/><Relationship Id="rId25" Type="http://schemas.openxmlformats.org/officeDocument/2006/relationships/hyperlink" Target="https://www.tenby-today.co.uk/news/unemployment-rate-in-pembrokeshire-lower-than-wales-average-842751" TargetMode="External"/><Relationship Id="rId33" Type="http://schemas.openxmlformats.org/officeDocument/2006/relationships/hyperlink" Target="https://potters.co.uk/waste-management-recycling" TargetMode="External"/><Relationship Id="rId38" Type="http://schemas.openxmlformats.org/officeDocument/2006/relationships/hyperlink" Target="https://www.ucreatestudio.is.ed.ac.uk/support_docs/introduction_3d_printing" TargetMode="External"/><Relationship Id="rId46" Type="http://schemas.openxmlformats.org/officeDocument/2006/relationships/hyperlink" Target="https://myrecyclingwales.org.uk/local_authorities/pembrokeshire" TargetMode="External"/><Relationship Id="rId20" Type="http://schemas.openxmlformats.org/officeDocument/2006/relationships/hyperlink" Target="https://www.alambassociates.com/3d-printing-construction-labour/" TargetMode="External"/><Relationship Id="rId41" Type="http://schemas.openxmlformats.org/officeDocument/2006/relationships/hyperlink" Target="https://www.gov.wales/extra-10-million-support-welsh-businesses-their-journey-net-zero"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2318</TotalTime>
  <Pages>21</Pages>
  <Words>5175</Words>
  <Characters>29500</Characters>
  <Application>Microsoft Office Word</Application>
  <DocSecurity>0</DocSecurity>
  <Lines>245</Lines>
  <Paragraphs>69</Paragraphs>
  <ScaleCrop>false</ScaleCrop>
  <Company/>
  <LinksUpToDate>false</LinksUpToDate>
  <CharactersWithSpaces>34606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752</cp:revision>
  <dcterms:created xsi:type="dcterms:W3CDTF">2025-11-13T08:20:00Z</dcterms:created>
  <dcterms:modified xsi:type="dcterms:W3CDTF">2026-01-06T12:12:00Z</dcterms:modified>
</cp:coreProperties>
</file>