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C7A452" w14:textId="666D15A8" w:rsidR="00F32475" w:rsidRPr="00AC156E" w:rsidRDefault="007E7D8E" w:rsidP="00AC156E">
      <w:r>
        <w:rPr>
          <w:rFonts w:cs="Arial"/>
          <w:b/>
          <w:noProof/>
          <w:sz w:val="22"/>
          <w:szCs w:val="22"/>
        </w:rPr>
        <mc:AlternateContent>
          <mc:Choice Requires="wps">
            <w:drawing>
              <wp:anchor distT="0" distB="0" distL="114300" distR="114300" simplePos="0" relativeHeight="251664895" behindDoc="1" locked="0" layoutInCell="1" allowOverlap="1" wp14:anchorId="6F50A29F" wp14:editId="45F10BBE">
                <wp:simplePos x="0" y="0"/>
                <wp:positionH relativeFrom="margin">
                  <wp:posOffset>4545330</wp:posOffset>
                </wp:positionH>
                <wp:positionV relativeFrom="paragraph">
                  <wp:posOffset>9291955</wp:posOffset>
                </wp:positionV>
                <wp:extent cx="1627505" cy="307975"/>
                <wp:effectExtent l="0" t="0" r="0" b="0"/>
                <wp:wrapSquare wrapText="bothSides"/>
                <wp:docPr id="796109348" name="Text Box 12"/>
                <wp:cNvGraphicFramePr/>
                <a:graphic xmlns:a="http://schemas.openxmlformats.org/drawingml/2006/main">
                  <a:graphicData uri="http://schemas.microsoft.com/office/word/2010/wordprocessingShape">
                    <wps:wsp>
                      <wps:cNvSpPr txBox="1"/>
                      <wps:spPr>
                        <a:xfrm>
                          <a:off x="0" y="0"/>
                          <a:ext cx="1627505" cy="307975"/>
                        </a:xfrm>
                        <a:prstGeom prst="rect">
                          <a:avLst/>
                        </a:prstGeom>
                        <a:noFill/>
                        <a:ln w="6350">
                          <a:noFill/>
                        </a:ln>
                      </wps:spPr>
                      <wps:txbx>
                        <w:txbxContent>
                          <w:p w14:paraId="36BC2533" w14:textId="7DA8A095" w:rsidR="001E5566" w:rsidRPr="00266405" w:rsidRDefault="00891DBC">
                            <w:pPr>
                              <w:rPr>
                                <w:b/>
                                <w:bCs/>
                                <w:color w:val="FFFFFF" w:themeColor="background1"/>
                                <w:sz w:val="22"/>
                                <w:szCs w:val="22"/>
                              </w:rPr>
                            </w:pPr>
                            <w:r w:rsidRPr="00266405">
                              <w:rPr>
                                <w:b/>
                                <w:bCs/>
                                <w:color w:val="FFFFFF" w:themeColor="background1"/>
                                <w:sz w:val="22"/>
                                <w:szCs w:val="22"/>
                              </w:rPr>
                              <w:t xml:space="preserve">Date: </w:t>
                            </w:r>
                            <w:r w:rsidR="001E5566" w:rsidRPr="00266405">
                              <w:rPr>
                                <w:b/>
                                <w:bCs/>
                                <w:color w:val="FFFFFF" w:themeColor="background1"/>
                                <w:sz w:val="22"/>
                                <w:szCs w:val="22"/>
                              </w:rPr>
                              <w:t>09/10/2025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F50A29F" id="_x0000_t202" coordsize="21600,21600" o:spt="202" path="m,l,21600r21600,l21600,xe">
                <v:stroke joinstyle="miter"/>
                <v:path gradientshapeok="t" o:connecttype="rect"/>
              </v:shapetype>
              <v:shape id="Text Box 12" o:spid="_x0000_s1026" type="#_x0000_t202" style="position:absolute;margin-left:357.9pt;margin-top:731.65pt;width:128.15pt;height:24.25pt;z-index:-251651585;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" filled="f" stroked="f" strokeweight=".5pt">
                <v:textbox>
                  <w:txbxContent>
                    <w:p w14:paraId="36BC2533" w14:textId="7DA8A095" w:rsidR="001E5566" w:rsidRPr="00266405" w:rsidRDefault="00891DBC">
                      <w:pPr>
                        <w:rPr>
                          <w:b/>
                          <w:bCs/>
                          <w:color w:val="FFFFFF" w:themeColor="background1"/>
                          <w:sz w:val="22"/>
                          <w:szCs w:val="22"/>
                        </w:rPr>
                      </w:pPr>
                      <w:r w:rsidRPr="00266405">
                        <w:rPr>
                          <w:b/>
                          <w:bCs/>
                          <w:color w:val="FFFFFF" w:themeColor="background1"/>
                          <w:sz w:val="22"/>
                          <w:szCs w:val="22"/>
                        </w:rPr>
                        <w:t xml:space="preserve">Date: </w:t>
                      </w:r>
                      <w:r w:rsidR="001E5566" w:rsidRPr="00266405">
                        <w:rPr>
                          <w:b/>
                          <w:bCs/>
                          <w:color w:val="FFFFFF" w:themeColor="background1"/>
                          <w:sz w:val="22"/>
                          <w:szCs w:val="22"/>
                        </w:rPr>
                        <w:t>09/10/2025</w:t>
                      </w:r>
                    </w:p>
                  </w:txbxContent>
                </v:textbox>
                <w10:wrap type="square" anchorx="margin"/>
              </v:shape>
            </w:pict>
          </mc:Fallback>
        </mc:AlternateContent>
      </w:r>
      <w:r w:rsidR="001F7D44">
        <w:rPr>
          <w:rFonts w:cs="Arial"/>
          <w:b/>
          <w:noProof/>
          <w:sz w:val="22"/>
          <w:szCs w:val="22"/>
        </w:rPr>
        <mc:AlternateContent>
          <mc:Choice Requires="wps">
            <w:drawing>
              <wp:anchor distT="0" distB="0" distL="114300" distR="114300" simplePos="0" relativeHeight="251658751" behindDoc="1" locked="0" layoutInCell="1" allowOverlap="1" wp14:anchorId="70159684" wp14:editId="7AB01224">
                <wp:simplePos x="0" y="0"/>
                <wp:positionH relativeFrom="page">
                  <wp:posOffset>365760</wp:posOffset>
                </wp:positionH>
                <wp:positionV relativeFrom="paragraph">
                  <wp:posOffset>6766560</wp:posOffset>
                </wp:positionV>
                <wp:extent cx="6812915" cy="2819400"/>
                <wp:effectExtent l="0" t="0" r="26035" b="19050"/>
                <wp:wrapSquare wrapText="bothSides"/>
                <wp:docPr id="778830805" name="Rectangle 6"/>
                <wp:cNvGraphicFramePr/>
                <a:graphic xmlns:a="http://schemas.openxmlformats.org/drawingml/2006/main">
                  <a:graphicData uri="http://schemas.microsoft.com/office/word/2010/wordprocessingShape">
                    <wps:wsp>
                      <wps:cNvSpPr/>
                      <wps:spPr>
                        <a:xfrm>
                          <a:off x="0" y="0"/>
                          <a:ext cx="6812915" cy="2819400"/>
                        </a:xfrm>
                        <a:prstGeom prst="rect">
                          <a:avLst/>
                        </a:prstGeom>
                        <a:solidFill>
                          <a:schemeClr val="tx2"/>
                        </a:solidFill>
                      </wps:spPr>
                      <wps:style>
                        <a:lnRef idx="2">
                          <a:schemeClr val="accent1">
                            <a:shade val="15000"/>
                          </a:schemeClr>
                        </a:lnRef>
                        <a:fillRef idx="1">
                          <a:schemeClr val="accent1"/>
                        </a:fillRef>
                        <a:effectRef idx="0">
                          <a:schemeClr val="accent1"/>
                        </a:effectRef>
                        <a:fontRef idx="minor">
                          <a:schemeClr val="lt1"/>
                        </a:fontRef>
                      </wps:style>
                      <wps:txbx>
                        <w:txbxContent>
                          <w:p w14:paraId="3B67876F" w14:textId="296B7D1C" w:rsidR="00A15B6D" w:rsidRDefault="00A15B6D" w:rsidP="00A15B6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0159684" id="Rectangle 6" o:spid="_x0000_s1027" style="position:absolute;margin-left:28.8pt;margin-top:532.8pt;width:536.45pt;height:222pt;z-index:-251657729;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" fillcolor="#0e2841 [3215]" strokecolor="#030e13 [484]" strokeweight="1pt">
                <v:textbox>
                  <w:txbxContent>
                    <w:p w14:paraId="3B67876F" w14:textId="296B7D1C" w:rsidR="00A15B6D" w:rsidRDefault="00A15B6D" w:rsidP="00A15B6D">
                      <w:pPr>
                        <w:jc w:val="center"/>
                      </w:pPr>
                    </w:p>
                  </w:txbxContent>
                </v:textbox>
                <w10:wrap type="square" anchorx="page"/>
              </v:rect>
            </w:pict>
          </mc:Fallback>
        </mc:AlternateContent>
      </w:r>
      <w:r w:rsidR="00032903">
        <w:rPr>
          <w:rFonts w:cs="Arial"/>
          <w:b/>
          <w:noProof/>
          <w:sz w:val="22"/>
          <w:szCs w:val="22"/>
        </w:rPr>
        <mc:AlternateContent>
          <mc:Choice Requires="wps">
            <w:drawing>
              <wp:anchor distT="0" distB="0" distL="114300" distR="114300" simplePos="0" relativeHeight="251662847" behindDoc="1" locked="0" layoutInCell="1" allowOverlap="1" wp14:anchorId="2A6B01E4" wp14:editId="414FED11">
                <wp:simplePos x="0" y="0"/>
                <wp:positionH relativeFrom="margin">
                  <wp:posOffset>-30480</wp:posOffset>
                </wp:positionH>
                <wp:positionV relativeFrom="paragraph">
                  <wp:posOffset>6786880</wp:posOffset>
                </wp:positionV>
                <wp:extent cx="6781800" cy="2057400"/>
                <wp:effectExtent l="0" t="0" r="0" b="0"/>
                <wp:wrapSquare wrapText="bothSides"/>
                <wp:docPr id="708572718" name="Text Box 10"/>
                <wp:cNvGraphicFramePr/>
                <a:graphic xmlns:a="http://schemas.openxmlformats.org/drawingml/2006/main">
                  <a:graphicData uri="http://schemas.microsoft.com/office/word/2010/wordprocessingShape">
                    <wps:wsp>
                      <wps:cNvSpPr txBox="1"/>
                      <wps:spPr>
                        <a:xfrm>
                          <a:off x="0" y="0"/>
                          <a:ext cx="6781800" cy="2057400"/>
                        </a:xfrm>
                        <a:prstGeom prst="rect">
                          <a:avLst/>
                        </a:prstGeom>
                        <a:noFill/>
                        <a:ln w="6350">
                          <a:noFill/>
                        </a:ln>
                      </wps:spPr>
                      <wps:txbx>
                        <w:txbxContent>
                          <w:p w14:paraId="753B0B7F" w14:textId="707E906D" w:rsidR="00A15B6D" w:rsidRPr="00032903" w:rsidRDefault="00F404EA" w:rsidP="00C40623">
                            <w:pPr>
                              <w:spacing w:line="240" w:lineRule="auto"/>
                              <w:rPr>
                                <w:b/>
                                <w:color w:val="60CAF3" w:themeColor="accent4" w:themeTint="99"/>
                                <w:sz w:val="96"/>
                                <w:szCs w:val="96"/>
                                <w14:glow w14:rad="228600">
                                  <w14:schemeClr w14:val="accent4">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32903">
                              <w:rPr>
                                <w:b/>
                                <w:color w:val="47D459" w:themeColor="accent3" w:themeTint="99"/>
                                <w:sz w:val="96"/>
                                <w:szCs w:val="96"/>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Ambulance</w:t>
                            </w:r>
                            <w:r w:rsidR="00C40623" w:rsidRPr="00032903">
                              <w:rPr>
                                <w:b/>
                                <w:color w:val="47D459" w:themeColor="accent3" w:themeTint="99"/>
                                <w:sz w:val="96"/>
                                <w:szCs w:val="96"/>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S</w:t>
                            </w:r>
                            <w:r w:rsidRPr="00032903">
                              <w:rPr>
                                <w:b/>
                                <w:color w:val="47D459" w:themeColor="accent3" w:themeTint="99"/>
                                <w:sz w:val="96"/>
                                <w:szCs w:val="96"/>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ervices </w:t>
                            </w:r>
                            <w:r w:rsidRPr="001F7D44">
                              <w:rPr>
                                <w:color w:val="FFFFFF" w:themeColor="background1"/>
                                <w:sz w:val="96"/>
                                <w:szCs w:val="96"/>
                              </w:rPr>
                              <w:t xml:space="preserve">&amp; </w:t>
                            </w:r>
                            <w:r w:rsidR="00C40623" w:rsidRPr="00032903">
                              <w:rPr>
                                <w:color w:val="60CAF3" w:themeColor="accent4" w:themeTint="99"/>
                                <w:sz w:val="96"/>
                                <w:szCs w:val="96"/>
                                <w14:glow w14:rad="228600">
                                  <w14:schemeClr w14:val="accent4">
                                    <w14:alpha w14:val="60000"/>
                                    <w14:satMod w14:val="175000"/>
                                  </w14:schemeClr>
                                </w14:glow>
                              </w:rPr>
                              <w:t>T</w:t>
                            </w:r>
                            <w:r w:rsidRPr="00032903">
                              <w:rPr>
                                <w:color w:val="60CAF3" w:themeColor="accent4" w:themeTint="99"/>
                                <w:sz w:val="96"/>
                                <w:szCs w:val="96"/>
                                <w14:glow w14:rad="228600">
                                  <w14:schemeClr w14:val="accent4">
                                    <w14:alpha w14:val="60000"/>
                                    <w14:satMod w14:val="175000"/>
                                  </w14:schemeClr>
                                </w14:glow>
                              </w:rPr>
                              <w:t xml:space="preserve">he </w:t>
                            </w:r>
                            <w:r w:rsidR="00C40623" w:rsidRPr="00032903">
                              <w:rPr>
                                <w:color w:val="60CAF3" w:themeColor="accent4" w:themeTint="99"/>
                                <w:sz w:val="96"/>
                                <w:szCs w:val="96"/>
                                <w14:glow w14:rad="228600">
                                  <w14:schemeClr w14:val="accent4">
                                    <w14:alpha w14:val="60000"/>
                                    <w14:satMod w14:val="175000"/>
                                  </w14:schemeClr>
                                </w14:glow>
                              </w:rPr>
                              <w:t>O</w:t>
                            </w:r>
                            <w:r w:rsidRPr="00032903">
                              <w:rPr>
                                <w:color w:val="60CAF3" w:themeColor="accent4" w:themeTint="99"/>
                                <w:sz w:val="96"/>
                                <w:szCs w:val="96"/>
                                <w14:glow w14:rad="228600">
                                  <w14:schemeClr w14:val="accent4">
                                    <w14:alpha w14:val="60000"/>
                                    <w14:satMod w14:val="175000"/>
                                  </w14:schemeClr>
                                </w14:glow>
                              </w:rPr>
                              <w:t xml:space="preserve">rigins of the NHS </w:t>
                            </w:r>
                          </w:p>
                          <w:p w14:paraId="498E3E13" w14:textId="77777777" w:rsidR="00A15B6D" w:rsidRPr="001E5566" w:rsidRDefault="00A15B6D">
                            <w:pPr>
                              <w:rPr>
                                <w:sz w:val="96"/>
                                <w:szCs w:val="9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6B01E4" id="Text Box 10" o:spid="_x0000_s1028" type="#_x0000_t202" style="position:absolute;margin-left:-2.4pt;margin-top:534.4pt;width:534pt;height:162pt;z-index:-25165363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" filled="f" stroked="f" strokeweight=".5pt">
                <v:textbox>
                  <w:txbxContent>
                    <w:p w14:paraId="753B0B7F" w14:textId="707E906D" w:rsidR="00A15B6D" w:rsidRPr="00032903" w:rsidRDefault="00F404EA" w:rsidP="00C40623">
                      <w:pPr>
                        <w:spacing w:line="240" w:lineRule="auto"/>
                        <w:rPr>
                          <w:b/>
                          <w:color w:val="60CAF3" w:themeColor="accent4" w:themeTint="99"/>
                          <w:sz w:val="96"/>
                          <w:szCs w:val="96"/>
                          <w14:glow w14:rad="228600">
                            <w14:schemeClr w14:val="accent4">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32903">
                        <w:rPr>
                          <w:b/>
                          <w:color w:val="47D459" w:themeColor="accent3" w:themeTint="99"/>
                          <w:sz w:val="96"/>
                          <w:szCs w:val="96"/>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Ambulance</w:t>
                      </w:r>
                      <w:r w:rsidR="00C40623" w:rsidRPr="00032903">
                        <w:rPr>
                          <w:b/>
                          <w:color w:val="47D459" w:themeColor="accent3" w:themeTint="99"/>
                          <w:sz w:val="96"/>
                          <w:szCs w:val="96"/>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S</w:t>
                      </w:r>
                      <w:r w:rsidRPr="00032903">
                        <w:rPr>
                          <w:b/>
                          <w:color w:val="47D459" w:themeColor="accent3" w:themeTint="99"/>
                          <w:sz w:val="96"/>
                          <w:szCs w:val="96"/>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ervices </w:t>
                      </w:r>
                      <w:r w:rsidRPr="001F7D44">
                        <w:rPr>
                          <w:color w:val="FFFFFF" w:themeColor="background1"/>
                          <w:sz w:val="96"/>
                          <w:szCs w:val="96"/>
                        </w:rPr>
                        <w:t xml:space="preserve">&amp; </w:t>
                      </w:r>
                      <w:r w:rsidR="00C40623" w:rsidRPr="00032903">
                        <w:rPr>
                          <w:color w:val="60CAF3" w:themeColor="accent4" w:themeTint="99"/>
                          <w:sz w:val="96"/>
                          <w:szCs w:val="96"/>
                          <w14:glow w14:rad="228600">
                            <w14:schemeClr w14:val="accent4">
                              <w14:alpha w14:val="60000"/>
                              <w14:satMod w14:val="175000"/>
                            </w14:schemeClr>
                          </w14:glow>
                        </w:rPr>
                        <w:t>T</w:t>
                      </w:r>
                      <w:r w:rsidRPr="00032903">
                        <w:rPr>
                          <w:color w:val="60CAF3" w:themeColor="accent4" w:themeTint="99"/>
                          <w:sz w:val="96"/>
                          <w:szCs w:val="96"/>
                          <w14:glow w14:rad="228600">
                            <w14:schemeClr w14:val="accent4">
                              <w14:alpha w14:val="60000"/>
                              <w14:satMod w14:val="175000"/>
                            </w14:schemeClr>
                          </w14:glow>
                        </w:rPr>
                        <w:t xml:space="preserve">he </w:t>
                      </w:r>
                      <w:r w:rsidR="00C40623" w:rsidRPr="00032903">
                        <w:rPr>
                          <w:color w:val="60CAF3" w:themeColor="accent4" w:themeTint="99"/>
                          <w:sz w:val="96"/>
                          <w:szCs w:val="96"/>
                          <w14:glow w14:rad="228600">
                            <w14:schemeClr w14:val="accent4">
                              <w14:alpha w14:val="60000"/>
                              <w14:satMod w14:val="175000"/>
                            </w14:schemeClr>
                          </w14:glow>
                        </w:rPr>
                        <w:t>O</w:t>
                      </w:r>
                      <w:r w:rsidRPr="00032903">
                        <w:rPr>
                          <w:color w:val="60CAF3" w:themeColor="accent4" w:themeTint="99"/>
                          <w:sz w:val="96"/>
                          <w:szCs w:val="96"/>
                          <w14:glow w14:rad="228600">
                            <w14:schemeClr w14:val="accent4">
                              <w14:alpha w14:val="60000"/>
                              <w14:satMod w14:val="175000"/>
                            </w14:schemeClr>
                          </w14:glow>
                        </w:rPr>
                        <w:t xml:space="preserve">rigins of the NHS </w:t>
                      </w:r>
                    </w:p>
                    <w:p w14:paraId="498E3E13" w14:textId="77777777" w:rsidR="00A15B6D" w:rsidRPr="001E5566" w:rsidRDefault="00A15B6D">
                      <w:pPr>
                        <w:rPr>
                          <w:sz w:val="96"/>
                          <w:szCs w:val="96"/>
                        </w:rPr>
                      </w:pPr>
                    </w:p>
                  </w:txbxContent>
                </v:textbox>
                <w10:wrap type="square" anchorx="margin"/>
              </v:shape>
            </w:pict>
          </mc:Fallback>
        </mc:AlternateContent>
      </w:r>
      <w:r w:rsidR="00032903">
        <w:rPr>
          <w:rFonts w:cs="Arial"/>
          <w:b/>
          <w:noProof/>
          <w:sz w:val="22"/>
          <w:szCs w:val="22"/>
        </w:rPr>
        <w:drawing>
          <wp:anchor distT="0" distB="0" distL="114300" distR="114300" simplePos="0" relativeHeight="251658239" behindDoc="1" locked="0" layoutInCell="1" allowOverlap="1" wp14:anchorId="00AB2201" wp14:editId="7067EFBC">
            <wp:simplePos x="0" y="0"/>
            <wp:positionH relativeFrom="margin">
              <wp:posOffset>-86360</wp:posOffset>
            </wp:positionH>
            <wp:positionV relativeFrom="paragraph">
              <wp:posOffset>0</wp:posOffset>
            </wp:positionV>
            <wp:extent cx="6824345" cy="6784975"/>
            <wp:effectExtent l="0" t="0" r="0" b="0"/>
            <wp:wrapTight wrapText="bothSides">
              <wp:wrapPolygon edited="0">
                <wp:start x="0" y="0"/>
                <wp:lineTo x="0" y="21529"/>
                <wp:lineTo x="21526" y="21529"/>
                <wp:lineTo x="21526" y="0"/>
                <wp:lineTo x="0" y="0"/>
              </wp:wrapPolygon>
            </wp:wrapTight>
            <wp:docPr id="13609317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824345" cy="6784975"/>
                    </a:xfrm>
                    <a:prstGeom prst="rect">
                      <a:avLst/>
                    </a:prstGeom>
                    <a:noFill/>
                  </pic:spPr>
                </pic:pic>
              </a:graphicData>
            </a:graphic>
            <wp14:sizeRelH relativeFrom="page">
              <wp14:pctWidth>0</wp14:pctWidth>
            </wp14:sizeRelH>
            <wp14:sizeRelV relativeFrom="page">
              <wp14:pctHeight>0</wp14:pctHeight>
            </wp14:sizeRelV>
          </wp:anchor>
        </w:drawing>
      </w:r>
      <w:r w:rsidR="00866062">
        <w:rPr>
          <w:rFonts w:cs="Arial"/>
          <w:b/>
          <w:noProof/>
          <w:sz w:val="22"/>
          <w:szCs w:val="22"/>
        </w:rPr>
        <mc:AlternateContent>
          <mc:Choice Requires="wps">
            <w:drawing>
              <wp:anchor distT="0" distB="0" distL="114300" distR="114300" simplePos="0" relativeHeight="251663871" behindDoc="1" locked="0" layoutInCell="1" allowOverlap="1" wp14:anchorId="1DFDA26E" wp14:editId="14D86907">
                <wp:simplePos x="0" y="0"/>
                <wp:positionH relativeFrom="column">
                  <wp:posOffset>-20955</wp:posOffset>
                </wp:positionH>
                <wp:positionV relativeFrom="paragraph">
                  <wp:posOffset>9269095</wp:posOffset>
                </wp:positionV>
                <wp:extent cx="2662555" cy="265430"/>
                <wp:effectExtent l="0" t="0" r="0" b="1270"/>
                <wp:wrapSquare wrapText="bothSides"/>
                <wp:docPr id="1612638178" name="Text Box 11"/>
                <wp:cNvGraphicFramePr/>
                <a:graphic xmlns:a="http://schemas.openxmlformats.org/drawingml/2006/main">
                  <a:graphicData uri="http://schemas.microsoft.com/office/word/2010/wordprocessingShape">
                    <wps:wsp>
                      <wps:cNvSpPr txBox="1"/>
                      <wps:spPr>
                        <a:xfrm>
                          <a:off x="0" y="0"/>
                          <a:ext cx="2662555" cy="265430"/>
                        </a:xfrm>
                        <a:prstGeom prst="rect">
                          <a:avLst/>
                        </a:prstGeom>
                        <a:noFill/>
                        <a:ln w="6350">
                          <a:noFill/>
                        </a:ln>
                      </wps:spPr>
                      <wps:txbx>
                        <w:txbxContent>
                          <w:p w14:paraId="6269FC9E" w14:textId="77777777" w:rsidR="001E5566" w:rsidRPr="00266405" w:rsidRDefault="001E5566" w:rsidP="001E5566">
                            <w:pPr>
                              <w:rPr>
                                <w:b/>
                                <w:bCs/>
                                <w:color w:val="FFFFFF" w:themeColor="background1"/>
                                <w:sz w:val="22"/>
                                <w:szCs w:val="22"/>
                              </w:rPr>
                            </w:pPr>
                            <w:r w:rsidRPr="00266405">
                              <w:rPr>
                                <w:b/>
                                <w:bCs/>
                                <w:color w:val="FFFFFF" w:themeColor="background1"/>
                                <w:sz w:val="22"/>
                                <w:szCs w:val="22"/>
                              </w:rPr>
                              <w:t>Lecturers Name: Raheela Sheikh</w:t>
                            </w:r>
                          </w:p>
                          <w:p w14:paraId="6E5E5FE3" w14:textId="170D187C" w:rsidR="00D219D7" w:rsidRDefault="001E5566" w:rsidP="001E5566">
                            <w:r>
                              <w:t>NHS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FDA26E" id="Text Box 11" o:spid="_x0000_s1029" type="#_x0000_t202" style="position:absolute;margin-left:-1.65pt;margin-top:729.85pt;width:209.65pt;height:20.9pt;z-index:-25165260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" filled="f" stroked="f" strokeweight=".5pt">
                <v:textbox>
                  <w:txbxContent>
                    <w:p w14:paraId="6269FC9E" w14:textId="77777777" w:rsidR="001E5566" w:rsidRPr="00266405" w:rsidRDefault="001E5566" w:rsidP="001E5566">
                      <w:pPr>
                        <w:rPr>
                          <w:b/>
                          <w:bCs/>
                          <w:color w:val="FFFFFF" w:themeColor="background1"/>
                          <w:sz w:val="22"/>
                          <w:szCs w:val="22"/>
                        </w:rPr>
                      </w:pPr>
                      <w:r w:rsidRPr="00266405">
                        <w:rPr>
                          <w:b/>
                          <w:bCs/>
                          <w:color w:val="FFFFFF" w:themeColor="background1"/>
                          <w:sz w:val="22"/>
                          <w:szCs w:val="22"/>
                        </w:rPr>
                        <w:t>Lecturers Name: Raheela Sheikh</w:t>
                      </w:r>
                    </w:p>
                    <w:p w14:paraId="6E5E5FE3" w14:textId="170D187C" w:rsidR="00D219D7" w:rsidRDefault="001E5566" w:rsidP="001E5566">
                      <w:r>
                        <w:t>NHS services</w:t>
                      </w:r>
                    </w:p>
                  </w:txbxContent>
                </v:textbox>
                <w10:wrap type="square"/>
              </v:shape>
            </w:pict>
          </mc:Fallback>
        </mc:AlternateContent>
      </w:r>
      <w:r w:rsidR="00866062">
        <w:rPr>
          <w:rFonts w:cs="Arial"/>
          <w:b/>
          <w:noProof/>
          <w:sz w:val="22"/>
          <w:szCs w:val="22"/>
        </w:rPr>
        <mc:AlternateContent>
          <mc:Choice Requires="wps">
            <w:drawing>
              <wp:anchor distT="0" distB="0" distL="114300" distR="114300" simplePos="0" relativeHeight="251660799" behindDoc="1" locked="0" layoutInCell="1" allowOverlap="1" wp14:anchorId="7E1647B0" wp14:editId="01E4BA75">
                <wp:simplePos x="0" y="0"/>
                <wp:positionH relativeFrom="margin">
                  <wp:posOffset>-91440</wp:posOffset>
                </wp:positionH>
                <wp:positionV relativeFrom="paragraph">
                  <wp:posOffset>8997315</wp:posOffset>
                </wp:positionV>
                <wp:extent cx="6812915" cy="591185"/>
                <wp:effectExtent l="0" t="0" r="26035" b="18415"/>
                <wp:wrapSquare wrapText="bothSides"/>
                <wp:docPr id="806048930" name="Rectangle 6"/>
                <wp:cNvGraphicFramePr/>
                <a:graphic xmlns:a="http://schemas.openxmlformats.org/drawingml/2006/main">
                  <a:graphicData uri="http://schemas.microsoft.com/office/word/2010/wordprocessingShape">
                    <wps:wsp>
                      <wps:cNvSpPr/>
                      <wps:spPr>
                        <a:xfrm>
                          <a:off x="0" y="0"/>
                          <a:ext cx="6812915" cy="591185"/>
                        </a:xfrm>
                        <a:prstGeom prst="rect">
                          <a:avLst/>
                        </a:prstGeom>
                        <a:solidFill>
                          <a:schemeClr val="tx1">
                            <a:lumMod val="95000"/>
                            <a:lumOff val="5000"/>
                          </a:scheme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DC7AB6" id="Rectangle 6" o:spid="_x0000_s1026" style="position:absolute;margin-left:-7.2pt;margin-top:708.45pt;width:536.45pt;height:46.55pt;z-index:-25165568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" fillcolor="#0d0d0d [3069]" strokecolor="#042433" strokeweight="1pt">
                <w10:wrap type="square" anchorx="margin"/>
              </v:rect>
            </w:pict>
          </mc:Fallback>
        </mc:AlternateContent>
      </w:r>
      <w:r w:rsidR="00AC156E">
        <w:rPr>
          <w:rFonts w:cs="Arial"/>
          <w:b/>
          <w:noProof/>
          <w:sz w:val="22"/>
          <w:szCs w:val="22"/>
        </w:rPr>
        <mc:AlternateContent>
          <mc:Choice Requires="wps">
            <w:drawing>
              <wp:anchor distT="0" distB="0" distL="114300" distR="114300" simplePos="0" relativeHeight="251661823" behindDoc="1" locked="0" layoutInCell="1" allowOverlap="1" wp14:anchorId="4A29D51E" wp14:editId="27CF75EF">
                <wp:simplePos x="0" y="0"/>
                <wp:positionH relativeFrom="margin">
                  <wp:posOffset>-27940</wp:posOffset>
                </wp:positionH>
                <wp:positionV relativeFrom="paragraph">
                  <wp:posOffset>9034780</wp:posOffset>
                </wp:positionV>
                <wp:extent cx="6561455" cy="572135"/>
                <wp:effectExtent l="0" t="0" r="0" b="0"/>
                <wp:wrapSquare wrapText="bothSides"/>
                <wp:docPr id="397127489" name="Text Box 8"/>
                <wp:cNvGraphicFramePr/>
                <a:graphic xmlns:a="http://schemas.openxmlformats.org/drawingml/2006/main">
                  <a:graphicData uri="http://schemas.microsoft.com/office/word/2010/wordprocessingShape">
                    <wps:wsp>
                      <wps:cNvSpPr txBox="1"/>
                      <wps:spPr>
                        <a:xfrm>
                          <a:off x="0" y="0"/>
                          <a:ext cx="6561455" cy="572135"/>
                        </a:xfrm>
                        <a:prstGeom prst="rect">
                          <a:avLst/>
                        </a:prstGeom>
                        <a:noFill/>
                        <a:ln w="6350">
                          <a:noFill/>
                        </a:ln>
                      </wps:spPr>
                      <wps:txbx>
                        <w:txbxContent>
                          <w:p w14:paraId="0CEFAA34" w14:textId="7A42A65F" w:rsidR="00A15B6D" w:rsidRPr="00266405" w:rsidRDefault="00A15B6D" w:rsidP="00A15B6D">
                            <w:pPr>
                              <w:rPr>
                                <w:b/>
                                <w:bCs/>
                                <w:color w:val="FFFFFF" w:themeColor="background1"/>
                                <w:sz w:val="22"/>
                                <w:szCs w:val="22"/>
                              </w:rPr>
                            </w:pPr>
                            <w:r w:rsidRPr="00266405">
                              <w:rPr>
                                <w:b/>
                                <w:bCs/>
                                <w:color w:val="FFFFFF" w:themeColor="background1"/>
                                <w:sz w:val="22"/>
                                <w:szCs w:val="22"/>
                              </w:rPr>
                              <w:t xml:space="preserve">Name: Muhammed Al-Amin   </w:t>
                            </w:r>
                            <w:r w:rsidR="00891DBC" w:rsidRPr="00266405">
                              <w:rPr>
                                <w:b/>
                                <w:bCs/>
                                <w:color w:val="FFFFFF" w:themeColor="background1"/>
                                <w:sz w:val="22"/>
                                <w:szCs w:val="22"/>
                              </w:rPr>
                              <w:t xml:space="preserve"> </w:t>
                            </w:r>
                            <w:r w:rsidR="00B43029">
                              <w:rPr>
                                <w:b/>
                                <w:bCs/>
                                <w:color w:val="FFFFFF" w:themeColor="background1"/>
                                <w:sz w:val="22"/>
                                <w:szCs w:val="22"/>
                              </w:rPr>
                              <w:t xml:space="preserve">     </w:t>
                            </w:r>
                            <w:r w:rsidR="008E2C0A">
                              <w:rPr>
                                <w:b/>
                                <w:bCs/>
                                <w:color w:val="FFFFFF" w:themeColor="background1"/>
                                <w:sz w:val="22"/>
                                <w:szCs w:val="22"/>
                              </w:rPr>
                              <w:t xml:space="preserve">  </w:t>
                            </w:r>
                            <w:r w:rsidR="00B43029">
                              <w:rPr>
                                <w:b/>
                                <w:bCs/>
                                <w:color w:val="FFFFFF" w:themeColor="background1"/>
                                <w:sz w:val="22"/>
                                <w:szCs w:val="22"/>
                              </w:rPr>
                              <w:t xml:space="preserve"> </w:t>
                            </w:r>
                            <w:r w:rsidR="00891DBC" w:rsidRPr="00266405">
                              <w:rPr>
                                <w:b/>
                                <w:bCs/>
                                <w:color w:val="FFFFFF" w:themeColor="background1"/>
                                <w:sz w:val="22"/>
                                <w:szCs w:val="22"/>
                              </w:rPr>
                              <w:t xml:space="preserve"> </w:t>
                            </w:r>
                            <w:r w:rsidRPr="00266405">
                              <w:rPr>
                                <w:b/>
                                <w:bCs/>
                                <w:color w:val="FFFFFF" w:themeColor="background1"/>
                                <w:sz w:val="22"/>
                                <w:szCs w:val="22"/>
                              </w:rPr>
                              <w:t xml:space="preserve"> Student Number: 2432701 </w:t>
                            </w:r>
                            <w:r w:rsidR="007306D2">
                              <w:rPr>
                                <w:b/>
                                <w:bCs/>
                                <w:color w:val="FFFFFF" w:themeColor="background1"/>
                                <w:sz w:val="22"/>
                                <w:szCs w:val="22"/>
                              </w:rPr>
                              <w:t xml:space="preserve">  </w:t>
                            </w:r>
                            <w:r w:rsidR="008E2C0A">
                              <w:rPr>
                                <w:b/>
                                <w:bCs/>
                                <w:color w:val="FFFFFF" w:themeColor="background1"/>
                                <w:sz w:val="22"/>
                                <w:szCs w:val="22"/>
                              </w:rPr>
                              <w:t xml:space="preserve">  </w:t>
                            </w:r>
                            <w:r w:rsidR="007306D2">
                              <w:rPr>
                                <w:b/>
                                <w:bCs/>
                                <w:color w:val="FFFFFF" w:themeColor="background1"/>
                                <w:sz w:val="22"/>
                                <w:szCs w:val="22"/>
                              </w:rPr>
                              <w:t xml:space="preserve">     </w:t>
                            </w:r>
                            <w:r w:rsidR="001E5566" w:rsidRPr="00266405">
                              <w:rPr>
                                <w:b/>
                                <w:bCs/>
                                <w:color w:val="FFFFFF" w:themeColor="background1"/>
                                <w:sz w:val="22"/>
                                <w:szCs w:val="22"/>
                              </w:rPr>
                              <w:t xml:space="preserve"> </w:t>
                            </w:r>
                            <w:r w:rsidRPr="00266405">
                              <w:rPr>
                                <w:b/>
                                <w:bCs/>
                                <w:color w:val="FFFFFF" w:themeColor="background1"/>
                                <w:sz w:val="22"/>
                                <w:szCs w:val="22"/>
                              </w:rPr>
                              <w:t xml:space="preserve">  Module Code: LCHS4003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A29D51E" id="Text Box 8" o:spid="_x0000_s1030" type="#_x0000_t202" style="position:absolute;margin-left:-2.2pt;margin-top:711.4pt;width:516.65pt;height:45.05pt;z-index:-251654657;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" filled="f" stroked="f" strokeweight=".5pt">
                <v:textbox>
                  <w:txbxContent>
                    <w:p w14:paraId="0CEFAA34" w14:textId="7A42A65F" w:rsidR="00A15B6D" w:rsidRPr="00266405" w:rsidRDefault="00A15B6D" w:rsidP="00A15B6D">
                      <w:pPr>
                        <w:rPr>
                          <w:b/>
                          <w:bCs/>
                          <w:color w:val="FFFFFF" w:themeColor="background1"/>
                          <w:sz w:val="22"/>
                          <w:szCs w:val="22"/>
                        </w:rPr>
                      </w:pPr>
                      <w:r w:rsidRPr="00266405">
                        <w:rPr>
                          <w:b/>
                          <w:bCs/>
                          <w:color w:val="FFFFFF" w:themeColor="background1"/>
                          <w:sz w:val="22"/>
                          <w:szCs w:val="22"/>
                        </w:rPr>
                        <w:t xml:space="preserve">Name: Muhammed Al-Amin   </w:t>
                      </w:r>
                      <w:r w:rsidR="00891DBC" w:rsidRPr="00266405">
                        <w:rPr>
                          <w:b/>
                          <w:bCs/>
                          <w:color w:val="FFFFFF" w:themeColor="background1"/>
                          <w:sz w:val="22"/>
                          <w:szCs w:val="22"/>
                        </w:rPr>
                        <w:t xml:space="preserve"> </w:t>
                      </w:r>
                      <w:r w:rsidR="00B43029">
                        <w:rPr>
                          <w:b/>
                          <w:bCs/>
                          <w:color w:val="FFFFFF" w:themeColor="background1"/>
                          <w:sz w:val="22"/>
                          <w:szCs w:val="22"/>
                        </w:rPr>
                        <w:t xml:space="preserve">     </w:t>
                      </w:r>
                      <w:r w:rsidR="008E2C0A">
                        <w:rPr>
                          <w:b/>
                          <w:bCs/>
                          <w:color w:val="FFFFFF" w:themeColor="background1"/>
                          <w:sz w:val="22"/>
                          <w:szCs w:val="22"/>
                        </w:rPr>
                        <w:t xml:space="preserve">  </w:t>
                      </w:r>
                      <w:r w:rsidR="00B43029">
                        <w:rPr>
                          <w:b/>
                          <w:bCs/>
                          <w:color w:val="FFFFFF" w:themeColor="background1"/>
                          <w:sz w:val="22"/>
                          <w:szCs w:val="22"/>
                        </w:rPr>
                        <w:t xml:space="preserve"> </w:t>
                      </w:r>
                      <w:r w:rsidR="00891DBC" w:rsidRPr="00266405">
                        <w:rPr>
                          <w:b/>
                          <w:bCs/>
                          <w:color w:val="FFFFFF" w:themeColor="background1"/>
                          <w:sz w:val="22"/>
                          <w:szCs w:val="22"/>
                        </w:rPr>
                        <w:t xml:space="preserve"> </w:t>
                      </w:r>
                      <w:r w:rsidRPr="00266405">
                        <w:rPr>
                          <w:b/>
                          <w:bCs/>
                          <w:color w:val="FFFFFF" w:themeColor="background1"/>
                          <w:sz w:val="22"/>
                          <w:szCs w:val="22"/>
                        </w:rPr>
                        <w:t xml:space="preserve"> Student Number: 2432701 </w:t>
                      </w:r>
                      <w:r w:rsidR="007306D2">
                        <w:rPr>
                          <w:b/>
                          <w:bCs/>
                          <w:color w:val="FFFFFF" w:themeColor="background1"/>
                          <w:sz w:val="22"/>
                          <w:szCs w:val="22"/>
                        </w:rPr>
                        <w:t xml:space="preserve">  </w:t>
                      </w:r>
                      <w:r w:rsidR="008E2C0A">
                        <w:rPr>
                          <w:b/>
                          <w:bCs/>
                          <w:color w:val="FFFFFF" w:themeColor="background1"/>
                          <w:sz w:val="22"/>
                          <w:szCs w:val="22"/>
                        </w:rPr>
                        <w:t xml:space="preserve">  </w:t>
                      </w:r>
                      <w:r w:rsidR="007306D2">
                        <w:rPr>
                          <w:b/>
                          <w:bCs/>
                          <w:color w:val="FFFFFF" w:themeColor="background1"/>
                          <w:sz w:val="22"/>
                          <w:szCs w:val="22"/>
                        </w:rPr>
                        <w:t xml:space="preserve">     </w:t>
                      </w:r>
                      <w:r w:rsidR="001E5566" w:rsidRPr="00266405">
                        <w:rPr>
                          <w:b/>
                          <w:bCs/>
                          <w:color w:val="FFFFFF" w:themeColor="background1"/>
                          <w:sz w:val="22"/>
                          <w:szCs w:val="22"/>
                        </w:rPr>
                        <w:t xml:space="preserve"> </w:t>
                      </w:r>
                      <w:r w:rsidRPr="00266405">
                        <w:rPr>
                          <w:b/>
                          <w:bCs/>
                          <w:color w:val="FFFFFF" w:themeColor="background1"/>
                          <w:sz w:val="22"/>
                          <w:szCs w:val="22"/>
                        </w:rPr>
                        <w:t xml:space="preserve">  Module Code: LCHS4003</w:t>
                      </w:r>
                    </w:p>
                  </w:txbxContent>
                </v:textbox>
                <w10:wrap type="square" anchorx="margin"/>
              </v:shape>
            </w:pict>
          </mc:Fallback>
        </mc:AlternateContent>
      </w:r>
    </w:p>
    <w:p w14:paraId="0CDABCE9" w14:textId="3F4E95B9" w:rsidR="00F32475" w:rsidRPr="00F32475" w:rsidRDefault="00F32475" w:rsidP="00F32475">
      <w:pPr>
        <w:widowControl w:val="0"/>
        <w:tabs>
          <w:tab w:val="left" w:pos="392"/>
        </w:tabs>
        <w:autoSpaceDE w:val="0"/>
        <w:autoSpaceDN w:val="0"/>
        <w:ind w:right="473"/>
        <w:jc w:val="center"/>
        <w:rPr>
          <w:rFonts w:cs="Arial"/>
          <w:b/>
          <w:sz w:val="22"/>
          <w:szCs w:val="22"/>
        </w:rPr>
        <w:sectPr w:rsidR="00F32475" w:rsidRPr="00F32475" w:rsidSect="005154EE">
          <w:headerReference w:type="even" r:id="rId10"/>
          <w:headerReference w:type="default" r:id="rId11"/>
          <w:footerReference w:type="even" r:id="rId12"/>
          <w:footerReference w:type="default" r:id="rId13"/>
          <w:headerReference w:type="first" r:id="rId14"/>
          <w:footerReference w:type="first" r:id="rId15"/>
          <w:pgSz w:w="11906" w:h="16838"/>
          <w:pgMar w:top="720" w:right="720" w:bottom="720" w:left="720" w:header="708" w:footer="708" w:gutter="0"/>
          <w:cols w:space="708"/>
          <w:docGrid w:linePitch="360"/>
        </w:sectPr>
      </w:pPr>
    </w:p>
    <w:p w14:paraId="371C2E59" w14:textId="69DC896A" w:rsidR="00F35A39" w:rsidRDefault="00F549D0" w:rsidP="005154EE">
      <w:pPr>
        <w:ind w:right="-784"/>
        <w:sectPr w:rsidR="00F35A39" w:rsidSect="00D0442C">
          <w:pgSz w:w="23814" w:h="16840" w:orient="landscape" w:code="147"/>
          <w:pgMar w:top="720" w:right="720" w:bottom="720" w:left="720" w:header="709" w:footer="709" w:gutter="0"/>
          <w:cols w:space="708"/>
          <w:docGrid w:linePitch="360"/>
        </w:sectPr>
      </w:pPr>
      <w:r>
        <w:rPr>
          <w:noProof/>
        </w:rPr>
        <w:lastRenderedPageBreak/>
        <mc:AlternateContent>
          <mc:Choice Requires="wps">
            <w:drawing>
              <wp:anchor distT="0" distB="0" distL="114300" distR="114300" simplePos="0" relativeHeight="251700735" behindDoc="0" locked="0" layoutInCell="1" allowOverlap="1" wp14:anchorId="4C909354" wp14:editId="4D4A7BF5">
                <wp:simplePos x="0" y="0"/>
                <wp:positionH relativeFrom="column">
                  <wp:posOffset>13117830</wp:posOffset>
                </wp:positionH>
                <wp:positionV relativeFrom="paragraph">
                  <wp:posOffset>9588178</wp:posOffset>
                </wp:positionV>
                <wp:extent cx="845687" cy="375181"/>
                <wp:effectExtent l="0" t="0" r="0" b="6350"/>
                <wp:wrapNone/>
                <wp:docPr id="1085768870" name="Text Box 25"/>
                <wp:cNvGraphicFramePr/>
                <a:graphic xmlns:a="http://schemas.openxmlformats.org/drawingml/2006/main">
                  <a:graphicData uri="http://schemas.microsoft.com/office/word/2010/wordprocessingShape">
                    <wps:wsp>
                      <wps:cNvSpPr txBox="1"/>
                      <wps:spPr>
                        <a:xfrm>
                          <a:off x="0" y="0"/>
                          <a:ext cx="845687" cy="375181"/>
                        </a:xfrm>
                        <a:prstGeom prst="rect">
                          <a:avLst/>
                        </a:prstGeom>
                        <a:noFill/>
                        <a:ln w="6350">
                          <a:noFill/>
                        </a:ln>
                      </wps:spPr>
                      <wps:txbx>
                        <w:txbxContent>
                          <w:p w14:paraId="19F37B01" w14:textId="166E801F" w:rsidR="00F549D0" w:rsidRPr="00FC3D54" w:rsidRDefault="00FC3D54">
                            <w:pPr>
                              <w:rPr>
                                <w:color w:val="FFFFFF" w:themeColor="background1"/>
                                <w:sz w:val="32"/>
                                <w:szCs w:val="32"/>
                              </w:rPr>
                            </w:pPr>
                            <w:r w:rsidRPr="00FC3D54">
                              <w:rPr>
                                <w:color w:val="FFFFFF" w:themeColor="background1"/>
                                <w:sz w:val="32"/>
                                <w:szCs w:val="32"/>
                              </w:rPr>
                              <w:t>Page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909354" id="Text Box 25" o:spid="_x0000_s1031" type="#_x0000_t202" style="position:absolute;margin-left:1032.9pt;margin-top:754.95pt;width:66.6pt;height:29.55pt;z-index:25170073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" filled="f" stroked="f" strokeweight=".5pt">
                <v:textbox>
                  <w:txbxContent>
                    <w:p w14:paraId="19F37B01" w14:textId="166E801F" w:rsidR="00F549D0" w:rsidRPr="00FC3D54" w:rsidRDefault="00FC3D54">
                      <w:pPr>
                        <w:rPr>
                          <w:color w:val="FFFFFF" w:themeColor="background1"/>
                          <w:sz w:val="32"/>
                          <w:szCs w:val="32"/>
                        </w:rPr>
                      </w:pPr>
                      <w:r w:rsidRPr="00FC3D54">
                        <w:rPr>
                          <w:color w:val="FFFFFF" w:themeColor="background1"/>
                          <w:sz w:val="32"/>
                          <w:szCs w:val="32"/>
                        </w:rPr>
                        <w:t>Page 1</w:t>
                      </w:r>
                    </w:p>
                  </w:txbxContent>
                </v:textbox>
              </v:shape>
            </w:pict>
          </mc:Fallback>
        </mc:AlternateContent>
      </w:r>
      <w:r w:rsidR="00A75DF5">
        <w:rPr>
          <w:noProof/>
        </w:rPr>
        <mc:AlternateContent>
          <mc:Choice Requires="wps">
            <w:drawing>
              <wp:anchor distT="0" distB="0" distL="114300" distR="114300" simplePos="0" relativeHeight="251656189" behindDoc="0" locked="0" layoutInCell="1" allowOverlap="1" wp14:anchorId="6B06B173" wp14:editId="3AD4B232">
                <wp:simplePos x="0" y="0"/>
                <wp:positionH relativeFrom="page">
                  <wp:posOffset>-469900</wp:posOffset>
                </wp:positionH>
                <wp:positionV relativeFrom="paragraph">
                  <wp:posOffset>9516423</wp:posOffset>
                </wp:positionV>
                <wp:extent cx="15733395" cy="520065"/>
                <wp:effectExtent l="0" t="0" r="20955" b="13335"/>
                <wp:wrapNone/>
                <wp:docPr id="498438410" name="Rectangle 25"/>
                <wp:cNvGraphicFramePr/>
                <a:graphic xmlns:a="http://schemas.openxmlformats.org/drawingml/2006/main">
                  <a:graphicData uri="http://schemas.microsoft.com/office/word/2010/wordprocessingShape">
                    <wps:wsp>
                      <wps:cNvSpPr/>
                      <wps:spPr>
                        <a:xfrm>
                          <a:off x="0" y="0"/>
                          <a:ext cx="15733395" cy="52006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17EBA98" w14:textId="4808EC24" w:rsidR="00A75DF5" w:rsidRDefault="00A75DF5" w:rsidP="00E4725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06B173" id="Rectangle 25" o:spid="_x0000_s1032" style="position:absolute;margin-left:-37pt;margin-top:749.3pt;width:1238.85pt;height:40.95pt;z-index:251656189;visibility:visible;mso-wrap-style:square;mso-wrap-distance-left:9pt;mso-wrap-distance-top:0;mso-wrap-distance-right:9pt;mso-wrap-distance-bottom:0;mso-position-horizontal:absolute;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" fillcolor="#156082 [3204]" strokecolor="#030e13 [484]" strokeweight="1pt">
                <v:textbox>
                  <w:txbxContent>
                    <w:p w14:paraId="417EBA98" w14:textId="4808EC24" w:rsidR="00A75DF5" w:rsidRDefault="00A75DF5" w:rsidP="00E47250"/>
                  </w:txbxContent>
                </v:textbox>
                <w10:wrap anchorx="page"/>
              </v:rect>
            </w:pict>
          </mc:Fallback>
        </mc:AlternateContent>
      </w:r>
      <w:r w:rsidR="00DB13BF">
        <w:rPr>
          <w:noProof/>
        </w:rPr>
        <mc:AlternateContent>
          <mc:Choice Requires="wps">
            <w:drawing>
              <wp:anchor distT="0" distB="0" distL="114300" distR="114300" simplePos="0" relativeHeight="251678207" behindDoc="0" locked="0" layoutInCell="1" allowOverlap="1" wp14:anchorId="2CE6364D" wp14:editId="5CBD63A0">
                <wp:simplePos x="0" y="0"/>
                <wp:positionH relativeFrom="column">
                  <wp:posOffset>3108960</wp:posOffset>
                </wp:positionH>
                <wp:positionV relativeFrom="paragraph">
                  <wp:posOffset>-615005</wp:posOffset>
                </wp:positionV>
                <wp:extent cx="3461385" cy="627380"/>
                <wp:effectExtent l="0" t="0" r="5715" b="1270"/>
                <wp:wrapNone/>
                <wp:docPr id="1354952999" name="Arrow: Chevron 23"/>
                <wp:cNvGraphicFramePr/>
                <a:graphic xmlns:a="http://schemas.openxmlformats.org/drawingml/2006/main">
                  <a:graphicData uri="http://schemas.microsoft.com/office/word/2010/wordprocessingShape">
                    <wps:wsp>
                      <wps:cNvSpPr/>
                      <wps:spPr>
                        <a:xfrm>
                          <a:off x="0" y="0"/>
                          <a:ext cx="3461385" cy="627380"/>
                        </a:xfrm>
                        <a:prstGeom prst="chevron">
                          <a:avLst/>
                        </a:prstGeom>
                        <a:solidFill>
                          <a:schemeClr val="accent3">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CF95C8"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23" o:spid="_x0000_s1026" type="#_x0000_t55" style="position:absolute;margin-left:244.8pt;margin-top:-48.45pt;width:272.55pt;height:49.4pt;z-index:25167820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" adj="19642" fillcolor="#47d459 [1942]" stroked="f" strokeweight="1pt"/>
            </w:pict>
          </mc:Fallback>
        </mc:AlternateContent>
      </w:r>
      <w:r w:rsidR="003F3AF6">
        <w:rPr>
          <w:noProof/>
        </w:rPr>
        <mc:AlternateContent>
          <mc:Choice Requires="wps">
            <w:drawing>
              <wp:anchor distT="0" distB="0" distL="114300" distR="114300" simplePos="0" relativeHeight="251682303" behindDoc="0" locked="0" layoutInCell="1" allowOverlap="1" wp14:anchorId="4D2B9CE3" wp14:editId="182287D8">
                <wp:simplePos x="0" y="0"/>
                <wp:positionH relativeFrom="column">
                  <wp:posOffset>10195560</wp:posOffset>
                </wp:positionH>
                <wp:positionV relativeFrom="paragraph">
                  <wp:posOffset>-625475</wp:posOffset>
                </wp:positionV>
                <wp:extent cx="4932045" cy="640080"/>
                <wp:effectExtent l="0" t="0" r="1905" b="7620"/>
                <wp:wrapNone/>
                <wp:docPr id="825763669" name="Arrow: Chevron 23"/>
                <wp:cNvGraphicFramePr/>
                <a:graphic xmlns:a="http://schemas.openxmlformats.org/drawingml/2006/main">
                  <a:graphicData uri="http://schemas.microsoft.com/office/word/2010/wordprocessingShape">
                    <wps:wsp>
                      <wps:cNvSpPr/>
                      <wps:spPr>
                        <a:xfrm>
                          <a:off x="0" y="0"/>
                          <a:ext cx="4932045" cy="640080"/>
                        </a:xfrm>
                        <a:prstGeom prst="chevron">
                          <a:avLst/>
                        </a:prstGeom>
                        <a:solidFill>
                          <a:schemeClr val="accent3">
                            <a:lumMod val="60000"/>
                            <a:lumOff val="40000"/>
                          </a:scheme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4876C7"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23" o:spid="_x0000_s1026" type="#_x0000_t55" style="position:absolute;margin-left:802.8pt;margin-top:-49.25pt;width:388.35pt;height:50.4pt;z-index:25168230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" adj="20198" fillcolor="#47d459 [1942]" stroked="f" strokeweight="1pt"/>
            </w:pict>
          </mc:Fallback>
        </mc:AlternateContent>
      </w:r>
      <w:r w:rsidR="00F404EA">
        <w:rPr>
          <w:noProof/>
        </w:rPr>
        <mc:AlternateContent>
          <mc:Choice Requires="wps">
            <w:drawing>
              <wp:anchor distT="0" distB="0" distL="114300" distR="114300" simplePos="0" relativeHeight="251695615" behindDoc="0" locked="0" layoutInCell="1" allowOverlap="1" wp14:anchorId="43EB9C43" wp14:editId="3FF4B340">
                <wp:simplePos x="0" y="0"/>
                <wp:positionH relativeFrom="column">
                  <wp:posOffset>3093085</wp:posOffset>
                </wp:positionH>
                <wp:positionV relativeFrom="paragraph">
                  <wp:posOffset>14605</wp:posOffset>
                </wp:positionV>
                <wp:extent cx="17780" cy="9331960"/>
                <wp:effectExtent l="0" t="0" r="20320" b="21590"/>
                <wp:wrapNone/>
                <wp:docPr id="1136102075" name="Straight Connector 26"/>
                <wp:cNvGraphicFramePr/>
                <a:graphic xmlns:a="http://schemas.openxmlformats.org/drawingml/2006/main">
                  <a:graphicData uri="http://schemas.microsoft.com/office/word/2010/wordprocessingShape">
                    <wps:wsp>
                      <wps:cNvCnPr/>
                      <wps:spPr>
                        <a:xfrm flipH="1">
                          <a:off x="0" y="0"/>
                          <a:ext cx="17780" cy="93319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21A643" id="Straight Connector 26" o:spid="_x0000_s1026" style="position:absolute;flip:x;z-index:2516956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3.55pt,1.15pt" to="244.95pt,73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" strokecolor="#156082 [3204]" strokeweight=".5pt">
                <v:stroke joinstyle="miter"/>
              </v:line>
            </w:pict>
          </mc:Fallback>
        </mc:AlternateContent>
      </w:r>
      <w:r w:rsidR="00866062">
        <w:rPr>
          <w:noProof/>
        </w:rPr>
        <mc:AlternateContent>
          <mc:Choice Requires="wps">
            <w:drawing>
              <wp:anchor distT="0" distB="0" distL="114300" distR="114300" simplePos="0" relativeHeight="251689471" behindDoc="0" locked="0" layoutInCell="1" allowOverlap="1" wp14:anchorId="532777CA" wp14:editId="46D88009">
                <wp:simplePos x="0" y="0"/>
                <wp:positionH relativeFrom="column">
                  <wp:posOffset>10563359</wp:posOffset>
                </wp:positionH>
                <wp:positionV relativeFrom="paragraph">
                  <wp:posOffset>-488315</wp:posOffset>
                </wp:positionV>
                <wp:extent cx="3206750" cy="318782"/>
                <wp:effectExtent l="0" t="0" r="0" b="0"/>
                <wp:wrapNone/>
                <wp:docPr id="1244620886" name="Text Box 24"/>
                <wp:cNvGraphicFramePr/>
                <a:graphic xmlns:a="http://schemas.openxmlformats.org/drawingml/2006/main">
                  <a:graphicData uri="http://schemas.microsoft.com/office/word/2010/wordprocessingShape">
                    <wps:wsp>
                      <wps:cNvSpPr txBox="1"/>
                      <wps:spPr>
                        <a:xfrm>
                          <a:off x="0" y="0"/>
                          <a:ext cx="3206750" cy="318782"/>
                        </a:xfrm>
                        <a:prstGeom prst="rect">
                          <a:avLst/>
                        </a:prstGeom>
                        <a:noFill/>
                        <a:ln>
                          <a:noFill/>
                        </a:ln>
                      </wps:spPr>
                      <wps:style>
                        <a:lnRef idx="2">
                          <a:schemeClr val="accent1"/>
                        </a:lnRef>
                        <a:fillRef idx="1">
                          <a:schemeClr val="lt1"/>
                        </a:fillRef>
                        <a:effectRef idx="0">
                          <a:schemeClr val="accent1"/>
                        </a:effectRef>
                        <a:fontRef idx="minor">
                          <a:schemeClr val="dk1"/>
                        </a:fontRef>
                      </wps:style>
                      <wps:txbx>
                        <w:txbxContent>
                          <w:p w14:paraId="4889154E" w14:textId="5AFDC9FF" w:rsidR="00344597" w:rsidRPr="00344597" w:rsidRDefault="00344597" w:rsidP="00344597">
                            <w:pPr>
                              <w:rPr>
                                <w:color w:val="FFFFFF" w:themeColor="background1"/>
                              </w:rPr>
                            </w:pPr>
                            <w:r w:rsidRPr="00344597">
                              <w:rPr>
                                <w:rFonts w:eastAsiaTheme="minorEastAsia" w:cs="Arial"/>
                                <w:b/>
                                <w:bCs/>
                                <w:color w:val="FFFFFF" w:themeColor="background1"/>
                                <w:kern w:val="24"/>
                                <w:sz w:val="28"/>
                                <w:szCs w:val="28"/>
                                <w:lang w:eastAsia="en-GB"/>
                                <w14:ligatures w14:val="none"/>
                              </w:rPr>
                              <w:t>Two Problems of the Service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2777CA" id="Text Box 24" o:spid="_x0000_s1033" type="#_x0000_t202" style="position:absolute;margin-left:831.75pt;margin-top:-38.45pt;width:252.5pt;height:25.1pt;z-index:2516894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" filled="f" stroked="f" strokeweight="1pt">
                <v:textbox>
                  <w:txbxContent>
                    <w:p w14:paraId="4889154E" w14:textId="5AFDC9FF" w:rsidR="00344597" w:rsidRPr="00344597" w:rsidRDefault="00344597" w:rsidP="00344597">
                      <w:pPr>
                        <w:rPr>
                          <w:color w:val="FFFFFF" w:themeColor="background1"/>
                        </w:rPr>
                      </w:pPr>
                      <w:r w:rsidRPr="00344597">
                        <w:rPr>
                          <w:rFonts w:eastAsiaTheme="minorEastAsia" w:cs="Arial"/>
                          <w:b/>
                          <w:bCs/>
                          <w:color w:val="FFFFFF" w:themeColor="background1"/>
                          <w:kern w:val="24"/>
                          <w:sz w:val="28"/>
                          <w:szCs w:val="28"/>
                          <w:lang w:eastAsia="en-GB"/>
                          <w14:ligatures w14:val="none"/>
                        </w:rPr>
                        <w:t>Two Problems of the Service</w:t>
                      </w:r>
                    </w:p>
                  </w:txbxContent>
                </v:textbox>
              </v:shape>
            </w:pict>
          </mc:Fallback>
        </mc:AlternateContent>
      </w:r>
      <w:r w:rsidR="00FB715E">
        <w:rPr>
          <w:noProof/>
        </w:rPr>
        <mc:AlternateContent>
          <mc:Choice Requires="wps">
            <w:drawing>
              <wp:anchor distT="0" distB="0" distL="114300" distR="114300" simplePos="0" relativeHeight="251657214" behindDoc="0" locked="0" layoutInCell="1" allowOverlap="1" wp14:anchorId="3C84FFED" wp14:editId="36FC60C5">
                <wp:simplePos x="0" y="0"/>
                <wp:positionH relativeFrom="page">
                  <wp:posOffset>6217919</wp:posOffset>
                </wp:positionH>
                <wp:positionV relativeFrom="paragraph">
                  <wp:posOffset>-625475</wp:posOffset>
                </wp:positionV>
                <wp:extent cx="6897189" cy="626745"/>
                <wp:effectExtent l="0" t="0" r="18415" b="20955"/>
                <wp:wrapNone/>
                <wp:docPr id="1707818749" name="Rectangle 16"/>
                <wp:cNvGraphicFramePr/>
                <a:graphic xmlns:a="http://schemas.openxmlformats.org/drawingml/2006/main">
                  <a:graphicData uri="http://schemas.microsoft.com/office/word/2010/wordprocessingShape">
                    <wps:wsp>
                      <wps:cNvSpPr/>
                      <wps:spPr>
                        <a:xfrm>
                          <a:off x="0" y="0"/>
                          <a:ext cx="6897189" cy="626745"/>
                        </a:xfrm>
                        <a:prstGeom prst="rect">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3EA5E5" id="Rectangle 16" o:spid="_x0000_s1026" style="position:absolute;margin-left:489.6pt;margin-top:-49.25pt;width:543.1pt;height:49.35pt;z-index:25165721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" fillcolor="#156082" strokecolor="#042433" strokeweight="1pt">
                <w10:wrap anchorx="page"/>
              </v:rect>
            </w:pict>
          </mc:Fallback>
        </mc:AlternateContent>
      </w:r>
      <w:r w:rsidR="00FB715E">
        <w:rPr>
          <w:noProof/>
        </w:rPr>
        <mc:AlternateContent>
          <mc:Choice Requires="wps">
            <w:drawing>
              <wp:anchor distT="0" distB="0" distL="114300" distR="114300" simplePos="0" relativeHeight="251691519" behindDoc="0" locked="0" layoutInCell="1" allowOverlap="1" wp14:anchorId="78C6C456" wp14:editId="164FE144">
                <wp:simplePos x="0" y="0"/>
                <wp:positionH relativeFrom="column">
                  <wp:posOffset>10162903</wp:posOffset>
                </wp:positionH>
                <wp:positionV relativeFrom="paragraph">
                  <wp:posOffset>14605</wp:posOffset>
                </wp:positionV>
                <wp:extent cx="39188" cy="9319441"/>
                <wp:effectExtent l="0" t="0" r="37465" b="34290"/>
                <wp:wrapNone/>
                <wp:docPr id="1467143589" name="Straight Connector 26"/>
                <wp:cNvGraphicFramePr/>
                <a:graphic xmlns:a="http://schemas.openxmlformats.org/drawingml/2006/main">
                  <a:graphicData uri="http://schemas.microsoft.com/office/word/2010/wordprocessingShape">
                    <wps:wsp>
                      <wps:cNvCnPr/>
                      <wps:spPr>
                        <a:xfrm flipH="1">
                          <a:off x="0" y="0"/>
                          <a:ext cx="39188" cy="931944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C5D38D" id="Straight Connector 26" o:spid="_x0000_s1026" style="position:absolute;flip:x;z-index:25169151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00.25pt,1.15pt" to="803.35pt,73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" strokecolor="#156082 [3204]" strokeweight=".5pt">
                <v:stroke joinstyle="miter"/>
              </v:line>
            </w:pict>
          </mc:Fallback>
        </mc:AlternateContent>
      </w:r>
      <w:r w:rsidR="00E7713B">
        <w:rPr>
          <w:noProof/>
        </w:rPr>
        <mc:AlternateContent>
          <mc:Choice Requires="wps">
            <w:drawing>
              <wp:anchor distT="0" distB="0" distL="114300" distR="114300" simplePos="0" relativeHeight="251693567" behindDoc="0" locked="0" layoutInCell="1" allowOverlap="1" wp14:anchorId="1CEEB06D" wp14:editId="2C497402">
                <wp:simplePos x="0" y="0"/>
                <wp:positionH relativeFrom="column">
                  <wp:posOffset>6257109</wp:posOffset>
                </wp:positionH>
                <wp:positionV relativeFrom="paragraph">
                  <wp:posOffset>14968</wp:posOffset>
                </wp:positionV>
                <wp:extent cx="0" cy="9317446"/>
                <wp:effectExtent l="0" t="0" r="38100" b="36195"/>
                <wp:wrapNone/>
                <wp:docPr id="801428360" name="Straight Connector 26"/>
                <wp:cNvGraphicFramePr/>
                <a:graphic xmlns:a="http://schemas.openxmlformats.org/drawingml/2006/main">
                  <a:graphicData uri="http://schemas.microsoft.com/office/word/2010/wordprocessingShape">
                    <wps:wsp>
                      <wps:cNvCnPr/>
                      <wps:spPr>
                        <a:xfrm flipH="1">
                          <a:off x="0" y="0"/>
                          <a:ext cx="0" cy="931744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2BB528" id="Straight Connector 26" o:spid="_x0000_s1026" style="position:absolute;flip:x;z-index:2516935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2.7pt,1.2pt" to="492.7pt,73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" strokecolor="#156082 [3204]" strokeweight=".5pt">
                <v:stroke joinstyle="miter"/>
              </v:line>
            </w:pict>
          </mc:Fallback>
        </mc:AlternateContent>
      </w:r>
      <w:r w:rsidR="00E7713B">
        <w:rPr>
          <w:noProof/>
        </w:rPr>
        <mc:AlternateContent>
          <mc:Choice Requires="wps">
            <w:drawing>
              <wp:anchor distT="0" distB="0" distL="114300" distR="114300" simplePos="0" relativeHeight="251683327" behindDoc="0" locked="0" layoutInCell="1" allowOverlap="1" wp14:anchorId="414E5127" wp14:editId="782E961F">
                <wp:simplePos x="0" y="0"/>
                <wp:positionH relativeFrom="column">
                  <wp:posOffset>-250825</wp:posOffset>
                </wp:positionH>
                <wp:positionV relativeFrom="paragraph">
                  <wp:posOffset>-617111</wp:posOffset>
                </wp:positionV>
                <wp:extent cx="3206750" cy="862330"/>
                <wp:effectExtent l="0" t="0" r="0" b="0"/>
                <wp:wrapNone/>
                <wp:docPr id="2095555780" name="Text Box 24"/>
                <wp:cNvGraphicFramePr/>
                <a:graphic xmlns:a="http://schemas.openxmlformats.org/drawingml/2006/main">
                  <a:graphicData uri="http://schemas.microsoft.com/office/word/2010/wordprocessingShape">
                    <wps:wsp>
                      <wps:cNvSpPr txBox="1"/>
                      <wps:spPr>
                        <a:xfrm>
                          <a:off x="0" y="0"/>
                          <a:ext cx="3206750" cy="862330"/>
                        </a:xfrm>
                        <a:prstGeom prst="rect">
                          <a:avLst/>
                        </a:prstGeom>
                        <a:noFill/>
                        <a:ln>
                          <a:noFill/>
                        </a:ln>
                      </wps:spPr>
                      <wps:style>
                        <a:lnRef idx="2">
                          <a:schemeClr val="accent1"/>
                        </a:lnRef>
                        <a:fillRef idx="1">
                          <a:schemeClr val="lt1"/>
                        </a:fillRef>
                        <a:effectRef idx="0">
                          <a:schemeClr val="accent1"/>
                        </a:effectRef>
                        <a:fontRef idx="minor">
                          <a:schemeClr val="dk1"/>
                        </a:fontRef>
                      </wps:style>
                      <wps:txbx>
                        <w:txbxContent>
                          <w:p w14:paraId="5D2E4B59" w14:textId="77777777" w:rsidR="0003339E" w:rsidRPr="00344597" w:rsidRDefault="0003339E" w:rsidP="0003339E">
                            <w:pPr>
                              <w:pStyle w:val="NormalWeb"/>
                              <w:spacing w:before="0" w:beforeAutospacing="0" w:after="0" w:afterAutospacing="0" w:line="360" w:lineRule="auto"/>
                              <w:rPr>
                                <w:rFonts w:ascii="Arial" w:hAnsi="Arial" w:cs="Arial"/>
                                <w:color w:val="FFFFFF" w:themeColor="background1"/>
                                <w:sz w:val="28"/>
                                <w:szCs w:val="28"/>
                              </w:rPr>
                            </w:pPr>
                            <w:r w:rsidRPr="00344597">
                              <w:rPr>
                                <w:rFonts w:ascii="Arial" w:eastAsiaTheme="minorEastAsia" w:hAnsi="Arial" w:cs="Arial"/>
                                <w:b/>
                                <w:bCs/>
                                <w:color w:val="FFFFFF" w:themeColor="background1"/>
                                <w:kern w:val="24"/>
                                <w:sz w:val="28"/>
                                <w:szCs w:val="28"/>
                              </w:rPr>
                              <w:t>Explanation of the Ambulance Services in the UK</w:t>
                            </w:r>
                          </w:p>
                          <w:p w14:paraId="107168DB" w14:textId="77777777" w:rsidR="0003339E" w:rsidRPr="00344597" w:rsidRDefault="0003339E">
                            <w:pPr>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4E5127" id="_x0000_s1034" type="#_x0000_t202" style="position:absolute;margin-left:-19.75pt;margin-top:-48.6pt;width:252.5pt;height:67.9pt;z-index:25168332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" filled="f" stroked="f" strokeweight="1pt">
                <v:textbox>
                  <w:txbxContent>
                    <w:p w14:paraId="5D2E4B59" w14:textId="77777777" w:rsidR="0003339E" w:rsidRPr="00344597" w:rsidRDefault="0003339E" w:rsidP="0003339E">
                      <w:pPr>
                        <w:pStyle w:val="NormalWeb"/>
                        <w:spacing w:before="0" w:beforeAutospacing="0" w:after="0" w:afterAutospacing="0" w:line="360" w:lineRule="auto"/>
                        <w:rPr>
                          <w:rFonts w:ascii="Arial" w:hAnsi="Arial" w:cs="Arial"/>
                          <w:color w:val="FFFFFF" w:themeColor="background1"/>
                          <w:sz w:val="28"/>
                          <w:szCs w:val="28"/>
                        </w:rPr>
                      </w:pPr>
                      <w:r w:rsidRPr="00344597">
                        <w:rPr>
                          <w:rFonts w:ascii="Arial" w:eastAsiaTheme="minorEastAsia" w:hAnsi="Arial" w:cs="Arial"/>
                          <w:b/>
                          <w:bCs/>
                          <w:color w:val="FFFFFF" w:themeColor="background1"/>
                          <w:kern w:val="24"/>
                          <w:sz w:val="28"/>
                          <w:szCs w:val="28"/>
                        </w:rPr>
                        <w:t>Explanation of the Ambulance Services in the UK</w:t>
                      </w:r>
                    </w:p>
                    <w:p w14:paraId="107168DB" w14:textId="77777777" w:rsidR="0003339E" w:rsidRPr="00344597" w:rsidRDefault="0003339E">
                      <w:pPr>
                        <w:rPr>
                          <w:color w:val="FFFFFF" w:themeColor="background1"/>
                        </w:rPr>
                      </w:pPr>
                    </w:p>
                  </w:txbxContent>
                </v:textbox>
              </v:shape>
            </w:pict>
          </mc:Fallback>
        </mc:AlternateContent>
      </w:r>
      <w:r w:rsidR="00E7713B">
        <w:rPr>
          <w:noProof/>
        </w:rPr>
        <mc:AlternateContent>
          <mc:Choice Requires="wps">
            <w:drawing>
              <wp:anchor distT="0" distB="0" distL="114300" distR="114300" simplePos="0" relativeHeight="251687423" behindDoc="0" locked="0" layoutInCell="1" allowOverlap="1" wp14:anchorId="38701DE2" wp14:editId="7C8B6F5B">
                <wp:simplePos x="0" y="0"/>
                <wp:positionH relativeFrom="column">
                  <wp:posOffset>6623685</wp:posOffset>
                </wp:positionH>
                <wp:positionV relativeFrom="paragraph">
                  <wp:posOffset>-634891</wp:posOffset>
                </wp:positionV>
                <wp:extent cx="3206750" cy="669290"/>
                <wp:effectExtent l="0" t="0" r="0" b="0"/>
                <wp:wrapNone/>
                <wp:docPr id="478726451" name="Text Box 24"/>
                <wp:cNvGraphicFramePr/>
                <a:graphic xmlns:a="http://schemas.openxmlformats.org/drawingml/2006/main">
                  <a:graphicData uri="http://schemas.microsoft.com/office/word/2010/wordprocessingShape">
                    <wps:wsp>
                      <wps:cNvSpPr txBox="1"/>
                      <wps:spPr>
                        <a:xfrm>
                          <a:off x="0" y="0"/>
                          <a:ext cx="3206750" cy="669290"/>
                        </a:xfrm>
                        <a:prstGeom prst="rect">
                          <a:avLst/>
                        </a:prstGeom>
                        <a:noFill/>
                        <a:ln>
                          <a:noFill/>
                        </a:ln>
                      </wps:spPr>
                      <wps:style>
                        <a:lnRef idx="2">
                          <a:schemeClr val="accent1"/>
                        </a:lnRef>
                        <a:fillRef idx="1">
                          <a:schemeClr val="lt1"/>
                        </a:fillRef>
                        <a:effectRef idx="0">
                          <a:schemeClr val="accent1"/>
                        </a:effectRef>
                        <a:fontRef idx="minor">
                          <a:schemeClr val="dk1"/>
                        </a:fontRef>
                      </wps:style>
                      <wps:txbx>
                        <w:txbxContent>
                          <w:p w14:paraId="3273050A" w14:textId="4ED33FB0" w:rsidR="00344597" w:rsidRPr="00344597" w:rsidRDefault="00344597" w:rsidP="00344597">
                            <w:pPr>
                              <w:rPr>
                                <w:color w:val="FFFFFF" w:themeColor="background1"/>
                              </w:rPr>
                            </w:pPr>
                            <w:r w:rsidRPr="00344597">
                              <w:rPr>
                                <w:rFonts w:eastAsiaTheme="minorEastAsia" w:cs="Arial"/>
                                <w:b/>
                                <w:bCs/>
                                <w:color w:val="FFFFFF" w:themeColor="background1"/>
                                <w:kern w:val="24"/>
                                <w:sz w:val="28"/>
                                <w:szCs w:val="28"/>
                                <w:lang w:eastAsia="en-GB"/>
                                <w14:ligatures w14:val="none"/>
                              </w:rPr>
                              <w:t>Current Functioning of the Ambulance Services in the 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701DE2" id="_x0000_s1035" type="#_x0000_t202" style="position:absolute;margin-left:521.55pt;margin-top:-50pt;width:252.5pt;height:52.7pt;z-index:25168742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" filled="f" stroked="f" strokeweight="1pt">
                <v:textbox>
                  <w:txbxContent>
                    <w:p w14:paraId="3273050A" w14:textId="4ED33FB0" w:rsidR="00344597" w:rsidRPr="00344597" w:rsidRDefault="00344597" w:rsidP="00344597">
                      <w:pPr>
                        <w:rPr>
                          <w:color w:val="FFFFFF" w:themeColor="background1"/>
                        </w:rPr>
                      </w:pPr>
                      <w:r w:rsidRPr="00344597">
                        <w:rPr>
                          <w:rFonts w:eastAsiaTheme="minorEastAsia" w:cs="Arial"/>
                          <w:b/>
                          <w:bCs/>
                          <w:color w:val="FFFFFF" w:themeColor="background1"/>
                          <w:kern w:val="24"/>
                          <w:sz w:val="28"/>
                          <w:szCs w:val="28"/>
                          <w:lang w:eastAsia="en-GB"/>
                          <w14:ligatures w14:val="none"/>
                        </w:rPr>
                        <w:t>Current Functioning of the Ambulance Services in the UK</w:t>
                      </w:r>
                    </w:p>
                  </w:txbxContent>
                </v:textbox>
              </v:shape>
            </w:pict>
          </mc:Fallback>
        </mc:AlternateContent>
      </w:r>
      <w:r w:rsidR="00E7713B">
        <w:rPr>
          <w:noProof/>
        </w:rPr>
        <mc:AlternateContent>
          <mc:Choice Requires="wps">
            <w:drawing>
              <wp:anchor distT="0" distB="0" distL="114300" distR="114300" simplePos="0" relativeHeight="251685375" behindDoc="0" locked="0" layoutInCell="1" allowOverlap="1" wp14:anchorId="4FACEB41" wp14:editId="62473882">
                <wp:simplePos x="0" y="0"/>
                <wp:positionH relativeFrom="column">
                  <wp:posOffset>3515360</wp:posOffset>
                </wp:positionH>
                <wp:positionV relativeFrom="paragraph">
                  <wp:posOffset>-638066</wp:posOffset>
                </wp:positionV>
                <wp:extent cx="3206750" cy="602089"/>
                <wp:effectExtent l="0" t="0" r="0" b="0"/>
                <wp:wrapNone/>
                <wp:docPr id="223203215" name="Text Box 24"/>
                <wp:cNvGraphicFramePr/>
                <a:graphic xmlns:a="http://schemas.openxmlformats.org/drawingml/2006/main">
                  <a:graphicData uri="http://schemas.microsoft.com/office/word/2010/wordprocessingShape">
                    <wps:wsp>
                      <wps:cNvSpPr txBox="1"/>
                      <wps:spPr>
                        <a:xfrm>
                          <a:off x="0" y="0"/>
                          <a:ext cx="3206750" cy="602089"/>
                        </a:xfrm>
                        <a:prstGeom prst="rect">
                          <a:avLst/>
                        </a:prstGeom>
                        <a:noFill/>
                        <a:ln w="12700" cap="flat" cmpd="sng" algn="ctr">
                          <a:noFill/>
                          <a:prstDash val="solid"/>
                          <a:miter lim="800000"/>
                        </a:ln>
                        <a:effectLst/>
                      </wps:spPr>
                      <wps:txbx>
                        <w:txbxContent>
                          <w:p w14:paraId="699EE196" w14:textId="5AC56F68" w:rsidR="00344597" w:rsidRPr="00344597" w:rsidRDefault="00344597" w:rsidP="00344597">
                            <w:pPr>
                              <w:rPr>
                                <w:color w:val="FFFFFF" w:themeColor="background1"/>
                              </w:rPr>
                            </w:pPr>
                            <w:r w:rsidRPr="00344597">
                              <w:rPr>
                                <w:rFonts w:eastAsiaTheme="minorEastAsia" w:cs="Arial"/>
                                <w:b/>
                                <w:bCs/>
                                <w:color w:val="FFFFFF" w:themeColor="background1"/>
                                <w:kern w:val="24"/>
                                <w:sz w:val="28"/>
                                <w:szCs w:val="28"/>
                                <w:lang w:eastAsia="en-GB"/>
                                <w14:ligatures w14:val="none"/>
                              </w:rPr>
                              <w:t>Brief History of the Service Ambulance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ACEB41" id="_x0000_s1036" type="#_x0000_t202" style="position:absolute;margin-left:276.8pt;margin-top:-50.25pt;width:252.5pt;height:47.4pt;z-index:2516853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" filled="f" stroked="f" strokeweight="1pt">
                <v:textbox>
                  <w:txbxContent>
                    <w:p w14:paraId="699EE196" w14:textId="5AC56F68" w:rsidR="00344597" w:rsidRPr="00344597" w:rsidRDefault="00344597" w:rsidP="00344597">
                      <w:pPr>
                        <w:rPr>
                          <w:color w:val="FFFFFF" w:themeColor="background1"/>
                        </w:rPr>
                      </w:pPr>
                      <w:r w:rsidRPr="00344597">
                        <w:rPr>
                          <w:rFonts w:eastAsiaTheme="minorEastAsia" w:cs="Arial"/>
                          <w:b/>
                          <w:bCs/>
                          <w:color w:val="FFFFFF" w:themeColor="background1"/>
                          <w:kern w:val="24"/>
                          <w:sz w:val="28"/>
                          <w:szCs w:val="28"/>
                          <w:lang w:eastAsia="en-GB"/>
                          <w14:ligatures w14:val="none"/>
                        </w:rPr>
                        <w:t>Brief History of the Service Ambulance</w:t>
                      </w:r>
                    </w:p>
                  </w:txbxContent>
                </v:textbox>
              </v:shape>
            </w:pict>
          </mc:Fallback>
        </mc:AlternateContent>
      </w:r>
      <w:r w:rsidR="00E7713B">
        <w:rPr>
          <w:noProof/>
        </w:rPr>
        <mc:AlternateContent>
          <mc:Choice Requires="wps">
            <w:drawing>
              <wp:anchor distT="45720" distB="45720" distL="114300" distR="114300" simplePos="0" relativeHeight="251673087" behindDoc="0" locked="0" layoutInCell="1" allowOverlap="1" wp14:anchorId="6BC29DD2" wp14:editId="6910BE19">
                <wp:simplePos x="0" y="0"/>
                <wp:positionH relativeFrom="margin">
                  <wp:posOffset>10405110</wp:posOffset>
                </wp:positionH>
                <wp:positionV relativeFrom="paragraph">
                  <wp:posOffset>130810</wp:posOffset>
                </wp:positionV>
                <wp:extent cx="4086225" cy="9237980"/>
                <wp:effectExtent l="0" t="0" r="0" b="1270"/>
                <wp:wrapSquare wrapText="bothSides"/>
                <wp:docPr id="13791855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86225" cy="9237980"/>
                        </a:xfrm>
                        <a:prstGeom prst="rect">
                          <a:avLst/>
                        </a:prstGeom>
                        <a:noFill/>
                        <a:ln w="9525">
                          <a:noFill/>
                          <a:miter lim="800000"/>
                          <a:headEnd/>
                          <a:tailEnd/>
                        </a:ln>
                      </wps:spPr>
                      <wps:txbx>
                        <w:txbxContent>
                          <w:p w14:paraId="7DBB5D45" w14:textId="77777777" w:rsidR="00344597" w:rsidRDefault="00F27D5C" w:rsidP="00FE7FE2">
                            <w:pPr>
                              <w:pStyle w:val="NormalWeb"/>
                              <w:spacing w:before="0" w:beforeAutospacing="0" w:after="0" w:afterAutospacing="0" w:line="360" w:lineRule="auto"/>
                              <w:rPr>
                                <w:noProof/>
                              </w:rPr>
                            </w:pPr>
                            <w:r w:rsidRPr="00FE7FE2">
                              <w:rPr>
                                <w:rFonts w:ascii="Arial" w:eastAsiaTheme="minorEastAsia" w:hAnsi="Arial" w:cs="Arial"/>
                                <w:color w:val="000000" w:themeColor="text1"/>
                                <w:kern w:val="24"/>
                                <w:sz w:val="22"/>
                                <w:szCs w:val="22"/>
                              </w:rPr>
                              <w:t>Ambulance services are crucial, but they have some significant flaws. The first significant challenge is increasing demand and delay. In recent years, the volume of 999 calls has significantly increased due to the ageing population, greater prevalence of long-term illness and increasing recourse to emergency services rather that GP care. Meanwhile, hospitals are struggling with the volumes of patients, resulting in handover delays. when ambulances must wait outside emergency departments before handing the patient over. The N.H.S. is doing what it can to address the issue of working in better coordination, digital triage processes and community-based urgent care but change always takes time.</w:t>
                            </w:r>
                            <w:r w:rsidR="00344597" w:rsidRPr="00344597">
                              <w:rPr>
                                <w:noProof/>
                              </w:rPr>
                              <w:t xml:space="preserve"> </w:t>
                            </w:r>
                          </w:p>
                          <w:p w14:paraId="7EBB46D1" w14:textId="797E4F76" w:rsidR="00F27D5C" w:rsidRPr="00FE7FE2" w:rsidRDefault="00344597" w:rsidP="00FE7FE2">
                            <w:pPr>
                              <w:pStyle w:val="NormalWeb"/>
                              <w:spacing w:before="0" w:beforeAutospacing="0" w:after="0" w:afterAutospacing="0" w:line="360" w:lineRule="auto"/>
                              <w:rPr>
                                <w:rFonts w:ascii="Arial" w:hAnsi="Arial" w:cs="Arial"/>
                              </w:rPr>
                            </w:pPr>
                            <w:r>
                              <w:rPr>
                                <w:noProof/>
                              </w:rPr>
                              <w:drawing>
                                <wp:inline distT="0" distB="0" distL="0" distR="0" wp14:anchorId="2F983033" wp14:editId="0B141802">
                                  <wp:extent cx="3672840" cy="1384300"/>
                                  <wp:effectExtent l="0" t="0" r="3810" b="6350"/>
                                  <wp:docPr id="708622607" name="Picture 3" descr="A graph of number of callouts for life-threatening c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90187" name="Picture 3" descr="A graph of number of callouts for life-threatening cases"/>
                                          <pic:cNvPicPr>
                                            <a:picLocks noChangeAspect="1"/>
                                          </pic:cNvPicPr>
                                        </pic:nvPicPr>
                                        <pic:blipFill rotWithShape="1">
                                          <a:blip r:embed="rId16" cstate="print">
                                            <a:extLst>
                                              <a:ext uri="{28A0092B-C50C-407E-A947-70E740481C1C}">
                                                <a14:useLocalDpi xmlns:a14="http://schemas.microsoft.com/office/drawing/2010/main" val="0"/>
                                              </a:ext>
                                            </a:extLst>
                                          </a:blip>
                                          <a:srcRect t="16966" r="7645" b="9266"/>
                                          <a:stretch>
                                            <a:fillRect/>
                                          </a:stretch>
                                        </pic:blipFill>
                                        <pic:spPr bwMode="auto">
                                          <a:xfrm>
                                            <a:off x="0" y="0"/>
                                            <a:ext cx="3672840" cy="1384300"/>
                                          </a:xfrm>
                                          <a:prstGeom prst="rect">
                                            <a:avLst/>
                                          </a:prstGeom>
                                          <a:noFill/>
                                          <a:ln>
                                            <a:noFill/>
                                          </a:ln>
                                          <a:extLst>
                                            <a:ext uri="{53640926-AAD7-44D8-BBD7-CCE9431645EC}">
                                              <a14:shadowObscured xmlns:a14="http://schemas.microsoft.com/office/drawing/2010/main"/>
                                            </a:ext>
                                          </a:extLst>
                                        </pic:spPr>
                                      </pic:pic>
                                    </a:graphicData>
                                  </a:graphic>
                                </wp:inline>
                              </w:drawing>
                            </w:r>
                          </w:p>
                          <w:p w14:paraId="051C3262" w14:textId="45200C22" w:rsidR="00F27D5C" w:rsidRPr="00344597" w:rsidRDefault="00F27D5C" w:rsidP="00FE7FE2">
                            <w:pPr>
                              <w:pStyle w:val="NormalWeb"/>
                              <w:spacing w:before="0" w:beforeAutospacing="0" w:after="0" w:afterAutospacing="0" w:line="360" w:lineRule="auto"/>
                              <w:rPr>
                                <w:rFonts w:ascii="Arial" w:eastAsiaTheme="minorEastAsia" w:hAnsi="Arial" w:cs="Arial"/>
                                <w:color w:val="000000" w:themeColor="text1"/>
                                <w:kern w:val="24"/>
                                <w:sz w:val="22"/>
                                <w:szCs w:val="22"/>
                              </w:rPr>
                            </w:pPr>
                            <w:r w:rsidRPr="00FE7FE2">
                              <w:rPr>
                                <w:rFonts w:ascii="Arial" w:eastAsiaTheme="minorEastAsia" w:hAnsi="Arial" w:cs="Arial"/>
                                <w:color w:val="000000" w:themeColor="text1"/>
                                <w:kern w:val="24"/>
                                <w:sz w:val="22"/>
                                <w:szCs w:val="22"/>
                              </w:rPr>
                              <w:t> The second large factor is staffing and stress. Paramedics and ambulance staff frequently work long tiring shifts and face very traumatic or distressing circumstances. Many are experiencing stress, burnout and mental health problems, with some leaving the profession because of low pay or lack of work-life balance. That has made it difficult to maintain sufficient trained staff to keep up with demand. Both ambulance services are working to address this: by providing mental health support, career development opportunities and improving pay and conditions, but these things cost money, take time to deliver.</w:t>
                            </w:r>
                          </w:p>
                          <w:p w14:paraId="7F889C46" w14:textId="77777777" w:rsidR="00172562" w:rsidRPr="00FE7FE2" w:rsidRDefault="00172562" w:rsidP="00FE7FE2">
                            <w:pPr>
                              <w:pStyle w:val="NormalWeb"/>
                              <w:spacing w:before="0" w:beforeAutospacing="0" w:after="0" w:afterAutospacing="0" w:line="360" w:lineRule="auto"/>
                              <w:rPr>
                                <w:rFonts w:ascii="Arial" w:hAnsi="Arial" w:cs="Arial"/>
                              </w:rPr>
                            </w:pPr>
                          </w:p>
                          <w:p w14:paraId="25C58968" w14:textId="77777777" w:rsidR="00F27D5C" w:rsidRPr="00FE7FE2" w:rsidRDefault="00F27D5C" w:rsidP="00FE7FE2">
                            <w:pPr>
                              <w:pStyle w:val="NormalWeb"/>
                              <w:spacing w:before="0" w:beforeAutospacing="0" w:after="0" w:afterAutospacing="0" w:line="360" w:lineRule="auto"/>
                              <w:rPr>
                                <w:rFonts w:ascii="Arial" w:hAnsi="Arial" w:cs="Arial"/>
                              </w:rPr>
                            </w:pPr>
                            <w:r w:rsidRPr="00FE7FE2">
                              <w:rPr>
                                <w:rFonts w:ascii="Arial" w:eastAsiaTheme="minorEastAsia" w:hAnsi="Arial" w:cs="Arial"/>
                                <w:color w:val="000000" w:themeColor="text1"/>
                                <w:kern w:val="24"/>
                                <w:sz w:val="22"/>
                                <w:szCs w:val="22"/>
                              </w:rPr>
                              <w:t>Despite these difficulties, ambulance personnel remain committed to their work as professionals. The service is also focusing on the future, including plans to transit using electric vehicles and an AI-based dispatch system, and to provide telemedicine so care can be fast and efficient. Through tackling the current issues and investing in new solutions, the ambulance service can be kept robust, able to continue its life-saving work and upholding larger health capacity.</w:t>
                            </w:r>
                          </w:p>
                          <w:p w14:paraId="72AAAC78" w14:textId="278066A6" w:rsidR="00F27D5C" w:rsidRDefault="00F27D5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C29DD2" id="Text Box 2" o:spid="_x0000_s1037" type="#_x0000_t202" style="position:absolute;margin-left:819.3pt;margin-top:10.3pt;width:321.75pt;height:727.4pt;z-index:251673087;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" filled="f" stroked="f">
                <v:textbox>
                  <w:txbxContent>
                    <w:p w14:paraId="7DBB5D45" w14:textId="77777777" w:rsidR="00344597" w:rsidRDefault="00F27D5C" w:rsidP="00FE7FE2">
                      <w:pPr>
                        <w:pStyle w:val="NormalWeb"/>
                        <w:spacing w:before="0" w:beforeAutospacing="0" w:after="0" w:afterAutospacing="0" w:line="360" w:lineRule="auto"/>
                        <w:rPr>
                          <w:noProof/>
                        </w:rPr>
                      </w:pPr>
                      <w:r w:rsidRPr="00FE7FE2">
                        <w:rPr>
                          <w:rFonts w:ascii="Arial" w:eastAsiaTheme="minorEastAsia" w:hAnsi="Arial" w:cs="Arial"/>
                          <w:color w:val="000000" w:themeColor="text1"/>
                          <w:kern w:val="24"/>
                          <w:sz w:val="22"/>
                          <w:szCs w:val="22"/>
                        </w:rPr>
                        <w:t>Ambulance services are crucial, but they have some significant flaws. The first significant challenge is increasing demand and delay. In recent years, the volume of 999 calls has significantly increased due to the ageing population, greater prevalence of long-term illness and increasing recourse to emergency services rather that GP care. Meanwhile, hospitals are struggling with the volumes of patients, resulting in handover delays. when ambulances must wait outside emergency departments before handing the patient over. The N.H.S. is doing what it can to address the issue of working in better coordination, digital triage processes and community-based urgent care but change always takes time.</w:t>
                      </w:r>
                      <w:r w:rsidR="00344597" w:rsidRPr="00344597">
                        <w:rPr>
                          <w:noProof/>
                        </w:rPr>
                        <w:t xml:space="preserve"> </w:t>
                      </w:r>
                    </w:p>
                    <w:p w14:paraId="7EBB46D1" w14:textId="797E4F76" w:rsidR="00F27D5C" w:rsidRPr="00FE7FE2" w:rsidRDefault="00344597" w:rsidP="00FE7FE2">
                      <w:pPr>
                        <w:pStyle w:val="NormalWeb"/>
                        <w:spacing w:before="0" w:beforeAutospacing="0" w:after="0" w:afterAutospacing="0" w:line="360" w:lineRule="auto"/>
                        <w:rPr>
                          <w:rFonts w:ascii="Arial" w:hAnsi="Arial" w:cs="Arial"/>
                        </w:rPr>
                      </w:pPr>
                      <w:r>
                        <w:rPr>
                          <w:noProof/>
                        </w:rPr>
                        <w:drawing>
                          <wp:inline distT="0" distB="0" distL="0" distR="0" wp14:anchorId="2F983033" wp14:editId="0B141802">
                            <wp:extent cx="3672840" cy="1384300"/>
                            <wp:effectExtent l="0" t="0" r="3810" b="6350"/>
                            <wp:docPr id="708622607" name="Picture 3" descr="A graph of number of callouts for life-threatening c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90187" name="Picture 3" descr="A graph of number of callouts for life-threatening cases"/>
                                    <pic:cNvPicPr>
                                      <a:picLocks noChangeAspect="1"/>
                                    </pic:cNvPicPr>
                                  </pic:nvPicPr>
                                  <pic:blipFill rotWithShape="1">
                                    <a:blip r:embed="rId16" cstate="print">
                                      <a:extLst>
                                        <a:ext uri="{28A0092B-C50C-407E-A947-70E740481C1C}">
                                          <a14:useLocalDpi xmlns:a14="http://schemas.microsoft.com/office/drawing/2010/main" val="0"/>
                                        </a:ext>
                                      </a:extLst>
                                    </a:blip>
                                    <a:srcRect t="16966" r="7645" b="9266"/>
                                    <a:stretch>
                                      <a:fillRect/>
                                    </a:stretch>
                                  </pic:blipFill>
                                  <pic:spPr bwMode="auto">
                                    <a:xfrm>
                                      <a:off x="0" y="0"/>
                                      <a:ext cx="3672840" cy="1384300"/>
                                    </a:xfrm>
                                    <a:prstGeom prst="rect">
                                      <a:avLst/>
                                    </a:prstGeom>
                                    <a:noFill/>
                                    <a:ln>
                                      <a:noFill/>
                                    </a:ln>
                                    <a:extLst>
                                      <a:ext uri="{53640926-AAD7-44D8-BBD7-CCE9431645EC}">
                                        <a14:shadowObscured xmlns:a14="http://schemas.microsoft.com/office/drawing/2010/main"/>
                                      </a:ext>
                                    </a:extLst>
                                  </pic:spPr>
                                </pic:pic>
                              </a:graphicData>
                            </a:graphic>
                          </wp:inline>
                        </w:drawing>
                      </w:r>
                    </w:p>
                    <w:p w14:paraId="051C3262" w14:textId="45200C22" w:rsidR="00F27D5C" w:rsidRPr="00344597" w:rsidRDefault="00F27D5C" w:rsidP="00FE7FE2">
                      <w:pPr>
                        <w:pStyle w:val="NormalWeb"/>
                        <w:spacing w:before="0" w:beforeAutospacing="0" w:after="0" w:afterAutospacing="0" w:line="360" w:lineRule="auto"/>
                        <w:rPr>
                          <w:rFonts w:ascii="Arial" w:eastAsiaTheme="minorEastAsia" w:hAnsi="Arial" w:cs="Arial"/>
                          <w:color w:val="000000" w:themeColor="text1"/>
                          <w:kern w:val="24"/>
                          <w:sz w:val="22"/>
                          <w:szCs w:val="22"/>
                        </w:rPr>
                      </w:pPr>
                      <w:r w:rsidRPr="00FE7FE2">
                        <w:rPr>
                          <w:rFonts w:ascii="Arial" w:eastAsiaTheme="minorEastAsia" w:hAnsi="Arial" w:cs="Arial"/>
                          <w:color w:val="000000" w:themeColor="text1"/>
                          <w:kern w:val="24"/>
                          <w:sz w:val="22"/>
                          <w:szCs w:val="22"/>
                        </w:rPr>
                        <w:t> The second large factor is staffing and stress. Paramedics and ambulance staff frequently work long tiring shifts and face very traumatic or distressing circumstances. Many are experiencing stress, burnout and mental health problems, with some leaving the profession because of low pay or lack of work-life balance. That has made it difficult to maintain sufficient trained staff to keep up with demand. Both ambulance services are working to address this: by providing mental health support, career development opportunities and improving pay and conditions, but these things cost money, take time to deliver.</w:t>
                      </w:r>
                    </w:p>
                    <w:p w14:paraId="7F889C46" w14:textId="77777777" w:rsidR="00172562" w:rsidRPr="00FE7FE2" w:rsidRDefault="00172562" w:rsidP="00FE7FE2">
                      <w:pPr>
                        <w:pStyle w:val="NormalWeb"/>
                        <w:spacing w:before="0" w:beforeAutospacing="0" w:after="0" w:afterAutospacing="0" w:line="360" w:lineRule="auto"/>
                        <w:rPr>
                          <w:rFonts w:ascii="Arial" w:hAnsi="Arial" w:cs="Arial"/>
                        </w:rPr>
                      </w:pPr>
                    </w:p>
                    <w:p w14:paraId="25C58968" w14:textId="77777777" w:rsidR="00F27D5C" w:rsidRPr="00FE7FE2" w:rsidRDefault="00F27D5C" w:rsidP="00FE7FE2">
                      <w:pPr>
                        <w:pStyle w:val="NormalWeb"/>
                        <w:spacing w:before="0" w:beforeAutospacing="0" w:after="0" w:afterAutospacing="0" w:line="360" w:lineRule="auto"/>
                        <w:rPr>
                          <w:rFonts w:ascii="Arial" w:hAnsi="Arial" w:cs="Arial"/>
                        </w:rPr>
                      </w:pPr>
                      <w:r w:rsidRPr="00FE7FE2">
                        <w:rPr>
                          <w:rFonts w:ascii="Arial" w:eastAsiaTheme="minorEastAsia" w:hAnsi="Arial" w:cs="Arial"/>
                          <w:color w:val="000000" w:themeColor="text1"/>
                          <w:kern w:val="24"/>
                          <w:sz w:val="22"/>
                          <w:szCs w:val="22"/>
                        </w:rPr>
                        <w:t>Despite these difficulties, ambulance personnel remain committed to their work as professionals. The service is also focusing on the future, including plans to transit using electric vehicles and an AI-based dispatch system, and to provide telemedicine so care can be fast and efficient. Through tackling the current issues and investing in new solutions, the ambulance service can be kept robust, able to continue its life-saving work and upholding larger health capacity.</w:t>
                      </w:r>
                    </w:p>
                    <w:p w14:paraId="72AAAC78" w14:textId="278066A6" w:rsidR="00F27D5C" w:rsidRDefault="00F27D5C"/>
                  </w:txbxContent>
                </v:textbox>
                <w10:wrap type="square" anchorx="margin"/>
              </v:shape>
            </w:pict>
          </mc:Fallback>
        </mc:AlternateContent>
      </w:r>
      <w:r w:rsidR="00344597">
        <w:rPr>
          <w:noProof/>
        </w:rPr>
        <mc:AlternateContent>
          <mc:Choice Requires="wps">
            <w:drawing>
              <wp:anchor distT="45720" distB="45720" distL="114300" distR="114300" simplePos="0" relativeHeight="251671039" behindDoc="0" locked="0" layoutInCell="1" allowOverlap="1" wp14:anchorId="2E6414C9" wp14:editId="235DE2AE">
                <wp:simplePos x="0" y="0"/>
                <wp:positionH relativeFrom="column">
                  <wp:posOffset>6383383</wp:posOffset>
                </wp:positionH>
                <wp:positionV relativeFrom="paragraph">
                  <wp:posOffset>128270</wp:posOffset>
                </wp:positionV>
                <wp:extent cx="3730625" cy="9479280"/>
                <wp:effectExtent l="0" t="0" r="0" b="0"/>
                <wp:wrapSquare wrapText="bothSides"/>
                <wp:docPr id="11108866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0625" cy="9479280"/>
                        </a:xfrm>
                        <a:prstGeom prst="rect">
                          <a:avLst/>
                        </a:prstGeom>
                        <a:noFill/>
                        <a:ln w="9525">
                          <a:noFill/>
                          <a:miter lim="800000"/>
                          <a:headEnd/>
                          <a:tailEnd/>
                        </a:ln>
                      </wps:spPr>
                      <wps:txbx>
                        <w:txbxContent>
                          <w:p w14:paraId="78DA4F96" w14:textId="77777777" w:rsidR="00F27D5C" w:rsidRPr="00FE7FE2" w:rsidRDefault="00F27D5C" w:rsidP="00FE7FE2">
                            <w:pPr>
                              <w:pStyle w:val="NormalWeb"/>
                              <w:spacing w:before="0" w:beforeAutospacing="0" w:after="0" w:afterAutospacing="0" w:line="360" w:lineRule="auto"/>
                              <w:rPr>
                                <w:rFonts w:ascii="Arial" w:hAnsi="Arial" w:cs="Arial"/>
                              </w:rPr>
                            </w:pPr>
                            <w:r w:rsidRPr="00FE7FE2">
                              <w:rPr>
                                <w:rFonts w:ascii="Arial" w:eastAsiaTheme="minorEastAsia" w:hAnsi="Arial" w:cs="Arial"/>
                                <w:color w:val="000000" w:themeColor="text1"/>
                                <w:kern w:val="24"/>
                                <w:sz w:val="22"/>
                                <w:szCs w:val="22"/>
                              </w:rPr>
                              <w:t>The UK ambulance services are 11 regional NHS ambulance trusts in England there is Welsh Ambulance Services NHS Trust and other services across Scotland, Northern Ireland) etc. When somebody dials 999, there will be an emergency operations centre (EOC) taking that call, staffed by trained handlers who ask questions to assess what type of help the caller needs. From there, the situation is assigned a category based on its severity. The worst cases, such as heart attacks or people who are not breathing, receive the highest priority with responses within 8 minutes.</w:t>
                            </w:r>
                          </w:p>
                          <w:p w14:paraId="23864B4D" w14:textId="38392B94" w:rsidR="00E7713B" w:rsidRPr="00E7713B" w:rsidRDefault="00F27D5C" w:rsidP="00FE7FE2">
                            <w:pPr>
                              <w:pStyle w:val="NormalWeb"/>
                              <w:spacing w:before="0" w:beforeAutospacing="0" w:after="0" w:afterAutospacing="0" w:line="360" w:lineRule="auto"/>
                              <w:rPr>
                                <w:rFonts w:ascii="Arial" w:eastAsiaTheme="minorEastAsia" w:hAnsi="Arial" w:cs="Arial"/>
                                <w:color w:val="000000" w:themeColor="text1"/>
                                <w:kern w:val="24"/>
                                <w:sz w:val="22"/>
                                <w:szCs w:val="22"/>
                              </w:rPr>
                            </w:pPr>
                            <w:r w:rsidRPr="00FE7FE2">
                              <w:rPr>
                                <w:rFonts w:ascii="Arial" w:eastAsiaTheme="minorEastAsia" w:hAnsi="Arial" w:cs="Arial"/>
                                <w:color w:val="000000" w:themeColor="text1"/>
                                <w:kern w:val="24"/>
                                <w:sz w:val="22"/>
                                <w:szCs w:val="22"/>
                              </w:rPr>
                              <w:t> </w:t>
                            </w:r>
                          </w:p>
                          <w:p w14:paraId="38865E01" w14:textId="77777777" w:rsidR="00F27D5C" w:rsidRDefault="00F27D5C" w:rsidP="00FE7FE2">
                            <w:pPr>
                              <w:pStyle w:val="NormalWeb"/>
                              <w:spacing w:before="0" w:beforeAutospacing="0" w:after="0" w:afterAutospacing="0" w:line="360" w:lineRule="auto"/>
                              <w:rPr>
                                <w:rFonts w:ascii="Arial" w:eastAsiaTheme="minorEastAsia" w:hAnsi="Arial" w:cs="Arial"/>
                                <w:color w:val="000000" w:themeColor="text1"/>
                                <w:kern w:val="24"/>
                                <w:sz w:val="22"/>
                                <w:szCs w:val="22"/>
                              </w:rPr>
                            </w:pPr>
                            <w:r w:rsidRPr="00FE7FE2">
                              <w:rPr>
                                <w:rFonts w:ascii="Arial" w:eastAsiaTheme="minorEastAsia" w:hAnsi="Arial" w:cs="Arial"/>
                                <w:color w:val="000000" w:themeColor="text1"/>
                                <w:kern w:val="24"/>
                                <w:sz w:val="22"/>
                                <w:szCs w:val="22"/>
                              </w:rPr>
                              <w:t xml:space="preserve">There are different types of vehicles used by ambulance crews according to the emergency. Double-crewed ambulances those that include two staff members attend most medical emergencies. Rapid response cars are operated by single paramedics who can get to patients more quickly, while air ambulances, are used the most serious cases or incidents in particularly remote areas. </w:t>
                            </w:r>
                          </w:p>
                          <w:p w14:paraId="4A7E7693" w14:textId="77777777" w:rsidR="00E7713B" w:rsidRDefault="00E7713B" w:rsidP="00FE7FE2">
                            <w:pPr>
                              <w:pStyle w:val="NormalWeb"/>
                              <w:spacing w:before="0" w:beforeAutospacing="0" w:after="0" w:afterAutospacing="0" w:line="360" w:lineRule="auto"/>
                              <w:rPr>
                                <w:rFonts w:ascii="Arial" w:eastAsiaTheme="minorEastAsia" w:hAnsi="Arial" w:cs="Arial"/>
                                <w:color w:val="000000" w:themeColor="text1"/>
                                <w:kern w:val="24"/>
                                <w:sz w:val="22"/>
                                <w:szCs w:val="22"/>
                              </w:rPr>
                            </w:pPr>
                          </w:p>
                          <w:p w14:paraId="7A356C5D" w14:textId="77777777" w:rsidR="00E7713B" w:rsidRDefault="00E7713B" w:rsidP="00FE7FE2">
                            <w:pPr>
                              <w:pStyle w:val="NormalWeb"/>
                              <w:spacing w:before="0" w:beforeAutospacing="0" w:after="0" w:afterAutospacing="0" w:line="360" w:lineRule="auto"/>
                              <w:rPr>
                                <w:rFonts w:ascii="Arial" w:eastAsiaTheme="minorEastAsia" w:hAnsi="Arial" w:cs="Arial"/>
                                <w:color w:val="000000" w:themeColor="text1"/>
                                <w:kern w:val="24"/>
                                <w:sz w:val="22"/>
                                <w:szCs w:val="22"/>
                              </w:rPr>
                            </w:pPr>
                          </w:p>
                          <w:p w14:paraId="15D12A54" w14:textId="0879803C" w:rsidR="00F27D5C" w:rsidRPr="00E7713B" w:rsidRDefault="00172562" w:rsidP="00FE7FE2">
                            <w:pPr>
                              <w:pStyle w:val="NormalWeb"/>
                              <w:spacing w:before="0" w:beforeAutospacing="0" w:after="0" w:afterAutospacing="0" w:line="360" w:lineRule="auto"/>
                              <w:rPr>
                                <w:rFonts w:ascii="Arial" w:eastAsiaTheme="minorEastAsia" w:hAnsi="Arial" w:cs="Arial"/>
                                <w:color w:val="000000" w:themeColor="text1"/>
                                <w:kern w:val="24"/>
                                <w:sz w:val="22"/>
                                <w:szCs w:val="22"/>
                              </w:rPr>
                            </w:pPr>
                            <w:r w:rsidRPr="00172562">
                              <w:rPr>
                                <w:rFonts w:eastAsiaTheme="minorEastAsia"/>
                                <w:noProof/>
                              </w:rPr>
                              <w:drawing>
                                <wp:inline distT="0" distB="0" distL="0" distR="0" wp14:anchorId="06835ABD" wp14:editId="1844E0EC">
                                  <wp:extent cx="2984402" cy="1545465"/>
                                  <wp:effectExtent l="0" t="0" r="6985" b="0"/>
                                  <wp:docPr id="151821673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7">
                                            <a:extLst>
                                              <a:ext uri="{28A0092B-C50C-407E-A947-70E740481C1C}">
                                                <a14:useLocalDpi xmlns:a14="http://schemas.microsoft.com/office/drawing/2010/main" val="0"/>
                                              </a:ext>
                                            </a:extLst>
                                          </a:blip>
                                          <a:srcRect t="14390" b="3384"/>
                                          <a:stretch>
                                            <a:fillRect/>
                                          </a:stretch>
                                        </pic:blipFill>
                                        <pic:spPr bwMode="auto">
                                          <a:xfrm>
                                            <a:off x="0" y="0"/>
                                            <a:ext cx="2984500" cy="1545516"/>
                                          </a:xfrm>
                                          <a:prstGeom prst="rect">
                                            <a:avLst/>
                                          </a:prstGeom>
                                          <a:noFill/>
                                          <a:ln>
                                            <a:noFill/>
                                          </a:ln>
                                          <a:extLst>
                                            <a:ext uri="{53640926-AAD7-44D8-BBD7-CCE9431645EC}">
                                              <a14:shadowObscured xmlns:a14="http://schemas.microsoft.com/office/drawing/2010/main"/>
                                            </a:ext>
                                          </a:extLst>
                                        </pic:spPr>
                                      </pic:pic>
                                    </a:graphicData>
                                  </a:graphic>
                                </wp:inline>
                              </w:drawing>
                            </w:r>
                          </w:p>
                          <w:p w14:paraId="14518374" w14:textId="77777777" w:rsidR="00F27D5C" w:rsidRPr="00FE7FE2" w:rsidRDefault="00F27D5C" w:rsidP="00FE7FE2">
                            <w:pPr>
                              <w:pStyle w:val="NormalWeb"/>
                              <w:spacing w:before="0" w:beforeAutospacing="0" w:after="0" w:afterAutospacing="0" w:line="360" w:lineRule="auto"/>
                              <w:rPr>
                                <w:rFonts w:ascii="Arial" w:hAnsi="Arial" w:cs="Arial"/>
                              </w:rPr>
                            </w:pPr>
                            <w:r w:rsidRPr="00FE7FE2">
                              <w:rPr>
                                <w:rFonts w:ascii="Arial" w:eastAsiaTheme="minorEastAsia" w:hAnsi="Arial" w:cs="Arial"/>
                                <w:color w:val="000000" w:themeColor="text1"/>
                                <w:kern w:val="24"/>
                                <w:sz w:val="22"/>
                                <w:szCs w:val="22"/>
                              </w:rPr>
                              <w:t>Technology also plays a crucial role in today's ambulance services. Systems like computer-aided dispatch is used in selecting which available ambulance is most nearby, and electronic patient records enable hospitals to view information before a person ever arrives. That helps doctors gear up and saves time once the ambulance arrives at the hospital. In general, ambulance services today are efficient and streamlined to ensure people get the care they need promptly.</w:t>
                            </w:r>
                          </w:p>
                          <w:p w14:paraId="7619D81A" w14:textId="5AEFC9C8" w:rsidR="00F27D5C" w:rsidRPr="00FE7FE2" w:rsidRDefault="00F27D5C" w:rsidP="00FE7FE2">
                            <w:pPr>
                              <w:rPr>
                                <w:rFonts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6414C9" id="_x0000_s1038" type="#_x0000_t202" style="position:absolute;margin-left:502.65pt;margin-top:10.1pt;width:293.75pt;height:746.4pt;z-index:25167103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" filled="f" stroked="f">
                <v:textbox>
                  <w:txbxContent>
                    <w:p w14:paraId="78DA4F96" w14:textId="77777777" w:rsidR="00F27D5C" w:rsidRPr="00FE7FE2" w:rsidRDefault="00F27D5C" w:rsidP="00FE7FE2">
                      <w:pPr>
                        <w:pStyle w:val="NormalWeb"/>
                        <w:spacing w:before="0" w:beforeAutospacing="0" w:after="0" w:afterAutospacing="0" w:line="360" w:lineRule="auto"/>
                        <w:rPr>
                          <w:rFonts w:ascii="Arial" w:hAnsi="Arial" w:cs="Arial"/>
                        </w:rPr>
                      </w:pPr>
                      <w:r w:rsidRPr="00FE7FE2">
                        <w:rPr>
                          <w:rFonts w:ascii="Arial" w:eastAsiaTheme="minorEastAsia" w:hAnsi="Arial" w:cs="Arial"/>
                          <w:color w:val="000000" w:themeColor="text1"/>
                          <w:kern w:val="24"/>
                          <w:sz w:val="22"/>
                          <w:szCs w:val="22"/>
                        </w:rPr>
                        <w:t>The UK ambulance services are 11 regional NHS ambulance trusts in England there is Welsh Ambulance Services NHS Trust and other services across Scotland, Northern Ireland) etc. When somebody dials 999, there will be an emergency operations centre (EOC) taking that call, staffed by trained handlers who ask questions to assess what type of help the caller needs. From there, the situation is assigned a category based on its severity. The worst cases, such as heart attacks or people who are not breathing, receive the highest priority with responses within 8 minutes.</w:t>
                      </w:r>
                    </w:p>
                    <w:p w14:paraId="23864B4D" w14:textId="38392B94" w:rsidR="00E7713B" w:rsidRPr="00E7713B" w:rsidRDefault="00F27D5C" w:rsidP="00FE7FE2">
                      <w:pPr>
                        <w:pStyle w:val="NormalWeb"/>
                        <w:spacing w:before="0" w:beforeAutospacing="0" w:after="0" w:afterAutospacing="0" w:line="360" w:lineRule="auto"/>
                        <w:rPr>
                          <w:rFonts w:ascii="Arial" w:eastAsiaTheme="minorEastAsia" w:hAnsi="Arial" w:cs="Arial"/>
                          <w:color w:val="000000" w:themeColor="text1"/>
                          <w:kern w:val="24"/>
                          <w:sz w:val="22"/>
                          <w:szCs w:val="22"/>
                        </w:rPr>
                      </w:pPr>
                      <w:r w:rsidRPr="00FE7FE2">
                        <w:rPr>
                          <w:rFonts w:ascii="Arial" w:eastAsiaTheme="minorEastAsia" w:hAnsi="Arial" w:cs="Arial"/>
                          <w:color w:val="000000" w:themeColor="text1"/>
                          <w:kern w:val="24"/>
                          <w:sz w:val="22"/>
                          <w:szCs w:val="22"/>
                        </w:rPr>
                        <w:t> </w:t>
                      </w:r>
                    </w:p>
                    <w:p w14:paraId="38865E01" w14:textId="77777777" w:rsidR="00F27D5C" w:rsidRDefault="00F27D5C" w:rsidP="00FE7FE2">
                      <w:pPr>
                        <w:pStyle w:val="NormalWeb"/>
                        <w:spacing w:before="0" w:beforeAutospacing="0" w:after="0" w:afterAutospacing="0" w:line="360" w:lineRule="auto"/>
                        <w:rPr>
                          <w:rFonts w:ascii="Arial" w:eastAsiaTheme="minorEastAsia" w:hAnsi="Arial" w:cs="Arial"/>
                          <w:color w:val="000000" w:themeColor="text1"/>
                          <w:kern w:val="24"/>
                          <w:sz w:val="22"/>
                          <w:szCs w:val="22"/>
                        </w:rPr>
                      </w:pPr>
                      <w:r w:rsidRPr="00FE7FE2">
                        <w:rPr>
                          <w:rFonts w:ascii="Arial" w:eastAsiaTheme="minorEastAsia" w:hAnsi="Arial" w:cs="Arial"/>
                          <w:color w:val="000000" w:themeColor="text1"/>
                          <w:kern w:val="24"/>
                          <w:sz w:val="22"/>
                          <w:szCs w:val="22"/>
                        </w:rPr>
                        <w:t xml:space="preserve">There are different types of vehicles used by ambulance crews according to the emergency. Double-crewed ambulances those that include two staff members attend most medical emergencies. Rapid response cars are operated by single paramedics who can get to patients more quickly, while air ambulances, are used the most serious cases or incidents in particularly remote areas. </w:t>
                      </w:r>
                    </w:p>
                    <w:p w14:paraId="4A7E7693" w14:textId="77777777" w:rsidR="00E7713B" w:rsidRDefault="00E7713B" w:rsidP="00FE7FE2">
                      <w:pPr>
                        <w:pStyle w:val="NormalWeb"/>
                        <w:spacing w:before="0" w:beforeAutospacing="0" w:after="0" w:afterAutospacing="0" w:line="360" w:lineRule="auto"/>
                        <w:rPr>
                          <w:rFonts w:ascii="Arial" w:eastAsiaTheme="minorEastAsia" w:hAnsi="Arial" w:cs="Arial"/>
                          <w:color w:val="000000" w:themeColor="text1"/>
                          <w:kern w:val="24"/>
                          <w:sz w:val="22"/>
                          <w:szCs w:val="22"/>
                        </w:rPr>
                      </w:pPr>
                    </w:p>
                    <w:p w14:paraId="7A356C5D" w14:textId="77777777" w:rsidR="00E7713B" w:rsidRDefault="00E7713B" w:rsidP="00FE7FE2">
                      <w:pPr>
                        <w:pStyle w:val="NormalWeb"/>
                        <w:spacing w:before="0" w:beforeAutospacing="0" w:after="0" w:afterAutospacing="0" w:line="360" w:lineRule="auto"/>
                        <w:rPr>
                          <w:rFonts w:ascii="Arial" w:eastAsiaTheme="minorEastAsia" w:hAnsi="Arial" w:cs="Arial"/>
                          <w:color w:val="000000" w:themeColor="text1"/>
                          <w:kern w:val="24"/>
                          <w:sz w:val="22"/>
                          <w:szCs w:val="22"/>
                        </w:rPr>
                      </w:pPr>
                    </w:p>
                    <w:p w14:paraId="15D12A54" w14:textId="0879803C" w:rsidR="00F27D5C" w:rsidRPr="00E7713B" w:rsidRDefault="00172562" w:rsidP="00FE7FE2">
                      <w:pPr>
                        <w:pStyle w:val="NormalWeb"/>
                        <w:spacing w:before="0" w:beforeAutospacing="0" w:after="0" w:afterAutospacing="0" w:line="360" w:lineRule="auto"/>
                        <w:rPr>
                          <w:rFonts w:ascii="Arial" w:eastAsiaTheme="minorEastAsia" w:hAnsi="Arial" w:cs="Arial"/>
                          <w:color w:val="000000" w:themeColor="text1"/>
                          <w:kern w:val="24"/>
                          <w:sz w:val="22"/>
                          <w:szCs w:val="22"/>
                        </w:rPr>
                      </w:pPr>
                      <w:r w:rsidRPr="00172562">
                        <w:rPr>
                          <w:rFonts w:eastAsiaTheme="minorEastAsia"/>
                          <w:noProof/>
                        </w:rPr>
                        <w:drawing>
                          <wp:inline distT="0" distB="0" distL="0" distR="0" wp14:anchorId="06835ABD" wp14:editId="1844E0EC">
                            <wp:extent cx="2984402" cy="1545465"/>
                            <wp:effectExtent l="0" t="0" r="6985" b="0"/>
                            <wp:docPr id="151821673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7">
                                      <a:extLst>
                                        <a:ext uri="{28A0092B-C50C-407E-A947-70E740481C1C}">
                                          <a14:useLocalDpi xmlns:a14="http://schemas.microsoft.com/office/drawing/2010/main" val="0"/>
                                        </a:ext>
                                      </a:extLst>
                                    </a:blip>
                                    <a:srcRect t="14390" b="3384"/>
                                    <a:stretch>
                                      <a:fillRect/>
                                    </a:stretch>
                                  </pic:blipFill>
                                  <pic:spPr bwMode="auto">
                                    <a:xfrm>
                                      <a:off x="0" y="0"/>
                                      <a:ext cx="2984500" cy="1545516"/>
                                    </a:xfrm>
                                    <a:prstGeom prst="rect">
                                      <a:avLst/>
                                    </a:prstGeom>
                                    <a:noFill/>
                                    <a:ln>
                                      <a:noFill/>
                                    </a:ln>
                                    <a:extLst>
                                      <a:ext uri="{53640926-AAD7-44D8-BBD7-CCE9431645EC}">
                                        <a14:shadowObscured xmlns:a14="http://schemas.microsoft.com/office/drawing/2010/main"/>
                                      </a:ext>
                                    </a:extLst>
                                  </pic:spPr>
                                </pic:pic>
                              </a:graphicData>
                            </a:graphic>
                          </wp:inline>
                        </w:drawing>
                      </w:r>
                    </w:p>
                    <w:p w14:paraId="14518374" w14:textId="77777777" w:rsidR="00F27D5C" w:rsidRPr="00FE7FE2" w:rsidRDefault="00F27D5C" w:rsidP="00FE7FE2">
                      <w:pPr>
                        <w:pStyle w:val="NormalWeb"/>
                        <w:spacing w:before="0" w:beforeAutospacing="0" w:after="0" w:afterAutospacing="0" w:line="360" w:lineRule="auto"/>
                        <w:rPr>
                          <w:rFonts w:ascii="Arial" w:hAnsi="Arial" w:cs="Arial"/>
                        </w:rPr>
                      </w:pPr>
                      <w:r w:rsidRPr="00FE7FE2">
                        <w:rPr>
                          <w:rFonts w:ascii="Arial" w:eastAsiaTheme="minorEastAsia" w:hAnsi="Arial" w:cs="Arial"/>
                          <w:color w:val="000000" w:themeColor="text1"/>
                          <w:kern w:val="24"/>
                          <w:sz w:val="22"/>
                          <w:szCs w:val="22"/>
                        </w:rPr>
                        <w:t>Technology also plays a crucial role in today's ambulance services. Systems like computer-aided dispatch is used in selecting which available ambulance is most nearby, and electronic patient records enable hospitals to view information before a person ever arrives. That helps doctors gear up and saves time once the ambulance arrives at the hospital. In general, ambulance services today are efficient and streamlined to ensure people get the care they need promptly.</w:t>
                      </w:r>
                    </w:p>
                    <w:p w14:paraId="7619D81A" w14:textId="5AEFC9C8" w:rsidR="00F27D5C" w:rsidRPr="00FE7FE2" w:rsidRDefault="00F27D5C" w:rsidP="00FE7FE2">
                      <w:pPr>
                        <w:rPr>
                          <w:rFonts w:cs="Arial"/>
                        </w:rPr>
                      </w:pPr>
                    </w:p>
                  </w:txbxContent>
                </v:textbox>
                <w10:wrap type="square"/>
              </v:shape>
            </w:pict>
          </mc:Fallback>
        </mc:AlternateContent>
      </w:r>
      <w:r w:rsidR="0003339E">
        <w:rPr>
          <w:noProof/>
        </w:rPr>
        <mc:AlternateContent>
          <mc:Choice Requires="wps">
            <w:drawing>
              <wp:anchor distT="0" distB="0" distL="114300" distR="114300" simplePos="0" relativeHeight="251676159" behindDoc="0" locked="0" layoutInCell="1" allowOverlap="1" wp14:anchorId="21088783" wp14:editId="56F0EA55">
                <wp:simplePos x="0" y="0"/>
                <wp:positionH relativeFrom="page">
                  <wp:align>left</wp:align>
                </wp:positionH>
                <wp:positionV relativeFrom="paragraph">
                  <wp:posOffset>-625475</wp:posOffset>
                </wp:positionV>
                <wp:extent cx="3928056" cy="627380"/>
                <wp:effectExtent l="0" t="0" r="15875" b="20320"/>
                <wp:wrapNone/>
                <wp:docPr id="1736027372" name="Rectangle 16"/>
                <wp:cNvGraphicFramePr/>
                <a:graphic xmlns:a="http://schemas.openxmlformats.org/drawingml/2006/main">
                  <a:graphicData uri="http://schemas.microsoft.com/office/word/2010/wordprocessingShape">
                    <wps:wsp>
                      <wps:cNvSpPr/>
                      <wps:spPr>
                        <a:xfrm>
                          <a:off x="0" y="0"/>
                          <a:ext cx="3928056" cy="6273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EDD964D" w14:textId="7A9581C0" w:rsidR="0003339E" w:rsidRDefault="0003339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088783" id="Rectangle 16" o:spid="_x0000_s1039" style="position:absolute;margin-left:0;margin-top:-49.25pt;width:309.3pt;height:49.4pt;z-index:251676159;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" fillcolor="#156082 [3204]" strokecolor="#030e13 [484]" strokeweight="1pt">
                <v:textbox>
                  <w:txbxContent>
                    <w:p w14:paraId="7EDD964D" w14:textId="7A9581C0" w:rsidR="0003339E" w:rsidRDefault="0003339E"/>
                  </w:txbxContent>
                </v:textbox>
                <w10:wrap anchorx="page"/>
              </v:rect>
            </w:pict>
          </mc:Fallback>
        </mc:AlternateContent>
      </w:r>
      <w:r w:rsidR="00172562">
        <w:rPr>
          <w:noProof/>
        </w:rPr>
        <mc:AlternateContent>
          <mc:Choice Requires="wps">
            <w:drawing>
              <wp:anchor distT="45720" distB="45720" distL="114300" distR="114300" simplePos="0" relativeHeight="251668991" behindDoc="0" locked="0" layoutInCell="1" allowOverlap="1" wp14:anchorId="12850807" wp14:editId="2CC29FEB">
                <wp:simplePos x="0" y="0"/>
                <wp:positionH relativeFrom="column">
                  <wp:posOffset>3111500</wp:posOffset>
                </wp:positionH>
                <wp:positionV relativeFrom="paragraph">
                  <wp:posOffset>174625</wp:posOffset>
                </wp:positionV>
                <wp:extent cx="3048000" cy="9423400"/>
                <wp:effectExtent l="0" t="0" r="0" b="6350"/>
                <wp:wrapSquare wrapText="bothSides"/>
                <wp:docPr id="21344535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0" cy="9423400"/>
                        </a:xfrm>
                        <a:prstGeom prst="rect">
                          <a:avLst/>
                        </a:prstGeom>
                        <a:noFill/>
                        <a:ln w="9525">
                          <a:noFill/>
                          <a:miter lim="800000"/>
                          <a:headEnd/>
                          <a:tailEnd/>
                        </a:ln>
                      </wps:spPr>
                      <wps:txbx>
                        <w:txbxContent>
                          <w:p w14:paraId="606DC5A8" w14:textId="5B6229D7" w:rsidR="00172562" w:rsidRDefault="00172562" w:rsidP="00D0442C">
                            <w:pPr>
                              <w:pStyle w:val="NormalWeb"/>
                              <w:spacing w:before="0" w:beforeAutospacing="0" w:after="0" w:afterAutospacing="0" w:line="360" w:lineRule="auto"/>
                              <w:rPr>
                                <w:rFonts w:ascii="Arial" w:eastAsiaTheme="minorEastAsia" w:hAnsi="Arial" w:cs="Arial"/>
                                <w:color w:val="000000" w:themeColor="text1"/>
                                <w:kern w:val="24"/>
                                <w:sz w:val="22"/>
                                <w:szCs w:val="22"/>
                              </w:rPr>
                            </w:pPr>
                            <w:r>
                              <w:rPr>
                                <w:noProof/>
                              </w:rPr>
                              <w:drawing>
                                <wp:inline distT="0" distB="0" distL="0" distR="0" wp14:anchorId="5FEC0B8C" wp14:editId="15C21262">
                                  <wp:extent cx="2856230" cy="1540510"/>
                                  <wp:effectExtent l="0" t="0" r="20320" b="21590"/>
                                  <wp:docPr id="100145835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BFB5B2F" w14:textId="77777777" w:rsidR="00172562" w:rsidRDefault="00172562" w:rsidP="00D0442C">
                            <w:pPr>
                              <w:pStyle w:val="NormalWeb"/>
                              <w:spacing w:before="0" w:beforeAutospacing="0" w:after="0" w:afterAutospacing="0" w:line="360" w:lineRule="auto"/>
                              <w:rPr>
                                <w:rFonts w:ascii="Arial" w:eastAsiaTheme="minorEastAsia" w:hAnsi="Arial" w:cs="Arial"/>
                                <w:color w:val="000000" w:themeColor="text1"/>
                                <w:kern w:val="24"/>
                                <w:sz w:val="22"/>
                                <w:szCs w:val="22"/>
                              </w:rPr>
                            </w:pPr>
                          </w:p>
                          <w:p w14:paraId="3C97A00C" w14:textId="6E44AF06" w:rsidR="00F27D5C" w:rsidRPr="00D0442C" w:rsidRDefault="00F27D5C" w:rsidP="00D0442C">
                            <w:pPr>
                              <w:pStyle w:val="NormalWeb"/>
                              <w:spacing w:before="0" w:beforeAutospacing="0" w:after="0" w:afterAutospacing="0" w:line="360" w:lineRule="auto"/>
                              <w:rPr>
                                <w:rFonts w:ascii="Arial" w:hAnsi="Arial" w:cs="Arial"/>
                                <w:sz w:val="22"/>
                                <w:szCs w:val="22"/>
                              </w:rPr>
                            </w:pPr>
                            <w:r w:rsidRPr="00D0442C">
                              <w:rPr>
                                <w:rFonts w:ascii="Arial" w:eastAsiaTheme="minorEastAsia" w:hAnsi="Arial" w:cs="Arial"/>
                                <w:color w:val="000000" w:themeColor="text1"/>
                                <w:kern w:val="24"/>
                                <w:sz w:val="22"/>
                                <w:szCs w:val="22"/>
                              </w:rPr>
                              <w:t>The ambulance service has evolved over time. In the Past, before there were cars, ambulances travelled by horse and cart to get injured soldiers off battlefields. The idea of civilians being taken to hospital by ambulance was first introduced in the late 19th century when the St John Ambulance Brigade unveiled Britain's first motorised ambulance in 1897.</w:t>
                            </w:r>
                          </w:p>
                          <w:p w14:paraId="1FE3BB1C" w14:textId="77777777" w:rsidR="00F27D5C" w:rsidRPr="00D0442C" w:rsidRDefault="00F27D5C" w:rsidP="00D0442C">
                            <w:pPr>
                              <w:pStyle w:val="NormalWeb"/>
                              <w:spacing w:before="0" w:beforeAutospacing="0" w:after="0" w:afterAutospacing="0" w:line="360" w:lineRule="auto"/>
                              <w:rPr>
                                <w:rFonts w:ascii="Arial" w:hAnsi="Arial" w:cs="Arial"/>
                                <w:sz w:val="22"/>
                                <w:szCs w:val="22"/>
                              </w:rPr>
                            </w:pPr>
                            <w:r w:rsidRPr="00D0442C">
                              <w:rPr>
                                <w:rFonts w:ascii="Arial" w:eastAsiaTheme="minorEastAsia" w:hAnsi="Arial" w:cs="Arial"/>
                                <w:color w:val="000000" w:themeColor="text1"/>
                                <w:kern w:val="24"/>
                                <w:sz w:val="22"/>
                                <w:szCs w:val="22"/>
                              </w:rPr>
                              <w:t> </w:t>
                            </w:r>
                          </w:p>
                          <w:p w14:paraId="7E8DF756" w14:textId="77777777" w:rsidR="00F27D5C" w:rsidRPr="00D0442C" w:rsidRDefault="00F27D5C" w:rsidP="00D0442C">
                            <w:pPr>
                              <w:pStyle w:val="NormalWeb"/>
                              <w:spacing w:before="0" w:beforeAutospacing="0" w:after="0" w:afterAutospacing="0" w:line="360" w:lineRule="auto"/>
                              <w:rPr>
                                <w:rFonts w:ascii="Arial" w:hAnsi="Arial" w:cs="Arial"/>
                                <w:sz w:val="22"/>
                                <w:szCs w:val="22"/>
                              </w:rPr>
                            </w:pPr>
                            <w:r w:rsidRPr="00D0442C">
                              <w:rPr>
                                <w:rFonts w:ascii="Arial" w:eastAsiaTheme="minorEastAsia" w:hAnsi="Arial" w:cs="Arial"/>
                                <w:color w:val="000000" w:themeColor="text1"/>
                                <w:kern w:val="24"/>
                                <w:sz w:val="22"/>
                                <w:szCs w:val="22"/>
                              </w:rPr>
                              <w:t>A major shift occurred in 1948, when the National Health Service (NHS) was established. This unified all local ambulance crews and services in one national service that was then accessible to everyone. Radio systems, for example, bolstered crews communicating with hospitals in the 1970s and 1980s; meanwhile paramedics learned to offer advanced medical care at emergency scenes.</w:t>
                            </w:r>
                          </w:p>
                          <w:p w14:paraId="27569A1A" w14:textId="77777777" w:rsidR="00F27D5C" w:rsidRPr="00D0442C" w:rsidRDefault="00F27D5C" w:rsidP="00D0442C">
                            <w:pPr>
                              <w:pStyle w:val="NormalWeb"/>
                              <w:spacing w:before="0" w:beforeAutospacing="0" w:after="0" w:afterAutospacing="0" w:line="360" w:lineRule="auto"/>
                              <w:rPr>
                                <w:rFonts w:ascii="Arial" w:hAnsi="Arial" w:cs="Arial"/>
                                <w:sz w:val="22"/>
                                <w:szCs w:val="22"/>
                              </w:rPr>
                            </w:pPr>
                            <w:r w:rsidRPr="00D0442C">
                              <w:rPr>
                                <w:rFonts w:ascii="Arial" w:eastAsiaTheme="minorEastAsia" w:hAnsi="Arial" w:cs="Arial"/>
                                <w:color w:val="000000" w:themeColor="text1"/>
                                <w:kern w:val="24"/>
                                <w:sz w:val="22"/>
                                <w:szCs w:val="22"/>
                              </w:rPr>
                              <w:t> </w:t>
                            </w:r>
                          </w:p>
                          <w:p w14:paraId="406294A9" w14:textId="77777777" w:rsidR="00F27D5C" w:rsidRPr="00D0442C" w:rsidRDefault="00F27D5C" w:rsidP="00D0442C">
                            <w:pPr>
                              <w:pStyle w:val="NormalWeb"/>
                              <w:spacing w:before="0" w:beforeAutospacing="0" w:after="0" w:afterAutospacing="0" w:line="360" w:lineRule="auto"/>
                              <w:rPr>
                                <w:rFonts w:ascii="Arial" w:hAnsi="Arial" w:cs="Arial"/>
                                <w:sz w:val="22"/>
                                <w:szCs w:val="22"/>
                              </w:rPr>
                            </w:pPr>
                            <w:r w:rsidRPr="00D0442C">
                              <w:rPr>
                                <w:rFonts w:ascii="Arial" w:eastAsiaTheme="minorEastAsia" w:hAnsi="Arial" w:cs="Arial"/>
                                <w:color w:val="000000" w:themeColor="text1"/>
                                <w:kern w:val="24"/>
                                <w:sz w:val="22"/>
                                <w:szCs w:val="22"/>
                              </w:rPr>
                              <w:t xml:space="preserve">In recent years, rickety ambulance services have been radically modernized. Now their rigs are equipped with computers, GPS tracking and electronic patient records that allow them to get responses rolling quicker or communicate needed information directly to hospitals. The ambulances of today are more like mobile emergency rooms, complete with life-saving tools and medicines. </w:t>
                            </w:r>
                          </w:p>
                          <w:p w14:paraId="20EE0099" w14:textId="77777777" w:rsidR="00F27D5C" w:rsidRDefault="00F27D5C" w:rsidP="00F27D5C">
                            <w:pPr>
                              <w:pStyle w:val="NormalWeb"/>
                              <w:spacing w:before="0" w:beforeAutospacing="0" w:after="0" w:afterAutospacing="0"/>
                            </w:pPr>
                            <w:r>
                              <w:rPr>
                                <w:rFonts w:asciiTheme="minorHAnsi" w:eastAsiaTheme="minorEastAsia" w:hAnsi="Aptos" w:cstheme="minorBidi"/>
                                <w:color w:val="000000" w:themeColor="text1"/>
                                <w:kern w:val="24"/>
                                <w:sz w:val="22"/>
                                <w:szCs w:val="22"/>
                              </w:rPr>
                              <w:t> </w:t>
                            </w:r>
                          </w:p>
                          <w:p w14:paraId="7EBD1A2B" w14:textId="1BFEB680" w:rsidR="00F27D5C" w:rsidRDefault="00F27D5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850807" id="_x0000_s1040" type="#_x0000_t202" style="position:absolute;margin-left:245pt;margin-top:13.75pt;width:240pt;height:742pt;z-index:2516689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" filled="f" stroked="f">
                <v:textbox>
                  <w:txbxContent>
                    <w:p w14:paraId="606DC5A8" w14:textId="5B6229D7" w:rsidR="00172562" w:rsidRDefault="00172562" w:rsidP="00D0442C">
                      <w:pPr>
                        <w:pStyle w:val="NormalWeb"/>
                        <w:spacing w:before="0" w:beforeAutospacing="0" w:after="0" w:afterAutospacing="0" w:line="360" w:lineRule="auto"/>
                        <w:rPr>
                          <w:rFonts w:ascii="Arial" w:eastAsiaTheme="minorEastAsia" w:hAnsi="Arial" w:cs="Arial"/>
                          <w:color w:val="000000" w:themeColor="text1"/>
                          <w:kern w:val="24"/>
                          <w:sz w:val="22"/>
                          <w:szCs w:val="22"/>
                        </w:rPr>
                      </w:pPr>
                      <w:r>
                        <w:rPr>
                          <w:noProof/>
                        </w:rPr>
                        <w:drawing>
                          <wp:inline distT="0" distB="0" distL="0" distR="0" wp14:anchorId="5FEC0B8C" wp14:editId="15C21262">
                            <wp:extent cx="2856230" cy="1540510"/>
                            <wp:effectExtent l="0" t="0" r="20320" b="21590"/>
                            <wp:docPr id="100145835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BFB5B2F" w14:textId="77777777" w:rsidR="00172562" w:rsidRDefault="00172562" w:rsidP="00D0442C">
                      <w:pPr>
                        <w:pStyle w:val="NormalWeb"/>
                        <w:spacing w:before="0" w:beforeAutospacing="0" w:after="0" w:afterAutospacing="0" w:line="360" w:lineRule="auto"/>
                        <w:rPr>
                          <w:rFonts w:ascii="Arial" w:eastAsiaTheme="minorEastAsia" w:hAnsi="Arial" w:cs="Arial"/>
                          <w:color w:val="000000" w:themeColor="text1"/>
                          <w:kern w:val="24"/>
                          <w:sz w:val="22"/>
                          <w:szCs w:val="22"/>
                        </w:rPr>
                      </w:pPr>
                    </w:p>
                    <w:p w14:paraId="3C97A00C" w14:textId="6E44AF06" w:rsidR="00F27D5C" w:rsidRPr="00D0442C" w:rsidRDefault="00F27D5C" w:rsidP="00D0442C">
                      <w:pPr>
                        <w:pStyle w:val="NormalWeb"/>
                        <w:spacing w:before="0" w:beforeAutospacing="0" w:after="0" w:afterAutospacing="0" w:line="360" w:lineRule="auto"/>
                        <w:rPr>
                          <w:rFonts w:ascii="Arial" w:hAnsi="Arial" w:cs="Arial"/>
                          <w:sz w:val="22"/>
                          <w:szCs w:val="22"/>
                        </w:rPr>
                      </w:pPr>
                      <w:r w:rsidRPr="00D0442C">
                        <w:rPr>
                          <w:rFonts w:ascii="Arial" w:eastAsiaTheme="minorEastAsia" w:hAnsi="Arial" w:cs="Arial"/>
                          <w:color w:val="000000" w:themeColor="text1"/>
                          <w:kern w:val="24"/>
                          <w:sz w:val="22"/>
                          <w:szCs w:val="22"/>
                        </w:rPr>
                        <w:t>The ambulance service has evolved over time. In the Past, before there were cars, ambulances travelled by horse and cart to get injured soldiers off battlefields. The idea of civilians being taken to hospital by ambulance was first introduced in the late 19th century when the St John Ambulance Brigade unveiled Britain's first motorised ambulance in 1897.</w:t>
                      </w:r>
                    </w:p>
                    <w:p w14:paraId="1FE3BB1C" w14:textId="77777777" w:rsidR="00F27D5C" w:rsidRPr="00D0442C" w:rsidRDefault="00F27D5C" w:rsidP="00D0442C">
                      <w:pPr>
                        <w:pStyle w:val="NormalWeb"/>
                        <w:spacing w:before="0" w:beforeAutospacing="0" w:after="0" w:afterAutospacing="0" w:line="360" w:lineRule="auto"/>
                        <w:rPr>
                          <w:rFonts w:ascii="Arial" w:hAnsi="Arial" w:cs="Arial"/>
                          <w:sz w:val="22"/>
                          <w:szCs w:val="22"/>
                        </w:rPr>
                      </w:pPr>
                      <w:r w:rsidRPr="00D0442C">
                        <w:rPr>
                          <w:rFonts w:ascii="Arial" w:eastAsiaTheme="minorEastAsia" w:hAnsi="Arial" w:cs="Arial"/>
                          <w:color w:val="000000" w:themeColor="text1"/>
                          <w:kern w:val="24"/>
                          <w:sz w:val="22"/>
                          <w:szCs w:val="22"/>
                        </w:rPr>
                        <w:t> </w:t>
                      </w:r>
                    </w:p>
                    <w:p w14:paraId="7E8DF756" w14:textId="77777777" w:rsidR="00F27D5C" w:rsidRPr="00D0442C" w:rsidRDefault="00F27D5C" w:rsidP="00D0442C">
                      <w:pPr>
                        <w:pStyle w:val="NormalWeb"/>
                        <w:spacing w:before="0" w:beforeAutospacing="0" w:after="0" w:afterAutospacing="0" w:line="360" w:lineRule="auto"/>
                        <w:rPr>
                          <w:rFonts w:ascii="Arial" w:hAnsi="Arial" w:cs="Arial"/>
                          <w:sz w:val="22"/>
                          <w:szCs w:val="22"/>
                        </w:rPr>
                      </w:pPr>
                      <w:r w:rsidRPr="00D0442C">
                        <w:rPr>
                          <w:rFonts w:ascii="Arial" w:eastAsiaTheme="minorEastAsia" w:hAnsi="Arial" w:cs="Arial"/>
                          <w:color w:val="000000" w:themeColor="text1"/>
                          <w:kern w:val="24"/>
                          <w:sz w:val="22"/>
                          <w:szCs w:val="22"/>
                        </w:rPr>
                        <w:t>A major shift occurred in 1948, when the National Health Service (NHS) was established. This unified all local ambulance crews and services in one national service that was then accessible to everyone. Radio systems, for example, bolstered crews communicating with hospitals in the 1970s and 1980s; meanwhile paramedics learned to offer advanced medical care at emergency scenes.</w:t>
                      </w:r>
                    </w:p>
                    <w:p w14:paraId="27569A1A" w14:textId="77777777" w:rsidR="00F27D5C" w:rsidRPr="00D0442C" w:rsidRDefault="00F27D5C" w:rsidP="00D0442C">
                      <w:pPr>
                        <w:pStyle w:val="NormalWeb"/>
                        <w:spacing w:before="0" w:beforeAutospacing="0" w:after="0" w:afterAutospacing="0" w:line="360" w:lineRule="auto"/>
                        <w:rPr>
                          <w:rFonts w:ascii="Arial" w:hAnsi="Arial" w:cs="Arial"/>
                          <w:sz w:val="22"/>
                          <w:szCs w:val="22"/>
                        </w:rPr>
                      </w:pPr>
                      <w:r w:rsidRPr="00D0442C">
                        <w:rPr>
                          <w:rFonts w:ascii="Arial" w:eastAsiaTheme="minorEastAsia" w:hAnsi="Arial" w:cs="Arial"/>
                          <w:color w:val="000000" w:themeColor="text1"/>
                          <w:kern w:val="24"/>
                          <w:sz w:val="22"/>
                          <w:szCs w:val="22"/>
                        </w:rPr>
                        <w:t> </w:t>
                      </w:r>
                    </w:p>
                    <w:p w14:paraId="406294A9" w14:textId="77777777" w:rsidR="00F27D5C" w:rsidRPr="00D0442C" w:rsidRDefault="00F27D5C" w:rsidP="00D0442C">
                      <w:pPr>
                        <w:pStyle w:val="NormalWeb"/>
                        <w:spacing w:before="0" w:beforeAutospacing="0" w:after="0" w:afterAutospacing="0" w:line="360" w:lineRule="auto"/>
                        <w:rPr>
                          <w:rFonts w:ascii="Arial" w:hAnsi="Arial" w:cs="Arial"/>
                          <w:sz w:val="22"/>
                          <w:szCs w:val="22"/>
                        </w:rPr>
                      </w:pPr>
                      <w:r w:rsidRPr="00D0442C">
                        <w:rPr>
                          <w:rFonts w:ascii="Arial" w:eastAsiaTheme="minorEastAsia" w:hAnsi="Arial" w:cs="Arial"/>
                          <w:color w:val="000000" w:themeColor="text1"/>
                          <w:kern w:val="24"/>
                          <w:sz w:val="22"/>
                          <w:szCs w:val="22"/>
                        </w:rPr>
                        <w:t xml:space="preserve">In recent years, rickety ambulance services have been radically modernized. Now their rigs are equipped with computers, GPS tracking and electronic patient records that allow them to get responses rolling quicker or communicate needed information directly to hospitals. The ambulances of today are more like mobile emergency rooms, complete with life-saving tools and medicines. </w:t>
                      </w:r>
                    </w:p>
                    <w:p w14:paraId="20EE0099" w14:textId="77777777" w:rsidR="00F27D5C" w:rsidRDefault="00F27D5C" w:rsidP="00F27D5C">
                      <w:pPr>
                        <w:pStyle w:val="NormalWeb"/>
                        <w:spacing w:before="0" w:beforeAutospacing="0" w:after="0" w:afterAutospacing="0"/>
                      </w:pPr>
                      <w:r>
                        <w:rPr>
                          <w:rFonts w:asciiTheme="minorHAnsi" w:eastAsiaTheme="minorEastAsia" w:hAnsi="Aptos" w:cstheme="minorBidi"/>
                          <w:color w:val="000000" w:themeColor="text1"/>
                          <w:kern w:val="24"/>
                          <w:sz w:val="22"/>
                          <w:szCs w:val="22"/>
                        </w:rPr>
                        <w:t> </w:t>
                      </w:r>
                    </w:p>
                    <w:p w14:paraId="7EBD1A2B" w14:textId="1BFEB680" w:rsidR="00F27D5C" w:rsidRDefault="00F27D5C"/>
                  </w:txbxContent>
                </v:textbox>
                <w10:wrap type="square"/>
              </v:shape>
            </w:pict>
          </mc:Fallback>
        </mc:AlternateContent>
      </w:r>
      <w:r w:rsidR="00172562">
        <w:rPr>
          <w:noProof/>
        </w:rPr>
        <mc:AlternateContent>
          <mc:Choice Requires="wps">
            <w:drawing>
              <wp:anchor distT="45720" distB="45720" distL="114300" distR="114300" simplePos="0" relativeHeight="251666943" behindDoc="0" locked="0" layoutInCell="1" allowOverlap="1" wp14:anchorId="29D8825F" wp14:editId="43EC8E98">
                <wp:simplePos x="0" y="0"/>
                <wp:positionH relativeFrom="margin">
                  <wp:posOffset>-190500</wp:posOffset>
                </wp:positionH>
                <wp:positionV relativeFrom="paragraph">
                  <wp:posOffset>187325</wp:posOffset>
                </wp:positionV>
                <wp:extent cx="3303905" cy="930910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3905" cy="9309100"/>
                        </a:xfrm>
                        <a:prstGeom prst="rect">
                          <a:avLst/>
                        </a:prstGeom>
                        <a:solidFill>
                          <a:schemeClr val="bg1"/>
                        </a:solidFill>
                        <a:ln w="9525">
                          <a:noFill/>
                          <a:miter lim="800000"/>
                          <a:headEnd/>
                          <a:tailEnd/>
                        </a:ln>
                      </wps:spPr>
                      <wps:txbx>
                        <w:txbxContent>
                          <w:p w14:paraId="6DD8C2CD" w14:textId="77777777" w:rsidR="00E7713B" w:rsidRDefault="005B5E57" w:rsidP="00D0442C">
                            <w:pPr>
                              <w:pStyle w:val="NormalWeb"/>
                              <w:spacing w:before="0" w:beforeAutospacing="0" w:after="0" w:afterAutospacing="0" w:line="360" w:lineRule="auto"/>
                              <w:rPr>
                                <w:noProof/>
                              </w:rPr>
                            </w:pPr>
                            <w:r w:rsidRPr="00D0442C">
                              <w:rPr>
                                <w:rFonts w:ascii="Arial" w:eastAsiaTheme="minorEastAsia" w:hAnsi="Arial" w:cs="Arial"/>
                                <w:color w:val="000000" w:themeColor="text1"/>
                                <w:kern w:val="24"/>
                                <w:sz w:val="22"/>
                                <w:szCs w:val="22"/>
                              </w:rPr>
                              <w:t>The Ambulance Service is one of the key services in the National Health Service (NHS). Its role is to provide urgent medical assistance for people who are seriously ill or injured and to transport them safely to hospital. There are ambulances available 24 hours a day, seven days a week, which can be accessed through dialling 999 in emergencies and 111 in non-emergencies. The people who operate this service are taught to give life-saving treatment at the scene the roadside, in a home or on a soccer field—before the patient reaches the hospital.</w:t>
                            </w:r>
                            <w:r w:rsidR="00172562" w:rsidRPr="00172562">
                              <w:rPr>
                                <w:noProof/>
                              </w:rPr>
                              <w:t xml:space="preserve"> </w:t>
                            </w:r>
                          </w:p>
                          <w:p w14:paraId="78A6AC7D" w14:textId="77777777" w:rsidR="00E7713B" w:rsidRDefault="00E7713B" w:rsidP="00D0442C">
                            <w:pPr>
                              <w:pStyle w:val="NormalWeb"/>
                              <w:spacing w:before="0" w:beforeAutospacing="0" w:after="0" w:afterAutospacing="0" w:line="360" w:lineRule="auto"/>
                              <w:rPr>
                                <w:noProof/>
                              </w:rPr>
                            </w:pPr>
                          </w:p>
                          <w:p w14:paraId="00EBE241" w14:textId="2FB61DEC" w:rsidR="005B5E57" w:rsidRPr="00D0442C" w:rsidRDefault="00172562" w:rsidP="00D0442C">
                            <w:pPr>
                              <w:pStyle w:val="NormalWeb"/>
                              <w:spacing w:before="0" w:beforeAutospacing="0" w:after="0" w:afterAutospacing="0" w:line="360" w:lineRule="auto"/>
                              <w:rPr>
                                <w:rFonts w:ascii="Arial" w:hAnsi="Arial" w:cs="Arial"/>
                              </w:rPr>
                            </w:pPr>
                            <w:r>
                              <w:rPr>
                                <w:noProof/>
                              </w:rPr>
                              <w:drawing>
                                <wp:inline distT="0" distB="0" distL="0" distR="0" wp14:anchorId="7A34DFF4" wp14:editId="59809D6F">
                                  <wp:extent cx="2984500" cy="2209800"/>
                                  <wp:effectExtent l="0" t="0" r="6350" b="0"/>
                                  <wp:docPr id="2143428933"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7E46CBE" w14:textId="212C9FE0" w:rsidR="00E7713B" w:rsidRDefault="005B5E57" w:rsidP="00D0442C">
                            <w:pPr>
                              <w:pStyle w:val="NormalWeb"/>
                              <w:spacing w:before="0" w:beforeAutospacing="0" w:after="0" w:afterAutospacing="0" w:line="360" w:lineRule="auto"/>
                              <w:rPr>
                                <w:rFonts w:ascii="Arial" w:eastAsiaTheme="minorEastAsia" w:hAnsi="Arial" w:cs="Arial"/>
                                <w:color w:val="000000" w:themeColor="text1"/>
                                <w:kern w:val="24"/>
                                <w:sz w:val="22"/>
                                <w:szCs w:val="22"/>
                              </w:rPr>
                            </w:pPr>
                            <w:r w:rsidRPr="00D0442C">
                              <w:rPr>
                                <w:rFonts w:ascii="Arial" w:eastAsiaTheme="minorEastAsia" w:hAnsi="Arial" w:cs="Arial"/>
                                <w:color w:val="000000" w:themeColor="text1"/>
                                <w:kern w:val="24"/>
                                <w:sz w:val="22"/>
                                <w:szCs w:val="22"/>
                              </w:rPr>
                              <w:t> </w:t>
                            </w:r>
                          </w:p>
                          <w:p w14:paraId="779CC692" w14:textId="77777777" w:rsidR="00E7713B" w:rsidRPr="00E7713B" w:rsidRDefault="00E7713B" w:rsidP="00D0442C">
                            <w:pPr>
                              <w:pStyle w:val="NormalWeb"/>
                              <w:spacing w:before="0" w:beforeAutospacing="0" w:after="0" w:afterAutospacing="0" w:line="360" w:lineRule="auto"/>
                              <w:rPr>
                                <w:rFonts w:ascii="Arial" w:eastAsiaTheme="minorEastAsia" w:hAnsi="Arial" w:cs="Arial"/>
                                <w:color w:val="000000" w:themeColor="text1"/>
                                <w:kern w:val="24"/>
                                <w:sz w:val="22"/>
                                <w:szCs w:val="22"/>
                              </w:rPr>
                            </w:pPr>
                          </w:p>
                          <w:p w14:paraId="44A13C4E" w14:textId="77777777" w:rsidR="005B5E57" w:rsidRPr="00D0442C" w:rsidRDefault="005B5E57" w:rsidP="00D0442C">
                            <w:pPr>
                              <w:pStyle w:val="NormalWeb"/>
                              <w:spacing w:before="0" w:beforeAutospacing="0" w:after="0" w:afterAutospacing="0" w:line="360" w:lineRule="auto"/>
                              <w:rPr>
                                <w:rFonts w:ascii="Arial" w:hAnsi="Arial" w:cs="Arial"/>
                              </w:rPr>
                            </w:pPr>
                            <w:r w:rsidRPr="00D0442C">
                              <w:rPr>
                                <w:rFonts w:ascii="Arial" w:eastAsiaTheme="minorEastAsia" w:hAnsi="Arial" w:cs="Arial"/>
                                <w:color w:val="000000" w:themeColor="text1"/>
                                <w:kern w:val="24"/>
                                <w:sz w:val="22"/>
                                <w:szCs w:val="22"/>
                              </w:rPr>
                              <w:t>Service by ambulance is not limited to emergency situations is also available to people who are unable to travel on their own to medical appointments, or from one hospital, nursing home or other medical facility to another. For instance, there are non-emergency patient transport services that pick-up patients who require medical supervision on their way to treatment. Ambulances also handle critical care transfers shuttling very sick patients between hospitals. For many, the ambulance service is the first point of care, and it ensures that patients receive the right help as soon as possible.</w:t>
                            </w:r>
                          </w:p>
                          <w:p w14:paraId="7A24BF0C" w14:textId="45EA4352" w:rsidR="005B5E57" w:rsidRDefault="005B5E5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D8825F" id="_x0000_s1041" type="#_x0000_t202" style="position:absolute;margin-left:-15pt;margin-top:14.75pt;width:260.15pt;height:733pt;z-index:2516669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" fillcolor="white [3212]" stroked="f">
                <v:textbox>
                  <w:txbxContent>
                    <w:p w14:paraId="6DD8C2CD" w14:textId="77777777" w:rsidR="00E7713B" w:rsidRDefault="005B5E57" w:rsidP="00D0442C">
                      <w:pPr>
                        <w:pStyle w:val="NormalWeb"/>
                        <w:spacing w:before="0" w:beforeAutospacing="0" w:after="0" w:afterAutospacing="0" w:line="360" w:lineRule="auto"/>
                        <w:rPr>
                          <w:noProof/>
                        </w:rPr>
                      </w:pPr>
                      <w:r w:rsidRPr="00D0442C">
                        <w:rPr>
                          <w:rFonts w:ascii="Arial" w:eastAsiaTheme="minorEastAsia" w:hAnsi="Arial" w:cs="Arial"/>
                          <w:color w:val="000000" w:themeColor="text1"/>
                          <w:kern w:val="24"/>
                          <w:sz w:val="22"/>
                          <w:szCs w:val="22"/>
                        </w:rPr>
                        <w:t>The Ambulance Service is one of the key services in the National Health Service (NHS). Its role is to provide urgent medical assistance for people who are seriously ill or injured and to transport them safely to hospital. There are ambulances available 24 hours a day, seven days a week, which can be accessed through dialling 999 in emergencies and 111 in non-emergencies. The people who operate this service are taught to give life-saving treatment at the scene the roadside, in a home or on a soccer field—before the patient reaches the hospital.</w:t>
                      </w:r>
                      <w:r w:rsidR="00172562" w:rsidRPr="00172562">
                        <w:rPr>
                          <w:noProof/>
                        </w:rPr>
                        <w:t xml:space="preserve"> </w:t>
                      </w:r>
                    </w:p>
                    <w:p w14:paraId="78A6AC7D" w14:textId="77777777" w:rsidR="00E7713B" w:rsidRDefault="00E7713B" w:rsidP="00D0442C">
                      <w:pPr>
                        <w:pStyle w:val="NormalWeb"/>
                        <w:spacing w:before="0" w:beforeAutospacing="0" w:after="0" w:afterAutospacing="0" w:line="360" w:lineRule="auto"/>
                        <w:rPr>
                          <w:noProof/>
                        </w:rPr>
                      </w:pPr>
                    </w:p>
                    <w:p w14:paraId="00EBE241" w14:textId="2FB61DEC" w:rsidR="005B5E57" w:rsidRPr="00D0442C" w:rsidRDefault="00172562" w:rsidP="00D0442C">
                      <w:pPr>
                        <w:pStyle w:val="NormalWeb"/>
                        <w:spacing w:before="0" w:beforeAutospacing="0" w:after="0" w:afterAutospacing="0" w:line="360" w:lineRule="auto"/>
                        <w:rPr>
                          <w:rFonts w:ascii="Arial" w:hAnsi="Arial" w:cs="Arial"/>
                        </w:rPr>
                      </w:pPr>
                      <w:r>
                        <w:rPr>
                          <w:noProof/>
                        </w:rPr>
                        <w:drawing>
                          <wp:inline distT="0" distB="0" distL="0" distR="0" wp14:anchorId="7A34DFF4" wp14:editId="59809D6F">
                            <wp:extent cx="2984500" cy="2209800"/>
                            <wp:effectExtent l="0" t="0" r="6350" b="0"/>
                            <wp:docPr id="2143428933"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7E46CBE" w14:textId="212C9FE0" w:rsidR="00E7713B" w:rsidRDefault="005B5E57" w:rsidP="00D0442C">
                      <w:pPr>
                        <w:pStyle w:val="NormalWeb"/>
                        <w:spacing w:before="0" w:beforeAutospacing="0" w:after="0" w:afterAutospacing="0" w:line="360" w:lineRule="auto"/>
                        <w:rPr>
                          <w:rFonts w:ascii="Arial" w:eastAsiaTheme="minorEastAsia" w:hAnsi="Arial" w:cs="Arial"/>
                          <w:color w:val="000000" w:themeColor="text1"/>
                          <w:kern w:val="24"/>
                          <w:sz w:val="22"/>
                          <w:szCs w:val="22"/>
                        </w:rPr>
                      </w:pPr>
                      <w:r w:rsidRPr="00D0442C">
                        <w:rPr>
                          <w:rFonts w:ascii="Arial" w:eastAsiaTheme="minorEastAsia" w:hAnsi="Arial" w:cs="Arial"/>
                          <w:color w:val="000000" w:themeColor="text1"/>
                          <w:kern w:val="24"/>
                          <w:sz w:val="22"/>
                          <w:szCs w:val="22"/>
                        </w:rPr>
                        <w:t> </w:t>
                      </w:r>
                    </w:p>
                    <w:p w14:paraId="779CC692" w14:textId="77777777" w:rsidR="00E7713B" w:rsidRPr="00E7713B" w:rsidRDefault="00E7713B" w:rsidP="00D0442C">
                      <w:pPr>
                        <w:pStyle w:val="NormalWeb"/>
                        <w:spacing w:before="0" w:beforeAutospacing="0" w:after="0" w:afterAutospacing="0" w:line="360" w:lineRule="auto"/>
                        <w:rPr>
                          <w:rFonts w:ascii="Arial" w:eastAsiaTheme="minorEastAsia" w:hAnsi="Arial" w:cs="Arial"/>
                          <w:color w:val="000000" w:themeColor="text1"/>
                          <w:kern w:val="24"/>
                          <w:sz w:val="22"/>
                          <w:szCs w:val="22"/>
                        </w:rPr>
                      </w:pPr>
                    </w:p>
                    <w:p w14:paraId="44A13C4E" w14:textId="77777777" w:rsidR="005B5E57" w:rsidRPr="00D0442C" w:rsidRDefault="005B5E57" w:rsidP="00D0442C">
                      <w:pPr>
                        <w:pStyle w:val="NormalWeb"/>
                        <w:spacing w:before="0" w:beforeAutospacing="0" w:after="0" w:afterAutospacing="0" w:line="360" w:lineRule="auto"/>
                        <w:rPr>
                          <w:rFonts w:ascii="Arial" w:hAnsi="Arial" w:cs="Arial"/>
                        </w:rPr>
                      </w:pPr>
                      <w:r w:rsidRPr="00D0442C">
                        <w:rPr>
                          <w:rFonts w:ascii="Arial" w:eastAsiaTheme="minorEastAsia" w:hAnsi="Arial" w:cs="Arial"/>
                          <w:color w:val="000000" w:themeColor="text1"/>
                          <w:kern w:val="24"/>
                          <w:sz w:val="22"/>
                          <w:szCs w:val="22"/>
                        </w:rPr>
                        <w:t>Service by ambulance is not limited to emergency situations is also available to people who are unable to travel on their own to medical appointments, or from one hospital, nursing home or other medical facility to another. For instance, there are non-emergency patient transport services that pick-up patients who require medical supervision on their way to treatment. Ambulances also handle critical care transfers shuttling very sick patients between hospitals. For many, the ambulance service is the first point of care, and it ensures that patients receive the right help as soon as possible.</w:t>
                      </w:r>
                    </w:p>
                    <w:p w14:paraId="7A24BF0C" w14:textId="45EA4352" w:rsidR="005B5E57" w:rsidRDefault="005B5E57"/>
                  </w:txbxContent>
                </v:textbox>
                <w10:wrap type="square" anchorx="margin"/>
              </v:shape>
            </w:pict>
          </mc:Fallback>
        </mc:AlternateContent>
      </w:r>
    </w:p>
    <w:p w14:paraId="6A8C92A9" w14:textId="0599131F" w:rsidR="00752B89" w:rsidRDefault="000D6EBD">
      <w:r>
        <w:rPr>
          <w:noProof/>
        </w:rPr>
        <w:lastRenderedPageBreak/>
        <mc:AlternateContent>
          <mc:Choice Requires="wps">
            <w:drawing>
              <wp:anchor distT="0" distB="0" distL="114300" distR="114300" simplePos="0" relativeHeight="251699711" behindDoc="0" locked="0" layoutInCell="1" allowOverlap="1" wp14:anchorId="1A7952A7" wp14:editId="4601B6AB">
                <wp:simplePos x="0" y="0"/>
                <wp:positionH relativeFrom="margin">
                  <wp:posOffset>-84455</wp:posOffset>
                </wp:positionH>
                <wp:positionV relativeFrom="paragraph">
                  <wp:posOffset>-306070</wp:posOffset>
                </wp:positionV>
                <wp:extent cx="6873240" cy="899160"/>
                <wp:effectExtent l="0" t="0" r="0" b="0"/>
                <wp:wrapNone/>
                <wp:docPr id="2014362795" name="Text Box 1"/>
                <wp:cNvGraphicFramePr/>
                <a:graphic xmlns:a="http://schemas.openxmlformats.org/drawingml/2006/main">
                  <a:graphicData uri="http://schemas.microsoft.com/office/word/2010/wordprocessingShape">
                    <wps:wsp>
                      <wps:cNvSpPr txBox="1"/>
                      <wps:spPr>
                        <a:xfrm>
                          <a:off x="0" y="0"/>
                          <a:ext cx="6873240" cy="899160"/>
                        </a:xfrm>
                        <a:prstGeom prst="rect">
                          <a:avLst/>
                        </a:prstGeom>
                        <a:noFill/>
                        <a:ln>
                          <a:noFill/>
                        </a:ln>
                      </wps:spPr>
                      <wps:txbx>
                        <w:txbxContent>
                          <w:p w14:paraId="03339E71" w14:textId="13A75CF7" w:rsidR="000D6EBD" w:rsidRPr="000D6EBD" w:rsidRDefault="000D6EBD" w:rsidP="000D6EBD">
                            <w:pPr>
                              <w:jc w:val="center"/>
                              <w:rPr>
                                <w:b/>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D6EBD">
                              <w:rPr>
                                <w:b/>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Origins of the NHS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7952A7" id="Text Box 1" o:spid="_x0000_s1042" type="#_x0000_t202" style="position:absolute;margin-left:-6.65pt;margin-top:-24.1pt;width:541.2pt;height:70.8pt;z-index:25169971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" filled="f" stroked="f">
                <v:textbox>
                  <w:txbxContent>
                    <w:p w14:paraId="03339E71" w14:textId="13A75CF7" w:rsidR="000D6EBD" w:rsidRPr="000D6EBD" w:rsidRDefault="000D6EBD" w:rsidP="000D6EBD">
                      <w:pPr>
                        <w:jc w:val="center"/>
                        <w:rPr>
                          <w:b/>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D6EBD">
                        <w:rPr>
                          <w:b/>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Origins of the NHS</w:t>
                      </w:r>
                    </w:p>
                  </w:txbxContent>
                </v:textbox>
                <w10:wrap anchorx="margin"/>
              </v:shape>
            </w:pict>
          </mc:Fallback>
        </mc:AlternateContent>
      </w:r>
    </w:p>
    <w:p w14:paraId="18CE468F" w14:textId="77777777" w:rsidR="00752B89" w:rsidRDefault="00752B89"/>
    <w:p w14:paraId="730D9612" w14:textId="77777777" w:rsidR="00752B89" w:rsidRDefault="00752B89" w:rsidP="00EF6B32"/>
    <w:p w14:paraId="3DF42F65" w14:textId="03F462C2" w:rsidR="00752B89" w:rsidRPr="001B56B3" w:rsidRDefault="00752B89" w:rsidP="00EF6B32">
      <w:pPr>
        <w:rPr>
          <w:b/>
          <w:bCs/>
          <w:sz w:val="22"/>
          <w:szCs w:val="22"/>
          <w:u w:val="single"/>
        </w:rPr>
      </w:pPr>
      <w:r w:rsidRPr="001B56B3">
        <w:rPr>
          <w:b/>
          <w:bCs/>
          <w:sz w:val="22"/>
          <w:szCs w:val="22"/>
          <w:u w:val="single"/>
        </w:rPr>
        <w:t>Origins of the NHS</w:t>
      </w:r>
    </w:p>
    <w:p w14:paraId="5BCB1C44" w14:textId="3875B4BA" w:rsidR="00752B89" w:rsidRPr="00694A09" w:rsidRDefault="00752B89" w:rsidP="00EF6B32">
      <w:pPr>
        <w:rPr>
          <w:sz w:val="22"/>
          <w:szCs w:val="22"/>
        </w:rPr>
      </w:pPr>
      <w:r w:rsidRPr="00694A09">
        <w:rPr>
          <w:sz w:val="22"/>
          <w:szCs w:val="22"/>
        </w:rPr>
        <w:t>The NHS was established to offer healthcare freely to all who live in Britain, irrespective of</w:t>
      </w:r>
      <w:r w:rsidR="009A7E34">
        <w:rPr>
          <w:sz w:val="22"/>
          <w:szCs w:val="22"/>
        </w:rPr>
        <w:t xml:space="preserve"> </w:t>
      </w:r>
      <w:r w:rsidRPr="00694A09">
        <w:rPr>
          <w:sz w:val="22"/>
          <w:szCs w:val="22"/>
        </w:rPr>
        <w:t xml:space="preserve">their income or wealth. But before it was created, access to medical care was mostly </w:t>
      </w:r>
      <w:r w:rsidR="002E0E4A">
        <w:rPr>
          <w:sz w:val="22"/>
          <w:szCs w:val="22"/>
        </w:rPr>
        <w:t>provided</w:t>
      </w:r>
      <w:r w:rsidR="0008190E">
        <w:rPr>
          <w:sz w:val="22"/>
          <w:szCs w:val="22"/>
        </w:rPr>
        <w:t xml:space="preserve"> to the rich </w:t>
      </w:r>
      <w:r w:rsidR="00DA39F3">
        <w:rPr>
          <w:sz w:val="22"/>
          <w:szCs w:val="22"/>
        </w:rPr>
        <w:t xml:space="preserve">and </w:t>
      </w:r>
      <w:r w:rsidR="002C3658">
        <w:rPr>
          <w:sz w:val="22"/>
          <w:szCs w:val="22"/>
        </w:rPr>
        <w:t>meant that</w:t>
      </w:r>
      <w:r w:rsidR="002E0E4A">
        <w:rPr>
          <w:sz w:val="22"/>
          <w:szCs w:val="22"/>
        </w:rPr>
        <w:t xml:space="preserve"> </w:t>
      </w:r>
      <w:r w:rsidRPr="00694A09">
        <w:rPr>
          <w:sz w:val="22"/>
          <w:szCs w:val="22"/>
        </w:rPr>
        <w:t>how</w:t>
      </w:r>
      <w:r w:rsidR="00E4641B">
        <w:rPr>
          <w:sz w:val="22"/>
          <w:szCs w:val="22"/>
        </w:rPr>
        <w:t>ever</w:t>
      </w:r>
      <w:r w:rsidRPr="00694A09">
        <w:rPr>
          <w:sz w:val="22"/>
          <w:szCs w:val="22"/>
        </w:rPr>
        <w:t xml:space="preserve"> much money you had</w:t>
      </w:r>
      <w:r w:rsidR="00E4641B">
        <w:rPr>
          <w:sz w:val="22"/>
          <w:szCs w:val="22"/>
        </w:rPr>
        <w:t xml:space="preserve"> you</w:t>
      </w:r>
      <w:r w:rsidRPr="00694A09">
        <w:rPr>
          <w:sz w:val="22"/>
          <w:szCs w:val="22"/>
        </w:rPr>
        <w:t xml:space="preserve"> could afford private doctors, but poorer people often had to depend on local authorities, charity or simply went without treatment. This made it such that many families were unable to afford decent healthcare and thus the health gap in the country was massive. The government established the Emergency Medical Service during World War II to treat civilians and soldiers who had been affected by war. Doctors and hospitals came together for the first time in a national system. It taught that a community-organized healthcare system could be efficient and effective, and it fostered the belief that care should be accessible to everyone, not just those who could afford it.</w:t>
      </w:r>
      <w:r w:rsidR="00252ACC" w:rsidRPr="00252ACC">
        <w:t xml:space="preserve"> </w:t>
      </w:r>
      <w:r w:rsidR="00252ACC">
        <w:t>(</w:t>
      </w:r>
      <w:r w:rsidR="00252ACC" w:rsidRPr="00252ACC">
        <w:rPr>
          <w:sz w:val="22"/>
          <w:szCs w:val="22"/>
        </w:rPr>
        <w:t>Nuffield Trust</w:t>
      </w:r>
      <w:r w:rsidR="00C51BD5">
        <w:rPr>
          <w:sz w:val="22"/>
          <w:szCs w:val="22"/>
        </w:rPr>
        <w:t>,</w:t>
      </w:r>
      <w:r w:rsidR="00252ACC" w:rsidRPr="00252ACC">
        <w:rPr>
          <w:sz w:val="22"/>
          <w:szCs w:val="22"/>
        </w:rPr>
        <w:t xml:space="preserve"> 2022)</w:t>
      </w:r>
    </w:p>
    <w:p w14:paraId="759135E8" w14:textId="77777777" w:rsidR="00183C13" w:rsidRPr="00694A09" w:rsidRDefault="00183C13" w:rsidP="00EF6B32">
      <w:pPr>
        <w:rPr>
          <w:sz w:val="22"/>
          <w:szCs w:val="22"/>
        </w:rPr>
      </w:pPr>
    </w:p>
    <w:p w14:paraId="230C0BBB" w14:textId="5025D8F2" w:rsidR="00752B89" w:rsidRPr="001B56B3" w:rsidRDefault="00752B89" w:rsidP="00EF6B32">
      <w:pPr>
        <w:rPr>
          <w:b/>
          <w:bCs/>
          <w:sz w:val="22"/>
          <w:szCs w:val="22"/>
          <w:u w:val="single"/>
        </w:rPr>
      </w:pPr>
      <w:r w:rsidRPr="001B56B3">
        <w:rPr>
          <w:b/>
          <w:bCs/>
          <w:sz w:val="22"/>
          <w:szCs w:val="22"/>
          <w:u w:val="single"/>
        </w:rPr>
        <w:t>Exploring the Historical Context</w:t>
      </w:r>
      <w:r w:rsidR="00694A09" w:rsidRPr="001B56B3">
        <w:rPr>
          <w:b/>
          <w:bCs/>
          <w:sz w:val="22"/>
          <w:szCs w:val="22"/>
          <w:u w:val="single"/>
        </w:rPr>
        <w:t xml:space="preserve"> of the NHS</w:t>
      </w:r>
    </w:p>
    <w:p w14:paraId="764DBFA8" w14:textId="74CA2588" w:rsidR="00F67864" w:rsidRDefault="00752B89" w:rsidP="00EF6B32">
      <w:pPr>
        <w:rPr>
          <w:sz w:val="22"/>
          <w:szCs w:val="22"/>
        </w:rPr>
      </w:pPr>
      <w:r w:rsidRPr="00694A09">
        <w:rPr>
          <w:sz w:val="22"/>
          <w:szCs w:val="22"/>
        </w:rPr>
        <w:t xml:space="preserve">The </w:t>
      </w:r>
      <w:r w:rsidR="00B56976" w:rsidRPr="00694A09">
        <w:rPr>
          <w:sz w:val="22"/>
          <w:szCs w:val="22"/>
        </w:rPr>
        <w:t>idea</w:t>
      </w:r>
      <w:r w:rsidRPr="00694A09">
        <w:rPr>
          <w:sz w:val="22"/>
          <w:szCs w:val="22"/>
        </w:rPr>
        <w:t xml:space="preserve"> for the NHS came from the post-war </w:t>
      </w:r>
      <w:r w:rsidR="00F9008E">
        <w:rPr>
          <w:sz w:val="22"/>
          <w:szCs w:val="22"/>
        </w:rPr>
        <w:t xml:space="preserve">discussion </w:t>
      </w:r>
      <w:proofErr w:type="gramStart"/>
      <w:r w:rsidRPr="00694A09">
        <w:rPr>
          <w:sz w:val="22"/>
          <w:szCs w:val="22"/>
        </w:rPr>
        <w:t>in</w:t>
      </w:r>
      <w:r w:rsidR="001841F6">
        <w:rPr>
          <w:sz w:val="22"/>
          <w:szCs w:val="22"/>
        </w:rPr>
        <w:t xml:space="preserve"> </w:t>
      </w:r>
      <w:r w:rsidR="00F9008E">
        <w:rPr>
          <w:sz w:val="22"/>
          <w:szCs w:val="22"/>
        </w:rPr>
        <w:t>o</w:t>
      </w:r>
      <w:r w:rsidR="001841F6">
        <w:rPr>
          <w:sz w:val="22"/>
          <w:szCs w:val="22"/>
        </w:rPr>
        <w:t>rder</w:t>
      </w:r>
      <w:r w:rsidR="00D01DE0">
        <w:rPr>
          <w:sz w:val="22"/>
          <w:szCs w:val="22"/>
        </w:rPr>
        <w:t xml:space="preserve"> to</w:t>
      </w:r>
      <w:proofErr w:type="gramEnd"/>
      <w:r w:rsidR="00E928AE">
        <w:rPr>
          <w:sz w:val="22"/>
          <w:szCs w:val="22"/>
        </w:rPr>
        <w:t xml:space="preserve"> b</w:t>
      </w:r>
      <w:r w:rsidR="00F9008E">
        <w:rPr>
          <w:sz w:val="22"/>
          <w:szCs w:val="22"/>
        </w:rPr>
        <w:t>u</w:t>
      </w:r>
      <w:r w:rsidR="00E928AE">
        <w:rPr>
          <w:sz w:val="22"/>
          <w:szCs w:val="22"/>
        </w:rPr>
        <w:t>ild society</w:t>
      </w:r>
      <w:r w:rsidR="00B71F17">
        <w:rPr>
          <w:sz w:val="22"/>
          <w:szCs w:val="22"/>
        </w:rPr>
        <w:t xml:space="preserve">. </w:t>
      </w:r>
      <w:r w:rsidR="00A31FB2">
        <w:rPr>
          <w:sz w:val="22"/>
          <w:szCs w:val="22"/>
        </w:rPr>
        <w:t>T</w:t>
      </w:r>
      <w:r w:rsidR="00B71F17">
        <w:rPr>
          <w:sz w:val="22"/>
          <w:szCs w:val="22"/>
        </w:rPr>
        <w:t xml:space="preserve">his was </w:t>
      </w:r>
      <w:r w:rsidR="00A31FB2">
        <w:rPr>
          <w:sz w:val="22"/>
          <w:szCs w:val="22"/>
        </w:rPr>
        <w:t xml:space="preserve">discussed in both </w:t>
      </w:r>
      <w:r w:rsidRPr="00694A09">
        <w:rPr>
          <w:sz w:val="22"/>
          <w:szCs w:val="22"/>
        </w:rPr>
        <w:t xml:space="preserve">political and social circles. The </w:t>
      </w:r>
      <w:r w:rsidR="00C42B54">
        <w:rPr>
          <w:sz w:val="22"/>
          <w:szCs w:val="22"/>
        </w:rPr>
        <w:t xml:space="preserve">years of </w:t>
      </w:r>
      <w:r w:rsidRPr="00694A09">
        <w:rPr>
          <w:sz w:val="22"/>
          <w:szCs w:val="22"/>
        </w:rPr>
        <w:t xml:space="preserve">suffering made the </w:t>
      </w:r>
      <w:r w:rsidR="00A31FB2">
        <w:rPr>
          <w:sz w:val="22"/>
          <w:szCs w:val="22"/>
        </w:rPr>
        <w:t>British</w:t>
      </w:r>
      <w:r w:rsidR="00B173E8">
        <w:rPr>
          <w:sz w:val="22"/>
          <w:szCs w:val="22"/>
        </w:rPr>
        <w:t>,</w:t>
      </w:r>
      <w:r w:rsidR="008218A6">
        <w:rPr>
          <w:sz w:val="22"/>
          <w:szCs w:val="22"/>
        </w:rPr>
        <w:t xml:space="preserve"> </w:t>
      </w:r>
      <w:r w:rsidRPr="00694A09">
        <w:rPr>
          <w:sz w:val="22"/>
          <w:szCs w:val="22"/>
        </w:rPr>
        <w:t xml:space="preserve">demand for radical social changes and more social justice. The war had taught the value of collaborative work and </w:t>
      </w:r>
      <w:r w:rsidR="00F67864">
        <w:rPr>
          <w:sz w:val="22"/>
          <w:szCs w:val="22"/>
        </w:rPr>
        <w:t xml:space="preserve">had strengthen the belief </w:t>
      </w:r>
      <w:r w:rsidRPr="00694A09">
        <w:rPr>
          <w:sz w:val="22"/>
          <w:szCs w:val="22"/>
        </w:rPr>
        <w:t xml:space="preserve">that everyone was entitled to a helping hand when times were tough. </w:t>
      </w:r>
    </w:p>
    <w:p w14:paraId="6A79D918" w14:textId="77777777" w:rsidR="00F67864" w:rsidRDefault="00F67864" w:rsidP="00EF6B32">
      <w:pPr>
        <w:rPr>
          <w:sz w:val="22"/>
          <w:szCs w:val="22"/>
        </w:rPr>
      </w:pPr>
    </w:p>
    <w:p w14:paraId="202AB976" w14:textId="5A9BD684" w:rsidR="00752B89" w:rsidRPr="00694A09" w:rsidRDefault="00752B89" w:rsidP="00EF6B32">
      <w:pPr>
        <w:rPr>
          <w:sz w:val="22"/>
          <w:szCs w:val="22"/>
        </w:rPr>
      </w:pPr>
      <w:r w:rsidRPr="00694A09">
        <w:rPr>
          <w:sz w:val="22"/>
          <w:szCs w:val="22"/>
        </w:rPr>
        <w:t xml:space="preserve">One of the main influences was the Beveridge Report, published in 1942 by William Beveridge. The report offered a strategy to combat the five </w:t>
      </w:r>
      <w:r w:rsidR="002140A9" w:rsidRPr="00694A09">
        <w:rPr>
          <w:sz w:val="22"/>
          <w:szCs w:val="22"/>
        </w:rPr>
        <w:t>g</w:t>
      </w:r>
      <w:r w:rsidR="00131A24">
        <w:rPr>
          <w:sz w:val="22"/>
          <w:szCs w:val="22"/>
        </w:rPr>
        <w:t>iants</w:t>
      </w:r>
      <w:r w:rsidR="00304A12">
        <w:rPr>
          <w:sz w:val="22"/>
          <w:szCs w:val="22"/>
        </w:rPr>
        <w:t>:</w:t>
      </w:r>
      <w:r w:rsidRPr="00694A09">
        <w:rPr>
          <w:sz w:val="22"/>
          <w:szCs w:val="22"/>
        </w:rPr>
        <w:t xml:space="preserve"> </w:t>
      </w:r>
      <w:r w:rsidR="00A763CA">
        <w:rPr>
          <w:sz w:val="22"/>
          <w:szCs w:val="22"/>
        </w:rPr>
        <w:t>T</w:t>
      </w:r>
      <w:r w:rsidR="00996B69">
        <w:rPr>
          <w:sz w:val="22"/>
          <w:szCs w:val="22"/>
        </w:rPr>
        <w:t>hese were</w:t>
      </w:r>
      <w:r w:rsidR="004925AB">
        <w:rPr>
          <w:sz w:val="22"/>
          <w:szCs w:val="22"/>
        </w:rPr>
        <w:t xml:space="preserve">, </w:t>
      </w:r>
      <w:r w:rsidR="00996B69" w:rsidRPr="00996B69">
        <w:rPr>
          <w:sz w:val="22"/>
          <w:szCs w:val="22"/>
        </w:rPr>
        <w:t xml:space="preserve">Want, Disease, Ignorance, Squalor and </w:t>
      </w:r>
      <w:r w:rsidR="00A763CA" w:rsidRPr="00996B69">
        <w:rPr>
          <w:sz w:val="22"/>
          <w:szCs w:val="22"/>
        </w:rPr>
        <w:t>Idleness</w:t>
      </w:r>
      <w:r w:rsidR="00B86BC0">
        <w:rPr>
          <w:sz w:val="22"/>
          <w:szCs w:val="22"/>
        </w:rPr>
        <w:t xml:space="preserve"> </w:t>
      </w:r>
      <w:r w:rsidR="00B86BC0">
        <w:t>(</w:t>
      </w:r>
      <w:r w:rsidR="00B86BC0" w:rsidRPr="00B86BC0">
        <w:rPr>
          <w:sz w:val="22"/>
          <w:szCs w:val="22"/>
        </w:rPr>
        <w:t>Beveridge, W. 1942)</w:t>
      </w:r>
      <w:r w:rsidR="00B86BC0">
        <w:rPr>
          <w:sz w:val="22"/>
          <w:szCs w:val="22"/>
        </w:rPr>
        <w:t>.</w:t>
      </w:r>
      <w:r w:rsidR="00B86BC0" w:rsidRPr="00B86BC0">
        <w:rPr>
          <w:sz w:val="22"/>
          <w:szCs w:val="22"/>
        </w:rPr>
        <w:t xml:space="preserve"> </w:t>
      </w:r>
      <w:r w:rsidR="00251C9D">
        <w:rPr>
          <w:sz w:val="22"/>
          <w:szCs w:val="22"/>
        </w:rPr>
        <w:t xml:space="preserve">This was </w:t>
      </w:r>
      <w:r w:rsidRPr="00694A09">
        <w:rPr>
          <w:sz w:val="22"/>
          <w:szCs w:val="22"/>
        </w:rPr>
        <w:t xml:space="preserve">proposed </w:t>
      </w:r>
      <w:r w:rsidR="00251C9D">
        <w:rPr>
          <w:sz w:val="22"/>
          <w:szCs w:val="22"/>
        </w:rPr>
        <w:t xml:space="preserve">so </w:t>
      </w:r>
      <w:r w:rsidRPr="00694A09">
        <w:rPr>
          <w:sz w:val="22"/>
          <w:szCs w:val="22"/>
        </w:rPr>
        <w:t xml:space="preserve">that everyone </w:t>
      </w:r>
      <w:r w:rsidR="00A763CA">
        <w:rPr>
          <w:sz w:val="22"/>
          <w:szCs w:val="22"/>
        </w:rPr>
        <w:t>would</w:t>
      </w:r>
      <w:r w:rsidRPr="00694A09">
        <w:rPr>
          <w:sz w:val="22"/>
          <w:szCs w:val="22"/>
        </w:rPr>
        <w:t xml:space="preserve"> be covered by </w:t>
      </w:r>
      <w:r w:rsidR="00A763CA">
        <w:rPr>
          <w:sz w:val="22"/>
          <w:szCs w:val="22"/>
        </w:rPr>
        <w:t>the</w:t>
      </w:r>
      <w:r w:rsidRPr="00694A09">
        <w:rPr>
          <w:sz w:val="22"/>
          <w:szCs w:val="22"/>
        </w:rPr>
        <w:t xml:space="preserve"> welfare system. One of its central ideas was that healthcare should be given to everyone under such a broader welfare plan. When the (Labor) government of Clement Attlee won power in 1945, </w:t>
      </w:r>
      <w:r w:rsidR="00900956">
        <w:rPr>
          <w:sz w:val="22"/>
          <w:szCs w:val="22"/>
        </w:rPr>
        <w:t>A</w:t>
      </w:r>
      <w:r w:rsidRPr="00694A09">
        <w:rPr>
          <w:sz w:val="22"/>
          <w:szCs w:val="22"/>
        </w:rPr>
        <w:t xml:space="preserve"> pledged </w:t>
      </w:r>
      <w:r w:rsidR="00900956">
        <w:rPr>
          <w:sz w:val="22"/>
          <w:szCs w:val="22"/>
        </w:rPr>
        <w:t>was made</w:t>
      </w:r>
      <w:r w:rsidR="00486A11">
        <w:rPr>
          <w:sz w:val="22"/>
          <w:szCs w:val="22"/>
        </w:rPr>
        <w:t xml:space="preserve"> to make</w:t>
      </w:r>
      <w:r w:rsidRPr="00694A09">
        <w:rPr>
          <w:sz w:val="22"/>
          <w:szCs w:val="22"/>
        </w:rPr>
        <w:t xml:space="preserve"> Beveridge’s ideas a reality. The new Minister of Health was now Aneurin </w:t>
      </w:r>
      <w:r w:rsidR="004773E4">
        <w:rPr>
          <w:sz w:val="22"/>
          <w:szCs w:val="22"/>
        </w:rPr>
        <w:t>(</w:t>
      </w:r>
      <w:r w:rsidR="002D381D" w:rsidRPr="002D381D">
        <w:rPr>
          <w:sz w:val="22"/>
          <w:szCs w:val="22"/>
        </w:rPr>
        <w:t>Bevan, A. 1948)</w:t>
      </w:r>
      <w:r w:rsidRPr="00694A09">
        <w:rPr>
          <w:sz w:val="22"/>
          <w:szCs w:val="22"/>
        </w:rPr>
        <w:t>, who had the responsibility of establishing a national health service offering free medical services to every citizen.</w:t>
      </w:r>
    </w:p>
    <w:p w14:paraId="03EEDF2E" w14:textId="40E0824C" w:rsidR="00EF6B32" w:rsidRPr="00694A09" w:rsidRDefault="006B5760" w:rsidP="006B5760">
      <w:pPr>
        <w:tabs>
          <w:tab w:val="left" w:pos="3396"/>
        </w:tabs>
        <w:rPr>
          <w:sz w:val="22"/>
          <w:szCs w:val="22"/>
        </w:rPr>
      </w:pPr>
      <w:r>
        <w:rPr>
          <w:sz w:val="22"/>
          <w:szCs w:val="22"/>
        </w:rPr>
        <w:tab/>
      </w:r>
    </w:p>
    <w:p w14:paraId="0C11448D" w14:textId="5D62B1C6" w:rsidR="00694A09" w:rsidRPr="001B56B3" w:rsidRDefault="00752B89" w:rsidP="00EF6B32">
      <w:pPr>
        <w:rPr>
          <w:b/>
          <w:bCs/>
          <w:sz w:val="22"/>
          <w:szCs w:val="22"/>
          <w:u w:val="single"/>
        </w:rPr>
      </w:pPr>
      <w:r w:rsidRPr="001B56B3">
        <w:rPr>
          <w:b/>
          <w:bCs/>
          <w:sz w:val="22"/>
          <w:szCs w:val="22"/>
          <w:u w:val="single"/>
        </w:rPr>
        <w:t xml:space="preserve">Key principles that led to </w:t>
      </w:r>
      <w:r w:rsidR="00694A09" w:rsidRPr="001B56B3">
        <w:rPr>
          <w:b/>
          <w:bCs/>
          <w:sz w:val="22"/>
          <w:szCs w:val="22"/>
          <w:u w:val="single"/>
        </w:rPr>
        <w:t>the</w:t>
      </w:r>
      <w:r w:rsidRPr="001B56B3">
        <w:rPr>
          <w:b/>
          <w:bCs/>
          <w:sz w:val="22"/>
          <w:szCs w:val="22"/>
          <w:u w:val="single"/>
        </w:rPr>
        <w:t xml:space="preserve"> establishment</w:t>
      </w:r>
      <w:r w:rsidR="00694A09" w:rsidRPr="001B56B3">
        <w:rPr>
          <w:b/>
          <w:bCs/>
          <w:sz w:val="22"/>
          <w:szCs w:val="22"/>
          <w:u w:val="single"/>
        </w:rPr>
        <w:t xml:space="preserve"> NHS</w:t>
      </w:r>
    </w:p>
    <w:p w14:paraId="20B4103D" w14:textId="3682212B" w:rsidR="006361E9" w:rsidRDefault="00752B89" w:rsidP="00EF6B32">
      <w:pPr>
        <w:rPr>
          <w:sz w:val="22"/>
          <w:szCs w:val="22"/>
        </w:rPr>
      </w:pPr>
      <w:r w:rsidRPr="00694A09">
        <w:rPr>
          <w:sz w:val="22"/>
          <w:szCs w:val="22"/>
        </w:rPr>
        <w:t xml:space="preserve">The NHS was founded on three clear principles when it started in 1948: </w:t>
      </w:r>
      <w:r w:rsidR="004C1FAE">
        <w:rPr>
          <w:sz w:val="22"/>
          <w:szCs w:val="22"/>
        </w:rPr>
        <w:t>Firstly,</w:t>
      </w:r>
      <w:r w:rsidR="00393852">
        <w:rPr>
          <w:sz w:val="22"/>
          <w:szCs w:val="22"/>
        </w:rPr>
        <w:t xml:space="preserve"> </w:t>
      </w:r>
      <w:r w:rsidRPr="00694A09">
        <w:rPr>
          <w:sz w:val="22"/>
          <w:szCs w:val="22"/>
        </w:rPr>
        <w:t>everyone could use the service,</w:t>
      </w:r>
      <w:r w:rsidR="00393852">
        <w:rPr>
          <w:sz w:val="22"/>
          <w:szCs w:val="22"/>
        </w:rPr>
        <w:t xml:space="preserve"> </w:t>
      </w:r>
      <w:r w:rsidR="00763505">
        <w:rPr>
          <w:sz w:val="22"/>
          <w:szCs w:val="22"/>
        </w:rPr>
        <w:t>secondly</w:t>
      </w:r>
      <w:r w:rsidRPr="00694A09">
        <w:rPr>
          <w:sz w:val="22"/>
          <w:szCs w:val="22"/>
        </w:rPr>
        <w:t xml:space="preserve"> it would meet all your health needs, </w:t>
      </w:r>
      <w:r w:rsidR="00393852">
        <w:rPr>
          <w:sz w:val="22"/>
          <w:szCs w:val="22"/>
        </w:rPr>
        <w:t xml:space="preserve">and </w:t>
      </w:r>
      <w:r w:rsidR="00165855">
        <w:rPr>
          <w:sz w:val="22"/>
          <w:szCs w:val="22"/>
        </w:rPr>
        <w:t>thirdly</w:t>
      </w:r>
      <w:r w:rsidR="00393852">
        <w:rPr>
          <w:sz w:val="22"/>
          <w:szCs w:val="22"/>
        </w:rPr>
        <w:t xml:space="preserve"> t</w:t>
      </w:r>
      <w:r w:rsidRPr="00694A09">
        <w:rPr>
          <w:sz w:val="22"/>
          <w:szCs w:val="22"/>
        </w:rPr>
        <w:t xml:space="preserve">here would be no bills involved. </w:t>
      </w:r>
      <w:r w:rsidR="005B5AA3">
        <w:rPr>
          <w:sz w:val="22"/>
          <w:szCs w:val="22"/>
        </w:rPr>
        <w:t>This was</w:t>
      </w:r>
      <w:r w:rsidR="00212686">
        <w:rPr>
          <w:sz w:val="22"/>
          <w:szCs w:val="22"/>
        </w:rPr>
        <w:t xml:space="preserve"> </w:t>
      </w:r>
      <w:r w:rsidRPr="00694A09">
        <w:rPr>
          <w:sz w:val="22"/>
          <w:szCs w:val="22"/>
        </w:rPr>
        <w:t>universal</w:t>
      </w:r>
      <w:r w:rsidR="00EA223D">
        <w:rPr>
          <w:sz w:val="22"/>
          <w:szCs w:val="22"/>
        </w:rPr>
        <w:t xml:space="preserve">ly </w:t>
      </w:r>
      <w:r w:rsidR="00EA223D" w:rsidRPr="00694A09">
        <w:rPr>
          <w:sz w:val="22"/>
          <w:szCs w:val="22"/>
        </w:rPr>
        <w:t>available</w:t>
      </w:r>
      <w:r w:rsidRPr="00694A09">
        <w:rPr>
          <w:sz w:val="22"/>
          <w:szCs w:val="22"/>
        </w:rPr>
        <w:t xml:space="preserve"> to everyone, regardless of his income </w:t>
      </w:r>
      <w:r w:rsidR="004B1E17">
        <w:rPr>
          <w:sz w:val="22"/>
          <w:szCs w:val="22"/>
        </w:rPr>
        <w:t>or</w:t>
      </w:r>
      <w:r w:rsidR="007B4464">
        <w:rPr>
          <w:sz w:val="22"/>
          <w:szCs w:val="22"/>
        </w:rPr>
        <w:t xml:space="preserve"> </w:t>
      </w:r>
      <w:r w:rsidRPr="00694A09">
        <w:rPr>
          <w:sz w:val="22"/>
          <w:szCs w:val="22"/>
        </w:rPr>
        <w:t xml:space="preserve">level or social standing. </w:t>
      </w:r>
      <w:r w:rsidR="00763505">
        <w:rPr>
          <w:sz w:val="22"/>
          <w:szCs w:val="22"/>
        </w:rPr>
        <w:t>consequently,</w:t>
      </w:r>
      <w:r w:rsidRPr="00694A09">
        <w:rPr>
          <w:sz w:val="22"/>
          <w:szCs w:val="22"/>
        </w:rPr>
        <w:t xml:space="preserve"> it would pay for all medical care</w:t>
      </w:r>
      <w:r w:rsidR="00257554">
        <w:rPr>
          <w:sz w:val="22"/>
          <w:szCs w:val="22"/>
        </w:rPr>
        <w:t xml:space="preserve"> including</w:t>
      </w:r>
      <w:r w:rsidRPr="00694A09">
        <w:rPr>
          <w:sz w:val="22"/>
          <w:szCs w:val="22"/>
        </w:rPr>
        <w:t xml:space="preserve"> doctors, hospitals, dentists and so on. </w:t>
      </w:r>
      <w:r w:rsidR="00B36E9C" w:rsidRPr="00B36E9C">
        <w:rPr>
          <w:sz w:val="22"/>
          <w:szCs w:val="22"/>
        </w:rPr>
        <w:t>(NHS England 2023)</w:t>
      </w:r>
    </w:p>
    <w:p w14:paraId="40764420" w14:textId="497AA523" w:rsidR="006361E9" w:rsidRDefault="006361E9" w:rsidP="00EF6B32">
      <w:pPr>
        <w:rPr>
          <w:sz w:val="22"/>
          <w:szCs w:val="22"/>
        </w:rPr>
      </w:pPr>
    </w:p>
    <w:p w14:paraId="7A4B72F9" w14:textId="440FFEB0" w:rsidR="00752B89" w:rsidRDefault="00763505" w:rsidP="00EF6B32">
      <w:pPr>
        <w:rPr>
          <w:sz w:val="22"/>
          <w:szCs w:val="22"/>
        </w:rPr>
      </w:pPr>
      <w:r>
        <w:rPr>
          <w:sz w:val="22"/>
          <w:szCs w:val="22"/>
        </w:rPr>
        <w:t>In addition</w:t>
      </w:r>
      <w:r w:rsidR="0045046B" w:rsidRPr="0045046B">
        <w:rPr>
          <w:sz w:val="22"/>
          <w:szCs w:val="22"/>
        </w:rPr>
        <w:t xml:space="preserve">, patients would not be charged at the point of care and payment would be extracted from a system supported by general taxation. Bevan insisted that health care needed to be accessible to everyone </w:t>
      </w:r>
      <w:r w:rsidR="00CE51D2">
        <w:rPr>
          <w:sz w:val="22"/>
          <w:szCs w:val="22"/>
        </w:rPr>
        <w:t>now that the</w:t>
      </w:r>
      <w:r w:rsidR="0045046B" w:rsidRPr="0045046B">
        <w:rPr>
          <w:sz w:val="22"/>
          <w:szCs w:val="22"/>
        </w:rPr>
        <w:t xml:space="preserve"> NHS was a huge part of making society fairer. It </w:t>
      </w:r>
      <w:r w:rsidR="008B3E39">
        <w:rPr>
          <w:sz w:val="22"/>
          <w:szCs w:val="22"/>
        </w:rPr>
        <w:t xml:space="preserve">has </w:t>
      </w:r>
      <w:r w:rsidR="0045046B" w:rsidRPr="0045046B">
        <w:rPr>
          <w:sz w:val="22"/>
          <w:szCs w:val="22"/>
        </w:rPr>
        <w:t xml:space="preserve">expanded rapidly to become one of Britain’s most revered institutions, standing for fairness and kindness. </w:t>
      </w:r>
    </w:p>
    <w:p w14:paraId="5E727D96" w14:textId="34AA89D1" w:rsidR="00ED1A5F" w:rsidRPr="00694A09" w:rsidRDefault="00922405" w:rsidP="00EF6B32">
      <w:pPr>
        <w:rPr>
          <w:sz w:val="22"/>
          <w:szCs w:val="22"/>
        </w:rPr>
      </w:pPr>
      <w:r>
        <w:rPr>
          <w:noProof/>
        </w:rPr>
        <mc:AlternateContent>
          <mc:Choice Requires="wps">
            <w:drawing>
              <wp:anchor distT="0" distB="0" distL="114300" distR="114300" simplePos="0" relativeHeight="251702783" behindDoc="0" locked="0" layoutInCell="1" allowOverlap="1" wp14:anchorId="538C107A" wp14:editId="1D836CDC">
                <wp:simplePos x="0" y="0"/>
                <wp:positionH relativeFrom="column">
                  <wp:posOffset>5339080</wp:posOffset>
                </wp:positionH>
                <wp:positionV relativeFrom="paragraph">
                  <wp:posOffset>67310</wp:posOffset>
                </wp:positionV>
                <wp:extent cx="1118870" cy="354330"/>
                <wp:effectExtent l="0" t="0" r="0" b="7620"/>
                <wp:wrapNone/>
                <wp:docPr id="123685961" name="Text Box 25"/>
                <wp:cNvGraphicFramePr/>
                <a:graphic xmlns:a="http://schemas.openxmlformats.org/drawingml/2006/main">
                  <a:graphicData uri="http://schemas.microsoft.com/office/word/2010/wordprocessingShape">
                    <wps:wsp>
                      <wps:cNvSpPr txBox="1"/>
                      <wps:spPr>
                        <a:xfrm>
                          <a:off x="0" y="0"/>
                          <a:ext cx="1118870" cy="354330"/>
                        </a:xfrm>
                        <a:prstGeom prst="rect">
                          <a:avLst/>
                        </a:prstGeom>
                        <a:noFill/>
                        <a:ln w="6350">
                          <a:noFill/>
                        </a:ln>
                      </wps:spPr>
                      <wps:txbx>
                        <w:txbxContent>
                          <w:p w14:paraId="333D132B" w14:textId="52AF579A" w:rsidR="00FC3D54" w:rsidRPr="00FC3D54" w:rsidRDefault="00FC3D54" w:rsidP="00FC3D54">
                            <w:pPr>
                              <w:rPr>
                                <w:sz w:val="32"/>
                                <w:szCs w:val="32"/>
                              </w:rPr>
                            </w:pPr>
                            <w:r w:rsidRPr="00FC3D54">
                              <w:rPr>
                                <w:sz w:val="32"/>
                                <w:szCs w:val="32"/>
                              </w:rPr>
                              <w:t xml:space="preserve">Page </w:t>
                            </w:r>
                            <w:r w:rsidR="000C7883">
                              <w:rPr>
                                <w:sz w:val="32"/>
                                <w:szCs w:val="32"/>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8C107A" id="_x0000_s1043" type="#_x0000_t202" style="position:absolute;margin-left:420.4pt;margin-top:5.3pt;width:88.1pt;height:27.9pt;z-index:2517027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" filled="f" stroked="f" strokeweight=".5pt">
                <v:textbox>
                  <w:txbxContent>
                    <w:p w14:paraId="333D132B" w14:textId="52AF579A" w:rsidR="00FC3D54" w:rsidRPr="00FC3D54" w:rsidRDefault="00FC3D54" w:rsidP="00FC3D54">
                      <w:pPr>
                        <w:rPr>
                          <w:sz w:val="32"/>
                          <w:szCs w:val="32"/>
                        </w:rPr>
                      </w:pPr>
                      <w:r w:rsidRPr="00FC3D54">
                        <w:rPr>
                          <w:sz w:val="32"/>
                          <w:szCs w:val="32"/>
                        </w:rPr>
                        <w:t xml:space="preserve">Page </w:t>
                      </w:r>
                      <w:r w:rsidR="000C7883">
                        <w:rPr>
                          <w:sz w:val="32"/>
                          <w:szCs w:val="32"/>
                        </w:rPr>
                        <w:t>2</w:t>
                      </w:r>
                    </w:p>
                  </w:txbxContent>
                </v:textbox>
              </v:shape>
            </w:pict>
          </mc:Fallback>
        </mc:AlternateContent>
      </w:r>
    </w:p>
    <w:p w14:paraId="3AFB93D5" w14:textId="02AAD999" w:rsidR="00752B89" w:rsidRPr="001B56B3" w:rsidRDefault="00694A09" w:rsidP="00EF6B32">
      <w:pPr>
        <w:rPr>
          <w:b/>
          <w:bCs/>
          <w:sz w:val="22"/>
          <w:szCs w:val="22"/>
          <w:u w:val="single"/>
        </w:rPr>
      </w:pPr>
      <w:r w:rsidRPr="001B56B3">
        <w:rPr>
          <w:b/>
          <w:bCs/>
          <w:sz w:val="22"/>
          <w:szCs w:val="22"/>
          <w:u w:val="single"/>
        </w:rPr>
        <w:lastRenderedPageBreak/>
        <w:t>Current structure of the NHS and its functioning</w:t>
      </w:r>
    </w:p>
    <w:p w14:paraId="043FE5CC" w14:textId="27F33666" w:rsidR="009D1251" w:rsidRDefault="00752B89" w:rsidP="00EF6B32">
      <w:pPr>
        <w:rPr>
          <w:sz w:val="22"/>
          <w:szCs w:val="22"/>
        </w:rPr>
      </w:pPr>
      <w:r w:rsidRPr="00694A09">
        <w:rPr>
          <w:sz w:val="22"/>
          <w:szCs w:val="22"/>
        </w:rPr>
        <w:t xml:space="preserve">The NHS is </w:t>
      </w:r>
      <w:r w:rsidR="00491F6D">
        <w:rPr>
          <w:sz w:val="22"/>
          <w:szCs w:val="22"/>
        </w:rPr>
        <w:t xml:space="preserve">appreciated </w:t>
      </w:r>
      <w:r w:rsidRPr="00694A09">
        <w:rPr>
          <w:sz w:val="22"/>
          <w:szCs w:val="22"/>
        </w:rPr>
        <w:t>in British life today, but it is under enormous pressure. Today, the service is split into four separate systems England, Scotland, Wales and Northern Ireland</w:t>
      </w:r>
      <w:r w:rsidR="00491F6D">
        <w:rPr>
          <w:sz w:val="22"/>
          <w:szCs w:val="22"/>
        </w:rPr>
        <w:t>. E</w:t>
      </w:r>
      <w:r w:rsidRPr="00694A09">
        <w:rPr>
          <w:sz w:val="22"/>
          <w:szCs w:val="22"/>
        </w:rPr>
        <w:t>ach with its own government and structur</w:t>
      </w:r>
      <w:r w:rsidR="003B29D0">
        <w:rPr>
          <w:sz w:val="22"/>
          <w:szCs w:val="22"/>
        </w:rPr>
        <w:t>e</w:t>
      </w:r>
      <w:r w:rsidR="00372DCF">
        <w:rPr>
          <w:sz w:val="22"/>
          <w:szCs w:val="22"/>
        </w:rPr>
        <w:t>.</w:t>
      </w:r>
      <w:r w:rsidRPr="00694A09">
        <w:rPr>
          <w:sz w:val="22"/>
          <w:szCs w:val="22"/>
        </w:rPr>
        <w:t xml:space="preserve"> Although the fundamentals of the NHS are still in place, it's faced with ever increasing demand, insufficient funding and a lack of staff. Aging population and technological advances in medical care in the UK have also raised costs. Pressure on appointments and treatment times is rising. Reforms to address these issues have included the implementation of ICSs, which will facilitate better integration of health and social care. However, their success remains uncertain. The NHS remains a national treasure, and the institution is meeting increasing demand with diminishing resources</w:t>
      </w:r>
      <w:r w:rsidR="004B6298">
        <w:rPr>
          <w:sz w:val="22"/>
          <w:szCs w:val="22"/>
        </w:rPr>
        <w:t>.</w:t>
      </w:r>
    </w:p>
    <w:p w14:paraId="09284B63" w14:textId="77777777" w:rsidR="00E2669C" w:rsidRDefault="00E2669C" w:rsidP="00EF6B32">
      <w:pPr>
        <w:rPr>
          <w:sz w:val="22"/>
          <w:szCs w:val="22"/>
        </w:rPr>
      </w:pPr>
    </w:p>
    <w:p w14:paraId="67DD1D1F" w14:textId="77777777" w:rsidR="00E1345A" w:rsidRDefault="00E1345A" w:rsidP="00EF6B32">
      <w:pPr>
        <w:rPr>
          <w:sz w:val="22"/>
          <w:szCs w:val="22"/>
        </w:rPr>
      </w:pPr>
    </w:p>
    <w:p w14:paraId="7B1BF325" w14:textId="77777777" w:rsidR="00E1345A" w:rsidRDefault="00E1345A" w:rsidP="00EF6B32">
      <w:pPr>
        <w:rPr>
          <w:sz w:val="22"/>
          <w:szCs w:val="22"/>
        </w:rPr>
      </w:pPr>
    </w:p>
    <w:p w14:paraId="46C93920" w14:textId="77777777" w:rsidR="00E1345A" w:rsidRDefault="00E1345A" w:rsidP="00EF6B32">
      <w:pPr>
        <w:rPr>
          <w:sz w:val="22"/>
          <w:szCs w:val="22"/>
        </w:rPr>
      </w:pPr>
    </w:p>
    <w:p w14:paraId="36D3B307" w14:textId="77777777" w:rsidR="00E1345A" w:rsidRDefault="00E1345A" w:rsidP="00EF6B32">
      <w:pPr>
        <w:rPr>
          <w:sz w:val="22"/>
          <w:szCs w:val="22"/>
        </w:rPr>
      </w:pPr>
    </w:p>
    <w:p w14:paraId="61DEAEF7" w14:textId="77777777" w:rsidR="00E1345A" w:rsidRDefault="00E1345A" w:rsidP="00EF6B32">
      <w:pPr>
        <w:rPr>
          <w:sz w:val="22"/>
          <w:szCs w:val="22"/>
        </w:rPr>
      </w:pPr>
    </w:p>
    <w:p w14:paraId="74630DCF" w14:textId="77777777" w:rsidR="00E1345A" w:rsidRDefault="00E1345A" w:rsidP="00EF6B32">
      <w:pPr>
        <w:rPr>
          <w:sz w:val="22"/>
          <w:szCs w:val="22"/>
        </w:rPr>
      </w:pPr>
    </w:p>
    <w:p w14:paraId="38D1802F" w14:textId="77777777" w:rsidR="00E1345A" w:rsidRDefault="00E1345A" w:rsidP="00EF6B32">
      <w:pPr>
        <w:rPr>
          <w:sz w:val="22"/>
          <w:szCs w:val="22"/>
        </w:rPr>
      </w:pPr>
    </w:p>
    <w:p w14:paraId="299EC074" w14:textId="77777777" w:rsidR="00E1345A" w:rsidRDefault="00E1345A" w:rsidP="00EF6B32">
      <w:pPr>
        <w:rPr>
          <w:sz w:val="22"/>
          <w:szCs w:val="22"/>
        </w:rPr>
      </w:pPr>
    </w:p>
    <w:p w14:paraId="1185D2AE" w14:textId="77777777" w:rsidR="00E1345A" w:rsidRDefault="00E1345A" w:rsidP="00EF6B32">
      <w:pPr>
        <w:rPr>
          <w:sz w:val="22"/>
          <w:szCs w:val="22"/>
        </w:rPr>
      </w:pPr>
    </w:p>
    <w:p w14:paraId="775DCEDB" w14:textId="77777777" w:rsidR="00E1345A" w:rsidRDefault="00E1345A" w:rsidP="00EF6B32">
      <w:pPr>
        <w:rPr>
          <w:sz w:val="22"/>
          <w:szCs w:val="22"/>
        </w:rPr>
      </w:pPr>
    </w:p>
    <w:p w14:paraId="70307C96" w14:textId="77777777" w:rsidR="00E1345A" w:rsidRDefault="00E1345A" w:rsidP="00EF6B32">
      <w:pPr>
        <w:rPr>
          <w:sz w:val="22"/>
          <w:szCs w:val="22"/>
        </w:rPr>
      </w:pPr>
    </w:p>
    <w:p w14:paraId="1EF5614F" w14:textId="77777777" w:rsidR="00E1345A" w:rsidRDefault="00E1345A" w:rsidP="00EF6B32">
      <w:pPr>
        <w:rPr>
          <w:sz w:val="22"/>
          <w:szCs w:val="22"/>
        </w:rPr>
      </w:pPr>
    </w:p>
    <w:p w14:paraId="71775036" w14:textId="3F554E62" w:rsidR="00E1345A" w:rsidRDefault="00E1345A" w:rsidP="00EF6B32">
      <w:pPr>
        <w:rPr>
          <w:sz w:val="22"/>
          <w:szCs w:val="22"/>
        </w:rPr>
      </w:pPr>
    </w:p>
    <w:p w14:paraId="6CB8FA98" w14:textId="690AAF26" w:rsidR="00E1345A" w:rsidRDefault="00E1345A" w:rsidP="00EF6B32">
      <w:pPr>
        <w:rPr>
          <w:sz w:val="22"/>
          <w:szCs w:val="22"/>
        </w:rPr>
      </w:pPr>
    </w:p>
    <w:p w14:paraId="3621E7D9" w14:textId="676C42BA" w:rsidR="00E1345A" w:rsidRDefault="00E1345A" w:rsidP="00EF6B32">
      <w:pPr>
        <w:rPr>
          <w:sz w:val="22"/>
          <w:szCs w:val="22"/>
        </w:rPr>
      </w:pPr>
    </w:p>
    <w:p w14:paraId="37C513B9" w14:textId="77777777" w:rsidR="005A0FE8" w:rsidRDefault="005A0FE8" w:rsidP="00EF6B32">
      <w:pPr>
        <w:rPr>
          <w:sz w:val="22"/>
          <w:szCs w:val="22"/>
        </w:rPr>
      </w:pPr>
    </w:p>
    <w:p w14:paraId="7113D60D" w14:textId="77777777" w:rsidR="005A0FE8" w:rsidRDefault="005A0FE8" w:rsidP="00EF6B32">
      <w:pPr>
        <w:rPr>
          <w:sz w:val="22"/>
          <w:szCs w:val="22"/>
        </w:rPr>
      </w:pPr>
    </w:p>
    <w:p w14:paraId="3CA2E24C" w14:textId="77777777" w:rsidR="005A0FE8" w:rsidRDefault="005A0FE8" w:rsidP="00EF6B32">
      <w:pPr>
        <w:rPr>
          <w:sz w:val="22"/>
          <w:szCs w:val="22"/>
        </w:rPr>
      </w:pPr>
    </w:p>
    <w:p w14:paraId="05955584" w14:textId="77777777" w:rsidR="005A0FE8" w:rsidRDefault="005A0FE8" w:rsidP="00EF6B32">
      <w:pPr>
        <w:rPr>
          <w:sz w:val="22"/>
          <w:szCs w:val="22"/>
        </w:rPr>
      </w:pPr>
    </w:p>
    <w:p w14:paraId="543E245E" w14:textId="77777777" w:rsidR="005A0FE8" w:rsidRDefault="005A0FE8" w:rsidP="00EF6B32">
      <w:pPr>
        <w:rPr>
          <w:sz w:val="22"/>
          <w:szCs w:val="22"/>
        </w:rPr>
      </w:pPr>
    </w:p>
    <w:p w14:paraId="5446F8EB" w14:textId="77777777" w:rsidR="005A0FE8" w:rsidRDefault="005A0FE8" w:rsidP="00EF6B32">
      <w:pPr>
        <w:rPr>
          <w:sz w:val="22"/>
          <w:szCs w:val="22"/>
        </w:rPr>
      </w:pPr>
    </w:p>
    <w:p w14:paraId="38577D7A" w14:textId="77777777" w:rsidR="005A0FE8" w:rsidRDefault="005A0FE8" w:rsidP="00EF6B32">
      <w:pPr>
        <w:rPr>
          <w:sz w:val="22"/>
          <w:szCs w:val="22"/>
        </w:rPr>
      </w:pPr>
    </w:p>
    <w:p w14:paraId="2B8AF404" w14:textId="77777777" w:rsidR="005A0FE8" w:rsidRDefault="005A0FE8" w:rsidP="00EF6B32">
      <w:pPr>
        <w:rPr>
          <w:sz w:val="22"/>
          <w:szCs w:val="22"/>
        </w:rPr>
      </w:pPr>
    </w:p>
    <w:p w14:paraId="3E8FBDD6" w14:textId="77777777" w:rsidR="005A0FE8" w:rsidRDefault="005A0FE8" w:rsidP="00EF6B32">
      <w:pPr>
        <w:rPr>
          <w:sz w:val="22"/>
          <w:szCs w:val="22"/>
        </w:rPr>
      </w:pPr>
    </w:p>
    <w:p w14:paraId="630908D6" w14:textId="77777777" w:rsidR="005A0FE8" w:rsidRDefault="005A0FE8" w:rsidP="00EF6B32">
      <w:pPr>
        <w:rPr>
          <w:sz w:val="22"/>
          <w:szCs w:val="22"/>
        </w:rPr>
      </w:pPr>
    </w:p>
    <w:p w14:paraId="0EC259DA" w14:textId="77777777" w:rsidR="005A0FE8" w:rsidRDefault="005A0FE8" w:rsidP="00EF6B32">
      <w:pPr>
        <w:rPr>
          <w:sz w:val="22"/>
          <w:szCs w:val="22"/>
        </w:rPr>
      </w:pPr>
    </w:p>
    <w:p w14:paraId="2DF43567" w14:textId="77777777" w:rsidR="005A0FE8" w:rsidRDefault="005A0FE8" w:rsidP="00EF6B32">
      <w:pPr>
        <w:rPr>
          <w:sz w:val="22"/>
          <w:szCs w:val="22"/>
        </w:rPr>
      </w:pPr>
    </w:p>
    <w:p w14:paraId="1612D06E" w14:textId="59EE2323" w:rsidR="00E1345A" w:rsidRDefault="00AC6BFC" w:rsidP="00EF6B32">
      <w:pPr>
        <w:rPr>
          <w:sz w:val="22"/>
          <w:szCs w:val="22"/>
        </w:rPr>
      </w:pPr>
      <w:r>
        <w:rPr>
          <w:noProof/>
        </w:rPr>
        <mc:AlternateContent>
          <mc:Choice Requires="wps">
            <w:drawing>
              <wp:anchor distT="0" distB="0" distL="114300" distR="114300" simplePos="0" relativeHeight="251704831" behindDoc="0" locked="0" layoutInCell="1" allowOverlap="1" wp14:anchorId="2F4F422E" wp14:editId="6C9F788C">
                <wp:simplePos x="0" y="0"/>
                <wp:positionH relativeFrom="column">
                  <wp:posOffset>5285105</wp:posOffset>
                </wp:positionH>
                <wp:positionV relativeFrom="paragraph">
                  <wp:posOffset>415925</wp:posOffset>
                </wp:positionV>
                <wp:extent cx="1119116" cy="354842"/>
                <wp:effectExtent l="0" t="0" r="0" b="7620"/>
                <wp:wrapNone/>
                <wp:docPr id="823912582" name="Text Box 25"/>
                <wp:cNvGraphicFramePr/>
                <a:graphic xmlns:a="http://schemas.openxmlformats.org/drawingml/2006/main">
                  <a:graphicData uri="http://schemas.microsoft.com/office/word/2010/wordprocessingShape">
                    <wps:wsp>
                      <wps:cNvSpPr txBox="1"/>
                      <wps:spPr>
                        <a:xfrm>
                          <a:off x="0" y="0"/>
                          <a:ext cx="1119116" cy="354842"/>
                        </a:xfrm>
                        <a:prstGeom prst="rect">
                          <a:avLst/>
                        </a:prstGeom>
                        <a:noFill/>
                        <a:ln w="6350">
                          <a:noFill/>
                        </a:ln>
                      </wps:spPr>
                      <wps:txbx>
                        <w:txbxContent>
                          <w:p w14:paraId="683CB06A" w14:textId="7496E0AC" w:rsidR="00AC6BFC" w:rsidRPr="00FC3D54" w:rsidRDefault="00AC6BFC" w:rsidP="00AC6BFC">
                            <w:pPr>
                              <w:rPr>
                                <w:sz w:val="32"/>
                                <w:szCs w:val="32"/>
                              </w:rPr>
                            </w:pPr>
                            <w:r w:rsidRPr="00FC3D54">
                              <w:rPr>
                                <w:sz w:val="32"/>
                                <w:szCs w:val="32"/>
                              </w:rPr>
                              <w:t xml:space="preserve">Page </w:t>
                            </w:r>
                            <w:r>
                              <w:rPr>
                                <w:sz w:val="32"/>
                                <w:szCs w:val="32"/>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4F422E" id="_x0000_s1044" type="#_x0000_t202" style="position:absolute;margin-left:416.15pt;margin-top:32.75pt;width:88.1pt;height:27.95pt;z-index:25170483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" filled="f" stroked="f" strokeweight=".5pt">
                <v:textbox>
                  <w:txbxContent>
                    <w:p w14:paraId="683CB06A" w14:textId="7496E0AC" w:rsidR="00AC6BFC" w:rsidRPr="00FC3D54" w:rsidRDefault="00AC6BFC" w:rsidP="00AC6BFC">
                      <w:pPr>
                        <w:rPr>
                          <w:sz w:val="32"/>
                          <w:szCs w:val="32"/>
                        </w:rPr>
                      </w:pPr>
                      <w:r w:rsidRPr="00FC3D54">
                        <w:rPr>
                          <w:sz w:val="32"/>
                          <w:szCs w:val="32"/>
                        </w:rPr>
                        <w:t xml:space="preserve">Page </w:t>
                      </w:r>
                      <w:r>
                        <w:rPr>
                          <w:sz w:val="32"/>
                          <w:szCs w:val="32"/>
                        </w:rPr>
                        <w:t>3</w:t>
                      </w:r>
                    </w:p>
                  </w:txbxContent>
                </v:textbox>
              </v:shape>
            </w:pict>
          </mc:Fallback>
        </mc:AlternateContent>
      </w:r>
    </w:p>
    <w:p w14:paraId="31FE5DC0" w14:textId="57910A3F" w:rsidR="00E1345A" w:rsidRPr="00E1345A" w:rsidRDefault="00E1345A" w:rsidP="00E1345A">
      <w:pPr>
        <w:jc w:val="center"/>
        <w:rPr>
          <w:i/>
          <w:iCs/>
          <w:sz w:val="72"/>
          <w:szCs w:val="72"/>
        </w:rPr>
      </w:pPr>
      <w:r w:rsidRPr="00E1345A">
        <w:rPr>
          <w:i/>
          <w:iCs/>
          <w:sz w:val="72"/>
          <w:szCs w:val="72"/>
        </w:rPr>
        <w:lastRenderedPageBreak/>
        <w:t>Referenc</w:t>
      </w:r>
      <w:r w:rsidR="00A42A5F">
        <w:rPr>
          <w:i/>
          <w:iCs/>
          <w:sz w:val="72"/>
          <w:szCs w:val="72"/>
        </w:rPr>
        <w:t xml:space="preserve">es </w:t>
      </w:r>
    </w:p>
    <w:p w14:paraId="2439C8D6" w14:textId="21FB78C7" w:rsidR="00630E0E" w:rsidRDefault="009E3C68" w:rsidP="00EF6B32">
      <w:pPr>
        <w:rPr>
          <w:b/>
          <w:bCs/>
          <w:sz w:val="22"/>
          <w:szCs w:val="22"/>
          <w:u w:val="single"/>
        </w:rPr>
      </w:pPr>
      <w:r w:rsidRPr="00630E0E">
        <w:rPr>
          <w:b/>
          <w:bCs/>
          <w:sz w:val="22"/>
          <w:szCs w:val="22"/>
          <w:u w:val="single"/>
        </w:rPr>
        <w:t>References</w:t>
      </w:r>
      <w:r w:rsidR="00A36D8B" w:rsidRPr="00630E0E">
        <w:rPr>
          <w:b/>
          <w:bCs/>
          <w:sz w:val="22"/>
          <w:szCs w:val="22"/>
          <w:u w:val="single"/>
        </w:rPr>
        <w:t xml:space="preserve"> </w:t>
      </w:r>
      <w:r w:rsidRPr="00630E0E">
        <w:rPr>
          <w:b/>
          <w:bCs/>
          <w:sz w:val="22"/>
          <w:szCs w:val="22"/>
          <w:u w:val="single"/>
        </w:rPr>
        <w:t xml:space="preserve">for the </w:t>
      </w:r>
      <w:r w:rsidR="00E1345A" w:rsidRPr="00630E0E">
        <w:rPr>
          <w:b/>
          <w:bCs/>
          <w:sz w:val="22"/>
          <w:szCs w:val="22"/>
          <w:u w:val="single"/>
        </w:rPr>
        <w:t>P</w:t>
      </w:r>
      <w:r w:rsidRPr="00630E0E">
        <w:rPr>
          <w:b/>
          <w:bCs/>
          <w:sz w:val="22"/>
          <w:szCs w:val="22"/>
          <w:u w:val="single"/>
        </w:rPr>
        <w:t>oster</w:t>
      </w:r>
      <w:r w:rsidR="00762AC7" w:rsidRPr="00630E0E">
        <w:rPr>
          <w:b/>
          <w:bCs/>
          <w:sz w:val="22"/>
          <w:szCs w:val="22"/>
          <w:u w:val="single"/>
        </w:rPr>
        <w:t xml:space="preserve"> (900 words)</w:t>
      </w:r>
    </w:p>
    <w:p w14:paraId="29FBF95E" w14:textId="77777777" w:rsidR="005A0FE8" w:rsidRPr="005A0FE8" w:rsidRDefault="005A0FE8" w:rsidP="00EF6B32">
      <w:pPr>
        <w:rPr>
          <w:b/>
          <w:bCs/>
          <w:sz w:val="22"/>
          <w:szCs w:val="22"/>
          <w:u w:val="single"/>
        </w:rPr>
      </w:pPr>
    </w:p>
    <w:p w14:paraId="379F7C17" w14:textId="7EAEBABA" w:rsidR="0063722B" w:rsidRDefault="00480FFB" w:rsidP="00EF6B32">
      <w:pPr>
        <w:rPr>
          <w:sz w:val="22"/>
          <w:szCs w:val="22"/>
        </w:rPr>
      </w:pPr>
      <w:r w:rsidRPr="00480FFB">
        <w:rPr>
          <w:sz w:val="22"/>
          <w:szCs w:val="22"/>
        </w:rPr>
        <w:t xml:space="preserve">NHS. (2023) </w:t>
      </w:r>
      <w:r w:rsidRPr="003A1296">
        <w:rPr>
          <w:i/>
          <w:iCs/>
          <w:sz w:val="22"/>
          <w:szCs w:val="22"/>
        </w:rPr>
        <w:t xml:space="preserve">'Ambulance Services,' </w:t>
      </w:r>
      <w:r w:rsidRPr="00480FFB">
        <w:rPr>
          <w:sz w:val="22"/>
          <w:szCs w:val="22"/>
        </w:rPr>
        <w:t xml:space="preserve">NHS. Available at: </w:t>
      </w:r>
      <w:hyperlink r:id="rId24" w:history="1">
        <w:r w:rsidR="0063722B" w:rsidRPr="00524940">
          <w:rPr>
            <w:rStyle w:val="Hyperlink"/>
            <w:sz w:val="22"/>
            <w:szCs w:val="22"/>
          </w:rPr>
          <w:t>https://www.nhs.uk/nhs-services/urgent-and-emergency-care-services/ambulance-services/</w:t>
        </w:r>
      </w:hyperlink>
      <w:bookmarkStart w:id="0" w:name="_Hlk211826224"/>
    </w:p>
    <w:p w14:paraId="16603CCF" w14:textId="744FE209" w:rsidR="0090357D" w:rsidRDefault="00480FFB" w:rsidP="00EF6B32">
      <w:pPr>
        <w:rPr>
          <w:sz w:val="22"/>
          <w:szCs w:val="22"/>
        </w:rPr>
      </w:pPr>
      <w:r w:rsidRPr="00480FFB">
        <w:rPr>
          <w:sz w:val="22"/>
          <w:szCs w:val="22"/>
        </w:rPr>
        <w:t xml:space="preserve">(Accessed: </w:t>
      </w:r>
      <w:r w:rsidR="002E2F6E">
        <w:rPr>
          <w:sz w:val="22"/>
          <w:szCs w:val="22"/>
        </w:rPr>
        <w:t>09</w:t>
      </w:r>
      <w:r w:rsidRPr="00480FFB">
        <w:rPr>
          <w:sz w:val="22"/>
          <w:szCs w:val="22"/>
        </w:rPr>
        <w:t xml:space="preserve"> October 2025).</w:t>
      </w:r>
      <w:bookmarkEnd w:id="0"/>
    </w:p>
    <w:p w14:paraId="23F36AAE" w14:textId="77777777" w:rsidR="00480FFB" w:rsidRDefault="00480FFB" w:rsidP="00EF6B32">
      <w:pPr>
        <w:rPr>
          <w:sz w:val="22"/>
          <w:szCs w:val="22"/>
        </w:rPr>
      </w:pPr>
    </w:p>
    <w:p w14:paraId="5EB95683" w14:textId="4F3A61F7" w:rsidR="0063722B" w:rsidRDefault="0090357D" w:rsidP="0090357D">
      <w:pPr>
        <w:rPr>
          <w:sz w:val="22"/>
          <w:szCs w:val="22"/>
        </w:rPr>
      </w:pPr>
      <w:r w:rsidRPr="0090357D">
        <w:rPr>
          <w:sz w:val="22"/>
          <w:szCs w:val="22"/>
        </w:rPr>
        <w:t xml:space="preserve">London Ambulance Service NHS Trust. (n.d.) </w:t>
      </w:r>
      <w:r w:rsidRPr="003A1296">
        <w:rPr>
          <w:i/>
          <w:iCs/>
          <w:sz w:val="22"/>
          <w:szCs w:val="22"/>
        </w:rPr>
        <w:t>Our history – a timeline.</w:t>
      </w:r>
      <w:r w:rsidRPr="0090357D">
        <w:rPr>
          <w:sz w:val="22"/>
          <w:szCs w:val="22"/>
        </w:rPr>
        <w:t xml:space="preserve"> Available at:</w:t>
      </w:r>
      <w:r w:rsidR="00BB7422">
        <w:rPr>
          <w:sz w:val="22"/>
          <w:szCs w:val="22"/>
        </w:rPr>
        <w:t xml:space="preserve"> </w:t>
      </w:r>
      <w:hyperlink r:id="rId25" w:history="1">
        <w:r w:rsidR="0063722B" w:rsidRPr="00524940">
          <w:rPr>
            <w:rStyle w:val="Hyperlink"/>
            <w:sz w:val="22"/>
            <w:szCs w:val="22"/>
          </w:rPr>
          <w:t>https://www.londonambulance.nhs.uk/about-us/our-history/our-history-a-timeline/</w:t>
        </w:r>
      </w:hyperlink>
    </w:p>
    <w:p w14:paraId="0D1ED9BD" w14:textId="2F86BACF" w:rsidR="0090357D" w:rsidRDefault="002E2F6E" w:rsidP="0090357D">
      <w:pPr>
        <w:rPr>
          <w:sz w:val="22"/>
          <w:szCs w:val="22"/>
        </w:rPr>
      </w:pPr>
      <w:r w:rsidRPr="002E2F6E">
        <w:rPr>
          <w:sz w:val="22"/>
          <w:szCs w:val="22"/>
        </w:rPr>
        <w:t>(Accessed: 09 October 2025).</w:t>
      </w:r>
    </w:p>
    <w:p w14:paraId="51FEB1B0" w14:textId="77777777" w:rsidR="002E2F6E" w:rsidRDefault="002E2F6E" w:rsidP="0090357D">
      <w:pPr>
        <w:rPr>
          <w:sz w:val="22"/>
          <w:szCs w:val="22"/>
        </w:rPr>
      </w:pPr>
    </w:p>
    <w:p w14:paraId="62A9BEBC" w14:textId="39195948" w:rsidR="00A47D13" w:rsidRDefault="002B3A1D" w:rsidP="002B3A1D">
      <w:pPr>
        <w:rPr>
          <w:sz w:val="22"/>
          <w:szCs w:val="22"/>
        </w:rPr>
      </w:pPr>
      <w:r w:rsidRPr="002B3A1D">
        <w:rPr>
          <w:sz w:val="22"/>
          <w:szCs w:val="22"/>
        </w:rPr>
        <w:t xml:space="preserve">NHS England. (2019) </w:t>
      </w:r>
      <w:r w:rsidRPr="003A1296">
        <w:rPr>
          <w:i/>
          <w:iCs/>
          <w:sz w:val="22"/>
          <w:szCs w:val="22"/>
        </w:rPr>
        <w:t>Operational productivity and performance in English NHS Ambulance Trusts.</w:t>
      </w:r>
      <w:r w:rsidRPr="002B3A1D">
        <w:rPr>
          <w:sz w:val="22"/>
          <w:szCs w:val="22"/>
        </w:rPr>
        <w:t xml:space="preserve"> Available at:</w:t>
      </w:r>
      <w:r w:rsidR="00BB7422">
        <w:rPr>
          <w:sz w:val="22"/>
          <w:szCs w:val="22"/>
        </w:rPr>
        <w:t xml:space="preserve"> </w:t>
      </w:r>
      <w:hyperlink r:id="rId26" w:history="1">
        <w:r w:rsidR="00BB7422" w:rsidRPr="00524940">
          <w:rPr>
            <w:rStyle w:val="Hyperlink"/>
            <w:sz w:val="22"/>
            <w:szCs w:val="22"/>
          </w:rPr>
          <w:t>https://www.england.nhs.uk/wpcontent/uploads/2019/09/Operational_productivity_and_performance_NHS_Ambulance_Trusts_final.pdf</w:t>
        </w:r>
      </w:hyperlink>
      <w:r w:rsidR="00BB7422">
        <w:rPr>
          <w:sz w:val="22"/>
          <w:szCs w:val="22"/>
        </w:rPr>
        <w:t xml:space="preserve"> </w:t>
      </w:r>
      <w:r w:rsidR="002E2F6E" w:rsidRPr="002E2F6E">
        <w:rPr>
          <w:sz w:val="22"/>
          <w:szCs w:val="22"/>
        </w:rPr>
        <w:t>(Accessed: 09 October 2025).</w:t>
      </w:r>
    </w:p>
    <w:p w14:paraId="1B917F12" w14:textId="77777777" w:rsidR="00A47D13" w:rsidRDefault="00A47D13" w:rsidP="002B3A1D">
      <w:pPr>
        <w:rPr>
          <w:sz w:val="22"/>
          <w:szCs w:val="22"/>
        </w:rPr>
      </w:pPr>
    </w:p>
    <w:p w14:paraId="4068D5F9" w14:textId="50C23C23" w:rsidR="00762AC7" w:rsidRDefault="001632E4" w:rsidP="00EF6B32">
      <w:pPr>
        <w:rPr>
          <w:sz w:val="22"/>
          <w:szCs w:val="22"/>
        </w:rPr>
      </w:pPr>
      <w:r w:rsidRPr="001632E4">
        <w:rPr>
          <w:sz w:val="22"/>
          <w:szCs w:val="22"/>
        </w:rPr>
        <w:t>Khan, N. (2022) ‘</w:t>
      </w:r>
      <w:r w:rsidRPr="003A1296">
        <w:rPr>
          <w:i/>
          <w:iCs/>
          <w:sz w:val="22"/>
          <w:szCs w:val="22"/>
        </w:rPr>
        <w:t>Ambulance response times: the NHS’s falling house of cards’,</w:t>
      </w:r>
      <w:r w:rsidRPr="001632E4">
        <w:rPr>
          <w:sz w:val="22"/>
          <w:szCs w:val="22"/>
        </w:rPr>
        <w:t xml:space="preserve"> British Journal of General Practice, 72(722), pp. 436–437. </w:t>
      </w:r>
      <w:hyperlink r:id="rId27" w:history="1">
        <w:r w:rsidR="000A173A" w:rsidRPr="00524940">
          <w:rPr>
            <w:rStyle w:val="Hyperlink"/>
            <w:sz w:val="22"/>
            <w:szCs w:val="22"/>
          </w:rPr>
          <w:t>https://bjgp.org/content/72/722/43</w:t>
        </w:r>
        <w:r w:rsidR="000A173A" w:rsidRPr="00524940">
          <w:rPr>
            <w:rStyle w:val="Hyperlink"/>
            <w:sz w:val="22"/>
            <w:szCs w:val="22"/>
          </w:rPr>
          <w:t>6</w:t>
        </w:r>
      </w:hyperlink>
      <w:r w:rsidR="000A173A">
        <w:rPr>
          <w:sz w:val="22"/>
          <w:szCs w:val="22"/>
        </w:rPr>
        <w:t xml:space="preserve"> </w:t>
      </w:r>
    </w:p>
    <w:p w14:paraId="5BC88296" w14:textId="77777777" w:rsidR="00C87804" w:rsidRDefault="00C87804" w:rsidP="00EF6B32">
      <w:pPr>
        <w:rPr>
          <w:sz w:val="22"/>
          <w:szCs w:val="22"/>
        </w:rPr>
      </w:pPr>
    </w:p>
    <w:p w14:paraId="75252884" w14:textId="0604B697" w:rsidR="0038572B" w:rsidRDefault="00762AC7" w:rsidP="00EF6B32">
      <w:pPr>
        <w:rPr>
          <w:b/>
          <w:bCs/>
          <w:sz w:val="22"/>
          <w:szCs w:val="22"/>
          <w:u w:val="single"/>
        </w:rPr>
      </w:pPr>
      <w:r w:rsidRPr="00C87804">
        <w:rPr>
          <w:b/>
          <w:bCs/>
          <w:sz w:val="22"/>
          <w:szCs w:val="22"/>
          <w:u w:val="single"/>
        </w:rPr>
        <w:t>References</w:t>
      </w:r>
      <w:r w:rsidR="009E3C68" w:rsidRPr="00C87804">
        <w:rPr>
          <w:b/>
          <w:bCs/>
          <w:sz w:val="22"/>
          <w:szCs w:val="22"/>
          <w:u w:val="single"/>
        </w:rPr>
        <w:t xml:space="preserve"> for the </w:t>
      </w:r>
      <w:r w:rsidR="00156F74" w:rsidRPr="00C87804">
        <w:rPr>
          <w:b/>
          <w:bCs/>
          <w:sz w:val="22"/>
          <w:szCs w:val="22"/>
          <w:u w:val="single"/>
        </w:rPr>
        <w:t xml:space="preserve">essay </w:t>
      </w:r>
      <w:r w:rsidRPr="00C87804">
        <w:rPr>
          <w:b/>
          <w:bCs/>
          <w:sz w:val="22"/>
          <w:szCs w:val="22"/>
          <w:u w:val="single"/>
        </w:rPr>
        <w:t>(600 words)</w:t>
      </w:r>
    </w:p>
    <w:p w14:paraId="76EFE96F" w14:textId="77777777" w:rsidR="00017D8D" w:rsidRPr="00C87804" w:rsidRDefault="00017D8D" w:rsidP="00EF6B32">
      <w:pPr>
        <w:rPr>
          <w:b/>
          <w:bCs/>
          <w:sz w:val="22"/>
          <w:szCs w:val="22"/>
          <w:u w:val="single"/>
        </w:rPr>
      </w:pPr>
    </w:p>
    <w:p w14:paraId="25C0803E" w14:textId="662EA748" w:rsidR="000B70E8" w:rsidRDefault="000B70E8" w:rsidP="000B70E8">
      <w:pPr>
        <w:rPr>
          <w:sz w:val="22"/>
          <w:szCs w:val="22"/>
        </w:rPr>
      </w:pPr>
      <w:r w:rsidRPr="000B70E8">
        <w:rPr>
          <w:sz w:val="22"/>
          <w:szCs w:val="22"/>
        </w:rPr>
        <w:t xml:space="preserve">UK Parliament. (n.d.) </w:t>
      </w:r>
      <w:r w:rsidRPr="003A1296">
        <w:rPr>
          <w:i/>
          <w:iCs/>
          <w:sz w:val="22"/>
          <w:szCs w:val="22"/>
        </w:rPr>
        <w:t>The 1942 Beveridge Report.</w:t>
      </w:r>
      <w:r w:rsidRPr="000B70E8">
        <w:rPr>
          <w:sz w:val="22"/>
          <w:szCs w:val="22"/>
        </w:rPr>
        <w:t xml:space="preserve"> UK Parliament. Available at: </w:t>
      </w:r>
      <w:hyperlink r:id="rId28" w:history="1">
        <w:r w:rsidR="00A51166" w:rsidRPr="00524940">
          <w:rPr>
            <w:rStyle w:val="Hyperlink"/>
            <w:sz w:val="22"/>
            <w:szCs w:val="22"/>
          </w:rPr>
          <w:t>https://www.parliament.uk/about/living-heritage/transformingsociety/livinglearning/coll-9-health1/coll-9-health</w:t>
        </w:r>
        <w:r w:rsidR="00A51166" w:rsidRPr="00524940">
          <w:rPr>
            <w:rStyle w:val="Hyperlink"/>
            <w:sz w:val="22"/>
            <w:szCs w:val="22"/>
          </w:rPr>
          <w:t>/</w:t>
        </w:r>
      </w:hyperlink>
      <w:r w:rsidR="00A51166">
        <w:rPr>
          <w:sz w:val="22"/>
          <w:szCs w:val="22"/>
        </w:rPr>
        <w:t xml:space="preserve"> </w:t>
      </w:r>
      <w:r w:rsidRPr="000B70E8">
        <w:rPr>
          <w:sz w:val="22"/>
          <w:szCs w:val="22"/>
        </w:rPr>
        <w:t>(Accessed: 09 October 2025).</w:t>
      </w:r>
    </w:p>
    <w:p w14:paraId="50A387A1" w14:textId="77777777" w:rsidR="000B70E8" w:rsidRDefault="000B70E8" w:rsidP="000B70E8">
      <w:pPr>
        <w:rPr>
          <w:sz w:val="22"/>
          <w:szCs w:val="22"/>
        </w:rPr>
      </w:pPr>
    </w:p>
    <w:p w14:paraId="10262166" w14:textId="21F12050" w:rsidR="00A02684" w:rsidRDefault="001E6A4D" w:rsidP="00EF6B32">
      <w:pPr>
        <w:rPr>
          <w:sz w:val="22"/>
          <w:szCs w:val="22"/>
        </w:rPr>
      </w:pPr>
      <w:r w:rsidRPr="001E6A4D">
        <w:rPr>
          <w:sz w:val="22"/>
          <w:szCs w:val="22"/>
        </w:rPr>
        <w:t>Bevan, A. (1948</w:t>
      </w:r>
      <w:r w:rsidRPr="003A1296">
        <w:rPr>
          <w:i/>
          <w:iCs/>
          <w:sz w:val="22"/>
          <w:szCs w:val="22"/>
        </w:rPr>
        <w:t>) Founding principles of the National Health Service.</w:t>
      </w:r>
      <w:r w:rsidRPr="001E6A4D">
        <w:rPr>
          <w:sz w:val="22"/>
          <w:szCs w:val="22"/>
        </w:rPr>
        <w:t xml:space="preserve"> British Medical Journal, 1(15), pp. 1–3. Available at: </w:t>
      </w:r>
      <w:hyperlink r:id="rId29" w:history="1">
        <w:r w:rsidR="009E7B96" w:rsidRPr="00524940">
          <w:rPr>
            <w:rStyle w:val="Hyperlink"/>
            <w:sz w:val="22"/>
            <w:szCs w:val="22"/>
          </w:rPr>
          <w:t>h</w:t>
        </w:r>
        <w:r w:rsidR="009E7B96" w:rsidRPr="00524940">
          <w:rPr>
            <w:rStyle w:val="Hyperlink"/>
            <w:sz w:val="22"/>
            <w:szCs w:val="22"/>
          </w:rPr>
          <w:t>ttps://pmc.ncbi.nlm.nih.gov/articles/PMC2405823</w:t>
        </w:r>
        <w:r w:rsidR="009E7B96" w:rsidRPr="00524940">
          <w:rPr>
            <w:rStyle w:val="Hyperlink"/>
            <w:sz w:val="22"/>
            <w:szCs w:val="22"/>
          </w:rPr>
          <w:t>/</w:t>
        </w:r>
      </w:hyperlink>
      <w:r w:rsidR="009E7B96">
        <w:rPr>
          <w:sz w:val="22"/>
          <w:szCs w:val="22"/>
        </w:rPr>
        <w:t xml:space="preserve"> </w:t>
      </w:r>
      <w:bookmarkStart w:id="1" w:name="_Hlk211827583"/>
      <w:r w:rsidR="00DB7658" w:rsidRPr="00DB7658">
        <w:rPr>
          <w:sz w:val="22"/>
          <w:szCs w:val="22"/>
        </w:rPr>
        <w:t>(Accessed: 09 October 2025).</w:t>
      </w:r>
    </w:p>
    <w:bookmarkEnd w:id="1"/>
    <w:p w14:paraId="4DF575BA" w14:textId="77777777" w:rsidR="00F7622E" w:rsidRDefault="00F7622E" w:rsidP="00EF6B32">
      <w:pPr>
        <w:rPr>
          <w:sz w:val="22"/>
          <w:szCs w:val="22"/>
        </w:rPr>
      </w:pPr>
    </w:p>
    <w:p w14:paraId="607E233C" w14:textId="77777777" w:rsidR="00AC6BFC" w:rsidRDefault="00F7622E" w:rsidP="00F7622E">
      <w:pPr>
        <w:rPr>
          <w:sz w:val="22"/>
          <w:szCs w:val="22"/>
        </w:rPr>
      </w:pPr>
      <w:r w:rsidRPr="00F7622E">
        <w:rPr>
          <w:sz w:val="22"/>
          <w:szCs w:val="22"/>
        </w:rPr>
        <w:t xml:space="preserve">NHS England (2023) </w:t>
      </w:r>
      <w:r w:rsidRPr="003A1296">
        <w:rPr>
          <w:i/>
          <w:iCs/>
          <w:sz w:val="22"/>
          <w:szCs w:val="22"/>
        </w:rPr>
        <w:t>The NHS Constitution for England. Available at:</w:t>
      </w:r>
    </w:p>
    <w:p w14:paraId="3F577EB6" w14:textId="369F3AB1" w:rsidR="00F7622E" w:rsidRDefault="009E7B96" w:rsidP="00F7622E">
      <w:pPr>
        <w:rPr>
          <w:sz w:val="22"/>
          <w:szCs w:val="22"/>
        </w:rPr>
      </w:pPr>
      <w:hyperlink r:id="rId30" w:history="1">
        <w:r w:rsidRPr="00524940">
          <w:rPr>
            <w:rStyle w:val="Hyperlink"/>
            <w:sz w:val="22"/>
            <w:szCs w:val="22"/>
          </w:rPr>
          <w:t>https://www.england.nhs.uk/constitution</w:t>
        </w:r>
        <w:r w:rsidRPr="00524940">
          <w:rPr>
            <w:rStyle w:val="Hyperlink"/>
            <w:sz w:val="22"/>
            <w:szCs w:val="22"/>
          </w:rPr>
          <w:t>/</w:t>
        </w:r>
      </w:hyperlink>
      <w:r>
        <w:rPr>
          <w:sz w:val="22"/>
          <w:szCs w:val="22"/>
        </w:rPr>
        <w:t xml:space="preserve"> </w:t>
      </w:r>
      <w:r w:rsidR="00F7622E" w:rsidRPr="00F7622E">
        <w:rPr>
          <w:sz w:val="22"/>
          <w:szCs w:val="22"/>
        </w:rPr>
        <w:t xml:space="preserve">(Accessed: </w:t>
      </w:r>
      <w:r w:rsidR="0038572B">
        <w:rPr>
          <w:sz w:val="22"/>
          <w:szCs w:val="22"/>
        </w:rPr>
        <w:t>09</w:t>
      </w:r>
      <w:r w:rsidR="00F7622E" w:rsidRPr="00F7622E">
        <w:rPr>
          <w:sz w:val="22"/>
          <w:szCs w:val="22"/>
        </w:rPr>
        <w:t xml:space="preserve"> October 2025).</w:t>
      </w:r>
    </w:p>
    <w:p w14:paraId="086770F2" w14:textId="77777777" w:rsidR="00C51BD5" w:rsidRDefault="00C51BD5" w:rsidP="00F7622E">
      <w:pPr>
        <w:rPr>
          <w:sz w:val="22"/>
          <w:szCs w:val="22"/>
        </w:rPr>
      </w:pPr>
    </w:p>
    <w:p w14:paraId="45AA8DB1" w14:textId="2C46E3A3" w:rsidR="00C51BD5" w:rsidRPr="00774E41" w:rsidRDefault="009E7B96" w:rsidP="00C51BD5">
      <w:pPr>
        <w:rPr>
          <w:sz w:val="22"/>
          <w:szCs w:val="22"/>
        </w:rPr>
      </w:pPr>
      <w:r w:rsidRPr="00524940">
        <w:rPr>
          <w:rStyle w:val="Hyperlink"/>
          <w:noProof/>
        </w:rPr>
        <mc:AlternateContent>
          <mc:Choice Requires="wps">
            <w:drawing>
              <wp:anchor distT="0" distB="0" distL="114300" distR="114300" simplePos="0" relativeHeight="251708927" behindDoc="0" locked="0" layoutInCell="1" allowOverlap="1" wp14:anchorId="4F21C462" wp14:editId="5EBA88C7">
                <wp:simplePos x="0" y="0"/>
                <wp:positionH relativeFrom="column">
                  <wp:posOffset>5224780</wp:posOffset>
                </wp:positionH>
                <wp:positionV relativeFrom="paragraph">
                  <wp:posOffset>1203960</wp:posOffset>
                </wp:positionV>
                <wp:extent cx="1118870" cy="354330"/>
                <wp:effectExtent l="0" t="0" r="0" b="7620"/>
                <wp:wrapNone/>
                <wp:docPr id="1629169103" name="Text Box 25"/>
                <wp:cNvGraphicFramePr/>
                <a:graphic xmlns:a="http://schemas.openxmlformats.org/drawingml/2006/main">
                  <a:graphicData uri="http://schemas.microsoft.com/office/word/2010/wordprocessingShape">
                    <wps:wsp>
                      <wps:cNvSpPr txBox="1"/>
                      <wps:spPr>
                        <a:xfrm>
                          <a:off x="0" y="0"/>
                          <a:ext cx="1118870" cy="354330"/>
                        </a:xfrm>
                        <a:prstGeom prst="rect">
                          <a:avLst/>
                        </a:prstGeom>
                        <a:noFill/>
                        <a:ln w="6350">
                          <a:noFill/>
                        </a:ln>
                      </wps:spPr>
                      <wps:txbx>
                        <w:txbxContent>
                          <w:p w14:paraId="497B9BA6" w14:textId="77777777" w:rsidR="009E7B96" w:rsidRPr="00FC3D54" w:rsidRDefault="009E7B96" w:rsidP="00AC6BFC">
                            <w:pPr>
                              <w:rPr>
                                <w:sz w:val="32"/>
                                <w:szCs w:val="32"/>
                              </w:rPr>
                            </w:pPr>
                            <w:r w:rsidRPr="00FC3D54">
                              <w:rPr>
                                <w:sz w:val="32"/>
                                <w:szCs w:val="32"/>
                              </w:rPr>
                              <w:t xml:space="preserve">Page </w:t>
                            </w:r>
                            <w:r>
                              <w:rPr>
                                <w:sz w:val="32"/>
                                <w:szCs w:val="32"/>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21C462" id="_x0000_s1045" type="#_x0000_t202" style="position:absolute;margin-left:411.4pt;margin-top:94.8pt;width:88.1pt;height:27.9pt;z-index:25170892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" filled="f" stroked="f" strokeweight=".5pt">
                <v:textbox>
                  <w:txbxContent>
                    <w:p w14:paraId="497B9BA6" w14:textId="77777777" w:rsidR="009E7B96" w:rsidRPr="00FC3D54" w:rsidRDefault="009E7B96" w:rsidP="00AC6BFC">
                      <w:pPr>
                        <w:rPr>
                          <w:sz w:val="32"/>
                          <w:szCs w:val="32"/>
                        </w:rPr>
                      </w:pPr>
                      <w:r w:rsidRPr="00FC3D54">
                        <w:rPr>
                          <w:sz w:val="32"/>
                          <w:szCs w:val="32"/>
                        </w:rPr>
                        <w:t xml:space="preserve">Page </w:t>
                      </w:r>
                      <w:r>
                        <w:rPr>
                          <w:sz w:val="32"/>
                          <w:szCs w:val="32"/>
                        </w:rPr>
                        <w:t>4</w:t>
                      </w:r>
                    </w:p>
                  </w:txbxContent>
                </v:textbox>
              </v:shape>
            </w:pict>
          </mc:Fallback>
        </mc:AlternateContent>
      </w:r>
      <w:r w:rsidR="00C51BD5" w:rsidRPr="00C51BD5">
        <w:rPr>
          <w:sz w:val="22"/>
          <w:szCs w:val="22"/>
        </w:rPr>
        <w:t xml:space="preserve">Nuffield Trust (2022) </w:t>
      </w:r>
      <w:r w:rsidR="00C51BD5" w:rsidRPr="003A1296">
        <w:rPr>
          <w:i/>
          <w:iCs/>
          <w:sz w:val="22"/>
          <w:szCs w:val="22"/>
        </w:rPr>
        <w:t>The Structure of the NHS in England: An Overview</w:t>
      </w:r>
      <w:r w:rsidR="00C51BD5" w:rsidRPr="00C51BD5">
        <w:rPr>
          <w:sz w:val="22"/>
          <w:szCs w:val="22"/>
        </w:rPr>
        <w:t xml:space="preserve">. Available at: </w:t>
      </w:r>
      <w:hyperlink r:id="rId31" w:history="1">
        <w:r w:rsidRPr="00524940">
          <w:rPr>
            <w:rStyle w:val="Hyperlink"/>
            <w:sz w:val="22"/>
            <w:szCs w:val="22"/>
          </w:rPr>
          <w:t>https://www.nuffieldtrust.org.u</w:t>
        </w:r>
        <w:r w:rsidRPr="00524940">
          <w:rPr>
            <w:rStyle w:val="Hyperlink"/>
            <w:sz w:val="22"/>
            <w:szCs w:val="22"/>
          </w:rPr>
          <w:t>k</w:t>
        </w:r>
      </w:hyperlink>
      <w:r>
        <w:rPr>
          <w:sz w:val="22"/>
          <w:szCs w:val="22"/>
        </w:rPr>
        <w:t xml:space="preserve"> </w:t>
      </w:r>
      <w:r w:rsidR="00C51BD5" w:rsidRPr="00C51BD5">
        <w:rPr>
          <w:sz w:val="22"/>
          <w:szCs w:val="22"/>
        </w:rPr>
        <w:t xml:space="preserve">(Accessed: </w:t>
      </w:r>
      <w:r w:rsidR="0038572B">
        <w:rPr>
          <w:sz w:val="22"/>
          <w:szCs w:val="22"/>
        </w:rPr>
        <w:t>09</w:t>
      </w:r>
      <w:r w:rsidR="00C51BD5" w:rsidRPr="00C51BD5">
        <w:rPr>
          <w:sz w:val="22"/>
          <w:szCs w:val="22"/>
        </w:rPr>
        <w:t xml:space="preserve"> October 2025).</w:t>
      </w:r>
    </w:p>
    <w:sectPr w:rsidR="00C51BD5" w:rsidRPr="00774E41" w:rsidSect="005A0FE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A168FA" w14:textId="77777777" w:rsidR="00CB1CA6" w:rsidRDefault="00CB1CA6" w:rsidP="00891DBC">
      <w:pPr>
        <w:spacing w:line="240" w:lineRule="auto"/>
      </w:pPr>
      <w:r>
        <w:separator/>
      </w:r>
    </w:p>
  </w:endnote>
  <w:endnote w:type="continuationSeparator" w:id="0">
    <w:p w14:paraId="1B8AB4AA" w14:textId="77777777" w:rsidR="00CB1CA6" w:rsidRDefault="00CB1CA6" w:rsidP="00891D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90808" w14:textId="77777777" w:rsidR="00F04C7A" w:rsidRDefault="00F04C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EB7578" w14:textId="23D4D81F" w:rsidR="000A173A" w:rsidRDefault="000A17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CB4E0" w14:textId="77777777" w:rsidR="00F04C7A" w:rsidRDefault="00F04C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77FC5A" w14:textId="77777777" w:rsidR="00CB1CA6" w:rsidRDefault="00CB1CA6" w:rsidP="00891DBC">
      <w:pPr>
        <w:spacing w:line="240" w:lineRule="auto"/>
      </w:pPr>
      <w:r>
        <w:separator/>
      </w:r>
    </w:p>
  </w:footnote>
  <w:footnote w:type="continuationSeparator" w:id="0">
    <w:p w14:paraId="7EC3A0F6" w14:textId="77777777" w:rsidR="00CB1CA6" w:rsidRDefault="00CB1CA6" w:rsidP="00891DB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CD5CB1" w14:textId="77777777" w:rsidR="00F04C7A" w:rsidRDefault="00F04C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6D5CC6" w14:textId="04A12F74" w:rsidR="00891DBC" w:rsidRDefault="00891DBC" w:rsidP="00891DBC">
    <w:pPr>
      <w:pStyle w:val="Header"/>
      <w:tabs>
        <w:tab w:val="clear" w:pos="4513"/>
        <w:tab w:val="clear" w:pos="9026"/>
        <w:tab w:val="left" w:pos="5545"/>
      </w:tabs>
    </w:pP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9544C3" w14:textId="77777777" w:rsidR="00F04C7A" w:rsidRDefault="00F04C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11485924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A39"/>
    <w:rsid w:val="00013C25"/>
    <w:rsid w:val="00017D8D"/>
    <w:rsid w:val="00032903"/>
    <w:rsid w:val="0003339E"/>
    <w:rsid w:val="0008190E"/>
    <w:rsid w:val="00081DB8"/>
    <w:rsid w:val="00087D83"/>
    <w:rsid w:val="000A173A"/>
    <w:rsid w:val="000B70E8"/>
    <w:rsid w:val="000C7883"/>
    <w:rsid w:val="000D6EBD"/>
    <w:rsid w:val="00104C1B"/>
    <w:rsid w:val="00106869"/>
    <w:rsid w:val="00123666"/>
    <w:rsid w:val="00131A24"/>
    <w:rsid w:val="00146DC9"/>
    <w:rsid w:val="00156F74"/>
    <w:rsid w:val="001632E4"/>
    <w:rsid w:val="00165855"/>
    <w:rsid w:val="00172562"/>
    <w:rsid w:val="00183C13"/>
    <w:rsid w:val="001841F6"/>
    <w:rsid w:val="00187A30"/>
    <w:rsid w:val="0019535C"/>
    <w:rsid w:val="001B56B3"/>
    <w:rsid w:val="001E277C"/>
    <w:rsid w:val="001E5566"/>
    <w:rsid w:val="001E6A4D"/>
    <w:rsid w:val="001F1135"/>
    <w:rsid w:val="001F5850"/>
    <w:rsid w:val="001F7D44"/>
    <w:rsid w:val="00212686"/>
    <w:rsid w:val="002140A9"/>
    <w:rsid w:val="00225DCE"/>
    <w:rsid w:val="00251C9D"/>
    <w:rsid w:val="002528B5"/>
    <w:rsid w:val="00252ACC"/>
    <w:rsid w:val="002533C4"/>
    <w:rsid w:val="00257554"/>
    <w:rsid w:val="00266405"/>
    <w:rsid w:val="00280728"/>
    <w:rsid w:val="00283952"/>
    <w:rsid w:val="00291E3E"/>
    <w:rsid w:val="00297CF0"/>
    <w:rsid w:val="002A17A2"/>
    <w:rsid w:val="002B3A1D"/>
    <w:rsid w:val="002B3D51"/>
    <w:rsid w:val="002B441F"/>
    <w:rsid w:val="002C3658"/>
    <w:rsid w:val="002D381D"/>
    <w:rsid w:val="002E0E4A"/>
    <w:rsid w:val="002E2F6E"/>
    <w:rsid w:val="00304A12"/>
    <w:rsid w:val="003275A4"/>
    <w:rsid w:val="00344597"/>
    <w:rsid w:val="00365906"/>
    <w:rsid w:val="00372DCF"/>
    <w:rsid w:val="0038572B"/>
    <w:rsid w:val="00393852"/>
    <w:rsid w:val="003A1296"/>
    <w:rsid w:val="003A34C6"/>
    <w:rsid w:val="003B29D0"/>
    <w:rsid w:val="003E49E5"/>
    <w:rsid w:val="003F3AF6"/>
    <w:rsid w:val="00406912"/>
    <w:rsid w:val="00440F3D"/>
    <w:rsid w:val="0045046B"/>
    <w:rsid w:val="004516C5"/>
    <w:rsid w:val="00465546"/>
    <w:rsid w:val="004773E4"/>
    <w:rsid w:val="00480FFB"/>
    <w:rsid w:val="00486A11"/>
    <w:rsid w:val="00491F6D"/>
    <w:rsid w:val="004925AB"/>
    <w:rsid w:val="004B1E17"/>
    <w:rsid w:val="004B6298"/>
    <w:rsid w:val="004C1FAE"/>
    <w:rsid w:val="004D15D8"/>
    <w:rsid w:val="005154EE"/>
    <w:rsid w:val="00542317"/>
    <w:rsid w:val="00575244"/>
    <w:rsid w:val="00575949"/>
    <w:rsid w:val="005820DF"/>
    <w:rsid w:val="005A0FE8"/>
    <w:rsid w:val="005A5F90"/>
    <w:rsid w:val="005A7B84"/>
    <w:rsid w:val="005B5AA3"/>
    <w:rsid w:val="005B5E57"/>
    <w:rsid w:val="005F5432"/>
    <w:rsid w:val="006258F7"/>
    <w:rsid w:val="00627DA3"/>
    <w:rsid w:val="00630E0E"/>
    <w:rsid w:val="00634397"/>
    <w:rsid w:val="006361E9"/>
    <w:rsid w:val="0063722B"/>
    <w:rsid w:val="00644737"/>
    <w:rsid w:val="0066479A"/>
    <w:rsid w:val="00694A09"/>
    <w:rsid w:val="006B5760"/>
    <w:rsid w:val="006C55EF"/>
    <w:rsid w:val="007306D2"/>
    <w:rsid w:val="00752B89"/>
    <w:rsid w:val="00762AC7"/>
    <w:rsid w:val="00763505"/>
    <w:rsid w:val="00774E41"/>
    <w:rsid w:val="00776E0A"/>
    <w:rsid w:val="00797D04"/>
    <w:rsid w:val="007B4464"/>
    <w:rsid w:val="007B583F"/>
    <w:rsid w:val="007C01A9"/>
    <w:rsid w:val="007E584A"/>
    <w:rsid w:val="007E7D8E"/>
    <w:rsid w:val="007F6AF4"/>
    <w:rsid w:val="007F6BF0"/>
    <w:rsid w:val="00806EDF"/>
    <w:rsid w:val="008218A6"/>
    <w:rsid w:val="0083359B"/>
    <w:rsid w:val="00840F7B"/>
    <w:rsid w:val="00861C3C"/>
    <w:rsid w:val="00866062"/>
    <w:rsid w:val="00890565"/>
    <w:rsid w:val="00891DBC"/>
    <w:rsid w:val="008B3E39"/>
    <w:rsid w:val="008C70B1"/>
    <w:rsid w:val="008E2C0A"/>
    <w:rsid w:val="00900956"/>
    <w:rsid w:val="0090357D"/>
    <w:rsid w:val="009055EF"/>
    <w:rsid w:val="00917A51"/>
    <w:rsid w:val="00922405"/>
    <w:rsid w:val="00924C03"/>
    <w:rsid w:val="00932D8D"/>
    <w:rsid w:val="009426C4"/>
    <w:rsid w:val="00962A43"/>
    <w:rsid w:val="00985BE3"/>
    <w:rsid w:val="00996B69"/>
    <w:rsid w:val="009A7E34"/>
    <w:rsid w:val="009C7CBD"/>
    <w:rsid w:val="009D113D"/>
    <w:rsid w:val="009D1251"/>
    <w:rsid w:val="009E3C68"/>
    <w:rsid w:val="009E7B96"/>
    <w:rsid w:val="009F09CB"/>
    <w:rsid w:val="00A02684"/>
    <w:rsid w:val="00A15B6D"/>
    <w:rsid w:val="00A2645D"/>
    <w:rsid w:val="00A31FB2"/>
    <w:rsid w:val="00A36D8B"/>
    <w:rsid w:val="00A42A5F"/>
    <w:rsid w:val="00A47D13"/>
    <w:rsid w:val="00A51166"/>
    <w:rsid w:val="00A75DF5"/>
    <w:rsid w:val="00A763CA"/>
    <w:rsid w:val="00A77ECA"/>
    <w:rsid w:val="00AA4455"/>
    <w:rsid w:val="00AC156E"/>
    <w:rsid w:val="00AC6BFC"/>
    <w:rsid w:val="00B173E8"/>
    <w:rsid w:val="00B25D66"/>
    <w:rsid w:val="00B36E9C"/>
    <w:rsid w:val="00B43029"/>
    <w:rsid w:val="00B44F0E"/>
    <w:rsid w:val="00B53411"/>
    <w:rsid w:val="00B56976"/>
    <w:rsid w:val="00B71F17"/>
    <w:rsid w:val="00B86BC0"/>
    <w:rsid w:val="00BB7422"/>
    <w:rsid w:val="00BD2C97"/>
    <w:rsid w:val="00C11BE4"/>
    <w:rsid w:val="00C17ABE"/>
    <w:rsid w:val="00C34AB5"/>
    <w:rsid w:val="00C40623"/>
    <w:rsid w:val="00C42B54"/>
    <w:rsid w:val="00C51BD5"/>
    <w:rsid w:val="00C61DA4"/>
    <w:rsid w:val="00C87804"/>
    <w:rsid w:val="00CA1134"/>
    <w:rsid w:val="00CB1CA6"/>
    <w:rsid w:val="00CC5CE9"/>
    <w:rsid w:val="00CD5BB3"/>
    <w:rsid w:val="00CE51D2"/>
    <w:rsid w:val="00CF343D"/>
    <w:rsid w:val="00CF614E"/>
    <w:rsid w:val="00D01DE0"/>
    <w:rsid w:val="00D0442C"/>
    <w:rsid w:val="00D216E0"/>
    <w:rsid w:val="00D219D7"/>
    <w:rsid w:val="00D43BA6"/>
    <w:rsid w:val="00D727B5"/>
    <w:rsid w:val="00D93F6C"/>
    <w:rsid w:val="00DA39F3"/>
    <w:rsid w:val="00DB13BF"/>
    <w:rsid w:val="00DB22A7"/>
    <w:rsid w:val="00DB7658"/>
    <w:rsid w:val="00DC31FC"/>
    <w:rsid w:val="00DC6665"/>
    <w:rsid w:val="00DD7D66"/>
    <w:rsid w:val="00DE3E6C"/>
    <w:rsid w:val="00DF1762"/>
    <w:rsid w:val="00E0558D"/>
    <w:rsid w:val="00E1345A"/>
    <w:rsid w:val="00E2669C"/>
    <w:rsid w:val="00E305D8"/>
    <w:rsid w:val="00E4641B"/>
    <w:rsid w:val="00E47250"/>
    <w:rsid w:val="00E662D5"/>
    <w:rsid w:val="00E7713B"/>
    <w:rsid w:val="00E928AE"/>
    <w:rsid w:val="00E929D7"/>
    <w:rsid w:val="00EA223D"/>
    <w:rsid w:val="00EB1DF4"/>
    <w:rsid w:val="00EC597B"/>
    <w:rsid w:val="00ED1A5F"/>
    <w:rsid w:val="00ED2641"/>
    <w:rsid w:val="00EF6B32"/>
    <w:rsid w:val="00F04C7A"/>
    <w:rsid w:val="00F25096"/>
    <w:rsid w:val="00F27D5C"/>
    <w:rsid w:val="00F3093A"/>
    <w:rsid w:val="00F32475"/>
    <w:rsid w:val="00F35A39"/>
    <w:rsid w:val="00F404EA"/>
    <w:rsid w:val="00F549D0"/>
    <w:rsid w:val="00F67864"/>
    <w:rsid w:val="00F7622E"/>
    <w:rsid w:val="00F9008E"/>
    <w:rsid w:val="00FB715E"/>
    <w:rsid w:val="00FC3D54"/>
    <w:rsid w:val="00FE7FE2"/>
    <w:rsid w:val="00FF74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888AA1"/>
  <w15:chartTrackingRefBased/>
  <w15:docId w15:val="{CE609D56-4284-7C48-9D8C-2CFA7BB0A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color w:val="000000" w:themeColor="text1"/>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BA6"/>
    <w:pPr>
      <w:spacing w:line="360" w:lineRule="auto"/>
    </w:pPr>
  </w:style>
  <w:style w:type="paragraph" w:styleId="Heading1">
    <w:name w:val="heading 1"/>
    <w:basedOn w:val="Normal"/>
    <w:next w:val="Normal"/>
    <w:link w:val="Heading1Char"/>
    <w:uiPriority w:val="9"/>
    <w:qFormat/>
    <w:rsid w:val="00F35A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583F"/>
    <w:pPr>
      <w:keepNext/>
      <w:keepLines/>
      <w:spacing w:before="160" w:after="80" w:line="480" w:lineRule="auto"/>
      <w:outlineLvl w:val="1"/>
    </w:pPr>
    <w:rPr>
      <w:rFonts w:eastAsiaTheme="majorEastAsia" w:cstheme="majorBidi"/>
      <w:b/>
      <w:szCs w:val="32"/>
      <w:lang w:eastAsia="en-GB"/>
    </w:rPr>
  </w:style>
  <w:style w:type="paragraph" w:styleId="Heading3">
    <w:name w:val="heading 3"/>
    <w:basedOn w:val="Normal"/>
    <w:next w:val="Normal"/>
    <w:link w:val="Heading3Char"/>
    <w:uiPriority w:val="9"/>
    <w:semiHidden/>
    <w:unhideWhenUsed/>
    <w:qFormat/>
    <w:rsid w:val="00F35A3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A3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35A3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35A39"/>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35A39"/>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35A39"/>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35A39"/>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B583F"/>
    <w:rPr>
      <w:rFonts w:ascii="Times New Roman" w:eastAsiaTheme="majorEastAsia" w:hAnsi="Times New Roman" w:cstheme="majorBidi"/>
      <w:b/>
      <w:color w:val="000000" w:themeColor="text1"/>
      <w:kern w:val="0"/>
      <w:szCs w:val="32"/>
      <w:lang w:eastAsia="en-GB"/>
      <w14:ligatures w14:val="none"/>
    </w:rPr>
  </w:style>
  <w:style w:type="paragraph" w:styleId="TOC2">
    <w:name w:val="toc 2"/>
    <w:aliases w:val="NEW TOC 2"/>
    <w:basedOn w:val="Normal"/>
    <w:next w:val="Normal"/>
    <w:autoRedefine/>
    <w:uiPriority w:val="39"/>
    <w:unhideWhenUsed/>
    <w:qFormat/>
    <w:rsid w:val="00CC5CE9"/>
    <w:pPr>
      <w:spacing w:before="120" w:line="240" w:lineRule="auto"/>
      <w:ind w:left="240"/>
    </w:pPr>
    <w:rPr>
      <w:rFonts w:eastAsia="Times New Roman" w:cs="Times New Roman"/>
      <w:b/>
      <w:bCs/>
      <w:szCs w:val="22"/>
      <w:lang w:eastAsia="en-GB"/>
    </w:rPr>
  </w:style>
  <w:style w:type="character" w:customStyle="1" w:styleId="Heading1Char">
    <w:name w:val="Heading 1 Char"/>
    <w:basedOn w:val="DefaultParagraphFont"/>
    <w:link w:val="Heading1"/>
    <w:uiPriority w:val="9"/>
    <w:rsid w:val="00F35A39"/>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F35A3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5A3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35A3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35A3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35A3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35A3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35A3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35A39"/>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F35A39"/>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F35A3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A3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35A3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35A39"/>
    <w:rPr>
      <w:i/>
      <w:iCs/>
      <w:color w:val="404040" w:themeColor="text1" w:themeTint="BF"/>
    </w:rPr>
  </w:style>
  <w:style w:type="paragraph" w:styleId="ListParagraph">
    <w:name w:val="List Paragraph"/>
    <w:basedOn w:val="Normal"/>
    <w:uiPriority w:val="34"/>
    <w:qFormat/>
    <w:rsid w:val="00F35A39"/>
    <w:pPr>
      <w:ind w:left="720"/>
      <w:contextualSpacing/>
    </w:pPr>
  </w:style>
  <w:style w:type="character" w:styleId="IntenseEmphasis">
    <w:name w:val="Intense Emphasis"/>
    <w:basedOn w:val="DefaultParagraphFont"/>
    <w:uiPriority w:val="21"/>
    <w:qFormat/>
    <w:rsid w:val="00F35A39"/>
    <w:rPr>
      <w:i/>
      <w:iCs/>
      <w:color w:val="0F4761" w:themeColor="accent1" w:themeShade="BF"/>
    </w:rPr>
  </w:style>
  <w:style w:type="paragraph" w:styleId="IntenseQuote">
    <w:name w:val="Intense Quote"/>
    <w:basedOn w:val="Normal"/>
    <w:next w:val="Normal"/>
    <w:link w:val="IntenseQuoteChar"/>
    <w:uiPriority w:val="30"/>
    <w:qFormat/>
    <w:rsid w:val="00F35A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5A39"/>
    <w:rPr>
      <w:i/>
      <w:iCs/>
      <w:color w:val="0F4761" w:themeColor="accent1" w:themeShade="BF"/>
    </w:rPr>
  </w:style>
  <w:style w:type="character" w:styleId="IntenseReference">
    <w:name w:val="Intense Reference"/>
    <w:basedOn w:val="DefaultParagraphFont"/>
    <w:uiPriority w:val="32"/>
    <w:qFormat/>
    <w:rsid w:val="00F35A39"/>
    <w:rPr>
      <w:b/>
      <w:bCs/>
      <w:smallCaps/>
      <w:color w:val="0F4761" w:themeColor="accent1" w:themeShade="BF"/>
      <w:spacing w:val="5"/>
    </w:rPr>
  </w:style>
  <w:style w:type="paragraph" w:styleId="NoSpacing">
    <w:name w:val="No Spacing"/>
    <w:link w:val="NoSpacingChar"/>
    <w:uiPriority w:val="1"/>
    <w:qFormat/>
    <w:rsid w:val="0019535C"/>
    <w:rPr>
      <w:rFonts w:asciiTheme="minorHAnsi" w:eastAsiaTheme="minorEastAsia" w:hAnsiTheme="minorHAnsi"/>
      <w:color w:val="auto"/>
      <w:kern w:val="0"/>
      <w:sz w:val="22"/>
      <w:szCs w:val="22"/>
      <w:lang w:eastAsia="en-GB"/>
      <w14:ligatures w14:val="none"/>
    </w:rPr>
  </w:style>
  <w:style w:type="character" w:customStyle="1" w:styleId="NoSpacingChar">
    <w:name w:val="No Spacing Char"/>
    <w:basedOn w:val="DefaultParagraphFont"/>
    <w:link w:val="NoSpacing"/>
    <w:uiPriority w:val="1"/>
    <w:rsid w:val="0019535C"/>
    <w:rPr>
      <w:rFonts w:asciiTheme="minorHAnsi" w:eastAsiaTheme="minorEastAsia" w:hAnsiTheme="minorHAnsi"/>
      <w:color w:val="auto"/>
      <w:kern w:val="0"/>
      <w:sz w:val="22"/>
      <w:szCs w:val="22"/>
      <w:lang w:eastAsia="en-GB"/>
      <w14:ligatures w14:val="none"/>
    </w:rPr>
  </w:style>
  <w:style w:type="paragraph" w:styleId="Header">
    <w:name w:val="header"/>
    <w:basedOn w:val="Normal"/>
    <w:link w:val="HeaderChar"/>
    <w:uiPriority w:val="99"/>
    <w:unhideWhenUsed/>
    <w:rsid w:val="00891DBC"/>
    <w:pPr>
      <w:tabs>
        <w:tab w:val="center" w:pos="4513"/>
        <w:tab w:val="right" w:pos="9026"/>
      </w:tabs>
      <w:spacing w:line="240" w:lineRule="auto"/>
    </w:pPr>
  </w:style>
  <w:style w:type="character" w:customStyle="1" w:styleId="HeaderChar">
    <w:name w:val="Header Char"/>
    <w:basedOn w:val="DefaultParagraphFont"/>
    <w:link w:val="Header"/>
    <w:uiPriority w:val="99"/>
    <w:rsid w:val="00891DBC"/>
  </w:style>
  <w:style w:type="paragraph" w:styleId="Footer">
    <w:name w:val="footer"/>
    <w:basedOn w:val="Normal"/>
    <w:link w:val="FooterChar"/>
    <w:uiPriority w:val="99"/>
    <w:unhideWhenUsed/>
    <w:rsid w:val="00891DBC"/>
    <w:pPr>
      <w:tabs>
        <w:tab w:val="center" w:pos="4513"/>
        <w:tab w:val="right" w:pos="9026"/>
      </w:tabs>
      <w:spacing w:line="240" w:lineRule="auto"/>
    </w:pPr>
  </w:style>
  <w:style w:type="character" w:customStyle="1" w:styleId="FooterChar">
    <w:name w:val="Footer Char"/>
    <w:basedOn w:val="DefaultParagraphFont"/>
    <w:link w:val="Footer"/>
    <w:uiPriority w:val="99"/>
    <w:rsid w:val="00891DBC"/>
  </w:style>
  <w:style w:type="paragraph" w:styleId="NormalWeb">
    <w:name w:val="Normal (Web)"/>
    <w:basedOn w:val="Normal"/>
    <w:uiPriority w:val="99"/>
    <w:semiHidden/>
    <w:unhideWhenUsed/>
    <w:rsid w:val="005154EE"/>
    <w:pPr>
      <w:spacing w:before="100" w:beforeAutospacing="1" w:after="100" w:afterAutospacing="1" w:line="240" w:lineRule="auto"/>
    </w:pPr>
    <w:rPr>
      <w:rFonts w:ascii="Times New Roman" w:eastAsia="Times New Roman" w:hAnsi="Times New Roman" w:cs="Times New Roman"/>
      <w:color w:val="auto"/>
      <w:kern w:val="0"/>
      <w:lang w:eastAsia="en-GB"/>
      <w14:ligatures w14:val="none"/>
    </w:rPr>
  </w:style>
  <w:style w:type="character" w:styleId="Hyperlink">
    <w:name w:val="Hyperlink"/>
    <w:basedOn w:val="DefaultParagraphFont"/>
    <w:uiPriority w:val="99"/>
    <w:unhideWhenUsed/>
    <w:rsid w:val="00BB7422"/>
    <w:rPr>
      <w:color w:val="467886" w:themeColor="hyperlink"/>
      <w:u w:val="single"/>
    </w:rPr>
  </w:style>
  <w:style w:type="character" w:styleId="UnresolvedMention">
    <w:name w:val="Unresolved Mention"/>
    <w:basedOn w:val="DefaultParagraphFont"/>
    <w:uiPriority w:val="99"/>
    <w:semiHidden/>
    <w:unhideWhenUsed/>
    <w:rsid w:val="00BB7422"/>
    <w:rPr>
      <w:color w:val="605E5C"/>
      <w:shd w:val="clear" w:color="auto" w:fill="E1DFDD"/>
    </w:rPr>
  </w:style>
  <w:style w:type="character" w:styleId="FollowedHyperlink">
    <w:name w:val="FollowedHyperlink"/>
    <w:basedOn w:val="DefaultParagraphFont"/>
    <w:uiPriority w:val="99"/>
    <w:semiHidden/>
    <w:unhideWhenUsed/>
    <w:rsid w:val="00BB742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diagramData" Target="diagrams/data1.xml"/><Relationship Id="rId26" Type="http://schemas.openxmlformats.org/officeDocument/2006/relationships/hyperlink" Target="https://www.england.nhs.uk/wpcontent/uploads/2019/09/Operational_productivity_and_performance_NHS_Ambulance_Trusts_final.pdf" TargetMode="External"/><Relationship Id="rId3" Type="http://schemas.openxmlformats.org/officeDocument/2006/relationships/numbering" Target="numbering.xml"/><Relationship Id="rId21" Type="http://schemas.openxmlformats.org/officeDocument/2006/relationships/diagramColors" Target="diagrams/colors1.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3.wmf"/><Relationship Id="rId25" Type="http://schemas.openxmlformats.org/officeDocument/2006/relationships/hyperlink" Target="https://www.londonambulance.nhs.uk/about-us/our-history/our-history-a-timeline/"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diagramQuickStyle" Target="diagrams/quickStyle1.xml"/><Relationship Id="rId29" Type="http://schemas.openxmlformats.org/officeDocument/2006/relationships/hyperlink" Target="https://pmc.ncbi.nlm.nih.gov/articles/PMC2405823/"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hyperlink" Target="https://www.nhs.uk/nhs-services/urgent-and-emergency-care-services/ambulance-services/"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chart" Target="charts/chart1.xml"/><Relationship Id="rId28" Type="http://schemas.openxmlformats.org/officeDocument/2006/relationships/hyperlink" Target="https://www.parliament.uk/about/living-heritage/transformingsociety/livinglearning/coll-9-health1/coll-9-health/" TargetMode="External"/><Relationship Id="rId10" Type="http://schemas.openxmlformats.org/officeDocument/2006/relationships/header" Target="header1.xml"/><Relationship Id="rId19" Type="http://schemas.openxmlformats.org/officeDocument/2006/relationships/diagramLayout" Target="diagrams/layout1.xml"/><Relationship Id="rId31" Type="http://schemas.openxmlformats.org/officeDocument/2006/relationships/hyperlink" Target="https://www.nuffieldtrust.org.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3.xml"/><Relationship Id="rId22" Type="http://schemas.microsoft.com/office/2007/relationships/diagramDrawing" Target="diagrams/drawing1.xml"/><Relationship Id="rId27" Type="http://schemas.openxmlformats.org/officeDocument/2006/relationships/hyperlink" Target="https://bjgp.org/content/72/722/436" TargetMode="External"/><Relationship Id="rId30" Type="http://schemas.openxmlformats.org/officeDocument/2006/relationships/hyperlink" Target="https://www.england.nhs.uk/constitution/" TargetMode="External"/><Relationship Id="rId8"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NEW Systems</a:t>
            </a:r>
            <a:r>
              <a:rPr lang="en-US" baseline="0"/>
              <a:t> </a:t>
            </a:r>
            <a:r>
              <a:rPr lang="en-US"/>
              <a:t>(BBC)</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837-47ED-8FCE-DD61D7F19DA4}"/>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B837-47ED-8FCE-DD61D7F19DA4}"/>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B837-47ED-8FCE-DD61D7F19DA4}"/>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B837-47ED-8FCE-DD61D7F19DA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Life Threatening</c:v>
                </c:pt>
                <c:pt idx="1">
                  <c:v>Emergency</c:v>
                </c:pt>
                <c:pt idx="2">
                  <c:v>non-Urgent</c:v>
                </c:pt>
                <c:pt idx="3">
                  <c:v>Urgent</c:v>
                </c:pt>
              </c:strCache>
            </c:strRef>
          </c:cat>
          <c:val>
            <c:numRef>
              <c:f>Sheet1!$B$2:$B$5</c:f>
              <c:numCache>
                <c:formatCode>0%</c:formatCode>
                <c:ptCount val="4"/>
                <c:pt idx="0">
                  <c:v>0.08</c:v>
                </c:pt>
                <c:pt idx="1">
                  <c:v>0.48</c:v>
                </c:pt>
                <c:pt idx="2">
                  <c:v>0.1</c:v>
                </c:pt>
                <c:pt idx="3">
                  <c:v>0.34</c:v>
                </c:pt>
              </c:numCache>
            </c:numRef>
          </c:val>
          <c:extLst>
            <c:ext xmlns:c16="http://schemas.microsoft.com/office/drawing/2014/chart" uri="{C3380CC4-5D6E-409C-BE32-E72D297353CC}">
              <c16:uniqueId val="{00000008-B837-47ED-8FCE-DD61D7F19DA4}"/>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iagrams/_rels/data1.xml.rels><?xml version="1.0" encoding="UTF-8" standalone="yes"?>
<Relationships xmlns="http://schemas.openxmlformats.org/package/2006/relationships"><Relationship Id="rId3" Type="http://schemas.openxmlformats.org/officeDocument/2006/relationships/image" Target="../media/image5.png"/><Relationship Id="rId2" Type="http://schemas.microsoft.com/office/2007/relationships/hdphoto" Target="../media/hdphoto1.wdp"/><Relationship Id="rId1" Type="http://schemas.openxmlformats.org/officeDocument/2006/relationships/image" Target="../media/image4.png"/><Relationship Id="rId5" Type="http://schemas.openxmlformats.org/officeDocument/2006/relationships/image" Target="../media/image7.jpg"/><Relationship Id="rId4" Type="http://schemas.openxmlformats.org/officeDocument/2006/relationships/image" Target="../media/image6.jpg"/></Relationships>
</file>

<file path=word/diagrams/_rels/drawing1.xml.rels><?xml version="1.0" encoding="UTF-8" standalone="yes"?>
<Relationships xmlns="http://schemas.openxmlformats.org/package/2006/relationships"><Relationship Id="rId3" Type="http://schemas.openxmlformats.org/officeDocument/2006/relationships/image" Target="../media/image5.png"/><Relationship Id="rId2" Type="http://schemas.microsoft.com/office/2007/relationships/hdphoto" Target="../media/hdphoto1.wdp"/><Relationship Id="rId1" Type="http://schemas.openxmlformats.org/officeDocument/2006/relationships/image" Target="../media/image4.png"/><Relationship Id="rId5" Type="http://schemas.openxmlformats.org/officeDocument/2006/relationships/image" Target="../media/image7.jpg"/><Relationship Id="rId4" Type="http://schemas.openxmlformats.org/officeDocument/2006/relationships/image" Target="../media/image6.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F774B8B-C2D3-4170-9DA3-DFBF57A9B48B}" type="doc">
      <dgm:prSet loTypeId="urn:microsoft.com/office/officeart/2005/8/layout/hList7" loCatId="process" qsTypeId="urn:microsoft.com/office/officeart/2005/8/quickstyle/simple1" qsCatId="simple" csTypeId="urn:microsoft.com/office/officeart/2005/8/colors/accent1_2" csCatId="accent1" phldr="1"/>
      <dgm:spPr/>
    </dgm:pt>
    <dgm:pt modelId="{6A84A594-EA78-44A4-AD4C-0337CDA8D5AB}">
      <dgm:prSet phldrT="[Text]" custT="1"/>
      <dgm:spPr>
        <a:xfrm>
          <a:off x="2323458" y="0"/>
          <a:ext cx="667391" cy="1612900"/>
        </a:xfrm>
        <a:prstGeom prst="roundRect">
          <a:avLst>
            <a:gd name="adj" fmla="val 10000"/>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100">
              <a:solidFill>
                <a:sysClr val="window" lastClr="FFFFFF"/>
              </a:solidFill>
              <a:latin typeface="Aptos" panose="02110004020202020204"/>
              <a:ea typeface="+mn-ea"/>
              <a:cs typeface="+mn-cs"/>
            </a:rPr>
            <a:t>Modern digital era</a:t>
          </a:r>
        </a:p>
      </dgm:t>
    </dgm:pt>
    <dgm:pt modelId="{796CD81C-3774-4ADC-AF4A-A0CE04FECF47}" type="parTrans" cxnId="{FDF664E3-BE8C-4165-BA3A-FE33645E17EF}">
      <dgm:prSet/>
      <dgm:spPr/>
      <dgm:t>
        <a:bodyPr/>
        <a:lstStyle/>
        <a:p>
          <a:endParaRPr lang="en-GB"/>
        </a:p>
      </dgm:t>
    </dgm:pt>
    <dgm:pt modelId="{A31215EE-E47B-4FF8-8A21-2664E8AF9111}" type="sibTrans" cxnId="{FDF664E3-BE8C-4165-BA3A-FE33645E17EF}">
      <dgm:prSet/>
      <dgm:spPr/>
      <dgm:t>
        <a:bodyPr/>
        <a:lstStyle/>
        <a:p>
          <a:endParaRPr lang="en-GB"/>
        </a:p>
      </dgm:t>
    </dgm:pt>
    <dgm:pt modelId="{C35EF899-B069-465A-BADB-63B6ECAFBCAE}">
      <dgm:prSet phldrT="[Text]" custT="1"/>
      <dgm:spPr>
        <a:xfrm>
          <a:off x="1636027" y="0"/>
          <a:ext cx="667391" cy="1612900"/>
        </a:xfrm>
        <a:prstGeom prst="roundRect">
          <a:avLst>
            <a:gd name="adj" fmla="val 10000"/>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100">
              <a:solidFill>
                <a:sysClr val="window" lastClr="FFFFFF"/>
              </a:solidFill>
              <a:latin typeface="Aptos" panose="02110004020202020204"/>
              <a:ea typeface="+mn-ea"/>
              <a:cs typeface="+mn-cs"/>
            </a:rPr>
            <a:t>1980s paramedics</a:t>
          </a:r>
        </a:p>
      </dgm:t>
    </dgm:pt>
    <dgm:pt modelId="{A22DAE7A-AF18-4037-B20C-228F5A1D7596}" type="parTrans" cxnId="{8017A20C-4080-4EB1-B4EE-8E6ECAA300F2}">
      <dgm:prSet/>
      <dgm:spPr/>
      <dgm:t>
        <a:bodyPr/>
        <a:lstStyle/>
        <a:p>
          <a:endParaRPr lang="en-GB"/>
        </a:p>
      </dgm:t>
    </dgm:pt>
    <dgm:pt modelId="{C77645EF-54DA-46CD-B2BF-C41451C65E97}" type="sibTrans" cxnId="{8017A20C-4080-4EB1-B4EE-8E6ECAA300F2}">
      <dgm:prSet/>
      <dgm:spPr/>
      <dgm:t>
        <a:bodyPr/>
        <a:lstStyle/>
        <a:p>
          <a:endParaRPr lang="en-GB"/>
        </a:p>
      </dgm:t>
    </dgm:pt>
    <dgm:pt modelId="{1F5C22FD-A495-4189-A964-D73419321FA4}">
      <dgm:prSet custT="1"/>
      <dgm:spPr>
        <a:xfrm>
          <a:off x="16" y="0"/>
          <a:ext cx="928575" cy="1612900"/>
        </a:xfrm>
        <a:prstGeom prst="roundRect">
          <a:avLst>
            <a:gd name="adj" fmla="val 10000"/>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100">
              <a:solidFill>
                <a:sysClr val="window" lastClr="FFFFFF"/>
              </a:solidFill>
              <a:latin typeface="Aptos" panose="02110004020202020204"/>
              <a:ea typeface="+mn-ea"/>
              <a:cs typeface="+mn-cs"/>
            </a:rPr>
            <a:t>1897 Motorised Ambulance</a:t>
          </a:r>
        </a:p>
      </dgm:t>
    </dgm:pt>
    <dgm:pt modelId="{0ED05C68-B58D-4DA1-9FB0-ED944D405A89}" type="parTrans" cxnId="{4E799D68-2A84-40B0-B5C0-D0E95FA80189}">
      <dgm:prSet/>
      <dgm:spPr/>
      <dgm:t>
        <a:bodyPr/>
        <a:lstStyle/>
        <a:p>
          <a:endParaRPr lang="en-GB"/>
        </a:p>
      </dgm:t>
    </dgm:pt>
    <dgm:pt modelId="{C29CDEED-5646-477D-822F-865409CAE9C4}" type="sibTrans" cxnId="{4E799D68-2A84-40B0-B5C0-D0E95FA80189}">
      <dgm:prSet/>
      <dgm:spPr/>
      <dgm:t>
        <a:bodyPr/>
        <a:lstStyle/>
        <a:p>
          <a:endParaRPr lang="en-GB"/>
        </a:p>
      </dgm:t>
    </dgm:pt>
    <dgm:pt modelId="{B3230375-C644-4419-8EA1-B0368B07FDD1}">
      <dgm:prSet custT="1"/>
      <dgm:spPr>
        <a:xfrm>
          <a:off x="948614" y="0"/>
          <a:ext cx="667391" cy="1612900"/>
        </a:xfrm>
        <a:prstGeom prst="roundRect">
          <a:avLst>
            <a:gd name="adj" fmla="val 10000"/>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100">
              <a:solidFill>
                <a:sysClr val="window" lastClr="FFFFFF"/>
              </a:solidFill>
              <a:latin typeface="Aptos" panose="02110004020202020204"/>
              <a:ea typeface="+mn-ea"/>
              <a:cs typeface="+mn-cs"/>
            </a:rPr>
            <a:t>1948 NHS</a:t>
          </a:r>
        </a:p>
      </dgm:t>
    </dgm:pt>
    <dgm:pt modelId="{7EC18577-D7B4-4085-8175-30E63C775429}" type="parTrans" cxnId="{D3C51DD0-F6B3-4AD0-B676-F79EA8AA5D01}">
      <dgm:prSet/>
      <dgm:spPr/>
      <dgm:t>
        <a:bodyPr/>
        <a:lstStyle/>
        <a:p>
          <a:endParaRPr lang="en-GB"/>
        </a:p>
      </dgm:t>
    </dgm:pt>
    <dgm:pt modelId="{678D8A2C-C907-4E64-8C61-7B601266DFF8}" type="sibTrans" cxnId="{D3C51DD0-F6B3-4AD0-B676-F79EA8AA5D01}">
      <dgm:prSet/>
      <dgm:spPr/>
      <dgm:t>
        <a:bodyPr/>
        <a:lstStyle/>
        <a:p>
          <a:endParaRPr lang="en-GB"/>
        </a:p>
      </dgm:t>
    </dgm:pt>
    <dgm:pt modelId="{E90507FA-05BF-4E18-8B3C-4126E882E6EC}" type="pres">
      <dgm:prSet presAssocID="{3F774B8B-C2D3-4170-9DA3-DFBF57A9B48B}" presName="Name0" presStyleCnt="0">
        <dgm:presLayoutVars>
          <dgm:dir val="rev"/>
          <dgm:resizeHandles val="exact"/>
        </dgm:presLayoutVars>
      </dgm:prSet>
      <dgm:spPr/>
    </dgm:pt>
    <dgm:pt modelId="{37640996-B2B0-42B8-8562-6F4194725243}" type="pres">
      <dgm:prSet presAssocID="{3F774B8B-C2D3-4170-9DA3-DFBF57A9B48B}" presName="fgShape" presStyleLbl="fgShp" presStyleIdx="0" presStyleCnt="1" custLinFactNeighborX="-216" custLinFactNeighborY="11994"/>
      <dgm:spPr>
        <a:xfrm>
          <a:off x="113690" y="1319337"/>
          <a:ext cx="2751582" cy="241935"/>
        </a:xfrm>
        <a:prstGeom prst="rightArrow">
          <a:avLst/>
        </a:prstGeom>
        <a:solidFill>
          <a:srgbClr val="156082">
            <a:tint val="6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0DC5182E-543B-4B65-8BEE-ADCA89C97566}" type="pres">
      <dgm:prSet presAssocID="{3F774B8B-C2D3-4170-9DA3-DFBF57A9B48B}" presName="linComp" presStyleCnt="0"/>
      <dgm:spPr/>
    </dgm:pt>
    <dgm:pt modelId="{3522B0DD-E0E4-4CB3-AB2E-8AF81E8BF8C0}" type="pres">
      <dgm:prSet presAssocID="{6A84A594-EA78-44A4-AD4C-0337CDA8D5AB}" presName="compNode" presStyleCnt="0"/>
      <dgm:spPr/>
    </dgm:pt>
    <dgm:pt modelId="{7CAAA687-8D39-4B9E-9471-0F78819C2998}" type="pres">
      <dgm:prSet presAssocID="{6A84A594-EA78-44A4-AD4C-0337CDA8D5AB}" presName="bkgdShape" presStyleLbl="node1" presStyleIdx="0" presStyleCnt="4" custLinFactX="100000" custLinFactNeighborX="199711" custLinFactNeighborY="19685"/>
      <dgm:spPr/>
    </dgm:pt>
    <dgm:pt modelId="{5C85AED5-4F59-4820-9D08-46F6031B6D86}" type="pres">
      <dgm:prSet presAssocID="{6A84A594-EA78-44A4-AD4C-0337CDA8D5AB}" presName="nodeTx" presStyleLbl="node1" presStyleIdx="0" presStyleCnt="4">
        <dgm:presLayoutVars>
          <dgm:bulletEnabled val="1"/>
        </dgm:presLayoutVars>
      </dgm:prSet>
      <dgm:spPr/>
    </dgm:pt>
    <dgm:pt modelId="{BEBB4B17-3353-4B4E-AD28-8D217C29A347}" type="pres">
      <dgm:prSet presAssocID="{6A84A594-EA78-44A4-AD4C-0337CDA8D5AB}" presName="invisiNode" presStyleLbl="node1" presStyleIdx="0" presStyleCnt="4"/>
      <dgm:spPr/>
    </dgm:pt>
    <dgm:pt modelId="{41478D02-E2C2-4408-81C0-D5A8482CC292}" type="pres">
      <dgm:prSet presAssocID="{6A84A594-EA78-44A4-AD4C-0337CDA8D5AB}" presName="imagNode" presStyleLbl="fgImgPlace1" presStyleIdx="0" presStyleCnt="4"/>
      <dgm:spPr>
        <a:xfrm>
          <a:off x="2388589" y="96774"/>
          <a:ext cx="537095" cy="537095"/>
        </a:xfrm>
        <a:prstGeom prst="ellipse">
          <a:avLst/>
        </a:prstGeom>
        <a:blipFill dpi="0" rotWithShape="1">
          <a:blip xmlns:r="http://schemas.openxmlformats.org/officeDocument/2006/relationships" r:embed="rId1">
            <a:extLst>
              <a:ext uri="{BEBA8EAE-BF5A-486C-A8C5-ECC9F3942E4B}">
                <a14:imgProps xmlns:a14="http://schemas.microsoft.com/office/drawing/2010/main">
                  <a14:imgLayer r:embed="rId2">
                    <a14:imgEffect>
                      <a14:colorTemperature colorTemp="5000"/>
                    </a14:imgEffect>
                  </a14:imgLayer>
                </a14:imgProps>
              </a:ext>
            </a:extLst>
          </a:blip>
          <a:srcRect/>
          <a:stretch>
            <a:fillRect l="-1319" t="4505" r="-1319" b="4505"/>
          </a:stretch>
        </a:blipFill>
        <a:ln w="12700" cap="flat" cmpd="sng" algn="ctr">
          <a:solidFill>
            <a:sysClr val="window" lastClr="FFFFFF">
              <a:hueOff val="0"/>
              <a:satOff val="0"/>
              <a:lumOff val="0"/>
              <a:alphaOff val="0"/>
            </a:sysClr>
          </a:solidFill>
          <a:prstDash val="solid"/>
          <a:miter lim="800000"/>
        </a:ln>
        <a:effectLst/>
      </dgm:spPr>
    </dgm:pt>
    <dgm:pt modelId="{A784A5F5-0CFB-4753-B5FB-7617FD4EEDC8}" type="pres">
      <dgm:prSet presAssocID="{A31215EE-E47B-4FF8-8A21-2664E8AF9111}" presName="sibTrans" presStyleLbl="sibTrans2D1" presStyleIdx="0" presStyleCnt="0"/>
      <dgm:spPr/>
    </dgm:pt>
    <dgm:pt modelId="{A2E3613D-8CB9-43DC-B435-293143EA096A}" type="pres">
      <dgm:prSet presAssocID="{C35EF899-B069-465A-BADB-63B6ECAFBCAE}" presName="compNode" presStyleCnt="0"/>
      <dgm:spPr/>
    </dgm:pt>
    <dgm:pt modelId="{25E3B569-0F4A-46F4-9E86-3C41CA013B61}" type="pres">
      <dgm:prSet presAssocID="{C35EF899-B069-465A-BADB-63B6ECAFBCAE}" presName="bkgdShape" presStyleLbl="node1" presStyleIdx="1" presStyleCnt="4"/>
      <dgm:spPr/>
    </dgm:pt>
    <dgm:pt modelId="{D58342EA-1C65-490D-A39D-8CE9C0DEF1B2}" type="pres">
      <dgm:prSet presAssocID="{C35EF899-B069-465A-BADB-63B6ECAFBCAE}" presName="nodeTx" presStyleLbl="node1" presStyleIdx="1" presStyleCnt="4">
        <dgm:presLayoutVars>
          <dgm:bulletEnabled val="1"/>
        </dgm:presLayoutVars>
      </dgm:prSet>
      <dgm:spPr/>
    </dgm:pt>
    <dgm:pt modelId="{1081A9C1-9F9E-4690-A896-B4604793799E}" type="pres">
      <dgm:prSet presAssocID="{C35EF899-B069-465A-BADB-63B6ECAFBCAE}" presName="invisiNode" presStyleLbl="node1" presStyleIdx="1" presStyleCnt="4"/>
      <dgm:spPr/>
    </dgm:pt>
    <dgm:pt modelId="{20EE26E2-A16F-4776-A22E-9DCA9DE2D8DC}" type="pres">
      <dgm:prSet presAssocID="{C35EF899-B069-465A-BADB-63B6ECAFBCAE}" presName="imagNode" presStyleLbl="fgImgPlace1" presStyleIdx="1" presStyleCnt="4" custLinFactX="-213112" custLinFactNeighborX="-300000" custLinFactNeighborY="-33104"/>
      <dgm:spPr>
        <a:xfrm>
          <a:off x="0" y="0"/>
          <a:ext cx="537095" cy="537095"/>
        </a:xfrm>
        <a:prstGeom prst="ellipse">
          <a:avLst/>
        </a:prstGeom>
        <a:blipFill dpi="0" rotWithShape="1">
          <a:blip xmlns:r="http://schemas.openxmlformats.org/officeDocument/2006/relationships" r:embed="rId3"/>
          <a:srcRect/>
          <a:stretch>
            <a:fillRect l="-1319" r="-1319"/>
          </a:stretch>
        </a:blipFill>
        <a:ln w="12700" cap="flat" cmpd="sng" algn="ctr">
          <a:solidFill>
            <a:sysClr val="window" lastClr="FFFFFF">
              <a:hueOff val="0"/>
              <a:satOff val="0"/>
              <a:lumOff val="0"/>
              <a:alphaOff val="0"/>
            </a:sysClr>
          </a:solidFill>
          <a:prstDash val="solid"/>
          <a:miter lim="800000"/>
        </a:ln>
        <a:effectLst/>
      </dgm:spPr>
    </dgm:pt>
    <dgm:pt modelId="{9F80EC03-A4B4-4916-8E9F-61CCC88E104A}" type="pres">
      <dgm:prSet presAssocID="{C77645EF-54DA-46CD-B2BF-C41451C65E97}" presName="sibTrans" presStyleLbl="sibTrans2D1" presStyleIdx="0" presStyleCnt="0"/>
      <dgm:spPr/>
    </dgm:pt>
    <dgm:pt modelId="{EC4604D1-4D22-4165-9C12-33F66F53C30E}" type="pres">
      <dgm:prSet presAssocID="{B3230375-C644-4419-8EA1-B0368B07FDD1}" presName="compNode" presStyleCnt="0"/>
      <dgm:spPr/>
    </dgm:pt>
    <dgm:pt modelId="{860EF690-412F-4F23-BE9D-048551891554}" type="pres">
      <dgm:prSet presAssocID="{B3230375-C644-4419-8EA1-B0368B07FDD1}" presName="bkgdShape" presStyleLbl="node1" presStyleIdx="2" presStyleCnt="4"/>
      <dgm:spPr/>
    </dgm:pt>
    <dgm:pt modelId="{D99B3448-6541-4D0D-B6F1-131515010082}" type="pres">
      <dgm:prSet presAssocID="{B3230375-C644-4419-8EA1-B0368B07FDD1}" presName="nodeTx" presStyleLbl="node1" presStyleIdx="2" presStyleCnt="4">
        <dgm:presLayoutVars>
          <dgm:bulletEnabled val="1"/>
        </dgm:presLayoutVars>
      </dgm:prSet>
      <dgm:spPr/>
    </dgm:pt>
    <dgm:pt modelId="{7D684D31-776A-4615-88F7-0CA6A8B9B0C1}" type="pres">
      <dgm:prSet presAssocID="{B3230375-C644-4419-8EA1-B0368B07FDD1}" presName="invisiNode" presStyleLbl="node1" presStyleIdx="2" presStyleCnt="4"/>
      <dgm:spPr/>
    </dgm:pt>
    <dgm:pt modelId="{BBD27437-9CC6-4598-A4E9-BEB33A462EAF}" type="pres">
      <dgm:prSet presAssocID="{B3230375-C644-4419-8EA1-B0368B07FDD1}" presName="imagNode" presStyleLbl="fgImgPlace1" presStyleIdx="2" presStyleCnt="4"/>
      <dgm:spPr>
        <a:xfrm>
          <a:off x="1013762" y="96774"/>
          <a:ext cx="537095" cy="537095"/>
        </a:xfrm>
        <a:prstGeom prst="ellipse">
          <a:avLst/>
        </a:prstGeom>
        <a:blipFill>
          <a:blip xmlns:r="http://schemas.openxmlformats.org/officeDocument/2006/relationships" r:embed="rId4"/>
          <a:srcRect/>
          <a:stretch>
            <a:fillRect l="-10000" r="-10000"/>
          </a:stretch>
        </a:blipFill>
        <a:ln w="12700" cap="flat" cmpd="sng" algn="ctr">
          <a:solidFill>
            <a:sysClr val="window" lastClr="FFFFFF">
              <a:hueOff val="0"/>
              <a:satOff val="0"/>
              <a:lumOff val="0"/>
              <a:alphaOff val="0"/>
            </a:sysClr>
          </a:solidFill>
          <a:prstDash val="solid"/>
          <a:miter lim="800000"/>
        </a:ln>
        <a:effectLst/>
      </dgm:spPr>
    </dgm:pt>
    <dgm:pt modelId="{447D1A8D-32D4-4A09-9688-65D7BC7573E8}" type="pres">
      <dgm:prSet presAssocID="{678D8A2C-C907-4E64-8C61-7B601266DFF8}" presName="sibTrans" presStyleLbl="sibTrans2D1" presStyleIdx="0" presStyleCnt="0"/>
      <dgm:spPr/>
    </dgm:pt>
    <dgm:pt modelId="{F6452F68-3180-4E92-8183-04EBB31DA13A}" type="pres">
      <dgm:prSet presAssocID="{1F5C22FD-A495-4189-A964-D73419321FA4}" presName="compNode" presStyleCnt="0"/>
      <dgm:spPr/>
    </dgm:pt>
    <dgm:pt modelId="{D854A85A-BFAE-4090-B70E-CC93A4C638F0}" type="pres">
      <dgm:prSet presAssocID="{1F5C22FD-A495-4189-A964-D73419321FA4}" presName="bkgdShape" presStyleLbl="node1" presStyleIdx="3" presStyleCnt="4" custScaleX="139135"/>
      <dgm:spPr/>
    </dgm:pt>
    <dgm:pt modelId="{6AF21A15-960D-45A0-933A-4EA25AEC4267}" type="pres">
      <dgm:prSet presAssocID="{1F5C22FD-A495-4189-A964-D73419321FA4}" presName="nodeTx" presStyleLbl="node1" presStyleIdx="3" presStyleCnt="4">
        <dgm:presLayoutVars>
          <dgm:bulletEnabled val="1"/>
        </dgm:presLayoutVars>
      </dgm:prSet>
      <dgm:spPr/>
    </dgm:pt>
    <dgm:pt modelId="{1D4EB7DC-A836-463F-84AD-6AF587CB6345}" type="pres">
      <dgm:prSet presAssocID="{1F5C22FD-A495-4189-A964-D73419321FA4}" presName="invisiNode" presStyleLbl="node1" presStyleIdx="3" presStyleCnt="4"/>
      <dgm:spPr/>
    </dgm:pt>
    <dgm:pt modelId="{6BA58908-79E2-4CD5-B6E8-6451EF2856D2}" type="pres">
      <dgm:prSet presAssocID="{1F5C22FD-A495-4189-A964-D73419321FA4}" presName="imagNode" presStyleLbl="fgImgPlace1" presStyleIdx="3" presStyleCnt="4"/>
      <dgm:spPr>
        <a:xfrm>
          <a:off x="195756" y="96774"/>
          <a:ext cx="537095" cy="537095"/>
        </a:xfrm>
        <a:prstGeom prst="ellipse">
          <a:avLst/>
        </a:prstGeom>
        <a:blipFill dpi="0" rotWithShape="1">
          <a:blip xmlns:r="http://schemas.openxmlformats.org/officeDocument/2006/relationships" r:embed="rId5"/>
          <a:srcRect/>
          <a:stretch>
            <a:fillRect l="1532" r="1532"/>
          </a:stretch>
        </a:blipFill>
        <a:ln w="12700" cap="flat" cmpd="sng" algn="ctr">
          <a:solidFill>
            <a:sysClr val="window" lastClr="FFFFFF">
              <a:hueOff val="0"/>
              <a:satOff val="0"/>
              <a:lumOff val="0"/>
            </a:sysClr>
          </a:solidFill>
          <a:prstDash val="solid"/>
          <a:miter lim="800000"/>
        </a:ln>
        <a:effectLst/>
      </dgm:spPr>
    </dgm:pt>
  </dgm:ptLst>
  <dgm:cxnLst>
    <dgm:cxn modelId="{6AF35C02-C890-48A4-AC06-7C0EB3C496DC}" type="presOf" srcId="{1F5C22FD-A495-4189-A964-D73419321FA4}" destId="{D854A85A-BFAE-4090-B70E-CC93A4C638F0}" srcOrd="0" destOrd="0" presId="urn:microsoft.com/office/officeart/2005/8/layout/hList7"/>
    <dgm:cxn modelId="{8017A20C-4080-4EB1-B4EE-8E6ECAA300F2}" srcId="{3F774B8B-C2D3-4170-9DA3-DFBF57A9B48B}" destId="{C35EF899-B069-465A-BADB-63B6ECAFBCAE}" srcOrd="1" destOrd="0" parTransId="{A22DAE7A-AF18-4037-B20C-228F5A1D7596}" sibTransId="{C77645EF-54DA-46CD-B2BF-C41451C65E97}"/>
    <dgm:cxn modelId="{41439E1A-703B-454E-93F8-79A58F56365B}" type="presOf" srcId="{3F774B8B-C2D3-4170-9DA3-DFBF57A9B48B}" destId="{E90507FA-05BF-4E18-8B3C-4126E882E6EC}" srcOrd="0" destOrd="0" presId="urn:microsoft.com/office/officeart/2005/8/layout/hList7"/>
    <dgm:cxn modelId="{644E8E2B-20E9-45B4-AFEE-E82B097F2C8C}" type="presOf" srcId="{B3230375-C644-4419-8EA1-B0368B07FDD1}" destId="{860EF690-412F-4F23-BE9D-048551891554}" srcOrd="0" destOrd="0" presId="urn:microsoft.com/office/officeart/2005/8/layout/hList7"/>
    <dgm:cxn modelId="{5C1CEA2B-B0D7-44D1-B90C-AA0E011A5EFF}" type="presOf" srcId="{A31215EE-E47B-4FF8-8A21-2664E8AF9111}" destId="{A784A5F5-0CFB-4753-B5FB-7617FD4EEDC8}" srcOrd="0" destOrd="0" presId="urn:microsoft.com/office/officeart/2005/8/layout/hList7"/>
    <dgm:cxn modelId="{1E5ED25C-EC08-4F1F-94DA-814A8F15015B}" type="presOf" srcId="{C77645EF-54DA-46CD-B2BF-C41451C65E97}" destId="{9F80EC03-A4B4-4916-8E9F-61CCC88E104A}" srcOrd="0" destOrd="0" presId="urn:microsoft.com/office/officeart/2005/8/layout/hList7"/>
    <dgm:cxn modelId="{4E799D68-2A84-40B0-B5C0-D0E95FA80189}" srcId="{3F774B8B-C2D3-4170-9DA3-DFBF57A9B48B}" destId="{1F5C22FD-A495-4189-A964-D73419321FA4}" srcOrd="3" destOrd="0" parTransId="{0ED05C68-B58D-4DA1-9FB0-ED944D405A89}" sibTransId="{C29CDEED-5646-477D-822F-865409CAE9C4}"/>
    <dgm:cxn modelId="{2B62634E-F5A3-4ACA-92C2-A751B923D829}" type="presOf" srcId="{C35EF899-B069-465A-BADB-63B6ECAFBCAE}" destId="{D58342EA-1C65-490D-A39D-8CE9C0DEF1B2}" srcOrd="1" destOrd="0" presId="urn:microsoft.com/office/officeart/2005/8/layout/hList7"/>
    <dgm:cxn modelId="{F86F0A55-DCFF-4B25-A0F3-3D68A2A210E4}" type="presOf" srcId="{6A84A594-EA78-44A4-AD4C-0337CDA8D5AB}" destId="{5C85AED5-4F59-4820-9D08-46F6031B6D86}" srcOrd="1" destOrd="0" presId="urn:microsoft.com/office/officeart/2005/8/layout/hList7"/>
    <dgm:cxn modelId="{31E6587A-31A9-47AA-B652-A5BEB0CBE98A}" type="presOf" srcId="{678D8A2C-C907-4E64-8C61-7B601266DFF8}" destId="{447D1A8D-32D4-4A09-9688-65D7BC7573E8}" srcOrd="0" destOrd="0" presId="urn:microsoft.com/office/officeart/2005/8/layout/hList7"/>
    <dgm:cxn modelId="{EEBC057B-939F-429D-B2C1-B5E67D3BCCCC}" type="presOf" srcId="{C35EF899-B069-465A-BADB-63B6ECAFBCAE}" destId="{25E3B569-0F4A-46F4-9E86-3C41CA013B61}" srcOrd="0" destOrd="0" presId="urn:microsoft.com/office/officeart/2005/8/layout/hList7"/>
    <dgm:cxn modelId="{D3C51DD0-F6B3-4AD0-B676-F79EA8AA5D01}" srcId="{3F774B8B-C2D3-4170-9DA3-DFBF57A9B48B}" destId="{B3230375-C644-4419-8EA1-B0368B07FDD1}" srcOrd="2" destOrd="0" parTransId="{7EC18577-D7B4-4085-8175-30E63C775429}" sibTransId="{678D8A2C-C907-4E64-8C61-7B601266DFF8}"/>
    <dgm:cxn modelId="{FDF664E3-BE8C-4165-BA3A-FE33645E17EF}" srcId="{3F774B8B-C2D3-4170-9DA3-DFBF57A9B48B}" destId="{6A84A594-EA78-44A4-AD4C-0337CDA8D5AB}" srcOrd="0" destOrd="0" parTransId="{796CD81C-3774-4ADC-AF4A-A0CE04FECF47}" sibTransId="{A31215EE-E47B-4FF8-8A21-2664E8AF9111}"/>
    <dgm:cxn modelId="{4B464DE6-2C7D-447E-886E-F894BB3AF0F2}" type="presOf" srcId="{B3230375-C644-4419-8EA1-B0368B07FDD1}" destId="{D99B3448-6541-4D0D-B6F1-131515010082}" srcOrd="1" destOrd="0" presId="urn:microsoft.com/office/officeart/2005/8/layout/hList7"/>
    <dgm:cxn modelId="{7C250DE7-2ED4-4D1E-B60F-8DA059A7A2C3}" type="presOf" srcId="{6A84A594-EA78-44A4-AD4C-0337CDA8D5AB}" destId="{7CAAA687-8D39-4B9E-9471-0F78819C2998}" srcOrd="0" destOrd="0" presId="urn:microsoft.com/office/officeart/2005/8/layout/hList7"/>
    <dgm:cxn modelId="{7697F7E8-9511-4CB3-9A6F-2A1C8C4FE4DE}" type="presOf" srcId="{1F5C22FD-A495-4189-A964-D73419321FA4}" destId="{6AF21A15-960D-45A0-933A-4EA25AEC4267}" srcOrd="1" destOrd="0" presId="urn:microsoft.com/office/officeart/2005/8/layout/hList7"/>
    <dgm:cxn modelId="{BFB6FB76-B31B-4D89-947E-1F241501EC6B}" type="presParOf" srcId="{E90507FA-05BF-4E18-8B3C-4126E882E6EC}" destId="{37640996-B2B0-42B8-8562-6F4194725243}" srcOrd="0" destOrd="0" presId="urn:microsoft.com/office/officeart/2005/8/layout/hList7"/>
    <dgm:cxn modelId="{B876B64E-15AF-4F4C-9B09-C110053A111F}" type="presParOf" srcId="{E90507FA-05BF-4E18-8B3C-4126E882E6EC}" destId="{0DC5182E-543B-4B65-8BEE-ADCA89C97566}" srcOrd="1" destOrd="0" presId="urn:microsoft.com/office/officeart/2005/8/layout/hList7"/>
    <dgm:cxn modelId="{23D13B2F-2CEB-4550-B0D0-C88EE96F4890}" type="presParOf" srcId="{0DC5182E-543B-4B65-8BEE-ADCA89C97566}" destId="{3522B0DD-E0E4-4CB3-AB2E-8AF81E8BF8C0}" srcOrd="0" destOrd="0" presId="urn:microsoft.com/office/officeart/2005/8/layout/hList7"/>
    <dgm:cxn modelId="{B5F26DFD-F5D8-412D-9C0F-B410367551A4}" type="presParOf" srcId="{3522B0DD-E0E4-4CB3-AB2E-8AF81E8BF8C0}" destId="{7CAAA687-8D39-4B9E-9471-0F78819C2998}" srcOrd="0" destOrd="0" presId="urn:microsoft.com/office/officeart/2005/8/layout/hList7"/>
    <dgm:cxn modelId="{C79604D9-A0BD-48AA-8B43-AB162C3566AD}" type="presParOf" srcId="{3522B0DD-E0E4-4CB3-AB2E-8AF81E8BF8C0}" destId="{5C85AED5-4F59-4820-9D08-46F6031B6D86}" srcOrd="1" destOrd="0" presId="urn:microsoft.com/office/officeart/2005/8/layout/hList7"/>
    <dgm:cxn modelId="{66F380EE-0AF4-4DB4-A571-8D626F6C44D6}" type="presParOf" srcId="{3522B0DD-E0E4-4CB3-AB2E-8AF81E8BF8C0}" destId="{BEBB4B17-3353-4B4E-AD28-8D217C29A347}" srcOrd="2" destOrd="0" presId="urn:microsoft.com/office/officeart/2005/8/layout/hList7"/>
    <dgm:cxn modelId="{A572418B-0A91-4614-BDC0-8B07EE6A28E5}" type="presParOf" srcId="{3522B0DD-E0E4-4CB3-AB2E-8AF81E8BF8C0}" destId="{41478D02-E2C2-4408-81C0-D5A8482CC292}" srcOrd="3" destOrd="0" presId="urn:microsoft.com/office/officeart/2005/8/layout/hList7"/>
    <dgm:cxn modelId="{FF1139E8-614A-483B-8FA5-778BD00BE58F}" type="presParOf" srcId="{0DC5182E-543B-4B65-8BEE-ADCA89C97566}" destId="{A784A5F5-0CFB-4753-B5FB-7617FD4EEDC8}" srcOrd="1" destOrd="0" presId="urn:microsoft.com/office/officeart/2005/8/layout/hList7"/>
    <dgm:cxn modelId="{2CE9C9DA-D464-4899-884E-C78FAE462F29}" type="presParOf" srcId="{0DC5182E-543B-4B65-8BEE-ADCA89C97566}" destId="{A2E3613D-8CB9-43DC-B435-293143EA096A}" srcOrd="2" destOrd="0" presId="urn:microsoft.com/office/officeart/2005/8/layout/hList7"/>
    <dgm:cxn modelId="{CD6F88F6-F322-4864-84DD-4DC8300D278D}" type="presParOf" srcId="{A2E3613D-8CB9-43DC-B435-293143EA096A}" destId="{25E3B569-0F4A-46F4-9E86-3C41CA013B61}" srcOrd="0" destOrd="0" presId="urn:microsoft.com/office/officeart/2005/8/layout/hList7"/>
    <dgm:cxn modelId="{4612AFDE-296E-493B-96A8-94A52EBBEA6F}" type="presParOf" srcId="{A2E3613D-8CB9-43DC-B435-293143EA096A}" destId="{D58342EA-1C65-490D-A39D-8CE9C0DEF1B2}" srcOrd="1" destOrd="0" presId="urn:microsoft.com/office/officeart/2005/8/layout/hList7"/>
    <dgm:cxn modelId="{FE4FB41C-4134-43F6-87FE-89049E5F6E14}" type="presParOf" srcId="{A2E3613D-8CB9-43DC-B435-293143EA096A}" destId="{1081A9C1-9F9E-4690-A896-B4604793799E}" srcOrd="2" destOrd="0" presId="urn:microsoft.com/office/officeart/2005/8/layout/hList7"/>
    <dgm:cxn modelId="{408723F7-3EBB-4152-B388-CFE4C62211D9}" type="presParOf" srcId="{A2E3613D-8CB9-43DC-B435-293143EA096A}" destId="{20EE26E2-A16F-4776-A22E-9DCA9DE2D8DC}" srcOrd="3" destOrd="0" presId="urn:microsoft.com/office/officeart/2005/8/layout/hList7"/>
    <dgm:cxn modelId="{5083CF3A-D193-46B3-8BA1-BFCF7DA2F8FF}" type="presParOf" srcId="{0DC5182E-543B-4B65-8BEE-ADCA89C97566}" destId="{9F80EC03-A4B4-4916-8E9F-61CCC88E104A}" srcOrd="3" destOrd="0" presId="urn:microsoft.com/office/officeart/2005/8/layout/hList7"/>
    <dgm:cxn modelId="{69BB4415-DC35-46E4-AEBD-5D525533B07C}" type="presParOf" srcId="{0DC5182E-543B-4B65-8BEE-ADCA89C97566}" destId="{EC4604D1-4D22-4165-9C12-33F66F53C30E}" srcOrd="4" destOrd="0" presId="urn:microsoft.com/office/officeart/2005/8/layout/hList7"/>
    <dgm:cxn modelId="{ED7E809D-AA4C-4F6C-A7D5-BBC3CAEAD09D}" type="presParOf" srcId="{EC4604D1-4D22-4165-9C12-33F66F53C30E}" destId="{860EF690-412F-4F23-BE9D-048551891554}" srcOrd="0" destOrd="0" presId="urn:microsoft.com/office/officeart/2005/8/layout/hList7"/>
    <dgm:cxn modelId="{9E689CEA-10CE-491C-A4EC-643ABBB31C4B}" type="presParOf" srcId="{EC4604D1-4D22-4165-9C12-33F66F53C30E}" destId="{D99B3448-6541-4D0D-B6F1-131515010082}" srcOrd="1" destOrd="0" presId="urn:microsoft.com/office/officeart/2005/8/layout/hList7"/>
    <dgm:cxn modelId="{316DD8CB-DF37-4E33-96BB-27B20E9DEF29}" type="presParOf" srcId="{EC4604D1-4D22-4165-9C12-33F66F53C30E}" destId="{7D684D31-776A-4615-88F7-0CA6A8B9B0C1}" srcOrd="2" destOrd="0" presId="urn:microsoft.com/office/officeart/2005/8/layout/hList7"/>
    <dgm:cxn modelId="{D6461362-9CFB-4B9A-83EF-DCD49EE1A5AD}" type="presParOf" srcId="{EC4604D1-4D22-4165-9C12-33F66F53C30E}" destId="{BBD27437-9CC6-4598-A4E9-BEB33A462EAF}" srcOrd="3" destOrd="0" presId="urn:microsoft.com/office/officeart/2005/8/layout/hList7"/>
    <dgm:cxn modelId="{F56C19DF-1F22-4C55-A49F-9FF042988476}" type="presParOf" srcId="{0DC5182E-543B-4B65-8BEE-ADCA89C97566}" destId="{447D1A8D-32D4-4A09-9688-65D7BC7573E8}" srcOrd="5" destOrd="0" presId="urn:microsoft.com/office/officeart/2005/8/layout/hList7"/>
    <dgm:cxn modelId="{69A693CD-E25A-451F-8090-523027B19F09}" type="presParOf" srcId="{0DC5182E-543B-4B65-8BEE-ADCA89C97566}" destId="{F6452F68-3180-4E92-8183-04EBB31DA13A}" srcOrd="6" destOrd="0" presId="urn:microsoft.com/office/officeart/2005/8/layout/hList7"/>
    <dgm:cxn modelId="{FE06C143-0A35-497A-AABE-977F0733E1E3}" type="presParOf" srcId="{F6452F68-3180-4E92-8183-04EBB31DA13A}" destId="{D854A85A-BFAE-4090-B70E-CC93A4C638F0}" srcOrd="0" destOrd="0" presId="urn:microsoft.com/office/officeart/2005/8/layout/hList7"/>
    <dgm:cxn modelId="{E8508BE1-3730-42A7-8411-FABDE29AC15C}" type="presParOf" srcId="{F6452F68-3180-4E92-8183-04EBB31DA13A}" destId="{6AF21A15-960D-45A0-933A-4EA25AEC4267}" srcOrd="1" destOrd="0" presId="urn:microsoft.com/office/officeart/2005/8/layout/hList7"/>
    <dgm:cxn modelId="{364F34A9-5099-4795-9DE8-72E1E442B903}" type="presParOf" srcId="{F6452F68-3180-4E92-8183-04EBB31DA13A}" destId="{1D4EB7DC-A836-463F-84AD-6AF587CB6345}" srcOrd="2" destOrd="0" presId="urn:microsoft.com/office/officeart/2005/8/layout/hList7"/>
    <dgm:cxn modelId="{89F568AF-2FAB-461F-ABCC-2EF698D1C9FE}" type="presParOf" srcId="{F6452F68-3180-4E92-8183-04EBB31DA13A}" destId="{6BA58908-79E2-4CD5-B6E8-6451EF2856D2}" srcOrd="3" destOrd="0" presId="urn:microsoft.com/office/officeart/2005/8/layout/hList7"/>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CAAA687-8D39-4B9E-9471-0F78819C2998}">
      <dsp:nvSpPr>
        <dsp:cNvPr id="0" name=""/>
        <dsp:cNvSpPr/>
      </dsp:nvSpPr>
      <dsp:spPr>
        <a:xfrm>
          <a:off x="2218877" y="0"/>
          <a:ext cx="637352" cy="1540510"/>
        </a:xfrm>
        <a:prstGeom prst="roundRect">
          <a:avLst>
            <a:gd name="adj" fmla="val 10000"/>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Aptos" panose="02110004020202020204"/>
              <a:ea typeface="+mn-ea"/>
              <a:cs typeface="+mn-cs"/>
            </a:rPr>
            <a:t>Modern digital era</a:t>
          </a:r>
        </a:p>
      </dsp:txBody>
      <dsp:txXfrm>
        <a:off x="2236925" y="634252"/>
        <a:ext cx="601256" cy="580108"/>
      </dsp:txXfrm>
    </dsp:sp>
    <dsp:sp modelId="{41478D02-E2C2-4408-81C0-D5A8482CC292}">
      <dsp:nvSpPr>
        <dsp:cNvPr id="0" name=""/>
        <dsp:cNvSpPr/>
      </dsp:nvSpPr>
      <dsp:spPr>
        <a:xfrm>
          <a:off x="2281042" y="92430"/>
          <a:ext cx="512989" cy="512989"/>
        </a:xfrm>
        <a:prstGeom prst="ellipse">
          <a:avLst/>
        </a:prstGeom>
        <a:blipFill dpi="0" rotWithShape="1">
          <a:blip xmlns:r="http://schemas.openxmlformats.org/officeDocument/2006/relationships" r:embed="rId1">
            <a:extLst>
              <a:ext uri="{BEBA8EAE-BF5A-486C-A8C5-ECC9F3942E4B}">
                <a14:imgProps xmlns:a14="http://schemas.microsoft.com/office/drawing/2010/main">
                  <a14:imgLayer r:embed="rId2">
                    <a14:imgEffect>
                      <a14:colorTemperature colorTemp="5000"/>
                    </a14:imgEffect>
                  </a14:imgLayer>
                </a14:imgProps>
              </a:ext>
            </a:extLst>
          </a:blip>
          <a:srcRect/>
          <a:stretch>
            <a:fillRect l="-1319" t="4505" r="-1319" b="4505"/>
          </a:stretch>
        </a:blip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25E3B569-0F4A-46F4-9E86-3C41CA013B61}">
      <dsp:nvSpPr>
        <dsp:cNvPr id="0" name=""/>
        <dsp:cNvSpPr/>
      </dsp:nvSpPr>
      <dsp:spPr>
        <a:xfrm>
          <a:off x="1562389" y="0"/>
          <a:ext cx="637352" cy="1540510"/>
        </a:xfrm>
        <a:prstGeom prst="roundRect">
          <a:avLst>
            <a:gd name="adj" fmla="val 10000"/>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Aptos" panose="02110004020202020204"/>
              <a:ea typeface="+mn-ea"/>
              <a:cs typeface="+mn-cs"/>
            </a:rPr>
            <a:t>1980s paramedics</a:t>
          </a:r>
        </a:p>
      </dsp:txBody>
      <dsp:txXfrm>
        <a:off x="1580437" y="634252"/>
        <a:ext cx="601256" cy="580108"/>
      </dsp:txXfrm>
    </dsp:sp>
    <dsp:sp modelId="{20EE26E2-A16F-4776-A22E-9DCA9DE2D8DC}">
      <dsp:nvSpPr>
        <dsp:cNvPr id="0" name=""/>
        <dsp:cNvSpPr/>
      </dsp:nvSpPr>
      <dsp:spPr>
        <a:xfrm>
          <a:off x="0" y="0"/>
          <a:ext cx="512989" cy="512989"/>
        </a:xfrm>
        <a:prstGeom prst="ellipse">
          <a:avLst/>
        </a:prstGeom>
        <a:blipFill dpi="0" rotWithShape="1">
          <a:blip xmlns:r="http://schemas.openxmlformats.org/officeDocument/2006/relationships" r:embed="rId3"/>
          <a:srcRect/>
          <a:stretch>
            <a:fillRect l="-1319" r="-1319"/>
          </a:stretch>
        </a:blip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860EF690-412F-4F23-BE9D-048551891554}">
      <dsp:nvSpPr>
        <dsp:cNvPr id="0" name=""/>
        <dsp:cNvSpPr/>
      </dsp:nvSpPr>
      <dsp:spPr>
        <a:xfrm>
          <a:off x="905916" y="0"/>
          <a:ext cx="637352" cy="1540510"/>
        </a:xfrm>
        <a:prstGeom prst="roundRect">
          <a:avLst>
            <a:gd name="adj" fmla="val 10000"/>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Aptos" panose="02110004020202020204"/>
              <a:ea typeface="+mn-ea"/>
              <a:cs typeface="+mn-cs"/>
            </a:rPr>
            <a:t>1948 NHS</a:t>
          </a:r>
        </a:p>
      </dsp:txBody>
      <dsp:txXfrm>
        <a:off x="923964" y="634252"/>
        <a:ext cx="601256" cy="580108"/>
      </dsp:txXfrm>
    </dsp:sp>
    <dsp:sp modelId="{BBD27437-9CC6-4598-A4E9-BEB33A462EAF}">
      <dsp:nvSpPr>
        <dsp:cNvPr id="0" name=""/>
        <dsp:cNvSpPr/>
      </dsp:nvSpPr>
      <dsp:spPr>
        <a:xfrm>
          <a:off x="968097" y="92430"/>
          <a:ext cx="512989" cy="512989"/>
        </a:xfrm>
        <a:prstGeom prst="ellipse">
          <a:avLst/>
        </a:prstGeom>
        <a:blipFill>
          <a:blip xmlns:r="http://schemas.openxmlformats.org/officeDocument/2006/relationships" r:embed="rId4"/>
          <a:srcRect/>
          <a:stretch>
            <a:fillRect l="-10000" r="-10000"/>
          </a:stretch>
        </a:blip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D854A85A-BFAE-4090-B70E-CC93A4C638F0}">
      <dsp:nvSpPr>
        <dsp:cNvPr id="0" name=""/>
        <dsp:cNvSpPr/>
      </dsp:nvSpPr>
      <dsp:spPr>
        <a:xfrm>
          <a:off x="16" y="0"/>
          <a:ext cx="886779" cy="1540510"/>
        </a:xfrm>
        <a:prstGeom prst="roundRect">
          <a:avLst>
            <a:gd name="adj" fmla="val 10000"/>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Aptos" panose="02110004020202020204"/>
              <a:ea typeface="+mn-ea"/>
              <a:cs typeface="+mn-cs"/>
            </a:rPr>
            <a:t>1897 Motorised Ambulance</a:t>
          </a:r>
        </a:p>
      </dsp:txBody>
      <dsp:txXfrm>
        <a:off x="18064" y="634252"/>
        <a:ext cx="850683" cy="580108"/>
      </dsp:txXfrm>
    </dsp:sp>
    <dsp:sp modelId="{6BA58908-79E2-4CD5-B6E8-6451EF2856D2}">
      <dsp:nvSpPr>
        <dsp:cNvPr id="0" name=""/>
        <dsp:cNvSpPr/>
      </dsp:nvSpPr>
      <dsp:spPr>
        <a:xfrm>
          <a:off x="186911" y="92430"/>
          <a:ext cx="512989" cy="512989"/>
        </a:xfrm>
        <a:prstGeom prst="ellipse">
          <a:avLst/>
        </a:prstGeom>
        <a:blipFill dpi="0" rotWithShape="1">
          <a:blip xmlns:r="http://schemas.openxmlformats.org/officeDocument/2006/relationships" r:embed="rId5"/>
          <a:srcRect/>
          <a:stretch>
            <a:fillRect l="1532" r="1532"/>
          </a:stretch>
        </a:blipFill>
        <a:ln w="12700" cap="flat" cmpd="sng" algn="ctr">
          <a:solidFill>
            <a:sysClr val="window" lastClr="FFFFFF">
              <a:hueOff val="0"/>
              <a:satOff val="0"/>
              <a:lumOff val="0"/>
            </a:sysClr>
          </a:solidFill>
          <a:prstDash val="solid"/>
          <a:miter lim="800000"/>
        </a:ln>
        <a:effectLst/>
      </dsp:spPr>
      <dsp:style>
        <a:lnRef idx="2">
          <a:scrgbClr r="0" g="0" b="0"/>
        </a:lnRef>
        <a:fillRef idx="1">
          <a:scrgbClr r="0" g="0" b="0"/>
        </a:fillRef>
        <a:effectRef idx="0">
          <a:scrgbClr r="0" g="0" b="0"/>
        </a:effectRef>
        <a:fontRef idx="minor"/>
      </dsp:style>
    </dsp:sp>
    <dsp:sp modelId="{37640996-B2B0-42B8-8562-6F4194725243}">
      <dsp:nvSpPr>
        <dsp:cNvPr id="0" name=""/>
        <dsp:cNvSpPr/>
      </dsp:nvSpPr>
      <dsp:spPr>
        <a:xfrm>
          <a:off x="108573" y="1260123"/>
          <a:ext cx="2627731" cy="231076"/>
        </a:xfrm>
        <a:prstGeom prst="rightArrow">
          <a:avLst/>
        </a:prstGeom>
        <a:solidFill>
          <a:srgbClr val="156082">
            <a:tint val="6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2025-10-09T00:00:00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384EC6-0844-43A3-8C57-B1EF4195F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9603</TotalTime>
  <Pages>5</Pages>
  <Words>1001</Words>
  <Characters>5169</Characters>
  <Application>Microsoft Office Word</Application>
  <DocSecurity>0</DocSecurity>
  <Lines>99</Lines>
  <Paragraphs>14</Paragraphs>
  <ScaleCrop>false</ScaleCrop>
  <HeadingPairs>
    <vt:vector size="2" baseType="variant">
      <vt:variant>
        <vt:lpstr>Title</vt:lpstr>
      </vt:variant>
      <vt:variant>
        <vt:i4>1</vt:i4>
      </vt:variant>
    </vt:vector>
  </HeadingPairs>
  <TitlesOfParts>
    <vt:vector size="1" baseType="lpstr">
      <vt:lpstr>NHS Services</vt:lpstr>
    </vt:vector>
  </TitlesOfParts>
  <Company/>
  <LinksUpToDate>false</LinksUpToDate>
  <CharactersWithSpaces>6156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NHS Services</dc:title>
  <dc:subject>lnknljknlk</dc:subject>
  <dc:creator>Muhammed Al-Amin</dc:creator>
  <cp:keywords/>
  <dc:description/>
  <cp:lastModifiedBy>Muhammed Al-Amin</cp:lastModifiedBy>
  <cp:revision>171</cp:revision>
  <dcterms:created xsi:type="dcterms:W3CDTF">2025-10-10T23:57:00Z</dcterms:created>
  <dcterms:modified xsi:type="dcterms:W3CDTF">2025-10-20T04:00:00Z</dcterms:modified>
</cp:coreProperties>
</file>