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BA14E7" w14:textId="77777777" w:rsidR="00DD04B5" w:rsidRDefault="00DD04B5" w:rsidP="00DD04B5">
      <w:pPr>
        <w:pStyle w:val="AssignBody"/>
      </w:pPr>
    </w:p>
    <w:tbl>
      <w:tblPr>
        <w:tblStyle w:val="TableGrid"/>
        <w:tblW w:w="0" w:type="auto"/>
        <w:tblLook w:val="04A0" w:firstRow="1" w:lastRow="0" w:firstColumn="1" w:lastColumn="0" w:noHBand="0" w:noVBand="1"/>
      </w:tblPr>
      <w:tblGrid>
        <w:gridCol w:w="1838"/>
        <w:gridCol w:w="7178"/>
      </w:tblGrid>
      <w:tr w:rsidR="00DD04B5" w14:paraId="333A5A40" w14:textId="77777777" w:rsidTr="003F0922">
        <w:tc>
          <w:tcPr>
            <w:tcW w:w="1838" w:type="dxa"/>
          </w:tcPr>
          <w:p w14:paraId="49C0ACD9" w14:textId="77777777" w:rsidR="00DD04B5" w:rsidRDefault="00DD04B5" w:rsidP="003F0922">
            <w:pPr>
              <w:pStyle w:val="AssignBody"/>
            </w:pPr>
            <w:proofErr w:type="spellStart"/>
            <w:r>
              <w:t>T</w:t>
            </w:r>
            <w:bookmarkStart w:id="0" w:name="cysill"/>
            <w:bookmarkEnd w:id="0"/>
            <w:r>
              <w:t>arged</w:t>
            </w:r>
            <w:proofErr w:type="spellEnd"/>
            <w:r>
              <w:t>/Target 1</w:t>
            </w:r>
          </w:p>
        </w:tc>
        <w:tc>
          <w:tcPr>
            <w:tcW w:w="7178" w:type="dxa"/>
          </w:tcPr>
          <w:p w14:paraId="7FB3E3E2" w14:textId="77777777" w:rsidR="00DD04B5" w:rsidRDefault="00DD04B5" w:rsidP="003F0922">
            <w:pPr>
              <w:pStyle w:val="AssignBody"/>
            </w:pPr>
            <w:r>
              <w:t>Read widely around each part of the assignment</w:t>
            </w:r>
          </w:p>
        </w:tc>
      </w:tr>
      <w:tr w:rsidR="00DD04B5" w14:paraId="2832ED66" w14:textId="77777777" w:rsidTr="003F0922">
        <w:tc>
          <w:tcPr>
            <w:tcW w:w="1838" w:type="dxa"/>
          </w:tcPr>
          <w:p w14:paraId="60A51A8C" w14:textId="77777777" w:rsidR="00DD04B5" w:rsidRDefault="00DD04B5" w:rsidP="003F0922">
            <w:pPr>
              <w:pStyle w:val="AssignBody"/>
            </w:pPr>
            <w:proofErr w:type="spellStart"/>
            <w:r>
              <w:t>Targed</w:t>
            </w:r>
            <w:proofErr w:type="spellEnd"/>
            <w:r>
              <w:t>/Target 2</w:t>
            </w:r>
          </w:p>
        </w:tc>
        <w:tc>
          <w:tcPr>
            <w:tcW w:w="7178" w:type="dxa"/>
          </w:tcPr>
          <w:p w14:paraId="38F849C5" w14:textId="77777777" w:rsidR="00DD04B5" w:rsidRDefault="00DD04B5" w:rsidP="003F0922">
            <w:pPr>
              <w:pStyle w:val="AssignBody"/>
            </w:pPr>
            <w:r>
              <w:t>Wider reading to explore different author’s views</w:t>
            </w:r>
          </w:p>
        </w:tc>
      </w:tr>
      <w:tr w:rsidR="00DD04B5" w14:paraId="0F1A89F7" w14:textId="77777777" w:rsidTr="003F0922">
        <w:tc>
          <w:tcPr>
            <w:tcW w:w="1838" w:type="dxa"/>
          </w:tcPr>
          <w:p w14:paraId="44CA2BEF" w14:textId="77777777" w:rsidR="00DD04B5" w:rsidRDefault="00DD04B5" w:rsidP="003F0922">
            <w:pPr>
              <w:pStyle w:val="AssignBody"/>
            </w:pPr>
            <w:proofErr w:type="spellStart"/>
            <w:r>
              <w:t>Targed</w:t>
            </w:r>
            <w:proofErr w:type="spellEnd"/>
            <w:r>
              <w:t>/Target 3</w:t>
            </w:r>
          </w:p>
        </w:tc>
        <w:tc>
          <w:tcPr>
            <w:tcW w:w="7178" w:type="dxa"/>
          </w:tcPr>
          <w:p w14:paraId="1B044D6A" w14:textId="77777777" w:rsidR="00DD04B5" w:rsidRDefault="00DD04B5" w:rsidP="003F0922">
            <w:pPr>
              <w:pStyle w:val="AssignBody"/>
            </w:pPr>
          </w:p>
        </w:tc>
      </w:tr>
      <w:tr w:rsidR="00DD04B5" w14:paraId="2E21E8F0" w14:textId="77777777" w:rsidTr="003F0922">
        <w:tc>
          <w:tcPr>
            <w:tcW w:w="1838" w:type="dxa"/>
          </w:tcPr>
          <w:p w14:paraId="082B93E3" w14:textId="77777777" w:rsidR="00DD04B5" w:rsidRDefault="00DD04B5" w:rsidP="003F0922">
            <w:pPr>
              <w:pStyle w:val="AssignBody"/>
            </w:pPr>
            <w:proofErr w:type="spellStart"/>
            <w:r>
              <w:t>Targed</w:t>
            </w:r>
            <w:proofErr w:type="spellEnd"/>
            <w:r>
              <w:t>/Target 4</w:t>
            </w:r>
          </w:p>
        </w:tc>
        <w:tc>
          <w:tcPr>
            <w:tcW w:w="7178" w:type="dxa"/>
          </w:tcPr>
          <w:p w14:paraId="0AD52610" w14:textId="77777777" w:rsidR="00DD04B5" w:rsidRDefault="00DD04B5" w:rsidP="003F0922">
            <w:pPr>
              <w:pStyle w:val="AssignBody"/>
            </w:pPr>
          </w:p>
        </w:tc>
      </w:tr>
      <w:tr w:rsidR="00DD04B5" w14:paraId="1C157482" w14:textId="77777777" w:rsidTr="003F0922">
        <w:tc>
          <w:tcPr>
            <w:tcW w:w="1838" w:type="dxa"/>
          </w:tcPr>
          <w:p w14:paraId="65F210B5" w14:textId="77777777" w:rsidR="00DD04B5" w:rsidRDefault="00DD04B5" w:rsidP="003F0922">
            <w:pPr>
              <w:pStyle w:val="AssignBody"/>
            </w:pPr>
            <w:proofErr w:type="spellStart"/>
            <w:r>
              <w:t>Targed</w:t>
            </w:r>
            <w:proofErr w:type="spellEnd"/>
            <w:r>
              <w:t>/Target 5</w:t>
            </w:r>
          </w:p>
        </w:tc>
        <w:tc>
          <w:tcPr>
            <w:tcW w:w="7178" w:type="dxa"/>
          </w:tcPr>
          <w:p w14:paraId="1277E193" w14:textId="77777777" w:rsidR="00DD04B5" w:rsidRDefault="00DD04B5" w:rsidP="003F0922">
            <w:pPr>
              <w:pStyle w:val="AssignBody"/>
            </w:pPr>
          </w:p>
        </w:tc>
      </w:tr>
    </w:tbl>
    <w:p w14:paraId="7E236A3A" w14:textId="77777777" w:rsidR="00DD04B5" w:rsidRDefault="00DD04B5" w:rsidP="00DD04B5">
      <w:pPr>
        <w:pStyle w:val="AssignBody"/>
      </w:pPr>
    </w:p>
    <w:p w14:paraId="2FAF2C75" w14:textId="6E9A8822" w:rsidR="00DD04B5" w:rsidRDefault="00DD04B5" w:rsidP="00DD04B5">
      <w:pPr>
        <w:pStyle w:val="AssignHeader"/>
      </w:pPr>
      <w:r>
        <w:t xml:space="preserve">How a school develops one aspect of its SDP: a report that critically reflects on the actions, impacts and evidence base. </w:t>
      </w:r>
    </w:p>
    <w:p w14:paraId="616A5925" w14:textId="6AA10A2F" w:rsidR="00DD04B5" w:rsidRDefault="00DD04B5" w:rsidP="00DD04B5">
      <w:pPr>
        <w:rPr>
          <w:rFonts w:ascii="Times New Roman" w:hAnsi="Times New Roman" w:cs="Times New Roman"/>
          <w:b/>
          <w:bCs/>
          <w:u w:val="single"/>
        </w:rPr>
      </w:pPr>
      <w:r>
        <w:rPr>
          <w:rFonts w:ascii="Times New Roman" w:hAnsi="Times New Roman" w:cs="Times New Roman"/>
          <w:b/>
          <w:bCs/>
          <w:u w:val="single"/>
        </w:rPr>
        <w:t>Introduction</w:t>
      </w:r>
    </w:p>
    <w:p w14:paraId="2243524F" w14:textId="2FA62177" w:rsidR="00DD04B5" w:rsidRDefault="00DD04B5" w:rsidP="00DD04B5">
      <w:pPr>
        <w:spacing w:line="360" w:lineRule="auto"/>
        <w:rPr>
          <w:rFonts w:ascii="Times New Roman" w:hAnsi="Times New Roman" w:cs="Times New Roman"/>
        </w:rPr>
      </w:pPr>
      <w:r>
        <w:rPr>
          <w:rFonts w:ascii="Times New Roman" w:hAnsi="Times New Roman" w:cs="Times New Roman"/>
        </w:rPr>
        <w:tab/>
      </w:r>
      <w:r w:rsidR="00E02D92">
        <w:rPr>
          <w:rFonts w:ascii="Times New Roman" w:hAnsi="Times New Roman" w:cs="Times New Roman"/>
        </w:rPr>
        <w:t xml:space="preserve"> </w:t>
      </w:r>
      <w:r w:rsidR="007766CE">
        <w:rPr>
          <w:rFonts w:ascii="Times New Roman" w:hAnsi="Times New Roman" w:cs="Times New Roman"/>
        </w:rPr>
        <w:t>This assignment focusses on School X’s School Development Plan (SDP), the SDP has four priorities, this assignment will focus on Priority 2: ‘To raise standards across the curriculum inclusive of all pupils.’</w:t>
      </w:r>
      <w:r w:rsidR="00427332">
        <w:rPr>
          <w:rFonts w:ascii="Times New Roman" w:hAnsi="Times New Roman" w:cs="Times New Roman"/>
        </w:rPr>
        <w:t xml:space="preserve"> Emphasising the inclusion of children with Additional Learning Needs (ALN) and to make staff and the community aware of the upcoming changes to provision for children under the Additional Learning Needs and Education Tribunal Act (ALNET) </w:t>
      </w:r>
      <w:r w:rsidR="00427332" w:rsidRPr="00F17CB2">
        <w:rPr>
          <w:rFonts w:ascii="Times New Roman" w:hAnsi="Times New Roman" w:cs="Times New Roman"/>
        </w:rPr>
        <w:t>(Welsh Government, 2018).</w:t>
      </w:r>
      <w:r w:rsidR="00427332">
        <w:rPr>
          <w:rFonts w:ascii="Times New Roman" w:hAnsi="Times New Roman" w:cs="Times New Roman"/>
        </w:rPr>
        <w:t xml:space="preserve"> </w:t>
      </w:r>
      <w:r w:rsidR="007766CE">
        <w:rPr>
          <w:rFonts w:ascii="Times New Roman" w:hAnsi="Times New Roman" w:cs="Times New Roman"/>
        </w:rPr>
        <w:t xml:space="preserve"> School X is a small community school located in an urban </w:t>
      </w:r>
      <w:r w:rsidR="006D74D3">
        <w:rPr>
          <w:rFonts w:ascii="Times New Roman" w:hAnsi="Times New Roman" w:cs="Times New Roman"/>
        </w:rPr>
        <w:t>area;</w:t>
      </w:r>
      <w:r w:rsidR="007766CE">
        <w:rPr>
          <w:rFonts w:ascii="Times New Roman" w:hAnsi="Times New Roman" w:cs="Times New Roman"/>
        </w:rPr>
        <w:t xml:space="preserve"> it is made up of around 195 pupils</w:t>
      </w:r>
      <w:r w:rsidR="006D74D3">
        <w:rPr>
          <w:rFonts w:ascii="Times New Roman" w:hAnsi="Times New Roman" w:cs="Times New Roman"/>
        </w:rPr>
        <w:t xml:space="preserve"> from a wide range of social backgrounds</w:t>
      </w:r>
      <w:r w:rsidR="00427332">
        <w:rPr>
          <w:rFonts w:ascii="Times New Roman" w:hAnsi="Times New Roman" w:cs="Times New Roman"/>
        </w:rPr>
        <w:t xml:space="preserve"> where 10% of children are entitled to free school meals and 23% of children are identified as having ALN</w:t>
      </w:r>
      <w:r w:rsidR="006D74D3">
        <w:rPr>
          <w:rFonts w:ascii="Times New Roman" w:hAnsi="Times New Roman" w:cs="Times New Roman"/>
        </w:rPr>
        <w:t xml:space="preserve">. </w:t>
      </w:r>
      <w:r w:rsidR="00427332">
        <w:rPr>
          <w:rFonts w:ascii="Times New Roman" w:hAnsi="Times New Roman" w:cs="Times New Roman"/>
        </w:rPr>
        <w:t xml:space="preserve">School X is made up of mixed classes in both the Foundation Phase and Key Stage 2, the children are grouped based on their ability rather than their age. </w:t>
      </w:r>
      <w:r w:rsidR="006D74D3">
        <w:rPr>
          <w:rFonts w:ascii="Times New Roman" w:hAnsi="Times New Roman" w:cs="Times New Roman"/>
        </w:rPr>
        <w:t>The school use an approach called the ‘Leonardo effect’</w:t>
      </w:r>
      <w:r w:rsidR="00F17CB2">
        <w:rPr>
          <w:rFonts w:ascii="Times New Roman" w:hAnsi="Times New Roman" w:cs="Times New Roman"/>
        </w:rPr>
        <w:t xml:space="preserve"> (Hickey and Robson, 2013</w:t>
      </w:r>
      <w:r w:rsidR="006D74D3">
        <w:rPr>
          <w:rFonts w:ascii="Times New Roman" w:hAnsi="Times New Roman" w:cs="Times New Roman"/>
        </w:rPr>
        <w:t xml:space="preserve">) which enables students to develop their independence and critical thinking </w:t>
      </w:r>
      <w:r w:rsidR="006D74D3" w:rsidRPr="00F56E9A">
        <w:rPr>
          <w:rFonts w:ascii="Times New Roman" w:hAnsi="Times New Roman" w:cs="Times New Roman"/>
        </w:rPr>
        <w:t xml:space="preserve">skills. </w:t>
      </w:r>
      <w:r w:rsidR="00427332" w:rsidRPr="00F56E9A">
        <w:rPr>
          <w:rFonts w:ascii="Times New Roman" w:hAnsi="Times New Roman" w:cs="Times New Roman"/>
        </w:rPr>
        <w:t>Estyn (2014)</w:t>
      </w:r>
      <w:r w:rsidR="00427332">
        <w:rPr>
          <w:rFonts w:ascii="Times New Roman" w:hAnsi="Times New Roman" w:cs="Times New Roman"/>
        </w:rPr>
        <w:t xml:space="preserve"> state that School X has excellent provision and they provide engaging and challenging learning experiences for the children. The report also states that School X has excellent forward-planning which develops the children’s self-direction and thinking skills.</w:t>
      </w:r>
    </w:p>
    <w:p w14:paraId="3F437FE0" w14:textId="3F108BA2" w:rsidR="00427332" w:rsidRDefault="007331AC" w:rsidP="00DD04B5">
      <w:pPr>
        <w:spacing w:line="360" w:lineRule="auto"/>
        <w:rPr>
          <w:rFonts w:ascii="Times New Roman" w:hAnsi="Times New Roman" w:cs="Times New Roman"/>
          <w:b/>
          <w:bCs/>
          <w:u w:val="single"/>
        </w:rPr>
      </w:pPr>
      <w:r>
        <w:rPr>
          <w:rFonts w:ascii="Times New Roman" w:hAnsi="Times New Roman" w:cs="Times New Roman"/>
          <w:b/>
          <w:bCs/>
          <w:u w:val="single"/>
        </w:rPr>
        <w:t>Literature Review</w:t>
      </w:r>
    </w:p>
    <w:p w14:paraId="4F5E2A11" w14:textId="0A33036A" w:rsidR="00DA3E51" w:rsidRDefault="00946AEB" w:rsidP="00660C1D">
      <w:pPr>
        <w:spacing w:line="360" w:lineRule="auto"/>
        <w:ind w:firstLine="720"/>
        <w:rPr>
          <w:rFonts w:ascii="Times New Roman" w:hAnsi="Times New Roman" w:cs="Times New Roman"/>
        </w:rPr>
      </w:pPr>
      <w:r>
        <w:rPr>
          <w:rFonts w:ascii="Times New Roman" w:hAnsi="Times New Roman" w:cs="Times New Roman"/>
        </w:rPr>
        <w:t xml:space="preserve">A School Development Plan is defined as being a strategic plan put in place by the school to aid improvement, it includes actions that the school will take to improve outcomes for the learners </w:t>
      </w:r>
      <w:r w:rsidRPr="00F56E9A">
        <w:rPr>
          <w:rFonts w:ascii="Times New Roman" w:hAnsi="Times New Roman" w:cs="Times New Roman"/>
        </w:rPr>
        <w:t>(Welsh Government 2014).</w:t>
      </w:r>
      <w:r>
        <w:rPr>
          <w:rFonts w:ascii="Times New Roman" w:hAnsi="Times New Roman" w:cs="Times New Roman"/>
        </w:rPr>
        <w:t xml:space="preserve">  </w:t>
      </w:r>
      <w:r w:rsidRPr="00F56E9A">
        <w:rPr>
          <w:rFonts w:ascii="Times New Roman" w:hAnsi="Times New Roman" w:cs="Times New Roman"/>
        </w:rPr>
        <w:t>Estyn (20</w:t>
      </w:r>
      <w:r w:rsidR="00DA3E51" w:rsidRPr="00F56E9A">
        <w:rPr>
          <w:rFonts w:ascii="Times New Roman" w:hAnsi="Times New Roman" w:cs="Times New Roman"/>
        </w:rPr>
        <w:t>20</w:t>
      </w:r>
      <w:r w:rsidRPr="00F56E9A">
        <w:rPr>
          <w:rFonts w:ascii="Times New Roman" w:hAnsi="Times New Roman" w:cs="Times New Roman"/>
        </w:rPr>
        <w:t>)</w:t>
      </w:r>
      <w:r>
        <w:rPr>
          <w:rFonts w:ascii="Times New Roman" w:hAnsi="Times New Roman" w:cs="Times New Roman"/>
        </w:rPr>
        <w:t xml:space="preserve"> produced a report on St Mary’s Catholic Primary School’s involvement with self-evaluation and sharing out responsibilities. </w:t>
      </w:r>
      <w:proofErr w:type="gramStart"/>
      <w:r>
        <w:rPr>
          <w:rFonts w:ascii="Times New Roman" w:hAnsi="Times New Roman" w:cs="Times New Roman"/>
        </w:rPr>
        <w:t>In order to</w:t>
      </w:r>
      <w:proofErr w:type="gramEnd"/>
      <w:r>
        <w:rPr>
          <w:rFonts w:ascii="Times New Roman" w:hAnsi="Times New Roman" w:cs="Times New Roman"/>
        </w:rPr>
        <w:t xml:space="preserve"> work collaboratively, teams have been allocated to assess </w:t>
      </w:r>
      <w:r w:rsidR="00167F05">
        <w:rPr>
          <w:rFonts w:ascii="Times New Roman" w:hAnsi="Times New Roman" w:cs="Times New Roman"/>
        </w:rPr>
        <w:t xml:space="preserve">specific areas of development. It </w:t>
      </w:r>
      <w:r w:rsidR="00E745FB">
        <w:rPr>
          <w:rFonts w:ascii="Times New Roman" w:hAnsi="Times New Roman" w:cs="Times New Roman"/>
        </w:rPr>
        <w:t>has also been</w:t>
      </w:r>
      <w:r w:rsidR="00167F05">
        <w:rPr>
          <w:rFonts w:ascii="Times New Roman" w:hAnsi="Times New Roman" w:cs="Times New Roman"/>
        </w:rPr>
        <w:t xml:space="preserve"> stated</w:t>
      </w:r>
      <w:r w:rsidR="00E745FB">
        <w:rPr>
          <w:rFonts w:ascii="Times New Roman" w:hAnsi="Times New Roman" w:cs="Times New Roman"/>
        </w:rPr>
        <w:t xml:space="preserve"> within this report</w:t>
      </w:r>
      <w:r w:rsidR="00167F05">
        <w:rPr>
          <w:rFonts w:ascii="Times New Roman" w:hAnsi="Times New Roman" w:cs="Times New Roman"/>
        </w:rPr>
        <w:t xml:space="preserve"> that the staff are heavily involved in the creation and development of the school’s SDP and it is down to the leadership team to collate responses and put suitable adjustments in place. After the SDP is analysed, each team was given short-term targets to hit </w:t>
      </w:r>
      <w:proofErr w:type="gramStart"/>
      <w:r w:rsidR="00167F05">
        <w:rPr>
          <w:rFonts w:ascii="Times New Roman" w:hAnsi="Times New Roman" w:cs="Times New Roman"/>
        </w:rPr>
        <w:t>in order to</w:t>
      </w:r>
      <w:proofErr w:type="gramEnd"/>
      <w:r w:rsidR="00167F05">
        <w:rPr>
          <w:rFonts w:ascii="Times New Roman" w:hAnsi="Times New Roman" w:cs="Times New Roman"/>
        </w:rPr>
        <w:t xml:space="preserve"> develop their priority. The report </w:t>
      </w:r>
      <w:r w:rsidR="00167F05">
        <w:rPr>
          <w:rFonts w:ascii="Times New Roman" w:hAnsi="Times New Roman" w:cs="Times New Roman"/>
        </w:rPr>
        <w:lastRenderedPageBreak/>
        <w:t>suggests that this method is a successful method as it has provided a climate where all staff are able to collaborate effectively upon all areas of school development</w:t>
      </w:r>
      <w:r w:rsidR="00BC35BF">
        <w:rPr>
          <w:rFonts w:ascii="Times New Roman" w:hAnsi="Times New Roman" w:cs="Times New Roman"/>
        </w:rPr>
        <w:t xml:space="preserve">. </w:t>
      </w:r>
      <w:r w:rsidR="00660C1D">
        <w:rPr>
          <w:rFonts w:ascii="Times New Roman" w:hAnsi="Times New Roman" w:cs="Times New Roman"/>
        </w:rPr>
        <w:t xml:space="preserve">Working collaboratively as a team enabled the staff to gain shared ownership and an understanding of the school’s vision for development. Through this, the school were able to share their development of the process with key stakeholders. </w:t>
      </w:r>
    </w:p>
    <w:p w14:paraId="3CDE4142" w14:textId="2912034F" w:rsidR="00946AEB" w:rsidRPr="00562459" w:rsidRDefault="00660C1D" w:rsidP="00562459">
      <w:pPr>
        <w:spacing w:line="360" w:lineRule="auto"/>
        <w:ind w:firstLine="720"/>
        <w:rPr>
          <w:rFonts w:ascii="Times New Roman" w:hAnsi="Times New Roman" w:cs="Times New Roman"/>
        </w:rPr>
      </w:pPr>
      <w:r>
        <w:rPr>
          <w:rFonts w:ascii="Times New Roman" w:hAnsi="Times New Roman" w:cs="Times New Roman"/>
        </w:rPr>
        <w:t xml:space="preserve"> </w:t>
      </w:r>
      <w:r w:rsidR="00245C0F">
        <w:rPr>
          <w:rFonts w:ascii="Times New Roman" w:hAnsi="Times New Roman" w:cs="Times New Roman"/>
        </w:rPr>
        <w:t>Within schools</w:t>
      </w:r>
      <w:r w:rsidR="005528BC">
        <w:rPr>
          <w:rFonts w:ascii="Times New Roman" w:hAnsi="Times New Roman" w:cs="Times New Roman"/>
        </w:rPr>
        <w:t xml:space="preserve">, </w:t>
      </w:r>
      <w:r w:rsidR="00245C0F">
        <w:rPr>
          <w:rFonts w:ascii="Times New Roman" w:hAnsi="Times New Roman" w:cs="Times New Roman"/>
        </w:rPr>
        <w:t xml:space="preserve">professional development has four main aims, these include: enhancing the performance of individuals, to rectify </w:t>
      </w:r>
      <w:r w:rsidR="00347A69">
        <w:rPr>
          <w:rFonts w:ascii="Times New Roman" w:hAnsi="Times New Roman" w:cs="Times New Roman"/>
        </w:rPr>
        <w:t>practice,</w:t>
      </w:r>
      <w:r w:rsidR="00245C0F">
        <w:rPr>
          <w:rFonts w:ascii="Times New Roman" w:hAnsi="Times New Roman" w:cs="Times New Roman"/>
        </w:rPr>
        <w:t xml:space="preserve"> which is ineffective, establish the foundations for implementation of policy </w:t>
      </w:r>
      <w:r w:rsidR="005528BC">
        <w:rPr>
          <w:rFonts w:ascii="Times New Roman" w:hAnsi="Times New Roman" w:cs="Times New Roman"/>
        </w:rPr>
        <w:t>and</w:t>
      </w:r>
      <w:r w:rsidR="00245C0F">
        <w:rPr>
          <w:rFonts w:ascii="Times New Roman" w:hAnsi="Times New Roman" w:cs="Times New Roman"/>
        </w:rPr>
        <w:t xml:space="preserve"> to facilitate </w:t>
      </w:r>
      <w:r w:rsidR="00245C0F" w:rsidRPr="005F6EEA">
        <w:rPr>
          <w:rFonts w:ascii="Times New Roman" w:hAnsi="Times New Roman" w:cs="Times New Roman"/>
        </w:rPr>
        <w:t>change (Blandford, 2000).</w:t>
      </w:r>
      <w:r w:rsidR="00245C0F">
        <w:rPr>
          <w:rFonts w:ascii="Times New Roman" w:hAnsi="Times New Roman" w:cs="Times New Roman"/>
        </w:rPr>
        <w:t xml:space="preserve"> Blandford, (2000) states that the purpose of professional development is to extend knowledge, understanding, skills and abilities to facilitate teachers and schools to develop and adapt their practice, to reflect on their experience, </w:t>
      </w:r>
      <w:r w:rsidR="00347A69">
        <w:rPr>
          <w:rFonts w:ascii="Times New Roman" w:hAnsi="Times New Roman" w:cs="Times New Roman"/>
        </w:rPr>
        <w:t>research,</w:t>
      </w:r>
      <w:r w:rsidR="00245C0F">
        <w:rPr>
          <w:rFonts w:ascii="Times New Roman" w:hAnsi="Times New Roman" w:cs="Times New Roman"/>
        </w:rPr>
        <w:t xml:space="preserve"> and practice </w:t>
      </w:r>
      <w:proofErr w:type="gramStart"/>
      <w:r w:rsidR="00245C0F">
        <w:rPr>
          <w:rFonts w:ascii="Times New Roman" w:hAnsi="Times New Roman" w:cs="Times New Roman"/>
        </w:rPr>
        <w:t>in order to</w:t>
      </w:r>
      <w:proofErr w:type="gramEnd"/>
      <w:r w:rsidR="00245C0F">
        <w:rPr>
          <w:rFonts w:ascii="Times New Roman" w:hAnsi="Times New Roman" w:cs="Times New Roman"/>
        </w:rPr>
        <w:t xml:space="preserve"> meet pupil needs, collectively and individually</w:t>
      </w:r>
      <w:r w:rsidR="005528BC">
        <w:rPr>
          <w:rFonts w:ascii="Times New Roman" w:hAnsi="Times New Roman" w:cs="Times New Roman"/>
        </w:rPr>
        <w:t>,</w:t>
      </w:r>
      <w:r w:rsidR="00245C0F">
        <w:rPr>
          <w:rFonts w:ascii="Times New Roman" w:hAnsi="Times New Roman" w:cs="Times New Roman"/>
        </w:rPr>
        <w:t xml:space="preserve"> and to also contribute to the professional school life and communicate with the community. </w:t>
      </w:r>
    </w:p>
    <w:p w14:paraId="306DB87F" w14:textId="477580CA" w:rsidR="00EF1191" w:rsidRPr="00EF1191" w:rsidRDefault="00903738" w:rsidP="00B95282">
      <w:pPr>
        <w:spacing w:after="0" w:line="360" w:lineRule="auto"/>
        <w:ind w:firstLine="720"/>
        <w:rPr>
          <w:rFonts w:ascii="Times New Roman" w:eastAsia="Times New Roman" w:hAnsi="Times New Roman" w:cs="Times New Roman"/>
          <w:lang w:eastAsia="en-GB"/>
        </w:rPr>
      </w:pPr>
      <w:r w:rsidRPr="00EF1191">
        <w:rPr>
          <w:rFonts w:ascii="Times New Roman" w:hAnsi="Times New Roman" w:cs="Times New Roman"/>
        </w:rPr>
        <w:t xml:space="preserve">The Education Act (1996) </w:t>
      </w:r>
      <w:r w:rsidR="007E2B1E" w:rsidRPr="00EF1191">
        <w:rPr>
          <w:rFonts w:ascii="Times New Roman" w:hAnsi="Times New Roman" w:cs="Times New Roman"/>
        </w:rPr>
        <w:t>states that children are identified as having ALN if they have a learning difficulty which they need provision to be adapted for them</w:t>
      </w:r>
      <w:r w:rsidR="007E2B1E" w:rsidRPr="00F56E9A">
        <w:rPr>
          <w:rFonts w:ascii="Times New Roman" w:hAnsi="Times New Roman" w:cs="Times New Roman"/>
        </w:rPr>
        <w:t>.</w:t>
      </w:r>
      <w:r w:rsidR="007E2B1E" w:rsidRPr="00EF1191">
        <w:rPr>
          <w:rFonts w:ascii="Times New Roman" w:hAnsi="Times New Roman" w:cs="Times New Roman"/>
        </w:rPr>
        <w:t xml:space="preserve"> </w:t>
      </w:r>
      <w:r w:rsidRPr="00EF1191">
        <w:rPr>
          <w:rFonts w:ascii="Times New Roman" w:hAnsi="Times New Roman" w:cs="Times New Roman"/>
        </w:rPr>
        <w:t xml:space="preserve">In January 2002, a Code was brought in to provide Local Education Authorities with practical guidance to carry out the identification, </w:t>
      </w:r>
      <w:proofErr w:type="gramStart"/>
      <w:r w:rsidRPr="00EF1191">
        <w:rPr>
          <w:rFonts w:ascii="Times New Roman" w:hAnsi="Times New Roman" w:cs="Times New Roman"/>
        </w:rPr>
        <w:t>assessment</w:t>
      </w:r>
      <w:proofErr w:type="gramEnd"/>
      <w:r w:rsidRPr="00EF1191">
        <w:rPr>
          <w:rFonts w:ascii="Times New Roman" w:hAnsi="Times New Roman" w:cs="Times New Roman"/>
        </w:rPr>
        <w:t xml:space="preserve"> and provision for children with ALN</w:t>
      </w:r>
      <w:r w:rsidR="00E745FB" w:rsidRPr="00EF1191">
        <w:rPr>
          <w:rFonts w:ascii="Times New Roman" w:hAnsi="Times New Roman" w:cs="Times New Roman"/>
        </w:rPr>
        <w:t xml:space="preserve">; </w:t>
      </w:r>
      <w:r w:rsidRPr="00EF1191">
        <w:rPr>
          <w:rFonts w:ascii="Times New Roman" w:hAnsi="Times New Roman" w:cs="Times New Roman"/>
        </w:rPr>
        <w:t>this code is The Special Educational Needs Code of Practice (</w:t>
      </w:r>
      <w:r w:rsidR="00F56E9A">
        <w:rPr>
          <w:rFonts w:ascii="Times New Roman" w:hAnsi="Times New Roman" w:cs="Times New Roman"/>
        </w:rPr>
        <w:t>Welsh Government, 2013</w:t>
      </w:r>
      <w:r w:rsidRPr="00EF1191">
        <w:rPr>
          <w:rFonts w:ascii="Times New Roman" w:hAnsi="Times New Roman" w:cs="Times New Roman"/>
        </w:rPr>
        <w:t>).</w:t>
      </w:r>
      <w:r w:rsidR="00EF1191" w:rsidRPr="00EF1191">
        <w:rPr>
          <w:rFonts w:ascii="Times New Roman" w:hAnsi="Times New Roman" w:cs="Times New Roman"/>
        </w:rPr>
        <w:t xml:space="preserve"> In 1991-2000 the number of children with statements</w:t>
      </w:r>
      <w:r w:rsidR="005528BC">
        <w:rPr>
          <w:rFonts w:ascii="Times New Roman" w:hAnsi="Times New Roman" w:cs="Times New Roman"/>
        </w:rPr>
        <w:t xml:space="preserve"> relating to ALN</w:t>
      </w:r>
      <w:r w:rsidR="00EF1191" w:rsidRPr="00EF1191">
        <w:rPr>
          <w:rFonts w:ascii="Times New Roman" w:hAnsi="Times New Roman" w:cs="Times New Roman"/>
        </w:rPr>
        <w:t xml:space="preserve"> in mainstream schools in England rose by over 95,000. </w:t>
      </w:r>
      <w:r w:rsidR="005528BC">
        <w:rPr>
          <w:rFonts w:ascii="Times New Roman" w:hAnsi="Times New Roman" w:cs="Times New Roman"/>
        </w:rPr>
        <w:t>On the other hand, however</w:t>
      </w:r>
      <w:r w:rsidR="00EF1191" w:rsidRPr="00EF1191">
        <w:rPr>
          <w:rFonts w:ascii="Times New Roman" w:hAnsi="Times New Roman" w:cs="Times New Roman"/>
        </w:rPr>
        <w:t xml:space="preserve">, the number of children with statements in special schools stayed constant. </w:t>
      </w:r>
      <w:r w:rsidR="005528BC" w:rsidRPr="00EF1191">
        <w:rPr>
          <w:rFonts w:ascii="Times New Roman" w:hAnsi="Times New Roman" w:cs="Times New Roman"/>
        </w:rPr>
        <w:t>However, by</w:t>
      </w:r>
      <w:r w:rsidR="00EF1191" w:rsidRPr="00EF1191">
        <w:rPr>
          <w:rFonts w:ascii="Times New Roman" w:hAnsi="Times New Roman" w:cs="Times New Roman"/>
        </w:rPr>
        <w:t xml:space="preserve"> 2000 the number of children in special schools that </w:t>
      </w:r>
      <w:r w:rsidR="005528BC">
        <w:rPr>
          <w:rFonts w:ascii="Times New Roman" w:hAnsi="Times New Roman" w:cs="Times New Roman"/>
        </w:rPr>
        <w:t>had</w:t>
      </w:r>
      <w:r w:rsidR="00EF1191" w:rsidRPr="00EF1191">
        <w:rPr>
          <w:rFonts w:ascii="Times New Roman" w:hAnsi="Times New Roman" w:cs="Times New Roman"/>
        </w:rPr>
        <w:t xml:space="preserve"> statements had fallen to one third from the previous half in 1991 </w:t>
      </w:r>
      <w:r w:rsidR="00EF1191" w:rsidRPr="005F6EEA">
        <w:rPr>
          <w:rFonts w:ascii="Times New Roman" w:eastAsia="Times New Roman" w:hAnsi="Times New Roman" w:cs="Times New Roman"/>
          <w:lang w:eastAsia="en-GB"/>
        </w:rPr>
        <w:t>(House of Commons Education and Skills Committee 2006: p88</w:t>
      </w:r>
      <w:r w:rsidR="00EF1191" w:rsidRPr="005F6EEA">
        <w:rPr>
          <w:rFonts w:ascii="Times New Roman" w:eastAsia="Times New Roman" w:hAnsi="Times New Roman" w:cs="Times New Roman"/>
          <w:lang w:eastAsia="en-GB"/>
        </w:rPr>
        <w:t xml:space="preserve">). </w:t>
      </w:r>
      <w:r w:rsidR="00B95282" w:rsidRPr="005F6EEA">
        <w:rPr>
          <w:rFonts w:ascii="Times New Roman" w:eastAsia="Times New Roman" w:hAnsi="Times New Roman" w:cs="Times New Roman"/>
          <w:lang w:eastAsia="en-GB"/>
        </w:rPr>
        <w:t xml:space="preserve">Teaching ALN pupils is not different teaching, </w:t>
      </w:r>
      <w:r w:rsidR="005528BC">
        <w:rPr>
          <w:rFonts w:ascii="Times New Roman" w:eastAsia="Times New Roman" w:hAnsi="Times New Roman" w:cs="Times New Roman"/>
          <w:lang w:eastAsia="en-GB"/>
        </w:rPr>
        <w:t>as it has been found</w:t>
      </w:r>
      <w:r w:rsidR="00B95282">
        <w:rPr>
          <w:rFonts w:ascii="Times New Roman" w:eastAsia="Times New Roman" w:hAnsi="Times New Roman" w:cs="Times New Roman"/>
          <w:lang w:eastAsia="en-GB"/>
        </w:rPr>
        <w:t xml:space="preserve"> that effective practice is providing the children with more examples, more experience, more </w:t>
      </w:r>
      <w:proofErr w:type="gramStart"/>
      <w:r w:rsidR="00B95282">
        <w:rPr>
          <w:rFonts w:ascii="Times New Roman" w:eastAsia="Times New Roman" w:hAnsi="Times New Roman" w:cs="Times New Roman"/>
          <w:lang w:eastAsia="en-GB"/>
        </w:rPr>
        <w:t>practice</w:t>
      </w:r>
      <w:proofErr w:type="gramEnd"/>
      <w:r w:rsidR="00B95282">
        <w:rPr>
          <w:rFonts w:ascii="Times New Roman" w:eastAsia="Times New Roman" w:hAnsi="Times New Roman" w:cs="Times New Roman"/>
          <w:lang w:eastAsia="en-GB"/>
        </w:rPr>
        <w:t xml:space="preserve"> and also more careful assessment than their peers would receive</w:t>
      </w:r>
      <w:r w:rsidR="005528BC">
        <w:rPr>
          <w:rFonts w:ascii="Times New Roman" w:eastAsia="Times New Roman" w:hAnsi="Times New Roman" w:cs="Times New Roman"/>
          <w:lang w:eastAsia="en-GB"/>
        </w:rPr>
        <w:t xml:space="preserve"> </w:t>
      </w:r>
      <w:r w:rsidR="005528BC">
        <w:rPr>
          <w:rFonts w:ascii="Times New Roman" w:eastAsia="Times New Roman" w:hAnsi="Times New Roman" w:cs="Times New Roman"/>
          <w:lang w:eastAsia="en-GB"/>
        </w:rPr>
        <w:t>(</w:t>
      </w:r>
      <w:r w:rsidR="005528BC" w:rsidRPr="005F6EEA">
        <w:rPr>
          <w:rFonts w:ascii="Times New Roman" w:eastAsia="Times New Roman" w:hAnsi="Times New Roman" w:cs="Times New Roman"/>
          <w:lang w:eastAsia="en-GB"/>
        </w:rPr>
        <w:t>Norwich and Lewis</w:t>
      </w:r>
      <w:r w:rsidR="005528BC">
        <w:rPr>
          <w:rFonts w:ascii="Times New Roman" w:eastAsia="Times New Roman" w:hAnsi="Times New Roman" w:cs="Times New Roman"/>
          <w:lang w:eastAsia="en-GB"/>
        </w:rPr>
        <w:t>,</w:t>
      </w:r>
      <w:r w:rsidR="005528BC" w:rsidRPr="005F6EEA">
        <w:rPr>
          <w:rFonts w:ascii="Times New Roman" w:eastAsia="Times New Roman" w:hAnsi="Times New Roman" w:cs="Times New Roman"/>
          <w:lang w:eastAsia="en-GB"/>
        </w:rPr>
        <w:t xml:space="preserve"> 2001)</w:t>
      </w:r>
      <w:r w:rsidR="00B95282">
        <w:rPr>
          <w:rFonts w:ascii="Times New Roman" w:eastAsia="Times New Roman" w:hAnsi="Times New Roman" w:cs="Times New Roman"/>
          <w:lang w:eastAsia="en-GB"/>
        </w:rPr>
        <w:t xml:space="preserve">. </w:t>
      </w:r>
      <w:r w:rsidR="005528BC">
        <w:rPr>
          <w:rFonts w:ascii="Times New Roman" w:eastAsia="Times New Roman" w:hAnsi="Times New Roman" w:cs="Times New Roman"/>
          <w:lang w:eastAsia="en-GB"/>
        </w:rPr>
        <w:t>This is a form of differentiated teaching, not different teaching.</w:t>
      </w:r>
    </w:p>
    <w:p w14:paraId="4D832124" w14:textId="39F99E5A" w:rsidR="00B95282" w:rsidRDefault="00B95282" w:rsidP="00B95282">
      <w:pPr>
        <w:spacing w:line="360" w:lineRule="auto"/>
        <w:rPr>
          <w:rFonts w:ascii="Times New Roman" w:hAnsi="Times New Roman" w:cs="Times New Roman"/>
        </w:rPr>
      </w:pPr>
      <w:r>
        <w:rPr>
          <w:rFonts w:ascii="Times New Roman" w:hAnsi="Times New Roman" w:cs="Times New Roman"/>
        </w:rPr>
        <w:tab/>
      </w:r>
      <w:r w:rsidRPr="005F6EEA">
        <w:rPr>
          <w:rFonts w:ascii="Times New Roman" w:hAnsi="Times New Roman" w:cs="Times New Roman"/>
        </w:rPr>
        <w:t>Within schools</w:t>
      </w:r>
      <w:r w:rsidR="005528BC">
        <w:rPr>
          <w:rFonts w:ascii="Times New Roman" w:hAnsi="Times New Roman" w:cs="Times New Roman"/>
        </w:rPr>
        <w:t>,</w:t>
      </w:r>
      <w:r w:rsidRPr="005F6EEA">
        <w:rPr>
          <w:rFonts w:ascii="Times New Roman" w:hAnsi="Times New Roman" w:cs="Times New Roman"/>
        </w:rPr>
        <w:t xml:space="preserve"> children with ALN are generally supported by teaching assistants, </w:t>
      </w:r>
      <w:r w:rsidR="005528BC">
        <w:rPr>
          <w:rFonts w:ascii="Times New Roman" w:hAnsi="Times New Roman" w:cs="Times New Roman"/>
        </w:rPr>
        <w:t>who support the main teacher and work 1:1 with identified pupils. R</w:t>
      </w:r>
      <w:r w:rsidRPr="005F6EEA">
        <w:rPr>
          <w:rFonts w:ascii="Times New Roman" w:hAnsi="Times New Roman" w:cs="Times New Roman"/>
        </w:rPr>
        <w:t xml:space="preserve">esearch </w:t>
      </w:r>
      <w:r w:rsidR="005528BC">
        <w:rPr>
          <w:rFonts w:ascii="Times New Roman" w:hAnsi="Times New Roman" w:cs="Times New Roman"/>
        </w:rPr>
        <w:t>has discovered</w:t>
      </w:r>
      <w:r w:rsidRPr="005F6EEA">
        <w:rPr>
          <w:rFonts w:ascii="Times New Roman" w:hAnsi="Times New Roman" w:cs="Times New Roman"/>
        </w:rPr>
        <w:t xml:space="preserve"> that teaching assistants supported students with ALN by providing them with one-to-one support, monitored the children’s behaviours and approaches to learning </w:t>
      </w:r>
      <w:proofErr w:type="gramStart"/>
      <w:r w:rsidRPr="005F6EEA">
        <w:rPr>
          <w:rFonts w:ascii="Times New Roman" w:hAnsi="Times New Roman" w:cs="Times New Roman"/>
        </w:rPr>
        <w:t>and also</w:t>
      </w:r>
      <w:proofErr w:type="gramEnd"/>
      <w:r w:rsidRPr="005F6EEA">
        <w:rPr>
          <w:rFonts w:ascii="Times New Roman" w:hAnsi="Times New Roman" w:cs="Times New Roman"/>
        </w:rPr>
        <w:t xml:space="preserve"> developed the children’s individual education plans. By doing this</w:t>
      </w:r>
      <w:r w:rsidR="005528BC">
        <w:rPr>
          <w:rFonts w:ascii="Times New Roman" w:hAnsi="Times New Roman" w:cs="Times New Roman"/>
        </w:rPr>
        <w:t>,</w:t>
      </w:r>
      <w:r w:rsidRPr="005F6EEA">
        <w:rPr>
          <w:rFonts w:ascii="Times New Roman" w:hAnsi="Times New Roman" w:cs="Times New Roman"/>
        </w:rPr>
        <w:t xml:space="preserve"> the teaching assistants are providing the children with adequate support to meet their needs, improve pupil motivation and self-esteem </w:t>
      </w:r>
      <w:proofErr w:type="gramStart"/>
      <w:r w:rsidRPr="005F6EEA">
        <w:rPr>
          <w:rFonts w:ascii="Times New Roman" w:hAnsi="Times New Roman" w:cs="Times New Roman"/>
        </w:rPr>
        <w:t>and also</w:t>
      </w:r>
      <w:proofErr w:type="gramEnd"/>
      <w:r w:rsidRPr="005F6EEA">
        <w:rPr>
          <w:rFonts w:ascii="Times New Roman" w:hAnsi="Times New Roman" w:cs="Times New Roman"/>
        </w:rPr>
        <w:t xml:space="preserve"> encouraged and reinforced positive behaviour from the children (Webb and </w:t>
      </w:r>
      <w:proofErr w:type="spellStart"/>
      <w:r w:rsidRPr="005F6EEA">
        <w:rPr>
          <w:rFonts w:ascii="Times New Roman" w:hAnsi="Times New Roman" w:cs="Times New Roman"/>
        </w:rPr>
        <w:t>Vulliamy</w:t>
      </w:r>
      <w:proofErr w:type="spellEnd"/>
      <w:r w:rsidRPr="005F6EEA">
        <w:rPr>
          <w:rFonts w:ascii="Times New Roman" w:hAnsi="Times New Roman" w:cs="Times New Roman"/>
        </w:rPr>
        <w:t>, 2006).</w:t>
      </w:r>
      <w:r w:rsidR="005528BC">
        <w:rPr>
          <w:rFonts w:ascii="Times New Roman" w:hAnsi="Times New Roman" w:cs="Times New Roman"/>
        </w:rPr>
        <w:t xml:space="preserve"> The implications of this research suggest that with identification, the correct support can allow pupils of all needs and requirements to learn and attain within the classroom.</w:t>
      </w:r>
    </w:p>
    <w:p w14:paraId="5FCC4C53" w14:textId="1B45063B" w:rsidR="00BE272E" w:rsidRDefault="00903738" w:rsidP="00BE272E">
      <w:pPr>
        <w:spacing w:line="360" w:lineRule="auto"/>
        <w:ind w:firstLine="720"/>
        <w:rPr>
          <w:rFonts w:ascii="Times New Roman" w:hAnsi="Times New Roman" w:cs="Times New Roman"/>
        </w:rPr>
      </w:pPr>
      <w:r>
        <w:rPr>
          <w:rFonts w:ascii="Times New Roman" w:hAnsi="Times New Roman" w:cs="Times New Roman"/>
        </w:rPr>
        <w:lastRenderedPageBreak/>
        <w:t xml:space="preserve"> </w:t>
      </w:r>
      <w:r w:rsidR="007E2B1E">
        <w:rPr>
          <w:rFonts w:ascii="Times New Roman" w:hAnsi="Times New Roman" w:cs="Times New Roman"/>
        </w:rPr>
        <w:t xml:space="preserve">Individual Education Plans (IEP’s) are plans made by staff, children, parents, </w:t>
      </w:r>
      <w:proofErr w:type="gramStart"/>
      <w:r w:rsidR="007E2B1E">
        <w:rPr>
          <w:rFonts w:ascii="Times New Roman" w:hAnsi="Times New Roman" w:cs="Times New Roman"/>
        </w:rPr>
        <w:t>carers</w:t>
      </w:r>
      <w:proofErr w:type="gramEnd"/>
      <w:r w:rsidR="007E2B1E">
        <w:rPr>
          <w:rFonts w:ascii="Times New Roman" w:hAnsi="Times New Roman" w:cs="Times New Roman"/>
        </w:rPr>
        <w:t xml:space="preserve"> and members of the school community to provide children with a pathway to ensure they become successful throughout school. </w:t>
      </w:r>
      <w:r w:rsidR="001324E9">
        <w:rPr>
          <w:rFonts w:ascii="Times New Roman" w:hAnsi="Times New Roman" w:cs="Times New Roman"/>
        </w:rPr>
        <w:t>According to The Special Educational Needs Code of Practice (2001)</w:t>
      </w:r>
      <w:r w:rsidR="00F56E9A">
        <w:rPr>
          <w:rFonts w:ascii="Times New Roman" w:hAnsi="Times New Roman" w:cs="Times New Roman"/>
        </w:rPr>
        <w:t xml:space="preserve">. </w:t>
      </w:r>
      <w:r w:rsidR="001324E9">
        <w:rPr>
          <w:rFonts w:ascii="Times New Roman" w:hAnsi="Times New Roman" w:cs="Times New Roman"/>
        </w:rPr>
        <w:t xml:space="preserve">IEP’s must involve both the </w:t>
      </w:r>
      <w:r w:rsidR="00322AAD">
        <w:rPr>
          <w:rFonts w:ascii="Times New Roman" w:hAnsi="Times New Roman" w:cs="Times New Roman"/>
        </w:rPr>
        <w:t>parents and children to acknowledge the unique knowledge that children have of their own needs (</w:t>
      </w:r>
      <w:proofErr w:type="spellStart"/>
      <w:r w:rsidR="00322AAD" w:rsidRPr="00470637">
        <w:rPr>
          <w:rFonts w:ascii="Times New Roman" w:hAnsi="Times New Roman" w:cs="Times New Roman"/>
        </w:rPr>
        <w:t>Goepel</w:t>
      </w:r>
      <w:proofErr w:type="spellEnd"/>
      <w:r w:rsidR="00322AAD" w:rsidRPr="00470637">
        <w:rPr>
          <w:rFonts w:ascii="Times New Roman" w:hAnsi="Times New Roman" w:cs="Times New Roman"/>
        </w:rPr>
        <w:t xml:space="preserve">, 2009). </w:t>
      </w:r>
      <w:r w:rsidR="007E2B1E" w:rsidRPr="00470637">
        <w:rPr>
          <w:rFonts w:ascii="Times New Roman" w:hAnsi="Times New Roman" w:cs="Times New Roman"/>
        </w:rPr>
        <w:t xml:space="preserve">It is suggested that </w:t>
      </w:r>
      <w:proofErr w:type="gramStart"/>
      <w:r w:rsidR="007E2B1E" w:rsidRPr="00470637">
        <w:rPr>
          <w:rFonts w:ascii="Times New Roman" w:hAnsi="Times New Roman" w:cs="Times New Roman"/>
        </w:rPr>
        <w:t>IEP’s</w:t>
      </w:r>
      <w:proofErr w:type="gramEnd"/>
      <w:r w:rsidR="007E2B1E" w:rsidRPr="00470637">
        <w:rPr>
          <w:rFonts w:ascii="Times New Roman" w:hAnsi="Times New Roman" w:cs="Times New Roman"/>
        </w:rPr>
        <w:t xml:space="preserve"> should spotlight three or four individualised targets which are tailored to the pupil which relate to communication, literacy, numeracy and some behaviour aspects</w:t>
      </w:r>
      <w:r w:rsidR="00BE272E" w:rsidRPr="00470637">
        <w:rPr>
          <w:rFonts w:ascii="Times New Roman" w:hAnsi="Times New Roman" w:cs="Times New Roman"/>
        </w:rPr>
        <w:t xml:space="preserve"> (</w:t>
      </w:r>
      <w:r w:rsidR="00584ACA" w:rsidRPr="00470637">
        <w:rPr>
          <w:rFonts w:ascii="Times New Roman" w:hAnsi="Times New Roman" w:cs="Times New Roman"/>
        </w:rPr>
        <w:t>McCausland, 2005</w:t>
      </w:r>
      <w:r w:rsidR="00BE272E" w:rsidRPr="00470637">
        <w:rPr>
          <w:rFonts w:ascii="Times New Roman" w:hAnsi="Times New Roman" w:cs="Times New Roman"/>
        </w:rPr>
        <w:t>)</w:t>
      </w:r>
      <w:r w:rsidR="007E2B1E" w:rsidRPr="00470637">
        <w:rPr>
          <w:rFonts w:ascii="Times New Roman" w:hAnsi="Times New Roman" w:cs="Times New Roman"/>
        </w:rPr>
        <w:t>.</w:t>
      </w:r>
      <w:r w:rsidR="007E2B1E">
        <w:rPr>
          <w:rFonts w:ascii="Times New Roman" w:hAnsi="Times New Roman" w:cs="Times New Roman"/>
        </w:rPr>
        <w:t xml:space="preserve"> The IEP </w:t>
      </w:r>
      <w:r w:rsidR="00BE272E">
        <w:rPr>
          <w:rFonts w:ascii="Times New Roman" w:hAnsi="Times New Roman" w:cs="Times New Roman"/>
        </w:rPr>
        <w:t xml:space="preserve">must contain short-term targets which have been set by the pupils, teaching strategies that will be used, provisions set in place, a date that the IEP will be reviewed, outcomes </w:t>
      </w:r>
      <w:proofErr w:type="gramStart"/>
      <w:r w:rsidR="00BE272E">
        <w:rPr>
          <w:rFonts w:ascii="Times New Roman" w:hAnsi="Times New Roman" w:cs="Times New Roman"/>
        </w:rPr>
        <w:t>and also</w:t>
      </w:r>
      <w:proofErr w:type="gramEnd"/>
      <w:r w:rsidR="00BE272E">
        <w:rPr>
          <w:rFonts w:ascii="Times New Roman" w:hAnsi="Times New Roman" w:cs="Times New Roman"/>
        </w:rPr>
        <w:t xml:space="preserve"> success and exit criteria. In relation to IEP’s</w:t>
      </w:r>
      <w:r w:rsidR="001324E9">
        <w:rPr>
          <w:rFonts w:ascii="Times New Roman" w:hAnsi="Times New Roman" w:cs="Times New Roman"/>
        </w:rPr>
        <w:t xml:space="preserve">, the school’s Special Educational Needs Co-ordinator (SENCO) will receive regular feedback and progress updates from all relevant staff.  </w:t>
      </w:r>
      <w:r w:rsidR="00B95282">
        <w:rPr>
          <w:rFonts w:ascii="Times New Roman" w:hAnsi="Times New Roman" w:cs="Times New Roman"/>
        </w:rPr>
        <w:t xml:space="preserve">Personalised education plans </w:t>
      </w:r>
      <w:r w:rsidR="00BF5DBF">
        <w:rPr>
          <w:rFonts w:ascii="Times New Roman" w:hAnsi="Times New Roman" w:cs="Times New Roman"/>
        </w:rPr>
        <w:t>provide the children with the opportunity to have their opinion on what happens with their futures</w:t>
      </w:r>
      <w:r w:rsidR="005528BC">
        <w:rPr>
          <w:rFonts w:ascii="Times New Roman" w:hAnsi="Times New Roman" w:cs="Times New Roman"/>
        </w:rPr>
        <w:t>. In support of this,</w:t>
      </w:r>
      <w:r w:rsidR="00BF5DBF">
        <w:rPr>
          <w:rFonts w:ascii="Times New Roman" w:hAnsi="Times New Roman" w:cs="Times New Roman"/>
        </w:rPr>
        <w:t xml:space="preserve"> </w:t>
      </w:r>
      <w:r w:rsidR="00BF5DBF" w:rsidRPr="005F6EEA">
        <w:rPr>
          <w:rFonts w:ascii="Times New Roman" w:hAnsi="Times New Roman" w:cs="Times New Roman"/>
        </w:rPr>
        <w:t xml:space="preserve">Black and </w:t>
      </w:r>
      <w:proofErr w:type="spellStart"/>
      <w:r w:rsidR="00BF5DBF" w:rsidRPr="005F6EEA">
        <w:rPr>
          <w:rFonts w:ascii="Times New Roman" w:hAnsi="Times New Roman" w:cs="Times New Roman"/>
        </w:rPr>
        <w:t>Wiliam</w:t>
      </w:r>
      <w:proofErr w:type="spellEnd"/>
      <w:r w:rsidR="00BF5DBF" w:rsidRPr="005F6EEA">
        <w:rPr>
          <w:rFonts w:ascii="Times New Roman" w:hAnsi="Times New Roman" w:cs="Times New Roman"/>
        </w:rPr>
        <w:t xml:space="preserve"> (1998)</w:t>
      </w:r>
      <w:r w:rsidR="00BF5DBF">
        <w:rPr>
          <w:rFonts w:ascii="Times New Roman" w:hAnsi="Times New Roman" w:cs="Times New Roman"/>
        </w:rPr>
        <w:t xml:space="preserve"> argued that both students and teachers should be prepared for self-assessment to be brought into schools. </w:t>
      </w:r>
      <w:r w:rsidR="005528BC">
        <w:rPr>
          <w:rFonts w:ascii="Times New Roman" w:hAnsi="Times New Roman" w:cs="Times New Roman"/>
        </w:rPr>
        <w:t xml:space="preserve">This form of self-assessment implies that personal insight can be </w:t>
      </w:r>
      <w:r w:rsidR="00B52C58">
        <w:rPr>
          <w:rFonts w:ascii="Times New Roman" w:hAnsi="Times New Roman" w:cs="Times New Roman"/>
        </w:rPr>
        <w:t>developed,</w:t>
      </w:r>
      <w:r w:rsidR="005528BC">
        <w:rPr>
          <w:rFonts w:ascii="Times New Roman" w:hAnsi="Times New Roman" w:cs="Times New Roman"/>
        </w:rPr>
        <w:t xml:space="preserve"> and a holistic view of assessment can be </w:t>
      </w:r>
      <w:r w:rsidR="00B52C58">
        <w:rPr>
          <w:rFonts w:ascii="Times New Roman" w:hAnsi="Times New Roman" w:cs="Times New Roman"/>
        </w:rPr>
        <w:t xml:space="preserve">considered </w:t>
      </w:r>
      <w:proofErr w:type="gramStart"/>
      <w:r w:rsidR="00B52C58">
        <w:rPr>
          <w:rFonts w:ascii="Times New Roman" w:hAnsi="Times New Roman" w:cs="Times New Roman"/>
        </w:rPr>
        <w:t>in order to</w:t>
      </w:r>
      <w:proofErr w:type="gramEnd"/>
      <w:r w:rsidR="00B52C58">
        <w:rPr>
          <w:rFonts w:ascii="Times New Roman" w:hAnsi="Times New Roman" w:cs="Times New Roman"/>
        </w:rPr>
        <w:t xml:space="preserve"> allow a humanistic IEP to be created.</w:t>
      </w:r>
    </w:p>
    <w:p w14:paraId="5E374799" w14:textId="440A37D8" w:rsidR="00EF1191" w:rsidRPr="00903738" w:rsidRDefault="00BF5DBF" w:rsidP="00BE272E">
      <w:pPr>
        <w:spacing w:line="360" w:lineRule="auto"/>
        <w:ind w:firstLine="720"/>
        <w:rPr>
          <w:rFonts w:ascii="Times New Roman" w:hAnsi="Times New Roman" w:cs="Times New Roman"/>
        </w:rPr>
      </w:pPr>
      <w:r>
        <w:rPr>
          <w:rFonts w:ascii="Times New Roman" w:hAnsi="Times New Roman" w:cs="Times New Roman"/>
        </w:rPr>
        <w:t>Parsons et al</w:t>
      </w:r>
      <w:r w:rsidR="00B52C58">
        <w:rPr>
          <w:rFonts w:ascii="Times New Roman" w:hAnsi="Times New Roman" w:cs="Times New Roman"/>
        </w:rPr>
        <w:t>.</w:t>
      </w:r>
      <w:r>
        <w:rPr>
          <w:rFonts w:ascii="Times New Roman" w:hAnsi="Times New Roman" w:cs="Times New Roman"/>
        </w:rPr>
        <w:t xml:space="preserve"> (2001) state that there is some evidence to support the fact that children who have ALN that are excluded from primary schools are more likely to have records of offending. </w:t>
      </w:r>
      <w:r w:rsidR="00B52C58">
        <w:rPr>
          <w:rFonts w:ascii="Times New Roman" w:hAnsi="Times New Roman" w:cs="Times New Roman"/>
        </w:rPr>
        <w:t>Therefore,</w:t>
      </w:r>
      <w:r>
        <w:rPr>
          <w:rFonts w:ascii="Times New Roman" w:hAnsi="Times New Roman" w:cs="Times New Roman"/>
        </w:rPr>
        <w:t xml:space="preserve"> schools are more reluctant to not exclude children with ALN as they believe that there is no other provision out there for them </w:t>
      </w:r>
      <w:r w:rsidRPr="005F6EEA">
        <w:rPr>
          <w:rFonts w:ascii="Times New Roman" w:hAnsi="Times New Roman" w:cs="Times New Roman"/>
        </w:rPr>
        <w:t>(Wilkin et al, 2005).</w:t>
      </w:r>
      <w:r>
        <w:rPr>
          <w:rFonts w:ascii="Times New Roman" w:hAnsi="Times New Roman" w:cs="Times New Roman"/>
        </w:rPr>
        <w:t xml:space="preserve"> Primary schools are key to determining better futures for children with ALN, this is supported by follow-up studies of children that have been excluded from school have difficulties in the future and will require additional support </w:t>
      </w:r>
      <w:r w:rsidRPr="005F6EEA">
        <w:rPr>
          <w:rFonts w:ascii="Times New Roman" w:hAnsi="Times New Roman" w:cs="Times New Roman"/>
        </w:rPr>
        <w:t>(Hayden 1997; Parsons et al, 2001).</w:t>
      </w:r>
      <w:r>
        <w:rPr>
          <w:rFonts w:ascii="Times New Roman" w:hAnsi="Times New Roman" w:cs="Times New Roman"/>
        </w:rPr>
        <w:t xml:space="preserve"> </w:t>
      </w:r>
      <w:r w:rsidR="00B52C58">
        <w:rPr>
          <w:rFonts w:ascii="Times New Roman" w:hAnsi="Times New Roman" w:cs="Times New Roman"/>
        </w:rPr>
        <w:t xml:space="preserve">These ideologies of better futures are highly supportive for the pupils but can also </w:t>
      </w:r>
      <w:proofErr w:type="gramStart"/>
      <w:r w:rsidR="00B52C58">
        <w:rPr>
          <w:rFonts w:ascii="Times New Roman" w:hAnsi="Times New Roman" w:cs="Times New Roman"/>
        </w:rPr>
        <w:t>be considered to be</w:t>
      </w:r>
      <w:proofErr w:type="gramEnd"/>
      <w:r w:rsidR="00B52C58">
        <w:rPr>
          <w:rFonts w:ascii="Times New Roman" w:hAnsi="Times New Roman" w:cs="Times New Roman"/>
        </w:rPr>
        <w:t xml:space="preserve"> a detriment if there is a better environment for the pupil in another institution. There are other options if the school’s ALN support team can locate them, in contrast to Wilkin et al.’s research. </w:t>
      </w:r>
    </w:p>
    <w:p w14:paraId="5C99A16F" w14:textId="0CD2FAE4" w:rsidR="007331AC" w:rsidRDefault="007331AC" w:rsidP="00DD04B5">
      <w:pPr>
        <w:spacing w:line="360" w:lineRule="auto"/>
        <w:rPr>
          <w:rFonts w:ascii="Times New Roman" w:hAnsi="Times New Roman" w:cs="Times New Roman"/>
          <w:b/>
          <w:bCs/>
          <w:u w:val="single"/>
        </w:rPr>
      </w:pPr>
    </w:p>
    <w:p w14:paraId="32D60F18" w14:textId="78C9A887" w:rsidR="00322AAD" w:rsidRPr="007B4236" w:rsidRDefault="007331AC" w:rsidP="00DD04B5">
      <w:pPr>
        <w:spacing w:line="360" w:lineRule="auto"/>
        <w:rPr>
          <w:rFonts w:ascii="Times New Roman" w:hAnsi="Times New Roman" w:cs="Times New Roman"/>
          <w:b/>
          <w:bCs/>
          <w:u w:val="single"/>
        </w:rPr>
      </w:pPr>
      <w:r>
        <w:rPr>
          <w:rFonts w:ascii="Times New Roman" w:hAnsi="Times New Roman" w:cs="Times New Roman"/>
          <w:b/>
          <w:bCs/>
          <w:u w:val="single"/>
        </w:rPr>
        <w:t>Developing action point</w:t>
      </w:r>
    </w:p>
    <w:p w14:paraId="4E5DE8D6" w14:textId="62647869" w:rsidR="007331AC" w:rsidRDefault="007331AC" w:rsidP="007E2B1E">
      <w:pPr>
        <w:spacing w:line="360" w:lineRule="auto"/>
        <w:ind w:firstLine="720"/>
        <w:rPr>
          <w:rFonts w:ascii="Times New Roman" w:hAnsi="Times New Roman" w:cs="Times New Roman"/>
        </w:rPr>
      </w:pPr>
      <w:r>
        <w:rPr>
          <w:rFonts w:ascii="Times New Roman" w:hAnsi="Times New Roman" w:cs="Times New Roman"/>
        </w:rPr>
        <w:t xml:space="preserve">Within </w:t>
      </w:r>
      <w:r w:rsidR="007B4236">
        <w:rPr>
          <w:rFonts w:ascii="Times New Roman" w:hAnsi="Times New Roman" w:cs="Times New Roman"/>
        </w:rPr>
        <w:t>School X’s</w:t>
      </w:r>
      <w:r>
        <w:rPr>
          <w:rFonts w:ascii="Times New Roman" w:hAnsi="Times New Roman" w:cs="Times New Roman"/>
        </w:rPr>
        <w:t xml:space="preserve"> SDP there are four priorities, </w:t>
      </w:r>
      <w:r w:rsidR="00E745FB">
        <w:rPr>
          <w:rFonts w:ascii="Times New Roman" w:hAnsi="Times New Roman" w:cs="Times New Roman"/>
        </w:rPr>
        <w:t xml:space="preserve">and within this brief, the focus will remain with </w:t>
      </w:r>
      <w:r>
        <w:rPr>
          <w:rFonts w:ascii="Times New Roman" w:hAnsi="Times New Roman" w:cs="Times New Roman"/>
        </w:rPr>
        <w:t>Priority 2</w:t>
      </w:r>
      <w:r w:rsidR="00E745FB">
        <w:rPr>
          <w:rFonts w:ascii="Times New Roman" w:hAnsi="Times New Roman" w:cs="Times New Roman"/>
        </w:rPr>
        <w:t>,</w:t>
      </w:r>
      <w:r>
        <w:rPr>
          <w:rFonts w:ascii="Times New Roman" w:hAnsi="Times New Roman" w:cs="Times New Roman"/>
        </w:rPr>
        <w:t xml:space="preserve"> </w:t>
      </w:r>
      <w:r w:rsidR="00294D37">
        <w:rPr>
          <w:rFonts w:ascii="Times New Roman" w:hAnsi="Times New Roman" w:cs="Times New Roman"/>
        </w:rPr>
        <w:t xml:space="preserve">which aims to raise standards across the curriculum inclusive of all pupils. Priority 2 is made up of small action points and goals for the staff to implement and work towards, such </w:t>
      </w:r>
      <w:proofErr w:type="gramStart"/>
      <w:r w:rsidR="00294D37">
        <w:rPr>
          <w:rFonts w:ascii="Times New Roman" w:hAnsi="Times New Roman" w:cs="Times New Roman"/>
        </w:rPr>
        <w:t>as;</w:t>
      </w:r>
      <w:proofErr w:type="gramEnd"/>
      <w:r w:rsidR="00294D37">
        <w:rPr>
          <w:rFonts w:ascii="Times New Roman" w:hAnsi="Times New Roman" w:cs="Times New Roman"/>
        </w:rPr>
        <w:t xml:space="preserve"> developing new ALN support structure to raise standards and progress linked to Swansea Strategy for ALN. The SDP also states action points for staff to complete children’s </w:t>
      </w:r>
      <w:proofErr w:type="gramStart"/>
      <w:r w:rsidR="00294D37">
        <w:rPr>
          <w:rFonts w:ascii="Times New Roman" w:hAnsi="Times New Roman" w:cs="Times New Roman"/>
        </w:rPr>
        <w:t>IEP’s</w:t>
      </w:r>
      <w:proofErr w:type="gramEnd"/>
      <w:r w:rsidR="00294D37">
        <w:rPr>
          <w:rFonts w:ascii="Times New Roman" w:hAnsi="Times New Roman" w:cs="Times New Roman"/>
        </w:rPr>
        <w:t xml:space="preserve"> for individual children. </w:t>
      </w:r>
      <w:r w:rsidR="007B4236">
        <w:rPr>
          <w:rFonts w:ascii="Times New Roman" w:hAnsi="Times New Roman" w:cs="Times New Roman"/>
        </w:rPr>
        <w:t xml:space="preserve">Priority 2 aims to ensure all staff </w:t>
      </w:r>
      <w:proofErr w:type="gramStart"/>
      <w:r w:rsidR="007B4236">
        <w:rPr>
          <w:rFonts w:ascii="Times New Roman" w:hAnsi="Times New Roman" w:cs="Times New Roman"/>
        </w:rPr>
        <w:t>are able to</w:t>
      </w:r>
      <w:proofErr w:type="gramEnd"/>
      <w:r w:rsidR="007B4236">
        <w:rPr>
          <w:rFonts w:ascii="Times New Roman" w:hAnsi="Times New Roman" w:cs="Times New Roman"/>
        </w:rPr>
        <w:t xml:space="preserve"> identify children’s needs and that staff have updated pupil profiles termly. The SDP also states that there is to be an ALN team formed to implement changes in provision for children with ALN. </w:t>
      </w:r>
    </w:p>
    <w:p w14:paraId="436C4164" w14:textId="6464CD19" w:rsidR="00102B5A" w:rsidRDefault="00102B5A" w:rsidP="007E2B1E">
      <w:pPr>
        <w:spacing w:line="360" w:lineRule="auto"/>
        <w:ind w:firstLine="720"/>
        <w:rPr>
          <w:rFonts w:ascii="Times New Roman" w:hAnsi="Times New Roman" w:cs="Times New Roman"/>
        </w:rPr>
      </w:pPr>
      <w:r>
        <w:rPr>
          <w:rFonts w:ascii="Times New Roman" w:hAnsi="Times New Roman" w:cs="Times New Roman"/>
        </w:rPr>
        <w:lastRenderedPageBreak/>
        <w:t>All staff within the school have responsibilities relating to Priority 2 on the SPD, all staff are required to complete pupil progress assessments, target</w:t>
      </w:r>
      <w:r w:rsidR="00B52C58">
        <w:rPr>
          <w:rFonts w:ascii="Times New Roman" w:hAnsi="Times New Roman" w:cs="Times New Roman"/>
        </w:rPr>
        <w:t>ing</w:t>
      </w:r>
      <w:r>
        <w:rPr>
          <w:rFonts w:ascii="Times New Roman" w:hAnsi="Times New Roman" w:cs="Times New Roman"/>
        </w:rPr>
        <w:t xml:space="preserve"> ambitious progress of all pupils and to write and share targets with pupils and parents. Other roles such as developing training programmes and audit standards in number throughout the school lie with specific members of staff within the school.</w:t>
      </w:r>
      <w:r w:rsidR="00B52C58">
        <w:rPr>
          <w:rFonts w:ascii="Times New Roman" w:hAnsi="Times New Roman" w:cs="Times New Roman"/>
        </w:rPr>
        <w:t xml:space="preserve"> The importance of these progress assessments is paramount to observe, as not only the pupils, but the teachers and the families of the pupils are able to assess progress and offer feedback on whether they are in agreeance with the outcomes and the further progression targets. This holistic view of education allows for a complete view of progress and for pupils to be involved in the self-assessment process prior and following progress assessments.</w:t>
      </w:r>
    </w:p>
    <w:p w14:paraId="2930BCC1" w14:textId="6CB2467D" w:rsidR="00B52C58" w:rsidRDefault="00B52C58" w:rsidP="00AF5548">
      <w:pPr>
        <w:spacing w:line="360" w:lineRule="auto"/>
        <w:ind w:firstLine="720"/>
        <w:rPr>
          <w:rFonts w:ascii="Times New Roman" w:hAnsi="Times New Roman" w:cs="Times New Roman"/>
        </w:rPr>
      </w:pPr>
      <w:r>
        <w:rPr>
          <w:rFonts w:ascii="Times New Roman" w:hAnsi="Times New Roman" w:cs="Times New Roman"/>
        </w:rPr>
        <w:t xml:space="preserve">It is important that pupils are involved in the assessment process, as they understand their own personal insights into their education, and what may or may not work. </w:t>
      </w:r>
      <w:r w:rsidR="00AF5548">
        <w:rPr>
          <w:rFonts w:ascii="Times New Roman" w:hAnsi="Times New Roman" w:cs="Times New Roman"/>
        </w:rPr>
        <w:t>By involving the pupils, this empowers them to take hold of their own education and be the catalyst for any form of change within it (</w:t>
      </w:r>
      <w:proofErr w:type="spellStart"/>
      <w:r w:rsidR="00AF5548">
        <w:rPr>
          <w:rFonts w:ascii="Times New Roman" w:hAnsi="Times New Roman" w:cs="Times New Roman"/>
        </w:rPr>
        <w:t>Goepel</w:t>
      </w:r>
      <w:proofErr w:type="spellEnd"/>
      <w:r w:rsidR="00AF5548">
        <w:rPr>
          <w:rFonts w:ascii="Times New Roman" w:hAnsi="Times New Roman" w:cs="Times New Roman"/>
        </w:rPr>
        <w:t xml:space="preserve">, 2009). The </w:t>
      </w:r>
      <w:proofErr w:type="gramStart"/>
      <w:r w:rsidR="00AF5548">
        <w:rPr>
          <w:rFonts w:ascii="Times New Roman" w:hAnsi="Times New Roman" w:cs="Times New Roman"/>
        </w:rPr>
        <w:t>IEP’s</w:t>
      </w:r>
      <w:proofErr w:type="gramEnd"/>
      <w:r w:rsidR="00AF5548">
        <w:rPr>
          <w:rFonts w:ascii="Times New Roman" w:hAnsi="Times New Roman" w:cs="Times New Roman"/>
        </w:rPr>
        <w:t xml:space="preserve"> are formed by holistically involving different sources of information, such as families, teaching staff and the pupils, and this provides a wealth of information that can be statistically analysed. By analysing this data, quantifiable outputs can be utilised </w:t>
      </w:r>
      <w:proofErr w:type="gramStart"/>
      <w:r w:rsidR="00AF5548">
        <w:rPr>
          <w:rFonts w:ascii="Times New Roman" w:hAnsi="Times New Roman" w:cs="Times New Roman"/>
        </w:rPr>
        <w:t>in order to</w:t>
      </w:r>
      <w:proofErr w:type="gramEnd"/>
      <w:r w:rsidR="00AF5548">
        <w:rPr>
          <w:rFonts w:ascii="Times New Roman" w:hAnsi="Times New Roman" w:cs="Times New Roman"/>
        </w:rPr>
        <w:t xml:space="preserve"> pinpoint areas whereby pupils can be supported and where they may thrive. This person-centred pedagogical approach to teaching is paramount to upholding Priority 2 within the SPD. By aiming at the areas where pupils need targeted support, this allows differentiation to occur within lessons and pupils can then develop inherently where they require this development. School X has utilised this holistic approach every term, as a formative assessment throughout the year to assess progress and ensure that this progress is maintained or developed. This has been a beneficial approach for the pupils as any deficits in progress can be identified throughout the year and made to be a new target in the next term; by contrast, the </w:t>
      </w:r>
      <w:r w:rsidR="00FF3A7C">
        <w:rPr>
          <w:rFonts w:ascii="Times New Roman" w:hAnsi="Times New Roman" w:cs="Times New Roman"/>
        </w:rPr>
        <w:t xml:space="preserve">high points of progress can be communicated to relevant sources and celebrated. The </w:t>
      </w:r>
      <w:proofErr w:type="gramStart"/>
      <w:r w:rsidR="00FF3A7C">
        <w:rPr>
          <w:rFonts w:ascii="Times New Roman" w:hAnsi="Times New Roman" w:cs="Times New Roman"/>
        </w:rPr>
        <w:t>pupils</w:t>
      </w:r>
      <w:proofErr w:type="gramEnd"/>
      <w:r w:rsidR="00FF3A7C">
        <w:rPr>
          <w:rFonts w:ascii="Times New Roman" w:hAnsi="Times New Roman" w:cs="Times New Roman"/>
        </w:rPr>
        <w:t xml:space="preserve"> family members/guardians are written to at least termly and these successes and support needs are communicated during this time.</w:t>
      </w:r>
    </w:p>
    <w:p w14:paraId="4071BDC2" w14:textId="1E45712C" w:rsidR="00AF5548" w:rsidRPr="00AF5548" w:rsidRDefault="00AF5548" w:rsidP="00AF5548">
      <w:pPr>
        <w:spacing w:line="360" w:lineRule="auto"/>
        <w:ind w:firstLine="720"/>
        <w:rPr>
          <w:rFonts w:ascii="Times New Roman" w:hAnsi="Times New Roman" w:cs="Times New Roman"/>
        </w:rPr>
      </w:pPr>
      <w:r>
        <w:rPr>
          <w:rFonts w:ascii="Times New Roman" w:hAnsi="Times New Roman" w:cs="Times New Roman"/>
        </w:rPr>
        <w:t xml:space="preserve">The SDP’s overall ideology </w:t>
      </w:r>
      <w:proofErr w:type="gramStart"/>
      <w:r>
        <w:rPr>
          <w:rFonts w:ascii="Times New Roman" w:hAnsi="Times New Roman" w:cs="Times New Roman"/>
        </w:rPr>
        <w:t>with regard to</w:t>
      </w:r>
      <w:proofErr w:type="gramEnd"/>
      <w:r>
        <w:rPr>
          <w:rFonts w:ascii="Times New Roman" w:hAnsi="Times New Roman" w:cs="Times New Roman"/>
        </w:rPr>
        <w:t xml:space="preserve"> Priority 2 is one of support networks that are available and active within the lives of the pupils. Having a targeted support network has its benefits and drawbacks, as the pupils can gather in smaller groups for in-depth support in an environment that is more suited to them. However, this can make them feel more socially isolated as they may be away from their friendship groups in an external environment. To develop this to be a more integrated way of working, School X has </w:t>
      </w:r>
      <w:r w:rsidR="00FF3A7C">
        <w:rPr>
          <w:rFonts w:ascii="Times New Roman" w:hAnsi="Times New Roman" w:cs="Times New Roman"/>
        </w:rPr>
        <w:t xml:space="preserve">created differentiated lesson plans to ensure that the pupils have involved support within the lesson and can be involved in the mainstream educational methodologies as much as possible. Additionally, teaching assistants can be deployed around the classroom to assist with the whole group to ensure that no pupil feels socially awkward surrounding their support, should they have this issue. Additionally, to ensure that this is conducted effectively and cohesively in all </w:t>
      </w:r>
      <w:r w:rsidR="00FF3A7C">
        <w:rPr>
          <w:rFonts w:ascii="Times New Roman" w:hAnsi="Times New Roman" w:cs="Times New Roman"/>
        </w:rPr>
        <w:lastRenderedPageBreak/>
        <w:t>classrooms, School X have implemented a training programme, with ‘Leaders’ identified to ensure that this training is utilised and conducted in a timely manner.</w:t>
      </w:r>
    </w:p>
    <w:p w14:paraId="19F4E5D2" w14:textId="6B534BB6" w:rsidR="007331AC" w:rsidRDefault="007331AC" w:rsidP="00DD04B5">
      <w:pPr>
        <w:spacing w:line="360" w:lineRule="auto"/>
        <w:rPr>
          <w:rFonts w:ascii="Times New Roman" w:hAnsi="Times New Roman" w:cs="Times New Roman"/>
          <w:b/>
          <w:bCs/>
          <w:u w:val="single"/>
        </w:rPr>
      </w:pPr>
      <w:r>
        <w:rPr>
          <w:rFonts w:ascii="Times New Roman" w:hAnsi="Times New Roman" w:cs="Times New Roman"/>
          <w:b/>
          <w:bCs/>
          <w:u w:val="single"/>
        </w:rPr>
        <w:t>Reflection and Evaluation</w:t>
      </w:r>
    </w:p>
    <w:p w14:paraId="5CCAF570" w14:textId="1EBE169C" w:rsidR="007331AC" w:rsidRDefault="00FF3A7C" w:rsidP="00FF3A7C">
      <w:pPr>
        <w:spacing w:line="360" w:lineRule="auto"/>
        <w:ind w:firstLine="720"/>
        <w:rPr>
          <w:rFonts w:ascii="Times New Roman" w:hAnsi="Times New Roman" w:cs="Times New Roman"/>
        </w:rPr>
      </w:pPr>
      <w:r>
        <w:rPr>
          <w:rFonts w:ascii="Times New Roman" w:hAnsi="Times New Roman" w:cs="Times New Roman"/>
        </w:rPr>
        <w:t xml:space="preserve">Reflecting upon the SDP and its implementation, School X has successfully met many of their set targets and has made strong progress towards their goals. This has allowed key modicums of inspiration to be identified and </w:t>
      </w:r>
      <w:r w:rsidR="00C14387">
        <w:rPr>
          <w:rFonts w:ascii="Times New Roman" w:hAnsi="Times New Roman" w:cs="Times New Roman"/>
        </w:rPr>
        <w:t xml:space="preserve">therefore can be utilised in further employment and teaching positions. School X has successfully implemented the training program to assist the understanding of ALN and the development of </w:t>
      </w:r>
      <w:proofErr w:type="gramStart"/>
      <w:r w:rsidR="00C14387">
        <w:rPr>
          <w:rFonts w:ascii="Times New Roman" w:hAnsi="Times New Roman" w:cs="Times New Roman"/>
        </w:rPr>
        <w:t>IEP’s</w:t>
      </w:r>
      <w:proofErr w:type="gramEnd"/>
      <w:r w:rsidR="00C14387">
        <w:rPr>
          <w:rFonts w:ascii="Times New Roman" w:hAnsi="Times New Roman" w:cs="Times New Roman"/>
        </w:rPr>
        <w:t xml:space="preserve"> for the pupils. The preparation of these IEP’s undergoes auditing by other staff members to ensure consistent approaches and ensuring high quality, holistic approaches too. Reflecting upon this, although a time-consuming process at the end of each term, it ensures that every pupil has an in-depth report sent home to their guardians, and that progress can be highlighted. School X has additionally been able to ensure that surveys regarding ALN support are sent to parents and the ALN support is implemented in a timely manner. </w:t>
      </w:r>
    </w:p>
    <w:p w14:paraId="5BC2964C" w14:textId="39285CF1" w:rsidR="00C14387" w:rsidRDefault="00C14387" w:rsidP="00FF3A7C">
      <w:pPr>
        <w:spacing w:line="360" w:lineRule="auto"/>
        <w:ind w:firstLine="720"/>
        <w:rPr>
          <w:rFonts w:ascii="Times New Roman" w:hAnsi="Times New Roman" w:cs="Times New Roman"/>
        </w:rPr>
      </w:pPr>
      <w:r>
        <w:rPr>
          <w:rFonts w:ascii="Times New Roman" w:hAnsi="Times New Roman" w:cs="Times New Roman"/>
        </w:rPr>
        <w:t xml:space="preserve">When reflecting upon the creation of targets by the pupils, School X needs to develop this further, when analysing its use and efficacy. The pupils did not seem to understand the purpose of target setting and without this understanding behind the task, they may not fully engage with it. In future, it may be beneficial for teachers to go through the purpose of such activities to ensure higher engagement levels and therefore allow pupils to feel empowered through this activity, and take control of their learning by setting active, meaningful targets. </w:t>
      </w:r>
    </w:p>
    <w:p w14:paraId="5C8256CD" w14:textId="70DE843F" w:rsidR="00C14387" w:rsidRDefault="00C14387" w:rsidP="00FF3A7C">
      <w:pPr>
        <w:spacing w:line="360" w:lineRule="auto"/>
        <w:ind w:firstLine="720"/>
        <w:rPr>
          <w:rFonts w:ascii="Times New Roman" w:hAnsi="Times New Roman" w:cs="Times New Roman"/>
        </w:rPr>
      </w:pPr>
      <w:r>
        <w:rPr>
          <w:rFonts w:ascii="Times New Roman" w:hAnsi="Times New Roman" w:cs="Times New Roman"/>
        </w:rPr>
        <w:t xml:space="preserve">When evaluating the efficacy of the SDP, it seems that this term’s progression through Priority 2 has been strong, with some areas for improvement, but these can be addressed over the coming weeks. The surveys for parents regarding ALN could be sent more regularly, possibly every half term rather than termly, to ensure that any updates in a pupil’s needs are reflected quickly. Additionally, the </w:t>
      </w:r>
      <w:r w:rsidR="00F17CB2">
        <w:rPr>
          <w:rFonts w:ascii="Times New Roman" w:hAnsi="Times New Roman" w:cs="Times New Roman"/>
        </w:rPr>
        <w:t>ambitious progress of pupils should be highlighted as areas of strength and thus reinforced to ensure that pupils again feel empowered and are driven to remain ambitious.</w:t>
      </w:r>
      <w:r>
        <w:rPr>
          <w:rFonts w:ascii="Times New Roman" w:hAnsi="Times New Roman" w:cs="Times New Roman"/>
        </w:rPr>
        <w:t xml:space="preserve"> </w:t>
      </w:r>
    </w:p>
    <w:p w14:paraId="23846A56" w14:textId="3A6CF080" w:rsidR="00F17CB2" w:rsidRPr="00FF3A7C" w:rsidRDefault="00F17CB2" w:rsidP="00FF3A7C">
      <w:pPr>
        <w:spacing w:line="360" w:lineRule="auto"/>
        <w:ind w:firstLine="720"/>
        <w:rPr>
          <w:rFonts w:ascii="Times New Roman" w:hAnsi="Times New Roman" w:cs="Times New Roman"/>
        </w:rPr>
      </w:pPr>
      <w:r>
        <w:rPr>
          <w:rFonts w:ascii="Times New Roman" w:hAnsi="Times New Roman" w:cs="Times New Roman"/>
        </w:rPr>
        <w:t xml:space="preserve">School X has additionally utilised stronger audit trails for teaching staff and their use of literacy, </w:t>
      </w:r>
      <w:proofErr w:type="gramStart"/>
      <w:r>
        <w:rPr>
          <w:rFonts w:ascii="Times New Roman" w:hAnsi="Times New Roman" w:cs="Times New Roman"/>
        </w:rPr>
        <w:t>number</w:t>
      </w:r>
      <w:proofErr w:type="gramEnd"/>
      <w:r>
        <w:rPr>
          <w:rFonts w:ascii="Times New Roman" w:hAnsi="Times New Roman" w:cs="Times New Roman"/>
        </w:rPr>
        <w:t xml:space="preserve"> and IT skills across the curriculum, and this has allowed for a trackable, traceable trail of progress across the school and has shown high levels of efficacy. Additionally, the teachers have learned from their prior lessons on setting targets and have planned a new set of lessons to explain targets and develop them with the pupils to ensure the holistic viewpoint of self-assessment is upheld and reinforced across the Key Stages, throughout School X.</w:t>
      </w:r>
    </w:p>
    <w:p w14:paraId="5A290CD3" w14:textId="758C6AF1" w:rsidR="007331AC" w:rsidRDefault="007331AC" w:rsidP="00DD04B5">
      <w:pPr>
        <w:spacing w:line="360" w:lineRule="auto"/>
        <w:rPr>
          <w:rFonts w:ascii="Times New Roman" w:hAnsi="Times New Roman" w:cs="Times New Roman"/>
          <w:b/>
          <w:bCs/>
          <w:u w:val="single"/>
        </w:rPr>
      </w:pPr>
      <w:r>
        <w:rPr>
          <w:rFonts w:ascii="Times New Roman" w:hAnsi="Times New Roman" w:cs="Times New Roman"/>
          <w:b/>
          <w:bCs/>
          <w:u w:val="single"/>
        </w:rPr>
        <w:t>Conclusion</w:t>
      </w:r>
    </w:p>
    <w:p w14:paraId="256BDF80" w14:textId="791A8A7E" w:rsidR="00C72B77" w:rsidRPr="008F7AB3" w:rsidRDefault="008F7AB3" w:rsidP="00DD04B5">
      <w:pPr>
        <w:spacing w:line="360" w:lineRule="auto"/>
        <w:rPr>
          <w:rFonts w:ascii="Times New Roman" w:hAnsi="Times New Roman" w:cs="Times New Roman"/>
        </w:rPr>
      </w:pPr>
      <w:r>
        <w:rPr>
          <w:rFonts w:ascii="Times New Roman" w:hAnsi="Times New Roman" w:cs="Times New Roman"/>
        </w:rPr>
        <w:tab/>
        <w:t xml:space="preserve">To conclude, a School Development Plan is a continual working document which aims to improve provision and practice within teaching. It is constructed of goals that the school want to </w:t>
      </w:r>
      <w:r>
        <w:rPr>
          <w:rFonts w:ascii="Times New Roman" w:hAnsi="Times New Roman" w:cs="Times New Roman"/>
        </w:rPr>
        <w:lastRenderedPageBreak/>
        <w:t xml:space="preserve">achieve within the year, those goals are broken down into short-term achievable targets. It has been proven through case studies that working collaboratively as a team is a more effective way to implement change in the workplace as everyone has the same vision for the development of the school. </w:t>
      </w:r>
      <w:r w:rsidR="00562459">
        <w:rPr>
          <w:rFonts w:ascii="Times New Roman" w:hAnsi="Times New Roman" w:cs="Times New Roman"/>
        </w:rPr>
        <w:t>A School Development Plan is an effective way to identify weak areas of the school and work together as a team to aid the improvement of these areas.</w:t>
      </w:r>
      <w:r w:rsidR="00C72B77">
        <w:rPr>
          <w:rFonts w:ascii="Times New Roman" w:hAnsi="Times New Roman" w:cs="Times New Roman"/>
        </w:rPr>
        <w:t xml:space="preserve"> As a result of engaging with School X’s School Development Plan, I have learned that improvement within the school is best tackled in small, short-term manageable goals. This makes a clear pathway for development throughout the school and all stakeholders that are involved know exactly what they </w:t>
      </w:r>
      <w:r w:rsidR="00FF3A7C">
        <w:rPr>
          <w:rFonts w:ascii="Times New Roman" w:hAnsi="Times New Roman" w:cs="Times New Roman"/>
        </w:rPr>
        <w:t>must</w:t>
      </w:r>
      <w:r w:rsidR="00C72B77">
        <w:rPr>
          <w:rFonts w:ascii="Times New Roman" w:hAnsi="Times New Roman" w:cs="Times New Roman"/>
        </w:rPr>
        <w:t xml:space="preserve"> do to achieve these goals. I have also learned that it is best to have all staff members on board to ensure the goals are met efficiently and effectively. To develop my </w:t>
      </w:r>
      <w:r w:rsidR="00FF3A7C">
        <w:rPr>
          <w:rFonts w:ascii="Times New Roman" w:hAnsi="Times New Roman" w:cs="Times New Roman"/>
        </w:rPr>
        <w:t>practice,</w:t>
      </w:r>
      <w:r w:rsidR="00C72B77">
        <w:rPr>
          <w:rFonts w:ascii="Times New Roman" w:hAnsi="Times New Roman" w:cs="Times New Roman"/>
        </w:rPr>
        <w:t xml:space="preserve"> I will take forward action points from School X’s development plan such </w:t>
      </w:r>
      <w:proofErr w:type="gramStart"/>
      <w:r w:rsidR="00C72B77">
        <w:rPr>
          <w:rFonts w:ascii="Times New Roman" w:hAnsi="Times New Roman" w:cs="Times New Roman"/>
        </w:rPr>
        <w:t>as;</w:t>
      </w:r>
      <w:proofErr w:type="gramEnd"/>
      <w:r w:rsidR="00C72B77">
        <w:rPr>
          <w:rFonts w:ascii="Times New Roman" w:hAnsi="Times New Roman" w:cs="Times New Roman"/>
        </w:rPr>
        <w:t xml:space="preserve"> being aware of and being able to identify children’s needs, regularly </w:t>
      </w:r>
      <w:r w:rsidR="003E3554">
        <w:rPr>
          <w:rFonts w:ascii="Times New Roman" w:hAnsi="Times New Roman" w:cs="Times New Roman"/>
        </w:rPr>
        <w:t xml:space="preserve">update pupil profiles and also to become aware of the roles and responsibilities of the ALN team. </w:t>
      </w:r>
    </w:p>
    <w:p w14:paraId="73F8D135" w14:textId="2B7EC0DC" w:rsidR="007766CE" w:rsidRDefault="007766CE" w:rsidP="00DD04B5">
      <w:pPr>
        <w:spacing w:line="360" w:lineRule="auto"/>
        <w:rPr>
          <w:rFonts w:ascii="Times New Roman" w:hAnsi="Times New Roman" w:cs="Times New Roman"/>
        </w:rPr>
      </w:pPr>
    </w:p>
    <w:p w14:paraId="38B99343" w14:textId="425334ED" w:rsidR="007766CE" w:rsidRDefault="007766CE" w:rsidP="00DD04B5">
      <w:pPr>
        <w:spacing w:line="360" w:lineRule="auto"/>
        <w:rPr>
          <w:rFonts w:ascii="Times New Roman" w:hAnsi="Times New Roman" w:cs="Times New Roman"/>
        </w:rPr>
      </w:pPr>
    </w:p>
    <w:p w14:paraId="0D223BCC" w14:textId="755CB076" w:rsidR="007766CE" w:rsidRDefault="007766CE" w:rsidP="00DD04B5">
      <w:pPr>
        <w:spacing w:line="360" w:lineRule="auto"/>
        <w:rPr>
          <w:rFonts w:ascii="Times New Roman" w:hAnsi="Times New Roman" w:cs="Times New Roman"/>
        </w:rPr>
      </w:pPr>
    </w:p>
    <w:p w14:paraId="7FEA9746" w14:textId="65BA54BC" w:rsidR="007766CE" w:rsidRDefault="007766CE" w:rsidP="00DD04B5">
      <w:pPr>
        <w:spacing w:line="360" w:lineRule="auto"/>
        <w:rPr>
          <w:rFonts w:ascii="Times New Roman" w:hAnsi="Times New Roman" w:cs="Times New Roman"/>
        </w:rPr>
      </w:pPr>
    </w:p>
    <w:p w14:paraId="38519753" w14:textId="2D271BA0" w:rsidR="007766CE" w:rsidRDefault="007766CE" w:rsidP="00DD04B5">
      <w:pPr>
        <w:spacing w:line="360" w:lineRule="auto"/>
        <w:rPr>
          <w:rFonts w:ascii="Times New Roman" w:hAnsi="Times New Roman" w:cs="Times New Roman"/>
        </w:rPr>
      </w:pPr>
    </w:p>
    <w:p w14:paraId="505BA61C" w14:textId="670069F8" w:rsidR="007766CE" w:rsidRDefault="007766CE" w:rsidP="00DD04B5">
      <w:pPr>
        <w:spacing w:line="360" w:lineRule="auto"/>
        <w:rPr>
          <w:rFonts w:ascii="Times New Roman" w:hAnsi="Times New Roman" w:cs="Times New Roman"/>
        </w:rPr>
      </w:pPr>
    </w:p>
    <w:p w14:paraId="15EE3B38" w14:textId="62CEA1F7" w:rsidR="007766CE" w:rsidRDefault="007766CE" w:rsidP="00DD04B5">
      <w:pPr>
        <w:spacing w:line="360" w:lineRule="auto"/>
        <w:rPr>
          <w:rFonts w:ascii="Times New Roman" w:hAnsi="Times New Roman" w:cs="Times New Roman"/>
        </w:rPr>
      </w:pPr>
    </w:p>
    <w:p w14:paraId="2C286343" w14:textId="2474D5B6" w:rsidR="005F6EEA" w:rsidRDefault="005F6EEA" w:rsidP="00DD04B5">
      <w:pPr>
        <w:spacing w:line="360" w:lineRule="auto"/>
        <w:rPr>
          <w:rFonts w:ascii="Times New Roman" w:hAnsi="Times New Roman" w:cs="Times New Roman"/>
        </w:rPr>
      </w:pPr>
    </w:p>
    <w:p w14:paraId="31376ED3" w14:textId="36A367F9" w:rsidR="005F6EEA" w:rsidRDefault="005F6EEA" w:rsidP="00DD04B5">
      <w:pPr>
        <w:spacing w:line="360" w:lineRule="auto"/>
        <w:rPr>
          <w:rFonts w:ascii="Times New Roman" w:hAnsi="Times New Roman" w:cs="Times New Roman"/>
        </w:rPr>
      </w:pPr>
    </w:p>
    <w:p w14:paraId="35D894B3" w14:textId="50CD5751" w:rsidR="005F6EEA" w:rsidRDefault="005F6EEA" w:rsidP="00DD04B5">
      <w:pPr>
        <w:spacing w:line="360" w:lineRule="auto"/>
        <w:rPr>
          <w:rFonts w:ascii="Times New Roman" w:hAnsi="Times New Roman" w:cs="Times New Roman"/>
        </w:rPr>
      </w:pPr>
    </w:p>
    <w:p w14:paraId="50DEBC76" w14:textId="77777777" w:rsidR="005F6EEA" w:rsidRDefault="005F6EEA" w:rsidP="00DD04B5">
      <w:pPr>
        <w:spacing w:line="360" w:lineRule="auto"/>
        <w:rPr>
          <w:rFonts w:ascii="Times New Roman" w:hAnsi="Times New Roman" w:cs="Times New Roman"/>
        </w:rPr>
      </w:pPr>
    </w:p>
    <w:p w14:paraId="0BF0D010" w14:textId="77777777" w:rsidR="005F6EEA" w:rsidRDefault="005F6EEA" w:rsidP="00DD04B5">
      <w:pPr>
        <w:spacing w:line="360" w:lineRule="auto"/>
        <w:rPr>
          <w:rFonts w:ascii="Times New Roman" w:hAnsi="Times New Roman" w:cs="Times New Roman"/>
        </w:rPr>
      </w:pPr>
    </w:p>
    <w:p w14:paraId="306ABD72" w14:textId="77777777" w:rsidR="005F6EEA" w:rsidRDefault="005F6EEA" w:rsidP="00DD04B5">
      <w:pPr>
        <w:spacing w:line="360" w:lineRule="auto"/>
        <w:rPr>
          <w:rFonts w:ascii="Times New Roman" w:hAnsi="Times New Roman" w:cs="Times New Roman"/>
        </w:rPr>
      </w:pPr>
    </w:p>
    <w:p w14:paraId="09F28AC5" w14:textId="77777777" w:rsidR="005F6EEA" w:rsidRDefault="005F6EEA" w:rsidP="00DD04B5">
      <w:pPr>
        <w:spacing w:line="360" w:lineRule="auto"/>
        <w:rPr>
          <w:rFonts w:ascii="Times New Roman" w:hAnsi="Times New Roman" w:cs="Times New Roman"/>
        </w:rPr>
      </w:pPr>
    </w:p>
    <w:p w14:paraId="38C25E91" w14:textId="77777777" w:rsidR="005F6EEA" w:rsidRDefault="005F6EEA" w:rsidP="00DD04B5">
      <w:pPr>
        <w:spacing w:line="360" w:lineRule="auto"/>
        <w:rPr>
          <w:rFonts w:ascii="Times New Roman" w:hAnsi="Times New Roman" w:cs="Times New Roman"/>
        </w:rPr>
      </w:pPr>
    </w:p>
    <w:p w14:paraId="13B2A098" w14:textId="77777777" w:rsidR="005F6EEA" w:rsidRDefault="005F6EEA" w:rsidP="00DD04B5">
      <w:pPr>
        <w:spacing w:line="360" w:lineRule="auto"/>
        <w:rPr>
          <w:rFonts w:ascii="Times New Roman" w:hAnsi="Times New Roman" w:cs="Times New Roman"/>
        </w:rPr>
      </w:pPr>
    </w:p>
    <w:p w14:paraId="58C3C93C" w14:textId="77777777" w:rsidR="00470637" w:rsidRDefault="00470637" w:rsidP="00DD04B5">
      <w:pPr>
        <w:spacing w:line="360" w:lineRule="auto"/>
        <w:rPr>
          <w:rFonts w:ascii="Times New Roman" w:hAnsi="Times New Roman" w:cs="Times New Roman"/>
        </w:rPr>
      </w:pPr>
    </w:p>
    <w:p w14:paraId="71437153" w14:textId="31CEF86E" w:rsidR="00470637" w:rsidRPr="00470637" w:rsidRDefault="00470637" w:rsidP="00470637">
      <w:pPr>
        <w:spacing w:line="360" w:lineRule="auto"/>
        <w:rPr>
          <w:rFonts w:ascii="Times New Roman" w:hAnsi="Times New Roman" w:cs="Times New Roman"/>
        </w:rPr>
      </w:pPr>
      <w:r>
        <w:rPr>
          <w:rFonts w:ascii="Times New Roman" w:hAnsi="Times New Roman" w:cs="Times New Roman"/>
        </w:rPr>
        <w:lastRenderedPageBreak/>
        <w:t>Bibliography</w:t>
      </w:r>
    </w:p>
    <w:p w14:paraId="435F7F87" w14:textId="77777777" w:rsidR="00470637" w:rsidRPr="005F6EEA" w:rsidRDefault="00470637" w:rsidP="00470637">
      <w:pPr>
        <w:spacing w:after="0" w:line="360" w:lineRule="auto"/>
        <w:rPr>
          <w:rFonts w:ascii="Times New Roman" w:eastAsia="Times New Roman" w:hAnsi="Times New Roman" w:cs="Times New Roman"/>
          <w:lang w:eastAsia="en-GB"/>
        </w:rPr>
      </w:pPr>
      <w:r w:rsidRPr="005F6EEA">
        <w:rPr>
          <w:rFonts w:ascii="Times New Roman" w:eastAsia="Times New Roman" w:hAnsi="Times New Roman" w:cs="Times New Roman"/>
          <w:lang w:eastAsia="en-GB"/>
        </w:rPr>
        <w:t xml:space="preserve">Black, P. &amp; </w:t>
      </w:r>
      <w:proofErr w:type="spellStart"/>
      <w:r w:rsidRPr="005F6EEA">
        <w:rPr>
          <w:rFonts w:ascii="Times New Roman" w:eastAsia="Times New Roman" w:hAnsi="Times New Roman" w:cs="Times New Roman"/>
          <w:lang w:eastAsia="en-GB"/>
        </w:rPr>
        <w:t>Wiliam</w:t>
      </w:r>
      <w:proofErr w:type="spellEnd"/>
      <w:r w:rsidRPr="005F6EEA">
        <w:rPr>
          <w:rFonts w:ascii="Times New Roman" w:eastAsia="Times New Roman" w:hAnsi="Times New Roman" w:cs="Times New Roman"/>
          <w:lang w:eastAsia="en-GB"/>
        </w:rPr>
        <w:t xml:space="preserve">, D (1998) ‘Inside the Black Box: raising standards through classroom assessment’. Phi Delta </w:t>
      </w:r>
      <w:proofErr w:type="spellStart"/>
      <w:r w:rsidRPr="005F6EEA">
        <w:rPr>
          <w:rFonts w:ascii="Times New Roman" w:eastAsia="Times New Roman" w:hAnsi="Times New Roman" w:cs="Times New Roman"/>
          <w:lang w:eastAsia="en-GB"/>
        </w:rPr>
        <w:t>Kappan</w:t>
      </w:r>
      <w:proofErr w:type="spellEnd"/>
      <w:r w:rsidRPr="005F6EEA">
        <w:rPr>
          <w:rFonts w:ascii="Times New Roman" w:eastAsia="Times New Roman" w:hAnsi="Times New Roman" w:cs="Times New Roman"/>
          <w:lang w:eastAsia="en-GB"/>
        </w:rPr>
        <w:t xml:space="preserve"> 80(2): pp.139-148.</w:t>
      </w:r>
    </w:p>
    <w:p w14:paraId="13E105B2" w14:textId="77777777" w:rsidR="00470637" w:rsidRPr="00470637" w:rsidRDefault="00470637" w:rsidP="00470637">
      <w:pPr>
        <w:spacing w:line="360" w:lineRule="auto"/>
        <w:rPr>
          <w:rFonts w:ascii="Times New Roman" w:hAnsi="Times New Roman" w:cs="Times New Roman"/>
        </w:rPr>
      </w:pPr>
    </w:p>
    <w:p w14:paraId="41AC39FB" w14:textId="176835B4" w:rsidR="00470637" w:rsidRPr="00470637" w:rsidRDefault="00470637" w:rsidP="00470637">
      <w:pPr>
        <w:spacing w:line="360" w:lineRule="auto"/>
        <w:rPr>
          <w:rFonts w:ascii="Times New Roman" w:hAnsi="Times New Roman" w:cs="Times New Roman"/>
        </w:rPr>
      </w:pPr>
      <w:r w:rsidRPr="00470637">
        <w:rPr>
          <w:rFonts w:ascii="Times New Roman" w:hAnsi="Times New Roman" w:cs="Times New Roman"/>
        </w:rPr>
        <w:t xml:space="preserve">Blandford, </w:t>
      </w:r>
      <w:proofErr w:type="gramStart"/>
      <w:r w:rsidRPr="00470637">
        <w:rPr>
          <w:rFonts w:ascii="Times New Roman" w:hAnsi="Times New Roman" w:cs="Times New Roman"/>
        </w:rPr>
        <w:t>S,.</w:t>
      </w:r>
      <w:proofErr w:type="gramEnd"/>
      <w:r w:rsidRPr="00470637">
        <w:rPr>
          <w:rFonts w:ascii="Times New Roman" w:hAnsi="Times New Roman" w:cs="Times New Roman"/>
        </w:rPr>
        <w:t xml:space="preserve"> (2000). </w:t>
      </w:r>
      <w:r w:rsidRPr="00470637">
        <w:rPr>
          <w:rFonts w:ascii="Times New Roman" w:hAnsi="Times New Roman" w:cs="Times New Roman"/>
          <w:i/>
          <w:iCs/>
        </w:rPr>
        <w:t>Managing Professional Development in Schools.</w:t>
      </w:r>
      <w:r w:rsidRPr="00470637">
        <w:rPr>
          <w:rFonts w:ascii="Times New Roman" w:hAnsi="Times New Roman" w:cs="Times New Roman"/>
        </w:rPr>
        <w:t xml:space="preserve"> Routledge. P3.</w:t>
      </w:r>
    </w:p>
    <w:p w14:paraId="4B25BF69" w14:textId="77777777" w:rsidR="00470637" w:rsidRPr="00470637" w:rsidRDefault="00470637" w:rsidP="00470637">
      <w:pPr>
        <w:spacing w:line="360" w:lineRule="auto"/>
        <w:rPr>
          <w:rFonts w:ascii="Times New Roman" w:hAnsi="Times New Roman" w:cs="Times New Roman"/>
        </w:rPr>
      </w:pPr>
    </w:p>
    <w:p w14:paraId="07392728" w14:textId="3AA44632" w:rsidR="00470637" w:rsidRPr="00470637" w:rsidRDefault="00470637" w:rsidP="00470637">
      <w:pPr>
        <w:spacing w:line="360" w:lineRule="auto"/>
        <w:rPr>
          <w:rFonts w:ascii="Times New Roman" w:hAnsi="Times New Roman" w:cs="Times New Roman"/>
        </w:rPr>
      </w:pPr>
      <w:r w:rsidRPr="00470637">
        <w:rPr>
          <w:rFonts w:ascii="Times New Roman" w:hAnsi="Times New Roman" w:cs="Times New Roman"/>
        </w:rPr>
        <w:t xml:space="preserve">Education Act (1996). Available at: </w:t>
      </w:r>
      <w:hyperlink r:id="rId5" w:history="1">
        <w:r w:rsidRPr="00470637">
          <w:rPr>
            <w:rStyle w:val="Hyperlink"/>
            <w:rFonts w:ascii="Times New Roman" w:hAnsi="Times New Roman" w:cs="Times New Roman"/>
          </w:rPr>
          <w:t>https://www.legislation.gov.uk/ukpga/1996/56/contents</w:t>
        </w:r>
      </w:hyperlink>
      <w:r w:rsidRPr="00470637">
        <w:rPr>
          <w:rFonts w:ascii="Times New Roman" w:hAnsi="Times New Roman" w:cs="Times New Roman"/>
        </w:rPr>
        <w:t xml:space="preserve"> (Accessed 10th May 2021).</w:t>
      </w:r>
    </w:p>
    <w:p w14:paraId="11365A49" w14:textId="77777777" w:rsidR="00470637" w:rsidRPr="00470637" w:rsidRDefault="00470637" w:rsidP="00470637">
      <w:pPr>
        <w:spacing w:line="360" w:lineRule="auto"/>
        <w:rPr>
          <w:rFonts w:ascii="Times New Roman" w:hAnsi="Times New Roman" w:cs="Times New Roman"/>
          <w:color w:val="000000" w:themeColor="text1"/>
        </w:rPr>
      </w:pPr>
    </w:p>
    <w:p w14:paraId="369FDC42" w14:textId="6D693C4E" w:rsidR="00470637" w:rsidRPr="00470637" w:rsidRDefault="00470637" w:rsidP="00470637">
      <w:pPr>
        <w:spacing w:line="360" w:lineRule="auto"/>
        <w:rPr>
          <w:rFonts w:ascii="Times New Roman" w:hAnsi="Times New Roman" w:cs="Times New Roman"/>
        </w:rPr>
      </w:pPr>
      <w:r w:rsidRPr="00470637">
        <w:rPr>
          <w:rFonts w:ascii="Times New Roman" w:hAnsi="Times New Roman" w:cs="Times New Roman"/>
          <w:color w:val="000000" w:themeColor="text1"/>
        </w:rPr>
        <w:t xml:space="preserve">Estyn </w:t>
      </w:r>
      <w:r w:rsidRPr="00470637">
        <w:rPr>
          <w:rFonts w:ascii="Times New Roman" w:hAnsi="Times New Roman" w:cs="Times New Roman"/>
          <w:color w:val="000000" w:themeColor="text1"/>
        </w:rPr>
        <w:t>(</w:t>
      </w:r>
      <w:r w:rsidRPr="00470637">
        <w:rPr>
          <w:rFonts w:ascii="Times New Roman" w:hAnsi="Times New Roman" w:cs="Times New Roman"/>
          <w:color w:val="000000" w:themeColor="text1"/>
        </w:rPr>
        <w:t>20</w:t>
      </w:r>
      <w:r w:rsidRPr="00470637">
        <w:rPr>
          <w:rFonts w:ascii="Times New Roman" w:hAnsi="Times New Roman" w:cs="Times New Roman"/>
          <w:color w:val="000000" w:themeColor="text1"/>
        </w:rPr>
        <w:t>1</w:t>
      </w:r>
      <w:r w:rsidRPr="00470637">
        <w:rPr>
          <w:rFonts w:ascii="Times New Roman" w:hAnsi="Times New Roman" w:cs="Times New Roman"/>
          <w:color w:val="000000" w:themeColor="text1"/>
        </w:rPr>
        <w:t xml:space="preserve">4). A report on </w:t>
      </w:r>
      <w:r w:rsidRPr="00470637">
        <w:rPr>
          <w:rFonts w:ascii="Times New Roman" w:hAnsi="Times New Roman" w:cs="Times New Roman"/>
          <w:color w:val="000000" w:themeColor="text1"/>
          <w:highlight w:val="black"/>
        </w:rPr>
        <w:t>Ynystawe</w:t>
      </w:r>
      <w:r w:rsidRPr="00470637">
        <w:rPr>
          <w:rFonts w:ascii="Times New Roman" w:hAnsi="Times New Roman" w:cs="Times New Roman"/>
          <w:color w:val="000000" w:themeColor="text1"/>
        </w:rPr>
        <w:t xml:space="preserve"> Primary School. Available at: </w:t>
      </w:r>
      <w:proofErr w:type="gramStart"/>
      <w:r w:rsidRPr="00470637">
        <w:rPr>
          <w:rFonts w:ascii="Times New Roman" w:hAnsi="Times New Roman" w:cs="Times New Roman"/>
          <w:color w:val="000000" w:themeColor="text1"/>
        </w:rPr>
        <w:t>https://primarysite-prod-sorted.s3.amazonaws.com/</w:t>
      </w:r>
      <w:r w:rsidRPr="00470637">
        <w:rPr>
          <w:rFonts w:ascii="Times New Roman" w:hAnsi="Times New Roman" w:cs="Times New Roman"/>
          <w:color w:val="000000" w:themeColor="text1"/>
          <w:highlight w:val="black"/>
        </w:rPr>
        <w:t>ynystawe-</w:t>
      </w:r>
      <w:r w:rsidRPr="00470637">
        <w:rPr>
          <w:rFonts w:ascii="Times New Roman" w:hAnsi="Times New Roman" w:cs="Times New Roman"/>
          <w:color w:val="000000" w:themeColor="text1"/>
        </w:rPr>
        <w:t>primary-school/UploadedDocument/e9a00a9080484753b39b2dad8964e427/inspection-report-</w:t>
      </w:r>
      <w:r w:rsidRPr="00470637">
        <w:rPr>
          <w:rFonts w:ascii="Times New Roman" w:hAnsi="Times New Roman" w:cs="Times New Roman"/>
          <w:color w:val="000000" w:themeColor="text1"/>
          <w:highlight w:val="black"/>
        </w:rPr>
        <w:t>ynystawe-</w:t>
      </w:r>
      <w:r w:rsidRPr="00470637">
        <w:rPr>
          <w:rFonts w:ascii="Times New Roman" w:hAnsi="Times New Roman" w:cs="Times New Roman"/>
          <w:color w:val="000000" w:themeColor="text1"/>
        </w:rPr>
        <w:t>primary-school-2014-english-only_0.pdf..</w:t>
      </w:r>
      <w:proofErr w:type="gramEnd"/>
      <w:r w:rsidRPr="00470637">
        <w:rPr>
          <w:rFonts w:ascii="Times New Roman" w:hAnsi="Times New Roman" w:cs="Times New Roman"/>
          <w:color w:val="000000" w:themeColor="text1"/>
        </w:rPr>
        <w:t>pdf</w:t>
      </w:r>
      <w:r w:rsidRPr="00470637">
        <w:rPr>
          <w:rFonts w:ascii="Times New Roman" w:hAnsi="Times New Roman" w:cs="Times New Roman"/>
          <w:color w:val="000000" w:themeColor="text1"/>
        </w:rPr>
        <w:t xml:space="preserve"> (</w:t>
      </w:r>
      <w:r w:rsidRPr="00470637">
        <w:rPr>
          <w:rFonts w:ascii="Times New Roman" w:hAnsi="Times New Roman" w:cs="Times New Roman"/>
        </w:rPr>
        <w:t>Accessed on 12th May 2021)</w:t>
      </w:r>
    </w:p>
    <w:p w14:paraId="7995D258" w14:textId="77777777" w:rsidR="00470637" w:rsidRPr="00470637" w:rsidRDefault="00470637" w:rsidP="00470637">
      <w:pPr>
        <w:spacing w:line="360" w:lineRule="auto"/>
        <w:rPr>
          <w:rFonts w:ascii="Times New Roman" w:hAnsi="Times New Roman" w:cs="Times New Roman"/>
        </w:rPr>
      </w:pPr>
    </w:p>
    <w:p w14:paraId="2DD1A8B1" w14:textId="793B78CA" w:rsidR="00470637" w:rsidRPr="00470637" w:rsidRDefault="00470637" w:rsidP="00470637">
      <w:pPr>
        <w:spacing w:line="360" w:lineRule="auto"/>
        <w:rPr>
          <w:rFonts w:ascii="Times New Roman" w:hAnsi="Times New Roman" w:cs="Times New Roman"/>
        </w:rPr>
      </w:pPr>
      <w:r w:rsidRPr="00470637">
        <w:rPr>
          <w:rFonts w:ascii="Times New Roman" w:hAnsi="Times New Roman" w:cs="Times New Roman"/>
        </w:rPr>
        <w:t xml:space="preserve">Estyn. (2020). Including all staff in the self-evaluation process. Available at: </w:t>
      </w:r>
      <w:hyperlink r:id="rId6" w:history="1">
        <w:r w:rsidRPr="00470637">
          <w:rPr>
            <w:rStyle w:val="Hyperlink"/>
            <w:rFonts w:ascii="Times New Roman" w:hAnsi="Times New Roman" w:cs="Times New Roman"/>
          </w:rPr>
          <w:t>https://www.estyn.gov.wales/effective-practice/including-all-staff-self-evaluation-process</w:t>
        </w:r>
      </w:hyperlink>
      <w:r w:rsidRPr="00470637">
        <w:rPr>
          <w:rFonts w:ascii="Times New Roman" w:hAnsi="Times New Roman" w:cs="Times New Roman"/>
        </w:rPr>
        <w:t xml:space="preserve"> (Accessed on 12th May 2021).</w:t>
      </w:r>
    </w:p>
    <w:p w14:paraId="14C219FF" w14:textId="77777777" w:rsidR="00470637" w:rsidRPr="00470637" w:rsidRDefault="00470637" w:rsidP="00470637">
      <w:pPr>
        <w:spacing w:line="360" w:lineRule="auto"/>
        <w:rPr>
          <w:rFonts w:ascii="Times New Roman" w:hAnsi="Times New Roman" w:cs="Times New Roman"/>
        </w:rPr>
      </w:pPr>
    </w:p>
    <w:p w14:paraId="5F416A89" w14:textId="03B368A4" w:rsidR="00470637" w:rsidRPr="00470637" w:rsidRDefault="00470637" w:rsidP="00470637">
      <w:pPr>
        <w:spacing w:line="360" w:lineRule="auto"/>
        <w:rPr>
          <w:rFonts w:ascii="Times New Roman" w:hAnsi="Times New Roman" w:cs="Times New Roman"/>
          <w:i/>
          <w:iCs/>
        </w:rPr>
      </w:pPr>
      <w:proofErr w:type="spellStart"/>
      <w:r w:rsidRPr="00470637">
        <w:rPr>
          <w:rFonts w:ascii="Times New Roman" w:hAnsi="Times New Roman" w:cs="Times New Roman"/>
        </w:rPr>
        <w:t>Goepel</w:t>
      </w:r>
      <w:proofErr w:type="spellEnd"/>
      <w:r w:rsidRPr="00470637">
        <w:rPr>
          <w:rFonts w:ascii="Times New Roman" w:hAnsi="Times New Roman" w:cs="Times New Roman"/>
        </w:rPr>
        <w:t xml:space="preserve">, </w:t>
      </w:r>
      <w:proofErr w:type="gramStart"/>
      <w:r w:rsidRPr="00470637">
        <w:rPr>
          <w:rFonts w:ascii="Times New Roman" w:hAnsi="Times New Roman" w:cs="Times New Roman"/>
        </w:rPr>
        <w:t>J,.</w:t>
      </w:r>
      <w:proofErr w:type="gramEnd"/>
      <w:r w:rsidRPr="00470637">
        <w:rPr>
          <w:rFonts w:ascii="Times New Roman" w:hAnsi="Times New Roman" w:cs="Times New Roman"/>
        </w:rPr>
        <w:t xml:space="preserve"> (2009). Constructing the Individual Education Plan: confusion or collaboration? </w:t>
      </w:r>
      <w:r w:rsidRPr="00470637">
        <w:rPr>
          <w:rFonts w:ascii="Times New Roman" w:hAnsi="Times New Roman" w:cs="Times New Roman"/>
          <w:i/>
          <w:iCs/>
        </w:rPr>
        <w:t>Support for Learning (</w:t>
      </w:r>
      <w:r w:rsidRPr="00470637">
        <w:rPr>
          <w:rFonts w:ascii="Times New Roman" w:hAnsi="Times New Roman" w:cs="Times New Roman"/>
        </w:rPr>
        <w:t>24)3. P.126-132.</w:t>
      </w:r>
      <w:r w:rsidRPr="00470637">
        <w:rPr>
          <w:rFonts w:ascii="Times New Roman" w:hAnsi="Times New Roman" w:cs="Times New Roman"/>
          <w:i/>
          <w:iCs/>
        </w:rPr>
        <w:t xml:space="preserve"> </w:t>
      </w:r>
    </w:p>
    <w:p w14:paraId="4CEA18E7" w14:textId="77777777" w:rsidR="00470637" w:rsidRPr="00470637" w:rsidRDefault="00470637" w:rsidP="00470637">
      <w:pPr>
        <w:spacing w:after="0" w:line="360" w:lineRule="auto"/>
        <w:rPr>
          <w:rFonts w:ascii="Times New Roman" w:eastAsia="Times New Roman" w:hAnsi="Times New Roman" w:cs="Times New Roman"/>
          <w:lang w:eastAsia="en-GB"/>
        </w:rPr>
      </w:pPr>
    </w:p>
    <w:p w14:paraId="6BA0FA9C" w14:textId="756C0AE0" w:rsidR="00470637" w:rsidRPr="005F6EEA" w:rsidRDefault="00470637" w:rsidP="00470637">
      <w:pPr>
        <w:spacing w:after="0" w:line="360" w:lineRule="auto"/>
        <w:rPr>
          <w:rFonts w:ascii="Times New Roman" w:eastAsia="Times New Roman" w:hAnsi="Times New Roman" w:cs="Times New Roman"/>
          <w:lang w:eastAsia="en-GB"/>
        </w:rPr>
      </w:pPr>
      <w:r w:rsidRPr="005F6EEA">
        <w:rPr>
          <w:rFonts w:ascii="Times New Roman" w:eastAsia="Times New Roman" w:hAnsi="Times New Roman" w:cs="Times New Roman"/>
          <w:lang w:eastAsia="en-GB"/>
        </w:rPr>
        <w:t xml:space="preserve">Hayden C. (1997) ‘Exclusion from Primary School: children “in need” and children with “special educational need”’. Emotional and behavioural Difficulties 2(3): pp. 36-44. </w:t>
      </w:r>
    </w:p>
    <w:p w14:paraId="1E9CA212" w14:textId="77777777" w:rsidR="0004795A" w:rsidRDefault="0004795A" w:rsidP="00470637">
      <w:pPr>
        <w:spacing w:after="0" w:line="360" w:lineRule="auto"/>
        <w:rPr>
          <w:rFonts w:ascii="Times New Roman" w:eastAsia="Times New Roman" w:hAnsi="Times New Roman" w:cs="Times New Roman"/>
          <w:lang w:eastAsia="en-GB"/>
        </w:rPr>
      </w:pPr>
    </w:p>
    <w:p w14:paraId="274EEEE0" w14:textId="1B2A8483" w:rsidR="00470637" w:rsidRDefault="0004795A" w:rsidP="00470637">
      <w:pPr>
        <w:spacing w:after="0"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Hickey, G. and Robson, D., 2013. The Leonardo Effect. New York, NY: Routledge.</w:t>
      </w:r>
    </w:p>
    <w:p w14:paraId="00F7912A" w14:textId="77777777" w:rsidR="0004795A" w:rsidRPr="00470637" w:rsidRDefault="0004795A" w:rsidP="00470637">
      <w:pPr>
        <w:spacing w:after="0" w:line="360" w:lineRule="auto"/>
        <w:rPr>
          <w:rFonts w:ascii="Times New Roman" w:eastAsia="Times New Roman" w:hAnsi="Times New Roman" w:cs="Times New Roman"/>
          <w:lang w:eastAsia="en-GB"/>
        </w:rPr>
      </w:pPr>
    </w:p>
    <w:p w14:paraId="19BB21A5" w14:textId="4BCA348D" w:rsidR="00470637" w:rsidRPr="005F6EEA" w:rsidRDefault="00470637" w:rsidP="00470637">
      <w:pPr>
        <w:spacing w:after="0" w:line="360" w:lineRule="auto"/>
        <w:rPr>
          <w:rFonts w:ascii="Times New Roman" w:eastAsia="Times New Roman" w:hAnsi="Times New Roman" w:cs="Times New Roman"/>
          <w:lang w:eastAsia="en-GB"/>
        </w:rPr>
      </w:pPr>
      <w:r w:rsidRPr="005F6EEA">
        <w:rPr>
          <w:rFonts w:ascii="Times New Roman" w:eastAsia="Times New Roman" w:hAnsi="Times New Roman" w:cs="Times New Roman"/>
          <w:lang w:eastAsia="en-GB"/>
        </w:rPr>
        <w:t xml:space="preserve">House of Commons Education and Skills Committee (2006) Special Educational Needs: Third Report of Session 2005–06, Volume I. London: The Stationery Office. </w:t>
      </w:r>
    </w:p>
    <w:p w14:paraId="0E69C75F" w14:textId="77777777" w:rsidR="00470637" w:rsidRPr="00470637" w:rsidRDefault="00470637" w:rsidP="00470637">
      <w:pPr>
        <w:spacing w:line="360" w:lineRule="auto"/>
        <w:rPr>
          <w:rFonts w:ascii="Times New Roman" w:hAnsi="Times New Roman" w:cs="Times New Roman"/>
        </w:rPr>
      </w:pPr>
    </w:p>
    <w:p w14:paraId="3B066ADE" w14:textId="1A2EBF33" w:rsidR="00470637" w:rsidRPr="00470637" w:rsidRDefault="00470637" w:rsidP="00470637">
      <w:pPr>
        <w:spacing w:line="360" w:lineRule="auto"/>
        <w:rPr>
          <w:rFonts w:ascii="Times New Roman" w:hAnsi="Times New Roman" w:cs="Times New Roman"/>
        </w:rPr>
      </w:pPr>
      <w:proofErr w:type="spellStart"/>
      <w:r w:rsidRPr="00470637">
        <w:rPr>
          <w:rFonts w:ascii="Times New Roman" w:hAnsi="Times New Roman" w:cs="Times New Roman"/>
        </w:rPr>
        <w:t>McClausland</w:t>
      </w:r>
      <w:proofErr w:type="spellEnd"/>
      <w:r w:rsidRPr="00470637">
        <w:rPr>
          <w:rFonts w:ascii="Times New Roman" w:hAnsi="Times New Roman" w:cs="Times New Roman"/>
        </w:rPr>
        <w:t xml:space="preserve">, </w:t>
      </w:r>
      <w:proofErr w:type="gramStart"/>
      <w:r w:rsidRPr="00470637">
        <w:rPr>
          <w:rFonts w:ascii="Times New Roman" w:hAnsi="Times New Roman" w:cs="Times New Roman"/>
        </w:rPr>
        <w:t>D,.</w:t>
      </w:r>
      <w:proofErr w:type="gramEnd"/>
      <w:r w:rsidRPr="00470637">
        <w:rPr>
          <w:rFonts w:ascii="Times New Roman" w:hAnsi="Times New Roman" w:cs="Times New Roman"/>
        </w:rPr>
        <w:t xml:space="preserve"> (2005). </w:t>
      </w:r>
      <w:r w:rsidRPr="00470637">
        <w:rPr>
          <w:rFonts w:ascii="Times New Roman" w:hAnsi="Times New Roman" w:cs="Times New Roman"/>
          <w:i/>
          <w:iCs/>
        </w:rPr>
        <w:t>International Experience in the Provision of Individual Education Plans for Children with Disabilities.</w:t>
      </w:r>
      <w:r w:rsidRPr="00470637">
        <w:rPr>
          <w:rFonts w:ascii="Times New Roman" w:hAnsi="Times New Roman" w:cs="Times New Roman"/>
        </w:rPr>
        <w:t xml:space="preserve"> Available at:</w:t>
      </w:r>
      <w:r w:rsidRPr="00470637">
        <w:rPr>
          <w:rFonts w:ascii="Times New Roman" w:hAnsi="Times New Roman" w:cs="Times New Roman"/>
          <w:i/>
          <w:iCs/>
        </w:rPr>
        <w:t xml:space="preserve"> </w:t>
      </w:r>
      <w:hyperlink r:id="rId7" w:history="1">
        <w:r w:rsidRPr="00470637">
          <w:rPr>
            <w:rStyle w:val="Hyperlink"/>
            <w:rFonts w:ascii="Times New Roman" w:hAnsi="Times New Roman" w:cs="Times New Roman"/>
          </w:rPr>
          <w:t>https://citeseerx.ist.psu.edu/viewdoc/download?doi=10.1.1.524.6903&amp;rep=rep1&amp;type=pdf</w:t>
        </w:r>
      </w:hyperlink>
      <w:r w:rsidRPr="00470637">
        <w:rPr>
          <w:rFonts w:ascii="Times New Roman" w:hAnsi="Times New Roman" w:cs="Times New Roman"/>
        </w:rPr>
        <w:t xml:space="preserve"> (Accessed on 11</w:t>
      </w:r>
      <w:r w:rsidRPr="00470637">
        <w:rPr>
          <w:rFonts w:ascii="Times New Roman" w:hAnsi="Times New Roman" w:cs="Times New Roman"/>
          <w:vertAlign w:val="superscript"/>
        </w:rPr>
        <w:t>th</w:t>
      </w:r>
      <w:r w:rsidRPr="00470637">
        <w:rPr>
          <w:rFonts w:ascii="Times New Roman" w:hAnsi="Times New Roman" w:cs="Times New Roman"/>
        </w:rPr>
        <w:t xml:space="preserve"> May 2021).</w:t>
      </w:r>
    </w:p>
    <w:p w14:paraId="003E9BC5" w14:textId="77777777" w:rsidR="00470637" w:rsidRPr="005F6EEA" w:rsidRDefault="00470637" w:rsidP="00470637">
      <w:pPr>
        <w:spacing w:after="0" w:line="360" w:lineRule="auto"/>
        <w:rPr>
          <w:rFonts w:ascii="Times New Roman" w:eastAsia="Times New Roman" w:hAnsi="Times New Roman" w:cs="Times New Roman"/>
          <w:lang w:eastAsia="en-GB"/>
        </w:rPr>
      </w:pPr>
      <w:r w:rsidRPr="005F6EEA">
        <w:rPr>
          <w:rFonts w:ascii="Times New Roman" w:eastAsia="Times New Roman" w:hAnsi="Times New Roman" w:cs="Times New Roman"/>
          <w:lang w:eastAsia="en-GB"/>
        </w:rPr>
        <w:t xml:space="preserve">Norwich, B. &amp; Lewis, A. (2001) ‘Mapping a Pedagogy for Special Educational Needs’. British Educational Research Journal 27(3): pp. 313 – 329. </w:t>
      </w:r>
    </w:p>
    <w:p w14:paraId="54095D9E" w14:textId="77777777" w:rsidR="00470637" w:rsidRPr="00470637" w:rsidRDefault="00470637" w:rsidP="00470637">
      <w:pPr>
        <w:spacing w:after="0" w:line="360" w:lineRule="auto"/>
        <w:rPr>
          <w:rFonts w:ascii="Times New Roman" w:eastAsia="Times New Roman" w:hAnsi="Times New Roman" w:cs="Times New Roman"/>
          <w:lang w:eastAsia="en-GB"/>
        </w:rPr>
      </w:pPr>
    </w:p>
    <w:p w14:paraId="7CEA953A" w14:textId="0B1231B3" w:rsidR="00470637" w:rsidRPr="005F6EEA" w:rsidRDefault="00470637" w:rsidP="00470637">
      <w:pPr>
        <w:spacing w:after="0" w:line="360" w:lineRule="auto"/>
        <w:rPr>
          <w:rFonts w:ascii="Times New Roman" w:eastAsia="Times New Roman" w:hAnsi="Times New Roman" w:cs="Times New Roman"/>
          <w:lang w:eastAsia="en-GB"/>
        </w:rPr>
      </w:pPr>
      <w:r w:rsidRPr="005F6EEA">
        <w:rPr>
          <w:rFonts w:ascii="Times New Roman" w:eastAsia="Times New Roman" w:hAnsi="Times New Roman" w:cs="Times New Roman"/>
          <w:lang w:eastAsia="en-GB"/>
        </w:rPr>
        <w:t xml:space="preserve">Parsons, C., Godfrey, R., Howlett, K., Hayden, C. &amp; Martin, T. (2001) Excluding Primary School Children – The Outcomes Six Years On. Oxford: NAPCE. </w:t>
      </w:r>
    </w:p>
    <w:p w14:paraId="2D2E3166" w14:textId="77777777" w:rsidR="00470637" w:rsidRPr="00470637" w:rsidRDefault="00470637" w:rsidP="00470637">
      <w:pPr>
        <w:spacing w:after="0" w:line="360" w:lineRule="auto"/>
        <w:rPr>
          <w:rFonts w:ascii="Times New Roman" w:eastAsia="Times New Roman" w:hAnsi="Times New Roman" w:cs="Times New Roman"/>
          <w:lang w:eastAsia="en-GB"/>
        </w:rPr>
      </w:pPr>
    </w:p>
    <w:p w14:paraId="4E6BC8E8" w14:textId="06595C14" w:rsidR="00470637" w:rsidRPr="005F6EEA" w:rsidRDefault="00470637" w:rsidP="00470637">
      <w:pPr>
        <w:spacing w:after="0" w:line="360" w:lineRule="auto"/>
        <w:rPr>
          <w:rFonts w:ascii="Times New Roman" w:eastAsia="Times New Roman" w:hAnsi="Times New Roman" w:cs="Times New Roman"/>
          <w:lang w:eastAsia="en-GB"/>
        </w:rPr>
      </w:pPr>
      <w:r w:rsidRPr="005F6EEA">
        <w:rPr>
          <w:rFonts w:ascii="Times New Roman" w:eastAsia="Times New Roman" w:hAnsi="Times New Roman" w:cs="Times New Roman"/>
          <w:lang w:eastAsia="en-GB"/>
        </w:rPr>
        <w:t xml:space="preserve">Webb, R. &amp; </w:t>
      </w:r>
      <w:proofErr w:type="spellStart"/>
      <w:r w:rsidRPr="005F6EEA">
        <w:rPr>
          <w:rFonts w:ascii="Times New Roman" w:eastAsia="Times New Roman" w:hAnsi="Times New Roman" w:cs="Times New Roman"/>
          <w:lang w:eastAsia="en-GB"/>
        </w:rPr>
        <w:t>Vulliamy</w:t>
      </w:r>
      <w:proofErr w:type="spellEnd"/>
      <w:r w:rsidRPr="005F6EEA">
        <w:rPr>
          <w:rFonts w:ascii="Times New Roman" w:eastAsia="Times New Roman" w:hAnsi="Times New Roman" w:cs="Times New Roman"/>
          <w:lang w:eastAsia="en-GB"/>
        </w:rPr>
        <w:t xml:space="preserve">, G. (2006) Coming full </w:t>
      </w:r>
      <w:proofErr w:type="gramStart"/>
      <w:r w:rsidRPr="005F6EEA">
        <w:rPr>
          <w:rFonts w:ascii="Times New Roman" w:eastAsia="Times New Roman" w:hAnsi="Times New Roman" w:cs="Times New Roman"/>
          <w:lang w:eastAsia="en-GB"/>
        </w:rPr>
        <w:t>circle?:</w:t>
      </w:r>
      <w:proofErr w:type="gramEnd"/>
      <w:r w:rsidRPr="005F6EEA">
        <w:rPr>
          <w:rFonts w:ascii="Times New Roman" w:eastAsia="Times New Roman" w:hAnsi="Times New Roman" w:cs="Times New Roman"/>
          <w:lang w:eastAsia="en-GB"/>
        </w:rPr>
        <w:t xml:space="preserve"> New Labour’s education policies on primary school teachers’ work. London: Association of Teachers and Lecturers. </w:t>
      </w:r>
    </w:p>
    <w:p w14:paraId="43FBF4D4" w14:textId="77777777" w:rsidR="00470637" w:rsidRPr="00470637" w:rsidRDefault="00470637" w:rsidP="00470637">
      <w:pPr>
        <w:spacing w:line="360" w:lineRule="auto"/>
        <w:rPr>
          <w:rFonts w:ascii="Times New Roman" w:hAnsi="Times New Roman" w:cs="Times New Roman"/>
        </w:rPr>
      </w:pPr>
    </w:p>
    <w:p w14:paraId="180757A8" w14:textId="6029F07E" w:rsidR="00470637" w:rsidRPr="00470637" w:rsidRDefault="00470637" w:rsidP="00470637">
      <w:pPr>
        <w:spacing w:line="360" w:lineRule="auto"/>
        <w:rPr>
          <w:rFonts w:ascii="Times New Roman" w:hAnsi="Times New Roman" w:cs="Times New Roman"/>
        </w:rPr>
      </w:pPr>
      <w:r w:rsidRPr="00470637">
        <w:rPr>
          <w:rFonts w:ascii="Times New Roman" w:hAnsi="Times New Roman" w:cs="Times New Roman"/>
        </w:rPr>
        <w:t xml:space="preserve">Welsh Government, (2018). Additional Learning Needs and Education Tribunal (Wales) Act. Available at: </w:t>
      </w:r>
      <w:hyperlink r:id="rId8" w:history="1">
        <w:r w:rsidRPr="00470637">
          <w:rPr>
            <w:rStyle w:val="Hyperlink"/>
            <w:rFonts w:ascii="Times New Roman" w:hAnsi="Times New Roman" w:cs="Times New Roman"/>
          </w:rPr>
          <w:t>https://gov.wales/additional-learning-needs-and-education-tribunal-wales-act</w:t>
        </w:r>
      </w:hyperlink>
      <w:r w:rsidRPr="00470637">
        <w:rPr>
          <w:rFonts w:ascii="Times New Roman" w:hAnsi="Times New Roman" w:cs="Times New Roman"/>
        </w:rPr>
        <w:t xml:space="preserve"> (Accessed on 10th May 2021). </w:t>
      </w:r>
    </w:p>
    <w:p w14:paraId="6CBA86AB" w14:textId="77777777" w:rsidR="00470637" w:rsidRPr="00470637" w:rsidRDefault="00470637" w:rsidP="00470637">
      <w:pPr>
        <w:spacing w:line="360" w:lineRule="auto"/>
        <w:rPr>
          <w:rFonts w:ascii="Times New Roman" w:hAnsi="Times New Roman" w:cs="Times New Roman"/>
        </w:rPr>
      </w:pPr>
      <w:r w:rsidRPr="00470637">
        <w:rPr>
          <w:rFonts w:ascii="Times New Roman" w:hAnsi="Times New Roman" w:cs="Times New Roman"/>
        </w:rPr>
        <w:t xml:space="preserve">Welsh Government. (2013). Special Educational Needs: code of practice. Available at: </w:t>
      </w:r>
      <w:hyperlink r:id="rId9" w:history="1">
        <w:r w:rsidRPr="00470637">
          <w:rPr>
            <w:rStyle w:val="Hyperlink"/>
            <w:rFonts w:ascii="Times New Roman" w:hAnsi="Times New Roman" w:cs="Times New Roman"/>
          </w:rPr>
          <w:t>https://gov.wales/special-educational-needs-code-practice</w:t>
        </w:r>
      </w:hyperlink>
      <w:r w:rsidRPr="00470637">
        <w:rPr>
          <w:rFonts w:ascii="Times New Roman" w:hAnsi="Times New Roman" w:cs="Times New Roman"/>
        </w:rPr>
        <w:t xml:space="preserve"> (Accessed 15th May 2021).</w:t>
      </w:r>
    </w:p>
    <w:p w14:paraId="4ACD48A1" w14:textId="77777777" w:rsidR="00470637" w:rsidRPr="00470637" w:rsidRDefault="00470637" w:rsidP="00470637">
      <w:pPr>
        <w:spacing w:line="360" w:lineRule="auto"/>
        <w:rPr>
          <w:rFonts w:ascii="Times New Roman" w:hAnsi="Times New Roman" w:cs="Times New Roman"/>
        </w:rPr>
      </w:pPr>
      <w:r w:rsidRPr="00470637">
        <w:rPr>
          <w:rFonts w:ascii="Times New Roman" w:hAnsi="Times New Roman" w:cs="Times New Roman"/>
        </w:rPr>
        <w:t>Welsh Government. (2014) School Development Plans. Available at</w:t>
      </w:r>
      <w:r w:rsidRPr="00470637">
        <w:rPr>
          <w:rFonts w:ascii="Times New Roman" w:hAnsi="Times New Roman" w:cs="Times New Roman"/>
        </w:rPr>
        <w:t xml:space="preserve">: </w:t>
      </w:r>
      <w:hyperlink r:id="rId10" w:history="1">
        <w:r w:rsidRPr="00470637">
          <w:rPr>
            <w:rStyle w:val="Hyperlink"/>
            <w:rFonts w:ascii="Times New Roman" w:hAnsi="Times New Roman" w:cs="Times New Roman"/>
          </w:rPr>
          <w:t>https://gov.wales/sites/default/files/publications/2018-03/school-development-plans.pdf</w:t>
        </w:r>
      </w:hyperlink>
      <w:r w:rsidRPr="00470637">
        <w:rPr>
          <w:rFonts w:ascii="Times New Roman" w:hAnsi="Times New Roman" w:cs="Times New Roman"/>
        </w:rPr>
        <w:t xml:space="preserve"> (Accessed on 12th May 2021). </w:t>
      </w:r>
    </w:p>
    <w:p w14:paraId="406821BA" w14:textId="77777777" w:rsidR="00470637" w:rsidRPr="005F6EEA" w:rsidRDefault="00470637" w:rsidP="00470637">
      <w:pPr>
        <w:spacing w:after="0" w:line="360" w:lineRule="auto"/>
        <w:rPr>
          <w:rFonts w:ascii="Times New Roman" w:eastAsia="Times New Roman" w:hAnsi="Times New Roman" w:cs="Times New Roman"/>
          <w:lang w:eastAsia="en-GB"/>
        </w:rPr>
      </w:pPr>
      <w:r w:rsidRPr="005F6EEA">
        <w:rPr>
          <w:rFonts w:ascii="Times New Roman" w:eastAsia="Times New Roman" w:hAnsi="Times New Roman" w:cs="Times New Roman"/>
          <w:lang w:eastAsia="en-GB"/>
        </w:rPr>
        <w:t xml:space="preserve">Wilkin, A., Archer, T., Ridley, K., Fletcher-Campbell, F. &amp; Kinder, K. (2005) Admissions and Exclusion of Pupils with Special Educational Needs. London: DfES. </w:t>
      </w:r>
    </w:p>
    <w:p w14:paraId="79628D6C" w14:textId="77777777" w:rsidR="005F6EEA" w:rsidRDefault="005F6EEA" w:rsidP="00DD04B5">
      <w:pPr>
        <w:spacing w:line="360" w:lineRule="auto"/>
        <w:rPr>
          <w:rFonts w:ascii="Times New Roman" w:hAnsi="Times New Roman" w:cs="Times New Roman"/>
        </w:rPr>
      </w:pPr>
    </w:p>
    <w:p w14:paraId="624DD810" w14:textId="77777777" w:rsidR="005F6EEA" w:rsidRPr="00E2424A" w:rsidRDefault="005F6EEA" w:rsidP="00DD04B5">
      <w:pPr>
        <w:spacing w:line="360" w:lineRule="auto"/>
        <w:rPr>
          <w:rFonts w:ascii="Times New Roman" w:hAnsi="Times New Roman" w:cs="Times New Roman"/>
        </w:rPr>
      </w:pPr>
    </w:p>
    <w:sectPr w:rsidR="005F6EEA" w:rsidRPr="00E242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0D3DB3"/>
    <w:multiLevelType w:val="hybridMultilevel"/>
    <w:tmpl w:val="A89030FE"/>
    <w:lvl w:ilvl="0" w:tplc="A1D040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4B5"/>
    <w:rsid w:val="0004093F"/>
    <w:rsid w:val="0004795A"/>
    <w:rsid w:val="00102B5A"/>
    <w:rsid w:val="001324E9"/>
    <w:rsid w:val="00167F05"/>
    <w:rsid w:val="00245C0F"/>
    <w:rsid w:val="00294D37"/>
    <w:rsid w:val="00322AAD"/>
    <w:rsid w:val="00347A69"/>
    <w:rsid w:val="003E3554"/>
    <w:rsid w:val="00427332"/>
    <w:rsid w:val="00470637"/>
    <w:rsid w:val="005528BC"/>
    <w:rsid w:val="00562459"/>
    <w:rsid w:val="00584ACA"/>
    <w:rsid w:val="005F3B28"/>
    <w:rsid w:val="005F6EEA"/>
    <w:rsid w:val="00660C1D"/>
    <w:rsid w:val="006D74D3"/>
    <w:rsid w:val="006E4E58"/>
    <w:rsid w:val="006E79EF"/>
    <w:rsid w:val="00715C53"/>
    <w:rsid w:val="00716E7B"/>
    <w:rsid w:val="007331AC"/>
    <w:rsid w:val="007766CE"/>
    <w:rsid w:val="007B4236"/>
    <w:rsid w:val="007E2B1E"/>
    <w:rsid w:val="008F7AB3"/>
    <w:rsid w:val="00903738"/>
    <w:rsid w:val="00946AEB"/>
    <w:rsid w:val="00AF5548"/>
    <w:rsid w:val="00B50B9E"/>
    <w:rsid w:val="00B52C58"/>
    <w:rsid w:val="00B95282"/>
    <w:rsid w:val="00BC35BF"/>
    <w:rsid w:val="00BE272E"/>
    <w:rsid w:val="00BF5DBF"/>
    <w:rsid w:val="00C14387"/>
    <w:rsid w:val="00C72B77"/>
    <w:rsid w:val="00DA3E51"/>
    <w:rsid w:val="00DD04B5"/>
    <w:rsid w:val="00E02D92"/>
    <w:rsid w:val="00E2424A"/>
    <w:rsid w:val="00E745FB"/>
    <w:rsid w:val="00EF1191"/>
    <w:rsid w:val="00F17CB2"/>
    <w:rsid w:val="00F56E9A"/>
    <w:rsid w:val="00FF3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3C816A"/>
  <w15:chartTrackingRefBased/>
  <w15:docId w15:val="{BCF9BAB3-C24E-094B-A2D7-AEAA3C19E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4B5"/>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DD04B5"/>
    <w:pPr>
      <w:spacing w:after="0" w:line="360" w:lineRule="auto"/>
    </w:pPr>
    <w:rPr>
      <w:rFonts w:ascii="Arial" w:hAnsi="Arial"/>
    </w:rPr>
  </w:style>
  <w:style w:type="character" w:customStyle="1" w:styleId="AssignBodyChar">
    <w:name w:val="AssignBody Char"/>
    <w:basedOn w:val="DefaultParagraphFont"/>
    <w:link w:val="AssignBody"/>
    <w:rsid w:val="00DD04B5"/>
    <w:rPr>
      <w:rFonts w:ascii="Arial" w:hAnsi="Arial"/>
      <w:sz w:val="22"/>
      <w:szCs w:val="22"/>
    </w:rPr>
  </w:style>
  <w:style w:type="paragraph" w:customStyle="1" w:styleId="AssignHeader">
    <w:name w:val="AssignHeader"/>
    <w:basedOn w:val="Normal"/>
    <w:next w:val="Normal"/>
    <w:link w:val="AssignHeaderChar"/>
    <w:qFormat/>
    <w:rsid w:val="00DD04B5"/>
    <w:pPr>
      <w:spacing w:after="0" w:line="360" w:lineRule="auto"/>
      <w:jc w:val="center"/>
    </w:pPr>
    <w:rPr>
      <w:rFonts w:ascii="Arial" w:hAnsi="Arial"/>
      <w:b/>
      <w:sz w:val="36"/>
      <w:u w:val="single"/>
    </w:rPr>
  </w:style>
  <w:style w:type="character" w:customStyle="1" w:styleId="AssignHeaderChar">
    <w:name w:val="AssignHeader Char"/>
    <w:basedOn w:val="DefaultParagraphFont"/>
    <w:link w:val="AssignHeader"/>
    <w:rsid w:val="00DD04B5"/>
    <w:rPr>
      <w:rFonts w:ascii="Arial" w:hAnsi="Arial"/>
      <w:b/>
      <w:sz w:val="36"/>
      <w:szCs w:val="22"/>
      <w:u w:val="single"/>
    </w:rPr>
  </w:style>
  <w:style w:type="table" w:styleId="TableGrid">
    <w:name w:val="Table Grid"/>
    <w:basedOn w:val="TableNormal"/>
    <w:uiPriority w:val="39"/>
    <w:rsid w:val="00DD04B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66CE"/>
    <w:rPr>
      <w:color w:val="0563C1" w:themeColor="hyperlink"/>
      <w:u w:val="single"/>
    </w:rPr>
  </w:style>
  <w:style w:type="character" w:styleId="UnresolvedMention">
    <w:name w:val="Unresolved Mention"/>
    <w:basedOn w:val="DefaultParagraphFont"/>
    <w:uiPriority w:val="99"/>
    <w:semiHidden/>
    <w:unhideWhenUsed/>
    <w:rsid w:val="007766CE"/>
    <w:rPr>
      <w:color w:val="605E5C"/>
      <w:shd w:val="clear" w:color="auto" w:fill="E1DFDD"/>
    </w:rPr>
  </w:style>
  <w:style w:type="character" w:styleId="FollowedHyperlink">
    <w:name w:val="FollowedHyperlink"/>
    <w:basedOn w:val="DefaultParagraphFont"/>
    <w:uiPriority w:val="99"/>
    <w:semiHidden/>
    <w:unhideWhenUsed/>
    <w:rsid w:val="00E2424A"/>
    <w:rPr>
      <w:color w:val="954F72" w:themeColor="followedHyperlink"/>
      <w:u w:val="single"/>
    </w:rPr>
  </w:style>
  <w:style w:type="paragraph" w:styleId="ListParagraph">
    <w:name w:val="List Paragraph"/>
    <w:basedOn w:val="Normal"/>
    <w:uiPriority w:val="34"/>
    <w:qFormat/>
    <w:rsid w:val="00B52C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716765">
      <w:bodyDiv w:val="1"/>
      <w:marLeft w:val="0"/>
      <w:marRight w:val="0"/>
      <w:marTop w:val="0"/>
      <w:marBottom w:val="0"/>
      <w:divBdr>
        <w:top w:val="none" w:sz="0" w:space="0" w:color="auto"/>
        <w:left w:val="none" w:sz="0" w:space="0" w:color="auto"/>
        <w:bottom w:val="none" w:sz="0" w:space="0" w:color="auto"/>
        <w:right w:val="none" w:sz="0" w:space="0" w:color="auto"/>
      </w:divBdr>
    </w:div>
    <w:div w:id="276790121">
      <w:bodyDiv w:val="1"/>
      <w:marLeft w:val="0"/>
      <w:marRight w:val="0"/>
      <w:marTop w:val="0"/>
      <w:marBottom w:val="0"/>
      <w:divBdr>
        <w:top w:val="none" w:sz="0" w:space="0" w:color="auto"/>
        <w:left w:val="none" w:sz="0" w:space="0" w:color="auto"/>
        <w:bottom w:val="none" w:sz="0" w:space="0" w:color="auto"/>
        <w:right w:val="none" w:sz="0" w:space="0" w:color="auto"/>
      </w:divBdr>
    </w:div>
    <w:div w:id="324819934">
      <w:bodyDiv w:val="1"/>
      <w:marLeft w:val="0"/>
      <w:marRight w:val="0"/>
      <w:marTop w:val="0"/>
      <w:marBottom w:val="0"/>
      <w:divBdr>
        <w:top w:val="none" w:sz="0" w:space="0" w:color="auto"/>
        <w:left w:val="none" w:sz="0" w:space="0" w:color="auto"/>
        <w:bottom w:val="none" w:sz="0" w:space="0" w:color="auto"/>
        <w:right w:val="none" w:sz="0" w:space="0" w:color="auto"/>
      </w:divBdr>
    </w:div>
    <w:div w:id="655761525">
      <w:bodyDiv w:val="1"/>
      <w:marLeft w:val="0"/>
      <w:marRight w:val="0"/>
      <w:marTop w:val="0"/>
      <w:marBottom w:val="0"/>
      <w:divBdr>
        <w:top w:val="none" w:sz="0" w:space="0" w:color="auto"/>
        <w:left w:val="none" w:sz="0" w:space="0" w:color="auto"/>
        <w:bottom w:val="none" w:sz="0" w:space="0" w:color="auto"/>
        <w:right w:val="none" w:sz="0" w:space="0" w:color="auto"/>
      </w:divBdr>
    </w:div>
    <w:div w:id="803428936">
      <w:bodyDiv w:val="1"/>
      <w:marLeft w:val="0"/>
      <w:marRight w:val="0"/>
      <w:marTop w:val="0"/>
      <w:marBottom w:val="0"/>
      <w:divBdr>
        <w:top w:val="none" w:sz="0" w:space="0" w:color="auto"/>
        <w:left w:val="none" w:sz="0" w:space="0" w:color="auto"/>
        <w:bottom w:val="none" w:sz="0" w:space="0" w:color="auto"/>
        <w:right w:val="none" w:sz="0" w:space="0" w:color="auto"/>
      </w:divBdr>
    </w:div>
    <w:div w:id="1037970796">
      <w:bodyDiv w:val="1"/>
      <w:marLeft w:val="0"/>
      <w:marRight w:val="0"/>
      <w:marTop w:val="0"/>
      <w:marBottom w:val="0"/>
      <w:divBdr>
        <w:top w:val="none" w:sz="0" w:space="0" w:color="auto"/>
        <w:left w:val="none" w:sz="0" w:space="0" w:color="auto"/>
        <w:bottom w:val="none" w:sz="0" w:space="0" w:color="auto"/>
        <w:right w:val="none" w:sz="0" w:space="0" w:color="auto"/>
      </w:divBdr>
    </w:div>
    <w:div w:id="1051075586">
      <w:bodyDiv w:val="1"/>
      <w:marLeft w:val="0"/>
      <w:marRight w:val="0"/>
      <w:marTop w:val="0"/>
      <w:marBottom w:val="0"/>
      <w:divBdr>
        <w:top w:val="none" w:sz="0" w:space="0" w:color="auto"/>
        <w:left w:val="none" w:sz="0" w:space="0" w:color="auto"/>
        <w:bottom w:val="none" w:sz="0" w:space="0" w:color="auto"/>
        <w:right w:val="none" w:sz="0" w:space="0" w:color="auto"/>
      </w:divBdr>
    </w:div>
    <w:div w:id="1190604573">
      <w:bodyDiv w:val="1"/>
      <w:marLeft w:val="0"/>
      <w:marRight w:val="0"/>
      <w:marTop w:val="0"/>
      <w:marBottom w:val="0"/>
      <w:divBdr>
        <w:top w:val="none" w:sz="0" w:space="0" w:color="auto"/>
        <w:left w:val="none" w:sz="0" w:space="0" w:color="auto"/>
        <w:bottom w:val="none" w:sz="0" w:space="0" w:color="auto"/>
        <w:right w:val="none" w:sz="0" w:space="0" w:color="auto"/>
      </w:divBdr>
    </w:div>
    <w:div w:id="1205678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additional-learning-needs-and-education-tribunal-wales-act" TargetMode="External"/><Relationship Id="rId3" Type="http://schemas.openxmlformats.org/officeDocument/2006/relationships/settings" Target="settings.xml"/><Relationship Id="rId7" Type="http://schemas.openxmlformats.org/officeDocument/2006/relationships/hyperlink" Target="https://citeseerx.ist.psu.edu/viewdoc/download?doi=10.1.1.524.6903&amp;rep=rep1&amp;type=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effective-practice/including-all-staff-self-evaluation-process" TargetMode="External"/><Relationship Id="rId11" Type="http://schemas.openxmlformats.org/officeDocument/2006/relationships/fontTable" Target="fontTable.xml"/><Relationship Id="rId5" Type="http://schemas.openxmlformats.org/officeDocument/2006/relationships/hyperlink" Target="https://www.legislation.gov.uk/ukpga/1996/56/contents" TargetMode="External"/><Relationship Id="rId10" Type="http://schemas.openxmlformats.org/officeDocument/2006/relationships/hyperlink" Target="https://gov.wales/sites/default/files/publications/2018-03/school-development-plans.pdf" TargetMode="External"/><Relationship Id="rId4" Type="http://schemas.openxmlformats.org/officeDocument/2006/relationships/webSettings" Target="webSettings.xml"/><Relationship Id="rId9" Type="http://schemas.openxmlformats.org/officeDocument/2006/relationships/hyperlink" Target="https://gov.wales/special-educational-needs-code-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366</TotalTime>
  <Pages>8</Pages>
  <Words>2934</Words>
  <Characters>16730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Louise Edwards (1801745)</dc:creator>
  <cp:keywords/>
  <dc:description/>
  <cp:lastModifiedBy>Cerys Louise Edwards (1801745)</cp:lastModifiedBy>
  <cp:revision>25</cp:revision>
  <dcterms:created xsi:type="dcterms:W3CDTF">2021-05-14T19:16:00Z</dcterms:created>
  <dcterms:modified xsi:type="dcterms:W3CDTF">2021-05-17T21:03:00Z</dcterms:modified>
</cp:coreProperties>
</file>