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BFEC3" w14:textId="464E4A72" w:rsidR="00A4426C" w:rsidRPr="00687752" w:rsidRDefault="001B6D6F" w:rsidP="00687752">
      <w:r>
        <w:rPr>
          <w:rFonts w:ascii="Arial" w:hAnsi="Arial" w:cs="Arial"/>
          <w:b/>
          <w:bCs/>
          <w:noProof/>
        </w:rPr>
        <mc:AlternateContent>
          <mc:Choice Requires="wps">
            <w:drawing>
              <wp:anchor distT="0" distB="0" distL="114300" distR="114300" simplePos="0" relativeHeight="251658240" behindDoc="0" locked="0" layoutInCell="1" allowOverlap="1" wp14:anchorId="57988F67" wp14:editId="607B75F5">
                <wp:simplePos x="0" y="0"/>
                <wp:positionH relativeFrom="page">
                  <wp:align>left</wp:align>
                </wp:positionH>
                <wp:positionV relativeFrom="paragraph">
                  <wp:posOffset>-902970</wp:posOffset>
                </wp:positionV>
                <wp:extent cx="434340" cy="10671810"/>
                <wp:effectExtent l="0" t="0" r="22860" b="15240"/>
                <wp:wrapNone/>
                <wp:docPr id="1" name="Rectangle 1"/>
                <wp:cNvGraphicFramePr/>
                <a:graphic xmlns:a="http://schemas.openxmlformats.org/drawingml/2006/main">
                  <a:graphicData uri="http://schemas.microsoft.com/office/word/2010/wordprocessingShape">
                    <wps:wsp>
                      <wps:cNvSpPr/>
                      <wps:spPr>
                        <a:xfrm>
                          <a:off x="0" y="0"/>
                          <a:ext cx="434340" cy="1067181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C69058" id="Rectangle 1" o:spid="_x0000_s1026" style="position:absolute;margin-left:0;margin-top:-71.1pt;width:34.2pt;height:840.3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" fillcolor="#4472c4 [3204]" strokecolor="#1f3763 [1604]" strokeweight="1pt">
                <w10:wrap anchorx="page"/>
              </v:rect>
            </w:pict>
          </mc:Fallback>
        </mc:AlternateContent>
      </w:r>
      <w:r w:rsidR="005A2622">
        <w:rPr>
          <w:noProof/>
        </w:rPr>
        <w:drawing>
          <wp:inline distT="0" distB="0" distL="0" distR="0" wp14:anchorId="4A14824B" wp14:editId="0FD75715">
            <wp:extent cx="2049145" cy="930133"/>
            <wp:effectExtent l="0" t="0" r="825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
                      <a:extLst>
                        <a:ext uri="{28A0092B-C50C-407E-A947-70E740481C1C}">
                          <a14:useLocalDpi xmlns:a14="http://schemas.microsoft.com/office/drawing/2010/main" val="0"/>
                        </a:ext>
                      </a:extLst>
                    </a:blip>
                    <a:stretch>
                      <a:fillRect/>
                    </a:stretch>
                  </pic:blipFill>
                  <pic:spPr>
                    <a:xfrm>
                      <a:off x="0" y="0"/>
                      <a:ext cx="2433048" cy="1104391"/>
                    </a:xfrm>
                    <a:prstGeom prst="rect">
                      <a:avLst/>
                    </a:prstGeom>
                  </pic:spPr>
                </pic:pic>
              </a:graphicData>
            </a:graphic>
          </wp:inline>
        </w:drawing>
      </w:r>
    </w:p>
    <w:p w14:paraId="284626C7" w14:textId="79D0475A" w:rsidR="008856E1" w:rsidRPr="005A2622" w:rsidRDefault="008856E1" w:rsidP="008856E1">
      <w:pPr>
        <w:rPr>
          <w:rFonts w:ascii="Arial" w:hAnsi="Arial" w:cs="Arial"/>
          <w:b/>
          <w:bCs/>
        </w:rPr>
      </w:pPr>
    </w:p>
    <w:p w14:paraId="264A6B99" w14:textId="77777777" w:rsidR="008856E1" w:rsidRPr="002D51A5" w:rsidRDefault="008856E1" w:rsidP="008856E1">
      <w:pPr>
        <w:spacing w:line="276" w:lineRule="auto"/>
        <w:jc w:val="center"/>
        <w:rPr>
          <w:rFonts w:ascii="Arial" w:hAnsi="Arial" w:cs="Arial"/>
          <w:b/>
          <w:bCs/>
          <w:sz w:val="24"/>
          <w:szCs w:val="24"/>
        </w:rPr>
      </w:pPr>
      <w:r w:rsidRPr="002D51A5">
        <w:rPr>
          <w:rFonts w:ascii="Arial" w:hAnsi="Arial" w:cs="Arial"/>
          <w:b/>
          <w:bCs/>
          <w:sz w:val="24"/>
          <w:szCs w:val="24"/>
        </w:rPr>
        <w:t>BA LEADERSHIP AND MANAGEMENT SKILLS FOR THE WORKPLACE -</w:t>
      </w:r>
    </w:p>
    <w:p w14:paraId="100E951E" w14:textId="77777777" w:rsidR="008856E1" w:rsidRPr="002D51A5" w:rsidRDefault="008856E1" w:rsidP="008856E1">
      <w:pPr>
        <w:spacing w:line="276" w:lineRule="auto"/>
        <w:jc w:val="center"/>
        <w:rPr>
          <w:rFonts w:ascii="Arial" w:hAnsi="Arial" w:cs="Arial"/>
          <w:b/>
          <w:bCs/>
          <w:sz w:val="24"/>
          <w:szCs w:val="24"/>
        </w:rPr>
      </w:pPr>
      <w:r w:rsidRPr="002D51A5">
        <w:rPr>
          <w:rFonts w:ascii="Arial" w:hAnsi="Arial" w:cs="Arial"/>
          <w:b/>
          <w:bCs/>
          <w:sz w:val="24"/>
          <w:szCs w:val="24"/>
        </w:rPr>
        <w:t>LEVEL 5</w:t>
      </w:r>
    </w:p>
    <w:p w14:paraId="1A7B4CC8" w14:textId="77777777" w:rsidR="008856E1" w:rsidRPr="002D51A5" w:rsidRDefault="008856E1" w:rsidP="008856E1">
      <w:pPr>
        <w:spacing w:line="276" w:lineRule="auto"/>
        <w:jc w:val="center"/>
        <w:rPr>
          <w:rFonts w:ascii="Arial" w:hAnsi="Arial" w:cs="Arial"/>
          <w:b/>
          <w:bCs/>
          <w:sz w:val="24"/>
          <w:szCs w:val="24"/>
        </w:rPr>
      </w:pPr>
      <w:r w:rsidRPr="002D51A5">
        <w:rPr>
          <w:rFonts w:ascii="Arial" w:hAnsi="Arial" w:cs="Arial"/>
          <w:b/>
          <w:bCs/>
          <w:sz w:val="24"/>
          <w:szCs w:val="24"/>
        </w:rPr>
        <w:t>DEVELOPING RELATIONSHIPS AND WORKPLACE ACHIEVEMENT</w:t>
      </w:r>
    </w:p>
    <w:p w14:paraId="073D66EE" w14:textId="77777777" w:rsidR="008856E1" w:rsidRPr="002D51A5" w:rsidRDefault="008856E1" w:rsidP="008856E1">
      <w:pPr>
        <w:spacing w:line="276" w:lineRule="auto"/>
        <w:jc w:val="center"/>
        <w:rPr>
          <w:rFonts w:ascii="Arial" w:hAnsi="Arial" w:cs="Arial"/>
          <w:b/>
          <w:bCs/>
          <w:sz w:val="24"/>
          <w:szCs w:val="24"/>
        </w:rPr>
      </w:pPr>
      <w:r w:rsidRPr="002D51A5">
        <w:rPr>
          <w:rFonts w:ascii="Arial" w:hAnsi="Arial" w:cs="Arial"/>
          <w:b/>
          <w:bCs/>
          <w:sz w:val="24"/>
          <w:szCs w:val="24"/>
        </w:rPr>
        <w:t>BMSW - 5102</w:t>
      </w:r>
    </w:p>
    <w:p w14:paraId="59A27CDF" w14:textId="77777777" w:rsidR="008856E1" w:rsidRDefault="008856E1" w:rsidP="008856E1"/>
    <w:p w14:paraId="499D4AA2" w14:textId="77777777" w:rsidR="008856E1" w:rsidRDefault="008856E1" w:rsidP="008856E1"/>
    <w:p w14:paraId="3244F79A" w14:textId="77777777" w:rsidR="008856E1" w:rsidRPr="0072092B" w:rsidRDefault="008856E1" w:rsidP="008856E1"/>
    <w:p w14:paraId="1ADBA51E" w14:textId="77777777" w:rsidR="008856E1" w:rsidRPr="0072092B" w:rsidRDefault="008856E1" w:rsidP="008856E1"/>
    <w:p w14:paraId="3B97E7B8" w14:textId="77777777" w:rsidR="00A22492" w:rsidRDefault="00A22492" w:rsidP="00A22492">
      <w:pPr>
        <w:jc w:val="center"/>
        <w:rPr>
          <w:rFonts w:ascii="Arial" w:hAnsi="Arial" w:cs="Arial"/>
          <w:b/>
          <w:bCs/>
          <w:sz w:val="24"/>
          <w:szCs w:val="24"/>
        </w:rPr>
      </w:pPr>
    </w:p>
    <w:p w14:paraId="41C1C557" w14:textId="77777777" w:rsidR="00A22492" w:rsidRDefault="00A22492" w:rsidP="00A22492">
      <w:pPr>
        <w:jc w:val="center"/>
        <w:rPr>
          <w:rFonts w:ascii="Arial" w:hAnsi="Arial" w:cs="Arial"/>
          <w:b/>
          <w:bCs/>
          <w:sz w:val="24"/>
          <w:szCs w:val="24"/>
        </w:rPr>
      </w:pPr>
    </w:p>
    <w:p w14:paraId="70B604AB" w14:textId="4DA15835" w:rsidR="008856E1" w:rsidRPr="00A22492" w:rsidRDefault="00915E9D" w:rsidP="00A22492">
      <w:pPr>
        <w:jc w:val="center"/>
        <w:rPr>
          <w:rFonts w:ascii="Arial" w:hAnsi="Arial" w:cs="Arial"/>
          <w:b/>
          <w:bCs/>
          <w:sz w:val="24"/>
          <w:szCs w:val="24"/>
        </w:rPr>
      </w:pPr>
      <w:r w:rsidRPr="00A22492">
        <w:rPr>
          <w:rFonts w:ascii="Arial" w:hAnsi="Arial" w:cs="Arial"/>
          <w:b/>
          <w:bCs/>
          <w:sz w:val="24"/>
          <w:szCs w:val="24"/>
        </w:rPr>
        <w:t xml:space="preserve">TRAINING AND DEVELOPMENT NEEDS FOR AN </w:t>
      </w:r>
      <w:r w:rsidR="00A22492" w:rsidRPr="00A22492">
        <w:rPr>
          <w:rFonts w:ascii="Arial" w:hAnsi="Arial" w:cs="Arial"/>
          <w:b/>
          <w:bCs/>
          <w:sz w:val="24"/>
          <w:szCs w:val="24"/>
        </w:rPr>
        <w:t>HR OFFICER</w:t>
      </w:r>
    </w:p>
    <w:p w14:paraId="11DE0C62" w14:textId="77777777" w:rsidR="008856E1" w:rsidRPr="0072092B" w:rsidRDefault="008856E1" w:rsidP="008856E1"/>
    <w:p w14:paraId="0E8DD39C" w14:textId="77777777" w:rsidR="008856E1" w:rsidRPr="0072092B" w:rsidRDefault="008856E1" w:rsidP="008856E1"/>
    <w:p w14:paraId="71FBD080" w14:textId="77777777" w:rsidR="008856E1" w:rsidRPr="0072092B" w:rsidRDefault="008856E1" w:rsidP="008856E1"/>
    <w:p w14:paraId="647AAD9E" w14:textId="77777777" w:rsidR="008856E1" w:rsidRPr="0072092B" w:rsidRDefault="008856E1" w:rsidP="008856E1"/>
    <w:p w14:paraId="51636E9F" w14:textId="77777777" w:rsidR="008856E1" w:rsidRPr="0072092B" w:rsidRDefault="008856E1" w:rsidP="008856E1"/>
    <w:p w14:paraId="6E97BD00" w14:textId="77777777" w:rsidR="008856E1" w:rsidRDefault="008856E1" w:rsidP="008856E1"/>
    <w:p w14:paraId="5C3BCEC7" w14:textId="77777777" w:rsidR="005A2622" w:rsidRDefault="005A2622" w:rsidP="008856E1">
      <w:pPr>
        <w:jc w:val="center"/>
        <w:rPr>
          <w:rFonts w:ascii="Arial" w:hAnsi="Arial" w:cs="Arial"/>
          <w:b/>
          <w:bCs/>
        </w:rPr>
      </w:pPr>
    </w:p>
    <w:p w14:paraId="172FF578" w14:textId="607094D3" w:rsidR="005A2622" w:rsidRDefault="005A2622" w:rsidP="008856E1">
      <w:pPr>
        <w:jc w:val="center"/>
        <w:rPr>
          <w:rFonts w:ascii="Arial" w:hAnsi="Arial" w:cs="Arial"/>
          <w:b/>
          <w:bCs/>
        </w:rPr>
      </w:pPr>
    </w:p>
    <w:p w14:paraId="5A0A47BB" w14:textId="576EAC0C" w:rsidR="00A22492" w:rsidRDefault="00A22492" w:rsidP="008856E1">
      <w:pPr>
        <w:jc w:val="center"/>
        <w:rPr>
          <w:rFonts w:ascii="Arial" w:hAnsi="Arial" w:cs="Arial"/>
          <w:b/>
          <w:bCs/>
        </w:rPr>
      </w:pPr>
    </w:p>
    <w:p w14:paraId="65197437" w14:textId="77777777" w:rsidR="005A2622" w:rsidRDefault="005A2622" w:rsidP="006E3910">
      <w:pPr>
        <w:rPr>
          <w:rFonts w:ascii="Arial" w:hAnsi="Arial" w:cs="Arial"/>
          <w:b/>
          <w:bCs/>
        </w:rPr>
      </w:pPr>
    </w:p>
    <w:p w14:paraId="4E3A90C6" w14:textId="2C7023C8" w:rsidR="008856E1" w:rsidRPr="00353E4B" w:rsidRDefault="008856E1" w:rsidP="008856E1">
      <w:pPr>
        <w:jc w:val="center"/>
        <w:rPr>
          <w:rFonts w:ascii="Arial" w:hAnsi="Arial" w:cs="Arial"/>
          <w:b/>
          <w:bCs/>
        </w:rPr>
      </w:pPr>
      <w:r w:rsidRPr="00353E4B">
        <w:rPr>
          <w:rFonts w:ascii="Arial" w:hAnsi="Arial" w:cs="Arial"/>
          <w:b/>
          <w:bCs/>
        </w:rPr>
        <w:t>STUDENT: YORDANKA GEORGIEVA</w:t>
      </w:r>
    </w:p>
    <w:p w14:paraId="37D0EBCC" w14:textId="77777777" w:rsidR="008856E1" w:rsidRPr="00353E4B" w:rsidRDefault="008856E1" w:rsidP="008856E1">
      <w:pPr>
        <w:jc w:val="center"/>
        <w:rPr>
          <w:rFonts w:ascii="Arial" w:hAnsi="Arial" w:cs="Arial"/>
          <w:b/>
          <w:bCs/>
        </w:rPr>
      </w:pPr>
      <w:r w:rsidRPr="00353E4B">
        <w:rPr>
          <w:rFonts w:ascii="Arial" w:hAnsi="Arial" w:cs="Arial"/>
          <w:b/>
          <w:bCs/>
        </w:rPr>
        <w:t>STUDENT No 1906944</w:t>
      </w:r>
    </w:p>
    <w:p w14:paraId="64F2D237" w14:textId="77777777" w:rsidR="008856E1" w:rsidRPr="00353E4B" w:rsidRDefault="008856E1" w:rsidP="008856E1">
      <w:pPr>
        <w:jc w:val="center"/>
        <w:rPr>
          <w:rFonts w:ascii="Arial" w:hAnsi="Arial" w:cs="Arial"/>
          <w:b/>
          <w:bCs/>
        </w:rPr>
      </w:pPr>
      <w:r w:rsidRPr="00353E4B">
        <w:rPr>
          <w:rFonts w:ascii="Arial" w:hAnsi="Arial" w:cs="Arial"/>
          <w:b/>
          <w:bCs/>
        </w:rPr>
        <w:t>LECTURER: NANDISH PATEL</w:t>
      </w:r>
    </w:p>
    <w:p w14:paraId="10834AFB" w14:textId="4521A269" w:rsidR="00A4426C" w:rsidRPr="001E5B58" w:rsidRDefault="008856E1">
      <w:pPr>
        <w:rPr>
          <w:rFonts w:ascii="Arial" w:hAnsi="Arial" w:cs="Arial"/>
        </w:rPr>
      </w:pPr>
      <w:r>
        <w:rPr>
          <w:rFonts w:ascii="Arial" w:hAnsi="Arial" w:cs="Arial"/>
        </w:rPr>
        <w:br w:type="page"/>
      </w:r>
    </w:p>
    <w:p w14:paraId="140F040D" w14:textId="77777777" w:rsidR="000344CA" w:rsidRDefault="000344CA"/>
    <w:p w14:paraId="6F3E9762" w14:textId="77777777" w:rsidR="000344CA" w:rsidRDefault="000344CA"/>
    <w:p w14:paraId="322ECF9A" w14:textId="4F428BB4" w:rsidR="00B2027E" w:rsidRDefault="00193D79">
      <w:r>
        <w:rPr>
          <w:noProof/>
        </w:rPr>
        <w:drawing>
          <wp:inline distT="0" distB="0" distL="0" distR="0" wp14:anchorId="17021148" wp14:editId="03982A2E">
            <wp:extent cx="5730875" cy="3352800"/>
            <wp:effectExtent l="0" t="0" r="3175"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96DAC541-7B7A-43D3-8B79-37D633B846F1}">
                          <asvg:svgBlip xmlns:asvg="http://schemas.microsoft.com/office/drawing/2016/SVG/main" r:embed="rId6"/>
                        </a:ext>
                      </a:extLst>
                    </a:blip>
                    <a:stretch>
                      <a:fillRect/>
                    </a:stretch>
                  </pic:blipFill>
                  <pic:spPr>
                    <a:xfrm>
                      <a:off x="0" y="0"/>
                      <a:ext cx="5743541" cy="3360210"/>
                    </a:xfrm>
                    <a:prstGeom prst="rect">
                      <a:avLst/>
                    </a:prstGeom>
                  </pic:spPr>
                </pic:pic>
              </a:graphicData>
            </a:graphic>
          </wp:inline>
        </w:drawing>
      </w:r>
    </w:p>
    <w:p w14:paraId="46F65108" w14:textId="728F752C" w:rsidR="000344CA" w:rsidRDefault="000344CA"/>
    <w:p w14:paraId="048F0DF4" w14:textId="77777777" w:rsidR="000344CA" w:rsidRDefault="000344CA"/>
    <w:p w14:paraId="224AB5B3" w14:textId="002EB315" w:rsidR="00475E14" w:rsidRPr="000636CB" w:rsidRDefault="00D57AE7" w:rsidP="003058B0">
      <w:pPr>
        <w:spacing w:line="360" w:lineRule="auto"/>
        <w:ind w:firstLine="720"/>
        <w:jc w:val="both"/>
        <w:rPr>
          <w:rFonts w:ascii="Arial" w:hAnsi="Arial" w:cs="Arial"/>
        </w:rPr>
      </w:pPr>
      <w:r>
        <w:rPr>
          <w:rFonts w:ascii="Arial" w:hAnsi="Arial" w:cs="Arial"/>
        </w:rPr>
        <w:t xml:space="preserve">The Sainsbury’s main objective is to successfully meet the customer needs to provide excellent financial return. </w:t>
      </w:r>
      <w:r w:rsidR="00B15217">
        <w:rPr>
          <w:rFonts w:ascii="Arial" w:hAnsi="Arial" w:cs="Arial"/>
        </w:rPr>
        <w:t>The</w:t>
      </w:r>
      <w:r w:rsidR="0017180E">
        <w:rPr>
          <w:rFonts w:ascii="Arial" w:hAnsi="Arial" w:cs="Arial"/>
        </w:rPr>
        <w:t xml:space="preserve"> </w:t>
      </w:r>
      <w:r w:rsidR="00346AF1">
        <w:rPr>
          <w:rFonts w:ascii="Arial" w:hAnsi="Arial" w:cs="Arial"/>
        </w:rPr>
        <w:t>company</w:t>
      </w:r>
      <w:r w:rsidR="00B15217">
        <w:rPr>
          <w:rFonts w:ascii="Arial" w:hAnsi="Arial" w:cs="Arial"/>
        </w:rPr>
        <w:t xml:space="preserve"> is following </w:t>
      </w:r>
      <w:r w:rsidR="00393DED">
        <w:rPr>
          <w:rFonts w:ascii="Arial" w:hAnsi="Arial" w:cs="Arial"/>
        </w:rPr>
        <w:t>principles</w:t>
      </w:r>
      <w:r w:rsidR="00346AF1">
        <w:rPr>
          <w:rFonts w:ascii="Arial" w:hAnsi="Arial" w:cs="Arial"/>
        </w:rPr>
        <w:t xml:space="preserve"> to </w:t>
      </w:r>
      <w:r w:rsidR="000320BE">
        <w:rPr>
          <w:rFonts w:ascii="Arial" w:hAnsi="Arial" w:cs="Arial"/>
        </w:rPr>
        <w:t xml:space="preserve">differentiate </w:t>
      </w:r>
      <w:r w:rsidR="0036607D">
        <w:rPr>
          <w:rFonts w:ascii="Arial" w:hAnsi="Arial" w:cs="Arial"/>
        </w:rPr>
        <w:t>its products by delivering</w:t>
      </w:r>
      <w:r w:rsidR="00B15217">
        <w:rPr>
          <w:rFonts w:ascii="Arial" w:hAnsi="Arial" w:cs="Arial"/>
        </w:rPr>
        <w:t xml:space="preserve"> service</w:t>
      </w:r>
      <w:r w:rsidR="0036607D">
        <w:rPr>
          <w:rFonts w:ascii="Arial" w:hAnsi="Arial" w:cs="Arial"/>
        </w:rPr>
        <w:t xml:space="preserve"> quality</w:t>
      </w:r>
      <w:r w:rsidR="00B15217">
        <w:rPr>
          <w:rFonts w:ascii="Arial" w:hAnsi="Arial" w:cs="Arial"/>
        </w:rPr>
        <w:t xml:space="preserve"> and value</w:t>
      </w:r>
      <w:r w:rsidR="007C2F99">
        <w:rPr>
          <w:rFonts w:ascii="Arial" w:hAnsi="Arial" w:cs="Arial"/>
        </w:rPr>
        <w:t xml:space="preserve"> (</w:t>
      </w:r>
      <w:r w:rsidR="00E81865">
        <w:rPr>
          <w:rFonts w:ascii="Arial" w:hAnsi="Arial" w:cs="Arial"/>
        </w:rPr>
        <w:t>J Sainsbury plc</w:t>
      </w:r>
      <w:r w:rsidR="00296D3D">
        <w:rPr>
          <w:rFonts w:ascii="Arial" w:hAnsi="Arial" w:cs="Arial"/>
        </w:rPr>
        <w:t>, 2019)</w:t>
      </w:r>
      <w:r w:rsidR="00B15217">
        <w:rPr>
          <w:rFonts w:ascii="Arial" w:hAnsi="Arial" w:cs="Arial"/>
        </w:rPr>
        <w:t xml:space="preserve">. </w:t>
      </w:r>
      <w:r w:rsidR="00BE78F0">
        <w:rPr>
          <w:rFonts w:ascii="Arial" w:hAnsi="Arial" w:cs="Arial"/>
        </w:rPr>
        <w:t>Considering</w:t>
      </w:r>
      <w:r w:rsidR="000636CB">
        <w:t xml:space="preserve"> </w:t>
      </w:r>
      <w:r w:rsidR="00BE78F0">
        <w:rPr>
          <w:rFonts w:ascii="Arial" w:hAnsi="Arial" w:cs="Arial"/>
        </w:rPr>
        <w:t>that</w:t>
      </w:r>
      <w:r w:rsidR="00A770E6">
        <w:rPr>
          <w:rFonts w:ascii="Arial" w:hAnsi="Arial" w:cs="Arial"/>
        </w:rPr>
        <w:t xml:space="preserve"> the </w:t>
      </w:r>
      <w:r w:rsidR="0043551B">
        <w:rPr>
          <w:rFonts w:ascii="Arial" w:hAnsi="Arial" w:cs="Arial"/>
        </w:rPr>
        <w:t xml:space="preserve">people </w:t>
      </w:r>
      <w:r w:rsidR="002E6853">
        <w:rPr>
          <w:rFonts w:ascii="Arial" w:hAnsi="Arial" w:cs="Arial"/>
        </w:rPr>
        <w:t xml:space="preserve">working in the organisation </w:t>
      </w:r>
      <w:r w:rsidR="0043551B">
        <w:rPr>
          <w:rFonts w:ascii="Arial" w:hAnsi="Arial" w:cs="Arial"/>
        </w:rPr>
        <w:t>are</w:t>
      </w:r>
      <w:r w:rsidR="002E6853">
        <w:rPr>
          <w:rFonts w:ascii="Arial" w:hAnsi="Arial" w:cs="Arial"/>
        </w:rPr>
        <w:t xml:space="preserve"> its</w:t>
      </w:r>
      <w:r w:rsidR="0043551B">
        <w:rPr>
          <w:rFonts w:ascii="Arial" w:hAnsi="Arial" w:cs="Arial"/>
        </w:rPr>
        <w:t xml:space="preserve"> bigger asset</w:t>
      </w:r>
      <w:r w:rsidR="00AA75D9">
        <w:rPr>
          <w:rFonts w:ascii="Arial" w:hAnsi="Arial" w:cs="Arial"/>
        </w:rPr>
        <w:t xml:space="preserve">, </w:t>
      </w:r>
      <w:r w:rsidR="00032D7A">
        <w:rPr>
          <w:rFonts w:ascii="Arial" w:hAnsi="Arial" w:cs="Arial"/>
        </w:rPr>
        <w:t>the company’s</w:t>
      </w:r>
      <w:r w:rsidR="00AC624D">
        <w:rPr>
          <w:rFonts w:ascii="Arial" w:hAnsi="Arial" w:cs="Arial"/>
        </w:rPr>
        <w:t xml:space="preserve"> </w:t>
      </w:r>
      <w:r w:rsidR="00494C08">
        <w:rPr>
          <w:rFonts w:ascii="Arial" w:hAnsi="Arial" w:cs="Arial"/>
        </w:rPr>
        <w:t>aim</w:t>
      </w:r>
      <w:r w:rsidR="00032D7A">
        <w:rPr>
          <w:rFonts w:ascii="Arial" w:hAnsi="Arial" w:cs="Arial"/>
        </w:rPr>
        <w:t xml:space="preserve"> is to </w:t>
      </w:r>
      <w:r w:rsidR="00EE3D52">
        <w:rPr>
          <w:rFonts w:ascii="Arial" w:hAnsi="Arial" w:cs="Arial"/>
        </w:rPr>
        <w:t xml:space="preserve">provide equal opportunities </w:t>
      </w:r>
      <w:r w:rsidR="00481645">
        <w:rPr>
          <w:rFonts w:ascii="Arial" w:hAnsi="Arial" w:cs="Arial"/>
        </w:rPr>
        <w:t xml:space="preserve">for </w:t>
      </w:r>
      <w:r w:rsidR="00343DD2">
        <w:rPr>
          <w:rFonts w:ascii="Arial" w:hAnsi="Arial" w:cs="Arial"/>
        </w:rPr>
        <w:t>the</w:t>
      </w:r>
      <w:r w:rsidR="00481645">
        <w:rPr>
          <w:rFonts w:ascii="Arial" w:hAnsi="Arial" w:cs="Arial"/>
        </w:rPr>
        <w:t xml:space="preserve"> employees</w:t>
      </w:r>
      <w:r w:rsidR="00343DD2">
        <w:rPr>
          <w:rFonts w:ascii="Arial" w:hAnsi="Arial" w:cs="Arial"/>
        </w:rPr>
        <w:t xml:space="preserve"> to </w:t>
      </w:r>
      <w:r w:rsidR="00B436B2">
        <w:rPr>
          <w:rFonts w:ascii="Arial" w:hAnsi="Arial" w:cs="Arial"/>
        </w:rPr>
        <w:t>develop their skills</w:t>
      </w:r>
      <w:r w:rsidR="00BC058D">
        <w:rPr>
          <w:rFonts w:ascii="Arial" w:hAnsi="Arial" w:cs="Arial"/>
        </w:rPr>
        <w:t>.</w:t>
      </w:r>
      <w:r w:rsidR="000D1F62">
        <w:rPr>
          <w:rFonts w:ascii="Arial" w:hAnsi="Arial" w:cs="Arial"/>
        </w:rPr>
        <w:t xml:space="preserve"> </w:t>
      </w:r>
      <w:r w:rsidR="00B0520F">
        <w:rPr>
          <w:rFonts w:ascii="Arial" w:hAnsi="Arial" w:cs="Arial"/>
        </w:rPr>
        <w:t>W</w:t>
      </w:r>
      <w:r w:rsidR="000D1F62">
        <w:rPr>
          <w:rFonts w:ascii="Arial" w:hAnsi="Arial" w:cs="Arial"/>
        </w:rPr>
        <w:t xml:space="preserve">ell trained, developed and motivated </w:t>
      </w:r>
      <w:r w:rsidR="002B79F3">
        <w:rPr>
          <w:rFonts w:ascii="Arial" w:hAnsi="Arial" w:cs="Arial"/>
        </w:rPr>
        <w:t>workers</w:t>
      </w:r>
      <w:r w:rsidR="000D1F62">
        <w:rPr>
          <w:rFonts w:ascii="Arial" w:hAnsi="Arial" w:cs="Arial"/>
        </w:rPr>
        <w:t xml:space="preserve"> achieve the </w:t>
      </w:r>
      <w:r w:rsidR="00D478B6">
        <w:rPr>
          <w:rFonts w:ascii="Arial" w:hAnsi="Arial" w:cs="Arial"/>
        </w:rPr>
        <w:t xml:space="preserve">company’s </w:t>
      </w:r>
      <w:r w:rsidR="000D1F62">
        <w:rPr>
          <w:rFonts w:ascii="Arial" w:hAnsi="Arial" w:cs="Arial"/>
        </w:rPr>
        <w:t>goals and accomplish the tasks dependent on their skills</w:t>
      </w:r>
      <w:r w:rsidR="00430676">
        <w:rPr>
          <w:rFonts w:ascii="Arial" w:hAnsi="Arial" w:cs="Arial"/>
        </w:rPr>
        <w:t xml:space="preserve"> successfully</w:t>
      </w:r>
      <w:r w:rsidR="00F93367">
        <w:rPr>
          <w:rFonts w:ascii="Arial" w:hAnsi="Arial" w:cs="Arial"/>
        </w:rPr>
        <w:t>.</w:t>
      </w:r>
      <w:r w:rsidR="00242FCC">
        <w:rPr>
          <w:rFonts w:ascii="Arial" w:hAnsi="Arial" w:cs="Arial"/>
        </w:rPr>
        <w:t xml:space="preserve"> </w:t>
      </w:r>
      <w:r w:rsidR="009741F7">
        <w:rPr>
          <w:rFonts w:ascii="Arial" w:hAnsi="Arial" w:cs="Arial"/>
        </w:rPr>
        <w:t xml:space="preserve">Sainsbury’s HRM assists the company to achieve its objectives in many different ways. </w:t>
      </w:r>
      <w:r w:rsidR="003C15F6">
        <w:rPr>
          <w:rFonts w:ascii="Arial" w:hAnsi="Arial" w:cs="Arial"/>
        </w:rPr>
        <w:t>The main</w:t>
      </w:r>
      <w:r w:rsidR="00DA1AD3">
        <w:rPr>
          <w:rFonts w:ascii="Arial" w:hAnsi="Arial" w:cs="Arial"/>
        </w:rPr>
        <w:t xml:space="preserve"> function </w:t>
      </w:r>
      <w:r w:rsidR="003C15F6">
        <w:rPr>
          <w:rFonts w:ascii="Arial" w:hAnsi="Arial" w:cs="Arial"/>
        </w:rPr>
        <w:t xml:space="preserve">of the department </w:t>
      </w:r>
      <w:r w:rsidR="004C4BDC">
        <w:rPr>
          <w:rFonts w:ascii="Arial" w:hAnsi="Arial" w:cs="Arial"/>
        </w:rPr>
        <w:t>is</w:t>
      </w:r>
      <w:r w:rsidR="003A70F8">
        <w:rPr>
          <w:rFonts w:ascii="Arial" w:hAnsi="Arial" w:cs="Arial"/>
        </w:rPr>
        <w:t xml:space="preserve"> to </w:t>
      </w:r>
      <w:r w:rsidR="00C329BD">
        <w:rPr>
          <w:rFonts w:ascii="Arial" w:hAnsi="Arial" w:cs="Arial"/>
        </w:rPr>
        <w:t>select experienced applicants</w:t>
      </w:r>
      <w:r w:rsidR="00D95C97">
        <w:rPr>
          <w:rFonts w:ascii="Arial" w:hAnsi="Arial" w:cs="Arial"/>
        </w:rPr>
        <w:t>,</w:t>
      </w:r>
      <w:r w:rsidR="004F072C">
        <w:rPr>
          <w:rFonts w:ascii="Arial" w:hAnsi="Arial" w:cs="Arial"/>
        </w:rPr>
        <w:t xml:space="preserve"> to </w:t>
      </w:r>
      <w:r w:rsidR="002B58EB">
        <w:rPr>
          <w:rFonts w:ascii="Arial" w:hAnsi="Arial" w:cs="Arial"/>
        </w:rPr>
        <w:t>plan their proper</w:t>
      </w:r>
      <w:r w:rsidR="004F072C">
        <w:rPr>
          <w:rFonts w:ascii="Arial" w:hAnsi="Arial" w:cs="Arial"/>
        </w:rPr>
        <w:t xml:space="preserve"> direction,</w:t>
      </w:r>
      <w:r w:rsidR="00A733EC">
        <w:rPr>
          <w:rFonts w:ascii="Arial" w:hAnsi="Arial" w:cs="Arial"/>
        </w:rPr>
        <w:t xml:space="preserve"> </w:t>
      </w:r>
      <w:r w:rsidR="001662ED">
        <w:rPr>
          <w:rFonts w:ascii="Arial" w:hAnsi="Arial" w:cs="Arial"/>
        </w:rPr>
        <w:t xml:space="preserve">strategically </w:t>
      </w:r>
      <w:r w:rsidR="00A733EC">
        <w:rPr>
          <w:rFonts w:ascii="Arial" w:hAnsi="Arial" w:cs="Arial"/>
        </w:rPr>
        <w:t xml:space="preserve">to improve and increase </w:t>
      </w:r>
      <w:r w:rsidR="00B73FF2">
        <w:rPr>
          <w:rFonts w:ascii="Arial" w:hAnsi="Arial" w:cs="Arial"/>
        </w:rPr>
        <w:t>th</w:t>
      </w:r>
      <w:r w:rsidR="00D95C97">
        <w:rPr>
          <w:rFonts w:ascii="Arial" w:hAnsi="Arial" w:cs="Arial"/>
        </w:rPr>
        <w:t>eir</w:t>
      </w:r>
      <w:r w:rsidR="00731CF2">
        <w:rPr>
          <w:rFonts w:ascii="Arial" w:hAnsi="Arial" w:cs="Arial"/>
        </w:rPr>
        <w:t xml:space="preserve"> </w:t>
      </w:r>
      <w:r w:rsidR="00327A17">
        <w:rPr>
          <w:rFonts w:ascii="Arial" w:hAnsi="Arial" w:cs="Arial"/>
        </w:rPr>
        <w:t xml:space="preserve">capability to be more </w:t>
      </w:r>
      <w:r w:rsidR="00731CF2">
        <w:rPr>
          <w:rFonts w:ascii="Arial" w:hAnsi="Arial" w:cs="Arial"/>
        </w:rPr>
        <w:t>productiv</w:t>
      </w:r>
      <w:r w:rsidR="00327A17">
        <w:rPr>
          <w:rFonts w:ascii="Arial" w:hAnsi="Arial" w:cs="Arial"/>
        </w:rPr>
        <w:t>e</w:t>
      </w:r>
      <w:r w:rsidR="00731CF2">
        <w:rPr>
          <w:rFonts w:ascii="Arial" w:hAnsi="Arial" w:cs="Arial"/>
        </w:rPr>
        <w:t xml:space="preserve"> and efficien</w:t>
      </w:r>
      <w:r w:rsidR="00D06AB1">
        <w:rPr>
          <w:rFonts w:ascii="Arial" w:hAnsi="Arial" w:cs="Arial"/>
        </w:rPr>
        <w:t>t</w:t>
      </w:r>
      <w:r w:rsidR="00731CF2">
        <w:rPr>
          <w:rFonts w:ascii="Arial" w:hAnsi="Arial" w:cs="Arial"/>
        </w:rPr>
        <w:t xml:space="preserve"> </w:t>
      </w:r>
      <w:r w:rsidR="004C5AE3">
        <w:rPr>
          <w:rFonts w:ascii="Arial" w:hAnsi="Arial" w:cs="Arial"/>
        </w:rPr>
        <w:t>so that</w:t>
      </w:r>
      <w:r w:rsidR="004421B6">
        <w:rPr>
          <w:rFonts w:ascii="Arial" w:hAnsi="Arial" w:cs="Arial"/>
        </w:rPr>
        <w:t xml:space="preserve"> to perform to the standard </w:t>
      </w:r>
      <w:r w:rsidR="00492623">
        <w:rPr>
          <w:rFonts w:ascii="Arial" w:hAnsi="Arial" w:cs="Arial"/>
        </w:rPr>
        <w:t>of the Sainsbury’s objectives</w:t>
      </w:r>
      <w:r w:rsidR="009802B6">
        <w:rPr>
          <w:rFonts w:ascii="Arial" w:hAnsi="Arial" w:cs="Arial"/>
        </w:rPr>
        <w:t xml:space="preserve"> (Heathfield, 2021)</w:t>
      </w:r>
      <w:r w:rsidR="00387E71">
        <w:rPr>
          <w:rFonts w:ascii="Arial" w:hAnsi="Arial" w:cs="Arial"/>
        </w:rPr>
        <w:t>.</w:t>
      </w:r>
      <w:r w:rsidR="008B2261">
        <w:rPr>
          <w:rFonts w:ascii="Arial" w:hAnsi="Arial" w:cs="Arial"/>
        </w:rPr>
        <w:t xml:space="preserve"> </w:t>
      </w:r>
    </w:p>
    <w:p w14:paraId="2D5897D6" w14:textId="77777777" w:rsidR="000344CA" w:rsidRDefault="000344CA"/>
    <w:p w14:paraId="0DDCF48E" w14:textId="7F16EB94" w:rsidR="00475E14" w:rsidRDefault="006512B3">
      <w:r>
        <w:rPr>
          <w:noProof/>
        </w:rPr>
        <w:lastRenderedPageBreak/>
        <w:drawing>
          <wp:inline distT="0" distB="0" distL="0" distR="0" wp14:anchorId="02B4E8DF" wp14:editId="30A638F7">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3223895"/>
                    </a:xfrm>
                    <a:prstGeom prst="rect">
                      <a:avLst/>
                    </a:prstGeom>
                  </pic:spPr>
                </pic:pic>
              </a:graphicData>
            </a:graphic>
          </wp:inline>
        </w:drawing>
      </w:r>
    </w:p>
    <w:p w14:paraId="72944144" w14:textId="17C361F1" w:rsidR="00583E63" w:rsidRDefault="006512B3" w:rsidP="003058B0">
      <w:pPr>
        <w:spacing w:line="360" w:lineRule="auto"/>
        <w:ind w:firstLine="720"/>
        <w:jc w:val="both"/>
        <w:rPr>
          <w:rFonts w:ascii="Arial" w:hAnsi="Arial" w:cs="Arial"/>
        </w:rPr>
      </w:pPr>
      <w:r>
        <w:rPr>
          <w:rFonts w:ascii="Arial" w:hAnsi="Arial" w:cs="Arial"/>
        </w:rPr>
        <w:t xml:space="preserve">The listed </w:t>
      </w:r>
      <w:r w:rsidR="00747B36">
        <w:rPr>
          <w:rFonts w:ascii="Arial" w:hAnsi="Arial" w:cs="Arial"/>
        </w:rPr>
        <w:t>HR Officer</w:t>
      </w:r>
      <w:r w:rsidR="007F3B8A">
        <w:rPr>
          <w:rFonts w:ascii="Arial" w:hAnsi="Arial" w:cs="Arial"/>
        </w:rPr>
        <w:t xml:space="preserve"> </w:t>
      </w:r>
      <w:r w:rsidR="00094358">
        <w:rPr>
          <w:rFonts w:ascii="Arial" w:hAnsi="Arial" w:cs="Arial"/>
        </w:rPr>
        <w:t xml:space="preserve">role and </w:t>
      </w:r>
      <w:r w:rsidR="007F3B8A">
        <w:rPr>
          <w:rFonts w:ascii="Arial" w:hAnsi="Arial" w:cs="Arial"/>
        </w:rPr>
        <w:t>responsibilities</w:t>
      </w:r>
      <w:r w:rsidR="00842495">
        <w:rPr>
          <w:rFonts w:ascii="Arial" w:hAnsi="Arial" w:cs="Arial"/>
        </w:rPr>
        <w:t xml:space="preserve"> </w:t>
      </w:r>
      <w:r w:rsidR="00AD04A3">
        <w:rPr>
          <w:rFonts w:ascii="Arial" w:hAnsi="Arial" w:cs="Arial"/>
        </w:rPr>
        <w:t xml:space="preserve">show </w:t>
      </w:r>
      <w:r w:rsidR="00214D5C">
        <w:rPr>
          <w:rFonts w:ascii="Arial" w:hAnsi="Arial" w:cs="Arial"/>
        </w:rPr>
        <w:t xml:space="preserve">the </w:t>
      </w:r>
      <w:r w:rsidR="00AD04A3">
        <w:rPr>
          <w:rFonts w:ascii="Arial" w:hAnsi="Arial" w:cs="Arial"/>
        </w:rPr>
        <w:t xml:space="preserve">requirements </w:t>
      </w:r>
      <w:r w:rsidR="0036466A">
        <w:rPr>
          <w:rFonts w:ascii="Arial" w:hAnsi="Arial" w:cs="Arial"/>
        </w:rPr>
        <w:t>that</w:t>
      </w:r>
      <w:r w:rsidR="00AC3365">
        <w:rPr>
          <w:rFonts w:ascii="Arial" w:hAnsi="Arial" w:cs="Arial"/>
        </w:rPr>
        <w:t xml:space="preserve"> should</w:t>
      </w:r>
      <w:r w:rsidR="00973346">
        <w:rPr>
          <w:rFonts w:ascii="Arial" w:hAnsi="Arial" w:cs="Arial"/>
        </w:rPr>
        <w:t xml:space="preserve"> be followed </w:t>
      </w:r>
      <w:r w:rsidR="00F303C8">
        <w:rPr>
          <w:rFonts w:ascii="Arial" w:hAnsi="Arial" w:cs="Arial"/>
        </w:rPr>
        <w:t xml:space="preserve">to </w:t>
      </w:r>
      <w:r w:rsidR="00663941">
        <w:rPr>
          <w:rFonts w:ascii="Arial" w:hAnsi="Arial" w:cs="Arial"/>
        </w:rPr>
        <w:t xml:space="preserve">assist successfully </w:t>
      </w:r>
      <w:r w:rsidR="00F51B56">
        <w:rPr>
          <w:rFonts w:ascii="Arial" w:hAnsi="Arial" w:cs="Arial"/>
        </w:rPr>
        <w:t xml:space="preserve">in achieving </w:t>
      </w:r>
      <w:r w:rsidR="003B59CF">
        <w:rPr>
          <w:rFonts w:ascii="Arial" w:hAnsi="Arial" w:cs="Arial"/>
        </w:rPr>
        <w:t xml:space="preserve">the company’s </w:t>
      </w:r>
      <w:r w:rsidR="009D56EB">
        <w:rPr>
          <w:rFonts w:ascii="Arial" w:hAnsi="Arial" w:cs="Arial"/>
        </w:rPr>
        <w:t>objectives.</w:t>
      </w:r>
      <w:r w:rsidR="00A80F59">
        <w:rPr>
          <w:rFonts w:ascii="Arial" w:hAnsi="Arial" w:cs="Arial"/>
        </w:rPr>
        <w:t xml:space="preserve"> </w:t>
      </w:r>
      <w:r w:rsidR="001107A4">
        <w:rPr>
          <w:rFonts w:ascii="Arial" w:hAnsi="Arial" w:cs="Arial"/>
        </w:rPr>
        <w:t xml:space="preserve">As the HR officer </w:t>
      </w:r>
      <w:r w:rsidR="00E46D9A">
        <w:rPr>
          <w:rFonts w:ascii="Arial" w:hAnsi="Arial" w:cs="Arial"/>
        </w:rPr>
        <w:t xml:space="preserve">actively participates in the process of </w:t>
      </w:r>
      <w:r w:rsidR="009050B4">
        <w:rPr>
          <w:rFonts w:ascii="Arial" w:hAnsi="Arial" w:cs="Arial"/>
        </w:rPr>
        <w:t>employees</w:t>
      </w:r>
      <w:r w:rsidR="00E40F8A">
        <w:rPr>
          <w:rFonts w:ascii="Arial" w:hAnsi="Arial" w:cs="Arial"/>
        </w:rPr>
        <w:t>’</w:t>
      </w:r>
      <w:r w:rsidR="009050B4">
        <w:rPr>
          <w:rFonts w:ascii="Arial" w:hAnsi="Arial" w:cs="Arial"/>
        </w:rPr>
        <w:t xml:space="preserve"> </w:t>
      </w:r>
      <w:r w:rsidR="00E46D9A">
        <w:rPr>
          <w:rFonts w:ascii="Arial" w:hAnsi="Arial" w:cs="Arial"/>
        </w:rPr>
        <w:t>develo</w:t>
      </w:r>
      <w:r w:rsidR="009050B4">
        <w:rPr>
          <w:rFonts w:ascii="Arial" w:hAnsi="Arial" w:cs="Arial"/>
        </w:rPr>
        <w:t xml:space="preserve">pment through </w:t>
      </w:r>
      <w:r w:rsidR="00E40F8A">
        <w:rPr>
          <w:rFonts w:ascii="Arial" w:hAnsi="Arial" w:cs="Arial"/>
        </w:rPr>
        <w:t xml:space="preserve">advising, </w:t>
      </w:r>
      <w:r w:rsidR="00BC3218">
        <w:rPr>
          <w:rFonts w:ascii="Arial" w:hAnsi="Arial" w:cs="Arial"/>
        </w:rPr>
        <w:t xml:space="preserve">suggesting and evaluating them according </w:t>
      </w:r>
      <w:r w:rsidR="00F00C54">
        <w:rPr>
          <w:rFonts w:ascii="Arial" w:hAnsi="Arial" w:cs="Arial"/>
        </w:rPr>
        <w:t>to company’s policy</w:t>
      </w:r>
      <w:r w:rsidR="00C30C29">
        <w:rPr>
          <w:rFonts w:ascii="Arial" w:hAnsi="Arial" w:cs="Arial"/>
        </w:rPr>
        <w:t xml:space="preserve">, they </w:t>
      </w:r>
      <w:r w:rsidR="002B1102">
        <w:rPr>
          <w:rFonts w:ascii="Arial" w:hAnsi="Arial" w:cs="Arial"/>
        </w:rPr>
        <w:t>should have some specific knowledge, skills and attitude</w:t>
      </w:r>
      <w:r w:rsidR="00C956A7">
        <w:rPr>
          <w:rFonts w:ascii="Arial" w:hAnsi="Arial" w:cs="Arial"/>
        </w:rPr>
        <w:t xml:space="preserve"> to be </w:t>
      </w:r>
      <w:r w:rsidR="007A62A7">
        <w:rPr>
          <w:rFonts w:ascii="Arial" w:hAnsi="Arial" w:cs="Arial"/>
        </w:rPr>
        <w:t xml:space="preserve">eligible </w:t>
      </w:r>
      <w:r w:rsidR="00F36010">
        <w:rPr>
          <w:rFonts w:ascii="Arial" w:hAnsi="Arial" w:cs="Arial"/>
        </w:rPr>
        <w:t>for th</w:t>
      </w:r>
      <w:r w:rsidR="00B83979">
        <w:rPr>
          <w:rFonts w:ascii="Arial" w:hAnsi="Arial" w:cs="Arial"/>
        </w:rPr>
        <w:t xml:space="preserve">is job in </w:t>
      </w:r>
      <w:r w:rsidR="001B36A4">
        <w:rPr>
          <w:rFonts w:ascii="Arial" w:hAnsi="Arial" w:cs="Arial"/>
        </w:rPr>
        <w:t>an organisation like Sainsbury’s</w:t>
      </w:r>
      <w:r w:rsidR="003270D5">
        <w:rPr>
          <w:rFonts w:ascii="Arial" w:hAnsi="Arial" w:cs="Arial"/>
        </w:rPr>
        <w:t xml:space="preserve"> </w:t>
      </w:r>
      <w:r w:rsidR="003821A2">
        <w:rPr>
          <w:rFonts w:ascii="Arial" w:hAnsi="Arial" w:cs="Arial"/>
        </w:rPr>
        <w:t>(</w:t>
      </w:r>
      <w:r w:rsidR="003270D5">
        <w:rPr>
          <w:rFonts w:ascii="Arial" w:hAnsi="Arial" w:cs="Arial"/>
        </w:rPr>
        <w:t>Sainsbury’s</w:t>
      </w:r>
      <w:r w:rsidR="003821A2">
        <w:rPr>
          <w:rFonts w:ascii="Arial" w:hAnsi="Arial" w:cs="Arial"/>
        </w:rPr>
        <w:t>, n.d.)</w:t>
      </w:r>
      <w:r w:rsidR="001B36A4">
        <w:rPr>
          <w:rFonts w:ascii="Arial" w:hAnsi="Arial" w:cs="Arial"/>
        </w:rPr>
        <w:t>.</w:t>
      </w:r>
      <w:r w:rsidR="00842495">
        <w:rPr>
          <w:rFonts w:ascii="Arial" w:hAnsi="Arial" w:cs="Arial"/>
        </w:rPr>
        <w:t xml:space="preserve"> </w:t>
      </w:r>
      <w:r w:rsidR="004B2B67">
        <w:rPr>
          <w:rFonts w:ascii="Arial" w:hAnsi="Arial" w:cs="Arial"/>
        </w:rPr>
        <w:t xml:space="preserve">The following three slides </w:t>
      </w:r>
      <w:r w:rsidR="00C47C96">
        <w:rPr>
          <w:rFonts w:ascii="Arial" w:hAnsi="Arial" w:cs="Arial"/>
        </w:rPr>
        <w:t xml:space="preserve">show </w:t>
      </w:r>
      <w:r w:rsidR="004C14C7">
        <w:rPr>
          <w:rFonts w:ascii="Arial" w:hAnsi="Arial" w:cs="Arial"/>
        </w:rPr>
        <w:t xml:space="preserve">HR Officer’s </w:t>
      </w:r>
      <w:r w:rsidR="00EF6FBF">
        <w:rPr>
          <w:rFonts w:ascii="Arial" w:hAnsi="Arial" w:cs="Arial"/>
        </w:rPr>
        <w:t>current knowledge, skills</w:t>
      </w:r>
      <w:r w:rsidR="004C14C7">
        <w:rPr>
          <w:rFonts w:ascii="Arial" w:hAnsi="Arial" w:cs="Arial"/>
        </w:rPr>
        <w:t xml:space="preserve"> </w:t>
      </w:r>
      <w:r w:rsidR="00EF6FBF">
        <w:rPr>
          <w:rFonts w:ascii="Arial" w:hAnsi="Arial" w:cs="Arial"/>
        </w:rPr>
        <w:t>and attitude</w:t>
      </w:r>
      <w:r w:rsidR="00E70D29">
        <w:rPr>
          <w:rFonts w:ascii="Arial" w:hAnsi="Arial" w:cs="Arial"/>
        </w:rPr>
        <w:t>.</w:t>
      </w:r>
      <w:r w:rsidR="004C14C7">
        <w:rPr>
          <w:rFonts w:ascii="Arial" w:hAnsi="Arial" w:cs="Arial"/>
        </w:rPr>
        <w:t xml:space="preserve"> </w:t>
      </w:r>
    </w:p>
    <w:p w14:paraId="0663D363" w14:textId="77777777" w:rsidR="00970FE2" w:rsidRDefault="00970FE2">
      <w:pPr>
        <w:rPr>
          <w:rFonts w:ascii="Arial" w:hAnsi="Arial" w:cs="Arial"/>
        </w:rPr>
      </w:pPr>
    </w:p>
    <w:p w14:paraId="0863C1B0" w14:textId="4A69D4AA" w:rsidR="00E51C93" w:rsidRDefault="00D97167">
      <w:r>
        <w:rPr>
          <w:noProof/>
        </w:rPr>
        <w:drawing>
          <wp:inline distT="0" distB="0" distL="0" distR="0" wp14:anchorId="02FEA3CC" wp14:editId="169946AF">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5642006E" w14:textId="4B1DE710" w:rsidR="00D579C8" w:rsidRDefault="00D579C8"/>
    <w:p w14:paraId="3A4E0C2B" w14:textId="6B74C070" w:rsidR="002D4DBA" w:rsidRDefault="00A662D9">
      <w:r>
        <w:rPr>
          <w:noProof/>
        </w:rPr>
        <w:drawing>
          <wp:inline distT="0" distB="0" distL="0" distR="0" wp14:anchorId="79076F56" wp14:editId="58276E35">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4465BE15" w14:textId="0E3A0ACB" w:rsidR="00D579C8" w:rsidRDefault="00D579C8"/>
    <w:p w14:paraId="63BCB515" w14:textId="78DCD875" w:rsidR="00D579C8" w:rsidRDefault="00A662D9">
      <w:r>
        <w:rPr>
          <w:noProof/>
        </w:rPr>
        <w:drawing>
          <wp:inline distT="0" distB="0" distL="0" distR="0" wp14:anchorId="4B68F684" wp14:editId="05F60DB0">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783652FC" w14:textId="77777777" w:rsidR="0021089B" w:rsidRDefault="0021089B">
      <w:pPr>
        <w:rPr>
          <w:rFonts w:ascii="Arial" w:hAnsi="Arial" w:cs="Arial"/>
        </w:rPr>
      </w:pPr>
    </w:p>
    <w:p w14:paraId="70257B61" w14:textId="77777777" w:rsidR="00970FE2" w:rsidRDefault="00970FE2" w:rsidP="003058B0">
      <w:pPr>
        <w:ind w:firstLine="720"/>
        <w:rPr>
          <w:rFonts w:ascii="Arial" w:hAnsi="Arial" w:cs="Arial"/>
        </w:rPr>
      </w:pPr>
    </w:p>
    <w:p w14:paraId="62F153D3" w14:textId="5BD7CE07" w:rsidR="00DF11BD" w:rsidRDefault="00DD5EAC" w:rsidP="003058B0">
      <w:pPr>
        <w:spacing w:after="0" w:line="360" w:lineRule="auto"/>
        <w:ind w:firstLine="720"/>
        <w:jc w:val="both"/>
        <w:rPr>
          <w:rFonts w:ascii="Arial" w:hAnsi="Arial" w:cs="Arial"/>
        </w:rPr>
      </w:pPr>
      <w:r>
        <w:rPr>
          <w:rFonts w:ascii="Arial" w:hAnsi="Arial" w:cs="Arial"/>
        </w:rPr>
        <w:t xml:space="preserve">Considering </w:t>
      </w:r>
      <w:r w:rsidR="00F94E74">
        <w:rPr>
          <w:rFonts w:ascii="Arial" w:hAnsi="Arial" w:cs="Arial"/>
        </w:rPr>
        <w:t xml:space="preserve">the HR officer job requirements </w:t>
      </w:r>
      <w:r w:rsidR="004409C5">
        <w:rPr>
          <w:rFonts w:ascii="Arial" w:hAnsi="Arial" w:cs="Arial"/>
        </w:rPr>
        <w:t xml:space="preserve">and </w:t>
      </w:r>
      <w:r w:rsidR="00172992">
        <w:rPr>
          <w:rFonts w:ascii="Arial" w:hAnsi="Arial" w:cs="Arial"/>
        </w:rPr>
        <w:t xml:space="preserve">the outcomes of </w:t>
      </w:r>
      <w:r w:rsidR="00E8625E">
        <w:rPr>
          <w:rFonts w:ascii="Arial" w:hAnsi="Arial" w:cs="Arial"/>
        </w:rPr>
        <w:t xml:space="preserve">the </w:t>
      </w:r>
      <w:r w:rsidR="004409C5">
        <w:rPr>
          <w:rFonts w:ascii="Arial" w:hAnsi="Arial" w:cs="Arial"/>
        </w:rPr>
        <w:t xml:space="preserve">personal </w:t>
      </w:r>
      <w:r w:rsidR="00613187">
        <w:rPr>
          <w:rFonts w:ascii="Arial" w:hAnsi="Arial" w:cs="Arial"/>
        </w:rPr>
        <w:t xml:space="preserve">Audit </w:t>
      </w:r>
      <w:r w:rsidR="00C705A8">
        <w:rPr>
          <w:rFonts w:ascii="Arial" w:hAnsi="Arial" w:cs="Arial"/>
        </w:rPr>
        <w:t xml:space="preserve">completed form </w:t>
      </w:r>
      <w:r w:rsidR="005A4C1B">
        <w:rPr>
          <w:rFonts w:ascii="Arial" w:hAnsi="Arial" w:cs="Arial"/>
        </w:rPr>
        <w:t>(</w:t>
      </w:r>
      <w:r w:rsidR="0032041A">
        <w:rPr>
          <w:rFonts w:ascii="Arial" w:hAnsi="Arial" w:cs="Arial"/>
        </w:rPr>
        <w:t>placed on the Appendix</w:t>
      </w:r>
      <w:r w:rsidR="00B553C3">
        <w:rPr>
          <w:rFonts w:ascii="Arial" w:hAnsi="Arial" w:cs="Arial"/>
        </w:rPr>
        <w:t xml:space="preserve"> 1</w:t>
      </w:r>
      <w:r w:rsidR="005A4C1B">
        <w:rPr>
          <w:rFonts w:ascii="Arial" w:hAnsi="Arial" w:cs="Arial"/>
        </w:rPr>
        <w:t>)</w:t>
      </w:r>
      <w:r w:rsidR="00C705A8">
        <w:rPr>
          <w:rFonts w:ascii="Arial" w:hAnsi="Arial" w:cs="Arial"/>
        </w:rPr>
        <w:t xml:space="preserve"> </w:t>
      </w:r>
      <w:r w:rsidR="00B843B8">
        <w:rPr>
          <w:rFonts w:ascii="Arial" w:hAnsi="Arial" w:cs="Arial"/>
        </w:rPr>
        <w:t xml:space="preserve">as well as </w:t>
      </w:r>
      <w:r w:rsidR="00DF737A">
        <w:rPr>
          <w:rFonts w:ascii="Arial" w:hAnsi="Arial" w:cs="Arial"/>
        </w:rPr>
        <w:t>current knowledge, skills and behaviour</w:t>
      </w:r>
      <w:r w:rsidR="00EB36AB">
        <w:rPr>
          <w:rFonts w:ascii="Arial" w:hAnsi="Arial" w:cs="Arial"/>
        </w:rPr>
        <w:t xml:space="preserve"> </w:t>
      </w:r>
      <w:r w:rsidR="00DF737A">
        <w:rPr>
          <w:rFonts w:ascii="Arial" w:hAnsi="Arial" w:cs="Arial"/>
        </w:rPr>
        <w:t xml:space="preserve"> </w:t>
      </w:r>
      <w:r w:rsidR="00C705A8">
        <w:rPr>
          <w:rFonts w:ascii="Arial" w:hAnsi="Arial" w:cs="Arial"/>
        </w:rPr>
        <w:t xml:space="preserve">can be noted </w:t>
      </w:r>
      <w:r w:rsidR="003A79E9">
        <w:rPr>
          <w:rFonts w:ascii="Arial" w:hAnsi="Arial" w:cs="Arial"/>
        </w:rPr>
        <w:t xml:space="preserve">that </w:t>
      </w:r>
      <w:r w:rsidR="0088097D">
        <w:rPr>
          <w:rFonts w:ascii="Arial" w:hAnsi="Arial" w:cs="Arial"/>
        </w:rPr>
        <w:t xml:space="preserve">there are some </w:t>
      </w:r>
      <w:r w:rsidR="00C707C4">
        <w:rPr>
          <w:rFonts w:ascii="Arial" w:hAnsi="Arial" w:cs="Arial"/>
        </w:rPr>
        <w:t xml:space="preserve">areas that </w:t>
      </w:r>
      <w:r w:rsidR="006D0681">
        <w:rPr>
          <w:rFonts w:ascii="Arial" w:hAnsi="Arial" w:cs="Arial"/>
        </w:rPr>
        <w:t>need to be developed</w:t>
      </w:r>
      <w:r w:rsidR="00E8625E">
        <w:rPr>
          <w:rFonts w:ascii="Arial" w:hAnsi="Arial" w:cs="Arial"/>
        </w:rPr>
        <w:t>.</w:t>
      </w:r>
    </w:p>
    <w:p w14:paraId="2F903580" w14:textId="77777777" w:rsidR="001E453A" w:rsidRDefault="009E0689" w:rsidP="003058B0">
      <w:pPr>
        <w:spacing w:after="0" w:line="360" w:lineRule="auto"/>
        <w:ind w:firstLine="720"/>
        <w:jc w:val="both"/>
        <w:rPr>
          <w:rFonts w:ascii="Arial" w:hAnsi="Arial" w:cs="Arial"/>
        </w:rPr>
      </w:pPr>
      <w:r w:rsidRPr="00440117">
        <w:rPr>
          <w:rFonts w:ascii="Arial" w:hAnsi="Arial" w:cs="Arial"/>
        </w:rPr>
        <w:lastRenderedPageBreak/>
        <w:t>HR</w:t>
      </w:r>
      <w:r>
        <w:rPr>
          <w:rFonts w:ascii="Arial" w:hAnsi="Arial" w:cs="Arial"/>
        </w:rPr>
        <w:t xml:space="preserve"> Officer has wider role and duties regarding their responsibility of coordinating and managing diverse activities such as increasing of employees productivity, their health and safety, negotiating of company’s policy, supporting diversity and equality and much more.</w:t>
      </w:r>
      <w:r w:rsidR="00041E88">
        <w:rPr>
          <w:rFonts w:ascii="Arial" w:hAnsi="Arial" w:cs="Arial"/>
        </w:rPr>
        <w:t xml:space="preserve"> </w:t>
      </w:r>
    </w:p>
    <w:p w14:paraId="30A616A4" w14:textId="4C18C225" w:rsidR="00A13E6F" w:rsidRDefault="00493D50" w:rsidP="003058B0">
      <w:pPr>
        <w:spacing w:after="0" w:line="360" w:lineRule="auto"/>
        <w:ind w:firstLine="720"/>
        <w:jc w:val="both"/>
        <w:rPr>
          <w:rFonts w:ascii="Arial" w:hAnsi="Arial" w:cs="Arial"/>
        </w:rPr>
      </w:pPr>
      <w:r>
        <w:rPr>
          <w:rFonts w:ascii="Arial" w:hAnsi="Arial" w:cs="Arial"/>
        </w:rPr>
        <w:t>Administrative approach -</w:t>
      </w:r>
      <w:r w:rsidR="004F75C8">
        <w:rPr>
          <w:rFonts w:ascii="Arial" w:hAnsi="Arial" w:cs="Arial"/>
        </w:rPr>
        <w:t xml:space="preserve"> </w:t>
      </w:r>
      <w:r w:rsidR="00E045E2">
        <w:rPr>
          <w:rFonts w:ascii="Arial" w:hAnsi="Arial" w:cs="Arial"/>
        </w:rPr>
        <w:t>HR officer should be aware</w:t>
      </w:r>
      <w:r w:rsidR="00B06974">
        <w:rPr>
          <w:rFonts w:ascii="Arial" w:hAnsi="Arial" w:cs="Arial"/>
        </w:rPr>
        <w:t xml:space="preserve"> of the processes of </w:t>
      </w:r>
      <w:r w:rsidR="007B3F5C">
        <w:rPr>
          <w:rFonts w:ascii="Arial" w:hAnsi="Arial" w:cs="Arial"/>
        </w:rPr>
        <w:t xml:space="preserve">recruitment, </w:t>
      </w:r>
      <w:r w:rsidR="00B06974">
        <w:rPr>
          <w:rFonts w:ascii="Arial" w:hAnsi="Arial" w:cs="Arial"/>
        </w:rPr>
        <w:t>selection, interviewing</w:t>
      </w:r>
      <w:r w:rsidR="00AA45B0">
        <w:rPr>
          <w:rFonts w:ascii="Arial" w:hAnsi="Arial" w:cs="Arial"/>
        </w:rPr>
        <w:t xml:space="preserve">, planning </w:t>
      </w:r>
      <w:r w:rsidR="007B3F5C">
        <w:rPr>
          <w:rFonts w:ascii="Arial" w:hAnsi="Arial" w:cs="Arial"/>
        </w:rPr>
        <w:t>and training emplo</w:t>
      </w:r>
      <w:r w:rsidR="00C1623B">
        <w:rPr>
          <w:rFonts w:ascii="Arial" w:hAnsi="Arial" w:cs="Arial"/>
        </w:rPr>
        <w:t>yees</w:t>
      </w:r>
      <w:r w:rsidR="00AB4D34">
        <w:rPr>
          <w:rFonts w:ascii="Arial" w:hAnsi="Arial" w:cs="Arial"/>
        </w:rPr>
        <w:t xml:space="preserve">. </w:t>
      </w:r>
    </w:p>
    <w:p w14:paraId="113E5F32" w14:textId="2A0B1D3F" w:rsidR="00F35F91" w:rsidRDefault="00F35F91" w:rsidP="003058B0">
      <w:pPr>
        <w:spacing w:after="0" w:line="360" w:lineRule="auto"/>
        <w:ind w:firstLine="720"/>
        <w:jc w:val="both"/>
        <w:rPr>
          <w:rFonts w:ascii="Arial" w:hAnsi="Arial" w:cs="Arial"/>
        </w:rPr>
      </w:pPr>
      <w:r>
        <w:rPr>
          <w:rFonts w:ascii="Arial" w:hAnsi="Arial" w:cs="Arial"/>
        </w:rPr>
        <w:t>Clerical approach</w:t>
      </w:r>
      <w:r w:rsidR="00650E43">
        <w:rPr>
          <w:rFonts w:ascii="Arial" w:hAnsi="Arial" w:cs="Arial"/>
        </w:rPr>
        <w:t xml:space="preserve"> </w:t>
      </w:r>
      <w:r w:rsidR="00195596">
        <w:rPr>
          <w:rFonts w:ascii="Arial" w:hAnsi="Arial" w:cs="Arial"/>
        </w:rPr>
        <w:t xml:space="preserve">refers to </w:t>
      </w:r>
      <w:r w:rsidR="005C0867">
        <w:rPr>
          <w:rFonts w:ascii="Arial" w:hAnsi="Arial" w:cs="Arial"/>
        </w:rPr>
        <w:t>file documentation</w:t>
      </w:r>
      <w:r w:rsidR="000C4ACC">
        <w:rPr>
          <w:rFonts w:ascii="Arial" w:hAnsi="Arial" w:cs="Arial"/>
        </w:rPr>
        <w:t>’</w:t>
      </w:r>
      <w:r w:rsidR="005C0867">
        <w:rPr>
          <w:rFonts w:ascii="Arial" w:hAnsi="Arial" w:cs="Arial"/>
        </w:rPr>
        <w:t xml:space="preserve"> information and record</w:t>
      </w:r>
      <w:r w:rsidR="000C4ACC">
        <w:rPr>
          <w:rFonts w:ascii="Arial" w:hAnsi="Arial" w:cs="Arial"/>
        </w:rPr>
        <w:t>s</w:t>
      </w:r>
      <w:r w:rsidR="002653F4">
        <w:rPr>
          <w:rFonts w:ascii="Arial" w:hAnsi="Arial" w:cs="Arial"/>
        </w:rPr>
        <w:t>.</w:t>
      </w:r>
    </w:p>
    <w:p w14:paraId="53F23F7B" w14:textId="039D7D0D" w:rsidR="009E0689" w:rsidRDefault="00493D50" w:rsidP="003058B0">
      <w:pPr>
        <w:spacing w:after="0" w:line="360" w:lineRule="auto"/>
        <w:ind w:firstLine="720"/>
        <w:jc w:val="both"/>
        <w:rPr>
          <w:rFonts w:ascii="Arial" w:hAnsi="Arial" w:cs="Arial"/>
        </w:rPr>
      </w:pPr>
      <w:r>
        <w:rPr>
          <w:rFonts w:ascii="Arial" w:hAnsi="Arial" w:cs="Arial"/>
        </w:rPr>
        <w:t>Psychology  approach – HR officer</w:t>
      </w:r>
      <w:r w:rsidR="00AB4D34">
        <w:rPr>
          <w:rFonts w:ascii="Arial" w:hAnsi="Arial" w:cs="Arial"/>
        </w:rPr>
        <w:t xml:space="preserve"> </w:t>
      </w:r>
      <w:r w:rsidR="00D85BEC">
        <w:rPr>
          <w:rFonts w:ascii="Arial" w:hAnsi="Arial" w:cs="Arial"/>
        </w:rPr>
        <w:t xml:space="preserve">should be able to </w:t>
      </w:r>
      <w:r w:rsidR="008F73B8">
        <w:rPr>
          <w:rFonts w:ascii="Arial" w:hAnsi="Arial" w:cs="Arial"/>
        </w:rPr>
        <w:t>understand and manage human behaviour</w:t>
      </w:r>
      <w:r w:rsidR="00A418DF">
        <w:rPr>
          <w:rFonts w:ascii="Arial" w:hAnsi="Arial" w:cs="Arial"/>
        </w:rPr>
        <w:t xml:space="preserve"> by strategic </w:t>
      </w:r>
      <w:r w:rsidR="0000743C">
        <w:rPr>
          <w:rFonts w:ascii="Arial" w:hAnsi="Arial" w:cs="Arial"/>
        </w:rPr>
        <w:t>methods</w:t>
      </w:r>
      <w:r w:rsidR="009914F6">
        <w:rPr>
          <w:rFonts w:ascii="Arial" w:hAnsi="Arial" w:cs="Arial"/>
        </w:rPr>
        <w:t xml:space="preserve">. </w:t>
      </w:r>
    </w:p>
    <w:p w14:paraId="4BD30768" w14:textId="23CBC445" w:rsidR="00E77962" w:rsidRDefault="00E77962" w:rsidP="003058B0">
      <w:pPr>
        <w:spacing w:after="0" w:line="360" w:lineRule="auto"/>
        <w:ind w:firstLine="720"/>
        <w:jc w:val="both"/>
        <w:rPr>
          <w:rFonts w:ascii="Arial" w:hAnsi="Arial" w:cs="Arial"/>
        </w:rPr>
      </w:pPr>
      <w:r>
        <w:rPr>
          <w:rFonts w:ascii="Arial" w:hAnsi="Arial" w:cs="Arial"/>
        </w:rPr>
        <w:t xml:space="preserve">Customer service approach </w:t>
      </w:r>
      <w:r w:rsidR="00917DFF">
        <w:rPr>
          <w:rFonts w:ascii="Arial" w:hAnsi="Arial" w:cs="Arial"/>
        </w:rPr>
        <w:t>–</w:t>
      </w:r>
      <w:r>
        <w:rPr>
          <w:rFonts w:ascii="Arial" w:hAnsi="Arial" w:cs="Arial"/>
        </w:rPr>
        <w:t xml:space="preserve"> </w:t>
      </w:r>
      <w:r w:rsidR="00FA7523">
        <w:rPr>
          <w:rFonts w:ascii="Arial" w:hAnsi="Arial" w:cs="Arial"/>
        </w:rPr>
        <w:t>in</w:t>
      </w:r>
      <w:r w:rsidR="00917DFF">
        <w:rPr>
          <w:rFonts w:ascii="Arial" w:hAnsi="Arial" w:cs="Arial"/>
        </w:rPr>
        <w:t>cluding some techniques of problem solving</w:t>
      </w:r>
      <w:r w:rsidR="00E44BE8">
        <w:rPr>
          <w:rFonts w:ascii="Arial" w:hAnsi="Arial" w:cs="Arial"/>
        </w:rPr>
        <w:t xml:space="preserve"> in relation to customer dissatisfaction</w:t>
      </w:r>
      <w:r w:rsidR="00B60DD1">
        <w:rPr>
          <w:rFonts w:ascii="Arial" w:hAnsi="Arial" w:cs="Arial"/>
        </w:rPr>
        <w:t xml:space="preserve"> and requirements.</w:t>
      </w:r>
    </w:p>
    <w:p w14:paraId="2EB10621" w14:textId="4878346B" w:rsidR="001917C1" w:rsidRDefault="00B60DD1" w:rsidP="003058B0">
      <w:pPr>
        <w:spacing w:after="0" w:line="360" w:lineRule="auto"/>
        <w:ind w:firstLine="720"/>
        <w:jc w:val="both"/>
        <w:rPr>
          <w:rFonts w:ascii="Arial" w:hAnsi="Arial" w:cs="Arial"/>
        </w:rPr>
      </w:pPr>
      <w:r>
        <w:rPr>
          <w:rFonts w:ascii="Arial" w:hAnsi="Arial" w:cs="Arial"/>
        </w:rPr>
        <w:t>Law</w:t>
      </w:r>
      <w:r w:rsidR="00D74554">
        <w:rPr>
          <w:rFonts w:ascii="Arial" w:hAnsi="Arial" w:cs="Arial"/>
        </w:rPr>
        <w:t xml:space="preserve"> </w:t>
      </w:r>
      <w:r w:rsidR="0018246E">
        <w:rPr>
          <w:rFonts w:ascii="Arial" w:hAnsi="Arial" w:cs="Arial"/>
        </w:rPr>
        <w:t xml:space="preserve">and legal </w:t>
      </w:r>
      <w:r w:rsidR="00D74554">
        <w:rPr>
          <w:rFonts w:ascii="Arial" w:hAnsi="Arial" w:cs="Arial"/>
        </w:rPr>
        <w:t xml:space="preserve">approach </w:t>
      </w:r>
      <w:r w:rsidR="0018246E">
        <w:rPr>
          <w:rFonts w:ascii="Arial" w:hAnsi="Arial" w:cs="Arial"/>
        </w:rPr>
        <w:t>–</w:t>
      </w:r>
      <w:r w:rsidR="00D74554">
        <w:rPr>
          <w:rFonts w:ascii="Arial" w:hAnsi="Arial" w:cs="Arial"/>
        </w:rPr>
        <w:t xml:space="preserve"> </w:t>
      </w:r>
      <w:r w:rsidR="0018246E">
        <w:rPr>
          <w:rFonts w:ascii="Arial" w:hAnsi="Arial" w:cs="Arial"/>
        </w:rPr>
        <w:t xml:space="preserve">knowledge of </w:t>
      </w:r>
      <w:r w:rsidR="00A172B3">
        <w:rPr>
          <w:rFonts w:ascii="Arial" w:hAnsi="Arial" w:cs="Arial"/>
        </w:rPr>
        <w:t>business and employee help</w:t>
      </w:r>
      <w:r w:rsidR="00945406">
        <w:rPr>
          <w:rFonts w:ascii="Arial" w:hAnsi="Arial" w:cs="Arial"/>
        </w:rPr>
        <w:t>s</w:t>
      </w:r>
      <w:r w:rsidR="00A172B3">
        <w:rPr>
          <w:rFonts w:ascii="Arial" w:hAnsi="Arial" w:cs="Arial"/>
        </w:rPr>
        <w:t xml:space="preserve"> HR officer to </w:t>
      </w:r>
      <w:r w:rsidR="00523363">
        <w:rPr>
          <w:rFonts w:ascii="Arial" w:hAnsi="Arial" w:cs="Arial"/>
        </w:rPr>
        <w:t>handle</w:t>
      </w:r>
      <w:r w:rsidR="008654CC">
        <w:rPr>
          <w:rFonts w:ascii="Arial" w:hAnsi="Arial" w:cs="Arial"/>
        </w:rPr>
        <w:t xml:space="preserve"> </w:t>
      </w:r>
      <w:r w:rsidR="00C37950">
        <w:rPr>
          <w:rFonts w:ascii="Arial" w:hAnsi="Arial" w:cs="Arial"/>
        </w:rPr>
        <w:t xml:space="preserve">more adequate </w:t>
      </w:r>
      <w:r w:rsidR="009C13A4">
        <w:rPr>
          <w:rFonts w:ascii="Arial" w:hAnsi="Arial" w:cs="Arial"/>
        </w:rPr>
        <w:t>of</w:t>
      </w:r>
      <w:r w:rsidR="00CC62A9">
        <w:rPr>
          <w:rFonts w:ascii="Arial" w:hAnsi="Arial" w:cs="Arial"/>
        </w:rPr>
        <w:t xml:space="preserve"> solving issues</w:t>
      </w:r>
      <w:r w:rsidR="009C13A4">
        <w:rPr>
          <w:rFonts w:ascii="Arial" w:hAnsi="Arial" w:cs="Arial"/>
        </w:rPr>
        <w:t xml:space="preserve"> related to different organisational activities</w:t>
      </w:r>
      <w:r w:rsidR="00963677">
        <w:rPr>
          <w:rFonts w:ascii="Arial" w:hAnsi="Arial" w:cs="Arial"/>
        </w:rPr>
        <w:t xml:space="preserve"> (AZ</w:t>
      </w:r>
      <w:r w:rsidR="004B072E">
        <w:rPr>
          <w:rFonts w:ascii="Arial" w:hAnsi="Arial" w:cs="Arial"/>
        </w:rPr>
        <w:t>CENTRAL, 2019)</w:t>
      </w:r>
      <w:r w:rsidR="009C13A4">
        <w:rPr>
          <w:rFonts w:ascii="Arial" w:hAnsi="Arial" w:cs="Arial"/>
        </w:rPr>
        <w:t>.</w:t>
      </w:r>
    </w:p>
    <w:p w14:paraId="173FABB9" w14:textId="7419FEBF" w:rsidR="0019129C" w:rsidRPr="006512B3" w:rsidRDefault="0019129C" w:rsidP="003058B0">
      <w:pPr>
        <w:spacing w:after="0" w:line="360" w:lineRule="auto"/>
        <w:ind w:firstLine="720"/>
        <w:jc w:val="both"/>
        <w:rPr>
          <w:rFonts w:ascii="Arial" w:hAnsi="Arial" w:cs="Arial"/>
        </w:rPr>
      </w:pPr>
      <w:r>
        <w:rPr>
          <w:rFonts w:ascii="Arial" w:hAnsi="Arial" w:cs="Arial"/>
        </w:rPr>
        <w:t>Knowledge, skills and behaviours are fundamental components of effective organisational business management through its Human Resources</w:t>
      </w:r>
      <w:r w:rsidR="009820F2">
        <w:rPr>
          <w:rFonts w:ascii="Arial" w:hAnsi="Arial" w:cs="Arial"/>
        </w:rPr>
        <w:t>. However</w:t>
      </w:r>
      <w:r w:rsidR="002D78A2">
        <w:rPr>
          <w:rFonts w:ascii="Arial" w:hAnsi="Arial" w:cs="Arial"/>
        </w:rPr>
        <w:t>, in some cases the i</w:t>
      </w:r>
      <w:r w:rsidR="00D53954">
        <w:rPr>
          <w:rFonts w:ascii="Arial" w:hAnsi="Arial" w:cs="Arial"/>
        </w:rPr>
        <w:t>nfluence</w:t>
      </w:r>
      <w:r w:rsidR="002D78A2">
        <w:rPr>
          <w:rFonts w:ascii="Arial" w:hAnsi="Arial" w:cs="Arial"/>
        </w:rPr>
        <w:t xml:space="preserve"> of </w:t>
      </w:r>
      <w:r w:rsidR="00A5221B">
        <w:rPr>
          <w:rFonts w:ascii="Arial" w:hAnsi="Arial" w:cs="Arial"/>
        </w:rPr>
        <w:t xml:space="preserve">these valuable elements </w:t>
      </w:r>
      <w:r w:rsidR="00711A90">
        <w:rPr>
          <w:rFonts w:ascii="Arial" w:hAnsi="Arial" w:cs="Arial"/>
        </w:rPr>
        <w:t>is limited by l</w:t>
      </w:r>
      <w:r w:rsidR="007F2C8C">
        <w:rPr>
          <w:rFonts w:ascii="Arial" w:hAnsi="Arial" w:cs="Arial"/>
        </w:rPr>
        <w:t>a</w:t>
      </w:r>
      <w:r w:rsidR="00711A90">
        <w:rPr>
          <w:rFonts w:ascii="Arial" w:hAnsi="Arial" w:cs="Arial"/>
        </w:rPr>
        <w:t xml:space="preserve">ck </w:t>
      </w:r>
      <w:r w:rsidR="007F2C8C">
        <w:rPr>
          <w:rFonts w:ascii="Arial" w:hAnsi="Arial" w:cs="Arial"/>
        </w:rPr>
        <w:t xml:space="preserve">or absence of </w:t>
      </w:r>
      <w:r w:rsidR="0030575F">
        <w:rPr>
          <w:rFonts w:ascii="Arial" w:hAnsi="Arial" w:cs="Arial"/>
        </w:rPr>
        <w:t xml:space="preserve">development </w:t>
      </w:r>
      <w:r w:rsidR="009C7E49">
        <w:rPr>
          <w:rFonts w:ascii="Arial" w:hAnsi="Arial" w:cs="Arial"/>
        </w:rPr>
        <w:t>plans</w:t>
      </w:r>
      <w:r w:rsidR="008A09E7">
        <w:rPr>
          <w:rFonts w:ascii="Arial" w:hAnsi="Arial" w:cs="Arial"/>
        </w:rPr>
        <w:t xml:space="preserve"> (</w:t>
      </w:r>
      <w:r w:rsidR="00DE77EF">
        <w:rPr>
          <w:rFonts w:ascii="Arial" w:hAnsi="Arial" w:cs="Arial"/>
        </w:rPr>
        <w:t>Karim, Huda &amp; Khan, 2012)</w:t>
      </w:r>
      <w:r w:rsidR="009C7E49">
        <w:rPr>
          <w:rFonts w:ascii="Arial" w:hAnsi="Arial" w:cs="Arial"/>
        </w:rPr>
        <w:t xml:space="preserve">. </w:t>
      </w:r>
    </w:p>
    <w:p w14:paraId="48421B67" w14:textId="14A448A1" w:rsidR="009C7E49" w:rsidRDefault="009C7E49" w:rsidP="003058B0">
      <w:pPr>
        <w:spacing w:after="0" w:line="360" w:lineRule="auto"/>
        <w:ind w:firstLine="720"/>
        <w:jc w:val="both"/>
        <w:rPr>
          <w:rFonts w:ascii="Arial" w:hAnsi="Arial" w:cs="Arial"/>
        </w:rPr>
      </w:pPr>
      <w:r>
        <w:rPr>
          <w:rFonts w:ascii="Arial" w:hAnsi="Arial" w:cs="Arial"/>
        </w:rPr>
        <w:t>The following slide</w:t>
      </w:r>
      <w:r w:rsidR="007C36CD">
        <w:rPr>
          <w:rFonts w:ascii="Arial" w:hAnsi="Arial" w:cs="Arial"/>
        </w:rPr>
        <w:t>s</w:t>
      </w:r>
      <w:r>
        <w:rPr>
          <w:rFonts w:ascii="Arial" w:hAnsi="Arial" w:cs="Arial"/>
        </w:rPr>
        <w:t xml:space="preserve"> will show what need to be develop of current HR officer knowledge and abilities</w:t>
      </w:r>
      <w:r w:rsidR="00A5134F">
        <w:rPr>
          <w:rFonts w:ascii="Arial" w:hAnsi="Arial" w:cs="Arial"/>
        </w:rPr>
        <w:t xml:space="preserve"> a</w:t>
      </w:r>
      <w:r w:rsidR="00A97B13">
        <w:rPr>
          <w:rFonts w:ascii="Arial" w:hAnsi="Arial" w:cs="Arial"/>
        </w:rPr>
        <w:t xml:space="preserve">nd available </w:t>
      </w:r>
      <w:r w:rsidR="007C36CD">
        <w:rPr>
          <w:rFonts w:ascii="Arial" w:hAnsi="Arial" w:cs="Arial"/>
        </w:rPr>
        <w:t xml:space="preserve">external and internal development </w:t>
      </w:r>
      <w:r w:rsidR="00C87217">
        <w:rPr>
          <w:rFonts w:ascii="Arial" w:hAnsi="Arial" w:cs="Arial"/>
        </w:rPr>
        <w:t>options</w:t>
      </w:r>
      <w:r w:rsidR="007C36CD">
        <w:rPr>
          <w:rFonts w:ascii="Arial" w:hAnsi="Arial" w:cs="Arial"/>
        </w:rPr>
        <w:t>.</w:t>
      </w:r>
    </w:p>
    <w:p w14:paraId="5B3550D3" w14:textId="00AB835F" w:rsidR="00B60DD1" w:rsidRDefault="00B60DD1" w:rsidP="009E0689">
      <w:pPr>
        <w:rPr>
          <w:rFonts w:ascii="Arial" w:hAnsi="Arial" w:cs="Arial"/>
        </w:rPr>
      </w:pPr>
    </w:p>
    <w:p w14:paraId="328C468F" w14:textId="77777777" w:rsidR="009E0689" w:rsidRPr="00DD5EAC" w:rsidRDefault="009E0689">
      <w:pPr>
        <w:rPr>
          <w:rFonts w:ascii="Arial" w:hAnsi="Arial" w:cs="Arial"/>
        </w:rPr>
      </w:pPr>
    </w:p>
    <w:p w14:paraId="677F07AD" w14:textId="20A33BEC" w:rsidR="00475E14" w:rsidRDefault="007351F4">
      <w:r>
        <w:rPr>
          <w:noProof/>
        </w:rPr>
        <w:drawing>
          <wp:inline distT="0" distB="0" distL="0" distR="0" wp14:anchorId="6ACA5FEC" wp14:editId="7EC23E49">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313E92B8" w14:textId="0FBEDCE4" w:rsidR="0080417D" w:rsidRDefault="0080417D"/>
    <w:p w14:paraId="282CD3AC" w14:textId="7FBF851F" w:rsidR="00B310E0" w:rsidRDefault="00A76F93" w:rsidP="003058B0">
      <w:pPr>
        <w:spacing w:line="360" w:lineRule="auto"/>
        <w:ind w:firstLine="720"/>
        <w:jc w:val="both"/>
        <w:rPr>
          <w:rFonts w:ascii="Arial" w:hAnsi="Arial" w:cs="Arial"/>
        </w:rPr>
      </w:pPr>
      <w:r w:rsidRPr="00F4355A">
        <w:rPr>
          <w:rFonts w:ascii="Arial" w:hAnsi="Arial" w:cs="Arial"/>
        </w:rPr>
        <w:lastRenderedPageBreak/>
        <w:t xml:space="preserve">The HR Officer in Sainsbury’s </w:t>
      </w:r>
      <w:r w:rsidR="00F4355A">
        <w:rPr>
          <w:rFonts w:ascii="Arial" w:hAnsi="Arial" w:cs="Arial"/>
        </w:rPr>
        <w:t xml:space="preserve">is involved in various </w:t>
      </w:r>
      <w:r w:rsidR="00190A5C">
        <w:rPr>
          <w:rFonts w:ascii="Arial" w:hAnsi="Arial" w:cs="Arial"/>
        </w:rPr>
        <w:t>activities</w:t>
      </w:r>
      <w:r w:rsidR="00754647">
        <w:rPr>
          <w:rFonts w:ascii="Arial" w:hAnsi="Arial" w:cs="Arial"/>
        </w:rPr>
        <w:t xml:space="preserve"> including equality </w:t>
      </w:r>
      <w:r w:rsidR="0046030B">
        <w:rPr>
          <w:rFonts w:ascii="Arial" w:hAnsi="Arial" w:cs="Arial"/>
        </w:rPr>
        <w:t>&amp; diversity, recruitment &amp; retention,</w:t>
      </w:r>
      <w:r w:rsidR="009B026E">
        <w:rPr>
          <w:rFonts w:ascii="Arial" w:hAnsi="Arial" w:cs="Arial"/>
        </w:rPr>
        <w:t xml:space="preserve"> pay &amp; reward</w:t>
      </w:r>
      <w:r w:rsidR="00963DB0">
        <w:rPr>
          <w:rFonts w:ascii="Arial" w:hAnsi="Arial" w:cs="Arial"/>
        </w:rPr>
        <w:t>, working practices, conditions of employment</w:t>
      </w:r>
      <w:r w:rsidR="00EB19C9">
        <w:rPr>
          <w:rFonts w:ascii="Arial" w:hAnsi="Arial" w:cs="Arial"/>
        </w:rPr>
        <w:t xml:space="preserve"> as well as </w:t>
      </w:r>
      <w:r w:rsidR="00F7081E">
        <w:rPr>
          <w:rFonts w:ascii="Arial" w:hAnsi="Arial" w:cs="Arial"/>
        </w:rPr>
        <w:t xml:space="preserve">external and internal </w:t>
      </w:r>
      <w:r w:rsidR="00EB19C9">
        <w:rPr>
          <w:rFonts w:ascii="Arial" w:hAnsi="Arial" w:cs="Arial"/>
        </w:rPr>
        <w:t xml:space="preserve">negotiation </w:t>
      </w:r>
      <w:r w:rsidR="00624D3C">
        <w:rPr>
          <w:rFonts w:ascii="Arial" w:hAnsi="Arial" w:cs="Arial"/>
        </w:rPr>
        <w:t>(work related agencies</w:t>
      </w:r>
      <w:r w:rsidR="00A83482">
        <w:rPr>
          <w:rFonts w:ascii="Arial" w:hAnsi="Arial" w:cs="Arial"/>
        </w:rPr>
        <w:t>,</w:t>
      </w:r>
      <w:r w:rsidR="00624D3C">
        <w:rPr>
          <w:rFonts w:ascii="Arial" w:hAnsi="Arial" w:cs="Arial"/>
        </w:rPr>
        <w:t xml:space="preserve"> employees</w:t>
      </w:r>
      <w:r w:rsidR="00A83482">
        <w:rPr>
          <w:rFonts w:ascii="Arial" w:hAnsi="Arial" w:cs="Arial"/>
        </w:rPr>
        <w:t xml:space="preserve">, management) and </w:t>
      </w:r>
      <w:r w:rsidR="00061964">
        <w:rPr>
          <w:rFonts w:ascii="Arial" w:hAnsi="Arial" w:cs="Arial"/>
        </w:rPr>
        <w:t>more</w:t>
      </w:r>
      <w:r w:rsidR="00A83482">
        <w:rPr>
          <w:rFonts w:ascii="Arial" w:hAnsi="Arial" w:cs="Arial"/>
        </w:rPr>
        <w:t>.</w:t>
      </w:r>
      <w:r w:rsidR="00061964">
        <w:rPr>
          <w:rFonts w:ascii="Arial" w:hAnsi="Arial" w:cs="Arial"/>
        </w:rPr>
        <w:t xml:space="preserve"> </w:t>
      </w:r>
      <w:r w:rsidR="004C58D8">
        <w:rPr>
          <w:rFonts w:ascii="Arial" w:hAnsi="Arial" w:cs="Arial"/>
        </w:rPr>
        <w:t xml:space="preserve">Covering the </w:t>
      </w:r>
      <w:r w:rsidR="00137E27">
        <w:rPr>
          <w:rFonts w:ascii="Arial" w:hAnsi="Arial" w:cs="Arial"/>
        </w:rPr>
        <w:t>total HR w</w:t>
      </w:r>
      <w:r w:rsidR="00B27B4C">
        <w:rPr>
          <w:rFonts w:ascii="Arial" w:hAnsi="Arial" w:cs="Arial"/>
        </w:rPr>
        <w:t xml:space="preserve">ork require </w:t>
      </w:r>
      <w:r w:rsidR="00670DAB">
        <w:rPr>
          <w:rFonts w:ascii="Arial" w:hAnsi="Arial" w:cs="Arial"/>
        </w:rPr>
        <w:t>appropriate training</w:t>
      </w:r>
      <w:r w:rsidR="008978D7">
        <w:rPr>
          <w:rFonts w:ascii="Arial" w:hAnsi="Arial" w:cs="Arial"/>
        </w:rPr>
        <w:t xml:space="preserve"> and </w:t>
      </w:r>
      <w:r w:rsidR="00250BAC">
        <w:rPr>
          <w:rFonts w:ascii="Arial" w:hAnsi="Arial" w:cs="Arial"/>
        </w:rPr>
        <w:t xml:space="preserve">improvement of </w:t>
      </w:r>
      <w:r w:rsidR="00C30D0F">
        <w:rPr>
          <w:rFonts w:ascii="Arial" w:hAnsi="Arial" w:cs="Arial"/>
        </w:rPr>
        <w:t xml:space="preserve">HR officer current knowledge and </w:t>
      </w:r>
      <w:r w:rsidR="00EC099A">
        <w:rPr>
          <w:rFonts w:ascii="Arial" w:hAnsi="Arial" w:cs="Arial"/>
        </w:rPr>
        <w:t>capacity. There are</w:t>
      </w:r>
      <w:r w:rsidR="00AD3A58">
        <w:rPr>
          <w:rFonts w:ascii="Arial" w:hAnsi="Arial" w:cs="Arial"/>
        </w:rPr>
        <w:t xml:space="preserve"> some</w:t>
      </w:r>
      <w:r w:rsidR="00107479">
        <w:rPr>
          <w:rFonts w:ascii="Arial" w:hAnsi="Arial" w:cs="Arial"/>
        </w:rPr>
        <w:t xml:space="preserve"> </w:t>
      </w:r>
      <w:r w:rsidR="00F20EB0">
        <w:rPr>
          <w:rFonts w:ascii="Arial" w:hAnsi="Arial" w:cs="Arial"/>
        </w:rPr>
        <w:t xml:space="preserve">professional progress </w:t>
      </w:r>
      <w:r w:rsidR="007F2E03">
        <w:rPr>
          <w:rFonts w:ascii="Arial" w:hAnsi="Arial" w:cs="Arial"/>
        </w:rPr>
        <w:t>options</w:t>
      </w:r>
      <w:r w:rsidR="00AD3A58">
        <w:rPr>
          <w:rFonts w:ascii="Arial" w:hAnsi="Arial" w:cs="Arial"/>
        </w:rPr>
        <w:t xml:space="preserve"> available </w:t>
      </w:r>
      <w:r w:rsidR="004702A1">
        <w:rPr>
          <w:rFonts w:ascii="Arial" w:hAnsi="Arial" w:cs="Arial"/>
        </w:rPr>
        <w:t>shown at the next slide</w:t>
      </w:r>
      <w:r w:rsidR="001178DE">
        <w:rPr>
          <w:rFonts w:ascii="Arial" w:hAnsi="Arial" w:cs="Arial"/>
        </w:rPr>
        <w:t>.</w:t>
      </w:r>
      <w:r w:rsidR="00AD3A58">
        <w:rPr>
          <w:rFonts w:ascii="Arial" w:hAnsi="Arial" w:cs="Arial"/>
        </w:rPr>
        <w:t xml:space="preserve"> </w:t>
      </w:r>
    </w:p>
    <w:p w14:paraId="7162FEB4" w14:textId="3C2446D0" w:rsidR="007767E5" w:rsidRPr="00F4355A" w:rsidRDefault="004416B7" w:rsidP="004F5763">
      <w:pPr>
        <w:spacing w:line="360" w:lineRule="auto"/>
        <w:jc w:val="both"/>
        <w:rPr>
          <w:rFonts w:ascii="Arial" w:hAnsi="Arial" w:cs="Arial"/>
        </w:rPr>
      </w:pPr>
      <w:r>
        <w:rPr>
          <w:noProof/>
        </w:rPr>
        <w:drawing>
          <wp:inline distT="0" distB="0" distL="0" distR="0" wp14:anchorId="56BD7367" wp14:editId="72CDF6C9">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75548451" w14:textId="2D952133" w:rsidR="00B0064F" w:rsidRDefault="00B0064F"/>
    <w:p w14:paraId="539A329F" w14:textId="6A35D717" w:rsidR="00A727AB" w:rsidRDefault="00CF5D78" w:rsidP="004F5763">
      <w:pPr>
        <w:spacing w:line="360" w:lineRule="auto"/>
        <w:ind w:firstLine="720"/>
        <w:jc w:val="both"/>
        <w:rPr>
          <w:rFonts w:ascii="Arial" w:hAnsi="Arial" w:cs="Arial"/>
        </w:rPr>
      </w:pPr>
      <w:r w:rsidRPr="00737923">
        <w:rPr>
          <w:rFonts w:ascii="Arial" w:hAnsi="Arial" w:cs="Arial"/>
        </w:rPr>
        <w:t xml:space="preserve">The above qualifications </w:t>
      </w:r>
      <w:r>
        <w:rPr>
          <w:rFonts w:ascii="Arial" w:hAnsi="Arial" w:cs="Arial"/>
        </w:rPr>
        <w:t>will increase the HR Officer technical knowledge as well as their ability to be more flexible and confident in interpretation of the law, delivering proper solid evidences</w:t>
      </w:r>
      <w:r w:rsidR="00E568DE">
        <w:rPr>
          <w:rFonts w:ascii="Arial" w:hAnsi="Arial" w:cs="Arial"/>
        </w:rPr>
        <w:t xml:space="preserve"> and </w:t>
      </w:r>
      <w:r w:rsidR="002056F5">
        <w:rPr>
          <w:rFonts w:ascii="Arial" w:hAnsi="Arial" w:cs="Arial"/>
        </w:rPr>
        <w:t xml:space="preserve">providing relevant advices and guidance to </w:t>
      </w:r>
      <w:r w:rsidR="00E80DEE">
        <w:rPr>
          <w:rFonts w:ascii="Arial" w:hAnsi="Arial" w:cs="Arial"/>
        </w:rPr>
        <w:t xml:space="preserve">the organisation. </w:t>
      </w:r>
      <w:r w:rsidR="00793B30">
        <w:rPr>
          <w:rFonts w:ascii="Arial" w:hAnsi="Arial" w:cs="Arial"/>
        </w:rPr>
        <w:t xml:space="preserve">Moreover, </w:t>
      </w:r>
      <w:r w:rsidR="008742B4">
        <w:rPr>
          <w:rFonts w:ascii="Arial" w:hAnsi="Arial" w:cs="Arial"/>
        </w:rPr>
        <w:t xml:space="preserve">the </w:t>
      </w:r>
      <w:r w:rsidR="004518DE">
        <w:rPr>
          <w:rFonts w:ascii="Arial" w:hAnsi="Arial" w:cs="Arial"/>
        </w:rPr>
        <w:t xml:space="preserve">additional qualifications will help the HR Officer to </w:t>
      </w:r>
      <w:r w:rsidR="00D810BD">
        <w:rPr>
          <w:rFonts w:ascii="Arial" w:hAnsi="Arial" w:cs="Arial"/>
        </w:rPr>
        <w:t>comprehend</w:t>
      </w:r>
      <w:r w:rsidR="00AD2FC2">
        <w:rPr>
          <w:rFonts w:ascii="Arial" w:hAnsi="Arial" w:cs="Arial"/>
        </w:rPr>
        <w:t xml:space="preserve"> the </w:t>
      </w:r>
      <w:r w:rsidR="007B5E36">
        <w:rPr>
          <w:rFonts w:ascii="Arial" w:hAnsi="Arial" w:cs="Arial"/>
        </w:rPr>
        <w:t xml:space="preserve">significance of </w:t>
      </w:r>
      <w:r w:rsidR="008E61B3">
        <w:rPr>
          <w:rFonts w:ascii="Arial" w:hAnsi="Arial" w:cs="Arial"/>
        </w:rPr>
        <w:t>important considerations</w:t>
      </w:r>
      <w:r w:rsidR="006E00FA">
        <w:rPr>
          <w:rFonts w:ascii="Arial" w:hAnsi="Arial" w:cs="Arial"/>
        </w:rPr>
        <w:t xml:space="preserve"> in creatin</w:t>
      </w:r>
      <w:r w:rsidR="00B118D8">
        <w:rPr>
          <w:rFonts w:ascii="Arial" w:hAnsi="Arial" w:cs="Arial"/>
        </w:rPr>
        <w:t>g</w:t>
      </w:r>
      <w:r w:rsidR="005A4AA1">
        <w:rPr>
          <w:rFonts w:ascii="Arial" w:hAnsi="Arial" w:cs="Arial"/>
        </w:rPr>
        <w:t xml:space="preserve"> and modifying </w:t>
      </w:r>
      <w:r w:rsidR="00AE3302">
        <w:rPr>
          <w:rFonts w:ascii="Arial" w:hAnsi="Arial" w:cs="Arial"/>
        </w:rPr>
        <w:t xml:space="preserve">employees’ contracts </w:t>
      </w:r>
      <w:r w:rsidR="00641FE2">
        <w:rPr>
          <w:rFonts w:ascii="Arial" w:hAnsi="Arial" w:cs="Arial"/>
        </w:rPr>
        <w:t xml:space="preserve">as well as </w:t>
      </w:r>
      <w:r w:rsidR="00D91EBE">
        <w:rPr>
          <w:rFonts w:ascii="Arial" w:hAnsi="Arial" w:cs="Arial"/>
        </w:rPr>
        <w:t xml:space="preserve">understanding of importance of </w:t>
      </w:r>
      <w:r w:rsidR="009C7747">
        <w:rPr>
          <w:rFonts w:ascii="Arial" w:hAnsi="Arial" w:cs="Arial"/>
        </w:rPr>
        <w:t xml:space="preserve">workplace wellbeing </w:t>
      </w:r>
      <w:r w:rsidR="002065F9">
        <w:rPr>
          <w:rFonts w:ascii="Arial" w:hAnsi="Arial" w:cs="Arial"/>
        </w:rPr>
        <w:t xml:space="preserve">and </w:t>
      </w:r>
      <w:r w:rsidR="00561C3F">
        <w:rPr>
          <w:rFonts w:ascii="Arial" w:hAnsi="Arial" w:cs="Arial"/>
        </w:rPr>
        <w:t xml:space="preserve">its </w:t>
      </w:r>
      <w:r w:rsidR="00FC75F4">
        <w:rPr>
          <w:rFonts w:ascii="Arial" w:hAnsi="Arial" w:cs="Arial"/>
        </w:rPr>
        <w:t>influence</w:t>
      </w:r>
      <w:r w:rsidR="00561C3F">
        <w:rPr>
          <w:rFonts w:ascii="Arial" w:hAnsi="Arial" w:cs="Arial"/>
        </w:rPr>
        <w:t xml:space="preserve"> in the </w:t>
      </w:r>
      <w:r w:rsidR="00FC75F4">
        <w:rPr>
          <w:rFonts w:ascii="Arial" w:hAnsi="Arial" w:cs="Arial"/>
        </w:rPr>
        <w:t>organisational</w:t>
      </w:r>
      <w:r w:rsidR="00561C3F">
        <w:rPr>
          <w:rFonts w:ascii="Arial" w:hAnsi="Arial" w:cs="Arial"/>
        </w:rPr>
        <w:t xml:space="preserve"> success</w:t>
      </w:r>
      <w:r w:rsidR="00531C22">
        <w:rPr>
          <w:rFonts w:ascii="Arial" w:hAnsi="Arial" w:cs="Arial"/>
        </w:rPr>
        <w:t xml:space="preserve"> </w:t>
      </w:r>
      <w:r w:rsidR="00AE3302">
        <w:rPr>
          <w:rFonts w:ascii="Arial" w:hAnsi="Arial" w:cs="Arial"/>
        </w:rPr>
        <w:t>(CIPD, 2021).</w:t>
      </w:r>
      <w:r w:rsidR="00E9748B">
        <w:rPr>
          <w:rFonts w:ascii="Arial" w:hAnsi="Arial" w:cs="Arial"/>
        </w:rPr>
        <w:t xml:space="preserve"> </w:t>
      </w:r>
      <w:r w:rsidR="001E793A">
        <w:rPr>
          <w:rFonts w:ascii="Arial" w:hAnsi="Arial" w:cs="Arial"/>
        </w:rPr>
        <w:t xml:space="preserve">However, </w:t>
      </w:r>
      <w:r w:rsidR="00762839">
        <w:rPr>
          <w:rFonts w:ascii="Arial" w:hAnsi="Arial" w:cs="Arial"/>
        </w:rPr>
        <w:t>Sainsbury’s need</w:t>
      </w:r>
      <w:r w:rsidR="00736E33">
        <w:rPr>
          <w:rFonts w:ascii="Arial" w:hAnsi="Arial" w:cs="Arial"/>
        </w:rPr>
        <w:t xml:space="preserve">s </w:t>
      </w:r>
      <w:r w:rsidR="00D23E3C">
        <w:rPr>
          <w:rFonts w:ascii="Arial" w:hAnsi="Arial" w:cs="Arial"/>
        </w:rPr>
        <w:t xml:space="preserve">to </w:t>
      </w:r>
      <w:r w:rsidR="005E301E">
        <w:rPr>
          <w:rFonts w:ascii="Arial" w:hAnsi="Arial" w:cs="Arial"/>
        </w:rPr>
        <w:t>determine whether to train</w:t>
      </w:r>
      <w:r w:rsidR="00806B10">
        <w:rPr>
          <w:rFonts w:ascii="Arial" w:hAnsi="Arial" w:cs="Arial"/>
        </w:rPr>
        <w:t xml:space="preserve"> the HR Officer and it is </w:t>
      </w:r>
      <w:r w:rsidR="001C169D">
        <w:rPr>
          <w:rFonts w:ascii="Arial" w:hAnsi="Arial" w:cs="Arial"/>
        </w:rPr>
        <w:t>s</w:t>
      </w:r>
      <w:r w:rsidR="009751D6">
        <w:rPr>
          <w:rFonts w:ascii="Arial" w:hAnsi="Arial" w:cs="Arial"/>
        </w:rPr>
        <w:t>atisfactory</w:t>
      </w:r>
      <w:r w:rsidR="00806B10">
        <w:rPr>
          <w:rFonts w:ascii="Arial" w:hAnsi="Arial" w:cs="Arial"/>
        </w:rPr>
        <w:t xml:space="preserve"> for the company</w:t>
      </w:r>
      <w:r w:rsidR="00705F5F">
        <w:rPr>
          <w:rFonts w:ascii="Arial" w:hAnsi="Arial" w:cs="Arial"/>
        </w:rPr>
        <w:t xml:space="preserve">. </w:t>
      </w:r>
      <w:r w:rsidR="005266B3">
        <w:rPr>
          <w:rFonts w:ascii="Arial" w:hAnsi="Arial" w:cs="Arial"/>
        </w:rPr>
        <w:t xml:space="preserve">Holland’s </w:t>
      </w:r>
      <w:r w:rsidR="005564C0">
        <w:rPr>
          <w:rFonts w:ascii="Arial" w:hAnsi="Arial" w:cs="Arial"/>
        </w:rPr>
        <w:t xml:space="preserve">(1997) </w:t>
      </w:r>
      <w:r w:rsidR="00C421F3">
        <w:rPr>
          <w:rFonts w:ascii="Arial" w:hAnsi="Arial" w:cs="Arial"/>
        </w:rPr>
        <w:t xml:space="preserve">model </w:t>
      </w:r>
      <w:r w:rsidR="00A028F7">
        <w:rPr>
          <w:rFonts w:ascii="Arial" w:hAnsi="Arial" w:cs="Arial"/>
        </w:rPr>
        <w:t xml:space="preserve">of </w:t>
      </w:r>
      <w:r w:rsidR="003E5159">
        <w:rPr>
          <w:rFonts w:ascii="Arial" w:hAnsi="Arial" w:cs="Arial"/>
        </w:rPr>
        <w:t>Occupational</w:t>
      </w:r>
      <w:r w:rsidR="00C421F3">
        <w:rPr>
          <w:rFonts w:ascii="Arial" w:hAnsi="Arial" w:cs="Arial"/>
        </w:rPr>
        <w:t xml:space="preserve"> Personality Types </w:t>
      </w:r>
      <w:r w:rsidR="00705F5F">
        <w:rPr>
          <w:rFonts w:ascii="Arial" w:hAnsi="Arial" w:cs="Arial"/>
        </w:rPr>
        <w:t xml:space="preserve">categorised people and work environment in </w:t>
      </w:r>
      <w:r w:rsidR="00956521">
        <w:rPr>
          <w:rFonts w:ascii="Arial" w:hAnsi="Arial" w:cs="Arial"/>
        </w:rPr>
        <w:t>six vocational types</w:t>
      </w:r>
      <w:r w:rsidR="00705F5F">
        <w:rPr>
          <w:rFonts w:ascii="Arial" w:hAnsi="Arial" w:cs="Arial"/>
        </w:rPr>
        <w:t xml:space="preserve"> </w:t>
      </w:r>
      <w:r w:rsidR="00180CE5">
        <w:rPr>
          <w:rFonts w:ascii="Arial" w:hAnsi="Arial" w:cs="Arial"/>
        </w:rPr>
        <w:t>–</w:t>
      </w:r>
      <w:r w:rsidR="00956521">
        <w:rPr>
          <w:rFonts w:ascii="Arial" w:hAnsi="Arial" w:cs="Arial"/>
        </w:rPr>
        <w:t xml:space="preserve"> </w:t>
      </w:r>
      <w:r w:rsidR="00180CE5">
        <w:rPr>
          <w:rFonts w:ascii="Arial" w:hAnsi="Arial" w:cs="Arial"/>
        </w:rPr>
        <w:t>realistic, socia</w:t>
      </w:r>
      <w:r w:rsidR="003C6503">
        <w:rPr>
          <w:rFonts w:ascii="Arial" w:hAnsi="Arial" w:cs="Arial"/>
        </w:rPr>
        <w:t>l, investigative, enterprising</w:t>
      </w:r>
      <w:r w:rsidR="00DF0364">
        <w:rPr>
          <w:rFonts w:ascii="Arial" w:hAnsi="Arial" w:cs="Arial"/>
        </w:rPr>
        <w:t>, artistic and conventional.</w:t>
      </w:r>
      <w:r w:rsidR="009A42F6">
        <w:rPr>
          <w:rFonts w:ascii="Arial" w:hAnsi="Arial" w:cs="Arial"/>
        </w:rPr>
        <w:t xml:space="preserve"> T</w:t>
      </w:r>
      <w:r w:rsidR="00C82C0A">
        <w:rPr>
          <w:rFonts w:ascii="Arial" w:hAnsi="Arial" w:cs="Arial"/>
        </w:rPr>
        <w:t>his framework</w:t>
      </w:r>
      <w:r w:rsidR="009A42F6">
        <w:rPr>
          <w:rFonts w:ascii="Arial" w:hAnsi="Arial" w:cs="Arial"/>
        </w:rPr>
        <w:t xml:space="preserve"> can help the </w:t>
      </w:r>
      <w:r w:rsidR="003C4C9B">
        <w:rPr>
          <w:rFonts w:ascii="Arial" w:hAnsi="Arial" w:cs="Arial"/>
        </w:rPr>
        <w:t>organisation</w:t>
      </w:r>
      <w:r w:rsidR="009A42F6">
        <w:rPr>
          <w:rFonts w:ascii="Arial" w:hAnsi="Arial" w:cs="Arial"/>
        </w:rPr>
        <w:t xml:space="preserve"> to find out what type is </w:t>
      </w:r>
      <w:r w:rsidR="00436C81">
        <w:rPr>
          <w:rFonts w:ascii="Arial" w:hAnsi="Arial" w:cs="Arial"/>
        </w:rPr>
        <w:t xml:space="preserve">the employee, </w:t>
      </w:r>
      <w:r w:rsidR="00E97BDD">
        <w:rPr>
          <w:rFonts w:ascii="Arial" w:hAnsi="Arial" w:cs="Arial"/>
        </w:rPr>
        <w:t>whether they enjoy working with others</w:t>
      </w:r>
      <w:r w:rsidR="003E5159">
        <w:rPr>
          <w:rFonts w:ascii="Arial" w:hAnsi="Arial" w:cs="Arial"/>
        </w:rPr>
        <w:t xml:space="preserve"> </w:t>
      </w:r>
      <w:r w:rsidR="00CE4D3C">
        <w:rPr>
          <w:rFonts w:ascii="Arial" w:hAnsi="Arial" w:cs="Arial"/>
        </w:rPr>
        <w:t>, what are their preferences</w:t>
      </w:r>
      <w:r w:rsidR="007313C2">
        <w:rPr>
          <w:rFonts w:ascii="Arial" w:hAnsi="Arial" w:cs="Arial"/>
        </w:rPr>
        <w:t>, what they are</w:t>
      </w:r>
      <w:r w:rsidR="00A20E1F">
        <w:rPr>
          <w:rFonts w:ascii="Arial" w:hAnsi="Arial" w:cs="Arial"/>
        </w:rPr>
        <w:t xml:space="preserve"> focusing on and much more and</w:t>
      </w:r>
      <w:r w:rsidR="003C4C9B">
        <w:rPr>
          <w:rFonts w:ascii="Arial" w:hAnsi="Arial" w:cs="Arial"/>
        </w:rPr>
        <w:t xml:space="preserve"> if is adequate to train and develop them</w:t>
      </w:r>
      <w:r w:rsidR="00F33664">
        <w:rPr>
          <w:rFonts w:ascii="Arial" w:hAnsi="Arial" w:cs="Arial"/>
        </w:rPr>
        <w:t xml:space="preserve"> </w:t>
      </w:r>
      <w:r w:rsidR="00087007">
        <w:rPr>
          <w:rFonts w:ascii="Arial" w:hAnsi="Arial" w:cs="Arial"/>
        </w:rPr>
        <w:t>(</w:t>
      </w:r>
      <w:r w:rsidR="00836941">
        <w:rPr>
          <w:rFonts w:ascii="Arial" w:hAnsi="Arial" w:cs="Arial"/>
        </w:rPr>
        <w:t>Phan</w:t>
      </w:r>
      <w:r w:rsidR="00F8210A">
        <w:rPr>
          <w:rFonts w:ascii="Arial" w:hAnsi="Arial" w:cs="Arial"/>
        </w:rPr>
        <w:t>, Jonatan &amp; Rounds, 2018</w:t>
      </w:r>
      <w:r w:rsidR="0037677F">
        <w:rPr>
          <w:rFonts w:ascii="Arial" w:hAnsi="Arial" w:cs="Arial"/>
        </w:rPr>
        <w:t>).</w:t>
      </w:r>
      <w:r w:rsidR="005E301E">
        <w:rPr>
          <w:rFonts w:ascii="Arial" w:hAnsi="Arial" w:cs="Arial"/>
        </w:rPr>
        <w:t xml:space="preserve"> </w:t>
      </w:r>
      <w:r w:rsidR="002436E4">
        <w:rPr>
          <w:rFonts w:ascii="Arial" w:hAnsi="Arial" w:cs="Arial"/>
        </w:rPr>
        <w:t>The detailed development plan can be seen in the Appendix 2.</w:t>
      </w:r>
    </w:p>
    <w:p w14:paraId="2E9B3B7B" w14:textId="10664954" w:rsidR="00844298" w:rsidRDefault="00844298" w:rsidP="00844298">
      <w:pPr>
        <w:spacing w:line="360" w:lineRule="auto"/>
        <w:ind w:firstLine="720"/>
        <w:jc w:val="both"/>
        <w:rPr>
          <w:rFonts w:ascii="Arial" w:hAnsi="Arial" w:cs="Arial"/>
        </w:rPr>
      </w:pPr>
      <w:r>
        <w:rPr>
          <w:rFonts w:ascii="Arial" w:hAnsi="Arial" w:cs="Arial"/>
        </w:rPr>
        <w:lastRenderedPageBreak/>
        <w:t xml:space="preserve">However, the CIPD qualification cannot make a person good HR professional, this can be a good start of their motivation to become an excellent one. Mayo (1920), stated that distinct approach to organisational employees will improve workforce – organisational management relationship. This means if Sainsbury’s encourage and support the HR Officer’ career development the company is going to benefit itself with employee’s motivation and loyalty as well as work quality and productiveness which contribute to stable workplace, competitive advantages and profitability (Petrini, 2019). </w:t>
      </w:r>
    </w:p>
    <w:p w14:paraId="574935A1" w14:textId="77777777" w:rsidR="00844298" w:rsidRDefault="00844298" w:rsidP="0037677F">
      <w:pPr>
        <w:spacing w:line="360" w:lineRule="auto"/>
        <w:ind w:firstLine="720"/>
        <w:jc w:val="both"/>
        <w:rPr>
          <w:rFonts w:ascii="Arial" w:hAnsi="Arial" w:cs="Arial"/>
        </w:rPr>
      </w:pPr>
    </w:p>
    <w:p w14:paraId="2C2F8753" w14:textId="77777777" w:rsidR="00F137F8" w:rsidRDefault="00F137F8">
      <w:pPr>
        <w:rPr>
          <w:rFonts w:ascii="Arial" w:hAnsi="Arial" w:cs="Arial"/>
        </w:rPr>
      </w:pPr>
    </w:p>
    <w:p w14:paraId="30F50E11" w14:textId="545F879D" w:rsidR="00A727AB" w:rsidRDefault="00165FF0">
      <w:pPr>
        <w:rPr>
          <w:rFonts w:ascii="Arial" w:hAnsi="Arial" w:cs="Arial"/>
        </w:rPr>
      </w:pPr>
      <w:r>
        <w:rPr>
          <w:noProof/>
        </w:rPr>
        <w:drawing>
          <wp:inline distT="0" distB="0" distL="0" distR="0" wp14:anchorId="6FE2698C" wp14:editId="1E61D607">
            <wp:extent cx="5731510" cy="322389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07732C86" w14:textId="77777777" w:rsidR="00A727AB" w:rsidRDefault="00A727AB">
      <w:pPr>
        <w:rPr>
          <w:rFonts w:ascii="Arial" w:hAnsi="Arial" w:cs="Arial"/>
        </w:rPr>
      </w:pPr>
    </w:p>
    <w:p w14:paraId="453AEBEE" w14:textId="2E87D1DF" w:rsidR="00276BF6" w:rsidRPr="00737923" w:rsidRDefault="00276BF6" w:rsidP="00F137F8">
      <w:pPr>
        <w:spacing w:line="360" w:lineRule="auto"/>
        <w:ind w:firstLine="720"/>
        <w:jc w:val="both"/>
        <w:rPr>
          <w:rFonts w:ascii="Arial" w:hAnsi="Arial" w:cs="Arial"/>
        </w:rPr>
      </w:pPr>
      <w:r>
        <w:rPr>
          <w:rFonts w:ascii="Arial" w:hAnsi="Arial" w:cs="Arial"/>
        </w:rPr>
        <w:t>From the other side, if Sainsbury’s decides not to develop or partly develop the HR officer career</w:t>
      </w:r>
      <w:r w:rsidR="00DF3D8B">
        <w:rPr>
          <w:rFonts w:ascii="Arial" w:hAnsi="Arial" w:cs="Arial"/>
        </w:rPr>
        <w:t xml:space="preserve"> </w:t>
      </w:r>
      <w:r w:rsidR="001B0159">
        <w:rPr>
          <w:rFonts w:ascii="Arial" w:hAnsi="Arial" w:cs="Arial"/>
        </w:rPr>
        <w:t xml:space="preserve">what is going to be their </w:t>
      </w:r>
      <w:r w:rsidR="009955E7">
        <w:rPr>
          <w:rFonts w:ascii="Arial" w:hAnsi="Arial" w:cs="Arial"/>
        </w:rPr>
        <w:t xml:space="preserve">motivation to </w:t>
      </w:r>
      <w:r w:rsidR="0068208C">
        <w:rPr>
          <w:rFonts w:ascii="Arial" w:hAnsi="Arial" w:cs="Arial"/>
        </w:rPr>
        <w:t>train</w:t>
      </w:r>
      <w:r w:rsidR="00EE1105">
        <w:rPr>
          <w:rFonts w:ascii="Arial" w:hAnsi="Arial" w:cs="Arial"/>
        </w:rPr>
        <w:t>,</w:t>
      </w:r>
      <w:r w:rsidR="0068208C">
        <w:rPr>
          <w:rFonts w:ascii="Arial" w:hAnsi="Arial" w:cs="Arial"/>
        </w:rPr>
        <w:t xml:space="preserve"> develop</w:t>
      </w:r>
      <w:r w:rsidR="00EE1105">
        <w:rPr>
          <w:rFonts w:ascii="Arial" w:hAnsi="Arial" w:cs="Arial"/>
        </w:rPr>
        <w:t xml:space="preserve">, </w:t>
      </w:r>
      <w:r w:rsidR="009955E7">
        <w:rPr>
          <w:rFonts w:ascii="Arial" w:hAnsi="Arial" w:cs="Arial"/>
        </w:rPr>
        <w:t>motivate</w:t>
      </w:r>
      <w:r w:rsidR="00EE1105">
        <w:rPr>
          <w:rFonts w:ascii="Arial" w:hAnsi="Arial" w:cs="Arial"/>
        </w:rPr>
        <w:t xml:space="preserve"> and retain</w:t>
      </w:r>
      <w:r w:rsidR="009955E7">
        <w:rPr>
          <w:rFonts w:ascii="Arial" w:hAnsi="Arial" w:cs="Arial"/>
        </w:rPr>
        <w:t xml:space="preserve"> organisational employee</w:t>
      </w:r>
      <w:r w:rsidR="004E6ABD">
        <w:rPr>
          <w:rFonts w:ascii="Arial" w:hAnsi="Arial" w:cs="Arial"/>
        </w:rPr>
        <w:t>s</w:t>
      </w:r>
      <w:r w:rsidR="000A577E">
        <w:rPr>
          <w:rFonts w:ascii="Arial" w:hAnsi="Arial" w:cs="Arial"/>
        </w:rPr>
        <w:t xml:space="preserve"> and </w:t>
      </w:r>
      <w:r w:rsidR="00D97476">
        <w:rPr>
          <w:rFonts w:ascii="Arial" w:hAnsi="Arial" w:cs="Arial"/>
        </w:rPr>
        <w:t>how this will impact the company</w:t>
      </w:r>
      <w:r w:rsidR="002271A5">
        <w:rPr>
          <w:rFonts w:ascii="Arial" w:hAnsi="Arial" w:cs="Arial"/>
        </w:rPr>
        <w:t>?</w:t>
      </w:r>
      <w:r>
        <w:rPr>
          <w:rFonts w:ascii="Arial" w:hAnsi="Arial" w:cs="Arial"/>
        </w:rPr>
        <w:t xml:space="preserve"> </w:t>
      </w:r>
      <w:r w:rsidR="00B80626">
        <w:rPr>
          <w:rFonts w:ascii="Arial" w:hAnsi="Arial" w:cs="Arial"/>
        </w:rPr>
        <w:t xml:space="preserve">The answer </w:t>
      </w:r>
      <w:r w:rsidR="00F137F8">
        <w:rPr>
          <w:rFonts w:ascii="Arial" w:hAnsi="Arial" w:cs="Arial"/>
        </w:rPr>
        <w:t>can be seen on the next slide.</w:t>
      </w:r>
    </w:p>
    <w:p w14:paraId="5E78394B" w14:textId="77777777" w:rsidR="00276BF6" w:rsidRDefault="00276BF6" w:rsidP="003058B0">
      <w:pPr>
        <w:spacing w:line="360" w:lineRule="auto"/>
        <w:ind w:firstLine="720"/>
        <w:jc w:val="both"/>
        <w:rPr>
          <w:rFonts w:ascii="Arial" w:hAnsi="Arial" w:cs="Arial"/>
        </w:rPr>
      </w:pPr>
    </w:p>
    <w:p w14:paraId="7917AEB5" w14:textId="2B661B19" w:rsidR="00E17FF5" w:rsidRDefault="00E17FF5">
      <w:pPr>
        <w:rPr>
          <w:rFonts w:ascii="Arial" w:hAnsi="Arial" w:cs="Arial"/>
        </w:rPr>
      </w:pPr>
    </w:p>
    <w:p w14:paraId="2FF47244" w14:textId="77777777" w:rsidR="007351F4" w:rsidRDefault="007351F4"/>
    <w:p w14:paraId="2EEC5160" w14:textId="3AFA9AA7" w:rsidR="00B0064F" w:rsidRDefault="00B0064F"/>
    <w:p w14:paraId="3B0BDD26" w14:textId="3B135A89" w:rsidR="00B0064F" w:rsidRDefault="00B0064F"/>
    <w:p w14:paraId="517299D5" w14:textId="77777777" w:rsidR="00A727AB" w:rsidRDefault="00A727AB"/>
    <w:p w14:paraId="2C1DD047" w14:textId="715BCA41" w:rsidR="00E615BA" w:rsidRDefault="00C655A9">
      <w:r>
        <w:rPr>
          <w:noProof/>
        </w:rPr>
        <w:lastRenderedPageBreak/>
        <w:drawing>
          <wp:inline distT="0" distB="0" distL="0" distR="0" wp14:anchorId="696B268F" wp14:editId="1D0E66BE">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4C039071" w14:textId="77777777" w:rsidR="00BE61C9" w:rsidRDefault="00BE61C9"/>
    <w:p w14:paraId="5BE84BF5" w14:textId="77777777" w:rsidR="00E615BA" w:rsidRDefault="00E615BA">
      <w:pPr>
        <w:rPr>
          <w:rFonts w:ascii="Arial" w:hAnsi="Arial" w:cs="Arial"/>
          <w:b/>
          <w:bCs/>
          <w:sz w:val="24"/>
          <w:szCs w:val="24"/>
        </w:rPr>
      </w:pPr>
    </w:p>
    <w:p w14:paraId="77F6C49E" w14:textId="321577E8" w:rsidR="00E615BA" w:rsidRDefault="00B76E5A">
      <w:pPr>
        <w:rPr>
          <w:rFonts w:ascii="Arial" w:hAnsi="Arial" w:cs="Arial"/>
          <w:b/>
          <w:bCs/>
          <w:sz w:val="24"/>
          <w:szCs w:val="24"/>
        </w:rPr>
      </w:pPr>
      <w:r>
        <w:rPr>
          <w:noProof/>
        </w:rPr>
        <w:drawing>
          <wp:inline distT="0" distB="0" distL="0" distR="0" wp14:anchorId="7CA5D8AB" wp14:editId="11B1094C">
            <wp:extent cx="5731510" cy="3223895"/>
            <wp:effectExtent l="0" t="0" r="254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4E4DBA74" w14:textId="77777777" w:rsidR="00E473EE" w:rsidRDefault="00E473EE">
      <w:pPr>
        <w:rPr>
          <w:rFonts w:ascii="Arial" w:hAnsi="Arial" w:cs="Arial"/>
          <w:b/>
          <w:bCs/>
          <w:sz w:val="24"/>
          <w:szCs w:val="24"/>
        </w:rPr>
      </w:pPr>
    </w:p>
    <w:p w14:paraId="1603BF74" w14:textId="77777777" w:rsidR="00E473EE" w:rsidRDefault="00E473EE">
      <w:pPr>
        <w:rPr>
          <w:rFonts w:ascii="Arial" w:hAnsi="Arial" w:cs="Arial"/>
          <w:b/>
          <w:bCs/>
          <w:sz w:val="24"/>
          <w:szCs w:val="24"/>
        </w:rPr>
      </w:pPr>
    </w:p>
    <w:p w14:paraId="7A2CB6AE" w14:textId="77777777" w:rsidR="00E473EE" w:rsidRDefault="00E473EE">
      <w:pPr>
        <w:rPr>
          <w:rFonts w:ascii="Arial" w:hAnsi="Arial" w:cs="Arial"/>
          <w:b/>
          <w:bCs/>
          <w:sz w:val="24"/>
          <w:szCs w:val="24"/>
        </w:rPr>
      </w:pPr>
    </w:p>
    <w:p w14:paraId="7CADF74A" w14:textId="77777777" w:rsidR="00E473EE" w:rsidRDefault="00E473EE">
      <w:pPr>
        <w:rPr>
          <w:rFonts w:ascii="Arial" w:hAnsi="Arial" w:cs="Arial"/>
          <w:b/>
          <w:bCs/>
          <w:sz w:val="24"/>
          <w:szCs w:val="24"/>
        </w:rPr>
      </w:pPr>
    </w:p>
    <w:p w14:paraId="3E907253" w14:textId="77777777" w:rsidR="00653920" w:rsidRDefault="00653920">
      <w:pPr>
        <w:rPr>
          <w:rFonts w:ascii="Arial" w:hAnsi="Arial" w:cs="Arial"/>
          <w:b/>
          <w:bCs/>
          <w:sz w:val="24"/>
          <w:szCs w:val="24"/>
        </w:rPr>
      </w:pPr>
    </w:p>
    <w:p w14:paraId="1EE81945" w14:textId="0AABCB53" w:rsidR="00E473EE" w:rsidRPr="00C65410" w:rsidRDefault="00E473EE">
      <w:pPr>
        <w:rPr>
          <w:rFonts w:ascii="Arial" w:hAnsi="Arial" w:cs="Arial"/>
          <w:b/>
          <w:bCs/>
          <w:sz w:val="24"/>
          <w:szCs w:val="24"/>
        </w:rPr>
      </w:pPr>
      <w:r w:rsidRPr="00C65410">
        <w:rPr>
          <w:rFonts w:ascii="Arial" w:hAnsi="Arial" w:cs="Arial"/>
          <w:b/>
          <w:bCs/>
          <w:sz w:val="24"/>
          <w:szCs w:val="24"/>
        </w:rPr>
        <w:lastRenderedPageBreak/>
        <w:t>APENDIX</w:t>
      </w:r>
      <w:r w:rsidR="00B553C3">
        <w:rPr>
          <w:rFonts w:ascii="Arial" w:hAnsi="Arial" w:cs="Arial"/>
          <w:b/>
          <w:bCs/>
          <w:sz w:val="24"/>
          <w:szCs w:val="24"/>
        </w:rPr>
        <w:t xml:space="preserve"> 1</w:t>
      </w:r>
      <w:r w:rsidR="003B4B32" w:rsidRPr="00C65410">
        <w:rPr>
          <w:rFonts w:ascii="Arial" w:hAnsi="Arial" w:cs="Arial"/>
          <w:b/>
          <w:bCs/>
          <w:sz w:val="24"/>
          <w:szCs w:val="24"/>
        </w:rPr>
        <w:t xml:space="preserve">: </w:t>
      </w:r>
      <w:r w:rsidR="003B4B32" w:rsidRPr="003B4B32">
        <w:rPr>
          <w:rFonts w:ascii="Arial" w:hAnsi="Arial" w:cs="Arial"/>
          <w:b/>
          <w:bCs/>
          <w:sz w:val="24"/>
          <w:szCs w:val="24"/>
        </w:rPr>
        <w:t>Personal</w:t>
      </w:r>
      <w:r w:rsidR="003B4B32" w:rsidRPr="00C65410">
        <w:rPr>
          <w:rFonts w:ascii="Arial" w:hAnsi="Arial" w:cs="Arial"/>
          <w:b/>
          <w:bCs/>
          <w:sz w:val="24"/>
          <w:szCs w:val="24"/>
        </w:rPr>
        <w:t xml:space="preserve"> Audit </w:t>
      </w:r>
      <w:r w:rsidR="003B4B32" w:rsidRPr="000344CA">
        <w:rPr>
          <w:rFonts w:ascii="Arial" w:hAnsi="Arial" w:cs="Arial"/>
          <w:b/>
          <w:bCs/>
          <w:sz w:val="24"/>
          <w:szCs w:val="24"/>
        </w:rPr>
        <w:t>Form</w:t>
      </w:r>
    </w:p>
    <w:p w14:paraId="27F13807" w14:textId="77777777" w:rsidR="00E473EE" w:rsidRPr="00C65410" w:rsidRDefault="00E473EE">
      <w:pPr>
        <w:rPr>
          <w:rFonts w:ascii="Arial" w:hAnsi="Arial" w:cs="Arial"/>
          <w:b/>
          <w:bCs/>
          <w:sz w:val="24"/>
          <w:szCs w:val="24"/>
        </w:rPr>
      </w:pPr>
    </w:p>
    <w:p w14:paraId="35407E5E" w14:textId="51299074" w:rsidR="00E473EE" w:rsidRDefault="002531BB">
      <w:pPr>
        <w:rPr>
          <w:rFonts w:ascii="Arial" w:hAnsi="Arial" w:cs="Arial"/>
          <w:b/>
          <w:bCs/>
          <w:sz w:val="24"/>
          <w:szCs w:val="24"/>
        </w:rPr>
      </w:pPr>
      <w:r>
        <w:rPr>
          <w:noProof/>
        </w:rPr>
        <w:drawing>
          <wp:inline distT="0" distB="0" distL="0" distR="0" wp14:anchorId="30F3CBEC" wp14:editId="59A95B8A">
            <wp:extent cx="5731510" cy="78867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7886700"/>
                    </a:xfrm>
                    <a:prstGeom prst="rect">
                      <a:avLst/>
                    </a:prstGeom>
                    <a:noFill/>
                    <a:ln>
                      <a:noFill/>
                    </a:ln>
                  </pic:spPr>
                </pic:pic>
              </a:graphicData>
            </a:graphic>
          </wp:inline>
        </w:drawing>
      </w:r>
    </w:p>
    <w:p w14:paraId="42978B61" w14:textId="4ACAEEE4" w:rsidR="002531BB" w:rsidRDefault="002531BB">
      <w:pPr>
        <w:rPr>
          <w:rFonts w:ascii="Arial" w:hAnsi="Arial" w:cs="Arial"/>
          <w:b/>
          <w:bCs/>
          <w:sz w:val="24"/>
          <w:szCs w:val="24"/>
        </w:rPr>
      </w:pPr>
    </w:p>
    <w:p w14:paraId="663B74D2" w14:textId="3489DCA0" w:rsidR="002531BB" w:rsidRPr="00C65410" w:rsidRDefault="00D35FAA">
      <w:pPr>
        <w:rPr>
          <w:rFonts w:ascii="Arial" w:hAnsi="Arial" w:cs="Arial"/>
          <w:b/>
          <w:bCs/>
          <w:sz w:val="24"/>
          <w:szCs w:val="24"/>
        </w:rPr>
      </w:pPr>
      <w:r>
        <w:rPr>
          <w:noProof/>
        </w:rPr>
        <w:lastRenderedPageBreak/>
        <w:drawing>
          <wp:inline distT="0" distB="0" distL="0" distR="0" wp14:anchorId="5A647E03" wp14:editId="35F4C992">
            <wp:extent cx="5731510" cy="7840980"/>
            <wp:effectExtent l="0" t="0" r="254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7840980"/>
                    </a:xfrm>
                    <a:prstGeom prst="rect">
                      <a:avLst/>
                    </a:prstGeom>
                    <a:noFill/>
                    <a:ln>
                      <a:noFill/>
                    </a:ln>
                  </pic:spPr>
                </pic:pic>
              </a:graphicData>
            </a:graphic>
          </wp:inline>
        </w:drawing>
      </w:r>
    </w:p>
    <w:p w14:paraId="60AE8D22" w14:textId="77777777" w:rsidR="00E473EE" w:rsidRPr="00C65410" w:rsidRDefault="00E473EE">
      <w:pPr>
        <w:rPr>
          <w:rFonts w:ascii="Arial" w:hAnsi="Arial" w:cs="Arial"/>
          <w:b/>
          <w:bCs/>
          <w:sz w:val="24"/>
          <w:szCs w:val="24"/>
        </w:rPr>
      </w:pPr>
    </w:p>
    <w:p w14:paraId="18E95797" w14:textId="77777777" w:rsidR="00E473EE" w:rsidRPr="00C65410" w:rsidRDefault="00E473EE">
      <w:pPr>
        <w:rPr>
          <w:rFonts w:ascii="Arial" w:hAnsi="Arial" w:cs="Arial"/>
          <w:b/>
          <w:bCs/>
          <w:sz w:val="24"/>
          <w:szCs w:val="24"/>
        </w:rPr>
      </w:pPr>
    </w:p>
    <w:p w14:paraId="3FCB3103" w14:textId="77777777" w:rsidR="00482438" w:rsidRDefault="00482438">
      <w:pPr>
        <w:rPr>
          <w:rFonts w:ascii="Arial" w:hAnsi="Arial" w:cs="Arial"/>
          <w:b/>
          <w:bCs/>
          <w:sz w:val="24"/>
          <w:szCs w:val="24"/>
        </w:rPr>
      </w:pPr>
    </w:p>
    <w:p w14:paraId="615C891A" w14:textId="5F997FE6" w:rsidR="00E05DF0" w:rsidRPr="00D85627" w:rsidRDefault="00E05DF0">
      <w:pPr>
        <w:rPr>
          <w:rFonts w:ascii="Arial" w:hAnsi="Arial" w:cs="Arial"/>
          <w:b/>
          <w:bCs/>
          <w:sz w:val="24"/>
          <w:szCs w:val="24"/>
        </w:rPr>
      </w:pPr>
      <w:r w:rsidRPr="00D85627">
        <w:rPr>
          <w:rFonts w:ascii="Arial" w:hAnsi="Arial" w:cs="Arial"/>
          <w:b/>
          <w:bCs/>
          <w:sz w:val="24"/>
          <w:szCs w:val="24"/>
        </w:rPr>
        <w:lastRenderedPageBreak/>
        <w:t>APPENDIX</w:t>
      </w:r>
      <w:r w:rsidR="007B79B4" w:rsidRPr="00D85627">
        <w:rPr>
          <w:rFonts w:ascii="Arial" w:hAnsi="Arial" w:cs="Arial"/>
          <w:b/>
          <w:bCs/>
          <w:sz w:val="24"/>
          <w:szCs w:val="24"/>
        </w:rPr>
        <w:t xml:space="preserve"> 2</w:t>
      </w:r>
      <w:r w:rsidR="00D85627" w:rsidRPr="00D85627">
        <w:rPr>
          <w:rFonts w:ascii="Arial" w:hAnsi="Arial" w:cs="Arial"/>
          <w:b/>
          <w:bCs/>
          <w:sz w:val="24"/>
          <w:szCs w:val="24"/>
        </w:rPr>
        <w:t xml:space="preserve"> </w:t>
      </w:r>
      <w:r w:rsidR="00431BF2">
        <w:rPr>
          <w:rFonts w:ascii="Arial" w:hAnsi="Arial" w:cs="Arial"/>
          <w:b/>
          <w:bCs/>
          <w:sz w:val="24"/>
          <w:szCs w:val="24"/>
        </w:rPr>
        <w:t xml:space="preserve"> </w:t>
      </w:r>
      <w:r w:rsidR="00D85627" w:rsidRPr="00D85627">
        <w:rPr>
          <w:rFonts w:ascii="Arial" w:hAnsi="Arial" w:cs="Arial"/>
          <w:b/>
          <w:bCs/>
          <w:sz w:val="24"/>
          <w:szCs w:val="24"/>
        </w:rPr>
        <w:t xml:space="preserve">HR Officer </w:t>
      </w:r>
      <w:r w:rsidR="00431BF2">
        <w:rPr>
          <w:rFonts w:ascii="Arial" w:hAnsi="Arial" w:cs="Arial"/>
          <w:b/>
          <w:bCs/>
          <w:sz w:val="24"/>
          <w:szCs w:val="24"/>
        </w:rPr>
        <w:t xml:space="preserve"> 12 months </w:t>
      </w:r>
      <w:r w:rsidR="00D85627" w:rsidRPr="00D85627">
        <w:rPr>
          <w:rFonts w:ascii="Arial" w:hAnsi="Arial" w:cs="Arial"/>
          <w:b/>
          <w:bCs/>
          <w:sz w:val="24"/>
          <w:szCs w:val="24"/>
        </w:rPr>
        <w:t>Development p</w:t>
      </w:r>
      <w:r w:rsidR="00D85627">
        <w:rPr>
          <w:rFonts w:ascii="Arial" w:hAnsi="Arial" w:cs="Arial"/>
          <w:b/>
          <w:bCs/>
          <w:sz w:val="24"/>
          <w:szCs w:val="24"/>
        </w:rPr>
        <w:t>lan</w:t>
      </w:r>
    </w:p>
    <w:p w14:paraId="6CF919D6" w14:textId="74929447" w:rsidR="00E05DF0" w:rsidRPr="00D85627" w:rsidRDefault="00812BDA">
      <w:pPr>
        <w:rPr>
          <w:rFonts w:ascii="Arial" w:hAnsi="Arial" w:cs="Arial"/>
          <w:b/>
          <w:bCs/>
          <w:sz w:val="24"/>
          <w:szCs w:val="24"/>
        </w:rPr>
      </w:pPr>
      <w:r>
        <w:rPr>
          <w:noProof/>
        </w:rPr>
        <w:drawing>
          <wp:inline distT="0" distB="0" distL="0" distR="0" wp14:anchorId="7216A10C" wp14:editId="199AD3D2">
            <wp:extent cx="4111400" cy="5800269"/>
            <wp:effectExtent l="0" t="635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5400000">
                      <a:off x="0" y="0"/>
                      <a:ext cx="4163838" cy="5874248"/>
                    </a:xfrm>
                    <a:prstGeom prst="rect">
                      <a:avLst/>
                    </a:prstGeom>
                    <a:noFill/>
                    <a:ln>
                      <a:noFill/>
                    </a:ln>
                  </pic:spPr>
                </pic:pic>
              </a:graphicData>
            </a:graphic>
          </wp:inline>
        </w:drawing>
      </w:r>
      <w:r w:rsidR="008542EF">
        <w:rPr>
          <w:noProof/>
        </w:rPr>
        <w:drawing>
          <wp:inline distT="0" distB="0" distL="0" distR="0" wp14:anchorId="56ACE1C2" wp14:editId="69D5A422">
            <wp:extent cx="4204800" cy="5826077"/>
            <wp:effectExtent l="8573"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5400000">
                      <a:off x="0" y="0"/>
                      <a:ext cx="4235183" cy="5868176"/>
                    </a:xfrm>
                    <a:prstGeom prst="rect">
                      <a:avLst/>
                    </a:prstGeom>
                    <a:noFill/>
                    <a:ln>
                      <a:noFill/>
                    </a:ln>
                  </pic:spPr>
                </pic:pic>
              </a:graphicData>
            </a:graphic>
          </wp:inline>
        </w:drawing>
      </w:r>
    </w:p>
    <w:p w14:paraId="44E7144A" w14:textId="77777777" w:rsidR="00E05DF0" w:rsidRPr="00D85627" w:rsidRDefault="00E05DF0">
      <w:pPr>
        <w:rPr>
          <w:rFonts w:ascii="Arial" w:hAnsi="Arial" w:cs="Arial"/>
          <w:b/>
          <w:bCs/>
          <w:sz w:val="24"/>
          <w:szCs w:val="24"/>
        </w:rPr>
      </w:pPr>
    </w:p>
    <w:p w14:paraId="274AF69F" w14:textId="383361D7" w:rsidR="00B0064F" w:rsidRPr="003E5C6A" w:rsidRDefault="00B0064F">
      <w:pPr>
        <w:rPr>
          <w:rFonts w:ascii="Arial" w:hAnsi="Arial" w:cs="Arial"/>
          <w:b/>
          <w:bCs/>
          <w:sz w:val="24"/>
          <w:szCs w:val="24"/>
        </w:rPr>
      </w:pPr>
      <w:r w:rsidRPr="003E5C6A">
        <w:rPr>
          <w:rFonts w:ascii="Arial" w:hAnsi="Arial" w:cs="Arial"/>
          <w:b/>
          <w:bCs/>
          <w:sz w:val="24"/>
          <w:szCs w:val="24"/>
        </w:rPr>
        <w:t>REFERENCE LIST:</w:t>
      </w:r>
    </w:p>
    <w:p w14:paraId="3010B91E" w14:textId="77777777" w:rsidR="004B072E" w:rsidRPr="003E5C6A" w:rsidRDefault="004B072E">
      <w:pPr>
        <w:rPr>
          <w:rFonts w:ascii="Arial" w:hAnsi="Arial" w:cs="Arial"/>
          <w:b/>
          <w:bCs/>
          <w:sz w:val="24"/>
          <w:szCs w:val="24"/>
        </w:rPr>
      </w:pPr>
    </w:p>
    <w:p w14:paraId="7BD1D769" w14:textId="242AD102" w:rsidR="0017782C" w:rsidRPr="004B072E" w:rsidRDefault="004B072E">
      <w:pPr>
        <w:rPr>
          <w:rFonts w:ascii="Arial" w:hAnsi="Arial" w:cs="Arial"/>
        </w:rPr>
      </w:pPr>
      <w:r w:rsidRPr="004B072E">
        <w:rPr>
          <w:rFonts w:ascii="Arial" w:hAnsi="Arial" w:cs="Arial"/>
        </w:rPr>
        <w:t>A</w:t>
      </w:r>
      <w:r>
        <w:rPr>
          <w:rFonts w:ascii="Arial" w:hAnsi="Arial" w:cs="Arial"/>
        </w:rPr>
        <w:t xml:space="preserve">ZCENTRAL, (2019) </w:t>
      </w:r>
      <w:r w:rsidR="00656F43" w:rsidRPr="000D0FB0">
        <w:rPr>
          <w:rFonts w:ascii="Arial" w:hAnsi="Arial" w:cs="Arial"/>
          <w:i/>
          <w:iCs/>
        </w:rPr>
        <w:t>Advantages &amp; Disadvantages of the HR Department</w:t>
      </w:r>
      <w:r w:rsidR="000D0FB0" w:rsidRPr="000D0FB0">
        <w:rPr>
          <w:rFonts w:ascii="Arial" w:hAnsi="Arial" w:cs="Arial"/>
          <w:i/>
          <w:iCs/>
        </w:rPr>
        <w:t>.</w:t>
      </w:r>
      <w:r w:rsidR="00D73F52">
        <w:rPr>
          <w:rFonts w:ascii="Arial" w:hAnsi="Arial" w:cs="Arial"/>
        </w:rPr>
        <w:t xml:space="preserve"> [Online] Available at: </w:t>
      </w:r>
      <w:hyperlink r:id="rId29" w:history="1">
        <w:r w:rsidR="000D0FB0" w:rsidRPr="00A849DE">
          <w:rPr>
            <w:rStyle w:val="Hyperlink"/>
            <w:rFonts w:ascii="Arial" w:hAnsi="Arial" w:cs="Arial"/>
          </w:rPr>
          <w:t>https://yourbusiness.azcentral.com/advantages-disadvantages-hr-department-9055.html</w:t>
        </w:r>
      </w:hyperlink>
      <w:r w:rsidR="000D0FB0">
        <w:rPr>
          <w:rFonts w:ascii="Arial" w:hAnsi="Arial" w:cs="Arial"/>
        </w:rPr>
        <w:t xml:space="preserve"> (Assessed: 26 April 2021).</w:t>
      </w:r>
      <w:r w:rsidR="00656F43">
        <w:rPr>
          <w:rFonts w:ascii="Arial" w:hAnsi="Arial" w:cs="Arial"/>
        </w:rPr>
        <w:t xml:space="preserve"> </w:t>
      </w:r>
    </w:p>
    <w:p w14:paraId="4322C949" w14:textId="3DC98FF3" w:rsidR="006B7D60" w:rsidRDefault="006B7D60">
      <w:pPr>
        <w:rPr>
          <w:rFonts w:ascii="Arial" w:hAnsi="Arial" w:cs="Arial"/>
        </w:rPr>
      </w:pPr>
      <w:r>
        <w:rPr>
          <w:rFonts w:ascii="Arial" w:hAnsi="Arial" w:cs="Arial"/>
        </w:rPr>
        <w:t xml:space="preserve">CIPD, (2021) </w:t>
      </w:r>
      <w:r w:rsidR="00AB5951" w:rsidRPr="001E652C">
        <w:rPr>
          <w:rFonts w:ascii="Arial" w:hAnsi="Arial" w:cs="Arial"/>
          <w:i/>
          <w:iCs/>
        </w:rPr>
        <w:t>Learning shop. Human Resources.</w:t>
      </w:r>
      <w:r w:rsidR="00AB5951" w:rsidRPr="00AB5951">
        <w:rPr>
          <w:rFonts w:ascii="Arial" w:hAnsi="Arial" w:cs="Arial"/>
        </w:rPr>
        <w:t xml:space="preserve"> </w:t>
      </w:r>
      <w:r w:rsidR="00AB5951">
        <w:rPr>
          <w:rFonts w:ascii="Arial" w:hAnsi="Arial" w:cs="Arial"/>
        </w:rPr>
        <w:t xml:space="preserve">[Online]  </w:t>
      </w:r>
      <w:r w:rsidR="00E43679">
        <w:rPr>
          <w:rFonts w:ascii="Arial" w:hAnsi="Arial" w:cs="Arial"/>
        </w:rPr>
        <w:t xml:space="preserve">Available at: </w:t>
      </w:r>
      <w:hyperlink r:id="rId30" w:history="1">
        <w:r w:rsidR="00767D89" w:rsidRPr="004277A2">
          <w:rPr>
            <w:rStyle w:val="Hyperlink"/>
            <w:rFonts w:ascii="Arial" w:hAnsi="Arial" w:cs="Arial"/>
          </w:rPr>
          <w:t>https://shop.cipd.co.uk/topics/human-resources</w:t>
        </w:r>
      </w:hyperlink>
      <w:r w:rsidR="00767D89">
        <w:rPr>
          <w:rFonts w:ascii="Arial" w:hAnsi="Arial" w:cs="Arial"/>
        </w:rPr>
        <w:t xml:space="preserve"> </w:t>
      </w:r>
      <w:r w:rsidR="00906328">
        <w:rPr>
          <w:rFonts w:ascii="Arial" w:hAnsi="Arial" w:cs="Arial"/>
        </w:rPr>
        <w:t>(</w:t>
      </w:r>
      <w:r w:rsidR="00767D89">
        <w:rPr>
          <w:rFonts w:ascii="Arial" w:hAnsi="Arial" w:cs="Arial"/>
        </w:rPr>
        <w:t>Assessed: 2</w:t>
      </w:r>
      <w:r w:rsidR="00906328">
        <w:rPr>
          <w:rFonts w:ascii="Arial" w:hAnsi="Arial" w:cs="Arial"/>
        </w:rPr>
        <w:t>5 April 2021).</w:t>
      </w:r>
    </w:p>
    <w:p w14:paraId="1A8A1C86" w14:textId="77F9BF0A" w:rsidR="00295099" w:rsidRDefault="00295099">
      <w:pPr>
        <w:rPr>
          <w:rFonts w:ascii="Arial" w:hAnsi="Arial" w:cs="Arial"/>
        </w:rPr>
      </w:pPr>
      <w:r>
        <w:rPr>
          <w:rFonts w:ascii="Arial" w:hAnsi="Arial" w:cs="Arial"/>
        </w:rPr>
        <w:t>Heathfield</w:t>
      </w:r>
      <w:r w:rsidR="008C3EB1">
        <w:rPr>
          <w:rFonts w:ascii="Arial" w:hAnsi="Arial" w:cs="Arial"/>
        </w:rPr>
        <w:t xml:space="preserve">, S. (2021) </w:t>
      </w:r>
      <w:r w:rsidR="008C3EB1" w:rsidRPr="0046008A">
        <w:rPr>
          <w:rFonts w:ascii="Arial" w:hAnsi="Arial" w:cs="Arial"/>
          <w:i/>
          <w:iCs/>
        </w:rPr>
        <w:t>What is Human Resource Management</w:t>
      </w:r>
      <w:r w:rsidR="00CF6C41" w:rsidRPr="0046008A">
        <w:rPr>
          <w:rFonts w:ascii="Arial" w:hAnsi="Arial" w:cs="Arial"/>
          <w:i/>
          <w:iCs/>
        </w:rPr>
        <w:t>?</w:t>
      </w:r>
      <w:r w:rsidR="00CF6C41">
        <w:rPr>
          <w:rFonts w:ascii="Arial" w:hAnsi="Arial" w:cs="Arial"/>
        </w:rPr>
        <w:t xml:space="preserve"> [Online] Available at: </w:t>
      </w:r>
      <w:hyperlink r:id="rId31" w:history="1">
        <w:r w:rsidR="0046008A" w:rsidRPr="00277754">
          <w:rPr>
            <w:rStyle w:val="Hyperlink"/>
            <w:rFonts w:ascii="Arial" w:hAnsi="Arial" w:cs="Arial"/>
          </w:rPr>
          <w:t>https://www.thebalancecareers.com/what-is-human-resource-management-1918143</w:t>
        </w:r>
      </w:hyperlink>
      <w:r w:rsidR="0046008A">
        <w:rPr>
          <w:rFonts w:ascii="Arial" w:hAnsi="Arial" w:cs="Arial"/>
        </w:rPr>
        <w:t xml:space="preserve"> (Assessed: 24 April 2021).</w:t>
      </w:r>
    </w:p>
    <w:p w14:paraId="06B31074" w14:textId="06361AA2" w:rsidR="00334A1D" w:rsidRDefault="00334A1D">
      <w:pPr>
        <w:rPr>
          <w:rFonts w:ascii="Arial" w:hAnsi="Arial" w:cs="Arial"/>
        </w:rPr>
      </w:pPr>
      <w:r>
        <w:rPr>
          <w:rFonts w:ascii="Arial" w:hAnsi="Arial" w:cs="Arial"/>
        </w:rPr>
        <w:t xml:space="preserve">Hr images, [Online] Available at: </w:t>
      </w:r>
      <w:hyperlink r:id="rId32" w:history="1">
        <w:r w:rsidR="00FB0E88" w:rsidRPr="00A77B82">
          <w:rPr>
            <w:rStyle w:val="Hyperlink"/>
            <w:rFonts w:ascii="Arial" w:hAnsi="Arial" w:cs="Arial"/>
          </w:rPr>
          <w:t>www.bing.com/images/search?q=hr+images&amp;form+IQFRML&amp;first+1&amp;tsc+ImageBasicHover</w:t>
        </w:r>
      </w:hyperlink>
      <w:r w:rsidR="00FB0E88">
        <w:rPr>
          <w:rFonts w:ascii="Arial" w:hAnsi="Arial" w:cs="Arial"/>
        </w:rPr>
        <w:t xml:space="preserve"> </w:t>
      </w:r>
      <w:r w:rsidR="00906328">
        <w:rPr>
          <w:rFonts w:ascii="Arial" w:hAnsi="Arial" w:cs="Arial"/>
        </w:rPr>
        <w:t>(Assessed: 25 April 2021).</w:t>
      </w:r>
    </w:p>
    <w:p w14:paraId="1E2212EF" w14:textId="68F6A593" w:rsidR="00240787" w:rsidRDefault="00240787">
      <w:pPr>
        <w:rPr>
          <w:rFonts w:ascii="Arial" w:hAnsi="Arial" w:cs="Arial"/>
        </w:rPr>
      </w:pPr>
      <w:r>
        <w:rPr>
          <w:rFonts w:ascii="Arial" w:hAnsi="Arial" w:cs="Arial"/>
        </w:rPr>
        <w:t xml:space="preserve">J </w:t>
      </w:r>
      <w:r w:rsidR="00E60ED8">
        <w:rPr>
          <w:rFonts w:ascii="Arial" w:hAnsi="Arial" w:cs="Arial"/>
        </w:rPr>
        <w:t xml:space="preserve">Sainsbury plc, (2019) </w:t>
      </w:r>
      <w:r w:rsidR="00E60ED8" w:rsidRPr="00906328">
        <w:rPr>
          <w:rFonts w:ascii="Arial" w:hAnsi="Arial" w:cs="Arial"/>
          <w:i/>
          <w:iCs/>
        </w:rPr>
        <w:t xml:space="preserve">Annual </w:t>
      </w:r>
      <w:r w:rsidR="00644F2E" w:rsidRPr="00906328">
        <w:rPr>
          <w:rFonts w:ascii="Arial" w:hAnsi="Arial" w:cs="Arial"/>
          <w:i/>
          <w:iCs/>
        </w:rPr>
        <w:t>Report</w:t>
      </w:r>
      <w:r w:rsidR="00730426" w:rsidRPr="00906328">
        <w:rPr>
          <w:rFonts w:ascii="Arial" w:hAnsi="Arial" w:cs="Arial"/>
          <w:i/>
          <w:iCs/>
        </w:rPr>
        <w:t xml:space="preserve"> and Financial Statements</w:t>
      </w:r>
      <w:r w:rsidR="00644F2E" w:rsidRPr="00906328">
        <w:rPr>
          <w:rFonts w:ascii="Arial" w:hAnsi="Arial" w:cs="Arial"/>
          <w:i/>
          <w:iCs/>
        </w:rPr>
        <w:t>.</w:t>
      </w:r>
      <w:r w:rsidR="00F5752B">
        <w:rPr>
          <w:rFonts w:ascii="Arial" w:hAnsi="Arial" w:cs="Arial"/>
        </w:rPr>
        <w:t xml:space="preserve"> [Online] Available at:</w:t>
      </w:r>
      <w:r w:rsidR="00F41C75">
        <w:rPr>
          <w:rFonts w:ascii="Arial" w:hAnsi="Arial" w:cs="Arial"/>
        </w:rPr>
        <w:t xml:space="preserve"> </w:t>
      </w:r>
      <w:hyperlink r:id="rId33" w:history="1">
        <w:r w:rsidR="00754337" w:rsidRPr="00A77B82">
          <w:rPr>
            <w:rStyle w:val="Hyperlink"/>
            <w:rFonts w:ascii="Arial" w:hAnsi="Arial" w:cs="Arial"/>
          </w:rPr>
          <w:t>https://www.anualreports.com/HostedData/AnnualReports/PDF/LSE_GB767628_2019.pdf</w:t>
        </w:r>
      </w:hyperlink>
      <w:r w:rsidR="00754337">
        <w:rPr>
          <w:rFonts w:ascii="Arial" w:hAnsi="Arial" w:cs="Arial"/>
        </w:rPr>
        <w:t xml:space="preserve"> </w:t>
      </w:r>
      <w:r w:rsidR="002004EE">
        <w:rPr>
          <w:rFonts w:ascii="Arial" w:hAnsi="Arial" w:cs="Arial"/>
        </w:rPr>
        <w:t>(Assessed: 25 April 2021).</w:t>
      </w:r>
    </w:p>
    <w:p w14:paraId="593AD52A" w14:textId="1638B9B4" w:rsidR="00813E1C" w:rsidRPr="00E771AE" w:rsidRDefault="004D5D30">
      <w:pPr>
        <w:rPr>
          <w:rFonts w:ascii="Arial" w:hAnsi="Arial" w:cs="Arial"/>
        </w:rPr>
      </w:pPr>
      <w:r w:rsidRPr="00434A88">
        <w:rPr>
          <w:rFonts w:ascii="Arial" w:hAnsi="Arial" w:cs="Arial"/>
        </w:rPr>
        <w:t xml:space="preserve">Karim. </w:t>
      </w:r>
      <w:r w:rsidRPr="00E771AE">
        <w:rPr>
          <w:rFonts w:ascii="Arial" w:hAnsi="Arial" w:cs="Arial"/>
        </w:rPr>
        <w:t xml:space="preserve">M., Huda, K. &amp; </w:t>
      </w:r>
      <w:r w:rsidR="007068F9" w:rsidRPr="00E771AE">
        <w:rPr>
          <w:rFonts w:ascii="Arial" w:hAnsi="Arial" w:cs="Arial"/>
        </w:rPr>
        <w:t xml:space="preserve">Khan. R. (2012) </w:t>
      </w:r>
      <w:r w:rsidR="00E771AE" w:rsidRPr="00BA5653">
        <w:rPr>
          <w:rFonts w:ascii="Arial" w:hAnsi="Arial" w:cs="Arial"/>
          <w:i/>
          <w:iCs/>
        </w:rPr>
        <w:t xml:space="preserve">Significance of Training and Post Training Evaluation for Employee </w:t>
      </w:r>
      <w:r w:rsidR="00F6381E" w:rsidRPr="00BA5653">
        <w:rPr>
          <w:rFonts w:ascii="Arial" w:hAnsi="Arial" w:cs="Arial"/>
          <w:i/>
          <w:iCs/>
        </w:rPr>
        <w:t>Effectiveness: An Empirical Study on Sainsbur</w:t>
      </w:r>
      <w:r w:rsidR="006A0902" w:rsidRPr="00BA5653">
        <w:rPr>
          <w:rFonts w:ascii="Arial" w:hAnsi="Arial" w:cs="Arial"/>
          <w:i/>
          <w:iCs/>
        </w:rPr>
        <w:t>y’s Supermarket Ltd, UK.</w:t>
      </w:r>
      <w:r w:rsidR="00BA5653">
        <w:rPr>
          <w:rFonts w:ascii="Arial" w:hAnsi="Arial" w:cs="Arial"/>
          <w:i/>
          <w:iCs/>
        </w:rPr>
        <w:t xml:space="preserve"> </w:t>
      </w:r>
      <w:r w:rsidR="00E21C90" w:rsidRPr="00E21C90">
        <w:rPr>
          <w:rFonts w:ascii="Arial" w:hAnsi="Arial" w:cs="Arial"/>
        </w:rPr>
        <w:t>International Journal of Business and Management</w:t>
      </w:r>
      <w:r w:rsidR="00CA286F">
        <w:rPr>
          <w:rFonts w:ascii="Arial" w:hAnsi="Arial" w:cs="Arial"/>
        </w:rPr>
        <w:t>; Vol. 7, No. 18; 2012</w:t>
      </w:r>
      <w:r w:rsidR="00ED0F46">
        <w:rPr>
          <w:rFonts w:ascii="Arial" w:hAnsi="Arial" w:cs="Arial"/>
        </w:rPr>
        <w:t>. Published by Canadian Center of Science and Education</w:t>
      </w:r>
      <w:r w:rsidR="00820943">
        <w:rPr>
          <w:rFonts w:ascii="Arial" w:hAnsi="Arial" w:cs="Arial"/>
        </w:rPr>
        <w:t>. (Assessed: 25 April 2021).</w:t>
      </w:r>
    </w:p>
    <w:p w14:paraId="7782B85C" w14:textId="77777777" w:rsidR="00B729FE" w:rsidRDefault="00637417">
      <w:pPr>
        <w:rPr>
          <w:rFonts w:ascii="Arial" w:hAnsi="Arial" w:cs="Arial"/>
        </w:rPr>
      </w:pPr>
      <w:r w:rsidRPr="00637417">
        <w:rPr>
          <w:rFonts w:ascii="Arial" w:hAnsi="Arial" w:cs="Arial"/>
        </w:rPr>
        <w:t xml:space="preserve">Petrini, M. (2019) </w:t>
      </w:r>
      <w:r w:rsidRPr="00165430">
        <w:rPr>
          <w:rFonts w:ascii="Arial" w:hAnsi="Arial" w:cs="Arial"/>
          <w:i/>
          <w:iCs/>
        </w:rPr>
        <w:t>The importance of Human Relations in the Work</w:t>
      </w:r>
      <w:r w:rsidR="004B6B08" w:rsidRPr="00165430">
        <w:rPr>
          <w:rFonts w:ascii="Arial" w:hAnsi="Arial" w:cs="Arial"/>
          <w:i/>
          <w:iCs/>
        </w:rPr>
        <w:t>place.</w:t>
      </w:r>
      <w:r w:rsidR="004B6B08">
        <w:rPr>
          <w:rFonts w:ascii="Arial" w:hAnsi="Arial" w:cs="Arial"/>
        </w:rPr>
        <w:t xml:space="preserve"> [Online] Available at: </w:t>
      </w:r>
      <w:hyperlink r:id="rId34" w:history="1">
        <w:r w:rsidR="004A4BD8" w:rsidRPr="00A849DE">
          <w:rPr>
            <w:rStyle w:val="Hyperlink"/>
            <w:rFonts w:ascii="Arial" w:hAnsi="Arial" w:cs="Arial"/>
          </w:rPr>
          <w:t>https://smallbusiness.chron.com/importance-human-relations-workplace-23061.html</w:t>
        </w:r>
      </w:hyperlink>
      <w:r w:rsidR="004A4BD8">
        <w:rPr>
          <w:rFonts w:ascii="Arial" w:hAnsi="Arial" w:cs="Arial"/>
        </w:rPr>
        <w:t xml:space="preserve"> </w:t>
      </w:r>
      <w:r w:rsidR="00165430">
        <w:rPr>
          <w:rFonts w:ascii="Arial" w:hAnsi="Arial" w:cs="Arial"/>
        </w:rPr>
        <w:t>(Assessed: 25 April 2021).</w:t>
      </w:r>
      <w:r w:rsidR="004A4BD8">
        <w:rPr>
          <w:rFonts w:ascii="Arial" w:hAnsi="Arial" w:cs="Arial"/>
        </w:rPr>
        <w:t xml:space="preserve"> </w:t>
      </w:r>
    </w:p>
    <w:p w14:paraId="6E03472C" w14:textId="4F78472C" w:rsidR="00C3496B" w:rsidRDefault="00B729FE">
      <w:pPr>
        <w:rPr>
          <w:rFonts w:ascii="Arial" w:hAnsi="Arial" w:cs="Arial"/>
        </w:rPr>
      </w:pPr>
      <w:r>
        <w:rPr>
          <w:rFonts w:ascii="Arial" w:hAnsi="Arial" w:cs="Arial"/>
        </w:rPr>
        <w:t xml:space="preserve">Phan, </w:t>
      </w:r>
      <w:r w:rsidR="00113F9D">
        <w:rPr>
          <w:rFonts w:ascii="Arial" w:hAnsi="Arial" w:cs="Arial"/>
        </w:rPr>
        <w:t>Jonatan, W. &amp; Rounds, J</w:t>
      </w:r>
      <w:r w:rsidR="005C0FA2">
        <w:rPr>
          <w:rFonts w:ascii="Arial" w:hAnsi="Arial" w:cs="Arial"/>
        </w:rPr>
        <w:t xml:space="preserve">. (2018) </w:t>
      </w:r>
      <w:r w:rsidR="005C0FA2" w:rsidRPr="00D00D7C">
        <w:rPr>
          <w:rFonts w:ascii="Arial" w:hAnsi="Arial" w:cs="Arial"/>
          <w:i/>
          <w:iCs/>
        </w:rPr>
        <w:t xml:space="preserve">Examining the duality of Holland’s RIASEC types: Implications for measurement </w:t>
      </w:r>
      <w:r w:rsidR="00ED4448" w:rsidRPr="00D00D7C">
        <w:rPr>
          <w:rFonts w:ascii="Arial" w:hAnsi="Arial" w:cs="Arial"/>
          <w:i/>
          <w:iCs/>
        </w:rPr>
        <w:t xml:space="preserve">and congruence. </w:t>
      </w:r>
      <w:r w:rsidR="00ED4448">
        <w:rPr>
          <w:rFonts w:ascii="Arial" w:hAnsi="Arial" w:cs="Arial"/>
        </w:rPr>
        <w:t xml:space="preserve">Journal of Vocational </w:t>
      </w:r>
      <w:r w:rsidR="008F415B">
        <w:rPr>
          <w:rFonts w:ascii="Arial" w:hAnsi="Arial" w:cs="Arial"/>
        </w:rPr>
        <w:t xml:space="preserve">Behaviour, 106, 22-36. </w:t>
      </w:r>
      <w:r w:rsidR="00E73895">
        <w:rPr>
          <w:rFonts w:ascii="Arial" w:hAnsi="Arial" w:cs="Arial"/>
        </w:rPr>
        <w:t xml:space="preserve">Available at: </w:t>
      </w:r>
      <w:hyperlink r:id="rId35" w:history="1">
        <w:r w:rsidR="00E73895" w:rsidRPr="00A849DE">
          <w:rPr>
            <w:rStyle w:val="Hyperlink"/>
            <w:rFonts w:ascii="Arial" w:hAnsi="Arial" w:cs="Arial"/>
          </w:rPr>
          <w:t>https://doi.org/10.1016/j.jvb.2017.11.011</w:t>
        </w:r>
      </w:hyperlink>
      <w:r w:rsidR="00E73895">
        <w:rPr>
          <w:rFonts w:ascii="Arial" w:hAnsi="Arial" w:cs="Arial"/>
        </w:rPr>
        <w:t xml:space="preserve"> (Assessed: 25 April 2021).</w:t>
      </w:r>
    </w:p>
    <w:p w14:paraId="544F4896" w14:textId="129D2A1F" w:rsidR="000F6971" w:rsidRPr="00CB560C" w:rsidRDefault="000F6971">
      <w:pPr>
        <w:rPr>
          <w:rFonts w:ascii="Arial" w:hAnsi="Arial" w:cs="Arial"/>
        </w:rPr>
      </w:pPr>
      <w:r>
        <w:rPr>
          <w:rFonts w:ascii="Arial" w:hAnsi="Arial" w:cs="Arial"/>
        </w:rPr>
        <w:t xml:space="preserve">SainsburyArchive, (n.d.) </w:t>
      </w:r>
      <w:r w:rsidR="0022222E" w:rsidRPr="00466619">
        <w:rPr>
          <w:rFonts w:ascii="Arial" w:hAnsi="Arial" w:cs="Arial"/>
          <w:i/>
          <w:iCs/>
        </w:rPr>
        <w:t>EMPLOYEES Training</w:t>
      </w:r>
      <w:r w:rsidR="0022222E">
        <w:rPr>
          <w:rFonts w:ascii="Arial" w:hAnsi="Arial" w:cs="Arial"/>
        </w:rPr>
        <w:t xml:space="preserve">. [Online] Available at: </w:t>
      </w:r>
      <w:hyperlink r:id="rId36" w:history="1">
        <w:r w:rsidR="00C95117" w:rsidRPr="00A849DE">
          <w:rPr>
            <w:rStyle w:val="Hyperlink"/>
            <w:rFonts w:ascii="Arial" w:hAnsi="Arial" w:cs="Arial"/>
          </w:rPr>
          <w:t>https://sainsburyarchive.org.uk/catalogue/search/saemptrai-training/view_as/list</w:t>
        </w:r>
      </w:hyperlink>
      <w:r w:rsidR="00C95117">
        <w:rPr>
          <w:rFonts w:ascii="Arial" w:hAnsi="Arial" w:cs="Arial"/>
        </w:rPr>
        <w:t xml:space="preserve"> (Assessed: 25 April 2021).</w:t>
      </w:r>
    </w:p>
    <w:p w14:paraId="41490D2F" w14:textId="3BCC23D6" w:rsidR="0017782C" w:rsidRDefault="0017782C">
      <w:pPr>
        <w:rPr>
          <w:rFonts w:ascii="Arial" w:hAnsi="Arial" w:cs="Arial"/>
        </w:rPr>
      </w:pPr>
      <w:r w:rsidRPr="00CB560C">
        <w:rPr>
          <w:rFonts w:ascii="Arial" w:hAnsi="Arial" w:cs="Arial"/>
        </w:rPr>
        <w:t xml:space="preserve">Sainsbury’s (n.d.) </w:t>
      </w:r>
      <w:r w:rsidR="007F2E30" w:rsidRPr="0046008A">
        <w:rPr>
          <w:rFonts w:ascii="Arial" w:hAnsi="Arial" w:cs="Arial"/>
          <w:i/>
          <w:iCs/>
        </w:rPr>
        <w:t>Leadership and Development &amp; HR Jobs</w:t>
      </w:r>
      <w:r w:rsidR="007F2E30">
        <w:rPr>
          <w:rFonts w:ascii="Arial" w:hAnsi="Arial" w:cs="Arial"/>
        </w:rPr>
        <w:t xml:space="preserve"> [Online] Available at</w:t>
      </w:r>
      <w:r w:rsidR="00F41C75">
        <w:rPr>
          <w:rFonts w:ascii="Arial" w:hAnsi="Arial" w:cs="Arial"/>
        </w:rPr>
        <w:t>:</w:t>
      </w:r>
      <w:r w:rsidR="00064305">
        <w:rPr>
          <w:rFonts w:ascii="Arial" w:hAnsi="Arial" w:cs="Arial"/>
        </w:rPr>
        <w:t xml:space="preserve"> </w:t>
      </w:r>
      <w:hyperlink r:id="rId37" w:history="1">
        <w:r w:rsidR="00286BE5" w:rsidRPr="00A77B82">
          <w:rPr>
            <w:rStyle w:val="Hyperlink"/>
            <w:rFonts w:ascii="Arial" w:hAnsi="Arial" w:cs="Arial"/>
          </w:rPr>
          <w:t>https://sainsburys.jobs/roles/corporate-functions/hr/</w:t>
        </w:r>
      </w:hyperlink>
      <w:r w:rsidR="001D0264">
        <w:rPr>
          <w:rFonts w:ascii="Arial" w:hAnsi="Arial" w:cs="Arial"/>
        </w:rPr>
        <w:t xml:space="preserve"> (Assessed: 25 April 2021).</w:t>
      </w:r>
    </w:p>
    <w:p w14:paraId="7837ACAF" w14:textId="77777777" w:rsidR="00295099" w:rsidRDefault="00295099">
      <w:pPr>
        <w:rPr>
          <w:rFonts w:ascii="Arial" w:hAnsi="Arial" w:cs="Arial"/>
        </w:rPr>
      </w:pPr>
    </w:p>
    <w:sectPr w:rsidR="002950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2D7"/>
    <w:rsid w:val="0000743C"/>
    <w:rsid w:val="000119CF"/>
    <w:rsid w:val="00013D8A"/>
    <w:rsid w:val="000320BE"/>
    <w:rsid w:val="00032D7A"/>
    <w:rsid w:val="000344CA"/>
    <w:rsid w:val="00041E88"/>
    <w:rsid w:val="00047EEF"/>
    <w:rsid w:val="000607C0"/>
    <w:rsid w:val="00061964"/>
    <w:rsid w:val="000636CB"/>
    <w:rsid w:val="00064305"/>
    <w:rsid w:val="00072063"/>
    <w:rsid w:val="00087007"/>
    <w:rsid w:val="00087C4D"/>
    <w:rsid w:val="00091C31"/>
    <w:rsid w:val="00091FC1"/>
    <w:rsid w:val="00093BA6"/>
    <w:rsid w:val="00094358"/>
    <w:rsid w:val="000A33B6"/>
    <w:rsid w:val="000A577E"/>
    <w:rsid w:val="000B6ACB"/>
    <w:rsid w:val="000C4589"/>
    <w:rsid w:val="000C4ACC"/>
    <w:rsid w:val="000D0FB0"/>
    <w:rsid w:val="000D1F62"/>
    <w:rsid w:val="000D3DEF"/>
    <w:rsid w:val="000D449D"/>
    <w:rsid w:val="000E2785"/>
    <w:rsid w:val="000E6878"/>
    <w:rsid w:val="000F6971"/>
    <w:rsid w:val="001037A4"/>
    <w:rsid w:val="001046C9"/>
    <w:rsid w:val="00104E81"/>
    <w:rsid w:val="0010658E"/>
    <w:rsid w:val="00107105"/>
    <w:rsid w:val="00107479"/>
    <w:rsid w:val="001107A4"/>
    <w:rsid w:val="001132D7"/>
    <w:rsid w:val="00113F9D"/>
    <w:rsid w:val="001178DE"/>
    <w:rsid w:val="001216F2"/>
    <w:rsid w:val="00137E27"/>
    <w:rsid w:val="00165430"/>
    <w:rsid w:val="00165FF0"/>
    <w:rsid w:val="001662ED"/>
    <w:rsid w:val="00170FCD"/>
    <w:rsid w:val="00171640"/>
    <w:rsid w:val="0017180E"/>
    <w:rsid w:val="00172992"/>
    <w:rsid w:val="0017782C"/>
    <w:rsid w:val="00180CE5"/>
    <w:rsid w:val="0018246E"/>
    <w:rsid w:val="00190A5C"/>
    <w:rsid w:val="0019129C"/>
    <w:rsid w:val="001917C1"/>
    <w:rsid w:val="00193D79"/>
    <w:rsid w:val="00195596"/>
    <w:rsid w:val="001A2915"/>
    <w:rsid w:val="001B0159"/>
    <w:rsid w:val="001B36A4"/>
    <w:rsid w:val="001B5BF0"/>
    <w:rsid w:val="001B6D6F"/>
    <w:rsid w:val="001C169D"/>
    <w:rsid w:val="001D0264"/>
    <w:rsid w:val="001D491C"/>
    <w:rsid w:val="001D7371"/>
    <w:rsid w:val="001E453A"/>
    <w:rsid w:val="001E5B58"/>
    <w:rsid w:val="001E652C"/>
    <w:rsid w:val="001E74C0"/>
    <w:rsid w:val="001E793A"/>
    <w:rsid w:val="001F5B32"/>
    <w:rsid w:val="002004EE"/>
    <w:rsid w:val="002050DA"/>
    <w:rsid w:val="002056F5"/>
    <w:rsid w:val="002065F9"/>
    <w:rsid w:val="0021089B"/>
    <w:rsid w:val="00214D5C"/>
    <w:rsid w:val="0022222E"/>
    <w:rsid w:val="00225B2B"/>
    <w:rsid w:val="002271A5"/>
    <w:rsid w:val="0023165F"/>
    <w:rsid w:val="00233F50"/>
    <w:rsid w:val="002375E5"/>
    <w:rsid w:val="00240787"/>
    <w:rsid w:val="00242625"/>
    <w:rsid w:val="00242FCC"/>
    <w:rsid w:val="002436E4"/>
    <w:rsid w:val="00250BAC"/>
    <w:rsid w:val="00251C6D"/>
    <w:rsid w:val="002531BB"/>
    <w:rsid w:val="002607B1"/>
    <w:rsid w:val="002609BF"/>
    <w:rsid w:val="002653F4"/>
    <w:rsid w:val="00270BCD"/>
    <w:rsid w:val="00276BF6"/>
    <w:rsid w:val="00285470"/>
    <w:rsid w:val="002869FE"/>
    <w:rsid w:val="00286BE5"/>
    <w:rsid w:val="00295099"/>
    <w:rsid w:val="0029632F"/>
    <w:rsid w:val="00296D3D"/>
    <w:rsid w:val="002A11A6"/>
    <w:rsid w:val="002B1102"/>
    <w:rsid w:val="002B58EB"/>
    <w:rsid w:val="002B79F3"/>
    <w:rsid w:val="002D3EAC"/>
    <w:rsid w:val="002D4DBA"/>
    <w:rsid w:val="002D78A2"/>
    <w:rsid w:val="002E060C"/>
    <w:rsid w:val="002E6853"/>
    <w:rsid w:val="00303843"/>
    <w:rsid w:val="0030575F"/>
    <w:rsid w:val="003058B0"/>
    <w:rsid w:val="00305D4D"/>
    <w:rsid w:val="0031519B"/>
    <w:rsid w:val="0032041A"/>
    <w:rsid w:val="003270D5"/>
    <w:rsid w:val="00327A17"/>
    <w:rsid w:val="00334A1D"/>
    <w:rsid w:val="00336667"/>
    <w:rsid w:val="00343DD2"/>
    <w:rsid w:val="00346AF1"/>
    <w:rsid w:val="003518B8"/>
    <w:rsid w:val="003638D8"/>
    <w:rsid w:val="0036466A"/>
    <w:rsid w:val="0036607D"/>
    <w:rsid w:val="00366866"/>
    <w:rsid w:val="00375DC1"/>
    <w:rsid w:val="0037677F"/>
    <w:rsid w:val="003821A2"/>
    <w:rsid w:val="00387E71"/>
    <w:rsid w:val="00393DED"/>
    <w:rsid w:val="003966C5"/>
    <w:rsid w:val="003A70F8"/>
    <w:rsid w:val="003A79E9"/>
    <w:rsid w:val="003B4B32"/>
    <w:rsid w:val="003B4B6A"/>
    <w:rsid w:val="003B59CF"/>
    <w:rsid w:val="003C15F6"/>
    <w:rsid w:val="003C2BC1"/>
    <w:rsid w:val="003C4C9B"/>
    <w:rsid w:val="003C6503"/>
    <w:rsid w:val="003D5244"/>
    <w:rsid w:val="003E5159"/>
    <w:rsid w:val="003E5C6A"/>
    <w:rsid w:val="003F74C9"/>
    <w:rsid w:val="004005E3"/>
    <w:rsid w:val="00413B9D"/>
    <w:rsid w:val="004222F7"/>
    <w:rsid w:val="00430676"/>
    <w:rsid w:val="00430D96"/>
    <w:rsid w:val="00431BF2"/>
    <w:rsid w:val="00434A88"/>
    <w:rsid w:val="0043551B"/>
    <w:rsid w:val="0043581C"/>
    <w:rsid w:val="00436C81"/>
    <w:rsid w:val="00440117"/>
    <w:rsid w:val="004409C5"/>
    <w:rsid w:val="004416B7"/>
    <w:rsid w:val="004421B6"/>
    <w:rsid w:val="00450F1C"/>
    <w:rsid w:val="004518DE"/>
    <w:rsid w:val="0045225F"/>
    <w:rsid w:val="00452DD1"/>
    <w:rsid w:val="00456700"/>
    <w:rsid w:val="00456D38"/>
    <w:rsid w:val="0046008A"/>
    <w:rsid w:val="0046030B"/>
    <w:rsid w:val="00466619"/>
    <w:rsid w:val="004702A1"/>
    <w:rsid w:val="004703D2"/>
    <w:rsid w:val="00475E14"/>
    <w:rsid w:val="0047731B"/>
    <w:rsid w:val="004779E3"/>
    <w:rsid w:val="00481645"/>
    <w:rsid w:val="00482438"/>
    <w:rsid w:val="00487D72"/>
    <w:rsid w:val="00492623"/>
    <w:rsid w:val="00493D50"/>
    <w:rsid w:val="00494C08"/>
    <w:rsid w:val="004A3B6F"/>
    <w:rsid w:val="004A4BD8"/>
    <w:rsid w:val="004A62A5"/>
    <w:rsid w:val="004B072E"/>
    <w:rsid w:val="004B2B67"/>
    <w:rsid w:val="004B62BC"/>
    <w:rsid w:val="004B6B08"/>
    <w:rsid w:val="004B6C98"/>
    <w:rsid w:val="004B6F18"/>
    <w:rsid w:val="004B749D"/>
    <w:rsid w:val="004C14C7"/>
    <w:rsid w:val="004C4BDC"/>
    <w:rsid w:val="004C58D8"/>
    <w:rsid w:val="004C5AE3"/>
    <w:rsid w:val="004D4778"/>
    <w:rsid w:val="004D5D30"/>
    <w:rsid w:val="004D61EA"/>
    <w:rsid w:val="004E287F"/>
    <w:rsid w:val="004E2DF6"/>
    <w:rsid w:val="004E40A4"/>
    <w:rsid w:val="004E6ABD"/>
    <w:rsid w:val="004F072C"/>
    <w:rsid w:val="004F5763"/>
    <w:rsid w:val="004F75C8"/>
    <w:rsid w:val="00500D86"/>
    <w:rsid w:val="005116FB"/>
    <w:rsid w:val="005172AD"/>
    <w:rsid w:val="00523363"/>
    <w:rsid w:val="005266B3"/>
    <w:rsid w:val="00531C22"/>
    <w:rsid w:val="005419EA"/>
    <w:rsid w:val="005564C0"/>
    <w:rsid w:val="00557AFD"/>
    <w:rsid w:val="00557FD0"/>
    <w:rsid w:val="00561C3F"/>
    <w:rsid w:val="0056691A"/>
    <w:rsid w:val="00583E63"/>
    <w:rsid w:val="0058546F"/>
    <w:rsid w:val="005A2622"/>
    <w:rsid w:val="005A4AA1"/>
    <w:rsid w:val="005A4C1B"/>
    <w:rsid w:val="005C0867"/>
    <w:rsid w:val="005C0C42"/>
    <w:rsid w:val="005C0FA2"/>
    <w:rsid w:val="005C4DF1"/>
    <w:rsid w:val="005C59EB"/>
    <w:rsid w:val="005C710D"/>
    <w:rsid w:val="005D252A"/>
    <w:rsid w:val="005E301E"/>
    <w:rsid w:val="005E6BA2"/>
    <w:rsid w:val="005F6F44"/>
    <w:rsid w:val="006003F6"/>
    <w:rsid w:val="00610DAF"/>
    <w:rsid w:val="00613187"/>
    <w:rsid w:val="00624D3C"/>
    <w:rsid w:val="00637417"/>
    <w:rsid w:val="00641FE2"/>
    <w:rsid w:val="00644F2E"/>
    <w:rsid w:val="00650E43"/>
    <w:rsid w:val="006512B3"/>
    <w:rsid w:val="00653920"/>
    <w:rsid w:val="00656F43"/>
    <w:rsid w:val="00661E7C"/>
    <w:rsid w:val="00663941"/>
    <w:rsid w:val="00670DAB"/>
    <w:rsid w:val="0068208C"/>
    <w:rsid w:val="00682E81"/>
    <w:rsid w:val="00687752"/>
    <w:rsid w:val="00692A98"/>
    <w:rsid w:val="006A0715"/>
    <w:rsid w:val="006A0902"/>
    <w:rsid w:val="006B0764"/>
    <w:rsid w:val="006B7D60"/>
    <w:rsid w:val="006D0681"/>
    <w:rsid w:val="006E00FA"/>
    <w:rsid w:val="006E1A0A"/>
    <w:rsid w:val="006E3910"/>
    <w:rsid w:val="006F4AC0"/>
    <w:rsid w:val="00705F5F"/>
    <w:rsid w:val="007068F9"/>
    <w:rsid w:val="00711A90"/>
    <w:rsid w:val="00727A0B"/>
    <w:rsid w:val="00730426"/>
    <w:rsid w:val="007313C2"/>
    <w:rsid w:val="00731CF2"/>
    <w:rsid w:val="007351F4"/>
    <w:rsid w:val="00736E33"/>
    <w:rsid w:val="00737923"/>
    <w:rsid w:val="00741FAD"/>
    <w:rsid w:val="0074655B"/>
    <w:rsid w:val="00747B36"/>
    <w:rsid w:val="00751BDC"/>
    <w:rsid w:val="00751EC4"/>
    <w:rsid w:val="00754337"/>
    <w:rsid w:val="00754647"/>
    <w:rsid w:val="00762839"/>
    <w:rsid w:val="00763F2D"/>
    <w:rsid w:val="00767D89"/>
    <w:rsid w:val="00774FA0"/>
    <w:rsid w:val="007767E5"/>
    <w:rsid w:val="00781AC9"/>
    <w:rsid w:val="00786159"/>
    <w:rsid w:val="00793B30"/>
    <w:rsid w:val="00795497"/>
    <w:rsid w:val="007A62A7"/>
    <w:rsid w:val="007B3F5C"/>
    <w:rsid w:val="007B4AA2"/>
    <w:rsid w:val="007B5E36"/>
    <w:rsid w:val="007B79B4"/>
    <w:rsid w:val="007C2F99"/>
    <w:rsid w:val="007C36CD"/>
    <w:rsid w:val="007C5953"/>
    <w:rsid w:val="007E04C8"/>
    <w:rsid w:val="007E78BE"/>
    <w:rsid w:val="007F1BDD"/>
    <w:rsid w:val="007F2C8C"/>
    <w:rsid w:val="007F2E03"/>
    <w:rsid w:val="007F2E30"/>
    <w:rsid w:val="007F3B8A"/>
    <w:rsid w:val="00801867"/>
    <w:rsid w:val="0080417D"/>
    <w:rsid w:val="00806B10"/>
    <w:rsid w:val="00812BDA"/>
    <w:rsid w:val="00813E1C"/>
    <w:rsid w:val="00814114"/>
    <w:rsid w:val="00816902"/>
    <w:rsid w:val="00820943"/>
    <w:rsid w:val="00836941"/>
    <w:rsid w:val="00842495"/>
    <w:rsid w:val="00842631"/>
    <w:rsid w:val="00844298"/>
    <w:rsid w:val="00853F86"/>
    <w:rsid w:val="008542EF"/>
    <w:rsid w:val="008654CC"/>
    <w:rsid w:val="0087183A"/>
    <w:rsid w:val="0087330C"/>
    <w:rsid w:val="008742B4"/>
    <w:rsid w:val="00874382"/>
    <w:rsid w:val="0088097D"/>
    <w:rsid w:val="0088165F"/>
    <w:rsid w:val="008856E1"/>
    <w:rsid w:val="008875A3"/>
    <w:rsid w:val="00890114"/>
    <w:rsid w:val="008978D7"/>
    <w:rsid w:val="008A09E7"/>
    <w:rsid w:val="008A434E"/>
    <w:rsid w:val="008B2261"/>
    <w:rsid w:val="008B7D3A"/>
    <w:rsid w:val="008C3EB1"/>
    <w:rsid w:val="008C765E"/>
    <w:rsid w:val="008D5817"/>
    <w:rsid w:val="008E61B3"/>
    <w:rsid w:val="008F415B"/>
    <w:rsid w:val="008F73B8"/>
    <w:rsid w:val="008F7A20"/>
    <w:rsid w:val="009050B4"/>
    <w:rsid w:val="00906328"/>
    <w:rsid w:val="00915E9D"/>
    <w:rsid w:val="00917DFF"/>
    <w:rsid w:val="00920E70"/>
    <w:rsid w:val="00945155"/>
    <w:rsid w:val="00945406"/>
    <w:rsid w:val="00956521"/>
    <w:rsid w:val="0095677C"/>
    <w:rsid w:val="00963677"/>
    <w:rsid w:val="00963DB0"/>
    <w:rsid w:val="00970FE2"/>
    <w:rsid w:val="00973346"/>
    <w:rsid w:val="009741F7"/>
    <w:rsid w:val="009751D6"/>
    <w:rsid w:val="0097660A"/>
    <w:rsid w:val="009802B6"/>
    <w:rsid w:val="009820F2"/>
    <w:rsid w:val="00985E8B"/>
    <w:rsid w:val="00990150"/>
    <w:rsid w:val="00990445"/>
    <w:rsid w:val="009914F6"/>
    <w:rsid w:val="00991CCF"/>
    <w:rsid w:val="009955E7"/>
    <w:rsid w:val="009A42F6"/>
    <w:rsid w:val="009B026E"/>
    <w:rsid w:val="009B531A"/>
    <w:rsid w:val="009B5607"/>
    <w:rsid w:val="009C13A4"/>
    <w:rsid w:val="009C47EB"/>
    <w:rsid w:val="009C7557"/>
    <w:rsid w:val="009C7747"/>
    <w:rsid w:val="009C7E49"/>
    <w:rsid w:val="009D56EB"/>
    <w:rsid w:val="009E0689"/>
    <w:rsid w:val="009E4160"/>
    <w:rsid w:val="009E5814"/>
    <w:rsid w:val="009E5A8E"/>
    <w:rsid w:val="009F5720"/>
    <w:rsid w:val="00A028F7"/>
    <w:rsid w:val="00A0728C"/>
    <w:rsid w:val="00A07EE7"/>
    <w:rsid w:val="00A13E6F"/>
    <w:rsid w:val="00A172B3"/>
    <w:rsid w:val="00A20E1F"/>
    <w:rsid w:val="00A22492"/>
    <w:rsid w:val="00A27105"/>
    <w:rsid w:val="00A33772"/>
    <w:rsid w:val="00A347FD"/>
    <w:rsid w:val="00A418DF"/>
    <w:rsid w:val="00A4426C"/>
    <w:rsid w:val="00A5134F"/>
    <w:rsid w:val="00A5221B"/>
    <w:rsid w:val="00A64E47"/>
    <w:rsid w:val="00A65D07"/>
    <w:rsid w:val="00A662D9"/>
    <w:rsid w:val="00A727AB"/>
    <w:rsid w:val="00A733EC"/>
    <w:rsid w:val="00A74DAA"/>
    <w:rsid w:val="00A76F93"/>
    <w:rsid w:val="00A770E6"/>
    <w:rsid w:val="00A80F59"/>
    <w:rsid w:val="00A83482"/>
    <w:rsid w:val="00A97B13"/>
    <w:rsid w:val="00AA0C7A"/>
    <w:rsid w:val="00AA45B0"/>
    <w:rsid w:val="00AA75D9"/>
    <w:rsid w:val="00AB4D34"/>
    <w:rsid w:val="00AB5951"/>
    <w:rsid w:val="00AC3365"/>
    <w:rsid w:val="00AC3838"/>
    <w:rsid w:val="00AC42C1"/>
    <w:rsid w:val="00AC624D"/>
    <w:rsid w:val="00AD04A3"/>
    <w:rsid w:val="00AD2FC2"/>
    <w:rsid w:val="00AD3A58"/>
    <w:rsid w:val="00AE3302"/>
    <w:rsid w:val="00AE7459"/>
    <w:rsid w:val="00AF41BF"/>
    <w:rsid w:val="00B0064F"/>
    <w:rsid w:val="00B022D3"/>
    <w:rsid w:val="00B0520F"/>
    <w:rsid w:val="00B06974"/>
    <w:rsid w:val="00B118D8"/>
    <w:rsid w:val="00B15217"/>
    <w:rsid w:val="00B1529B"/>
    <w:rsid w:val="00B15A1A"/>
    <w:rsid w:val="00B2027E"/>
    <w:rsid w:val="00B27B4C"/>
    <w:rsid w:val="00B310E0"/>
    <w:rsid w:val="00B33777"/>
    <w:rsid w:val="00B436B2"/>
    <w:rsid w:val="00B43CB8"/>
    <w:rsid w:val="00B553C3"/>
    <w:rsid w:val="00B60DD1"/>
    <w:rsid w:val="00B63883"/>
    <w:rsid w:val="00B66DE8"/>
    <w:rsid w:val="00B70E1B"/>
    <w:rsid w:val="00B729FE"/>
    <w:rsid w:val="00B73FF2"/>
    <w:rsid w:val="00B75CA8"/>
    <w:rsid w:val="00B76E5A"/>
    <w:rsid w:val="00B77971"/>
    <w:rsid w:val="00B77D7A"/>
    <w:rsid w:val="00B80626"/>
    <w:rsid w:val="00B83979"/>
    <w:rsid w:val="00B843B8"/>
    <w:rsid w:val="00BA5653"/>
    <w:rsid w:val="00BA639B"/>
    <w:rsid w:val="00BB5F87"/>
    <w:rsid w:val="00BC058D"/>
    <w:rsid w:val="00BC3218"/>
    <w:rsid w:val="00BD27DE"/>
    <w:rsid w:val="00BD4BFF"/>
    <w:rsid w:val="00BE56B7"/>
    <w:rsid w:val="00BE61C9"/>
    <w:rsid w:val="00BE78F0"/>
    <w:rsid w:val="00BF0077"/>
    <w:rsid w:val="00BF4A4F"/>
    <w:rsid w:val="00C00A4D"/>
    <w:rsid w:val="00C1623B"/>
    <w:rsid w:val="00C20E2F"/>
    <w:rsid w:val="00C30C29"/>
    <w:rsid w:val="00C30D0F"/>
    <w:rsid w:val="00C31CFC"/>
    <w:rsid w:val="00C329BD"/>
    <w:rsid w:val="00C3496B"/>
    <w:rsid w:val="00C37950"/>
    <w:rsid w:val="00C421F3"/>
    <w:rsid w:val="00C47C96"/>
    <w:rsid w:val="00C5327B"/>
    <w:rsid w:val="00C62077"/>
    <w:rsid w:val="00C65410"/>
    <w:rsid w:val="00C655A9"/>
    <w:rsid w:val="00C705A8"/>
    <w:rsid w:val="00C707C4"/>
    <w:rsid w:val="00C756BD"/>
    <w:rsid w:val="00C82C0A"/>
    <w:rsid w:val="00C84A79"/>
    <w:rsid w:val="00C87217"/>
    <w:rsid w:val="00C90F50"/>
    <w:rsid w:val="00C95117"/>
    <w:rsid w:val="00C956A7"/>
    <w:rsid w:val="00C95F26"/>
    <w:rsid w:val="00C965FB"/>
    <w:rsid w:val="00CA286F"/>
    <w:rsid w:val="00CB0CFE"/>
    <w:rsid w:val="00CB18F8"/>
    <w:rsid w:val="00CB560C"/>
    <w:rsid w:val="00CC15BB"/>
    <w:rsid w:val="00CC62A9"/>
    <w:rsid w:val="00CD1B37"/>
    <w:rsid w:val="00CE1DAF"/>
    <w:rsid w:val="00CE400B"/>
    <w:rsid w:val="00CE4D3C"/>
    <w:rsid w:val="00CF5D78"/>
    <w:rsid w:val="00CF6C41"/>
    <w:rsid w:val="00D00D7C"/>
    <w:rsid w:val="00D00FFA"/>
    <w:rsid w:val="00D06AB1"/>
    <w:rsid w:val="00D06DEB"/>
    <w:rsid w:val="00D14CBE"/>
    <w:rsid w:val="00D23E3C"/>
    <w:rsid w:val="00D35FAA"/>
    <w:rsid w:val="00D478B6"/>
    <w:rsid w:val="00D53954"/>
    <w:rsid w:val="00D5440A"/>
    <w:rsid w:val="00D579C8"/>
    <w:rsid w:val="00D57AE7"/>
    <w:rsid w:val="00D73F52"/>
    <w:rsid w:val="00D74554"/>
    <w:rsid w:val="00D810BD"/>
    <w:rsid w:val="00D85627"/>
    <w:rsid w:val="00D85BEC"/>
    <w:rsid w:val="00D91EBE"/>
    <w:rsid w:val="00D95C97"/>
    <w:rsid w:val="00D97167"/>
    <w:rsid w:val="00D97476"/>
    <w:rsid w:val="00D97E21"/>
    <w:rsid w:val="00DA1AD3"/>
    <w:rsid w:val="00DB75E5"/>
    <w:rsid w:val="00DC2953"/>
    <w:rsid w:val="00DC471F"/>
    <w:rsid w:val="00DD5EAC"/>
    <w:rsid w:val="00DE0A50"/>
    <w:rsid w:val="00DE57FB"/>
    <w:rsid w:val="00DE77EF"/>
    <w:rsid w:val="00DF0364"/>
    <w:rsid w:val="00DF11BD"/>
    <w:rsid w:val="00DF3D8B"/>
    <w:rsid w:val="00DF4057"/>
    <w:rsid w:val="00DF5203"/>
    <w:rsid w:val="00DF729A"/>
    <w:rsid w:val="00DF737A"/>
    <w:rsid w:val="00E045E2"/>
    <w:rsid w:val="00E05DF0"/>
    <w:rsid w:val="00E11E6C"/>
    <w:rsid w:val="00E17FF5"/>
    <w:rsid w:val="00E21C90"/>
    <w:rsid w:val="00E26515"/>
    <w:rsid w:val="00E345F4"/>
    <w:rsid w:val="00E40F8A"/>
    <w:rsid w:val="00E43679"/>
    <w:rsid w:val="00E444EC"/>
    <w:rsid w:val="00E44BE8"/>
    <w:rsid w:val="00E46D9A"/>
    <w:rsid w:val="00E473EE"/>
    <w:rsid w:val="00E51C93"/>
    <w:rsid w:val="00E568DE"/>
    <w:rsid w:val="00E60ED8"/>
    <w:rsid w:val="00E615BA"/>
    <w:rsid w:val="00E70D29"/>
    <w:rsid w:val="00E7141C"/>
    <w:rsid w:val="00E73895"/>
    <w:rsid w:val="00E771AE"/>
    <w:rsid w:val="00E77962"/>
    <w:rsid w:val="00E80DEE"/>
    <w:rsid w:val="00E81865"/>
    <w:rsid w:val="00E83894"/>
    <w:rsid w:val="00E8625E"/>
    <w:rsid w:val="00E9748B"/>
    <w:rsid w:val="00E97BDD"/>
    <w:rsid w:val="00EA4AA0"/>
    <w:rsid w:val="00EB19C9"/>
    <w:rsid w:val="00EB36AB"/>
    <w:rsid w:val="00EC099A"/>
    <w:rsid w:val="00EC33E4"/>
    <w:rsid w:val="00EC640B"/>
    <w:rsid w:val="00ED0F46"/>
    <w:rsid w:val="00ED1501"/>
    <w:rsid w:val="00ED2142"/>
    <w:rsid w:val="00ED4448"/>
    <w:rsid w:val="00ED5D6E"/>
    <w:rsid w:val="00EE1105"/>
    <w:rsid w:val="00EE2E96"/>
    <w:rsid w:val="00EE3D52"/>
    <w:rsid w:val="00EE49D5"/>
    <w:rsid w:val="00EE681B"/>
    <w:rsid w:val="00EF6FBF"/>
    <w:rsid w:val="00F00C54"/>
    <w:rsid w:val="00F0150A"/>
    <w:rsid w:val="00F137F8"/>
    <w:rsid w:val="00F13CA8"/>
    <w:rsid w:val="00F20EB0"/>
    <w:rsid w:val="00F22F6E"/>
    <w:rsid w:val="00F303C8"/>
    <w:rsid w:val="00F33664"/>
    <w:rsid w:val="00F35F91"/>
    <w:rsid w:val="00F36010"/>
    <w:rsid w:val="00F378C6"/>
    <w:rsid w:val="00F41C75"/>
    <w:rsid w:val="00F4355A"/>
    <w:rsid w:val="00F51B56"/>
    <w:rsid w:val="00F524EE"/>
    <w:rsid w:val="00F5752B"/>
    <w:rsid w:val="00F6381E"/>
    <w:rsid w:val="00F66010"/>
    <w:rsid w:val="00F7081E"/>
    <w:rsid w:val="00F74486"/>
    <w:rsid w:val="00F8210A"/>
    <w:rsid w:val="00F858E0"/>
    <w:rsid w:val="00F90B47"/>
    <w:rsid w:val="00F93367"/>
    <w:rsid w:val="00F94E74"/>
    <w:rsid w:val="00FA7523"/>
    <w:rsid w:val="00FB0E88"/>
    <w:rsid w:val="00FC75F4"/>
    <w:rsid w:val="00FD2612"/>
    <w:rsid w:val="00FD3762"/>
    <w:rsid w:val="00FF45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FEDD4"/>
  <w15:chartTrackingRefBased/>
  <w15:docId w15:val="{8393719D-7668-4F33-8135-E02BC9DFC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56E1"/>
  </w:style>
  <w:style w:type="paragraph" w:styleId="Heading1">
    <w:name w:val="heading 1"/>
    <w:basedOn w:val="Normal"/>
    <w:next w:val="Normal"/>
    <w:link w:val="Heading1Char"/>
    <w:qFormat/>
    <w:rsid w:val="000607C0"/>
    <w:pPr>
      <w:keepNext/>
      <w:keepLines/>
      <w:spacing w:before="240" w:after="0" w:line="240" w:lineRule="auto"/>
      <w:outlineLvl w:val="0"/>
    </w:pPr>
    <w:rPr>
      <w:rFonts w:ascii="Arial" w:eastAsiaTheme="majorEastAsia" w:hAnsi="Arial" w:cstheme="majorBidi"/>
      <w:b/>
      <w:color w:val="595959" w:themeColor="text1" w:themeTint="A6"/>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607C0"/>
    <w:rPr>
      <w:rFonts w:ascii="Arial" w:eastAsiaTheme="majorEastAsia" w:hAnsi="Arial" w:cstheme="majorBidi"/>
      <w:b/>
      <w:color w:val="595959" w:themeColor="text1" w:themeTint="A6"/>
      <w:sz w:val="24"/>
      <w:szCs w:val="32"/>
    </w:rPr>
  </w:style>
  <w:style w:type="paragraph" w:customStyle="1" w:styleId="H2">
    <w:name w:val="H2"/>
    <w:basedOn w:val="Heading1"/>
    <w:link w:val="H2Char"/>
    <w:autoRedefine/>
    <w:qFormat/>
    <w:rsid w:val="000E6878"/>
    <w:pPr>
      <w:ind w:left="1440"/>
    </w:pPr>
  </w:style>
  <w:style w:type="character" w:customStyle="1" w:styleId="H2Char">
    <w:name w:val="H2 Char"/>
    <w:basedOn w:val="Heading1Char"/>
    <w:link w:val="H2"/>
    <w:rsid w:val="000E6878"/>
    <w:rPr>
      <w:rFonts w:ascii="Arial" w:eastAsiaTheme="majorEastAsia" w:hAnsi="Arial" w:cstheme="majorBidi"/>
      <w:b/>
      <w:color w:val="595959" w:themeColor="text1" w:themeTint="A6"/>
      <w:sz w:val="24"/>
      <w:szCs w:val="32"/>
    </w:rPr>
  </w:style>
  <w:style w:type="character" w:styleId="Hyperlink">
    <w:name w:val="Hyperlink"/>
    <w:basedOn w:val="DefaultParagraphFont"/>
    <w:uiPriority w:val="99"/>
    <w:unhideWhenUsed/>
    <w:rsid w:val="001D0264"/>
    <w:rPr>
      <w:color w:val="0563C1" w:themeColor="hyperlink"/>
      <w:u w:val="single"/>
    </w:rPr>
  </w:style>
  <w:style w:type="character" w:styleId="UnresolvedMention">
    <w:name w:val="Unresolved Mention"/>
    <w:basedOn w:val="DefaultParagraphFont"/>
    <w:uiPriority w:val="99"/>
    <w:semiHidden/>
    <w:unhideWhenUsed/>
    <w:rsid w:val="001D02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svg"/><Relationship Id="rId26" Type="http://schemas.openxmlformats.org/officeDocument/2006/relationships/image" Target="media/image23.jpeg"/><Relationship Id="rId39" Type="http://schemas.openxmlformats.org/officeDocument/2006/relationships/theme" Target="theme/theme1.xml"/><Relationship Id="rId21" Type="http://schemas.openxmlformats.org/officeDocument/2006/relationships/image" Target="media/image18.png"/><Relationship Id="rId34" Type="http://schemas.openxmlformats.org/officeDocument/2006/relationships/hyperlink" Target="https://smallbusiness.chron.com/importance-human-relations-workplace-23061.html" TargetMode="External"/><Relationship Id="rId7" Type="http://schemas.openxmlformats.org/officeDocument/2006/relationships/image" Target="media/image4.png"/><Relationship Id="rId12" Type="http://schemas.openxmlformats.org/officeDocument/2006/relationships/image" Target="media/image9.svg"/><Relationship Id="rId17" Type="http://schemas.openxmlformats.org/officeDocument/2006/relationships/image" Target="media/image14.png"/><Relationship Id="rId25" Type="http://schemas.openxmlformats.org/officeDocument/2006/relationships/image" Target="media/image22.jpeg"/><Relationship Id="rId33" Type="http://schemas.openxmlformats.org/officeDocument/2006/relationships/hyperlink" Target="https://www.anualreports.com/HostedData/AnnualReports/PDF/LSE_GB767628_2019.pdf"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svg"/><Relationship Id="rId20" Type="http://schemas.openxmlformats.org/officeDocument/2006/relationships/image" Target="media/image17.svg"/><Relationship Id="rId29" Type="http://schemas.openxmlformats.org/officeDocument/2006/relationships/hyperlink" Target="https://yourbusiness.azcentral.com/advantages-disadvantages-hr-department-9055.html" TargetMode="External"/><Relationship Id="rId1" Type="http://schemas.openxmlformats.org/officeDocument/2006/relationships/styles" Target="styles.xml"/><Relationship Id="rId6" Type="http://schemas.openxmlformats.org/officeDocument/2006/relationships/image" Target="media/image3.svg"/><Relationship Id="rId11" Type="http://schemas.openxmlformats.org/officeDocument/2006/relationships/image" Target="media/image8.png"/><Relationship Id="rId24" Type="http://schemas.openxmlformats.org/officeDocument/2006/relationships/image" Target="media/image21.svg"/><Relationship Id="rId32" Type="http://schemas.openxmlformats.org/officeDocument/2006/relationships/hyperlink" Target="http://www.bing.com/images/search?q=hr+images&amp;form+IQFRML&amp;first+1&amp;tsc+ImageBasicHover" TargetMode="External"/><Relationship Id="rId37" Type="http://schemas.openxmlformats.org/officeDocument/2006/relationships/hyperlink" Target="https://sainsburys.jobs/roles/corporate-functions/hr/" TargetMode="Externa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jpeg"/><Relationship Id="rId36" Type="http://schemas.openxmlformats.org/officeDocument/2006/relationships/hyperlink" Target="https://sainsburyarchive.org.uk/catalogue/search/saemptrai-training/view_as/list" TargetMode="External"/><Relationship Id="rId10" Type="http://schemas.openxmlformats.org/officeDocument/2006/relationships/image" Target="media/image7.svg"/><Relationship Id="rId19" Type="http://schemas.openxmlformats.org/officeDocument/2006/relationships/image" Target="media/image16.png"/><Relationship Id="rId31" Type="http://schemas.openxmlformats.org/officeDocument/2006/relationships/hyperlink" Target="https://www.thebalancecareers.com/what-is-human-resource-management-1918143"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svg"/><Relationship Id="rId22" Type="http://schemas.openxmlformats.org/officeDocument/2006/relationships/image" Target="media/image19.svg"/><Relationship Id="rId27" Type="http://schemas.openxmlformats.org/officeDocument/2006/relationships/image" Target="media/image24.jpeg"/><Relationship Id="rId30" Type="http://schemas.openxmlformats.org/officeDocument/2006/relationships/hyperlink" Target="https://shop.cipd.co.uk/topics/human-resources" TargetMode="External"/><Relationship Id="rId35" Type="http://schemas.openxmlformats.org/officeDocument/2006/relationships/hyperlink" Target="https://doi.org/10.1016/j.jvb.2017.11.011" TargetMode="External"/><Relationship Id="rId8" Type="http://schemas.openxmlformats.org/officeDocument/2006/relationships/image" Target="media/image5.svg"/><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1314</Words>
  <Characters>7493</Characters>
  <Application>Microsoft Office Word</Application>
  <DocSecurity>0</DocSecurity>
  <Lines>62</Lines>
  <Paragraphs>17</Paragraphs>
  <ScaleCrop>false</ScaleCrop>
  <Company/>
  <LinksUpToDate>false</LinksUpToDate>
  <CharactersWithSpaces>8790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Yordanka</dc:creator>
  <cp:keywords/>
  <dc:description/>
  <cp:lastModifiedBy>Yordanka Georgieva</cp:lastModifiedBy>
  <cp:revision>604</cp:revision>
  <dcterms:created xsi:type="dcterms:W3CDTF">2021-03-11T09:29:00Z</dcterms:created>
  <dcterms:modified xsi:type="dcterms:W3CDTF">2021-05-03T11:44:00Z</dcterms:modified>
</cp:coreProperties>
</file>