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23F62A" w14:textId="77777777" w:rsidR="00AF52C6" w:rsidRPr="00A85BFE" w:rsidRDefault="00AF52C6" w:rsidP="00AF52C6">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7BCB4B8B" wp14:editId="411E12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4A769C5" w14:textId="77777777" w:rsidR="00AF52C6" w:rsidRPr="00A406E5" w:rsidRDefault="00AF52C6" w:rsidP="00AF52C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F52C6" w:rsidRPr="00A406E5" w14:paraId="3CD32176" w14:textId="77777777" w:rsidTr="00835F3E">
        <w:tc>
          <w:tcPr>
            <w:tcW w:w="9922" w:type="dxa"/>
            <w:shd w:val="clear" w:color="auto" w:fill="C0C0C0"/>
          </w:tcPr>
          <w:p w14:paraId="05919378" w14:textId="77777777" w:rsidR="00AF52C6" w:rsidRPr="00A406E5" w:rsidRDefault="00AF52C6" w:rsidP="00835F3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AB76E8F" w14:textId="77777777" w:rsidR="00AF52C6" w:rsidRPr="00A406E5" w:rsidRDefault="00AF52C6" w:rsidP="00AF52C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52C6" w:rsidRPr="00A406E5" w14:paraId="020DC75B" w14:textId="77777777" w:rsidTr="00835F3E">
        <w:tc>
          <w:tcPr>
            <w:tcW w:w="2093" w:type="dxa"/>
            <w:shd w:val="pct15" w:color="auto" w:fill="auto"/>
          </w:tcPr>
          <w:p w14:paraId="3A190A63"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B058C5" w14:textId="5DBFE89A"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Katrina Roberts</w:t>
            </w:r>
          </w:p>
        </w:tc>
        <w:tc>
          <w:tcPr>
            <w:tcW w:w="2268" w:type="dxa"/>
            <w:shd w:val="clear" w:color="auto" w:fill="D9D9D9"/>
          </w:tcPr>
          <w:p w14:paraId="214A717C"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FF05586" w14:textId="12A0F00F"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1802617</w:t>
            </w:r>
          </w:p>
        </w:tc>
      </w:tr>
      <w:tr w:rsidR="00AF52C6" w:rsidRPr="00A406E5" w14:paraId="09B3221A" w14:textId="77777777" w:rsidTr="00835F3E">
        <w:tc>
          <w:tcPr>
            <w:tcW w:w="2093" w:type="dxa"/>
            <w:shd w:val="pct15" w:color="auto" w:fill="auto"/>
          </w:tcPr>
          <w:p w14:paraId="65A5A115"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219739" w14:textId="77777777"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Secondary PGCE</w:t>
            </w:r>
          </w:p>
        </w:tc>
      </w:tr>
      <w:tr w:rsidR="00AF52C6" w:rsidRPr="00A406E5" w14:paraId="54D1E3FA" w14:textId="77777777" w:rsidTr="00835F3E">
        <w:tc>
          <w:tcPr>
            <w:tcW w:w="2093" w:type="dxa"/>
            <w:shd w:val="pct15" w:color="auto" w:fill="auto"/>
          </w:tcPr>
          <w:p w14:paraId="3830025B"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D73EC4" w14:textId="77777777" w:rsidR="00AF52C6" w:rsidRPr="00F63C8B" w:rsidRDefault="00AF52C6" w:rsidP="00835F3E">
            <w:pPr>
              <w:pStyle w:val="NormalWeb"/>
              <w:rPr>
                <w:sz w:val="22"/>
                <w:szCs w:val="22"/>
              </w:rPr>
            </w:pPr>
            <w:r w:rsidRPr="00F63C8B">
              <w:rPr>
                <w:rFonts w:ascii="Arial" w:hAnsi="Arial" w:cs="Arial"/>
                <w:b/>
                <w:bCs/>
                <w:sz w:val="22"/>
                <w:szCs w:val="22"/>
              </w:rPr>
              <w:t xml:space="preserve">Curriculum Development and Enhancement </w:t>
            </w:r>
          </w:p>
          <w:p w14:paraId="708FB9A5" w14:textId="77777777" w:rsidR="00AF52C6" w:rsidRPr="00F63C8B" w:rsidRDefault="00AF52C6" w:rsidP="00835F3E">
            <w:pPr>
              <w:spacing w:before="120" w:after="120"/>
              <w:jc w:val="both"/>
              <w:rPr>
                <w:rFonts w:ascii="Arial" w:hAnsi="Arial" w:cs="Arial"/>
                <w:b/>
                <w:sz w:val="22"/>
                <w:szCs w:val="22"/>
              </w:rPr>
            </w:pPr>
          </w:p>
        </w:tc>
      </w:tr>
      <w:tr w:rsidR="00AF52C6" w:rsidRPr="00A406E5" w14:paraId="693843EF" w14:textId="77777777" w:rsidTr="00835F3E">
        <w:tc>
          <w:tcPr>
            <w:tcW w:w="2093" w:type="dxa"/>
            <w:shd w:val="pct15" w:color="auto" w:fill="auto"/>
          </w:tcPr>
          <w:p w14:paraId="1323E389"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DCBFF5" w14:textId="77777777"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49BCF4E4" w14:textId="77777777" w:rsidR="00AF52C6" w:rsidRPr="004D5E9B" w:rsidRDefault="00AF52C6" w:rsidP="00835F3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0BB554" w14:textId="77777777"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100%</w:t>
            </w:r>
          </w:p>
        </w:tc>
      </w:tr>
      <w:tr w:rsidR="00AF52C6" w:rsidRPr="00A406E5" w14:paraId="5B2C226A" w14:textId="77777777" w:rsidTr="00835F3E">
        <w:tc>
          <w:tcPr>
            <w:tcW w:w="2093" w:type="dxa"/>
            <w:shd w:val="pct15" w:color="auto" w:fill="auto"/>
          </w:tcPr>
          <w:p w14:paraId="2E9321BC"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81F114" w14:textId="77777777"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5D0A668E"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0D2AB4" w14:textId="77777777" w:rsidR="00AF52C6" w:rsidRPr="00A406E5" w:rsidRDefault="00AF52C6" w:rsidP="00835F3E">
            <w:pPr>
              <w:spacing w:before="120" w:after="120"/>
              <w:jc w:val="both"/>
              <w:rPr>
                <w:rFonts w:ascii="Arial" w:hAnsi="Arial" w:cs="Arial"/>
                <w:b/>
                <w:sz w:val="22"/>
                <w:szCs w:val="22"/>
              </w:rPr>
            </w:pPr>
          </w:p>
        </w:tc>
      </w:tr>
      <w:tr w:rsidR="00AF52C6" w:rsidRPr="00A406E5" w14:paraId="1576C2DF" w14:textId="77777777" w:rsidTr="00835F3E">
        <w:tc>
          <w:tcPr>
            <w:tcW w:w="2093" w:type="dxa"/>
            <w:shd w:val="pct15" w:color="auto" w:fill="auto"/>
          </w:tcPr>
          <w:p w14:paraId="4731336B"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8E73D3" w14:textId="77777777" w:rsidR="00AF52C6" w:rsidRDefault="00AF52C6" w:rsidP="00835F3E">
            <w:pPr>
              <w:pStyle w:val="NormalWeb"/>
            </w:pPr>
            <w:r>
              <w:rPr>
                <w:rFonts w:ascii="Arial" w:hAnsi="Arial" w:cs="Arial"/>
                <w:b/>
                <w:bCs/>
                <w:sz w:val="22"/>
                <w:szCs w:val="22"/>
              </w:rPr>
              <w:t xml:space="preserve">Research Study including Ethics Form </w:t>
            </w:r>
          </w:p>
          <w:p w14:paraId="04FE4B55" w14:textId="76B44339" w:rsidR="00AF52C6" w:rsidRPr="00A406E5" w:rsidRDefault="00E50F0F" w:rsidP="00835F3E">
            <w:pPr>
              <w:spacing w:before="120" w:after="120"/>
              <w:jc w:val="both"/>
              <w:rPr>
                <w:rFonts w:ascii="Arial" w:hAnsi="Arial" w:cs="Arial"/>
                <w:b/>
                <w:sz w:val="22"/>
                <w:szCs w:val="22"/>
              </w:rPr>
            </w:pPr>
            <w:r>
              <w:rPr>
                <w:rFonts w:ascii="Arial" w:hAnsi="Arial" w:cs="Arial"/>
                <w:b/>
                <w:sz w:val="22"/>
                <w:szCs w:val="22"/>
              </w:rPr>
              <w:t>Does the use of Slow Writing exercises improve the report writing of KS3 pupils?</w:t>
            </w:r>
          </w:p>
        </w:tc>
        <w:tc>
          <w:tcPr>
            <w:tcW w:w="2268" w:type="dxa"/>
            <w:shd w:val="pct15" w:color="auto" w:fill="auto"/>
          </w:tcPr>
          <w:p w14:paraId="2A9CC203" w14:textId="77777777" w:rsidR="00AF52C6" w:rsidRPr="00A406E5" w:rsidRDefault="00AF52C6" w:rsidP="00835F3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ACBC787" w14:textId="77777777" w:rsidR="00AF52C6" w:rsidRDefault="00AF52C6" w:rsidP="00835F3E">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6B26919" w14:textId="77777777" w:rsidR="00AF52C6" w:rsidRPr="00A406E5" w:rsidRDefault="00AF52C6" w:rsidP="00835F3E">
            <w:pPr>
              <w:spacing w:before="120" w:after="120"/>
              <w:jc w:val="both"/>
              <w:rPr>
                <w:rFonts w:ascii="Arial" w:hAnsi="Arial" w:cs="Arial"/>
                <w:b/>
                <w:sz w:val="22"/>
                <w:szCs w:val="22"/>
              </w:rPr>
            </w:pPr>
          </w:p>
        </w:tc>
      </w:tr>
      <w:tr w:rsidR="00AF52C6" w:rsidRPr="00A406E5" w14:paraId="4B9D7473" w14:textId="77777777" w:rsidTr="00835F3E">
        <w:tc>
          <w:tcPr>
            <w:tcW w:w="2093" w:type="dxa"/>
            <w:shd w:val="pct15" w:color="auto" w:fill="auto"/>
          </w:tcPr>
          <w:p w14:paraId="081E8FE0"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78233F5" w14:textId="77777777" w:rsidR="00AF52C6" w:rsidRDefault="00AF52C6" w:rsidP="00835F3E">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790FFE97" w14:textId="77777777" w:rsidR="00AF52C6" w:rsidRPr="00A406E5" w:rsidRDefault="00AF52C6" w:rsidP="00835F3E">
            <w:pPr>
              <w:spacing w:before="120" w:after="120"/>
              <w:jc w:val="both"/>
              <w:rPr>
                <w:rFonts w:ascii="Arial" w:hAnsi="Arial" w:cs="Arial"/>
                <w:b/>
                <w:sz w:val="22"/>
                <w:szCs w:val="22"/>
              </w:rPr>
            </w:pPr>
          </w:p>
        </w:tc>
        <w:tc>
          <w:tcPr>
            <w:tcW w:w="2268" w:type="dxa"/>
            <w:shd w:val="pct15" w:color="auto" w:fill="auto"/>
          </w:tcPr>
          <w:p w14:paraId="75A6D6B8"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885864" w14:textId="77777777" w:rsidR="00AF52C6" w:rsidRDefault="00AF52C6" w:rsidP="00835F3E">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35B3BE6F" w14:textId="77777777" w:rsidR="00AF52C6" w:rsidRPr="00A406E5" w:rsidRDefault="00AF52C6" w:rsidP="00835F3E">
            <w:pPr>
              <w:spacing w:before="120" w:after="120"/>
              <w:jc w:val="both"/>
              <w:rPr>
                <w:rFonts w:ascii="Arial" w:hAnsi="Arial" w:cs="Arial"/>
                <w:b/>
                <w:sz w:val="22"/>
                <w:szCs w:val="22"/>
              </w:rPr>
            </w:pPr>
          </w:p>
        </w:tc>
      </w:tr>
      <w:tr w:rsidR="00AF52C6" w:rsidRPr="00A406E5" w14:paraId="47C34DCA" w14:textId="77777777" w:rsidTr="00835F3E">
        <w:tc>
          <w:tcPr>
            <w:tcW w:w="2093" w:type="dxa"/>
            <w:shd w:val="pct15" w:color="auto" w:fill="auto"/>
          </w:tcPr>
          <w:p w14:paraId="72894E98"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8990FDD" w14:textId="77777777" w:rsidR="00AF52C6" w:rsidRPr="00A406E5" w:rsidRDefault="00AF52C6" w:rsidP="00835F3E">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3024177"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964434" w14:textId="77777777" w:rsidR="00AF52C6" w:rsidRPr="00A406E5" w:rsidRDefault="00AF52C6" w:rsidP="00835F3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F52C6" w:rsidRPr="00A406E5" w14:paraId="5EEB51A6" w14:textId="77777777" w:rsidTr="00835F3E">
        <w:tc>
          <w:tcPr>
            <w:tcW w:w="2093" w:type="dxa"/>
            <w:shd w:val="pct15" w:color="auto" w:fill="auto"/>
          </w:tcPr>
          <w:p w14:paraId="2A8C227D" w14:textId="77777777" w:rsidR="00AF52C6" w:rsidRPr="00A406E5" w:rsidRDefault="00AF52C6" w:rsidP="00835F3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13E2A9" w14:textId="77777777" w:rsidR="00AF52C6" w:rsidRPr="00A406E5" w:rsidRDefault="00AF52C6" w:rsidP="00835F3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A8287F" w14:textId="77777777" w:rsidR="00AF52C6" w:rsidRPr="00A406E5" w:rsidRDefault="00AF52C6" w:rsidP="00AF52C6">
      <w:pPr>
        <w:rPr>
          <w:rFonts w:ascii="Arial" w:hAnsi="Arial" w:cs="Arial"/>
          <w:sz w:val="32"/>
        </w:rPr>
      </w:pPr>
    </w:p>
    <w:p w14:paraId="422645C9" w14:textId="77777777" w:rsidR="00AF52C6" w:rsidRPr="00A406E5" w:rsidRDefault="00AF52C6" w:rsidP="00AF52C6">
      <w:pPr>
        <w:rPr>
          <w:rFonts w:ascii="Arial" w:hAnsi="Arial" w:cs="Arial"/>
          <w:sz w:val="32"/>
        </w:rPr>
      </w:pPr>
    </w:p>
    <w:p w14:paraId="51500BF5" w14:textId="77777777" w:rsidR="00AF52C6" w:rsidRPr="00A406E5" w:rsidRDefault="00AF52C6" w:rsidP="00AF52C6">
      <w:pPr>
        <w:rPr>
          <w:rFonts w:ascii="Arial" w:hAnsi="Arial" w:cs="Arial"/>
          <w:sz w:val="32"/>
        </w:rPr>
      </w:pPr>
    </w:p>
    <w:p w14:paraId="06E78AFA" w14:textId="77777777" w:rsidR="00AF52C6" w:rsidRPr="00A406E5" w:rsidRDefault="00AF52C6" w:rsidP="00AF52C6">
      <w:pPr>
        <w:rPr>
          <w:rFonts w:ascii="Arial" w:hAnsi="Arial" w:cs="Arial"/>
          <w:sz w:val="32"/>
        </w:rPr>
      </w:pPr>
    </w:p>
    <w:p w14:paraId="57EDEA66" w14:textId="4CFE4E8D" w:rsidR="00716FE4" w:rsidRPr="00716FE4" w:rsidRDefault="00716FE4" w:rsidP="00716FE4">
      <w:pPr>
        <w:jc w:val="center"/>
        <w:rPr>
          <w:rFonts w:ascii="Arial" w:hAnsi="Arial" w:cs="Arial"/>
          <w:b/>
          <w:sz w:val="32"/>
          <w:szCs w:val="22"/>
          <w:u w:val="single"/>
        </w:rPr>
      </w:pPr>
      <w:r w:rsidRPr="00716FE4">
        <w:rPr>
          <w:rFonts w:ascii="Arial" w:hAnsi="Arial" w:cs="Arial"/>
          <w:b/>
          <w:sz w:val="32"/>
          <w:szCs w:val="22"/>
          <w:u w:val="single"/>
        </w:rPr>
        <w:t xml:space="preserve">Does the use of </w:t>
      </w:r>
      <w:r w:rsidR="00C23E30">
        <w:rPr>
          <w:rFonts w:ascii="Arial" w:hAnsi="Arial" w:cs="Arial"/>
          <w:b/>
          <w:sz w:val="32"/>
          <w:szCs w:val="22"/>
          <w:u w:val="single"/>
        </w:rPr>
        <w:t>Sl</w:t>
      </w:r>
      <w:r w:rsidRPr="00716FE4">
        <w:rPr>
          <w:rFonts w:ascii="Arial" w:hAnsi="Arial" w:cs="Arial"/>
          <w:b/>
          <w:sz w:val="32"/>
          <w:szCs w:val="22"/>
          <w:u w:val="single"/>
        </w:rPr>
        <w:t xml:space="preserve">ow </w:t>
      </w:r>
      <w:r w:rsidR="00C23E30">
        <w:rPr>
          <w:rFonts w:ascii="Arial" w:hAnsi="Arial" w:cs="Arial"/>
          <w:b/>
          <w:sz w:val="32"/>
          <w:szCs w:val="22"/>
          <w:u w:val="single"/>
        </w:rPr>
        <w:t>W</w:t>
      </w:r>
      <w:r w:rsidRPr="00716FE4">
        <w:rPr>
          <w:rFonts w:ascii="Arial" w:hAnsi="Arial" w:cs="Arial"/>
          <w:b/>
          <w:sz w:val="32"/>
          <w:szCs w:val="22"/>
          <w:u w:val="single"/>
        </w:rPr>
        <w:t>riting exercises improve the report writing of KS3 pupils?</w:t>
      </w:r>
    </w:p>
    <w:p w14:paraId="5D4630BB" w14:textId="77777777" w:rsidR="00805F7A" w:rsidRDefault="00805F7A">
      <w:pPr>
        <w:rPr>
          <w:rFonts w:ascii="Arial" w:hAnsi="Arial" w:cs="Arial"/>
          <w:sz w:val="24"/>
        </w:rPr>
      </w:pPr>
    </w:p>
    <w:p w14:paraId="68C8626D" w14:textId="77777777" w:rsidR="00716FE4" w:rsidRDefault="00716FE4">
      <w:pPr>
        <w:rPr>
          <w:rFonts w:ascii="Arial" w:hAnsi="Arial" w:cs="Arial"/>
          <w:sz w:val="24"/>
        </w:rPr>
      </w:pPr>
    </w:p>
    <w:p w14:paraId="6A74F066" w14:textId="77777777" w:rsidR="00716FE4" w:rsidRPr="008879DC" w:rsidRDefault="00716FE4" w:rsidP="00E50F0F">
      <w:pPr>
        <w:spacing w:line="480" w:lineRule="auto"/>
        <w:rPr>
          <w:rFonts w:ascii="Arial" w:hAnsi="Arial" w:cs="Arial"/>
          <w:b/>
          <w:sz w:val="24"/>
          <w:szCs w:val="24"/>
          <w:u w:val="single"/>
        </w:rPr>
      </w:pPr>
      <w:r w:rsidRPr="008879DC">
        <w:rPr>
          <w:rFonts w:ascii="Arial" w:hAnsi="Arial" w:cs="Arial"/>
          <w:b/>
          <w:sz w:val="24"/>
          <w:szCs w:val="24"/>
          <w:u w:val="single"/>
        </w:rPr>
        <w:t>Introduction</w:t>
      </w:r>
    </w:p>
    <w:p w14:paraId="23375C1D" w14:textId="77777777" w:rsidR="00716FE4" w:rsidRDefault="00716FE4" w:rsidP="00E50F0F">
      <w:pPr>
        <w:spacing w:line="480" w:lineRule="auto"/>
        <w:rPr>
          <w:rFonts w:ascii="Arial" w:hAnsi="Arial" w:cs="Arial"/>
          <w:sz w:val="24"/>
          <w:szCs w:val="24"/>
        </w:rPr>
      </w:pPr>
    </w:p>
    <w:p w14:paraId="1DD57CF5" w14:textId="601EAF45" w:rsidR="00716FE4" w:rsidRDefault="00716FE4" w:rsidP="00E50F0F">
      <w:pPr>
        <w:spacing w:line="480" w:lineRule="auto"/>
        <w:rPr>
          <w:rFonts w:ascii="Arial" w:hAnsi="Arial" w:cs="Arial"/>
          <w:sz w:val="24"/>
          <w:szCs w:val="24"/>
        </w:rPr>
      </w:pPr>
      <w:r>
        <w:rPr>
          <w:rFonts w:ascii="Arial" w:hAnsi="Arial" w:cs="Arial"/>
          <w:sz w:val="24"/>
          <w:szCs w:val="24"/>
        </w:rPr>
        <w:t xml:space="preserve">In this report I will be studying the impact of David </w:t>
      </w:r>
      <w:proofErr w:type="spellStart"/>
      <w:r>
        <w:rPr>
          <w:rFonts w:ascii="Arial" w:hAnsi="Arial" w:cs="Arial"/>
          <w:sz w:val="24"/>
          <w:szCs w:val="24"/>
        </w:rPr>
        <w:t>Didau’s</w:t>
      </w:r>
      <w:proofErr w:type="spellEnd"/>
      <w:r>
        <w:rPr>
          <w:rFonts w:ascii="Arial" w:hAnsi="Arial" w:cs="Arial"/>
          <w:sz w:val="24"/>
          <w:szCs w:val="24"/>
        </w:rPr>
        <w:t xml:space="preserve"> (2014) Slow Writing exercises on Key Stage 3 (KS3) pupils. I will be looking to assess the impact of slow writing exercises on pupils’ written ability, particularly focusing on the quality of their writing and their ability to construct and organise their thoughts. As well as </w:t>
      </w:r>
      <w:r w:rsidR="00375DE1">
        <w:rPr>
          <w:rFonts w:ascii="Arial" w:hAnsi="Arial" w:cs="Arial"/>
          <w:sz w:val="24"/>
          <w:szCs w:val="24"/>
        </w:rPr>
        <w:t>focusing on organisation and written quality</w:t>
      </w:r>
      <w:r>
        <w:rPr>
          <w:rFonts w:ascii="Arial" w:hAnsi="Arial" w:cs="Arial"/>
          <w:sz w:val="24"/>
          <w:szCs w:val="24"/>
        </w:rPr>
        <w:t xml:space="preserve">, I will also be reporting any additional or further impacts of Slow Writing exercises on the report writing of KS3 pupils. </w:t>
      </w:r>
    </w:p>
    <w:p w14:paraId="2227943A" w14:textId="77777777" w:rsidR="00FD76D8" w:rsidRDefault="00FD76D8" w:rsidP="00E50F0F">
      <w:pPr>
        <w:spacing w:line="480" w:lineRule="auto"/>
        <w:rPr>
          <w:rFonts w:ascii="Arial" w:hAnsi="Arial" w:cs="Arial"/>
          <w:sz w:val="24"/>
          <w:szCs w:val="24"/>
        </w:rPr>
      </w:pPr>
    </w:p>
    <w:p w14:paraId="636E4B03" w14:textId="6963F765" w:rsidR="00FD76D8" w:rsidRDefault="00FD76D8" w:rsidP="00E50F0F">
      <w:pPr>
        <w:spacing w:line="480" w:lineRule="auto"/>
        <w:rPr>
          <w:rFonts w:ascii="Arial" w:hAnsi="Arial" w:cs="Arial"/>
          <w:sz w:val="24"/>
        </w:rPr>
      </w:pPr>
      <w:r>
        <w:rPr>
          <w:rFonts w:ascii="Arial" w:hAnsi="Arial" w:cs="Arial"/>
          <w:sz w:val="24"/>
          <w:szCs w:val="24"/>
        </w:rPr>
        <w:t>This study will be undertaken at School A,</w:t>
      </w:r>
      <w:r w:rsidR="00A7342F">
        <w:rPr>
          <w:rFonts w:ascii="Arial" w:hAnsi="Arial" w:cs="Arial"/>
          <w:sz w:val="24"/>
          <w:szCs w:val="24"/>
        </w:rPr>
        <w:t xml:space="preserve"> to which 903 pupils are currently enrolled. Pupils at School A are 52.3% boys and 47.7% girls, and 22.8% of pupils are on free school meals (FSM). 54.4% of pupils at School A are attaining the level 2 threshold including English/Welsh and Maths, indicating that they will gain A*-C in </w:t>
      </w:r>
      <w:r w:rsidR="00D70C9E">
        <w:rPr>
          <w:rFonts w:ascii="Arial" w:hAnsi="Arial" w:cs="Arial"/>
          <w:sz w:val="24"/>
          <w:szCs w:val="24"/>
        </w:rPr>
        <w:t xml:space="preserve">at least 5 of </w:t>
      </w:r>
      <w:r w:rsidR="00A7342F">
        <w:rPr>
          <w:rFonts w:ascii="Arial" w:hAnsi="Arial" w:cs="Arial"/>
          <w:sz w:val="24"/>
          <w:szCs w:val="24"/>
        </w:rPr>
        <w:t>their GCSE</w:t>
      </w:r>
      <w:r w:rsidR="00D70C9E">
        <w:rPr>
          <w:rFonts w:ascii="Arial" w:hAnsi="Arial" w:cs="Arial"/>
          <w:sz w:val="24"/>
          <w:szCs w:val="24"/>
        </w:rPr>
        <w:t>s including English/Wel</w:t>
      </w:r>
      <w:r w:rsidR="0096328F">
        <w:rPr>
          <w:rFonts w:ascii="Arial" w:hAnsi="Arial" w:cs="Arial"/>
          <w:sz w:val="24"/>
          <w:szCs w:val="24"/>
        </w:rPr>
        <w:t>sh and Maths (Welsh Government, 2018</w:t>
      </w:r>
      <w:r w:rsidR="00D70C9E">
        <w:rPr>
          <w:rFonts w:ascii="Arial" w:hAnsi="Arial" w:cs="Arial"/>
          <w:sz w:val="24"/>
        </w:rPr>
        <w:t xml:space="preserve">). </w:t>
      </w:r>
    </w:p>
    <w:p w14:paraId="1940990B" w14:textId="77777777" w:rsidR="00D70C9E" w:rsidRDefault="00D70C9E" w:rsidP="00E50F0F">
      <w:pPr>
        <w:spacing w:line="480" w:lineRule="auto"/>
        <w:rPr>
          <w:rFonts w:ascii="Arial" w:hAnsi="Arial" w:cs="Arial"/>
          <w:sz w:val="24"/>
        </w:rPr>
      </w:pPr>
    </w:p>
    <w:p w14:paraId="5E3C0480" w14:textId="2757936D" w:rsidR="00D70C9E" w:rsidRDefault="00D70C9E" w:rsidP="00E50F0F">
      <w:pPr>
        <w:spacing w:line="480" w:lineRule="auto"/>
        <w:rPr>
          <w:rFonts w:ascii="Arial" w:hAnsi="Arial" w:cs="Arial"/>
          <w:sz w:val="24"/>
        </w:rPr>
      </w:pPr>
      <w:r>
        <w:rPr>
          <w:rFonts w:ascii="Arial" w:hAnsi="Arial" w:cs="Arial"/>
          <w:sz w:val="24"/>
        </w:rPr>
        <w:t xml:space="preserve">The class </w:t>
      </w:r>
      <w:r w:rsidR="00C15C01">
        <w:rPr>
          <w:rFonts w:ascii="Arial" w:hAnsi="Arial" w:cs="Arial"/>
          <w:sz w:val="24"/>
        </w:rPr>
        <w:t xml:space="preserve">(Class X) </w:t>
      </w:r>
      <w:r w:rsidR="002A1286">
        <w:rPr>
          <w:rFonts w:ascii="Arial" w:hAnsi="Arial" w:cs="Arial"/>
          <w:sz w:val="24"/>
        </w:rPr>
        <w:t>participating in</w:t>
      </w:r>
      <w:r>
        <w:rPr>
          <w:rFonts w:ascii="Arial" w:hAnsi="Arial" w:cs="Arial"/>
          <w:sz w:val="24"/>
        </w:rPr>
        <w:t xml:space="preserve"> this study is a class of 29 pupils. </w:t>
      </w:r>
      <w:r w:rsidR="002A1286">
        <w:rPr>
          <w:rFonts w:ascii="Arial" w:hAnsi="Arial" w:cs="Arial"/>
          <w:sz w:val="24"/>
        </w:rPr>
        <w:t xml:space="preserve">However, due to absences, only 20 pupils took part in both the pre and post-diagnostic assessments. </w:t>
      </w:r>
      <w:r>
        <w:rPr>
          <w:rFonts w:ascii="Arial" w:hAnsi="Arial" w:cs="Arial"/>
          <w:sz w:val="24"/>
        </w:rPr>
        <w:t>The average attainment level within this class are a level 3, with the majority of pupils attaining the mid-range of this level</w:t>
      </w:r>
      <w:r w:rsidR="002A1286">
        <w:rPr>
          <w:rFonts w:ascii="Arial" w:hAnsi="Arial" w:cs="Arial"/>
          <w:sz w:val="24"/>
        </w:rPr>
        <w:t xml:space="preserve"> in this class</w:t>
      </w:r>
      <w:r>
        <w:rPr>
          <w:rFonts w:ascii="Arial" w:hAnsi="Arial" w:cs="Arial"/>
          <w:sz w:val="24"/>
        </w:rPr>
        <w:t xml:space="preserve">. There are seven pupils who are on school action, three pupils on school action plus and two statemented pupils in this class. The difficulties that these pupils have are </w:t>
      </w:r>
      <w:r w:rsidR="002A1286">
        <w:rPr>
          <w:rFonts w:ascii="Arial" w:hAnsi="Arial" w:cs="Arial"/>
          <w:sz w:val="24"/>
        </w:rPr>
        <w:t>mainly related to literacy</w:t>
      </w:r>
      <w:r w:rsidR="007467DC">
        <w:rPr>
          <w:rFonts w:ascii="Arial" w:hAnsi="Arial" w:cs="Arial"/>
          <w:sz w:val="24"/>
        </w:rPr>
        <w:t>.</w:t>
      </w:r>
      <w:r w:rsidR="002A1286">
        <w:rPr>
          <w:rFonts w:ascii="Arial" w:hAnsi="Arial" w:cs="Arial"/>
          <w:sz w:val="24"/>
        </w:rPr>
        <w:t xml:space="preserve"> Several students</w:t>
      </w:r>
      <w:r>
        <w:rPr>
          <w:rFonts w:ascii="Arial" w:hAnsi="Arial" w:cs="Arial"/>
          <w:sz w:val="24"/>
        </w:rPr>
        <w:t xml:space="preserve"> hav</w:t>
      </w:r>
      <w:r w:rsidR="002A1286">
        <w:rPr>
          <w:rFonts w:ascii="Arial" w:hAnsi="Arial" w:cs="Arial"/>
          <w:sz w:val="24"/>
        </w:rPr>
        <w:t>e</w:t>
      </w:r>
      <w:r>
        <w:rPr>
          <w:rFonts w:ascii="Arial" w:hAnsi="Arial" w:cs="Arial"/>
          <w:sz w:val="24"/>
        </w:rPr>
        <w:t xml:space="preserve"> literacy difficulties and one pupil</w:t>
      </w:r>
      <w:r w:rsidR="002A1286">
        <w:rPr>
          <w:rFonts w:ascii="Arial" w:hAnsi="Arial" w:cs="Arial"/>
          <w:sz w:val="24"/>
        </w:rPr>
        <w:t xml:space="preserve"> has</w:t>
      </w:r>
      <w:r>
        <w:rPr>
          <w:rFonts w:ascii="Arial" w:hAnsi="Arial" w:cs="Arial"/>
          <w:sz w:val="24"/>
        </w:rPr>
        <w:t xml:space="preserve"> a</w:t>
      </w:r>
      <w:r w:rsidR="002A1286">
        <w:rPr>
          <w:rFonts w:ascii="Arial" w:hAnsi="Arial" w:cs="Arial"/>
          <w:sz w:val="24"/>
        </w:rPr>
        <w:t xml:space="preserve"> formal</w:t>
      </w:r>
      <w:r>
        <w:rPr>
          <w:rFonts w:ascii="Arial" w:hAnsi="Arial" w:cs="Arial"/>
          <w:sz w:val="24"/>
        </w:rPr>
        <w:t xml:space="preserve"> diagnosis of </w:t>
      </w:r>
      <w:r>
        <w:rPr>
          <w:rFonts w:ascii="Arial" w:hAnsi="Arial" w:cs="Arial"/>
          <w:sz w:val="24"/>
        </w:rPr>
        <w:lastRenderedPageBreak/>
        <w:t xml:space="preserve">dyslexia. </w:t>
      </w:r>
      <w:r w:rsidR="00C15C01">
        <w:rPr>
          <w:rFonts w:ascii="Arial" w:hAnsi="Arial" w:cs="Arial"/>
          <w:sz w:val="24"/>
        </w:rPr>
        <w:t>Class X</w:t>
      </w:r>
      <w:r>
        <w:rPr>
          <w:rFonts w:ascii="Arial" w:hAnsi="Arial" w:cs="Arial"/>
          <w:sz w:val="24"/>
        </w:rPr>
        <w:t xml:space="preserve"> is a lively, responsive class, with a few pupils that</w:t>
      </w:r>
      <w:r w:rsidR="004C308B">
        <w:rPr>
          <w:rFonts w:ascii="Arial" w:hAnsi="Arial" w:cs="Arial"/>
          <w:sz w:val="24"/>
        </w:rPr>
        <w:t xml:space="preserve"> instigate</w:t>
      </w:r>
      <w:r>
        <w:rPr>
          <w:rFonts w:ascii="Arial" w:hAnsi="Arial" w:cs="Arial"/>
          <w:sz w:val="24"/>
        </w:rPr>
        <w:t xml:space="preserve"> behaviour</w:t>
      </w:r>
      <w:r w:rsidR="004C308B">
        <w:rPr>
          <w:rFonts w:ascii="Arial" w:hAnsi="Arial" w:cs="Arial"/>
          <w:sz w:val="24"/>
        </w:rPr>
        <w:t>-related</w:t>
      </w:r>
      <w:r>
        <w:rPr>
          <w:rFonts w:ascii="Arial" w:hAnsi="Arial" w:cs="Arial"/>
          <w:sz w:val="24"/>
        </w:rPr>
        <w:t xml:space="preserve"> problems in the class due to emotional/</w:t>
      </w:r>
      <w:r w:rsidR="004C308B">
        <w:rPr>
          <w:rFonts w:ascii="Arial" w:hAnsi="Arial" w:cs="Arial"/>
          <w:sz w:val="24"/>
        </w:rPr>
        <w:t>soci</w:t>
      </w:r>
      <w:r>
        <w:rPr>
          <w:rFonts w:ascii="Arial" w:hAnsi="Arial" w:cs="Arial"/>
          <w:sz w:val="24"/>
        </w:rPr>
        <w:t>al/behavioural difficulties (E</w:t>
      </w:r>
      <w:r w:rsidR="004C308B">
        <w:rPr>
          <w:rFonts w:ascii="Arial" w:hAnsi="Arial" w:cs="Arial"/>
          <w:sz w:val="24"/>
        </w:rPr>
        <w:t>SBD).</w:t>
      </w:r>
    </w:p>
    <w:p w14:paraId="3F85839B" w14:textId="77777777" w:rsidR="00596865" w:rsidRDefault="00596865" w:rsidP="00E50F0F">
      <w:pPr>
        <w:spacing w:line="480" w:lineRule="auto"/>
        <w:rPr>
          <w:rFonts w:ascii="Arial" w:hAnsi="Arial" w:cs="Arial"/>
          <w:sz w:val="24"/>
        </w:rPr>
      </w:pPr>
    </w:p>
    <w:p w14:paraId="0016BABD" w14:textId="77777777" w:rsidR="00596865" w:rsidRDefault="00596865" w:rsidP="00E50F0F">
      <w:pPr>
        <w:spacing w:line="480" w:lineRule="auto"/>
        <w:rPr>
          <w:rFonts w:ascii="Arial" w:hAnsi="Arial" w:cs="Arial"/>
          <w:sz w:val="24"/>
          <w:szCs w:val="24"/>
        </w:rPr>
      </w:pPr>
    </w:p>
    <w:p w14:paraId="03068795" w14:textId="77777777" w:rsidR="000F38A5" w:rsidRPr="008879DC" w:rsidRDefault="000F38A5" w:rsidP="00E50F0F">
      <w:pPr>
        <w:spacing w:line="480" w:lineRule="auto"/>
        <w:rPr>
          <w:rFonts w:ascii="Arial" w:hAnsi="Arial" w:cs="Arial"/>
          <w:b/>
          <w:sz w:val="24"/>
          <w:szCs w:val="24"/>
          <w:u w:val="single"/>
        </w:rPr>
      </w:pPr>
      <w:r w:rsidRPr="008879DC">
        <w:rPr>
          <w:rFonts w:ascii="Arial" w:hAnsi="Arial" w:cs="Arial"/>
          <w:b/>
          <w:sz w:val="24"/>
          <w:szCs w:val="24"/>
          <w:u w:val="single"/>
        </w:rPr>
        <w:t>Literature Review</w:t>
      </w:r>
    </w:p>
    <w:p w14:paraId="2C8C04F8" w14:textId="77777777" w:rsidR="000F38A5" w:rsidRDefault="000F38A5" w:rsidP="00E50F0F">
      <w:pPr>
        <w:spacing w:line="480" w:lineRule="auto"/>
        <w:rPr>
          <w:rFonts w:ascii="Arial" w:hAnsi="Arial" w:cs="Arial"/>
          <w:sz w:val="24"/>
          <w:szCs w:val="24"/>
          <w:u w:val="single"/>
        </w:rPr>
      </w:pPr>
    </w:p>
    <w:p w14:paraId="12A77B2D" w14:textId="674E5CA2" w:rsidR="000F38A5" w:rsidRDefault="004A29CB" w:rsidP="00E50F0F">
      <w:pPr>
        <w:spacing w:line="480" w:lineRule="auto"/>
        <w:rPr>
          <w:rFonts w:ascii="Arial" w:hAnsi="Arial" w:cs="Arial"/>
          <w:sz w:val="24"/>
          <w:szCs w:val="24"/>
        </w:rPr>
      </w:pPr>
      <w:r>
        <w:rPr>
          <w:rFonts w:ascii="Arial" w:hAnsi="Arial" w:cs="Arial"/>
          <w:sz w:val="24"/>
          <w:szCs w:val="24"/>
        </w:rPr>
        <w:t>Current writing teaching practices</w:t>
      </w:r>
      <w:r w:rsidR="00A125A3">
        <w:rPr>
          <w:rFonts w:ascii="Arial" w:hAnsi="Arial" w:cs="Arial"/>
          <w:sz w:val="24"/>
          <w:szCs w:val="24"/>
        </w:rPr>
        <w:t xml:space="preserve"> have been found, as reported by </w:t>
      </w:r>
      <w:proofErr w:type="spellStart"/>
      <w:r w:rsidR="00A125A3">
        <w:rPr>
          <w:rFonts w:ascii="Arial" w:hAnsi="Arial" w:cs="Arial"/>
          <w:sz w:val="24"/>
          <w:szCs w:val="24"/>
        </w:rPr>
        <w:t>Lacina</w:t>
      </w:r>
      <w:proofErr w:type="spellEnd"/>
      <w:r w:rsidR="00A125A3">
        <w:rPr>
          <w:rFonts w:ascii="Arial" w:hAnsi="Arial" w:cs="Arial"/>
          <w:sz w:val="24"/>
          <w:szCs w:val="24"/>
        </w:rPr>
        <w:t xml:space="preserve"> &amp; </w:t>
      </w:r>
      <w:r w:rsidR="004C31F4">
        <w:rPr>
          <w:rFonts w:ascii="Arial" w:hAnsi="Arial" w:cs="Arial"/>
          <w:sz w:val="24"/>
          <w:szCs w:val="24"/>
        </w:rPr>
        <w:t>G</w:t>
      </w:r>
      <w:r w:rsidR="00A125A3">
        <w:rPr>
          <w:rFonts w:ascii="Arial" w:hAnsi="Arial" w:cs="Arial"/>
          <w:sz w:val="24"/>
          <w:szCs w:val="24"/>
        </w:rPr>
        <w:t>riffith (2017, citing Cutler &amp; Graham, 2008; Lipson et al., 2000), to be</w:t>
      </w:r>
      <w:r w:rsidR="002D2B6E">
        <w:rPr>
          <w:rFonts w:ascii="Arial" w:hAnsi="Arial" w:cs="Arial"/>
          <w:sz w:val="24"/>
          <w:szCs w:val="24"/>
        </w:rPr>
        <w:t xml:space="preserve"> greatly</w:t>
      </w:r>
      <w:r w:rsidR="00A125A3">
        <w:rPr>
          <w:rFonts w:ascii="Arial" w:hAnsi="Arial" w:cs="Arial"/>
          <w:sz w:val="24"/>
          <w:szCs w:val="24"/>
        </w:rPr>
        <w:t xml:space="preserve"> varied</w:t>
      </w:r>
      <w:r w:rsidR="002D2B6E">
        <w:rPr>
          <w:rFonts w:ascii="Arial" w:hAnsi="Arial" w:cs="Arial"/>
          <w:sz w:val="24"/>
          <w:szCs w:val="24"/>
        </w:rPr>
        <w:t xml:space="preserve">. </w:t>
      </w:r>
      <w:r w:rsidR="00371F3C">
        <w:rPr>
          <w:rFonts w:ascii="Arial" w:hAnsi="Arial" w:cs="Arial"/>
          <w:sz w:val="24"/>
          <w:szCs w:val="24"/>
        </w:rPr>
        <w:t xml:space="preserve">Although </w:t>
      </w:r>
      <w:r>
        <w:rPr>
          <w:rFonts w:ascii="Arial" w:hAnsi="Arial" w:cs="Arial"/>
          <w:sz w:val="24"/>
          <w:szCs w:val="24"/>
        </w:rPr>
        <w:t xml:space="preserve">the referenced study </w:t>
      </w:r>
      <w:r w:rsidR="00371F3C">
        <w:rPr>
          <w:rFonts w:ascii="Arial" w:hAnsi="Arial" w:cs="Arial"/>
          <w:sz w:val="24"/>
          <w:szCs w:val="24"/>
        </w:rPr>
        <w:t>is a small, questionnaire</w:t>
      </w:r>
      <w:r w:rsidR="00E5318F">
        <w:rPr>
          <w:rFonts w:ascii="Arial" w:hAnsi="Arial" w:cs="Arial"/>
          <w:sz w:val="24"/>
          <w:szCs w:val="24"/>
        </w:rPr>
        <w:t>-</w:t>
      </w:r>
      <w:r w:rsidR="00371F3C">
        <w:rPr>
          <w:rFonts w:ascii="Arial" w:hAnsi="Arial" w:cs="Arial"/>
          <w:sz w:val="24"/>
          <w:szCs w:val="24"/>
        </w:rPr>
        <w:t xml:space="preserve">based study (based on the reports of teachers themselves), it </w:t>
      </w:r>
      <w:r>
        <w:rPr>
          <w:rFonts w:ascii="Arial" w:hAnsi="Arial" w:cs="Arial"/>
          <w:sz w:val="24"/>
          <w:szCs w:val="24"/>
        </w:rPr>
        <w:t>offer a perspective</w:t>
      </w:r>
      <w:r w:rsidR="00371F3C">
        <w:rPr>
          <w:rFonts w:ascii="Arial" w:hAnsi="Arial" w:cs="Arial"/>
          <w:sz w:val="24"/>
          <w:szCs w:val="24"/>
        </w:rPr>
        <w:t xml:space="preserve"> o</w:t>
      </w:r>
      <w:r>
        <w:rPr>
          <w:rFonts w:ascii="Arial" w:hAnsi="Arial" w:cs="Arial"/>
          <w:sz w:val="24"/>
          <w:szCs w:val="24"/>
        </w:rPr>
        <w:t>n</w:t>
      </w:r>
      <w:r w:rsidR="00371F3C">
        <w:rPr>
          <w:rFonts w:ascii="Arial" w:hAnsi="Arial" w:cs="Arial"/>
          <w:sz w:val="24"/>
          <w:szCs w:val="24"/>
        </w:rPr>
        <w:t xml:space="preserve"> how varied practice</w:t>
      </w:r>
      <w:r>
        <w:rPr>
          <w:rFonts w:ascii="Arial" w:hAnsi="Arial" w:cs="Arial"/>
          <w:sz w:val="24"/>
          <w:szCs w:val="24"/>
        </w:rPr>
        <w:t>s</w:t>
      </w:r>
      <w:r w:rsidR="00371F3C">
        <w:rPr>
          <w:rFonts w:ascii="Arial" w:hAnsi="Arial" w:cs="Arial"/>
          <w:sz w:val="24"/>
          <w:szCs w:val="24"/>
        </w:rPr>
        <w:t xml:space="preserve"> can be, even in a small area. A variety of approaches or practices</w:t>
      </w:r>
      <w:r w:rsidR="002D2B6E">
        <w:rPr>
          <w:rFonts w:ascii="Arial" w:hAnsi="Arial" w:cs="Arial"/>
          <w:sz w:val="24"/>
          <w:szCs w:val="24"/>
        </w:rPr>
        <w:t xml:space="preserve"> </w:t>
      </w:r>
      <w:r w:rsidR="00371F3C">
        <w:rPr>
          <w:rFonts w:ascii="Arial" w:hAnsi="Arial" w:cs="Arial"/>
          <w:sz w:val="24"/>
          <w:szCs w:val="24"/>
        </w:rPr>
        <w:t xml:space="preserve">could </w:t>
      </w:r>
      <w:r>
        <w:rPr>
          <w:rFonts w:ascii="Arial" w:hAnsi="Arial" w:cs="Arial"/>
          <w:sz w:val="24"/>
          <w:szCs w:val="24"/>
        </w:rPr>
        <w:t>be arguably</w:t>
      </w:r>
      <w:r w:rsidR="002D2B6E">
        <w:rPr>
          <w:rFonts w:ascii="Arial" w:hAnsi="Arial" w:cs="Arial"/>
          <w:sz w:val="24"/>
          <w:szCs w:val="24"/>
        </w:rPr>
        <w:t xml:space="preserve"> celebrated in the teaching of the ne</w:t>
      </w:r>
      <w:r>
        <w:rPr>
          <w:rFonts w:ascii="Arial" w:hAnsi="Arial" w:cs="Arial"/>
          <w:sz w:val="24"/>
          <w:szCs w:val="24"/>
        </w:rPr>
        <w:t>xt</w:t>
      </w:r>
      <w:r w:rsidR="002D2B6E">
        <w:rPr>
          <w:rFonts w:ascii="Arial" w:hAnsi="Arial" w:cs="Arial"/>
          <w:sz w:val="24"/>
          <w:szCs w:val="24"/>
        </w:rPr>
        <w:t xml:space="preserve"> generation. Teachers are able to employ the methods that work for their classes</w:t>
      </w:r>
      <w:r>
        <w:rPr>
          <w:rFonts w:ascii="Arial" w:hAnsi="Arial" w:cs="Arial"/>
          <w:sz w:val="24"/>
          <w:szCs w:val="24"/>
        </w:rPr>
        <w:t xml:space="preserve"> and</w:t>
      </w:r>
      <w:r w:rsidR="002D2B6E">
        <w:rPr>
          <w:rFonts w:ascii="Arial" w:hAnsi="Arial" w:cs="Arial"/>
          <w:sz w:val="24"/>
          <w:szCs w:val="24"/>
        </w:rPr>
        <w:t xml:space="preserve"> educate them for </w:t>
      </w:r>
      <w:r>
        <w:rPr>
          <w:rFonts w:ascii="Arial" w:hAnsi="Arial" w:cs="Arial"/>
          <w:sz w:val="24"/>
          <w:szCs w:val="24"/>
        </w:rPr>
        <w:t>a</w:t>
      </w:r>
      <w:r w:rsidR="002D2B6E">
        <w:rPr>
          <w:rFonts w:ascii="Arial" w:hAnsi="Arial" w:cs="Arial"/>
          <w:sz w:val="24"/>
          <w:szCs w:val="24"/>
        </w:rPr>
        <w:t xml:space="preserve"> modern, ever-evolving world. </w:t>
      </w:r>
      <w:r w:rsidR="00EE2A28">
        <w:rPr>
          <w:rFonts w:ascii="Arial" w:hAnsi="Arial" w:cs="Arial"/>
          <w:sz w:val="24"/>
          <w:szCs w:val="24"/>
        </w:rPr>
        <w:t>Although, again,</w:t>
      </w:r>
      <w:r w:rsidR="002D2B6E">
        <w:rPr>
          <w:rFonts w:ascii="Arial" w:hAnsi="Arial" w:cs="Arial"/>
          <w:sz w:val="24"/>
          <w:szCs w:val="24"/>
        </w:rPr>
        <w:t xml:space="preserve"> </w:t>
      </w:r>
      <w:r w:rsidR="00A125A3">
        <w:rPr>
          <w:rFonts w:ascii="Arial" w:hAnsi="Arial" w:cs="Arial"/>
          <w:sz w:val="24"/>
          <w:szCs w:val="24"/>
        </w:rPr>
        <w:t xml:space="preserve">Baker, </w:t>
      </w:r>
      <w:proofErr w:type="spellStart"/>
      <w:r w:rsidR="00A125A3">
        <w:rPr>
          <w:rFonts w:ascii="Arial" w:hAnsi="Arial" w:cs="Arial"/>
          <w:sz w:val="24"/>
          <w:szCs w:val="24"/>
        </w:rPr>
        <w:t>Gersten</w:t>
      </w:r>
      <w:proofErr w:type="spellEnd"/>
      <w:r w:rsidR="00A125A3">
        <w:rPr>
          <w:rFonts w:ascii="Arial" w:hAnsi="Arial" w:cs="Arial"/>
          <w:sz w:val="24"/>
          <w:szCs w:val="24"/>
        </w:rPr>
        <w:t xml:space="preserve"> &amp; Graham</w:t>
      </w:r>
      <w:r w:rsidR="00EE2A28">
        <w:rPr>
          <w:rFonts w:ascii="Arial" w:hAnsi="Arial" w:cs="Arial"/>
          <w:sz w:val="24"/>
          <w:szCs w:val="24"/>
        </w:rPr>
        <w:t>’s</w:t>
      </w:r>
      <w:r w:rsidR="00A125A3">
        <w:rPr>
          <w:rFonts w:ascii="Arial" w:hAnsi="Arial" w:cs="Arial"/>
          <w:sz w:val="24"/>
          <w:szCs w:val="24"/>
        </w:rPr>
        <w:t xml:space="preserve"> (2003, p.121) </w:t>
      </w:r>
      <w:r w:rsidR="00EE2A28">
        <w:rPr>
          <w:rFonts w:ascii="Arial" w:hAnsi="Arial" w:cs="Arial"/>
          <w:sz w:val="24"/>
          <w:szCs w:val="24"/>
        </w:rPr>
        <w:t xml:space="preserve">literature review is based on small-scale research studies, they </w:t>
      </w:r>
      <w:r w:rsidR="00A125A3">
        <w:rPr>
          <w:rFonts w:ascii="Arial" w:hAnsi="Arial" w:cs="Arial"/>
          <w:sz w:val="24"/>
          <w:szCs w:val="24"/>
        </w:rPr>
        <w:t>report that “not a great deal” is known about the strategies used to teach writing in the classroom, or the quality of these instructions.</w:t>
      </w:r>
      <w:r w:rsidR="00EE2A28">
        <w:rPr>
          <w:rFonts w:ascii="Arial" w:hAnsi="Arial" w:cs="Arial"/>
          <w:sz w:val="24"/>
          <w:szCs w:val="24"/>
        </w:rPr>
        <w:t xml:space="preserve"> The studies </w:t>
      </w:r>
      <w:r>
        <w:rPr>
          <w:rFonts w:ascii="Arial" w:hAnsi="Arial" w:cs="Arial"/>
          <w:sz w:val="24"/>
          <w:szCs w:val="24"/>
        </w:rPr>
        <w:t xml:space="preserve">cited </w:t>
      </w:r>
      <w:r w:rsidR="00EE2A28">
        <w:rPr>
          <w:rFonts w:ascii="Arial" w:hAnsi="Arial" w:cs="Arial"/>
          <w:sz w:val="24"/>
          <w:szCs w:val="24"/>
        </w:rPr>
        <w:t>may not be of a large scale, however they give a unanimous insight into how little is known about teaching practices.</w:t>
      </w:r>
      <w:r w:rsidR="00A125A3">
        <w:rPr>
          <w:rFonts w:ascii="Arial" w:hAnsi="Arial" w:cs="Arial"/>
          <w:sz w:val="24"/>
          <w:szCs w:val="24"/>
        </w:rPr>
        <w:t xml:space="preserve"> Furthermore, they state that there is evidence to suggest that improvements can be made </w:t>
      </w:r>
      <w:r w:rsidR="002D2B6E">
        <w:rPr>
          <w:rFonts w:ascii="Arial" w:hAnsi="Arial" w:cs="Arial"/>
          <w:sz w:val="24"/>
          <w:szCs w:val="24"/>
        </w:rPr>
        <w:t xml:space="preserve">when teachers implement evidence-based effective writing practices in their classrooms. This information </w:t>
      </w:r>
      <w:r w:rsidR="00EE2A28">
        <w:rPr>
          <w:rFonts w:ascii="Arial" w:hAnsi="Arial" w:cs="Arial"/>
          <w:sz w:val="24"/>
          <w:szCs w:val="24"/>
        </w:rPr>
        <w:t>implies</w:t>
      </w:r>
      <w:r w:rsidR="002D2B6E">
        <w:rPr>
          <w:rFonts w:ascii="Arial" w:hAnsi="Arial" w:cs="Arial"/>
          <w:sz w:val="24"/>
          <w:szCs w:val="24"/>
        </w:rPr>
        <w:t xml:space="preserve"> that there is a lot still to learn about what strategies are effective for teaching writing, and that more can be done to give teachers the knowledge to teach writing effectively in schools. </w:t>
      </w:r>
      <w:r w:rsidR="00371F3C">
        <w:rPr>
          <w:rFonts w:ascii="Arial" w:hAnsi="Arial" w:cs="Arial"/>
          <w:sz w:val="24"/>
          <w:szCs w:val="24"/>
        </w:rPr>
        <w:t>In regards to using writing frames</w:t>
      </w:r>
      <w:r w:rsidR="00EE2A28">
        <w:rPr>
          <w:rFonts w:ascii="Arial" w:hAnsi="Arial" w:cs="Arial"/>
          <w:sz w:val="24"/>
          <w:szCs w:val="24"/>
        </w:rPr>
        <w:t xml:space="preserve"> </w:t>
      </w:r>
      <w:r w:rsidR="00371F3C">
        <w:rPr>
          <w:rFonts w:ascii="Arial" w:hAnsi="Arial" w:cs="Arial"/>
          <w:sz w:val="24"/>
          <w:szCs w:val="24"/>
        </w:rPr>
        <w:t xml:space="preserve">in writing instruction, </w:t>
      </w:r>
      <w:r w:rsidR="00EE2A28">
        <w:rPr>
          <w:rFonts w:ascii="Arial" w:hAnsi="Arial" w:cs="Arial"/>
          <w:sz w:val="24"/>
          <w:szCs w:val="24"/>
        </w:rPr>
        <w:t>reviews about implementing writing frame</w:t>
      </w:r>
      <w:r w:rsidR="0071741B">
        <w:rPr>
          <w:rFonts w:ascii="Arial" w:hAnsi="Arial" w:cs="Arial"/>
          <w:sz w:val="24"/>
          <w:szCs w:val="24"/>
        </w:rPr>
        <w:t>s</w:t>
      </w:r>
      <w:r w:rsidR="00EE2A28">
        <w:rPr>
          <w:rFonts w:ascii="Arial" w:hAnsi="Arial" w:cs="Arial"/>
          <w:sz w:val="24"/>
          <w:szCs w:val="24"/>
        </w:rPr>
        <w:t xml:space="preserve"> into writing </w:t>
      </w:r>
      <w:r w:rsidR="00EE2A28">
        <w:rPr>
          <w:rFonts w:ascii="Arial" w:hAnsi="Arial" w:cs="Arial"/>
          <w:sz w:val="24"/>
          <w:szCs w:val="24"/>
        </w:rPr>
        <w:lastRenderedPageBreak/>
        <w:t xml:space="preserve">instruction also suggest </w:t>
      </w:r>
      <w:r w:rsidR="00371F3C">
        <w:rPr>
          <w:rFonts w:ascii="Arial" w:hAnsi="Arial" w:cs="Arial"/>
          <w:sz w:val="24"/>
          <w:szCs w:val="24"/>
        </w:rPr>
        <w:t>practices can vary</w:t>
      </w:r>
      <w:r>
        <w:rPr>
          <w:rFonts w:ascii="Arial" w:hAnsi="Arial" w:cs="Arial"/>
          <w:sz w:val="24"/>
          <w:szCs w:val="24"/>
        </w:rPr>
        <w:t>. Furthermore,</w:t>
      </w:r>
      <w:r w:rsidR="00371F3C">
        <w:rPr>
          <w:rFonts w:ascii="Arial" w:hAnsi="Arial" w:cs="Arial"/>
          <w:sz w:val="24"/>
          <w:szCs w:val="24"/>
        </w:rPr>
        <w:t xml:space="preserve"> it is argued that </w:t>
      </w:r>
      <w:r>
        <w:rPr>
          <w:rFonts w:ascii="Arial" w:hAnsi="Arial" w:cs="Arial"/>
          <w:sz w:val="24"/>
          <w:szCs w:val="24"/>
        </w:rPr>
        <w:t xml:space="preserve">writing frames </w:t>
      </w:r>
      <w:r w:rsidR="00371F3C">
        <w:rPr>
          <w:rFonts w:ascii="Arial" w:hAnsi="Arial" w:cs="Arial"/>
          <w:sz w:val="24"/>
          <w:szCs w:val="24"/>
        </w:rPr>
        <w:t>cannot stand alone, but must be a part of a range of strategies used to teach writing alongside effective classroom and lesson management (</w:t>
      </w:r>
      <w:proofErr w:type="spellStart"/>
      <w:r w:rsidR="00371F3C">
        <w:rPr>
          <w:rFonts w:ascii="Arial" w:hAnsi="Arial" w:cs="Arial"/>
          <w:sz w:val="24"/>
          <w:szCs w:val="24"/>
        </w:rPr>
        <w:t>Fones</w:t>
      </w:r>
      <w:proofErr w:type="spellEnd"/>
      <w:r w:rsidR="00371F3C">
        <w:rPr>
          <w:rFonts w:ascii="Arial" w:hAnsi="Arial" w:cs="Arial"/>
          <w:sz w:val="24"/>
          <w:szCs w:val="24"/>
        </w:rPr>
        <w:t>, 2001; Lewis</w:t>
      </w:r>
      <w:r w:rsidR="00BE3940">
        <w:rPr>
          <w:rFonts w:ascii="Arial" w:hAnsi="Arial" w:cs="Arial"/>
          <w:sz w:val="24"/>
          <w:szCs w:val="24"/>
        </w:rPr>
        <w:t xml:space="preserve"> &amp; Wray</w:t>
      </w:r>
      <w:r w:rsidR="00371F3C">
        <w:rPr>
          <w:rFonts w:ascii="Arial" w:hAnsi="Arial" w:cs="Arial"/>
          <w:sz w:val="24"/>
          <w:szCs w:val="24"/>
        </w:rPr>
        <w:t xml:space="preserve">, 1995). </w:t>
      </w:r>
    </w:p>
    <w:p w14:paraId="7F953C7F" w14:textId="005C81DB" w:rsidR="00D7232A" w:rsidRDefault="00D7232A" w:rsidP="00E50F0F">
      <w:pPr>
        <w:spacing w:line="480" w:lineRule="auto"/>
        <w:rPr>
          <w:rFonts w:ascii="Arial" w:hAnsi="Arial" w:cs="Arial"/>
          <w:sz w:val="24"/>
          <w:szCs w:val="24"/>
        </w:rPr>
      </w:pPr>
    </w:p>
    <w:p w14:paraId="3B519625" w14:textId="44803BDE" w:rsidR="00894024" w:rsidRDefault="00567B93" w:rsidP="00E50F0F">
      <w:pPr>
        <w:spacing w:line="480" w:lineRule="auto"/>
        <w:rPr>
          <w:rFonts w:ascii="Arial" w:hAnsi="Arial" w:cs="Arial"/>
          <w:sz w:val="24"/>
          <w:szCs w:val="24"/>
        </w:rPr>
      </w:pPr>
      <w:r>
        <w:rPr>
          <w:rFonts w:ascii="Arial" w:hAnsi="Arial" w:cs="Arial"/>
          <w:sz w:val="24"/>
          <w:szCs w:val="24"/>
        </w:rPr>
        <w:t>A lack of time spend actually writing by students is a</w:t>
      </w:r>
      <w:r w:rsidR="00D7232A">
        <w:rPr>
          <w:rFonts w:ascii="Arial" w:hAnsi="Arial" w:cs="Arial"/>
          <w:sz w:val="24"/>
          <w:szCs w:val="24"/>
        </w:rPr>
        <w:t>nother issue surrounding writing instruction</w:t>
      </w:r>
      <w:r>
        <w:rPr>
          <w:rFonts w:ascii="Arial" w:hAnsi="Arial" w:cs="Arial"/>
          <w:sz w:val="24"/>
          <w:szCs w:val="24"/>
        </w:rPr>
        <w:t xml:space="preserve"> strategies</w:t>
      </w:r>
      <w:r w:rsidR="00404FB5">
        <w:rPr>
          <w:rFonts w:ascii="Arial" w:hAnsi="Arial" w:cs="Arial"/>
          <w:sz w:val="24"/>
          <w:szCs w:val="24"/>
        </w:rPr>
        <w:t xml:space="preserve">. </w:t>
      </w:r>
      <w:r w:rsidR="006F4DE6">
        <w:rPr>
          <w:rFonts w:ascii="Arial" w:hAnsi="Arial" w:cs="Arial"/>
          <w:sz w:val="24"/>
          <w:szCs w:val="24"/>
        </w:rPr>
        <w:t xml:space="preserve">Although small, studies by </w:t>
      </w:r>
      <w:proofErr w:type="spellStart"/>
      <w:r w:rsidR="006F4DE6">
        <w:rPr>
          <w:rFonts w:ascii="Arial" w:hAnsi="Arial" w:cs="Arial"/>
          <w:sz w:val="24"/>
          <w:szCs w:val="24"/>
        </w:rPr>
        <w:t>Lacina</w:t>
      </w:r>
      <w:proofErr w:type="spellEnd"/>
      <w:r w:rsidR="006F4DE6">
        <w:rPr>
          <w:rFonts w:ascii="Arial" w:hAnsi="Arial" w:cs="Arial"/>
          <w:sz w:val="24"/>
          <w:szCs w:val="24"/>
        </w:rPr>
        <w:t xml:space="preserve"> &amp; </w:t>
      </w:r>
      <w:proofErr w:type="spellStart"/>
      <w:r w:rsidR="004C31F4">
        <w:rPr>
          <w:rFonts w:ascii="Arial" w:hAnsi="Arial" w:cs="Arial"/>
          <w:sz w:val="24"/>
          <w:szCs w:val="24"/>
        </w:rPr>
        <w:t>g</w:t>
      </w:r>
      <w:r w:rsidR="006F4DE6">
        <w:rPr>
          <w:rFonts w:ascii="Arial" w:hAnsi="Arial" w:cs="Arial"/>
          <w:sz w:val="24"/>
          <w:szCs w:val="24"/>
        </w:rPr>
        <w:t>riffith</w:t>
      </w:r>
      <w:proofErr w:type="spellEnd"/>
      <w:r w:rsidR="006F4DE6">
        <w:rPr>
          <w:rFonts w:ascii="Arial" w:hAnsi="Arial" w:cs="Arial"/>
          <w:sz w:val="24"/>
          <w:szCs w:val="24"/>
        </w:rPr>
        <w:t xml:space="preserve"> (2017) and </w:t>
      </w:r>
      <w:proofErr w:type="spellStart"/>
      <w:r w:rsidR="006F4DE6">
        <w:rPr>
          <w:rFonts w:ascii="Arial" w:hAnsi="Arial" w:cs="Arial"/>
          <w:sz w:val="24"/>
          <w:szCs w:val="24"/>
        </w:rPr>
        <w:t>Rietdiik</w:t>
      </w:r>
      <w:proofErr w:type="spellEnd"/>
      <w:r w:rsidR="006F4DE6">
        <w:rPr>
          <w:rFonts w:ascii="Arial" w:hAnsi="Arial" w:cs="Arial"/>
          <w:sz w:val="24"/>
          <w:szCs w:val="24"/>
        </w:rPr>
        <w:t xml:space="preserve"> et al. (2018) offer qualitative evidence in the form of teacher reports and questionnaires</w:t>
      </w:r>
      <w:r>
        <w:rPr>
          <w:rFonts w:ascii="Arial" w:hAnsi="Arial" w:cs="Arial"/>
          <w:sz w:val="24"/>
          <w:szCs w:val="24"/>
        </w:rPr>
        <w:t>,</w:t>
      </w:r>
      <w:r w:rsidR="006F4DE6">
        <w:rPr>
          <w:rFonts w:ascii="Arial" w:hAnsi="Arial" w:cs="Arial"/>
          <w:sz w:val="24"/>
          <w:szCs w:val="24"/>
        </w:rPr>
        <w:t xml:space="preserve"> that teachers are not spending a lot of time teaching writing. This reality, straight from the voices within classrooms, </w:t>
      </w:r>
      <w:proofErr w:type="spellStart"/>
      <w:r w:rsidR="006F4DE6">
        <w:rPr>
          <w:rFonts w:ascii="Arial" w:hAnsi="Arial" w:cs="Arial"/>
          <w:sz w:val="24"/>
          <w:szCs w:val="24"/>
        </w:rPr>
        <w:t>Rietdiik</w:t>
      </w:r>
      <w:proofErr w:type="spellEnd"/>
      <w:r w:rsidR="006F4DE6">
        <w:rPr>
          <w:rFonts w:ascii="Arial" w:hAnsi="Arial" w:cs="Arial"/>
          <w:sz w:val="24"/>
          <w:szCs w:val="24"/>
        </w:rPr>
        <w:t xml:space="preserve"> et al</w:t>
      </w:r>
      <w:r w:rsidR="001B1732">
        <w:rPr>
          <w:rFonts w:ascii="Arial" w:hAnsi="Arial" w:cs="Arial"/>
          <w:sz w:val="24"/>
          <w:szCs w:val="24"/>
        </w:rPr>
        <w:t>.</w:t>
      </w:r>
      <w:r w:rsidR="006F4DE6">
        <w:rPr>
          <w:rFonts w:ascii="Arial" w:hAnsi="Arial" w:cs="Arial"/>
          <w:sz w:val="24"/>
          <w:szCs w:val="24"/>
        </w:rPr>
        <w:t xml:space="preserve"> (2018) suggests could be a result of teachers’ feeling that their ability to teach writing is inadequate. However, </w:t>
      </w:r>
      <w:proofErr w:type="spellStart"/>
      <w:r w:rsidR="006F4DE6">
        <w:rPr>
          <w:rFonts w:ascii="Arial" w:hAnsi="Arial" w:cs="Arial"/>
          <w:sz w:val="24"/>
          <w:szCs w:val="24"/>
        </w:rPr>
        <w:t>Lacina</w:t>
      </w:r>
      <w:proofErr w:type="spellEnd"/>
      <w:r w:rsidR="006F4DE6">
        <w:rPr>
          <w:rFonts w:ascii="Arial" w:hAnsi="Arial" w:cs="Arial"/>
          <w:sz w:val="24"/>
          <w:szCs w:val="24"/>
        </w:rPr>
        <w:t xml:space="preserve"> &amp; </w:t>
      </w:r>
      <w:r w:rsidR="004C31F4">
        <w:rPr>
          <w:rFonts w:ascii="Arial" w:hAnsi="Arial" w:cs="Arial"/>
          <w:sz w:val="24"/>
          <w:szCs w:val="24"/>
        </w:rPr>
        <w:t>G</w:t>
      </w:r>
      <w:r w:rsidR="006F4DE6">
        <w:rPr>
          <w:rFonts w:ascii="Arial" w:hAnsi="Arial" w:cs="Arial"/>
          <w:sz w:val="24"/>
          <w:szCs w:val="24"/>
        </w:rPr>
        <w:t>riffith (2017) make a valid point that as children need to learn to read by practising the skill, “teachers learn to teach writing by practicing teaching writing”.</w:t>
      </w:r>
      <w:r w:rsidR="001B1732">
        <w:rPr>
          <w:rFonts w:ascii="Arial" w:hAnsi="Arial" w:cs="Arial"/>
          <w:sz w:val="24"/>
          <w:szCs w:val="24"/>
        </w:rPr>
        <w:t xml:space="preserve"> Perhaps with the support of professional development programs, as suggested by </w:t>
      </w:r>
      <w:proofErr w:type="spellStart"/>
      <w:r w:rsidR="001B1732">
        <w:rPr>
          <w:rFonts w:ascii="Arial" w:hAnsi="Arial" w:cs="Arial"/>
          <w:sz w:val="24"/>
          <w:szCs w:val="24"/>
        </w:rPr>
        <w:t>Rietdiik</w:t>
      </w:r>
      <w:proofErr w:type="spellEnd"/>
      <w:r w:rsidR="001B1732">
        <w:rPr>
          <w:rFonts w:ascii="Arial" w:hAnsi="Arial" w:cs="Arial"/>
          <w:sz w:val="24"/>
          <w:szCs w:val="24"/>
        </w:rPr>
        <w:t xml:space="preserve"> et al. (2018), confidence could be bolstered within teaching professionals’ self-beliefs, and key skills surrounding writing instruction could be further developed. </w:t>
      </w:r>
    </w:p>
    <w:p w14:paraId="439A8323" w14:textId="046C9F5C" w:rsidR="00124466" w:rsidRDefault="00124466" w:rsidP="00E50F0F">
      <w:pPr>
        <w:spacing w:line="480" w:lineRule="auto"/>
        <w:rPr>
          <w:rFonts w:ascii="Arial" w:hAnsi="Arial" w:cs="Arial"/>
          <w:sz w:val="24"/>
          <w:szCs w:val="24"/>
        </w:rPr>
      </w:pPr>
    </w:p>
    <w:p w14:paraId="423C47F9" w14:textId="4F29C835" w:rsidR="00D70C18" w:rsidRDefault="00124466" w:rsidP="00E50F0F">
      <w:pPr>
        <w:spacing w:line="480" w:lineRule="auto"/>
        <w:rPr>
          <w:rFonts w:ascii="Arial" w:hAnsi="Arial" w:cs="Arial"/>
          <w:sz w:val="24"/>
          <w:szCs w:val="24"/>
        </w:rPr>
      </w:pPr>
      <w:r>
        <w:rPr>
          <w:rFonts w:ascii="Arial" w:hAnsi="Arial" w:cs="Arial"/>
          <w:sz w:val="24"/>
          <w:szCs w:val="24"/>
        </w:rPr>
        <w:t>There has been some development in what is considered effective practice in the classroom regarding writing instruction. Traditional methods</w:t>
      </w:r>
      <w:r w:rsidR="008743FB">
        <w:rPr>
          <w:rFonts w:ascii="Arial" w:hAnsi="Arial" w:cs="Arial"/>
          <w:sz w:val="24"/>
          <w:szCs w:val="24"/>
        </w:rPr>
        <w:t xml:space="preserve">, </w:t>
      </w:r>
      <w:r>
        <w:rPr>
          <w:rFonts w:ascii="Arial" w:hAnsi="Arial" w:cs="Arial"/>
          <w:sz w:val="24"/>
          <w:szCs w:val="24"/>
        </w:rPr>
        <w:t xml:space="preserve">such as direct grammar instruction, Graham &amp; </w:t>
      </w:r>
      <w:proofErr w:type="spellStart"/>
      <w:r>
        <w:rPr>
          <w:rFonts w:ascii="Arial" w:hAnsi="Arial" w:cs="Arial"/>
          <w:sz w:val="24"/>
          <w:szCs w:val="24"/>
        </w:rPr>
        <w:t>Perin</w:t>
      </w:r>
      <w:proofErr w:type="spellEnd"/>
      <w:r>
        <w:rPr>
          <w:rFonts w:ascii="Arial" w:hAnsi="Arial" w:cs="Arial"/>
          <w:sz w:val="24"/>
          <w:szCs w:val="24"/>
        </w:rPr>
        <w:t xml:space="preserve"> (2007) report to have been found ineffective in helping to improve the quality of students’ writing</w:t>
      </w:r>
      <w:r w:rsidR="002B658E">
        <w:rPr>
          <w:rFonts w:ascii="Arial" w:hAnsi="Arial" w:cs="Arial"/>
          <w:sz w:val="24"/>
          <w:szCs w:val="24"/>
        </w:rPr>
        <w:t xml:space="preserve">. Process-based approaches, as reported by </w:t>
      </w:r>
      <w:proofErr w:type="spellStart"/>
      <w:r w:rsidR="002B658E">
        <w:rPr>
          <w:rFonts w:ascii="Arial" w:hAnsi="Arial" w:cs="Arial"/>
          <w:sz w:val="24"/>
          <w:szCs w:val="24"/>
        </w:rPr>
        <w:t>Lacina</w:t>
      </w:r>
      <w:proofErr w:type="spellEnd"/>
      <w:r w:rsidR="002B658E">
        <w:rPr>
          <w:rFonts w:ascii="Arial" w:hAnsi="Arial" w:cs="Arial"/>
          <w:sz w:val="24"/>
          <w:szCs w:val="24"/>
        </w:rPr>
        <w:t xml:space="preserve"> &amp; </w:t>
      </w:r>
      <w:r w:rsidR="004C31F4">
        <w:rPr>
          <w:rFonts w:ascii="Arial" w:hAnsi="Arial" w:cs="Arial"/>
          <w:sz w:val="24"/>
          <w:szCs w:val="24"/>
        </w:rPr>
        <w:t>G</w:t>
      </w:r>
      <w:r w:rsidR="002B658E">
        <w:rPr>
          <w:rFonts w:ascii="Arial" w:hAnsi="Arial" w:cs="Arial"/>
          <w:sz w:val="24"/>
          <w:szCs w:val="24"/>
        </w:rPr>
        <w:t xml:space="preserve">riffith (2017, citing Atwell, 1987; Calkins, 1998; Graves 1983) have been practiced in </w:t>
      </w:r>
      <w:r w:rsidR="008743FB">
        <w:rPr>
          <w:rFonts w:ascii="Arial" w:hAnsi="Arial" w:cs="Arial"/>
          <w:sz w:val="24"/>
          <w:szCs w:val="24"/>
        </w:rPr>
        <w:t xml:space="preserve">the </w:t>
      </w:r>
      <w:r w:rsidR="002B658E">
        <w:rPr>
          <w:rFonts w:ascii="Arial" w:hAnsi="Arial" w:cs="Arial"/>
          <w:sz w:val="24"/>
          <w:szCs w:val="24"/>
        </w:rPr>
        <w:t>more modern years. Teaching students the processes of writing is a practice found by multiple researchers to be effective and</w:t>
      </w:r>
      <w:r w:rsidR="008743FB">
        <w:rPr>
          <w:rFonts w:ascii="Arial" w:hAnsi="Arial" w:cs="Arial"/>
          <w:sz w:val="24"/>
          <w:szCs w:val="24"/>
        </w:rPr>
        <w:t xml:space="preserve"> is</w:t>
      </w:r>
      <w:r w:rsidR="002B658E">
        <w:rPr>
          <w:rFonts w:ascii="Arial" w:hAnsi="Arial" w:cs="Arial"/>
          <w:sz w:val="24"/>
          <w:szCs w:val="24"/>
        </w:rPr>
        <w:t xml:space="preserve"> </w:t>
      </w:r>
      <w:r w:rsidR="002B658E">
        <w:rPr>
          <w:rFonts w:ascii="Arial" w:hAnsi="Arial" w:cs="Arial"/>
          <w:sz w:val="24"/>
          <w:szCs w:val="24"/>
        </w:rPr>
        <w:lastRenderedPageBreak/>
        <w:t xml:space="preserve">recommended by </w:t>
      </w:r>
      <w:r w:rsidR="000562CD">
        <w:rPr>
          <w:rFonts w:ascii="Arial" w:hAnsi="Arial" w:cs="Arial"/>
          <w:sz w:val="24"/>
          <w:szCs w:val="24"/>
        </w:rPr>
        <w:t>many</w:t>
      </w:r>
      <w:r w:rsidR="002B658E">
        <w:rPr>
          <w:rFonts w:ascii="Arial" w:hAnsi="Arial" w:cs="Arial"/>
          <w:sz w:val="24"/>
          <w:szCs w:val="24"/>
        </w:rPr>
        <w:t xml:space="preserve"> educators (</w:t>
      </w:r>
      <w:proofErr w:type="spellStart"/>
      <w:r w:rsidR="00680B1D">
        <w:rPr>
          <w:rFonts w:ascii="Arial" w:hAnsi="Arial" w:cs="Arial"/>
          <w:sz w:val="24"/>
          <w:szCs w:val="24"/>
        </w:rPr>
        <w:t>Troia</w:t>
      </w:r>
      <w:proofErr w:type="spellEnd"/>
      <w:r w:rsidR="00680B1D">
        <w:rPr>
          <w:rFonts w:ascii="Arial" w:hAnsi="Arial" w:cs="Arial"/>
          <w:sz w:val="24"/>
          <w:szCs w:val="24"/>
        </w:rPr>
        <w:t xml:space="preserve"> et al., 2011</w:t>
      </w:r>
      <w:r w:rsidR="008743FB">
        <w:rPr>
          <w:rFonts w:ascii="Arial" w:hAnsi="Arial" w:cs="Arial"/>
          <w:sz w:val="24"/>
          <w:szCs w:val="24"/>
        </w:rPr>
        <w:t xml:space="preserve">, cited in </w:t>
      </w:r>
      <w:proofErr w:type="spellStart"/>
      <w:r w:rsidR="008743FB">
        <w:rPr>
          <w:rFonts w:ascii="Arial" w:hAnsi="Arial" w:cs="Arial"/>
          <w:sz w:val="24"/>
          <w:szCs w:val="24"/>
        </w:rPr>
        <w:t>Lacina</w:t>
      </w:r>
      <w:proofErr w:type="spellEnd"/>
      <w:r w:rsidR="008743FB">
        <w:rPr>
          <w:rFonts w:ascii="Arial" w:hAnsi="Arial" w:cs="Arial"/>
          <w:sz w:val="24"/>
          <w:szCs w:val="24"/>
        </w:rPr>
        <w:t xml:space="preserve"> &amp; Griffith</w:t>
      </w:r>
      <w:r w:rsidR="00697887">
        <w:rPr>
          <w:rFonts w:ascii="Arial" w:hAnsi="Arial" w:cs="Arial"/>
          <w:sz w:val="24"/>
          <w:szCs w:val="24"/>
        </w:rPr>
        <w:t xml:space="preserve"> (2017)</w:t>
      </w:r>
      <w:r w:rsidR="00680B1D">
        <w:rPr>
          <w:rFonts w:ascii="Arial" w:hAnsi="Arial" w:cs="Arial"/>
          <w:sz w:val="24"/>
          <w:szCs w:val="24"/>
        </w:rPr>
        <w:t>;</w:t>
      </w:r>
      <w:r w:rsidR="008743FB">
        <w:rPr>
          <w:rFonts w:ascii="Arial" w:hAnsi="Arial" w:cs="Arial"/>
          <w:sz w:val="24"/>
          <w:szCs w:val="24"/>
        </w:rPr>
        <w:t xml:space="preserve"> Bui, </w:t>
      </w:r>
      <w:proofErr w:type="spellStart"/>
      <w:r w:rsidR="008743FB">
        <w:rPr>
          <w:rFonts w:ascii="Arial" w:hAnsi="Arial" w:cs="Arial"/>
          <w:sz w:val="24"/>
          <w:szCs w:val="24"/>
        </w:rPr>
        <w:t>Schumaker</w:t>
      </w:r>
      <w:proofErr w:type="spellEnd"/>
      <w:r w:rsidR="008743FB">
        <w:rPr>
          <w:rFonts w:ascii="Arial" w:hAnsi="Arial" w:cs="Arial"/>
          <w:sz w:val="24"/>
          <w:szCs w:val="24"/>
        </w:rPr>
        <w:t xml:space="preserve"> &amp; Deshler, 2006;</w:t>
      </w:r>
      <w:r w:rsidR="00680B1D">
        <w:rPr>
          <w:rFonts w:ascii="Arial" w:hAnsi="Arial" w:cs="Arial"/>
          <w:sz w:val="24"/>
          <w:szCs w:val="24"/>
        </w:rPr>
        <w:t xml:space="preserve"> </w:t>
      </w:r>
      <w:r w:rsidR="002B658E">
        <w:rPr>
          <w:rFonts w:ascii="Arial" w:hAnsi="Arial" w:cs="Arial"/>
          <w:sz w:val="24"/>
          <w:szCs w:val="24"/>
        </w:rPr>
        <w:t xml:space="preserve">Baker, </w:t>
      </w:r>
      <w:proofErr w:type="spellStart"/>
      <w:r w:rsidR="002B658E">
        <w:rPr>
          <w:rFonts w:ascii="Arial" w:hAnsi="Arial" w:cs="Arial"/>
          <w:sz w:val="24"/>
          <w:szCs w:val="24"/>
        </w:rPr>
        <w:t>Gersten</w:t>
      </w:r>
      <w:proofErr w:type="spellEnd"/>
      <w:r w:rsidR="002B658E">
        <w:rPr>
          <w:rFonts w:ascii="Arial" w:hAnsi="Arial" w:cs="Arial"/>
          <w:sz w:val="24"/>
          <w:szCs w:val="24"/>
        </w:rPr>
        <w:t xml:space="preserve"> &amp; Graham, 2003; Graham &amp; </w:t>
      </w:r>
      <w:proofErr w:type="spellStart"/>
      <w:r w:rsidR="002B658E">
        <w:rPr>
          <w:rFonts w:ascii="Arial" w:hAnsi="Arial" w:cs="Arial"/>
          <w:sz w:val="24"/>
          <w:szCs w:val="24"/>
        </w:rPr>
        <w:t>Perin</w:t>
      </w:r>
      <w:proofErr w:type="spellEnd"/>
      <w:r w:rsidR="002B658E">
        <w:rPr>
          <w:rFonts w:ascii="Arial" w:hAnsi="Arial" w:cs="Arial"/>
          <w:sz w:val="24"/>
          <w:szCs w:val="24"/>
        </w:rPr>
        <w:t>, 2007</w:t>
      </w:r>
      <w:r w:rsidR="00697887">
        <w:rPr>
          <w:rFonts w:ascii="Arial" w:hAnsi="Arial" w:cs="Arial"/>
          <w:sz w:val="24"/>
          <w:szCs w:val="24"/>
        </w:rPr>
        <w:t>)</w:t>
      </w:r>
      <w:r w:rsidR="002B658E">
        <w:rPr>
          <w:rFonts w:ascii="Arial" w:hAnsi="Arial" w:cs="Arial"/>
          <w:sz w:val="24"/>
          <w:szCs w:val="24"/>
        </w:rPr>
        <w:t xml:space="preserve"> The </w:t>
      </w:r>
      <w:r w:rsidR="000562CD">
        <w:rPr>
          <w:rFonts w:ascii="Arial" w:hAnsi="Arial" w:cs="Arial"/>
          <w:sz w:val="24"/>
          <w:szCs w:val="24"/>
        </w:rPr>
        <w:t xml:space="preserve">majority of the studies mentioned are </w:t>
      </w:r>
      <w:r w:rsidR="002B658E">
        <w:rPr>
          <w:rFonts w:ascii="Arial" w:hAnsi="Arial" w:cs="Arial"/>
          <w:sz w:val="24"/>
          <w:szCs w:val="24"/>
        </w:rPr>
        <w:t>not large-scale studies, but together they suggest that teaching these processes to students is useful to developing their</w:t>
      </w:r>
      <w:r w:rsidR="000562CD">
        <w:rPr>
          <w:rFonts w:ascii="Arial" w:hAnsi="Arial" w:cs="Arial"/>
          <w:sz w:val="24"/>
          <w:szCs w:val="24"/>
        </w:rPr>
        <w:t xml:space="preserve"> writing skills. These studies </w:t>
      </w:r>
      <w:r w:rsidR="002B658E">
        <w:rPr>
          <w:rFonts w:ascii="Arial" w:hAnsi="Arial" w:cs="Arial"/>
          <w:sz w:val="24"/>
          <w:szCs w:val="24"/>
        </w:rPr>
        <w:t>vary in their contexts, from special needs education settings to regular classroom settings</w:t>
      </w:r>
      <w:r w:rsidR="000562CD">
        <w:rPr>
          <w:rFonts w:ascii="Arial" w:hAnsi="Arial" w:cs="Arial"/>
          <w:sz w:val="24"/>
          <w:szCs w:val="24"/>
        </w:rPr>
        <w:t>. This illustrates the effectiveness of the process-based approach across different educational environments.</w:t>
      </w:r>
      <w:r w:rsidR="000241B4">
        <w:rPr>
          <w:rFonts w:ascii="Arial" w:hAnsi="Arial" w:cs="Arial"/>
          <w:sz w:val="24"/>
          <w:szCs w:val="24"/>
        </w:rPr>
        <w:t xml:space="preserve"> </w:t>
      </w:r>
    </w:p>
    <w:p w14:paraId="31F5A810" w14:textId="77777777" w:rsidR="00D70C18" w:rsidRDefault="00D70C18" w:rsidP="00E50F0F">
      <w:pPr>
        <w:spacing w:line="480" w:lineRule="auto"/>
        <w:rPr>
          <w:rFonts w:ascii="Arial" w:hAnsi="Arial" w:cs="Arial"/>
          <w:sz w:val="24"/>
          <w:szCs w:val="24"/>
        </w:rPr>
      </w:pPr>
    </w:p>
    <w:p w14:paraId="24490543" w14:textId="50302557" w:rsidR="005C1A5E" w:rsidRDefault="00D70C18" w:rsidP="00E50F0F">
      <w:pPr>
        <w:spacing w:line="480" w:lineRule="auto"/>
        <w:rPr>
          <w:rFonts w:ascii="Arial" w:hAnsi="Arial" w:cs="Arial"/>
          <w:sz w:val="24"/>
          <w:szCs w:val="24"/>
        </w:rPr>
      </w:pPr>
      <w:r>
        <w:rPr>
          <w:rFonts w:ascii="Arial" w:hAnsi="Arial" w:cs="Arial"/>
          <w:sz w:val="24"/>
          <w:szCs w:val="24"/>
        </w:rPr>
        <w:t xml:space="preserve">Baker, </w:t>
      </w:r>
      <w:proofErr w:type="spellStart"/>
      <w:r>
        <w:rPr>
          <w:rFonts w:ascii="Arial" w:hAnsi="Arial" w:cs="Arial"/>
          <w:sz w:val="24"/>
          <w:szCs w:val="24"/>
        </w:rPr>
        <w:t>Gersten</w:t>
      </w:r>
      <w:proofErr w:type="spellEnd"/>
      <w:r>
        <w:rPr>
          <w:rFonts w:ascii="Arial" w:hAnsi="Arial" w:cs="Arial"/>
          <w:sz w:val="24"/>
          <w:szCs w:val="24"/>
        </w:rPr>
        <w:t xml:space="preserve"> &amp; Graham (2003, citing Hallahan &amp; Kauffman</w:t>
      </w:r>
      <w:r w:rsidR="00697887">
        <w:rPr>
          <w:rFonts w:ascii="Arial" w:hAnsi="Arial" w:cs="Arial"/>
          <w:sz w:val="24"/>
          <w:szCs w:val="24"/>
        </w:rPr>
        <w:t>, 1986</w:t>
      </w:r>
      <w:r>
        <w:rPr>
          <w:rFonts w:ascii="Arial" w:hAnsi="Arial" w:cs="Arial"/>
          <w:sz w:val="24"/>
          <w:szCs w:val="24"/>
        </w:rPr>
        <w:t xml:space="preserve">; Howell, Fox, and Morehead, 1993) report that reading and writing problems are the most common reasons students are referred to special education programs. This information suggests that when researching around effective writing methods, it is very likely that practices implemented within the classroom will need to be suitable for all kinds of individuals with a range of needs. Graham &amp; </w:t>
      </w:r>
      <w:proofErr w:type="spellStart"/>
      <w:r>
        <w:rPr>
          <w:rFonts w:ascii="Arial" w:hAnsi="Arial" w:cs="Arial"/>
          <w:sz w:val="24"/>
          <w:szCs w:val="24"/>
        </w:rPr>
        <w:t>Perin</w:t>
      </w:r>
      <w:proofErr w:type="spellEnd"/>
      <w:r>
        <w:rPr>
          <w:rFonts w:ascii="Arial" w:hAnsi="Arial" w:cs="Arial"/>
          <w:sz w:val="24"/>
          <w:szCs w:val="24"/>
        </w:rPr>
        <w:t xml:space="preserve"> (2007)</w:t>
      </w:r>
      <w:r w:rsidR="000241B4">
        <w:rPr>
          <w:rFonts w:ascii="Arial" w:hAnsi="Arial" w:cs="Arial"/>
          <w:sz w:val="24"/>
          <w:szCs w:val="24"/>
        </w:rPr>
        <w:t xml:space="preserve"> report that</w:t>
      </w:r>
      <w:r>
        <w:rPr>
          <w:rFonts w:ascii="Arial" w:hAnsi="Arial" w:cs="Arial"/>
          <w:sz w:val="24"/>
          <w:szCs w:val="24"/>
        </w:rPr>
        <w:t>,</w:t>
      </w:r>
      <w:r w:rsidR="000241B4">
        <w:rPr>
          <w:rFonts w:ascii="Arial" w:hAnsi="Arial" w:cs="Arial"/>
          <w:sz w:val="24"/>
          <w:szCs w:val="24"/>
        </w:rPr>
        <w:t xml:space="preserve"> for </w:t>
      </w:r>
      <w:r>
        <w:rPr>
          <w:rFonts w:ascii="Arial" w:hAnsi="Arial" w:cs="Arial"/>
          <w:sz w:val="24"/>
          <w:szCs w:val="24"/>
        </w:rPr>
        <w:t xml:space="preserve">learners with additional learning needs, writing strategy education has been found to have an even greater positive effect than for students with what would be classified as regular development. In </w:t>
      </w:r>
      <w:r w:rsidR="000562CD">
        <w:rPr>
          <w:rFonts w:ascii="Arial" w:hAnsi="Arial" w:cs="Arial"/>
          <w:sz w:val="24"/>
          <w:szCs w:val="24"/>
        </w:rPr>
        <w:t>their report,</w:t>
      </w:r>
      <w:r>
        <w:rPr>
          <w:rFonts w:ascii="Arial" w:hAnsi="Arial" w:cs="Arial"/>
          <w:sz w:val="24"/>
          <w:szCs w:val="24"/>
        </w:rPr>
        <w:t xml:space="preserve"> cross referencing 11 studies on classes of low-achieving writers and 9 classes of those with the usual development, the effect size of the implementation of writing strategy instruction was found to be greater for those with an additional need. </w:t>
      </w:r>
      <w:r w:rsidR="00BE3940">
        <w:rPr>
          <w:rFonts w:ascii="Arial" w:hAnsi="Arial" w:cs="Arial"/>
          <w:sz w:val="24"/>
          <w:szCs w:val="24"/>
        </w:rPr>
        <w:t>Lewi</w:t>
      </w:r>
      <w:r w:rsidR="003D578C">
        <w:rPr>
          <w:rFonts w:ascii="Arial" w:hAnsi="Arial" w:cs="Arial"/>
          <w:sz w:val="24"/>
          <w:szCs w:val="24"/>
        </w:rPr>
        <w:t>s</w:t>
      </w:r>
      <w:r w:rsidR="00BE3940">
        <w:rPr>
          <w:rFonts w:ascii="Arial" w:hAnsi="Arial" w:cs="Arial"/>
          <w:sz w:val="24"/>
          <w:szCs w:val="24"/>
        </w:rPr>
        <w:t xml:space="preserve"> &amp; Wray</w:t>
      </w:r>
      <w:r w:rsidR="00366954">
        <w:rPr>
          <w:rFonts w:ascii="Arial" w:hAnsi="Arial" w:cs="Arial"/>
          <w:sz w:val="24"/>
          <w:szCs w:val="24"/>
        </w:rPr>
        <w:t xml:space="preserve"> (1995</w:t>
      </w:r>
      <w:r w:rsidR="003D578C">
        <w:rPr>
          <w:rFonts w:ascii="Arial" w:hAnsi="Arial" w:cs="Arial"/>
          <w:sz w:val="24"/>
          <w:szCs w:val="24"/>
        </w:rPr>
        <w:t xml:space="preserve">), in their chapter about using writing frames to support students’ writing development, report that they have found writing frames to be a useful tool </w:t>
      </w:r>
      <w:r w:rsidR="002D3962">
        <w:rPr>
          <w:rFonts w:ascii="Arial" w:hAnsi="Arial" w:cs="Arial"/>
          <w:sz w:val="24"/>
          <w:szCs w:val="24"/>
        </w:rPr>
        <w:t xml:space="preserve">to scaffold and </w:t>
      </w:r>
      <w:r w:rsidR="003D578C">
        <w:rPr>
          <w:rFonts w:ascii="Arial" w:hAnsi="Arial" w:cs="Arial"/>
          <w:sz w:val="24"/>
          <w:szCs w:val="24"/>
        </w:rPr>
        <w:t>support</w:t>
      </w:r>
      <w:r w:rsidR="002D3962">
        <w:rPr>
          <w:rFonts w:ascii="Arial" w:hAnsi="Arial" w:cs="Arial"/>
          <w:sz w:val="24"/>
          <w:szCs w:val="24"/>
        </w:rPr>
        <w:t xml:space="preserve"> the education of</w:t>
      </w:r>
      <w:r w:rsidR="003D578C">
        <w:rPr>
          <w:rFonts w:ascii="Arial" w:hAnsi="Arial" w:cs="Arial"/>
          <w:sz w:val="24"/>
          <w:szCs w:val="24"/>
        </w:rPr>
        <w:t xml:space="preserve"> </w:t>
      </w:r>
      <w:r w:rsidR="002D1CE3">
        <w:rPr>
          <w:rFonts w:ascii="Arial" w:hAnsi="Arial" w:cs="Arial"/>
          <w:sz w:val="24"/>
          <w:szCs w:val="24"/>
        </w:rPr>
        <w:t xml:space="preserve">pupils with </w:t>
      </w:r>
      <w:r w:rsidR="002D3962">
        <w:rPr>
          <w:rFonts w:ascii="Arial" w:hAnsi="Arial" w:cs="Arial"/>
          <w:sz w:val="24"/>
          <w:szCs w:val="24"/>
        </w:rPr>
        <w:t xml:space="preserve">low writing abilities. </w:t>
      </w:r>
      <w:r w:rsidR="00366954">
        <w:rPr>
          <w:rFonts w:ascii="Arial" w:hAnsi="Arial" w:cs="Arial"/>
          <w:sz w:val="24"/>
          <w:szCs w:val="24"/>
        </w:rPr>
        <w:t xml:space="preserve">This information suggests that the supportive nature of a writing </w:t>
      </w:r>
      <w:r w:rsidR="00366954">
        <w:rPr>
          <w:rFonts w:ascii="Arial" w:hAnsi="Arial" w:cs="Arial"/>
          <w:sz w:val="24"/>
          <w:szCs w:val="24"/>
        </w:rPr>
        <w:lastRenderedPageBreak/>
        <w:t>frame, perhaps in conjunction with a process-based approach could be an effective strategy for teaching writing to pupils with literacy difficulties.</w:t>
      </w:r>
    </w:p>
    <w:p w14:paraId="42A8513C" w14:textId="4E41362D" w:rsidR="002D3962" w:rsidRDefault="002D3962" w:rsidP="00E50F0F">
      <w:pPr>
        <w:spacing w:line="480" w:lineRule="auto"/>
        <w:rPr>
          <w:rFonts w:ascii="Arial" w:hAnsi="Arial" w:cs="Arial"/>
          <w:sz w:val="24"/>
          <w:szCs w:val="24"/>
        </w:rPr>
      </w:pPr>
    </w:p>
    <w:p w14:paraId="3AD304D4" w14:textId="1395B09E" w:rsidR="00354452" w:rsidRDefault="002D3962" w:rsidP="00E50F0F">
      <w:pPr>
        <w:spacing w:line="480" w:lineRule="auto"/>
        <w:rPr>
          <w:rFonts w:ascii="Arial" w:hAnsi="Arial" w:cs="Arial"/>
          <w:sz w:val="24"/>
          <w:szCs w:val="24"/>
        </w:rPr>
      </w:pPr>
      <w:proofErr w:type="spellStart"/>
      <w:r>
        <w:rPr>
          <w:rFonts w:ascii="Arial" w:hAnsi="Arial" w:cs="Arial"/>
          <w:sz w:val="24"/>
          <w:szCs w:val="24"/>
        </w:rPr>
        <w:t>Bereiter</w:t>
      </w:r>
      <w:proofErr w:type="spellEnd"/>
      <w:r>
        <w:rPr>
          <w:rFonts w:ascii="Arial" w:hAnsi="Arial" w:cs="Arial"/>
          <w:sz w:val="24"/>
          <w:szCs w:val="24"/>
        </w:rPr>
        <w:t xml:space="preserve"> </w:t>
      </w:r>
      <w:r w:rsidR="006F37C0">
        <w:rPr>
          <w:rFonts w:ascii="Arial" w:hAnsi="Arial" w:cs="Arial"/>
          <w:sz w:val="24"/>
          <w:szCs w:val="24"/>
        </w:rPr>
        <w:t>&amp;</w:t>
      </w:r>
      <w:r>
        <w:rPr>
          <w:rFonts w:ascii="Arial" w:hAnsi="Arial" w:cs="Arial"/>
          <w:sz w:val="24"/>
          <w:szCs w:val="24"/>
        </w:rPr>
        <w:t xml:space="preserve"> </w:t>
      </w:r>
      <w:proofErr w:type="spellStart"/>
      <w:r>
        <w:rPr>
          <w:rFonts w:ascii="Arial" w:hAnsi="Arial" w:cs="Arial"/>
          <w:sz w:val="24"/>
          <w:szCs w:val="24"/>
        </w:rPr>
        <w:t>Scardamalia</w:t>
      </w:r>
      <w:proofErr w:type="spellEnd"/>
      <w:r>
        <w:rPr>
          <w:rFonts w:ascii="Arial" w:hAnsi="Arial" w:cs="Arial"/>
          <w:sz w:val="24"/>
          <w:szCs w:val="24"/>
        </w:rPr>
        <w:t xml:space="preserve"> (1985, cited in Lewis </w:t>
      </w:r>
      <w:r w:rsidR="00BE3940">
        <w:rPr>
          <w:rFonts w:ascii="Arial" w:hAnsi="Arial" w:cs="Arial"/>
          <w:sz w:val="24"/>
          <w:szCs w:val="24"/>
        </w:rPr>
        <w:t xml:space="preserve">&amp; Wray, </w:t>
      </w:r>
      <w:r>
        <w:rPr>
          <w:rFonts w:ascii="Arial" w:hAnsi="Arial" w:cs="Arial"/>
          <w:sz w:val="24"/>
          <w:szCs w:val="24"/>
        </w:rPr>
        <w:t>1995</w:t>
      </w:r>
      <w:r w:rsidR="00354452">
        <w:rPr>
          <w:rFonts w:ascii="Arial" w:hAnsi="Arial" w:cs="Arial"/>
          <w:sz w:val="24"/>
          <w:szCs w:val="24"/>
        </w:rPr>
        <w:t>, p.53</w:t>
      </w:r>
      <w:r>
        <w:rPr>
          <w:rFonts w:ascii="Arial" w:hAnsi="Arial" w:cs="Arial"/>
          <w:sz w:val="24"/>
          <w:szCs w:val="24"/>
        </w:rPr>
        <w:t xml:space="preserve">) infer that </w:t>
      </w:r>
      <w:r w:rsidR="00D46DC9">
        <w:rPr>
          <w:rFonts w:ascii="Arial" w:hAnsi="Arial" w:cs="Arial"/>
          <w:sz w:val="24"/>
          <w:szCs w:val="24"/>
        </w:rPr>
        <w:t xml:space="preserve">the difficulties </w:t>
      </w:r>
      <w:r>
        <w:rPr>
          <w:rFonts w:ascii="Arial" w:hAnsi="Arial" w:cs="Arial"/>
          <w:sz w:val="24"/>
          <w:szCs w:val="24"/>
        </w:rPr>
        <w:t>children</w:t>
      </w:r>
      <w:r w:rsidR="00D46DC9">
        <w:rPr>
          <w:rFonts w:ascii="Arial" w:hAnsi="Arial" w:cs="Arial"/>
          <w:sz w:val="24"/>
          <w:szCs w:val="24"/>
        </w:rPr>
        <w:t xml:space="preserve"> can have</w:t>
      </w:r>
      <w:r>
        <w:rPr>
          <w:rFonts w:ascii="Arial" w:hAnsi="Arial" w:cs="Arial"/>
          <w:sz w:val="24"/>
          <w:szCs w:val="24"/>
        </w:rPr>
        <w:t xml:space="preserve"> with writing often</w:t>
      </w:r>
      <w:r w:rsidR="006F37C0">
        <w:rPr>
          <w:rFonts w:ascii="Arial" w:hAnsi="Arial" w:cs="Arial"/>
          <w:sz w:val="24"/>
          <w:szCs w:val="24"/>
        </w:rPr>
        <w:t xml:space="preserve"> are</w:t>
      </w:r>
      <w:r w:rsidR="00D46DC9">
        <w:rPr>
          <w:rFonts w:ascii="Arial" w:hAnsi="Arial" w:cs="Arial"/>
          <w:sz w:val="24"/>
          <w:szCs w:val="24"/>
        </w:rPr>
        <w:t xml:space="preserve"> surround</w:t>
      </w:r>
      <w:r w:rsidR="00746755">
        <w:rPr>
          <w:rFonts w:ascii="Arial" w:hAnsi="Arial" w:cs="Arial"/>
          <w:sz w:val="24"/>
          <w:szCs w:val="24"/>
        </w:rPr>
        <w:t>ing</w:t>
      </w:r>
      <w:r w:rsidR="00D46DC9">
        <w:rPr>
          <w:rFonts w:ascii="Arial" w:hAnsi="Arial" w:cs="Arial"/>
          <w:sz w:val="24"/>
          <w:szCs w:val="24"/>
        </w:rPr>
        <w:t xml:space="preserve"> </w:t>
      </w:r>
      <w:r w:rsidR="00746755">
        <w:rPr>
          <w:rFonts w:ascii="Arial" w:hAnsi="Arial" w:cs="Arial"/>
          <w:sz w:val="24"/>
          <w:szCs w:val="24"/>
        </w:rPr>
        <w:t>their</w:t>
      </w:r>
      <w:r w:rsidR="00D46DC9">
        <w:rPr>
          <w:rFonts w:ascii="Arial" w:hAnsi="Arial" w:cs="Arial"/>
          <w:sz w:val="24"/>
          <w:szCs w:val="24"/>
        </w:rPr>
        <w:t xml:space="preserve"> uncertainty</w:t>
      </w:r>
      <w:r>
        <w:rPr>
          <w:rFonts w:ascii="Arial" w:hAnsi="Arial" w:cs="Arial"/>
          <w:sz w:val="24"/>
          <w:szCs w:val="24"/>
        </w:rPr>
        <w:t xml:space="preserve"> of the differences between written and spoken language. </w:t>
      </w:r>
      <w:r w:rsidR="00327862">
        <w:rPr>
          <w:rFonts w:ascii="Arial" w:hAnsi="Arial" w:cs="Arial"/>
          <w:sz w:val="24"/>
          <w:szCs w:val="24"/>
        </w:rPr>
        <w:t>They suggest that</w:t>
      </w:r>
      <w:r w:rsidR="00746755">
        <w:rPr>
          <w:rFonts w:ascii="Arial" w:hAnsi="Arial" w:cs="Arial"/>
          <w:sz w:val="24"/>
          <w:szCs w:val="24"/>
        </w:rPr>
        <w:t>,</w:t>
      </w:r>
      <w:r w:rsidR="00327862">
        <w:rPr>
          <w:rFonts w:ascii="Arial" w:hAnsi="Arial" w:cs="Arial"/>
          <w:sz w:val="24"/>
          <w:szCs w:val="24"/>
        </w:rPr>
        <w:t xml:space="preserve"> w</w:t>
      </w:r>
      <w:r>
        <w:rPr>
          <w:rFonts w:ascii="Arial" w:hAnsi="Arial" w:cs="Arial"/>
          <w:sz w:val="24"/>
          <w:szCs w:val="24"/>
        </w:rPr>
        <w:t xml:space="preserve">hereas speech prompts the speaker, blank paper cannot prompt a writer. Furthermore, </w:t>
      </w:r>
      <w:r w:rsidR="00D46DC9">
        <w:rPr>
          <w:rFonts w:ascii="Arial" w:hAnsi="Arial" w:cs="Arial"/>
          <w:sz w:val="24"/>
          <w:szCs w:val="24"/>
        </w:rPr>
        <w:t>the</w:t>
      </w:r>
      <w:r w:rsidR="00746755">
        <w:rPr>
          <w:rFonts w:ascii="Arial" w:hAnsi="Arial" w:cs="Arial"/>
          <w:sz w:val="24"/>
          <w:szCs w:val="24"/>
        </w:rPr>
        <w:t>se</w:t>
      </w:r>
      <w:r w:rsidR="00D46DC9">
        <w:rPr>
          <w:rFonts w:ascii="Arial" w:hAnsi="Arial" w:cs="Arial"/>
          <w:sz w:val="24"/>
          <w:szCs w:val="24"/>
        </w:rPr>
        <w:t xml:space="preserve"> </w:t>
      </w:r>
      <w:r w:rsidR="00746755">
        <w:rPr>
          <w:rFonts w:ascii="Arial" w:hAnsi="Arial" w:cs="Arial"/>
          <w:sz w:val="24"/>
          <w:szCs w:val="24"/>
        </w:rPr>
        <w:t>professional</w:t>
      </w:r>
      <w:r w:rsidR="00D46DC9">
        <w:rPr>
          <w:rFonts w:ascii="Arial" w:hAnsi="Arial" w:cs="Arial"/>
          <w:sz w:val="24"/>
          <w:szCs w:val="24"/>
        </w:rPr>
        <w:t xml:space="preserve">s imply that writing frames create a “functional substitute” for the prompts </w:t>
      </w:r>
      <w:r w:rsidR="00746755">
        <w:rPr>
          <w:rFonts w:ascii="Arial" w:hAnsi="Arial" w:cs="Arial"/>
          <w:sz w:val="24"/>
          <w:szCs w:val="24"/>
        </w:rPr>
        <w:t xml:space="preserve">used </w:t>
      </w:r>
      <w:r w:rsidR="00D46DC9">
        <w:rPr>
          <w:rFonts w:ascii="Arial" w:hAnsi="Arial" w:cs="Arial"/>
          <w:sz w:val="24"/>
          <w:szCs w:val="24"/>
        </w:rPr>
        <w:t xml:space="preserve">in spoken language, helping children to move from relying on spoken prompts </w:t>
      </w:r>
      <w:r w:rsidR="00746755">
        <w:rPr>
          <w:rFonts w:ascii="Arial" w:hAnsi="Arial" w:cs="Arial"/>
          <w:sz w:val="24"/>
          <w:szCs w:val="24"/>
        </w:rPr>
        <w:t>given by</w:t>
      </w:r>
      <w:r w:rsidR="00D46DC9">
        <w:rPr>
          <w:rFonts w:ascii="Arial" w:hAnsi="Arial" w:cs="Arial"/>
          <w:sz w:val="24"/>
          <w:szCs w:val="24"/>
        </w:rPr>
        <w:t xml:space="preserve"> their teacher to writing independently.</w:t>
      </w:r>
      <w:r w:rsidR="00746755">
        <w:rPr>
          <w:rFonts w:ascii="Arial" w:hAnsi="Arial" w:cs="Arial"/>
          <w:sz w:val="24"/>
          <w:szCs w:val="24"/>
        </w:rPr>
        <w:t xml:space="preserve"> Moreover,</w:t>
      </w:r>
      <w:r w:rsidR="00D46DC9">
        <w:rPr>
          <w:rFonts w:ascii="Arial" w:hAnsi="Arial" w:cs="Arial"/>
          <w:sz w:val="24"/>
          <w:szCs w:val="24"/>
        </w:rPr>
        <w:t xml:space="preserve"> </w:t>
      </w:r>
      <w:r w:rsidR="007C26CF">
        <w:rPr>
          <w:rFonts w:ascii="Arial" w:hAnsi="Arial" w:cs="Arial"/>
          <w:sz w:val="24"/>
          <w:szCs w:val="24"/>
        </w:rPr>
        <w:t>Edwards (2004) draws a comparison between guided reading practices and writing frames</w:t>
      </w:r>
      <w:r w:rsidR="00354452">
        <w:rPr>
          <w:rFonts w:ascii="Arial" w:hAnsi="Arial" w:cs="Arial"/>
          <w:sz w:val="24"/>
          <w:szCs w:val="24"/>
        </w:rPr>
        <w:t xml:space="preserve"> stating that, like speech, the adult leading the guided reading can give suggestions that drive the thinking and writing of the children forward. Moving forward from guided reading Edwards (2004) suggests writing frames work to scaffold children’s independent writing </w:t>
      </w:r>
      <w:r w:rsidR="00746755">
        <w:rPr>
          <w:rFonts w:ascii="Arial" w:hAnsi="Arial" w:cs="Arial"/>
          <w:sz w:val="24"/>
          <w:szCs w:val="24"/>
        </w:rPr>
        <w:t xml:space="preserve">helping them to transition from </w:t>
      </w:r>
      <w:r w:rsidR="00354452">
        <w:rPr>
          <w:rFonts w:ascii="Arial" w:hAnsi="Arial" w:cs="Arial"/>
          <w:sz w:val="24"/>
          <w:szCs w:val="24"/>
        </w:rPr>
        <w:t>shared, adult-led tasks to independent working.</w:t>
      </w:r>
      <w:r w:rsidR="00F5046C">
        <w:rPr>
          <w:rFonts w:ascii="Arial" w:hAnsi="Arial" w:cs="Arial"/>
          <w:sz w:val="24"/>
          <w:szCs w:val="24"/>
        </w:rPr>
        <w:t xml:space="preserve"> Despite variables evident in</w:t>
      </w:r>
      <w:r w:rsidR="00354452">
        <w:rPr>
          <w:rFonts w:ascii="Arial" w:hAnsi="Arial" w:cs="Arial"/>
          <w:sz w:val="24"/>
          <w:szCs w:val="24"/>
        </w:rPr>
        <w:t xml:space="preserve"> </w:t>
      </w:r>
      <w:r w:rsidR="00691B96">
        <w:rPr>
          <w:rFonts w:ascii="Arial" w:hAnsi="Arial" w:cs="Arial"/>
          <w:sz w:val="24"/>
          <w:szCs w:val="24"/>
        </w:rPr>
        <w:t xml:space="preserve">Bui, </w:t>
      </w:r>
      <w:proofErr w:type="spellStart"/>
      <w:r w:rsidR="00691B96">
        <w:rPr>
          <w:rFonts w:ascii="Arial" w:hAnsi="Arial" w:cs="Arial"/>
          <w:sz w:val="24"/>
          <w:szCs w:val="24"/>
        </w:rPr>
        <w:t>Schumaker</w:t>
      </w:r>
      <w:proofErr w:type="spellEnd"/>
      <w:r w:rsidR="00691B96">
        <w:rPr>
          <w:rFonts w:ascii="Arial" w:hAnsi="Arial" w:cs="Arial"/>
          <w:sz w:val="24"/>
          <w:szCs w:val="24"/>
        </w:rPr>
        <w:t xml:space="preserve"> &amp; Deshler</w:t>
      </w:r>
      <w:r w:rsidR="003C7B51">
        <w:rPr>
          <w:rFonts w:ascii="Arial" w:hAnsi="Arial" w:cs="Arial"/>
          <w:sz w:val="24"/>
          <w:szCs w:val="24"/>
        </w:rPr>
        <w:t xml:space="preserve">’s </w:t>
      </w:r>
      <w:r w:rsidR="00691B96">
        <w:rPr>
          <w:rFonts w:ascii="Arial" w:hAnsi="Arial" w:cs="Arial"/>
          <w:sz w:val="24"/>
          <w:szCs w:val="24"/>
        </w:rPr>
        <w:t>(2006) stud</w:t>
      </w:r>
      <w:r w:rsidR="003C7B51">
        <w:rPr>
          <w:rFonts w:ascii="Arial" w:hAnsi="Arial" w:cs="Arial"/>
          <w:sz w:val="24"/>
          <w:szCs w:val="24"/>
        </w:rPr>
        <w:t>y on</w:t>
      </w:r>
      <w:r w:rsidR="00691B96">
        <w:rPr>
          <w:rFonts w:ascii="Arial" w:hAnsi="Arial" w:cs="Arial"/>
          <w:sz w:val="24"/>
          <w:szCs w:val="24"/>
        </w:rPr>
        <w:t xml:space="preserve"> several small classes of students with learning disabilities</w:t>
      </w:r>
      <w:r w:rsidR="003C7B51">
        <w:rPr>
          <w:rFonts w:ascii="Arial" w:hAnsi="Arial" w:cs="Arial"/>
          <w:sz w:val="24"/>
          <w:szCs w:val="24"/>
        </w:rPr>
        <w:t>, they</w:t>
      </w:r>
      <w:r w:rsidR="00691B96">
        <w:rPr>
          <w:rFonts w:ascii="Arial" w:hAnsi="Arial" w:cs="Arial"/>
          <w:sz w:val="24"/>
          <w:szCs w:val="24"/>
        </w:rPr>
        <w:t xml:space="preserve"> found that for students with and without learning disabilities, interventions </w:t>
      </w:r>
      <w:r w:rsidR="003C7B51">
        <w:rPr>
          <w:rFonts w:ascii="Arial" w:hAnsi="Arial" w:cs="Arial"/>
          <w:sz w:val="24"/>
          <w:szCs w:val="24"/>
        </w:rPr>
        <w:t xml:space="preserve">including </w:t>
      </w:r>
      <w:r w:rsidR="00691B96">
        <w:rPr>
          <w:rFonts w:ascii="Arial" w:hAnsi="Arial" w:cs="Arial"/>
          <w:sz w:val="24"/>
          <w:szCs w:val="24"/>
        </w:rPr>
        <w:t xml:space="preserve">writing frames can improve writing performance. </w:t>
      </w:r>
      <w:r w:rsidR="00746755">
        <w:rPr>
          <w:rFonts w:ascii="Arial" w:hAnsi="Arial" w:cs="Arial"/>
          <w:sz w:val="24"/>
          <w:szCs w:val="24"/>
        </w:rPr>
        <w:t>Although the study is of a small scale, t</w:t>
      </w:r>
      <w:r w:rsidR="00691B96">
        <w:rPr>
          <w:rFonts w:ascii="Arial" w:hAnsi="Arial" w:cs="Arial"/>
          <w:sz w:val="24"/>
          <w:szCs w:val="24"/>
        </w:rPr>
        <w:t xml:space="preserve">he variables </w:t>
      </w:r>
      <w:r w:rsidR="003C7B51">
        <w:rPr>
          <w:rFonts w:ascii="Arial" w:hAnsi="Arial" w:cs="Arial"/>
          <w:sz w:val="24"/>
          <w:szCs w:val="24"/>
        </w:rPr>
        <w:t xml:space="preserve">highlighted in the study </w:t>
      </w:r>
      <w:r w:rsidR="00691B96">
        <w:rPr>
          <w:rFonts w:ascii="Arial" w:hAnsi="Arial" w:cs="Arial"/>
          <w:sz w:val="24"/>
          <w:szCs w:val="24"/>
        </w:rPr>
        <w:t xml:space="preserve">would be present in most educational studies, and </w:t>
      </w:r>
      <w:r w:rsidR="003C7B51">
        <w:rPr>
          <w:rFonts w:ascii="Arial" w:hAnsi="Arial" w:cs="Arial"/>
          <w:sz w:val="24"/>
          <w:szCs w:val="24"/>
        </w:rPr>
        <w:t xml:space="preserve">the results of writing frames being a successful writing instruction strategy are mirrored in research cited in Baker, </w:t>
      </w:r>
      <w:proofErr w:type="spellStart"/>
      <w:r w:rsidR="003C7B51">
        <w:rPr>
          <w:rFonts w:ascii="Arial" w:hAnsi="Arial" w:cs="Arial"/>
          <w:sz w:val="24"/>
          <w:szCs w:val="24"/>
        </w:rPr>
        <w:t>Gersten</w:t>
      </w:r>
      <w:proofErr w:type="spellEnd"/>
      <w:r w:rsidR="003C7B51">
        <w:rPr>
          <w:rFonts w:ascii="Arial" w:hAnsi="Arial" w:cs="Arial"/>
          <w:sz w:val="24"/>
          <w:szCs w:val="24"/>
        </w:rPr>
        <w:t xml:space="preserve"> &amp; Graham’s (2003) literature review, </w:t>
      </w:r>
      <w:r w:rsidR="00746755">
        <w:rPr>
          <w:rFonts w:ascii="Arial" w:hAnsi="Arial" w:cs="Arial"/>
          <w:sz w:val="24"/>
          <w:szCs w:val="24"/>
        </w:rPr>
        <w:t>further validating this proposition.</w:t>
      </w:r>
    </w:p>
    <w:p w14:paraId="3043C30B" w14:textId="329E5770" w:rsidR="00BE3940" w:rsidRDefault="00BE3940" w:rsidP="00E50F0F">
      <w:pPr>
        <w:spacing w:line="480" w:lineRule="auto"/>
        <w:rPr>
          <w:rFonts w:ascii="Arial" w:hAnsi="Arial" w:cs="Arial"/>
          <w:sz w:val="24"/>
          <w:szCs w:val="24"/>
        </w:rPr>
      </w:pPr>
    </w:p>
    <w:p w14:paraId="1FB787E9" w14:textId="0A9455BA" w:rsidR="002B662C" w:rsidRDefault="007A0EFE" w:rsidP="00E50F0F">
      <w:pPr>
        <w:spacing w:line="480" w:lineRule="auto"/>
        <w:rPr>
          <w:rFonts w:ascii="Arial" w:hAnsi="Arial" w:cs="Arial"/>
          <w:sz w:val="24"/>
          <w:szCs w:val="24"/>
        </w:rPr>
      </w:pPr>
      <w:r>
        <w:rPr>
          <w:rFonts w:ascii="Arial" w:hAnsi="Arial" w:cs="Arial"/>
          <w:sz w:val="24"/>
          <w:szCs w:val="24"/>
        </w:rPr>
        <w:lastRenderedPageBreak/>
        <w:t>Research has suggested that the first attempts by children at non-fiction writing can be</w:t>
      </w:r>
      <w:r w:rsidR="001B6913">
        <w:rPr>
          <w:rFonts w:ascii="Arial" w:hAnsi="Arial" w:cs="Arial"/>
          <w:sz w:val="24"/>
          <w:szCs w:val="24"/>
        </w:rPr>
        <w:t xml:space="preserve"> successfully</w:t>
      </w:r>
      <w:r>
        <w:rPr>
          <w:rFonts w:ascii="Arial" w:hAnsi="Arial" w:cs="Arial"/>
          <w:sz w:val="24"/>
          <w:szCs w:val="24"/>
        </w:rPr>
        <w:t xml:space="preserve"> scaffolded by “framing structures” (</w:t>
      </w:r>
      <w:proofErr w:type="spellStart"/>
      <w:r>
        <w:rPr>
          <w:rFonts w:ascii="Arial" w:hAnsi="Arial" w:cs="Arial"/>
          <w:sz w:val="24"/>
          <w:szCs w:val="24"/>
        </w:rPr>
        <w:t>Cairney</w:t>
      </w:r>
      <w:proofErr w:type="spellEnd"/>
      <w:r>
        <w:rPr>
          <w:rFonts w:ascii="Arial" w:hAnsi="Arial" w:cs="Arial"/>
          <w:sz w:val="24"/>
          <w:szCs w:val="24"/>
        </w:rPr>
        <w:t xml:space="preserve">, 1990; </w:t>
      </w:r>
      <w:proofErr w:type="spellStart"/>
      <w:r>
        <w:rPr>
          <w:rFonts w:ascii="Arial" w:hAnsi="Arial" w:cs="Arial"/>
          <w:sz w:val="24"/>
          <w:szCs w:val="24"/>
        </w:rPr>
        <w:t>Cudd</w:t>
      </w:r>
      <w:proofErr w:type="spellEnd"/>
      <w:r>
        <w:rPr>
          <w:rFonts w:ascii="Arial" w:hAnsi="Arial" w:cs="Arial"/>
          <w:sz w:val="24"/>
          <w:szCs w:val="24"/>
        </w:rPr>
        <w:t xml:space="preserve"> &amp; Roberts, 1989; </w:t>
      </w:r>
      <w:proofErr w:type="spellStart"/>
      <w:r>
        <w:rPr>
          <w:rFonts w:ascii="Arial" w:hAnsi="Arial" w:cs="Arial"/>
          <w:sz w:val="24"/>
          <w:szCs w:val="24"/>
        </w:rPr>
        <w:t>Bereiter</w:t>
      </w:r>
      <w:proofErr w:type="spellEnd"/>
      <w:r>
        <w:rPr>
          <w:rFonts w:ascii="Arial" w:hAnsi="Arial" w:cs="Arial"/>
          <w:sz w:val="24"/>
          <w:szCs w:val="24"/>
        </w:rPr>
        <w:t xml:space="preserve"> &amp; </w:t>
      </w:r>
      <w:proofErr w:type="spellStart"/>
      <w:r>
        <w:rPr>
          <w:rFonts w:ascii="Arial" w:hAnsi="Arial" w:cs="Arial"/>
          <w:sz w:val="24"/>
          <w:szCs w:val="24"/>
        </w:rPr>
        <w:t>Scardamalia</w:t>
      </w:r>
      <w:proofErr w:type="spellEnd"/>
      <w:r>
        <w:rPr>
          <w:rFonts w:ascii="Arial" w:hAnsi="Arial" w:cs="Arial"/>
          <w:sz w:val="24"/>
          <w:szCs w:val="24"/>
        </w:rPr>
        <w:t xml:space="preserve">, 1985 cited in Lewis &amp; Wray, </w:t>
      </w:r>
      <w:r w:rsidR="001B6913">
        <w:rPr>
          <w:rFonts w:ascii="Arial" w:hAnsi="Arial" w:cs="Arial"/>
          <w:sz w:val="24"/>
          <w:szCs w:val="24"/>
        </w:rPr>
        <w:t>1995</w:t>
      </w:r>
      <w:r>
        <w:rPr>
          <w:rFonts w:ascii="Arial" w:hAnsi="Arial" w:cs="Arial"/>
          <w:sz w:val="24"/>
          <w:szCs w:val="24"/>
        </w:rPr>
        <w:t>, p.1). Lewis &amp; Wray (</w:t>
      </w:r>
      <w:r w:rsidR="001B6913">
        <w:rPr>
          <w:rFonts w:ascii="Arial" w:hAnsi="Arial" w:cs="Arial"/>
          <w:sz w:val="24"/>
          <w:szCs w:val="24"/>
        </w:rPr>
        <w:t>1995</w:t>
      </w:r>
      <w:r>
        <w:rPr>
          <w:rFonts w:ascii="Arial" w:hAnsi="Arial" w:cs="Arial"/>
          <w:sz w:val="24"/>
          <w:szCs w:val="24"/>
        </w:rPr>
        <w:t>) went on to test and improve writing frames, finding that they were useful to</w:t>
      </w:r>
      <w:r w:rsidR="00924D87">
        <w:rPr>
          <w:rFonts w:ascii="Arial" w:hAnsi="Arial" w:cs="Arial"/>
          <w:sz w:val="24"/>
          <w:szCs w:val="24"/>
        </w:rPr>
        <w:t xml:space="preserve"> progressing</w:t>
      </w:r>
      <w:r>
        <w:rPr>
          <w:rFonts w:ascii="Arial" w:hAnsi="Arial" w:cs="Arial"/>
          <w:sz w:val="24"/>
          <w:szCs w:val="24"/>
        </w:rPr>
        <w:t xml:space="preserve"> children’s ability to understand, extend</w:t>
      </w:r>
      <w:r w:rsidR="00924D87">
        <w:rPr>
          <w:rFonts w:ascii="Arial" w:hAnsi="Arial" w:cs="Arial"/>
          <w:sz w:val="24"/>
          <w:szCs w:val="24"/>
        </w:rPr>
        <w:t xml:space="preserve">, personalise and organise their writing. </w:t>
      </w:r>
      <w:r w:rsidR="00195D0B">
        <w:rPr>
          <w:rFonts w:ascii="Arial" w:hAnsi="Arial" w:cs="Arial"/>
          <w:sz w:val="24"/>
          <w:szCs w:val="24"/>
        </w:rPr>
        <w:t>Similarly, Edwards (2004) recommends writing frames as a method of stimulating non-fiction writing. These authors do caution that writing frames should be used with flexibility and with an understanding that the frame</w:t>
      </w:r>
      <w:r w:rsidR="00F81DDF">
        <w:rPr>
          <w:rFonts w:ascii="Arial" w:hAnsi="Arial" w:cs="Arial"/>
          <w:sz w:val="24"/>
          <w:szCs w:val="24"/>
        </w:rPr>
        <w:t>s</w:t>
      </w:r>
      <w:r w:rsidR="00195D0B">
        <w:rPr>
          <w:rFonts w:ascii="Arial" w:hAnsi="Arial" w:cs="Arial"/>
          <w:sz w:val="24"/>
          <w:szCs w:val="24"/>
        </w:rPr>
        <w:t xml:space="preserve"> should eventually be removed, but stand by the positive impact of writing frame on the quality of students’ writing.</w:t>
      </w:r>
      <w:r w:rsidR="00433DA0">
        <w:rPr>
          <w:rFonts w:ascii="Arial" w:hAnsi="Arial" w:cs="Arial"/>
          <w:sz w:val="24"/>
          <w:szCs w:val="24"/>
        </w:rPr>
        <w:t xml:space="preserve"> </w:t>
      </w:r>
      <w:proofErr w:type="spellStart"/>
      <w:r w:rsidR="00433DA0">
        <w:rPr>
          <w:rFonts w:ascii="Arial" w:hAnsi="Arial" w:cs="Arial"/>
          <w:sz w:val="24"/>
          <w:szCs w:val="24"/>
        </w:rPr>
        <w:t>Rietdiik</w:t>
      </w:r>
      <w:proofErr w:type="spellEnd"/>
      <w:r w:rsidR="00433DA0">
        <w:rPr>
          <w:rFonts w:ascii="Arial" w:hAnsi="Arial" w:cs="Arial"/>
          <w:sz w:val="24"/>
          <w:szCs w:val="24"/>
        </w:rPr>
        <w:t xml:space="preserve"> et al.  (2018, citing Drop &amp; De </w:t>
      </w:r>
      <w:proofErr w:type="spellStart"/>
      <w:r w:rsidR="00433DA0">
        <w:rPr>
          <w:rFonts w:ascii="Arial" w:hAnsi="Arial" w:cs="Arial"/>
          <w:sz w:val="24"/>
          <w:szCs w:val="24"/>
        </w:rPr>
        <w:t>Vries</w:t>
      </w:r>
      <w:proofErr w:type="spellEnd"/>
      <w:r w:rsidR="00433DA0">
        <w:rPr>
          <w:rFonts w:ascii="Arial" w:hAnsi="Arial" w:cs="Arial"/>
          <w:sz w:val="24"/>
          <w:szCs w:val="24"/>
        </w:rPr>
        <w:t xml:space="preserve">, 1976; </w:t>
      </w:r>
      <w:proofErr w:type="spellStart"/>
      <w:r w:rsidR="00433DA0">
        <w:rPr>
          <w:rFonts w:ascii="Arial" w:hAnsi="Arial" w:cs="Arial"/>
          <w:sz w:val="24"/>
          <w:szCs w:val="24"/>
        </w:rPr>
        <w:t>Rijlaarsdam</w:t>
      </w:r>
      <w:proofErr w:type="spellEnd"/>
      <w:r w:rsidR="00433DA0">
        <w:rPr>
          <w:rFonts w:ascii="Arial" w:hAnsi="Arial" w:cs="Arial"/>
          <w:sz w:val="24"/>
          <w:szCs w:val="24"/>
        </w:rPr>
        <w:t xml:space="preserve"> &amp; Hulshof, 1984</w:t>
      </w:r>
      <w:r w:rsidR="002B662C">
        <w:rPr>
          <w:rFonts w:ascii="Arial" w:hAnsi="Arial" w:cs="Arial"/>
          <w:sz w:val="24"/>
          <w:szCs w:val="24"/>
        </w:rPr>
        <w:t>, p.644</w:t>
      </w:r>
      <w:r w:rsidR="00433DA0">
        <w:rPr>
          <w:rFonts w:ascii="Arial" w:hAnsi="Arial" w:cs="Arial"/>
          <w:sz w:val="24"/>
          <w:szCs w:val="24"/>
        </w:rPr>
        <w:t>) suggest</w:t>
      </w:r>
      <w:r w:rsidR="002B662C">
        <w:rPr>
          <w:rFonts w:ascii="Arial" w:hAnsi="Arial" w:cs="Arial"/>
          <w:sz w:val="24"/>
          <w:szCs w:val="24"/>
        </w:rPr>
        <w:t xml:space="preserve"> that tools such as writing frames help to break down the “cognitive load” of writing for children, allowing them to focus on the quality and content of what they are writing rather than being overly focused on the structure and organisation of their work. </w:t>
      </w:r>
      <w:r w:rsidR="00F81DDF">
        <w:rPr>
          <w:rFonts w:ascii="Arial" w:hAnsi="Arial" w:cs="Arial"/>
          <w:sz w:val="24"/>
          <w:szCs w:val="24"/>
        </w:rPr>
        <w:t>This idea furthers the argument that writing frames have an important place within learning environments, supporting and helping to progress a variety of students with a variety of needs.</w:t>
      </w:r>
    </w:p>
    <w:p w14:paraId="448B7A58" w14:textId="35E15CC8" w:rsidR="002B662C" w:rsidRDefault="002B662C" w:rsidP="00E50F0F">
      <w:pPr>
        <w:spacing w:line="480" w:lineRule="auto"/>
        <w:rPr>
          <w:rFonts w:ascii="Arial" w:hAnsi="Arial" w:cs="Arial"/>
          <w:sz w:val="24"/>
          <w:szCs w:val="24"/>
        </w:rPr>
      </w:pPr>
    </w:p>
    <w:p w14:paraId="294D193B" w14:textId="1BFFCB32" w:rsidR="006D5C7E" w:rsidRDefault="002B662C" w:rsidP="00E50F0F">
      <w:pPr>
        <w:spacing w:line="480" w:lineRule="auto"/>
        <w:rPr>
          <w:rFonts w:ascii="Arial" w:hAnsi="Arial" w:cs="Arial"/>
          <w:sz w:val="24"/>
          <w:szCs w:val="24"/>
        </w:rPr>
      </w:pPr>
      <w:r>
        <w:rPr>
          <w:rFonts w:ascii="Arial" w:hAnsi="Arial" w:cs="Arial"/>
          <w:sz w:val="24"/>
          <w:szCs w:val="24"/>
        </w:rPr>
        <w:t>There have been some limitatio</w:t>
      </w:r>
      <w:r w:rsidR="00F81DDF">
        <w:rPr>
          <w:rFonts w:ascii="Arial" w:hAnsi="Arial" w:cs="Arial"/>
          <w:sz w:val="24"/>
          <w:szCs w:val="24"/>
        </w:rPr>
        <w:t xml:space="preserve">ns of writing frames identified. These are </w:t>
      </w:r>
      <w:r>
        <w:rPr>
          <w:rFonts w:ascii="Arial" w:hAnsi="Arial" w:cs="Arial"/>
          <w:sz w:val="24"/>
          <w:szCs w:val="24"/>
        </w:rPr>
        <w:t>often by those</w:t>
      </w:r>
      <w:r w:rsidR="00F81DDF">
        <w:rPr>
          <w:rFonts w:ascii="Arial" w:hAnsi="Arial" w:cs="Arial"/>
          <w:sz w:val="24"/>
          <w:szCs w:val="24"/>
        </w:rPr>
        <w:t xml:space="preserve"> who have tried and tested them, finding the ways in which writing frames can</w:t>
      </w:r>
      <w:r>
        <w:rPr>
          <w:rFonts w:ascii="Arial" w:hAnsi="Arial" w:cs="Arial"/>
          <w:sz w:val="24"/>
          <w:szCs w:val="24"/>
        </w:rPr>
        <w:t xml:space="preserve"> be altered and used </w:t>
      </w:r>
      <w:r w:rsidR="00F81DDF">
        <w:rPr>
          <w:rFonts w:ascii="Arial" w:hAnsi="Arial" w:cs="Arial"/>
          <w:sz w:val="24"/>
          <w:szCs w:val="24"/>
        </w:rPr>
        <w:t>effectively</w:t>
      </w:r>
      <w:r>
        <w:rPr>
          <w:rFonts w:ascii="Arial" w:hAnsi="Arial" w:cs="Arial"/>
          <w:sz w:val="24"/>
          <w:szCs w:val="24"/>
        </w:rPr>
        <w:t xml:space="preserve"> in the classroom. </w:t>
      </w:r>
      <w:r w:rsidR="0012714E">
        <w:rPr>
          <w:rFonts w:ascii="Arial" w:hAnsi="Arial" w:cs="Arial"/>
          <w:sz w:val="24"/>
          <w:szCs w:val="24"/>
        </w:rPr>
        <w:t xml:space="preserve">For instance, </w:t>
      </w:r>
      <w:proofErr w:type="spellStart"/>
      <w:r w:rsidR="0012714E">
        <w:rPr>
          <w:rFonts w:ascii="Arial" w:hAnsi="Arial" w:cs="Arial"/>
          <w:sz w:val="24"/>
          <w:szCs w:val="24"/>
        </w:rPr>
        <w:t>Fones</w:t>
      </w:r>
      <w:proofErr w:type="spellEnd"/>
      <w:r w:rsidR="0012714E">
        <w:rPr>
          <w:rFonts w:ascii="Arial" w:hAnsi="Arial" w:cs="Arial"/>
          <w:sz w:val="24"/>
          <w:szCs w:val="24"/>
        </w:rPr>
        <w:t xml:space="preserve"> (2001)</w:t>
      </w:r>
      <w:r w:rsidR="00F81DDF">
        <w:rPr>
          <w:rFonts w:ascii="Arial" w:hAnsi="Arial" w:cs="Arial"/>
          <w:sz w:val="24"/>
          <w:szCs w:val="24"/>
        </w:rPr>
        <w:t>,</w:t>
      </w:r>
      <w:r w:rsidR="0012714E">
        <w:rPr>
          <w:rFonts w:ascii="Arial" w:hAnsi="Arial" w:cs="Arial"/>
          <w:sz w:val="24"/>
          <w:szCs w:val="24"/>
        </w:rPr>
        <w:t xml:space="preserve"> in her review about using writing frames to develop the essay writing skills of secondary schoo</w:t>
      </w:r>
      <w:r w:rsidR="004B7858">
        <w:rPr>
          <w:rFonts w:ascii="Arial" w:hAnsi="Arial" w:cs="Arial"/>
          <w:sz w:val="24"/>
          <w:szCs w:val="24"/>
        </w:rPr>
        <w:t xml:space="preserve">l boys reports that her initial attempt </w:t>
      </w:r>
      <w:r w:rsidR="00F81DDF">
        <w:rPr>
          <w:rFonts w:ascii="Arial" w:hAnsi="Arial" w:cs="Arial"/>
          <w:sz w:val="24"/>
          <w:szCs w:val="24"/>
        </w:rPr>
        <w:t>at</w:t>
      </w:r>
      <w:r w:rsidR="004B7858">
        <w:rPr>
          <w:rFonts w:ascii="Arial" w:hAnsi="Arial" w:cs="Arial"/>
          <w:sz w:val="24"/>
          <w:szCs w:val="24"/>
        </w:rPr>
        <w:t xml:space="preserve"> using writing frames created very similar</w:t>
      </w:r>
      <w:r w:rsidR="00F81DDF">
        <w:rPr>
          <w:rFonts w:ascii="Arial" w:hAnsi="Arial" w:cs="Arial"/>
          <w:sz w:val="24"/>
          <w:szCs w:val="24"/>
        </w:rPr>
        <w:t>, overly structured</w:t>
      </w:r>
      <w:r w:rsidR="004B7858">
        <w:rPr>
          <w:rFonts w:ascii="Arial" w:hAnsi="Arial" w:cs="Arial"/>
          <w:sz w:val="24"/>
          <w:szCs w:val="24"/>
        </w:rPr>
        <w:t xml:space="preserve"> essays. She found that the frames Lewis &amp; Wray (</w:t>
      </w:r>
      <w:r w:rsidR="00F81DDF">
        <w:rPr>
          <w:rFonts w:ascii="Arial" w:hAnsi="Arial" w:cs="Arial"/>
          <w:sz w:val="24"/>
          <w:szCs w:val="24"/>
        </w:rPr>
        <w:t>1995</w:t>
      </w:r>
      <w:r w:rsidR="004B7858">
        <w:rPr>
          <w:rFonts w:ascii="Arial" w:hAnsi="Arial" w:cs="Arial"/>
          <w:sz w:val="24"/>
          <w:szCs w:val="24"/>
        </w:rPr>
        <w:t>) suggested were not appropriate for the sophisticated</w:t>
      </w:r>
      <w:r w:rsidR="00A4365F">
        <w:rPr>
          <w:rFonts w:ascii="Arial" w:hAnsi="Arial" w:cs="Arial"/>
          <w:sz w:val="24"/>
          <w:szCs w:val="24"/>
        </w:rPr>
        <w:t xml:space="preserve"> </w:t>
      </w:r>
      <w:r w:rsidR="006D5C7E">
        <w:rPr>
          <w:rFonts w:ascii="Arial" w:hAnsi="Arial" w:cs="Arial"/>
          <w:sz w:val="24"/>
          <w:szCs w:val="24"/>
        </w:rPr>
        <w:t xml:space="preserve">level of writing adolescents produce in comparison to the more basic writing of primary school </w:t>
      </w:r>
      <w:r w:rsidR="00F81DDF">
        <w:rPr>
          <w:rFonts w:ascii="Arial" w:hAnsi="Arial" w:cs="Arial"/>
          <w:sz w:val="24"/>
          <w:szCs w:val="24"/>
        </w:rPr>
        <w:t>pupils</w:t>
      </w:r>
      <w:r w:rsidR="006D5C7E">
        <w:rPr>
          <w:rFonts w:ascii="Arial" w:hAnsi="Arial" w:cs="Arial"/>
          <w:sz w:val="24"/>
          <w:szCs w:val="24"/>
        </w:rPr>
        <w:t xml:space="preserve">. Although </w:t>
      </w:r>
      <w:r w:rsidR="006D5C7E">
        <w:rPr>
          <w:rFonts w:ascii="Arial" w:hAnsi="Arial" w:cs="Arial"/>
          <w:sz w:val="24"/>
          <w:szCs w:val="24"/>
        </w:rPr>
        <w:lastRenderedPageBreak/>
        <w:t>she agreed it created a structure for the learners to follow,</w:t>
      </w:r>
      <w:r w:rsidR="00F81DDF">
        <w:rPr>
          <w:rFonts w:ascii="Arial" w:hAnsi="Arial" w:cs="Arial"/>
          <w:sz w:val="24"/>
          <w:szCs w:val="24"/>
        </w:rPr>
        <w:t xml:space="preserve"> she argued that</w:t>
      </w:r>
      <w:r w:rsidR="006D5C7E">
        <w:rPr>
          <w:rFonts w:ascii="Arial" w:hAnsi="Arial" w:cs="Arial"/>
          <w:sz w:val="24"/>
          <w:szCs w:val="24"/>
        </w:rPr>
        <w:t xml:space="preserve"> it </w:t>
      </w:r>
      <w:r w:rsidR="00F81DDF">
        <w:rPr>
          <w:rFonts w:ascii="Arial" w:hAnsi="Arial" w:cs="Arial"/>
          <w:sz w:val="24"/>
          <w:szCs w:val="24"/>
        </w:rPr>
        <w:t xml:space="preserve">also </w:t>
      </w:r>
      <w:r w:rsidR="006D5C7E">
        <w:rPr>
          <w:rFonts w:ascii="Arial" w:hAnsi="Arial" w:cs="Arial"/>
          <w:sz w:val="24"/>
          <w:szCs w:val="24"/>
        </w:rPr>
        <w:t xml:space="preserve">limited </w:t>
      </w:r>
      <w:r w:rsidR="00F81DDF">
        <w:rPr>
          <w:rFonts w:ascii="Arial" w:hAnsi="Arial" w:cs="Arial"/>
          <w:sz w:val="24"/>
          <w:szCs w:val="24"/>
        </w:rPr>
        <w:t>her students’</w:t>
      </w:r>
      <w:r w:rsidR="006D5C7E">
        <w:rPr>
          <w:rFonts w:ascii="Arial" w:hAnsi="Arial" w:cs="Arial"/>
          <w:sz w:val="24"/>
          <w:szCs w:val="24"/>
        </w:rPr>
        <w:t xml:space="preserve"> writing. As a result of this, </w:t>
      </w:r>
      <w:proofErr w:type="spellStart"/>
      <w:r w:rsidR="006D5C7E">
        <w:rPr>
          <w:rFonts w:ascii="Arial" w:hAnsi="Arial" w:cs="Arial"/>
          <w:sz w:val="24"/>
          <w:szCs w:val="24"/>
        </w:rPr>
        <w:t>Fones</w:t>
      </w:r>
      <w:proofErr w:type="spellEnd"/>
      <w:r w:rsidR="006D5C7E">
        <w:rPr>
          <w:rFonts w:ascii="Arial" w:hAnsi="Arial" w:cs="Arial"/>
          <w:sz w:val="24"/>
          <w:szCs w:val="24"/>
        </w:rPr>
        <w:t xml:space="preserve"> (2001) created a more flexible writing frame </w:t>
      </w:r>
      <w:r w:rsidR="00F81DDF">
        <w:rPr>
          <w:rFonts w:ascii="Arial" w:hAnsi="Arial" w:cs="Arial"/>
          <w:sz w:val="24"/>
          <w:szCs w:val="24"/>
        </w:rPr>
        <w:t>catered to the needs of her learners. Moreover,</w:t>
      </w:r>
      <w:r w:rsidR="006D5C7E">
        <w:rPr>
          <w:rFonts w:ascii="Arial" w:hAnsi="Arial" w:cs="Arial"/>
          <w:sz w:val="24"/>
          <w:szCs w:val="24"/>
        </w:rPr>
        <w:t xml:space="preserve"> Lewis &amp; Wray (</w:t>
      </w:r>
      <w:r w:rsidR="00F81DDF">
        <w:rPr>
          <w:rFonts w:ascii="Arial" w:hAnsi="Arial" w:cs="Arial"/>
          <w:sz w:val="24"/>
          <w:szCs w:val="24"/>
        </w:rPr>
        <w:t>1995</w:t>
      </w:r>
      <w:r w:rsidR="006D5C7E">
        <w:rPr>
          <w:rFonts w:ascii="Arial" w:hAnsi="Arial" w:cs="Arial"/>
          <w:sz w:val="24"/>
          <w:szCs w:val="24"/>
        </w:rPr>
        <w:t>) themselves suggest that writing frames should be used with flexibility and in a way that supports and reflects the needs of the pupils. Learning</w:t>
      </w:r>
      <w:r w:rsidR="00F81DDF">
        <w:rPr>
          <w:rFonts w:ascii="Arial" w:hAnsi="Arial" w:cs="Arial"/>
          <w:sz w:val="24"/>
          <w:szCs w:val="24"/>
        </w:rPr>
        <w:t xml:space="preserve"> theorist, Bruner (1966, cited in Bates, 2016)</w:t>
      </w:r>
      <w:r w:rsidR="006D5C7E">
        <w:rPr>
          <w:rFonts w:ascii="Arial" w:hAnsi="Arial" w:cs="Arial"/>
          <w:sz w:val="24"/>
          <w:szCs w:val="24"/>
        </w:rPr>
        <w:t xml:space="preserve"> would have agreed with </w:t>
      </w:r>
      <w:proofErr w:type="spellStart"/>
      <w:r w:rsidR="006D5C7E">
        <w:rPr>
          <w:rFonts w:ascii="Arial" w:hAnsi="Arial" w:cs="Arial"/>
          <w:sz w:val="24"/>
          <w:szCs w:val="24"/>
        </w:rPr>
        <w:t>Fones</w:t>
      </w:r>
      <w:proofErr w:type="spellEnd"/>
      <w:r w:rsidR="006D5C7E">
        <w:rPr>
          <w:rFonts w:ascii="Arial" w:hAnsi="Arial" w:cs="Arial"/>
          <w:sz w:val="24"/>
          <w:szCs w:val="24"/>
        </w:rPr>
        <w:t xml:space="preserve"> (2001) in that he believed students should not be limited by their teachers.</w:t>
      </w:r>
      <w:r w:rsidR="00F81DDF">
        <w:rPr>
          <w:rFonts w:ascii="Arial" w:hAnsi="Arial" w:cs="Arial"/>
          <w:sz w:val="24"/>
          <w:szCs w:val="24"/>
        </w:rPr>
        <w:t xml:space="preserve"> However,</w:t>
      </w:r>
      <w:r w:rsidR="006D5C7E">
        <w:rPr>
          <w:rFonts w:ascii="Arial" w:hAnsi="Arial" w:cs="Arial"/>
          <w:sz w:val="24"/>
          <w:szCs w:val="24"/>
        </w:rPr>
        <w:t xml:space="preserve"> Bruner </w:t>
      </w:r>
      <w:r w:rsidR="00F81DDF">
        <w:rPr>
          <w:rFonts w:ascii="Arial" w:hAnsi="Arial" w:cs="Arial"/>
          <w:sz w:val="24"/>
          <w:szCs w:val="24"/>
        </w:rPr>
        <w:t>(1966, cited in Bates 2016, p</w:t>
      </w:r>
      <w:r w:rsidR="006D5C7E">
        <w:rPr>
          <w:rFonts w:ascii="Arial" w:hAnsi="Arial" w:cs="Arial"/>
          <w:sz w:val="24"/>
          <w:szCs w:val="24"/>
        </w:rPr>
        <w:t xml:space="preserve">.54) regards teachers as the “facilitators” of learning, and so the structured nature of a writing frame could be seen as </w:t>
      </w:r>
      <w:r w:rsidR="00882CA8">
        <w:rPr>
          <w:rFonts w:ascii="Arial" w:hAnsi="Arial" w:cs="Arial"/>
          <w:sz w:val="24"/>
          <w:szCs w:val="24"/>
        </w:rPr>
        <w:t>non-complimentary to Bruner’s theory</w:t>
      </w:r>
      <w:r w:rsidR="00F81DDF">
        <w:rPr>
          <w:rFonts w:ascii="Arial" w:hAnsi="Arial" w:cs="Arial"/>
          <w:sz w:val="24"/>
          <w:szCs w:val="24"/>
        </w:rPr>
        <w:t xml:space="preserve"> of</w:t>
      </w:r>
      <w:r w:rsidR="00882CA8">
        <w:rPr>
          <w:rFonts w:ascii="Arial" w:hAnsi="Arial" w:cs="Arial"/>
          <w:sz w:val="24"/>
          <w:szCs w:val="24"/>
        </w:rPr>
        <w:t xml:space="preserve"> “discovery learning”.</w:t>
      </w:r>
    </w:p>
    <w:p w14:paraId="09916905" w14:textId="2A769DFD" w:rsidR="00F330F5" w:rsidRDefault="00F330F5" w:rsidP="00E50F0F">
      <w:pPr>
        <w:tabs>
          <w:tab w:val="left" w:pos="3438"/>
        </w:tabs>
        <w:spacing w:line="480" w:lineRule="auto"/>
        <w:rPr>
          <w:rFonts w:ascii="Arial" w:hAnsi="Arial" w:cs="Arial"/>
          <w:sz w:val="24"/>
          <w:szCs w:val="24"/>
        </w:rPr>
      </w:pPr>
      <w:r>
        <w:rPr>
          <w:rFonts w:ascii="Arial" w:hAnsi="Arial" w:cs="Arial"/>
          <w:sz w:val="24"/>
          <w:szCs w:val="24"/>
        </w:rPr>
        <w:tab/>
      </w:r>
    </w:p>
    <w:p w14:paraId="6C167584" w14:textId="413605E1" w:rsidR="00882CA8" w:rsidRDefault="00F81DDF" w:rsidP="00E50F0F">
      <w:pPr>
        <w:spacing w:line="480" w:lineRule="auto"/>
        <w:rPr>
          <w:rFonts w:ascii="Arial" w:hAnsi="Arial" w:cs="Arial"/>
          <w:sz w:val="24"/>
          <w:szCs w:val="24"/>
        </w:rPr>
      </w:pPr>
      <w:proofErr w:type="spellStart"/>
      <w:r>
        <w:rPr>
          <w:rFonts w:ascii="Arial" w:hAnsi="Arial" w:cs="Arial"/>
          <w:sz w:val="24"/>
          <w:szCs w:val="24"/>
        </w:rPr>
        <w:t>Conversly</w:t>
      </w:r>
      <w:proofErr w:type="spellEnd"/>
      <w:r w:rsidR="00882CA8">
        <w:rPr>
          <w:rFonts w:ascii="Arial" w:hAnsi="Arial" w:cs="Arial"/>
          <w:sz w:val="24"/>
          <w:szCs w:val="24"/>
        </w:rPr>
        <w:t xml:space="preserve">, Vygotsky </w:t>
      </w:r>
      <w:r>
        <w:rPr>
          <w:rFonts w:ascii="Arial" w:hAnsi="Arial" w:cs="Arial"/>
          <w:sz w:val="24"/>
          <w:szCs w:val="24"/>
        </w:rPr>
        <w:t>(19</w:t>
      </w:r>
      <w:r w:rsidR="005C116A">
        <w:rPr>
          <w:rFonts w:ascii="Arial" w:hAnsi="Arial" w:cs="Arial"/>
          <w:sz w:val="24"/>
          <w:szCs w:val="24"/>
        </w:rPr>
        <w:t>78</w:t>
      </w:r>
      <w:r>
        <w:rPr>
          <w:rFonts w:ascii="Arial" w:hAnsi="Arial" w:cs="Arial"/>
          <w:sz w:val="24"/>
          <w:szCs w:val="24"/>
        </w:rPr>
        <w:t>,</w:t>
      </w:r>
      <w:r w:rsidR="00882CA8">
        <w:rPr>
          <w:rFonts w:ascii="Arial" w:hAnsi="Arial" w:cs="Arial"/>
          <w:sz w:val="24"/>
          <w:szCs w:val="24"/>
        </w:rPr>
        <w:t xml:space="preserve"> cited in Lewis &amp; Wray, </w:t>
      </w:r>
      <w:r>
        <w:rPr>
          <w:rFonts w:ascii="Arial" w:hAnsi="Arial" w:cs="Arial"/>
          <w:sz w:val="24"/>
          <w:szCs w:val="24"/>
        </w:rPr>
        <w:t>1995</w:t>
      </w:r>
      <w:r w:rsidR="00882CA8">
        <w:rPr>
          <w:rFonts w:ascii="Arial" w:hAnsi="Arial" w:cs="Arial"/>
          <w:sz w:val="24"/>
          <w:szCs w:val="24"/>
        </w:rPr>
        <w:t xml:space="preserve">) advocated a more supportive and guided learning approach. Writing frames are supported by researchers and </w:t>
      </w:r>
      <w:r>
        <w:rPr>
          <w:rFonts w:ascii="Arial" w:hAnsi="Arial" w:cs="Arial"/>
          <w:sz w:val="24"/>
          <w:szCs w:val="24"/>
        </w:rPr>
        <w:t>educators</w:t>
      </w:r>
      <w:r w:rsidR="00882CA8">
        <w:rPr>
          <w:rFonts w:ascii="Arial" w:hAnsi="Arial" w:cs="Arial"/>
          <w:sz w:val="24"/>
          <w:szCs w:val="24"/>
        </w:rPr>
        <w:t xml:space="preserve"> as they are believed to give children and young people more independence when writing (</w:t>
      </w:r>
      <w:proofErr w:type="spellStart"/>
      <w:r w:rsidR="00B8180C">
        <w:rPr>
          <w:rFonts w:ascii="Arial" w:hAnsi="Arial" w:cs="Arial"/>
          <w:sz w:val="24"/>
          <w:szCs w:val="24"/>
        </w:rPr>
        <w:t>Lacina</w:t>
      </w:r>
      <w:proofErr w:type="spellEnd"/>
      <w:r w:rsidR="00B8180C">
        <w:rPr>
          <w:rFonts w:ascii="Arial" w:hAnsi="Arial" w:cs="Arial"/>
          <w:sz w:val="24"/>
          <w:szCs w:val="24"/>
        </w:rPr>
        <w:t xml:space="preserve"> &amp; </w:t>
      </w:r>
      <w:r w:rsidR="004C31F4">
        <w:rPr>
          <w:rFonts w:ascii="Arial" w:hAnsi="Arial" w:cs="Arial"/>
          <w:sz w:val="24"/>
          <w:szCs w:val="24"/>
        </w:rPr>
        <w:t>G</w:t>
      </w:r>
      <w:r w:rsidR="00B8180C">
        <w:rPr>
          <w:rFonts w:ascii="Arial" w:hAnsi="Arial" w:cs="Arial"/>
          <w:sz w:val="24"/>
          <w:szCs w:val="24"/>
        </w:rPr>
        <w:t xml:space="preserve">riffith, 2017; </w:t>
      </w:r>
      <w:proofErr w:type="spellStart"/>
      <w:r w:rsidR="00B8180C">
        <w:rPr>
          <w:rFonts w:ascii="Arial" w:hAnsi="Arial" w:cs="Arial"/>
          <w:sz w:val="24"/>
          <w:szCs w:val="24"/>
        </w:rPr>
        <w:t>Rietdiik</w:t>
      </w:r>
      <w:proofErr w:type="spellEnd"/>
      <w:r w:rsidR="00B8180C">
        <w:rPr>
          <w:rFonts w:ascii="Arial" w:hAnsi="Arial" w:cs="Arial"/>
          <w:sz w:val="24"/>
          <w:szCs w:val="24"/>
        </w:rPr>
        <w:t xml:space="preserve"> et al., 2018;</w:t>
      </w:r>
      <w:r w:rsidR="005C116A">
        <w:rPr>
          <w:rFonts w:ascii="Arial" w:hAnsi="Arial" w:cs="Arial"/>
          <w:sz w:val="24"/>
          <w:szCs w:val="24"/>
        </w:rPr>
        <w:t xml:space="preserve"> </w:t>
      </w:r>
      <w:r w:rsidR="00B8180C">
        <w:rPr>
          <w:rFonts w:ascii="Arial" w:hAnsi="Arial" w:cs="Arial"/>
          <w:sz w:val="24"/>
          <w:szCs w:val="24"/>
        </w:rPr>
        <w:t xml:space="preserve">Bui, </w:t>
      </w:r>
      <w:proofErr w:type="spellStart"/>
      <w:r w:rsidR="00B8180C">
        <w:rPr>
          <w:rFonts w:ascii="Arial" w:hAnsi="Arial" w:cs="Arial"/>
          <w:sz w:val="24"/>
          <w:szCs w:val="24"/>
        </w:rPr>
        <w:t>Schumaker</w:t>
      </w:r>
      <w:proofErr w:type="spellEnd"/>
      <w:r w:rsidR="00B8180C">
        <w:rPr>
          <w:rFonts w:ascii="Arial" w:hAnsi="Arial" w:cs="Arial"/>
          <w:sz w:val="24"/>
          <w:szCs w:val="24"/>
        </w:rPr>
        <w:t xml:space="preserve"> &amp; Deshler, 2006, Baker, </w:t>
      </w:r>
      <w:proofErr w:type="spellStart"/>
      <w:r w:rsidR="00B8180C">
        <w:rPr>
          <w:rFonts w:ascii="Arial" w:hAnsi="Arial" w:cs="Arial"/>
          <w:sz w:val="24"/>
          <w:szCs w:val="24"/>
        </w:rPr>
        <w:t>Gersten</w:t>
      </w:r>
      <w:proofErr w:type="spellEnd"/>
      <w:r w:rsidR="00B8180C">
        <w:rPr>
          <w:rFonts w:ascii="Arial" w:hAnsi="Arial" w:cs="Arial"/>
          <w:sz w:val="24"/>
          <w:szCs w:val="24"/>
        </w:rPr>
        <w:t xml:space="preserve"> &amp; Graham, 2003; Graham &amp; </w:t>
      </w:r>
      <w:proofErr w:type="spellStart"/>
      <w:r w:rsidR="00B8180C">
        <w:rPr>
          <w:rFonts w:ascii="Arial" w:hAnsi="Arial" w:cs="Arial"/>
          <w:sz w:val="24"/>
          <w:szCs w:val="24"/>
        </w:rPr>
        <w:t>Perin</w:t>
      </w:r>
      <w:proofErr w:type="spellEnd"/>
      <w:r w:rsidR="00B8180C">
        <w:rPr>
          <w:rFonts w:ascii="Arial" w:hAnsi="Arial" w:cs="Arial"/>
          <w:sz w:val="24"/>
          <w:szCs w:val="24"/>
        </w:rPr>
        <w:t>, 2007</w:t>
      </w:r>
      <w:r w:rsidR="00882CA8">
        <w:rPr>
          <w:rFonts w:ascii="Arial" w:hAnsi="Arial" w:cs="Arial"/>
          <w:sz w:val="24"/>
          <w:szCs w:val="24"/>
        </w:rPr>
        <w:t>). Furthermore, as stated by Lewis &amp; Wray (</w:t>
      </w:r>
      <w:r w:rsidR="00B8180C">
        <w:rPr>
          <w:rFonts w:ascii="Arial" w:hAnsi="Arial" w:cs="Arial"/>
          <w:sz w:val="24"/>
          <w:szCs w:val="24"/>
        </w:rPr>
        <w:t>1995</w:t>
      </w:r>
      <w:r w:rsidR="00882CA8">
        <w:rPr>
          <w:rFonts w:ascii="Arial" w:hAnsi="Arial" w:cs="Arial"/>
          <w:sz w:val="24"/>
          <w:szCs w:val="24"/>
        </w:rPr>
        <w:t xml:space="preserve">), </w:t>
      </w:r>
      <w:proofErr w:type="spellStart"/>
      <w:r w:rsidR="00882CA8">
        <w:rPr>
          <w:rFonts w:ascii="Arial" w:hAnsi="Arial" w:cs="Arial"/>
          <w:sz w:val="24"/>
          <w:szCs w:val="24"/>
        </w:rPr>
        <w:t>Fones</w:t>
      </w:r>
      <w:proofErr w:type="spellEnd"/>
      <w:r w:rsidR="00882CA8">
        <w:rPr>
          <w:rFonts w:ascii="Arial" w:hAnsi="Arial" w:cs="Arial"/>
          <w:sz w:val="24"/>
          <w:szCs w:val="24"/>
        </w:rPr>
        <w:t xml:space="preserve"> (2001) and Edwards (2004), </w:t>
      </w:r>
      <w:r w:rsidR="00B8180C">
        <w:rPr>
          <w:rFonts w:ascii="Arial" w:hAnsi="Arial" w:cs="Arial"/>
          <w:sz w:val="24"/>
          <w:szCs w:val="24"/>
        </w:rPr>
        <w:t>writing frames</w:t>
      </w:r>
      <w:r w:rsidR="00882CA8">
        <w:rPr>
          <w:rFonts w:ascii="Arial" w:hAnsi="Arial" w:cs="Arial"/>
          <w:sz w:val="24"/>
          <w:szCs w:val="24"/>
        </w:rPr>
        <w:t xml:space="preserve"> provide a structural support for learners as they move from teacher-supported work to independen</w:t>
      </w:r>
      <w:r w:rsidR="00B8180C">
        <w:rPr>
          <w:rFonts w:ascii="Arial" w:hAnsi="Arial" w:cs="Arial"/>
          <w:sz w:val="24"/>
          <w:szCs w:val="24"/>
        </w:rPr>
        <w:t>t</w:t>
      </w:r>
      <w:r w:rsidR="00882CA8">
        <w:rPr>
          <w:rFonts w:ascii="Arial" w:hAnsi="Arial" w:cs="Arial"/>
          <w:sz w:val="24"/>
          <w:szCs w:val="24"/>
        </w:rPr>
        <w:t xml:space="preserve"> work. Regarding Vygotsky’s </w:t>
      </w:r>
      <w:r w:rsidR="00B8180C">
        <w:rPr>
          <w:rFonts w:ascii="Arial" w:hAnsi="Arial" w:cs="Arial"/>
          <w:sz w:val="24"/>
          <w:szCs w:val="24"/>
        </w:rPr>
        <w:t>(1</w:t>
      </w:r>
      <w:r w:rsidR="005C116A">
        <w:rPr>
          <w:rFonts w:ascii="Arial" w:hAnsi="Arial" w:cs="Arial"/>
          <w:sz w:val="24"/>
          <w:szCs w:val="24"/>
        </w:rPr>
        <w:t>978</w:t>
      </w:r>
      <w:r w:rsidR="00882CA8">
        <w:rPr>
          <w:rFonts w:ascii="Arial" w:hAnsi="Arial" w:cs="Arial"/>
          <w:sz w:val="24"/>
          <w:szCs w:val="24"/>
        </w:rPr>
        <w:t xml:space="preserve">, cited in Lewis &amp; Wray, </w:t>
      </w:r>
      <w:r w:rsidR="00B8180C">
        <w:rPr>
          <w:rFonts w:ascii="Arial" w:hAnsi="Arial" w:cs="Arial"/>
          <w:sz w:val="24"/>
          <w:szCs w:val="24"/>
        </w:rPr>
        <w:t>1995</w:t>
      </w:r>
      <w:r w:rsidR="00882CA8">
        <w:rPr>
          <w:rFonts w:ascii="Arial" w:hAnsi="Arial" w:cs="Arial"/>
          <w:sz w:val="24"/>
          <w:szCs w:val="24"/>
        </w:rPr>
        <w:t>)</w:t>
      </w:r>
      <w:r w:rsidR="00B8180C">
        <w:rPr>
          <w:rFonts w:ascii="Arial" w:hAnsi="Arial" w:cs="Arial"/>
          <w:sz w:val="24"/>
          <w:szCs w:val="24"/>
        </w:rPr>
        <w:t xml:space="preserve"> Zone of Proximal D</w:t>
      </w:r>
      <w:r w:rsidR="00F330F5">
        <w:rPr>
          <w:rFonts w:ascii="Arial" w:hAnsi="Arial" w:cs="Arial"/>
          <w:sz w:val="24"/>
          <w:szCs w:val="24"/>
        </w:rPr>
        <w:t xml:space="preserve">evelopment (ZPD) in which learners are challenged yet supported, writing frames are </w:t>
      </w:r>
      <w:r w:rsidR="00B8180C">
        <w:rPr>
          <w:rFonts w:ascii="Arial" w:hAnsi="Arial" w:cs="Arial"/>
          <w:sz w:val="24"/>
          <w:szCs w:val="24"/>
        </w:rPr>
        <w:t>perhaps</w:t>
      </w:r>
      <w:r w:rsidR="00F330F5">
        <w:rPr>
          <w:rFonts w:ascii="Arial" w:hAnsi="Arial" w:cs="Arial"/>
          <w:sz w:val="24"/>
          <w:szCs w:val="24"/>
        </w:rPr>
        <w:t xml:space="preserve"> an ideal tool for students to </w:t>
      </w:r>
      <w:r w:rsidR="00B8180C">
        <w:rPr>
          <w:rFonts w:ascii="Arial" w:hAnsi="Arial" w:cs="Arial"/>
          <w:sz w:val="24"/>
          <w:szCs w:val="24"/>
        </w:rPr>
        <w:t xml:space="preserve">use to </w:t>
      </w:r>
      <w:r w:rsidR="00F330F5">
        <w:rPr>
          <w:rFonts w:ascii="Arial" w:hAnsi="Arial" w:cs="Arial"/>
          <w:sz w:val="24"/>
          <w:szCs w:val="24"/>
        </w:rPr>
        <w:t xml:space="preserve">work within their own ZPD, </w:t>
      </w:r>
      <w:r w:rsidR="00B8180C">
        <w:rPr>
          <w:rFonts w:ascii="Arial" w:hAnsi="Arial" w:cs="Arial"/>
          <w:sz w:val="24"/>
          <w:szCs w:val="24"/>
        </w:rPr>
        <w:t>due to the fact that</w:t>
      </w:r>
      <w:r w:rsidR="00F330F5">
        <w:rPr>
          <w:rFonts w:ascii="Arial" w:hAnsi="Arial" w:cs="Arial"/>
          <w:sz w:val="24"/>
          <w:szCs w:val="24"/>
        </w:rPr>
        <w:t xml:space="preserve"> they are not expected to do their work completely unsupported but</w:t>
      </w:r>
      <w:r w:rsidR="00B8180C">
        <w:rPr>
          <w:rFonts w:ascii="Arial" w:hAnsi="Arial" w:cs="Arial"/>
          <w:sz w:val="24"/>
          <w:szCs w:val="24"/>
        </w:rPr>
        <w:t>, also,</w:t>
      </w:r>
      <w:r w:rsidR="00F330F5">
        <w:rPr>
          <w:rFonts w:ascii="Arial" w:hAnsi="Arial" w:cs="Arial"/>
          <w:sz w:val="24"/>
          <w:szCs w:val="24"/>
        </w:rPr>
        <w:t xml:space="preserve"> do not have the constant aid of the a teacher/teaching assistant. It could be suggested that the majority of those advocating writing frames as an effective method of writing practice believe that </w:t>
      </w:r>
      <w:r w:rsidR="00F330F5">
        <w:rPr>
          <w:rFonts w:ascii="Arial" w:hAnsi="Arial" w:cs="Arial"/>
          <w:sz w:val="24"/>
          <w:szCs w:val="24"/>
        </w:rPr>
        <w:lastRenderedPageBreak/>
        <w:t>writing frames provide this ideal balanced of challenge and supp</w:t>
      </w:r>
      <w:r w:rsidR="00B8180C">
        <w:rPr>
          <w:rFonts w:ascii="Arial" w:hAnsi="Arial" w:cs="Arial"/>
          <w:sz w:val="24"/>
          <w:szCs w:val="24"/>
        </w:rPr>
        <w:t>ort, as described by Vygotsky (19</w:t>
      </w:r>
      <w:r w:rsidR="005C116A">
        <w:rPr>
          <w:rFonts w:ascii="Arial" w:hAnsi="Arial" w:cs="Arial"/>
          <w:sz w:val="24"/>
          <w:szCs w:val="24"/>
        </w:rPr>
        <w:t>78</w:t>
      </w:r>
      <w:r w:rsidR="00B8180C">
        <w:rPr>
          <w:rFonts w:ascii="Arial" w:hAnsi="Arial" w:cs="Arial"/>
          <w:sz w:val="24"/>
          <w:szCs w:val="24"/>
        </w:rPr>
        <w:t xml:space="preserve">, </w:t>
      </w:r>
      <w:r w:rsidR="00F330F5">
        <w:rPr>
          <w:rFonts w:ascii="Arial" w:hAnsi="Arial" w:cs="Arial"/>
          <w:sz w:val="24"/>
          <w:szCs w:val="24"/>
        </w:rPr>
        <w:t xml:space="preserve">cited in Lewis &amp; Wray, </w:t>
      </w:r>
      <w:r w:rsidR="00B8180C">
        <w:rPr>
          <w:rFonts w:ascii="Arial" w:hAnsi="Arial" w:cs="Arial"/>
          <w:sz w:val="24"/>
          <w:szCs w:val="24"/>
        </w:rPr>
        <w:t>1995</w:t>
      </w:r>
      <w:r w:rsidR="00F330F5">
        <w:rPr>
          <w:rFonts w:ascii="Arial" w:hAnsi="Arial" w:cs="Arial"/>
          <w:sz w:val="24"/>
          <w:szCs w:val="24"/>
        </w:rPr>
        <w:t>) as the ZPD.</w:t>
      </w:r>
    </w:p>
    <w:p w14:paraId="453EB3F6" w14:textId="118AC4CE" w:rsidR="00F330F5" w:rsidRDefault="00F330F5" w:rsidP="00E50F0F">
      <w:pPr>
        <w:spacing w:line="480" w:lineRule="auto"/>
        <w:rPr>
          <w:rFonts w:ascii="Arial" w:hAnsi="Arial" w:cs="Arial"/>
          <w:sz w:val="24"/>
          <w:szCs w:val="24"/>
        </w:rPr>
      </w:pPr>
    </w:p>
    <w:p w14:paraId="13ACBD8C" w14:textId="23FEFCE5" w:rsidR="00F330F5" w:rsidRDefault="006534DE" w:rsidP="00E50F0F">
      <w:pPr>
        <w:spacing w:line="480" w:lineRule="auto"/>
        <w:rPr>
          <w:rFonts w:ascii="Arial" w:hAnsi="Arial" w:cs="Arial"/>
          <w:sz w:val="24"/>
          <w:szCs w:val="24"/>
        </w:rPr>
      </w:pPr>
      <w:r>
        <w:rPr>
          <w:rFonts w:ascii="Arial" w:hAnsi="Arial" w:cs="Arial"/>
          <w:sz w:val="24"/>
          <w:szCs w:val="24"/>
        </w:rPr>
        <w:t xml:space="preserve">Another </w:t>
      </w:r>
      <w:r w:rsidR="008C4862">
        <w:rPr>
          <w:rFonts w:ascii="Arial" w:hAnsi="Arial" w:cs="Arial"/>
          <w:sz w:val="24"/>
          <w:szCs w:val="24"/>
        </w:rPr>
        <w:t>concept</w:t>
      </w:r>
      <w:r>
        <w:rPr>
          <w:rFonts w:ascii="Arial" w:hAnsi="Arial" w:cs="Arial"/>
          <w:sz w:val="24"/>
          <w:szCs w:val="24"/>
        </w:rPr>
        <w:t xml:space="preserve"> explored by researchers and the authors of literature reviews is that strategies used to deliver effective writing instruction need to be embedded within the context of the lesson as a whole. Berge, </w:t>
      </w:r>
      <w:proofErr w:type="spellStart"/>
      <w:r>
        <w:rPr>
          <w:rFonts w:ascii="Arial" w:hAnsi="Arial" w:cs="Arial"/>
          <w:sz w:val="24"/>
          <w:szCs w:val="24"/>
        </w:rPr>
        <w:t>Evensen</w:t>
      </w:r>
      <w:proofErr w:type="spellEnd"/>
      <w:r>
        <w:rPr>
          <w:rFonts w:ascii="Arial" w:hAnsi="Arial" w:cs="Arial"/>
          <w:sz w:val="24"/>
          <w:szCs w:val="24"/>
        </w:rPr>
        <w:t xml:space="preserve"> &amp; </w:t>
      </w:r>
      <w:proofErr w:type="spellStart"/>
      <w:r>
        <w:rPr>
          <w:rFonts w:ascii="Arial" w:hAnsi="Arial" w:cs="Arial"/>
          <w:sz w:val="24"/>
          <w:szCs w:val="24"/>
        </w:rPr>
        <w:t>Thygesen</w:t>
      </w:r>
      <w:proofErr w:type="spellEnd"/>
      <w:r>
        <w:rPr>
          <w:rFonts w:ascii="Arial" w:hAnsi="Arial" w:cs="Arial"/>
          <w:sz w:val="24"/>
          <w:szCs w:val="24"/>
        </w:rPr>
        <w:t xml:space="preserve"> (2016) theorise that one of the essential features of students developing their writing skills is </w:t>
      </w:r>
      <w:r w:rsidR="008C4862">
        <w:rPr>
          <w:rFonts w:ascii="Arial" w:hAnsi="Arial" w:cs="Arial"/>
          <w:sz w:val="24"/>
          <w:szCs w:val="24"/>
        </w:rPr>
        <w:t>their belief that</w:t>
      </w:r>
      <w:r>
        <w:rPr>
          <w:rFonts w:ascii="Arial" w:hAnsi="Arial" w:cs="Arial"/>
          <w:sz w:val="24"/>
          <w:szCs w:val="24"/>
        </w:rPr>
        <w:t xml:space="preserve"> there is a purpose behind what they are writing. This theory, although based on various studies, is not of itself tested</w:t>
      </w:r>
      <w:r w:rsidR="008C4862">
        <w:rPr>
          <w:rFonts w:ascii="Arial" w:hAnsi="Arial" w:cs="Arial"/>
          <w:sz w:val="24"/>
          <w:szCs w:val="24"/>
        </w:rPr>
        <w:t>. Ho</w:t>
      </w:r>
      <w:r>
        <w:rPr>
          <w:rFonts w:ascii="Arial" w:hAnsi="Arial" w:cs="Arial"/>
          <w:sz w:val="24"/>
          <w:szCs w:val="24"/>
        </w:rPr>
        <w:t>wever</w:t>
      </w:r>
      <w:r w:rsidR="008C4862">
        <w:rPr>
          <w:rFonts w:ascii="Arial" w:hAnsi="Arial" w:cs="Arial"/>
          <w:sz w:val="24"/>
          <w:szCs w:val="24"/>
        </w:rPr>
        <w:t>,</w:t>
      </w:r>
      <w:r>
        <w:rPr>
          <w:rFonts w:ascii="Arial" w:hAnsi="Arial" w:cs="Arial"/>
          <w:sz w:val="24"/>
          <w:szCs w:val="24"/>
        </w:rPr>
        <w:t xml:space="preserve"> outside studies and reviews reflect th</w:t>
      </w:r>
      <w:r w:rsidR="006F79B4">
        <w:rPr>
          <w:rFonts w:ascii="Arial" w:hAnsi="Arial" w:cs="Arial"/>
          <w:sz w:val="24"/>
          <w:szCs w:val="24"/>
        </w:rPr>
        <w:t xml:space="preserve">e belief that writing must have a purpose. Lave &amp; Wenger (1991, cited in Lewis &amp; Wray, </w:t>
      </w:r>
      <w:r w:rsidR="008C4862">
        <w:rPr>
          <w:rFonts w:ascii="Arial" w:hAnsi="Arial" w:cs="Arial"/>
          <w:sz w:val="24"/>
          <w:szCs w:val="24"/>
        </w:rPr>
        <w:t>1995</w:t>
      </w:r>
      <w:r w:rsidR="006F79B4">
        <w:rPr>
          <w:rFonts w:ascii="Arial" w:hAnsi="Arial" w:cs="Arial"/>
          <w:sz w:val="24"/>
          <w:szCs w:val="24"/>
        </w:rPr>
        <w:t xml:space="preserve">, p.4) also reiterate that writing should be “located in meaningful experiences”, and Edwards (2004) emphasises the importance of children needing to see the purpose of an activity to enjoy and engage with it. </w:t>
      </w:r>
      <w:r w:rsidR="00364B10">
        <w:rPr>
          <w:rFonts w:ascii="Arial" w:hAnsi="Arial" w:cs="Arial"/>
          <w:sz w:val="24"/>
          <w:szCs w:val="24"/>
        </w:rPr>
        <w:t>Furthermore</w:t>
      </w:r>
      <w:r w:rsidR="006F79B4">
        <w:rPr>
          <w:rFonts w:ascii="Arial" w:hAnsi="Arial" w:cs="Arial"/>
          <w:sz w:val="24"/>
          <w:szCs w:val="24"/>
        </w:rPr>
        <w:t>, educators such as Wyse &amp; Jones (200</w:t>
      </w:r>
      <w:r w:rsidR="005C116A">
        <w:rPr>
          <w:rFonts w:ascii="Arial" w:hAnsi="Arial" w:cs="Arial"/>
          <w:sz w:val="24"/>
          <w:szCs w:val="24"/>
        </w:rPr>
        <w:t>8</w:t>
      </w:r>
      <w:r w:rsidR="006F79B4">
        <w:rPr>
          <w:rFonts w:ascii="Arial" w:hAnsi="Arial" w:cs="Arial"/>
          <w:sz w:val="24"/>
          <w:szCs w:val="24"/>
        </w:rPr>
        <w:t>, p</w:t>
      </w:r>
      <w:r w:rsidR="008C4862">
        <w:rPr>
          <w:rFonts w:ascii="Arial" w:hAnsi="Arial" w:cs="Arial"/>
          <w:sz w:val="24"/>
          <w:szCs w:val="24"/>
        </w:rPr>
        <w:t>.</w:t>
      </w:r>
      <w:r w:rsidR="006F79B4">
        <w:rPr>
          <w:rFonts w:ascii="Arial" w:hAnsi="Arial" w:cs="Arial"/>
          <w:sz w:val="24"/>
          <w:szCs w:val="24"/>
        </w:rPr>
        <w:t>134), in advocating the use of writing frames suggest that “most teachers” assume that children must be motivated by a given purpose to receive an impactful education.</w:t>
      </w:r>
      <w:r w:rsidR="008C4862">
        <w:rPr>
          <w:rFonts w:ascii="Arial" w:hAnsi="Arial" w:cs="Arial"/>
          <w:sz w:val="24"/>
          <w:szCs w:val="24"/>
        </w:rPr>
        <w:t xml:space="preserve"> The research behind embedding writing instruction suggests that effective writing instruction only exists within the context of whole lessons, and should not be isolated.</w:t>
      </w:r>
      <w:r w:rsidR="006F79B4">
        <w:rPr>
          <w:rFonts w:ascii="Arial" w:hAnsi="Arial" w:cs="Arial"/>
          <w:sz w:val="24"/>
          <w:szCs w:val="24"/>
        </w:rPr>
        <w:t xml:space="preserve"> </w:t>
      </w:r>
    </w:p>
    <w:p w14:paraId="3173468F" w14:textId="2E669E1D" w:rsidR="004C73CE" w:rsidRDefault="004C73CE" w:rsidP="00E50F0F">
      <w:pPr>
        <w:spacing w:line="480" w:lineRule="auto"/>
        <w:rPr>
          <w:rFonts w:ascii="Arial" w:hAnsi="Arial" w:cs="Arial"/>
          <w:sz w:val="24"/>
          <w:szCs w:val="24"/>
        </w:rPr>
      </w:pPr>
    </w:p>
    <w:p w14:paraId="5744213D" w14:textId="37241D1E" w:rsidR="004C73CE" w:rsidRDefault="004C73CE" w:rsidP="00E50F0F">
      <w:pPr>
        <w:spacing w:line="480" w:lineRule="auto"/>
        <w:rPr>
          <w:rFonts w:ascii="Arial" w:hAnsi="Arial" w:cs="Arial"/>
          <w:sz w:val="24"/>
          <w:szCs w:val="24"/>
        </w:rPr>
      </w:pPr>
      <w:r>
        <w:rPr>
          <w:rFonts w:ascii="Arial" w:hAnsi="Arial" w:cs="Arial"/>
          <w:sz w:val="24"/>
          <w:szCs w:val="24"/>
        </w:rPr>
        <w:t xml:space="preserve">For my research, I am looking to use writing frames to support and improve the quality of students writing rather than the </w:t>
      </w:r>
      <w:r w:rsidR="008C4862">
        <w:rPr>
          <w:rFonts w:ascii="Arial" w:hAnsi="Arial" w:cs="Arial"/>
          <w:sz w:val="24"/>
          <w:szCs w:val="24"/>
        </w:rPr>
        <w:t>amount</w:t>
      </w:r>
      <w:r>
        <w:rPr>
          <w:rFonts w:ascii="Arial" w:hAnsi="Arial" w:cs="Arial"/>
          <w:sz w:val="24"/>
          <w:szCs w:val="24"/>
        </w:rPr>
        <w:t xml:space="preserve"> they are able to write. </w:t>
      </w:r>
      <w:r w:rsidR="008C4862">
        <w:rPr>
          <w:rFonts w:ascii="Arial" w:hAnsi="Arial" w:cs="Arial"/>
          <w:sz w:val="24"/>
          <w:szCs w:val="24"/>
        </w:rPr>
        <w:t xml:space="preserve">Having researched </w:t>
      </w:r>
      <w:r>
        <w:rPr>
          <w:rFonts w:ascii="Arial" w:hAnsi="Arial" w:cs="Arial"/>
          <w:sz w:val="24"/>
          <w:szCs w:val="24"/>
        </w:rPr>
        <w:t>the various types of writing frames used to support students’ writing, it is clear the</w:t>
      </w:r>
      <w:r w:rsidR="008C4862">
        <w:rPr>
          <w:rFonts w:ascii="Arial" w:hAnsi="Arial" w:cs="Arial"/>
          <w:sz w:val="24"/>
          <w:szCs w:val="24"/>
        </w:rPr>
        <w:t>se tools</w:t>
      </w:r>
      <w:r>
        <w:rPr>
          <w:rFonts w:ascii="Arial" w:hAnsi="Arial" w:cs="Arial"/>
          <w:sz w:val="24"/>
          <w:szCs w:val="24"/>
        </w:rPr>
        <w:t xml:space="preserve"> are often made to give structure to students’ writing</w:t>
      </w:r>
      <w:r w:rsidR="001F2019">
        <w:rPr>
          <w:rFonts w:ascii="Arial" w:hAnsi="Arial" w:cs="Arial"/>
          <w:sz w:val="24"/>
          <w:szCs w:val="24"/>
        </w:rPr>
        <w:t xml:space="preserve">. This, </w:t>
      </w:r>
      <w:r>
        <w:rPr>
          <w:rFonts w:ascii="Arial" w:hAnsi="Arial" w:cs="Arial"/>
          <w:sz w:val="24"/>
          <w:szCs w:val="24"/>
        </w:rPr>
        <w:t>therefore</w:t>
      </w:r>
      <w:r w:rsidR="001F2019">
        <w:rPr>
          <w:rFonts w:ascii="Arial" w:hAnsi="Arial" w:cs="Arial"/>
          <w:sz w:val="24"/>
          <w:szCs w:val="24"/>
        </w:rPr>
        <w:t xml:space="preserve">, </w:t>
      </w:r>
      <w:r>
        <w:rPr>
          <w:rFonts w:ascii="Arial" w:hAnsi="Arial" w:cs="Arial"/>
          <w:sz w:val="24"/>
          <w:szCs w:val="24"/>
        </w:rPr>
        <w:t>improv</w:t>
      </w:r>
      <w:r w:rsidR="001F2019">
        <w:rPr>
          <w:rFonts w:ascii="Arial" w:hAnsi="Arial" w:cs="Arial"/>
          <w:sz w:val="24"/>
          <w:szCs w:val="24"/>
        </w:rPr>
        <w:t xml:space="preserve">es </w:t>
      </w:r>
      <w:r>
        <w:rPr>
          <w:rFonts w:ascii="Arial" w:hAnsi="Arial" w:cs="Arial"/>
          <w:sz w:val="24"/>
          <w:szCs w:val="24"/>
        </w:rPr>
        <w:t>the quality of the writing</w:t>
      </w:r>
      <w:r w:rsidR="001F2019">
        <w:rPr>
          <w:rFonts w:ascii="Arial" w:hAnsi="Arial" w:cs="Arial"/>
          <w:sz w:val="24"/>
          <w:szCs w:val="24"/>
        </w:rPr>
        <w:t xml:space="preserve">, </w:t>
      </w:r>
      <w:r>
        <w:rPr>
          <w:rFonts w:ascii="Arial" w:hAnsi="Arial" w:cs="Arial"/>
          <w:sz w:val="24"/>
          <w:szCs w:val="24"/>
        </w:rPr>
        <w:t xml:space="preserve">making it more coherent </w:t>
      </w:r>
      <w:r w:rsidR="001F2019">
        <w:rPr>
          <w:rFonts w:ascii="Arial" w:hAnsi="Arial" w:cs="Arial"/>
          <w:sz w:val="24"/>
          <w:szCs w:val="24"/>
        </w:rPr>
        <w:t>by giving structure to the students’</w:t>
      </w:r>
      <w:r>
        <w:rPr>
          <w:rFonts w:ascii="Arial" w:hAnsi="Arial" w:cs="Arial"/>
          <w:sz w:val="24"/>
          <w:szCs w:val="24"/>
        </w:rPr>
        <w:t xml:space="preserve"> writing. </w:t>
      </w:r>
      <w:r w:rsidR="006A1FF8">
        <w:rPr>
          <w:rFonts w:ascii="Arial" w:hAnsi="Arial" w:cs="Arial"/>
          <w:sz w:val="24"/>
          <w:szCs w:val="24"/>
        </w:rPr>
        <w:t>Lewis &amp; Wray (</w:t>
      </w:r>
      <w:r w:rsidR="001F2019">
        <w:rPr>
          <w:rFonts w:ascii="Arial" w:hAnsi="Arial" w:cs="Arial"/>
          <w:sz w:val="24"/>
          <w:szCs w:val="24"/>
        </w:rPr>
        <w:t>1995</w:t>
      </w:r>
      <w:r w:rsidR="006A1FF8">
        <w:rPr>
          <w:rFonts w:ascii="Arial" w:hAnsi="Arial" w:cs="Arial"/>
          <w:sz w:val="24"/>
          <w:szCs w:val="24"/>
        </w:rPr>
        <w:t xml:space="preserve">) comment of how writing frames </w:t>
      </w:r>
      <w:r w:rsidR="001F2019">
        <w:rPr>
          <w:rFonts w:ascii="Arial" w:hAnsi="Arial" w:cs="Arial"/>
          <w:sz w:val="24"/>
          <w:szCs w:val="24"/>
        </w:rPr>
        <w:t xml:space="preserve">can </w:t>
      </w:r>
      <w:r w:rsidR="006A1FF8">
        <w:rPr>
          <w:rFonts w:ascii="Arial" w:hAnsi="Arial" w:cs="Arial"/>
          <w:sz w:val="24"/>
          <w:szCs w:val="24"/>
        </w:rPr>
        <w:t xml:space="preserve">help </w:t>
      </w:r>
      <w:r w:rsidR="006A1FF8">
        <w:rPr>
          <w:rFonts w:ascii="Arial" w:hAnsi="Arial" w:cs="Arial"/>
          <w:sz w:val="24"/>
          <w:szCs w:val="24"/>
        </w:rPr>
        <w:lastRenderedPageBreak/>
        <w:t xml:space="preserve">pupils to create pieces of writing that remain cohesive as a whole and, furthermore, </w:t>
      </w:r>
      <w:proofErr w:type="spellStart"/>
      <w:r w:rsidR="006A1FF8">
        <w:rPr>
          <w:rFonts w:ascii="Arial" w:hAnsi="Arial" w:cs="Arial"/>
          <w:sz w:val="24"/>
          <w:szCs w:val="24"/>
        </w:rPr>
        <w:t>Fones</w:t>
      </w:r>
      <w:proofErr w:type="spellEnd"/>
      <w:r w:rsidR="006A1FF8">
        <w:rPr>
          <w:rFonts w:ascii="Arial" w:hAnsi="Arial" w:cs="Arial"/>
          <w:sz w:val="24"/>
          <w:szCs w:val="24"/>
        </w:rPr>
        <w:t xml:space="preserve"> (2001) states that the prompts given in her version of a writing frame (used for essay writing) helps students to remain focused on the question they are answering throughout, therefore improving the quality of the response.</w:t>
      </w:r>
      <w:r>
        <w:rPr>
          <w:rFonts w:ascii="Arial" w:hAnsi="Arial" w:cs="Arial"/>
          <w:sz w:val="24"/>
          <w:szCs w:val="24"/>
        </w:rPr>
        <w:t xml:space="preserve"> </w:t>
      </w:r>
      <w:r w:rsidR="006A1FF8">
        <w:rPr>
          <w:rFonts w:ascii="Arial" w:hAnsi="Arial" w:cs="Arial"/>
          <w:sz w:val="24"/>
          <w:szCs w:val="24"/>
        </w:rPr>
        <w:t xml:space="preserve">Experienced </w:t>
      </w:r>
      <w:r>
        <w:rPr>
          <w:rFonts w:ascii="Arial" w:hAnsi="Arial" w:cs="Arial"/>
          <w:sz w:val="24"/>
          <w:szCs w:val="24"/>
        </w:rPr>
        <w:t xml:space="preserve">literacy co-ordinators Jan </w:t>
      </w:r>
      <w:proofErr w:type="spellStart"/>
      <w:r>
        <w:rPr>
          <w:rFonts w:ascii="Arial" w:hAnsi="Arial" w:cs="Arial"/>
          <w:sz w:val="24"/>
          <w:szCs w:val="24"/>
        </w:rPr>
        <w:t>Lacina</w:t>
      </w:r>
      <w:proofErr w:type="spellEnd"/>
      <w:r>
        <w:rPr>
          <w:rFonts w:ascii="Arial" w:hAnsi="Arial" w:cs="Arial"/>
          <w:sz w:val="24"/>
          <w:szCs w:val="24"/>
        </w:rPr>
        <w:t xml:space="preserve"> &amp; Rob </w:t>
      </w:r>
      <w:r w:rsidR="004C31F4">
        <w:rPr>
          <w:rFonts w:ascii="Arial" w:hAnsi="Arial" w:cs="Arial"/>
          <w:sz w:val="24"/>
          <w:szCs w:val="24"/>
        </w:rPr>
        <w:t>G</w:t>
      </w:r>
      <w:r>
        <w:rPr>
          <w:rFonts w:ascii="Arial" w:hAnsi="Arial" w:cs="Arial"/>
          <w:sz w:val="24"/>
          <w:szCs w:val="24"/>
        </w:rPr>
        <w:t xml:space="preserve">riffith (2017) </w:t>
      </w:r>
      <w:r w:rsidR="006A1FF8">
        <w:rPr>
          <w:rFonts w:ascii="Arial" w:hAnsi="Arial" w:cs="Arial"/>
          <w:sz w:val="24"/>
          <w:szCs w:val="24"/>
        </w:rPr>
        <w:t xml:space="preserve">also promote writing frames </w:t>
      </w:r>
      <w:r>
        <w:rPr>
          <w:rFonts w:ascii="Arial" w:hAnsi="Arial" w:cs="Arial"/>
          <w:sz w:val="24"/>
          <w:szCs w:val="24"/>
        </w:rPr>
        <w:t>as a method for</w:t>
      </w:r>
      <w:r w:rsidR="006A1FF8">
        <w:rPr>
          <w:rFonts w:ascii="Arial" w:hAnsi="Arial" w:cs="Arial"/>
          <w:sz w:val="24"/>
          <w:szCs w:val="24"/>
        </w:rPr>
        <w:t xml:space="preserve"> improving and</w:t>
      </w:r>
      <w:r>
        <w:rPr>
          <w:rFonts w:ascii="Arial" w:hAnsi="Arial" w:cs="Arial"/>
          <w:sz w:val="24"/>
          <w:szCs w:val="24"/>
        </w:rPr>
        <w:t xml:space="preserve"> teaching writing</w:t>
      </w:r>
      <w:r w:rsidR="001F2019">
        <w:rPr>
          <w:rFonts w:ascii="Arial" w:hAnsi="Arial" w:cs="Arial"/>
          <w:sz w:val="24"/>
          <w:szCs w:val="24"/>
        </w:rPr>
        <w:t xml:space="preserve"> by drawing together several small but collectively impactful studies</w:t>
      </w:r>
      <w:r>
        <w:rPr>
          <w:rFonts w:ascii="Arial" w:hAnsi="Arial" w:cs="Arial"/>
          <w:sz w:val="24"/>
          <w:szCs w:val="24"/>
        </w:rPr>
        <w:t xml:space="preserve">. The majority of the frames discussed by these professionals provide a structure to prompt and guide the writing of students. </w:t>
      </w:r>
      <w:r w:rsidR="001F2019">
        <w:rPr>
          <w:rFonts w:ascii="Arial" w:hAnsi="Arial" w:cs="Arial"/>
          <w:sz w:val="24"/>
          <w:szCs w:val="24"/>
        </w:rPr>
        <w:t>I do feel this is important h</w:t>
      </w:r>
      <w:r>
        <w:rPr>
          <w:rFonts w:ascii="Arial" w:hAnsi="Arial" w:cs="Arial"/>
          <w:sz w:val="24"/>
          <w:szCs w:val="24"/>
        </w:rPr>
        <w:t xml:space="preserve">owever, I am looking to improve students’ writing on a word-by-word level, improving the quality of their sentences and word choices. Regarding this desired outcome, I have decided to </w:t>
      </w:r>
      <w:r w:rsidR="001F2019">
        <w:rPr>
          <w:rFonts w:ascii="Arial" w:hAnsi="Arial" w:cs="Arial"/>
          <w:sz w:val="24"/>
          <w:szCs w:val="24"/>
        </w:rPr>
        <w:t xml:space="preserve">study the impact of </w:t>
      </w:r>
      <w:r>
        <w:rPr>
          <w:rFonts w:ascii="Arial" w:hAnsi="Arial" w:cs="Arial"/>
          <w:sz w:val="24"/>
          <w:szCs w:val="24"/>
        </w:rPr>
        <w:t xml:space="preserve">David </w:t>
      </w:r>
      <w:proofErr w:type="spellStart"/>
      <w:r>
        <w:rPr>
          <w:rFonts w:ascii="Arial" w:hAnsi="Arial" w:cs="Arial"/>
          <w:sz w:val="24"/>
          <w:szCs w:val="24"/>
        </w:rPr>
        <w:t>Didau’s</w:t>
      </w:r>
      <w:proofErr w:type="spellEnd"/>
      <w:r>
        <w:rPr>
          <w:rFonts w:ascii="Arial" w:hAnsi="Arial" w:cs="Arial"/>
          <w:sz w:val="24"/>
          <w:szCs w:val="24"/>
        </w:rPr>
        <w:t xml:space="preserve"> (2014) Slow Writing </w:t>
      </w:r>
      <w:proofErr w:type="spellStart"/>
      <w:r>
        <w:rPr>
          <w:rFonts w:ascii="Arial" w:hAnsi="Arial" w:cs="Arial"/>
          <w:sz w:val="24"/>
          <w:szCs w:val="24"/>
        </w:rPr>
        <w:t>writing</w:t>
      </w:r>
      <w:proofErr w:type="spellEnd"/>
      <w:r>
        <w:rPr>
          <w:rFonts w:ascii="Arial" w:hAnsi="Arial" w:cs="Arial"/>
          <w:sz w:val="24"/>
          <w:szCs w:val="24"/>
        </w:rPr>
        <w:t xml:space="preserve"> frame, as outlined in his book </w:t>
      </w:r>
      <w:r>
        <w:rPr>
          <w:rFonts w:ascii="Arial" w:hAnsi="Arial" w:cs="Arial"/>
          <w:i/>
          <w:sz w:val="24"/>
          <w:szCs w:val="24"/>
        </w:rPr>
        <w:t>The Secret of Literacy: Making the implicit explicit</w:t>
      </w:r>
      <w:r>
        <w:rPr>
          <w:rFonts w:ascii="Arial" w:hAnsi="Arial" w:cs="Arial"/>
          <w:sz w:val="24"/>
          <w:szCs w:val="24"/>
        </w:rPr>
        <w:t>.</w:t>
      </w:r>
      <w:r w:rsidR="006A1FF8">
        <w:rPr>
          <w:rFonts w:ascii="Arial" w:hAnsi="Arial" w:cs="Arial"/>
          <w:sz w:val="24"/>
          <w:szCs w:val="24"/>
        </w:rPr>
        <w:t xml:space="preserve"> </w:t>
      </w:r>
      <w:r w:rsidR="007E24F9">
        <w:rPr>
          <w:rFonts w:ascii="Arial" w:hAnsi="Arial" w:cs="Arial"/>
          <w:sz w:val="24"/>
          <w:szCs w:val="24"/>
        </w:rPr>
        <w:t>Latham (2002) describes the importance of writing quality as selecting the correct detail when using language, rather than simply overloading the reader with detail, to help the reader visualise what they are reading.</w:t>
      </w:r>
      <w:r w:rsidR="006A1FF8">
        <w:rPr>
          <w:rFonts w:ascii="Arial" w:hAnsi="Arial" w:cs="Arial"/>
          <w:sz w:val="24"/>
          <w:szCs w:val="24"/>
        </w:rPr>
        <w:t xml:space="preserve"> </w:t>
      </w:r>
      <w:r w:rsidR="001A35AF">
        <w:rPr>
          <w:rFonts w:ascii="Arial" w:hAnsi="Arial" w:cs="Arial"/>
          <w:sz w:val="24"/>
          <w:szCs w:val="24"/>
        </w:rPr>
        <w:t xml:space="preserve">It is this attention to detail, and the idea of really concentrating on using language concisely, that </w:t>
      </w:r>
      <w:r w:rsidR="001F2019">
        <w:rPr>
          <w:rFonts w:ascii="Arial" w:hAnsi="Arial" w:cs="Arial"/>
          <w:sz w:val="24"/>
          <w:szCs w:val="24"/>
        </w:rPr>
        <w:t xml:space="preserve">has led me to the decision to test </w:t>
      </w:r>
      <w:proofErr w:type="spellStart"/>
      <w:r w:rsidR="001F2019">
        <w:rPr>
          <w:rFonts w:ascii="Arial" w:hAnsi="Arial" w:cs="Arial"/>
          <w:sz w:val="24"/>
          <w:szCs w:val="24"/>
        </w:rPr>
        <w:t>Didau’s</w:t>
      </w:r>
      <w:proofErr w:type="spellEnd"/>
      <w:r w:rsidR="001F2019">
        <w:rPr>
          <w:rFonts w:ascii="Arial" w:hAnsi="Arial" w:cs="Arial"/>
          <w:sz w:val="24"/>
          <w:szCs w:val="24"/>
        </w:rPr>
        <w:t xml:space="preserve"> (2014) Slow Writing.</w:t>
      </w:r>
    </w:p>
    <w:p w14:paraId="607130E2" w14:textId="716D35F3" w:rsidR="004F366D" w:rsidRDefault="004F366D" w:rsidP="00E50F0F">
      <w:pPr>
        <w:spacing w:line="480" w:lineRule="auto"/>
        <w:rPr>
          <w:rFonts w:ascii="Arial" w:hAnsi="Arial" w:cs="Arial"/>
          <w:sz w:val="24"/>
          <w:szCs w:val="24"/>
        </w:rPr>
      </w:pPr>
    </w:p>
    <w:p w14:paraId="2858D2CD" w14:textId="616EF56B" w:rsidR="00977D60" w:rsidRDefault="004F366D" w:rsidP="00E50F0F">
      <w:pPr>
        <w:spacing w:line="480" w:lineRule="auto"/>
        <w:rPr>
          <w:rFonts w:ascii="Arial" w:hAnsi="Arial" w:cs="Arial"/>
          <w:sz w:val="24"/>
          <w:szCs w:val="24"/>
        </w:rPr>
      </w:pPr>
      <w:proofErr w:type="spellStart"/>
      <w:r>
        <w:rPr>
          <w:rFonts w:ascii="Arial" w:hAnsi="Arial" w:cs="Arial"/>
          <w:sz w:val="24"/>
          <w:szCs w:val="24"/>
        </w:rPr>
        <w:t>Didau’s</w:t>
      </w:r>
      <w:proofErr w:type="spellEnd"/>
      <w:r>
        <w:rPr>
          <w:rFonts w:ascii="Arial" w:hAnsi="Arial" w:cs="Arial"/>
          <w:sz w:val="24"/>
          <w:szCs w:val="24"/>
        </w:rPr>
        <w:t xml:space="preserve"> (2014, p.162) Slow Writing frame is used to help students “interrogate” every word they are using, and to implement writing techniques within their sentences. </w:t>
      </w:r>
      <w:r w:rsidR="00B15807">
        <w:rPr>
          <w:rFonts w:ascii="Arial" w:hAnsi="Arial" w:cs="Arial"/>
          <w:sz w:val="24"/>
          <w:szCs w:val="24"/>
        </w:rPr>
        <w:t xml:space="preserve">I have </w:t>
      </w:r>
      <w:r w:rsidR="00250686">
        <w:rPr>
          <w:rFonts w:ascii="Arial" w:hAnsi="Arial" w:cs="Arial"/>
          <w:sz w:val="24"/>
          <w:szCs w:val="24"/>
        </w:rPr>
        <w:t>observed</w:t>
      </w:r>
      <w:r w:rsidR="00B15807">
        <w:rPr>
          <w:rFonts w:ascii="Arial" w:hAnsi="Arial" w:cs="Arial"/>
          <w:sz w:val="24"/>
          <w:szCs w:val="24"/>
        </w:rPr>
        <w:t xml:space="preserve"> that of</w:t>
      </w:r>
      <w:r>
        <w:rPr>
          <w:rFonts w:ascii="Arial" w:hAnsi="Arial" w:cs="Arial"/>
          <w:sz w:val="24"/>
          <w:szCs w:val="24"/>
        </w:rPr>
        <w:t>ten these</w:t>
      </w:r>
      <w:r w:rsidR="00B15807">
        <w:rPr>
          <w:rFonts w:ascii="Arial" w:hAnsi="Arial" w:cs="Arial"/>
          <w:sz w:val="24"/>
          <w:szCs w:val="24"/>
        </w:rPr>
        <w:t xml:space="preserve"> valuable techniques</w:t>
      </w:r>
      <w:r>
        <w:rPr>
          <w:rFonts w:ascii="Arial" w:hAnsi="Arial" w:cs="Arial"/>
          <w:sz w:val="24"/>
          <w:szCs w:val="24"/>
        </w:rPr>
        <w:t xml:space="preserve"> are forgotten </w:t>
      </w:r>
      <w:r w:rsidR="00B15807">
        <w:rPr>
          <w:rFonts w:ascii="Arial" w:hAnsi="Arial" w:cs="Arial"/>
          <w:sz w:val="24"/>
          <w:szCs w:val="24"/>
        </w:rPr>
        <w:t xml:space="preserve">when students write assessments, perhaps due to stress </w:t>
      </w:r>
      <w:r w:rsidR="00250686">
        <w:rPr>
          <w:rFonts w:ascii="Arial" w:hAnsi="Arial" w:cs="Arial"/>
          <w:sz w:val="24"/>
          <w:szCs w:val="24"/>
        </w:rPr>
        <w:t>caused by</w:t>
      </w:r>
      <w:r w:rsidR="00B15807">
        <w:rPr>
          <w:rFonts w:ascii="Arial" w:hAnsi="Arial" w:cs="Arial"/>
          <w:sz w:val="24"/>
          <w:szCs w:val="24"/>
        </w:rPr>
        <w:t xml:space="preserve"> limited time and the pressure of composition. </w:t>
      </w:r>
      <w:r w:rsidR="00B03E73">
        <w:rPr>
          <w:rFonts w:ascii="Arial" w:hAnsi="Arial" w:cs="Arial"/>
          <w:sz w:val="24"/>
          <w:szCs w:val="24"/>
        </w:rPr>
        <w:t xml:space="preserve">The frame is very instructional, supporting students throughout the </w:t>
      </w:r>
      <w:r w:rsidR="00250686">
        <w:rPr>
          <w:rFonts w:ascii="Arial" w:hAnsi="Arial" w:cs="Arial"/>
          <w:sz w:val="24"/>
          <w:szCs w:val="24"/>
        </w:rPr>
        <w:t xml:space="preserve">creation of </w:t>
      </w:r>
      <w:r w:rsidR="00B03E73">
        <w:rPr>
          <w:rFonts w:ascii="Arial" w:hAnsi="Arial" w:cs="Arial"/>
          <w:sz w:val="24"/>
          <w:szCs w:val="24"/>
        </w:rPr>
        <w:t xml:space="preserve">sentences and paragraphs. In </w:t>
      </w:r>
      <w:r w:rsidR="00250686">
        <w:rPr>
          <w:rFonts w:ascii="Arial" w:hAnsi="Arial" w:cs="Arial"/>
          <w:sz w:val="24"/>
          <w:szCs w:val="24"/>
        </w:rPr>
        <w:t>removing</w:t>
      </w:r>
      <w:r w:rsidR="00B03E73">
        <w:rPr>
          <w:rFonts w:ascii="Arial" w:hAnsi="Arial" w:cs="Arial"/>
          <w:sz w:val="24"/>
          <w:szCs w:val="24"/>
        </w:rPr>
        <w:t xml:space="preserve"> the pressure of remembering to use techniques and structuring their own sentences and paragraphs</w:t>
      </w:r>
      <w:r w:rsidR="00250686">
        <w:rPr>
          <w:rFonts w:ascii="Arial" w:hAnsi="Arial" w:cs="Arial"/>
          <w:sz w:val="24"/>
          <w:szCs w:val="24"/>
        </w:rPr>
        <w:t>,</w:t>
      </w:r>
      <w:r w:rsidR="00B03E73">
        <w:rPr>
          <w:rFonts w:ascii="Arial" w:hAnsi="Arial" w:cs="Arial"/>
          <w:sz w:val="24"/>
          <w:szCs w:val="24"/>
        </w:rPr>
        <w:t xml:space="preserve"> the hope is </w:t>
      </w:r>
      <w:r w:rsidR="00B03E73">
        <w:rPr>
          <w:rFonts w:ascii="Arial" w:hAnsi="Arial" w:cs="Arial"/>
          <w:sz w:val="24"/>
          <w:szCs w:val="24"/>
        </w:rPr>
        <w:lastRenderedPageBreak/>
        <w:t>that, as Lewis &amp; Wray (</w:t>
      </w:r>
      <w:r w:rsidR="00250686">
        <w:rPr>
          <w:rFonts w:ascii="Arial" w:hAnsi="Arial" w:cs="Arial"/>
          <w:sz w:val="24"/>
          <w:szCs w:val="24"/>
        </w:rPr>
        <w:t>1995</w:t>
      </w:r>
      <w:r w:rsidR="00B03E73">
        <w:rPr>
          <w:rFonts w:ascii="Arial" w:hAnsi="Arial" w:cs="Arial"/>
          <w:sz w:val="24"/>
          <w:szCs w:val="24"/>
        </w:rPr>
        <w:t xml:space="preserve">) suggest about writing frames, students will be able to focus on communicating their ideas more. Another aspect of </w:t>
      </w:r>
      <w:proofErr w:type="spellStart"/>
      <w:r w:rsidR="00B03E73">
        <w:rPr>
          <w:rFonts w:ascii="Arial" w:hAnsi="Arial" w:cs="Arial"/>
          <w:sz w:val="24"/>
          <w:szCs w:val="24"/>
        </w:rPr>
        <w:t>Didau’s</w:t>
      </w:r>
      <w:proofErr w:type="spellEnd"/>
      <w:r w:rsidR="00B03E73">
        <w:rPr>
          <w:rFonts w:ascii="Arial" w:hAnsi="Arial" w:cs="Arial"/>
          <w:sz w:val="24"/>
          <w:szCs w:val="24"/>
        </w:rPr>
        <w:t xml:space="preserve"> (2014) Slow Writing frames that I am interested to </w:t>
      </w:r>
      <w:r w:rsidR="00250686">
        <w:rPr>
          <w:rFonts w:ascii="Arial" w:hAnsi="Arial" w:cs="Arial"/>
          <w:sz w:val="24"/>
          <w:szCs w:val="24"/>
        </w:rPr>
        <w:t>observe</w:t>
      </w:r>
      <w:r w:rsidR="00B03E73">
        <w:rPr>
          <w:rFonts w:ascii="Arial" w:hAnsi="Arial" w:cs="Arial"/>
          <w:sz w:val="24"/>
          <w:szCs w:val="24"/>
        </w:rPr>
        <w:t xml:space="preserve"> is the editing and re-drafting stages that follow the use of the frame. </w:t>
      </w:r>
      <w:r w:rsidR="00250686">
        <w:rPr>
          <w:rFonts w:ascii="Arial" w:hAnsi="Arial" w:cs="Arial"/>
          <w:sz w:val="24"/>
          <w:szCs w:val="24"/>
        </w:rPr>
        <w:t xml:space="preserve">These support the well-researched concept that a process-based approach to teaching writing is effective. </w:t>
      </w:r>
      <w:r w:rsidR="00B03E73">
        <w:rPr>
          <w:rFonts w:ascii="Arial" w:hAnsi="Arial" w:cs="Arial"/>
          <w:sz w:val="24"/>
          <w:szCs w:val="24"/>
        </w:rPr>
        <w:t xml:space="preserve">By giving students the time to really think about the language they are using, it will be interesting to see if the quality of their writing is improved. Ultimately, </w:t>
      </w:r>
      <w:proofErr w:type="spellStart"/>
      <w:r w:rsidR="00B03E73">
        <w:rPr>
          <w:rFonts w:ascii="Arial" w:hAnsi="Arial" w:cs="Arial"/>
          <w:sz w:val="24"/>
          <w:szCs w:val="24"/>
        </w:rPr>
        <w:t>Didau</w:t>
      </w:r>
      <w:proofErr w:type="spellEnd"/>
      <w:r w:rsidR="00B03E73">
        <w:rPr>
          <w:rFonts w:ascii="Arial" w:hAnsi="Arial" w:cs="Arial"/>
          <w:sz w:val="24"/>
          <w:szCs w:val="24"/>
        </w:rPr>
        <w:t xml:space="preserve"> (2014, p.163) found that using his writing frame led to students being more “confident and experimental” with their writing. I have decided to use </w:t>
      </w:r>
      <w:proofErr w:type="spellStart"/>
      <w:r w:rsidR="00B03E73">
        <w:rPr>
          <w:rFonts w:ascii="Arial" w:hAnsi="Arial" w:cs="Arial"/>
          <w:sz w:val="24"/>
          <w:szCs w:val="24"/>
        </w:rPr>
        <w:t>Didau’s</w:t>
      </w:r>
      <w:proofErr w:type="spellEnd"/>
      <w:r w:rsidR="00B03E73">
        <w:rPr>
          <w:rFonts w:ascii="Arial" w:hAnsi="Arial" w:cs="Arial"/>
          <w:sz w:val="24"/>
          <w:szCs w:val="24"/>
        </w:rPr>
        <w:t xml:space="preserve"> (2014) Slow Writing frame in the hope that the students within my classroom are able to grow in confidence and begin using language in an experimental way, allowing them to test the ways language can shape and mould meaning</w:t>
      </w:r>
      <w:r w:rsidR="00250686">
        <w:rPr>
          <w:rFonts w:ascii="Arial" w:hAnsi="Arial" w:cs="Arial"/>
          <w:sz w:val="24"/>
          <w:szCs w:val="24"/>
        </w:rPr>
        <w:t>, and giving them access to higher-level skills.</w:t>
      </w:r>
    </w:p>
    <w:p w14:paraId="78C9F517" w14:textId="77777777" w:rsidR="00250686" w:rsidRPr="00250686" w:rsidRDefault="00250686" w:rsidP="00E50F0F">
      <w:pPr>
        <w:spacing w:line="480" w:lineRule="auto"/>
        <w:rPr>
          <w:rFonts w:ascii="Arial" w:hAnsi="Arial" w:cs="Arial"/>
          <w:sz w:val="24"/>
          <w:szCs w:val="24"/>
        </w:rPr>
      </w:pPr>
    </w:p>
    <w:p w14:paraId="237A19CF" w14:textId="4EA5905D" w:rsidR="00276DC7" w:rsidRDefault="00276DC7" w:rsidP="00E50F0F">
      <w:pPr>
        <w:spacing w:line="480" w:lineRule="auto"/>
        <w:rPr>
          <w:rFonts w:ascii="Arial" w:hAnsi="Arial" w:cs="Arial"/>
          <w:b/>
          <w:sz w:val="24"/>
          <w:szCs w:val="24"/>
          <w:u w:val="single"/>
        </w:rPr>
      </w:pPr>
      <w:r>
        <w:rPr>
          <w:rFonts w:ascii="Arial" w:hAnsi="Arial" w:cs="Arial"/>
          <w:b/>
          <w:sz w:val="24"/>
          <w:szCs w:val="24"/>
          <w:u w:val="single"/>
        </w:rPr>
        <w:t>School Policy &amp; Practice</w:t>
      </w:r>
    </w:p>
    <w:p w14:paraId="40A021B7" w14:textId="5A3A52D4" w:rsidR="00276DC7" w:rsidRDefault="00276DC7" w:rsidP="00E50F0F">
      <w:pPr>
        <w:spacing w:line="480" w:lineRule="auto"/>
        <w:rPr>
          <w:rFonts w:ascii="Arial" w:hAnsi="Arial" w:cs="Arial"/>
          <w:b/>
          <w:sz w:val="24"/>
          <w:szCs w:val="24"/>
          <w:u w:val="single"/>
        </w:rPr>
      </w:pPr>
    </w:p>
    <w:p w14:paraId="0A8877B2" w14:textId="0838B3E3" w:rsidR="00276DC7" w:rsidRDefault="00276DC7" w:rsidP="00E50F0F">
      <w:pPr>
        <w:spacing w:line="480" w:lineRule="auto"/>
        <w:rPr>
          <w:rFonts w:ascii="Arial" w:hAnsi="Arial" w:cs="Arial"/>
          <w:sz w:val="24"/>
          <w:szCs w:val="24"/>
        </w:rPr>
      </w:pPr>
      <w:r>
        <w:rPr>
          <w:rFonts w:ascii="Arial" w:hAnsi="Arial" w:cs="Arial"/>
          <w:sz w:val="24"/>
          <w:szCs w:val="24"/>
        </w:rPr>
        <w:t>School A’s English department</w:t>
      </w:r>
      <w:r w:rsidR="00250686">
        <w:rPr>
          <w:rFonts w:ascii="Arial" w:hAnsi="Arial" w:cs="Arial"/>
          <w:sz w:val="24"/>
          <w:szCs w:val="24"/>
        </w:rPr>
        <w:t xml:space="preserve"> celebrates and</w:t>
      </w:r>
      <w:r>
        <w:rPr>
          <w:rFonts w:ascii="Arial" w:hAnsi="Arial" w:cs="Arial"/>
          <w:sz w:val="24"/>
          <w:szCs w:val="24"/>
        </w:rPr>
        <w:t xml:space="preserve"> promotes writing across the curriculum and understands the importance of literacy </w:t>
      </w:r>
      <w:r w:rsidR="00250686">
        <w:rPr>
          <w:rFonts w:ascii="Arial" w:hAnsi="Arial" w:cs="Arial"/>
          <w:sz w:val="24"/>
          <w:szCs w:val="24"/>
        </w:rPr>
        <w:t>in</w:t>
      </w:r>
      <w:r>
        <w:rPr>
          <w:rFonts w:ascii="Arial" w:hAnsi="Arial" w:cs="Arial"/>
          <w:sz w:val="24"/>
          <w:szCs w:val="24"/>
        </w:rPr>
        <w:t xml:space="preserve"> giving students access to other aspects of the curriculum. Writing frames are used and promoted across the school as tools to support and aid </w:t>
      </w:r>
      <w:r w:rsidR="00250686">
        <w:rPr>
          <w:rFonts w:ascii="Arial" w:hAnsi="Arial" w:cs="Arial"/>
          <w:sz w:val="24"/>
          <w:szCs w:val="24"/>
        </w:rPr>
        <w:t>all</w:t>
      </w:r>
      <w:r>
        <w:rPr>
          <w:rFonts w:ascii="Arial" w:hAnsi="Arial" w:cs="Arial"/>
          <w:sz w:val="24"/>
          <w:szCs w:val="24"/>
        </w:rPr>
        <w:t xml:space="preserve"> students</w:t>
      </w:r>
      <w:r w:rsidR="00250686">
        <w:rPr>
          <w:rFonts w:ascii="Arial" w:hAnsi="Arial" w:cs="Arial"/>
          <w:sz w:val="24"/>
          <w:szCs w:val="24"/>
        </w:rPr>
        <w:t>, including those</w:t>
      </w:r>
      <w:r>
        <w:rPr>
          <w:rFonts w:ascii="Arial" w:hAnsi="Arial" w:cs="Arial"/>
          <w:sz w:val="24"/>
          <w:szCs w:val="24"/>
        </w:rPr>
        <w:t xml:space="preserve"> with additional learning needs. There are </w:t>
      </w:r>
      <w:r w:rsidR="00250686">
        <w:rPr>
          <w:rFonts w:ascii="Arial" w:hAnsi="Arial" w:cs="Arial"/>
          <w:sz w:val="24"/>
          <w:szCs w:val="24"/>
        </w:rPr>
        <w:t>more</w:t>
      </w:r>
      <w:r>
        <w:rPr>
          <w:rFonts w:ascii="Arial" w:hAnsi="Arial" w:cs="Arial"/>
          <w:sz w:val="24"/>
          <w:szCs w:val="24"/>
        </w:rPr>
        <w:t xml:space="preserve"> students with an additional learning need at School A</w:t>
      </w:r>
      <w:r w:rsidR="00250686">
        <w:rPr>
          <w:rFonts w:ascii="Arial" w:hAnsi="Arial" w:cs="Arial"/>
          <w:sz w:val="24"/>
          <w:szCs w:val="24"/>
        </w:rPr>
        <w:t xml:space="preserve"> than in most mainstream schools</w:t>
      </w:r>
      <w:r>
        <w:rPr>
          <w:rFonts w:ascii="Arial" w:hAnsi="Arial" w:cs="Arial"/>
          <w:sz w:val="24"/>
          <w:szCs w:val="24"/>
        </w:rPr>
        <w:t xml:space="preserve">, and staff work </w:t>
      </w:r>
      <w:r w:rsidR="00C23E30">
        <w:rPr>
          <w:rFonts w:ascii="Arial" w:hAnsi="Arial" w:cs="Arial"/>
          <w:sz w:val="24"/>
          <w:szCs w:val="24"/>
        </w:rPr>
        <w:t xml:space="preserve">collaboratively </w:t>
      </w:r>
      <w:r>
        <w:rPr>
          <w:rFonts w:ascii="Arial" w:hAnsi="Arial" w:cs="Arial"/>
          <w:sz w:val="24"/>
          <w:szCs w:val="24"/>
        </w:rPr>
        <w:t xml:space="preserve">to support these pupils. </w:t>
      </w:r>
    </w:p>
    <w:p w14:paraId="202D5237" w14:textId="05B7C2E1" w:rsidR="00276DC7" w:rsidRDefault="00276DC7" w:rsidP="00E50F0F">
      <w:pPr>
        <w:spacing w:line="480" w:lineRule="auto"/>
        <w:rPr>
          <w:rFonts w:ascii="Arial" w:hAnsi="Arial" w:cs="Arial"/>
          <w:sz w:val="24"/>
          <w:szCs w:val="24"/>
        </w:rPr>
      </w:pPr>
    </w:p>
    <w:p w14:paraId="75BBDC5F" w14:textId="59B63046" w:rsidR="00276DC7" w:rsidRDefault="00C23E30" w:rsidP="00E50F0F">
      <w:pPr>
        <w:spacing w:line="480" w:lineRule="auto"/>
        <w:rPr>
          <w:rFonts w:ascii="Arial" w:hAnsi="Arial" w:cs="Arial"/>
          <w:sz w:val="24"/>
          <w:szCs w:val="24"/>
        </w:rPr>
      </w:pPr>
      <w:r>
        <w:rPr>
          <w:rFonts w:ascii="Arial" w:hAnsi="Arial" w:cs="Arial"/>
          <w:sz w:val="24"/>
          <w:szCs w:val="24"/>
        </w:rPr>
        <w:t xml:space="preserve">School A’s </w:t>
      </w:r>
      <w:r w:rsidR="00276DC7">
        <w:rPr>
          <w:rFonts w:ascii="Arial" w:hAnsi="Arial" w:cs="Arial"/>
          <w:sz w:val="24"/>
          <w:szCs w:val="24"/>
        </w:rPr>
        <w:t>English department’s scheme</w:t>
      </w:r>
      <w:r>
        <w:rPr>
          <w:rFonts w:ascii="Arial" w:hAnsi="Arial" w:cs="Arial"/>
          <w:sz w:val="24"/>
          <w:szCs w:val="24"/>
        </w:rPr>
        <w:t>s</w:t>
      </w:r>
      <w:r w:rsidR="00276DC7">
        <w:rPr>
          <w:rFonts w:ascii="Arial" w:hAnsi="Arial" w:cs="Arial"/>
          <w:sz w:val="24"/>
          <w:szCs w:val="24"/>
        </w:rPr>
        <w:t xml:space="preserve"> of work focus on reading, writing and oracy, the key modes of communicating as outline</w:t>
      </w:r>
      <w:r>
        <w:rPr>
          <w:rFonts w:ascii="Arial" w:hAnsi="Arial" w:cs="Arial"/>
          <w:sz w:val="24"/>
          <w:szCs w:val="24"/>
        </w:rPr>
        <w:t>d</w:t>
      </w:r>
      <w:r w:rsidR="00276DC7">
        <w:rPr>
          <w:rFonts w:ascii="Arial" w:hAnsi="Arial" w:cs="Arial"/>
          <w:sz w:val="24"/>
          <w:szCs w:val="24"/>
        </w:rPr>
        <w:t xml:space="preserve"> in the Welsh Government’s </w:t>
      </w:r>
      <w:r w:rsidR="00276DC7">
        <w:rPr>
          <w:rFonts w:ascii="Arial" w:hAnsi="Arial" w:cs="Arial"/>
          <w:sz w:val="24"/>
          <w:szCs w:val="24"/>
        </w:rPr>
        <w:lastRenderedPageBreak/>
        <w:t>(</w:t>
      </w:r>
      <w:r>
        <w:rPr>
          <w:rFonts w:ascii="Arial" w:hAnsi="Arial" w:cs="Arial"/>
          <w:sz w:val="24"/>
          <w:szCs w:val="24"/>
        </w:rPr>
        <w:t>2018</w:t>
      </w:r>
      <w:r w:rsidR="00276DC7">
        <w:rPr>
          <w:rFonts w:ascii="Arial" w:hAnsi="Arial" w:cs="Arial"/>
          <w:sz w:val="24"/>
          <w:szCs w:val="24"/>
        </w:rPr>
        <w:t xml:space="preserve">) English Programme of </w:t>
      </w:r>
      <w:r>
        <w:rPr>
          <w:rFonts w:ascii="Arial" w:hAnsi="Arial" w:cs="Arial"/>
          <w:sz w:val="24"/>
          <w:szCs w:val="24"/>
        </w:rPr>
        <w:t>S</w:t>
      </w:r>
      <w:r w:rsidR="00276DC7">
        <w:rPr>
          <w:rFonts w:ascii="Arial" w:hAnsi="Arial" w:cs="Arial"/>
          <w:sz w:val="24"/>
          <w:szCs w:val="24"/>
        </w:rPr>
        <w:t xml:space="preserve">tudy. By following the curriculum, the department is able to fulfil all the requirements </w:t>
      </w:r>
      <w:r>
        <w:rPr>
          <w:rFonts w:ascii="Arial" w:hAnsi="Arial" w:cs="Arial"/>
          <w:sz w:val="24"/>
          <w:szCs w:val="24"/>
        </w:rPr>
        <w:t xml:space="preserve">set by </w:t>
      </w:r>
      <w:r w:rsidR="00276DC7">
        <w:rPr>
          <w:rFonts w:ascii="Arial" w:hAnsi="Arial" w:cs="Arial"/>
          <w:sz w:val="24"/>
          <w:szCs w:val="24"/>
        </w:rPr>
        <w:t xml:space="preserve">the Welsh </w:t>
      </w:r>
      <w:r>
        <w:rPr>
          <w:rFonts w:ascii="Arial" w:hAnsi="Arial" w:cs="Arial"/>
          <w:sz w:val="24"/>
          <w:szCs w:val="24"/>
        </w:rPr>
        <w:t>Government</w:t>
      </w:r>
      <w:r w:rsidR="00276DC7">
        <w:rPr>
          <w:rFonts w:ascii="Arial" w:hAnsi="Arial" w:cs="Arial"/>
          <w:sz w:val="24"/>
          <w:szCs w:val="24"/>
        </w:rPr>
        <w:t xml:space="preserve">. </w:t>
      </w:r>
      <w:r w:rsidR="00CC74DF">
        <w:rPr>
          <w:rFonts w:ascii="Arial" w:hAnsi="Arial" w:cs="Arial"/>
          <w:sz w:val="24"/>
          <w:szCs w:val="24"/>
        </w:rPr>
        <w:t xml:space="preserve">The summative assessments for KS3, created by the KS3 co-ordinator within School A’s English department, </w:t>
      </w:r>
      <w:r>
        <w:rPr>
          <w:rFonts w:ascii="Arial" w:hAnsi="Arial" w:cs="Arial"/>
          <w:sz w:val="24"/>
          <w:szCs w:val="24"/>
        </w:rPr>
        <w:t>are the</w:t>
      </w:r>
      <w:r w:rsidR="00CC74DF">
        <w:rPr>
          <w:rFonts w:ascii="Arial" w:hAnsi="Arial" w:cs="Arial"/>
          <w:sz w:val="24"/>
          <w:szCs w:val="24"/>
        </w:rPr>
        <w:t xml:space="preserve">refore catered towards assessing the reading, writing and oracy skills of all students. The skills required to do these assessments are taught throughout the KS3 and KS4 years, supporting students throughout their studies. </w:t>
      </w:r>
    </w:p>
    <w:p w14:paraId="7E4C45A7" w14:textId="392A2BBB" w:rsidR="00CC74DF" w:rsidRDefault="00CC74DF" w:rsidP="00E50F0F">
      <w:pPr>
        <w:spacing w:line="480" w:lineRule="auto"/>
        <w:rPr>
          <w:rFonts w:ascii="Arial" w:hAnsi="Arial" w:cs="Arial"/>
          <w:sz w:val="24"/>
          <w:szCs w:val="24"/>
        </w:rPr>
      </w:pPr>
    </w:p>
    <w:p w14:paraId="21DC83B8" w14:textId="5A1E4F54" w:rsidR="00CC74DF" w:rsidRDefault="00C23E30" w:rsidP="00E50F0F">
      <w:pPr>
        <w:spacing w:line="480" w:lineRule="auto"/>
        <w:rPr>
          <w:rFonts w:ascii="Arial" w:hAnsi="Arial" w:cs="Arial"/>
          <w:sz w:val="24"/>
          <w:szCs w:val="24"/>
        </w:rPr>
      </w:pPr>
      <w:r>
        <w:rPr>
          <w:rFonts w:ascii="Arial" w:hAnsi="Arial" w:cs="Arial"/>
          <w:sz w:val="24"/>
          <w:szCs w:val="24"/>
        </w:rPr>
        <w:t>School A’s English department’s</w:t>
      </w:r>
      <w:r w:rsidR="00CC74DF">
        <w:rPr>
          <w:rFonts w:ascii="Arial" w:hAnsi="Arial" w:cs="Arial"/>
          <w:sz w:val="24"/>
          <w:szCs w:val="24"/>
        </w:rPr>
        <w:t xml:space="preserve"> writing assessments are created in a way to prepare students for their GCSEs. As a result of this, the types of writing expected</w:t>
      </w:r>
      <w:r>
        <w:rPr>
          <w:rFonts w:ascii="Arial" w:hAnsi="Arial" w:cs="Arial"/>
          <w:sz w:val="24"/>
          <w:szCs w:val="24"/>
        </w:rPr>
        <w:t xml:space="preserve"> </w:t>
      </w:r>
      <w:r w:rsidR="00CC74DF">
        <w:rPr>
          <w:rFonts w:ascii="Arial" w:hAnsi="Arial" w:cs="Arial"/>
          <w:sz w:val="24"/>
          <w:szCs w:val="24"/>
        </w:rPr>
        <w:t>and the types of assessment questions given are similar to those that KS4 students receive in their GCSEs. This practice prepares students for eventually sitting their examinations in the future. Additionally, writing assessments for KS3 pupils are also made relevant to the pupils by focusing on themes and topics that interest people of their age, and are currently in the news or part of popular culture. By creating assessments that both prepare students for their GCSEs and engage and interest them, it can be argued that School A’s English department works to make the work students complete relevant and purposeful.</w:t>
      </w:r>
    </w:p>
    <w:p w14:paraId="1D33762D" w14:textId="5A496806" w:rsidR="00276DC7" w:rsidRDefault="00276DC7" w:rsidP="00E50F0F">
      <w:pPr>
        <w:spacing w:line="480" w:lineRule="auto"/>
        <w:rPr>
          <w:rFonts w:ascii="Arial" w:hAnsi="Arial" w:cs="Arial"/>
          <w:sz w:val="24"/>
          <w:szCs w:val="24"/>
        </w:rPr>
      </w:pPr>
    </w:p>
    <w:p w14:paraId="4D28998D" w14:textId="77777777" w:rsidR="00276DC7" w:rsidRPr="00276DC7" w:rsidRDefault="00276DC7" w:rsidP="00E50F0F">
      <w:pPr>
        <w:spacing w:line="480" w:lineRule="auto"/>
        <w:rPr>
          <w:rFonts w:ascii="Arial" w:hAnsi="Arial" w:cs="Arial"/>
          <w:sz w:val="24"/>
          <w:szCs w:val="24"/>
        </w:rPr>
      </w:pPr>
    </w:p>
    <w:p w14:paraId="5EADAE43" w14:textId="49B47B80" w:rsidR="00977D60" w:rsidRDefault="00977D60" w:rsidP="00E50F0F">
      <w:pPr>
        <w:spacing w:line="480" w:lineRule="auto"/>
        <w:rPr>
          <w:rFonts w:ascii="Arial" w:hAnsi="Arial" w:cs="Arial"/>
          <w:b/>
          <w:sz w:val="24"/>
          <w:szCs w:val="24"/>
          <w:u w:val="single"/>
        </w:rPr>
      </w:pPr>
      <w:r>
        <w:rPr>
          <w:rFonts w:ascii="Arial" w:hAnsi="Arial" w:cs="Arial"/>
          <w:b/>
          <w:sz w:val="24"/>
          <w:szCs w:val="24"/>
          <w:u w:val="single"/>
        </w:rPr>
        <w:t>Methodology &amp; Ethics</w:t>
      </w:r>
    </w:p>
    <w:p w14:paraId="2BF2BB63" w14:textId="1A0B8F4C" w:rsidR="00977D60" w:rsidRDefault="00977D60" w:rsidP="00E50F0F">
      <w:pPr>
        <w:spacing w:line="480" w:lineRule="auto"/>
        <w:rPr>
          <w:rFonts w:ascii="Arial" w:hAnsi="Arial" w:cs="Arial"/>
          <w:b/>
          <w:sz w:val="24"/>
          <w:szCs w:val="24"/>
          <w:u w:val="single"/>
        </w:rPr>
      </w:pPr>
    </w:p>
    <w:p w14:paraId="48851147" w14:textId="498E9808" w:rsidR="00977D60" w:rsidRDefault="00673610" w:rsidP="00E50F0F">
      <w:pPr>
        <w:spacing w:line="480" w:lineRule="auto"/>
        <w:rPr>
          <w:rFonts w:ascii="Arial" w:hAnsi="Arial" w:cs="Arial"/>
          <w:sz w:val="24"/>
          <w:szCs w:val="24"/>
        </w:rPr>
      </w:pPr>
      <w:r>
        <w:rPr>
          <w:rFonts w:ascii="Arial" w:hAnsi="Arial" w:cs="Arial"/>
          <w:sz w:val="24"/>
          <w:szCs w:val="24"/>
        </w:rPr>
        <w:t xml:space="preserve">My proposal </w:t>
      </w:r>
      <w:r w:rsidR="00C54FAF">
        <w:rPr>
          <w:rFonts w:ascii="Arial" w:hAnsi="Arial" w:cs="Arial"/>
          <w:sz w:val="24"/>
          <w:szCs w:val="24"/>
        </w:rPr>
        <w:t xml:space="preserve">was </w:t>
      </w:r>
      <w:r>
        <w:rPr>
          <w:rFonts w:ascii="Arial" w:hAnsi="Arial" w:cs="Arial"/>
          <w:sz w:val="24"/>
          <w:szCs w:val="24"/>
        </w:rPr>
        <w:t>to carry out a study on a class of key stage 3 (KS3) students to answer the following questions:</w:t>
      </w:r>
    </w:p>
    <w:p w14:paraId="1938AD55" w14:textId="2E5E586B" w:rsidR="00673610" w:rsidRDefault="00673610" w:rsidP="00E50F0F">
      <w:pPr>
        <w:spacing w:line="480" w:lineRule="auto"/>
        <w:rPr>
          <w:rFonts w:ascii="Arial" w:hAnsi="Arial" w:cs="Arial"/>
          <w:sz w:val="24"/>
          <w:szCs w:val="24"/>
        </w:rPr>
      </w:pPr>
    </w:p>
    <w:p w14:paraId="7472BFBC" w14:textId="084C6875" w:rsidR="00673610" w:rsidRDefault="00673610" w:rsidP="00E50F0F">
      <w:pPr>
        <w:pStyle w:val="ListParagraph"/>
        <w:numPr>
          <w:ilvl w:val="0"/>
          <w:numId w:val="2"/>
        </w:numPr>
        <w:spacing w:line="480" w:lineRule="auto"/>
        <w:rPr>
          <w:rFonts w:ascii="Arial" w:hAnsi="Arial" w:cs="Arial"/>
          <w:sz w:val="24"/>
          <w:szCs w:val="24"/>
        </w:rPr>
      </w:pPr>
      <w:r>
        <w:rPr>
          <w:rFonts w:ascii="Arial" w:hAnsi="Arial" w:cs="Arial"/>
          <w:sz w:val="24"/>
          <w:szCs w:val="24"/>
        </w:rPr>
        <w:lastRenderedPageBreak/>
        <w:t xml:space="preserve">Does the use of </w:t>
      </w:r>
      <w:r w:rsidR="00C23E30">
        <w:rPr>
          <w:rFonts w:ascii="Arial" w:hAnsi="Arial" w:cs="Arial"/>
          <w:sz w:val="24"/>
          <w:szCs w:val="24"/>
        </w:rPr>
        <w:t>S</w:t>
      </w:r>
      <w:r>
        <w:rPr>
          <w:rFonts w:ascii="Arial" w:hAnsi="Arial" w:cs="Arial"/>
          <w:sz w:val="24"/>
          <w:szCs w:val="24"/>
        </w:rPr>
        <w:t xml:space="preserve">low </w:t>
      </w:r>
      <w:r w:rsidR="00C23E30">
        <w:rPr>
          <w:rFonts w:ascii="Arial" w:hAnsi="Arial" w:cs="Arial"/>
          <w:sz w:val="24"/>
          <w:szCs w:val="24"/>
        </w:rPr>
        <w:t>W</w:t>
      </w:r>
      <w:r>
        <w:rPr>
          <w:rFonts w:ascii="Arial" w:hAnsi="Arial" w:cs="Arial"/>
          <w:sz w:val="24"/>
          <w:szCs w:val="24"/>
        </w:rPr>
        <w:t>riting exercises improve the report writing of KS3 pupils?</w:t>
      </w:r>
    </w:p>
    <w:p w14:paraId="2EE5B47E" w14:textId="70E65BAB" w:rsidR="00673610" w:rsidRDefault="00673610" w:rsidP="00E50F0F">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Can the quality of KS3 students’ writing be improved through the use of a writing frame such as </w:t>
      </w:r>
      <w:proofErr w:type="spellStart"/>
      <w:r>
        <w:rPr>
          <w:rFonts w:ascii="Arial" w:hAnsi="Arial" w:cs="Arial"/>
          <w:sz w:val="24"/>
          <w:szCs w:val="24"/>
        </w:rPr>
        <w:t>Didau’s</w:t>
      </w:r>
      <w:proofErr w:type="spellEnd"/>
      <w:r>
        <w:rPr>
          <w:rFonts w:ascii="Arial" w:hAnsi="Arial" w:cs="Arial"/>
          <w:sz w:val="24"/>
          <w:szCs w:val="24"/>
        </w:rPr>
        <w:t xml:space="preserve"> (2014) </w:t>
      </w:r>
      <w:r w:rsidR="00C23E30">
        <w:rPr>
          <w:rFonts w:ascii="Arial" w:hAnsi="Arial" w:cs="Arial"/>
          <w:sz w:val="24"/>
          <w:szCs w:val="24"/>
        </w:rPr>
        <w:t>S</w:t>
      </w:r>
      <w:r>
        <w:rPr>
          <w:rFonts w:ascii="Arial" w:hAnsi="Arial" w:cs="Arial"/>
          <w:sz w:val="24"/>
          <w:szCs w:val="24"/>
        </w:rPr>
        <w:t xml:space="preserve">low </w:t>
      </w:r>
      <w:r w:rsidR="00C23E30">
        <w:rPr>
          <w:rFonts w:ascii="Arial" w:hAnsi="Arial" w:cs="Arial"/>
          <w:sz w:val="24"/>
          <w:szCs w:val="24"/>
        </w:rPr>
        <w:t>W</w:t>
      </w:r>
      <w:r>
        <w:rPr>
          <w:rFonts w:ascii="Arial" w:hAnsi="Arial" w:cs="Arial"/>
          <w:sz w:val="24"/>
          <w:szCs w:val="24"/>
        </w:rPr>
        <w:t>riting exercises?</w:t>
      </w:r>
    </w:p>
    <w:p w14:paraId="58DD5071" w14:textId="5682F541" w:rsidR="00673610" w:rsidRDefault="00673610" w:rsidP="00E50F0F">
      <w:pPr>
        <w:spacing w:line="480" w:lineRule="auto"/>
        <w:rPr>
          <w:rFonts w:ascii="Arial" w:hAnsi="Arial" w:cs="Arial"/>
          <w:sz w:val="24"/>
          <w:szCs w:val="24"/>
        </w:rPr>
      </w:pPr>
    </w:p>
    <w:p w14:paraId="79079C32" w14:textId="633A9520" w:rsidR="00673610" w:rsidRDefault="00673610" w:rsidP="00E50F0F">
      <w:pPr>
        <w:spacing w:line="480" w:lineRule="auto"/>
        <w:rPr>
          <w:rFonts w:ascii="Arial" w:hAnsi="Arial" w:cs="Arial"/>
          <w:sz w:val="24"/>
          <w:szCs w:val="24"/>
        </w:rPr>
      </w:pPr>
      <w:r>
        <w:rPr>
          <w:rFonts w:ascii="Arial" w:hAnsi="Arial" w:cs="Arial"/>
          <w:sz w:val="24"/>
          <w:szCs w:val="24"/>
        </w:rPr>
        <w:t xml:space="preserve">In order to test these </w:t>
      </w:r>
      <w:r w:rsidR="00276DC7">
        <w:rPr>
          <w:rFonts w:ascii="Arial" w:hAnsi="Arial" w:cs="Arial"/>
          <w:sz w:val="24"/>
          <w:szCs w:val="24"/>
        </w:rPr>
        <w:t>questions,</w:t>
      </w:r>
      <w:r>
        <w:rPr>
          <w:rFonts w:ascii="Arial" w:hAnsi="Arial" w:cs="Arial"/>
          <w:sz w:val="24"/>
          <w:szCs w:val="24"/>
        </w:rPr>
        <w:t xml:space="preserve"> </w:t>
      </w:r>
      <w:r w:rsidR="00C23E30">
        <w:rPr>
          <w:rFonts w:ascii="Arial" w:hAnsi="Arial" w:cs="Arial"/>
          <w:sz w:val="24"/>
          <w:szCs w:val="24"/>
        </w:rPr>
        <w:t>it was necessary</w:t>
      </w:r>
      <w:r w:rsidR="00C54FAF">
        <w:rPr>
          <w:rFonts w:ascii="Arial" w:hAnsi="Arial" w:cs="Arial"/>
          <w:sz w:val="24"/>
          <w:szCs w:val="24"/>
        </w:rPr>
        <w:t xml:space="preserve"> to</w:t>
      </w:r>
      <w:r>
        <w:rPr>
          <w:rFonts w:ascii="Arial" w:hAnsi="Arial" w:cs="Arial"/>
          <w:sz w:val="24"/>
          <w:szCs w:val="24"/>
        </w:rPr>
        <w:t xml:space="preserve"> create testing situations that support results that are as reliable and fair as possible. </w:t>
      </w:r>
    </w:p>
    <w:p w14:paraId="61D7E76D" w14:textId="32D61977" w:rsidR="00673610" w:rsidRDefault="00673610" w:rsidP="00E50F0F">
      <w:pPr>
        <w:spacing w:line="480" w:lineRule="auto"/>
        <w:rPr>
          <w:rFonts w:ascii="Arial" w:hAnsi="Arial" w:cs="Arial"/>
          <w:sz w:val="24"/>
          <w:szCs w:val="24"/>
        </w:rPr>
      </w:pPr>
    </w:p>
    <w:p w14:paraId="5A9BAE0A" w14:textId="7EEDC3F1" w:rsidR="00673610" w:rsidRDefault="00673610" w:rsidP="00E50F0F">
      <w:pPr>
        <w:spacing w:line="480" w:lineRule="auto"/>
        <w:rPr>
          <w:rFonts w:ascii="Arial" w:hAnsi="Arial" w:cs="Arial"/>
          <w:sz w:val="24"/>
          <w:szCs w:val="24"/>
        </w:rPr>
      </w:pPr>
      <w:r>
        <w:rPr>
          <w:rFonts w:ascii="Arial" w:hAnsi="Arial" w:cs="Arial"/>
          <w:sz w:val="24"/>
          <w:szCs w:val="24"/>
        </w:rPr>
        <w:t>Firstly, I researched into my proposed method of testing</w:t>
      </w:r>
      <w:r w:rsidR="00C23E30">
        <w:rPr>
          <w:rFonts w:ascii="Arial" w:hAnsi="Arial" w:cs="Arial"/>
          <w:sz w:val="24"/>
          <w:szCs w:val="24"/>
        </w:rPr>
        <w:t>. This was</w:t>
      </w:r>
      <w:r>
        <w:rPr>
          <w:rFonts w:ascii="Arial" w:hAnsi="Arial" w:cs="Arial"/>
          <w:sz w:val="24"/>
          <w:szCs w:val="24"/>
        </w:rPr>
        <w:t xml:space="preserve"> to </w:t>
      </w:r>
      <w:r w:rsidR="00C23E30">
        <w:rPr>
          <w:rFonts w:ascii="Arial" w:hAnsi="Arial" w:cs="Arial"/>
          <w:sz w:val="24"/>
          <w:szCs w:val="24"/>
        </w:rPr>
        <w:t>conduct</w:t>
      </w:r>
      <w:r>
        <w:rPr>
          <w:rFonts w:ascii="Arial" w:hAnsi="Arial" w:cs="Arial"/>
          <w:sz w:val="24"/>
          <w:szCs w:val="24"/>
        </w:rPr>
        <w:t xml:space="preserve"> a pre-diagnostic test and a post-diagnostic test on the same, single group of students. Therefore, as explained by Cohen et al. (2011), I </w:t>
      </w:r>
      <w:r w:rsidR="00C54FAF">
        <w:rPr>
          <w:rFonts w:ascii="Arial" w:hAnsi="Arial" w:cs="Arial"/>
          <w:sz w:val="24"/>
          <w:szCs w:val="24"/>
        </w:rPr>
        <w:t xml:space="preserve">used </w:t>
      </w:r>
      <w:r>
        <w:rPr>
          <w:rFonts w:ascii="Arial" w:hAnsi="Arial" w:cs="Arial"/>
          <w:sz w:val="24"/>
          <w:szCs w:val="24"/>
        </w:rPr>
        <w:t xml:space="preserve">a criteria-based marking scheme to judge and decipher the levels of writing ability. I </w:t>
      </w:r>
      <w:r w:rsidR="00C54FAF">
        <w:rPr>
          <w:rFonts w:ascii="Arial" w:hAnsi="Arial" w:cs="Arial"/>
          <w:sz w:val="24"/>
          <w:szCs w:val="24"/>
        </w:rPr>
        <w:t>used</w:t>
      </w:r>
      <w:r>
        <w:rPr>
          <w:rFonts w:ascii="Arial" w:hAnsi="Arial" w:cs="Arial"/>
          <w:sz w:val="24"/>
          <w:szCs w:val="24"/>
        </w:rPr>
        <w:t xml:space="preserve"> the </w:t>
      </w:r>
      <w:r w:rsidR="00C54FAF">
        <w:rPr>
          <w:rFonts w:ascii="Arial" w:hAnsi="Arial" w:cs="Arial"/>
          <w:sz w:val="24"/>
          <w:szCs w:val="24"/>
        </w:rPr>
        <w:t>writing level descriptors</w:t>
      </w:r>
      <w:r>
        <w:rPr>
          <w:rFonts w:ascii="Arial" w:hAnsi="Arial" w:cs="Arial"/>
          <w:sz w:val="24"/>
          <w:szCs w:val="24"/>
        </w:rPr>
        <w:t xml:space="preserve"> given in the Welsh Government’s (</w:t>
      </w:r>
      <w:r w:rsidR="00C23E30">
        <w:rPr>
          <w:rFonts w:ascii="Arial" w:hAnsi="Arial" w:cs="Arial"/>
          <w:sz w:val="24"/>
          <w:szCs w:val="24"/>
        </w:rPr>
        <w:t>201</w:t>
      </w:r>
      <w:r w:rsidR="00195856">
        <w:rPr>
          <w:rFonts w:ascii="Arial" w:hAnsi="Arial" w:cs="Arial"/>
          <w:sz w:val="24"/>
          <w:szCs w:val="24"/>
        </w:rPr>
        <w:t>6</w:t>
      </w:r>
      <w:r>
        <w:rPr>
          <w:rFonts w:ascii="Arial" w:hAnsi="Arial" w:cs="Arial"/>
          <w:sz w:val="24"/>
          <w:szCs w:val="24"/>
        </w:rPr>
        <w:t>)</w:t>
      </w:r>
      <w:r w:rsidR="00C23E30">
        <w:rPr>
          <w:rFonts w:ascii="Arial" w:hAnsi="Arial" w:cs="Arial"/>
          <w:sz w:val="24"/>
          <w:szCs w:val="24"/>
        </w:rPr>
        <w:t xml:space="preserve"> English</w:t>
      </w:r>
      <w:r>
        <w:rPr>
          <w:rFonts w:ascii="Arial" w:hAnsi="Arial" w:cs="Arial"/>
          <w:sz w:val="24"/>
          <w:szCs w:val="24"/>
        </w:rPr>
        <w:t xml:space="preserve"> </w:t>
      </w:r>
      <w:r w:rsidR="00C23E30">
        <w:rPr>
          <w:rFonts w:ascii="Arial" w:hAnsi="Arial" w:cs="Arial"/>
          <w:sz w:val="24"/>
          <w:szCs w:val="24"/>
        </w:rPr>
        <w:t>P</w:t>
      </w:r>
      <w:r>
        <w:rPr>
          <w:rFonts w:ascii="Arial" w:hAnsi="Arial" w:cs="Arial"/>
          <w:sz w:val="24"/>
          <w:szCs w:val="24"/>
        </w:rPr>
        <w:t xml:space="preserve">rogramme of </w:t>
      </w:r>
      <w:r w:rsidR="00C23E30">
        <w:rPr>
          <w:rFonts w:ascii="Arial" w:hAnsi="Arial" w:cs="Arial"/>
          <w:sz w:val="24"/>
          <w:szCs w:val="24"/>
        </w:rPr>
        <w:t>S</w:t>
      </w:r>
      <w:r>
        <w:rPr>
          <w:rFonts w:ascii="Arial" w:hAnsi="Arial" w:cs="Arial"/>
          <w:sz w:val="24"/>
          <w:szCs w:val="24"/>
        </w:rPr>
        <w:t>tudy</w:t>
      </w:r>
      <w:r w:rsidR="00C339A2">
        <w:rPr>
          <w:rFonts w:ascii="Arial" w:hAnsi="Arial" w:cs="Arial"/>
          <w:sz w:val="24"/>
          <w:szCs w:val="24"/>
        </w:rPr>
        <w:t>. This is the same mark scheme used throughout the</w:t>
      </w:r>
      <w:r w:rsidR="00926EFF">
        <w:rPr>
          <w:rFonts w:ascii="Arial" w:hAnsi="Arial" w:cs="Arial"/>
          <w:sz w:val="24"/>
          <w:szCs w:val="24"/>
        </w:rPr>
        <w:t xml:space="preserve"> English</w:t>
      </w:r>
      <w:r w:rsidR="00C339A2">
        <w:rPr>
          <w:rFonts w:ascii="Arial" w:hAnsi="Arial" w:cs="Arial"/>
          <w:sz w:val="24"/>
          <w:szCs w:val="24"/>
        </w:rPr>
        <w:t xml:space="preserve"> department within School </w:t>
      </w:r>
      <w:r w:rsidR="00833C8C">
        <w:rPr>
          <w:rFonts w:ascii="Arial" w:hAnsi="Arial" w:cs="Arial"/>
          <w:sz w:val="24"/>
          <w:szCs w:val="24"/>
        </w:rPr>
        <w:t>A</w:t>
      </w:r>
      <w:r w:rsidR="00C339A2">
        <w:rPr>
          <w:rFonts w:ascii="Arial" w:hAnsi="Arial" w:cs="Arial"/>
          <w:sz w:val="24"/>
          <w:szCs w:val="24"/>
        </w:rPr>
        <w:t>, and so suits the needs of the students and school, as well as the needs of a study that is tested diagnostically. The participants of both the pre-diagnostic and post-diagnostic assessments w</w:t>
      </w:r>
      <w:r w:rsidR="00C54FAF">
        <w:rPr>
          <w:rFonts w:ascii="Arial" w:hAnsi="Arial" w:cs="Arial"/>
          <w:sz w:val="24"/>
          <w:szCs w:val="24"/>
        </w:rPr>
        <w:t>ere</w:t>
      </w:r>
      <w:r w:rsidR="00C339A2">
        <w:rPr>
          <w:rFonts w:ascii="Arial" w:hAnsi="Arial" w:cs="Arial"/>
          <w:sz w:val="24"/>
          <w:szCs w:val="24"/>
        </w:rPr>
        <w:t xml:space="preserve"> the same students within the same class. Cohen &amp; Manion (1989) </w:t>
      </w:r>
      <w:r w:rsidR="00786A6A">
        <w:rPr>
          <w:rFonts w:ascii="Arial" w:hAnsi="Arial" w:cs="Arial"/>
          <w:sz w:val="24"/>
          <w:szCs w:val="24"/>
        </w:rPr>
        <w:t xml:space="preserve">suggest that the single group pre and post-test design is potentially flawed as the researcher (in this case, myself) would have no way to determine whether the impact they have had on the students is a result of their intervention (the study) or external features. As students lead their own lives outside of the classroom, </w:t>
      </w:r>
      <w:r w:rsidR="00C54FAF">
        <w:rPr>
          <w:rFonts w:ascii="Arial" w:hAnsi="Arial" w:cs="Arial"/>
          <w:sz w:val="24"/>
          <w:szCs w:val="24"/>
        </w:rPr>
        <w:t xml:space="preserve">this concept implies </w:t>
      </w:r>
      <w:r w:rsidR="00786A6A">
        <w:rPr>
          <w:rFonts w:ascii="Arial" w:hAnsi="Arial" w:cs="Arial"/>
          <w:sz w:val="24"/>
          <w:szCs w:val="24"/>
        </w:rPr>
        <w:t>there is no way of determin</w:t>
      </w:r>
      <w:r w:rsidR="004F6C5D">
        <w:rPr>
          <w:rFonts w:ascii="Arial" w:hAnsi="Arial" w:cs="Arial"/>
          <w:sz w:val="24"/>
          <w:szCs w:val="24"/>
        </w:rPr>
        <w:t>in</w:t>
      </w:r>
      <w:r w:rsidR="00786A6A">
        <w:rPr>
          <w:rFonts w:ascii="Arial" w:hAnsi="Arial" w:cs="Arial"/>
          <w:sz w:val="24"/>
          <w:szCs w:val="24"/>
        </w:rPr>
        <w:t>g whether some have access to more reading and writing support</w:t>
      </w:r>
      <w:r w:rsidR="00926EFF">
        <w:rPr>
          <w:rFonts w:ascii="Arial" w:hAnsi="Arial" w:cs="Arial"/>
          <w:sz w:val="24"/>
          <w:szCs w:val="24"/>
        </w:rPr>
        <w:t xml:space="preserve"> through extra-curricular or other means</w:t>
      </w:r>
      <w:r w:rsidR="00786A6A">
        <w:rPr>
          <w:rFonts w:ascii="Arial" w:hAnsi="Arial" w:cs="Arial"/>
          <w:sz w:val="24"/>
          <w:szCs w:val="24"/>
        </w:rPr>
        <w:t>. However, it can also be argued, as also outlined by Cohen &amp; Manion (1989)</w:t>
      </w:r>
      <w:r w:rsidR="00926EFF">
        <w:rPr>
          <w:rFonts w:ascii="Arial" w:hAnsi="Arial" w:cs="Arial"/>
          <w:sz w:val="24"/>
          <w:szCs w:val="24"/>
        </w:rPr>
        <w:t>,</w:t>
      </w:r>
      <w:r w:rsidR="00786A6A">
        <w:rPr>
          <w:rFonts w:ascii="Arial" w:hAnsi="Arial" w:cs="Arial"/>
          <w:sz w:val="24"/>
          <w:szCs w:val="24"/>
        </w:rPr>
        <w:t xml:space="preserve"> that the variables across two classes are also difficult to control and consider. For instance, there could </w:t>
      </w:r>
      <w:r w:rsidR="00786A6A">
        <w:rPr>
          <w:rFonts w:ascii="Arial" w:hAnsi="Arial" w:cs="Arial"/>
          <w:sz w:val="24"/>
          <w:szCs w:val="24"/>
        </w:rPr>
        <w:lastRenderedPageBreak/>
        <w:t xml:space="preserve">be several pupils with additional needs and literacy difficulties in one class, and behavioural issues in the other. These variables could both impact </w:t>
      </w:r>
      <w:r w:rsidR="00926EFF">
        <w:rPr>
          <w:rFonts w:ascii="Arial" w:hAnsi="Arial" w:cs="Arial"/>
          <w:sz w:val="24"/>
          <w:szCs w:val="24"/>
        </w:rPr>
        <w:t xml:space="preserve">a </w:t>
      </w:r>
      <w:r w:rsidR="00786A6A">
        <w:rPr>
          <w:rFonts w:ascii="Arial" w:hAnsi="Arial" w:cs="Arial"/>
          <w:sz w:val="24"/>
          <w:szCs w:val="24"/>
        </w:rPr>
        <w:t xml:space="preserve">study in different ways. In order to avoid multiple variables impacting the results of my own study, I </w:t>
      </w:r>
      <w:r w:rsidR="00C54FAF">
        <w:rPr>
          <w:rFonts w:ascii="Arial" w:hAnsi="Arial" w:cs="Arial"/>
          <w:sz w:val="24"/>
          <w:szCs w:val="24"/>
        </w:rPr>
        <w:t>chose</w:t>
      </w:r>
      <w:r w:rsidR="00786A6A">
        <w:rPr>
          <w:rFonts w:ascii="Arial" w:hAnsi="Arial" w:cs="Arial"/>
          <w:sz w:val="24"/>
          <w:szCs w:val="24"/>
        </w:rPr>
        <w:t xml:space="preserve"> to continue my plan to provide the results from both the pre-diagnostic and post-diagnostic tests from the same group of students.</w:t>
      </w:r>
    </w:p>
    <w:p w14:paraId="59FEC0CD" w14:textId="1D37577C" w:rsidR="004F6C5D" w:rsidRDefault="004F6C5D" w:rsidP="00E50F0F">
      <w:pPr>
        <w:spacing w:line="480" w:lineRule="auto"/>
        <w:rPr>
          <w:rFonts w:ascii="Arial" w:hAnsi="Arial" w:cs="Arial"/>
          <w:sz w:val="24"/>
          <w:szCs w:val="24"/>
        </w:rPr>
      </w:pPr>
    </w:p>
    <w:p w14:paraId="6F23EFCF" w14:textId="4CC96FAE" w:rsidR="004F6C5D" w:rsidRDefault="004F6C5D" w:rsidP="00E50F0F">
      <w:pPr>
        <w:spacing w:line="480" w:lineRule="auto"/>
        <w:rPr>
          <w:rFonts w:ascii="Arial" w:hAnsi="Arial" w:cs="Arial"/>
          <w:sz w:val="24"/>
          <w:szCs w:val="24"/>
        </w:rPr>
      </w:pPr>
      <w:r>
        <w:rPr>
          <w:rFonts w:ascii="Arial" w:hAnsi="Arial" w:cs="Arial"/>
          <w:sz w:val="24"/>
          <w:szCs w:val="24"/>
        </w:rPr>
        <w:t>In creating my proposal, I also consider</w:t>
      </w:r>
      <w:r w:rsidR="00C54FAF">
        <w:rPr>
          <w:rFonts w:ascii="Arial" w:hAnsi="Arial" w:cs="Arial"/>
          <w:sz w:val="24"/>
          <w:szCs w:val="24"/>
        </w:rPr>
        <w:t>ed</w:t>
      </w:r>
      <w:r>
        <w:rPr>
          <w:rFonts w:ascii="Arial" w:hAnsi="Arial" w:cs="Arial"/>
          <w:sz w:val="24"/>
          <w:szCs w:val="24"/>
        </w:rPr>
        <w:t xml:space="preserve"> the needs of School </w:t>
      </w:r>
      <w:r w:rsidR="00833C8C">
        <w:rPr>
          <w:rFonts w:ascii="Arial" w:hAnsi="Arial" w:cs="Arial"/>
          <w:sz w:val="24"/>
          <w:szCs w:val="24"/>
        </w:rPr>
        <w:t>A</w:t>
      </w:r>
      <w:r>
        <w:rPr>
          <w:rFonts w:ascii="Arial" w:hAnsi="Arial" w:cs="Arial"/>
          <w:sz w:val="24"/>
          <w:szCs w:val="24"/>
        </w:rPr>
        <w:t xml:space="preserve">’s English department. Before creating the tests, I asked for the assessment </w:t>
      </w:r>
      <w:r w:rsidR="000D50B1">
        <w:rPr>
          <w:rFonts w:ascii="Arial" w:hAnsi="Arial" w:cs="Arial"/>
          <w:sz w:val="24"/>
          <w:szCs w:val="24"/>
        </w:rPr>
        <w:t xml:space="preserve">designed by the </w:t>
      </w:r>
      <w:r w:rsidR="00926EFF">
        <w:rPr>
          <w:rFonts w:ascii="Arial" w:hAnsi="Arial" w:cs="Arial"/>
          <w:sz w:val="24"/>
          <w:szCs w:val="24"/>
        </w:rPr>
        <w:t xml:space="preserve">English </w:t>
      </w:r>
      <w:r w:rsidR="000D50B1">
        <w:rPr>
          <w:rFonts w:ascii="Arial" w:hAnsi="Arial" w:cs="Arial"/>
          <w:sz w:val="24"/>
          <w:szCs w:val="24"/>
        </w:rPr>
        <w:t>department</w:t>
      </w:r>
      <w:r w:rsidR="00926EFF">
        <w:rPr>
          <w:rFonts w:ascii="Arial" w:hAnsi="Arial" w:cs="Arial"/>
          <w:sz w:val="24"/>
          <w:szCs w:val="24"/>
        </w:rPr>
        <w:t xml:space="preserve">’s KS3 co-ordinator </w:t>
      </w:r>
      <w:r w:rsidR="000D50B1">
        <w:rPr>
          <w:rFonts w:ascii="Arial" w:hAnsi="Arial" w:cs="Arial"/>
          <w:sz w:val="24"/>
          <w:szCs w:val="24"/>
        </w:rPr>
        <w:t xml:space="preserve">that the </w:t>
      </w:r>
      <w:r>
        <w:rPr>
          <w:rFonts w:ascii="Arial" w:hAnsi="Arial" w:cs="Arial"/>
          <w:sz w:val="24"/>
          <w:szCs w:val="24"/>
        </w:rPr>
        <w:t>students were required to complete</w:t>
      </w:r>
      <w:r w:rsidR="00926EFF">
        <w:rPr>
          <w:rFonts w:ascii="Arial" w:hAnsi="Arial" w:cs="Arial"/>
          <w:sz w:val="24"/>
          <w:szCs w:val="24"/>
        </w:rPr>
        <w:t>. S</w:t>
      </w:r>
      <w:r w:rsidR="000D50B1">
        <w:rPr>
          <w:rFonts w:ascii="Arial" w:hAnsi="Arial" w:cs="Arial"/>
          <w:sz w:val="24"/>
          <w:szCs w:val="24"/>
        </w:rPr>
        <w:t>ubsequently</w:t>
      </w:r>
      <w:r w:rsidR="00926EFF">
        <w:rPr>
          <w:rFonts w:ascii="Arial" w:hAnsi="Arial" w:cs="Arial"/>
          <w:sz w:val="24"/>
          <w:szCs w:val="24"/>
        </w:rPr>
        <w:t>, I</w:t>
      </w:r>
      <w:r>
        <w:rPr>
          <w:rFonts w:ascii="Arial" w:hAnsi="Arial" w:cs="Arial"/>
          <w:sz w:val="24"/>
          <w:szCs w:val="24"/>
        </w:rPr>
        <w:t xml:space="preserve"> created </w:t>
      </w:r>
      <w:r w:rsidR="00926EFF">
        <w:rPr>
          <w:rFonts w:ascii="Arial" w:hAnsi="Arial" w:cs="Arial"/>
          <w:sz w:val="24"/>
          <w:szCs w:val="24"/>
        </w:rPr>
        <w:t>the assessments within my study</w:t>
      </w:r>
      <w:r>
        <w:rPr>
          <w:rFonts w:ascii="Arial" w:hAnsi="Arial" w:cs="Arial"/>
          <w:sz w:val="24"/>
          <w:szCs w:val="24"/>
        </w:rPr>
        <w:t xml:space="preserve"> </w:t>
      </w:r>
      <w:r w:rsidR="00C54FAF">
        <w:rPr>
          <w:rFonts w:ascii="Arial" w:hAnsi="Arial" w:cs="Arial"/>
          <w:sz w:val="24"/>
          <w:szCs w:val="24"/>
        </w:rPr>
        <w:t>to compliment it</w:t>
      </w:r>
      <w:r>
        <w:rPr>
          <w:rFonts w:ascii="Arial" w:hAnsi="Arial" w:cs="Arial"/>
          <w:sz w:val="24"/>
          <w:szCs w:val="24"/>
        </w:rPr>
        <w:t>. Th</w:t>
      </w:r>
      <w:r w:rsidR="008D355A">
        <w:rPr>
          <w:rFonts w:ascii="Arial" w:hAnsi="Arial" w:cs="Arial"/>
          <w:sz w:val="24"/>
          <w:szCs w:val="24"/>
        </w:rPr>
        <w:t>is g</w:t>
      </w:r>
      <w:r w:rsidR="00C54FAF">
        <w:rPr>
          <w:rFonts w:ascii="Arial" w:hAnsi="Arial" w:cs="Arial"/>
          <w:sz w:val="24"/>
          <w:szCs w:val="24"/>
        </w:rPr>
        <w:t>ave</w:t>
      </w:r>
      <w:r w:rsidR="008D355A">
        <w:rPr>
          <w:rFonts w:ascii="Arial" w:hAnsi="Arial" w:cs="Arial"/>
          <w:sz w:val="24"/>
          <w:szCs w:val="24"/>
        </w:rPr>
        <w:t xml:space="preserve"> the test a</w:t>
      </w:r>
      <w:r w:rsidR="00135604">
        <w:rPr>
          <w:rFonts w:ascii="Arial" w:hAnsi="Arial" w:cs="Arial"/>
          <w:sz w:val="24"/>
          <w:szCs w:val="24"/>
        </w:rPr>
        <w:t xml:space="preserve"> relevance within the department’s scheme of work. The importance of this is emphasised by Cohen et al. (2011)</w:t>
      </w:r>
      <w:r w:rsidR="00C54FAF">
        <w:rPr>
          <w:rFonts w:ascii="Arial" w:hAnsi="Arial" w:cs="Arial"/>
          <w:sz w:val="24"/>
          <w:szCs w:val="24"/>
        </w:rPr>
        <w:t xml:space="preserve"> who imply that</w:t>
      </w:r>
      <w:r w:rsidR="00135604">
        <w:rPr>
          <w:rFonts w:ascii="Arial" w:hAnsi="Arial" w:cs="Arial"/>
          <w:sz w:val="24"/>
          <w:szCs w:val="24"/>
        </w:rPr>
        <w:t xml:space="preserve"> the testing</w:t>
      </w:r>
      <w:r w:rsidR="00926EFF">
        <w:rPr>
          <w:rFonts w:ascii="Arial" w:hAnsi="Arial" w:cs="Arial"/>
          <w:sz w:val="24"/>
          <w:szCs w:val="24"/>
        </w:rPr>
        <w:t xml:space="preserve"> within your study</w:t>
      </w:r>
      <w:r w:rsidR="00135604">
        <w:rPr>
          <w:rFonts w:ascii="Arial" w:hAnsi="Arial" w:cs="Arial"/>
          <w:sz w:val="24"/>
          <w:szCs w:val="24"/>
        </w:rPr>
        <w:t xml:space="preserve"> should adhere to the curriculum and scheme</w:t>
      </w:r>
      <w:r w:rsidR="00C54FAF">
        <w:rPr>
          <w:rFonts w:ascii="Arial" w:hAnsi="Arial" w:cs="Arial"/>
          <w:sz w:val="24"/>
          <w:szCs w:val="24"/>
        </w:rPr>
        <w:t>s</w:t>
      </w:r>
      <w:r w:rsidR="00135604">
        <w:rPr>
          <w:rFonts w:ascii="Arial" w:hAnsi="Arial" w:cs="Arial"/>
          <w:sz w:val="24"/>
          <w:szCs w:val="24"/>
        </w:rPr>
        <w:t xml:space="preserve"> of learning. </w:t>
      </w:r>
      <w:r w:rsidR="008D355A">
        <w:rPr>
          <w:rFonts w:ascii="Arial" w:hAnsi="Arial" w:cs="Arial"/>
          <w:sz w:val="24"/>
          <w:szCs w:val="24"/>
        </w:rPr>
        <w:t>S</w:t>
      </w:r>
      <w:r>
        <w:rPr>
          <w:rFonts w:ascii="Arial" w:hAnsi="Arial" w:cs="Arial"/>
          <w:sz w:val="24"/>
          <w:szCs w:val="24"/>
        </w:rPr>
        <w:t xml:space="preserve">tudents were required to write a newspaper article giving a recount of a local event. </w:t>
      </w:r>
      <w:r w:rsidR="008D355A">
        <w:rPr>
          <w:rFonts w:ascii="Arial" w:hAnsi="Arial" w:cs="Arial"/>
          <w:sz w:val="24"/>
          <w:szCs w:val="24"/>
        </w:rPr>
        <w:t xml:space="preserve">Although I initially assumed </w:t>
      </w:r>
      <w:proofErr w:type="spellStart"/>
      <w:r w:rsidR="008D355A">
        <w:rPr>
          <w:rFonts w:ascii="Arial" w:hAnsi="Arial" w:cs="Arial"/>
          <w:sz w:val="24"/>
          <w:szCs w:val="24"/>
        </w:rPr>
        <w:t>Didau’s</w:t>
      </w:r>
      <w:proofErr w:type="spellEnd"/>
      <w:r w:rsidR="008D355A">
        <w:rPr>
          <w:rFonts w:ascii="Arial" w:hAnsi="Arial" w:cs="Arial"/>
          <w:sz w:val="24"/>
          <w:szCs w:val="24"/>
        </w:rPr>
        <w:t xml:space="preserve"> (2014) Slow Writing exercises would be more beneficial to s</w:t>
      </w:r>
      <w:r w:rsidR="00C54FAF">
        <w:rPr>
          <w:rFonts w:ascii="Arial" w:hAnsi="Arial" w:cs="Arial"/>
          <w:sz w:val="24"/>
          <w:szCs w:val="24"/>
        </w:rPr>
        <w:t>t</w:t>
      </w:r>
      <w:r w:rsidR="008D355A">
        <w:rPr>
          <w:rFonts w:ascii="Arial" w:hAnsi="Arial" w:cs="Arial"/>
          <w:sz w:val="24"/>
          <w:szCs w:val="24"/>
        </w:rPr>
        <w:t>udents</w:t>
      </w:r>
      <w:r w:rsidR="00C54FAF">
        <w:rPr>
          <w:rFonts w:ascii="Arial" w:hAnsi="Arial" w:cs="Arial"/>
          <w:sz w:val="24"/>
          <w:szCs w:val="24"/>
        </w:rPr>
        <w:t>’ descriptive and narrative writing</w:t>
      </w:r>
      <w:r w:rsidR="008D355A">
        <w:rPr>
          <w:rFonts w:ascii="Arial" w:hAnsi="Arial" w:cs="Arial"/>
          <w:sz w:val="24"/>
          <w:szCs w:val="24"/>
        </w:rPr>
        <w:t xml:space="preserve">, I realised that </w:t>
      </w:r>
      <w:proofErr w:type="spellStart"/>
      <w:r w:rsidR="008D355A">
        <w:rPr>
          <w:rFonts w:ascii="Arial" w:hAnsi="Arial" w:cs="Arial"/>
          <w:sz w:val="24"/>
          <w:szCs w:val="24"/>
        </w:rPr>
        <w:t>Didau</w:t>
      </w:r>
      <w:proofErr w:type="spellEnd"/>
      <w:r w:rsidR="008D355A">
        <w:rPr>
          <w:rFonts w:ascii="Arial" w:hAnsi="Arial" w:cs="Arial"/>
          <w:sz w:val="24"/>
          <w:szCs w:val="24"/>
        </w:rPr>
        <w:t xml:space="preserve"> actually celebrates the flexibility of his </w:t>
      </w:r>
      <w:r w:rsidR="00926EFF">
        <w:rPr>
          <w:rFonts w:ascii="Arial" w:hAnsi="Arial" w:cs="Arial"/>
          <w:sz w:val="24"/>
          <w:szCs w:val="24"/>
        </w:rPr>
        <w:t>S</w:t>
      </w:r>
      <w:r w:rsidR="008D355A">
        <w:rPr>
          <w:rFonts w:ascii="Arial" w:hAnsi="Arial" w:cs="Arial"/>
          <w:sz w:val="24"/>
          <w:szCs w:val="24"/>
        </w:rPr>
        <w:t xml:space="preserve">low </w:t>
      </w:r>
      <w:r w:rsidR="00926EFF">
        <w:rPr>
          <w:rFonts w:ascii="Arial" w:hAnsi="Arial" w:cs="Arial"/>
          <w:sz w:val="24"/>
          <w:szCs w:val="24"/>
        </w:rPr>
        <w:t>W</w:t>
      </w:r>
      <w:r w:rsidR="008D355A">
        <w:rPr>
          <w:rFonts w:ascii="Arial" w:hAnsi="Arial" w:cs="Arial"/>
          <w:sz w:val="24"/>
          <w:szCs w:val="24"/>
        </w:rPr>
        <w:t xml:space="preserve">riting concept and have managed to apply the </w:t>
      </w:r>
      <w:r w:rsidR="00926EFF">
        <w:rPr>
          <w:rFonts w:ascii="Arial" w:hAnsi="Arial" w:cs="Arial"/>
          <w:sz w:val="24"/>
          <w:szCs w:val="24"/>
        </w:rPr>
        <w:t>S</w:t>
      </w:r>
      <w:r w:rsidR="008D355A">
        <w:rPr>
          <w:rFonts w:ascii="Arial" w:hAnsi="Arial" w:cs="Arial"/>
          <w:sz w:val="24"/>
          <w:szCs w:val="24"/>
        </w:rPr>
        <w:t xml:space="preserve">low </w:t>
      </w:r>
      <w:r w:rsidR="00926EFF">
        <w:rPr>
          <w:rFonts w:ascii="Arial" w:hAnsi="Arial" w:cs="Arial"/>
          <w:sz w:val="24"/>
          <w:szCs w:val="24"/>
        </w:rPr>
        <w:t>W</w:t>
      </w:r>
      <w:r w:rsidR="008D355A">
        <w:rPr>
          <w:rFonts w:ascii="Arial" w:hAnsi="Arial" w:cs="Arial"/>
          <w:sz w:val="24"/>
          <w:szCs w:val="24"/>
        </w:rPr>
        <w:t xml:space="preserve">riting exercises to the needs of the assessment within School </w:t>
      </w:r>
      <w:r w:rsidR="00833C8C">
        <w:rPr>
          <w:rFonts w:ascii="Arial" w:hAnsi="Arial" w:cs="Arial"/>
          <w:sz w:val="24"/>
          <w:szCs w:val="24"/>
        </w:rPr>
        <w:t>A</w:t>
      </w:r>
      <w:r w:rsidR="008D355A">
        <w:rPr>
          <w:rFonts w:ascii="Arial" w:hAnsi="Arial" w:cs="Arial"/>
          <w:sz w:val="24"/>
          <w:szCs w:val="24"/>
        </w:rPr>
        <w:t xml:space="preserve">’s English department’s scheme of work. </w:t>
      </w:r>
    </w:p>
    <w:p w14:paraId="4FD5CD3D" w14:textId="582F7F3D" w:rsidR="000D50B1" w:rsidRDefault="000D50B1" w:rsidP="00E50F0F">
      <w:pPr>
        <w:spacing w:line="480" w:lineRule="auto"/>
        <w:rPr>
          <w:rFonts w:ascii="Arial" w:hAnsi="Arial" w:cs="Arial"/>
          <w:sz w:val="24"/>
          <w:szCs w:val="24"/>
        </w:rPr>
      </w:pPr>
    </w:p>
    <w:p w14:paraId="59D71994" w14:textId="53B41FC0" w:rsidR="00D54E6D" w:rsidRDefault="000D50B1" w:rsidP="00E50F0F">
      <w:pPr>
        <w:spacing w:line="480" w:lineRule="auto"/>
        <w:rPr>
          <w:rFonts w:ascii="Arial" w:hAnsi="Arial" w:cs="Arial"/>
          <w:sz w:val="24"/>
          <w:szCs w:val="24"/>
        </w:rPr>
      </w:pPr>
      <w:r>
        <w:rPr>
          <w:rFonts w:ascii="Arial" w:hAnsi="Arial" w:cs="Arial"/>
          <w:sz w:val="24"/>
          <w:szCs w:val="24"/>
        </w:rPr>
        <w:t xml:space="preserve">In order to create consistency across the pre-diagnostic assessment and post-diagnostic assessment, I </w:t>
      </w:r>
      <w:r w:rsidR="00C54FAF">
        <w:rPr>
          <w:rFonts w:ascii="Arial" w:hAnsi="Arial" w:cs="Arial"/>
          <w:sz w:val="24"/>
          <w:szCs w:val="24"/>
        </w:rPr>
        <w:t>supplied</w:t>
      </w:r>
      <w:r>
        <w:rPr>
          <w:rFonts w:ascii="Arial" w:hAnsi="Arial" w:cs="Arial"/>
          <w:sz w:val="24"/>
          <w:szCs w:val="24"/>
        </w:rPr>
        <w:t xml:space="preserve"> all students with the same information sheets needed for them to create a newspaper article. In contrast to narrative or descriptive writing, which requires students to work from merely the stimulus of an assessment question or image, report writing requires students to portray accurate, non-fictitious  </w:t>
      </w:r>
      <w:r>
        <w:rPr>
          <w:rFonts w:ascii="Arial" w:hAnsi="Arial" w:cs="Arial"/>
          <w:sz w:val="24"/>
          <w:szCs w:val="24"/>
        </w:rPr>
        <w:lastRenderedPageBreak/>
        <w:t xml:space="preserve">information. Rather than relying on students to write this into their books, allowing for variables in the amount and </w:t>
      </w:r>
      <w:r w:rsidR="00C54FAF">
        <w:rPr>
          <w:rFonts w:ascii="Arial" w:hAnsi="Arial" w:cs="Arial"/>
          <w:sz w:val="24"/>
          <w:szCs w:val="24"/>
        </w:rPr>
        <w:t>the q</w:t>
      </w:r>
      <w:r>
        <w:rPr>
          <w:rFonts w:ascii="Arial" w:hAnsi="Arial" w:cs="Arial"/>
          <w:sz w:val="24"/>
          <w:szCs w:val="24"/>
        </w:rPr>
        <w:t>uality of the information copied, I created an information tables and have included this in the appendices of this paper (</w:t>
      </w:r>
      <w:r w:rsidR="005836E2">
        <w:rPr>
          <w:rFonts w:ascii="Arial" w:hAnsi="Arial" w:cs="Arial"/>
          <w:sz w:val="24"/>
          <w:szCs w:val="24"/>
        </w:rPr>
        <w:t xml:space="preserve">see </w:t>
      </w:r>
      <w:r w:rsidR="005836E2">
        <w:rPr>
          <w:rFonts w:ascii="Arial" w:hAnsi="Arial" w:cs="Arial"/>
          <w:i/>
          <w:sz w:val="24"/>
          <w:szCs w:val="24"/>
        </w:rPr>
        <w:t>Appendix A</w:t>
      </w:r>
      <w:r w:rsidR="005836E2">
        <w:rPr>
          <w:rFonts w:ascii="Arial" w:hAnsi="Arial" w:cs="Arial"/>
          <w:sz w:val="24"/>
          <w:szCs w:val="24"/>
        </w:rPr>
        <w:t>)</w:t>
      </w:r>
      <w:r>
        <w:rPr>
          <w:rFonts w:ascii="Arial" w:hAnsi="Arial" w:cs="Arial"/>
          <w:sz w:val="24"/>
          <w:szCs w:val="24"/>
        </w:rPr>
        <w:t xml:space="preserve"> Students </w:t>
      </w:r>
      <w:r w:rsidR="00C54FAF">
        <w:rPr>
          <w:rFonts w:ascii="Arial" w:hAnsi="Arial" w:cs="Arial"/>
          <w:sz w:val="24"/>
          <w:szCs w:val="24"/>
        </w:rPr>
        <w:t>only had a</w:t>
      </w:r>
      <w:r>
        <w:rPr>
          <w:rFonts w:ascii="Arial" w:hAnsi="Arial" w:cs="Arial"/>
          <w:sz w:val="24"/>
          <w:szCs w:val="24"/>
        </w:rPr>
        <w:t>ccess to this and to lined paper during both tests.</w:t>
      </w:r>
    </w:p>
    <w:p w14:paraId="2C947172" w14:textId="55D0E600" w:rsidR="008E3AC6" w:rsidRDefault="008E3AC6" w:rsidP="00E50F0F">
      <w:pPr>
        <w:spacing w:line="480" w:lineRule="auto"/>
        <w:rPr>
          <w:rFonts w:ascii="Arial" w:hAnsi="Arial" w:cs="Arial"/>
          <w:sz w:val="24"/>
          <w:szCs w:val="24"/>
        </w:rPr>
      </w:pPr>
    </w:p>
    <w:p w14:paraId="4A1478B3" w14:textId="047C412C" w:rsidR="008E3AC6" w:rsidRDefault="008E3AC6" w:rsidP="00E50F0F">
      <w:pPr>
        <w:spacing w:line="480" w:lineRule="auto"/>
        <w:rPr>
          <w:rFonts w:ascii="Arial" w:hAnsi="Arial" w:cs="Arial"/>
          <w:sz w:val="24"/>
          <w:szCs w:val="24"/>
        </w:rPr>
      </w:pPr>
      <w:r>
        <w:rPr>
          <w:rFonts w:ascii="Arial" w:hAnsi="Arial" w:cs="Arial"/>
          <w:sz w:val="24"/>
          <w:szCs w:val="24"/>
        </w:rPr>
        <w:t xml:space="preserve">Possible </w:t>
      </w:r>
      <w:r w:rsidR="00C54FAF">
        <w:rPr>
          <w:rFonts w:ascii="Arial" w:hAnsi="Arial" w:cs="Arial"/>
          <w:sz w:val="24"/>
          <w:szCs w:val="24"/>
        </w:rPr>
        <w:t>limitations of this methodology</w:t>
      </w:r>
      <w:r>
        <w:rPr>
          <w:rFonts w:ascii="Arial" w:hAnsi="Arial" w:cs="Arial"/>
          <w:sz w:val="24"/>
          <w:szCs w:val="24"/>
        </w:rPr>
        <w:t xml:space="preserve"> are outlined by Cohen &amp; Manion (1989) and again by Cohen et al. (2011). Those that directly relate to the type of testing I</w:t>
      </w:r>
      <w:r w:rsidR="00C54FAF">
        <w:rPr>
          <w:rFonts w:ascii="Arial" w:hAnsi="Arial" w:cs="Arial"/>
          <w:sz w:val="24"/>
          <w:szCs w:val="24"/>
        </w:rPr>
        <w:t xml:space="preserve"> </w:t>
      </w:r>
      <w:r>
        <w:rPr>
          <w:rFonts w:ascii="Arial" w:hAnsi="Arial" w:cs="Arial"/>
          <w:sz w:val="24"/>
          <w:szCs w:val="24"/>
        </w:rPr>
        <w:t>conduct</w:t>
      </w:r>
      <w:r w:rsidR="00C54FAF">
        <w:rPr>
          <w:rFonts w:ascii="Arial" w:hAnsi="Arial" w:cs="Arial"/>
          <w:sz w:val="24"/>
          <w:szCs w:val="24"/>
        </w:rPr>
        <w:t xml:space="preserve">ed </w:t>
      </w:r>
      <w:r>
        <w:rPr>
          <w:rFonts w:ascii="Arial" w:hAnsi="Arial" w:cs="Arial"/>
          <w:sz w:val="24"/>
          <w:szCs w:val="24"/>
        </w:rPr>
        <w:t xml:space="preserve">are variables in students’ histories, or their prior knowledge of report writing, and in participants being sensitised to the test </w:t>
      </w:r>
      <w:r w:rsidR="00C54FAF">
        <w:rPr>
          <w:rFonts w:ascii="Arial" w:hAnsi="Arial" w:cs="Arial"/>
          <w:sz w:val="24"/>
          <w:szCs w:val="24"/>
        </w:rPr>
        <w:t>due to</w:t>
      </w:r>
      <w:r>
        <w:rPr>
          <w:rFonts w:ascii="Arial" w:hAnsi="Arial" w:cs="Arial"/>
          <w:sz w:val="24"/>
          <w:szCs w:val="24"/>
        </w:rPr>
        <w:t xml:space="preserve"> the same class partaking in </w:t>
      </w:r>
      <w:r w:rsidR="00C54FAF">
        <w:rPr>
          <w:rFonts w:ascii="Arial" w:hAnsi="Arial" w:cs="Arial"/>
          <w:sz w:val="24"/>
          <w:szCs w:val="24"/>
        </w:rPr>
        <w:t xml:space="preserve">both </w:t>
      </w:r>
      <w:r>
        <w:rPr>
          <w:rFonts w:ascii="Arial" w:hAnsi="Arial" w:cs="Arial"/>
          <w:sz w:val="24"/>
          <w:szCs w:val="24"/>
        </w:rPr>
        <w:t>the pre and post-diagnostic assessments. In response to this, I need</w:t>
      </w:r>
      <w:r w:rsidR="00C54FAF">
        <w:rPr>
          <w:rFonts w:ascii="Arial" w:hAnsi="Arial" w:cs="Arial"/>
          <w:sz w:val="24"/>
          <w:szCs w:val="24"/>
        </w:rPr>
        <w:t>ed</w:t>
      </w:r>
      <w:r>
        <w:rPr>
          <w:rFonts w:ascii="Arial" w:hAnsi="Arial" w:cs="Arial"/>
          <w:sz w:val="24"/>
          <w:szCs w:val="24"/>
        </w:rPr>
        <w:t xml:space="preserve"> to consider whether there would be much difference if I were to carry this study out with a control group. Having considered that all students will have different </w:t>
      </w:r>
      <w:r w:rsidR="00C54FAF">
        <w:rPr>
          <w:rFonts w:ascii="Arial" w:hAnsi="Arial" w:cs="Arial"/>
          <w:sz w:val="24"/>
          <w:szCs w:val="24"/>
        </w:rPr>
        <w:t xml:space="preserve">levels of </w:t>
      </w:r>
      <w:r>
        <w:rPr>
          <w:rFonts w:ascii="Arial" w:hAnsi="Arial" w:cs="Arial"/>
          <w:sz w:val="24"/>
          <w:szCs w:val="24"/>
        </w:rPr>
        <w:t>prior knowledge on the assessment material, I do not feel that th</w:t>
      </w:r>
      <w:r w:rsidR="00C54FAF">
        <w:rPr>
          <w:rFonts w:ascii="Arial" w:hAnsi="Arial" w:cs="Arial"/>
          <w:sz w:val="24"/>
          <w:szCs w:val="24"/>
        </w:rPr>
        <w:t>e</w:t>
      </w:r>
      <w:r>
        <w:rPr>
          <w:rFonts w:ascii="Arial" w:hAnsi="Arial" w:cs="Arial"/>
          <w:sz w:val="24"/>
          <w:szCs w:val="24"/>
        </w:rPr>
        <w:t xml:space="preserve"> variable of differing histories of pupils can be avoided, so this can only be taken into consideration when analysing the reliability of the test results. Pre-diagnostic and post-diagnostic tests could</w:t>
      </w:r>
      <w:r w:rsidR="00C54FAF">
        <w:rPr>
          <w:rFonts w:ascii="Arial" w:hAnsi="Arial" w:cs="Arial"/>
          <w:sz w:val="24"/>
          <w:szCs w:val="24"/>
        </w:rPr>
        <w:t xml:space="preserve"> have</w:t>
      </w:r>
      <w:r>
        <w:rPr>
          <w:rFonts w:ascii="Arial" w:hAnsi="Arial" w:cs="Arial"/>
          <w:sz w:val="24"/>
          <w:szCs w:val="24"/>
        </w:rPr>
        <w:t xml:space="preserve"> be</w:t>
      </w:r>
      <w:r w:rsidR="00C54FAF">
        <w:rPr>
          <w:rFonts w:ascii="Arial" w:hAnsi="Arial" w:cs="Arial"/>
          <w:sz w:val="24"/>
          <w:szCs w:val="24"/>
        </w:rPr>
        <w:t>en</w:t>
      </w:r>
      <w:r>
        <w:rPr>
          <w:rFonts w:ascii="Arial" w:hAnsi="Arial" w:cs="Arial"/>
          <w:sz w:val="24"/>
          <w:szCs w:val="24"/>
        </w:rPr>
        <w:t xml:space="preserve"> conducted on different classes, but this in itself would raise further issues regarding variables, as outlined previously in this essay during my discussion of single pre and post-test groups.</w:t>
      </w:r>
    </w:p>
    <w:p w14:paraId="43740F08" w14:textId="5671825E" w:rsidR="008E3AC6" w:rsidRDefault="008E3AC6" w:rsidP="00E50F0F">
      <w:pPr>
        <w:spacing w:line="480" w:lineRule="auto"/>
        <w:rPr>
          <w:rFonts w:ascii="Arial" w:hAnsi="Arial" w:cs="Arial"/>
          <w:sz w:val="24"/>
          <w:szCs w:val="24"/>
        </w:rPr>
      </w:pPr>
    </w:p>
    <w:p w14:paraId="5BA32F88" w14:textId="17701332" w:rsidR="008E3AC6" w:rsidRDefault="00C0770B" w:rsidP="00E50F0F">
      <w:pPr>
        <w:spacing w:line="480" w:lineRule="auto"/>
        <w:rPr>
          <w:rFonts w:ascii="Arial" w:hAnsi="Arial" w:cs="Arial"/>
          <w:sz w:val="24"/>
          <w:szCs w:val="24"/>
        </w:rPr>
      </w:pPr>
      <w:r>
        <w:rPr>
          <w:rFonts w:ascii="Arial" w:hAnsi="Arial" w:cs="Arial"/>
          <w:sz w:val="24"/>
          <w:szCs w:val="24"/>
        </w:rPr>
        <w:t>The</w:t>
      </w:r>
      <w:r w:rsidR="00C54FAF">
        <w:rPr>
          <w:rFonts w:ascii="Arial" w:hAnsi="Arial" w:cs="Arial"/>
          <w:sz w:val="24"/>
          <w:szCs w:val="24"/>
        </w:rPr>
        <w:t xml:space="preserve"> starting</w:t>
      </w:r>
      <w:r>
        <w:rPr>
          <w:rFonts w:ascii="Arial" w:hAnsi="Arial" w:cs="Arial"/>
          <w:sz w:val="24"/>
          <w:szCs w:val="24"/>
        </w:rPr>
        <w:t xml:space="preserve"> levels of pupils in the study group average</w:t>
      </w:r>
      <w:r w:rsidR="00C54FAF">
        <w:rPr>
          <w:rFonts w:ascii="Arial" w:hAnsi="Arial" w:cs="Arial"/>
          <w:sz w:val="24"/>
          <w:szCs w:val="24"/>
        </w:rPr>
        <w:t>d</w:t>
      </w:r>
      <w:r>
        <w:rPr>
          <w:rFonts w:ascii="Arial" w:hAnsi="Arial" w:cs="Arial"/>
          <w:sz w:val="24"/>
          <w:szCs w:val="24"/>
        </w:rPr>
        <w:t xml:space="preserve"> at a mid-range level 3, with</w:t>
      </w:r>
      <w:r w:rsidR="0071491F">
        <w:rPr>
          <w:rFonts w:ascii="Arial" w:hAnsi="Arial" w:cs="Arial"/>
          <w:sz w:val="24"/>
          <w:szCs w:val="24"/>
        </w:rPr>
        <w:t xml:space="preserve"> a few students dropping just below this and one or two managing to just get into the level 4 band. As described in the Welsh Government’s (2016, p.29) English Programme of Study, in order for students to move up into the level 4 ability band, they need to be using more “adventurous” language, that is used “for effect”. </w:t>
      </w:r>
      <w:proofErr w:type="spellStart"/>
      <w:r w:rsidR="006A3E71">
        <w:rPr>
          <w:rFonts w:ascii="Arial" w:hAnsi="Arial" w:cs="Arial"/>
          <w:sz w:val="24"/>
          <w:szCs w:val="24"/>
        </w:rPr>
        <w:t>Didau’s</w:t>
      </w:r>
      <w:proofErr w:type="spellEnd"/>
      <w:r w:rsidR="006A3E71">
        <w:rPr>
          <w:rFonts w:ascii="Arial" w:hAnsi="Arial" w:cs="Arial"/>
          <w:sz w:val="24"/>
          <w:szCs w:val="24"/>
        </w:rPr>
        <w:t xml:space="preserve"> (2014) </w:t>
      </w:r>
      <w:r w:rsidR="00926EFF">
        <w:rPr>
          <w:rFonts w:ascii="Arial" w:hAnsi="Arial" w:cs="Arial"/>
          <w:sz w:val="24"/>
          <w:szCs w:val="24"/>
        </w:rPr>
        <w:t>S</w:t>
      </w:r>
      <w:r w:rsidR="006A3E71">
        <w:rPr>
          <w:rFonts w:ascii="Arial" w:hAnsi="Arial" w:cs="Arial"/>
          <w:sz w:val="24"/>
          <w:szCs w:val="24"/>
        </w:rPr>
        <w:t xml:space="preserve">low </w:t>
      </w:r>
      <w:r w:rsidR="00926EFF">
        <w:rPr>
          <w:rFonts w:ascii="Arial" w:hAnsi="Arial" w:cs="Arial"/>
          <w:sz w:val="24"/>
          <w:szCs w:val="24"/>
        </w:rPr>
        <w:t>W</w:t>
      </w:r>
      <w:r w:rsidR="006A3E71">
        <w:rPr>
          <w:rFonts w:ascii="Arial" w:hAnsi="Arial" w:cs="Arial"/>
          <w:sz w:val="24"/>
          <w:szCs w:val="24"/>
        </w:rPr>
        <w:t xml:space="preserve">riting perhaps compliments this proposed progress, in that it pushes </w:t>
      </w:r>
      <w:r w:rsidR="006A3E71">
        <w:rPr>
          <w:rFonts w:ascii="Arial" w:hAnsi="Arial" w:cs="Arial"/>
          <w:sz w:val="24"/>
          <w:szCs w:val="24"/>
        </w:rPr>
        <w:lastRenderedPageBreak/>
        <w:t xml:space="preserve">students to </w:t>
      </w:r>
      <w:r w:rsidR="00CF4C08">
        <w:rPr>
          <w:rFonts w:ascii="Arial" w:hAnsi="Arial" w:cs="Arial"/>
          <w:sz w:val="24"/>
          <w:szCs w:val="24"/>
        </w:rPr>
        <w:t xml:space="preserve">further </w:t>
      </w:r>
      <w:r w:rsidR="006A3E71">
        <w:rPr>
          <w:rFonts w:ascii="Arial" w:hAnsi="Arial" w:cs="Arial"/>
          <w:sz w:val="24"/>
          <w:szCs w:val="24"/>
        </w:rPr>
        <w:t xml:space="preserve">consider the language that they are using to communicate an idea. </w:t>
      </w:r>
      <w:r w:rsidR="00CF4C08">
        <w:rPr>
          <w:rFonts w:ascii="Arial" w:hAnsi="Arial" w:cs="Arial"/>
          <w:sz w:val="24"/>
          <w:szCs w:val="24"/>
        </w:rPr>
        <w:t xml:space="preserve">I </w:t>
      </w:r>
      <w:r w:rsidR="00D26163">
        <w:rPr>
          <w:rFonts w:ascii="Arial" w:hAnsi="Arial" w:cs="Arial"/>
          <w:sz w:val="24"/>
          <w:szCs w:val="24"/>
        </w:rPr>
        <w:t xml:space="preserve">chose </w:t>
      </w:r>
      <w:r w:rsidR="00CF4C08">
        <w:rPr>
          <w:rFonts w:ascii="Arial" w:hAnsi="Arial" w:cs="Arial"/>
          <w:sz w:val="24"/>
          <w:szCs w:val="24"/>
        </w:rPr>
        <w:t xml:space="preserve">to use </w:t>
      </w:r>
      <w:r w:rsidR="00926EFF">
        <w:rPr>
          <w:rFonts w:ascii="Arial" w:hAnsi="Arial" w:cs="Arial"/>
          <w:sz w:val="24"/>
          <w:szCs w:val="24"/>
        </w:rPr>
        <w:t>S</w:t>
      </w:r>
      <w:r w:rsidR="00CF4C08">
        <w:rPr>
          <w:rFonts w:ascii="Arial" w:hAnsi="Arial" w:cs="Arial"/>
          <w:sz w:val="24"/>
          <w:szCs w:val="24"/>
        </w:rPr>
        <w:t xml:space="preserve">low </w:t>
      </w:r>
      <w:r w:rsidR="00926EFF">
        <w:rPr>
          <w:rFonts w:ascii="Arial" w:hAnsi="Arial" w:cs="Arial"/>
          <w:sz w:val="24"/>
          <w:szCs w:val="24"/>
        </w:rPr>
        <w:t>W</w:t>
      </w:r>
      <w:r w:rsidR="00CF4C08">
        <w:rPr>
          <w:rFonts w:ascii="Arial" w:hAnsi="Arial" w:cs="Arial"/>
          <w:sz w:val="24"/>
          <w:szCs w:val="24"/>
        </w:rPr>
        <w:t xml:space="preserve">riting exercises as </w:t>
      </w:r>
      <w:r w:rsidR="00926EFF">
        <w:rPr>
          <w:rFonts w:ascii="Arial" w:hAnsi="Arial" w:cs="Arial"/>
          <w:sz w:val="24"/>
          <w:szCs w:val="24"/>
        </w:rPr>
        <w:t>a</w:t>
      </w:r>
      <w:r w:rsidR="00CF4C08">
        <w:rPr>
          <w:rFonts w:ascii="Arial" w:hAnsi="Arial" w:cs="Arial"/>
          <w:sz w:val="24"/>
          <w:szCs w:val="24"/>
        </w:rPr>
        <w:t xml:space="preserve"> frame to support the learning of the students in the hope that they w</w:t>
      </w:r>
      <w:r w:rsidR="00D26163">
        <w:rPr>
          <w:rFonts w:ascii="Arial" w:hAnsi="Arial" w:cs="Arial"/>
          <w:sz w:val="24"/>
          <w:szCs w:val="24"/>
        </w:rPr>
        <w:t>ould</w:t>
      </w:r>
      <w:r w:rsidR="00CF4C08">
        <w:rPr>
          <w:rFonts w:ascii="Arial" w:hAnsi="Arial" w:cs="Arial"/>
          <w:sz w:val="24"/>
          <w:szCs w:val="24"/>
        </w:rPr>
        <w:t xml:space="preserve"> improve their writing skills and be pushed up into the level 4 ability band. </w:t>
      </w:r>
    </w:p>
    <w:p w14:paraId="7C990BFE" w14:textId="37FA97B6" w:rsidR="007066E0" w:rsidRDefault="007066E0" w:rsidP="00E50F0F">
      <w:pPr>
        <w:spacing w:line="480" w:lineRule="auto"/>
        <w:rPr>
          <w:rFonts w:ascii="Arial" w:hAnsi="Arial" w:cs="Arial"/>
          <w:sz w:val="24"/>
          <w:szCs w:val="24"/>
        </w:rPr>
      </w:pPr>
    </w:p>
    <w:p w14:paraId="239AFF27" w14:textId="73AA0B88" w:rsidR="00F0060B" w:rsidRDefault="00F0060B" w:rsidP="00E50F0F">
      <w:pPr>
        <w:spacing w:line="480" w:lineRule="auto"/>
        <w:rPr>
          <w:rFonts w:ascii="Arial" w:hAnsi="Arial" w:cs="Arial"/>
          <w:sz w:val="24"/>
          <w:szCs w:val="24"/>
        </w:rPr>
      </w:pPr>
      <w:r>
        <w:rPr>
          <w:rFonts w:ascii="Arial" w:hAnsi="Arial" w:cs="Arial"/>
          <w:sz w:val="24"/>
          <w:szCs w:val="24"/>
        </w:rPr>
        <w:t>This study rel</w:t>
      </w:r>
      <w:r w:rsidR="00D26163">
        <w:rPr>
          <w:rFonts w:ascii="Arial" w:hAnsi="Arial" w:cs="Arial"/>
          <w:sz w:val="24"/>
          <w:szCs w:val="24"/>
        </w:rPr>
        <w:t>ied</w:t>
      </w:r>
      <w:r>
        <w:rPr>
          <w:rFonts w:ascii="Arial" w:hAnsi="Arial" w:cs="Arial"/>
          <w:sz w:val="24"/>
          <w:szCs w:val="24"/>
        </w:rPr>
        <w:t xml:space="preserve"> on quantitative data rather than qualitative data. Taber (2013) suggests that</w:t>
      </w:r>
      <w:r w:rsidR="00D26163">
        <w:rPr>
          <w:rFonts w:ascii="Arial" w:hAnsi="Arial" w:cs="Arial"/>
          <w:sz w:val="24"/>
          <w:szCs w:val="24"/>
        </w:rPr>
        <w:t xml:space="preserve"> </w:t>
      </w:r>
      <w:r>
        <w:rPr>
          <w:rFonts w:ascii="Arial" w:hAnsi="Arial" w:cs="Arial"/>
          <w:sz w:val="24"/>
          <w:szCs w:val="24"/>
        </w:rPr>
        <w:t>although quan</w:t>
      </w:r>
      <w:r w:rsidR="00C832C3">
        <w:rPr>
          <w:rFonts w:ascii="Arial" w:hAnsi="Arial" w:cs="Arial"/>
          <w:sz w:val="24"/>
          <w:szCs w:val="24"/>
        </w:rPr>
        <w:t>ti</w:t>
      </w:r>
      <w:r>
        <w:rPr>
          <w:rFonts w:ascii="Arial" w:hAnsi="Arial" w:cs="Arial"/>
          <w:sz w:val="24"/>
          <w:szCs w:val="24"/>
        </w:rPr>
        <w:t xml:space="preserve">tative data is often viewed as more reliable and </w:t>
      </w:r>
      <w:r w:rsidR="008343A5">
        <w:rPr>
          <w:rFonts w:ascii="Arial" w:hAnsi="Arial" w:cs="Arial"/>
          <w:sz w:val="24"/>
          <w:szCs w:val="24"/>
        </w:rPr>
        <w:t>concrete</w:t>
      </w:r>
      <w:r w:rsidR="00D26163">
        <w:rPr>
          <w:rFonts w:ascii="Arial" w:hAnsi="Arial" w:cs="Arial"/>
          <w:sz w:val="24"/>
          <w:szCs w:val="24"/>
        </w:rPr>
        <w:t xml:space="preserve"> it can actually be quite flawed</w:t>
      </w:r>
      <w:r w:rsidR="008343A5">
        <w:rPr>
          <w:rFonts w:ascii="Arial" w:hAnsi="Arial" w:cs="Arial"/>
          <w:sz w:val="24"/>
          <w:szCs w:val="24"/>
        </w:rPr>
        <w:t xml:space="preserve">. In being the researcher and collecting the data, Taber (2013) suggests there </w:t>
      </w:r>
      <w:r w:rsidR="00D26163">
        <w:rPr>
          <w:rFonts w:ascii="Arial" w:hAnsi="Arial" w:cs="Arial"/>
          <w:sz w:val="24"/>
          <w:szCs w:val="24"/>
        </w:rPr>
        <w:t>may</w:t>
      </w:r>
      <w:r w:rsidR="008343A5">
        <w:rPr>
          <w:rFonts w:ascii="Arial" w:hAnsi="Arial" w:cs="Arial"/>
          <w:sz w:val="24"/>
          <w:szCs w:val="24"/>
        </w:rPr>
        <w:t xml:space="preserve"> very well be variances in the researcher</w:t>
      </w:r>
      <w:r w:rsidR="00654B78">
        <w:rPr>
          <w:rFonts w:ascii="Arial" w:hAnsi="Arial" w:cs="Arial"/>
          <w:sz w:val="24"/>
          <w:szCs w:val="24"/>
        </w:rPr>
        <w:t>’</w:t>
      </w:r>
      <w:r w:rsidR="008343A5">
        <w:rPr>
          <w:rFonts w:ascii="Arial" w:hAnsi="Arial" w:cs="Arial"/>
          <w:sz w:val="24"/>
          <w:szCs w:val="24"/>
        </w:rPr>
        <w:t>s interpretation of the assessment they are marking and retrieving data from. This leads to differences in results, and could be impacted by a conflict of interest or bias (i.e. the researcher looking for improvement in their study and so being a more lenient marker during the post-diagnostic test). However, qualitative data can be very difficult to interpret in a unanimous wa</w:t>
      </w:r>
      <w:r w:rsidR="00926EFF">
        <w:rPr>
          <w:rFonts w:ascii="Arial" w:hAnsi="Arial" w:cs="Arial"/>
          <w:sz w:val="24"/>
          <w:szCs w:val="24"/>
        </w:rPr>
        <w:t>y</w:t>
      </w:r>
      <w:r w:rsidR="008343A5">
        <w:rPr>
          <w:rFonts w:ascii="Arial" w:hAnsi="Arial" w:cs="Arial"/>
          <w:sz w:val="24"/>
          <w:szCs w:val="24"/>
        </w:rPr>
        <w:t>.</w:t>
      </w:r>
      <w:r w:rsidR="00926EFF">
        <w:rPr>
          <w:rFonts w:ascii="Arial" w:hAnsi="Arial" w:cs="Arial"/>
          <w:sz w:val="24"/>
          <w:szCs w:val="24"/>
        </w:rPr>
        <w:t xml:space="preserve"> Additionally,</w:t>
      </w:r>
      <w:r w:rsidR="008343A5">
        <w:rPr>
          <w:rFonts w:ascii="Arial" w:hAnsi="Arial" w:cs="Arial"/>
          <w:sz w:val="24"/>
          <w:szCs w:val="24"/>
        </w:rPr>
        <w:t xml:space="preserve"> Cohen et al. (2011) state that qualitative data often results in multiple interpretations. Although qualitative data gives more extended and explained results, I </w:t>
      </w:r>
      <w:r w:rsidR="00D26163">
        <w:rPr>
          <w:rFonts w:ascii="Arial" w:hAnsi="Arial" w:cs="Arial"/>
          <w:sz w:val="24"/>
          <w:szCs w:val="24"/>
        </w:rPr>
        <w:t>chose</w:t>
      </w:r>
      <w:r w:rsidR="008343A5">
        <w:rPr>
          <w:rFonts w:ascii="Arial" w:hAnsi="Arial" w:cs="Arial"/>
          <w:sz w:val="24"/>
          <w:szCs w:val="24"/>
        </w:rPr>
        <w:t xml:space="preserve"> to base my research on a study retrieving quantitative data as this allows me to use the levels received by students a</w:t>
      </w:r>
      <w:r w:rsidR="00D26163">
        <w:rPr>
          <w:rFonts w:ascii="Arial" w:hAnsi="Arial" w:cs="Arial"/>
          <w:sz w:val="24"/>
          <w:szCs w:val="24"/>
        </w:rPr>
        <w:t>s</w:t>
      </w:r>
      <w:r w:rsidR="008343A5">
        <w:rPr>
          <w:rFonts w:ascii="Arial" w:hAnsi="Arial" w:cs="Arial"/>
          <w:sz w:val="24"/>
          <w:szCs w:val="24"/>
        </w:rPr>
        <w:t xml:space="preserve"> a measurement of improvement. In addition to using the levels as my data, I also note</w:t>
      </w:r>
      <w:r w:rsidR="00D26163">
        <w:rPr>
          <w:rFonts w:ascii="Arial" w:hAnsi="Arial" w:cs="Arial"/>
          <w:sz w:val="24"/>
          <w:szCs w:val="24"/>
        </w:rPr>
        <w:t>d</w:t>
      </w:r>
      <w:r w:rsidR="008343A5">
        <w:rPr>
          <w:rFonts w:ascii="Arial" w:hAnsi="Arial" w:cs="Arial"/>
          <w:sz w:val="24"/>
          <w:szCs w:val="24"/>
        </w:rPr>
        <w:t xml:space="preserve"> some reflections in the form of a research diary following each lesson</w:t>
      </w:r>
      <w:r w:rsidR="00D26163">
        <w:rPr>
          <w:rFonts w:ascii="Arial" w:hAnsi="Arial" w:cs="Arial"/>
          <w:sz w:val="24"/>
          <w:szCs w:val="24"/>
        </w:rPr>
        <w:t>. This</w:t>
      </w:r>
      <w:r w:rsidR="00926EFF">
        <w:rPr>
          <w:rFonts w:ascii="Arial" w:hAnsi="Arial" w:cs="Arial"/>
          <w:sz w:val="24"/>
          <w:szCs w:val="24"/>
        </w:rPr>
        <w:t xml:space="preserve"> provided</w:t>
      </w:r>
      <w:r w:rsidR="008343A5">
        <w:rPr>
          <w:rFonts w:ascii="Arial" w:hAnsi="Arial" w:cs="Arial"/>
          <w:sz w:val="24"/>
          <w:szCs w:val="24"/>
        </w:rPr>
        <w:t xml:space="preserve"> </w:t>
      </w:r>
      <w:r w:rsidR="00D26163">
        <w:rPr>
          <w:rFonts w:ascii="Arial" w:hAnsi="Arial" w:cs="Arial"/>
          <w:sz w:val="24"/>
          <w:szCs w:val="24"/>
        </w:rPr>
        <w:t xml:space="preserve">some </w:t>
      </w:r>
      <w:r w:rsidR="008343A5">
        <w:rPr>
          <w:rFonts w:ascii="Arial" w:hAnsi="Arial" w:cs="Arial"/>
          <w:sz w:val="24"/>
          <w:szCs w:val="24"/>
        </w:rPr>
        <w:t>interesting information to be considered when analysing my results. Although, as Taber states (2013)</w:t>
      </w:r>
      <w:r w:rsidR="00926EFF">
        <w:rPr>
          <w:rFonts w:ascii="Arial" w:hAnsi="Arial" w:cs="Arial"/>
          <w:sz w:val="24"/>
          <w:szCs w:val="24"/>
        </w:rPr>
        <w:t>,</w:t>
      </w:r>
      <w:r w:rsidR="008343A5">
        <w:rPr>
          <w:rFonts w:ascii="Arial" w:hAnsi="Arial" w:cs="Arial"/>
          <w:sz w:val="24"/>
          <w:szCs w:val="24"/>
        </w:rPr>
        <w:t xml:space="preserve"> research diaries are very su</w:t>
      </w:r>
      <w:r w:rsidR="00595A13">
        <w:rPr>
          <w:rFonts w:ascii="Arial" w:hAnsi="Arial" w:cs="Arial"/>
          <w:sz w:val="24"/>
          <w:szCs w:val="24"/>
        </w:rPr>
        <w:t>b</w:t>
      </w:r>
      <w:r w:rsidR="008343A5">
        <w:rPr>
          <w:rFonts w:ascii="Arial" w:hAnsi="Arial" w:cs="Arial"/>
          <w:sz w:val="24"/>
          <w:szCs w:val="24"/>
        </w:rPr>
        <w:t xml:space="preserve">jective to the individual, it will also be interesting to see my developing ideas surrounding teaching writing and my experience of </w:t>
      </w:r>
      <w:r w:rsidR="00926EFF">
        <w:rPr>
          <w:rFonts w:ascii="Arial" w:hAnsi="Arial" w:cs="Arial"/>
          <w:sz w:val="24"/>
          <w:szCs w:val="24"/>
        </w:rPr>
        <w:t>S</w:t>
      </w:r>
      <w:r w:rsidR="008343A5">
        <w:rPr>
          <w:rFonts w:ascii="Arial" w:hAnsi="Arial" w:cs="Arial"/>
          <w:sz w:val="24"/>
          <w:szCs w:val="24"/>
        </w:rPr>
        <w:t xml:space="preserve">low </w:t>
      </w:r>
      <w:r w:rsidR="00926EFF">
        <w:rPr>
          <w:rFonts w:ascii="Arial" w:hAnsi="Arial" w:cs="Arial"/>
          <w:sz w:val="24"/>
          <w:szCs w:val="24"/>
        </w:rPr>
        <w:t>W</w:t>
      </w:r>
      <w:r w:rsidR="008343A5">
        <w:rPr>
          <w:rFonts w:ascii="Arial" w:hAnsi="Arial" w:cs="Arial"/>
          <w:sz w:val="24"/>
          <w:szCs w:val="24"/>
        </w:rPr>
        <w:t>riting</w:t>
      </w:r>
      <w:r w:rsidR="00595A13">
        <w:rPr>
          <w:rFonts w:ascii="Arial" w:hAnsi="Arial" w:cs="Arial"/>
          <w:sz w:val="24"/>
          <w:szCs w:val="24"/>
        </w:rPr>
        <w:t xml:space="preserve">. In the interest of continued professional development, a reflective journal such as this </w:t>
      </w:r>
      <w:r w:rsidR="00D26163">
        <w:rPr>
          <w:rFonts w:ascii="Arial" w:hAnsi="Arial" w:cs="Arial"/>
          <w:sz w:val="24"/>
          <w:szCs w:val="24"/>
        </w:rPr>
        <w:t xml:space="preserve">is of use </w:t>
      </w:r>
      <w:r w:rsidR="00595A13">
        <w:rPr>
          <w:rFonts w:ascii="Arial" w:hAnsi="Arial" w:cs="Arial"/>
          <w:sz w:val="24"/>
          <w:szCs w:val="24"/>
        </w:rPr>
        <w:t xml:space="preserve">to me regardless, and it may </w:t>
      </w:r>
      <w:r w:rsidR="00595A13">
        <w:rPr>
          <w:rFonts w:ascii="Arial" w:hAnsi="Arial" w:cs="Arial"/>
          <w:sz w:val="24"/>
          <w:szCs w:val="24"/>
        </w:rPr>
        <w:lastRenderedPageBreak/>
        <w:t>lead to further development of ideas surrounding teaching, writing</w:t>
      </w:r>
      <w:r w:rsidR="00926EFF">
        <w:rPr>
          <w:rFonts w:ascii="Arial" w:hAnsi="Arial" w:cs="Arial"/>
          <w:sz w:val="24"/>
          <w:szCs w:val="24"/>
        </w:rPr>
        <w:t>,</w:t>
      </w:r>
      <w:r w:rsidR="00595A13">
        <w:rPr>
          <w:rFonts w:ascii="Arial" w:hAnsi="Arial" w:cs="Arial"/>
          <w:sz w:val="24"/>
          <w:szCs w:val="24"/>
        </w:rPr>
        <w:t xml:space="preserve"> and the experience of testing students’ writing abilities in such a</w:t>
      </w:r>
      <w:r w:rsidR="00926EFF">
        <w:rPr>
          <w:rFonts w:ascii="Arial" w:hAnsi="Arial" w:cs="Arial"/>
          <w:sz w:val="24"/>
          <w:szCs w:val="24"/>
        </w:rPr>
        <w:t xml:space="preserve"> </w:t>
      </w:r>
      <w:r w:rsidR="00595A13">
        <w:rPr>
          <w:rFonts w:ascii="Arial" w:hAnsi="Arial" w:cs="Arial"/>
          <w:sz w:val="24"/>
          <w:szCs w:val="24"/>
        </w:rPr>
        <w:t>way.</w:t>
      </w:r>
    </w:p>
    <w:p w14:paraId="4AE19820" w14:textId="77777777" w:rsidR="003545EB" w:rsidRDefault="003545EB" w:rsidP="00E50F0F">
      <w:pPr>
        <w:spacing w:line="480" w:lineRule="auto"/>
        <w:rPr>
          <w:rFonts w:ascii="Arial" w:hAnsi="Arial" w:cs="Arial"/>
          <w:sz w:val="24"/>
          <w:szCs w:val="24"/>
        </w:rPr>
      </w:pPr>
    </w:p>
    <w:p w14:paraId="141E720F" w14:textId="59BCF74B" w:rsidR="007066E0" w:rsidRDefault="001419D4" w:rsidP="00E50F0F">
      <w:pPr>
        <w:spacing w:line="480" w:lineRule="auto"/>
        <w:rPr>
          <w:rFonts w:ascii="Arial" w:hAnsi="Arial" w:cs="Arial"/>
          <w:sz w:val="24"/>
          <w:szCs w:val="24"/>
        </w:rPr>
      </w:pPr>
      <w:r>
        <w:rPr>
          <w:rFonts w:ascii="Arial" w:hAnsi="Arial" w:cs="Arial"/>
          <w:sz w:val="24"/>
          <w:szCs w:val="24"/>
        </w:rPr>
        <w:t xml:space="preserve">Time is a limitation of this methodology. On the one hand, there </w:t>
      </w:r>
      <w:r w:rsidR="00D26163">
        <w:rPr>
          <w:rFonts w:ascii="Arial" w:hAnsi="Arial" w:cs="Arial"/>
          <w:sz w:val="24"/>
          <w:szCs w:val="24"/>
        </w:rPr>
        <w:t>was</w:t>
      </w:r>
      <w:r>
        <w:rPr>
          <w:rFonts w:ascii="Arial" w:hAnsi="Arial" w:cs="Arial"/>
          <w:sz w:val="24"/>
          <w:szCs w:val="24"/>
        </w:rPr>
        <w:t xml:space="preserve"> less time for the variable of maturation, as defined by Cohen &amp; Manion (1989) to become an issue. However, it is difficult to assess whether any impact the intervention has on these students </w:t>
      </w:r>
      <w:r w:rsidR="00D26163">
        <w:rPr>
          <w:rFonts w:ascii="Arial" w:hAnsi="Arial" w:cs="Arial"/>
          <w:sz w:val="24"/>
          <w:szCs w:val="24"/>
        </w:rPr>
        <w:t xml:space="preserve">is </w:t>
      </w:r>
      <w:r w:rsidR="00926EFF">
        <w:rPr>
          <w:rFonts w:ascii="Arial" w:hAnsi="Arial" w:cs="Arial"/>
          <w:sz w:val="24"/>
          <w:szCs w:val="24"/>
        </w:rPr>
        <w:t>effective in the l</w:t>
      </w:r>
      <w:r>
        <w:rPr>
          <w:rFonts w:ascii="Arial" w:hAnsi="Arial" w:cs="Arial"/>
          <w:sz w:val="24"/>
          <w:szCs w:val="24"/>
        </w:rPr>
        <w:t>ong-term or just a result of the learning having happened immediately prior to the assessment. Cohen &amp; Manion (1989) further suggest that in a si</w:t>
      </w:r>
      <w:r w:rsidR="00E75A11">
        <w:rPr>
          <w:rFonts w:ascii="Arial" w:hAnsi="Arial" w:cs="Arial"/>
          <w:sz w:val="24"/>
          <w:szCs w:val="24"/>
        </w:rPr>
        <w:t>ng</w:t>
      </w:r>
      <w:r>
        <w:rPr>
          <w:rFonts w:ascii="Arial" w:hAnsi="Arial" w:cs="Arial"/>
          <w:sz w:val="24"/>
          <w:szCs w:val="24"/>
        </w:rPr>
        <w:t xml:space="preserve">le group pre and post-testing situation, the students may well </w:t>
      </w:r>
      <w:r w:rsidR="00E75A11">
        <w:rPr>
          <w:rFonts w:ascii="Arial" w:hAnsi="Arial" w:cs="Arial"/>
          <w:sz w:val="24"/>
          <w:szCs w:val="24"/>
        </w:rPr>
        <w:t>b</w:t>
      </w:r>
      <w:r>
        <w:rPr>
          <w:rFonts w:ascii="Arial" w:hAnsi="Arial" w:cs="Arial"/>
          <w:sz w:val="24"/>
          <w:szCs w:val="24"/>
        </w:rPr>
        <w:t>e sensitised to the assessment, and so the limitation of time does not allow for students to really forget what the assessment is asking them to do</w:t>
      </w:r>
      <w:r w:rsidR="00926EFF">
        <w:rPr>
          <w:rFonts w:ascii="Arial" w:hAnsi="Arial" w:cs="Arial"/>
          <w:sz w:val="24"/>
          <w:szCs w:val="24"/>
        </w:rPr>
        <w:t>. This limits the ability</w:t>
      </w:r>
      <w:r>
        <w:rPr>
          <w:rFonts w:ascii="Arial" w:hAnsi="Arial" w:cs="Arial"/>
          <w:sz w:val="24"/>
          <w:szCs w:val="24"/>
        </w:rPr>
        <w:t xml:space="preserve"> to </w:t>
      </w:r>
      <w:r w:rsidR="00926EFF">
        <w:rPr>
          <w:rFonts w:ascii="Arial" w:hAnsi="Arial" w:cs="Arial"/>
          <w:sz w:val="24"/>
          <w:szCs w:val="24"/>
        </w:rPr>
        <w:t xml:space="preserve">reliably </w:t>
      </w:r>
      <w:r>
        <w:rPr>
          <w:rFonts w:ascii="Arial" w:hAnsi="Arial" w:cs="Arial"/>
          <w:sz w:val="24"/>
          <w:szCs w:val="24"/>
        </w:rPr>
        <w:t xml:space="preserve">assess the gaining or not gaining of the key skills needed to raise the levels of student’s </w:t>
      </w:r>
      <w:r w:rsidR="00926EFF">
        <w:rPr>
          <w:rFonts w:ascii="Arial" w:hAnsi="Arial" w:cs="Arial"/>
          <w:sz w:val="24"/>
          <w:szCs w:val="24"/>
        </w:rPr>
        <w:t>repor</w:t>
      </w:r>
      <w:r>
        <w:rPr>
          <w:rFonts w:ascii="Arial" w:hAnsi="Arial" w:cs="Arial"/>
          <w:sz w:val="24"/>
          <w:szCs w:val="24"/>
        </w:rPr>
        <w:t xml:space="preserve">t writing. </w:t>
      </w:r>
      <w:r w:rsidR="00E75A11">
        <w:rPr>
          <w:rFonts w:ascii="Arial" w:hAnsi="Arial" w:cs="Arial"/>
          <w:sz w:val="24"/>
          <w:szCs w:val="24"/>
        </w:rPr>
        <w:t xml:space="preserve">This is </w:t>
      </w:r>
      <w:r w:rsidR="00926EFF">
        <w:rPr>
          <w:rFonts w:ascii="Arial" w:hAnsi="Arial" w:cs="Arial"/>
          <w:sz w:val="24"/>
          <w:szCs w:val="24"/>
        </w:rPr>
        <w:t>a limitation</w:t>
      </w:r>
      <w:r w:rsidR="00E75A11">
        <w:rPr>
          <w:rFonts w:ascii="Arial" w:hAnsi="Arial" w:cs="Arial"/>
          <w:sz w:val="24"/>
          <w:szCs w:val="24"/>
        </w:rPr>
        <w:t xml:space="preserve"> that I need to take into consideration when analysing my results as it is something I cannot avoid due to the time constraints on me as a student teacher partaking in shorter placements within schools.</w:t>
      </w:r>
    </w:p>
    <w:p w14:paraId="09FBA68B" w14:textId="1630E110" w:rsidR="00F17283" w:rsidRDefault="00F17283" w:rsidP="00E50F0F">
      <w:pPr>
        <w:spacing w:line="480" w:lineRule="auto"/>
        <w:rPr>
          <w:rFonts w:ascii="Arial" w:hAnsi="Arial" w:cs="Arial"/>
          <w:sz w:val="24"/>
          <w:szCs w:val="24"/>
        </w:rPr>
      </w:pPr>
    </w:p>
    <w:p w14:paraId="0217CE32" w14:textId="38A68D7B" w:rsidR="00F17283" w:rsidRDefault="00F17283" w:rsidP="00E50F0F">
      <w:pPr>
        <w:spacing w:line="480" w:lineRule="auto"/>
        <w:rPr>
          <w:rFonts w:ascii="Arial" w:hAnsi="Arial" w:cs="Arial"/>
          <w:sz w:val="24"/>
          <w:szCs w:val="24"/>
        </w:rPr>
      </w:pPr>
      <w:r>
        <w:rPr>
          <w:rFonts w:ascii="Arial" w:hAnsi="Arial" w:cs="Arial"/>
          <w:sz w:val="24"/>
          <w:szCs w:val="24"/>
        </w:rPr>
        <w:t xml:space="preserve">In order to create a study that treats individuals “fairly, sensitively, and with dignity and freedom from prejudice”, I </w:t>
      </w:r>
      <w:r w:rsidR="00E07AE6">
        <w:rPr>
          <w:rFonts w:ascii="Arial" w:hAnsi="Arial" w:cs="Arial"/>
          <w:sz w:val="24"/>
          <w:szCs w:val="24"/>
        </w:rPr>
        <w:t>adhered to</w:t>
      </w:r>
      <w:r>
        <w:rPr>
          <w:rFonts w:ascii="Arial" w:hAnsi="Arial" w:cs="Arial"/>
          <w:sz w:val="24"/>
          <w:szCs w:val="24"/>
        </w:rPr>
        <w:t xml:space="preserve"> the British Educational Research Association’s (BERA’s) (</w:t>
      </w:r>
      <w:r w:rsidR="00926EFF">
        <w:rPr>
          <w:rFonts w:ascii="Arial" w:hAnsi="Arial" w:cs="Arial"/>
          <w:sz w:val="24"/>
          <w:szCs w:val="24"/>
        </w:rPr>
        <w:t>2018</w:t>
      </w:r>
      <w:r>
        <w:rPr>
          <w:rFonts w:ascii="Arial" w:hAnsi="Arial" w:cs="Arial"/>
          <w:sz w:val="24"/>
          <w:szCs w:val="24"/>
        </w:rPr>
        <w:t>) guidelines when creating, conducting and analysing my study. Of crucial importance is my following of BERA’s guidelines in relation to the anonymity of the participants, teachers and school, ensuring I gain</w:t>
      </w:r>
      <w:r w:rsidR="00E07AE6">
        <w:rPr>
          <w:rFonts w:ascii="Arial" w:hAnsi="Arial" w:cs="Arial"/>
          <w:sz w:val="24"/>
          <w:szCs w:val="24"/>
        </w:rPr>
        <w:t>ed</w:t>
      </w:r>
      <w:r>
        <w:rPr>
          <w:rFonts w:ascii="Arial" w:hAnsi="Arial" w:cs="Arial"/>
          <w:sz w:val="24"/>
          <w:szCs w:val="24"/>
        </w:rPr>
        <w:t xml:space="preserve"> informed consent and protecting all data I collect</w:t>
      </w:r>
      <w:r w:rsidR="00E07AE6">
        <w:rPr>
          <w:rFonts w:ascii="Arial" w:hAnsi="Arial" w:cs="Arial"/>
          <w:sz w:val="24"/>
          <w:szCs w:val="24"/>
        </w:rPr>
        <w:t>ed</w:t>
      </w:r>
      <w:r>
        <w:rPr>
          <w:rFonts w:ascii="Arial" w:hAnsi="Arial" w:cs="Arial"/>
          <w:sz w:val="24"/>
          <w:szCs w:val="24"/>
        </w:rPr>
        <w:t xml:space="preserve">. In order to keep the students, teachers and school anonymous and protect all data collected, I </w:t>
      </w:r>
      <w:r w:rsidR="00E07AE6">
        <w:rPr>
          <w:rFonts w:ascii="Arial" w:hAnsi="Arial" w:cs="Arial"/>
          <w:sz w:val="24"/>
          <w:szCs w:val="24"/>
        </w:rPr>
        <w:t>stored</w:t>
      </w:r>
      <w:r>
        <w:rPr>
          <w:rFonts w:ascii="Arial" w:hAnsi="Arial" w:cs="Arial"/>
          <w:sz w:val="24"/>
          <w:szCs w:val="24"/>
        </w:rPr>
        <w:t xml:space="preserve"> all data collected on a password-protected and encrypted memory stick that only I have access to. </w:t>
      </w:r>
      <w:r>
        <w:rPr>
          <w:rFonts w:ascii="Arial" w:hAnsi="Arial" w:cs="Arial"/>
          <w:sz w:val="24"/>
          <w:szCs w:val="24"/>
        </w:rPr>
        <w:lastRenderedPageBreak/>
        <w:t xml:space="preserve">Furthermore, all names and titles </w:t>
      </w:r>
      <w:r w:rsidR="00E07AE6">
        <w:rPr>
          <w:rFonts w:ascii="Arial" w:hAnsi="Arial" w:cs="Arial"/>
          <w:sz w:val="24"/>
          <w:szCs w:val="24"/>
        </w:rPr>
        <w:t>were</w:t>
      </w:r>
      <w:r>
        <w:rPr>
          <w:rFonts w:ascii="Arial" w:hAnsi="Arial" w:cs="Arial"/>
          <w:sz w:val="24"/>
          <w:szCs w:val="24"/>
        </w:rPr>
        <w:t xml:space="preserve"> eradicated from data and appendices. No students, teachers or schools will be referred to in a way </w:t>
      </w:r>
      <w:r w:rsidR="00E07AE6">
        <w:rPr>
          <w:rFonts w:ascii="Arial" w:hAnsi="Arial" w:cs="Arial"/>
          <w:sz w:val="24"/>
          <w:szCs w:val="24"/>
        </w:rPr>
        <w:t xml:space="preserve">in this paper </w:t>
      </w:r>
      <w:r>
        <w:rPr>
          <w:rFonts w:ascii="Arial" w:hAnsi="Arial" w:cs="Arial"/>
          <w:sz w:val="24"/>
          <w:szCs w:val="24"/>
        </w:rPr>
        <w:t xml:space="preserve">that reveals who or where they are, in accordance to the BERA guidelines also. </w:t>
      </w:r>
    </w:p>
    <w:p w14:paraId="20011ED0" w14:textId="6607E1CF" w:rsidR="00F17283" w:rsidRDefault="00F17283" w:rsidP="00E50F0F">
      <w:pPr>
        <w:spacing w:line="480" w:lineRule="auto"/>
        <w:rPr>
          <w:rFonts w:ascii="Arial" w:hAnsi="Arial" w:cs="Arial"/>
          <w:sz w:val="24"/>
          <w:szCs w:val="24"/>
        </w:rPr>
      </w:pPr>
    </w:p>
    <w:p w14:paraId="576EB0A4" w14:textId="6417FEAC" w:rsidR="00F17283" w:rsidRDefault="00F17283" w:rsidP="00E50F0F">
      <w:pPr>
        <w:spacing w:line="480" w:lineRule="auto"/>
        <w:rPr>
          <w:rFonts w:ascii="Arial" w:hAnsi="Arial" w:cs="Arial"/>
          <w:sz w:val="24"/>
          <w:szCs w:val="24"/>
        </w:rPr>
      </w:pPr>
      <w:r>
        <w:rPr>
          <w:rFonts w:ascii="Arial" w:hAnsi="Arial" w:cs="Arial"/>
          <w:sz w:val="24"/>
          <w:szCs w:val="24"/>
        </w:rPr>
        <w:t xml:space="preserve">To give students informed consent, which </w:t>
      </w:r>
      <w:r w:rsidR="00926EFF">
        <w:rPr>
          <w:rFonts w:ascii="Arial" w:hAnsi="Arial" w:cs="Arial"/>
          <w:sz w:val="24"/>
          <w:szCs w:val="24"/>
        </w:rPr>
        <w:t>BERA (2018)</w:t>
      </w:r>
      <w:r>
        <w:t xml:space="preserve"> </w:t>
      </w:r>
      <w:r>
        <w:rPr>
          <w:rFonts w:ascii="Arial" w:hAnsi="Arial" w:cs="Arial"/>
          <w:sz w:val="24"/>
          <w:szCs w:val="24"/>
        </w:rPr>
        <w:t xml:space="preserve">states </w:t>
      </w:r>
      <w:r w:rsidR="007C241E">
        <w:rPr>
          <w:rFonts w:ascii="Arial" w:hAnsi="Arial" w:cs="Arial"/>
          <w:sz w:val="24"/>
          <w:szCs w:val="24"/>
        </w:rPr>
        <w:t>in their guidelines that participants</w:t>
      </w:r>
      <w:r>
        <w:rPr>
          <w:rFonts w:ascii="Arial" w:hAnsi="Arial" w:cs="Arial"/>
          <w:sz w:val="24"/>
          <w:szCs w:val="24"/>
        </w:rPr>
        <w:t xml:space="preserve"> are entitled to</w:t>
      </w:r>
      <w:r w:rsidR="007C241E">
        <w:rPr>
          <w:rFonts w:ascii="Arial" w:hAnsi="Arial" w:cs="Arial"/>
          <w:sz w:val="24"/>
          <w:szCs w:val="24"/>
        </w:rPr>
        <w:t xml:space="preserve">, </w:t>
      </w:r>
      <w:r w:rsidR="0015074A">
        <w:rPr>
          <w:rFonts w:ascii="Arial" w:hAnsi="Arial" w:cs="Arial"/>
          <w:sz w:val="24"/>
          <w:szCs w:val="24"/>
        </w:rPr>
        <w:t>I informed the participants clearly about the tests, the research, the data to be collected, how I would be using the data and of their right to withdraw at any point. Cohen et al. (2011), Cohen &amp; Manion (1989) a</w:t>
      </w:r>
      <w:r w:rsidR="005A3743">
        <w:rPr>
          <w:rFonts w:ascii="Arial" w:hAnsi="Arial" w:cs="Arial"/>
          <w:sz w:val="24"/>
          <w:szCs w:val="24"/>
        </w:rPr>
        <w:t>n</w:t>
      </w:r>
      <w:r w:rsidR="0015074A">
        <w:rPr>
          <w:rFonts w:ascii="Arial" w:hAnsi="Arial" w:cs="Arial"/>
          <w:sz w:val="24"/>
          <w:szCs w:val="24"/>
        </w:rPr>
        <w:t>d Taber (2013) all comment on the crucialness of informed consent in the interest of ethical practice. Regarding informed consent, as outlined in BERA’s (</w:t>
      </w:r>
      <w:r w:rsidR="00926EFF">
        <w:rPr>
          <w:rFonts w:ascii="Arial" w:hAnsi="Arial" w:cs="Arial"/>
          <w:sz w:val="24"/>
          <w:szCs w:val="24"/>
        </w:rPr>
        <w:t>2018</w:t>
      </w:r>
      <w:r w:rsidR="0015074A">
        <w:rPr>
          <w:rFonts w:ascii="Arial" w:hAnsi="Arial" w:cs="Arial"/>
          <w:sz w:val="24"/>
          <w:szCs w:val="24"/>
        </w:rPr>
        <w:t xml:space="preserve">) guidelines and described </w:t>
      </w:r>
      <w:r w:rsidR="00926EFF">
        <w:rPr>
          <w:rFonts w:ascii="Arial" w:hAnsi="Arial" w:cs="Arial"/>
          <w:sz w:val="24"/>
          <w:szCs w:val="24"/>
        </w:rPr>
        <w:t>by</w:t>
      </w:r>
      <w:r w:rsidR="0015074A">
        <w:rPr>
          <w:rFonts w:ascii="Arial" w:hAnsi="Arial" w:cs="Arial"/>
          <w:sz w:val="24"/>
          <w:szCs w:val="24"/>
        </w:rPr>
        <w:t xml:space="preserve"> Cohen et al. (2011), the young people involved in my study ha</w:t>
      </w:r>
      <w:r w:rsidR="00E07AE6">
        <w:rPr>
          <w:rFonts w:ascii="Arial" w:hAnsi="Arial" w:cs="Arial"/>
          <w:sz w:val="24"/>
          <w:szCs w:val="24"/>
        </w:rPr>
        <w:t>d</w:t>
      </w:r>
      <w:r w:rsidR="0015074A">
        <w:rPr>
          <w:rFonts w:ascii="Arial" w:hAnsi="Arial" w:cs="Arial"/>
          <w:sz w:val="24"/>
          <w:szCs w:val="24"/>
        </w:rPr>
        <w:t xml:space="preserve"> to give their own consent after being informed and parents were asked to sign consent forms covering all educational research prior to the beginning of the school year. </w:t>
      </w:r>
      <w:r w:rsidR="00C54FAF">
        <w:rPr>
          <w:rFonts w:ascii="Arial" w:hAnsi="Arial" w:cs="Arial"/>
          <w:sz w:val="24"/>
          <w:szCs w:val="24"/>
        </w:rPr>
        <w:t>Using these methods</w:t>
      </w:r>
      <w:r w:rsidR="00E07AE6">
        <w:rPr>
          <w:rFonts w:ascii="Arial" w:hAnsi="Arial" w:cs="Arial"/>
          <w:sz w:val="24"/>
          <w:szCs w:val="24"/>
        </w:rPr>
        <w:t xml:space="preserve"> has</w:t>
      </w:r>
      <w:r w:rsidR="00C54FAF">
        <w:rPr>
          <w:rFonts w:ascii="Arial" w:hAnsi="Arial" w:cs="Arial"/>
          <w:sz w:val="24"/>
          <w:szCs w:val="24"/>
        </w:rPr>
        <w:t xml:space="preserve"> cover</w:t>
      </w:r>
      <w:r w:rsidR="00E07AE6">
        <w:rPr>
          <w:rFonts w:ascii="Arial" w:hAnsi="Arial" w:cs="Arial"/>
          <w:sz w:val="24"/>
          <w:szCs w:val="24"/>
        </w:rPr>
        <w:t>ed</w:t>
      </w:r>
      <w:r w:rsidR="00C54FAF">
        <w:rPr>
          <w:rFonts w:ascii="Arial" w:hAnsi="Arial" w:cs="Arial"/>
          <w:sz w:val="24"/>
          <w:szCs w:val="24"/>
        </w:rPr>
        <w:t xml:space="preserve"> </w:t>
      </w:r>
      <w:r w:rsidR="0015074A">
        <w:rPr>
          <w:rFonts w:ascii="Arial" w:hAnsi="Arial" w:cs="Arial"/>
          <w:sz w:val="24"/>
          <w:szCs w:val="24"/>
        </w:rPr>
        <w:t>all aspects of the necessary consent required for the students to participate in th</w:t>
      </w:r>
      <w:r w:rsidR="007708FF">
        <w:rPr>
          <w:rFonts w:ascii="Arial" w:hAnsi="Arial" w:cs="Arial"/>
          <w:sz w:val="24"/>
          <w:szCs w:val="24"/>
        </w:rPr>
        <w:t>is</w:t>
      </w:r>
      <w:r w:rsidR="0015074A">
        <w:rPr>
          <w:rFonts w:ascii="Arial" w:hAnsi="Arial" w:cs="Arial"/>
          <w:sz w:val="24"/>
          <w:szCs w:val="24"/>
        </w:rPr>
        <w:t xml:space="preserve"> research</w:t>
      </w:r>
      <w:r w:rsidR="00E07AE6">
        <w:rPr>
          <w:rFonts w:ascii="Arial" w:hAnsi="Arial" w:cs="Arial"/>
          <w:sz w:val="24"/>
          <w:szCs w:val="24"/>
        </w:rPr>
        <w:t xml:space="preserve"> study</w:t>
      </w:r>
      <w:r w:rsidR="0015074A">
        <w:rPr>
          <w:rFonts w:ascii="Arial" w:hAnsi="Arial" w:cs="Arial"/>
          <w:sz w:val="24"/>
          <w:szCs w:val="24"/>
        </w:rPr>
        <w:t xml:space="preserve">. However, regarding the right to withdraw, students may </w:t>
      </w:r>
      <w:r w:rsidR="00E07AE6">
        <w:rPr>
          <w:rFonts w:ascii="Arial" w:hAnsi="Arial" w:cs="Arial"/>
          <w:sz w:val="24"/>
          <w:szCs w:val="24"/>
        </w:rPr>
        <w:t>have fe</w:t>
      </w:r>
      <w:r w:rsidR="0015074A">
        <w:rPr>
          <w:rFonts w:ascii="Arial" w:hAnsi="Arial" w:cs="Arial"/>
          <w:sz w:val="24"/>
          <w:szCs w:val="24"/>
        </w:rPr>
        <w:t>l</w:t>
      </w:r>
      <w:r w:rsidR="00E07AE6">
        <w:rPr>
          <w:rFonts w:ascii="Arial" w:hAnsi="Arial" w:cs="Arial"/>
          <w:sz w:val="24"/>
          <w:szCs w:val="24"/>
        </w:rPr>
        <w:t>t</w:t>
      </w:r>
      <w:r w:rsidR="0015074A">
        <w:rPr>
          <w:rFonts w:ascii="Arial" w:hAnsi="Arial" w:cs="Arial"/>
          <w:sz w:val="24"/>
          <w:szCs w:val="24"/>
        </w:rPr>
        <w:t xml:space="preserve"> that</w:t>
      </w:r>
      <w:r w:rsidR="00E07AE6">
        <w:rPr>
          <w:rFonts w:ascii="Arial" w:hAnsi="Arial" w:cs="Arial"/>
          <w:sz w:val="24"/>
          <w:szCs w:val="24"/>
        </w:rPr>
        <w:t xml:space="preserve"> </w:t>
      </w:r>
      <w:r w:rsidR="0015074A">
        <w:rPr>
          <w:rFonts w:ascii="Arial" w:hAnsi="Arial" w:cs="Arial"/>
          <w:sz w:val="24"/>
          <w:szCs w:val="24"/>
        </w:rPr>
        <w:t>they c</w:t>
      </w:r>
      <w:r w:rsidR="00E07AE6">
        <w:rPr>
          <w:rFonts w:ascii="Arial" w:hAnsi="Arial" w:cs="Arial"/>
          <w:sz w:val="24"/>
          <w:szCs w:val="24"/>
        </w:rPr>
        <w:t xml:space="preserve">ould not </w:t>
      </w:r>
      <w:r w:rsidR="0015074A">
        <w:rPr>
          <w:rFonts w:ascii="Arial" w:hAnsi="Arial" w:cs="Arial"/>
          <w:sz w:val="24"/>
          <w:szCs w:val="24"/>
        </w:rPr>
        <w:t>refuse to partake</w:t>
      </w:r>
      <w:r w:rsidR="007708FF">
        <w:rPr>
          <w:rFonts w:ascii="Arial" w:hAnsi="Arial" w:cs="Arial"/>
          <w:sz w:val="24"/>
          <w:szCs w:val="24"/>
        </w:rPr>
        <w:t xml:space="preserve"> because I (the researcher) am their teacher</w:t>
      </w:r>
      <w:r w:rsidR="0015074A">
        <w:rPr>
          <w:rFonts w:ascii="Arial" w:hAnsi="Arial" w:cs="Arial"/>
          <w:sz w:val="24"/>
          <w:szCs w:val="24"/>
        </w:rPr>
        <w:t>. Following BERA’s guidelines</w:t>
      </w:r>
      <w:r w:rsidR="007708FF">
        <w:rPr>
          <w:rFonts w:ascii="Arial" w:hAnsi="Arial" w:cs="Arial"/>
          <w:sz w:val="24"/>
          <w:szCs w:val="24"/>
        </w:rPr>
        <w:t>,</w:t>
      </w:r>
      <w:r w:rsidR="0015074A">
        <w:rPr>
          <w:rFonts w:ascii="Arial" w:hAnsi="Arial" w:cs="Arial"/>
          <w:sz w:val="24"/>
          <w:szCs w:val="24"/>
        </w:rPr>
        <w:t xml:space="preserve"> I also </w:t>
      </w:r>
      <w:r w:rsidR="00C54FAF">
        <w:rPr>
          <w:rFonts w:ascii="Arial" w:hAnsi="Arial" w:cs="Arial"/>
          <w:sz w:val="24"/>
          <w:szCs w:val="24"/>
        </w:rPr>
        <w:t>inform</w:t>
      </w:r>
      <w:r w:rsidR="00E07AE6">
        <w:rPr>
          <w:rFonts w:ascii="Arial" w:hAnsi="Arial" w:cs="Arial"/>
          <w:sz w:val="24"/>
          <w:szCs w:val="24"/>
        </w:rPr>
        <w:t>ed</w:t>
      </w:r>
      <w:r w:rsidR="00C54FAF">
        <w:rPr>
          <w:rFonts w:ascii="Arial" w:hAnsi="Arial" w:cs="Arial"/>
          <w:sz w:val="24"/>
          <w:szCs w:val="24"/>
        </w:rPr>
        <w:t xml:space="preserve"> students that they ha</w:t>
      </w:r>
      <w:r w:rsidR="00E07AE6">
        <w:rPr>
          <w:rFonts w:ascii="Arial" w:hAnsi="Arial" w:cs="Arial"/>
          <w:sz w:val="24"/>
          <w:szCs w:val="24"/>
        </w:rPr>
        <w:t>ve</w:t>
      </w:r>
      <w:r w:rsidR="00C54FAF">
        <w:rPr>
          <w:rFonts w:ascii="Arial" w:hAnsi="Arial" w:cs="Arial"/>
          <w:sz w:val="24"/>
          <w:szCs w:val="24"/>
        </w:rPr>
        <w:t xml:space="preserve"> the right to withdraw from the study, and that this will not impact my perception or treatment of them as individuals. I feel I have properly considered th</w:t>
      </w:r>
      <w:r w:rsidR="007708FF">
        <w:rPr>
          <w:rFonts w:ascii="Arial" w:hAnsi="Arial" w:cs="Arial"/>
          <w:sz w:val="24"/>
          <w:szCs w:val="24"/>
        </w:rPr>
        <w:t xml:space="preserve">is </w:t>
      </w:r>
      <w:r w:rsidR="00C54FAF">
        <w:rPr>
          <w:rFonts w:ascii="Arial" w:hAnsi="Arial" w:cs="Arial"/>
          <w:sz w:val="24"/>
          <w:szCs w:val="24"/>
        </w:rPr>
        <w:t xml:space="preserve">power dynamic that can effect students, and </w:t>
      </w:r>
      <w:r w:rsidR="00E07AE6">
        <w:rPr>
          <w:rFonts w:ascii="Arial" w:hAnsi="Arial" w:cs="Arial"/>
          <w:sz w:val="24"/>
          <w:szCs w:val="24"/>
        </w:rPr>
        <w:t xml:space="preserve">that </w:t>
      </w:r>
      <w:r w:rsidR="00C54FAF">
        <w:rPr>
          <w:rFonts w:ascii="Arial" w:hAnsi="Arial" w:cs="Arial"/>
          <w:sz w:val="24"/>
          <w:szCs w:val="24"/>
        </w:rPr>
        <w:t xml:space="preserve">all pupils </w:t>
      </w:r>
      <w:r w:rsidR="00E07AE6">
        <w:rPr>
          <w:rFonts w:ascii="Arial" w:hAnsi="Arial" w:cs="Arial"/>
          <w:sz w:val="24"/>
          <w:szCs w:val="24"/>
        </w:rPr>
        <w:t>were given</w:t>
      </w:r>
      <w:r w:rsidR="00C54FAF">
        <w:rPr>
          <w:rFonts w:ascii="Arial" w:hAnsi="Arial" w:cs="Arial"/>
          <w:sz w:val="24"/>
          <w:szCs w:val="24"/>
        </w:rPr>
        <w:t xml:space="preserve"> the opportunity to choose freely whether or not they would like to partake in the research. </w:t>
      </w:r>
    </w:p>
    <w:p w14:paraId="73DB06AD" w14:textId="349C1EDF" w:rsidR="000B4A60" w:rsidRDefault="000B4A60" w:rsidP="00E50F0F">
      <w:pPr>
        <w:spacing w:line="480" w:lineRule="auto"/>
        <w:rPr>
          <w:rFonts w:ascii="Arial" w:hAnsi="Arial" w:cs="Arial"/>
          <w:sz w:val="24"/>
          <w:szCs w:val="24"/>
        </w:rPr>
      </w:pPr>
    </w:p>
    <w:p w14:paraId="64592CF2" w14:textId="5BAE77BE" w:rsidR="000B4A60" w:rsidRDefault="000B4A60" w:rsidP="00E50F0F">
      <w:pPr>
        <w:spacing w:line="480" w:lineRule="auto"/>
        <w:rPr>
          <w:rFonts w:ascii="Arial" w:hAnsi="Arial" w:cs="Arial"/>
          <w:b/>
          <w:sz w:val="24"/>
          <w:szCs w:val="24"/>
          <w:u w:val="single"/>
        </w:rPr>
      </w:pPr>
      <w:r>
        <w:rPr>
          <w:rFonts w:ascii="Arial" w:hAnsi="Arial" w:cs="Arial"/>
          <w:b/>
          <w:sz w:val="24"/>
          <w:szCs w:val="24"/>
          <w:u w:val="single"/>
        </w:rPr>
        <w:t>Evaluation</w:t>
      </w:r>
    </w:p>
    <w:p w14:paraId="4F348C10" w14:textId="2DEE2C10" w:rsidR="000B4A60" w:rsidRDefault="000B4A60" w:rsidP="00E50F0F">
      <w:pPr>
        <w:spacing w:line="480" w:lineRule="auto"/>
        <w:rPr>
          <w:rFonts w:ascii="Arial" w:hAnsi="Arial" w:cs="Arial"/>
          <w:b/>
          <w:sz w:val="24"/>
          <w:szCs w:val="24"/>
          <w:u w:val="single"/>
        </w:rPr>
      </w:pPr>
    </w:p>
    <w:p w14:paraId="4A86E69C" w14:textId="1562F9DD" w:rsidR="005A3743" w:rsidRDefault="005A3743" w:rsidP="00E50F0F">
      <w:pPr>
        <w:spacing w:line="480" w:lineRule="auto"/>
        <w:rPr>
          <w:rFonts w:ascii="Arial" w:hAnsi="Arial" w:cs="Arial"/>
          <w:sz w:val="24"/>
          <w:szCs w:val="24"/>
        </w:rPr>
      </w:pPr>
      <w:r>
        <w:rPr>
          <w:rFonts w:ascii="Arial" w:hAnsi="Arial" w:cs="Arial"/>
          <w:sz w:val="24"/>
          <w:szCs w:val="24"/>
        </w:rPr>
        <w:lastRenderedPageBreak/>
        <w:t xml:space="preserve">Having completed my research, studying whether </w:t>
      </w:r>
      <w:r w:rsidR="00195856">
        <w:rPr>
          <w:rFonts w:ascii="Arial" w:hAnsi="Arial" w:cs="Arial"/>
          <w:sz w:val="24"/>
          <w:szCs w:val="24"/>
        </w:rPr>
        <w:t>S</w:t>
      </w:r>
      <w:r>
        <w:rPr>
          <w:rFonts w:ascii="Arial" w:hAnsi="Arial" w:cs="Arial"/>
          <w:sz w:val="24"/>
          <w:szCs w:val="24"/>
        </w:rPr>
        <w:t xml:space="preserve">low </w:t>
      </w:r>
      <w:r w:rsidR="00195856">
        <w:rPr>
          <w:rFonts w:ascii="Arial" w:hAnsi="Arial" w:cs="Arial"/>
          <w:sz w:val="24"/>
          <w:szCs w:val="24"/>
        </w:rPr>
        <w:t>W</w:t>
      </w:r>
      <w:r>
        <w:rPr>
          <w:rFonts w:ascii="Arial" w:hAnsi="Arial" w:cs="Arial"/>
          <w:sz w:val="24"/>
          <w:szCs w:val="24"/>
        </w:rPr>
        <w:t xml:space="preserve">riting has an impact on the writing abilities of KS3 pupils, I can now reflect on the methods used and realities of the practice I experienced for the duration. Regarding the sequencing of my lessons, I planned this research to be across five lessons, with </w:t>
      </w:r>
      <w:r w:rsidR="00195856">
        <w:rPr>
          <w:rFonts w:ascii="Arial" w:hAnsi="Arial" w:cs="Arial"/>
          <w:sz w:val="24"/>
          <w:szCs w:val="24"/>
        </w:rPr>
        <w:t>S</w:t>
      </w:r>
      <w:r>
        <w:rPr>
          <w:rFonts w:ascii="Arial" w:hAnsi="Arial" w:cs="Arial"/>
          <w:sz w:val="24"/>
          <w:szCs w:val="24"/>
        </w:rPr>
        <w:t xml:space="preserve">low </w:t>
      </w:r>
      <w:r w:rsidR="00195856">
        <w:rPr>
          <w:rFonts w:ascii="Arial" w:hAnsi="Arial" w:cs="Arial"/>
          <w:sz w:val="24"/>
          <w:szCs w:val="24"/>
        </w:rPr>
        <w:t>W</w:t>
      </w:r>
      <w:r>
        <w:rPr>
          <w:rFonts w:ascii="Arial" w:hAnsi="Arial" w:cs="Arial"/>
          <w:sz w:val="24"/>
          <w:szCs w:val="24"/>
        </w:rPr>
        <w:t xml:space="preserve">riting exercises used in two of the five lessons. This was due to the first lesson being necessary to introduce myself and expose students to the content and information needed for their assessment report writing, the second lesson being used for the pre-diagnostic assessment and the final lesson being for the post-diagnostic lesson. </w:t>
      </w:r>
      <w:r w:rsidR="004346C7">
        <w:rPr>
          <w:rFonts w:ascii="Arial" w:hAnsi="Arial" w:cs="Arial"/>
          <w:sz w:val="24"/>
          <w:szCs w:val="24"/>
        </w:rPr>
        <w:t>Students were given the same amount of time to complete the pre and post-tests.</w:t>
      </w:r>
    </w:p>
    <w:p w14:paraId="0F58C759" w14:textId="77777777" w:rsidR="005A3743" w:rsidRDefault="005A3743" w:rsidP="00E50F0F">
      <w:pPr>
        <w:spacing w:line="480" w:lineRule="auto"/>
        <w:rPr>
          <w:rFonts w:ascii="Arial" w:hAnsi="Arial" w:cs="Arial"/>
          <w:sz w:val="24"/>
          <w:szCs w:val="24"/>
        </w:rPr>
      </w:pPr>
    </w:p>
    <w:p w14:paraId="6425BD62" w14:textId="0BCE0468" w:rsidR="005A3743" w:rsidRDefault="00351D8D" w:rsidP="00E50F0F">
      <w:pPr>
        <w:spacing w:line="480" w:lineRule="auto"/>
        <w:rPr>
          <w:rFonts w:ascii="Arial" w:hAnsi="Arial" w:cs="Arial"/>
          <w:sz w:val="24"/>
          <w:szCs w:val="24"/>
        </w:rPr>
      </w:pPr>
      <w:r>
        <w:rPr>
          <w:rFonts w:ascii="Arial" w:hAnsi="Arial" w:cs="Arial"/>
          <w:sz w:val="24"/>
          <w:szCs w:val="24"/>
        </w:rPr>
        <w:t>Having researched Vygotsky’s (</w:t>
      </w:r>
      <w:r w:rsidR="00195856">
        <w:rPr>
          <w:rFonts w:ascii="Arial" w:hAnsi="Arial" w:cs="Arial"/>
          <w:sz w:val="24"/>
          <w:szCs w:val="24"/>
        </w:rPr>
        <w:t>19</w:t>
      </w:r>
      <w:r w:rsidR="005C116A">
        <w:rPr>
          <w:rFonts w:ascii="Arial" w:hAnsi="Arial" w:cs="Arial"/>
          <w:sz w:val="24"/>
          <w:szCs w:val="24"/>
        </w:rPr>
        <w:t>78</w:t>
      </w:r>
      <w:r>
        <w:rPr>
          <w:rFonts w:ascii="Arial" w:hAnsi="Arial" w:cs="Arial"/>
          <w:sz w:val="24"/>
          <w:szCs w:val="24"/>
        </w:rPr>
        <w:t xml:space="preserve">, Lewis &amp; Wray, </w:t>
      </w:r>
      <w:r w:rsidR="00195856">
        <w:rPr>
          <w:rFonts w:ascii="Arial" w:hAnsi="Arial" w:cs="Arial"/>
          <w:sz w:val="24"/>
          <w:szCs w:val="24"/>
        </w:rPr>
        <w:t>1995</w:t>
      </w:r>
      <w:r>
        <w:rPr>
          <w:rFonts w:ascii="Arial" w:hAnsi="Arial" w:cs="Arial"/>
          <w:sz w:val="24"/>
          <w:szCs w:val="24"/>
        </w:rPr>
        <w:t>) Zone of Proximal Development, I feel that the sequence of my lessons did create a consisten</w:t>
      </w:r>
      <w:r w:rsidR="00195856">
        <w:rPr>
          <w:rFonts w:ascii="Arial" w:hAnsi="Arial" w:cs="Arial"/>
          <w:sz w:val="24"/>
          <w:szCs w:val="24"/>
        </w:rPr>
        <w:t xml:space="preserve">t </w:t>
      </w:r>
      <w:r>
        <w:rPr>
          <w:rFonts w:ascii="Arial" w:hAnsi="Arial" w:cs="Arial"/>
          <w:sz w:val="24"/>
          <w:szCs w:val="24"/>
        </w:rPr>
        <w:t>struggle zone</w:t>
      </w:r>
      <w:r w:rsidR="00195856">
        <w:rPr>
          <w:rFonts w:ascii="Arial" w:hAnsi="Arial" w:cs="Arial"/>
          <w:sz w:val="24"/>
          <w:szCs w:val="24"/>
        </w:rPr>
        <w:t xml:space="preserve"> for students</w:t>
      </w:r>
      <w:r>
        <w:rPr>
          <w:rFonts w:ascii="Arial" w:hAnsi="Arial" w:cs="Arial"/>
          <w:sz w:val="24"/>
          <w:szCs w:val="24"/>
        </w:rPr>
        <w:t>, in that I slowly removed the support</w:t>
      </w:r>
      <w:r w:rsidR="00195856">
        <w:rPr>
          <w:rFonts w:ascii="Arial" w:hAnsi="Arial" w:cs="Arial"/>
          <w:sz w:val="24"/>
          <w:szCs w:val="24"/>
        </w:rPr>
        <w:t xml:space="preserve"> given, moving towards independent work</w:t>
      </w:r>
      <w:r>
        <w:rPr>
          <w:rFonts w:ascii="Arial" w:hAnsi="Arial" w:cs="Arial"/>
          <w:sz w:val="24"/>
          <w:szCs w:val="24"/>
        </w:rPr>
        <w:t xml:space="preserve">. I began teaching a slow writing exercise as a whole-class task, in which pupils could choose to partake. I then had students do </w:t>
      </w:r>
      <w:r w:rsidR="00195856">
        <w:rPr>
          <w:rFonts w:ascii="Arial" w:hAnsi="Arial" w:cs="Arial"/>
          <w:sz w:val="24"/>
          <w:szCs w:val="24"/>
        </w:rPr>
        <w:t>S</w:t>
      </w:r>
      <w:r>
        <w:rPr>
          <w:rFonts w:ascii="Arial" w:hAnsi="Arial" w:cs="Arial"/>
          <w:sz w:val="24"/>
          <w:szCs w:val="24"/>
        </w:rPr>
        <w:t xml:space="preserve">low </w:t>
      </w:r>
      <w:r w:rsidR="00195856">
        <w:rPr>
          <w:rFonts w:ascii="Arial" w:hAnsi="Arial" w:cs="Arial"/>
          <w:sz w:val="24"/>
          <w:szCs w:val="24"/>
        </w:rPr>
        <w:t>W</w:t>
      </w:r>
      <w:r>
        <w:rPr>
          <w:rFonts w:ascii="Arial" w:hAnsi="Arial" w:cs="Arial"/>
          <w:sz w:val="24"/>
          <w:szCs w:val="24"/>
        </w:rPr>
        <w:t xml:space="preserve">riting tasks with their partner before, in the final lesson before the assessment, the students did an independent </w:t>
      </w:r>
      <w:r w:rsidR="00195856">
        <w:rPr>
          <w:rFonts w:ascii="Arial" w:hAnsi="Arial" w:cs="Arial"/>
          <w:sz w:val="24"/>
          <w:szCs w:val="24"/>
        </w:rPr>
        <w:t>S</w:t>
      </w:r>
      <w:r>
        <w:rPr>
          <w:rFonts w:ascii="Arial" w:hAnsi="Arial" w:cs="Arial"/>
          <w:sz w:val="24"/>
          <w:szCs w:val="24"/>
        </w:rPr>
        <w:t xml:space="preserve">low </w:t>
      </w:r>
      <w:r w:rsidR="00195856">
        <w:rPr>
          <w:rFonts w:ascii="Arial" w:hAnsi="Arial" w:cs="Arial"/>
          <w:sz w:val="24"/>
          <w:szCs w:val="24"/>
        </w:rPr>
        <w:t>W</w:t>
      </w:r>
      <w:r>
        <w:rPr>
          <w:rFonts w:ascii="Arial" w:hAnsi="Arial" w:cs="Arial"/>
          <w:sz w:val="24"/>
          <w:szCs w:val="24"/>
        </w:rPr>
        <w:t>riting task. The concept of slowly removing the support is also supported by professionals that write to prom</w:t>
      </w:r>
      <w:r w:rsidR="005836E2">
        <w:rPr>
          <w:rFonts w:ascii="Arial" w:hAnsi="Arial" w:cs="Arial"/>
          <w:sz w:val="24"/>
          <w:szCs w:val="24"/>
        </w:rPr>
        <w:t>o</w:t>
      </w:r>
      <w:r>
        <w:rPr>
          <w:rFonts w:ascii="Arial" w:hAnsi="Arial" w:cs="Arial"/>
          <w:sz w:val="24"/>
          <w:szCs w:val="24"/>
        </w:rPr>
        <w:t xml:space="preserve">te writing frames, such as </w:t>
      </w:r>
      <w:proofErr w:type="spellStart"/>
      <w:r>
        <w:rPr>
          <w:rFonts w:ascii="Arial" w:hAnsi="Arial" w:cs="Arial"/>
          <w:sz w:val="24"/>
          <w:szCs w:val="24"/>
        </w:rPr>
        <w:t>Fones</w:t>
      </w:r>
      <w:proofErr w:type="spellEnd"/>
      <w:r>
        <w:rPr>
          <w:rFonts w:ascii="Arial" w:hAnsi="Arial" w:cs="Arial"/>
          <w:sz w:val="24"/>
          <w:szCs w:val="24"/>
        </w:rPr>
        <w:t xml:space="preserve"> (2001), Lewis &amp; Wray (1995) and </w:t>
      </w:r>
      <w:proofErr w:type="spellStart"/>
      <w:r>
        <w:rPr>
          <w:rFonts w:ascii="Arial" w:hAnsi="Arial" w:cs="Arial"/>
          <w:sz w:val="24"/>
          <w:szCs w:val="24"/>
        </w:rPr>
        <w:t>Lacina</w:t>
      </w:r>
      <w:proofErr w:type="spellEnd"/>
      <w:r>
        <w:rPr>
          <w:rFonts w:ascii="Arial" w:hAnsi="Arial" w:cs="Arial"/>
          <w:sz w:val="24"/>
          <w:szCs w:val="24"/>
        </w:rPr>
        <w:t xml:space="preserve"> &amp; </w:t>
      </w:r>
      <w:r w:rsidR="004C31F4">
        <w:rPr>
          <w:rFonts w:ascii="Arial" w:hAnsi="Arial" w:cs="Arial"/>
          <w:sz w:val="24"/>
          <w:szCs w:val="24"/>
        </w:rPr>
        <w:t>G</w:t>
      </w:r>
      <w:r>
        <w:rPr>
          <w:rFonts w:ascii="Arial" w:hAnsi="Arial" w:cs="Arial"/>
          <w:sz w:val="24"/>
          <w:szCs w:val="24"/>
        </w:rPr>
        <w:t xml:space="preserve">riffith (2017). Lewis &amp; Wray (1995), when outlining the use of their writing frames, state that it is necessary to remember that they are temporary aids, and </w:t>
      </w:r>
      <w:r w:rsidR="00195856">
        <w:rPr>
          <w:rFonts w:ascii="Arial" w:hAnsi="Arial" w:cs="Arial"/>
          <w:sz w:val="24"/>
          <w:szCs w:val="24"/>
        </w:rPr>
        <w:t xml:space="preserve">that </w:t>
      </w:r>
      <w:r>
        <w:rPr>
          <w:rFonts w:ascii="Arial" w:hAnsi="Arial" w:cs="Arial"/>
          <w:sz w:val="24"/>
          <w:szCs w:val="24"/>
        </w:rPr>
        <w:t xml:space="preserve">the eventual goal of a writing frame is the student </w:t>
      </w:r>
      <w:r w:rsidR="00195856">
        <w:rPr>
          <w:rFonts w:ascii="Arial" w:hAnsi="Arial" w:cs="Arial"/>
          <w:sz w:val="24"/>
          <w:szCs w:val="24"/>
        </w:rPr>
        <w:t>being</w:t>
      </w:r>
      <w:r>
        <w:rPr>
          <w:rFonts w:ascii="Arial" w:hAnsi="Arial" w:cs="Arial"/>
          <w:sz w:val="24"/>
          <w:szCs w:val="24"/>
        </w:rPr>
        <w:t xml:space="preserve"> able to do the work unaided, </w:t>
      </w:r>
      <w:r w:rsidR="00195856">
        <w:rPr>
          <w:rFonts w:ascii="Arial" w:hAnsi="Arial" w:cs="Arial"/>
          <w:sz w:val="24"/>
          <w:szCs w:val="24"/>
        </w:rPr>
        <w:t xml:space="preserve">thus </w:t>
      </w:r>
      <w:r>
        <w:rPr>
          <w:rFonts w:ascii="Arial" w:hAnsi="Arial" w:cs="Arial"/>
          <w:sz w:val="24"/>
          <w:szCs w:val="24"/>
        </w:rPr>
        <w:t xml:space="preserve">helping them to gain independence. I feel that the pupils were suitably supported and guided to independence through my planning and administration of the tasks. </w:t>
      </w:r>
    </w:p>
    <w:p w14:paraId="0E7909E1" w14:textId="77777777" w:rsidR="005A3743" w:rsidRDefault="005A3743" w:rsidP="00E50F0F">
      <w:pPr>
        <w:spacing w:line="480" w:lineRule="auto"/>
        <w:rPr>
          <w:rFonts w:ascii="Arial" w:hAnsi="Arial" w:cs="Arial"/>
          <w:sz w:val="24"/>
          <w:szCs w:val="24"/>
        </w:rPr>
      </w:pPr>
    </w:p>
    <w:p w14:paraId="28EFD118" w14:textId="605F8223" w:rsidR="003E5176" w:rsidRDefault="005A3743" w:rsidP="00E50F0F">
      <w:pPr>
        <w:spacing w:line="480" w:lineRule="auto"/>
        <w:rPr>
          <w:rFonts w:ascii="Arial" w:hAnsi="Arial" w:cs="Arial"/>
          <w:sz w:val="24"/>
          <w:szCs w:val="24"/>
        </w:rPr>
      </w:pPr>
      <w:r>
        <w:rPr>
          <w:rFonts w:ascii="Arial" w:hAnsi="Arial" w:cs="Arial"/>
          <w:sz w:val="24"/>
          <w:szCs w:val="24"/>
        </w:rPr>
        <w:lastRenderedPageBreak/>
        <w:t xml:space="preserve">Ideally, I would have liked to have spent longer with these students using the writing frames and getting them accustomed to using the frames without instruction on their use each and every time. </w:t>
      </w:r>
      <w:proofErr w:type="spellStart"/>
      <w:r w:rsidR="003E5176">
        <w:rPr>
          <w:rFonts w:ascii="Arial" w:hAnsi="Arial" w:cs="Arial"/>
          <w:sz w:val="24"/>
          <w:szCs w:val="24"/>
        </w:rPr>
        <w:t>Didau</w:t>
      </w:r>
      <w:proofErr w:type="spellEnd"/>
      <w:r w:rsidR="003E5176">
        <w:rPr>
          <w:rFonts w:ascii="Arial" w:hAnsi="Arial" w:cs="Arial"/>
          <w:sz w:val="24"/>
          <w:szCs w:val="24"/>
        </w:rPr>
        <w:t xml:space="preserve"> (2014, p.162) particularly emphasises the need for editing and re-drafting, allowing for students to “interrogate” each word and sentence. The lack of time in lessons, a result of issues such as weak literacy skills (meaning tasks took a long time), behavioural issues arising from, I suspect, frustration at the challenge level of the task, and the restraints of being a student teacher (not having many lessons with the same class) led to a real lack of time spent re-drafting after the individual </w:t>
      </w:r>
      <w:r w:rsidR="00195856">
        <w:rPr>
          <w:rFonts w:ascii="Arial" w:hAnsi="Arial" w:cs="Arial"/>
          <w:sz w:val="24"/>
          <w:szCs w:val="24"/>
        </w:rPr>
        <w:t>S</w:t>
      </w:r>
      <w:r w:rsidR="003E5176">
        <w:rPr>
          <w:rFonts w:ascii="Arial" w:hAnsi="Arial" w:cs="Arial"/>
          <w:sz w:val="24"/>
          <w:szCs w:val="24"/>
        </w:rPr>
        <w:t xml:space="preserve">low </w:t>
      </w:r>
      <w:r w:rsidR="00195856">
        <w:rPr>
          <w:rFonts w:ascii="Arial" w:hAnsi="Arial" w:cs="Arial"/>
          <w:sz w:val="24"/>
          <w:szCs w:val="24"/>
        </w:rPr>
        <w:t>W</w:t>
      </w:r>
      <w:r w:rsidR="003E5176">
        <w:rPr>
          <w:rFonts w:ascii="Arial" w:hAnsi="Arial" w:cs="Arial"/>
          <w:sz w:val="24"/>
          <w:szCs w:val="24"/>
        </w:rPr>
        <w:t xml:space="preserve">riting tasks were completed. </w:t>
      </w:r>
    </w:p>
    <w:p w14:paraId="64FC5DC2" w14:textId="40A5B970" w:rsidR="002A09CC" w:rsidRDefault="002A09CC" w:rsidP="00E50F0F">
      <w:pPr>
        <w:spacing w:line="480" w:lineRule="auto"/>
        <w:rPr>
          <w:rFonts w:ascii="Arial" w:hAnsi="Arial" w:cs="Arial"/>
          <w:sz w:val="24"/>
          <w:szCs w:val="24"/>
        </w:rPr>
      </w:pPr>
    </w:p>
    <w:p w14:paraId="30C7CEFC" w14:textId="57382AE2" w:rsidR="002A09CC" w:rsidRDefault="002A09CC" w:rsidP="00E50F0F">
      <w:pPr>
        <w:spacing w:line="480" w:lineRule="auto"/>
        <w:rPr>
          <w:rFonts w:ascii="Arial" w:hAnsi="Arial" w:cs="Arial"/>
          <w:sz w:val="24"/>
          <w:szCs w:val="24"/>
        </w:rPr>
      </w:pPr>
      <w:r>
        <w:rPr>
          <w:rFonts w:ascii="Arial" w:hAnsi="Arial" w:cs="Arial"/>
          <w:sz w:val="24"/>
          <w:szCs w:val="24"/>
        </w:rPr>
        <w:t>The tasks pupils participated in during the research were generally enjoyed by pupils. In order to make them engaging</w:t>
      </w:r>
      <w:r w:rsidR="00195856">
        <w:rPr>
          <w:rFonts w:ascii="Arial" w:hAnsi="Arial" w:cs="Arial"/>
          <w:sz w:val="24"/>
          <w:szCs w:val="24"/>
        </w:rPr>
        <w:t>,</w:t>
      </w:r>
      <w:r>
        <w:rPr>
          <w:rFonts w:ascii="Arial" w:hAnsi="Arial" w:cs="Arial"/>
          <w:sz w:val="24"/>
          <w:szCs w:val="24"/>
        </w:rPr>
        <w:t xml:space="preserve"> I allowed students to use their creativity</w:t>
      </w:r>
      <w:r w:rsidR="00195856">
        <w:rPr>
          <w:rFonts w:ascii="Arial" w:hAnsi="Arial" w:cs="Arial"/>
          <w:sz w:val="24"/>
          <w:szCs w:val="24"/>
        </w:rPr>
        <w:t>, giving</w:t>
      </w:r>
      <w:r>
        <w:rPr>
          <w:rFonts w:ascii="Arial" w:hAnsi="Arial" w:cs="Arial"/>
          <w:sz w:val="24"/>
          <w:szCs w:val="24"/>
        </w:rPr>
        <w:t xml:space="preserve"> them fantasy-based stimuli to begin with</w:t>
      </w:r>
      <w:r w:rsidR="00195856">
        <w:rPr>
          <w:rFonts w:ascii="Arial" w:hAnsi="Arial" w:cs="Arial"/>
          <w:sz w:val="24"/>
          <w:szCs w:val="24"/>
        </w:rPr>
        <w:t xml:space="preserve"> and</w:t>
      </w:r>
      <w:r>
        <w:rPr>
          <w:rFonts w:ascii="Arial" w:hAnsi="Arial" w:cs="Arial"/>
          <w:sz w:val="24"/>
          <w:szCs w:val="24"/>
        </w:rPr>
        <w:t xml:space="preserve"> allowing them to imagine and create sentences that were descriptive and had more of a narrative form. In both narrative and report writing, adjectives</w:t>
      </w:r>
      <w:r w:rsidR="00195856">
        <w:rPr>
          <w:rFonts w:ascii="Arial" w:hAnsi="Arial" w:cs="Arial"/>
          <w:sz w:val="24"/>
          <w:szCs w:val="24"/>
        </w:rPr>
        <w:t xml:space="preserve">, </w:t>
      </w:r>
      <w:r>
        <w:rPr>
          <w:rFonts w:ascii="Arial" w:hAnsi="Arial" w:cs="Arial"/>
          <w:sz w:val="24"/>
          <w:szCs w:val="24"/>
        </w:rPr>
        <w:t>tripling and repetition are used for effect. These were the four techniques I wanted students to practise and focus on improving, as the Welsh Government’s (</w:t>
      </w:r>
      <w:r w:rsidR="00195856">
        <w:rPr>
          <w:rFonts w:ascii="Arial" w:hAnsi="Arial" w:cs="Arial"/>
          <w:sz w:val="24"/>
          <w:szCs w:val="24"/>
        </w:rPr>
        <w:t>2016</w:t>
      </w:r>
      <w:r>
        <w:rPr>
          <w:rFonts w:ascii="Arial" w:hAnsi="Arial" w:cs="Arial"/>
          <w:sz w:val="24"/>
          <w:szCs w:val="24"/>
        </w:rPr>
        <w:t xml:space="preserve">) </w:t>
      </w:r>
      <w:r w:rsidR="00195856">
        <w:rPr>
          <w:rFonts w:ascii="Arial" w:hAnsi="Arial" w:cs="Arial"/>
          <w:sz w:val="24"/>
          <w:szCs w:val="24"/>
        </w:rPr>
        <w:t xml:space="preserve">English </w:t>
      </w:r>
      <w:r>
        <w:rPr>
          <w:rFonts w:ascii="Arial" w:hAnsi="Arial" w:cs="Arial"/>
          <w:sz w:val="24"/>
          <w:szCs w:val="24"/>
        </w:rPr>
        <w:t>Programme of Study for KS3 pupils outlines a level four in writing as</w:t>
      </w:r>
      <w:r w:rsidR="00195856">
        <w:rPr>
          <w:rFonts w:ascii="Arial" w:hAnsi="Arial" w:cs="Arial"/>
          <w:sz w:val="24"/>
          <w:szCs w:val="24"/>
        </w:rPr>
        <w:t xml:space="preserve"> </w:t>
      </w:r>
      <w:r w:rsidR="004A5935">
        <w:rPr>
          <w:rFonts w:ascii="Arial" w:hAnsi="Arial" w:cs="Arial"/>
          <w:sz w:val="24"/>
          <w:szCs w:val="24"/>
        </w:rPr>
        <w:t xml:space="preserve">the use of </w:t>
      </w:r>
      <w:r>
        <w:rPr>
          <w:rFonts w:ascii="Arial" w:hAnsi="Arial" w:cs="Arial"/>
          <w:sz w:val="24"/>
          <w:szCs w:val="24"/>
        </w:rPr>
        <w:t xml:space="preserve">adventurous </w:t>
      </w:r>
      <w:r w:rsidR="00195856">
        <w:rPr>
          <w:rFonts w:ascii="Arial" w:hAnsi="Arial" w:cs="Arial"/>
          <w:sz w:val="24"/>
          <w:szCs w:val="24"/>
        </w:rPr>
        <w:t xml:space="preserve">language used </w:t>
      </w:r>
      <w:r>
        <w:rPr>
          <w:rFonts w:ascii="Arial" w:hAnsi="Arial" w:cs="Arial"/>
          <w:sz w:val="24"/>
          <w:szCs w:val="24"/>
        </w:rPr>
        <w:t>for effect. I felt that allowing students to use the techniques in a genre they would be familiar with from childhood (narrative story writing and fantasy/fairy story reading) would give them greater access to understanding the</w:t>
      </w:r>
      <w:r w:rsidR="00195856">
        <w:rPr>
          <w:rFonts w:ascii="Arial" w:hAnsi="Arial" w:cs="Arial"/>
          <w:sz w:val="24"/>
          <w:szCs w:val="24"/>
        </w:rPr>
        <w:t>se techniques</w:t>
      </w:r>
      <w:r>
        <w:rPr>
          <w:rFonts w:ascii="Arial" w:hAnsi="Arial" w:cs="Arial"/>
          <w:sz w:val="24"/>
          <w:szCs w:val="24"/>
        </w:rPr>
        <w:t xml:space="preserve"> place in literature and</w:t>
      </w:r>
      <w:r w:rsidR="00195856">
        <w:rPr>
          <w:rFonts w:ascii="Arial" w:hAnsi="Arial" w:cs="Arial"/>
          <w:sz w:val="24"/>
          <w:szCs w:val="24"/>
        </w:rPr>
        <w:t xml:space="preserve"> </w:t>
      </w:r>
      <w:r>
        <w:rPr>
          <w:rFonts w:ascii="Arial" w:hAnsi="Arial" w:cs="Arial"/>
          <w:sz w:val="24"/>
          <w:szCs w:val="24"/>
        </w:rPr>
        <w:t xml:space="preserve">writing. </w:t>
      </w:r>
    </w:p>
    <w:p w14:paraId="251B6701" w14:textId="274B6403" w:rsidR="00047467" w:rsidRDefault="00047467" w:rsidP="00E50F0F">
      <w:pPr>
        <w:spacing w:line="480" w:lineRule="auto"/>
        <w:rPr>
          <w:rFonts w:ascii="Arial" w:hAnsi="Arial" w:cs="Arial"/>
          <w:sz w:val="24"/>
          <w:szCs w:val="24"/>
        </w:rPr>
      </w:pPr>
    </w:p>
    <w:p w14:paraId="124887FB" w14:textId="71FC8609" w:rsidR="00047467" w:rsidRDefault="00047467" w:rsidP="00E50F0F">
      <w:pPr>
        <w:spacing w:line="480" w:lineRule="auto"/>
        <w:rPr>
          <w:rFonts w:ascii="Arial" w:hAnsi="Arial" w:cs="Arial"/>
          <w:sz w:val="24"/>
          <w:szCs w:val="24"/>
        </w:rPr>
      </w:pPr>
      <w:r>
        <w:rPr>
          <w:rFonts w:ascii="Arial" w:hAnsi="Arial" w:cs="Arial"/>
          <w:sz w:val="24"/>
          <w:szCs w:val="24"/>
        </w:rPr>
        <w:t xml:space="preserve">Although the tasks were engaging and enjoyed by students, I found that they were a little too challenging for students. </w:t>
      </w:r>
      <w:r w:rsidR="008A4660">
        <w:rPr>
          <w:rFonts w:ascii="Arial" w:hAnsi="Arial" w:cs="Arial"/>
          <w:sz w:val="24"/>
          <w:szCs w:val="24"/>
        </w:rPr>
        <w:t xml:space="preserve">The resources I provided students with were </w:t>
      </w:r>
      <w:r w:rsidR="008A4660">
        <w:rPr>
          <w:rFonts w:ascii="Arial" w:hAnsi="Arial" w:cs="Arial"/>
          <w:sz w:val="24"/>
          <w:szCs w:val="24"/>
        </w:rPr>
        <w:lastRenderedPageBreak/>
        <w:t xml:space="preserve">similar to those suggested by </w:t>
      </w:r>
      <w:proofErr w:type="spellStart"/>
      <w:r w:rsidR="008A4660">
        <w:rPr>
          <w:rFonts w:ascii="Arial" w:hAnsi="Arial" w:cs="Arial"/>
          <w:sz w:val="24"/>
          <w:szCs w:val="24"/>
        </w:rPr>
        <w:t>Didau</w:t>
      </w:r>
      <w:proofErr w:type="spellEnd"/>
      <w:r w:rsidR="008A4660">
        <w:rPr>
          <w:rFonts w:ascii="Arial" w:hAnsi="Arial" w:cs="Arial"/>
          <w:sz w:val="24"/>
          <w:szCs w:val="24"/>
        </w:rPr>
        <w:t xml:space="preserve"> (2014) in his chapter on </w:t>
      </w:r>
      <w:r w:rsidR="000B7291">
        <w:rPr>
          <w:rFonts w:ascii="Arial" w:hAnsi="Arial" w:cs="Arial"/>
          <w:sz w:val="24"/>
          <w:szCs w:val="24"/>
        </w:rPr>
        <w:t>S</w:t>
      </w:r>
      <w:r w:rsidR="008A4660">
        <w:rPr>
          <w:rFonts w:ascii="Arial" w:hAnsi="Arial" w:cs="Arial"/>
          <w:sz w:val="24"/>
          <w:szCs w:val="24"/>
        </w:rPr>
        <w:t xml:space="preserve">low </w:t>
      </w:r>
      <w:r w:rsidR="000B7291">
        <w:rPr>
          <w:rFonts w:ascii="Arial" w:hAnsi="Arial" w:cs="Arial"/>
          <w:sz w:val="24"/>
          <w:szCs w:val="24"/>
        </w:rPr>
        <w:t>W</w:t>
      </w:r>
      <w:r w:rsidR="008A4660">
        <w:rPr>
          <w:rFonts w:ascii="Arial" w:hAnsi="Arial" w:cs="Arial"/>
          <w:sz w:val="24"/>
          <w:szCs w:val="24"/>
        </w:rPr>
        <w:t xml:space="preserve">riting, and were handed out to each pupil </w:t>
      </w:r>
      <w:r w:rsidR="000B7291">
        <w:rPr>
          <w:rFonts w:ascii="Arial" w:hAnsi="Arial" w:cs="Arial"/>
          <w:sz w:val="24"/>
          <w:szCs w:val="24"/>
        </w:rPr>
        <w:t xml:space="preserve">individually </w:t>
      </w:r>
      <w:r w:rsidR="008A4660">
        <w:rPr>
          <w:rFonts w:ascii="Arial" w:hAnsi="Arial" w:cs="Arial"/>
          <w:sz w:val="24"/>
          <w:szCs w:val="24"/>
        </w:rPr>
        <w:t xml:space="preserve">to support those with communication and processing difficulties. </w:t>
      </w:r>
      <w:r>
        <w:rPr>
          <w:rFonts w:ascii="Arial" w:hAnsi="Arial" w:cs="Arial"/>
          <w:sz w:val="24"/>
          <w:szCs w:val="24"/>
        </w:rPr>
        <w:t xml:space="preserve">On reflection, </w:t>
      </w:r>
      <w:r w:rsidR="008A4660">
        <w:rPr>
          <w:rFonts w:ascii="Arial" w:hAnsi="Arial" w:cs="Arial"/>
          <w:sz w:val="24"/>
          <w:szCs w:val="24"/>
        </w:rPr>
        <w:t xml:space="preserve">however, </w:t>
      </w:r>
      <w:r>
        <w:rPr>
          <w:rFonts w:ascii="Arial" w:hAnsi="Arial" w:cs="Arial"/>
          <w:sz w:val="24"/>
          <w:szCs w:val="24"/>
        </w:rPr>
        <w:t xml:space="preserve">I realised the pressure of using a technique and </w:t>
      </w:r>
      <w:r w:rsidR="000B7291">
        <w:rPr>
          <w:rFonts w:ascii="Arial" w:hAnsi="Arial" w:cs="Arial"/>
          <w:sz w:val="24"/>
          <w:szCs w:val="24"/>
        </w:rPr>
        <w:t>writing a set amount</w:t>
      </w:r>
      <w:r>
        <w:rPr>
          <w:rFonts w:ascii="Arial" w:hAnsi="Arial" w:cs="Arial"/>
          <w:sz w:val="24"/>
          <w:szCs w:val="24"/>
        </w:rPr>
        <w:t xml:space="preserve"> of words per sentence caused students to worry and think more about the </w:t>
      </w:r>
      <w:r w:rsidR="000B7291">
        <w:rPr>
          <w:rFonts w:ascii="Arial" w:hAnsi="Arial" w:cs="Arial"/>
          <w:sz w:val="24"/>
          <w:szCs w:val="24"/>
        </w:rPr>
        <w:t xml:space="preserve">allocated </w:t>
      </w:r>
      <w:r>
        <w:rPr>
          <w:rFonts w:ascii="Arial" w:hAnsi="Arial" w:cs="Arial"/>
          <w:sz w:val="24"/>
          <w:szCs w:val="24"/>
        </w:rPr>
        <w:t xml:space="preserve">number of words than creating a quality piece of writing. Perhaps my inexperience in the profession, as well as the limited time I had to build relationships with pupils, led to an inaccurate pitching of the level of work for the students in this class. As suggested by </w:t>
      </w:r>
      <w:proofErr w:type="spellStart"/>
      <w:r>
        <w:rPr>
          <w:rFonts w:ascii="Arial" w:hAnsi="Arial" w:cs="Arial"/>
          <w:sz w:val="24"/>
          <w:szCs w:val="24"/>
        </w:rPr>
        <w:t>Lacina</w:t>
      </w:r>
      <w:proofErr w:type="spellEnd"/>
      <w:r>
        <w:rPr>
          <w:rFonts w:ascii="Arial" w:hAnsi="Arial" w:cs="Arial"/>
          <w:sz w:val="24"/>
          <w:szCs w:val="24"/>
        </w:rPr>
        <w:t xml:space="preserve"> &amp; </w:t>
      </w:r>
      <w:r w:rsidR="004C31F4">
        <w:rPr>
          <w:rFonts w:ascii="Arial" w:hAnsi="Arial" w:cs="Arial"/>
          <w:sz w:val="24"/>
          <w:szCs w:val="24"/>
        </w:rPr>
        <w:t>G</w:t>
      </w:r>
      <w:r>
        <w:rPr>
          <w:rFonts w:ascii="Arial" w:hAnsi="Arial" w:cs="Arial"/>
          <w:sz w:val="24"/>
          <w:szCs w:val="24"/>
        </w:rPr>
        <w:t xml:space="preserve">riffith (2017), just as students learnt to write by practising the skill, teachers learn to teach writing through practise. </w:t>
      </w:r>
      <w:r w:rsidR="000B7291">
        <w:rPr>
          <w:rFonts w:ascii="Arial" w:hAnsi="Arial" w:cs="Arial"/>
          <w:sz w:val="24"/>
          <w:szCs w:val="24"/>
        </w:rPr>
        <w:t xml:space="preserve">Although the studies </w:t>
      </w:r>
      <w:proofErr w:type="spellStart"/>
      <w:r w:rsidR="000B7291">
        <w:rPr>
          <w:rFonts w:ascii="Arial" w:hAnsi="Arial" w:cs="Arial"/>
          <w:sz w:val="24"/>
          <w:szCs w:val="24"/>
        </w:rPr>
        <w:t>Lacina</w:t>
      </w:r>
      <w:proofErr w:type="spellEnd"/>
      <w:r w:rsidR="000B7291">
        <w:rPr>
          <w:rFonts w:ascii="Arial" w:hAnsi="Arial" w:cs="Arial"/>
          <w:sz w:val="24"/>
          <w:szCs w:val="24"/>
        </w:rPr>
        <w:t xml:space="preserve"> &amp; </w:t>
      </w:r>
      <w:r w:rsidR="004C31F4">
        <w:rPr>
          <w:rFonts w:ascii="Arial" w:hAnsi="Arial" w:cs="Arial"/>
          <w:sz w:val="24"/>
          <w:szCs w:val="24"/>
        </w:rPr>
        <w:t>G</w:t>
      </w:r>
      <w:r w:rsidR="000B7291">
        <w:rPr>
          <w:rFonts w:ascii="Arial" w:hAnsi="Arial" w:cs="Arial"/>
          <w:sz w:val="24"/>
          <w:szCs w:val="24"/>
        </w:rPr>
        <w:t>riffith base their recommendations on are of a smal</w:t>
      </w:r>
      <w:r w:rsidR="004C31F4">
        <w:rPr>
          <w:rFonts w:ascii="Arial" w:hAnsi="Arial" w:cs="Arial"/>
          <w:sz w:val="24"/>
          <w:szCs w:val="24"/>
        </w:rPr>
        <w:t>l</w:t>
      </w:r>
      <w:r w:rsidR="000B7291">
        <w:rPr>
          <w:rFonts w:ascii="Arial" w:hAnsi="Arial" w:cs="Arial"/>
          <w:sz w:val="24"/>
          <w:szCs w:val="24"/>
        </w:rPr>
        <w:t xml:space="preserve"> scale give insight into real practices experienced by professionals in a variety of classrooms. </w:t>
      </w:r>
      <w:r>
        <w:rPr>
          <w:rFonts w:ascii="Arial" w:hAnsi="Arial" w:cs="Arial"/>
          <w:sz w:val="24"/>
          <w:szCs w:val="24"/>
        </w:rPr>
        <w:t>Being a trainee teacher with less than twelve weeks of experience teaching</w:t>
      </w:r>
      <w:r w:rsidR="000B7291">
        <w:rPr>
          <w:rFonts w:ascii="Arial" w:hAnsi="Arial" w:cs="Arial"/>
          <w:sz w:val="24"/>
          <w:szCs w:val="24"/>
        </w:rPr>
        <w:t xml:space="preserve"> at the time</w:t>
      </w:r>
      <w:r>
        <w:rPr>
          <w:rFonts w:ascii="Arial" w:hAnsi="Arial" w:cs="Arial"/>
          <w:sz w:val="24"/>
          <w:szCs w:val="24"/>
        </w:rPr>
        <w:t xml:space="preserve"> is likely to have limited my ability to carry out the most effective application of lessons and teaching in order to obtain the most valid and reliable results. </w:t>
      </w:r>
    </w:p>
    <w:p w14:paraId="21DEBBD5" w14:textId="78D89067" w:rsidR="008A4660" w:rsidRDefault="008A4660" w:rsidP="00E50F0F">
      <w:pPr>
        <w:spacing w:line="480" w:lineRule="auto"/>
        <w:rPr>
          <w:rFonts w:ascii="Arial" w:hAnsi="Arial" w:cs="Arial"/>
          <w:sz w:val="24"/>
          <w:szCs w:val="24"/>
        </w:rPr>
      </w:pPr>
    </w:p>
    <w:p w14:paraId="4672B9AC" w14:textId="56C57F0D" w:rsidR="003758D4" w:rsidRDefault="00372408" w:rsidP="00E50F0F">
      <w:pPr>
        <w:spacing w:line="480" w:lineRule="auto"/>
        <w:rPr>
          <w:rFonts w:ascii="Arial" w:hAnsi="Arial" w:cs="Arial"/>
          <w:sz w:val="24"/>
          <w:szCs w:val="24"/>
        </w:rPr>
      </w:pPr>
      <w:r>
        <w:rPr>
          <w:rFonts w:ascii="Arial" w:hAnsi="Arial" w:cs="Arial"/>
          <w:sz w:val="24"/>
          <w:szCs w:val="24"/>
        </w:rPr>
        <w:t xml:space="preserve">In regards to my approach to teaching the use of </w:t>
      </w:r>
      <w:r w:rsidR="000B7291">
        <w:rPr>
          <w:rFonts w:ascii="Arial" w:hAnsi="Arial" w:cs="Arial"/>
          <w:sz w:val="24"/>
          <w:szCs w:val="24"/>
        </w:rPr>
        <w:t>S</w:t>
      </w:r>
      <w:r>
        <w:rPr>
          <w:rFonts w:ascii="Arial" w:hAnsi="Arial" w:cs="Arial"/>
          <w:sz w:val="24"/>
          <w:szCs w:val="24"/>
        </w:rPr>
        <w:t xml:space="preserve">low </w:t>
      </w:r>
      <w:r w:rsidR="000B7291">
        <w:rPr>
          <w:rFonts w:ascii="Arial" w:hAnsi="Arial" w:cs="Arial"/>
          <w:sz w:val="24"/>
          <w:szCs w:val="24"/>
        </w:rPr>
        <w:t>W</w:t>
      </w:r>
      <w:r>
        <w:rPr>
          <w:rFonts w:ascii="Arial" w:hAnsi="Arial" w:cs="Arial"/>
          <w:sz w:val="24"/>
          <w:szCs w:val="24"/>
        </w:rPr>
        <w:t>riting frames and the methods I employed within lessons, I feel that how to use the frames was generally clearly and coherently explained</w:t>
      </w:r>
      <w:r w:rsidR="000B7291">
        <w:rPr>
          <w:rFonts w:ascii="Arial" w:hAnsi="Arial" w:cs="Arial"/>
          <w:sz w:val="24"/>
          <w:szCs w:val="24"/>
        </w:rPr>
        <w:t xml:space="preserve"> by myself</w:t>
      </w:r>
      <w:r>
        <w:rPr>
          <w:rFonts w:ascii="Arial" w:hAnsi="Arial" w:cs="Arial"/>
          <w:sz w:val="24"/>
          <w:szCs w:val="24"/>
        </w:rPr>
        <w:t>. The feedback I received from the classroom teacher observing was that instructions were clear, and</w:t>
      </w:r>
      <w:r w:rsidR="000B7291">
        <w:rPr>
          <w:rFonts w:ascii="Arial" w:hAnsi="Arial" w:cs="Arial"/>
          <w:sz w:val="24"/>
          <w:szCs w:val="24"/>
        </w:rPr>
        <w:t xml:space="preserve"> I observed that</w:t>
      </w:r>
      <w:r>
        <w:rPr>
          <w:rFonts w:ascii="Arial" w:hAnsi="Arial" w:cs="Arial"/>
          <w:sz w:val="24"/>
          <w:szCs w:val="24"/>
        </w:rPr>
        <w:t xml:space="preserve"> students generally did not struggle to begin the tasks or ask a lot of repetitive questions regarding how to actually use the frames.</w:t>
      </w:r>
      <w:r w:rsidR="00252F12">
        <w:rPr>
          <w:rFonts w:ascii="Arial" w:hAnsi="Arial" w:cs="Arial"/>
          <w:sz w:val="24"/>
          <w:szCs w:val="24"/>
        </w:rPr>
        <w:t xml:space="preserve"> Bui, </w:t>
      </w:r>
      <w:proofErr w:type="spellStart"/>
      <w:r w:rsidR="00252F12">
        <w:rPr>
          <w:rFonts w:ascii="Arial" w:hAnsi="Arial" w:cs="Arial"/>
          <w:sz w:val="24"/>
          <w:szCs w:val="24"/>
        </w:rPr>
        <w:t>Schumaker</w:t>
      </w:r>
      <w:proofErr w:type="spellEnd"/>
      <w:r w:rsidR="00252F12">
        <w:rPr>
          <w:rFonts w:ascii="Arial" w:hAnsi="Arial" w:cs="Arial"/>
          <w:sz w:val="24"/>
          <w:szCs w:val="24"/>
        </w:rPr>
        <w:t xml:space="preserve"> &amp; Deshler (2006) and</w:t>
      </w:r>
      <w:r>
        <w:rPr>
          <w:rFonts w:ascii="Arial" w:hAnsi="Arial" w:cs="Arial"/>
          <w:sz w:val="24"/>
          <w:szCs w:val="24"/>
        </w:rPr>
        <w:t xml:space="preserve"> </w:t>
      </w:r>
      <w:proofErr w:type="spellStart"/>
      <w:r>
        <w:rPr>
          <w:rFonts w:ascii="Arial" w:hAnsi="Arial" w:cs="Arial"/>
          <w:sz w:val="24"/>
          <w:szCs w:val="24"/>
        </w:rPr>
        <w:t>Fones</w:t>
      </w:r>
      <w:proofErr w:type="spellEnd"/>
      <w:r>
        <w:rPr>
          <w:rFonts w:ascii="Arial" w:hAnsi="Arial" w:cs="Arial"/>
          <w:sz w:val="24"/>
          <w:szCs w:val="24"/>
        </w:rPr>
        <w:t xml:space="preserve"> (2001) comment on the necessity of instructing students on how to use the writing frames, regarding a lack of this as almost equal to not giving students the frames to begin with. Other professionals, such as Lewis &amp; Wray (1995), agree </w:t>
      </w:r>
      <w:r>
        <w:rPr>
          <w:rFonts w:ascii="Arial" w:hAnsi="Arial" w:cs="Arial"/>
          <w:sz w:val="24"/>
          <w:szCs w:val="24"/>
        </w:rPr>
        <w:lastRenderedPageBreak/>
        <w:t>with this idea stating it is important to support pupils</w:t>
      </w:r>
      <w:r w:rsidR="000B7291">
        <w:rPr>
          <w:rFonts w:ascii="Arial" w:hAnsi="Arial" w:cs="Arial"/>
          <w:sz w:val="24"/>
          <w:szCs w:val="24"/>
        </w:rPr>
        <w:t>’</w:t>
      </w:r>
      <w:r>
        <w:rPr>
          <w:rFonts w:ascii="Arial" w:hAnsi="Arial" w:cs="Arial"/>
          <w:sz w:val="24"/>
          <w:szCs w:val="24"/>
        </w:rPr>
        <w:t xml:space="preserve"> use of the frames with instruction on their use and modelling of their use prior to expecting students to use them independently. </w:t>
      </w:r>
      <w:r w:rsidR="008B7AF1">
        <w:rPr>
          <w:rFonts w:ascii="Arial" w:hAnsi="Arial" w:cs="Arial"/>
          <w:sz w:val="24"/>
          <w:szCs w:val="24"/>
        </w:rPr>
        <w:t>However, the time used to clearly explain the use of these frames created less time for students to edit and re-draft their work.</w:t>
      </w:r>
      <w:r w:rsidR="000B7291">
        <w:rPr>
          <w:rFonts w:ascii="Arial" w:hAnsi="Arial" w:cs="Arial"/>
          <w:sz w:val="24"/>
          <w:szCs w:val="24"/>
        </w:rPr>
        <w:t xml:space="preserve"> Furthermore, I observed </w:t>
      </w:r>
      <w:r w:rsidR="008B7AF1">
        <w:rPr>
          <w:rFonts w:ascii="Arial" w:hAnsi="Arial" w:cs="Arial"/>
          <w:sz w:val="24"/>
          <w:szCs w:val="24"/>
        </w:rPr>
        <w:t>that students were generally very engaged with the</w:t>
      </w:r>
      <w:r w:rsidR="000B7291">
        <w:rPr>
          <w:rFonts w:ascii="Arial" w:hAnsi="Arial" w:cs="Arial"/>
          <w:sz w:val="24"/>
          <w:szCs w:val="24"/>
        </w:rPr>
        <w:t xml:space="preserve"> Slow Writing frame</w:t>
      </w:r>
      <w:r w:rsidR="008B7AF1">
        <w:rPr>
          <w:rFonts w:ascii="Arial" w:hAnsi="Arial" w:cs="Arial"/>
          <w:sz w:val="24"/>
          <w:szCs w:val="24"/>
        </w:rPr>
        <w:t xml:space="preserve"> </w:t>
      </w:r>
      <w:r w:rsidR="003758D4">
        <w:rPr>
          <w:rFonts w:ascii="Arial" w:hAnsi="Arial" w:cs="Arial"/>
          <w:sz w:val="24"/>
          <w:szCs w:val="24"/>
        </w:rPr>
        <w:t>task but</w:t>
      </w:r>
      <w:r w:rsidR="008B7AF1">
        <w:rPr>
          <w:rFonts w:ascii="Arial" w:hAnsi="Arial" w:cs="Arial"/>
          <w:sz w:val="24"/>
          <w:szCs w:val="24"/>
        </w:rPr>
        <w:t xml:space="preserve"> were somewhat disinterested in editing and re-drafting their work. </w:t>
      </w:r>
    </w:p>
    <w:p w14:paraId="3DC3203D" w14:textId="77777777" w:rsidR="003758D4" w:rsidRDefault="003758D4" w:rsidP="00E50F0F">
      <w:pPr>
        <w:spacing w:line="480" w:lineRule="auto"/>
        <w:rPr>
          <w:rFonts w:ascii="Arial" w:hAnsi="Arial" w:cs="Arial"/>
          <w:sz w:val="24"/>
          <w:szCs w:val="24"/>
        </w:rPr>
      </w:pPr>
    </w:p>
    <w:p w14:paraId="2728AED7" w14:textId="7DB2DF9A" w:rsidR="008A4660" w:rsidRDefault="008B7AF1" w:rsidP="00E50F0F">
      <w:pPr>
        <w:spacing w:line="480" w:lineRule="auto"/>
        <w:rPr>
          <w:rFonts w:ascii="Arial" w:hAnsi="Arial" w:cs="Arial"/>
          <w:sz w:val="24"/>
          <w:szCs w:val="24"/>
        </w:rPr>
      </w:pPr>
      <w:proofErr w:type="spellStart"/>
      <w:r>
        <w:rPr>
          <w:rFonts w:ascii="Arial" w:hAnsi="Arial" w:cs="Arial"/>
          <w:sz w:val="24"/>
          <w:szCs w:val="24"/>
        </w:rPr>
        <w:t>Fones</w:t>
      </w:r>
      <w:proofErr w:type="spellEnd"/>
      <w:r>
        <w:rPr>
          <w:rFonts w:ascii="Arial" w:hAnsi="Arial" w:cs="Arial"/>
          <w:sz w:val="24"/>
          <w:szCs w:val="24"/>
        </w:rPr>
        <w:t xml:space="preserve"> (2001) comments on students’ attitudes to working effecting their improvement levels, implying that a disaffected student will not learn despite how much you support them. There were one or two pupils in this class whose behaviour a</w:t>
      </w:r>
      <w:r w:rsidR="000B7291">
        <w:rPr>
          <w:rFonts w:ascii="Arial" w:hAnsi="Arial" w:cs="Arial"/>
          <w:sz w:val="24"/>
          <w:szCs w:val="24"/>
        </w:rPr>
        <w:t>n</w:t>
      </w:r>
      <w:r>
        <w:rPr>
          <w:rFonts w:ascii="Arial" w:hAnsi="Arial" w:cs="Arial"/>
          <w:sz w:val="24"/>
          <w:szCs w:val="24"/>
        </w:rPr>
        <w:t>d attitude towards their work could be described as disaffection. These students, one of which is on school action and an autism spectrum disorder (ASD) diagnosis pathway, the other of whom is also on school action with emotional</w:t>
      </w:r>
      <w:r w:rsidR="003758D4">
        <w:rPr>
          <w:rFonts w:ascii="Arial" w:hAnsi="Arial" w:cs="Arial"/>
          <w:sz w:val="24"/>
          <w:szCs w:val="24"/>
        </w:rPr>
        <w:t>, s</w:t>
      </w:r>
      <w:r>
        <w:rPr>
          <w:rFonts w:ascii="Arial" w:hAnsi="Arial" w:cs="Arial"/>
          <w:sz w:val="24"/>
          <w:szCs w:val="24"/>
        </w:rPr>
        <w:t>ocial</w:t>
      </w:r>
      <w:r w:rsidR="003758D4">
        <w:rPr>
          <w:rFonts w:ascii="Arial" w:hAnsi="Arial" w:cs="Arial"/>
          <w:sz w:val="24"/>
          <w:szCs w:val="24"/>
        </w:rPr>
        <w:t xml:space="preserve"> and </w:t>
      </w:r>
      <w:r>
        <w:rPr>
          <w:rFonts w:ascii="Arial" w:hAnsi="Arial" w:cs="Arial"/>
          <w:sz w:val="24"/>
          <w:szCs w:val="24"/>
        </w:rPr>
        <w:t xml:space="preserve">behavioural difficulties (EBSD), struggled to focus for an extended period of time, possibly due to their additional learning needs. Although they both initially engaged with the tasks, they </w:t>
      </w:r>
      <w:r w:rsidR="0070309B">
        <w:rPr>
          <w:rFonts w:ascii="Arial" w:hAnsi="Arial" w:cs="Arial"/>
          <w:sz w:val="24"/>
          <w:szCs w:val="24"/>
        </w:rPr>
        <w:t>required</w:t>
      </w:r>
      <w:r>
        <w:rPr>
          <w:rFonts w:ascii="Arial" w:hAnsi="Arial" w:cs="Arial"/>
          <w:sz w:val="24"/>
          <w:szCs w:val="24"/>
        </w:rPr>
        <w:t xml:space="preserve"> a lot of support and prompting to remain on task</w:t>
      </w:r>
      <w:r w:rsidR="0070309B">
        <w:rPr>
          <w:rFonts w:ascii="Arial" w:hAnsi="Arial" w:cs="Arial"/>
          <w:sz w:val="24"/>
          <w:szCs w:val="24"/>
        </w:rPr>
        <w:t>. R</w:t>
      </w:r>
      <w:r>
        <w:rPr>
          <w:rFonts w:ascii="Arial" w:hAnsi="Arial" w:cs="Arial"/>
          <w:sz w:val="24"/>
          <w:szCs w:val="24"/>
        </w:rPr>
        <w:t>egard</w:t>
      </w:r>
      <w:r w:rsidR="0070309B">
        <w:rPr>
          <w:rFonts w:ascii="Arial" w:hAnsi="Arial" w:cs="Arial"/>
          <w:sz w:val="24"/>
          <w:szCs w:val="24"/>
        </w:rPr>
        <w:t>ing</w:t>
      </w:r>
      <w:r>
        <w:rPr>
          <w:rFonts w:ascii="Arial" w:hAnsi="Arial" w:cs="Arial"/>
          <w:sz w:val="24"/>
          <w:szCs w:val="24"/>
        </w:rPr>
        <w:t xml:space="preserve"> to the editing and re-drafting task, the</w:t>
      </w:r>
      <w:r w:rsidR="0070309B">
        <w:rPr>
          <w:rFonts w:ascii="Arial" w:hAnsi="Arial" w:cs="Arial"/>
          <w:sz w:val="24"/>
          <w:szCs w:val="24"/>
        </w:rPr>
        <w:t>se students</w:t>
      </w:r>
      <w:r>
        <w:rPr>
          <w:rFonts w:ascii="Arial" w:hAnsi="Arial" w:cs="Arial"/>
          <w:sz w:val="24"/>
          <w:szCs w:val="24"/>
        </w:rPr>
        <w:t xml:space="preserve"> became quickly disengaged and began causing behavioural issues. Other students were, thus, effected by their behaviours and this led to more pupils being off task. On reflection, I would have created more structure for the editing and re-drafting exercise. It is likely that, as suggested by Lewis &amp; Wray (1995), the structure of the </w:t>
      </w:r>
      <w:r w:rsidR="0070309B">
        <w:rPr>
          <w:rFonts w:ascii="Arial" w:hAnsi="Arial" w:cs="Arial"/>
          <w:sz w:val="24"/>
          <w:szCs w:val="24"/>
        </w:rPr>
        <w:t>S</w:t>
      </w:r>
      <w:r>
        <w:rPr>
          <w:rFonts w:ascii="Arial" w:hAnsi="Arial" w:cs="Arial"/>
          <w:sz w:val="24"/>
          <w:szCs w:val="24"/>
        </w:rPr>
        <w:t xml:space="preserve">low </w:t>
      </w:r>
      <w:r w:rsidR="0070309B">
        <w:rPr>
          <w:rFonts w:ascii="Arial" w:hAnsi="Arial" w:cs="Arial"/>
          <w:sz w:val="24"/>
          <w:szCs w:val="24"/>
        </w:rPr>
        <w:t>W</w:t>
      </w:r>
      <w:r>
        <w:rPr>
          <w:rFonts w:ascii="Arial" w:hAnsi="Arial" w:cs="Arial"/>
          <w:sz w:val="24"/>
          <w:szCs w:val="24"/>
        </w:rPr>
        <w:t xml:space="preserve">riting exercises created a supportive, reassuring task. The lack of this structure of the </w:t>
      </w:r>
      <w:r w:rsidR="0070309B">
        <w:rPr>
          <w:rFonts w:ascii="Arial" w:hAnsi="Arial" w:cs="Arial"/>
          <w:sz w:val="24"/>
          <w:szCs w:val="24"/>
        </w:rPr>
        <w:t>re-</w:t>
      </w:r>
      <w:r>
        <w:rPr>
          <w:rFonts w:ascii="Arial" w:hAnsi="Arial" w:cs="Arial"/>
          <w:sz w:val="24"/>
          <w:szCs w:val="24"/>
        </w:rPr>
        <w:t>drafting exercise, in contrast to the secur</w:t>
      </w:r>
      <w:r w:rsidR="0070309B">
        <w:rPr>
          <w:rFonts w:ascii="Arial" w:hAnsi="Arial" w:cs="Arial"/>
          <w:sz w:val="24"/>
          <w:szCs w:val="24"/>
        </w:rPr>
        <w:t xml:space="preserve">e </w:t>
      </w:r>
      <w:r>
        <w:rPr>
          <w:rFonts w:ascii="Arial" w:hAnsi="Arial" w:cs="Arial"/>
          <w:sz w:val="24"/>
          <w:szCs w:val="24"/>
        </w:rPr>
        <w:t xml:space="preserve">structure of the </w:t>
      </w:r>
      <w:r w:rsidR="0070309B">
        <w:rPr>
          <w:rFonts w:ascii="Arial" w:hAnsi="Arial" w:cs="Arial"/>
          <w:sz w:val="24"/>
          <w:szCs w:val="24"/>
        </w:rPr>
        <w:t>S</w:t>
      </w:r>
      <w:r>
        <w:rPr>
          <w:rFonts w:ascii="Arial" w:hAnsi="Arial" w:cs="Arial"/>
          <w:sz w:val="24"/>
          <w:szCs w:val="24"/>
        </w:rPr>
        <w:t xml:space="preserve">low </w:t>
      </w:r>
      <w:r w:rsidR="0070309B">
        <w:rPr>
          <w:rFonts w:ascii="Arial" w:hAnsi="Arial" w:cs="Arial"/>
          <w:sz w:val="24"/>
          <w:szCs w:val="24"/>
        </w:rPr>
        <w:t>W</w:t>
      </w:r>
      <w:r>
        <w:rPr>
          <w:rFonts w:ascii="Arial" w:hAnsi="Arial" w:cs="Arial"/>
          <w:sz w:val="24"/>
          <w:szCs w:val="24"/>
        </w:rPr>
        <w:t xml:space="preserve">riting task, could have been the reason some pupils disengaged with the editing section of the tasks. </w:t>
      </w:r>
      <w:r w:rsidR="003758D4">
        <w:rPr>
          <w:rFonts w:ascii="Arial" w:hAnsi="Arial" w:cs="Arial"/>
          <w:sz w:val="24"/>
          <w:szCs w:val="24"/>
        </w:rPr>
        <w:t>Again, I would infer that this is to do with my lack of experience in the profession.</w:t>
      </w:r>
    </w:p>
    <w:p w14:paraId="7C12850C" w14:textId="4D07B5D0" w:rsidR="003758D4" w:rsidRDefault="003758D4" w:rsidP="00E50F0F">
      <w:pPr>
        <w:spacing w:line="480" w:lineRule="auto"/>
        <w:rPr>
          <w:rFonts w:ascii="Arial" w:hAnsi="Arial" w:cs="Arial"/>
          <w:sz w:val="24"/>
          <w:szCs w:val="24"/>
        </w:rPr>
      </w:pPr>
    </w:p>
    <w:p w14:paraId="3BD6B95D" w14:textId="486B8C61" w:rsidR="00E7082D" w:rsidRDefault="00E7082D" w:rsidP="00E50F0F">
      <w:pPr>
        <w:spacing w:line="480" w:lineRule="auto"/>
        <w:rPr>
          <w:rFonts w:ascii="Arial" w:hAnsi="Arial" w:cs="Arial"/>
          <w:sz w:val="24"/>
          <w:szCs w:val="24"/>
        </w:rPr>
      </w:pPr>
    </w:p>
    <w:p w14:paraId="17111D4F" w14:textId="037BA2E9" w:rsidR="00650B8D" w:rsidRDefault="00650B8D" w:rsidP="00E50F0F">
      <w:pPr>
        <w:spacing w:line="480" w:lineRule="auto"/>
        <w:rPr>
          <w:rFonts w:ascii="Arial" w:hAnsi="Arial" w:cs="Arial"/>
          <w:b/>
          <w:sz w:val="24"/>
          <w:szCs w:val="24"/>
          <w:u w:val="single"/>
        </w:rPr>
      </w:pPr>
      <w:r>
        <w:rPr>
          <w:rFonts w:ascii="Arial" w:hAnsi="Arial" w:cs="Arial"/>
          <w:b/>
          <w:sz w:val="24"/>
          <w:szCs w:val="24"/>
          <w:u w:val="single"/>
        </w:rPr>
        <w:t>Results</w:t>
      </w:r>
    </w:p>
    <w:p w14:paraId="3925854F" w14:textId="6F77F82B" w:rsidR="00650B8D" w:rsidRDefault="00650B8D" w:rsidP="00E50F0F">
      <w:pPr>
        <w:spacing w:line="480" w:lineRule="auto"/>
        <w:rPr>
          <w:rFonts w:ascii="Arial" w:hAnsi="Arial" w:cs="Arial"/>
          <w:sz w:val="24"/>
          <w:szCs w:val="24"/>
        </w:rPr>
      </w:pPr>
    </w:p>
    <w:p w14:paraId="09EACE5E" w14:textId="2441E3A4" w:rsidR="00E44BAF" w:rsidRDefault="006932D9" w:rsidP="00E50F0F">
      <w:pPr>
        <w:spacing w:line="480" w:lineRule="auto"/>
        <w:rPr>
          <w:rFonts w:ascii="Arial" w:hAnsi="Arial" w:cs="Arial"/>
          <w:sz w:val="24"/>
          <w:szCs w:val="24"/>
        </w:rPr>
      </w:pPr>
      <w:r>
        <w:rPr>
          <w:rFonts w:ascii="Arial" w:hAnsi="Arial" w:cs="Arial"/>
          <w:sz w:val="24"/>
          <w:szCs w:val="24"/>
        </w:rPr>
        <w:t xml:space="preserve">Of the 29 students in this classroom, only 20 pupils completed both the pre-diagnostic and post-diagnostic </w:t>
      </w:r>
      <w:r w:rsidR="0070309B">
        <w:rPr>
          <w:rFonts w:ascii="Arial" w:hAnsi="Arial" w:cs="Arial"/>
          <w:sz w:val="24"/>
          <w:szCs w:val="24"/>
        </w:rPr>
        <w:t>assessments</w:t>
      </w:r>
      <w:r>
        <w:rPr>
          <w:rFonts w:ascii="Arial" w:hAnsi="Arial" w:cs="Arial"/>
          <w:sz w:val="24"/>
          <w:szCs w:val="24"/>
        </w:rPr>
        <w:t xml:space="preserve"> due to absences on both days. </w:t>
      </w:r>
    </w:p>
    <w:p w14:paraId="43192F72" w14:textId="77777777" w:rsidR="00E44BAF" w:rsidRDefault="00E44BAF" w:rsidP="00E50F0F">
      <w:pPr>
        <w:spacing w:line="480" w:lineRule="auto"/>
        <w:rPr>
          <w:rFonts w:ascii="Arial" w:hAnsi="Arial" w:cs="Arial"/>
          <w:sz w:val="24"/>
          <w:szCs w:val="24"/>
        </w:rPr>
      </w:pPr>
    </w:p>
    <w:p w14:paraId="488844EA" w14:textId="14DFD8ED" w:rsidR="00E44BAF" w:rsidRDefault="006932D9" w:rsidP="00E50F0F">
      <w:pPr>
        <w:spacing w:line="480" w:lineRule="auto"/>
        <w:rPr>
          <w:rFonts w:ascii="Arial" w:hAnsi="Arial" w:cs="Arial"/>
          <w:sz w:val="24"/>
          <w:szCs w:val="24"/>
        </w:rPr>
      </w:pPr>
      <w:r>
        <w:rPr>
          <w:rFonts w:ascii="Arial" w:hAnsi="Arial" w:cs="Arial"/>
          <w:sz w:val="24"/>
          <w:szCs w:val="24"/>
        </w:rPr>
        <w:t xml:space="preserve">Of those that completed both tests, the most frequent results (the mode levels) were a low level 3 and a medium level three. 75% of participants received </w:t>
      </w:r>
      <w:r w:rsidR="000B005C">
        <w:rPr>
          <w:rFonts w:ascii="Arial" w:hAnsi="Arial" w:cs="Arial"/>
          <w:sz w:val="24"/>
          <w:szCs w:val="24"/>
        </w:rPr>
        <w:t xml:space="preserve">some form of </w:t>
      </w:r>
      <w:r>
        <w:rPr>
          <w:rFonts w:ascii="Arial" w:hAnsi="Arial" w:cs="Arial"/>
          <w:sz w:val="24"/>
          <w:szCs w:val="24"/>
        </w:rPr>
        <w:t xml:space="preserve">a level </w:t>
      </w:r>
      <w:r w:rsidR="000B005C">
        <w:rPr>
          <w:rFonts w:ascii="Arial" w:hAnsi="Arial" w:cs="Arial"/>
          <w:sz w:val="24"/>
          <w:szCs w:val="24"/>
        </w:rPr>
        <w:t>3</w:t>
      </w:r>
      <w:r>
        <w:rPr>
          <w:rFonts w:ascii="Arial" w:hAnsi="Arial" w:cs="Arial"/>
          <w:sz w:val="24"/>
          <w:szCs w:val="24"/>
        </w:rPr>
        <w:t xml:space="preserve"> in their pre-diagnostic test</w:t>
      </w:r>
      <w:r w:rsidR="000B005C">
        <w:rPr>
          <w:rFonts w:ascii="Arial" w:hAnsi="Arial" w:cs="Arial"/>
          <w:sz w:val="24"/>
          <w:szCs w:val="24"/>
        </w:rPr>
        <w:t xml:space="preserve">, 20% received a level 2, and 5% </w:t>
      </w:r>
      <w:r w:rsidR="0070309B">
        <w:rPr>
          <w:rFonts w:ascii="Arial" w:hAnsi="Arial" w:cs="Arial"/>
          <w:sz w:val="24"/>
          <w:szCs w:val="24"/>
        </w:rPr>
        <w:t>(</w:t>
      </w:r>
      <w:r w:rsidR="000B005C">
        <w:rPr>
          <w:rFonts w:ascii="Arial" w:hAnsi="Arial" w:cs="Arial"/>
          <w:sz w:val="24"/>
          <w:szCs w:val="24"/>
        </w:rPr>
        <w:t>1 participant</w:t>
      </w:r>
      <w:r w:rsidR="0070309B">
        <w:rPr>
          <w:rFonts w:ascii="Arial" w:hAnsi="Arial" w:cs="Arial"/>
          <w:sz w:val="24"/>
          <w:szCs w:val="24"/>
        </w:rPr>
        <w:t xml:space="preserve">) </w:t>
      </w:r>
      <w:r w:rsidR="000B005C">
        <w:rPr>
          <w:rFonts w:ascii="Arial" w:hAnsi="Arial" w:cs="Arial"/>
          <w:sz w:val="24"/>
          <w:szCs w:val="24"/>
        </w:rPr>
        <w:t xml:space="preserve">received a lower level 4. </w:t>
      </w:r>
    </w:p>
    <w:p w14:paraId="2EA3EEE4" w14:textId="2E28E237" w:rsidR="00E44BAF" w:rsidRDefault="000B005C" w:rsidP="00E50F0F">
      <w:pPr>
        <w:spacing w:line="480" w:lineRule="auto"/>
        <w:rPr>
          <w:rFonts w:ascii="Arial" w:hAnsi="Arial" w:cs="Arial"/>
          <w:sz w:val="24"/>
          <w:szCs w:val="24"/>
        </w:rPr>
      </w:pPr>
      <w:r>
        <w:rPr>
          <w:rFonts w:ascii="Arial" w:hAnsi="Arial" w:cs="Arial"/>
          <w:sz w:val="24"/>
          <w:szCs w:val="24"/>
        </w:rPr>
        <w:t>After the slow writing intervention, the mode level was still a level 3, with 65% of participants receiving a level 3.</w:t>
      </w:r>
      <w:r w:rsidR="0070309B">
        <w:rPr>
          <w:rFonts w:ascii="Arial" w:hAnsi="Arial" w:cs="Arial"/>
          <w:sz w:val="24"/>
          <w:szCs w:val="24"/>
        </w:rPr>
        <w:t xml:space="preserve"> </w:t>
      </w:r>
      <w:r>
        <w:rPr>
          <w:rFonts w:ascii="Arial" w:hAnsi="Arial" w:cs="Arial"/>
          <w:sz w:val="24"/>
          <w:szCs w:val="24"/>
        </w:rPr>
        <w:t xml:space="preserve">2 participants (10%) received a level 2 (though, notably, a high level 2) and 2 participants received a level 4 (one a lower level 4, one a mid-level 4). </w:t>
      </w:r>
      <w:r w:rsidR="00533352">
        <w:rPr>
          <w:rFonts w:ascii="Arial" w:hAnsi="Arial" w:cs="Arial"/>
          <w:sz w:val="24"/>
          <w:szCs w:val="24"/>
        </w:rPr>
        <w:t xml:space="preserve"> </w:t>
      </w:r>
    </w:p>
    <w:p w14:paraId="2B58F9A7" w14:textId="77777777" w:rsidR="00E44BAF" w:rsidRDefault="00E44BAF" w:rsidP="00E50F0F">
      <w:pPr>
        <w:spacing w:line="480" w:lineRule="auto"/>
        <w:rPr>
          <w:rFonts w:ascii="Arial" w:hAnsi="Arial" w:cs="Arial"/>
          <w:sz w:val="24"/>
          <w:szCs w:val="24"/>
        </w:rPr>
      </w:pPr>
    </w:p>
    <w:p w14:paraId="42A97A57" w14:textId="18D6DD1A" w:rsidR="00A85395" w:rsidRDefault="00533352" w:rsidP="00E50F0F">
      <w:pPr>
        <w:spacing w:line="480" w:lineRule="auto"/>
        <w:rPr>
          <w:rFonts w:ascii="Arial" w:hAnsi="Arial" w:cs="Arial"/>
          <w:sz w:val="24"/>
          <w:szCs w:val="24"/>
        </w:rPr>
      </w:pPr>
      <w:r>
        <w:rPr>
          <w:rFonts w:ascii="Arial" w:hAnsi="Arial" w:cs="Arial"/>
          <w:sz w:val="24"/>
          <w:szCs w:val="24"/>
        </w:rPr>
        <w:t>20% of participants improved their levels by a level</w:t>
      </w:r>
      <w:r w:rsidR="0070309B">
        <w:rPr>
          <w:rFonts w:ascii="Arial" w:hAnsi="Arial" w:cs="Arial"/>
          <w:sz w:val="24"/>
          <w:szCs w:val="24"/>
        </w:rPr>
        <w:t xml:space="preserve"> in the post-diagnostic assessment</w:t>
      </w:r>
      <w:r>
        <w:rPr>
          <w:rFonts w:ascii="Arial" w:hAnsi="Arial" w:cs="Arial"/>
          <w:sz w:val="24"/>
          <w:szCs w:val="24"/>
        </w:rPr>
        <w:t xml:space="preserve">, 15% of those from a level 2 to a level 3, and 5% (1 participant) improving their level from a level 3 to a level 4. 50% of the participants remained at the same stage of the same level, and 2 participants regressed, one from a lower level 3 to a higher level 2 and the other from a mid to a lower level 3. </w:t>
      </w:r>
      <w:r w:rsidR="00A85395">
        <w:rPr>
          <w:rFonts w:ascii="Arial" w:hAnsi="Arial" w:cs="Arial"/>
          <w:sz w:val="24"/>
          <w:szCs w:val="24"/>
        </w:rPr>
        <w:t xml:space="preserve"> </w:t>
      </w:r>
    </w:p>
    <w:p w14:paraId="0B837E1A" w14:textId="613E18D7" w:rsidR="00AD42DB" w:rsidRDefault="00AD42DB" w:rsidP="00E50F0F">
      <w:pPr>
        <w:spacing w:line="480" w:lineRule="auto"/>
        <w:rPr>
          <w:rFonts w:ascii="Arial" w:hAnsi="Arial" w:cs="Arial"/>
          <w:sz w:val="24"/>
          <w:szCs w:val="24"/>
        </w:rPr>
      </w:pPr>
    </w:p>
    <w:p w14:paraId="264BDA6E" w14:textId="6F310E21" w:rsidR="00D4406A" w:rsidRDefault="00D4406A" w:rsidP="00E50F0F">
      <w:pPr>
        <w:spacing w:line="480" w:lineRule="auto"/>
        <w:rPr>
          <w:rFonts w:ascii="Arial" w:hAnsi="Arial" w:cs="Arial"/>
          <w:b/>
          <w:sz w:val="24"/>
          <w:szCs w:val="24"/>
          <w:u w:val="single"/>
        </w:rPr>
      </w:pPr>
      <w:r>
        <w:rPr>
          <w:rFonts w:ascii="Arial" w:hAnsi="Arial" w:cs="Arial"/>
          <w:b/>
          <w:sz w:val="24"/>
          <w:szCs w:val="24"/>
          <w:u w:val="single"/>
        </w:rPr>
        <w:t>Conclusions</w:t>
      </w:r>
    </w:p>
    <w:p w14:paraId="47F7E7E5" w14:textId="0C882937" w:rsidR="00D4406A" w:rsidRDefault="00D4406A" w:rsidP="00E50F0F">
      <w:pPr>
        <w:spacing w:line="480" w:lineRule="auto"/>
        <w:rPr>
          <w:rFonts w:ascii="Arial" w:hAnsi="Arial" w:cs="Arial"/>
          <w:b/>
          <w:sz w:val="24"/>
          <w:szCs w:val="24"/>
          <w:u w:val="single"/>
        </w:rPr>
      </w:pPr>
    </w:p>
    <w:p w14:paraId="1182B053" w14:textId="5CC66A3A" w:rsidR="00FD1780" w:rsidRDefault="00D4406A" w:rsidP="00E50F0F">
      <w:pPr>
        <w:spacing w:line="480" w:lineRule="auto"/>
        <w:rPr>
          <w:rFonts w:ascii="Arial" w:hAnsi="Arial" w:cs="Arial"/>
          <w:sz w:val="24"/>
          <w:szCs w:val="24"/>
        </w:rPr>
      </w:pPr>
      <w:r>
        <w:rPr>
          <w:rFonts w:ascii="Arial" w:hAnsi="Arial" w:cs="Arial"/>
          <w:sz w:val="24"/>
          <w:szCs w:val="24"/>
        </w:rPr>
        <w:lastRenderedPageBreak/>
        <w:t>I am very hesitant to draw many conclusions from this research, due to the small size of the participant groups, my inexperience as a practitioner and the variables caused by lack of time, behaviour</w:t>
      </w:r>
      <w:r w:rsidR="00FD1780">
        <w:rPr>
          <w:rFonts w:ascii="Arial" w:hAnsi="Arial" w:cs="Arial"/>
          <w:sz w:val="24"/>
          <w:szCs w:val="24"/>
        </w:rPr>
        <w:t>al problems</w:t>
      </w:r>
      <w:r>
        <w:rPr>
          <w:rFonts w:ascii="Arial" w:hAnsi="Arial" w:cs="Arial"/>
          <w:sz w:val="24"/>
          <w:szCs w:val="24"/>
        </w:rPr>
        <w:t xml:space="preserve"> and inexperience.</w:t>
      </w:r>
      <w:r w:rsidR="00FD1780">
        <w:rPr>
          <w:rFonts w:ascii="Arial" w:hAnsi="Arial" w:cs="Arial"/>
          <w:sz w:val="24"/>
          <w:szCs w:val="24"/>
        </w:rPr>
        <w:t xml:space="preserve"> </w:t>
      </w:r>
    </w:p>
    <w:p w14:paraId="42E609EA" w14:textId="0E171D7E" w:rsidR="00D96F62" w:rsidRDefault="00D96F62" w:rsidP="00E50F0F">
      <w:pPr>
        <w:spacing w:line="480" w:lineRule="auto"/>
        <w:rPr>
          <w:rFonts w:ascii="Arial" w:hAnsi="Arial" w:cs="Arial"/>
          <w:sz w:val="24"/>
          <w:szCs w:val="24"/>
        </w:rPr>
      </w:pPr>
    </w:p>
    <w:p w14:paraId="27D32931" w14:textId="4749A17C" w:rsidR="00D96F62" w:rsidRDefault="00D96F62" w:rsidP="00E50F0F">
      <w:pPr>
        <w:spacing w:line="480" w:lineRule="auto"/>
        <w:rPr>
          <w:rFonts w:ascii="Arial" w:hAnsi="Arial" w:cs="Arial"/>
          <w:sz w:val="24"/>
          <w:szCs w:val="24"/>
        </w:rPr>
      </w:pPr>
      <w:r>
        <w:rPr>
          <w:rFonts w:ascii="Arial" w:hAnsi="Arial" w:cs="Arial"/>
          <w:sz w:val="24"/>
          <w:szCs w:val="24"/>
        </w:rPr>
        <w:t xml:space="preserve">The findings of this research do not appear to be particularly statistically significant. In comparison to the findings of studies cited in research publications such as Graham &amp; </w:t>
      </w:r>
      <w:proofErr w:type="spellStart"/>
      <w:r>
        <w:rPr>
          <w:rFonts w:ascii="Arial" w:hAnsi="Arial" w:cs="Arial"/>
          <w:sz w:val="24"/>
          <w:szCs w:val="24"/>
        </w:rPr>
        <w:t>Perin’s</w:t>
      </w:r>
      <w:proofErr w:type="spellEnd"/>
      <w:r>
        <w:rPr>
          <w:rFonts w:ascii="Arial" w:hAnsi="Arial" w:cs="Arial"/>
          <w:sz w:val="24"/>
          <w:szCs w:val="24"/>
        </w:rPr>
        <w:t xml:space="preserve"> (2007) </w:t>
      </w:r>
      <w:r>
        <w:rPr>
          <w:rFonts w:ascii="Arial" w:hAnsi="Arial" w:cs="Arial"/>
          <w:i/>
          <w:sz w:val="24"/>
          <w:szCs w:val="24"/>
        </w:rPr>
        <w:t>Writing Next</w:t>
      </w:r>
      <w:r>
        <w:rPr>
          <w:rFonts w:ascii="Arial" w:hAnsi="Arial" w:cs="Arial"/>
          <w:sz w:val="24"/>
          <w:szCs w:val="24"/>
        </w:rPr>
        <w:t xml:space="preserve">, an improvement in just 20% of participants is not very convincing. Professionals such as </w:t>
      </w:r>
      <w:proofErr w:type="spellStart"/>
      <w:r>
        <w:rPr>
          <w:rFonts w:ascii="Arial" w:hAnsi="Arial" w:cs="Arial"/>
          <w:sz w:val="24"/>
          <w:szCs w:val="24"/>
        </w:rPr>
        <w:t>Lacina</w:t>
      </w:r>
      <w:proofErr w:type="spellEnd"/>
      <w:r>
        <w:rPr>
          <w:rFonts w:ascii="Arial" w:hAnsi="Arial" w:cs="Arial"/>
          <w:sz w:val="24"/>
          <w:szCs w:val="24"/>
        </w:rPr>
        <w:t xml:space="preserve"> &amp; </w:t>
      </w:r>
      <w:r w:rsidR="004C31F4">
        <w:rPr>
          <w:rFonts w:ascii="Arial" w:hAnsi="Arial" w:cs="Arial"/>
          <w:sz w:val="24"/>
          <w:szCs w:val="24"/>
        </w:rPr>
        <w:t>G</w:t>
      </w:r>
      <w:r>
        <w:rPr>
          <w:rFonts w:ascii="Arial" w:hAnsi="Arial" w:cs="Arial"/>
          <w:sz w:val="24"/>
          <w:szCs w:val="24"/>
        </w:rPr>
        <w:t>riffith</w:t>
      </w:r>
      <w:r w:rsidR="004C31F4">
        <w:rPr>
          <w:rFonts w:ascii="Arial" w:hAnsi="Arial" w:cs="Arial"/>
          <w:sz w:val="24"/>
          <w:szCs w:val="24"/>
        </w:rPr>
        <w:t xml:space="preserve"> (2017)</w:t>
      </w:r>
      <w:r>
        <w:rPr>
          <w:rFonts w:ascii="Arial" w:hAnsi="Arial" w:cs="Arial"/>
          <w:sz w:val="24"/>
          <w:szCs w:val="24"/>
        </w:rPr>
        <w:t xml:space="preserve"> and </w:t>
      </w:r>
      <w:proofErr w:type="spellStart"/>
      <w:r>
        <w:rPr>
          <w:rFonts w:ascii="Arial" w:hAnsi="Arial" w:cs="Arial"/>
          <w:sz w:val="24"/>
          <w:szCs w:val="24"/>
        </w:rPr>
        <w:t>Rietdiik</w:t>
      </w:r>
      <w:proofErr w:type="spellEnd"/>
      <w:r>
        <w:rPr>
          <w:rFonts w:ascii="Arial" w:hAnsi="Arial" w:cs="Arial"/>
          <w:sz w:val="24"/>
          <w:szCs w:val="24"/>
        </w:rPr>
        <w:t xml:space="preserve"> et al. (2018)</w:t>
      </w:r>
      <w:r w:rsidR="0070309B">
        <w:rPr>
          <w:rFonts w:ascii="Arial" w:hAnsi="Arial" w:cs="Arial"/>
          <w:sz w:val="24"/>
          <w:szCs w:val="24"/>
        </w:rPr>
        <w:t>, although basing their commentary on relatively small-scaled and varied studies,</w:t>
      </w:r>
      <w:r>
        <w:rPr>
          <w:rFonts w:ascii="Arial" w:hAnsi="Arial" w:cs="Arial"/>
          <w:sz w:val="24"/>
          <w:szCs w:val="24"/>
        </w:rPr>
        <w:t xml:space="preserve"> have themselves published papers on successful strategies for teaching writing</w:t>
      </w:r>
      <w:r w:rsidR="0070309B">
        <w:rPr>
          <w:rFonts w:ascii="Arial" w:hAnsi="Arial" w:cs="Arial"/>
          <w:sz w:val="24"/>
          <w:szCs w:val="24"/>
        </w:rPr>
        <w:t xml:space="preserve">. I feel that these professionals </w:t>
      </w:r>
      <w:r>
        <w:rPr>
          <w:rFonts w:ascii="Arial" w:hAnsi="Arial" w:cs="Arial"/>
          <w:sz w:val="24"/>
          <w:szCs w:val="24"/>
        </w:rPr>
        <w:t>would not</w:t>
      </w:r>
      <w:r w:rsidR="0070309B">
        <w:rPr>
          <w:rFonts w:ascii="Arial" w:hAnsi="Arial" w:cs="Arial"/>
          <w:sz w:val="24"/>
          <w:szCs w:val="24"/>
        </w:rPr>
        <w:t xml:space="preserve"> themselves</w:t>
      </w:r>
      <w:r>
        <w:rPr>
          <w:rFonts w:ascii="Arial" w:hAnsi="Arial" w:cs="Arial"/>
          <w:sz w:val="24"/>
          <w:szCs w:val="24"/>
        </w:rPr>
        <w:t xml:space="preserve"> base a conclusion on a 20% improvement in a study with a</w:t>
      </w:r>
      <w:r w:rsidR="0070309B">
        <w:rPr>
          <w:rFonts w:ascii="Arial" w:hAnsi="Arial" w:cs="Arial"/>
          <w:sz w:val="24"/>
          <w:szCs w:val="24"/>
        </w:rPr>
        <w:t xml:space="preserve"> such</w:t>
      </w:r>
      <w:r>
        <w:rPr>
          <w:rFonts w:ascii="Arial" w:hAnsi="Arial" w:cs="Arial"/>
          <w:sz w:val="24"/>
          <w:szCs w:val="24"/>
        </w:rPr>
        <w:t xml:space="preserve"> small scale, such as my own. </w:t>
      </w:r>
      <w:r w:rsidR="0070309B">
        <w:rPr>
          <w:rFonts w:ascii="Arial" w:hAnsi="Arial" w:cs="Arial"/>
          <w:sz w:val="24"/>
          <w:szCs w:val="24"/>
        </w:rPr>
        <w:t xml:space="preserve">Therefore, I would conclude that it </w:t>
      </w:r>
      <w:r>
        <w:rPr>
          <w:rFonts w:ascii="Arial" w:hAnsi="Arial" w:cs="Arial"/>
          <w:sz w:val="24"/>
          <w:szCs w:val="24"/>
        </w:rPr>
        <w:t xml:space="preserve">would perhaps be irrational to </w:t>
      </w:r>
      <w:r w:rsidR="008073EC">
        <w:rPr>
          <w:rFonts w:ascii="Arial" w:hAnsi="Arial" w:cs="Arial"/>
          <w:sz w:val="24"/>
          <w:szCs w:val="24"/>
        </w:rPr>
        <w:t>come to solid conclusions</w:t>
      </w:r>
      <w:r>
        <w:rPr>
          <w:rFonts w:ascii="Arial" w:hAnsi="Arial" w:cs="Arial"/>
          <w:sz w:val="24"/>
          <w:szCs w:val="24"/>
        </w:rPr>
        <w:t xml:space="preserve"> myself. Although quite a few participants became more secure within the level band, this cannot be wholly attributed to the intervention I gave. Variables such as sensitisation to the </w:t>
      </w:r>
      <w:r w:rsidR="007448A7">
        <w:rPr>
          <w:rFonts w:ascii="Arial" w:hAnsi="Arial" w:cs="Arial"/>
          <w:sz w:val="24"/>
          <w:szCs w:val="24"/>
        </w:rPr>
        <w:t xml:space="preserve">tests, as suggested by Cohen &amp; Manion (1989) could very well have impacted these pupils’ </w:t>
      </w:r>
      <w:r w:rsidR="008073EC">
        <w:rPr>
          <w:rFonts w:ascii="Arial" w:hAnsi="Arial" w:cs="Arial"/>
          <w:sz w:val="24"/>
          <w:szCs w:val="24"/>
        </w:rPr>
        <w:t>post-diagnostic assessment</w:t>
      </w:r>
      <w:r w:rsidR="007448A7">
        <w:rPr>
          <w:rFonts w:ascii="Arial" w:hAnsi="Arial" w:cs="Arial"/>
          <w:sz w:val="24"/>
          <w:szCs w:val="24"/>
        </w:rPr>
        <w:t>. I did note a more adventurous use of language, as required by the Welsh Government’s (</w:t>
      </w:r>
      <w:r w:rsidR="008073EC">
        <w:rPr>
          <w:rFonts w:ascii="Arial" w:hAnsi="Arial" w:cs="Arial"/>
          <w:sz w:val="24"/>
          <w:szCs w:val="24"/>
        </w:rPr>
        <w:t>2016</w:t>
      </w:r>
      <w:r w:rsidR="007448A7">
        <w:rPr>
          <w:rFonts w:ascii="Arial" w:hAnsi="Arial" w:cs="Arial"/>
          <w:sz w:val="24"/>
          <w:szCs w:val="24"/>
        </w:rPr>
        <w:t>)</w:t>
      </w:r>
      <w:r w:rsidR="008073EC">
        <w:rPr>
          <w:rFonts w:ascii="Arial" w:hAnsi="Arial" w:cs="Arial"/>
          <w:sz w:val="24"/>
          <w:szCs w:val="24"/>
        </w:rPr>
        <w:t xml:space="preserve"> English</w:t>
      </w:r>
      <w:r w:rsidR="007448A7">
        <w:rPr>
          <w:rFonts w:ascii="Arial" w:hAnsi="Arial" w:cs="Arial"/>
          <w:sz w:val="24"/>
          <w:szCs w:val="24"/>
        </w:rPr>
        <w:t xml:space="preserve"> Programme of Study for students to move into a level four writing band, but the improvements were relatively minor. There is also no way to prove that students’ improvements are long-lasting. Due to the limited amount of time available to me I was not able to test the participants retention of knowledge over a long period of time. My experience regarding the findings of my research has illustrated to me the importance of not expecting a significant improvement in students’ abilit</w:t>
      </w:r>
      <w:r w:rsidR="008073EC">
        <w:rPr>
          <w:rFonts w:ascii="Arial" w:hAnsi="Arial" w:cs="Arial"/>
          <w:sz w:val="24"/>
          <w:szCs w:val="24"/>
        </w:rPr>
        <w:t>ies</w:t>
      </w:r>
      <w:r w:rsidR="007448A7">
        <w:rPr>
          <w:rFonts w:ascii="Arial" w:hAnsi="Arial" w:cs="Arial"/>
          <w:sz w:val="24"/>
          <w:szCs w:val="24"/>
        </w:rPr>
        <w:t xml:space="preserve"> based off of a strategy that has been used in others’ research. There are many variables that </w:t>
      </w:r>
      <w:r w:rsidR="007448A7">
        <w:rPr>
          <w:rFonts w:ascii="Arial" w:hAnsi="Arial" w:cs="Arial"/>
          <w:sz w:val="24"/>
          <w:szCs w:val="24"/>
        </w:rPr>
        <w:lastRenderedPageBreak/>
        <w:t xml:space="preserve">will have effected another individual’s or group’s research, such as experience in the profession, time available and resources available that need to be taken into consideration when using others’ ideas and research to inform one’s own practice. </w:t>
      </w:r>
    </w:p>
    <w:p w14:paraId="370D949D" w14:textId="1F0B0C60" w:rsidR="007448A7" w:rsidRDefault="007448A7" w:rsidP="00E50F0F">
      <w:pPr>
        <w:spacing w:line="480" w:lineRule="auto"/>
        <w:rPr>
          <w:rFonts w:ascii="Arial" w:hAnsi="Arial" w:cs="Arial"/>
          <w:sz w:val="24"/>
          <w:szCs w:val="24"/>
        </w:rPr>
      </w:pPr>
    </w:p>
    <w:p w14:paraId="05E68157" w14:textId="12174F2E" w:rsidR="007448A7" w:rsidRDefault="002A3351" w:rsidP="00E50F0F">
      <w:pPr>
        <w:spacing w:line="480" w:lineRule="auto"/>
        <w:rPr>
          <w:rFonts w:ascii="Arial" w:hAnsi="Arial" w:cs="Arial"/>
          <w:sz w:val="24"/>
          <w:szCs w:val="24"/>
        </w:rPr>
      </w:pPr>
      <w:r>
        <w:rPr>
          <w:rFonts w:ascii="Arial" w:hAnsi="Arial" w:cs="Arial"/>
          <w:sz w:val="24"/>
          <w:szCs w:val="24"/>
        </w:rPr>
        <w:t xml:space="preserve">Regarding the students that did make improvements or regress in the post-diagnostic assessment, there could be some variables that also effected these students. As demonstrated in </w:t>
      </w:r>
      <w:proofErr w:type="spellStart"/>
      <w:r>
        <w:rPr>
          <w:rFonts w:ascii="Arial" w:hAnsi="Arial" w:cs="Arial"/>
          <w:sz w:val="24"/>
          <w:szCs w:val="24"/>
        </w:rPr>
        <w:t>Fones</w:t>
      </w:r>
      <w:proofErr w:type="spellEnd"/>
      <w:r>
        <w:rPr>
          <w:rFonts w:ascii="Arial" w:hAnsi="Arial" w:cs="Arial"/>
          <w:sz w:val="24"/>
          <w:szCs w:val="24"/>
        </w:rPr>
        <w:t xml:space="preserve">’ (2001) article about the use of writing frames to improve the writing skills of adolescent boys, the attitude the students have towards working could have an impact on their success. I found that the student that improved the most was very inquisitive, and actively </w:t>
      </w:r>
      <w:r w:rsidR="00035D0E">
        <w:rPr>
          <w:rFonts w:ascii="Arial" w:hAnsi="Arial" w:cs="Arial"/>
          <w:sz w:val="24"/>
          <w:szCs w:val="24"/>
        </w:rPr>
        <w:t>sought after</w:t>
      </w:r>
      <w:r>
        <w:rPr>
          <w:rFonts w:ascii="Arial" w:hAnsi="Arial" w:cs="Arial"/>
          <w:sz w:val="24"/>
          <w:szCs w:val="24"/>
        </w:rPr>
        <w:t xml:space="preserve"> support throughout the lessons. She also applied the targets and advice given to her. One of the students who regressed was quite disengaged and caused some behaviour problems within the class during the post-diagnostic test. The misbehaviour of the student could have been related to their frustration at the difficulty of the task. It is possible that had I, the researcher, had more experience in the profession and more experience with the particular class, the situation would have been different and the student may have engaged more readily with the task. The other pupil that regressed is one of the students with statement and a diagnosis of autism and learning difficulties. </w:t>
      </w:r>
      <w:r w:rsidR="008073EC">
        <w:rPr>
          <w:rFonts w:ascii="Arial" w:hAnsi="Arial" w:cs="Arial"/>
          <w:sz w:val="24"/>
          <w:szCs w:val="24"/>
        </w:rPr>
        <w:t xml:space="preserve">In a review collating small and varied yet collaboratively significant studies, </w:t>
      </w:r>
      <w:r w:rsidR="00142F60">
        <w:rPr>
          <w:rFonts w:ascii="Arial" w:hAnsi="Arial" w:cs="Arial"/>
          <w:sz w:val="24"/>
          <w:szCs w:val="24"/>
        </w:rPr>
        <w:t xml:space="preserve">Bui, </w:t>
      </w:r>
      <w:proofErr w:type="spellStart"/>
      <w:r w:rsidR="00142F60">
        <w:rPr>
          <w:rFonts w:ascii="Arial" w:hAnsi="Arial" w:cs="Arial"/>
          <w:sz w:val="24"/>
          <w:szCs w:val="24"/>
        </w:rPr>
        <w:t>Schumaker</w:t>
      </w:r>
      <w:proofErr w:type="spellEnd"/>
      <w:r w:rsidR="00142F60">
        <w:rPr>
          <w:rFonts w:ascii="Arial" w:hAnsi="Arial" w:cs="Arial"/>
          <w:sz w:val="24"/>
          <w:szCs w:val="24"/>
        </w:rPr>
        <w:t xml:space="preserve"> &amp; Deshler (2006</w:t>
      </w:r>
      <w:r w:rsidR="008073EC">
        <w:rPr>
          <w:rFonts w:ascii="Arial" w:hAnsi="Arial" w:cs="Arial"/>
          <w:sz w:val="24"/>
          <w:szCs w:val="24"/>
        </w:rPr>
        <w:t>)</w:t>
      </w:r>
      <w:r w:rsidR="00142F60">
        <w:rPr>
          <w:rFonts w:ascii="Arial" w:hAnsi="Arial" w:cs="Arial"/>
          <w:sz w:val="24"/>
          <w:szCs w:val="24"/>
        </w:rPr>
        <w:t xml:space="preserve"> came to the conclusion that longer timeframes and expert instruction </w:t>
      </w:r>
      <w:r w:rsidR="008073EC">
        <w:rPr>
          <w:rFonts w:ascii="Arial" w:hAnsi="Arial" w:cs="Arial"/>
          <w:sz w:val="24"/>
          <w:szCs w:val="24"/>
        </w:rPr>
        <w:t xml:space="preserve">are </w:t>
      </w:r>
      <w:r w:rsidR="00142F60">
        <w:rPr>
          <w:rFonts w:ascii="Arial" w:hAnsi="Arial" w:cs="Arial"/>
          <w:sz w:val="24"/>
          <w:szCs w:val="24"/>
        </w:rPr>
        <w:t xml:space="preserve">perhaps </w:t>
      </w:r>
      <w:r w:rsidR="008073EC">
        <w:rPr>
          <w:rFonts w:ascii="Arial" w:hAnsi="Arial" w:cs="Arial"/>
          <w:sz w:val="24"/>
          <w:szCs w:val="24"/>
        </w:rPr>
        <w:t>necessities</w:t>
      </w:r>
      <w:r w:rsidR="00142F60">
        <w:rPr>
          <w:rFonts w:ascii="Arial" w:hAnsi="Arial" w:cs="Arial"/>
          <w:sz w:val="24"/>
          <w:szCs w:val="24"/>
        </w:rPr>
        <w:t xml:space="preserve"> when it comes to impacting and improving the skills of students with additional learning needs. These two things, time and experience, alongside the characteristics of their additional learning needs (weak concentration, poor retention) are</w:t>
      </w:r>
      <w:r w:rsidR="008073EC">
        <w:rPr>
          <w:rFonts w:ascii="Arial" w:hAnsi="Arial" w:cs="Arial"/>
          <w:sz w:val="24"/>
          <w:szCs w:val="24"/>
        </w:rPr>
        <w:t xml:space="preserve"> attributes and resources</w:t>
      </w:r>
      <w:r w:rsidR="00142F60">
        <w:rPr>
          <w:rFonts w:ascii="Arial" w:hAnsi="Arial" w:cs="Arial"/>
          <w:sz w:val="24"/>
          <w:szCs w:val="24"/>
        </w:rPr>
        <w:t xml:space="preserve"> that I definitely lacked when conducting this research and could explain why this </w:t>
      </w:r>
      <w:r w:rsidR="00142F60">
        <w:rPr>
          <w:rFonts w:ascii="Arial" w:hAnsi="Arial" w:cs="Arial"/>
          <w:sz w:val="24"/>
          <w:szCs w:val="24"/>
        </w:rPr>
        <w:lastRenderedPageBreak/>
        <w:t xml:space="preserve">particular student did not perform </w:t>
      </w:r>
      <w:r w:rsidR="00B92AAE">
        <w:rPr>
          <w:rFonts w:ascii="Arial" w:hAnsi="Arial" w:cs="Arial"/>
          <w:sz w:val="24"/>
          <w:szCs w:val="24"/>
        </w:rPr>
        <w:t>as well</w:t>
      </w:r>
      <w:r w:rsidR="00142F60">
        <w:rPr>
          <w:rFonts w:ascii="Arial" w:hAnsi="Arial" w:cs="Arial"/>
          <w:sz w:val="24"/>
          <w:szCs w:val="24"/>
        </w:rPr>
        <w:t xml:space="preserve"> in the post-diagnostic test.</w:t>
      </w:r>
      <w:r w:rsidR="00035D0E">
        <w:rPr>
          <w:rFonts w:ascii="Arial" w:hAnsi="Arial" w:cs="Arial"/>
          <w:sz w:val="24"/>
          <w:szCs w:val="24"/>
        </w:rPr>
        <w:t xml:space="preserve"> The revelation during this research study of pupils who improved and regressed will advise my future practice. Again, time and experience appear necessary to really have an impact on or improve the writing skills of students. </w:t>
      </w:r>
      <w:r w:rsidR="00E15BA5">
        <w:rPr>
          <w:rFonts w:ascii="Arial" w:hAnsi="Arial" w:cs="Arial"/>
          <w:sz w:val="24"/>
          <w:szCs w:val="24"/>
        </w:rPr>
        <w:t>Additionally, my experience with the regression of the pupils with behavioural needs/an additional learning need has informed my practice in that it has demonstrated the importance of building relationships with my students that inform my behaviour management strategies and give me a more intimate knowledge of the abilities of my students. Hopefully</w:t>
      </w:r>
      <w:r w:rsidR="00AF209D">
        <w:rPr>
          <w:rFonts w:ascii="Arial" w:hAnsi="Arial" w:cs="Arial"/>
          <w:sz w:val="24"/>
          <w:szCs w:val="24"/>
        </w:rPr>
        <w:t>,</w:t>
      </w:r>
      <w:r w:rsidR="00E15BA5">
        <w:rPr>
          <w:rFonts w:ascii="Arial" w:hAnsi="Arial" w:cs="Arial"/>
          <w:sz w:val="24"/>
          <w:szCs w:val="24"/>
        </w:rPr>
        <w:t xml:space="preserve"> time and experience will improve my relationship-building, task creating and behaviour management skills as I go forward in my profession.</w:t>
      </w:r>
    </w:p>
    <w:p w14:paraId="2451391C" w14:textId="6FB4A7B3" w:rsidR="00E15BA5" w:rsidRDefault="00E15BA5" w:rsidP="00E50F0F">
      <w:pPr>
        <w:spacing w:line="480" w:lineRule="auto"/>
        <w:rPr>
          <w:rFonts w:ascii="Arial" w:hAnsi="Arial" w:cs="Arial"/>
          <w:sz w:val="24"/>
          <w:szCs w:val="24"/>
        </w:rPr>
      </w:pPr>
    </w:p>
    <w:p w14:paraId="0092685B" w14:textId="54982D31" w:rsidR="00AF209D" w:rsidRDefault="00AF209D" w:rsidP="00E50F0F">
      <w:pPr>
        <w:spacing w:line="480" w:lineRule="auto"/>
        <w:rPr>
          <w:rFonts w:ascii="Arial" w:hAnsi="Arial" w:cs="Arial"/>
          <w:sz w:val="24"/>
          <w:szCs w:val="24"/>
        </w:rPr>
      </w:pPr>
      <w:r>
        <w:rPr>
          <w:rFonts w:ascii="Arial" w:hAnsi="Arial" w:cs="Arial"/>
          <w:sz w:val="24"/>
          <w:szCs w:val="24"/>
        </w:rPr>
        <w:t xml:space="preserve">Researching and implementing scaffolding tools and resources during this research study was, I feel, done effectively. </w:t>
      </w:r>
      <w:r w:rsidR="00262BC5">
        <w:rPr>
          <w:rFonts w:ascii="Arial" w:hAnsi="Arial" w:cs="Arial"/>
          <w:sz w:val="24"/>
          <w:szCs w:val="24"/>
        </w:rPr>
        <w:t>My research into Vygotsky’s (</w:t>
      </w:r>
      <w:r w:rsidR="008073EC">
        <w:rPr>
          <w:rFonts w:ascii="Arial" w:hAnsi="Arial" w:cs="Arial"/>
          <w:sz w:val="24"/>
          <w:szCs w:val="24"/>
        </w:rPr>
        <w:t>19</w:t>
      </w:r>
      <w:r w:rsidR="005C116A">
        <w:rPr>
          <w:rFonts w:ascii="Arial" w:hAnsi="Arial" w:cs="Arial"/>
          <w:sz w:val="24"/>
          <w:szCs w:val="24"/>
        </w:rPr>
        <w:t>78</w:t>
      </w:r>
      <w:r w:rsidR="008073EC">
        <w:rPr>
          <w:rFonts w:ascii="Arial" w:hAnsi="Arial" w:cs="Arial"/>
          <w:sz w:val="24"/>
          <w:szCs w:val="24"/>
        </w:rPr>
        <w:t>, cited in Lewis &amp; Wray, 1995</w:t>
      </w:r>
      <w:r w:rsidR="00262BC5">
        <w:rPr>
          <w:rFonts w:ascii="Arial" w:hAnsi="Arial" w:cs="Arial"/>
          <w:sz w:val="24"/>
          <w:szCs w:val="24"/>
        </w:rPr>
        <w:t>) Zone of Proximal Development was the basis of my understanding of the importance of supportive frames for students. In their discussions about Vygotsky, Lewis &amp; Wray (1995) demonstrate how writing frames are a form of scaffolding that can be used as a support</w:t>
      </w:r>
      <w:r w:rsidR="008073EC">
        <w:rPr>
          <w:rFonts w:ascii="Arial" w:hAnsi="Arial" w:cs="Arial"/>
          <w:sz w:val="24"/>
          <w:szCs w:val="24"/>
        </w:rPr>
        <w:t>,</w:t>
      </w:r>
      <w:r w:rsidR="00262BC5">
        <w:rPr>
          <w:rFonts w:ascii="Arial" w:hAnsi="Arial" w:cs="Arial"/>
          <w:sz w:val="24"/>
          <w:szCs w:val="24"/>
        </w:rPr>
        <w:t xml:space="preserve"> transitioning students from dependence on a knowledgeable, adult figure (such as a teacher) to independence. I feel that my experience of using writing frames and sequencing lessons to conduct this study has informed my future practice. I now understand the importance of keeping students challenged yet supported and using resources such as writing frames to support them in their learning process. Across the literature I </w:t>
      </w:r>
      <w:r w:rsidR="00F25CAC">
        <w:rPr>
          <w:rFonts w:ascii="Arial" w:hAnsi="Arial" w:cs="Arial"/>
          <w:sz w:val="24"/>
          <w:szCs w:val="24"/>
        </w:rPr>
        <w:t xml:space="preserve">have </w:t>
      </w:r>
      <w:r w:rsidR="00262BC5">
        <w:rPr>
          <w:rFonts w:ascii="Arial" w:hAnsi="Arial" w:cs="Arial"/>
          <w:sz w:val="24"/>
          <w:szCs w:val="24"/>
        </w:rPr>
        <w:t>studied, writing frames have been promoted, endorsed and celebrate</w:t>
      </w:r>
      <w:r w:rsidR="008073EC">
        <w:rPr>
          <w:rFonts w:ascii="Arial" w:hAnsi="Arial" w:cs="Arial"/>
          <w:sz w:val="24"/>
          <w:szCs w:val="24"/>
        </w:rPr>
        <w:t>d</w:t>
      </w:r>
      <w:r w:rsidR="00262BC5">
        <w:rPr>
          <w:rFonts w:ascii="Arial" w:hAnsi="Arial" w:cs="Arial"/>
          <w:sz w:val="24"/>
          <w:szCs w:val="24"/>
        </w:rPr>
        <w:t xml:space="preserve"> as tools to improve the writing skills of students (</w:t>
      </w:r>
      <w:proofErr w:type="spellStart"/>
      <w:r w:rsidR="00262BC5">
        <w:rPr>
          <w:rFonts w:ascii="Arial" w:hAnsi="Arial" w:cs="Arial"/>
          <w:sz w:val="24"/>
          <w:szCs w:val="24"/>
        </w:rPr>
        <w:t>Lacina</w:t>
      </w:r>
      <w:proofErr w:type="spellEnd"/>
      <w:r w:rsidR="00262BC5">
        <w:rPr>
          <w:rFonts w:ascii="Arial" w:hAnsi="Arial" w:cs="Arial"/>
          <w:sz w:val="24"/>
          <w:szCs w:val="24"/>
        </w:rPr>
        <w:t xml:space="preserve"> &amp; </w:t>
      </w:r>
      <w:r w:rsidR="004C31F4">
        <w:rPr>
          <w:rFonts w:ascii="Arial" w:hAnsi="Arial" w:cs="Arial"/>
          <w:sz w:val="24"/>
          <w:szCs w:val="24"/>
        </w:rPr>
        <w:t>G</w:t>
      </w:r>
      <w:r w:rsidR="00262BC5">
        <w:rPr>
          <w:rFonts w:ascii="Arial" w:hAnsi="Arial" w:cs="Arial"/>
          <w:sz w:val="24"/>
          <w:szCs w:val="24"/>
        </w:rPr>
        <w:t xml:space="preserve">riffith, 2017; </w:t>
      </w:r>
      <w:proofErr w:type="spellStart"/>
      <w:r w:rsidR="00262BC5">
        <w:rPr>
          <w:rFonts w:ascii="Arial" w:hAnsi="Arial" w:cs="Arial"/>
          <w:sz w:val="24"/>
          <w:szCs w:val="24"/>
        </w:rPr>
        <w:t>Rietdiik</w:t>
      </w:r>
      <w:proofErr w:type="spellEnd"/>
      <w:r w:rsidR="00262BC5">
        <w:rPr>
          <w:rFonts w:ascii="Arial" w:hAnsi="Arial" w:cs="Arial"/>
          <w:sz w:val="24"/>
          <w:szCs w:val="24"/>
        </w:rPr>
        <w:t xml:space="preserve"> et al. 2018; Graham &amp; </w:t>
      </w:r>
      <w:proofErr w:type="spellStart"/>
      <w:r w:rsidR="00262BC5">
        <w:rPr>
          <w:rFonts w:ascii="Arial" w:hAnsi="Arial" w:cs="Arial"/>
          <w:sz w:val="24"/>
          <w:szCs w:val="24"/>
        </w:rPr>
        <w:t>Perin</w:t>
      </w:r>
      <w:proofErr w:type="spellEnd"/>
      <w:r w:rsidR="00262BC5">
        <w:rPr>
          <w:rFonts w:ascii="Arial" w:hAnsi="Arial" w:cs="Arial"/>
          <w:sz w:val="24"/>
          <w:szCs w:val="24"/>
        </w:rPr>
        <w:t xml:space="preserve">, 2007; Latham, 2002; Baker, </w:t>
      </w:r>
      <w:proofErr w:type="spellStart"/>
      <w:r w:rsidR="00262BC5">
        <w:rPr>
          <w:rFonts w:ascii="Arial" w:hAnsi="Arial" w:cs="Arial"/>
          <w:sz w:val="24"/>
          <w:szCs w:val="24"/>
        </w:rPr>
        <w:t>Gersten</w:t>
      </w:r>
      <w:proofErr w:type="spellEnd"/>
      <w:r w:rsidR="00262BC5">
        <w:rPr>
          <w:rFonts w:ascii="Arial" w:hAnsi="Arial" w:cs="Arial"/>
          <w:sz w:val="24"/>
          <w:szCs w:val="24"/>
        </w:rPr>
        <w:t xml:space="preserve"> &amp; Graham, 2003; Bui, </w:t>
      </w:r>
      <w:proofErr w:type="spellStart"/>
      <w:r w:rsidR="00262BC5">
        <w:rPr>
          <w:rFonts w:ascii="Arial" w:hAnsi="Arial" w:cs="Arial"/>
          <w:sz w:val="24"/>
          <w:szCs w:val="24"/>
        </w:rPr>
        <w:t>Schumaker</w:t>
      </w:r>
      <w:proofErr w:type="spellEnd"/>
      <w:r w:rsidR="00262BC5">
        <w:rPr>
          <w:rFonts w:ascii="Arial" w:hAnsi="Arial" w:cs="Arial"/>
          <w:sz w:val="24"/>
          <w:szCs w:val="24"/>
        </w:rPr>
        <w:t xml:space="preserve"> &amp; Deshler, 2006; </w:t>
      </w:r>
      <w:r w:rsidR="00262BC5">
        <w:rPr>
          <w:rFonts w:ascii="Arial" w:hAnsi="Arial" w:cs="Arial"/>
          <w:sz w:val="24"/>
          <w:szCs w:val="24"/>
        </w:rPr>
        <w:lastRenderedPageBreak/>
        <w:t xml:space="preserve">Lewis &amp; Wray, 1995; </w:t>
      </w:r>
      <w:proofErr w:type="spellStart"/>
      <w:r w:rsidR="00262BC5">
        <w:rPr>
          <w:rFonts w:ascii="Arial" w:hAnsi="Arial" w:cs="Arial"/>
          <w:sz w:val="24"/>
          <w:szCs w:val="24"/>
        </w:rPr>
        <w:t>Fones</w:t>
      </w:r>
      <w:proofErr w:type="spellEnd"/>
      <w:r w:rsidR="00262BC5">
        <w:rPr>
          <w:rFonts w:ascii="Arial" w:hAnsi="Arial" w:cs="Arial"/>
          <w:sz w:val="24"/>
          <w:szCs w:val="24"/>
        </w:rPr>
        <w:t>, 2001; Edwards, 2004)</w:t>
      </w:r>
      <w:r w:rsidR="00F25CAC">
        <w:rPr>
          <w:rFonts w:ascii="Arial" w:hAnsi="Arial" w:cs="Arial"/>
          <w:sz w:val="24"/>
          <w:szCs w:val="24"/>
        </w:rPr>
        <w:t>. I know that, having studied and researched the impact of writing frames, these will be tools I take with me into my future teaching practice a</w:t>
      </w:r>
      <w:r w:rsidR="008073EC">
        <w:rPr>
          <w:rFonts w:ascii="Arial" w:hAnsi="Arial" w:cs="Arial"/>
          <w:sz w:val="24"/>
          <w:szCs w:val="24"/>
        </w:rPr>
        <w:t>s</w:t>
      </w:r>
      <w:r w:rsidR="00F25CAC">
        <w:rPr>
          <w:rFonts w:ascii="Arial" w:hAnsi="Arial" w:cs="Arial"/>
          <w:sz w:val="24"/>
          <w:szCs w:val="24"/>
        </w:rPr>
        <w:t xml:space="preserve"> supporting </w:t>
      </w:r>
      <w:r w:rsidR="008073EC">
        <w:rPr>
          <w:rFonts w:ascii="Arial" w:hAnsi="Arial" w:cs="Arial"/>
          <w:sz w:val="24"/>
          <w:szCs w:val="24"/>
        </w:rPr>
        <w:t>tools</w:t>
      </w:r>
      <w:r w:rsidR="00F25CAC">
        <w:rPr>
          <w:rFonts w:ascii="Arial" w:hAnsi="Arial" w:cs="Arial"/>
          <w:sz w:val="24"/>
          <w:szCs w:val="24"/>
        </w:rPr>
        <w:t xml:space="preserve"> as students move</w:t>
      </w:r>
      <w:r w:rsidR="008073EC">
        <w:rPr>
          <w:rFonts w:ascii="Arial" w:hAnsi="Arial" w:cs="Arial"/>
          <w:sz w:val="24"/>
          <w:szCs w:val="24"/>
        </w:rPr>
        <w:t xml:space="preserve"> closer</w:t>
      </w:r>
      <w:r w:rsidR="00F25CAC">
        <w:rPr>
          <w:rFonts w:ascii="Arial" w:hAnsi="Arial" w:cs="Arial"/>
          <w:sz w:val="24"/>
          <w:szCs w:val="24"/>
        </w:rPr>
        <w:t xml:space="preserve"> towards gaining independence.</w:t>
      </w:r>
    </w:p>
    <w:p w14:paraId="37269A6B" w14:textId="5EFEDADA" w:rsidR="00F25CAC" w:rsidRDefault="00F25CAC" w:rsidP="00E50F0F">
      <w:pPr>
        <w:spacing w:line="480" w:lineRule="auto"/>
        <w:rPr>
          <w:rFonts w:ascii="Arial" w:hAnsi="Arial" w:cs="Arial"/>
          <w:sz w:val="24"/>
          <w:szCs w:val="24"/>
        </w:rPr>
      </w:pPr>
    </w:p>
    <w:p w14:paraId="721ED12E" w14:textId="77777777" w:rsidR="00F25CAC" w:rsidRDefault="00F25CAC" w:rsidP="00E50F0F">
      <w:pPr>
        <w:spacing w:line="480" w:lineRule="auto"/>
        <w:rPr>
          <w:rFonts w:ascii="Arial" w:hAnsi="Arial" w:cs="Arial"/>
          <w:sz w:val="24"/>
          <w:szCs w:val="24"/>
        </w:rPr>
      </w:pPr>
    </w:p>
    <w:p w14:paraId="0D6CA735" w14:textId="5EFA760F" w:rsidR="00E15BA5" w:rsidRDefault="003C5C37" w:rsidP="00E50F0F">
      <w:pPr>
        <w:spacing w:line="480" w:lineRule="auto"/>
        <w:rPr>
          <w:rFonts w:ascii="Arial" w:hAnsi="Arial" w:cs="Arial"/>
          <w:b/>
          <w:sz w:val="24"/>
          <w:szCs w:val="24"/>
          <w:u w:val="single"/>
        </w:rPr>
      </w:pPr>
      <w:r>
        <w:rPr>
          <w:rFonts w:ascii="Arial" w:hAnsi="Arial" w:cs="Arial"/>
          <w:b/>
          <w:sz w:val="24"/>
          <w:szCs w:val="24"/>
          <w:u w:val="single"/>
        </w:rPr>
        <w:t>Limitations and Future Development</w:t>
      </w:r>
    </w:p>
    <w:p w14:paraId="498FF6C3" w14:textId="32FA8476" w:rsidR="003C5C37" w:rsidRDefault="003C5C37" w:rsidP="00E50F0F">
      <w:pPr>
        <w:spacing w:line="480" w:lineRule="auto"/>
        <w:rPr>
          <w:rFonts w:ascii="Arial" w:hAnsi="Arial" w:cs="Arial"/>
          <w:b/>
          <w:sz w:val="24"/>
          <w:szCs w:val="24"/>
          <w:u w:val="single"/>
        </w:rPr>
      </w:pPr>
    </w:p>
    <w:p w14:paraId="4FB872BD" w14:textId="5616ED59" w:rsidR="003C5C37" w:rsidRDefault="00355E93" w:rsidP="00E50F0F">
      <w:pPr>
        <w:spacing w:line="480" w:lineRule="auto"/>
        <w:rPr>
          <w:rFonts w:ascii="Arial" w:hAnsi="Arial" w:cs="Arial"/>
          <w:sz w:val="24"/>
          <w:szCs w:val="24"/>
        </w:rPr>
      </w:pPr>
      <w:r>
        <w:rPr>
          <w:rFonts w:ascii="Arial" w:hAnsi="Arial" w:cs="Arial"/>
          <w:sz w:val="24"/>
          <w:szCs w:val="24"/>
        </w:rPr>
        <w:t>The initial limitation that was revealed when researching into the methodologies of educational research was that doing both a pre-diagnostic assessment and post-diagnostic assessment on a single group of participants may sensitise these individuals to the test, leading them to perform better the second time round due to being accustomed to what the test will include. This was highlighted by Cohen &amp; Manion (1989), alongside the concept that within a single group there are less differences, creating a more limited pool of participants with results that reflect only those with the characteristics of those that participated in both tests. Despite these variables, I felt that there would be just as many variables to consider when testing two groups (a study group and a control group) for example differences in students’ backgrounds, how they communicate and relate to one another and differences in prior knowledge. However, in the future it would be interesting to observe the results of another study, testing students across two or more classes and using a control group.</w:t>
      </w:r>
    </w:p>
    <w:p w14:paraId="7272B253" w14:textId="35301AE1" w:rsidR="00355E93" w:rsidRDefault="00355E93" w:rsidP="00E50F0F">
      <w:pPr>
        <w:spacing w:line="480" w:lineRule="auto"/>
        <w:rPr>
          <w:rFonts w:ascii="Arial" w:hAnsi="Arial" w:cs="Arial"/>
          <w:sz w:val="24"/>
          <w:szCs w:val="24"/>
        </w:rPr>
      </w:pPr>
    </w:p>
    <w:p w14:paraId="695BA91F" w14:textId="03C24C9F" w:rsidR="00B92AAE" w:rsidRDefault="00355E93" w:rsidP="00E50F0F">
      <w:pPr>
        <w:spacing w:line="480" w:lineRule="auto"/>
        <w:rPr>
          <w:rFonts w:ascii="Arial" w:hAnsi="Arial" w:cs="Arial"/>
          <w:sz w:val="24"/>
          <w:szCs w:val="24"/>
        </w:rPr>
      </w:pPr>
      <w:r>
        <w:rPr>
          <w:rFonts w:ascii="Arial" w:hAnsi="Arial" w:cs="Arial"/>
          <w:sz w:val="24"/>
          <w:szCs w:val="24"/>
        </w:rPr>
        <w:t>Time was a recurrent issue within</w:t>
      </w:r>
      <w:r w:rsidR="006C76BE">
        <w:rPr>
          <w:rFonts w:ascii="Arial" w:hAnsi="Arial" w:cs="Arial"/>
          <w:sz w:val="24"/>
          <w:szCs w:val="24"/>
        </w:rPr>
        <w:t xml:space="preserve"> and limitation of</w:t>
      </w:r>
      <w:r>
        <w:rPr>
          <w:rFonts w:ascii="Arial" w:hAnsi="Arial" w:cs="Arial"/>
          <w:sz w:val="24"/>
          <w:szCs w:val="24"/>
        </w:rPr>
        <w:t xml:space="preserve"> this research, effecting my lesson plans, tasks, the behaviour of my class and my ability to manage the classroom </w:t>
      </w:r>
      <w:r>
        <w:rPr>
          <w:rFonts w:ascii="Arial" w:hAnsi="Arial" w:cs="Arial"/>
          <w:sz w:val="24"/>
          <w:szCs w:val="24"/>
        </w:rPr>
        <w:lastRenderedPageBreak/>
        <w:t xml:space="preserve">environment. The short amount of time I had to conduct this study, I feel, resulted in a very short-sighted </w:t>
      </w:r>
      <w:r w:rsidR="00CF06C2">
        <w:rPr>
          <w:rFonts w:ascii="Arial" w:hAnsi="Arial" w:cs="Arial"/>
          <w:sz w:val="24"/>
          <w:szCs w:val="24"/>
        </w:rPr>
        <w:t>outcome that does not account for whether anything students were taught was retained in the long-term mem</w:t>
      </w:r>
      <w:r w:rsidR="00FF08A2">
        <w:rPr>
          <w:rFonts w:ascii="Arial" w:hAnsi="Arial" w:cs="Arial"/>
          <w:sz w:val="24"/>
          <w:szCs w:val="24"/>
        </w:rPr>
        <w:t xml:space="preserve">ory </w:t>
      </w:r>
      <w:r w:rsidR="00CF06C2">
        <w:rPr>
          <w:rFonts w:ascii="Arial" w:hAnsi="Arial" w:cs="Arial"/>
          <w:sz w:val="24"/>
          <w:szCs w:val="24"/>
        </w:rPr>
        <w:t xml:space="preserve">and learnt thoroughly. </w:t>
      </w:r>
      <w:r w:rsidR="00FF08A2">
        <w:rPr>
          <w:rFonts w:ascii="Arial" w:hAnsi="Arial" w:cs="Arial"/>
          <w:sz w:val="24"/>
          <w:szCs w:val="24"/>
        </w:rPr>
        <w:t xml:space="preserve">Ultimately, I feel that the lack of time spent editing and re-drafting, as emphasised by </w:t>
      </w:r>
      <w:proofErr w:type="spellStart"/>
      <w:r w:rsidR="00FF08A2">
        <w:rPr>
          <w:rFonts w:ascii="Arial" w:hAnsi="Arial" w:cs="Arial"/>
          <w:sz w:val="24"/>
          <w:szCs w:val="24"/>
        </w:rPr>
        <w:t>Didau</w:t>
      </w:r>
      <w:proofErr w:type="spellEnd"/>
      <w:r w:rsidR="00FF08A2">
        <w:rPr>
          <w:rFonts w:ascii="Arial" w:hAnsi="Arial" w:cs="Arial"/>
          <w:sz w:val="24"/>
          <w:szCs w:val="24"/>
        </w:rPr>
        <w:t xml:space="preserve"> (2014), was perhaps related to the lack of impact</w:t>
      </w:r>
      <w:r w:rsidR="00EF4DFC">
        <w:rPr>
          <w:rFonts w:ascii="Arial" w:hAnsi="Arial" w:cs="Arial"/>
          <w:sz w:val="24"/>
          <w:szCs w:val="24"/>
        </w:rPr>
        <w:t xml:space="preserve"> S</w:t>
      </w:r>
      <w:r w:rsidR="00FF08A2">
        <w:rPr>
          <w:rFonts w:ascii="Arial" w:hAnsi="Arial" w:cs="Arial"/>
          <w:sz w:val="24"/>
          <w:szCs w:val="24"/>
        </w:rPr>
        <w:t xml:space="preserve">low </w:t>
      </w:r>
      <w:r w:rsidR="00EF4DFC">
        <w:rPr>
          <w:rFonts w:ascii="Arial" w:hAnsi="Arial" w:cs="Arial"/>
          <w:sz w:val="24"/>
          <w:szCs w:val="24"/>
        </w:rPr>
        <w:t>W</w:t>
      </w:r>
      <w:r w:rsidR="00FF08A2">
        <w:rPr>
          <w:rFonts w:ascii="Arial" w:hAnsi="Arial" w:cs="Arial"/>
          <w:sz w:val="24"/>
          <w:szCs w:val="24"/>
        </w:rPr>
        <w:t>riting</w:t>
      </w:r>
      <w:r w:rsidR="00EF4DFC">
        <w:rPr>
          <w:rFonts w:ascii="Arial" w:hAnsi="Arial" w:cs="Arial"/>
          <w:sz w:val="24"/>
          <w:szCs w:val="24"/>
        </w:rPr>
        <w:t xml:space="preserve"> exercises</w:t>
      </w:r>
      <w:r w:rsidR="00FF08A2">
        <w:rPr>
          <w:rFonts w:ascii="Arial" w:hAnsi="Arial" w:cs="Arial"/>
          <w:sz w:val="24"/>
          <w:szCs w:val="24"/>
        </w:rPr>
        <w:t xml:space="preserve"> had on the students</w:t>
      </w:r>
      <w:r w:rsidR="0062425D">
        <w:rPr>
          <w:rFonts w:ascii="Arial" w:hAnsi="Arial" w:cs="Arial"/>
          <w:sz w:val="24"/>
          <w:szCs w:val="24"/>
        </w:rPr>
        <w:t>’</w:t>
      </w:r>
      <w:r w:rsidR="00FF08A2">
        <w:rPr>
          <w:rFonts w:ascii="Arial" w:hAnsi="Arial" w:cs="Arial"/>
          <w:sz w:val="24"/>
          <w:szCs w:val="24"/>
        </w:rPr>
        <w:t xml:space="preserve"> quality of writing. The deep thinking about using language concisely may have supported student</w:t>
      </w:r>
      <w:r w:rsidR="0062425D">
        <w:rPr>
          <w:rFonts w:ascii="Arial" w:hAnsi="Arial" w:cs="Arial"/>
          <w:sz w:val="24"/>
          <w:szCs w:val="24"/>
        </w:rPr>
        <w:t>s in gaining a</w:t>
      </w:r>
      <w:r w:rsidR="00FF08A2">
        <w:rPr>
          <w:rFonts w:ascii="Arial" w:hAnsi="Arial" w:cs="Arial"/>
          <w:sz w:val="24"/>
          <w:szCs w:val="24"/>
        </w:rPr>
        <w:t xml:space="preserve"> level 4 on the writing level descriptors of the Welsh Government’s (</w:t>
      </w:r>
      <w:r w:rsidR="0062425D">
        <w:rPr>
          <w:rFonts w:ascii="Arial" w:hAnsi="Arial" w:cs="Arial"/>
          <w:sz w:val="24"/>
          <w:szCs w:val="24"/>
        </w:rPr>
        <w:t>2016</w:t>
      </w:r>
      <w:r w:rsidR="00FF08A2">
        <w:rPr>
          <w:rFonts w:ascii="Arial" w:hAnsi="Arial" w:cs="Arial"/>
          <w:sz w:val="24"/>
          <w:szCs w:val="24"/>
        </w:rPr>
        <w:t xml:space="preserve">) </w:t>
      </w:r>
      <w:r w:rsidR="0062425D">
        <w:rPr>
          <w:rFonts w:ascii="Arial" w:hAnsi="Arial" w:cs="Arial"/>
          <w:sz w:val="24"/>
          <w:szCs w:val="24"/>
        </w:rPr>
        <w:t xml:space="preserve">English </w:t>
      </w:r>
      <w:r w:rsidR="00FF08A2">
        <w:rPr>
          <w:rFonts w:ascii="Arial" w:hAnsi="Arial" w:cs="Arial"/>
          <w:sz w:val="24"/>
          <w:szCs w:val="24"/>
        </w:rPr>
        <w:t>Programme of Study for KS3 pupils. Had I had more time, I would have devoted it to this aspect of slow writing. It would be of interest to me and perhaps aid my professional development to see whether another study</w:t>
      </w:r>
      <w:r w:rsidR="000B2EA9">
        <w:rPr>
          <w:rFonts w:ascii="Arial" w:hAnsi="Arial" w:cs="Arial"/>
          <w:sz w:val="24"/>
          <w:szCs w:val="24"/>
        </w:rPr>
        <w:t xml:space="preserve">, </w:t>
      </w:r>
      <w:r w:rsidR="00FF08A2">
        <w:rPr>
          <w:rFonts w:ascii="Arial" w:hAnsi="Arial" w:cs="Arial"/>
          <w:sz w:val="24"/>
          <w:szCs w:val="24"/>
        </w:rPr>
        <w:t xml:space="preserve">in which students more closely follow </w:t>
      </w:r>
      <w:proofErr w:type="spellStart"/>
      <w:r w:rsidR="00FF08A2">
        <w:rPr>
          <w:rFonts w:ascii="Arial" w:hAnsi="Arial" w:cs="Arial"/>
          <w:sz w:val="24"/>
          <w:szCs w:val="24"/>
        </w:rPr>
        <w:t>Didau’s</w:t>
      </w:r>
      <w:proofErr w:type="spellEnd"/>
      <w:r w:rsidR="00FF08A2">
        <w:rPr>
          <w:rFonts w:ascii="Arial" w:hAnsi="Arial" w:cs="Arial"/>
          <w:sz w:val="24"/>
          <w:szCs w:val="24"/>
        </w:rPr>
        <w:t xml:space="preserve"> (2014) instructions on </w:t>
      </w:r>
      <w:r w:rsidR="0062425D">
        <w:rPr>
          <w:rFonts w:ascii="Arial" w:hAnsi="Arial" w:cs="Arial"/>
          <w:sz w:val="24"/>
          <w:szCs w:val="24"/>
        </w:rPr>
        <w:t>S</w:t>
      </w:r>
      <w:r w:rsidR="00FF08A2">
        <w:rPr>
          <w:rFonts w:ascii="Arial" w:hAnsi="Arial" w:cs="Arial"/>
          <w:sz w:val="24"/>
          <w:szCs w:val="24"/>
        </w:rPr>
        <w:t xml:space="preserve">low </w:t>
      </w:r>
      <w:r w:rsidR="0062425D">
        <w:rPr>
          <w:rFonts w:ascii="Arial" w:hAnsi="Arial" w:cs="Arial"/>
          <w:sz w:val="24"/>
          <w:szCs w:val="24"/>
        </w:rPr>
        <w:t>W</w:t>
      </w:r>
      <w:r w:rsidR="00FF08A2">
        <w:rPr>
          <w:rFonts w:ascii="Arial" w:hAnsi="Arial" w:cs="Arial"/>
          <w:sz w:val="24"/>
          <w:szCs w:val="24"/>
        </w:rPr>
        <w:t>riting</w:t>
      </w:r>
      <w:r w:rsidR="000B2EA9">
        <w:rPr>
          <w:rFonts w:ascii="Arial" w:hAnsi="Arial" w:cs="Arial"/>
          <w:sz w:val="24"/>
          <w:szCs w:val="24"/>
        </w:rPr>
        <w:t>, leads to more improvement in students’ writing skills.</w:t>
      </w:r>
      <w:r w:rsidR="00FC1812">
        <w:rPr>
          <w:rFonts w:ascii="Arial" w:hAnsi="Arial" w:cs="Arial"/>
          <w:sz w:val="24"/>
          <w:szCs w:val="24"/>
        </w:rPr>
        <w:t xml:space="preserve"> Furthermore, it would be helpful to read research that studies the long-term impact of </w:t>
      </w:r>
      <w:r w:rsidR="0062425D">
        <w:rPr>
          <w:rFonts w:ascii="Arial" w:hAnsi="Arial" w:cs="Arial"/>
          <w:sz w:val="24"/>
          <w:szCs w:val="24"/>
        </w:rPr>
        <w:t>S</w:t>
      </w:r>
      <w:r w:rsidR="00FC1812">
        <w:rPr>
          <w:rFonts w:ascii="Arial" w:hAnsi="Arial" w:cs="Arial"/>
          <w:sz w:val="24"/>
          <w:szCs w:val="24"/>
        </w:rPr>
        <w:t xml:space="preserve">low </w:t>
      </w:r>
      <w:r w:rsidR="0062425D">
        <w:rPr>
          <w:rFonts w:ascii="Arial" w:hAnsi="Arial" w:cs="Arial"/>
          <w:sz w:val="24"/>
          <w:szCs w:val="24"/>
        </w:rPr>
        <w:t>W</w:t>
      </w:r>
      <w:r w:rsidR="00FC1812">
        <w:rPr>
          <w:rFonts w:ascii="Arial" w:hAnsi="Arial" w:cs="Arial"/>
          <w:sz w:val="24"/>
          <w:szCs w:val="24"/>
        </w:rPr>
        <w:t xml:space="preserve">riting and writing frames in the classroom and </w:t>
      </w:r>
      <w:r w:rsidR="0062425D">
        <w:rPr>
          <w:rFonts w:ascii="Arial" w:hAnsi="Arial" w:cs="Arial"/>
          <w:sz w:val="24"/>
          <w:szCs w:val="24"/>
        </w:rPr>
        <w:t xml:space="preserve">this </w:t>
      </w:r>
      <w:r w:rsidR="00FC1812">
        <w:rPr>
          <w:rFonts w:ascii="Arial" w:hAnsi="Arial" w:cs="Arial"/>
          <w:sz w:val="24"/>
          <w:szCs w:val="24"/>
        </w:rPr>
        <w:t>could perhaps inform my future practice.</w:t>
      </w:r>
    </w:p>
    <w:p w14:paraId="2C2D607E" w14:textId="63DB8CB3" w:rsidR="00FC1812" w:rsidRDefault="00FC1812" w:rsidP="00E50F0F">
      <w:pPr>
        <w:spacing w:line="480" w:lineRule="auto"/>
        <w:rPr>
          <w:rFonts w:ascii="Arial" w:hAnsi="Arial" w:cs="Arial"/>
          <w:sz w:val="24"/>
          <w:szCs w:val="24"/>
        </w:rPr>
      </w:pPr>
    </w:p>
    <w:p w14:paraId="015F4BED" w14:textId="4C77B915" w:rsidR="000B2EA9" w:rsidRDefault="003F6E4B" w:rsidP="00E50F0F">
      <w:pPr>
        <w:spacing w:line="480" w:lineRule="auto"/>
        <w:rPr>
          <w:rFonts w:ascii="Arial" w:hAnsi="Arial" w:cs="Arial"/>
          <w:sz w:val="24"/>
          <w:szCs w:val="24"/>
        </w:rPr>
      </w:pPr>
      <w:r>
        <w:rPr>
          <w:rFonts w:ascii="Arial" w:hAnsi="Arial" w:cs="Arial"/>
          <w:sz w:val="24"/>
          <w:szCs w:val="24"/>
        </w:rPr>
        <w:t>I often ran out of time during the lessons to complete the editing and re-drafting tasks I had planned</w:t>
      </w:r>
      <w:r w:rsidR="006C76BE">
        <w:rPr>
          <w:rFonts w:ascii="Arial" w:hAnsi="Arial" w:cs="Arial"/>
          <w:sz w:val="24"/>
          <w:szCs w:val="24"/>
        </w:rPr>
        <w:t xml:space="preserve"> </w:t>
      </w:r>
      <w:r>
        <w:rPr>
          <w:rFonts w:ascii="Arial" w:hAnsi="Arial" w:cs="Arial"/>
          <w:sz w:val="24"/>
          <w:szCs w:val="24"/>
        </w:rPr>
        <w:t xml:space="preserve">due to the behavioural issues across the classroom. </w:t>
      </w:r>
      <w:r w:rsidR="006C76BE">
        <w:rPr>
          <w:rFonts w:ascii="Arial" w:hAnsi="Arial" w:cs="Arial"/>
          <w:sz w:val="24"/>
          <w:szCs w:val="24"/>
        </w:rPr>
        <w:t xml:space="preserve">This, as well as the possibility that the instruction was not of the best quality, are limitations of this study. Referring again to </w:t>
      </w:r>
      <w:proofErr w:type="spellStart"/>
      <w:r w:rsidR="006C76BE">
        <w:rPr>
          <w:rFonts w:ascii="Arial" w:hAnsi="Arial" w:cs="Arial"/>
          <w:sz w:val="24"/>
          <w:szCs w:val="24"/>
        </w:rPr>
        <w:t>Lacina</w:t>
      </w:r>
      <w:proofErr w:type="spellEnd"/>
      <w:r w:rsidR="006C76BE">
        <w:rPr>
          <w:rFonts w:ascii="Arial" w:hAnsi="Arial" w:cs="Arial"/>
          <w:sz w:val="24"/>
          <w:szCs w:val="24"/>
        </w:rPr>
        <w:t xml:space="preserve"> &amp; </w:t>
      </w:r>
      <w:r w:rsidR="004C31F4">
        <w:rPr>
          <w:rFonts w:ascii="Arial" w:hAnsi="Arial" w:cs="Arial"/>
          <w:sz w:val="24"/>
          <w:szCs w:val="24"/>
        </w:rPr>
        <w:t>G</w:t>
      </w:r>
      <w:r w:rsidR="006C76BE">
        <w:rPr>
          <w:rFonts w:ascii="Arial" w:hAnsi="Arial" w:cs="Arial"/>
          <w:sz w:val="24"/>
          <w:szCs w:val="24"/>
        </w:rPr>
        <w:t xml:space="preserve">riffith (2017), it is quite possible that my lack of experience in and practise at teaching writing effected the quality of the lessons within this study. Had I have had more experience in the classroom and with dealing with behavioural issues, the results may have been different. Regarding my professional development, I feel it would be useful to study some research that has been conducted by teachers with several years of experience in the classroom. The differences in behaviour management, planning, sequencing and instruction could </w:t>
      </w:r>
      <w:r w:rsidR="006C76BE">
        <w:rPr>
          <w:rFonts w:ascii="Arial" w:hAnsi="Arial" w:cs="Arial"/>
          <w:sz w:val="24"/>
          <w:szCs w:val="24"/>
        </w:rPr>
        <w:lastRenderedPageBreak/>
        <w:t xml:space="preserve">perhaps inform my future practice. Additionally, </w:t>
      </w:r>
      <w:r w:rsidR="0062425D">
        <w:rPr>
          <w:rFonts w:ascii="Arial" w:hAnsi="Arial" w:cs="Arial"/>
          <w:sz w:val="24"/>
          <w:szCs w:val="24"/>
        </w:rPr>
        <w:t xml:space="preserve">I feel </w:t>
      </w:r>
      <w:r w:rsidR="006C76BE">
        <w:rPr>
          <w:rFonts w:ascii="Arial" w:hAnsi="Arial" w:cs="Arial"/>
          <w:sz w:val="24"/>
          <w:szCs w:val="24"/>
        </w:rPr>
        <w:t>t</w:t>
      </w:r>
      <w:r w:rsidR="0062425D">
        <w:rPr>
          <w:rFonts w:ascii="Arial" w:hAnsi="Arial" w:cs="Arial"/>
          <w:sz w:val="24"/>
          <w:szCs w:val="24"/>
        </w:rPr>
        <w:t>hat t</w:t>
      </w:r>
      <w:r w:rsidR="006C76BE">
        <w:rPr>
          <w:rFonts w:ascii="Arial" w:hAnsi="Arial" w:cs="Arial"/>
          <w:sz w:val="24"/>
          <w:szCs w:val="24"/>
        </w:rPr>
        <w:t>he results of the study (whether positive or negative) would</w:t>
      </w:r>
      <w:r w:rsidR="0062425D">
        <w:rPr>
          <w:rFonts w:ascii="Arial" w:hAnsi="Arial" w:cs="Arial"/>
          <w:sz w:val="24"/>
          <w:szCs w:val="24"/>
        </w:rPr>
        <w:t xml:space="preserve"> </w:t>
      </w:r>
      <w:r w:rsidR="006C76BE">
        <w:rPr>
          <w:rFonts w:ascii="Arial" w:hAnsi="Arial" w:cs="Arial"/>
          <w:sz w:val="24"/>
          <w:szCs w:val="24"/>
        </w:rPr>
        <w:t>be more valid having been conducted by an experience</w:t>
      </w:r>
      <w:r w:rsidR="0062425D">
        <w:rPr>
          <w:rFonts w:ascii="Arial" w:hAnsi="Arial" w:cs="Arial"/>
          <w:sz w:val="24"/>
          <w:szCs w:val="24"/>
        </w:rPr>
        <w:t>d</w:t>
      </w:r>
      <w:r w:rsidR="006C76BE">
        <w:rPr>
          <w:rFonts w:ascii="Arial" w:hAnsi="Arial" w:cs="Arial"/>
          <w:sz w:val="24"/>
          <w:szCs w:val="24"/>
        </w:rPr>
        <w:t xml:space="preserve"> practitioner. Subsequently, these results would likely better inform me as to whether </w:t>
      </w:r>
      <w:r w:rsidR="0062425D">
        <w:rPr>
          <w:rFonts w:ascii="Arial" w:hAnsi="Arial" w:cs="Arial"/>
          <w:sz w:val="24"/>
          <w:szCs w:val="24"/>
        </w:rPr>
        <w:t>S</w:t>
      </w:r>
      <w:r w:rsidR="006C76BE">
        <w:rPr>
          <w:rFonts w:ascii="Arial" w:hAnsi="Arial" w:cs="Arial"/>
          <w:sz w:val="24"/>
          <w:szCs w:val="24"/>
        </w:rPr>
        <w:t xml:space="preserve">low </w:t>
      </w:r>
      <w:r w:rsidR="0062425D">
        <w:rPr>
          <w:rFonts w:ascii="Arial" w:hAnsi="Arial" w:cs="Arial"/>
          <w:sz w:val="24"/>
          <w:szCs w:val="24"/>
        </w:rPr>
        <w:t>W</w:t>
      </w:r>
      <w:r w:rsidR="006C76BE">
        <w:rPr>
          <w:rFonts w:ascii="Arial" w:hAnsi="Arial" w:cs="Arial"/>
          <w:sz w:val="24"/>
          <w:szCs w:val="24"/>
        </w:rPr>
        <w:t>riting is an effective tool to use when teaching writing to KS3 pupils.</w:t>
      </w:r>
    </w:p>
    <w:p w14:paraId="34B946F9" w14:textId="42E47CDF" w:rsidR="007758C3" w:rsidRDefault="007758C3" w:rsidP="00E50F0F">
      <w:pPr>
        <w:spacing w:line="480" w:lineRule="auto"/>
        <w:rPr>
          <w:rFonts w:ascii="Arial" w:hAnsi="Arial" w:cs="Arial"/>
          <w:sz w:val="24"/>
          <w:szCs w:val="24"/>
        </w:rPr>
      </w:pPr>
    </w:p>
    <w:p w14:paraId="52975C9D" w14:textId="7C83E7D3" w:rsidR="007758C3" w:rsidRDefault="007758C3" w:rsidP="00E50F0F">
      <w:pPr>
        <w:spacing w:line="480" w:lineRule="auto"/>
        <w:rPr>
          <w:rFonts w:ascii="Arial" w:hAnsi="Arial" w:cs="Arial"/>
          <w:sz w:val="24"/>
          <w:szCs w:val="24"/>
        </w:rPr>
      </w:pPr>
      <w:r>
        <w:rPr>
          <w:rFonts w:ascii="Arial" w:hAnsi="Arial" w:cs="Arial"/>
          <w:sz w:val="24"/>
          <w:szCs w:val="24"/>
        </w:rPr>
        <w:t xml:space="preserve">Lastly, the size of this study was very small and limited by the very similar abilities of all the participants involved. </w:t>
      </w:r>
      <w:r w:rsidR="002C057C">
        <w:rPr>
          <w:rFonts w:ascii="Arial" w:hAnsi="Arial" w:cs="Arial"/>
          <w:sz w:val="24"/>
          <w:szCs w:val="24"/>
        </w:rPr>
        <w:t>Unfortunately</w:t>
      </w:r>
      <w:r w:rsidR="00180675">
        <w:rPr>
          <w:rFonts w:ascii="Arial" w:hAnsi="Arial" w:cs="Arial"/>
          <w:sz w:val="24"/>
          <w:szCs w:val="24"/>
        </w:rPr>
        <w:t xml:space="preserve">, due to absences, only 20 participants participated in both the pre-diagnostic assessment and the post-diagnostic assessment. </w:t>
      </w:r>
      <w:r w:rsidR="002C057C">
        <w:rPr>
          <w:rFonts w:ascii="Arial" w:hAnsi="Arial" w:cs="Arial"/>
          <w:sz w:val="24"/>
          <w:szCs w:val="24"/>
        </w:rPr>
        <w:t xml:space="preserve">This, in comparison to the study’s educators such as Graham &amp; </w:t>
      </w:r>
      <w:proofErr w:type="spellStart"/>
      <w:r w:rsidR="002C057C">
        <w:rPr>
          <w:rFonts w:ascii="Arial" w:hAnsi="Arial" w:cs="Arial"/>
          <w:sz w:val="24"/>
          <w:szCs w:val="24"/>
        </w:rPr>
        <w:t>Perin</w:t>
      </w:r>
      <w:proofErr w:type="spellEnd"/>
      <w:r w:rsidR="002C057C">
        <w:rPr>
          <w:rFonts w:ascii="Arial" w:hAnsi="Arial" w:cs="Arial"/>
          <w:sz w:val="24"/>
          <w:szCs w:val="24"/>
        </w:rPr>
        <w:t xml:space="preserve"> (2007) and </w:t>
      </w:r>
      <w:proofErr w:type="spellStart"/>
      <w:r w:rsidR="002C057C">
        <w:rPr>
          <w:rFonts w:ascii="Arial" w:hAnsi="Arial" w:cs="Arial"/>
          <w:sz w:val="24"/>
          <w:szCs w:val="24"/>
        </w:rPr>
        <w:t>Lacina</w:t>
      </w:r>
      <w:proofErr w:type="spellEnd"/>
      <w:r w:rsidR="002C057C">
        <w:rPr>
          <w:rFonts w:ascii="Arial" w:hAnsi="Arial" w:cs="Arial"/>
          <w:sz w:val="24"/>
          <w:szCs w:val="24"/>
        </w:rPr>
        <w:t xml:space="preserve"> &amp; </w:t>
      </w:r>
      <w:r w:rsidR="004C31F4">
        <w:rPr>
          <w:rFonts w:ascii="Arial" w:hAnsi="Arial" w:cs="Arial"/>
          <w:sz w:val="24"/>
          <w:szCs w:val="24"/>
        </w:rPr>
        <w:t>G</w:t>
      </w:r>
      <w:r w:rsidR="002C057C">
        <w:rPr>
          <w:rFonts w:ascii="Arial" w:hAnsi="Arial" w:cs="Arial"/>
          <w:sz w:val="24"/>
          <w:szCs w:val="24"/>
        </w:rPr>
        <w:t>riffith (2017) base their judgements on, is a very small scale study. The small scale of this study limits its validity and place within educational research. The majority of the participants in this study achieved a level 3, according to the Welsh Government’s (</w:t>
      </w:r>
      <w:r w:rsidR="0062425D">
        <w:rPr>
          <w:rFonts w:ascii="Arial" w:hAnsi="Arial" w:cs="Arial"/>
          <w:sz w:val="24"/>
          <w:szCs w:val="24"/>
        </w:rPr>
        <w:t>2016</w:t>
      </w:r>
      <w:r w:rsidR="002C057C">
        <w:rPr>
          <w:rFonts w:ascii="Arial" w:hAnsi="Arial" w:cs="Arial"/>
          <w:sz w:val="24"/>
          <w:szCs w:val="24"/>
        </w:rPr>
        <w:t xml:space="preserve">) English Programme of Study. This generally lower-ability group of students cannot be representative of all KS3 students, and so the study is less relatable to other contexts in its lack of representation of a mixture of abilities. To inform my own practice, it would be helpful to educate myself with future literature on </w:t>
      </w:r>
      <w:r w:rsidR="0062425D">
        <w:rPr>
          <w:rFonts w:ascii="Arial" w:hAnsi="Arial" w:cs="Arial"/>
          <w:sz w:val="24"/>
          <w:szCs w:val="24"/>
        </w:rPr>
        <w:t>S</w:t>
      </w:r>
      <w:r w:rsidR="002C057C">
        <w:rPr>
          <w:rFonts w:ascii="Arial" w:hAnsi="Arial" w:cs="Arial"/>
          <w:sz w:val="24"/>
          <w:szCs w:val="24"/>
        </w:rPr>
        <w:t xml:space="preserve">low </w:t>
      </w:r>
      <w:r w:rsidR="0062425D">
        <w:rPr>
          <w:rFonts w:ascii="Arial" w:hAnsi="Arial" w:cs="Arial"/>
          <w:sz w:val="24"/>
          <w:szCs w:val="24"/>
        </w:rPr>
        <w:t>W</w:t>
      </w:r>
      <w:r w:rsidR="002C057C">
        <w:rPr>
          <w:rFonts w:ascii="Arial" w:hAnsi="Arial" w:cs="Arial"/>
          <w:sz w:val="24"/>
          <w:szCs w:val="24"/>
        </w:rPr>
        <w:t>riting and writing frames that is derived from larger-scale studies</w:t>
      </w:r>
      <w:r w:rsidR="0062425D">
        <w:rPr>
          <w:rFonts w:ascii="Arial" w:hAnsi="Arial" w:cs="Arial"/>
          <w:sz w:val="24"/>
          <w:szCs w:val="24"/>
        </w:rPr>
        <w:t>,</w:t>
      </w:r>
      <w:r w:rsidR="002C057C">
        <w:rPr>
          <w:rFonts w:ascii="Arial" w:hAnsi="Arial" w:cs="Arial"/>
          <w:sz w:val="24"/>
          <w:szCs w:val="24"/>
        </w:rPr>
        <w:t xml:space="preserve"> and tests and accounts for students with a whole range of different abilities.</w:t>
      </w:r>
    </w:p>
    <w:p w14:paraId="6B618F3F" w14:textId="18C15EFF" w:rsidR="00E50F0F" w:rsidRDefault="00E50F0F" w:rsidP="00E50F0F">
      <w:pPr>
        <w:spacing w:line="480" w:lineRule="auto"/>
        <w:rPr>
          <w:rFonts w:ascii="Arial" w:hAnsi="Arial" w:cs="Arial"/>
          <w:sz w:val="24"/>
          <w:szCs w:val="24"/>
        </w:rPr>
      </w:pPr>
    </w:p>
    <w:p w14:paraId="4D6620E5" w14:textId="6208DD3C" w:rsidR="00E50F0F" w:rsidRDefault="00E50F0F" w:rsidP="00E50F0F">
      <w:pPr>
        <w:spacing w:line="480" w:lineRule="auto"/>
        <w:rPr>
          <w:rFonts w:ascii="Arial" w:hAnsi="Arial" w:cs="Arial"/>
          <w:sz w:val="24"/>
          <w:szCs w:val="24"/>
        </w:rPr>
      </w:pPr>
    </w:p>
    <w:p w14:paraId="091C4428" w14:textId="1C6F6197" w:rsidR="00E50F0F" w:rsidRDefault="00E50F0F" w:rsidP="00E50F0F">
      <w:pPr>
        <w:spacing w:line="480" w:lineRule="auto"/>
        <w:rPr>
          <w:rFonts w:ascii="Arial" w:hAnsi="Arial" w:cs="Arial"/>
          <w:sz w:val="24"/>
          <w:szCs w:val="24"/>
        </w:rPr>
      </w:pPr>
    </w:p>
    <w:p w14:paraId="77FF9407" w14:textId="7FCD177D" w:rsidR="00E50F0F" w:rsidRDefault="00E50F0F" w:rsidP="00B92AAE">
      <w:pPr>
        <w:rPr>
          <w:rFonts w:ascii="Arial" w:hAnsi="Arial" w:cs="Arial"/>
          <w:sz w:val="24"/>
          <w:szCs w:val="24"/>
        </w:rPr>
      </w:pPr>
    </w:p>
    <w:p w14:paraId="7A0B15A3" w14:textId="1649F88A" w:rsidR="00E50F0F" w:rsidRDefault="00E50F0F" w:rsidP="00B92AAE">
      <w:pPr>
        <w:rPr>
          <w:rFonts w:ascii="Arial" w:hAnsi="Arial" w:cs="Arial"/>
          <w:sz w:val="24"/>
          <w:szCs w:val="24"/>
        </w:rPr>
      </w:pPr>
    </w:p>
    <w:p w14:paraId="2ED09662" w14:textId="1325F5B0" w:rsidR="00E50F0F" w:rsidRDefault="00E50F0F" w:rsidP="00B92AAE">
      <w:pPr>
        <w:rPr>
          <w:rFonts w:ascii="Arial" w:hAnsi="Arial" w:cs="Arial"/>
          <w:sz w:val="24"/>
          <w:szCs w:val="24"/>
        </w:rPr>
      </w:pPr>
    </w:p>
    <w:p w14:paraId="324F0A60" w14:textId="77777777" w:rsidR="00E50F0F" w:rsidRDefault="00E50F0F" w:rsidP="00B92AAE">
      <w:pPr>
        <w:rPr>
          <w:rFonts w:ascii="Arial" w:hAnsi="Arial" w:cs="Arial"/>
          <w:sz w:val="24"/>
          <w:szCs w:val="24"/>
        </w:rPr>
      </w:pPr>
    </w:p>
    <w:p w14:paraId="551B4DD3" w14:textId="1385814E" w:rsidR="00E50F0F" w:rsidRDefault="00E50F0F" w:rsidP="00B92AAE">
      <w:pPr>
        <w:rPr>
          <w:rFonts w:ascii="Arial" w:hAnsi="Arial" w:cs="Arial"/>
          <w:sz w:val="24"/>
          <w:szCs w:val="24"/>
        </w:rPr>
      </w:pPr>
    </w:p>
    <w:p w14:paraId="03BE4529" w14:textId="356FF5BC" w:rsidR="00E50F0F" w:rsidRDefault="00E50F0F" w:rsidP="00B92AAE">
      <w:pPr>
        <w:rPr>
          <w:rFonts w:ascii="Arial" w:hAnsi="Arial" w:cs="Arial"/>
          <w:sz w:val="24"/>
          <w:szCs w:val="24"/>
        </w:rPr>
      </w:pPr>
    </w:p>
    <w:p w14:paraId="2332FDD9" w14:textId="1C4E441D" w:rsidR="00E50F0F" w:rsidRPr="00E50F0F" w:rsidRDefault="00E50F0F" w:rsidP="00B92AAE">
      <w:pPr>
        <w:rPr>
          <w:rFonts w:ascii="Arial" w:hAnsi="Arial" w:cs="Arial"/>
          <w:b/>
          <w:sz w:val="24"/>
          <w:szCs w:val="24"/>
          <w:u w:val="single"/>
        </w:rPr>
      </w:pPr>
      <w:r w:rsidRPr="00E50F0F">
        <w:rPr>
          <w:rFonts w:ascii="Arial" w:hAnsi="Arial" w:cs="Arial"/>
          <w:b/>
          <w:sz w:val="24"/>
          <w:szCs w:val="24"/>
          <w:u w:val="single"/>
        </w:rPr>
        <w:lastRenderedPageBreak/>
        <w:t>Reference List</w:t>
      </w:r>
    </w:p>
    <w:p w14:paraId="4C3868C0" w14:textId="19EBFECE" w:rsidR="00E50F0F" w:rsidRDefault="00E50F0F" w:rsidP="00B92AAE">
      <w:pPr>
        <w:rPr>
          <w:rFonts w:ascii="Arial" w:hAnsi="Arial" w:cs="Arial"/>
          <w:sz w:val="24"/>
          <w:szCs w:val="24"/>
          <w:u w:val="single"/>
        </w:rPr>
      </w:pPr>
    </w:p>
    <w:p w14:paraId="537A1754" w14:textId="77777777" w:rsidR="00E50F0F" w:rsidRPr="00C40C7C" w:rsidRDefault="00E50F0F" w:rsidP="00E50F0F">
      <w:pPr>
        <w:rPr>
          <w:rFonts w:ascii="Arial" w:hAnsi="Arial" w:cs="Arial"/>
          <w:sz w:val="24"/>
        </w:rPr>
      </w:pPr>
      <w:r>
        <w:rPr>
          <w:rFonts w:ascii="Arial" w:hAnsi="Arial" w:cs="Arial"/>
          <w:sz w:val="24"/>
        </w:rPr>
        <w:t xml:space="preserve">Atwell, N. (1987) </w:t>
      </w:r>
      <w:proofErr w:type="gramStart"/>
      <w:r>
        <w:rPr>
          <w:rFonts w:ascii="Arial" w:hAnsi="Arial" w:cs="Arial"/>
          <w:sz w:val="24"/>
        </w:rPr>
        <w:t>In</w:t>
      </w:r>
      <w:proofErr w:type="gramEnd"/>
      <w:r>
        <w:rPr>
          <w:rFonts w:ascii="Arial" w:hAnsi="Arial" w:cs="Arial"/>
          <w:sz w:val="24"/>
        </w:rPr>
        <w:t xml:space="preserve"> the middle: Writing, reading, and learning with adolescents. Pennsylvania: Boynton/Cook</w:t>
      </w:r>
    </w:p>
    <w:p w14:paraId="0DDDDADE" w14:textId="2B177680" w:rsidR="00E50F0F" w:rsidRDefault="00E50F0F" w:rsidP="00E50F0F">
      <w:pPr>
        <w:rPr>
          <w:rFonts w:ascii="Arial" w:hAnsi="Arial" w:cs="Arial"/>
          <w:sz w:val="24"/>
          <w:u w:val="single"/>
        </w:rPr>
      </w:pPr>
    </w:p>
    <w:p w14:paraId="3E29E3CB" w14:textId="77777777" w:rsidR="00E50F0F" w:rsidRDefault="00E50F0F" w:rsidP="00E50F0F">
      <w:pPr>
        <w:rPr>
          <w:rFonts w:ascii="Arial" w:hAnsi="Arial" w:cs="Arial"/>
          <w:sz w:val="24"/>
          <w:u w:val="single"/>
        </w:rPr>
      </w:pPr>
    </w:p>
    <w:p w14:paraId="132238F7" w14:textId="77777777" w:rsidR="00E50F0F" w:rsidRPr="001D38E8" w:rsidRDefault="00E50F0F" w:rsidP="00E50F0F">
      <w:pPr>
        <w:rPr>
          <w:rFonts w:ascii="Arial" w:hAnsi="Arial" w:cs="Arial"/>
          <w:sz w:val="24"/>
        </w:rPr>
      </w:pPr>
      <w:r>
        <w:rPr>
          <w:rFonts w:ascii="Arial" w:hAnsi="Arial" w:cs="Arial"/>
          <w:sz w:val="24"/>
        </w:rPr>
        <w:t xml:space="preserve">Baker, S., </w:t>
      </w:r>
      <w:proofErr w:type="spellStart"/>
      <w:r>
        <w:rPr>
          <w:rFonts w:ascii="Arial" w:hAnsi="Arial" w:cs="Arial"/>
          <w:sz w:val="24"/>
        </w:rPr>
        <w:t>Gersten</w:t>
      </w:r>
      <w:proofErr w:type="spellEnd"/>
      <w:r>
        <w:rPr>
          <w:rFonts w:ascii="Arial" w:hAnsi="Arial" w:cs="Arial"/>
          <w:sz w:val="24"/>
        </w:rPr>
        <w:t>, R., Graham, S. (2003) ‘Teaching Expressive Writing to Student with Learning Disabilities: Research-based Applications and Examples’ in Journal of Learning Disabilities. 36 (2) 109-123</w:t>
      </w:r>
    </w:p>
    <w:p w14:paraId="22F005B1" w14:textId="6814ADAC" w:rsidR="00E50F0F" w:rsidRDefault="00E50F0F" w:rsidP="00E50F0F">
      <w:pPr>
        <w:rPr>
          <w:rFonts w:ascii="Arial" w:hAnsi="Arial" w:cs="Arial"/>
          <w:sz w:val="24"/>
          <w:u w:val="single"/>
        </w:rPr>
      </w:pPr>
    </w:p>
    <w:p w14:paraId="7C5791E6" w14:textId="77777777" w:rsidR="00E50F0F" w:rsidRDefault="00E50F0F" w:rsidP="00E50F0F">
      <w:pPr>
        <w:rPr>
          <w:rFonts w:ascii="Arial" w:hAnsi="Arial" w:cs="Arial"/>
          <w:sz w:val="24"/>
          <w:u w:val="single"/>
        </w:rPr>
      </w:pPr>
    </w:p>
    <w:p w14:paraId="6D172659" w14:textId="77777777" w:rsidR="00E50F0F" w:rsidRDefault="00E50F0F" w:rsidP="00E50F0F">
      <w:pPr>
        <w:rPr>
          <w:rFonts w:ascii="Arial" w:hAnsi="Arial" w:cs="Arial"/>
          <w:sz w:val="24"/>
        </w:rPr>
      </w:pPr>
      <w:r>
        <w:rPr>
          <w:rFonts w:ascii="Arial" w:hAnsi="Arial" w:cs="Arial"/>
          <w:sz w:val="24"/>
        </w:rPr>
        <w:t>Bates, B. (2016) Learning Theories Simplified. London: SAGE Publications</w:t>
      </w:r>
    </w:p>
    <w:p w14:paraId="2C271660" w14:textId="46850C68" w:rsidR="00E50F0F" w:rsidRDefault="00E50F0F" w:rsidP="00E50F0F">
      <w:pPr>
        <w:rPr>
          <w:rFonts w:ascii="Arial" w:hAnsi="Arial" w:cs="Arial"/>
          <w:sz w:val="24"/>
        </w:rPr>
      </w:pPr>
    </w:p>
    <w:p w14:paraId="7939C253" w14:textId="77777777" w:rsidR="00E50F0F" w:rsidRDefault="00E50F0F" w:rsidP="00E50F0F">
      <w:pPr>
        <w:rPr>
          <w:rFonts w:ascii="Arial" w:hAnsi="Arial" w:cs="Arial"/>
          <w:sz w:val="24"/>
        </w:rPr>
      </w:pPr>
    </w:p>
    <w:p w14:paraId="72922608" w14:textId="77777777" w:rsidR="00E50F0F" w:rsidRDefault="00E50F0F" w:rsidP="00E50F0F">
      <w:pPr>
        <w:rPr>
          <w:rFonts w:ascii="Arial" w:hAnsi="Arial" w:cs="Arial"/>
          <w:sz w:val="24"/>
        </w:rPr>
      </w:pPr>
      <w:r>
        <w:rPr>
          <w:rFonts w:ascii="Arial" w:hAnsi="Arial" w:cs="Arial"/>
          <w:sz w:val="24"/>
        </w:rPr>
        <w:t xml:space="preserve">Berge, K. L., </w:t>
      </w:r>
      <w:proofErr w:type="spellStart"/>
      <w:r>
        <w:rPr>
          <w:rFonts w:ascii="Arial" w:hAnsi="Arial" w:cs="Arial"/>
          <w:sz w:val="24"/>
        </w:rPr>
        <w:t>Eversen</w:t>
      </w:r>
      <w:proofErr w:type="spellEnd"/>
      <w:r>
        <w:rPr>
          <w:rFonts w:ascii="Arial" w:hAnsi="Arial" w:cs="Arial"/>
          <w:sz w:val="24"/>
        </w:rPr>
        <w:t xml:space="preserve">, L. S., </w:t>
      </w:r>
      <w:proofErr w:type="spellStart"/>
      <w:r>
        <w:rPr>
          <w:rFonts w:ascii="Arial" w:hAnsi="Arial" w:cs="Arial"/>
          <w:sz w:val="24"/>
        </w:rPr>
        <w:t>Thygesen</w:t>
      </w:r>
      <w:proofErr w:type="spellEnd"/>
      <w:r>
        <w:rPr>
          <w:rFonts w:ascii="Arial" w:hAnsi="Arial" w:cs="Arial"/>
          <w:sz w:val="24"/>
        </w:rPr>
        <w:t>, R. (2016) ‘The Wheel of Writing: A model of the writing domain for the teaching and assessing of writing as a key competency’ in Curriculum Journal. 27 (2) 172-189</w:t>
      </w:r>
    </w:p>
    <w:p w14:paraId="6BC9F3D8" w14:textId="37E0F479" w:rsidR="00E50F0F" w:rsidRDefault="00E50F0F" w:rsidP="00E50F0F">
      <w:pPr>
        <w:rPr>
          <w:rFonts w:ascii="Arial" w:hAnsi="Arial" w:cs="Arial"/>
          <w:sz w:val="24"/>
        </w:rPr>
      </w:pPr>
    </w:p>
    <w:p w14:paraId="4C0F856C" w14:textId="77777777" w:rsidR="00E50F0F" w:rsidRDefault="00E50F0F" w:rsidP="00E50F0F">
      <w:pPr>
        <w:rPr>
          <w:rFonts w:ascii="Arial" w:hAnsi="Arial" w:cs="Arial"/>
          <w:sz w:val="24"/>
        </w:rPr>
      </w:pPr>
    </w:p>
    <w:p w14:paraId="3D9C97E2" w14:textId="0A7E544F" w:rsidR="00E50F0F" w:rsidRDefault="00E50F0F" w:rsidP="00E50F0F">
      <w:pPr>
        <w:rPr>
          <w:rFonts w:ascii="Arial" w:hAnsi="Arial" w:cs="Arial"/>
          <w:sz w:val="24"/>
        </w:rPr>
      </w:pPr>
      <w:proofErr w:type="spellStart"/>
      <w:r>
        <w:rPr>
          <w:rFonts w:ascii="Arial" w:hAnsi="Arial" w:cs="Arial"/>
          <w:sz w:val="24"/>
        </w:rPr>
        <w:t>Bereiter</w:t>
      </w:r>
      <w:proofErr w:type="spellEnd"/>
      <w:r>
        <w:rPr>
          <w:rFonts w:ascii="Arial" w:hAnsi="Arial" w:cs="Arial"/>
          <w:sz w:val="24"/>
        </w:rPr>
        <w:t xml:space="preserve">, C., </w:t>
      </w:r>
      <w:proofErr w:type="spellStart"/>
      <w:r>
        <w:rPr>
          <w:rFonts w:ascii="Arial" w:hAnsi="Arial" w:cs="Arial"/>
          <w:sz w:val="24"/>
        </w:rPr>
        <w:t>Scardamalia</w:t>
      </w:r>
      <w:proofErr w:type="spellEnd"/>
      <w:r>
        <w:rPr>
          <w:rFonts w:ascii="Arial" w:hAnsi="Arial" w:cs="Arial"/>
          <w:sz w:val="24"/>
        </w:rPr>
        <w:t>, M. (1985) “</w:t>
      </w:r>
      <w:proofErr w:type="spellStart"/>
      <w:r>
        <w:rPr>
          <w:rFonts w:ascii="Arial" w:hAnsi="Arial" w:cs="Arial"/>
          <w:sz w:val="24"/>
        </w:rPr>
        <w:t>Chidren’s</w:t>
      </w:r>
      <w:proofErr w:type="spellEnd"/>
      <w:r>
        <w:rPr>
          <w:rFonts w:ascii="Arial" w:hAnsi="Arial" w:cs="Arial"/>
          <w:sz w:val="24"/>
        </w:rPr>
        <w:t xml:space="preserve"> Difficulties in Learning to Compose” in Wells, G. and Nicholls, J. (</w:t>
      </w:r>
      <w:proofErr w:type="spellStart"/>
      <w:proofErr w:type="gramStart"/>
      <w:r>
        <w:rPr>
          <w:rFonts w:ascii="Arial" w:hAnsi="Arial" w:cs="Arial"/>
          <w:sz w:val="24"/>
        </w:rPr>
        <w:t>eds</w:t>
      </w:r>
      <w:proofErr w:type="spellEnd"/>
      <w:proofErr w:type="gramEnd"/>
      <w:r>
        <w:rPr>
          <w:rFonts w:ascii="Arial" w:hAnsi="Arial" w:cs="Arial"/>
          <w:sz w:val="24"/>
        </w:rPr>
        <w:t xml:space="preserve">) Language and Learning: An interactive perspective. Basingstoke: </w:t>
      </w:r>
      <w:proofErr w:type="spellStart"/>
      <w:r>
        <w:rPr>
          <w:rFonts w:ascii="Arial" w:hAnsi="Arial" w:cs="Arial"/>
          <w:sz w:val="24"/>
        </w:rPr>
        <w:t>Falmer</w:t>
      </w:r>
      <w:proofErr w:type="spellEnd"/>
      <w:r>
        <w:rPr>
          <w:rFonts w:ascii="Arial" w:hAnsi="Arial" w:cs="Arial"/>
          <w:sz w:val="24"/>
        </w:rPr>
        <w:t xml:space="preserve"> Press</w:t>
      </w:r>
    </w:p>
    <w:p w14:paraId="2B750689" w14:textId="77777777" w:rsidR="00E50F0F" w:rsidRDefault="00E50F0F" w:rsidP="00E50F0F">
      <w:pPr>
        <w:rPr>
          <w:rFonts w:ascii="Arial" w:hAnsi="Arial" w:cs="Arial"/>
          <w:sz w:val="24"/>
        </w:rPr>
      </w:pPr>
    </w:p>
    <w:p w14:paraId="3B7BA107" w14:textId="77777777" w:rsidR="00E50F0F" w:rsidRDefault="00E50F0F" w:rsidP="00E50F0F">
      <w:pPr>
        <w:rPr>
          <w:rFonts w:ascii="Arial" w:hAnsi="Arial" w:cs="Arial"/>
          <w:sz w:val="24"/>
        </w:rPr>
      </w:pPr>
    </w:p>
    <w:p w14:paraId="10DD60EA" w14:textId="77777777" w:rsidR="00E50F0F" w:rsidRPr="00321653" w:rsidRDefault="00E50F0F" w:rsidP="00E50F0F">
      <w:pPr>
        <w:rPr>
          <w:rFonts w:ascii="Arial" w:hAnsi="Arial" w:cs="Arial"/>
          <w:sz w:val="24"/>
        </w:rPr>
      </w:pPr>
      <w:r>
        <w:rPr>
          <w:rFonts w:ascii="Arial" w:hAnsi="Arial" w:cs="Arial"/>
          <w:sz w:val="24"/>
        </w:rPr>
        <w:t xml:space="preserve">British Educational Research Association (BERA) </w:t>
      </w:r>
      <w:hyperlink r:id="rId7" w:history="1">
        <w:r>
          <w:rPr>
            <w:rStyle w:val="Hyperlink"/>
          </w:rPr>
          <w:t>https://www.bera.ac.uk/</w:t>
        </w:r>
      </w:hyperlink>
      <w:r>
        <w:t xml:space="preserve"> </w:t>
      </w:r>
      <w:r>
        <w:rPr>
          <w:rFonts w:ascii="Arial" w:hAnsi="Arial" w:cs="Arial"/>
          <w:sz w:val="24"/>
        </w:rPr>
        <w:t>[date accessed: 4</w:t>
      </w:r>
      <w:r w:rsidRPr="00321653">
        <w:rPr>
          <w:rFonts w:ascii="Arial" w:hAnsi="Arial" w:cs="Arial"/>
          <w:sz w:val="24"/>
          <w:vertAlign w:val="superscript"/>
        </w:rPr>
        <w:t>th</w:t>
      </w:r>
      <w:r>
        <w:rPr>
          <w:rFonts w:ascii="Arial" w:hAnsi="Arial" w:cs="Arial"/>
          <w:sz w:val="24"/>
        </w:rPr>
        <w:t xml:space="preserve"> May 2019]</w:t>
      </w:r>
    </w:p>
    <w:p w14:paraId="17DB9C8B" w14:textId="43887336" w:rsidR="00E50F0F" w:rsidRDefault="00E50F0F" w:rsidP="00E50F0F">
      <w:pPr>
        <w:rPr>
          <w:rFonts w:ascii="Arial" w:hAnsi="Arial" w:cs="Arial"/>
          <w:sz w:val="24"/>
        </w:rPr>
      </w:pPr>
    </w:p>
    <w:p w14:paraId="64B8B65B" w14:textId="77777777" w:rsidR="00E50F0F" w:rsidRDefault="00E50F0F" w:rsidP="00E50F0F">
      <w:pPr>
        <w:rPr>
          <w:rFonts w:ascii="Arial" w:hAnsi="Arial" w:cs="Arial"/>
          <w:sz w:val="24"/>
        </w:rPr>
      </w:pPr>
    </w:p>
    <w:p w14:paraId="5F11486D" w14:textId="1D38B5CD" w:rsidR="00E50F0F" w:rsidRDefault="00E50F0F" w:rsidP="00E50F0F">
      <w:pPr>
        <w:rPr>
          <w:rFonts w:ascii="Arial" w:hAnsi="Arial" w:cs="Arial"/>
          <w:sz w:val="24"/>
        </w:rPr>
      </w:pPr>
      <w:r>
        <w:rPr>
          <w:rFonts w:ascii="Arial" w:hAnsi="Arial" w:cs="Arial"/>
          <w:sz w:val="24"/>
        </w:rPr>
        <w:t>Bruner, J. S. (1966) Towards and Theory of Instruction. New York: W. W. Norton</w:t>
      </w:r>
    </w:p>
    <w:p w14:paraId="23A32CCD" w14:textId="77777777" w:rsidR="00E50F0F" w:rsidRDefault="00E50F0F" w:rsidP="00E50F0F">
      <w:pPr>
        <w:rPr>
          <w:rFonts w:ascii="Arial" w:hAnsi="Arial" w:cs="Arial"/>
          <w:sz w:val="24"/>
        </w:rPr>
      </w:pPr>
    </w:p>
    <w:p w14:paraId="351465D3" w14:textId="77777777" w:rsidR="00E50F0F" w:rsidRDefault="00E50F0F" w:rsidP="00E50F0F">
      <w:pPr>
        <w:rPr>
          <w:rFonts w:ascii="Arial" w:hAnsi="Arial" w:cs="Arial"/>
          <w:sz w:val="24"/>
        </w:rPr>
      </w:pPr>
    </w:p>
    <w:p w14:paraId="6A931C87" w14:textId="77777777" w:rsidR="00E50F0F" w:rsidRDefault="00E50F0F" w:rsidP="00E50F0F">
      <w:pPr>
        <w:rPr>
          <w:rFonts w:ascii="Arial" w:hAnsi="Arial" w:cs="Arial"/>
          <w:sz w:val="24"/>
        </w:rPr>
      </w:pPr>
      <w:r>
        <w:rPr>
          <w:rFonts w:ascii="Arial" w:hAnsi="Arial" w:cs="Arial"/>
          <w:sz w:val="24"/>
        </w:rPr>
        <w:t xml:space="preserve">Bui, Y., </w:t>
      </w:r>
      <w:proofErr w:type="spellStart"/>
      <w:r>
        <w:rPr>
          <w:rFonts w:ascii="Arial" w:hAnsi="Arial" w:cs="Arial"/>
          <w:sz w:val="24"/>
        </w:rPr>
        <w:t>Schumaker</w:t>
      </w:r>
      <w:proofErr w:type="spellEnd"/>
      <w:r>
        <w:rPr>
          <w:rFonts w:ascii="Arial" w:hAnsi="Arial" w:cs="Arial"/>
          <w:sz w:val="24"/>
        </w:rPr>
        <w:t>, J., Deshler, D. (2006) ‘The Effects of a Strategic Writing Program for Students with and without Learning Disabilities in Inclusive Fifth-Grade Classes’ in Learning Disabilities Research &amp; Practice. 21 (4) 244-260</w:t>
      </w:r>
    </w:p>
    <w:p w14:paraId="28BA4ED2" w14:textId="45FA7835" w:rsidR="00E50F0F" w:rsidRDefault="00E50F0F" w:rsidP="00E50F0F">
      <w:pPr>
        <w:rPr>
          <w:rFonts w:ascii="Arial" w:hAnsi="Arial" w:cs="Arial"/>
          <w:sz w:val="24"/>
        </w:rPr>
      </w:pPr>
    </w:p>
    <w:p w14:paraId="34E26AE3" w14:textId="77777777" w:rsidR="00E50F0F" w:rsidRDefault="00E50F0F" w:rsidP="00E50F0F">
      <w:pPr>
        <w:rPr>
          <w:rFonts w:ascii="Arial" w:hAnsi="Arial" w:cs="Arial"/>
          <w:sz w:val="24"/>
        </w:rPr>
      </w:pPr>
    </w:p>
    <w:p w14:paraId="0E6E97B9" w14:textId="6D2B53F0" w:rsidR="00E50F0F" w:rsidRDefault="00E50F0F" w:rsidP="00E50F0F">
      <w:pPr>
        <w:rPr>
          <w:rFonts w:ascii="Arial" w:hAnsi="Arial" w:cs="Arial"/>
          <w:sz w:val="24"/>
        </w:rPr>
      </w:pPr>
      <w:proofErr w:type="spellStart"/>
      <w:r>
        <w:rPr>
          <w:rFonts w:ascii="Arial" w:hAnsi="Arial" w:cs="Arial"/>
          <w:sz w:val="24"/>
        </w:rPr>
        <w:t>Cairney</w:t>
      </w:r>
      <w:proofErr w:type="spellEnd"/>
      <w:r>
        <w:rPr>
          <w:rFonts w:ascii="Arial" w:hAnsi="Arial" w:cs="Arial"/>
          <w:sz w:val="24"/>
        </w:rPr>
        <w:t>, T. (1990) Teaching Reading Comprehension. Milton Keynes: Open University Press</w:t>
      </w:r>
    </w:p>
    <w:p w14:paraId="32401759" w14:textId="77777777" w:rsidR="00E50F0F" w:rsidRDefault="00E50F0F" w:rsidP="00E50F0F">
      <w:pPr>
        <w:rPr>
          <w:rFonts w:ascii="Arial" w:hAnsi="Arial" w:cs="Arial"/>
          <w:sz w:val="24"/>
        </w:rPr>
      </w:pPr>
    </w:p>
    <w:p w14:paraId="43BF47FC" w14:textId="77777777" w:rsidR="00E50F0F" w:rsidRDefault="00E50F0F" w:rsidP="00E50F0F">
      <w:pPr>
        <w:rPr>
          <w:rFonts w:ascii="Arial" w:hAnsi="Arial" w:cs="Arial"/>
          <w:sz w:val="24"/>
        </w:rPr>
      </w:pPr>
    </w:p>
    <w:p w14:paraId="1C3955BB" w14:textId="5FCC803B" w:rsidR="00E50F0F" w:rsidRDefault="00E50F0F" w:rsidP="00E50F0F">
      <w:pPr>
        <w:rPr>
          <w:rFonts w:ascii="Arial" w:hAnsi="Arial" w:cs="Arial"/>
          <w:sz w:val="24"/>
        </w:rPr>
      </w:pPr>
      <w:r>
        <w:rPr>
          <w:rFonts w:ascii="Arial" w:hAnsi="Arial" w:cs="Arial"/>
          <w:sz w:val="24"/>
        </w:rPr>
        <w:t>Calkins, L. (1998) Raising Life-Long Learners: A parent’s guide. Boston, MA: De Capo Press</w:t>
      </w:r>
    </w:p>
    <w:p w14:paraId="43603B8A" w14:textId="77777777" w:rsidR="00E50F0F" w:rsidRDefault="00E50F0F" w:rsidP="00E50F0F">
      <w:pPr>
        <w:rPr>
          <w:rFonts w:ascii="Arial" w:hAnsi="Arial" w:cs="Arial"/>
          <w:sz w:val="24"/>
        </w:rPr>
      </w:pPr>
    </w:p>
    <w:p w14:paraId="5E9AAFD6" w14:textId="77777777" w:rsidR="00E50F0F" w:rsidRDefault="00E50F0F" w:rsidP="00E50F0F">
      <w:pPr>
        <w:rPr>
          <w:rFonts w:ascii="Arial" w:hAnsi="Arial" w:cs="Arial"/>
          <w:sz w:val="24"/>
        </w:rPr>
      </w:pPr>
    </w:p>
    <w:p w14:paraId="6F589AD4" w14:textId="5DD8EA62" w:rsidR="00E50F0F" w:rsidRDefault="00E50F0F" w:rsidP="00E50F0F">
      <w:pPr>
        <w:rPr>
          <w:rFonts w:ascii="Arial" w:hAnsi="Arial" w:cs="Arial"/>
          <w:sz w:val="24"/>
        </w:rPr>
      </w:pPr>
      <w:r>
        <w:rPr>
          <w:rFonts w:ascii="Arial" w:hAnsi="Arial" w:cs="Arial"/>
          <w:sz w:val="24"/>
        </w:rPr>
        <w:t xml:space="preserve">Cohen. L., </w:t>
      </w:r>
      <w:proofErr w:type="spellStart"/>
      <w:r>
        <w:rPr>
          <w:rFonts w:ascii="Arial" w:hAnsi="Arial" w:cs="Arial"/>
          <w:sz w:val="24"/>
        </w:rPr>
        <w:t>Manion</w:t>
      </w:r>
      <w:proofErr w:type="spellEnd"/>
      <w:r>
        <w:rPr>
          <w:rFonts w:ascii="Arial" w:hAnsi="Arial" w:cs="Arial"/>
          <w:sz w:val="24"/>
        </w:rPr>
        <w:t>, L. (1989) Research Methods in Education (3</w:t>
      </w:r>
      <w:r w:rsidRPr="00D805BD">
        <w:rPr>
          <w:rFonts w:ascii="Arial" w:hAnsi="Arial" w:cs="Arial"/>
          <w:sz w:val="24"/>
          <w:vertAlign w:val="superscript"/>
        </w:rPr>
        <w:t>rd</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London: Routledge</w:t>
      </w:r>
    </w:p>
    <w:p w14:paraId="65A495DB" w14:textId="77777777" w:rsidR="00E50F0F" w:rsidRDefault="00E50F0F" w:rsidP="00E50F0F">
      <w:pPr>
        <w:rPr>
          <w:rFonts w:ascii="Arial" w:hAnsi="Arial" w:cs="Arial"/>
          <w:sz w:val="24"/>
        </w:rPr>
      </w:pPr>
    </w:p>
    <w:p w14:paraId="35389B0C" w14:textId="77777777" w:rsidR="00E50F0F" w:rsidRDefault="00E50F0F" w:rsidP="00E50F0F">
      <w:pPr>
        <w:rPr>
          <w:rFonts w:ascii="Arial" w:hAnsi="Arial" w:cs="Arial"/>
          <w:sz w:val="24"/>
        </w:rPr>
      </w:pPr>
    </w:p>
    <w:p w14:paraId="57A0E1B7" w14:textId="77777777" w:rsidR="00E50F0F" w:rsidRDefault="00E50F0F" w:rsidP="00E50F0F">
      <w:pPr>
        <w:rPr>
          <w:rFonts w:ascii="Arial" w:hAnsi="Arial" w:cs="Arial"/>
          <w:sz w:val="24"/>
        </w:rPr>
      </w:pPr>
      <w:r>
        <w:rPr>
          <w:rFonts w:ascii="Arial" w:hAnsi="Arial" w:cs="Arial"/>
          <w:sz w:val="24"/>
        </w:rPr>
        <w:t xml:space="preserve">Cohen, L., </w:t>
      </w:r>
      <w:proofErr w:type="spellStart"/>
      <w:r>
        <w:rPr>
          <w:rFonts w:ascii="Arial" w:hAnsi="Arial" w:cs="Arial"/>
          <w:sz w:val="24"/>
        </w:rPr>
        <w:t>Manion</w:t>
      </w:r>
      <w:proofErr w:type="spellEnd"/>
      <w:r>
        <w:rPr>
          <w:rFonts w:ascii="Arial" w:hAnsi="Arial" w:cs="Arial"/>
          <w:sz w:val="24"/>
        </w:rPr>
        <w:t>, L., Morrison, K. (2011) Research Methods in Education (7</w:t>
      </w:r>
      <w:r w:rsidRPr="00D805BD">
        <w:rPr>
          <w:rFonts w:ascii="Arial" w:hAnsi="Arial" w:cs="Arial"/>
          <w:sz w:val="24"/>
          <w:vertAlign w:val="superscript"/>
        </w:rPr>
        <w:t>th</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London: Routledge</w:t>
      </w:r>
    </w:p>
    <w:p w14:paraId="520018D3" w14:textId="7615CDBE" w:rsidR="00E50F0F" w:rsidRDefault="00E50F0F" w:rsidP="00E50F0F">
      <w:pPr>
        <w:rPr>
          <w:rFonts w:ascii="Arial" w:hAnsi="Arial" w:cs="Arial"/>
          <w:sz w:val="24"/>
        </w:rPr>
      </w:pPr>
    </w:p>
    <w:p w14:paraId="3D82F466" w14:textId="77777777" w:rsidR="00E50F0F" w:rsidRDefault="00E50F0F" w:rsidP="00E50F0F">
      <w:pPr>
        <w:rPr>
          <w:rFonts w:ascii="Arial" w:hAnsi="Arial" w:cs="Arial"/>
          <w:sz w:val="24"/>
        </w:rPr>
      </w:pPr>
    </w:p>
    <w:p w14:paraId="68C52D58" w14:textId="77777777" w:rsidR="00E50F0F" w:rsidRDefault="00E50F0F" w:rsidP="00E50F0F">
      <w:pPr>
        <w:rPr>
          <w:rFonts w:ascii="Arial" w:hAnsi="Arial" w:cs="Arial"/>
          <w:sz w:val="24"/>
        </w:rPr>
      </w:pPr>
      <w:proofErr w:type="spellStart"/>
      <w:r>
        <w:rPr>
          <w:rFonts w:ascii="Arial" w:hAnsi="Arial" w:cs="Arial"/>
          <w:sz w:val="24"/>
        </w:rPr>
        <w:t>Cudd</w:t>
      </w:r>
      <w:proofErr w:type="spellEnd"/>
      <w:r>
        <w:rPr>
          <w:rFonts w:ascii="Arial" w:hAnsi="Arial" w:cs="Arial"/>
          <w:sz w:val="24"/>
        </w:rPr>
        <w:t>, E.T., Roberts, L. (1989) ‘Using Writing to Enhance Content Area Learning in the Primary Grades’ in The Reading Teacher. 42 (6)</w:t>
      </w:r>
    </w:p>
    <w:p w14:paraId="6F6968E0" w14:textId="63E6C8FD" w:rsidR="00E50F0F" w:rsidRDefault="00E50F0F" w:rsidP="00E50F0F">
      <w:pPr>
        <w:rPr>
          <w:rFonts w:ascii="Arial" w:hAnsi="Arial" w:cs="Arial"/>
          <w:sz w:val="24"/>
        </w:rPr>
      </w:pPr>
    </w:p>
    <w:p w14:paraId="27B98D3E" w14:textId="77777777" w:rsidR="00E50F0F" w:rsidRDefault="00E50F0F" w:rsidP="00E50F0F">
      <w:pPr>
        <w:rPr>
          <w:rFonts w:ascii="Arial" w:hAnsi="Arial" w:cs="Arial"/>
          <w:sz w:val="24"/>
        </w:rPr>
      </w:pPr>
    </w:p>
    <w:p w14:paraId="39E94665" w14:textId="77777777" w:rsidR="00E50F0F" w:rsidRDefault="00E50F0F" w:rsidP="00E50F0F">
      <w:pPr>
        <w:rPr>
          <w:rFonts w:ascii="Arial" w:hAnsi="Arial" w:cs="Arial"/>
          <w:sz w:val="24"/>
        </w:rPr>
      </w:pPr>
      <w:r>
        <w:rPr>
          <w:rFonts w:ascii="Arial" w:hAnsi="Arial" w:cs="Arial"/>
          <w:sz w:val="24"/>
        </w:rPr>
        <w:t xml:space="preserve">Cutler, L., Graham, S. (2008) ‘Primary Grade Writing Instruction: A national </w:t>
      </w:r>
      <w:proofErr w:type="spellStart"/>
      <w:r>
        <w:rPr>
          <w:rFonts w:ascii="Arial" w:hAnsi="Arial" w:cs="Arial"/>
          <w:sz w:val="24"/>
        </w:rPr>
        <w:t>survery</w:t>
      </w:r>
      <w:proofErr w:type="spellEnd"/>
      <w:r>
        <w:rPr>
          <w:rFonts w:ascii="Arial" w:hAnsi="Arial" w:cs="Arial"/>
          <w:sz w:val="24"/>
        </w:rPr>
        <w:t>’ in Journal of Educational Psychology. 100 (4) 907-919</w:t>
      </w:r>
    </w:p>
    <w:p w14:paraId="453E759F" w14:textId="146C5C9E" w:rsidR="00E50F0F" w:rsidRDefault="00E50F0F" w:rsidP="00E50F0F">
      <w:pPr>
        <w:rPr>
          <w:rFonts w:ascii="Arial" w:hAnsi="Arial" w:cs="Arial"/>
          <w:sz w:val="24"/>
        </w:rPr>
      </w:pPr>
    </w:p>
    <w:p w14:paraId="1C29CBC1" w14:textId="77777777" w:rsidR="00E50F0F" w:rsidRDefault="00E50F0F" w:rsidP="00E50F0F">
      <w:pPr>
        <w:rPr>
          <w:rFonts w:ascii="Arial" w:hAnsi="Arial" w:cs="Arial"/>
          <w:sz w:val="24"/>
        </w:rPr>
      </w:pPr>
    </w:p>
    <w:p w14:paraId="083321F1" w14:textId="77777777" w:rsidR="00E50F0F" w:rsidRDefault="00E50F0F" w:rsidP="00E50F0F">
      <w:pPr>
        <w:rPr>
          <w:rFonts w:ascii="Arial" w:hAnsi="Arial" w:cs="Arial"/>
          <w:sz w:val="24"/>
        </w:rPr>
      </w:pPr>
      <w:proofErr w:type="spellStart"/>
      <w:r>
        <w:rPr>
          <w:rFonts w:ascii="Arial" w:hAnsi="Arial" w:cs="Arial"/>
          <w:sz w:val="24"/>
        </w:rPr>
        <w:t>Didau</w:t>
      </w:r>
      <w:proofErr w:type="spellEnd"/>
      <w:r>
        <w:rPr>
          <w:rFonts w:ascii="Arial" w:hAnsi="Arial" w:cs="Arial"/>
          <w:sz w:val="24"/>
        </w:rPr>
        <w:t>, D. (2014) The Secret of Literacy: Making the implicit explicit. Wales: Crown House Publishing</w:t>
      </w:r>
    </w:p>
    <w:p w14:paraId="2CA9D17A" w14:textId="0A7A60FE" w:rsidR="00E50F0F" w:rsidRDefault="00E50F0F" w:rsidP="00E50F0F">
      <w:pPr>
        <w:rPr>
          <w:rFonts w:ascii="Arial" w:hAnsi="Arial" w:cs="Arial"/>
          <w:sz w:val="24"/>
        </w:rPr>
      </w:pPr>
    </w:p>
    <w:p w14:paraId="13E79464" w14:textId="77777777" w:rsidR="00E50F0F" w:rsidRDefault="00E50F0F" w:rsidP="00E50F0F">
      <w:pPr>
        <w:rPr>
          <w:rFonts w:ascii="Arial" w:hAnsi="Arial" w:cs="Arial"/>
          <w:sz w:val="24"/>
        </w:rPr>
      </w:pPr>
    </w:p>
    <w:p w14:paraId="09D5EE45" w14:textId="77777777" w:rsidR="00E50F0F" w:rsidRDefault="00E50F0F" w:rsidP="00E50F0F">
      <w:pPr>
        <w:rPr>
          <w:rFonts w:ascii="Arial" w:hAnsi="Arial" w:cs="Arial"/>
          <w:sz w:val="24"/>
        </w:rPr>
      </w:pPr>
      <w:r>
        <w:rPr>
          <w:rFonts w:ascii="Arial" w:hAnsi="Arial" w:cs="Arial"/>
          <w:sz w:val="24"/>
        </w:rPr>
        <w:t xml:space="preserve">Drop, W., De </w:t>
      </w:r>
      <w:proofErr w:type="spellStart"/>
      <w:r>
        <w:rPr>
          <w:rFonts w:ascii="Arial" w:hAnsi="Arial" w:cs="Arial"/>
          <w:sz w:val="24"/>
        </w:rPr>
        <w:t>Vries</w:t>
      </w:r>
      <w:proofErr w:type="spellEnd"/>
      <w:r>
        <w:rPr>
          <w:rFonts w:ascii="Arial" w:hAnsi="Arial" w:cs="Arial"/>
          <w:sz w:val="24"/>
        </w:rPr>
        <w:t xml:space="preserve">, J. (1976) </w:t>
      </w:r>
      <w:proofErr w:type="spellStart"/>
      <w:r>
        <w:rPr>
          <w:rFonts w:ascii="Arial" w:hAnsi="Arial" w:cs="Arial"/>
          <w:sz w:val="24"/>
        </w:rPr>
        <w:t>Ter</w:t>
      </w:r>
      <w:proofErr w:type="spellEnd"/>
      <w:r>
        <w:rPr>
          <w:rFonts w:ascii="Arial" w:hAnsi="Arial" w:cs="Arial"/>
          <w:sz w:val="24"/>
        </w:rPr>
        <w:t xml:space="preserve"> </w:t>
      </w:r>
      <w:proofErr w:type="spellStart"/>
      <w:r>
        <w:rPr>
          <w:rFonts w:ascii="Arial" w:hAnsi="Arial" w:cs="Arial"/>
          <w:sz w:val="24"/>
        </w:rPr>
        <w:t>informatie</w:t>
      </w:r>
      <w:proofErr w:type="spellEnd"/>
      <w:r>
        <w:rPr>
          <w:rFonts w:ascii="Arial" w:hAnsi="Arial" w:cs="Arial"/>
          <w:sz w:val="24"/>
        </w:rPr>
        <w:t xml:space="preserve">: </w:t>
      </w:r>
      <w:proofErr w:type="spellStart"/>
      <w:r>
        <w:rPr>
          <w:rFonts w:ascii="Arial" w:hAnsi="Arial" w:cs="Arial"/>
          <w:sz w:val="24"/>
        </w:rPr>
        <w:t>Leergang</w:t>
      </w:r>
      <w:proofErr w:type="spellEnd"/>
      <w:r>
        <w:rPr>
          <w:rFonts w:ascii="Arial" w:hAnsi="Arial" w:cs="Arial"/>
          <w:sz w:val="24"/>
        </w:rPr>
        <w:t xml:space="preserve"> </w:t>
      </w:r>
      <w:proofErr w:type="spellStart"/>
      <w:r>
        <w:rPr>
          <w:rFonts w:ascii="Arial" w:hAnsi="Arial" w:cs="Arial"/>
          <w:sz w:val="24"/>
        </w:rPr>
        <w:t>samenvatten</w:t>
      </w:r>
      <w:proofErr w:type="spellEnd"/>
      <w:r>
        <w:rPr>
          <w:rFonts w:ascii="Arial" w:hAnsi="Arial" w:cs="Arial"/>
          <w:sz w:val="24"/>
        </w:rPr>
        <w:t xml:space="preserve"> </w:t>
      </w:r>
      <w:proofErr w:type="spellStart"/>
      <w:r>
        <w:rPr>
          <w:rFonts w:ascii="Arial" w:hAnsi="Arial" w:cs="Arial"/>
          <w:sz w:val="24"/>
        </w:rPr>
        <w:t>en</w:t>
      </w:r>
      <w:proofErr w:type="spellEnd"/>
      <w:r>
        <w:rPr>
          <w:rFonts w:ascii="Arial" w:hAnsi="Arial" w:cs="Arial"/>
          <w:sz w:val="24"/>
        </w:rPr>
        <w:t xml:space="preserve"> </w:t>
      </w:r>
      <w:proofErr w:type="spellStart"/>
      <w:r>
        <w:rPr>
          <w:rFonts w:ascii="Arial" w:hAnsi="Arial" w:cs="Arial"/>
          <w:sz w:val="24"/>
        </w:rPr>
        <w:t>schrijven</w:t>
      </w:r>
      <w:proofErr w:type="spellEnd"/>
      <w:r>
        <w:rPr>
          <w:rFonts w:ascii="Arial" w:hAnsi="Arial" w:cs="Arial"/>
          <w:sz w:val="24"/>
        </w:rPr>
        <w:t xml:space="preserve"> van </w:t>
      </w:r>
      <w:proofErr w:type="spellStart"/>
      <w:r>
        <w:rPr>
          <w:rFonts w:ascii="Arial" w:hAnsi="Arial" w:cs="Arial"/>
          <w:sz w:val="24"/>
        </w:rPr>
        <w:t>zakelijke</w:t>
      </w:r>
      <w:proofErr w:type="spellEnd"/>
      <w:r>
        <w:rPr>
          <w:rFonts w:ascii="Arial" w:hAnsi="Arial" w:cs="Arial"/>
          <w:sz w:val="24"/>
        </w:rPr>
        <w:t xml:space="preserve"> </w:t>
      </w:r>
      <w:proofErr w:type="spellStart"/>
      <w:r>
        <w:rPr>
          <w:rFonts w:ascii="Arial" w:hAnsi="Arial" w:cs="Arial"/>
          <w:sz w:val="24"/>
        </w:rPr>
        <w:t>teksten</w:t>
      </w:r>
      <w:proofErr w:type="spellEnd"/>
      <w:r>
        <w:rPr>
          <w:rFonts w:ascii="Arial" w:hAnsi="Arial" w:cs="Arial"/>
          <w:sz w:val="24"/>
        </w:rPr>
        <w:t xml:space="preserve"> [For your information: How to summarize and write informative texts]. Groningen, the Netherlands: Wolters-</w:t>
      </w:r>
      <w:proofErr w:type="spellStart"/>
      <w:r>
        <w:rPr>
          <w:rFonts w:ascii="Arial" w:hAnsi="Arial" w:cs="Arial"/>
          <w:sz w:val="24"/>
        </w:rPr>
        <w:t>Noordhoff</w:t>
      </w:r>
      <w:proofErr w:type="spellEnd"/>
    </w:p>
    <w:p w14:paraId="6F228256" w14:textId="363488EF" w:rsidR="00E50F0F" w:rsidRDefault="00E50F0F" w:rsidP="00E50F0F">
      <w:pPr>
        <w:rPr>
          <w:rFonts w:ascii="Arial" w:hAnsi="Arial" w:cs="Arial"/>
          <w:sz w:val="24"/>
        </w:rPr>
      </w:pPr>
    </w:p>
    <w:p w14:paraId="1876130A" w14:textId="77777777" w:rsidR="00E50F0F" w:rsidRDefault="00E50F0F" w:rsidP="00E50F0F">
      <w:pPr>
        <w:rPr>
          <w:rFonts w:ascii="Arial" w:hAnsi="Arial" w:cs="Arial"/>
          <w:sz w:val="24"/>
        </w:rPr>
      </w:pPr>
    </w:p>
    <w:p w14:paraId="19EF2311" w14:textId="77777777" w:rsidR="00E50F0F" w:rsidRDefault="00E50F0F" w:rsidP="00E50F0F">
      <w:pPr>
        <w:rPr>
          <w:rFonts w:ascii="Arial" w:hAnsi="Arial" w:cs="Arial"/>
          <w:sz w:val="24"/>
        </w:rPr>
      </w:pPr>
      <w:r>
        <w:rPr>
          <w:rFonts w:ascii="Arial" w:hAnsi="Arial" w:cs="Arial"/>
          <w:sz w:val="24"/>
        </w:rPr>
        <w:t>Edwards, S. (2004) Supporting Writing. London: David Fulton Publishers</w:t>
      </w:r>
    </w:p>
    <w:p w14:paraId="0621068A" w14:textId="04C534C9" w:rsidR="00E50F0F" w:rsidRDefault="00E50F0F" w:rsidP="00E50F0F">
      <w:pPr>
        <w:rPr>
          <w:rFonts w:ascii="Arial" w:hAnsi="Arial" w:cs="Arial"/>
          <w:sz w:val="24"/>
        </w:rPr>
      </w:pPr>
    </w:p>
    <w:p w14:paraId="1C86C7CE" w14:textId="77777777" w:rsidR="00E50F0F" w:rsidRDefault="00E50F0F" w:rsidP="00E50F0F">
      <w:pPr>
        <w:rPr>
          <w:rFonts w:ascii="Arial" w:hAnsi="Arial" w:cs="Arial"/>
          <w:sz w:val="24"/>
        </w:rPr>
      </w:pPr>
    </w:p>
    <w:p w14:paraId="3C049AEC" w14:textId="77777777" w:rsidR="00E50F0F" w:rsidRDefault="00E50F0F" w:rsidP="00E50F0F">
      <w:pPr>
        <w:rPr>
          <w:rFonts w:ascii="Arial" w:hAnsi="Arial" w:cs="Arial"/>
          <w:sz w:val="24"/>
        </w:rPr>
      </w:pPr>
      <w:proofErr w:type="spellStart"/>
      <w:r>
        <w:rPr>
          <w:rFonts w:ascii="Arial" w:hAnsi="Arial" w:cs="Arial"/>
          <w:sz w:val="24"/>
        </w:rPr>
        <w:t>Fones</w:t>
      </w:r>
      <w:proofErr w:type="spellEnd"/>
      <w:r>
        <w:rPr>
          <w:rFonts w:ascii="Arial" w:hAnsi="Arial" w:cs="Arial"/>
          <w:sz w:val="24"/>
        </w:rPr>
        <w:t>, D. (2001) ‘</w:t>
      </w:r>
      <w:proofErr w:type="gramStart"/>
      <w:r>
        <w:rPr>
          <w:rFonts w:ascii="Arial" w:hAnsi="Arial" w:cs="Arial"/>
          <w:sz w:val="24"/>
        </w:rPr>
        <w:t>Blocking</w:t>
      </w:r>
      <w:proofErr w:type="gramEnd"/>
      <w:r>
        <w:rPr>
          <w:rFonts w:ascii="Arial" w:hAnsi="Arial" w:cs="Arial"/>
          <w:sz w:val="24"/>
        </w:rPr>
        <w:t xml:space="preserve"> Them in to Free Then to Act: Using writing frames to shape boys’ responses to literature in the Secondary School’ in English in Education. 35 (3) 21-31</w:t>
      </w:r>
    </w:p>
    <w:p w14:paraId="17B831D1" w14:textId="79ABF9EE" w:rsidR="00E50F0F" w:rsidRDefault="00E50F0F" w:rsidP="00E50F0F">
      <w:pPr>
        <w:rPr>
          <w:rFonts w:ascii="Arial" w:hAnsi="Arial" w:cs="Arial"/>
          <w:sz w:val="24"/>
        </w:rPr>
      </w:pPr>
    </w:p>
    <w:p w14:paraId="55A02655" w14:textId="77777777" w:rsidR="00E50F0F" w:rsidRDefault="00E50F0F" w:rsidP="00E50F0F">
      <w:pPr>
        <w:rPr>
          <w:rFonts w:ascii="Arial" w:hAnsi="Arial" w:cs="Arial"/>
          <w:sz w:val="24"/>
        </w:rPr>
      </w:pPr>
    </w:p>
    <w:p w14:paraId="105BEFDA" w14:textId="7BEB62EB" w:rsidR="00E50F0F" w:rsidRDefault="00E50F0F" w:rsidP="00E50F0F">
      <w:pPr>
        <w:rPr>
          <w:rFonts w:ascii="Arial" w:hAnsi="Arial" w:cs="Arial"/>
          <w:sz w:val="24"/>
        </w:rPr>
      </w:pPr>
      <w:r>
        <w:rPr>
          <w:rFonts w:ascii="Arial" w:hAnsi="Arial" w:cs="Arial"/>
          <w:sz w:val="24"/>
        </w:rPr>
        <w:t xml:space="preserve">Graham, S., </w:t>
      </w:r>
      <w:proofErr w:type="spellStart"/>
      <w:r>
        <w:rPr>
          <w:rFonts w:ascii="Arial" w:hAnsi="Arial" w:cs="Arial"/>
          <w:sz w:val="24"/>
        </w:rPr>
        <w:t>Perin</w:t>
      </w:r>
      <w:proofErr w:type="spellEnd"/>
      <w:r>
        <w:rPr>
          <w:rFonts w:ascii="Arial" w:hAnsi="Arial" w:cs="Arial"/>
          <w:sz w:val="24"/>
        </w:rPr>
        <w:t>, D. (2007) Writing Next: Effective strategies to improve writing of adolescents in middle and high schools. Washington, DC: Alliance for Excellent Education</w:t>
      </w:r>
    </w:p>
    <w:p w14:paraId="103EBB9F" w14:textId="77777777" w:rsidR="00E50F0F" w:rsidRDefault="00E50F0F" w:rsidP="00E50F0F">
      <w:pPr>
        <w:rPr>
          <w:rFonts w:ascii="Arial" w:hAnsi="Arial" w:cs="Arial"/>
          <w:sz w:val="24"/>
        </w:rPr>
      </w:pPr>
    </w:p>
    <w:p w14:paraId="320D3844" w14:textId="77777777" w:rsidR="00E50F0F" w:rsidRDefault="00E50F0F" w:rsidP="00E50F0F">
      <w:pPr>
        <w:rPr>
          <w:rFonts w:ascii="Arial" w:hAnsi="Arial" w:cs="Arial"/>
          <w:sz w:val="24"/>
        </w:rPr>
      </w:pPr>
    </w:p>
    <w:p w14:paraId="403459C7" w14:textId="51B08C1E" w:rsidR="00E50F0F" w:rsidRDefault="00E50F0F" w:rsidP="00E50F0F">
      <w:pPr>
        <w:rPr>
          <w:rFonts w:ascii="Arial" w:hAnsi="Arial" w:cs="Arial"/>
          <w:sz w:val="24"/>
        </w:rPr>
      </w:pPr>
      <w:r>
        <w:rPr>
          <w:rFonts w:ascii="Arial" w:hAnsi="Arial" w:cs="Arial"/>
          <w:sz w:val="24"/>
        </w:rPr>
        <w:t>Graves, D.H. (1983) Writing: Teachers and Children at Work. Exeter, NH: Heinemann Educational Books</w:t>
      </w:r>
    </w:p>
    <w:p w14:paraId="7CFC2E11" w14:textId="77777777" w:rsidR="00E50F0F" w:rsidRDefault="00E50F0F" w:rsidP="00E50F0F">
      <w:pPr>
        <w:rPr>
          <w:rFonts w:ascii="Arial" w:hAnsi="Arial" w:cs="Arial"/>
          <w:sz w:val="24"/>
        </w:rPr>
      </w:pPr>
    </w:p>
    <w:p w14:paraId="3364EF4D" w14:textId="77777777" w:rsidR="00E50F0F" w:rsidRDefault="00E50F0F" w:rsidP="00E50F0F">
      <w:pPr>
        <w:rPr>
          <w:rFonts w:ascii="Arial" w:hAnsi="Arial" w:cs="Arial"/>
          <w:sz w:val="24"/>
        </w:rPr>
      </w:pPr>
    </w:p>
    <w:p w14:paraId="423D25CE" w14:textId="718033D7" w:rsidR="00E50F0F" w:rsidRDefault="00E50F0F" w:rsidP="00E50F0F">
      <w:pPr>
        <w:rPr>
          <w:rFonts w:ascii="Arial" w:hAnsi="Arial" w:cs="Arial"/>
          <w:sz w:val="24"/>
        </w:rPr>
      </w:pPr>
      <w:r>
        <w:rPr>
          <w:rFonts w:ascii="Arial" w:hAnsi="Arial" w:cs="Arial"/>
          <w:sz w:val="24"/>
        </w:rPr>
        <w:t>Hallahan, D.P., Kauffman, J.M. (1986) Exceptional Children (3</w:t>
      </w:r>
      <w:r w:rsidRPr="00E82F72">
        <w:rPr>
          <w:rFonts w:ascii="Arial" w:hAnsi="Arial" w:cs="Arial"/>
          <w:sz w:val="24"/>
          <w:vertAlign w:val="superscript"/>
        </w:rPr>
        <w:t>rd</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Englewood Cliffs, NJ: Prentice Hall</w:t>
      </w:r>
    </w:p>
    <w:p w14:paraId="5E51AE13" w14:textId="77777777" w:rsidR="00E50F0F" w:rsidRDefault="00E50F0F" w:rsidP="00E50F0F">
      <w:pPr>
        <w:rPr>
          <w:rFonts w:ascii="Arial" w:hAnsi="Arial" w:cs="Arial"/>
          <w:sz w:val="24"/>
        </w:rPr>
      </w:pPr>
    </w:p>
    <w:p w14:paraId="3EE01897" w14:textId="77777777" w:rsidR="00E50F0F" w:rsidRDefault="00E50F0F" w:rsidP="00E50F0F">
      <w:pPr>
        <w:rPr>
          <w:rFonts w:ascii="Arial" w:hAnsi="Arial" w:cs="Arial"/>
          <w:sz w:val="24"/>
        </w:rPr>
      </w:pPr>
    </w:p>
    <w:p w14:paraId="361C4102" w14:textId="77777777" w:rsidR="00E50F0F" w:rsidRDefault="00E50F0F" w:rsidP="00E50F0F">
      <w:pPr>
        <w:rPr>
          <w:rFonts w:ascii="Arial" w:hAnsi="Arial" w:cs="Arial"/>
          <w:sz w:val="24"/>
        </w:rPr>
      </w:pPr>
      <w:r>
        <w:rPr>
          <w:rFonts w:ascii="Arial" w:hAnsi="Arial" w:cs="Arial"/>
          <w:sz w:val="24"/>
        </w:rPr>
        <w:t>Howell, K.W., Fox, S.L., Morehead, M.K. (1993) Curriculum-Based Evaluation: Teaching and decision making (2</w:t>
      </w:r>
      <w:r w:rsidRPr="00E82F72">
        <w:rPr>
          <w:rFonts w:ascii="Arial" w:hAnsi="Arial" w:cs="Arial"/>
          <w:sz w:val="24"/>
          <w:vertAlign w:val="superscript"/>
        </w:rPr>
        <w:t>nd</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Pacific Grove, CA: Brooks/Cole</w:t>
      </w:r>
    </w:p>
    <w:p w14:paraId="74F6AFA2" w14:textId="7E8FE930" w:rsidR="00E50F0F" w:rsidRDefault="00E50F0F" w:rsidP="00E50F0F">
      <w:pPr>
        <w:rPr>
          <w:rFonts w:ascii="Arial" w:hAnsi="Arial" w:cs="Arial"/>
          <w:sz w:val="24"/>
        </w:rPr>
      </w:pPr>
    </w:p>
    <w:p w14:paraId="71F1D1EB" w14:textId="77777777" w:rsidR="00E50F0F" w:rsidRDefault="00E50F0F" w:rsidP="00E50F0F">
      <w:pPr>
        <w:rPr>
          <w:rFonts w:ascii="Arial" w:hAnsi="Arial" w:cs="Arial"/>
          <w:sz w:val="24"/>
        </w:rPr>
      </w:pPr>
    </w:p>
    <w:p w14:paraId="36BCC5C0" w14:textId="650F0B65" w:rsidR="00E50F0F" w:rsidRDefault="00E50F0F" w:rsidP="00E50F0F">
      <w:pPr>
        <w:rPr>
          <w:rFonts w:ascii="Arial" w:hAnsi="Arial" w:cs="Arial"/>
          <w:sz w:val="24"/>
        </w:rPr>
      </w:pPr>
      <w:proofErr w:type="spellStart"/>
      <w:r>
        <w:rPr>
          <w:rFonts w:ascii="Arial" w:hAnsi="Arial" w:cs="Arial"/>
          <w:sz w:val="24"/>
        </w:rPr>
        <w:t>Lacina</w:t>
      </w:r>
      <w:proofErr w:type="spellEnd"/>
      <w:r>
        <w:rPr>
          <w:rFonts w:ascii="Arial" w:hAnsi="Arial" w:cs="Arial"/>
          <w:sz w:val="24"/>
        </w:rPr>
        <w:t xml:space="preserve">, J., Griffith, R. (2017) ‘Teaching Writing: Literacy Coordinators’ Views’ in </w:t>
      </w:r>
      <w:proofErr w:type="gramStart"/>
      <w:r>
        <w:rPr>
          <w:rFonts w:ascii="Arial" w:hAnsi="Arial" w:cs="Arial"/>
          <w:sz w:val="24"/>
        </w:rPr>
        <w:t>The</w:t>
      </w:r>
      <w:proofErr w:type="gramEnd"/>
      <w:r>
        <w:rPr>
          <w:rFonts w:ascii="Arial" w:hAnsi="Arial" w:cs="Arial"/>
          <w:sz w:val="24"/>
        </w:rPr>
        <w:t xml:space="preserve"> NERA Journal. 52 (2) 11-19</w:t>
      </w:r>
    </w:p>
    <w:p w14:paraId="0D35189B" w14:textId="77777777" w:rsidR="00E50F0F" w:rsidRDefault="00E50F0F" w:rsidP="00E50F0F">
      <w:pPr>
        <w:rPr>
          <w:rFonts w:ascii="Arial" w:hAnsi="Arial" w:cs="Arial"/>
          <w:sz w:val="24"/>
        </w:rPr>
      </w:pPr>
    </w:p>
    <w:p w14:paraId="02FB1FCF" w14:textId="77777777" w:rsidR="00E50F0F" w:rsidRDefault="00E50F0F" w:rsidP="00E50F0F">
      <w:pPr>
        <w:rPr>
          <w:rFonts w:ascii="Arial" w:hAnsi="Arial" w:cs="Arial"/>
          <w:sz w:val="24"/>
        </w:rPr>
      </w:pPr>
    </w:p>
    <w:p w14:paraId="76FFFF7E" w14:textId="48FDAFE6" w:rsidR="00E50F0F" w:rsidRDefault="00E50F0F" w:rsidP="00E50F0F">
      <w:pPr>
        <w:rPr>
          <w:rFonts w:ascii="Arial" w:hAnsi="Arial" w:cs="Arial"/>
          <w:sz w:val="24"/>
        </w:rPr>
      </w:pPr>
      <w:r>
        <w:rPr>
          <w:rFonts w:ascii="Arial" w:hAnsi="Arial" w:cs="Arial"/>
          <w:sz w:val="24"/>
        </w:rPr>
        <w:t>Latham, D. (2002) How Children Learn to Writing: Supporting and developing children’s writing in school. London: Paul Chapman Publishing</w:t>
      </w:r>
    </w:p>
    <w:p w14:paraId="4751F03B" w14:textId="77777777" w:rsidR="00E50F0F" w:rsidRDefault="00E50F0F" w:rsidP="00E50F0F">
      <w:pPr>
        <w:rPr>
          <w:rFonts w:ascii="Arial" w:hAnsi="Arial" w:cs="Arial"/>
          <w:sz w:val="24"/>
        </w:rPr>
      </w:pPr>
    </w:p>
    <w:p w14:paraId="55F986ED" w14:textId="77777777" w:rsidR="00E50F0F" w:rsidRDefault="00E50F0F" w:rsidP="00E50F0F">
      <w:pPr>
        <w:rPr>
          <w:rFonts w:ascii="Arial" w:hAnsi="Arial" w:cs="Arial"/>
          <w:sz w:val="24"/>
        </w:rPr>
      </w:pPr>
    </w:p>
    <w:p w14:paraId="60BA1022" w14:textId="2D79F3EE" w:rsidR="00E50F0F" w:rsidRDefault="00E50F0F" w:rsidP="00E50F0F">
      <w:pPr>
        <w:rPr>
          <w:rFonts w:ascii="Arial" w:hAnsi="Arial" w:cs="Arial"/>
          <w:sz w:val="24"/>
        </w:rPr>
      </w:pPr>
      <w:r>
        <w:rPr>
          <w:rFonts w:ascii="Arial" w:hAnsi="Arial" w:cs="Arial"/>
          <w:sz w:val="24"/>
        </w:rPr>
        <w:t>Lave, J., Wenger, E. (1991) Situated Learning. Cambridge: Cambridge University Press</w:t>
      </w:r>
    </w:p>
    <w:p w14:paraId="3A8FCBE6" w14:textId="77777777" w:rsidR="00E50F0F" w:rsidRDefault="00E50F0F" w:rsidP="00E50F0F">
      <w:pPr>
        <w:rPr>
          <w:rFonts w:ascii="Arial" w:hAnsi="Arial" w:cs="Arial"/>
          <w:sz w:val="24"/>
        </w:rPr>
      </w:pPr>
    </w:p>
    <w:p w14:paraId="5D09C09E" w14:textId="77777777" w:rsidR="00E50F0F" w:rsidRDefault="00E50F0F" w:rsidP="00E50F0F">
      <w:pPr>
        <w:rPr>
          <w:rFonts w:ascii="Arial" w:hAnsi="Arial" w:cs="Arial"/>
          <w:sz w:val="24"/>
        </w:rPr>
      </w:pPr>
    </w:p>
    <w:p w14:paraId="5A2F4630" w14:textId="398E199C" w:rsidR="00E50F0F" w:rsidRDefault="00E50F0F" w:rsidP="00E50F0F">
      <w:pPr>
        <w:rPr>
          <w:rFonts w:ascii="Arial" w:hAnsi="Arial" w:cs="Arial"/>
          <w:sz w:val="24"/>
        </w:rPr>
      </w:pPr>
      <w:r>
        <w:rPr>
          <w:rFonts w:ascii="Arial" w:hAnsi="Arial" w:cs="Arial"/>
          <w:sz w:val="24"/>
        </w:rPr>
        <w:t>Lewis, M., Wray, D. (1995) Developing Children’s Non-Fiction Writing: working with writing frames. Leamington Spa: Scholastic Ltd</w:t>
      </w:r>
    </w:p>
    <w:p w14:paraId="1B795475" w14:textId="77777777" w:rsidR="00E50F0F" w:rsidRDefault="00E50F0F" w:rsidP="00E50F0F">
      <w:pPr>
        <w:rPr>
          <w:rFonts w:ascii="Arial" w:hAnsi="Arial" w:cs="Arial"/>
          <w:sz w:val="24"/>
        </w:rPr>
      </w:pPr>
    </w:p>
    <w:p w14:paraId="62A482A4" w14:textId="77777777" w:rsidR="00E50F0F" w:rsidRDefault="00E50F0F" w:rsidP="00E50F0F">
      <w:pPr>
        <w:rPr>
          <w:rFonts w:ascii="Arial" w:hAnsi="Arial" w:cs="Arial"/>
          <w:sz w:val="24"/>
        </w:rPr>
      </w:pPr>
    </w:p>
    <w:p w14:paraId="5C34BA4C" w14:textId="18A9DDBB" w:rsidR="00E50F0F" w:rsidRDefault="00E50F0F" w:rsidP="00E50F0F">
      <w:pPr>
        <w:rPr>
          <w:rFonts w:ascii="Arial" w:hAnsi="Arial" w:cs="Arial"/>
          <w:sz w:val="24"/>
        </w:rPr>
      </w:pPr>
      <w:r>
        <w:rPr>
          <w:rFonts w:ascii="Arial" w:hAnsi="Arial" w:cs="Arial"/>
          <w:sz w:val="24"/>
        </w:rPr>
        <w:t xml:space="preserve">Lipson, M.Y., </w:t>
      </w:r>
      <w:proofErr w:type="spellStart"/>
      <w:r>
        <w:rPr>
          <w:rFonts w:ascii="Arial" w:hAnsi="Arial" w:cs="Arial"/>
          <w:sz w:val="24"/>
        </w:rPr>
        <w:t>Mosenthal</w:t>
      </w:r>
      <w:proofErr w:type="spellEnd"/>
      <w:r>
        <w:rPr>
          <w:rFonts w:ascii="Arial" w:hAnsi="Arial" w:cs="Arial"/>
          <w:sz w:val="24"/>
        </w:rPr>
        <w:t>, J., Daniels, P., Woodside-</w:t>
      </w:r>
      <w:proofErr w:type="spellStart"/>
      <w:r>
        <w:rPr>
          <w:rFonts w:ascii="Arial" w:hAnsi="Arial" w:cs="Arial"/>
          <w:sz w:val="24"/>
        </w:rPr>
        <w:t>Jiron</w:t>
      </w:r>
      <w:proofErr w:type="spellEnd"/>
      <w:r>
        <w:rPr>
          <w:rFonts w:ascii="Arial" w:hAnsi="Arial" w:cs="Arial"/>
          <w:sz w:val="24"/>
        </w:rPr>
        <w:t>, H. (2000) ‘Process Writing in the Classrooms of Eleven Fifth-Grade Teachers with Different Orientations to Teaching and Learning’ in The Elementary School Journal. 101 (2) 209-231</w:t>
      </w:r>
    </w:p>
    <w:p w14:paraId="47ABFE83" w14:textId="77777777" w:rsidR="00E50F0F" w:rsidRDefault="00E50F0F" w:rsidP="00E50F0F">
      <w:pPr>
        <w:rPr>
          <w:rFonts w:ascii="Arial" w:hAnsi="Arial" w:cs="Arial"/>
          <w:sz w:val="24"/>
        </w:rPr>
      </w:pPr>
    </w:p>
    <w:p w14:paraId="6DDBE4F3" w14:textId="77777777" w:rsidR="00E50F0F" w:rsidRDefault="00E50F0F" w:rsidP="00E50F0F">
      <w:pPr>
        <w:rPr>
          <w:rFonts w:ascii="Arial" w:hAnsi="Arial" w:cs="Arial"/>
          <w:sz w:val="24"/>
        </w:rPr>
      </w:pPr>
    </w:p>
    <w:p w14:paraId="27EB3B56" w14:textId="2C4FCE8B" w:rsidR="00E50F0F" w:rsidRDefault="00E50F0F" w:rsidP="00E50F0F">
      <w:pPr>
        <w:rPr>
          <w:rFonts w:ascii="Arial" w:hAnsi="Arial" w:cs="Arial"/>
          <w:sz w:val="24"/>
        </w:rPr>
      </w:pPr>
      <w:proofErr w:type="spellStart"/>
      <w:r>
        <w:rPr>
          <w:rFonts w:ascii="Arial" w:hAnsi="Arial" w:cs="Arial"/>
          <w:sz w:val="24"/>
        </w:rPr>
        <w:t>Rietdiik</w:t>
      </w:r>
      <w:proofErr w:type="spellEnd"/>
      <w:r>
        <w:rPr>
          <w:rFonts w:ascii="Arial" w:hAnsi="Arial" w:cs="Arial"/>
          <w:sz w:val="24"/>
        </w:rPr>
        <w:t xml:space="preserve">, S., </w:t>
      </w:r>
      <w:proofErr w:type="spellStart"/>
      <w:r>
        <w:rPr>
          <w:rFonts w:ascii="Arial" w:hAnsi="Arial" w:cs="Arial"/>
          <w:sz w:val="24"/>
        </w:rPr>
        <w:t>Weijen</w:t>
      </w:r>
      <w:proofErr w:type="spellEnd"/>
      <w:r>
        <w:rPr>
          <w:rFonts w:ascii="Arial" w:hAnsi="Arial" w:cs="Arial"/>
          <w:sz w:val="24"/>
        </w:rPr>
        <w:t xml:space="preserve">, D., Janssen, T., Bergh, H., </w:t>
      </w:r>
      <w:proofErr w:type="spellStart"/>
      <w:r>
        <w:rPr>
          <w:rFonts w:ascii="Arial" w:hAnsi="Arial" w:cs="Arial"/>
          <w:sz w:val="24"/>
        </w:rPr>
        <w:t>Rijlaarsdam</w:t>
      </w:r>
      <w:proofErr w:type="spellEnd"/>
      <w:r>
        <w:rPr>
          <w:rFonts w:ascii="Arial" w:hAnsi="Arial" w:cs="Arial"/>
          <w:sz w:val="24"/>
        </w:rPr>
        <w:t>, G. (2018) ‘Teaching Writing in Primary Education: Classroom Practice, Time, Teacher’s Beliefs and Skills’ in Journal of Educational Psychology. 110 (5) 640-663</w:t>
      </w:r>
    </w:p>
    <w:p w14:paraId="0CB37401" w14:textId="77777777" w:rsidR="00E50F0F" w:rsidRDefault="00E50F0F" w:rsidP="00E50F0F">
      <w:pPr>
        <w:rPr>
          <w:rFonts w:ascii="Arial" w:hAnsi="Arial" w:cs="Arial"/>
          <w:sz w:val="24"/>
        </w:rPr>
      </w:pPr>
    </w:p>
    <w:p w14:paraId="06500BDE" w14:textId="77777777" w:rsidR="00E50F0F" w:rsidRDefault="00E50F0F" w:rsidP="00E50F0F">
      <w:pPr>
        <w:rPr>
          <w:rFonts w:ascii="Arial" w:hAnsi="Arial" w:cs="Arial"/>
          <w:sz w:val="24"/>
        </w:rPr>
      </w:pPr>
    </w:p>
    <w:p w14:paraId="47E3EAE9" w14:textId="77777777" w:rsidR="00E50F0F" w:rsidRDefault="00E50F0F" w:rsidP="00E50F0F">
      <w:pPr>
        <w:rPr>
          <w:rFonts w:ascii="Arial" w:hAnsi="Arial" w:cs="Arial"/>
          <w:sz w:val="24"/>
        </w:rPr>
      </w:pPr>
      <w:proofErr w:type="spellStart"/>
      <w:r>
        <w:rPr>
          <w:rFonts w:ascii="Arial" w:hAnsi="Arial" w:cs="Arial"/>
          <w:sz w:val="24"/>
        </w:rPr>
        <w:t>Rijlaardam</w:t>
      </w:r>
      <w:proofErr w:type="spellEnd"/>
      <w:r>
        <w:rPr>
          <w:rFonts w:ascii="Arial" w:hAnsi="Arial" w:cs="Arial"/>
          <w:sz w:val="24"/>
        </w:rPr>
        <w:t>, G, Hulshof, H. (1984) “</w:t>
      </w:r>
      <w:proofErr w:type="spellStart"/>
      <w:r>
        <w:rPr>
          <w:rFonts w:ascii="Arial" w:hAnsi="Arial" w:cs="Arial"/>
          <w:sz w:val="24"/>
        </w:rPr>
        <w:t>Schrijfonderwijs</w:t>
      </w:r>
      <w:proofErr w:type="spellEnd"/>
      <w:r>
        <w:rPr>
          <w:rFonts w:ascii="Arial" w:hAnsi="Arial" w:cs="Arial"/>
          <w:sz w:val="24"/>
        </w:rPr>
        <w:t xml:space="preserve">: </w:t>
      </w:r>
      <w:proofErr w:type="spellStart"/>
      <w:r>
        <w:rPr>
          <w:rFonts w:ascii="Arial" w:hAnsi="Arial" w:cs="Arial"/>
          <w:sz w:val="24"/>
        </w:rPr>
        <w:t>Overwegingen</w:t>
      </w:r>
      <w:proofErr w:type="spellEnd"/>
      <w:r>
        <w:rPr>
          <w:rFonts w:ascii="Arial" w:hAnsi="Arial" w:cs="Arial"/>
          <w:sz w:val="24"/>
        </w:rPr>
        <w:t xml:space="preserve"> </w:t>
      </w:r>
      <w:proofErr w:type="spellStart"/>
      <w:r>
        <w:rPr>
          <w:rFonts w:ascii="Arial" w:hAnsi="Arial" w:cs="Arial"/>
          <w:sz w:val="24"/>
        </w:rPr>
        <w:t>voor</w:t>
      </w:r>
      <w:proofErr w:type="spellEnd"/>
      <w:r>
        <w:rPr>
          <w:rFonts w:ascii="Arial" w:hAnsi="Arial" w:cs="Arial"/>
          <w:sz w:val="24"/>
        </w:rPr>
        <w:t xml:space="preserve"> </w:t>
      </w:r>
      <w:proofErr w:type="spellStart"/>
      <w:r>
        <w:rPr>
          <w:rFonts w:ascii="Arial" w:hAnsi="Arial" w:cs="Arial"/>
          <w:sz w:val="24"/>
        </w:rPr>
        <w:t>een</w:t>
      </w:r>
      <w:proofErr w:type="spellEnd"/>
      <w:r>
        <w:rPr>
          <w:rFonts w:ascii="Arial" w:hAnsi="Arial" w:cs="Arial"/>
          <w:sz w:val="24"/>
        </w:rPr>
        <w:t xml:space="preserve"> </w:t>
      </w:r>
      <w:proofErr w:type="spellStart"/>
      <w:r>
        <w:rPr>
          <w:rFonts w:ascii="Arial" w:hAnsi="Arial" w:cs="Arial"/>
          <w:sz w:val="24"/>
        </w:rPr>
        <w:t>leerplan</w:t>
      </w:r>
      <w:proofErr w:type="spellEnd"/>
      <w:r>
        <w:rPr>
          <w:rFonts w:ascii="Arial" w:hAnsi="Arial" w:cs="Arial"/>
          <w:sz w:val="24"/>
        </w:rPr>
        <w:t xml:space="preserve">.” [Writing education: Considerations for a curriculum] in G. </w:t>
      </w:r>
      <w:proofErr w:type="spellStart"/>
      <w:r>
        <w:rPr>
          <w:rFonts w:ascii="Arial" w:hAnsi="Arial" w:cs="Arial"/>
          <w:sz w:val="24"/>
        </w:rPr>
        <w:t>Rijlaarsdam</w:t>
      </w:r>
      <w:proofErr w:type="spellEnd"/>
      <w:r>
        <w:rPr>
          <w:rFonts w:ascii="Arial" w:hAnsi="Arial" w:cs="Arial"/>
          <w:sz w:val="24"/>
        </w:rPr>
        <w:t xml:space="preserve"> and H. Hulshof (</w:t>
      </w:r>
      <w:proofErr w:type="spellStart"/>
      <w:proofErr w:type="gramStart"/>
      <w:r>
        <w:rPr>
          <w:rFonts w:ascii="Arial" w:hAnsi="Arial" w:cs="Arial"/>
          <w:sz w:val="24"/>
        </w:rPr>
        <w:t>eds</w:t>
      </w:r>
      <w:proofErr w:type="spellEnd"/>
      <w:proofErr w:type="gramEnd"/>
      <w:r>
        <w:rPr>
          <w:rFonts w:ascii="Arial" w:hAnsi="Arial" w:cs="Arial"/>
          <w:sz w:val="24"/>
        </w:rPr>
        <w:t xml:space="preserve">) </w:t>
      </w:r>
      <w:proofErr w:type="spellStart"/>
      <w:r>
        <w:rPr>
          <w:rFonts w:ascii="Arial" w:hAnsi="Arial" w:cs="Arial"/>
          <w:sz w:val="24"/>
        </w:rPr>
        <w:t>Scrijven</w:t>
      </w:r>
      <w:proofErr w:type="spellEnd"/>
      <w:r>
        <w:rPr>
          <w:rFonts w:ascii="Arial" w:hAnsi="Arial" w:cs="Arial"/>
          <w:sz w:val="24"/>
        </w:rPr>
        <w:t xml:space="preserve">: </w:t>
      </w:r>
      <w:proofErr w:type="spellStart"/>
      <w:r>
        <w:rPr>
          <w:rFonts w:ascii="Arial" w:hAnsi="Arial" w:cs="Arial"/>
          <w:sz w:val="24"/>
        </w:rPr>
        <w:t>Theorie</w:t>
      </w:r>
      <w:proofErr w:type="spellEnd"/>
      <w:r>
        <w:rPr>
          <w:rFonts w:ascii="Arial" w:hAnsi="Arial" w:cs="Arial"/>
          <w:sz w:val="24"/>
        </w:rPr>
        <w:t xml:space="preserve"> </w:t>
      </w:r>
      <w:proofErr w:type="spellStart"/>
      <w:r>
        <w:rPr>
          <w:rFonts w:ascii="Arial" w:hAnsi="Arial" w:cs="Arial"/>
          <w:sz w:val="24"/>
        </w:rPr>
        <w:t>en</w:t>
      </w:r>
      <w:proofErr w:type="spellEnd"/>
      <w:r>
        <w:rPr>
          <w:rFonts w:ascii="Arial" w:hAnsi="Arial" w:cs="Arial"/>
          <w:sz w:val="24"/>
        </w:rPr>
        <w:t xml:space="preserve"> </w:t>
      </w:r>
      <w:proofErr w:type="spellStart"/>
      <w:r>
        <w:rPr>
          <w:rFonts w:ascii="Arial" w:hAnsi="Arial" w:cs="Arial"/>
          <w:sz w:val="24"/>
        </w:rPr>
        <w:t>praktijk</w:t>
      </w:r>
      <w:proofErr w:type="spellEnd"/>
      <w:r>
        <w:rPr>
          <w:rFonts w:ascii="Arial" w:hAnsi="Arial" w:cs="Arial"/>
          <w:sz w:val="24"/>
        </w:rPr>
        <w:t xml:space="preserve"> van het </w:t>
      </w:r>
      <w:proofErr w:type="spellStart"/>
      <w:r>
        <w:rPr>
          <w:rFonts w:ascii="Arial" w:hAnsi="Arial" w:cs="Arial"/>
          <w:sz w:val="24"/>
        </w:rPr>
        <w:t>schrijfonderwijs</w:t>
      </w:r>
      <w:proofErr w:type="spellEnd"/>
      <w:r>
        <w:rPr>
          <w:rFonts w:ascii="Arial" w:hAnsi="Arial" w:cs="Arial"/>
          <w:sz w:val="24"/>
        </w:rPr>
        <w:t xml:space="preserve"> (pp.178-192) Den Bosch, the Netherlands: </w:t>
      </w:r>
      <w:proofErr w:type="spellStart"/>
      <w:r>
        <w:rPr>
          <w:rFonts w:ascii="Arial" w:hAnsi="Arial" w:cs="Arial"/>
          <w:sz w:val="24"/>
        </w:rPr>
        <w:t>Malmberg</w:t>
      </w:r>
      <w:proofErr w:type="spellEnd"/>
      <w:r>
        <w:rPr>
          <w:rFonts w:ascii="Arial" w:hAnsi="Arial" w:cs="Arial"/>
          <w:sz w:val="24"/>
        </w:rPr>
        <w:t>, DCN-Cahiers 15</w:t>
      </w:r>
    </w:p>
    <w:p w14:paraId="0DB7CD61" w14:textId="5B76051B" w:rsidR="00E50F0F" w:rsidRDefault="00E50F0F" w:rsidP="00E50F0F">
      <w:pPr>
        <w:rPr>
          <w:rFonts w:ascii="Arial" w:hAnsi="Arial" w:cs="Arial"/>
          <w:sz w:val="24"/>
        </w:rPr>
      </w:pPr>
    </w:p>
    <w:p w14:paraId="59AEC63B" w14:textId="77777777" w:rsidR="00E50F0F" w:rsidRDefault="00E50F0F" w:rsidP="00E50F0F">
      <w:pPr>
        <w:rPr>
          <w:rFonts w:ascii="Arial" w:hAnsi="Arial" w:cs="Arial"/>
          <w:sz w:val="24"/>
        </w:rPr>
      </w:pPr>
    </w:p>
    <w:p w14:paraId="5F4EC8D2" w14:textId="20F7B514" w:rsidR="00E50F0F" w:rsidRDefault="00E50F0F" w:rsidP="00E50F0F">
      <w:pPr>
        <w:rPr>
          <w:rFonts w:ascii="Arial" w:hAnsi="Arial" w:cs="Arial"/>
          <w:sz w:val="24"/>
        </w:rPr>
      </w:pPr>
      <w:r>
        <w:rPr>
          <w:rFonts w:ascii="Arial" w:hAnsi="Arial" w:cs="Arial"/>
          <w:sz w:val="24"/>
        </w:rPr>
        <w:t>Taber, K. (2013) Classroom-based Research and Evidence-based Practice: An introduction (2</w:t>
      </w:r>
      <w:r w:rsidRPr="00D805BD">
        <w:rPr>
          <w:rFonts w:ascii="Arial" w:hAnsi="Arial" w:cs="Arial"/>
          <w:sz w:val="24"/>
          <w:vertAlign w:val="superscript"/>
        </w:rPr>
        <w:t>nd</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London: SAGE Publications</w:t>
      </w:r>
    </w:p>
    <w:p w14:paraId="59EA8C77" w14:textId="77777777" w:rsidR="00E50F0F" w:rsidRDefault="00E50F0F" w:rsidP="00E50F0F">
      <w:pPr>
        <w:rPr>
          <w:rFonts w:ascii="Arial" w:hAnsi="Arial" w:cs="Arial"/>
          <w:sz w:val="24"/>
        </w:rPr>
      </w:pPr>
    </w:p>
    <w:p w14:paraId="6C7AFE2C" w14:textId="77777777" w:rsidR="00E50F0F" w:rsidRDefault="00E50F0F" w:rsidP="00E50F0F">
      <w:pPr>
        <w:rPr>
          <w:rFonts w:ascii="Arial" w:hAnsi="Arial" w:cs="Arial"/>
          <w:sz w:val="24"/>
        </w:rPr>
      </w:pPr>
    </w:p>
    <w:p w14:paraId="4575CEAD" w14:textId="72F41832" w:rsidR="00E50F0F" w:rsidRDefault="00E50F0F" w:rsidP="00E50F0F">
      <w:pPr>
        <w:rPr>
          <w:rFonts w:ascii="Arial" w:hAnsi="Arial" w:cs="Arial"/>
          <w:sz w:val="24"/>
        </w:rPr>
      </w:pPr>
      <w:proofErr w:type="spellStart"/>
      <w:r>
        <w:rPr>
          <w:rFonts w:ascii="Arial" w:hAnsi="Arial" w:cs="Arial"/>
          <w:sz w:val="24"/>
        </w:rPr>
        <w:t>Troia</w:t>
      </w:r>
      <w:proofErr w:type="spellEnd"/>
      <w:r>
        <w:rPr>
          <w:rFonts w:ascii="Arial" w:hAnsi="Arial" w:cs="Arial"/>
          <w:sz w:val="24"/>
        </w:rPr>
        <w:t>, G.A., Lin, S.C., Cohen, S., Monroe, B.W. (2011) ‘A Year in the Writing Workshop Linking Writing Instruction Practices and Teachers Epistemologies and Beliefs About Writing Instruction’ in The Elementary School Journal. 112 (1) 115-182</w:t>
      </w:r>
    </w:p>
    <w:p w14:paraId="19513D56" w14:textId="77777777" w:rsidR="00E50F0F" w:rsidRDefault="00E50F0F" w:rsidP="00E50F0F">
      <w:pPr>
        <w:rPr>
          <w:rFonts w:ascii="Arial" w:hAnsi="Arial" w:cs="Arial"/>
          <w:sz w:val="24"/>
        </w:rPr>
      </w:pPr>
    </w:p>
    <w:p w14:paraId="5386A3E1" w14:textId="77777777" w:rsidR="00E50F0F" w:rsidRDefault="00E50F0F" w:rsidP="00E50F0F">
      <w:pPr>
        <w:rPr>
          <w:rFonts w:ascii="Arial" w:hAnsi="Arial" w:cs="Arial"/>
          <w:sz w:val="24"/>
        </w:rPr>
      </w:pPr>
    </w:p>
    <w:p w14:paraId="6F49D131" w14:textId="77777777" w:rsidR="00E50F0F" w:rsidRDefault="00E50F0F" w:rsidP="00E50F0F">
      <w:pPr>
        <w:rPr>
          <w:rFonts w:ascii="Arial" w:hAnsi="Arial" w:cs="Arial"/>
          <w:sz w:val="24"/>
        </w:rPr>
      </w:pPr>
      <w:r>
        <w:rPr>
          <w:rFonts w:ascii="Arial" w:hAnsi="Arial" w:cs="Arial"/>
          <w:sz w:val="24"/>
        </w:rPr>
        <w:t>Vygotsky, L. (1978) Mind in Society: The development of Higher Psychological Process. Cambridge, Mass: Harvard University Press</w:t>
      </w:r>
    </w:p>
    <w:p w14:paraId="7DEB3890" w14:textId="5CAAD9CB" w:rsidR="00E50F0F" w:rsidRDefault="00E50F0F" w:rsidP="00E50F0F">
      <w:pPr>
        <w:rPr>
          <w:rFonts w:ascii="Arial" w:hAnsi="Arial" w:cs="Arial"/>
          <w:sz w:val="24"/>
        </w:rPr>
      </w:pPr>
    </w:p>
    <w:p w14:paraId="21721A83" w14:textId="77777777" w:rsidR="00E50F0F" w:rsidRDefault="00E50F0F" w:rsidP="00E50F0F">
      <w:pPr>
        <w:rPr>
          <w:rFonts w:ascii="Arial" w:hAnsi="Arial" w:cs="Arial"/>
          <w:sz w:val="24"/>
        </w:rPr>
      </w:pPr>
    </w:p>
    <w:p w14:paraId="43E5DE94" w14:textId="77777777" w:rsidR="00E50F0F" w:rsidRPr="00B50DA6" w:rsidRDefault="00E50F0F" w:rsidP="00E50F0F">
      <w:pPr>
        <w:rPr>
          <w:rFonts w:ascii="Arial" w:hAnsi="Arial" w:cs="Arial"/>
          <w:sz w:val="24"/>
        </w:rPr>
      </w:pPr>
      <w:r>
        <w:rPr>
          <w:rFonts w:ascii="Arial" w:hAnsi="Arial" w:cs="Arial"/>
          <w:sz w:val="24"/>
        </w:rPr>
        <w:t xml:space="preserve">Welsh Government (2016) </w:t>
      </w:r>
      <w:hyperlink r:id="rId8" w:history="1">
        <w:r>
          <w:rPr>
            <w:rStyle w:val="Hyperlink"/>
          </w:rPr>
          <w:t>https://learning.gov.wales/docs/learningwales/publications/150717-nc-english-en-v3.pdf</w:t>
        </w:r>
      </w:hyperlink>
      <w:r>
        <w:t xml:space="preserve"> </w:t>
      </w:r>
      <w:r>
        <w:rPr>
          <w:rFonts w:ascii="Arial" w:hAnsi="Arial" w:cs="Arial"/>
          <w:sz w:val="24"/>
        </w:rPr>
        <w:t>[date accessed: 4</w:t>
      </w:r>
      <w:r w:rsidRPr="00B50DA6">
        <w:rPr>
          <w:rFonts w:ascii="Arial" w:hAnsi="Arial" w:cs="Arial"/>
          <w:sz w:val="24"/>
          <w:vertAlign w:val="superscript"/>
        </w:rPr>
        <w:t>th</w:t>
      </w:r>
      <w:r>
        <w:rPr>
          <w:rFonts w:ascii="Arial" w:hAnsi="Arial" w:cs="Arial"/>
          <w:sz w:val="24"/>
        </w:rPr>
        <w:t xml:space="preserve"> May 2019]</w:t>
      </w:r>
    </w:p>
    <w:p w14:paraId="6498ADC1" w14:textId="316FDE4B" w:rsidR="00E50F0F" w:rsidRDefault="00E50F0F" w:rsidP="00E50F0F">
      <w:pPr>
        <w:rPr>
          <w:rFonts w:ascii="Arial" w:hAnsi="Arial" w:cs="Arial"/>
          <w:sz w:val="24"/>
        </w:rPr>
      </w:pPr>
    </w:p>
    <w:p w14:paraId="2BAFC0C2" w14:textId="77777777" w:rsidR="00E50F0F" w:rsidRDefault="00E50F0F" w:rsidP="00E50F0F">
      <w:pPr>
        <w:rPr>
          <w:rFonts w:ascii="Arial" w:hAnsi="Arial" w:cs="Arial"/>
          <w:sz w:val="24"/>
        </w:rPr>
      </w:pPr>
    </w:p>
    <w:p w14:paraId="504EA4B9" w14:textId="1082A055" w:rsidR="00E50F0F" w:rsidRDefault="00E50F0F" w:rsidP="00E50F0F">
      <w:pPr>
        <w:rPr>
          <w:rFonts w:ascii="Arial" w:hAnsi="Arial" w:cs="Arial"/>
          <w:sz w:val="24"/>
        </w:rPr>
      </w:pPr>
      <w:r>
        <w:rPr>
          <w:rFonts w:ascii="Arial" w:hAnsi="Arial" w:cs="Arial"/>
          <w:sz w:val="24"/>
        </w:rPr>
        <w:t xml:space="preserve">Welsh Government (2018) </w:t>
      </w:r>
      <w:hyperlink r:id="rId9" w:history="1">
        <w:r w:rsidRPr="00AF09C1">
          <w:rPr>
            <w:rStyle w:val="Hyperlink"/>
          </w:rPr>
          <w:t>http://mylocalschool.wales.gov.uk/?lang=en</w:t>
        </w:r>
      </w:hyperlink>
      <w:r>
        <w:rPr>
          <w:rFonts w:ascii="Arial" w:hAnsi="Arial" w:cs="Arial"/>
          <w:sz w:val="24"/>
        </w:rPr>
        <w:t xml:space="preserve"> [date accessed: 4</w:t>
      </w:r>
      <w:r w:rsidRPr="00283C6E">
        <w:rPr>
          <w:rFonts w:ascii="Arial" w:hAnsi="Arial" w:cs="Arial"/>
          <w:sz w:val="24"/>
          <w:vertAlign w:val="superscript"/>
        </w:rPr>
        <w:t>th</w:t>
      </w:r>
      <w:r>
        <w:rPr>
          <w:rFonts w:ascii="Arial" w:hAnsi="Arial" w:cs="Arial"/>
          <w:sz w:val="24"/>
        </w:rPr>
        <w:t xml:space="preserve"> May 2019]</w:t>
      </w:r>
    </w:p>
    <w:p w14:paraId="7E4D85C9" w14:textId="77777777" w:rsidR="00E50F0F" w:rsidRDefault="00E50F0F" w:rsidP="00E50F0F">
      <w:pPr>
        <w:rPr>
          <w:rFonts w:ascii="Arial" w:hAnsi="Arial" w:cs="Arial"/>
          <w:sz w:val="24"/>
        </w:rPr>
      </w:pPr>
    </w:p>
    <w:p w14:paraId="74121E5A" w14:textId="77777777" w:rsidR="00E50F0F" w:rsidRPr="00283C6E" w:rsidRDefault="00E50F0F" w:rsidP="00E50F0F">
      <w:pPr>
        <w:rPr>
          <w:rFonts w:ascii="Arial" w:hAnsi="Arial" w:cs="Arial"/>
          <w:sz w:val="24"/>
        </w:rPr>
      </w:pPr>
    </w:p>
    <w:p w14:paraId="76235808" w14:textId="77777777" w:rsidR="00E50F0F" w:rsidRDefault="00E50F0F" w:rsidP="00E50F0F">
      <w:pPr>
        <w:rPr>
          <w:rFonts w:ascii="Arial" w:hAnsi="Arial" w:cs="Arial"/>
          <w:sz w:val="24"/>
        </w:rPr>
      </w:pPr>
      <w:r>
        <w:rPr>
          <w:rFonts w:ascii="Arial" w:hAnsi="Arial" w:cs="Arial"/>
          <w:sz w:val="24"/>
        </w:rPr>
        <w:t>Wyse, D., Jones, R. (2008) Teaching English, Language and Literacy (2</w:t>
      </w:r>
      <w:r w:rsidRPr="00CC6052">
        <w:rPr>
          <w:rFonts w:ascii="Arial" w:hAnsi="Arial" w:cs="Arial"/>
          <w:sz w:val="24"/>
          <w:vertAlign w:val="superscript"/>
        </w:rPr>
        <w:t>nd</w:t>
      </w:r>
      <w:r>
        <w:rPr>
          <w:rFonts w:ascii="Arial" w:hAnsi="Arial" w:cs="Arial"/>
          <w:sz w:val="24"/>
        </w:rPr>
        <w:t xml:space="preserve"> </w:t>
      </w:r>
      <w:proofErr w:type="spellStart"/>
      <w:proofErr w:type="gramStart"/>
      <w:r>
        <w:rPr>
          <w:rFonts w:ascii="Arial" w:hAnsi="Arial" w:cs="Arial"/>
          <w:sz w:val="24"/>
        </w:rPr>
        <w:t>ed</w:t>
      </w:r>
      <w:proofErr w:type="spellEnd"/>
      <w:proofErr w:type="gramEnd"/>
      <w:r>
        <w:rPr>
          <w:rFonts w:ascii="Arial" w:hAnsi="Arial" w:cs="Arial"/>
          <w:sz w:val="24"/>
        </w:rPr>
        <w:t>). London: Routledge</w:t>
      </w:r>
    </w:p>
    <w:p w14:paraId="2A5335FA" w14:textId="77777777" w:rsidR="00E50F0F" w:rsidRDefault="00E50F0F" w:rsidP="00B92AAE">
      <w:pPr>
        <w:rPr>
          <w:rFonts w:ascii="Arial" w:hAnsi="Arial" w:cs="Arial"/>
          <w:sz w:val="24"/>
        </w:rPr>
      </w:pPr>
    </w:p>
    <w:p w14:paraId="026AC0D2" w14:textId="52F2D331" w:rsidR="00E50F0F" w:rsidRDefault="00E50F0F" w:rsidP="00B92AAE">
      <w:pPr>
        <w:rPr>
          <w:rFonts w:ascii="Arial" w:hAnsi="Arial" w:cs="Arial"/>
          <w:b/>
          <w:sz w:val="24"/>
          <w:szCs w:val="24"/>
          <w:u w:val="single"/>
        </w:rPr>
      </w:pPr>
      <w:r>
        <w:rPr>
          <w:rFonts w:ascii="Arial" w:hAnsi="Arial" w:cs="Arial"/>
          <w:b/>
          <w:sz w:val="24"/>
          <w:szCs w:val="24"/>
          <w:u w:val="single"/>
        </w:rPr>
        <w:lastRenderedPageBreak/>
        <w:t>Appendix A</w:t>
      </w:r>
    </w:p>
    <w:p w14:paraId="489CED3F" w14:textId="50EC8939" w:rsidR="00072314" w:rsidRDefault="00072314" w:rsidP="00B92AAE">
      <w:pPr>
        <w:rPr>
          <w:rFonts w:ascii="Arial" w:hAnsi="Arial" w:cs="Arial"/>
          <w:b/>
          <w:sz w:val="24"/>
          <w:szCs w:val="24"/>
          <w:u w:val="single"/>
        </w:rPr>
      </w:pPr>
      <w:r>
        <w:rPr>
          <w:noProof/>
          <w:lang w:eastAsia="en-GB"/>
        </w:rPr>
        <w:drawing>
          <wp:anchor distT="0" distB="0" distL="114300" distR="114300" simplePos="0" relativeHeight="251660288" behindDoc="0" locked="0" layoutInCell="1" allowOverlap="1" wp14:anchorId="74680B5C" wp14:editId="6C393F65">
            <wp:simplePos x="0" y="0"/>
            <wp:positionH relativeFrom="margin">
              <wp:align>center</wp:align>
            </wp:positionH>
            <wp:positionV relativeFrom="paragraph">
              <wp:posOffset>234315</wp:posOffset>
            </wp:positionV>
            <wp:extent cx="6833870" cy="4048125"/>
            <wp:effectExtent l="0" t="0" r="508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7283" t="20681" r="17904" b="11070"/>
                    <a:stretch/>
                  </pic:blipFill>
                  <pic:spPr bwMode="auto">
                    <a:xfrm>
                      <a:off x="0" y="0"/>
                      <a:ext cx="6833870" cy="4048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EB7992" w14:textId="72CD8176" w:rsidR="00072314" w:rsidRPr="00E50F0F" w:rsidRDefault="00072314" w:rsidP="00B92AAE">
      <w:pPr>
        <w:rPr>
          <w:rFonts w:ascii="Arial" w:hAnsi="Arial" w:cs="Arial"/>
          <w:b/>
          <w:sz w:val="24"/>
          <w:szCs w:val="24"/>
          <w:u w:val="single"/>
        </w:rPr>
      </w:pPr>
    </w:p>
    <w:sectPr w:rsidR="00072314" w:rsidRPr="00E50F0F" w:rsidSect="0057581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200AC"/>
    <w:multiLevelType w:val="hybridMultilevel"/>
    <w:tmpl w:val="66AE78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930136"/>
    <w:multiLevelType w:val="hybridMultilevel"/>
    <w:tmpl w:val="4DBA5802"/>
    <w:lvl w:ilvl="0" w:tplc="F320B39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5F7A"/>
    <w:rsid w:val="00021859"/>
    <w:rsid w:val="000241B4"/>
    <w:rsid w:val="00035D0E"/>
    <w:rsid w:val="00044881"/>
    <w:rsid w:val="00047467"/>
    <w:rsid w:val="000562CD"/>
    <w:rsid w:val="000704C2"/>
    <w:rsid w:val="00072314"/>
    <w:rsid w:val="00087FE4"/>
    <w:rsid w:val="000B005C"/>
    <w:rsid w:val="000B2EA9"/>
    <w:rsid w:val="000B4A60"/>
    <w:rsid w:val="000B7291"/>
    <w:rsid w:val="000D50B1"/>
    <w:rsid w:val="000F38A5"/>
    <w:rsid w:val="000F5059"/>
    <w:rsid w:val="00124466"/>
    <w:rsid w:val="0012714E"/>
    <w:rsid w:val="00135604"/>
    <w:rsid w:val="001419D4"/>
    <w:rsid w:val="00142F60"/>
    <w:rsid w:val="0015074A"/>
    <w:rsid w:val="00180675"/>
    <w:rsid w:val="00195856"/>
    <w:rsid w:val="00195D0B"/>
    <w:rsid w:val="001A35AF"/>
    <w:rsid w:val="001B1732"/>
    <w:rsid w:val="001B6913"/>
    <w:rsid w:val="001E0B7F"/>
    <w:rsid w:val="001F2019"/>
    <w:rsid w:val="002203DC"/>
    <w:rsid w:val="00250686"/>
    <w:rsid w:val="00252F12"/>
    <w:rsid w:val="00262BC5"/>
    <w:rsid w:val="00276DC7"/>
    <w:rsid w:val="00297ECE"/>
    <w:rsid w:val="002A09CC"/>
    <w:rsid w:val="002A1286"/>
    <w:rsid w:val="002A3351"/>
    <w:rsid w:val="002B658E"/>
    <w:rsid w:val="002B662C"/>
    <w:rsid w:val="002C057C"/>
    <w:rsid w:val="002D1CE3"/>
    <w:rsid w:val="002D2700"/>
    <w:rsid w:val="002D2B6E"/>
    <w:rsid w:val="002D3962"/>
    <w:rsid w:val="00327862"/>
    <w:rsid w:val="00334CF7"/>
    <w:rsid w:val="00340CD3"/>
    <w:rsid w:val="00343928"/>
    <w:rsid w:val="00351D8D"/>
    <w:rsid w:val="00354452"/>
    <w:rsid w:val="003545EB"/>
    <w:rsid w:val="00355E93"/>
    <w:rsid w:val="00364B10"/>
    <w:rsid w:val="00366954"/>
    <w:rsid w:val="00371F3C"/>
    <w:rsid w:val="00372408"/>
    <w:rsid w:val="0037438C"/>
    <w:rsid w:val="00375457"/>
    <w:rsid w:val="003758D4"/>
    <w:rsid w:val="00375DE1"/>
    <w:rsid w:val="00393350"/>
    <w:rsid w:val="003A635D"/>
    <w:rsid w:val="003C5C37"/>
    <w:rsid w:val="003C7B51"/>
    <w:rsid w:val="003D578C"/>
    <w:rsid w:val="003E5176"/>
    <w:rsid w:val="003F6E4B"/>
    <w:rsid w:val="004007ED"/>
    <w:rsid w:val="00404FB5"/>
    <w:rsid w:val="00433DA0"/>
    <w:rsid w:val="004346C7"/>
    <w:rsid w:val="00466798"/>
    <w:rsid w:val="004A29CB"/>
    <w:rsid w:val="004A5935"/>
    <w:rsid w:val="004A725B"/>
    <w:rsid w:val="004B7858"/>
    <w:rsid w:val="004C308B"/>
    <w:rsid w:val="004C31F4"/>
    <w:rsid w:val="004C465B"/>
    <w:rsid w:val="004C73CE"/>
    <w:rsid w:val="004F366D"/>
    <w:rsid w:val="004F6C5D"/>
    <w:rsid w:val="004F7462"/>
    <w:rsid w:val="00522B3A"/>
    <w:rsid w:val="00533352"/>
    <w:rsid w:val="00536DB8"/>
    <w:rsid w:val="00567B93"/>
    <w:rsid w:val="00575818"/>
    <w:rsid w:val="005836E2"/>
    <w:rsid w:val="00595A13"/>
    <w:rsid w:val="00596865"/>
    <w:rsid w:val="005A3743"/>
    <w:rsid w:val="005C116A"/>
    <w:rsid w:val="005C1A5E"/>
    <w:rsid w:val="005E285F"/>
    <w:rsid w:val="00601AEB"/>
    <w:rsid w:val="0062425D"/>
    <w:rsid w:val="00636ECE"/>
    <w:rsid w:val="00650B8D"/>
    <w:rsid w:val="006534DE"/>
    <w:rsid w:val="00654B78"/>
    <w:rsid w:val="006551F4"/>
    <w:rsid w:val="00673610"/>
    <w:rsid w:val="00680B1D"/>
    <w:rsid w:val="00691B96"/>
    <w:rsid w:val="006932D9"/>
    <w:rsid w:val="00697887"/>
    <w:rsid w:val="006A1FF8"/>
    <w:rsid w:val="006A36B9"/>
    <w:rsid w:val="006A3E71"/>
    <w:rsid w:val="006C76BE"/>
    <w:rsid w:val="006D1BBC"/>
    <w:rsid w:val="006D2E93"/>
    <w:rsid w:val="006D5C7E"/>
    <w:rsid w:val="006F37C0"/>
    <w:rsid w:val="006F4DE6"/>
    <w:rsid w:val="006F79B4"/>
    <w:rsid w:val="00700169"/>
    <w:rsid w:val="0070309B"/>
    <w:rsid w:val="007066E0"/>
    <w:rsid w:val="0071491F"/>
    <w:rsid w:val="00716FE4"/>
    <w:rsid w:val="0071741B"/>
    <w:rsid w:val="007448A7"/>
    <w:rsid w:val="00746755"/>
    <w:rsid w:val="007467DC"/>
    <w:rsid w:val="007552AA"/>
    <w:rsid w:val="007708FF"/>
    <w:rsid w:val="007758C3"/>
    <w:rsid w:val="00782CA4"/>
    <w:rsid w:val="00786A6A"/>
    <w:rsid w:val="007A0EFE"/>
    <w:rsid w:val="007A1751"/>
    <w:rsid w:val="007A5C3F"/>
    <w:rsid w:val="007B789F"/>
    <w:rsid w:val="007C241E"/>
    <w:rsid w:val="007C26CF"/>
    <w:rsid w:val="007E24F9"/>
    <w:rsid w:val="00805F7A"/>
    <w:rsid w:val="008073EC"/>
    <w:rsid w:val="00833C8C"/>
    <w:rsid w:val="008343A5"/>
    <w:rsid w:val="00843A35"/>
    <w:rsid w:val="008743FB"/>
    <w:rsid w:val="00882CA8"/>
    <w:rsid w:val="00887041"/>
    <w:rsid w:val="008879DC"/>
    <w:rsid w:val="00894024"/>
    <w:rsid w:val="00894F8F"/>
    <w:rsid w:val="008A439E"/>
    <w:rsid w:val="008A4660"/>
    <w:rsid w:val="008B7AF1"/>
    <w:rsid w:val="008C4862"/>
    <w:rsid w:val="008D355A"/>
    <w:rsid w:val="008D68DC"/>
    <w:rsid w:val="008E3AC6"/>
    <w:rsid w:val="008E47B6"/>
    <w:rsid w:val="00911FC1"/>
    <w:rsid w:val="00924D87"/>
    <w:rsid w:val="00926EFF"/>
    <w:rsid w:val="0096328F"/>
    <w:rsid w:val="00976E2D"/>
    <w:rsid w:val="00977D60"/>
    <w:rsid w:val="009949CF"/>
    <w:rsid w:val="009B7F50"/>
    <w:rsid w:val="009F5F73"/>
    <w:rsid w:val="00A125A3"/>
    <w:rsid w:val="00A35CB1"/>
    <w:rsid w:val="00A4365F"/>
    <w:rsid w:val="00A659ED"/>
    <w:rsid w:val="00A7342F"/>
    <w:rsid w:val="00A73CED"/>
    <w:rsid w:val="00A85395"/>
    <w:rsid w:val="00AD42DB"/>
    <w:rsid w:val="00AE1E34"/>
    <w:rsid w:val="00AF209D"/>
    <w:rsid w:val="00AF52C6"/>
    <w:rsid w:val="00B03E73"/>
    <w:rsid w:val="00B15807"/>
    <w:rsid w:val="00B32D50"/>
    <w:rsid w:val="00B8180C"/>
    <w:rsid w:val="00B92AAE"/>
    <w:rsid w:val="00BE3940"/>
    <w:rsid w:val="00C0770B"/>
    <w:rsid w:val="00C15C01"/>
    <w:rsid w:val="00C23E30"/>
    <w:rsid w:val="00C339A2"/>
    <w:rsid w:val="00C54FAF"/>
    <w:rsid w:val="00C8253E"/>
    <w:rsid w:val="00C832C3"/>
    <w:rsid w:val="00CA26AC"/>
    <w:rsid w:val="00CA2B9B"/>
    <w:rsid w:val="00CC74DF"/>
    <w:rsid w:val="00CD6621"/>
    <w:rsid w:val="00CF06C2"/>
    <w:rsid w:val="00CF0A4D"/>
    <w:rsid w:val="00CF4C08"/>
    <w:rsid w:val="00D26163"/>
    <w:rsid w:val="00D4406A"/>
    <w:rsid w:val="00D46DC9"/>
    <w:rsid w:val="00D54E6D"/>
    <w:rsid w:val="00D70C18"/>
    <w:rsid w:val="00D70C9E"/>
    <w:rsid w:val="00D7232A"/>
    <w:rsid w:val="00D8384D"/>
    <w:rsid w:val="00D96F62"/>
    <w:rsid w:val="00DD1451"/>
    <w:rsid w:val="00E07AE6"/>
    <w:rsid w:val="00E15BA5"/>
    <w:rsid w:val="00E31789"/>
    <w:rsid w:val="00E44BAF"/>
    <w:rsid w:val="00E46960"/>
    <w:rsid w:val="00E509B0"/>
    <w:rsid w:val="00E50F0F"/>
    <w:rsid w:val="00E5318F"/>
    <w:rsid w:val="00E56070"/>
    <w:rsid w:val="00E665DC"/>
    <w:rsid w:val="00E7082D"/>
    <w:rsid w:val="00E75A11"/>
    <w:rsid w:val="00EE2A28"/>
    <w:rsid w:val="00EF1868"/>
    <w:rsid w:val="00EF4DFC"/>
    <w:rsid w:val="00F0060B"/>
    <w:rsid w:val="00F06B5E"/>
    <w:rsid w:val="00F17283"/>
    <w:rsid w:val="00F25CAC"/>
    <w:rsid w:val="00F330F5"/>
    <w:rsid w:val="00F40903"/>
    <w:rsid w:val="00F5046C"/>
    <w:rsid w:val="00F562E7"/>
    <w:rsid w:val="00F65C95"/>
    <w:rsid w:val="00F738A2"/>
    <w:rsid w:val="00F81281"/>
    <w:rsid w:val="00F81DDF"/>
    <w:rsid w:val="00F966E8"/>
    <w:rsid w:val="00FB0800"/>
    <w:rsid w:val="00FC1812"/>
    <w:rsid w:val="00FC32EF"/>
    <w:rsid w:val="00FD1780"/>
    <w:rsid w:val="00FD76D8"/>
    <w:rsid w:val="00FF0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2D654"/>
  <w15:chartTrackingRefBased/>
  <w15:docId w15:val="{28AE13DE-66D1-4DD3-B1B2-8BC1F75EB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6FE4"/>
    <w:pPr>
      <w:spacing w:after="0" w:line="240" w:lineRule="auto"/>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AF52C6"/>
    <w:pPr>
      <w:keepNext/>
      <w:jc w:val="both"/>
      <w:outlineLvl w:val="1"/>
    </w:pPr>
    <w:rPr>
      <w:b/>
      <w:sz w:val="24"/>
      <w:lang w:eastAsia="en-GB"/>
    </w:rPr>
  </w:style>
  <w:style w:type="paragraph" w:styleId="Heading4">
    <w:name w:val="heading 4"/>
    <w:basedOn w:val="Normal"/>
    <w:next w:val="Normal"/>
    <w:link w:val="Heading4Char"/>
    <w:qFormat/>
    <w:rsid w:val="00AF52C6"/>
    <w:pPr>
      <w:keepNext/>
      <w:spacing w:before="120" w:after="120"/>
      <w:jc w:val="center"/>
      <w:outlineLvl w:val="3"/>
    </w:pPr>
    <w:rPr>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FE4"/>
    <w:pPr>
      <w:ind w:left="720"/>
      <w:contextualSpacing/>
    </w:pPr>
    <w:rPr>
      <w:rFonts w:ascii="Calibri" w:eastAsia="Calibri" w:hAnsi="Calibri"/>
      <w:sz w:val="22"/>
      <w:szCs w:val="22"/>
    </w:rPr>
  </w:style>
  <w:style w:type="character" w:styleId="Hyperlink">
    <w:name w:val="Hyperlink"/>
    <w:basedOn w:val="DefaultParagraphFont"/>
    <w:uiPriority w:val="99"/>
    <w:unhideWhenUsed/>
    <w:rsid w:val="00D70C9E"/>
    <w:rPr>
      <w:color w:val="0000FF"/>
      <w:u w:val="single"/>
    </w:rPr>
  </w:style>
  <w:style w:type="character" w:customStyle="1" w:styleId="UnresolvedMention1">
    <w:name w:val="Unresolved Mention1"/>
    <w:basedOn w:val="DefaultParagraphFont"/>
    <w:uiPriority w:val="99"/>
    <w:semiHidden/>
    <w:unhideWhenUsed/>
    <w:rsid w:val="00F17283"/>
    <w:rPr>
      <w:color w:val="605E5C"/>
      <w:shd w:val="clear" w:color="auto" w:fill="E1DFDD"/>
    </w:rPr>
  </w:style>
  <w:style w:type="character" w:styleId="FollowedHyperlink">
    <w:name w:val="FollowedHyperlink"/>
    <w:basedOn w:val="DefaultParagraphFont"/>
    <w:uiPriority w:val="99"/>
    <w:semiHidden/>
    <w:unhideWhenUsed/>
    <w:rsid w:val="00375DE1"/>
    <w:rPr>
      <w:color w:val="954F72" w:themeColor="followedHyperlink"/>
      <w:u w:val="single"/>
    </w:rPr>
  </w:style>
  <w:style w:type="character" w:customStyle="1" w:styleId="Heading2Char">
    <w:name w:val="Heading 2 Char"/>
    <w:basedOn w:val="DefaultParagraphFont"/>
    <w:link w:val="Heading2"/>
    <w:rsid w:val="00AF52C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F52C6"/>
    <w:rPr>
      <w:rFonts w:ascii="Times New Roman" w:eastAsia="Times New Roman" w:hAnsi="Times New Roman" w:cs="Times New Roman"/>
      <w:sz w:val="40"/>
      <w:szCs w:val="20"/>
      <w:lang w:eastAsia="en-GB"/>
    </w:rPr>
  </w:style>
  <w:style w:type="paragraph" w:styleId="Header">
    <w:name w:val="header"/>
    <w:basedOn w:val="Normal"/>
    <w:link w:val="HeaderChar"/>
    <w:rsid w:val="00AF52C6"/>
    <w:pPr>
      <w:tabs>
        <w:tab w:val="center" w:pos="4153"/>
        <w:tab w:val="right" w:pos="8306"/>
      </w:tabs>
    </w:pPr>
    <w:rPr>
      <w:lang w:eastAsia="en-GB"/>
    </w:rPr>
  </w:style>
  <w:style w:type="character" w:customStyle="1" w:styleId="HeaderChar">
    <w:name w:val="Header Char"/>
    <w:basedOn w:val="DefaultParagraphFont"/>
    <w:link w:val="Header"/>
    <w:rsid w:val="00AF52C6"/>
    <w:rPr>
      <w:rFonts w:ascii="Times New Roman" w:eastAsia="Times New Roman" w:hAnsi="Times New Roman" w:cs="Times New Roman"/>
      <w:sz w:val="20"/>
      <w:szCs w:val="20"/>
      <w:lang w:eastAsia="en-GB"/>
    </w:rPr>
  </w:style>
  <w:style w:type="paragraph" w:styleId="NormalWeb">
    <w:name w:val="Normal (Web)"/>
    <w:basedOn w:val="Normal"/>
    <w:uiPriority w:val="99"/>
    <w:rsid w:val="00AF52C6"/>
    <w:pPr>
      <w:spacing w:before="100" w:after="100"/>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717-nc-english-en-v3.pdf" TargetMode="External"/><Relationship Id="rId3" Type="http://schemas.openxmlformats.org/officeDocument/2006/relationships/settings" Target="settings.xml"/><Relationship Id="rId7" Type="http://schemas.openxmlformats.org/officeDocument/2006/relationships/hyperlink" Target="https://www.bera.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mylocalschool.wales.gov.u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33</Pages>
  <Words>8461</Words>
  <Characters>48233</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Roberts</dc:creator>
  <cp:keywords/>
  <dc:description/>
  <cp:lastModifiedBy>K Roberts</cp:lastModifiedBy>
  <cp:revision>69</cp:revision>
  <dcterms:created xsi:type="dcterms:W3CDTF">2019-05-05T12:20:00Z</dcterms:created>
  <dcterms:modified xsi:type="dcterms:W3CDTF">2019-05-13T12:39:00Z</dcterms:modified>
</cp:coreProperties>
</file>