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79383396"/>
        <w:docPartObj>
          <w:docPartGallery w:val="Cover Pages"/>
          <w:docPartUnique/>
        </w:docPartObj>
      </w:sdtPr>
      <w:sdtEndPr/>
      <w:sdtContent>
        <w:p w14:paraId="1E8C3B83" w14:textId="68ED4684" w:rsidR="00C62582" w:rsidRDefault="00C62582">
          <w:r>
            <w:rPr>
              <w:noProof/>
            </w:rPr>
            <mc:AlternateContent>
              <mc:Choice Requires="wpg">
                <w:drawing>
                  <wp:anchor distT="0" distB="0" distL="114300" distR="114300" simplePos="0" relativeHeight="251659264" behindDoc="1" locked="0" layoutInCell="1" allowOverlap="1" wp14:anchorId="04D3E124" wp14:editId="4F70DFAB">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BB0E0E7" w14:textId="3595EEE1" w:rsidR="00C62582" w:rsidRDefault="00C62582">
                                      <w:pPr>
                                        <w:pStyle w:val="NoSpacing"/>
                                        <w:spacing w:before="120"/>
                                        <w:jc w:val="center"/>
                                        <w:rPr>
                                          <w:color w:val="FFFFFF" w:themeColor="background1"/>
                                        </w:rPr>
                                      </w:pPr>
                                      <w:r>
                                        <w:rPr>
                                          <w:color w:val="FFFFFF" w:themeColor="background1"/>
                                        </w:rPr>
                                        <w:t>Scott Davison</w:t>
                                      </w:r>
                                    </w:p>
                                  </w:sdtContent>
                                </w:sdt>
                                <w:p w14:paraId="4BB108FC" w14:textId="762E060E" w:rsidR="00C62582" w:rsidRDefault="00E40E9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62582">
                                        <w:rPr>
                                          <w:caps/>
                                          <w:color w:val="FFFFFF" w:themeColor="background1"/>
                                        </w:rPr>
                                        <w:t>PC In DA DESK</w:t>
                                      </w:r>
                                    </w:sdtContent>
                                  </w:sdt>
                                  <w:r w:rsidR="00C62582">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C62582">
                                        <w:rPr>
                                          <w:color w:val="FFFFFF" w:themeColor="background1"/>
                                        </w:rPr>
                                        <w:t>28/02/2022</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6BF05D" w14:textId="38E8EF0B" w:rsidR="00C62582" w:rsidRDefault="00E40E9C">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C62582">
                                        <w:rPr>
                                          <w:rFonts w:asciiTheme="majorHAnsi" w:eastAsiaTheme="majorEastAsia" w:hAnsiTheme="majorHAnsi" w:cstheme="majorBidi"/>
                                          <w:caps/>
                                          <w:color w:val="4472C4" w:themeColor="accent1"/>
                                          <w:sz w:val="72"/>
                                          <w:szCs w:val="72"/>
                                        </w:rPr>
                                        <w:t>Individual report</w:t>
                                      </w:r>
                                    </w:sdtContent>
                                  </w:sdt>
                                  <w:r w:rsidR="00C62582">
                                    <w:rPr>
                                      <w:rFonts w:asciiTheme="majorHAnsi" w:eastAsiaTheme="majorEastAsia" w:hAnsiTheme="majorHAnsi" w:cstheme="majorBidi"/>
                                      <w:caps/>
                                      <w:color w:val="4472C4" w:themeColor="accent1"/>
                                      <w:sz w:val="72"/>
                                      <w:szCs w:val="72"/>
                                    </w:rPr>
                                    <w:t>:</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4D3E12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BB0E0E7" w14:textId="3595EEE1" w:rsidR="00C62582" w:rsidRDefault="00C62582">
                                <w:pPr>
                                  <w:pStyle w:val="NoSpacing"/>
                                  <w:spacing w:before="120"/>
                                  <w:jc w:val="center"/>
                                  <w:rPr>
                                    <w:color w:val="FFFFFF" w:themeColor="background1"/>
                                  </w:rPr>
                                </w:pPr>
                                <w:r>
                                  <w:rPr>
                                    <w:color w:val="FFFFFF" w:themeColor="background1"/>
                                  </w:rPr>
                                  <w:t>Scott Davison</w:t>
                                </w:r>
                              </w:p>
                            </w:sdtContent>
                          </w:sdt>
                          <w:p w14:paraId="4BB108FC" w14:textId="762E060E" w:rsidR="00C62582" w:rsidRDefault="00E40E9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62582">
                                  <w:rPr>
                                    <w:caps/>
                                    <w:color w:val="FFFFFF" w:themeColor="background1"/>
                                  </w:rPr>
                                  <w:t>PC In DA DESK</w:t>
                                </w:r>
                              </w:sdtContent>
                            </w:sdt>
                            <w:r w:rsidR="00C62582">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C62582">
                                  <w:rPr>
                                    <w:color w:val="FFFFFF" w:themeColor="background1"/>
                                  </w:rPr>
                                  <w:t>28/02/2022</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196BF05D" w14:textId="38E8EF0B" w:rsidR="00C62582" w:rsidRDefault="00E40E9C">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C62582">
                                  <w:rPr>
                                    <w:rFonts w:asciiTheme="majorHAnsi" w:eastAsiaTheme="majorEastAsia" w:hAnsiTheme="majorHAnsi" w:cstheme="majorBidi"/>
                                    <w:caps/>
                                    <w:color w:val="4472C4" w:themeColor="accent1"/>
                                    <w:sz w:val="72"/>
                                    <w:szCs w:val="72"/>
                                  </w:rPr>
                                  <w:t>Individual report</w:t>
                                </w:r>
                              </w:sdtContent>
                            </w:sdt>
                            <w:r w:rsidR="00C62582">
                              <w:rPr>
                                <w:rFonts w:asciiTheme="majorHAnsi" w:eastAsiaTheme="majorEastAsia" w:hAnsiTheme="majorHAnsi" w:cstheme="majorBidi"/>
                                <w:caps/>
                                <w:color w:val="4472C4" w:themeColor="accent1"/>
                                <w:sz w:val="72"/>
                                <w:szCs w:val="72"/>
                              </w:rPr>
                              <w:t>:</w:t>
                            </w:r>
                          </w:p>
                        </w:txbxContent>
                      </v:textbox>
                    </v:shape>
                    <w10:wrap anchorx="page" anchory="page"/>
                  </v:group>
                </w:pict>
              </mc:Fallback>
            </mc:AlternateContent>
          </w:r>
        </w:p>
        <w:p w14:paraId="18A8D3E2" w14:textId="384188CD" w:rsidR="00C62582" w:rsidRDefault="009A197F">
          <w:r>
            <w:rPr>
              <w:rStyle w:val="CommentReference"/>
            </w:rPr>
            <w:commentReference w:id="0"/>
          </w:r>
          <w:r w:rsidR="00C62582">
            <w:br w:type="page"/>
          </w:r>
        </w:p>
      </w:sdtContent>
    </w:sdt>
    <w:sdt>
      <w:sdtPr>
        <w:rPr>
          <w:rFonts w:asciiTheme="minorHAnsi" w:eastAsiaTheme="minorHAnsi" w:hAnsiTheme="minorHAnsi" w:cstheme="minorBidi"/>
          <w:color w:val="auto"/>
          <w:sz w:val="22"/>
          <w:szCs w:val="22"/>
          <w:lang w:val="en-GB"/>
        </w:rPr>
        <w:id w:val="657659345"/>
        <w:docPartObj>
          <w:docPartGallery w:val="Table of Contents"/>
          <w:docPartUnique/>
        </w:docPartObj>
      </w:sdtPr>
      <w:sdtEndPr>
        <w:rPr>
          <w:b/>
          <w:bCs/>
          <w:noProof/>
        </w:rPr>
      </w:sdtEndPr>
      <w:sdtContent>
        <w:p w14:paraId="58CCFB06" w14:textId="149F8BEB" w:rsidR="00BD39DC" w:rsidRDefault="00BD39DC">
          <w:pPr>
            <w:pStyle w:val="TOCHeading"/>
          </w:pPr>
          <w:r w:rsidRPr="00BD39DC">
            <w:rPr>
              <w:color w:val="auto"/>
              <w:u w:val="single"/>
            </w:rPr>
            <w:t>Table of Contents:</w:t>
          </w:r>
          <w:r>
            <w:t xml:space="preserve">                                                                  </w:t>
          </w:r>
          <w:r w:rsidRPr="00BD39DC">
            <w:rPr>
              <w:color w:val="auto"/>
              <w:u w:val="single"/>
            </w:rPr>
            <w:t>Page Number:</w:t>
          </w:r>
        </w:p>
        <w:p w14:paraId="61F79928" w14:textId="70EC8758" w:rsidR="008C73D2" w:rsidRDefault="00BD39D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7052137" w:history="1">
            <w:r w:rsidR="008C73D2" w:rsidRPr="00642BD6">
              <w:rPr>
                <w:rStyle w:val="Hyperlink"/>
                <w:b/>
                <w:bCs/>
                <w:noProof/>
              </w:rPr>
              <w:t>1 - Introduction:</w:t>
            </w:r>
            <w:r w:rsidR="008C73D2">
              <w:rPr>
                <w:noProof/>
                <w:webHidden/>
              </w:rPr>
              <w:tab/>
            </w:r>
            <w:r w:rsidR="008C73D2">
              <w:rPr>
                <w:noProof/>
                <w:webHidden/>
              </w:rPr>
              <w:fldChar w:fldCharType="begin"/>
            </w:r>
            <w:r w:rsidR="008C73D2">
              <w:rPr>
                <w:noProof/>
                <w:webHidden/>
              </w:rPr>
              <w:instrText xml:space="preserve"> PAGEREF _Toc97052137 \h </w:instrText>
            </w:r>
            <w:r w:rsidR="008C73D2">
              <w:rPr>
                <w:noProof/>
                <w:webHidden/>
              </w:rPr>
            </w:r>
            <w:r w:rsidR="008C73D2">
              <w:rPr>
                <w:noProof/>
                <w:webHidden/>
              </w:rPr>
              <w:fldChar w:fldCharType="separate"/>
            </w:r>
            <w:r w:rsidR="008C73D2">
              <w:rPr>
                <w:noProof/>
                <w:webHidden/>
              </w:rPr>
              <w:t>2</w:t>
            </w:r>
            <w:r w:rsidR="008C73D2">
              <w:rPr>
                <w:noProof/>
                <w:webHidden/>
              </w:rPr>
              <w:fldChar w:fldCharType="end"/>
            </w:r>
          </w:hyperlink>
        </w:p>
        <w:p w14:paraId="72BB7BC1" w14:textId="33A969CD" w:rsidR="008C73D2" w:rsidRDefault="00E40E9C">
          <w:pPr>
            <w:pStyle w:val="TOC1"/>
            <w:tabs>
              <w:tab w:val="right" w:leader="dot" w:pos="9016"/>
            </w:tabs>
            <w:rPr>
              <w:rFonts w:eastAsiaTheme="minorEastAsia"/>
              <w:noProof/>
              <w:lang w:eastAsia="en-GB"/>
            </w:rPr>
          </w:pPr>
          <w:hyperlink w:anchor="_Toc97052138" w:history="1">
            <w:r w:rsidR="008C73D2" w:rsidRPr="00642BD6">
              <w:rPr>
                <w:rStyle w:val="Hyperlink"/>
                <w:b/>
                <w:bCs/>
                <w:noProof/>
              </w:rPr>
              <w:t>2 - Development:</w:t>
            </w:r>
            <w:r w:rsidR="008C73D2">
              <w:rPr>
                <w:noProof/>
                <w:webHidden/>
              </w:rPr>
              <w:tab/>
            </w:r>
            <w:r w:rsidR="008C73D2">
              <w:rPr>
                <w:noProof/>
                <w:webHidden/>
              </w:rPr>
              <w:fldChar w:fldCharType="begin"/>
            </w:r>
            <w:r w:rsidR="008C73D2">
              <w:rPr>
                <w:noProof/>
                <w:webHidden/>
              </w:rPr>
              <w:instrText xml:space="preserve"> PAGEREF _Toc97052138 \h </w:instrText>
            </w:r>
            <w:r w:rsidR="008C73D2">
              <w:rPr>
                <w:noProof/>
                <w:webHidden/>
              </w:rPr>
            </w:r>
            <w:r w:rsidR="008C73D2">
              <w:rPr>
                <w:noProof/>
                <w:webHidden/>
              </w:rPr>
              <w:fldChar w:fldCharType="separate"/>
            </w:r>
            <w:r w:rsidR="008C73D2">
              <w:rPr>
                <w:noProof/>
                <w:webHidden/>
              </w:rPr>
              <w:t>2</w:t>
            </w:r>
            <w:r w:rsidR="008C73D2">
              <w:rPr>
                <w:noProof/>
                <w:webHidden/>
              </w:rPr>
              <w:fldChar w:fldCharType="end"/>
            </w:r>
          </w:hyperlink>
        </w:p>
        <w:p w14:paraId="1D878E5B" w14:textId="4DC77CC9" w:rsidR="008C73D2" w:rsidRDefault="00E40E9C">
          <w:pPr>
            <w:pStyle w:val="TOC1"/>
            <w:tabs>
              <w:tab w:val="right" w:leader="dot" w:pos="9016"/>
            </w:tabs>
            <w:rPr>
              <w:rFonts w:eastAsiaTheme="minorEastAsia"/>
              <w:noProof/>
              <w:lang w:eastAsia="en-GB"/>
            </w:rPr>
          </w:pPr>
          <w:hyperlink w:anchor="_Toc97052139" w:history="1">
            <w:r w:rsidR="008C73D2" w:rsidRPr="00642BD6">
              <w:rPr>
                <w:rStyle w:val="Hyperlink"/>
                <w:b/>
                <w:bCs/>
                <w:noProof/>
              </w:rPr>
              <w:t>3 - Financial Plan:</w:t>
            </w:r>
            <w:r w:rsidR="008C73D2">
              <w:rPr>
                <w:noProof/>
                <w:webHidden/>
              </w:rPr>
              <w:tab/>
            </w:r>
            <w:r w:rsidR="008C73D2">
              <w:rPr>
                <w:noProof/>
                <w:webHidden/>
              </w:rPr>
              <w:fldChar w:fldCharType="begin"/>
            </w:r>
            <w:r w:rsidR="008C73D2">
              <w:rPr>
                <w:noProof/>
                <w:webHidden/>
              </w:rPr>
              <w:instrText xml:space="preserve"> PAGEREF _Toc97052139 \h </w:instrText>
            </w:r>
            <w:r w:rsidR="008C73D2">
              <w:rPr>
                <w:noProof/>
                <w:webHidden/>
              </w:rPr>
            </w:r>
            <w:r w:rsidR="008C73D2">
              <w:rPr>
                <w:noProof/>
                <w:webHidden/>
              </w:rPr>
              <w:fldChar w:fldCharType="separate"/>
            </w:r>
            <w:r w:rsidR="008C73D2">
              <w:rPr>
                <w:noProof/>
                <w:webHidden/>
              </w:rPr>
              <w:t>7</w:t>
            </w:r>
            <w:r w:rsidR="008C73D2">
              <w:rPr>
                <w:noProof/>
                <w:webHidden/>
              </w:rPr>
              <w:fldChar w:fldCharType="end"/>
            </w:r>
          </w:hyperlink>
        </w:p>
        <w:p w14:paraId="746CFA9E" w14:textId="1339B249" w:rsidR="008C73D2" w:rsidRDefault="00E40E9C">
          <w:pPr>
            <w:pStyle w:val="TOC1"/>
            <w:tabs>
              <w:tab w:val="right" w:leader="dot" w:pos="9016"/>
            </w:tabs>
            <w:rPr>
              <w:rFonts w:eastAsiaTheme="minorEastAsia"/>
              <w:noProof/>
              <w:lang w:eastAsia="en-GB"/>
            </w:rPr>
          </w:pPr>
          <w:hyperlink w:anchor="_Toc97052140" w:history="1">
            <w:r w:rsidR="008C73D2" w:rsidRPr="00642BD6">
              <w:rPr>
                <w:rStyle w:val="Hyperlink"/>
                <w:b/>
                <w:bCs/>
                <w:noProof/>
              </w:rPr>
              <w:t>4 - Conclusion:</w:t>
            </w:r>
            <w:r w:rsidR="008C73D2">
              <w:rPr>
                <w:noProof/>
                <w:webHidden/>
              </w:rPr>
              <w:tab/>
            </w:r>
            <w:r w:rsidR="008C73D2">
              <w:rPr>
                <w:noProof/>
                <w:webHidden/>
              </w:rPr>
              <w:fldChar w:fldCharType="begin"/>
            </w:r>
            <w:r w:rsidR="008C73D2">
              <w:rPr>
                <w:noProof/>
                <w:webHidden/>
              </w:rPr>
              <w:instrText xml:space="preserve"> PAGEREF _Toc97052140 \h </w:instrText>
            </w:r>
            <w:r w:rsidR="008C73D2">
              <w:rPr>
                <w:noProof/>
                <w:webHidden/>
              </w:rPr>
            </w:r>
            <w:r w:rsidR="008C73D2">
              <w:rPr>
                <w:noProof/>
                <w:webHidden/>
              </w:rPr>
              <w:fldChar w:fldCharType="separate"/>
            </w:r>
            <w:r w:rsidR="008C73D2">
              <w:rPr>
                <w:noProof/>
                <w:webHidden/>
              </w:rPr>
              <w:t>9</w:t>
            </w:r>
            <w:r w:rsidR="008C73D2">
              <w:rPr>
                <w:noProof/>
                <w:webHidden/>
              </w:rPr>
              <w:fldChar w:fldCharType="end"/>
            </w:r>
          </w:hyperlink>
        </w:p>
        <w:p w14:paraId="13D77D22" w14:textId="4481DE79" w:rsidR="008C73D2" w:rsidRDefault="00E40E9C">
          <w:pPr>
            <w:pStyle w:val="TOC1"/>
            <w:tabs>
              <w:tab w:val="right" w:leader="dot" w:pos="9016"/>
            </w:tabs>
            <w:rPr>
              <w:rFonts w:eastAsiaTheme="minorEastAsia"/>
              <w:noProof/>
              <w:lang w:eastAsia="en-GB"/>
            </w:rPr>
          </w:pPr>
          <w:hyperlink w:anchor="_Toc97052141" w:history="1">
            <w:r w:rsidR="008C73D2" w:rsidRPr="00642BD6">
              <w:rPr>
                <w:rStyle w:val="Hyperlink"/>
                <w:b/>
                <w:bCs/>
                <w:noProof/>
              </w:rPr>
              <w:t>5 - References:</w:t>
            </w:r>
            <w:r w:rsidR="008C73D2">
              <w:rPr>
                <w:noProof/>
                <w:webHidden/>
              </w:rPr>
              <w:tab/>
            </w:r>
            <w:r w:rsidR="008C73D2">
              <w:rPr>
                <w:noProof/>
                <w:webHidden/>
              </w:rPr>
              <w:fldChar w:fldCharType="begin"/>
            </w:r>
            <w:r w:rsidR="008C73D2">
              <w:rPr>
                <w:noProof/>
                <w:webHidden/>
              </w:rPr>
              <w:instrText xml:space="preserve"> PAGEREF _Toc97052141 \h </w:instrText>
            </w:r>
            <w:r w:rsidR="008C73D2">
              <w:rPr>
                <w:noProof/>
                <w:webHidden/>
              </w:rPr>
            </w:r>
            <w:r w:rsidR="008C73D2">
              <w:rPr>
                <w:noProof/>
                <w:webHidden/>
              </w:rPr>
              <w:fldChar w:fldCharType="separate"/>
            </w:r>
            <w:r w:rsidR="008C73D2">
              <w:rPr>
                <w:noProof/>
                <w:webHidden/>
              </w:rPr>
              <w:t>10</w:t>
            </w:r>
            <w:r w:rsidR="008C73D2">
              <w:rPr>
                <w:noProof/>
                <w:webHidden/>
              </w:rPr>
              <w:fldChar w:fldCharType="end"/>
            </w:r>
          </w:hyperlink>
        </w:p>
        <w:p w14:paraId="4AC700B4" w14:textId="1148D5F8" w:rsidR="00BD39DC" w:rsidRDefault="00BD39DC">
          <w:r>
            <w:rPr>
              <w:b/>
              <w:bCs/>
              <w:noProof/>
            </w:rPr>
            <w:fldChar w:fldCharType="end"/>
          </w:r>
        </w:p>
      </w:sdtContent>
    </w:sdt>
    <w:p w14:paraId="26E61DF6" w14:textId="77777777" w:rsidR="00BD39DC" w:rsidRDefault="00BD39DC" w:rsidP="005D681B">
      <w:pPr>
        <w:pStyle w:val="Heading1"/>
        <w:rPr>
          <w:b/>
          <w:bCs/>
          <w:color w:val="auto"/>
          <w:sz w:val="44"/>
          <w:szCs w:val="44"/>
          <w:u w:val="single"/>
        </w:rPr>
      </w:pPr>
    </w:p>
    <w:p w14:paraId="5814DE56" w14:textId="06613F16" w:rsidR="00C62582" w:rsidRDefault="00B34A03" w:rsidP="005D681B">
      <w:pPr>
        <w:pStyle w:val="Heading1"/>
        <w:rPr>
          <w:b/>
          <w:bCs/>
          <w:color w:val="auto"/>
          <w:sz w:val="44"/>
          <w:szCs w:val="44"/>
          <w:u w:val="single"/>
        </w:rPr>
      </w:pPr>
      <w:bookmarkStart w:id="2" w:name="_Toc97052137"/>
      <w:r>
        <w:rPr>
          <w:b/>
          <w:bCs/>
          <w:color w:val="auto"/>
          <w:sz w:val="44"/>
          <w:szCs w:val="44"/>
          <w:u w:val="single"/>
        </w:rPr>
        <w:t xml:space="preserve">1 - </w:t>
      </w:r>
      <w:r w:rsidR="005D681B" w:rsidRPr="005D681B">
        <w:rPr>
          <w:b/>
          <w:bCs/>
          <w:color w:val="auto"/>
          <w:sz w:val="44"/>
          <w:szCs w:val="44"/>
          <w:u w:val="single"/>
        </w:rPr>
        <w:t>Introduction:</w:t>
      </w:r>
      <w:bookmarkEnd w:id="2"/>
      <w:r w:rsidR="005D681B" w:rsidRPr="005D681B">
        <w:rPr>
          <w:b/>
          <w:bCs/>
          <w:color w:val="auto"/>
          <w:sz w:val="44"/>
          <w:szCs w:val="44"/>
          <w:u w:val="single"/>
        </w:rPr>
        <w:t xml:space="preserve"> </w:t>
      </w:r>
    </w:p>
    <w:p w14:paraId="3FC6B30C" w14:textId="5261FCA3" w:rsidR="00A031B0" w:rsidRDefault="008660EE" w:rsidP="008660EE">
      <w:pPr>
        <w:rPr>
          <w:sz w:val="28"/>
          <w:szCs w:val="28"/>
        </w:rPr>
      </w:pPr>
      <w:r>
        <w:rPr>
          <w:sz w:val="28"/>
          <w:szCs w:val="28"/>
        </w:rPr>
        <w:t xml:space="preserve">In this document, the author is going to be documenting their part of </w:t>
      </w:r>
      <w:proofErr w:type="gramStart"/>
      <w:r>
        <w:rPr>
          <w:sz w:val="28"/>
          <w:szCs w:val="28"/>
        </w:rPr>
        <w:t>the  development</w:t>
      </w:r>
      <w:proofErr w:type="gramEnd"/>
      <w:r>
        <w:rPr>
          <w:sz w:val="28"/>
          <w:szCs w:val="28"/>
        </w:rPr>
        <w:t xml:space="preserve"> of the groups prototype, talking about the code and the implementation process. The author will also talk about the technical skills they used to help create the prototype. </w:t>
      </w:r>
      <w:r w:rsidR="00B42DB2">
        <w:rPr>
          <w:sz w:val="28"/>
          <w:szCs w:val="28"/>
        </w:rPr>
        <w:t xml:space="preserve">The author will then go on to discuss the financial plan for our company “PC In Da Desk”, this section will include information such as cost analysis’, sales projections, start-up fundings and how it will be acquired. The author will explain how these finances will be managed as well. </w:t>
      </w:r>
      <w:r w:rsidR="00A031B0">
        <w:rPr>
          <w:sz w:val="28"/>
          <w:szCs w:val="28"/>
        </w:rPr>
        <w:t>This will be discussed further during the financial plan section of the document.</w:t>
      </w:r>
      <w:r w:rsidR="009A197F">
        <w:rPr>
          <w:sz w:val="28"/>
          <w:szCs w:val="28"/>
        </w:rPr>
        <w:t xml:space="preserve">  </w:t>
      </w:r>
      <w:r w:rsidR="009A197F">
        <w:rPr>
          <w:sz w:val="28"/>
          <w:szCs w:val="28"/>
        </w:rPr>
        <w:sym w:font="Wingdings" w:char="F0FC"/>
      </w:r>
    </w:p>
    <w:p w14:paraId="693E0CB8" w14:textId="0A8EB82F" w:rsidR="008660EE" w:rsidRPr="008660EE" w:rsidRDefault="00B42DB2" w:rsidP="008660EE">
      <w:pPr>
        <w:rPr>
          <w:sz w:val="28"/>
          <w:szCs w:val="28"/>
        </w:rPr>
      </w:pPr>
      <w:r>
        <w:rPr>
          <w:sz w:val="28"/>
          <w:szCs w:val="28"/>
        </w:rPr>
        <w:t xml:space="preserve">The company mentioned (PC In Da Desk) was created by our group and specialises in creating customisable desks and customisable PCs inside of the customised desk. </w:t>
      </w:r>
      <w:r w:rsidR="00465537">
        <w:rPr>
          <w:sz w:val="28"/>
          <w:szCs w:val="28"/>
        </w:rPr>
        <w:t>Customers will be able to customise their desk and the specs they want for the</w:t>
      </w:r>
      <w:r w:rsidR="00DE7A3A">
        <w:rPr>
          <w:sz w:val="28"/>
          <w:szCs w:val="28"/>
        </w:rPr>
        <w:t>ir</w:t>
      </w:r>
      <w:r w:rsidR="00465537">
        <w:rPr>
          <w:sz w:val="28"/>
          <w:szCs w:val="28"/>
        </w:rPr>
        <w:t xml:space="preserve"> PC through a web application that is being created currently.</w:t>
      </w:r>
      <w:r w:rsidR="00DE7A3A">
        <w:rPr>
          <w:sz w:val="28"/>
          <w:szCs w:val="28"/>
        </w:rPr>
        <w:t xml:space="preserve"> The website that the web application will be published on is completed, we are just waiting on the web application to be finished so that the customers can start ordering their custom</w:t>
      </w:r>
      <w:r w:rsidR="00A031B0">
        <w:rPr>
          <w:sz w:val="28"/>
          <w:szCs w:val="28"/>
        </w:rPr>
        <w:t>ised</w:t>
      </w:r>
      <w:r w:rsidR="00DE7A3A">
        <w:rPr>
          <w:sz w:val="28"/>
          <w:szCs w:val="28"/>
        </w:rPr>
        <w:t xml:space="preserve"> desks and </w:t>
      </w:r>
      <w:r w:rsidR="00A031B0">
        <w:rPr>
          <w:sz w:val="28"/>
          <w:szCs w:val="28"/>
        </w:rPr>
        <w:t xml:space="preserve">their customised </w:t>
      </w:r>
      <w:r w:rsidR="00DE7A3A">
        <w:rPr>
          <w:sz w:val="28"/>
          <w:szCs w:val="28"/>
        </w:rPr>
        <w:t>PCs</w:t>
      </w:r>
      <w:r w:rsidR="00A031B0">
        <w:rPr>
          <w:sz w:val="28"/>
          <w:szCs w:val="28"/>
        </w:rPr>
        <w:t xml:space="preserve"> to go inside the desks</w:t>
      </w:r>
      <w:r w:rsidR="00DE7A3A">
        <w:rPr>
          <w:sz w:val="28"/>
          <w:szCs w:val="28"/>
        </w:rPr>
        <w:t>.</w:t>
      </w:r>
      <w:r w:rsidR="00465537">
        <w:rPr>
          <w:sz w:val="28"/>
          <w:szCs w:val="28"/>
        </w:rPr>
        <w:t xml:space="preserve"> This will</w:t>
      </w:r>
      <w:r w:rsidR="00DE7A3A">
        <w:rPr>
          <w:sz w:val="28"/>
          <w:szCs w:val="28"/>
        </w:rPr>
        <w:t xml:space="preserve"> all</w:t>
      </w:r>
      <w:r w:rsidR="00465537">
        <w:rPr>
          <w:sz w:val="28"/>
          <w:szCs w:val="28"/>
        </w:rPr>
        <w:t xml:space="preserve"> be discussed further during the Development section of </w:t>
      </w:r>
      <w:r w:rsidR="00A031B0">
        <w:rPr>
          <w:sz w:val="28"/>
          <w:szCs w:val="28"/>
        </w:rPr>
        <w:t>the</w:t>
      </w:r>
      <w:r w:rsidR="00465537">
        <w:rPr>
          <w:sz w:val="28"/>
          <w:szCs w:val="28"/>
        </w:rPr>
        <w:t xml:space="preserve"> document.</w:t>
      </w:r>
      <w:r w:rsidR="00DB0070">
        <w:rPr>
          <w:sz w:val="28"/>
          <w:szCs w:val="28"/>
        </w:rPr>
        <w:t xml:space="preserve"> </w:t>
      </w:r>
      <w:r w:rsidR="009A197F">
        <w:rPr>
          <w:sz w:val="28"/>
          <w:szCs w:val="28"/>
        </w:rPr>
        <w:t xml:space="preserve"> </w:t>
      </w:r>
      <w:r w:rsidR="009A197F">
        <w:rPr>
          <w:sz w:val="28"/>
          <w:szCs w:val="28"/>
        </w:rPr>
        <w:sym w:font="Wingdings" w:char="F0FC"/>
      </w:r>
    </w:p>
    <w:p w14:paraId="6135949B" w14:textId="397E05C2" w:rsidR="008A1C57" w:rsidRDefault="00B34A03" w:rsidP="008A1C57">
      <w:pPr>
        <w:pStyle w:val="Heading1"/>
        <w:rPr>
          <w:b/>
          <w:bCs/>
          <w:color w:val="auto"/>
          <w:sz w:val="44"/>
          <w:szCs w:val="44"/>
          <w:u w:val="single"/>
        </w:rPr>
      </w:pPr>
      <w:bookmarkStart w:id="3" w:name="_Toc97052138"/>
      <w:r>
        <w:rPr>
          <w:b/>
          <w:bCs/>
          <w:color w:val="auto"/>
          <w:sz w:val="44"/>
          <w:szCs w:val="44"/>
          <w:u w:val="single"/>
        </w:rPr>
        <w:t xml:space="preserve">2 - </w:t>
      </w:r>
      <w:r w:rsidR="008A1C57">
        <w:rPr>
          <w:b/>
          <w:bCs/>
          <w:color w:val="auto"/>
          <w:sz w:val="44"/>
          <w:szCs w:val="44"/>
          <w:u w:val="single"/>
        </w:rPr>
        <w:t>Development</w:t>
      </w:r>
      <w:r w:rsidR="008A1C57" w:rsidRPr="005D681B">
        <w:rPr>
          <w:b/>
          <w:bCs/>
          <w:color w:val="auto"/>
          <w:sz w:val="44"/>
          <w:szCs w:val="44"/>
          <w:u w:val="single"/>
        </w:rPr>
        <w:t>:</w:t>
      </w:r>
      <w:bookmarkEnd w:id="3"/>
      <w:r w:rsidR="008A1C57" w:rsidRPr="005D681B">
        <w:rPr>
          <w:b/>
          <w:bCs/>
          <w:color w:val="auto"/>
          <w:sz w:val="44"/>
          <w:szCs w:val="44"/>
          <w:u w:val="single"/>
        </w:rPr>
        <w:t xml:space="preserve"> </w:t>
      </w:r>
    </w:p>
    <w:p w14:paraId="13F42ABF" w14:textId="7EFCFD8A" w:rsidR="0003728B" w:rsidRDefault="0003728B" w:rsidP="0003728B">
      <w:pPr>
        <w:rPr>
          <w:sz w:val="28"/>
          <w:szCs w:val="28"/>
        </w:rPr>
      </w:pPr>
      <w:r>
        <w:rPr>
          <w:sz w:val="28"/>
          <w:szCs w:val="28"/>
        </w:rPr>
        <w:t xml:space="preserve">PC In Da Desk specialises in creating personalised desk PCs for their customers. As part of this project, PC In Da Desk have been required to provide a prototype to demonstrate the development of the project. Currently, we (PC </w:t>
      </w:r>
      <w:proofErr w:type="gramStart"/>
      <w:r>
        <w:rPr>
          <w:sz w:val="28"/>
          <w:szCs w:val="28"/>
        </w:rPr>
        <w:t>In  Da</w:t>
      </w:r>
      <w:proofErr w:type="gramEnd"/>
      <w:r>
        <w:rPr>
          <w:sz w:val="28"/>
          <w:szCs w:val="28"/>
        </w:rPr>
        <w:t xml:space="preserve"> Desk) have created the website and are currently in the works of making the web application (which will be accessed through the website) that actually </w:t>
      </w:r>
      <w:r>
        <w:rPr>
          <w:sz w:val="28"/>
          <w:szCs w:val="28"/>
        </w:rPr>
        <w:lastRenderedPageBreak/>
        <w:t xml:space="preserve">allows the customers to design their personalised desks and their personalised PCs to go into the desks. To demonstrate the authors part in the creation of the </w:t>
      </w:r>
      <w:proofErr w:type="gramStart"/>
      <w:r>
        <w:rPr>
          <w:sz w:val="28"/>
          <w:szCs w:val="28"/>
        </w:rPr>
        <w:t>website,  the</w:t>
      </w:r>
      <w:proofErr w:type="gramEnd"/>
      <w:r>
        <w:rPr>
          <w:sz w:val="28"/>
          <w:szCs w:val="28"/>
        </w:rPr>
        <w:t xml:space="preserve"> author will provide screenshots of what they have created, and the code used to create the website that will soon have the web application on it. As the screenshots below will show, the author created the “About Us” webpage, however, on the actual website it is called “What Is PC In Da Desk” instead of the traditional “About Us” name. </w:t>
      </w:r>
      <w:r w:rsidR="009A197F">
        <w:rPr>
          <w:sz w:val="28"/>
          <w:szCs w:val="28"/>
        </w:rPr>
        <w:t xml:space="preserve">  </w:t>
      </w:r>
      <w:r w:rsidR="009A197F">
        <w:rPr>
          <w:sz w:val="28"/>
          <w:szCs w:val="28"/>
        </w:rPr>
        <w:sym w:font="Wingdings" w:char="F0FC"/>
      </w:r>
    </w:p>
    <w:p w14:paraId="4A68718F" w14:textId="79763E93" w:rsidR="0003728B" w:rsidRDefault="0003728B" w:rsidP="0003728B">
      <w:pPr>
        <w:rPr>
          <w:sz w:val="28"/>
          <w:szCs w:val="28"/>
        </w:rPr>
      </w:pPr>
      <w:r>
        <w:rPr>
          <w:noProof/>
        </w:rPr>
        <w:drawing>
          <wp:inline distT="0" distB="0" distL="0" distR="0" wp14:anchorId="03D6741C" wp14:editId="1140AE95">
            <wp:extent cx="5731510" cy="5396230"/>
            <wp:effectExtent l="0" t="0" r="2540" b="0"/>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a:blip r:embed="rId11"/>
                    <a:stretch>
                      <a:fillRect/>
                    </a:stretch>
                  </pic:blipFill>
                  <pic:spPr>
                    <a:xfrm>
                      <a:off x="0" y="0"/>
                      <a:ext cx="5731510" cy="5396230"/>
                    </a:xfrm>
                    <a:prstGeom prst="rect">
                      <a:avLst/>
                    </a:prstGeom>
                  </pic:spPr>
                </pic:pic>
              </a:graphicData>
            </a:graphic>
          </wp:inline>
        </w:drawing>
      </w:r>
    </w:p>
    <w:p w14:paraId="484B934D" w14:textId="14C5FB32" w:rsidR="0003728B" w:rsidRDefault="0003728B" w:rsidP="0003728B">
      <w:pPr>
        <w:rPr>
          <w:sz w:val="28"/>
          <w:szCs w:val="28"/>
        </w:rPr>
      </w:pPr>
      <w:r>
        <w:rPr>
          <w:noProof/>
        </w:rPr>
        <w:lastRenderedPageBreak/>
        <w:drawing>
          <wp:inline distT="0" distB="0" distL="0" distR="0" wp14:anchorId="54F9E0FA" wp14:editId="7D85E598">
            <wp:extent cx="5731510" cy="4978400"/>
            <wp:effectExtent l="0" t="0" r="2540" b="0"/>
            <wp:docPr id="2" name="Picture 2" descr="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website&#10;&#10;Description automatically generated"/>
                    <pic:cNvPicPr/>
                  </pic:nvPicPr>
                  <pic:blipFill>
                    <a:blip r:embed="rId12"/>
                    <a:stretch>
                      <a:fillRect/>
                    </a:stretch>
                  </pic:blipFill>
                  <pic:spPr>
                    <a:xfrm>
                      <a:off x="0" y="0"/>
                      <a:ext cx="5731510" cy="4978400"/>
                    </a:xfrm>
                    <a:prstGeom prst="rect">
                      <a:avLst/>
                    </a:prstGeom>
                  </pic:spPr>
                </pic:pic>
              </a:graphicData>
            </a:graphic>
          </wp:inline>
        </w:drawing>
      </w:r>
    </w:p>
    <w:p w14:paraId="0A427420" w14:textId="709B0498" w:rsidR="0003728B" w:rsidRDefault="0003728B" w:rsidP="0003728B">
      <w:pPr>
        <w:rPr>
          <w:sz w:val="28"/>
          <w:szCs w:val="28"/>
        </w:rPr>
      </w:pPr>
      <w:r>
        <w:rPr>
          <w:noProof/>
        </w:rPr>
        <w:lastRenderedPageBreak/>
        <w:drawing>
          <wp:inline distT="0" distB="0" distL="0" distR="0" wp14:anchorId="495FA4B3" wp14:editId="4902198D">
            <wp:extent cx="5731510" cy="4462145"/>
            <wp:effectExtent l="0" t="0" r="2540" b="0"/>
            <wp:docPr id="3" name="Picture 3"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website&#10;&#10;Description automatically generated"/>
                    <pic:cNvPicPr/>
                  </pic:nvPicPr>
                  <pic:blipFill>
                    <a:blip r:embed="rId13"/>
                    <a:stretch>
                      <a:fillRect/>
                    </a:stretch>
                  </pic:blipFill>
                  <pic:spPr>
                    <a:xfrm>
                      <a:off x="0" y="0"/>
                      <a:ext cx="5731510" cy="4462145"/>
                    </a:xfrm>
                    <a:prstGeom prst="rect">
                      <a:avLst/>
                    </a:prstGeom>
                  </pic:spPr>
                </pic:pic>
              </a:graphicData>
            </a:graphic>
          </wp:inline>
        </w:drawing>
      </w:r>
    </w:p>
    <w:p w14:paraId="060C3B46" w14:textId="70FBBEED" w:rsidR="0003728B" w:rsidRDefault="0003728B" w:rsidP="0003728B">
      <w:pPr>
        <w:rPr>
          <w:sz w:val="28"/>
          <w:szCs w:val="28"/>
        </w:rPr>
      </w:pPr>
      <w:r>
        <w:rPr>
          <w:sz w:val="28"/>
          <w:szCs w:val="28"/>
        </w:rPr>
        <w:t>These screenshots display what the current webpage looks like, it is possible it could change or be updated further into the development of this project. This webpage explains what PC In Da Desk actually is and strives to do</w:t>
      </w:r>
      <w:r w:rsidR="00E0037F">
        <w:rPr>
          <w:sz w:val="28"/>
          <w:szCs w:val="28"/>
        </w:rPr>
        <w:t xml:space="preserve">. The webpage also provides a little bit of information about every member of the PC In Da Desk team and what they mainly focus on for the project. </w:t>
      </w:r>
      <w:r w:rsidR="009A197F">
        <w:rPr>
          <w:sz w:val="28"/>
          <w:szCs w:val="28"/>
        </w:rPr>
        <w:t xml:space="preserve">  </w:t>
      </w:r>
      <w:r w:rsidR="009A197F">
        <w:rPr>
          <w:sz w:val="28"/>
          <w:szCs w:val="28"/>
        </w:rPr>
        <w:sym w:font="Wingdings" w:char="F0FC"/>
      </w:r>
    </w:p>
    <w:p w14:paraId="11AE7E40" w14:textId="31701C34" w:rsidR="00E0320D" w:rsidRDefault="00E0320D" w:rsidP="0003728B">
      <w:pPr>
        <w:rPr>
          <w:sz w:val="28"/>
          <w:szCs w:val="28"/>
        </w:rPr>
      </w:pPr>
      <w:r>
        <w:rPr>
          <w:noProof/>
        </w:rPr>
        <w:lastRenderedPageBreak/>
        <w:drawing>
          <wp:inline distT="0" distB="0" distL="0" distR="0" wp14:anchorId="7DFCE379" wp14:editId="420E1609">
            <wp:extent cx="5731510" cy="4138930"/>
            <wp:effectExtent l="0" t="0" r="254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4"/>
                    <a:stretch>
                      <a:fillRect/>
                    </a:stretch>
                  </pic:blipFill>
                  <pic:spPr>
                    <a:xfrm>
                      <a:off x="0" y="0"/>
                      <a:ext cx="5731510" cy="4138930"/>
                    </a:xfrm>
                    <a:prstGeom prst="rect">
                      <a:avLst/>
                    </a:prstGeom>
                  </pic:spPr>
                </pic:pic>
              </a:graphicData>
            </a:graphic>
          </wp:inline>
        </w:drawing>
      </w:r>
    </w:p>
    <w:p w14:paraId="34F6D4ED" w14:textId="3B13D661" w:rsidR="00E0320D" w:rsidRDefault="00E0320D" w:rsidP="0003728B">
      <w:pPr>
        <w:rPr>
          <w:sz w:val="28"/>
          <w:szCs w:val="28"/>
        </w:rPr>
      </w:pPr>
      <w:r>
        <w:rPr>
          <w:noProof/>
        </w:rPr>
        <w:drawing>
          <wp:inline distT="0" distB="0" distL="0" distR="0" wp14:anchorId="22999E0B" wp14:editId="7410943D">
            <wp:extent cx="5948045" cy="2432050"/>
            <wp:effectExtent l="0" t="0" r="0" b="635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5"/>
                    <a:stretch>
                      <a:fillRect/>
                    </a:stretch>
                  </pic:blipFill>
                  <pic:spPr>
                    <a:xfrm>
                      <a:off x="0" y="0"/>
                      <a:ext cx="5954732" cy="2434784"/>
                    </a:xfrm>
                    <a:prstGeom prst="rect">
                      <a:avLst/>
                    </a:prstGeom>
                  </pic:spPr>
                </pic:pic>
              </a:graphicData>
            </a:graphic>
          </wp:inline>
        </w:drawing>
      </w:r>
    </w:p>
    <w:p w14:paraId="66759EB3" w14:textId="4E41782A" w:rsidR="00FB4FDB" w:rsidRDefault="00E0320D" w:rsidP="0003728B">
      <w:pPr>
        <w:rPr>
          <w:sz w:val="28"/>
          <w:szCs w:val="28"/>
        </w:rPr>
      </w:pPr>
      <w:r>
        <w:rPr>
          <w:sz w:val="28"/>
          <w:szCs w:val="28"/>
        </w:rPr>
        <w:t xml:space="preserve">These two screenshots show all of the code used to create the webpage and all of the content previously discussed on the webpage. The first screenshot </w:t>
      </w:r>
      <w:r w:rsidR="00D11492">
        <w:rPr>
          <w:sz w:val="28"/>
          <w:szCs w:val="28"/>
        </w:rPr>
        <w:t xml:space="preserve">declares the documents language (HTML) which allows HTML code to be used freely throughout the creation, it sets the title of the webpage to “PC In Da Desk”, this means the tab on the browser will be called “PC In Da Desk”. </w:t>
      </w:r>
      <w:r w:rsidR="00FB4FDB">
        <w:rPr>
          <w:sz w:val="28"/>
          <w:szCs w:val="28"/>
        </w:rPr>
        <w:t>“HTML is the standard markup language for creating Web pages.” [1]</w:t>
      </w:r>
      <w:r w:rsidR="009A197F">
        <w:rPr>
          <w:sz w:val="28"/>
          <w:szCs w:val="28"/>
        </w:rPr>
        <w:t xml:space="preserve">  </w:t>
      </w:r>
      <w:r w:rsidR="009A197F">
        <w:rPr>
          <w:sz w:val="28"/>
          <w:szCs w:val="28"/>
        </w:rPr>
        <w:sym w:font="Wingdings" w:char="F0FC"/>
      </w:r>
    </w:p>
    <w:p w14:paraId="03142893" w14:textId="2AC10588" w:rsidR="00E0320D" w:rsidRDefault="00D11492" w:rsidP="0003728B">
      <w:pPr>
        <w:rPr>
          <w:sz w:val="28"/>
          <w:szCs w:val="28"/>
        </w:rPr>
      </w:pPr>
      <w:r>
        <w:rPr>
          <w:sz w:val="28"/>
          <w:szCs w:val="28"/>
        </w:rPr>
        <w:t xml:space="preserve">The first screenshot also shows the JavaScript script used to create the “Back </w:t>
      </w:r>
      <w:proofErr w:type="gramStart"/>
      <w:r>
        <w:rPr>
          <w:sz w:val="28"/>
          <w:szCs w:val="28"/>
        </w:rPr>
        <w:t>To</w:t>
      </w:r>
      <w:proofErr w:type="gramEnd"/>
      <w:r>
        <w:rPr>
          <w:sz w:val="28"/>
          <w:szCs w:val="28"/>
        </w:rPr>
        <w:t xml:space="preserve"> Top” button that is located in the footer of the webpage. This button allows </w:t>
      </w:r>
      <w:r>
        <w:rPr>
          <w:sz w:val="28"/>
          <w:szCs w:val="28"/>
        </w:rPr>
        <w:lastRenderedPageBreak/>
        <w:t xml:space="preserve">customers and users of the website to easily get back to the top of the webpage, this feature is more of a “quality of life” feature. </w:t>
      </w:r>
      <w:r w:rsidR="009809E8">
        <w:rPr>
          <w:sz w:val="28"/>
          <w:szCs w:val="28"/>
        </w:rPr>
        <w:t xml:space="preserve">The first screenshot also contains code that creates the main header “PC In Da Desk” for the webpage and there is code to setup the navigation bar which contains all of the hyperlinks to each page on the website. </w:t>
      </w:r>
      <w:r w:rsidR="009A197F">
        <w:rPr>
          <w:sz w:val="28"/>
          <w:szCs w:val="28"/>
        </w:rPr>
        <w:t xml:space="preserve">  </w:t>
      </w:r>
      <w:r w:rsidR="009A197F">
        <w:rPr>
          <w:sz w:val="28"/>
          <w:szCs w:val="28"/>
        </w:rPr>
        <w:sym w:font="Wingdings" w:char="F0FC"/>
      </w:r>
    </w:p>
    <w:p w14:paraId="6F62476F" w14:textId="77777777" w:rsidR="00E34AD1" w:rsidRDefault="007042CC" w:rsidP="0003728B">
      <w:pPr>
        <w:rPr>
          <w:sz w:val="28"/>
          <w:szCs w:val="28"/>
        </w:rPr>
      </w:pPr>
      <w:r>
        <w:rPr>
          <w:sz w:val="28"/>
          <w:szCs w:val="28"/>
        </w:rPr>
        <w:t xml:space="preserve">The second screenshot has code which adds the logo (created by Rhys) to the website </w:t>
      </w:r>
      <w:r w:rsidR="007B0795">
        <w:rPr>
          <w:sz w:val="28"/>
          <w:szCs w:val="28"/>
        </w:rPr>
        <w:t xml:space="preserve">so that potential customers can quickly identify that this is our website. The rest of the code on the screenshot contains all of the content you have seen on the webpage. Such as, the pictures of all of the PC In Da Desk team, the little bit of writing about each of us, the headings and the description of what the “PC In Da Desk” company actually does. </w:t>
      </w:r>
    </w:p>
    <w:p w14:paraId="772AA903" w14:textId="72E50CBE" w:rsidR="007042CC" w:rsidRPr="0003728B" w:rsidRDefault="00015B44" w:rsidP="0003728B">
      <w:pPr>
        <w:rPr>
          <w:sz w:val="28"/>
          <w:szCs w:val="28"/>
        </w:rPr>
      </w:pPr>
      <w:r>
        <w:rPr>
          <w:sz w:val="28"/>
          <w:szCs w:val="28"/>
        </w:rPr>
        <w:t xml:space="preserve">As was stated previously in the document, </w:t>
      </w:r>
      <w:r w:rsidR="00206734">
        <w:rPr>
          <w:sz w:val="28"/>
          <w:szCs w:val="28"/>
        </w:rPr>
        <w:t xml:space="preserve">the web application that allows customers to create their own personalised desks and personalised PCs, will be implemented soon on the website, but before we could even have that web application, we needed a website. Therefore, the website is completed for now and the web application used by customers will be implemented as soon as possible. </w:t>
      </w:r>
      <w:r w:rsidR="009A197F">
        <w:rPr>
          <w:sz w:val="28"/>
          <w:szCs w:val="28"/>
        </w:rPr>
        <w:t xml:space="preserve">  </w:t>
      </w:r>
      <w:r w:rsidR="009A197F">
        <w:rPr>
          <w:sz w:val="28"/>
          <w:szCs w:val="28"/>
        </w:rPr>
        <w:sym w:font="Wingdings" w:char="F0FC"/>
      </w:r>
    </w:p>
    <w:p w14:paraId="22EE37F6" w14:textId="23FB2D05" w:rsidR="008A1C57" w:rsidRDefault="00B34A03" w:rsidP="008A1C57">
      <w:pPr>
        <w:pStyle w:val="Heading1"/>
        <w:rPr>
          <w:b/>
          <w:bCs/>
          <w:color w:val="auto"/>
          <w:sz w:val="44"/>
          <w:szCs w:val="44"/>
          <w:u w:val="single"/>
        </w:rPr>
      </w:pPr>
      <w:bookmarkStart w:id="4" w:name="_Toc97052139"/>
      <w:r>
        <w:rPr>
          <w:b/>
          <w:bCs/>
          <w:color w:val="auto"/>
          <w:sz w:val="44"/>
          <w:szCs w:val="44"/>
          <w:u w:val="single"/>
        </w:rPr>
        <w:t xml:space="preserve">3 - </w:t>
      </w:r>
      <w:r w:rsidR="008A1C57">
        <w:rPr>
          <w:b/>
          <w:bCs/>
          <w:color w:val="auto"/>
          <w:sz w:val="44"/>
          <w:szCs w:val="44"/>
          <w:u w:val="single"/>
        </w:rPr>
        <w:t>Financial Plan</w:t>
      </w:r>
      <w:r w:rsidR="008A1C57" w:rsidRPr="005D681B">
        <w:rPr>
          <w:b/>
          <w:bCs/>
          <w:color w:val="auto"/>
          <w:sz w:val="44"/>
          <w:szCs w:val="44"/>
          <w:u w:val="single"/>
        </w:rPr>
        <w:t>:</w:t>
      </w:r>
      <w:bookmarkEnd w:id="4"/>
    </w:p>
    <w:p w14:paraId="75FADFB2" w14:textId="656CFCC7" w:rsidR="00B078BA" w:rsidRDefault="00A775D3" w:rsidP="00B078BA">
      <w:pPr>
        <w:rPr>
          <w:sz w:val="28"/>
          <w:szCs w:val="28"/>
        </w:rPr>
      </w:pPr>
      <w:r>
        <w:rPr>
          <w:sz w:val="28"/>
          <w:szCs w:val="28"/>
        </w:rPr>
        <w:t xml:space="preserve">The authors part of the project is to talk about PC In Da Desks financial plan. The author will be mentioning a short cost analysis, sales projections </w:t>
      </w:r>
      <w:r w:rsidR="00D46999">
        <w:rPr>
          <w:sz w:val="28"/>
          <w:szCs w:val="28"/>
        </w:rPr>
        <w:t xml:space="preserve">start-up fundings and how these funds will be obtained. To begin the financial plan, the author has conducted some research on what </w:t>
      </w:r>
      <w:r w:rsidR="00C50111">
        <w:rPr>
          <w:sz w:val="28"/>
          <w:szCs w:val="28"/>
        </w:rPr>
        <w:t>would be needed to create each desk, both materials and tools. The author identified that several types of different wood, various different tools and some other equipment such as sandpaper</w:t>
      </w:r>
      <w:r w:rsidR="004E6183">
        <w:rPr>
          <w:sz w:val="28"/>
          <w:szCs w:val="28"/>
        </w:rPr>
        <w:t xml:space="preserve"> [2]</w:t>
      </w:r>
      <w:r w:rsidR="00C50111">
        <w:rPr>
          <w:sz w:val="28"/>
          <w:szCs w:val="28"/>
        </w:rPr>
        <w:t>, gorilla glue</w:t>
      </w:r>
      <w:r w:rsidR="004E6183">
        <w:rPr>
          <w:sz w:val="28"/>
          <w:szCs w:val="28"/>
        </w:rPr>
        <w:t xml:space="preserve"> [3]</w:t>
      </w:r>
      <w:r w:rsidR="00C50111">
        <w:rPr>
          <w:sz w:val="28"/>
          <w:szCs w:val="28"/>
        </w:rPr>
        <w:t xml:space="preserve"> and screws</w:t>
      </w:r>
      <w:r w:rsidR="004E6183">
        <w:rPr>
          <w:sz w:val="28"/>
          <w:szCs w:val="28"/>
        </w:rPr>
        <w:t xml:space="preserve"> [4]</w:t>
      </w:r>
      <w:r w:rsidR="00C50111">
        <w:rPr>
          <w:sz w:val="28"/>
          <w:szCs w:val="28"/>
        </w:rPr>
        <w:t xml:space="preserve">. </w:t>
      </w:r>
      <w:r w:rsidR="00897E6F">
        <w:rPr>
          <w:sz w:val="28"/>
          <w:szCs w:val="28"/>
        </w:rPr>
        <w:t xml:space="preserve">The wood </w:t>
      </w:r>
      <w:r w:rsidR="0028172B">
        <w:rPr>
          <w:sz w:val="28"/>
          <w:szCs w:val="28"/>
        </w:rPr>
        <w:t>types are ash wood</w:t>
      </w:r>
      <w:r w:rsidR="004E6183">
        <w:rPr>
          <w:sz w:val="28"/>
          <w:szCs w:val="28"/>
        </w:rPr>
        <w:t xml:space="preserve"> [5]</w:t>
      </w:r>
      <w:r w:rsidR="0028172B">
        <w:rPr>
          <w:sz w:val="28"/>
          <w:szCs w:val="28"/>
        </w:rPr>
        <w:t>, cherry oak wood</w:t>
      </w:r>
      <w:r w:rsidR="004E6183">
        <w:rPr>
          <w:sz w:val="28"/>
          <w:szCs w:val="28"/>
        </w:rPr>
        <w:t xml:space="preserve"> [6]</w:t>
      </w:r>
      <w:r w:rsidR="0028172B">
        <w:rPr>
          <w:sz w:val="28"/>
          <w:szCs w:val="28"/>
        </w:rPr>
        <w:t>, iroko wood</w:t>
      </w:r>
      <w:r w:rsidR="004E6183">
        <w:rPr>
          <w:sz w:val="28"/>
          <w:szCs w:val="28"/>
        </w:rPr>
        <w:t xml:space="preserve"> [7]</w:t>
      </w:r>
      <w:r w:rsidR="0028172B">
        <w:rPr>
          <w:sz w:val="28"/>
          <w:szCs w:val="28"/>
        </w:rPr>
        <w:t>, maple wood</w:t>
      </w:r>
      <w:r w:rsidR="004E6183">
        <w:rPr>
          <w:sz w:val="28"/>
          <w:szCs w:val="28"/>
        </w:rPr>
        <w:t xml:space="preserve"> [8]</w:t>
      </w:r>
      <w:r w:rsidR="0028172B">
        <w:rPr>
          <w:sz w:val="28"/>
          <w:szCs w:val="28"/>
        </w:rPr>
        <w:t xml:space="preserve"> and oak wood</w:t>
      </w:r>
      <w:r w:rsidR="004E6183">
        <w:rPr>
          <w:sz w:val="28"/>
          <w:szCs w:val="28"/>
        </w:rPr>
        <w:t xml:space="preserve"> [9]</w:t>
      </w:r>
      <w:r w:rsidR="0028172B">
        <w:rPr>
          <w:sz w:val="28"/>
          <w:szCs w:val="28"/>
        </w:rPr>
        <w:t>. Ash wood costs £25 for a square foot, Cherry Oak wood costs £30 for a square foot, Iroko wood costs £67 for a square foot, Maple wood costs £51 for a square foot and Oak wood costs £35 for a square foot. The two tools required are a circular saw</w:t>
      </w:r>
      <w:r w:rsidR="008D719A">
        <w:rPr>
          <w:sz w:val="28"/>
          <w:szCs w:val="28"/>
        </w:rPr>
        <w:t xml:space="preserve"> [10]</w:t>
      </w:r>
      <w:r w:rsidR="0028172B">
        <w:rPr>
          <w:sz w:val="28"/>
          <w:szCs w:val="28"/>
        </w:rPr>
        <w:t xml:space="preserve"> and a power drill.</w:t>
      </w:r>
      <w:r w:rsidR="008D719A">
        <w:rPr>
          <w:sz w:val="28"/>
          <w:szCs w:val="28"/>
        </w:rPr>
        <w:t xml:space="preserve"> [11]</w:t>
      </w:r>
      <w:r w:rsidR="0028172B">
        <w:rPr>
          <w:sz w:val="28"/>
          <w:szCs w:val="28"/>
        </w:rPr>
        <w:t xml:space="preserve"> The power drill costs £109.99 and the circular saw costs £119.98. The sandpaper costs £9.99, the gorilla glue costs £8.99, and the 100 multipurpose screws cost £4.39. </w:t>
      </w:r>
      <w:r w:rsidR="009A197F">
        <w:rPr>
          <w:sz w:val="28"/>
          <w:szCs w:val="28"/>
        </w:rPr>
        <w:t xml:space="preserve"> </w:t>
      </w:r>
      <w:r w:rsidR="009A197F">
        <w:rPr>
          <w:sz w:val="28"/>
          <w:szCs w:val="28"/>
        </w:rPr>
        <w:sym w:font="Wingdings" w:char="F0FC"/>
      </w:r>
    </w:p>
    <w:p w14:paraId="4EF8FA95" w14:textId="72C4E0BD" w:rsidR="0028172B" w:rsidRDefault="0028172B" w:rsidP="00B078BA">
      <w:pPr>
        <w:rPr>
          <w:sz w:val="28"/>
          <w:szCs w:val="28"/>
        </w:rPr>
      </w:pPr>
      <w:r>
        <w:rPr>
          <w:sz w:val="28"/>
          <w:szCs w:val="28"/>
        </w:rPr>
        <w:t>In order to create the cheapest desk, it’d take around £</w:t>
      </w:r>
      <w:r w:rsidR="008A501D">
        <w:rPr>
          <w:sz w:val="28"/>
          <w:szCs w:val="28"/>
        </w:rPr>
        <w:t>175-200</w:t>
      </w:r>
      <w:r>
        <w:rPr>
          <w:sz w:val="28"/>
          <w:szCs w:val="28"/>
        </w:rPr>
        <w:t xml:space="preserve"> to create because of the wood costs necessary to make a</w:t>
      </w:r>
      <w:r w:rsidR="008A501D">
        <w:rPr>
          <w:sz w:val="28"/>
          <w:szCs w:val="28"/>
        </w:rPr>
        <w:t>n average sized</w:t>
      </w:r>
      <w:r>
        <w:rPr>
          <w:sz w:val="28"/>
          <w:szCs w:val="28"/>
        </w:rPr>
        <w:t xml:space="preserve"> desk</w:t>
      </w:r>
      <w:r w:rsidR="008A501D">
        <w:rPr>
          <w:sz w:val="28"/>
          <w:szCs w:val="28"/>
        </w:rPr>
        <w:t xml:space="preserve">. This means to make a decent profit on our desks, we’d need to sell our cheapest </w:t>
      </w:r>
      <w:r w:rsidR="008A501D">
        <w:rPr>
          <w:sz w:val="28"/>
          <w:szCs w:val="28"/>
        </w:rPr>
        <w:lastRenderedPageBreak/>
        <w:t xml:space="preserve">desk at around £300-350 to see a profit of around £100-150. </w:t>
      </w:r>
      <w:r w:rsidR="003F29EE">
        <w:rPr>
          <w:sz w:val="28"/>
          <w:szCs w:val="28"/>
        </w:rPr>
        <w:t xml:space="preserve">The most expensive desk would cost around £475-500 to make, meaning our top of the range desks could be sold for £600-650 to receive a profit of around £100-150 for those desks too. </w:t>
      </w:r>
    </w:p>
    <w:p w14:paraId="05EEB0B2" w14:textId="5F399EC0" w:rsidR="00734435" w:rsidRDefault="00734435" w:rsidP="00B078BA">
      <w:pPr>
        <w:rPr>
          <w:sz w:val="28"/>
          <w:szCs w:val="28"/>
        </w:rPr>
      </w:pPr>
      <w:r>
        <w:rPr>
          <w:sz w:val="28"/>
          <w:szCs w:val="28"/>
        </w:rPr>
        <w:t xml:space="preserve">For a sales projection, the author estimated that if PC In Da Desk sells the cheapest desks to 50 customers a year, we’d be earning £5000 in profits annually. That means in 10 years, the business would make £50,000. If the business sold 100 desks a year, that would be £10,000 in a year and £100,000 every ten years give or take. </w:t>
      </w:r>
      <w:r w:rsidR="004E0EE9">
        <w:rPr>
          <w:sz w:val="28"/>
          <w:szCs w:val="28"/>
        </w:rPr>
        <w:t xml:space="preserve">The prices of the desks could be upped so that each desk would give us £200 profit, that would make our profits £20,000 if we manage to sell 100 desks a year. </w:t>
      </w:r>
      <w:r w:rsidR="0032261E">
        <w:rPr>
          <w:sz w:val="28"/>
          <w:szCs w:val="28"/>
        </w:rPr>
        <w:t xml:space="preserve">Which in ten years would be £200,000 in profits for the business. </w:t>
      </w:r>
      <w:r w:rsidR="009A197F">
        <w:rPr>
          <w:sz w:val="28"/>
          <w:szCs w:val="28"/>
        </w:rPr>
        <w:t xml:space="preserve">  </w:t>
      </w:r>
      <w:r w:rsidR="009A197F">
        <w:rPr>
          <w:sz w:val="28"/>
          <w:szCs w:val="28"/>
        </w:rPr>
        <w:sym w:font="Wingdings" w:char="F0FC"/>
      </w:r>
    </w:p>
    <w:p w14:paraId="58165631" w14:textId="788E9E85" w:rsidR="00FA6D34" w:rsidRDefault="00FA6D34" w:rsidP="00B078BA">
      <w:pPr>
        <w:rPr>
          <w:sz w:val="28"/>
          <w:szCs w:val="28"/>
        </w:rPr>
      </w:pPr>
      <w:r>
        <w:rPr>
          <w:sz w:val="28"/>
          <w:szCs w:val="28"/>
        </w:rPr>
        <w:t>To gain the funding that PC In Da Desk needs in order to get started, the author researched some possible funding that the PC In Da Desk business could receive. Firstly, the author researched on businesswales.gov</w:t>
      </w:r>
      <w:r w:rsidR="004E6183">
        <w:rPr>
          <w:sz w:val="28"/>
          <w:szCs w:val="28"/>
        </w:rPr>
        <w:t xml:space="preserve"> [1</w:t>
      </w:r>
      <w:r w:rsidR="008D719A">
        <w:rPr>
          <w:sz w:val="28"/>
          <w:szCs w:val="28"/>
        </w:rPr>
        <w:t>2</w:t>
      </w:r>
      <w:r w:rsidR="004E6183">
        <w:rPr>
          <w:sz w:val="28"/>
          <w:szCs w:val="28"/>
        </w:rPr>
        <w:t>]</w:t>
      </w:r>
      <w:r>
        <w:rPr>
          <w:sz w:val="28"/>
          <w:szCs w:val="28"/>
        </w:rPr>
        <w:t xml:space="preserve"> and used something called Finance Locator</w:t>
      </w:r>
      <w:r w:rsidR="004E6183">
        <w:rPr>
          <w:sz w:val="28"/>
          <w:szCs w:val="28"/>
        </w:rPr>
        <w:t xml:space="preserve"> [1</w:t>
      </w:r>
      <w:r w:rsidR="008D719A">
        <w:rPr>
          <w:sz w:val="28"/>
          <w:szCs w:val="28"/>
        </w:rPr>
        <w:t>3</w:t>
      </w:r>
      <w:r w:rsidR="004E6183">
        <w:rPr>
          <w:sz w:val="28"/>
          <w:szCs w:val="28"/>
        </w:rPr>
        <w:t>]</w:t>
      </w:r>
      <w:r>
        <w:rPr>
          <w:sz w:val="28"/>
          <w:szCs w:val="28"/>
        </w:rPr>
        <w:t xml:space="preserve">. According to the finance locator, the business is only eligible for £80. </w:t>
      </w:r>
    </w:p>
    <w:p w14:paraId="41475E12" w14:textId="24E9899A" w:rsidR="00FA6D34" w:rsidRDefault="00FA6D34" w:rsidP="00FA6D34">
      <w:pPr>
        <w:jc w:val="center"/>
        <w:rPr>
          <w:sz w:val="28"/>
          <w:szCs w:val="28"/>
        </w:rPr>
      </w:pPr>
      <w:r>
        <w:rPr>
          <w:noProof/>
        </w:rPr>
        <w:drawing>
          <wp:inline distT="0" distB="0" distL="0" distR="0" wp14:anchorId="2E5093B1" wp14:editId="643EB05C">
            <wp:extent cx="2409825" cy="2809875"/>
            <wp:effectExtent l="0" t="0" r="9525" b="9525"/>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6"/>
                    <a:stretch>
                      <a:fillRect/>
                    </a:stretch>
                  </pic:blipFill>
                  <pic:spPr>
                    <a:xfrm>
                      <a:off x="0" y="0"/>
                      <a:ext cx="2409825" cy="2809875"/>
                    </a:xfrm>
                    <a:prstGeom prst="rect">
                      <a:avLst/>
                    </a:prstGeom>
                  </pic:spPr>
                </pic:pic>
              </a:graphicData>
            </a:graphic>
          </wp:inline>
        </w:drawing>
      </w:r>
    </w:p>
    <w:p w14:paraId="4901FFAF" w14:textId="0E74383F" w:rsidR="004E6183" w:rsidRDefault="00FA6D34" w:rsidP="00B078BA">
      <w:pPr>
        <w:rPr>
          <w:sz w:val="28"/>
          <w:szCs w:val="28"/>
        </w:rPr>
      </w:pPr>
      <w:r>
        <w:rPr>
          <w:sz w:val="28"/>
          <w:szCs w:val="28"/>
        </w:rPr>
        <w:t xml:space="preserve">Because of this, the author researched other finance options. </w:t>
      </w:r>
      <w:r w:rsidR="00AB7166">
        <w:rPr>
          <w:sz w:val="28"/>
          <w:szCs w:val="28"/>
        </w:rPr>
        <w:t xml:space="preserve">The author looked at bank loans, although with little to no track record of our business, it is likely that the banks will refuse to give us a loan based on that one fact. </w:t>
      </w:r>
      <w:r w:rsidR="00FB5F82">
        <w:rPr>
          <w:sz w:val="28"/>
          <w:szCs w:val="28"/>
        </w:rPr>
        <w:t xml:space="preserve">The PC In Da Desk business could receive funding from a business angel. </w:t>
      </w:r>
      <w:r w:rsidR="004E6183">
        <w:rPr>
          <w:sz w:val="28"/>
          <w:szCs w:val="28"/>
        </w:rPr>
        <w:t>“A Business Angel is an independent individual who provides capital for the development of a business” [1</w:t>
      </w:r>
      <w:r w:rsidR="008D719A">
        <w:rPr>
          <w:sz w:val="28"/>
          <w:szCs w:val="28"/>
        </w:rPr>
        <w:t>4</w:t>
      </w:r>
      <w:r w:rsidR="004E6183">
        <w:rPr>
          <w:sz w:val="28"/>
          <w:szCs w:val="28"/>
        </w:rPr>
        <w:t>].</w:t>
      </w:r>
      <w:r w:rsidR="009A197F">
        <w:rPr>
          <w:sz w:val="28"/>
          <w:szCs w:val="28"/>
        </w:rPr>
        <w:t xml:space="preserve">  </w:t>
      </w:r>
      <w:r w:rsidR="009A197F">
        <w:rPr>
          <w:sz w:val="28"/>
          <w:szCs w:val="28"/>
        </w:rPr>
        <w:sym w:font="Wingdings" w:char="F0FC"/>
      </w:r>
    </w:p>
    <w:p w14:paraId="2417BA42" w14:textId="14DCA73B" w:rsidR="00FA6D34" w:rsidRPr="00B078BA" w:rsidRDefault="00FB5F82" w:rsidP="00B078BA">
      <w:pPr>
        <w:rPr>
          <w:sz w:val="28"/>
          <w:szCs w:val="28"/>
        </w:rPr>
      </w:pPr>
      <w:r>
        <w:rPr>
          <w:sz w:val="28"/>
          <w:szCs w:val="28"/>
        </w:rPr>
        <w:lastRenderedPageBreak/>
        <w:t xml:space="preserve">We’d only need a small loan, roughly around £10,000 to get the business up and running, and luckily business angels can give from £10,000 to £750,000. </w:t>
      </w:r>
      <w:r w:rsidR="00A03B11">
        <w:rPr>
          <w:sz w:val="28"/>
          <w:szCs w:val="28"/>
        </w:rPr>
        <w:t xml:space="preserve">It is likely that the PC In Da Desk business would get funding from a business angel. </w:t>
      </w:r>
      <w:r w:rsidR="008F0DB5">
        <w:rPr>
          <w:sz w:val="28"/>
          <w:szCs w:val="28"/>
        </w:rPr>
        <w:t xml:space="preserve">Failing that, we can all save up some money and use that as an investment. </w:t>
      </w:r>
    </w:p>
    <w:p w14:paraId="488D5742" w14:textId="07B478EB" w:rsidR="008A1C57" w:rsidRDefault="00B34A03" w:rsidP="008A1C57">
      <w:pPr>
        <w:pStyle w:val="Heading1"/>
        <w:rPr>
          <w:b/>
          <w:bCs/>
          <w:color w:val="auto"/>
          <w:sz w:val="44"/>
          <w:szCs w:val="44"/>
          <w:u w:val="single"/>
        </w:rPr>
      </w:pPr>
      <w:bookmarkStart w:id="5" w:name="_Toc97052140"/>
      <w:r>
        <w:rPr>
          <w:b/>
          <w:bCs/>
          <w:color w:val="auto"/>
          <w:sz w:val="44"/>
          <w:szCs w:val="44"/>
          <w:u w:val="single"/>
        </w:rPr>
        <w:t xml:space="preserve">4 - </w:t>
      </w:r>
      <w:r w:rsidR="008A1C57">
        <w:rPr>
          <w:b/>
          <w:bCs/>
          <w:color w:val="auto"/>
          <w:sz w:val="44"/>
          <w:szCs w:val="44"/>
          <w:u w:val="single"/>
        </w:rPr>
        <w:t>Conclusion</w:t>
      </w:r>
      <w:r w:rsidR="008A1C57" w:rsidRPr="005D681B">
        <w:rPr>
          <w:b/>
          <w:bCs/>
          <w:color w:val="auto"/>
          <w:sz w:val="44"/>
          <w:szCs w:val="44"/>
          <w:u w:val="single"/>
        </w:rPr>
        <w:t>:</w:t>
      </w:r>
      <w:bookmarkEnd w:id="5"/>
    </w:p>
    <w:p w14:paraId="318F907C" w14:textId="2B9F9BBE" w:rsidR="001C7EF3" w:rsidRPr="001C7EF3" w:rsidRDefault="00BC2FEE" w:rsidP="001C7EF3">
      <w:pPr>
        <w:rPr>
          <w:sz w:val="28"/>
          <w:szCs w:val="28"/>
        </w:rPr>
      </w:pPr>
      <w:r>
        <w:rPr>
          <w:sz w:val="28"/>
          <w:szCs w:val="28"/>
        </w:rPr>
        <w:t xml:space="preserve">To summarise this report, the author has developed the About Us webpage and coded the page for the PC In Da Desk business to show that they are actively involved with the development of the prototype. This website will have the web application on it that potential customers can use to request personalised desks and personalised PCs to go inside the personalised desk. The other part of the report specifies the PC In Da Desk financial plan, in which we’d need to receive funding from a business angel because banks wouldn’t give us a loan and the finance locator said we’d only be able to get £80. Annually, if we sold 100 desks for a profit of £100-200 each, the business would receive between £10,000 to £20,000 in profits alone. Considering the supplies to create one of the desks cost around £300-500, the profits would outweigh the costs for creating all of the desks for the customers. </w:t>
      </w:r>
      <w:r w:rsidR="009A197F">
        <w:rPr>
          <w:sz w:val="28"/>
          <w:szCs w:val="28"/>
        </w:rPr>
        <w:t xml:space="preserve"> </w:t>
      </w:r>
      <w:r w:rsidR="009A197F">
        <w:rPr>
          <w:sz w:val="28"/>
          <w:szCs w:val="28"/>
        </w:rPr>
        <w:sym w:font="Wingdings" w:char="F0FC"/>
      </w:r>
    </w:p>
    <w:p w14:paraId="71594ACD" w14:textId="39B01D48" w:rsidR="008A1C57" w:rsidRPr="005D681B" w:rsidRDefault="00B34A03" w:rsidP="008A1C57">
      <w:pPr>
        <w:pStyle w:val="Heading1"/>
        <w:rPr>
          <w:b/>
          <w:bCs/>
          <w:color w:val="auto"/>
          <w:sz w:val="44"/>
          <w:szCs w:val="44"/>
          <w:u w:val="single"/>
        </w:rPr>
      </w:pPr>
      <w:bookmarkStart w:id="6" w:name="_Toc97052141"/>
      <w:r>
        <w:rPr>
          <w:b/>
          <w:bCs/>
          <w:color w:val="auto"/>
          <w:sz w:val="44"/>
          <w:szCs w:val="44"/>
          <w:u w:val="single"/>
        </w:rPr>
        <w:lastRenderedPageBreak/>
        <w:t xml:space="preserve">5 - </w:t>
      </w:r>
      <w:r w:rsidR="008A1C57">
        <w:rPr>
          <w:b/>
          <w:bCs/>
          <w:color w:val="auto"/>
          <w:sz w:val="44"/>
          <w:szCs w:val="44"/>
          <w:u w:val="single"/>
        </w:rPr>
        <w:t>References</w:t>
      </w:r>
      <w:r w:rsidR="008A1C57" w:rsidRPr="005D681B">
        <w:rPr>
          <w:b/>
          <w:bCs/>
          <w:color w:val="auto"/>
          <w:sz w:val="44"/>
          <w:szCs w:val="44"/>
          <w:u w:val="single"/>
        </w:rPr>
        <w:t>:</w:t>
      </w:r>
      <w:bookmarkEnd w:id="6"/>
      <w:r w:rsidR="008A1C57" w:rsidRPr="005D681B">
        <w:rPr>
          <w:b/>
          <w:bCs/>
          <w:color w:val="auto"/>
          <w:sz w:val="44"/>
          <w:szCs w:val="44"/>
          <w:u w:val="single"/>
        </w:rPr>
        <w:t xml:space="preserve"> </w:t>
      </w:r>
    </w:p>
    <w:p w14:paraId="27E59715" w14:textId="4FB64BCA" w:rsidR="008A1C57" w:rsidRDefault="00FB4FDB" w:rsidP="008A1C57">
      <w:pPr>
        <w:pStyle w:val="Heading1"/>
        <w:rPr>
          <w:color w:val="auto"/>
          <w:sz w:val="28"/>
          <w:szCs w:val="28"/>
        </w:rPr>
      </w:pPr>
      <w:bookmarkStart w:id="7" w:name="_Toc97052142"/>
      <w:r>
        <w:rPr>
          <w:color w:val="auto"/>
          <w:sz w:val="28"/>
          <w:szCs w:val="28"/>
        </w:rPr>
        <w:t xml:space="preserve">[1] HTML, HTML Introduction, [Online] Available: </w:t>
      </w:r>
      <w:hyperlink r:id="rId17" w:history="1">
        <w:r w:rsidRPr="009408E3">
          <w:rPr>
            <w:rStyle w:val="Hyperlink"/>
            <w:sz w:val="28"/>
            <w:szCs w:val="28"/>
          </w:rPr>
          <w:t>https://www.w3schools.com/html/html_intro.asp</w:t>
        </w:r>
      </w:hyperlink>
      <w:r>
        <w:rPr>
          <w:color w:val="auto"/>
          <w:sz w:val="28"/>
          <w:szCs w:val="28"/>
        </w:rPr>
        <w:t>. [Accessed 28/02/2022]</w:t>
      </w:r>
      <w:bookmarkEnd w:id="7"/>
    </w:p>
    <w:p w14:paraId="00C5634A" w14:textId="055F9562" w:rsidR="007B56A6" w:rsidRPr="009E6644" w:rsidRDefault="007B56A6" w:rsidP="007B56A6">
      <w:pPr>
        <w:pStyle w:val="Heading1"/>
        <w:rPr>
          <w:color w:val="auto"/>
          <w:sz w:val="28"/>
          <w:szCs w:val="28"/>
        </w:rPr>
      </w:pPr>
      <w:bookmarkStart w:id="8" w:name="_Toc97052143"/>
      <w:r w:rsidRPr="009E6644">
        <w:rPr>
          <w:color w:val="auto"/>
          <w:sz w:val="28"/>
          <w:szCs w:val="28"/>
        </w:rPr>
        <w:t xml:space="preserve">[2] </w:t>
      </w:r>
      <w:r w:rsidR="009E6644" w:rsidRPr="009E6644">
        <w:rPr>
          <w:color w:val="auto"/>
          <w:sz w:val="28"/>
          <w:szCs w:val="28"/>
        </w:rPr>
        <w:t>Amazon</w:t>
      </w:r>
      <w:r w:rsidRPr="009E6644">
        <w:rPr>
          <w:color w:val="auto"/>
          <w:sz w:val="28"/>
          <w:szCs w:val="28"/>
        </w:rPr>
        <w:t xml:space="preserve">, </w:t>
      </w:r>
      <w:r w:rsidR="009E6644">
        <w:rPr>
          <w:color w:val="auto"/>
          <w:sz w:val="28"/>
          <w:szCs w:val="28"/>
        </w:rPr>
        <w:t xml:space="preserve">Fandeli Assorted </w:t>
      </w:r>
      <w:r w:rsidR="009E6644" w:rsidRPr="009E6644">
        <w:rPr>
          <w:color w:val="auto"/>
          <w:sz w:val="28"/>
          <w:szCs w:val="28"/>
        </w:rPr>
        <w:t>Sandpaper</w:t>
      </w:r>
      <w:r w:rsidRPr="009E6644">
        <w:rPr>
          <w:color w:val="auto"/>
          <w:sz w:val="28"/>
          <w:szCs w:val="28"/>
        </w:rPr>
        <w:t xml:space="preserve">, [Online] Available: </w:t>
      </w:r>
      <w:hyperlink r:id="rId18" w:history="1">
        <w:r w:rsidR="009E6644" w:rsidRPr="009E6644">
          <w:rPr>
            <w:rStyle w:val="Hyperlink"/>
            <w:sz w:val="28"/>
            <w:szCs w:val="28"/>
          </w:rPr>
          <w:t>https://www.amazon.co.uk/Fandeli-assorted-sandpaper-waterproof-automotive/dp/B08F8HKJK1/ref=sr_1_1_sspa?adgrpid=101992879337&amp;gclid=CjwKCAiApfeQBhAUEiwA7K_UH173YiEdFkL3a3hqG1ahVZ73aavDegw-vNuHo6em1QfSTVnc_q9PpRoC6k4QAvD_B</w:t>
        </w:r>
      </w:hyperlink>
      <w:r w:rsidR="009E6644" w:rsidRPr="009E6644">
        <w:rPr>
          <w:sz w:val="28"/>
          <w:szCs w:val="28"/>
        </w:rPr>
        <w:t xml:space="preserve">.  </w:t>
      </w:r>
      <w:r w:rsidRPr="009E6644">
        <w:rPr>
          <w:color w:val="auto"/>
          <w:sz w:val="28"/>
          <w:szCs w:val="28"/>
        </w:rPr>
        <w:t>[Accessed 28/02/2022]</w:t>
      </w:r>
      <w:bookmarkEnd w:id="8"/>
    </w:p>
    <w:p w14:paraId="3F0FB1DD" w14:textId="7295E820" w:rsidR="007B56A6" w:rsidRDefault="007B56A6" w:rsidP="007B56A6">
      <w:pPr>
        <w:pStyle w:val="Heading1"/>
        <w:rPr>
          <w:color w:val="auto"/>
          <w:sz w:val="28"/>
          <w:szCs w:val="28"/>
        </w:rPr>
      </w:pPr>
      <w:bookmarkStart w:id="9" w:name="_Toc97052144"/>
      <w:r>
        <w:rPr>
          <w:color w:val="auto"/>
          <w:sz w:val="28"/>
          <w:szCs w:val="28"/>
        </w:rPr>
        <w:t xml:space="preserve">[3] </w:t>
      </w:r>
      <w:r w:rsidR="00B460DE">
        <w:rPr>
          <w:color w:val="auto"/>
          <w:sz w:val="28"/>
          <w:szCs w:val="28"/>
        </w:rPr>
        <w:t>ScrewFix</w:t>
      </w:r>
      <w:r>
        <w:rPr>
          <w:color w:val="auto"/>
          <w:sz w:val="28"/>
          <w:szCs w:val="28"/>
        </w:rPr>
        <w:t xml:space="preserve">, </w:t>
      </w:r>
      <w:r w:rsidR="00B460DE">
        <w:rPr>
          <w:color w:val="auto"/>
          <w:sz w:val="28"/>
          <w:szCs w:val="28"/>
        </w:rPr>
        <w:t>Gorilla Glue Wood Glue</w:t>
      </w:r>
      <w:r>
        <w:rPr>
          <w:color w:val="auto"/>
          <w:sz w:val="28"/>
          <w:szCs w:val="28"/>
        </w:rPr>
        <w:t xml:space="preserve">, [Online] Available: </w:t>
      </w:r>
      <w:hyperlink r:id="rId19" w:history="1">
        <w:r w:rsidR="008F540C" w:rsidRPr="00C752CD">
          <w:rPr>
            <w:rStyle w:val="Hyperlink"/>
            <w:sz w:val="28"/>
            <w:szCs w:val="28"/>
          </w:rPr>
          <w:t>https://www.screwfix.com/p/gorilla-glue-wood-glue-532ml/83299</w:t>
        </w:r>
      </w:hyperlink>
      <w:r w:rsidR="008F540C">
        <w:rPr>
          <w:sz w:val="28"/>
          <w:szCs w:val="28"/>
        </w:rPr>
        <w:t xml:space="preserve">. </w:t>
      </w:r>
      <w:r w:rsidR="00B460DE" w:rsidRPr="00B460DE">
        <w:rPr>
          <w:sz w:val="28"/>
          <w:szCs w:val="28"/>
        </w:rPr>
        <w:t xml:space="preserve"> </w:t>
      </w:r>
      <w:r>
        <w:rPr>
          <w:color w:val="auto"/>
          <w:sz w:val="28"/>
          <w:szCs w:val="28"/>
        </w:rPr>
        <w:t>[Accessed 28/02/2022]</w:t>
      </w:r>
      <w:bookmarkEnd w:id="9"/>
    </w:p>
    <w:p w14:paraId="4CC7000E" w14:textId="5CFEBF6F" w:rsidR="007B56A6" w:rsidRDefault="007B56A6" w:rsidP="007B56A6">
      <w:pPr>
        <w:pStyle w:val="Heading1"/>
        <w:rPr>
          <w:color w:val="auto"/>
          <w:sz w:val="28"/>
          <w:szCs w:val="28"/>
        </w:rPr>
      </w:pPr>
      <w:bookmarkStart w:id="10" w:name="_Toc97052145"/>
      <w:r>
        <w:rPr>
          <w:color w:val="auto"/>
          <w:sz w:val="28"/>
          <w:szCs w:val="28"/>
        </w:rPr>
        <w:t xml:space="preserve">[4] </w:t>
      </w:r>
      <w:r w:rsidR="00597FC5">
        <w:rPr>
          <w:color w:val="auto"/>
          <w:sz w:val="28"/>
          <w:szCs w:val="28"/>
        </w:rPr>
        <w:t>ScrewFix</w:t>
      </w:r>
      <w:r>
        <w:rPr>
          <w:color w:val="auto"/>
          <w:sz w:val="28"/>
          <w:szCs w:val="28"/>
        </w:rPr>
        <w:t xml:space="preserve">, </w:t>
      </w:r>
      <w:r w:rsidR="00597FC5">
        <w:rPr>
          <w:color w:val="auto"/>
          <w:sz w:val="28"/>
          <w:szCs w:val="28"/>
        </w:rPr>
        <w:t>Goldscrew Multipurpose Screws 5x80mm 100 pack</w:t>
      </w:r>
      <w:r>
        <w:rPr>
          <w:color w:val="auto"/>
          <w:sz w:val="28"/>
          <w:szCs w:val="28"/>
        </w:rPr>
        <w:t xml:space="preserve">, [Online] Available: </w:t>
      </w:r>
      <w:hyperlink r:id="rId20" w:history="1">
        <w:r w:rsidR="008F540C" w:rsidRPr="00C752CD">
          <w:rPr>
            <w:rStyle w:val="Hyperlink"/>
            <w:sz w:val="28"/>
            <w:szCs w:val="28"/>
          </w:rPr>
          <w:t>https://www.screwfix.com/p/goldscrew-pz-double-countersunk-multipurpose-screws-5-x-80mm-100-pack/17131</w:t>
        </w:r>
      </w:hyperlink>
      <w:r w:rsidRPr="00597FC5">
        <w:rPr>
          <w:color w:val="auto"/>
          <w:sz w:val="28"/>
          <w:szCs w:val="28"/>
        </w:rPr>
        <w:t>.</w:t>
      </w:r>
      <w:r w:rsidR="008F540C">
        <w:rPr>
          <w:color w:val="auto"/>
          <w:sz w:val="28"/>
          <w:szCs w:val="28"/>
        </w:rPr>
        <w:t xml:space="preserve"> </w:t>
      </w:r>
      <w:r>
        <w:rPr>
          <w:color w:val="auto"/>
          <w:sz w:val="28"/>
          <w:szCs w:val="28"/>
        </w:rPr>
        <w:t xml:space="preserve"> [Accessed 28/02/2022]</w:t>
      </w:r>
      <w:bookmarkEnd w:id="10"/>
    </w:p>
    <w:p w14:paraId="46C4F1D8" w14:textId="335FFC6B" w:rsidR="007B56A6" w:rsidRDefault="007B56A6" w:rsidP="007B56A6">
      <w:pPr>
        <w:pStyle w:val="Heading1"/>
        <w:rPr>
          <w:color w:val="auto"/>
          <w:sz w:val="28"/>
          <w:szCs w:val="28"/>
        </w:rPr>
      </w:pPr>
      <w:bookmarkStart w:id="11" w:name="_Toc97052146"/>
      <w:r>
        <w:rPr>
          <w:color w:val="auto"/>
          <w:sz w:val="28"/>
          <w:szCs w:val="28"/>
        </w:rPr>
        <w:t xml:space="preserve">[5] </w:t>
      </w:r>
      <w:r w:rsidR="00682DD4">
        <w:rPr>
          <w:color w:val="auto"/>
          <w:sz w:val="28"/>
          <w:szCs w:val="28"/>
        </w:rPr>
        <w:t>Wentwood Timber Centre</w:t>
      </w:r>
      <w:r>
        <w:rPr>
          <w:color w:val="auto"/>
          <w:sz w:val="28"/>
          <w:szCs w:val="28"/>
        </w:rPr>
        <w:t xml:space="preserve">, </w:t>
      </w:r>
      <w:r w:rsidR="00682DD4">
        <w:rPr>
          <w:color w:val="auto"/>
          <w:sz w:val="28"/>
          <w:szCs w:val="28"/>
        </w:rPr>
        <w:t>Prices – Ash Wood</w:t>
      </w:r>
      <w:r>
        <w:rPr>
          <w:color w:val="auto"/>
          <w:sz w:val="28"/>
          <w:szCs w:val="28"/>
        </w:rPr>
        <w:t xml:space="preserve">, [Online] Available: </w:t>
      </w:r>
      <w:hyperlink r:id="rId21" w:history="1">
        <w:r w:rsidR="008F540C" w:rsidRPr="00C752CD">
          <w:rPr>
            <w:rStyle w:val="Hyperlink"/>
            <w:sz w:val="28"/>
            <w:szCs w:val="28"/>
          </w:rPr>
          <w:t>http://www.wentwoodtimbercentre.co.uk</w:t>
        </w:r>
      </w:hyperlink>
      <w:r w:rsidR="008F540C">
        <w:rPr>
          <w:sz w:val="28"/>
          <w:szCs w:val="28"/>
        </w:rPr>
        <w:t xml:space="preserve">. </w:t>
      </w:r>
      <w:r w:rsidR="00682DD4" w:rsidRPr="00682DD4">
        <w:rPr>
          <w:sz w:val="28"/>
          <w:szCs w:val="28"/>
        </w:rPr>
        <w:t xml:space="preserve"> </w:t>
      </w:r>
      <w:r>
        <w:rPr>
          <w:color w:val="auto"/>
          <w:sz w:val="28"/>
          <w:szCs w:val="28"/>
        </w:rPr>
        <w:t>[Accessed 28/02/2022]</w:t>
      </w:r>
      <w:bookmarkEnd w:id="11"/>
    </w:p>
    <w:p w14:paraId="2B01D49F" w14:textId="021C9401" w:rsidR="00682DD4" w:rsidRDefault="00682DD4" w:rsidP="00682DD4">
      <w:pPr>
        <w:pStyle w:val="Heading1"/>
        <w:rPr>
          <w:color w:val="auto"/>
          <w:sz w:val="28"/>
          <w:szCs w:val="28"/>
        </w:rPr>
      </w:pPr>
      <w:bookmarkStart w:id="12" w:name="_Toc97052147"/>
      <w:r>
        <w:rPr>
          <w:color w:val="auto"/>
          <w:sz w:val="28"/>
          <w:szCs w:val="28"/>
        </w:rPr>
        <w:t xml:space="preserve">[6] Wentwood Timber Centre, Prices – Cherry Oak Wood, [Online] Available: </w:t>
      </w:r>
      <w:hyperlink r:id="rId22" w:history="1">
        <w:r w:rsidR="008F540C" w:rsidRPr="00C752CD">
          <w:rPr>
            <w:rStyle w:val="Hyperlink"/>
            <w:sz w:val="28"/>
            <w:szCs w:val="28"/>
          </w:rPr>
          <w:t>http://www.wentwoodtimbercentre.co.uk</w:t>
        </w:r>
      </w:hyperlink>
      <w:r w:rsidR="008F540C">
        <w:rPr>
          <w:sz w:val="28"/>
          <w:szCs w:val="28"/>
        </w:rPr>
        <w:t xml:space="preserve">. </w:t>
      </w:r>
      <w:r w:rsidRPr="00682DD4">
        <w:rPr>
          <w:sz w:val="28"/>
          <w:szCs w:val="28"/>
        </w:rPr>
        <w:t xml:space="preserve"> </w:t>
      </w:r>
      <w:r>
        <w:rPr>
          <w:color w:val="auto"/>
          <w:sz w:val="28"/>
          <w:szCs w:val="28"/>
        </w:rPr>
        <w:t>[Accessed 28/02/2022]</w:t>
      </w:r>
      <w:bookmarkEnd w:id="12"/>
    </w:p>
    <w:p w14:paraId="349A0521" w14:textId="077ECF65" w:rsidR="007B56A6" w:rsidRDefault="007B56A6" w:rsidP="007B56A6">
      <w:pPr>
        <w:pStyle w:val="Heading1"/>
        <w:rPr>
          <w:color w:val="auto"/>
          <w:sz w:val="28"/>
          <w:szCs w:val="28"/>
        </w:rPr>
      </w:pPr>
      <w:bookmarkStart w:id="13" w:name="_Toc97052148"/>
      <w:r>
        <w:rPr>
          <w:color w:val="auto"/>
          <w:sz w:val="28"/>
          <w:szCs w:val="28"/>
        </w:rPr>
        <w:t xml:space="preserve">[7] </w:t>
      </w:r>
      <w:r w:rsidR="00682DD4">
        <w:rPr>
          <w:color w:val="auto"/>
          <w:sz w:val="28"/>
          <w:szCs w:val="28"/>
        </w:rPr>
        <w:t>iWood</w:t>
      </w:r>
      <w:r>
        <w:rPr>
          <w:color w:val="auto"/>
          <w:sz w:val="28"/>
          <w:szCs w:val="28"/>
        </w:rPr>
        <w:t xml:space="preserve">, </w:t>
      </w:r>
      <w:r w:rsidR="00682DD4">
        <w:rPr>
          <w:color w:val="auto"/>
          <w:sz w:val="28"/>
          <w:szCs w:val="28"/>
        </w:rPr>
        <w:t>Iroko Wood</w:t>
      </w:r>
      <w:r>
        <w:rPr>
          <w:color w:val="auto"/>
          <w:sz w:val="28"/>
          <w:szCs w:val="28"/>
        </w:rPr>
        <w:t xml:space="preserve">, [Online] Available: </w:t>
      </w:r>
      <w:hyperlink r:id="rId23" w:history="1">
        <w:r w:rsidR="008F540C" w:rsidRPr="00C752CD">
          <w:rPr>
            <w:rStyle w:val="Hyperlink"/>
            <w:sz w:val="28"/>
            <w:szCs w:val="28"/>
          </w:rPr>
          <w:t>https://www.iwood.co.uk/cut-to-size/28/iroko/</w:t>
        </w:r>
      </w:hyperlink>
      <w:r w:rsidRPr="00682DD4">
        <w:rPr>
          <w:color w:val="auto"/>
          <w:sz w:val="28"/>
          <w:szCs w:val="28"/>
        </w:rPr>
        <w:t>.</w:t>
      </w:r>
      <w:r w:rsidR="008F540C">
        <w:rPr>
          <w:color w:val="auto"/>
          <w:sz w:val="28"/>
          <w:szCs w:val="28"/>
        </w:rPr>
        <w:t xml:space="preserve"> </w:t>
      </w:r>
      <w:r w:rsidRPr="00682DD4">
        <w:rPr>
          <w:color w:val="auto"/>
          <w:sz w:val="28"/>
          <w:szCs w:val="28"/>
        </w:rPr>
        <w:t xml:space="preserve"> [</w:t>
      </w:r>
      <w:r>
        <w:rPr>
          <w:color w:val="auto"/>
          <w:sz w:val="28"/>
          <w:szCs w:val="28"/>
        </w:rPr>
        <w:t>Accessed 28/02/2022]</w:t>
      </w:r>
      <w:bookmarkEnd w:id="13"/>
    </w:p>
    <w:p w14:paraId="198E66AB" w14:textId="0B8C57D2" w:rsidR="007B56A6" w:rsidRDefault="007B56A6" w:rsidP="007B56A6">
      <w:pPr>
        <w:pStyle w:val="Heading1"/>
        <w:rPr>
          <w:color w:val="auto"/>
          <w:sz w:val="28"/>
          <w:szCs w:val="28"/>
        </w:rPr>
      </w:pPr>
      <w:bookmarkStart w:id="14" w:name="_Toc97052149"/>
      <w:r>
        <w:rPr>
          <w:color w:val="auto"/>
          <w:sz w:val="28"/>
          <w:szCs w:val="28"/>
        </w:rPr>
        <w:t xml:space="preserve">[8] </w:t>
      </w:r>
      <w:r w:rsidR="00DD05E7">
        <w:rPr>
          <w:color w:val="auto"/>
          <w:sz w:val="28"/>
          <w:szCs w:val="28"/>
        </w:rPr>
        <w:t>timbersource</w:t>
      </w:r>
      <w:r>
        <w:rPr>
          <w:color w:val="auto"/>
          <w:sz w:val="28"/>
          <w:szCs w:val="28"/>
        </w:rPr>
        <w:t xml:space="preserve">, </w:t>
      </w:r>
      <w:r w:rsidR="00DD05E7">
        <w:rPr>
          <w:color w:val="auto"/>
          <w:sz w:val="28"/>
          <w:szCs w:val="28"/>
        </w:rPr>
        <w:t>Maple Wood</w:t>
      </w:r>
      <w:r>
        <w:rPr>
          <w:color w:val="auto"/>
          <w:sz w:val="28"/>
          <w:szCs w:val="28"/>
        </w:rPr>
        <w:t xml:space="preserve">, [Online] Available: </w:t>
      </w:r>
      <w:hyperlink r:id="rId24" w:history="1">
        <w:r w:rsidR="008F540C" w:rsidRPr="00C752CD">
          <w:rPr>
            <w:rStyle w:val="Hyperlink"/>
            <w:sz w:val="28"/>
            <w:szCs w:val="28"/>
          </w:rPr>
          <w:t>https://www.timbersource.co.uk/hardwood/american-hardwood-range/american-hard-maple-timber</w:t>
        </w:r>
      </w:hyperlink>
      <w:r w:rsidR="008F540C">
        <w:rPr>
          <w:sz w:val="28"/>
          <w:szCs w:val="28"/>
        </w:rPr>
        <w:t xml:space="preserve">. </w:t>
      </w:r>
      <w:r w:rsidR="00DD05E7" w:rsidRPr="00AF15CC">
        <w:rPr>
          <w:sz w:val="28"/>
          <w:szCs w:val="28"/>
        </w:rPr>
        <w:t xml:space="preserve"> </w:t>
      </w:r>
      <w:r>
        <w:rPr>
          <w:color w:val="auto"/>
          <w:sz w:val="28"/>
          <w:szCs w:val="28"/>
        </w:rPr>
        <w:t>[Accessed 28/02/2022]</w:t>
      </w:r>
      <w:bookmarkEnd w:id="14"/>
    </w:p>
    <w:p w14:paraId="178796FA" w14:textId="6F2D6CEA" w:rsidR="00AF15CC" w:rsidRDefault="00AF15CC" w:rsidP="00AF15CC">
      <w:pPr>
        <w:pStyle w:val="Heading1"/>
        <w:rPr>
          <w:color w:val="auto"/>
          <w:sz w:val="28"/>
          <w:szCs w:val="28"/>
        </w:rPr>
      </w:pPr>
      <w:bookmarkStart w:id="15" w:name="_Toc97052150"/>
      <w:r>
        <w:rPr>
          <w:color w:val="auto"/>
          <w:sz w:val="28"/>
          <w:szCs w:val="28"/>
        </w:rPr>
        <w:t xml:space="preserve">[9] Wentwood Timber Centre, Prices – Oak Wood, [Online] Available: </w:t>
      </w:r>
      <w:hyperlink r:id="rId25" w:history="1">
        <w:r w:rsidR="008F540C" w:rsidRPr="00C752CD">
          <w:rPr>
            <w:rStyle w:val="Hyperlink"/>
            <w:sz w:val="28"/>
            <w:szCs w:val="28"/>
          </w:rPr>
          <w:t>http://www.wentwoodtimbercentre.co.uk</w:t>
        </w:r>
      </w:hyperlink>
      <w:r w:rsidR="008F540C">
        <w:rPr>
          <w:sz w:val="28"/>
          <w:szCs w:val="28"/>
        </w:rPr>
        <w:t xml:space="preserve">. </w:t>
      </w:r>
      <w:r w:rsidRPr="00682DD4">
        <w:rPr>
          <w:sz w:val="28"/>
          <w:szCs w:val="28"/>
        </w:rPr>
        <w:t xml:space="preserve"> </w:t>
      </w:r>
      <w:r>
        <w:rPr>
          <w:color w:val="auto"/>
          <w:sz w:val="28"/>
          <w:szCs w:val="28"/>
        </w:rPr>
        <w:t>[Accessed 28/02/2022]</w:t>
      </w:r>
      <w:bookmarkEnd w:id="15"/>
    </w:p>
    <w:p w14:paraId="0952FA43" w14:textId="4125A60C" w:rsidR="007B56A6" w:rsidRDefault="007B56A6" w:rsidP="007B56A6">
      <w:pPr>
        <w:pStyle w:val="Heading1"/>
        <w:rPr>
          <w:color w:val="auto"/>
          <w:sz w:val="28"/>
          <w:szCs w:val="28"/>
        </w:rPr>
      </w:pPr>
      <w:bookmarkStart w:id="16" w:name="_Toc97052151"/>
      <w:r>
        <w:rPr>
          <w:color w:val="auto"/>
          <w:sz w:val="28"/>
          <w:szCs w:val="28"/>
        </w:rPr>
        <w:t xml:space="preserve">[10] </w:t>
      </w:r>
      <w:r w:rsidR="004C578E">
        <w:rPr>
          <w:color w:val="auto"/>
          <w:sz w:val="28"/>
          <w:szCs w:val="28"/>
        </w:rPr>
        <w:t>ScrewFix</w:t>
      </w:r>
      <w:r>
        <w:rPr>
          <w:color w:val="auto"/>
          <w:sz w:val="28"/>
          <w:szCs w:val="28"/>
        </w:rPr>
        <w:t xml:space="preserve">, </w:t>
      </w:r>
      <w:r w:rsidR="0036524B">
        <w:rPr>
          <w:color w:val="auto"/>
          <w:sz w:val="28"/>
          <w:szCs w:val="28"/>
        </w:rPr>
        <w:t>DeWalt</w:t>
      </w:r>
      <w:r w:rsidR="004C578E">
        <w:rPr>
          <w:color w:val="auto"/>
          <w:sz w:val="28"/>
          <w:szCs w:val="28"/>
        </w:rPr>
        <w:t xml:space="preserve"> Cordless Circular Saw</w:t>
      </w:r>
      <w:r>
        <w:rPr>
          <w:color w:val="auto"/>
          <w:sz w:val="28"/>
          <w:szCs w:val="28"/>
        </w:rPr>
        <w:t xml:space="preserve">, [Online] Available: </w:t>
      </w:r>
      <w:hyperlink r:id="rId26" w:history="1">
        <w:r w:rsidR="008F540C" w:rsidRPr="00C752CD">
          <w:rPr>
            <w:rStyle w:val="Hyperlink"/>
            <w:sz w:val="28"/>
            <w:szCs w:val="28"/>
          </w:rPr>
          <w:t>https://www.screwfix.com/p/dewalt-dcs391-165mm-18v-li-ion-xr-cordless-circular-saw-bare/23296</w:t>
        </w:r>
      </w:hyperlink>
      <w:r>
        <w:rPr>
          <w:color w:val="auto"/>
          <w:sz w:val="28"/>
          <w:szCs w:val="28"/>
        </w:rPr>
        <w:t>.</w:t>
      </w:r>
      <w:r w:rsidR="008F540C">
        <w:rPr>
          <w:color w:val="auto"/>
          <w:sz w:val="28"/>
          <w:szCs w:val="28"/>
        </w:rPr>
        <w:t xml:space="preserve"> </w:t>
      </w:r>
      <w:r>
        <w:rPr>
          <w:color w:val="auto"/>
          <w:sz w:val="28"/>
          <w:szCs w:val="28"/>
        </w:rPr>
        <w:t xml:space="preserve"> [Accessed 28/02/2022]</w:t>
      </w:r>
      <w:bookmarkEnd w:id="16"/>
    </w:p>
    <w:p w14:paraId="323EC66E" w14:textId="5CE89BB9" w:rsidR="007B56A6" w:rsidRDefault="007B56A6" w:rsidP="007B56A6">
      <w:pPr>
        <w:pStyle w:val="Heading1"/>
        <w:rPr>
          <w:color w:val="auto"/>
          <w:sz w:val="28"/>
          <w:szCs w:val="28"/>
        </w:rPr>
      </w:pPr>
      <w:bookmarkStart w:id="17" w:name="_Toc97052152"/>
      <w:r>
        <w:rPr>
          <w:color w:val="auto"/>
          <w:sz w:val="28"/>
          <w:szCs w:val="28"/>
        </w:rPr>
        <w:lastRenderedPageBreak/>
        <w:t xml:space="preserve">[11] </w:t>
      </w:r>
      <w:r w:rsidR="00A55B1B">
        <w:rPr>
          <w:color w:val="auto"/>
          <w:sz w:val="28"/>
          <w:szCs w:val="28"/>
        </w:rPr>
        <w:t>ScrewFix</w:t>
      </w:r>
      <w:r>
        <w:rPr>
          <w:color w:val="auto"/>
          <w:sz w:val="28"/>
          <w:szCs w:val="28"/>
        </w:rPr>
        <w:t>,</w:t>
      </w:r>
      <w:r w:rsidR="00A55B1B">
        <w:rPr>
          <w:color w:val="auto"/>
          <w:sz w:val="28"/>
          <w:szCs w:val="28"/>
        </w:rPr>
        <w:t xml:space="preserve"> DeWalt Cordless Combi Drill</w:t>
      </w:r>
      <w:r>
        <w:rPr>
          <w:color w:val="auto"/>
          <w:sz w:val="28"/>
          <w:szCs w:val="28"/>
        </w:rPr>
        <w:t xml:space="preserve"> , [Online] Available: </w:t>
      </w:r>
      <w:hyperlink r:id="rId27" w:history="1">
        <w:r w:rsidR="008F540C" w:rsidRPr="00C752CD">
          <w:rPr>
            <w:rStyle w:val="Hyperlink"/>
            <w:sz w:val="28"/>
            <w:szCs w:val="28"/>
          </w:rPr>
          <w:t>https://www.screwfix.com/p/dewalt-dcd776d2t-gb-18v-2-0ah-li-ion-xr-cordless-combi-drill/899cf</w:t>
        </w:r>
      </w:hyperlink>
      <w:r w:rsidR="008F540C">
        <w:rPr>
          <w:color w:val="auto"/>
          <w:sz w:val="28"/>
          <w:szCs w:val="28"/>
        </w:rPr>
        <w:t xml:space="preserve">. </w:t>
      </w:r>
      <w:r>
        <w:rPr>
          <w:color w:val="auto"/>
          <w:sz w:val="28"/>
          <w:szCs w:val="28"/>
        </w:rPr>
        <w:t xml:space="preserve"> [Accessed 28/02/2022]</w:t>
      </w:r>
      <w:bookmarkEnd w:id="17"/>
    </w:p>
    <w:p w14:paraId="6E8DF06F" w14:textId="03C50217" w:rsidR="007B56A6" w:rsidRDefault="007B56A6" w:rsidP="007B56A6">
      <w:pPr>
        <w:pStyle w:val="Heading1"/>
        <w:rPr>
          <w:color w:val="auto"/>
          <w:sz w:val="28"/>
          <w:szCs w:val="28"/>
        </w:rPr>
      </w:pPr>
      <w:bookmarkStart w:id="18" w:name="_Toc97052153"/>
      <w:r>
        <w:rPr>
          <w:color w:val="auto"/>
          <w:sz w:val="28"/>
          <w:szCs w:val="28"/>
        </w:rPr>
        <w:t xml:space="preserve">[12] </w:t>
      </w:r>
      <w:r w:rsidR="00865599">
        <w:rPr>
          <w:color w:val="auto"/>
          <w:sz w:val="28"/>
          <w:szCs w:val="28"/>
        </w:rPr>
        <w:t>Business Wales</w:t>
      </w:r>
      <w:r>
        <w:rPr>
          <w:color w:val="auto"/>
          <w:sz w:val="28"/>
          <w:szCs w:val="28"/>
        </w:rPr>
        <w:t xml:space="preserve">, </w:t>
      </w:r>
      <w:r w:rsidR="00865599">
        <w:rPr>
          <w:color w:val="auto"/>
          <w:sz w:val="28"/>
          <w:szCs w:val="28"/>
        </w:rPr>
        <w:t>Business Finance</w:t>
      </w:r>
      <w:r>
        <w:rPr>
          <w:color w:val="auto"/>
          <w:sz w:val="28"/>
          <w:szCs w:val="28"/>
        </w:rPr>
        <w:t xml:space="preserve">, [Online] Available: </w:t>
      </w:r>
      <w:hyperlink r:id="rId28" w:history="1">
        <w:r w:rsidR="00865599" w:rsidRPr="00865599">
          <w:rPr>
            <w:rStyle w:val="Hyperlink"/>
            <w:sz w:val="28"/>
            <w:szCs w:val="28"/>
          </w:rPr>
          <w:t>https://businesswales.gov.wales/businessfinance/</w:t>
        </w:r>
      </w:hyperlink>
      <w:r>
        <w:rPr>
          <w:color w:val="auto"/>
          <w:sz w:val="28"/>
          <w:szCs w:val="28"/>
        </w:rPr>
        <w:t>.</w:t>
      </w:r>
      <w:r w:rsidR="00865599">
        <w:rPr>
          <w:color w:val="auto"/>
          <w:sz w:val="28"/>
          <w:szCs w:val="28"/>
        </w:rPr>
        <w:t xml:space="preserve"> </w:t>
      </w:r>
      <w:r>
        <w:rPr>
          <w:color w:val="auto"/>
          <w:sz w:val="28"/>
          <w:szCs w:val="28"/>
        </w:rPr>
        <w:t xml:space="preserve"> [Accessed 28/02/2022]</w:t>
      </w:r>
      <w:bookmarkEnd w:id="18"/>
    </w:p>
    <w:p w14:paraId="353F0656" w14:textId="123A970D" w:rsidR="00B43BA0" w:rsidRDefault="00B43BA0" w:rsidP="00B43BA0">
      <w:pPr>
        <w:pStyle w:val="Heading1"/>
        <w:rPr>
          <w:color w:val="auto"/>
          <w:sz w:val="28"/>
          <w:szCs w:val="28"/>
        </w:rPr>
      </w:pPr>
      <w:bookmarkStart w:id="19" w:name="_Toc97052154"/>
      <w:r>
        <w:rPr>
          <w:color w:val="auto"/>
          <w:sz w:val="28"/>
          <w:szCs w:val="28"/>
        </w:rPr>
        <w:t xml:space="preserve">[13] </w:t>
      </w:r>
      <w:r w:rsidR="00F47F09">
        <w:rPr>
          <w:color w:val="auto"/>
          <w:sz w:val="28"/>
          <w:szCs w:val="28"/>
        </w:rPr>
        <w:t>Business Wales</w:t>
      </w:r>
      <w:r>
        <w:rPr>
          <w:color w:val="auto"/>
          <w:sz w:val="28"/>
          <w:szCs w:val="28"/>
        </w:rPr>
        <w:t xml:space="preserve">, </w:t>
      </w:r>
      <w:r w:rsidR="00F47F09">
        <w:rPr>
          <w:color w:val="auto"/>
          <w:sz w:val="28"/>
          <w:szCs w:val="28"/>
        </w:rPr>
        <w:t>Finance</w:t>
      </w:r>
      <w:r>
        <w:rPr>
          <w:color w:val="auto"/>
          <w:sz w:val="28"/>
          <w:szCs w:val="28"/>
        </w:rPr>
        <w:t xml:space="preserve"> </w:t>
      </w:r>
      <w:r w:rsidR="00F47F09">
        <w:rPr>
          <w:color w:val="auto"/>
          <w:sz w:val="28"/>
          <w:szCs w:val="28"/>
        </w:rPr>
        <w:t>Locator</w:t>
      </w:r>
      <w:r>
        <w:rPr>
          <w:color w:val="auto"/>
          <w:sz w:val="28"/>
          <w:szCs w:val="28"/>
        </w:rPr>
        <w:t xml:space="preserve">, [Online] Available: </w:t>
      </w:r>
      <w:hyperlink r:id="rId29" w:history="1">
        <w:r w:rsidR="00F47F09" w:rsidRPr="00F47F09">
          <w:rPr>
            <w:rStyle w:val="Hyperlink"/>
            <w:sz w:val="28"/>
            <w:szCs w:val="28"/>
          </w:rPr>
          <w:t>https://businesswales.gov.wales/businessfinance/finance-locator</w:t>
        </w:r>
      </w:hyperlink>
      <w:r>
        <w:rPr>
          <w:color w:val="auto"/>
          <w:sz w:val="28"/>
          <w:szCs w:val="28"/>
        </w:rPr>
        <w:t>.</w:t>
      </w:r>
      <w:r w:rsidR="00F47F09">
        <w:rPr>
          <w:color w:val="auto"/>
          <w:sz w:val="28"/>
          <w:szCs w:val="28"/>
        </w:rPr>
        <w:t xml:space="preserve"> </w:t>
      </w:r>
      <w:r>
        <w:rPr>
          <w:color w:val="auto"/>
          <w:sz w:val="28"/>
          <w:szCs w:val="28"/>
        </w:rPr>
        <w:t xml:space="preserve"> [Accessed 28/02/2022]</w:t>
      </w:r>
      <w:bookmarkEnd w:id="19"/>
    </w:p>
    <w:p w14:paraId="40614B21" w14:textId="5A1AF9DF" w:rsidR="00B43BA0" w:rsidRDefault="00B43BA0" w:rsidP="00B43BA0">
      <w:pPr>
        <w:pStyle w:val="Heading1"/>
        <w:rPr>
          <w:color w:val="auto"/>
          <w:sz w:val="28"/>
          <w:szCs w:val="28"/>
        </w:rPr>
      </w:pPr>
      <w:bookmarkStart w:id="20" w:name="_Toc97052155"/>
      <w:r>
        <w:rPr>
          <w:color w:val="auto"/>
          <w:sz w:val="28"/>
          <w:szCs w:val="28"/>
        </w:rPr>
        <w:t xml:space="preserve">[14] </w:t>
      </w:r>
      <w:r w:rsidR="00396218">
        <w:rPr>
          <w:color w:val="auto"/>
          <w:sz w:val="28"/>
          <w:szCs w:val="28"/>
        </w:rPr>
        <w:t>Sumup</w:t>
      </w:r>
      <w:r>
        <w:rPr>
          <w:color w:val="auto"/>
          <w:sz w:val="28"/>
          <w:szCs w:val="28"/>
        </w:rPr>
        <w:t xml:space="preserve">, </w:t>
      </w:r>
      <w:r w:rsidR="007561B6">
        <w:rPr>
          <w:color w:val="auto"/>
          <w:sz w:val="28"/>
          <w:szCs w:val="28"/>
        </w:rPr>
        <w:t xml:space="preserve">Business </w:t>
      </w:r>
      <w:r w:rsidR="00396218">
        <w:rPr>
          <w:color w:val="auto"/>
          <w:sz w:val="28"/>
          <w:szCs w:val="28"/>
        </w:rPr>
        <w:t>a</w:t>
      </w:r>
      <w:r w:rsidR="007561B6">
        <w:rPr>
          <w:color w:val="auto"/>
          <w:sz w:val="28"/>
          <w:szCs w:val="28"/>
        </w:rPr>
        <w:t>ngel</w:t>
      </w:r>
      <w:r w:rsidR="00396218">
        <w:rPr>
          <w:color w:val="auto"/>
          <w:sz w:val="28"/>
          <w:szCs w:val="28"/>
        </w:rPr>
        <w:t xml:space="preserve"> – What is a business </w:t>
      </w:r>
      <w:proofErr w:type="gramStart"/>
      <w:r w:rsidR="00396218">
        <w:rPr>
          <w:color w:val="auto"/>
          <w:sz w:val="28"/>
          <w:szCs w:val="28"/>
        </w:rPr>
        <w:t>angel?</w:t>
      </w:r>
      <w:r>
        <w:rPr>
          <w:color w:val="auto"/>
          <w:sz w:val="28"/>
          <w:szCs w:val="28"/>
        </w:rPr>
        <w:t>,</w:t>
      </w:r>
      <w:proofErr w:type="gramEnd"/>
      <w:r>
        <w:rPr>
          <w:color w:val="auto"/>
          <w:sz w:val="28"/>
          <w:szCs w:val="28"/>
        </w:rPr>
        <w:t xml:space="preserve"> [Online] Available: </w:t>
      </w:r>
      <w:hyperlink r:id="rId30" w:history="1">
        <w:r w:rsidR="00396218" w:rsidRPr="00C752CD">
          <w:rPr>
            <w:rStyle w:val="Hyperlink"/>
            <w:sz w:val="28"/>
            <w:szCs w:val="28"/>
          </w:rPr>
          <w:t>https://sumup.co.uk/invoices/dictionary/business-angel/</w:t>
        </w:r>
      </w:hyperlink>
      <w:r>
        <w:rPr>
          <w:color w:val="auto"/>
          <w:sz w:val="28"/>
          <w:szCs w:val="28"/>
        </w:rPr>
        <w:t>.</w:t>
      </w:r>
      <w:r w:rsidR="00396218">
        <w:rPr>
          <w:color w:val="auto"/>
          <w:sz w:val="28"/>
          <w:szCs w:val="28"/>
        </w:rPr>
        <w:t xml:space="preserve"> </w:t>
      </w:r>
      <w:r w:rsidR="008F540C">
        <w:rPr>
          <w:color w:val="auto"/>
          <w:sz w:val="28"/>
          <w:szCs w:val="28"/>
        </w:rPr>
        <w:t xml:space="preserve"> </w:t>
      </w:r>
      <w:r>
        <w:rPr>
          <w:color w:val="auto"/>
          <w:sz w:val="28"/>
          <w:szCs w:val="28"/>
        </w:rPr>
        <w:t xml:space="preserve"> [Accessed 28/02/2022]</w:t>
      </w:r>
      <w:bookmarkEnd w:id="20"/>
    </w:p>
    <w:p w14:paraId="1F865DB3" w14:textId="77777777" w:rsidR="007B56A6" w:rsidRPr="007B56A6" w:rsidRDefault="007B56A6" w:rsidP="007B56A6"/>
    <w:p w14:paraId="2A8602E1" w14:textId="1486BEBF" w:rsidR="007B56A6" w:rsidRPr="007B56A6" w:rsidRDefault="007B56A6" w:rsidP="007B56A6"/>
    <w:p w14:paraId="7E92B4F8" w14:textId="1EBBBA7E" w:rsidR="008A1C57" w:rsidRPr="005D681B" w:rsidRDefault="008A1C57" w:rsidP="008A1C57">
      <w:pPr>
        <w:pStyle w:val="Heading1"/>
        <w:rPr>
          <w:b/>
          <w:bCs/>
          <w:color w:val="auto"/>
          <w:sz w:val="44"/>
          <w:szCs w:val="44"/>
          <w:u w:val="single"/>
        </w:rPr>
      </w:pPr>
      <w:r w:rsidRPr="005D681B">
        <w:rPr>
          <w:b/>
          <w:bCs/>
          <w:color w:val="auto"/>
          <w:sz w:val="44"/>
          <w:szCs w:val="44"/>
          <w:u w:val="single"/>
        </w:rPr>
        <w:t xml:space="preserve"> </w:t>
      </w:r>
    </w:p>
    <w:p w14:paraId="6C11B67C" w14:textId="77777777" w:rsidR="008A1C57" w:rsidRPr="008A1C57" w:rsidRDefault="008A1C57" w:rsidP="008A1C57"/>
    <w:p w14:paraId="669E47CE" w14:textId="77777777" w:rsidR="008A1C57" w:rsidRPr="008A1C57" w:rsidRDefault="008A1C57" w:rsidP="008A1C57"/>
    <w:sectPr w:rsidR="008A1C57" w:rsidRPr="008A1C57" w:rsidSect="00C62582">
      <w:headerReference w:type="default" r:id="rId31"/>
      <w:footerReference w:type="default" r:id="rId32"/>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Lesley Grimbaldeston" w:date="2022-05-09T12:56:00Z" w:initials="LG">
    <w:p w14:paraId="25AA6C1E" w14:textId="77777777" w:rsidR="009A197F" w:rsidRPr="00603099" w:rsidRDefault="009A197F" w:rsidP="009A197F">
      <w:pPr>
        <w:spacing w:after="0" w:line="240" w:lineRule="auto"/>
        <w:rPr>
          <w:rFonts w:ascii="Arial" w:hAnsi="Arial" w:cs="Arial"/>
        </w:rPr>
      </w:pPr>
      <w:r>
        <w:rPr>
          <w:rStyle w:val="CommentReference"/>
        </w:rPr>
        <w:annotationRef/>
      </w:r>
      <w:bookmarkStart w:id="1" w:name="_GoBack"/>
      <w:bookmarkEnd w:id="1"/>
      <w:r>
        <w:rPr>
          <w:rFonts w:ascii="Arial" w:hAnsi="Arial" w:cs="Arial"/>
        </w:rPr>
        <w:t xml:space="preserve">Demonstrate a sound </w:t>
      </w:r>
      <w:r w:rsidRPr="000E13A7">
        <w:rPr>
          <w:rFonts w:ascii="Arial" w:hAnsi="Arial" w:cs="Arial"/>
        </w:rPr>
        <w:t xml:space="preserve">understanding of </w:t>
      </w:r>
      <w:r>
        <w:rPr>
          <w:rFonts w:ascii="Arial" w:hAnsi="Arial" w:cs="Arial"/>
        </w:rPr>
        <w:t xml:space="preserve">enterprise &amp; innovation </w:t>
      </w:r>
      <w:r w:rsidRPr="000E13A7">
        <w:rPr>
          <w:rFonts w:ascii="Arial" w:hAnsi="Arial" w:cs="Arial"/>
        </w:rPr>
        <w:t xml:space="preserve">concepts by evaluating </w:t>
      </w:r>
      <w:r>
        <w:rPr>
          <w:rFonts w:ascii="Arial" w:hAnsi="Arial" w:cs="Arial"/>
        </w:rPr>
        <w:t xml:space="preserve">and documenting a vital contribution to </w:t>
      </w:r>
      <w:r w:rsidRPr="000E13A7">
        <w:rPr>
          <w:rFonts w:ascii="Arial" w:hAnsi="Arial" w:cs="Arial"/>
        </w:rPr>
        <w:t>an innovative business opportunity</w:t>
      </w:r>
      <w:r>
        <w:rPr>
          <w:rFonts w:ascii="Arial" w:hAnsi="Arial" w:cs="Arial"/>
        </w:rPr>
        <w:t>.</w:t>
      </w:r>
    </w:p>
    <w:p w14:paraId="4828BB19" w14:textId="5D9E86E8" w:rsidR="009A197F" w:rsidRDefault="009A197F">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828BB1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965C5C" w14:textId="77777777" w:rsidR="00E40E9C" w:rsidRDefault="00E40E9C" w:rsidP="005D681B">
      <w:pPr>
        <w:spacing w:after="0" w:line="240" w:lineRule="auto"/>
      </w:pPr>
      <w:r>
        <w:separator/>
      </w:r>
    </w:p>
  </w:endnote>
  <w:endnote w:type="continuationSeparator" w:id="0">
    <w:p w14:paraId="3635A2EE" w14:textId="77777777" w:rsidR="00E40E9C" w:rsidRDefault="00E40E9C" w:rsidP="005D6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925160"/>
      <w:docPartObj>
        <w:docPartGallery w:val="Page Numbers (Bottom of Page)"/>
        <w:docPartUnique/>
      </w:docPartObj>
    </w:sdtPr>
    <w:sdtEndPr>
      <w:rPr>
        <w:noProof/>
      </w:rPr>
    </w:sdtEndPr>
    <w:sdtContent>
      <w:p w14:paraId="6B4AC232" w14:textId="24F71052" w:rsidR="005D681B" w:rsidRDefault="005D68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17B069" w14:textId="77777777" w:rsidR="005D681B" w:rsidRDefault="005D68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81C9C4" w14:textId="77777777" w:rsidR="00E40E9C" w:rsidRDefault="00E40E9C" w:rsidP="005D681B">
      <w:pPr>
        <w:spacing w:after="0" w:line="240" w:lineRule="auto"/>
      </w:pPr>
      <w:r>
        <w:separator/>
      </w:r>
    </w:p>
  </w:footnote>
  <w:footnote w:type="continuationSeparator" w:id="0">
    <w:p w14:paraId="63DCEF12" w14:textId="77777777" w:rsidR="00E40E9C" w:rsidRDefault="00E40E9C" w:rsidP="005D68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5FE7B7" w14:textId="7F25A0E7" w:rsidR="00BD39DC" w:rsidRDefault="00BD39DC">
    <w:pPr>
      <w:pStyle w:val="Header"/>
    </w:pPr>
  </w:p>
  <w:p w14:paraId="6CB15348" w14:textId="77777777" w:rsidR="00BD39DC" w:rsidRDefault="00BD39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4C51E2"/>
    <w:multiLevelType w:val="hybridMultilevel"/>
    <w:tmpl w:val="1F08EE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esley Grimbaldeston">
    <w15:presenceInfo w15:providerId="AD" w15:userId="S-1-5-21-1708537768-2139871995-725345543-26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582"/>
    <w:rsid w:val="00005EA6"/>
    <w:rsid w:val="00015B44"/>
    <w:rsid w:val="0003728B"/>
    <w:rsid w:val="000768BF"/>
    <w:rsid w:val="00107032"/>
    <w:rsid w:val="001B547A"/>
    <w:rsid w:val="001C7EF3"/>
    <w:rsid w:val="00206734"/>
    <w:rsid w:val="00256379"/>
    <w:rsid w:val="0028172B"/>
    <w:rsid w:val="0032261E"/>
    <w:rsid w:val="0035515F"/>
    <w:rsid w:val="0036524B"/>
    <w:rsid w:val="00395DA5"/>
    <w:rsid w:val="00396218"/>
    <w:rsid w:val="003C1D30"/>
    <w:rsid w:val="003F29EE"/>
    <w:rsid w:val="00465537"/>
    <w:rsid w:val="004C578E"/>
    <w:rsid w:val="004E0EE9"/>
    <w:rsid w:val="004E6183"/>
    <w:rsid w:val="00531856"/>
    <w:rsid w:val="00597FC5"/>
    <w:rsid w:val="005D681B"/>
    <w:rsid w:val="00682DD4"/>
    <w:rsid w:val="006A39F5"/>
    <w:rsid w:val="007042CC"/>
    <w:rsid w:val="00734435"/>
    <w:rsid w:val="007561B6"/>
    <w:rsid w:val="007B0795"/>
    <w:rsid w:val="007B56A6"/>
    <w:rsid w:val="0081207A"/>
    <w:rsid w:val="00865599"/>
    <w:rsid w:val="008660EE"/>
    <w:rsid w:val="00897E6F"/>
    <w:rsid w:val="008A1C57"/>
    <w:rsid w:val="008A501D"/>
    <w:rsid w:val="008C73D2"/>
    <w:rsid w:val="008D719A"/>
    <w:rsid w:val="008F0DB5"/>
    <w:rsid w:val="008F540C"/>
    <w:rsid w:val="00947D7B"/>
    <w:rsid w:val="009809E8"/>
    <w:rsid w:val="009A197F"/>
    <w:rsid w:val="009E6644"/>
    <w:rsid w:val="00A031B0"/>
    <w:rsid w:val="00A03B11"/>
    <w:rsid w:val="00A55B1B"/>
    <w:rsid w:val="00A775D3"/>
    <w:rsid w:val="00AB7166"/>
    <w:rsid w:val="00AE415B"/>
    <w:rsid w:val="00AF15CC"/>
    <w:rsid w:val="00B078BA"/>
    <w:rsid w:val="00B34A03"/>
    <w:rsid w:val="00B42DB2"/>
    <w:rsid w:val="00B43BA0"/>
    <w:rsid w:val="00B460DE"/>
    <w:rsid w:val="00BC2FEE"/>
    <w:rsid w:val="00BD39DC"/>
    <w:rsid w:val="00C50111"/>
    <w:rsid w:val="00C62582"/>
    <w:rsid w:val="00D11492"/>
    <w:rsid w:val="00D22430"/>
    <w:rsid w:val="00D46999"/>
    <w:rsid w:val="00D90370"/>
    <w:rsid w:val="00DB0070"/>
    <w:rsid w:val="00DD05E7"/>
    <w:rsid w:val="00DD489B"/>
    <w:rsid w:val="00DD4BF1"/>
    <w:rsid w:val="00DE7A3A"/>
    <w:rsid w:val="00E0037F"/>
    <w:rsid w:val="00E0320D"/>
    <w:rsid w:val="00E34AD1"/>
    <w:rsid w:val="00E40E9C"/>
    <w:rsid w:val="00E61751"/>
    <w:rsid w:val="00EC6566"/>
    <w:rsid w:val="00F47F09"/>
    <w:rsid w:val="00FA6D34"/>
    <w:rsid w:val="00FB4FDB"/>
    <w:rsid w:val="00FB5F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CF2E9"/>
  <w15:chartTrackingRefBased/>
  <w15:docId w15:val="{F6671686-2695-44AB-B21E-A3AF5697F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68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25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62582"/>
    <w:rPr>
      <w:rFonts w:eastAsiaTheme="minorEastAsia"/>
      <w:lang w:val="en-US"/>
    </w:rPr>
  </w:style>
  <w:style w:type="paragraph" w:styleId="Header">
    <w:name w:val="header"/>
    <w:basedOn w:val="Normal"/>
    <w:link w:val="HeaderChar"/>
    <w:uiPriority w:val="99"/>
    <w:unhideWhenUsed/>
    <w:rsid w:val="005D68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681B"/>
  </w:style>
  <w:style w:type="paragraph" w:styleId="Footer">
    <w:name w:val="footer"/>
    <w:basedOn w:val="Normal"/>
    <w:link w:val="FooterChar"/>
    <w:uiPriority w:val="99"/>
    <w:unhideWhenUsed/>
    <w:rsid w:val="005D68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681B"/>
  </w:style>
  <w:style w:type="character" w:customStyle="1" w:styleId="Heading1Char">
    <w:name w:val="Heading 1 Char"/>
    <w:basedOn w:val="DefaultParagraphFont"/>
    <w:link w:val="Heading1"/>
    <w:uiPriority w:val="9"/>
    <w:rsid w:val="005D681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D39DC"/>
    <w:pPr>
      <w:outlineLvl w:val="9"/>
    </w:pPr>
    <w:rPr>
      <w:lang w:val="en-US"/>
    </w:rPr>
  </w:style>
  <w:style w:type="paragraph" w:styleId="TOC1">
    <w:name w:val="toc 1"/>
    <w:basedOn w:val="Normal"/>
    <w:next w:val="Normal"/>
    <w:autoRedefine/>
    <w:uiPriority w:val="39"/>
    <w:unhideWhenUsed/>
    <w:rsid w:val="00BD39DC"/>
    <w:pPr>
      <w:spacing w:after="100"/>
    </w:pPr>
  </w:style>
  <w:style w:type="character" w:styleId="Hyperlink">
    <w:name w:val="Hyperlink"/>
    <w:basedOn w:val="DefaultParagraphFont"/>
    <w:uiPriority w:val="99"/>
    <w:unhideWhenUsed/>
    <w:rsid w:val="00BD39DC"/>
    <w:rPr>
      <w:color w:val="0563C1" w:themeColor="hyperlink"/>
      <w:u w:val="single"/>
    </w:rPr>
  </w:style>
  <w:style w:type="character" w:styleId="UnresolvedMention">
    <w:name w:val="Unresolved Mention"/>
    <w:basedOn w:val="DefaultParagraphFont"/>
    <w:uiPriority w:val="99"/>
    <w:semiHidden/>
    <w:unhideWhenUsed/>
    <w:rsid w:val="00FB4FDB"/>
    <w:rPr>
      <w:color w:val="605E5C"/>
      <w:shd w:val="clear" w:color="auto" w:fill="E1DFDD"/>
    </w:rPr>
  </w:style>
  <w:style w:type="character" w:styleId="CommentReference">
    <w:name w:val="annotation reference"/>
    <w:basedOn w:val="DefaultParagraphFont"/>
    <w:uiPriority w:val="99"/>
    <w:semiHidden/>
    <w:unhideWhenUsed/>
    <w:rsid w:val="009A197F"/>
    <w:rPr>
      <w:sz w:val="16"/>
      <w:szCs w:val="16"/>
    </w:rPr>
  </w:style>
  <w:style w:type="paragraph" w:styleId="CommentText">
    <w:name w:val="annotation text"/>
    <w:basedOn w:val="Normal"/>
    <w:link w:val="CommentTextChar"/>
    <w:uiPriority w:val="99"/>
    <w:semiHidden/>
    <w:unhideWhenUsed/>
    <w:rsid w:val="009A197F"/>
    <w:pPr>
      <w:spacing w:line="240" w:lineRule="auto"/>
    </w:pPr>
    <w:rPr>
      <w:sz w:val="20"/>
      <w:szCs w:val="20"/>
    </w:rPr>
  </w:style>
  <w:style w:type="character" w:customStyle="1" w:styleId="CommentTextChar">
    <w:name w:val="Comment Text Char"/>
    <w:basedOn w:val="DefaultParagraphFont"/>
    <w:link w:val="CommentText"/>
    <w:uiPriority w:val="99"/>
    <w:semiHidden/>
    <w:rsid w:val="009A197F"/>
    <w:rPr>
      <w:sz w:val="20"/>
      <w:szCs w:val="20"/>
    </w:rPr>
  </w:style>
  <w:style w:type="paragraph" w:styleId="CommentSubject">
    <w:name w:val="annotation subject"/>
    <w:basedOn w:val="CommentText"/>
    <w:next w:val="CommentText"/>
    <w:link w:val="CommentSubjectChar"/>
    <w:uiPriority w:val="99"/>
    <w:semiHidden/>
    <w:unhideWhenUsed/>
    <w:rsid w:val="009A197F"/>
    <w:rPr>
      <w:b/>
      <w:bCs/>
    </w:rPr>
  </w:style>
  <w:style w:type="character" w:customStyle="1" w:styleId="CommentSubjectChar">
    <w:name w:val="Comment Subject Char"/>
    <w:basedOn w:val="CommentTextChar"/>
    <w:link w:val="CommentSubject"/>
    <w:uiPriority w:val="99"/>
    <w:semiHidden/>
    <w:rsid w:val="009A197F"/>
    <w:rPr>
      <w:b/>
      <w:bCs/>
      <w:sz w:val="20"/>
      <w:szCs w:val="20"/>
    </w:rPr>
  </w:style>
  <w:style w:type="paragraph" w:styleId="BalloonText">
    <w:name w:val="Balloon Text"/>
    <w:basedOn w:val="Normal"/>
    <w:link w:val="BalloonTextChar"/>
    <w:uiPriority w:val="99"/>
    <w:semiHidden/>
    <w:unhideWhenUsed/>
    <w:rsid w:val="009A19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9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www.amazon.co.uk/Fandeli-assorted-sandpaper-waterproof-automotive/dp/B08F8HKJK1/ref=sr_1_1_sspa?adgrpid=101992879337&amp;gclid=CjwKCAiApfeQBhAUEiwA7K_UH173YiEdFkL3a3hqG1ahVZ73aavDegw-vNuHo6em1QfSTVnc_q9PpRoC6k4QAvD_B" TargetMode="External"/><Relationship Id="rId26" Type="http://schemas.openxmlformats.org/officeDocument/2006/relationships/hyperlink" Target="https://www.screwfix.com/p/dewalt-dcs391-165mm-18v-li-ion-xr-cordless-circular-saw-bare/23296" TargetMode="External"/><Relationship Id="rId3" Type="http://schemas.openxmlformats.org/officeDocument/2006/relationships/numbering" Target="numbering.xml"/><Relationship Id="rId21" Type="http://schemas.openxmlformats.org/officeDocument/2006/relationships/hyperlink" Target="http://www.wentwoodtimbercentre.co.uk" TargetMode="External"/><Relationship Id="rId34" Type="http://schemas.microsoft.com/office/2011/relationships/people" Target="people.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www.w3schools.com/html/html_intro.asp" TargetMode="External"/><Relationship Id="rId25" Type="http://schemas.openxmlformats.org/officeDocument/2006/relationships/hyperlink" Target="http://www.wentwoodtimbercentre.co.u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screwfix.com/p/goldscrew-pz-double-countersunk-multipurpose-screws-5-x-80mm-100-pack/17131" TargetMode="External"/><Relationship Id="rId29" Type="http://schemas.openxmlformats.org/officeDocument/2006/relationships/hyperlink" Target="https://businesswales.gov.wales/businessfinance/finance-locato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s://www.timbersource.co.uk/hardwood/american-hardwood-range/american-hard-maple-timber"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s://www.iwood.co.uk/cut-to-size/28/iroko/" TargetMode="External"/><Relationship Id="rId28" Type="http://schemas.openxmlformats.org/officeDocument/2006/relationships/hyperlink" Target="https://businesswales.gov.wales/businessfinance/" TargetMode="External"/><Relationship Id="rId10" Type="http://schemas.microsoft.com/office/2011/relationships/commentsExtended" Target="commentsExtended.xml"/><Relationship Id="rId19" Type="http://schemas.openxmlformats.org/officeDocument/2006/relationships/hyperlink" Target="https://www.screwfix.com/p/gorilla-glue-wood-glue-532ml/83299"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image" Target="media/image4.png"/><Relationship Id="rId22" Type="http://schemas.openxmlformats.org/officeDocument/2006/relationships/hyperlink" Target="http://www.wentwoodtimbercentre.co.uk" TargetMode="External"/><Relationship Id="rId27" Type="http://schemas.openxmlformats.org/officeDocument/2006/relationships/hyperlink" Target="https://www.screwfix.com/p/dewalt-dcd776d2t-gb-18v-2-0ah-li-ion-xr-cordless-combi-drill/899cf" TargetMode="External"/><Relationship Id="rId30" Type="http://schemas.openxmlformats.org/officeDocument/2006/relationships/hyperlink" Target="https://sumup.co.uk/invoices/dictionary/business-angel/"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28/02/2022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76C9BF-8755-4587-ACA9-BAB09FD09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1870</Words>
  <Characters>10664</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Individual report</vt:lpstr>
    </vt:vector>
  </TitlesOfParts>
  <Company>PC In DA DESK</Company>
  <LinksUpToDate>false</LinksUpToDate>
  <CharactersWithSpaces>12509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report</dc:title>
  <dc:subject/>
  <dc:creator>Scott Davison</dc:creator>
  <cp:keywords/>
  <dc:description/>
  <cp:lastModifiedBy>Lesley Grimbaldeston</cp:lastModifiedBy>
  <cp:revision>2</cp:revision>
  <dcterms:created xsi:type="dcterms:W3CDTF">2022-05-09T11:59:00Z</dcterms:created>
  <dcterms:modified xsi:type="dcterms:W3CDTF">2022-05-09T11:59:00Z</dcterms:modified>
</cp:coreProperties>
</file>