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sz w:val="32"/>
          <w:szCs w:val="32"/>
        </w:rPr>
        <w:id w:val="1989045819"/>
        <w:docPartObj>
          <w:docPartGallery w:val="Cover Pages"/>
          <w:docPartUnique/>
        </w:docPartObj>
      </w:sdtPr>
      <w:sdtEndPr>
        <w:rPr>
          <w:rStyle w:val="IntenseReference"/>
          <w:rFonts w:ascii="Arial" w:hAnsi="Arial" w:cs="Arial"/>
          <w:smallCaps/>
          <w:color w:val="4472C4" w:themeColor="accent1"/>
          <w:spacing w:val="5"/>
        </w:rPr>
      </w:sdtEndPr>
      <w:sdtContent>
        <w:p w14:paraId="1DA21787" w14:textId="7871A802" w:rsidR="001E0342" w:rsidRPr="00350B4D" w:rsidRDefault="001E0342">
          <w:pPr>
            <w:rPr>
              <w:b/>
              <w:bCs/>
              <w:sz w:val="32"/>
              <w:szCs w:val="32"/>
            </w:rPr>
          </w:pPr>
        </w:p>
        <w:p w14:paraId="332A9003" w14:textId="77777777" w:rsidR="003912FD" w:rsidRPr="00350B4D" w:rsidRDefault="001E0342">
          <w:pPr>
            <w:rPr>
              <w:rStyle w:val="IntenseReference"/>
              <w:sz w:val="32"/>
              <w:szCs w:val="32"/>
            </w:rPr>
          </w:pPr>
          <w:r w:rsidRPr="00350B4D">
            <w:rPr>
              <w:b/>
              <w:bCs/>
              <w:noProof/>
              <w:sz w:val="32"/>
              <w:szCs w:val="32"/>
              <w:lang w:eastAsia="zh-CN"/>
            </w:rPr>
            <mc:AlternateContent>
              <mc:Choice Requires="wps">
                <w:drawing>
                  <wp:anchor distT="0" distB="0" distL="114300" distR="114300" simplePos="0" relativeHeight="251661312" behindDoc="0" locked="0" layoutInCell="1" allowOverlap="1" wp14:anchorId="2CD22981" wp14:editId="1D42C46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635" b="825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lang w:val="pt-PT"/>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9C609EB" w14:textId="56426632" w:rsidR="001E0342" w:rsidRPr="001E0342" w:rsidRDefault="001E0342">
                                    <w:pPr>
                                      <w:pStyle w:val="NoSpacing"/>
                                      <w:jc w:val="right"/>
                                      <w:rPr>
                                        <w:caps/>
                                        <w:color w:val="262626" w:themeColor="text1" w:themeTint="D9"/>
                                        <w:sz w:val="28"/>
                                        <w:szCs w:val="28"/>
                                        <w:lang w:val="pt-PT"/>
                                      </w:rPr>
                                    </w:pPr>
                                    <w:r w:rsidRPr="001E0342">
                                      <w:rPr>
                                        <w:caps/>
                                        <w:color w:val="262626" w:themeColor="text1" w:themeTint="D9"/>
                                        <w:sz w:val="28"/>
                                        <w:szCs w:val="28"/>
                                        <w:lang w:val="pt-PT"/>
                                      </w:rPr>
                                      <w:t>Jessica De Brito (2008475)</w:t>
                                    </w:r>
                                  </w:p>
                                </w:sdtContent>
                              </w:sdt>
                              <w:p w14:paraId="6D776BDD" w14:textId="458CAA0E" w:rsidR="001E0342" w:rsidRPr="002009E0" w:rsidRDefault="00562305">
                                <w:pPr>
                                  <w:pStyle w:val="NoSpacing"/>
                                  <w:jc w:val="right"/>
                                  <w:rPr>
                                    <w:caps/>
                                    <w:color w:val="262626" w:themeColor="text1" w:themeTint="D9"/>
                                    <w:sz w:val="20"/>
                                    <w:szCs w:val="20"/>
                                    <w:lang w:val="pt-PT"/>
                                  </w:rPr>
                                </w:pPr>
                                <w:sdt>
                                  <w:sdtPr>
                                    <w:rPr>
                                      <w:rFonts w:ascii="Arial,Bold" w:eastAsia="Times New Roman" w:hAnsi="Arial,Bold" w:cs="Times New Roman"/>
                                      <w:lang w:val="pt-PT" w:eastAsia="en-GB"/>
                                    </w:rPr>
                                    <w:alias w:val="Company"/>
                                    <w:tag w:val=""/>
                                    <w:id w:val="-661235724"/>
                                    <w:dataBinding w:prefixMappings="xmlns:ns0='http://schemas.openxmlformats.org/officeDocument/2006/extended-properties' " w:xpath="/ns0:Properties[1]/ns0:Company[1]" w:storeItemID="{6668398D-A668-4E3E-A5EB-62B293D839F1}"/>
                                    <w:text/>
                                  </w:sdtPr>
                                  <w:sdtEndPr/>
                                  <w:sdtContent>
                                    <w:r w:rsidR="001E0342" w:rsidRPr="002009E0">
                                      <w:rPr>
                                        <w:rFonts w:ascii="Arial,Bold" w:eastAsia="Times New Roman" w:hAnsi="Arial,Bold" w:cs="Times New Roman"/>
                                        <w:lang w:val="pt-PT" w:eastAsia="en-GB"/>
                                      </w:rPr>
                                      <w:t>Module code: BMHP5001</w:t>
                                    </w:r>
                                  </w:sdtContent>
                                </w:sdt>
                              </w:p>
                              <w:p w14:paraId="1971E1EB" w14:textId="2A09D46D" w:rsidR="001E0342" w:rsidRDefault="0056230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1E0342">
                                      <w:rPr>
                                        <w:color w:val="262626" w:themeColor="text1" w:themeTint="D9"/>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2CD22981" id="_x0000_t202" coordsize="21600,21600" o:spt="202" path="m,l,21600r21600,l21600,xe">
                    <v:stroke joinstyle="miter"/>
                    <v:path gradientshapeok="t" o:connecttype="rect"/>
                  </v:shapetype>
                  <v:shape id="Text Box 112" o:spid="_x0000_s1026"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" filled="f" stroked="f" strokeweight=".5pt">
                    <v:textbox inset="0,0,0,0">
                      <w:txbxContent>
                        <w:sdt>
                          <w:sdtPr>
                            <w:rPr>
                              <w:caps/>
                              <w:color w:val="262626" w:themeColor="text1" w:themeTint="D9"/>
                              <w:sz w:val="28"/>
                              <w:szCs w:val="28"/>
                              <w:lang w:val="pt-PT"/>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9C609EB" w14:textId="56426632" w:rsidR="001E0342" w:rsidRPr="001E0342" w:rsidRDefault="001E0342">
                              <w:pPr>
                                <w:pStyle w:val="NoSpacing"/>
                                <w:jc w:val="right"/>
                                <w:rPr>
                                  <w:caps/>
                                  <w:color w:val="262626" w:themeColor="text1" w:themeTint="D9"/>
                                  <w:sz w:val="28"/>
                                  <w:szCs w:val="28"/>
                                  <w:lang w:val="pt-PT"/>
                                </w:rPr>
                              </w:pPr>
                              <w:r w:rsidRPr="001E0342">
                                <w:rPr>
                                  <w:caps/>
                                  <w:color w:val="262626" w:themeColor="text1" w:themeTint="D9"/>
                                  <w:sz w:val="28"/>
                                  <w:szCs w:val="28"/>
                                  <w:lang w:val="pt-PT"/>
                                </w:rPr>
                                <w:t>Jessica De Brito (2008475)</w:t>
                              </w:r>
                            </w:p>
                          </w:sdtContent>
                        </w:sdt>
                        <w:p w14:paraId="6D776BDD" w14:textId="458CAA0E" w:rsidR="001E0342" w:rsidRPr="002009E0" w:rsidRDefault="00562305">
                          <w:pPr>
                            <w:pStyle w:val="NoSpacing"/>
                            <w:jc w:val="right"/>
                            <w:rPr>
                              <w:caps/>
                              <w:color w:val="262626" w:themeColor="text1" w:themeTint="D9"/>
                              <w:sz w:val="20"/>
                              <w:szCs w:val="20"/>
                              <w:lang w:val="pt-PT"/>
                            </w:rPr>
                          </w:pPr>
                          <w:sdt>
                            <w:sdtPr>
                              <w:rPr>
                                <w:rFonts w:ascii="Arial,Bold" w:eastAsia="Times New Roman" w:hAnsi="Arial,Bold" w:cs="Times New Roman"/>
                                <w:lang w:val="pt-PT" w:eastAsia="en-GB"/>
                              </w:rPr>
                              <w:alias w:val="Company"/>
                              <w:tag w:val=""/>
                              <w:id w:val="-661235724"/>
                              <w:dataBinding w:prefixMappings="xmlns:ns0='http://schemas.openxmlformats.org/officeDocument/2006/extended-properties' " w:xpath="/ns0:Properties[1]/ns0:Company[1]" w:storeItemID="{6668398D-A668-4E3E-A5EB-62B293D839F1}"/>
                              <w:text/>
                            </w:sdtPr>
                            <w:sdtEndPr/>
                            <w:sdtContent>
                              <w:r w:rsidR="001E0342" w:rsidRPr="002009E0">
                                <w:rPr>
                                  <w:rFonts w:ascii="Arial,Bold" w:eastAsia="Times New Roman" w:hAnsi="Arial,Bold" w:cs="Times New Roman"/>
                                  <w:lang w:val="pt-PT" w:eastAsia="en-GB"/>
                                </w:rPr>
                                <w:t>Module code: BMHP5001</w:t>
                              </w:r>
                            </w:sdtContent>
                          </w:sdt>
                        </w:p>
                        <w:p w14:paraId="1971E1EB" w14:textId="2A09D46D" w:rsidR="001E0342" w:rsidRDefault="0056230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1E0342">
                                <w:rPr>
                                  <w:color w:val="262626" w:themeColor="text1" w:themeTint="D9"/>
                                  <w:sz w:val="20"/>
                                  <w:szCs w:val="20"/>
                                </w:rPr>
                                <w:t xml:space="preserve">     </w:t>
                              </w:r>
                            </w:sdtContent>
                          </w:sdt>
                        </w:p>
                      </w:txbxContent>
                    </v:textbox>
                    <w10:wrap type="square" anchorx="page" anchory="page"/>
                  </v:shape>
                </w:pict>
              </mc:Fallback>
            </mc:AlternateContent>
          </w:r>
          <w:r w:rsidRPr="00350B4D">
            <w:rPr>
              <w:b/>
              <w:bCs/>
              <w:noProof/>
              <w:sz w:val="32"/>
              <w:szCs w:val="32"/>
              <w:lang w:eastAsia="zh-CN"/>
            </w:rPr>
            <mc:AlternateContent>
              <mc:Choice Requires="wps">
                <w:drawing>
                  <wp:anchor distT="0" distB="0" distL="114300" distR="114300" simplePos="0" relativeHeight="251660288" behindDoc="0" locked="0" layoutInCell="1" allowOverlap="1" wp14:anchorId="2C1C1BC3" wp14:editId="4D61E36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78521" w14:textId="5C0DB985" w:rsidR="001E0342" w:rsidRDefault="00562305">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E0342">
                                      <w:rPr>
                                        <w:caps/>
                                        <w:color w:val="323E4F" w:themeColor="text2" w:themeShade="BF"/>
                                        <w:sz w:val="52"/>
                                        <w:szCs w:val="52"/>
                                      </w:rPr>
                                      <w:t>Complementary therapies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E0AF650" w14:textId="691F5BD0" w:rsidR="001E0342" w:rsidRDefault="001E0342">
                                    <w:pPr>
                                      <w:pStyle w:val="NoSpacing"/>
                                      <w:jc w:val="right"/>
                                      <w:rPr>
                                        <w:smallCaps/>
                                        <w:color w:val="44546A" w:themeColor="text2"/>
                                        <w:sz w:val="36"/>
                                        <w:szCs w:val="36"/>
                                      </w:rPr>
                                    </w:pPr>
                                    <w:r>
                                      <w:rPr>
                                        <w:smallCaps/>
                                        <w:color w:val="44546A" w:themeColor="text2"/>
                                        <w:sz w:val="36"/>
                                        <w:szCs w:val="36"/>
                                      </w:rPr>
                                      <w:t>Herbal medicine therapy supporting paper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C1C1BC3"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" filled="f" stroked="f" strokeweight=".5pt">
                    <v:textbox inset="0,0,0,0">
                      <w:txbxContent>
                        <w:p w14:paraId="04878521" w14:textId="5C0DB985" w:rsidR="001E0342" w:rsidRDefault="00562305">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E0342">
                                <w:rPr>
                                  <w:caps/>
                                  <w:color w:val="323E4F" w:themeColor="text2" w:themeShade="BF"/>
                                  <w:sz w:val="52"/>
                                  <w:szCs w:val="52"/>
                                </w:rPr>
                                <w:t>Complementary therapies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E0AF650" w14:textId="691F5BD0" w:rsidR="001E0342" w:rsidRDefault="001E0342">
                              <w:pPr>
                                <w:pStyle w:val="NoSpacing"/>
                                <w:jc w:val="right"/>
                                <w:rPr>
                                  <w:smallCaps/>
                                  <w:color w:val="44546A" w:themeColor="text2"/>
                                  <w:sz w:val="36"/>
                                  <w:szCs w:val="36"/>
                                </w:rPr>
                              </w:pPr>
                              <w:r>
                                <w:rPr>
                                  <w:smallCaps/>
                                  <w:color w:val="44546A" w:themeColor="text2"/>
                                  <w:sz w:val="36"/>
                                  <w:szCs w:val="36"/>
                                </w:rPr>
                                <w:t>Herbal medicine therapy supporting paper</w:t>
                              </w:r>
                            </w:p>
                          </w:sdtContent>
                        </w:sdt>
                      </w:txbxContent>
                    </v:textbox>
                    <w10:wrap type="square" anchorx="page" anchory="page"/>
                  </v:shape>
                </w:pict>
              </mc:Fallback>
            </mc:AlternateContent>
          </w:r>
          <w:r w:rsidRPr="00350B4D">
            <w:rPr>
              <w:b/>
              <w:bCs/>
              <w:noProof/>
              <w:sz w:val="32"/>
              <w:szCs w:val="32"/>
              <w:lang w:eastAsia="zh-CN"/>
            </w:rPr>
            <mc:AlternateContent>
              <mc:Choice Requires="wpg">
                <w:drawing>
                  <wp:anchor distT="0" distB="0" distL="114300" distR="114300" simplePos="0" relativeHeight="251659264" behindDoc="0" locked="0" layoutInCell="1" allowOverlap="1" wp14:anchorId="3F5DBEE9" wp14:editId="0A71B7F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6C7636E"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Pr="00350B4D">
            <w:rPr>
              <w:rStyle w:val="IntenseReference"/>
              <w:sz w:val="32"/>
              <w:szCs w:val="32"/>
            </w:rPr>
            <w:br w:type="page"/>
          </w:r>
        </w:p>
        <w:p w14:paraId="3418E7F0" w14:textId="77777777" w:rsidR="003912FD" w:rsidRPr="00350B4D" w:rsidRDefault="003912FD">
          <w:pPr>
            <w:rPr>
              <w:rStyle w:val="IntenseReference"/>
              <w:sz w:val="52"/>
              <w:szCs w:val="52"/>
            </w:rPr>
          </w:pPr>
          <w:r w:rsidRPr="00350B4D">
            <w:rPr>
              <w:rStyle w:val="IntenseReference"/>
              <w:sz w:val="52"/>
              <w:szCs w:val="52"/>
            </w:rPr>
            <w:t>TABLE OF CONTENTS</w:t>
          </w:r>
        </w:p>
        <w:p w14:paraId="5CDF5A23" w14:textId="77777777" w:rsidR="003912FD" w:rsidRPr="00350B4D" w:rsidRDefault="003912FD">
          <w:pPr>
            <w:rPr>
              <w:rStyle w:val="IntenseReference"/>
              <w:sz w:val="32"/>
              <w:szCs w:val="32"/>
            </w:rPr>
          </w:pPr>
        </w:p>
        <w:p w14:paraId="196D403B" w14:textId="77777777" w:rsidR="003912FD" w:rsidRPr="00350B4D" w:rsidRDefault="003912FD">
          <w:pPr>
            <w:rPr>
              <w:rStyle w:val="IntenseReference"/>
              <w:sz w:val="32"/>
              <w:szCs w:val="32"/>
            </w:rPr>
          </w:pPr>
        </w:p>
        <w:p w14:paraId="069F7AA0" w14:textId="4AB07822" w:rsidR="003912FD" w:rsidRPr="00350B4D" w:rsidRDefault="00B63C22">
          <w:pPr>
            <w:rPr>
              <w:rStyle w:val="IntenseReference"/>
              <w:sz w:val="32"/>
              <w:szCs w:val="32"/>
            </w:rPr>
          </w:pPr>
          <w:r w:rsidRPr="00350B4D">
            <w:rPr>
              <w:rStyle w:val="IntenseReference"/>
              <w:sz w:val="32"/>
              <w:szCs w:val="32"/>
            </w:rPr>
            <w:tab/>
          </w:r>
          <w:r w:rsidRPr="00350B4D">
            <w:rPr>
              <w:rStyle w:val="IntenseReference"/>
              <w:sz w:val="32"/>
              <w:szCs w:val="32"/>
            </w:rPr>
            <w:tab/>
          </w:r>
          <w:r w:rsidRPr="00350B4D">
            <w:rPr>
              <w:rStyle w:val="IntenseReference"/>
              <w:sz w:val="32"/>
              <w:szCs w:val="32"/>
            </w:rPr>
            <w:tab/>
          </w:r>
          <w:r w:rsidRPr="00350B4D">
            <w:rPr>
              <w:rStyle w:val="IntenseReference"/>
              <w:sz w:val="32"/>
              <w:szCs w:val="32"/>
            </w:rPr>
            <w:tab/>
          </w:r>
          <w:r w:rsidRPr="00350B4D">
            <w:rPr>
              <w:rStyle w:val="IntenseReference"/>
              <w:sz w:val="32"/>
              <w:szCs w:val="32"/>
            </w:rPr>
            <w:tab/>
          </w:r>
          <w:r w:rsidRPr="00350B4D">
            <w:rPr>
              <w:rStyle w:val="IntenseReference"/>
              <w:sz w:val="32"/>
              <w:szCs w:val="32"/>
            </w:rPr>
            <w:tab/>
          </w:r>
          <w:r w:rsidRPr="00350B4D">
            <w:rPr>
              <w:rStyle w:val="IntenseReference"/>
              <w:sz w:val="32"/>
              <w:szCs w:val="32"/>
            </w:rPr>
            <w:tab/>
          </w:r>
          <w:r w:rsidRPr="00350B4D">
            <w:rPr>
              <w:rStyle w:val="IntenseReference"/>
              <w:sz w:val="32"/>
              <w:szCs w:val="32"/>
            </w:rPr>
            <w:tab/>
          </w:r>
          <w:r w:rsidRPr="00350B4D">
            <w:rPr>
              <w:rStyle w:val="IntenseReference"/>
              <w:sz w:val="32"/>
              <w:szCs w:val="32"/>
            </w:rPr>
            <w:tab/>
          </w:r>
          <w:r w:rsidRPr="00350B4D">
            <w:rPr>
              <w:rStyle w:val="IntenseReference"/>
              <w:sz w:val="32"/>
              <w:szCs w:val="32"/>
            </w:rPr>
            <w:tab/>
            <w:t>Page Number</w:t>
          </w:r>
        </w:p>
        <w:p w14:paraId="6161B21D" w14:textId="77777777" w:rsidR="003912FD" w:rsidRPr="00350B4D" w:rsidRDefault="003912FD">
          <w:pPr>
            <w:rPr>
              <w:rStyle w:val="IntenseReference"/>
              <w:sz w:val="32"/>
              <w:szCs w:val="32"/>
            </w:rPr>
          </w:pPr>
        </w:p>
        <w:p w14:paraId="639A0CE3" w14:textId="77777777" w:rsidR="003912FD" w:rsidRPr="00350B4D" w:rsidRDefault="003912FD">
          <w:pPr>
            <w:rPr>
              <w:rStyle w:val="IntenseReference"/>
              <w:sz w:val="32"/>
              <w:szCs w:val="32"/>
            </w:rPr>
          </w:pPr>
        </w:p>
        <w:p w14:paraId="5FB34BD3" w14:textId="5BB1CEB9" w:rsidR="00B63C22" w:rsidRPr="00BE3087" w:rsidRDefault="00D90F2C">
          <w:pPr>
            <w:rPr>
              <w:rStyle w:val="IntenseReference"/>
              <w:sz w:val="28"/>
              <w:szCs w:val="28"/>
            </w:rPr>
          </w:pPr>
          <w:r w:rsidRPr="00BE3087">
            <w:rPr>
              <w:rStyle w:val="IntenseReference"/>
              <w:sz w:val="28"/>
              <w:szCs w:val="28"/>
            </w:rPr>
            <w:t>Introduction</w:t>
          </w:r>
          <w:r w:rsidR="00262276" w:rsidRPr="00BE3087">
            <w:rPr>
              <w:rStyle w:val="IntenseReference"/>
              <w:sz w:val="28"/>
              <w:szCs w:val="28"/>
            </w:rPr>
            <w:t xml:space="preserve"> of Herbal Medicine</w:t>
          </w:r>
          <w:r w:rsidR="003912FD" w:rsidRPr="00BE3087">
            <w:rPr>
              <w:rStyle w:val="IntenseReference"/>
              <w:sz w:val="28"/>
              <w:szCs w:val="28"/>
            </w:rPr>
            <w:tab/>
          </w:r>
          <w:r w:rsidR="003912FD" w:rsidRPr="00BE3087">
            <w:rPr>
              <w:rStyle w:val="IntenseReference"/>
              <w:sz w:val="28"/>
              <w:szCs w:val="28"/>
            </w:rPr>
            <w:tab/>
          </w:r>
          <w:r w:rsidR="003912FD" w:rsidRPr="00BE3087">
            <w:rPr>
              <w:rStyle w:val="IntenseReference"/>
              <w:sz w:val="28"/>
              <w:szCs w:val="28"/>
            </w:rPr>
            <w:tab/>
          </w:r>
          <w:r w:rsidR="00B63C22" w:rsidRPr="00BE3087">
            <w:rPr>
              <w:rStyle w:val="IntenseReference"/>
              <w:sz w:val="28"/>
              <w:szCs w:val="28"/>
            </w:rPr>
            <w:tab/>
          </w:r>
          <w:r w:rsidR="00B63C22" w:rsidRPr="00BE3087">
            <w:rPr>
              <w:rStyle w:val="IntenseReference"/>
              <w:sz w:val="28"/>
              <w:szCs w:val="28"/>
            </w:rPr>
            <w:tab/>
          </w:r>
          <w:r w:rsidR="00B63C22" w:rsidRPr="00BE3087">
            <w:rPr>
              <w:rStyle w:val="IntenseReference"/>
              <w:sz w:val="28"/>
              <w:szCs w:val="28"/>
            </w:rPr>
            <w:tab/>
          </w:r>
          <w:r w:rsidR="00B63C22" w:rsidRPr="00BE3087">
            <w:rPr>
              <w:rStyle w:val="IntenseReference"/>
              <w:sz w:val="28"/>
              <w:szCs w:val="28"/>
            </w:rPr>
            <w:tab/>
          </w:r>
          <w:r w:rsidR="00262276" w:rsidRPr="00BE3087">
            <w:rPr>
              <w:rStyle w:val="IntenseReference"/>
              <w:sz w:val="28"/>
              <w:szCs w:val="28"/>
            </w:rPr>
            <w:t>2</w:t>
          </w:r>
        </w:p>
        <w:p w14:paraId="0FB9FAB8" w14:textId="77777777" w:rsidR="00B63C22" w:rsidRPr="00BE3087" w:rsidRDefault="00B63C22">
          <w:pPr>
            <w:rPr>
              <w:rStyle w:val="IntenseReference"/>
              <w:sz w:val="28"/>
              <w:szCs w:val="28"/>
            </w:rPr>
          </w:pPr>
        </w:p>
        <w:p w14:paraId="1FD851E9" w14:textId="77777777" w:rsidR="00B63C22" w:rsidRPr="00BE3087" w:rsidRDefault="00B63C22">
          <w:pPr>
            <w:rPr>
              <w:rStyle w:val="IntenseReference"/>
              <w:sz w:val="28"/>
              <w:szCs w:val="28"/>
            </w:rPr>
          </w:pPr>
        </w:p>
        <w:p w14:paraId="7F516456" w14:textId="77777777" w:rsidR="00262276" w:rsidRPr="00BE3087" w:rsidRDefault="00262276">
          <w:pPr>
            <w:rPr>
              <w:rStyle w:val="IntenseReference"/>
              <w:sz w:val="28"/>
              <w:szCs w:val="28"/>
            </w:rPr>
          </w:pPr>
        </w:p>
        <w:p w14:paraId="05FD2ADD" w14:textId="77777777" w:rsidR="00921498" w:rsidRPr="00BE3087" w:rsidRDefault="00262276">
          <w:pPr>
            <w:rPr>
              <w:rStyle w:val="IntenseReference"/>
              <w:sz w:val="28"/>
              <w:szCs w:val="28"/>
            </w:rPr>
          </w:pPr>
          <w:r w:rsidRPr="00BE3087">
            <w:rPr>
              <w:rStyle w:val="IntenseReference"/>
              <w:sz w:val="28"/>
              <w:szCs w:val="28"/>
            </w:rPr>
            <w:t>Depth Concept of Herbal Medicine</w:t>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t>3</w:t>
          </w:r>
          <w:r w:rsidR="003912FD" w:rsidRPr="00BE3087">
            <w:rPr>
              <w:rStyle w:val="IntenseReference"/>
              <w:sz w:val="28"/>
              <w:szCs w:val="28"/>
            </w:rPr>
            <w:tab/>
          </w:r>
        </w:p>
        <w:p w14:paraId="3B579D99" w14:textId="77777777" w:rsidR="00921498" w:rsidRPr="00BE3087" w:rsidRDefault="00921498">
          <w:pPr>
            <w:rPr>
              <w:rStyle w:val="IntenseReference"/>
              <w:sz w:val="28"/>
              <w:szCs w:val="28"/>
            </w:rPr>
          </w:pPr>
        </w:p>
        <w:p w14:paraId="2D2935A3" w14:textId="77777777" w:rsidR="00921498" w:rsidRPr="00BE3087" w:rsidRDefault="00921498">
          <w:pPr>
            <w:rPr>
              <w:rStyle w:val="IntenseReference"/>
              <w:sz w:val="28"/>
              <w:szCs w:val="28"/>
            </w:rPr>
          </w:pPr>
        </w:p>
        <w:p w14:paraId="1FDB2636" w14:textId="77777777" w:rsidR="00EF721B" w:rsidRPr="00BE3087" w:rsidRDefault="00921498">
          <w:pPr>
            <w:rPr>
              <w:rStyle w:val="IntenseReference"/>
              <w:sz w:val="28"/>
              <w:szCs w:val="28"/>
            </w:rPr>
          </w:pPr>
          <w:r w:rsidRPr="00BE3087">
            <w:rPr>
              <w:rStyle w:val="IntenseReference"/>
              <w:sz w:val="28"/>
              <w:szCs w:val="28"/>
            </w:rPr>
            <w:t>Uses of herbal medicine and their types</w:t>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t>3</w:t>
          </w:r>
          <w:r w:rsidR="003912FD" w:rsidRPr="00BE3087">
            <w:rPr>
              <w:rStyle w:val="IntenseReference"/>
              <w:sz w:val="28"/>
              <w:szCs w:val="28"/>
            </w:rPr>
            <w:tab/>
          </w:r>
        </w:p>
        <w:p w14:paraId="32ECDC37" w14:textId="77777777" w:rsidR="00EF721B" w:rsidRPr="00BE3087" w:rsidRDefault="00EF721B">
          <w:pPr>
            <w:rPr>
              <w:rStyle w:val="IntenseReference"/>
              <w:sz w:val="28"/>
              <w:szCs w:val="28"/>
            </w:rPr>
          </w:pPr>
        </w:p>
        <w:p w14:paraId="10513039" w14:textId="77777777" w:rsidR="00EF721B" w:rsidRPr="00BE3087" w:rsidRDefault="00EF721B">
          <w:pPr>
            <w:rPr>
              <w:rStyle w:val="IntenseReference"/>
              <w:sz w:val="28"/>
              <w:szCs w:val="28"/>
            </w:rPr>
          </w:pPr>
        </w:p>
        <w:p w14:paraId="11D46C83" w14:textId="5C0252CE" w:rsidR="00D77594" w:rsidRPr="00BE3087" w:rsidRDefault="00EF721B">
          <w:pPr>
            <w:rPr>
              <w:rStyle w:val="IntenseReference"/>
              <w:sz w:val="28"/>
              <w:szCs w:val="28"/>
            </w:rPr>
          </w:pPr>
          <w:r w:rsidRPr="00BE3087">
            <w:rPr>
              <w:rStyle w:val="IntenseReference"/>
              <w:sz w:val="28"/>
              <w:szCs w:val="28"/>
            </w:rPr>
            <w:t xml:space="preserve">Contraindications using herbal medicines within </w:t>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Pr="00BE3087">
            <w:rPr>
              <w:rStyle w:val="IntenseReference"/>
              <w:sz w:val="28"/>
              <w:szCs w:val="28"/>
            </w:rPr>
            <w:tab/>
          </w:r>
          <w:r w:rsidR="00E97B89" w:rsidRPr="00BE3087">
            <w:rPr>
              <w:rStyle w:val="IntenseReference"/>
              <w:sz w:val="28"/>
              <w:szCs w:val="28"/>
            </w:rPr>
            <w:t>4</w:t>
          </w:r>
        </w:p>
        <w:p w14:paraId="54F6BD75" w14:textId="77777777" w:rsidR="00745EF2" w:rsidRDefault="00EF721B">
          <w:pPr>
            <w:rPr>
              <w:rStyle w:val="IntenseReference"/>
              <w:sz w:val="32"/>
              <w:szCs w:val="32"/>
            </w:rPr>
          </w:pPr>
          <w:r w:rsidRPr="00BE3087">
            <w:rPr>
              <w:rStyle w:val="IntenseReference"/>
              <w:sz w:val="28"/>
              <w:szCs w:val="28"/>
            </w:rPr>
            <w:t>traditional medications or treatments</w:t>
          </w:r>
          <w:r w:rsidR="003912FD" w:rsidRPr="00BE3087">
            <w:rPr>
              <w:rStyle w:val="IntenseReference"/>
              <w:sz w:val="28"/>
              <w:szCs w:val="28"/>
            </w:rPr>
            <w:tab/>
          </w:r>
          <w:r w:rsidR="003912FD" w:rsidRPr="00350B4D">
            <w:rPr>
              <w:rStyle w:val="IntenseReference"/>
              <w:sz w:val="32"/>
              <w:szCs w:val="32"/>
            </w:rPr>
            <w:tab/>
          </w:r>
          <w:r w:rsidR="00745EF2">
            <w:rPr>
              <w:rStyle w:val="IntenseReference"/>
              <w:sz w:val="32"/>
              <w:szCs w:val="32"/>
            </w:rPr>
            <w:tab/>
          </w:r>
          <w:r w:rsidR="00745EF2">
            <w:rPr>
              <w:rStyle w:val="IntenseReference"/>
              <w:sz w:val="32"/>
              <w:szCs w:val="32"/>
            </w:rPr>
            <w:tab/>
          </w:r>
          <w:r w:rsidR="00745EF2">
            <w:rPr>
              <w:rStyle w:val="IntenseReference"/>
              <w:sz w:val="32"/>
              <w:szCs w:val="32"/>
            </w:rPr>
            <w:tab/>
          </w:r>
          <w:r w:rsidR="00745EF2">
            <w:rPr>
              <w:rStyle w:val="IntenseReference"/>
              <w:sz w:val="32"/>
              <w:szCs w:val="32"/>
            </w:rPr>
            <w:tab/>
          </w:r>
        </w:p>
        <w:p w14:paraId="5CE9DE7F" w14:textId="77777777" w:rsidR="00745EF2" w:rsidRPr="00745EF2" w:rsidRDefault="00745EF2">
          <w:pPr>
            <w:rPr>
              <w:rStyle w:val="IntenseReference"/>
              <w:sz w:val="28"/>
              <w:szCs w:val="28"/>
            </w:rPr>
          </w:pPr>
        </w:p>
        <w:p w14:paraId="5F446F6D" w14:textId="77777777" w:rsidR="00745EF2" w:rsidRPr="00745EF2" w:rsidRDefault="00745EF2">
          <w:pPr>
            <w:rPr>
              <w:rStyle w:val="IntenseReference"/>
              <w:sz w:val="28"/>
              <w:szCs w:val="28"/>
            </w:rPr>
          </w:pPr>
          <w:r w:rsidRPr="00745EF2">
            <w:rPr>
              <w:rStyle w:val="IntenseReference"/>
              <w:sz w:val="28"/>
              <w:szCs w:val="28"/>
            </w:rPr>
            <w:t>Conclusion</w:t>
          </w:r>
          <w:r w:rsidR="003912FD" w:rsidRPr="00745EF2">
            <w:rPr>
              <w:rStyle w:val="IntenseReference"/>
              <w:sz w:val="28"/>
              <w:szCs w:val="28"/>
            </w:rPr>
            <w:tab/>
          </w:r>
          <w:r w:rsidR="003912FD"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t>4</w:t>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r w:rsidRPr="00745EF2">
            <w:rPr>
              <w:rStyle w:val="IntenseReference"/>
              <w:sz w:val="28"/>
              <w:szCs w:val="28"/>
            </w:rPr>
            <w:tab/>
          </w:r>
        </w:p>
        <w:p w14:paraId="5F8A12D0" w14:textId="5F737F4A" w:rsidR="00745EF2" w:rsidRDefault="00745EF2">
          <w:pPr>
            <w:rPr>
              <w:rStyle w:val="IntenseReference"/>
              <w:sz w:val="22"/>
              <w:szCs w:val="22"/>
            </w:rPr>
          </w:pPr>
          <w:r w:rsidRPr="00745EF2">
            <w:rPr>
              <w:rStyle w:val="IntenseReference"/>
              <w:sz w:val="28"/>
              <w:szCs w:val="28"/>
            </w:rPr>
            <w:t>References</w:t>
          </w:r>
          <w:r w:rsidRPr="00745EF2">
            <w:rPr>
              <w:rStyle w:val="IntenseReference"/>
              <w:sz w:val="28"/>
              <w:szCs w:val="28"/>
            </w:rPr>
            <w:tab/>
          </w:r>
          <w:r>
            <w:rPr>
              <w:rStyle w:val="IntenseReference"/>
              <w:sz w:val="22"/>
              <w:szCs w:val="22"/>
            </w:rPr>
            <w:tab/>
          </w:r>
          <w:r>
            <w:rPr>
              <w:rStyle w:val="IntenseReference"/>
              <w:sz w:val="22"/>
              <w:szCs w:val="22"/>
            </w:rPr>
            <w:tab/>
          </w:r>
          <w:r>
            <w:rPr>
              <w:rStyle w:val="IntenseReference"/>
              <w:sz w:val="22"/>
              <w:szCs w:val="22"/>
            </w:rPr>
            <w:tab/>
          </w:r>
          <w:r>
            <w:rPr>
              <w:rStyle w:val="IntenseReference"/>
              <w:sz w:val="22"/>
              <w:szCs w:val="22"/>
            </w:rPr>
            <w:tab/>
          </w:r>
          <w:r>
            <w:rPr>
              <w:rStyle w:val="IntenseReference"/>
              <w:sz w:val="22"/>
              <w:szCs w:val="22"/>
            </w:rPr>
            <w:tab/>
          </w:r>
          <w:r>
            <w:rPr>
              <w:rStyle w:val="IntenseReference"/>
              <w:sz w:val="22"/>
              <w:szCs w:val="22"/>
            </w:rPr>
            <w:tab/>
          </w:r>
          <w:r>
            <w:rPr>
              <w:rStyle w:val="IntenseReference"/>
              <w:sz w:val="22"/>
              <w:szCs w:val="22"/>
            </w:rPr>
            <w:tab/>
          </w:r>
          <w:r>
            <w:rPr>
              <w:rStyle w:val="IntenseReference"/>
              <w:sz w:val="22"/>
              <w:szCs w:val="22"/>
            </w:rPr>
            <w:tab/>
          </w:r>
          <w:r>
            <w:rPr>
              <w:rStyle w:val="IntenseReference"/>
              <w:sz w:val="22"/>
              <w:szCs w:val="22"/>
            </w:rPr>
            <w:tab/>
          </w:r>
          <w:r>
            <w:rPr>
              <w:rStyle w:val="IntenseReference"/>
              <w:sz w:val="22"/>
              <w:szCs w:val="22"/>
            </w:rPr>
            <w:tab/>
          </w:r>
          <w:r w:rsidRPr="00745EF2">
            <w:rPr>
              <w:rStyle w:val="IntenseReference"/>
              <w:sz w:val="28"/>
              <w:szCs w:val="28"/>
            </w:rPr>
            <w:t>5</w:t>
          </w:r>
        </w:p>
        <w:p w14:paraId="6F6FFA7F" w14:textId="429815D3" w:rsidR="003912FD" w:rsidRDefault="003912FD">
          <w:pPr>
            <w:rPr>
              <w:rStyle w:val="IntenseReference"/>
              <w:sz w:val="32"/>
              <w:szCs w:val="32"/>
            </w:rPr>
          </w:pPr>
          <w:r w:rsidRPr="00350B4D">
            <w:rPr>
              <w:rStyle w:val="IntenseReference"/>
              <w:sz w:val="32"/>
              <w:szCs w:val="32"/>
            </w:rPr>
            <w:br w:type="page"/>
          </w:r>
          <w:r w:rsidR="00745EF2">
            <w:rPr>
              <w:rStyle w:val="IntenseReference"/>
              <w:sz w:val="32"/>
              <w:szCs w:val="32"/>
            </w:rPr>
            <w:tab/>
          </w:r>
        </w:p>
        <w:p w14:paraId="4D2883B9" w14:textId="02E3924B" w:rsidR="001E0342" w:rsidRPr="00350B4D" w:rsidRDefault="00562305" w:rsidP="003822CC">
          <w:pPr>
            <w:rPr>
              <w:rStyle w:val="IntenseReference"/>
              <w:rFonts w:ascii="Arial" w:eastAsiaTheme="majorEastAsia" w:hAnsi="Arial" w:cs="Arial"/>
              <w:kern w:val="28"/>
              <w:sz w:val="28"/>
              <w:szCs w:val="28"/>
            </w:rPr>
          </w:pPr>
        </w:p>
      </w:sdtContent>
    </w:sdt>
    <w:p w14:paraId="5A999FE2" w14:textId="38CF286A" w:rsidR="001E0342" w:rsidRPr="00F71085" w:rsidRDefault="001E0342" w:rsidP="00B12873">
      <w:pPr>
        <w:rPr>
          <w:rStyle w:val="Emphasis"/>
          <w:rFonts w:ascii="Arial" w:hAnsi="Arial" w:cs="Arial"/>
          <w:b/>
          <w:bCs/>
          <w:i w:val="0"/>
          <w:iCs w:val="0"/>
          <w:color w:val="4472C4" w:themeColor="accent1"/>
          <w:sz w:val="28"/>
          <w:szCs w:val="28"/>
        </w:rPr>
      </w:pPr>
      <w:r w:rsidRPr="00F71085">
        <w:rPr>
          <w:rStyle w:val="Emphasis"/>
          <w:rFonts w:ascii="Arial" w:hAnsi="Arial" w:cs="Arial"/>
          <w:b/>
          <w:bCs/>
          <w:i w:val="0"/>
          <w:iCs w:val="0"/>
          <w:color w:val="4472C4" w:themeColor="accent1"/>
          <w:sz w:val="28"/>
          <w:szCs w:val="28"/>
        </w:rPr>
        <w:t>Introduction:</w:t>
      </w:r>
    </w:p>
    <w:p w14:paraId="26D05117" w14:textId="11A40749" w:rsidR="001E0342" w:rsidRPr="002D0CD5" w:rsidRDefault="001E0342" w:rsidP="00B12873">
      <w:pPr>
        <w:rPr>
          <w:rStyle w:val="Emphasis"/>
          <w:rFonts w:ascii="Arial" w:hAnsi="Arial" w:cs="Arial"/>
          <w:i w:val="0"/>
          <w:iCs w:val="0"/>
          <w:sz w:val="22"/>
          <w:szCs w:val="22"/>
        </w:rPr>
      </w:pPr>
      <w:r w:rsidRPr="002D0CD5">
        <w:rPr>
          <w:rStyle w:val="Emphasis"/>
          <w:rFonts w:ascii="Arial" w:hAnsi="Arial" w:cs="Arial"/>
          <w:i w:val="0"/>
          <w:iCs w:val="0"/>
          <w:sz w:val="22"/>
          <w:szCs w:val="22"/>
        </w:rPr>
        <w:t>The aim of this report is to</w:t>
      </w:r>
      <w:r w:rsidR="008E720C" w:rsidRPr="002D0CD5">
        <w:rPr>
          <w:rStyle w:val="Emphasis"/>
          <w:rFonts w:ascii="Arial" w:hAnsi="Arial" w:cs="Arial"/>
          <w:i w:val="0"/>
          <w:iCs w:val="0"/>
          <w:sz w:val="22"/>
          <w:szCs w:val="22"/>
        </w:rPr>
        <w:t xml:space="preserve"> cri</w:t>
      </w:r>
      <w:r w:rsidR="00237446" w:rsidRPr="002D0CD5">
        <w:rPr>
          <w:rStyle w:val="Emphasis"/>
          <w:rFonts w:ascii="Arial" w:hAnsi="Arial" w:cs="Arial"/>
          <w:i w:val="0"/>
          <w:iCs w:val="0"/>
          <w:sz w:val="22"/>
          <w:szCs w:val="22"/>
        </w:rPr>
        <w:t>tic</w:t>
      </w:r>
      <w:r w:rsidR="008E720C" w:rsidRPr="002D0CD5">
        <w:rPr>
          <w:rStyle w:val="Emphasis"/>
          <w:rFonts w:ascii="Arial" w:hAnsi="Arial" w:cs="Arial"/>
          <w:i w:val="0"/>
          <w:iCs w:val="0"/>
          <w:sz w:val="22"/>
          <w:szCs w:val="22"/>
        </w:rPr>
        <w:t>ally analyse complementary therapy, but more specifically herbal medicine therapy</w:t>
      </w:r>
      <w:r w:rsidR="00237446" w:rsidRPr="002D0CD5">
        <w:rPr>
          <w:rStyle w:val="Emphasis"/>
          <w:rFonts w:ascii="Arial" w:hAnsi="Arial" w:cs="Arial"/>
          <w:i w:val="0"/>
          <w:iCs w:val="0"/>
          <w:sz w:val="22"/>
          <w:szCs w:val="22"/>
        </w:rPr>
        <w:t>.</w:t>
      </w:r>
    </w:p>
    <w:p w14:paraId="3D3B55D7" w14:textId="2858DE31" w:rsidR="00237446" w:rsidRPr="002D0CD5" w:rsidRDefault="00237446" w:rsidP="00B12873">
      <w:pPr>
        <w:rPr>
          <w:rStyle w:val="Emphasis"/>
          <w:rFonts w:ascii="Arial" w:hAnsi="Arial" w:cs="Arial"/>
          <w:i w:val="0"/>
          <w:iCs w:val="0"/>
          <w:sz w:val="22"/>
          <w:szCs w:val="22"/>
        </w:rPr>
      </w:pPr>
    </w:p>
    <w:p w14:paraId="12E0B17C" w14:textId="4560B63E" w:rsidR="009A1204" w:rsidRPr="009A1204" w:rsidRDefault="00237446" w:rsidP="009A1204">
      <w:pPr>
        <w:rPr>
          <w:rFonts w:ascii="Times New Roman" w:eastAsia="Times New Roman" w:hAnsi="Times New Roman" w:cs="Times New Roman"/>
          <w:lang w:eastAsia="en-GB"/>
        </w:rPr>
      </w:pPr>
      <w:r w:rsidRPr="002D0CD5">
        <w:rPr>
          <w:rStyle w:val="Emphasis"/>
          <w:rFonts w:ascii="Arial" w:hAnsi="Arial" w:cs="Arial"/>
          <w:i w:val="0"/>
          <w:iCs w:val="0"/>
          <w:sz w:val="22"/>
          <w:szCs w:val="22"/>
        </w:rPr>
        <w:t>Complementary therapies are therapies that are us</w:t>
      </w:r>
      <w:r w:rsidR="00C01D81" w:rsidRPr="002D0CD5">
        <w:rPr>
          <w:rStyle w:val="Emphasis"/>
          <w:rFonts w:ascii="Arial" w:hAnsi="Arial" w:cs="Arial"/>
          <w:i w:val="0"/>
          <w:iCs w:val="0"/>
          <w:sz w:val="22"/>
          <w:szCs w:val="22"/>
        </w:rPr>
        <w:t>ed apace with conventional medicine. As any other therapy not all of them are not 100% effective.</w:t>
      </w:r>
      <w:r w:rsidR="00E41F1E" w:rsidRPr="002D0CD5">
        <w:rPr>
          <w:rStyle w:val="Emphasis"/>
          <w:rFonts w:ascii="Arial" w:hAnsi="Arial" w:cs="Arial"/>
          <w:i w:val="0"/>
          <w:iCs w:val="0"/>
          <w:sz w:val="22"/>
          <w:szCs w:val="22"/>
        </w:rPr>
        <w:t xml:space="preserve"> it is advised to contact and discuss to your doctor before experience any complementary therapy. Also, before starting any complementary therapy you are advised to inform the practitioner, which remedies, </w:t>
      </w:r>
      <w:r w:rsidR="007A5E73" w:rsidRPr="002D0CD5">
        <w:rPr>
          <w:rStyle w:val="Emphasis"/>
          <w:rFonts w:ascii="Arial" w:hAnsi="Arial" w:cs="Arial"/>
          <w:i w:val="0"/>
          <w:iCs w:val="0"/>
          <w:sz w:val="22"/>
          <w:szCs w:val="22"/>
        </w:rPr>
        <w:t>medications,</w:t>
      </w:r>
      <w:r w:rsidR="00E41F1E" w:rsidRPr="002D0CD5">
        <w:rPr>
          <w:rStyle w:val="Emphasis"/>
          <w:rFonts w:ascii="Arial" w:hAnsi="Arial" w:cs="Arial"/>
          <w:i w:val="0"/>
          <w:iCs w:val="0"/>
          <w:sz w:val="22"/>
          <w:szCs w:val="22"/>
        </w:rPr>
        <w:t xml:space="preserve"> and treatment you are following</w:t>
      </w:r>
      <w:r w:rsidR="00605A83" w:rsidRPr="002D0CD5">
        <w:rPr>
          <w:rStyle w:val="Emphasis"/>
          <w:rFonts w:ascii="Arial" w:hAnsi="Arial" w:cs="Arial"/>
          <w:i w:val="0"/>
          <w:iCs w:val="0"/>
          <w:sz w:val="22"/>
          <w:szCs w:val="22"/>
        </w:rPr>
        <w:t>. You are also advised to not make any type of mixture of conven</w:t>
      </w:r>
      <w:r w:rsidR="005F0CCE" w:rsidRPr="002D0CD5">
        <w:rPr>
          <w:rStyle w:val="Emphasis"/>
          <w:rFonts w:ascii="Arial" w:hAnsi="Arial" w:cs="Arial"/>
          <w:i w:val="0"/>
          <w:iCs w:val="0"/>
          <w:sz w:val="22"/>
          <w:szCs w:val="22"/>
        </w:rPr>
        <w:t xml:space="preserve">tional </w:t>
      </w:r>
      <w:r w:rsidR="005F0B09" w:rsidRPr="002D0CD5">
        <w:rPr>
          <w:rStyle w:val="Emphasis"/>
          <w:rFonts w:ascii="Arial" w:hAnsi="Arial" w:cs="Arial"/>
          <w:i w:val="0"/>
          <w:iCs w:val="0"/>
          <w:sz w:val="22"/>
          <w:szCs w:val="22"/>
        </w:rPr>
        <w:t>and complementary therapy without consulting the practi</w:t>
      </w:r>
      <w:r w:rsidR="00413B13" w:rsidRPr="002D0CD5">
        <w:rPr>
          <w:rStyle w:val="Emphasis"/>
          <w:rFonts w:ascii="Arial" w:hAnsi="Arial" w:cs="Arial"/>
          <w:i w:val="0"/>
          <w:iCs w:val="0"/>
          <w:sz w:val="22"/>
          <w:szCs w:val="22"/>
        </w:rPr>
        <w:t>ti</w:t>
      </w:r>
      <w:r w:rsidR="005F0B09" w:rsidRPr="002D0CD5">
        <w:rPr>
          <w:rStyle w:val="Emphasis"/>
          <w:rFonts w:ascii="Arial" w:hAnsi="Arial" w:cs="Arial"/>
          <w:i w:val="0"/>
          <w:iCs w:val="0"/>
          <w:sz w:val="22"/>
          <w:szCs w:val="22"/>
        </w:rPr>
        <w:t>oner or doctor that is fo</w:t>
      </w:r>
      <w:r w:rsidR="002370FA" w:rsidRPr="002D0CD5">
        <w:rPr>
          <w:rStyle w:val="Emphasis"/>
          <w:rFonts w:ascii="Arial" w:hAnsi="Arial" w:cs="Arial"/>
          <w:i w:val="0"/>
          <w:iCs w:val="0"/>
          <w:sz w:val="22"/>
          <w:szCs w:val="22"/>
        </w:rPr>
        <w:t>llowing yo</w:t>
      </w:r>
      <w:r w:rsidR="00413B13" w:rsidRPr="002D0CD5">
        <w:rPr>
          <w:rStyle w:val="Emphasis"/>
          <w:rFonts w:ascii="Arial" w:hAnsi="Arial" w:cs="Arial"/>
          <w:i w:val="0"/>
          <w:iCs w:val="0"/>
          <w:sz w:val="22"/>
          <w:szCs w:val="22"/>
        </w:rPr>
        <w:t>u.</w:t>
      </w:r>
      <w:r w:rsidR="009A1204">
        <w:rPr>
          <w:rStyle w:val="Emphasis"/>
          <w:rFonts w:ascii="Arial" w:hAnsi="Arial" w:cs="Arial"/>
          <w:i w:val="0"/>
          <w:iCs w:val="0"/>
          <w:sz w:val="22"/>
          <w:szCs w:val="22"/>
        </w:rPr>
        <w:t xml:space="preserve"> “</w:t>
      </w:r>
      <w:r w:rsidR="009A1204" w:rsidRPr="009A1204">
        <w:rPr>
          <w:rFonts w:ascii="Arial" w:eastAsia="Times New Roman" w:hAnsi="Arial" w:cs="Arial"/>
          <w:color w:val="000000" w:themeColor="text1"/>
          <w:sz w:val="22"/>
          <w:szCs w:val="22"/>
          <w:lang w:eastAsia="en-GB"/>
        </w:rPr>
        <w:t>Conventional medicine is based on research evidence, where treatments and medicines have been tested many times over to see whether and how well they work. This is called evidence-based medicine. Your doctor makes decisions about your care based on the best research evidence, their clinical judgement and what you think. It’s the approach that doctors take when you use regulated healthcare services in the UK – for example your local GP surgery, health centre or hospital</w:t>
      </w:r>
      <w:r w:rsidR="009A1204" w:rsidRPr="009A1204">
        <w:rPr>
          <w:rFonts w:ascii="Arial" w:eastAsia="Times New Roman" w:hAnsi="Arial" w:cs="Arial"/>
          <w:color w:val="333333"/>
          <w:sz w:val="21"/>
          <w:szCs w:val="21"/>
          <w:lang w:eastAsia="en-GB"/>
        </w:rPr>
        <w:t>.</w:t>
      </w:r>
      <w:r w:rsidR="009A1204">
        <w:rPr>
          <w:rFonts w:ascii="Arial" w:eastAsia="Times New Roman" w:hAnsi="Arial" w:cs="Arial"/>
          <w:color w:val="333333"/>
          <w:sz w:val="21"/>
          <w:szCs w:val="21"/>
          <w:lang w:eastAsia="en-GB"/>
        </w:rPr>
        <w:t>”</w:t>
      </w:r>
      <w:r w:rsidR="0023011E">
        <w:rPr>
          <w:rFonts w:ascii="Arial" w:eastAsia="Times New Roman" w:hAnsi="Arial" w:cs="Arial"/>
          <w:color w:val="333333"/>
          <w:sz w:val="21"/>
          <w:szCs w:val="21"/>
          <w:lang w:eastAsia="en-GB"/>
        </w:rPr>
        <w:t xml:space="preserve"> </w:t>
      </w:r>
      <w:r w:rsidR="00160515">
        <w:rPr>
          <w:rFonts w:ascii="Arial" w:eastAsia="Times New Roman" w:hAnsi="Arial" w:cs="Arial"/>
          <w:color w:val="333333"/>
          <w:sz w:val="21"/>
          <w:szCs w:val="21"/>
          <w:lang w:eastAsia="en-GB"/>
        </w:rPr>
        <w:t>–</w:t>
      </w:r>
      <w:r w:rsidR="0023011E">
        <w:rPr>
          <w:rFonts w:ascii="Arial" w:eastAsia="Times New Roman" w:hAnsi="Arial" w:cs="Arial"/>
          <w:color w:val="333333"/>
          <w:sz w:val="21"/>
          <w:szCs w:val="21"/>
          <w:lang w:eastAsia="en-GB"/>
        </w:rPr>
        <w:t xml:space="preserve"> </w:t>
      </w:r>
      <w:r w:rsidR="0023011E" w:rsidRPr="00F811BA">
        <w:rPr>
          <w:rFonts w:ascii="Arial" w:eastAsia="Times New Roman" w:hAnsi="Arial" w:cs="Arial"/>
          <w:color w:val="000000" w:themeColor="text1"/>
          <w:sz w:val="22"/>
          <w:szCs w:val="22"/>
          <w:lang w:eastAsia="en-GB"/>
        </w:rPr>
        <w:t>Bupa</w:t>
      </w:r>
      <w:r w:rsidR="00160515" w:rsidRPr="00F811BA">
        <w:rPr>
          <w:rFonts w:ascii="Arial" w:eastAsia="Times New Roman" w:hAnsi="Arial" w:cs="Arial"/>
          <w:color w:val="000000" w:themeColor="text1"/>
          <w:sz w:val="22"/>
          <w:szCs w:val="22"/>
          <w:lang w:eastAsia="en-GB"/>
        </w:rPr>
        <w:t xml:space="preserve"> UK </w:t>
      </w:r>
      <w:r w:rsidR="009E5998" w:rsidRPr="00F811BA">
        <w:rPr>
          <w:rFonts w:ascii="Arial" w:eastAsia="Times New Roman" w:hAnsi="Arial" w:cs="Arial"/>
          <w:color w:val="000000" w:themeColor="text1"/>
          <w:sz w:val="22"/>
          <w:szCs w:val="22"/>
          <w:lang w:eastAsia="en-GB"/>
        </w:rPr>
        <w:t>Website</w:t>
      </w:r>
    </w:p>
    <w:p w14:paraId="7450C368" w14:textId="51058EA1" w:rsidR="00237446" w:rsidRPr="002D0CD5" w:rsidRDefault="00237446" w:rsidP="00B12873">
      <w:pPr>
        <w:rPr>
          <w:rStyle w:val="Emphasis"/>
          <w:rFonts w:ascii="Arial" w:hAnsi="Arial" w:cs="Arial"/>
          <w:i w:val="0"/>
          <w:iCs w:val="0"/>
          <w:sz w:val="22"/>
          <w:szCs w:val="22"/>
        </w:rPr>
      </w:pPr>
    </w:p>
    <w:p w14:paraId="0F3F99AA" w14:textId="15F6C83B" w:rsidR="00144575" w:rsidRPr="00350B4D" w:rsidRDefault="00144575" w:rsidP="00B12873">
      <w:pPr>
        <w:rPr>
          <w:rStyle w:val="Emphasis"/>
          <w:rFonts w:ascii="Arial" w:hAnsi="Arial" w:cs="Arial"/>
          <w:b/>
          <w:bCs/>
          <w:i w:val="0"/>
          <w:iCs w:val="0"/>
          <w:sz w:val="22"/>
          <w:szCs w:val="22"/>
        </w:rPr>
      </w:pPr>
      <w:r w:rsidRPr="00013CDB">
        <w:rPr>
          <w:rStyle w:val="Emphasis"/>
          <w:rFonts w:ascii="Arial" w:hAnsi="Arial" w:cs="Arial"/>
          <w:b/>
          <w:bCs/>
          <w:i w:val="0"/>
          <w:iCs w:val="0"/>
          <w:color w:val="4472C4" w:themeColor="accent1"/>
        </w:rPr>
        <w:t>Depth Concept of Herbal Medicine</w:t>
      </w:r>
      <w:r w:rsidRPr="00350B4D">
        <w:rPr>
          <w:rStyle w:val="Emphasis"/>
          <w:rFonts w:ascii="Arial" w:hAnsi="Arial" w:cs="Arial"/>
          <w:b/>
          <w:bCs/>
          <w:i w:val="0"/>
          <w:iCs w:val="0"/>
          <w:sz w:val="22"/>
          <w:szCs w:val="22"/>
        </w:rPr>
        <w:tab/>
      </w:r>
      <w:r w:rsidRPr="00350B4D">
        <w:rPr>
          <w:rStyle w:val="Emphasis"/>
          <w:rFonts w:ascii="Arial" w:hAnsi="Arial" w:cs="Arial"/>
          <w:b/>
          <w:bCs/>
          <w:i w:val="0"/>
          <w:iCs w:val="0"/>
          <w:sz w:val="22"/>
          <w:szCs w:val="22"/>
        </w:rPr>
        <w:tab/>
      </w:r>
    </w:p>
    <w:p w14:paraId="6190BA30" w14:textId="27B2BE69" w:rsidR="00CA625B" w:rsidRPr="002D0CD5" w:rsidRDefault="00907EFD" w:rsidP="00B12873">
      <w:pPr>
        <w:rPr>
          <w:rStyle w:val="Emphasis"/>
          <w:rFonts w:ascii="Arial" w:hAnsi="Arial" w:cs="Arial"/>
          <w:i w:val="0"/>
          <w:iCs w:val="0"/>
          <w:sz w:val="22"/>
          <w:szCs w:val="22"/>
        </w:rPr>
      </w:pPr>
      <w:r w:rsidRPr="002D0CD5">
        <w:rPr>
          <w:rStyle w:val="Emphasis"/>
          <w:rFonts w:ascii="Arial" w:hAnsi="Arial" w:cs="Arial"/>
          <w:i w:val="0"/>
          <w:iCs w:val="0"/>
          <w:sz w:val="22"/>
          <w:szCs w:val="22"/>
        </w:rPr>
        <w:t>Herbal medicine is</w:t>
      </w:r>
      <w:r w:rsidR="00857D35" w:rsidRPr="002D0CD5">
        <w:rPr>
          <w:rStyle w:val="Emphasis"/>
          <w:rFonts w:ascii="Arial" w:hAnsi="Arial" w:cs="Arial"/>
          <w:i w:val="0"/>
          <w:iCs w:val="0"/>
          <w:sz w:val="22"/>
          <w:szCs w:val="22"/>
        </w:rPr>
        <w:t xml:space="preserve"> used mostly in our daily routine and sometimes </w:t>
      </w:r>
      <w:r w:rsidR="006610D2" w:rsidRPr="002D0CD5">
        <w:rPr>
          <w:rStyle w:val="Emphasis"/>
          <w:rFonts w:ascii="Arial" w:hAnsi="Arial" w:cs="Arial"/>
          <w:i w:val="0"/>
          <w:iCs w:val="0"/>
          <w:sz w:val="22"/>
          <w:szCs w:val="22"/>
        </w:rPr>
        <w:t xml:space="preserve">in which we </w:t>
      </w:r>
      <w:r w:rsidR="00176D3D" w:rsidRPr="002D0CD5">
        <w:rPr>
          <w:rStyle w:val="Emphasis"/>
          <w:rFonts w:ascii="Arial" w:hAnsi="Arial" w:cs="Arial"/>
          <w:i w:val="0"/>
          <w:iCs w:val="0"/>
          <w:sz w:val="22"/>
          <w:szCs w:val="22"/>
        </w:rPr>
        <w:t>regularly do not acknowledge</w:t>
      </w:r>
      <w:r w:rsidR="00552EAC" w:rsidRPr="002D0CD5">
        <w:rPr>
          <w:rStyle w:val="Emphasis"/>
          <w:rFonts w:ascii="Arial" w:hAnsi="Arial" w:cs="Arial"/>
          <w:i w:val="0"/>
          <w:iCs w:val="0"/>
          <w:sz w:val="22"/>
          <w:szCs w:val="22"/>
        </w:rPr>
        <w:t xml:space="preserve"> it, we spend days drinking it, cooking with it too and use it for medical purposes. </w:t>
      </w:r>
      <w:r w:rsidR="00272B4C" w:rsidRPr="002D0CD5">
        <w:rPr>
          <w:rStyle w:val="Emphasis"/>
          <w:rFonts w:ascii="Arial" w:hAnsi="Arial" w:cs="Arial"/>
          <w:i w:val="0"/>
          <w:iCs w:val="0"/>
          <w:sz w:val="22"/>
          <w:szCs w:val="22"/>
        </w:rPr>
        <w:t xml:space="preserve">Since herbal medicine has been known, it has existed for more than </w:t>
      </w:r>
      <w:r w:rsidR="00235DDE" w:rsidRPr="002D0CD5">
        <w:rPr>
          <w:rStyle w:val="Emphasis"/>
          <w:rFonts w:ascii="Arial" w:hAnsi="Arial" w:cs="Arial"/>
          <w:i w:val="0"/>
          <w:iCs w:val="0"/>
          <w:sz w:val="22"/>
          <w:szCs w:val="22"/>
        </w:rPr>
        <w:t>60,000 years but only backed up and dated up to 5,000 years ago</w:t>
      </w:r>
      <w:r w:rsidR="009B537C" w:rsidRPr="002D0CD5">
        <w:rPr>
          <w:rStyle w:val="Emphasis"/>
          <w:rFonts w:ascii="Arial" w:hAnsi="Arial" w:cs="Arial"/>
          <w:i w:val="0"/>
          <w:iCs w:val="0"/>
          <w:sz w:val="22"/>
          <w:szCs w:val="22"/>
        </w:rPr>
        <w:t>.</w:t>
      </w:r>
      <w:r w:rsidR="00CA625B" w:rsidRPr="002D0CD5">
        <w:rPr>
          <w:rStyle w:val="Emphasis"/>
          <w:rFonts w:ascii="Arial" w:hAnsi="Arial" w:cs="Arial"/>
          <w:i w:val="0"/>
          <w:iCs w:val="0"/>
          <w:sz w:val="22"/>
          <w:szCs w:val="22"/>
        </w:rPr>
        <w:t xml:space="preserve"> </w:t>
      </w:r>
      <w:r w:rsidR="00150047" w:rsidRPr="002D0CD5">
        <w:rPr>
          <w:rStyle w:val="Emphasis"/>
          <w:rFonts w:ascii="Arial" w:hAnsi="Arial" w:cs="Arial"/>
          <w:i w:val="0"/>
          <w:iCs w:val="0"/>
          <w:sz w:val="22"/>
          <w:szCs w:val="22"/>
        </w:rPr>
        <w:t>“</w:t>
      </w:r>
      <w:r w:rsidR="00CA625B" w:rsidRPr="002D0CD5">
        <w:rPr>
          <w:rStyle w:val="Emphasis"/>
          <w:rFonts w:ascii="Arial" w:hAnsi="Arial" w:cs="Arial"/>
          <w:i w:val="0"/>
          <w:iCs w:val="0"/>
          <w:sz w:val="22"/>
          <w:szCs w:val="22"/>
        </w:rPr>
        <w:t>In recent years, increasing numbers of people have been choosing herbal medicines or products to improve their health conditions, either alone or in combination with others. Herbs are staging a comeback and herbal “renaissance” occurs all over the world. According to the World Health Organization, 75% of the world's populations are using herbs for basic healthcare needs.</w:t>
      </w:r>
      <w:r w:rsidR="00150047" w:rsidRPr="002D0CD5">
        <w:rPr>
          <w:rStyle w:val="Emphasis"/>
          <w:rFonts w:ascii="Arial" w:hAnsi="Arial" w:cs="Arial"/>
          <w:i w:val="0"/>
          <w:iCs w:val="0"/>
          <w:sz w:val="22"/>
          <w:szCs w:val="22"/>
        </w:rPr>
        <w:t>”</w:t>
      </w:r>
      <w:r w:rsidR="001921F4" w:rsidRPr="002D0CD5">
        <w:rPr>
          <w:rStyle w:val="Emphasis"/>
          <w:rFonts w:ascii="Arial" w:hAnsi="Arial" w:cs="Arial"/>
          <w:i w:val="0"/>
          <w:iCs w:val="0"/>
          <w:sz w:val="22"/>
          <w:szCs w:val="22"/>
        </w:rPr>
        <w:t xml:space="preserve"> </w:t>
      </w:r>
      <w:r w:rsidR="00340EC2" w:rsidRPr="002D0CD5">
        <w:rPr>
          <w:rStyle w:val="Emphasis"/>
          <w:rFonts w:ascii="Arial" w:hAnsi="Arial" w:cs="Arial"/>
          <w:i w:val="0"/>
          <w:iCs w:val="0"/>
          <w:sz w:val="22"/>
          <w:szCs w:val="22"/>
        </w:rPr>
        <w:t xml:space="preserve"> </w:t>
      </w:r>
      <w:r w:rsidR="001A5D0F" w:rsidRPr="002D0CD5">
        <w:rPr>
          <w:rStyle w:val="Emphasis"/>
          <w:rFonts w:ascii="Arial" w:hAnsi="Arial" w:cs="Arial"/>
          <w:i w:val="0"/>
          <w:iCs w:val="0"/>
          <w:sz w:val="22"/>
          <w:szCs w:val="22"/>
        </w:rPr>
        <w:t xml:space="preserve">US National Library of Medicine Nation Institutes of Health, </w:t>
      </w:r>
      <w:r w:rsidR="001921F4" w:rsidRPr="002D0CD5">
        <w:rPr>
          <w:rStyle w:val="Emphasis"/>
          <w:rFonts w:ascii="Arial" w:hAnsi="Arial" w:cs="Arial"/>
          <w:i w:val="0"/>
          <w:iCs w:val="0"/>
          <w:sz w:val="22"/>
          <w:szCs w:val="22"/>
        </w:rPr>
        <w:t>E</w:t>
      </w:r>
      <w:r w:rsidR="00BC6983" w:rsidRPr="002D0CD5">
        <w:rPr>
          <w:rStyle w:val="Emphasis"/>
          <w:rFonts w:ascii="Arial" w:hAnsi="Arial" w:cs="Arial"/>
          <w:i w:val="0"/>
          <w:iCs w:val="0"/>
          <w:sz w:val="22"/>
          <w:szCs w:val="22"/>
        </w:rPr>
        <w:t>vid Based Complement Alternat Med, 2014</w:t>
      </w:r>
    </w:p>
    <w:p w14:paraId="7C6AA8C7" w14:textId="5D56328B" w:rsidR="00FF5D67" w:rsidRPr="002D0CD5" w:rsidRDefault="00FF5D67" w:rsidP="00B12873">
      <w:pPr>
        <w:rPr>
          <w:rStyle w:val="Emphasis"/>
          <w:rFonts w:ascii="Arial" w:hAnsi="Arial" w:cs="Arial"/>
          <w:i w:val="0"/>
          <w:iCs w:val="0"/>
          <w:sz w:val="22"/>
          <w:szCs w:val="22"/>
        </w:rPr>
      </w:pPr>
      <w:r w:rsidRPr="002D0CD5">
        <w:rPr>
          <w:rStyle w:val="Emphasis"/>
          <w:rFonts w:ascii="Arial" w:hAnsi="Arial" w:cs="Arial"/>
          <w:i w:val="0"/>
          <w:iCs w:val="0"/>
          <w:sz w:val="22"/>
          <w:szCs w:val="22"/>
        </w:rPr>
        <w:t xml:space="preserve"> Herbal medicine still is very present in African and Asian culture and healthcare basis</w:t>
      </w:r>
      <w:r w:rsidR="003D21C3" w:rsidRPr="002D0CD5">
        <w:rPr>
          <w:rStyle w:val="Emphasis"/>
          <w:rFonts w:ascii="Arial" w:hAnsi="Arial" w:cs="Arial"/>
          <w:i w:val="0"/>
          <w:iCs w:val="0"/>
          <w:sz w:val="22"/>
          <w:szCs w:val="22"/>
        </w:rPr>
        <w:t xml:space="preserve">, </w:t>
      </w:r>
      <w:r w:rsidR="00983D1A" w:rsidRPr="002D0CD5">
        <w:rPr>
          <w:rStyle w:val="Emphasis"/>
          <w:rFonts w:ascii="Arial" w:hAnsi="Arial" w:cs="Arial"/>
          <w:i w:val="0"/>
          <w:iCs w:val="0"/>
          <w:sz w:val="22"/>
          <w:szCs w:val="22"/>
        </w:rPr>
        <w:t>“</w:t>
      </w:r>
      <w:r w:rsidR="003D21C3" w:rsidRPr="002D0CD5">
        <w:rPr>
          <w:rStyle w:val="Emphasis"/>
          <w:rFonts w:ascii="Arial" w:hAnsi="Arial" w:cs="Arial"/>
          <w:i w:val="0"/>
          <w:iCs w:val="0"/>
          <w:sz w:val="22"/>
          <w:szCs w:val="22"/>
        </w:rPr>
        <w:t xml:space="preserve">as well </w:t>
      </w:r>
      <w:r w:rsidR="00631C9A" w:rsidRPr="002D0CD5">
        <w:rPr>
          <w:rStyle w:val="Emphasis"/>
          <w:rFonts w:ascii="Arial" w:hAnsi="Arial" w:cs="Arial"/>
          <w:i w:val="0"/>
          <w:iCs w:val="0"/>
          <w:sz w:val="22"/>
          <w:szCs w:val="22"/>
        </w:rPr>
        <w:t>as 80% of the emerging world’s population</w:t>
      </w:r>
      <w:r w:rsidR="00983D1A" w:rsidRPr="002D0CD5">
        <w:rPr>
          <w:rStyle w:val="Emphasis"/>
          <w:rFonts w:ascii="Arial" w:hAnsi="Arial" w:cs="Arial"/>
          <w:i w:val="0"/>
          <w:iCs w:val="0"/>
          <w:sz w:val="22"/>
          <w:szCs w:val="22"/>
        </w:rPr>
        <w:t xml:space="preserve"> relies on traditional medicine therapy” according to health world organisation</w:t>
      </w:r>
      <w:r w:rsidR="00007D41" w:rsidRPr="002D0CD5">
        <w:rPr>
          <w:rStyle w:val="Emphasis"/>
          <w:rFonts w:ascii="Arial" w:hAnsi="Arial" w:cs="Arial"/>
          <w:i w:val="0"/>
          <w:iCs w:val="0"/>
          <w:sz w:val="22"/>
          <w:szCs w:val="22"/>
        </w:rPr>
        <w:t>.</w:t>
      </w:r>
    </w:p>
    <w:p w14:paraId="4EDDD842" w14:textId="0070FBF4" w:rsidR="00007D41" w:rsidRPr="002D0CD5" w:rsidRDefault="00CE097E" w:rsidP="00B12873">
      <w:pPr>
        <w:rPr>
          <w:rStyle w:val="Emphasis"/>
          <w:rFonts w:ascii="Arial" w:hAnsi="Arial" w:cs="Arial"/>
          <w:i w:val="0"/>
          <w:iCs w:val="0"/>
          <w:sz w:val="22"/>
          <w:szCs w:val="22"/>
        </w:rPr>
      </w:pPr>
      <w:r w:rsidRPr="002D0CD5">
        <w:rPr>
          <w:rStyle w:val="Emphasis"/>
          <w:rFonts w:ascii="Arial" w:hAnsi="Arial" w:cs="Arial"/>
          <w:i w:val="0"/>
          <w:iCs w:val="0"/>
          <w:sz w:val="22"/>
          <w:szCs w:val="22"/>
        </w:rPr>
        <w:t>Ethiopia</w:t>
      </w:r>
      <w:r w:rsidR="00532954" w:rsidRPr="002D0CD5">
        <w:rPr>
          <w:rStyle w:val="Emphasis"/>
          <w:rFonts w:ascii="Arial" w:hAnsi="Arial" w:cs="Arial"/>
          <w:i w:val="0"/>
          <w:iCs w:val="0"/>
          <w:sz w:val="22"/>
          <w:szCs w:val="22"/>
        </w:rPr>
        <w:t xml:space="preserve"> is one of the countries in the world that is known for having at least 90</w:t>
      </w:r>
      <w:r w:rsidRPr="002D0CD5">
        <w:rPr>
          <w:rStyle w:val="Emphasis"/>
          <w:rFonts w:ascii="Arial" w:hAnsi="Arial" w:cs="Arial"/>
          <w:i w:val="0"/>
          <w:iCs w:val="0"/>
          <w:sz w:val="22"/>
          <w:szCs w:val="22"/>
        </w:rPr>
        <w:t xml:space="preserve">% of their population who uses </w:t>
      </w:r>
      <w:r w:rsidR="001D7677" w:rsidRPr="002D0CD5">
        <w:rPr>
          <w:rStyle w:val="Emphasis"/>
          <w:rFonts w:ascii="Arial" w:hAnsi="Arial" w:cs="Arial"/>
          <w:i w:val="0"/>
          <w:iCs w:val="0"/>
          <w:sz w:val="22"/>
          <w:szCs w:val="22"/>
        </w:rPr>
        <w:t>herbal medicines for their primary healthcare.</w:t>
      </w:r>
    </w:p>
    <w:p w14:paraId="44D5C158" w14:textId="77777777" w:rsidR="005D2FAF" w:rsidRPr="002D0CD5" w:rsidRDefault="005D2FAF" w:rsidP="00B12873">
      <w:pPr>
        <w:rPr>
          <w:rStyle w:val="Emphasis"/>
          <w:rFonts w:ascii="Arial" w:hAnsi="Arial" w:cs="Arial"/>
          <w:i w:val="0"/>
          <w:iCs w:val="0"/>
          <w:sz w:val="22"/>
          <w:szCs w:val="22"/>
        </w:rPr>
      </w:pPr>
    </w:p>
    <w:p w14:paraId="636445BA" w14:textId="0C61828F" w:rsidR="00F83BCD" w:rsidRPr="002D0CD5" w:rsidRDefault="00F83BCD" w:rsidP="00B12873">
      <w:pPr>
        <w:rPr>
          <w:rStyle w:val="Emphasis"/>
          <w:rFonts w:ascii="Arial" w:hAnsi="Arial" w:cs="Arial"/>
          <w:i w:val="0"/>
          <w:iCs w:val="0"/>
          <w:sz w:val="22"/>
          <w:szCs w:val="22"/>
        </w:rPr>
      </w:pPr>
      <w:r w:rsidRPr="002D0CD5">
        <w:rPr>
          <w:rStyle w:val="Emphasis"/>
          <w:rFonts w:ascii="Arial" w:hAnsi="Arial" w:cs="Arial"/>
          <w:i w:val="0"/>
          <w:iCs w:val="0"/>
          <w:sz w:val="22"/>
          <w:szCs w:val="22"/>
        </w:rPr>
        <w:t>It</w:t>
      </w:r>
      <w:r w:rsidR="005D2FAF" w:rsidRPr="002D0CD5">
        <w:rPr>
          <w:rStyle w:val="Emphasis"/>
          <w:rFonts w:ascii="Arial" w:hAnsi="Arial" w:cs="Arial"/>
          <w:i w:val="0"/>
          <w:iCs w:val="0"/>
          <w:sz w:val="22"/>
          <w:szCs w:val="22"/>
        </w:rPr>
        <w:t xml:space="preserve"> is</w:t>
      </w:r>
      <w:r w:rsidRPr="002D0CD5">
        <w:rPr>
          <w:rStyle w:val="Emphasis"/>
          <w:rFonts w:ascii="Arial" w:hAnsi="Arial" w:cs="Arial"/>
          <w:i w:val="0"/>
          <w:iCs w:val="0"/>
          <w:sz w:val="22"/>
          <w:szCs w:val="22"/>
        </w:rPr>
        <w:t xml:space="preserve"> crucial to know what type of herbal medicines you are ingesting </w:t>
      </w:r>
      <w:r w:rsidR="00EA313A" w:rsidRPr="002D0CD5">
        <w:rPr>
          <w:rStyle w:val="Emphasis"/>
          <w:rFonts w:ascii="Arial" w:hAnsi="Arial" w:cs="Arial"/>
          <w:i w:val="0"/>
          <w:iCs w:val="0"/>
          <w:sz w:val="22"/>
          <w:szCs w:val="22"/>
        </w:rPr>
        <w:t xml:space="preserve">or putting in your body. </w:t>
      </w:r>
      <w:r w:rsidR="001F1CDA" w:rsidRPr="002D0CD5">
        <w:rPr>
          <w:rStyle w:val="Emphasis"/>
          <w:rFonts w:ascii="Arial" w:hAnsi="Arial" w:cs="Arial"/>
          <w:i w:val="0"/>
          <w:iCs w:val="0"/>
          <w:sz w:val="22"/>
          <w:szCs w:val="22"/>
        </w:rPr>
        <w:t xml:space="preserve"> before any </w:t>
      </w:r>
      <w:r w:rsidR="00C02D6D" w:rsidRPr="002D0CD5">
        <w:rPr>
          <w:rStyle w:val="Emphasis"/>
          <w:rFonts w:ascii="Arial" w:hAnsi="Arial" w:cs="Arial"/>
          <w:i w:val="0"/>
          <w:iCs w:val="0"/>
          <w:sz w:val="22"/>
          <w:szCs w:val="22"/>
        </w:rPr>
        <w:t xml:space="preserve">auto-decision, do consult </w:t>
      </w:r>
      <w:r w:rsidR="00A5229C" w:rsidRPr="002D0CD5">
        <w:rPr>
          <w:rStyle w:val="Emphasis"/>
          <w:rFonts w:ascii="Arial" w:hAnsi="Arial" w:cs="Arial"/>
          <w:i w:val="0"/>
          <w:iCs w:val="0"/>
          <w:sz w:val="22"/>
          <w:szCs w:val="22"/>
        </w:rPr>
        <w:t xml:space="preserve">your doctor or local pharmacist who will be able to assist you and </w:t>
      </w:r>
      <w:r w:rsidR="00A434F5" w:rsidRPr="002D0CD5">
        <w:rPr>
          <w:rStyle w:val="Emphasis"/>
          <w:rFonts w:ascii="Arial" w:hAnsi="Arial" w:cs="Arial"/>
          <w:i w:val="0"/>
          <w:iCs w:val="0"/>
          <w:sz w:val="22"/>
          <w:szCs w:val="22"/>
        </w:rPr>
        <w:t>indicate</w:t>
      </w:r>
      <w:r w:rsidR="00A5229C" w:rsidRPr="002D0CD5">
        <w:rPr>
          <w:rStyle w:val="Emphasis"/>
          <w:rFonts w:ascii="Arial" w:hAnsi="Arial" w:cs="Arial"/>
          <w:i w:val="0"/>
          <w:iCs w:val="0"/>
          <w:sz w:val="22"/>
          <w:szCs w:val="22"/>
        </w:rPr>
        <w:t xml:space="preserve"> what it is the best for your health</w:t>
      </w:r>
      <w:r w:rsidR="00A434F5" w:rsidRPr="002D0CD5">
        <w:rPr>
          <w:rStyle w:val="Emphasis"/>
          <w:rFonts w:ascii="Arial" w:hAnsi="Arial" w:cs="Arial"/>
          <w:i w:val="0"/>
          <w:iCs w:val="0"/>
          <w:sz w:val="22"/>
          <w:szCs w:val="22"/>
        </w:rPr>
        <w:t>.</w:t>
      </w:r>
      <w:r w:rsidR="00C02D6D" w:rsidRPr="002D0CD5">
        <w:rPr>
          <w:rStyle w:val="Emphasis"/>
          <w:rFonts w:ascii="Arial" w:hAnsi="Arial" w:cs="Arial"/>
          <w:i w:val="0"/>
          <w:iCs w:val="0"/>
          <w:sz w:val="22"/>
          <w:szCs w:val="22"/>
        </w:rPr>
        <w:t xml:space="preserve"> </w:t>
      </w:r>
      <w:r w:rsidR="00EA313A" w:rsidRPr="002D0CD5">
        <w:rPr>
          <w:rStyle w:val="Emphasis"/>
          <w:rFonts w:ascii="Arial" w:hAnsi="Arial" w:cs="Arial"/>
          <w:i w:val="0"/>
          <w:iCs w:val="0"/>
          <w:sz w:val="22"/>
          <w:szCs w:val="22"/>
        </w:rPr>
        <w:t xml:space="preserve">as any other remedies and therapies there </w:t>
      </w:r>
      <w:r w:rsidR="000C2578" w:rsidRPr="002D0CD5">
        <w:rPr>
          <w:rStyle w:val="Emphasis"/>
          <w:rFonts w:ascii="Arial" w:hAnsi="Arial" w:cs="Arial"/>
          <w:i w:val="0"/>
          <w:iCs w:val="0"/>
          <w:sz w:val="22"/>
          <w:szCs w:val="22"/>
        </w:rPr>
        <w:t xml:space="preserve">is a suitability category of people who may </w:t>
      </w:r>
      <w:r w:rsidR="00461D5C" w:rsidRPr="002D0CD5">
        <w:rPr>
          <w:rStyle w:val="Emphasis"/>
          <w:rFonts w:ascii="Arial" w:hAnsi="Arial" w:cs="Arial"/>
          <w:i w:val="0"/>
          <w:iCs w:val="0"/>
          <w:sz w:val="22"/>
          <w:szCs w:val="22"/>
        </w:rPr>
        <w:t>not be</w:t>
      </w:r>
      <w:r w:rsidR="000C2578" w:rsidRPr="002D0CD5">
        <w:rPr>
          <w:rStyle w:val="Emphasis"/>
          <w:rFonts w:ascii="Arial" w:hAnsi="Arial" w:cs="Arial"/>
          <w:i w:val="0"/>
          <w:iCs w:val="0"/>
          <w:sz w:val="22"/>
          <w:szCs w:val="22"/>
        </w:rPr>
        <w:t xml:space="preserve"> suitable for, as for example:</w:t>
      </w:r>
    </w:p>
    <w:p w14:paraId="24796383" w14:textId="2647E9AB" w:rsidR="000C2578" w:rsidRPr="00350B4D" w:rsidRDefault="00350B4D" w:rsidP="00350B4D">
      <w:pPr>
        <w:pStyle w:val="ListParagraph"/>
        <w:numPr>
          <w:ilvl w:val="0"/>
          <w:numId w:val="5"/>
        </w:numPr>
        <w:rPr>
          <w:rStyle w:val="Emphasis"/>
          <w:rFonts w:ascii="Arial" w:hAnsi="Arial" w:cs="Arial"/>
          <w:i w:val="0"/>
          <w:iCs w:val="0"/>
          <w:sz w:val="22"/>
          <w:szCs w:val="22"/>
        </w:rPr>
      </w:pPr>
      <w:r>
        <w:rPr>
          <w:rStyle w:val="Emphasis"/>
          <w:rFonts w:ascii="Arial" w:hAnsi="Arial" w:cs="Arial"/>
          <w:i w:val="0"/>
          <w:iCs w:val="0"/>
          <w:sz w:val="22"/>
          <w:szCs w:val="22"/>
        </w:rPr>
        <w:t>C</w:t>
      </w:r>
      <w:r w:rsidR="001B09B4" w:rsidRPr="00350B4D">
        <w:rPr>
          <w:rStyle w:val="Emphasis"/>
          <w:rFonts w:ascii="Arial" w:hAnsi="Arial" w:cs="Arial"/>
          <w:i w:val="0"/>
          <w:iCs w:val="0"/>
          <w:sz w:val="22"/>
          <w:szCs w:val="22"/>
        </w:rPr>
        <w:t xml:space="preserve">hildren- any type of medicine without a vigilance of an adult should be </w:t>
      </w:r>
      <w:r w:rsidR="00AB6A6E" w:rsidRPr="00350B4D">
        <w:rPr>
          <w:rStyle w:val="Emphasis"/>
          <w:rFonts w:ascii="Arial" w:hAnsi="Arial" w:cs="Arial"/>
          <w:i w:val="0"/>
          <w:iCs w:val="0"/>
          <w:sz w:val="22"/>
          <w:szCs w:val="22"/>
        </w:rPr>
        <w:t>kept out of their reach.</w:t>
      </w:r>
    </w:p>
    <w:p w14:paraId="0772AFD0" w14:textId="2484A4E2" w:rsidR="00AB6A6E" w:rsidRPr="00350B4D" w:rsidRDefault="00AB6A6E" w:rsidP="00350B4D">
      <w:pPr>
        <w:pStyle w:val="ListParagraph"/>
        <w:numPr>
          <w:ilvl w:val="0"/>
          <w:numId w:val="5"/>
        </w:numPr>
        <w:rPr>
          <w:rStyle w:val="Emphasis"/>
          <w:rFonts w:ascii="Arial" w:hAnsi="Arial" w:cs="Arial"/>
          <w:i w:val="0"/>
          <w:iCs w:val="0"/>
          <w:sz w:val="22"/>
          <w:szCs w:val="22"/>
        </w:rPr>
      </w:pPr>
      <w:r w:rsidRPr="00350B4D">
        <w:rPr>
          <w:rStyle w:val="Emphasis"/>
          <w:rFonts w:ascii="Arial" w:hAnsi="Arial" w:cs="Arial"/>
          <w:i w:val="0"/>
          <w:iCs w:val="0"/>
          <w:sz w:val="22"/>
          <w:szCs w:val="22"/>
        </w:rPr>
        <w:t>Woman who are</w:t>
      </w:r>
      <w:r w:rsidR="000B5A75" w:rsidRPr="00350B4D">
        <w:rPr>
          <w:rStyle w:val="Emphasis"/>
          <w:rFonts w:ascii="Arial" w:hAnsi="Arial" w:cs="Arial"/>
          <w:i w:val="0"/>
          <w:iCs w:val="0"/>
          <w:sz w:val="22"/>
          <w:szCs w:val="22"/>
        </w:rPr>
        <w:t xml:space="preserve"> pregnant or</w:t>
      </w:r>
      <w:r w:rsidRPr="00350B4D">
        <w:rPr>
          <w:rStyle w:val="Emphasis"/>
          <w:rFonts w:ascii="Arial" w:hAnsi="Arial" w:cs="Arial"/>
          <w:i w:val="0"/>
          <w:iCs w:val="0"/>
          <w:sz w:val="22"/>
          <w:szCs w:val="22"/>
        </w:rPr>
        <w:t xml:space="preserve"> breastfeeding </w:t>
      </w:r>
    </w:p>
    <w:p w14:paraId="0FB64281" w14:textId="748E24D9" w:rsidR="000B5A75" w:rsidRPr="00350B4D" w:rsidRDefault="000B5A75" w:rsidP="00350B4D">
      <w:pPr>
        <w:pStyle w:val="ListParagraph"/>
        <w:numPr>
          <w:ilvl w:val="0"/>
          <w:numId w:val="5"/>
        </w:numPr>
        <w:rPr>
          <w:rStyle w:val="Emphasis"/>
          <w:rFonts w:ascii="Arial" w:hAnsi="Arial" w:cs="Arial"/>
          <w:i w:val="0"/>
          <w:iCs w:val="0"/>
          <w:sz w:val="22"/>
          <w:szCs w:val="22"/>
        </w:rPr>
      </w:pPr>
      <w:r w:rsidRPr="00350B4D">
        <w:rPr>
          <w:rStyle w:val="Emphasis"/>
          <w:rFonts w:ascii="Arial" w:hAnsi="Arial" w:cs="Arial"/>
          <w:i w:val="0"/>
          <w:iCs w:val="0"/>
          <w:sz w:val="22"/>
          <w:szCs w:val="22"/>
        </w:rPr>
        <w:t>People who have planned preg</w:t>
      </w:r>
      <w:r w:rsidR="00B07F45" w:rsidRPr="00350B4D">
        <w:rPr>
          <w:rStyle w:val="Emphasis"/>
          <w:rFonts w:ascii="Arial" w:hAnsi="Arial" w:cs="Arial"/>
          <w:i w:val="0"/>
          <w:iCs w:val="0"/>
          <w:sz w:val="22"/>
          <w:szCs w:val="22"/>
        </w:rPr>
        <w:t>n</w:t>
      </w:r>
      <w:r w:rsidRPr="00350B4D">
        <w:rPr>
          <w:rStyle w:val="Emphasis"/>
          <w:rFonts w:ascii="Arial" w:hAnsi="Arial" w:cs="Arial"/>
          <w:i w:val="0"/>
          <w:iCs w:val="0"/>
          <w:sz w:val="22"/>
          <w:szCs w:val="22"/>
        </w:rPr>
        <w:t>ancy</w:t>
      </w:r>
      <w:r w:rsidR="00166BCA" w:rsidRPr="00350B4D">
        <w:rPr>
          <w:rStyle w:val="Emphasis"/>
          <w:rFonts w:ascii="Arial" w:hAnsi="Arial" w:cs="Arial"/>
          <w:i w:val="0"/>
          <w:iCs w:val="0"/>
          <w:sz w:val="22"/>
          <w:szCs w:val="22"/>
        </w:rPr>
        <w:t xml:space="preserve">                   </w:t>
      </w:r>
    </w:p>
    <w:p w14:paraId="1FC685DB" w14:textId="0B4BD852" w:rsidR="009164D9" w:rsidRPr="00350B4D" w:rsidRDefault="00B07F45" w:rsidP="00350B4D">
      <w:pPr>
        <w:pStyle w:val="ListParagraph"/>
        <w:numPr>
          <w:ilvl w:val="0"/>
          <w:numId w:val="5"/>
        </w:numPr>
        <w:rPr>
          <w:rStyle w:val="Emphasis"/>
          <w:rFonts w:ascii="Arial" w:hAnsi="Arial" w:cs="Arial"/>
          <w:i w:val="0"/>
          <w:iCs w:val="0"/>
          <w:sz w:val="22"/>
          <w:szCs w:val="22"/>
        </w:rPr>
      </w:pPr>
      <w:r w:rsidRPr="00350B4D">
        <w:rPr>
          <w:rStyle w:val="Emphasis"/>
          <w:rFonts w:ascii="Arial" w:hAnsi="Arial" w:cs="Arial"/>
          <w:i w:val="0"/>
          <w:iCs w:val="0"/>
          <w:sz w:val="22"/>
          <w:szCs w:val="22"/>
        </w:rPr>
        <w:t>People who are under conventional treatment</w:t>
      </w:r>
      <w:r w:rsidR="009164D9" w:rsidRPr="00350B4D">
        <w:rPr>
          <w:rStyle w:val="Emphasis"/>
          <w:rFonts w:ascii="Arial" w:hAnsi="Arial" w:cs="Arial"/>
          <w:i w:val="0"/>
          <w:iCs w:val="0"/>
          <w:sz w:val="22"/>
          <w:szCs w:val="22"/>
        </w:rPr>
        <w:t>s</w:t>
      </w:r>
    </w:p>
    <w:p w14:paraId="08B63CF3" w14:textId="77777777" w:rsidR="001B365C" w:rsidRPr="002D0CD5" w:rsidRDefault="001B365C" w:rsidP="00B12873">
      <w:pPr>
        <w:rPr>
          <w:rStyle w:val="Emphasis"/>
          <w:rFonts w:ascii="Arial" w:hAnsi="Arial" w:cs="Arial"/>
          <w:i w:val="0"/>
          <w:iCs w:val="0"/>
          <w:sz w:val="22"/>
          <w:szCs w:val="22"/>
        </w:rPr>
      </w:pPr>
    </w:p>
    <w:p w14:paraId="6E84C231" w14:textId="77777777" w:rsidR="001B365C" w:rsidRPr="002D0CD5" w:rsidRDefault="001B365C" w:rsidP="00B12873">
      <w:pPr>
        <w:rPr>
          <w:rStyle w:val="Emphasis"/>
          <w:rFonts w:ascii="Arial" w:hAnsi="Arial" w:cs="Arial"/>
          <w:i w:val="0"/>
          <w:iCs w:val="0"/>
          <w:sz w:val="22"/>
          <w:szCs w:val="22"/>
        </w:rPr>
      </w:pPr>
    </w:p>
    <w:p w14:paraId="3C60DECB" w14:textId="71B20652" w:rsidR="00144575" w:rsidRPr="002D0CD5" w:rsidRDefault="00144575" w:rsidP="00B12873">
      <w:pPr>
        <w:rPr>
          <w:rStyle w:val="Emphasis"/>
          <w:rFonts w:ascii="Arial" w:hAnsi="Arial" w:cs="Arial"/>
          <w:i w:val="0"/>
          <w:iCs w:val="0"/>
          <w:sz w:val="22"/>
          <w:szCs w:val="22"/>
        </w:rPr>
      </w:pPr>
      <w:r w:rsidRPr="002D0CD5">
        <w:rPr>
          <w:rStyle w:val="Emphasis"/>
          <w:rFonts w:ascii="Arial" w:hAnsi="Arial" w:cs="Arial"/>
          <w:i w:val="0"/>
          <w:iCs w:val="0"/>
          <w:sz w:val="22"/>
          <w:szCs w:val="22"/>
        </w:rPr>
        <w:t>Uses of herbal medicine and their types</w:t>
      </w:r>
    </w:p>
    <w:p w14:paraId="55A9669B" w14:textId="77777777" w:rsidR="00144575" w:rsidRPr="002D0CD5" w:rsidRDefault="00144575" w:rsidP="00B12873">
      <w:pPr>
        <w:rPr>
          <w:rStyle w:val="Emphasis"/>
          <w:rFonts w:ascii="Arial" w:hAnsi="Arial" w:cs="Arial"/>
          <w:i w:val="0"/>
          <w:iCs w:val="0"/>
          <w:sz w:val="22"/>
          <w:szCs w:val="22"/>
        </w:rPr>
      </w:pPr>
    </w:p>
    <w:p w14:paraId="77B67CAE" w14:textId="0497533C" w:rsidR="009164D9" w:rsidRPr="002D0CD5" w:rsidRDefault="009164D9" w:rsidP="00B12873">
      <w:pPr>
        <w:rPr>
          <w:rStyle w:val="Emphasis"/>
          <w:rFonts w:ascii="Arial" w:hAnsi="Arial" w:cs="Arial"/>
          <w:i w:val="0"/>
          <w:iCs w:val="0"/>
          <w:sz w:val="22"/>
          <w:szCs w:val="22"/>
        </w:rPr>
      </w:pPr>
      <w:r w:rsidRPr="002D0CD5">
        <w:rPr>
          <w:rStyle w:val="Emphasis"/>
          <w:rFonts w:ascii="Arial" w:hAnsi="Arial" w:cs="Arial"/>
          <w:i w:val="0"/>
          <w:iCs w:val="0"/>
          <w:sz w:val="22"/>
          <w:szCs w:val="22"/>
        </w:rPr>
        <w:t xml:space="preserve">There are many </w:t>
      </w:r>
      <w:r w:rsidR="00192A6E" w:rsidRPr="002D0CD5">
        <w:rPr>
          <w:rStyle w:val="Emphasis"/>
          <w:rFonts w:ascii="Arial" w:hAnsi="Arial" w:cs="Arial"/>
          <w:i w:val="0"/>
          <w:iCs w:val="0"/>
          <w:sz w:val="22"/>
          <w:szCs w:val="22"/>
        </w:rPr>
        <w:t xml:space="preserve">known </w:t>
      </w:r>
      <w:r w:rsidRPr="002D0CD5">
        <w:rPr>
          <w:rStyle w:val="Emphasis"/>
          <w:rFonts w:ascii="Arial" w:hAnsi="Arial" w:cs="Arial"/>
          <w:i w:val="0"/>
          <w:iCs w:val="0"/>
          <w:sz w:val="22"/>
          <w:szCs w:val="22"/>
        </w:rPr>
        <w:t xml:space="preserve">types of herbal medicines that can be used </w:t>
      </w:r>
      <w:r w:rsidR="00192A6E" w:rsidRPr="002D0CD5">
        <w:rPr>
          <w:rStyle w:val="Emphasis"/>
          <w:rFonts w:ascii="Arial" w:hAnsi="Arial" w:cs="Arial"/>
          <w:i w:val="0"/>
          <w:iCs w:val="0"/>
          <w:sz w:val="22"/>
          <w:szCs w:val="22"/>
        </w:rPr>
        <w:t>for certain treatments such as</w:t>
      </w:r>
      <w:r w:rsidR="001B365C" w:rsidRPr="002D0CD5">
        <w:rPr>
          <w:rStyle w:val="Emphasis"/>
          <w:rFonts w:ascii="Arial" w:hAnsi="Arial" w:cs="Arial"/>
          <w:i w:val="0"/>
          <w:iCs w:val="0"/>
          <w:sz w:val="22"/>
          <w:szCs w:val="22"/>
        </w:rPr>
        <w:t>:</w:t>
      </w:r>
    </w:p>
    <w:p w14:paraId="01B412B2" w14:textId="2A581DA4" w:rsidR="001B365C" w:rsidRPr="002D0CD5" w:rsidRDefault="004A0BE6" w:rsidP="00B12873">
      <w:pPr>
        <w:rPr>
          <w:rStyle w:val="Emphasis"/>
          <w:rFonts w:ascii="Arial" w:hAnsi="Arial" w:cs="Arial"/>
          <w:i w:val="0"/>
          <w:iCs w:val="0"/>
          <w:sz w:val="22"/>
          <w:szCs w:val="22"/>
        </w:rPr>
      </w:pPr>
      <w:r w:rsidRPr="002D0CD5">
        <w:rPr>
          <w:rStyle w:val="Emphasis"/>
          <w:rFonts w:ascii="Arial" w:hAnsi="Arial" w:cs="Arial"/>
          <w:i w:val="0"/>
          <w:iCs w:val="0"/>
          <w:sz w:val="22"/>
          <w:szCs w:val="22"/>
        </w:rPr>
        <w:t xml:space="preserve">Aloe Vera is </w:t>
      </w:r>
      <w:r w:rsidR="00FF5B29" w:rsidRPr="002D0CD5">
        <w:rPr>
          <w:rStyle w:val="Emphasis"/>
          <w:rFonts w:ascii="Arial" w:hAnsi="Arial" w:cs="Arial"/>
          <w:i w:val="0"/>
          <w:iCs w:val="0"/>
          <w:sz w:val="22"/>
          <w:szCs w:val="22"/>
        </w:rPr>
        <w:t>best known for treating skin</w:t>
      </w:r>
      <w:r w:rsidR="00FD7FF6" w:rsidRPr="002D0CD5">
        <w:rPr>
          <w:rStyle w:val="Emphasis"/>
          <w:rFonts w:ascii="Arial" w:hAnsi="Arial" w:cs="Arial"/>
          <w:i w:val="0"/>
          <w:iCs w:val="0"/>
          <w:sz w:val="22"/>
          <w:szCs w:val="22"/>
        </w:rPr>
        <w:t xml:space="preserve"> injuries</w:t>
      </w:r>
      <w:r w:rsidR="00FF5B29" w:rsidRPr="002D0CD5">
        <w:rPr>
          <w:rStyle w:val="Emphasis"/>
          <w:rFonts w:ascii="Arial" w:hAnsi="Arial" w:cs="Arial"/>
          <w:i w:val="0"/>
          <w:iCs w:val="0"/>
          <w:sz w:val="22"/>
          <w:szCs w:val="22"/>
        </w:rPr>
        <w:t>, also used for skin inflammation</w:t>
      </w:r>
      <w:r w:rsidR="00FD7FF6" w:rsidRPr="002D0CD5">
        <w:rPr>
          <w:rStyle w:val="Emphasis"/>
          <w:rFonts w:ascii="Arial" w:hAnsi="Arial" w:cs="Arial"/>
          <w:i w:val="0"/>
          <w:iCs w:val="0"/>
          <w:sz w:val="22"/>
          <w:szCs w:val="22"/>
        </w:rPr>
        <w:t>.</w:t>
      </w:r>
      <w:r w:rsidR="007141B9" w:rsidRPr="002D0CD5">
        <w:rPr>
          <w:rStyle w:val="Emphasis"/>
          <w:rFonts w:ascii="Arial" w:hAnsi="Arial" w:cs="Arial"/>
          <w:i w:val="0"/>
          <w:iCs w:val="0"/>
          <w:sz w:val="22"/>
          <w:szCs w:val="22"/>
        </w:rPr>
        <w:t xml:space="preserve"> Aloe vera is </w:t>
      </w:r>
      <w:r w:rsidR="002C3B39" w:rsidRPr="002D0CD5">
        <w:rPr>
          <w:rStyle w:val="Emphasis"/>
          <w:rFonts w:ascii="Arial" w:hAnsi="Arial" w:cs="Arial"/>
          <w:i w:val="0"/>
          <w:iCs w:val="0"/>
          <w:sz w:val="22"/>
          <w:szCs w:val="22"/>
        </w:rPr>
        <w:t>considered beneficial</w:t>
      </w:r>
      <w:r w:rsidR="007141B9" w:rsidRPr="002D0CD5">
        <w:rPr>
          <w:rStyle w:val="Emphasis"/>
          <w:rFonts w:ascii="Arial" w:hAnsi="Arial" w:cs="Arial"/>
          <w:i w:val="0"/>
          <w:iCs w:val="0"/>
          <w:sz w:val="22"/>
          <w:szCs w:val="22"/>
        </w:rPr>
        <w:t xml:space="preserve"> as</w:t>
      </w:r>
      <w:r w:rsidR="0055341C" w:rsidRPr="002D0CD5">
        <w:rPr>
          <w:rStyle w:val="Emphasis"/>
          <w:rFonts w:ascii="Arial" w:hAnsi="Arial" w:cs="Arial"/>
          <w:i w:val="0"/>
          <w:iCs w:val="0"/>
          <w:sz w:val="22"/>
          <w:szCs w:val="22"/>
        </w:rPr>
        <w:t xml:space="preserve"> it contains more then 500 species </w:t>
      </w:r>
      <w:r w:rsidR="00E17D0E" w:rsidRPr="002D0CD5">
        <w:rPr>
          <w:rStyle w:val="Emphasis"/>
          <w:rFonts w:ascii="Arial" w:hAnsi="Arial" w:cs="Arial"/>
          <w:i w:val="0"/>
          <w:iCs w:val="0"/>
          <w:sz w:val="22"/>
          <w:szCs w:val="22"/>
        </w:rPr>
        <w:t xml:space="preserve">of </w:t>
      </w:r>
      <w:r w:rsidR="00C828ED" w:rsidRPr="002D0CD5">
        <w:rPr>
          <w:rStyle w:val="Emphasis"/>
          <w:rFonts w:ascii="Arial" w:hAnsi="Arial" w:cs="Arial"/>
          <w:i w:val="0"/>
          <w:iCs w:val="0"/>
          <w:sz w:val="22"/>
          <w:szCs w:val="22"/>
        </w:rPr>
        <w:t>flowering succulent plants</w:t>
      </w:r>
      <w:r w:rsidR="00C667BA" w:rsidRPr="002D0CD5">
        <w:rPr>
          <w:rStyle w:val="Emphasis"/>
          <w:rFonts w:ascii="Arial" w:hAnsi="Arial" w:cs="Arial"/>
          <w:i w:val="0"/>
          <w:iCs w:val="0"/>
          <w:sz w:val="22"/>
          <w:szCs w:val="22"/>
        </w:rPr>
        <w:t xml:space="preserve">. Aloe vera can be also used to relief </w:t>
      </w:r>
      <w:r w:rsidR="002D7981" w:rsidRPr="002D0CD5">
        <w:rPr>
          <w:rStyle w:val="Emphasis"/>
          <w:rFonts w:ascii="Arial" w:hAnsi="Arial" w:cs="Arial"/>
          <w:i w:val="0"/>
          <w:iCs w:val="0"/>
          <w:sz w:val="22"/>
          <w:szCs w:val="22"/>
        </w:rPr>
        <w:t>and provide</w:t>
      </w:r>
      <w:r w:rsidR="00F766E5" w:rsidRPr="002D0CD5">
        <w:rPr>
          <w:rStyle w:val="Emphasis"/>
          <w:rFonts w:ascii="Arial" w:hAnsi="Arial" w:cs="Arial"/>
          <w:i w:val="0"/>
          <w:iCs w:val="0"/>
          <w:sz w:val="22"/>
          <w:szCs w:val="22"/>
        </w:rPr>
        <w:t>:</w:t>
      </w:r>
    </w:p>
    <w:p w14:paraId="36A608EC" w14:textId="78FC5883" w:rsidR="00F766E5" w:rsidRPr="00B12873" w:rsidRDefault="00F766E5" w:rsidP="00B12873">
      <w:pPr>
        <w:pStyle w:val="ListParagraph"/>
        <w:numPr>
          <w:ilvl w:val="0"/>
          <w:numId w:val="4"/>
        </w:numPr>
        <w:rPr>
          <w:rStyle w:val="Emphasis"/>
          <w:rFonts w:ascii="Arial" w:hAnsi="Arial" w:cs="Arial"/>
          <w:i w:val="0"/>
          <w:iCs w:val="0"/>
          <w:sz w:val="22"/>
          <w:szCs w:val="22"/>
        </w:rPr>
      </w:pPr>
      <w:r w:rsidRPr="00B12873">
        <w:rPr>
          <w:rStyle w:val="Emphasis"/>
          <w:rFonts w:ascii="Arial" w:hAnsi="Arial" w:cs="Arial"/>
          <w:i w:val="0"/>
          <w:iCs w:val="0"/>
          <w:sz w:val="22"/>
          <w:szCs w:val="22"/>
        </w:rPr>
        <w:t>-constipation</w:t>
      </w:r>
    </w:p>
    <w:p w14:paraId="03DC88B6" w14:textId="51A229D9" w:rsidR="00F766E5" w:rsidRPr="00B12873" w:rsidRDefault="00F766E5" w:rsidP="00B12873">
      <w:pPr>
        <w:pStyle w:val="ListParagraph"/>
        <w:numPr>
          <w:ilvl w:val="0"/>
          <w:numId w:val="4"/>
        </w:numPr>
        <w:rPr>
          <w:rStyle w:val="Emphasis"/>
          <w:rFonts w:ascii="Arial" w:hAnsi="Arial" w:cs="Arial"/>
          <w:i w:val="0"/>
          <w:iCs w:val="0"/>
          <w:sz w:val="22"/>
          <w:szCs w:val="22"/>
        </w:rPr>
      </w:pPr>
      <w:r w:rsidRPr="00B12873">
        <w:rPr>
          <w:rStyle w:val="Emphasis"/>
          <w:rFonts w:ascii="Arial" w:hAnsi="Arial" w:cs="Arial"/>
          <w:i w:val="0"/>
          <w:iCs w:val="0"/>
          <w:sz w:val="22"/>
          <w:szCs w:val="22"/>
        </w:rPr>
        <w:t>-</w:t>
      </w:r>
      <w:r w:rsidR="002D7981" w:rsidRPr="00B12873">
        <w:rPr>
          <w:rStyle w:val="Emphasis"/>
          <w:rFonts w:ascii="Arial" w:hAnsi="Arial" w:cs="Arial"/>
          <w:i w:val="0"/>
          <w:iCs w:val="0"/>
          <w:sz w:val="22"/>
          <w:szCs w:val="22"/>
        </w:rPr>
        <w:t>Protection from skin damage after radiation therapy</w:t>
      </w:r>
    </w:p>
    <w:p w14:paraId="552C4E16" w14:textId="5BBB4AD9" w:rsidR="00E2329C" w:rsidRPr="00B12873" w:rsidRDefault="00E2329C" w:rsidP="00B12873">
      <w:pPr>
        <w:pStyle w:val="ListParagraph"/>
        <w:numPr>
          <w:ilvl w:val="0"/>
          <w:numId w:val="4"/>
        </w:numPr>
        <w:rPr>
          <w:rStyle w:val="Emphasis"/>
          <w:rFonts w:ascii="Arial" w:hAnsi="Arial" w:cs="Arial"/>
          <w:i w:val="0"/>
          <w:iCs w:val="0"/>
          <w:color w:val="171717" w:themeColor="background2" w:themeShade="1A"/>
          <w:sz w:val="22"/>
          <w:szCs w:val="22"/>
        </w:rPr>
      </w:pPr>
      <w:r w:rsidRPr="00B12873">
        <w:rPr>
          <w:rStyle w:val="Emphasis"/>
          <w:rFonts w:ascii="Arial" w:hAnsi="Arial" w:cs="Arial"/>
          <w:i w:val="0"/>
          <w:iCs w:val="0"/>
          <w:sz w:val="22"/>
          <w:szCs w:val="22"/>
        </w:rPr>
        <w:t>-</w:t>
      </w:r>
      <w:r w:rsidRPr="00B12873">
        <w:rPr>
          <w:rStyle w:val="Emphasis"/>
          <w:rFonts w:ascii="Arial" w:hAnsi="Arial" w:cs="Arial"/>
          <w:i w:val="0"/>
          <w:iCs w:val="0"/>
          <w:color w:val="171717" w:themeColor="background2" w:themeShade="1A"/>
          <w:sz w:val="22"/>
          <w:szCs w:val="22"/>
        </w:rPr>
        <w:t>Protection from ultraviolet irradiation</w:t>
      </w:r>
    </w:p>
    <w:p w14:paraId="08722EEA" w14:textId="03EB3092" w:rsidR="00424D03" w:rsidRPr="00B12873" w:rsidRDefault="00424D03" w:rsidP="00B12873">
      <w:pPr>
        <w:pStyle w:val="ListParagraph"/>
        <w:numPr>
          <w:ilvl w:val="0"/>
          <w:numId w:val="4"/>
        </w:numPr>
        <w:rPr>
          <w:rStyle w:val="Emphasis"/>
          <w:rFonts w:ascii="Arial" w:hAnsi="Arial" w:cs="Arial"/>
          <w:i w:val="0"/>
          <w:iCs w:val="0"/>
          <w:color w:val="171717" w:themeColor="background2" w:themeShade="1A"/>
          <w:sz w:val="22"/>
          <w:szCs w:val="22"/>
        </w:rPr>
      </w:pPr>
      <w:r w:rsidRPr="00B12873">
        <w:rPr>
          <w:rStyle w:val="Emphasis"/>
          <w:rFonts w:ascii="Arial" w:hAnsi="Arial" w:cs="Arial"/>
          <w:i w:val="0"/>
          <w:iCs w:val="0"/>
          <w:color w:val="171717" w:themeColor="background2" w:themeShade="1A"/>
          <w:sz w:val="22"/>
          <w:szCs w:val="22"/>
        </w:rPr>
        <w:t>-Wounds from second-degree burns</w:t>
      </w:r>
    </w:p>
    <w:p w14:paraId="44D95CF7" w14:textId="2B5AB36D" w:rsidR="00F95971" w:rsidRPr="00B12873" w:rsidRDefault="00E2329C" w:rsidP="00B12873">
      <w:pPr>
        <w:pStyle w:val="ListParagraph"/>
        <w:numPr>
          <w:ilvl w:val="0"/>
          <w:numId w:val="4"/>
        </w:numPr>
        <w:rPr>
          <w:rStyle w:val="Emphasis"/>
          <w:rFonts w:ascii="Arial" w:hAnsi="Arial" w:cs="Arial"/>
          <w:i w:val="0"/>
          <w:iCs w:val="0"/>
          <w:color w:val="171717" w:themeColor="background2" w:themeShade="1A"/>
          <w:sz w:val="22"/>
          <w:szCs w:val="22"/>
        </w:rPr>
      </w:pPr>
      <w:r w:rsidRPr="00B12873">
        <w:rPr>
          <w:rStyle w:val="Emphasis"/>
          <w:rFonts w:ascii="Arial" w:hAnsi="Arial" w:cs="Arial"/>
          <w:i w:val="0"/>
          <w:iCs w:val="0"/>
          <w:color w:val="171717" w:themeColor="background2" w:themeShade="1A"/>
          <w:sz w:val="22"/>
          <w:szCs w:val="22"/>
        </w:rPr>
        <w:t>-Depression</w:t>
      </w:r>
    </w:p>
    <w:p w14:paraId="692021A6" w14:textId="3D47D12B" w:rsidR="007831CF" w:rsidRPr="002D0CD5" w:rsidRDefault="00A54347" w:rsidP="002D0CD5">
      <w:pPr>
        <w:rPr>
          <w:rStyle w:val="Emphasis"/>
          <w:rFonts w:ascii="Arial" w:hAnsi="Arial" w:cs="Arial"/>
          <w:i w:val="0"/>
          <w:iCs w:val="0"/>
          <w:color w:val="171717" w:themeColor="background2" w:themeShade="1A"/>
          <w:sz w:val="22"/>
          <w:szCs w:val="22"/>
        </w:rPr>
      </w:pPr>
      <w:r w:rsidRPr="002D0CD5">
        <w:rPr>
          <w:rStyle w:val="Emphasis"/>
          <w:rFonts w:ascii="Arial" w:hAnsi="Arial" w:cs="Arial"/>
          <w:i w:val="0"/>
          <w:iCs w:val="0"/>
          <w:color w:val="171717" w:themeColor="background2" w:themeShade="1A"/>
          <w:sz w:val="22"/>
          <w:szCs w:val="22"/>
        </w:rPr>
        <w:t xml:space="preserve">Aloe vera can be found in supermarkets, </w:t>
      </w:r>
      <w:proofErr w:type="gramStart"/>
      <w:r w:rsidR="00B12873" w:rsidRPr="002D0CD5">
        <w:rPr>
          <w:rStyle w:val="Emphasis"/>
          <w:rFonts w:ascii="Arial" w:hAnsi="Arial" w:cs="Arial"/>
          <w:i w:val="0"/>
          <w:iCs w:val="0"/>
          <w:color w:val="171717" w:themeColor="background2" w:themeShade="1A"/>
          <w:sz w:val="22"/>
          <w:szCs w:val="22"/>
        </w:rPr>
        <w:t>florists</w:t>
      </w:r>
      <w:proofErr w:type="gramEnd"/>
      <w:r w:rsidR="00B12873">
        <w:rPr>
          <w:rStyle w:val="Emphasis"/>
          <w:rFonts w:ascii="Arial" w:hAnsi="Arial" w:cs="Arial"/>
          <w:i w:val="0"/>
          <w:iCs w:val="0"/>
          <w:color w:val="171717" w:themeColor="background2" w:themeShade="1A"/>
          <w:sz w:val="22"/>
          <w:szCs w:val="22"/>
        </w:rPr>
        <w:t xml:space="preserve"> and </w:t>
      </w:r>
      <w:r w:rsidRPr="002D0CD5">
        <w:rPr>
          <w:rStyle w:val="Emphasis"/>
          <w:rFonts w:ascii="Arial" w:hAnsi="Arial" w:cs="Arial"/>
          <w:i w:val="0"/>
          <w:iCs w:val="0"/>
          <w:color w:val="171717" w:themeColor="background2" w:themeShade="1A"/>
          <w:sz w:val="22"/>
          <w:szCs w:val="22"/>
        </w:rPr>
        <w:t>groceries stores</w:t>
      </w:r>
    </w:p>
    <w:p w14:paraId="2259EDEE" w14:textId="77777777" w:rsidR="00B27CB5" w:rsidRPr="002D0CD5" w:rsidRDefault="00B27CB5" w:rsidP="002D0CD5">
      <w:pPr>
        <w:rPr>
          <w:rStyle w:val="Emphasis"/>
          <w:rFonts w:ascii="Arial" w:hAnsi="Arial" w:cs="Arial"/>
          <w:i w:val="0"/>
          <w:iCs w:val="0"/>
          <w:color w:val="171717" w:themeColor="background2" w:themeShade="1A"/>
          <w:sz w:val="22"/>
          <w:szCs w:val="22"/>
        </w:rPr>
      </w:pPr>
    </w:p>
    <w:p w14:paraId="36987DC2" w14:textId="14F375D3" w:rsidR="00E60FDD" w:rsidRPr="002D0CD5" w:rsidRDefault="00F95971" w:rsidP="002D0CD5">
      <w:pPr>
        <w:rPr>
          <w:rStyle w:val="Emphasis"/>
          <w:rFonts w:ascii="Arial" w:hAnsi="Arial" w:cs="Arial"/>
          <w:i w:val="0"/>
          <w:iCs w:val="0"/>
          <w:color w:val="171717" w:themeColor="background2" w:themeShade="1A"/>
          <w:sz w:val="22"/>
          <w:szCs w:val="22"/>
        </w:rPr>
      </w:pPr>
      <w:r w:rsidRPr="00350B4D">
        <w:rPr>
          <w:rStyle w:val="Emphasis"/>
          <w:rFonts w:ascii="Arial" w:hAnsi="Arial" w:cs="Arial"/>
          <w:b/>
          <w:bCs/>
          <w:i w:val="0"/>
          <w:iCs w:val="0"/>
          <w:color w:val="171717" w:themeColor="background2" w:themeShade="1A"/>
          <w:sz w:val="22"/>
          <w:szCs w:val="22"/>
        </w:rPr>
        <w:t>Ginger</w:t>
      </w:r>
      <w:r w:rsidRPr="002D0CD5">
        <w:rPr>
          <w:rStyle w:val="Emphasis"/>
          <w:rFonts w:ascii="Arial" w:hAnsi="Arial" w:cs="Arial"/>
          <w:i w:val="0"/>
          <w:iCs w:val="0"/>
          <w:color w:val="171717" w:themeColor="background2" w:themeShade="1A"/>
          <w:sz w:val="22"/>
          <w:szCs w:val="22"/>
        </w:rPr>
        <w:t xml:space="preserve"> is known</w:t>
      </w:r>
      <w:r w:rsidR="00797F36" w:rsidRPr="002D0CD5">
        <w:rPr>
          <w:rStyle w:val="Emphasis"/>
          <w:rFonts w:ascii="Arial" w:hAnsi="Arial" w:cs="Arial"/>
          <w:i w:val="0"/>
          <w:iCs w:val="0"/>
          <w:color w:val="171717" w:themeColor="background2" w:themeShade="1A"/>
          <w:sz w:val="22"/>
          <w:szCs w:val="22"/>
        </w:rPr>
        <w:t xml:space="preserve"> </w:t>
      </w:r>
      <w:r w:rsidR="000C1F14" w:rsidRPr="002D0CD5">
        <w:rPr>
          <w:rStyle w:val="Emphasis"/>
          <w:rFonts w:ascii="Arial" w:hAnsi="Arial" w:cs="Arial"/>
          <w:i w:val="0"/>
          <w:iCs w:val="0"/>
          <w:color w:val="171717" w:themeColor="background2" w:themeShade="1A"/>
          <w:sz w:val="22"/>
          <w:szCs w:val="22"/>
        </w:rPr>
        <w:t>– “</w:t>
      </w:r>
      <w:r w:rsidR="000C1F14">
        <w:rPr>
          <w:rStyle w:val="Emphasis"/>
          <w:rFonts w:ascii="Arial" w:hAnsi="Arial" w:cs="Arial"/>
          <w:i w:val="0"/>
          <w:iCs w:val="0"/>
          <w:color w:val="171717" w:themeColor="background2" w:themeShade="1A"/>
          <w:sz w:val="22"/>
          <w:szCs w:val="22"/>
        </w:rPr>
        <w:t>F</w:t>
      </w:r>
      <w:r w:rsidR="00797F36" w:rsidRPr="002D0CD5">
        <w:rPr>
          <w:rStyle w:val="Emphasis"/>
          <w:rFonts w:ascii="Arial" w:hAnsi="Arial" w:cs="Arial"/>
          <w:i w:val="0"/>
          <w:iCs w:val="0"/>
          <w:color w:val="171717" w:themeColor="background2" w:themeShade="1A"/>
          <w:sz w:val="22"/>
          <w:szCs w:val="22"/>
        </w:rPr>
        <w:t>or helping to relieving nausea linked to pregnancy and medical surgeries</w:t>
      </w:r>
      <w:r w:rsidR="00CF0BA9" w:rsidRPr="002D0CD5">
        <w:rPr>
          <w:rStyle w:val="Emphasis"/>
          <w:rFonts w:ascii="Arial" w:hAnsi="Arial" w:cs="Arial"/>
          <w:i w:val="0"/>
          <w:iCs w:val="0"/>
          <w:color w:val="171717" w:themeColor="background2" w:themeShade="1A"/>
          <w:sz w:val="22"/>
          <w:szCs w:val="22"/>
        </w:rPr>
        <w:t xml:space="preserve">. Research </w:t>
      </w:r>
      <w:r w:rsidR="00EE57CD" w:rsidRPr="002D0CD5">
        <w:rPr>
          <w:rStyle w:val="Emphasis"/>
          <w:rFonts w:ascii="Arial" w:hAnsi="Arial" w:cs="Arial"/>
          <w:i w:val="0"/>
          <w:iCs w:val="0"/>
          <w:color w:val="171717" w:themeColor="background2" w:themeShade="1A"/>
          <w:sz w:val="22"/>
          <w:szCs w:val="22"/>
        </w:rPr>
        <w:t xml:space="preserve">reveals </w:t>
      </w:r>
      <w:r w:rsidR="002235EB" w:rsidRPr="002D0CD5">
        <w:rPr>
          <w:rStyle w:val="Emphasis"/>
          <w:rFonts w:ascii="Arial" w:hAnsi="Arial" w:cs="Arial"/>
          <w:i w:val="0"/>
          <w:iCs w:val="0"/>
          <w:color w:val="171717" w:themeColor="background2" w:themeShade="1A"/>
          <w:sz w:val="22"/>
          <w:szCs w:val="22"/>
        </w:rPr>
        <w:t xml:space="preserve">ginger </w:t>
      </w:r>
      <w:r w:rsidR="00D05897" w:rsidRPr="002D0CD5">
        <w:rPr>
          <w:rStyle w:val="Emphasis"/>
          <w:rFonts w:ascii="Arial" w:hAnsi="Arial" w:cs="Arial"/>
          <w:i w:val="0"/>
          <w:iCs w:val="0"/>
          <w:color w:val="171717" w:themeColor="background2" w:themeShade="1A"/>
          <w:sz w:val="22"/>
          <w:szCs w:val="22"/>
        </w:rPr>
        <w:t>is possibly beneficial into</w:t>
      </w:r>
      <w:r w:rsidR="00886E69" w:rsidRPr="002D0CD5">
        <w:rPr>
          <w:rStyle w:val="Emphasis"/>
          <w:rFonts w:ascii="Arial" w:hAnsi="Arial" w:cs="Arial"/>
          <w:i w:val="0"/>
          <w:iCs w:val="0"/>
          <w:color w:val="171717" w:themeColor="background2" w:themeShade="1A"/>
          <w:sz w:val="22"/>
          <w:szCs w:val="22"/>
        </w:rPr>
        <w:t xml:space="preserve"> treating and preventing illnesses</w:t>
      </w:r>
      <w:r w:rsidR="0049637B" w:rsidRPr="002D0CD5">
        <w:rPr>
          <w:rStyle w:val="Emphasis"/>
          <w:rFonts w:ascii="Arial" w:hAnsi="Arial" w:cs="Arial"/>
          <w:i w:val="0"/>
          <w:iCs w:val="0"/>
          <w:color w:val="171717" w:themeColor="background2" w:themeShade="1A"/>
          <w:sz w:val="22"/>
          <w:szCs w:val="22"/>
        </w:rPr>
        <w:t xml:space="preserve">, one of the examples </w:t>
      </w:r>
      <w:r w:rsidR="00B84C5D" w:rsidRPr="002D0CD5">
        <w:rPr>
          <w:rStyle w:val="Emphasis"/>
          <w:rFonts w:ascii="Arial" w:hAnsi="Arial" w:cs="Arial"/>
          <w:i w:val="0"/>
          <w:iCs w:val="0"/>
          <w:color w:val="171717" w:themeColor="background2" w:themeShade="1A"/>
          <w:sz w:val="22"/>
          <w:szCs w:val="22"/>
        </w:rPr>
        <w:t>would</w:t>
      </w:r>
      <w:r w:rsidR="0049637B" w:rsidRPr="002D0CD5">
        <w:rPr>
          <w:rStyle w:val="Emphasis"/>
          <w:rFonts w:ascii="Arial" w:hAnsi="Arial" w:cs="Arial"/>
          <w:i w:val="0"/>
          <w:iCs w:val="0"/>
          <w:color w:val="171717" w:themeColor="background2" w:themeShade="1A"/>
          <w:sz w:val="22"/>
          <w:szCs w:val="22"/>
        </w:rPr>
        <w:t xml:space="preserve"> be preventing </w:t>
      </w:r>
      <w:r w:rsidR="00002824" w:rsidRPr="002D0CD5">
        <w:rPr>
          <w:rStyle w:val="Emphasis"/>
          <w:rFonts w:ascii="Arial" w:hAnsi="Arial" w:cs="Arial"/>
          <w:i w:val="0"/>
          <w:iCs w:val="0"/>
          <w:color w:val="171717" w:themeColor="background2" w:themeShade="1A"/>
          <w:sz w:val="22"/>
          <w:szCs w:val="22"/>
        </w:rPr>
        <w:t xml:space="preserve">the formation of blood </w:t>
      </w:r>
      <w:r w:rsidR="00DA6EED" w:rsidRPr="002D0CD5">
        <w:rPr>
          <w:rStyle w:val="Emphasis"/>
          <w:rFonts w:ascii="Arial" w:hAnsi="Arial" w:cs="Arial"/>
          <w:i w:val="0"/>
          <w:iCs w:val="0"/>
          <w:color w:val="171717" w:themeColor="background2" w:themeShade="1A"/>
          <w:sz w:val="22"/>
          <w:szCs w:val="22"/>
        </w:rPr>
        <w:t>clotting</w:t>
      </w:r>
      <w:r w:rsidR="00002824" w:rsidRPr="002D0CD5">
        <w:rPr>
          <w:rStyle w:val="Emphasis"/>
          <w:rFonts w:ascii="Arial" w:hAnsi="Arial" w:cs="Arial"/>
          <w:i w:val="0"/>
          <w:iCs w:val="0"/>
          <w:color w:val="171717" w:themeColor="background2" w:themeShade="1A"/>
          <w:sz w:val="22"/>
          <w:szCs w:val="22"/>
        </w:rPr>
        <w:t>.</w:t>
      </w:r>
      <w:r w:rsidR="000D4D69" w:rsidRPr="002D0CD5">
        <w:rPr>
          <w:rStyle w:val="Emphasis"/>
          <w:rFonts w:ascii="Arial" w:hAnsi="Arial" w:cs="Arial"/>
          <w:i w:val="0"/>
          <w:iCs w:val="0"/>
          <w:color w:val="171717" w:themeColor="background2" w:themeShade="1A"/>
          <w:sz w:val="22"/>
          <w:szCs w:val="22"/>
        </w:rPr>
        <w:t xml:space="preserve"> Ginger is </w:t>
      </w:r>
      <w:r w:rsidR="005506FF" w:rsidRPr="002D0CD5">
        <w:rPr>
          <w:rStyle w:val="Emphasis"/>
          <w:rFonts w:ascii="Arial" w:hAnsi="Arial" w:cs="Arial"/>
          <w:i w:val="0"/>
          <w:iCs w:val="0"/>
          <w:color w:val="171717" w:themeColor="background2" w:themeShade="1A"/>
          <w:sz w:val="22"/>
          <w:szCs w:val="22"/>
        </w:rPr>
        <w:t xml:space="preserve">well </w:t>
      </w:r>
      <w:r w:rsidR="0060113B" w:rsidRPr="002D0CD5">
        <w:rPr>
          <w:rStyle w:val="Emphasis"/>
          <w:rFonts w:ascii="Arial" w:hAnsi="Arial" w:cs="Arial"/>
          <w:i w:val="0"/>
          <w:iCs w:val="0"/>
          <w:color w:val="171717" w:themeColor="background2" w:themeShade="1A"/>
          <w:sz w:val="22"/>
          <w:szCs w:val="22"/>
        </w:rPr>
        <w:t>abided,</w:t>
      </w:r>
      <w:r w:rsidR="005506FF" w:rsidRPr="002D0CD5">
        <w:rPr>
          <w:rStyle w:val="Emphasis"/>
          <w:rFonts w:ascii="Arial" w:hAnsi="Arial" w:cs="Arial"/>
          <w:i w:val="0"/>
          <w:iCs w:val="0"/>
          <w:color w:val="171717" w:themeColor="background2" w:themeShade="1A"/>
          <w:sz w:val="22"/>
          <w:szCs w:val="22"/>
        </w:rPr>
        <w:t xml:space="preserve"> negative reactions are barely encountered</w:t>
      </w:r>
      <w:r w:rsidR="0060113B" w:rsidRPr="002D0CD5">
        <w:rPr>
          <w:rStyle w:val="Emphasis"/>
          <w:rFonts w:ascii="Arial" w:hAnsi="Arial" w:cs="Arial"/>
          <w:i w:val="0"/>
          <w:iCs w:val="0"/>
          <w:color w:val="171717" w:themeColor="background2" w:themeShade="1A"/>
          <w:sz w:val="22"/>
          <w:szCs w:val="22"/>
        </w:rPr>
        <w:t xml:space="preserve">, can be easily found in </w:t>
      </w:r>
      <w:r w:rsidR="001717A0" w:rsidRPr="002D0CD5">
        <w:rPr>
          <w:rStyle w:val="Emphasis"/>
          <w:rFonts w:ascii="Arial" w:hAnsi="Arial" w:cs="Arial"/>
          <w:i w:val="0"/>
          <w:iCs w:val="0"/>
          <w:color w:val="171717" w:themeColor="background2" w:themeShade="1A"/>
          <w:sz w:val="22"/>
          <w:szCs w:val="22"/>
        </w:rPr>
        <w:t>s</w:t>
      </w:r>
      <w:r w:rsidR="0060113B" w:rsidRPr="002D0CD5">
        <w:rPr>
          <w:rStyle w:val="Emphasis"/>
          <w:rFonts w:ascii="Arial" w:hAnsi="Arial" w:cs="Arial"/>
          <w:i w:val="0"/>
          <w:iCs w:val="0"/>
          <w:color w:val="171717" w:themeColor="background2" w:themeShade="1A"/>
          <w:sz w:val="22"/>
          <w:szCs w:val="22"/>
        </w:rPr>
        <w:t>upermarkets and well on online groceries shopping.</w:t>
      </w:r>
      <w:r w:rsidR="001717A0" w:rsidRPr="002D0CD5">
        <w:rPr>
          <w:rStyle w:val="Emphasis"/>
          <w:rFonts w:ascii="Arial" w:hAnsi="Arial" w:cs="Arial"/>
          <w:i w:val="0"/>
          <w:iCs w:val="0"/>
          <w:color w:val="171717" w:themeColor="background2" w:themeShade="1A"/>
          <w:sz w:val="22"/>
          <w:szCs w:val="22"/>
        </w:rPr>
        <w:t xml:space="preserve">” </w:t>
      </w:r>
      <w:r w:rsidR="006A397D" w:rsidRPr="002D0CD5">
        <w:rPr>
          <w:rStyle w:val="Emphasis"/>
          <w:rFonts w:ascii="Arial" w:hAnsi="Arial" w:cs="Arial"/>
          <w:i w:val="0"/>
          <w:iCs w:val="0"/>
          <w:color w:val="171717" w:themeColor="background2" w:themeShade="1A"/>
          <w:sz w:val="22"/>
          <w:szCs w:val="22"/>
        </w:rPr>
        <w:t>Ann M. Bode and </w:t>
      </w:r>
      <w:proofErr w:type="spellStart"/>
      <w:r w:rsidR="006A397D" w:rsidRPr="002D0CD5">
        <w:rPr>
          <w:rStyle w:val="Emphasis"/>
          <w:rFonts w:ascii="Arial" w:hAnsi="Arial" w:cs="Arial"/>
          <w:i w:val="0"/>
          <w:iCs w:val="0"/>
          <w:color w:val="171717" w:themeColor="background2" w:themeShade="1A"/>
          <w:sz w:val="22"/>
          <w:szCs w:val="22"/>
        </w:rPr>
        <w:t>Zigang</w:t>
      </w:r>
      <w:proofErr w:type="spellEnd"/>
      <w:r w:rsidR="006A397D" w:rsidRPr="002D0CD5">
        <w:rPr>
          <w:rStyle w:val="Emphasis"/>
          <w:rFonts w:ascii="Arial" w:hAnsi="Arial" w:cs="Arial"/>
          <w:i w:val="0"/>
          <w:iCs w:val="0"/>
          <w:color w:val="171717" w:themeColor="background2" w:themeShade="1A"/>
          <w:sz w:val="22"/>
          <w:szCs w:val="22"/>
        </w:rPr>
        <w:t xml:space="preserve"> Dong, </w:t>
      </w:r>
      <w:r w:rsidR="001717A0" w:rsidRPr="002D0CD5">
        <w:rPr>
          <w:rStyle w:val="Emphasis"/>
          <w:rFonts w:ascii="Arial" w:hAnsi="Arial" w:cs="Arial"/>
          <w:i w:val="0"/>
          <w:iCs w:val="0"/>
          <w:color w:val="171717" w:themeColor="background2" w:themeShade="1A"/>
          <w:sz w:val="22"/>
          <w:szCs w:val="22"/>
        </w:rPr>
        <w:t>PubMed Central</w:t>
      </w:r>
      <w:r w:rsidR="00E60FDD" w:rsidRPr="002D0CD5">
        <w:rPr>
          <w:rStyle w:val="Emphasis"/>
          <w:rFonts w:ascii="Arial" w:hAnsi="Arial" w:cs="Arial"/>
          <w:i w:val="0"/>
          <w:iCs w:val="0"/>
          <w:color w:val="171717" w:themeColor="background2" w:themeShade="1A"/>
          <w:sz w:val="22"/>
          <w:szCs w:val="22"/>
        </w:rPr>
        <w:t xml:space="preserve"> </w:t>
      </w:r>
    </w:p>
    <w:p w14:paraId="4F5249FA" w14:textId="207907AD" w:rsidR="00F95971" w:rsidRPr="00350B4D" w:rsidRDefault="00F95971" w:rsidP="0056165C">
      <w:pPr>
        <w:rPr>
          <w:rStyle w:val="IntenseReference"/>
          <w:rFonts w:ascii="Arial" w:hAnsi="Arial" w:cs="Arial"/>
          <w:color w:val="000000" w:themeColor="text1"/>
          <w:sz w:val="22"/>
          <w:szCs w:val="22"/>
        </w:rPr>
      </w:pPr>
    </w:p>
    <w:p w14:paraId="7376C6D9" w14:textId="44C27E2B" w:rsidR="008D1E82" w:rsidRPr="00173DFA" w:rsidRDefault="00454D60" w:rsidP="00203751">
      <w:pPr>
        <w:rPr>
          <w:rStyle w:val="IntenseReference"/>
          <w:rFonts w:ascii="Arial" w:hAnsi="Arial" w:cs="Arial"/>
          <w:b w:val="0"/>
          <w:bCs w:val="0"/>
          <w:smallCaps w:val="0"/>
          <w:color w:val="auto"/>
          <w:spacing w:val="0"/>
          <w:sz w:val="22"/>
          <w:szCs w:val="22"/>
        </w:rPr>
      </w:pPr>
      <w:r w:rsidRPr="00350B4D">
        <w:rPr>
          <w:rStyle w:val="IntenseReference"/>
          <w:rFonts w:ascii="Arial" w:hAnsi="Arial" w:cs="Arial"/>
          <w:smallCaps w:val="0"/>
          <w:color w:val="auto"/>
          <w:spacing w:val="0"/>
          <w:sz w:val="22"/>
          <w:szCs w:val="22"/>
        </w:rPr>
        <w:t>Chamomile</w:t>
      </w:r>
      <w:r w:rsidRPr="00173DFA">
        <w:rPr>
          <w:rStyle w:val="IntenseReference"/>
          <w:rFonts w:ascii="Arial" w:hAnsi="Arial" w:cs="Arial"/>
          <w:b w:val="0"/>
          <w:bCs w:val="0"/>
          <w:smallCaps w:val="0"/>
          <w:color w:val="auto"/>
          <w:spacing w:val="0"/>
          <w:sz w:val="22"/>
          <w:szCs w:val="22"/>
        </w:rPr>
        <w:t xml:space="preserve"> is known as one of the most popular herbal medicine</w:t>
      </w:r>
      <w:r w:rsidR="00953E49" w:rsidRPr="00173DFA">
        <w:rPr>
          <w:rStyle w:val="IntenseReference"/>
          <w:rFonts w:ascii="Arial" w:hAnsi="Arial" w:cs="Arial"/>
          <w:b w:val="0"/>
          <w:bCs w:val="0"/>
          <w:smallCaps w:val="0"/>
          <w:color w:val="auto"/>
          <w:spacing w:val="0"/>
          <w:sz w:val="22"/>
          <w:szCs w:val="22"/>
        </w:rPr>
        <w:t>. The flowers usually are used to make tea, which we do use in our daily routine</w:t>
      </w:r>
      <w:r w:rsidR="00C471C7" w:rsidRPr="00173DFA">
        <w:rPr>
          <w:rStyle w:val="IntenseReference"/>
          <w:rFonts w:ascii="Arial" w:hAnsi="Arial" w:cs="Arial"/>
          <w:b w:val="0"/>
          <w:bCs w:val="0"/>
          <w:smallCaps w:val="0"/>
          <w:color w:val="auto"/>
          <w:spacing w:val="0"/>
          <w:sz w:val="22"/>
          <w:szCs w:val="22"/>
        </w:rPr>
        <w:t xml:space="preserve">. Chamomile has been used for nausea, </w:t>
      </w:r>
      <w:r w:rsidR="003231CF" w:rsidRPr="00173DFA">
        <w:rPr>
          <w:rStyle w:val="IntenseReference"/>
          <w:rFonts w:ascii="Arial" w:hAnsi="Arial" w:cs="Arial"/>
          <w:b w:val="0"/>
          <w:bCs w:val="0"/>
          <w:smallCaps w:val="0"/>
          <w:color w:val="auto"/>
          <w:spacing w:val="0"/>
          <w:sz w:val="22"/>
          <w:szCs w:val="22"/>
        </w:rPr>
        <w:t>diarrhoea,</w:t>
      </w:r>
      <w:r w:rsidR="00454002" w:rsidRPr="00173DFA">
        <w:rPr>
          <w:rStyle w:val="IntenseReference"/>
          <w:rFonts w:ascii="Arial" w:hAnsi="Arial" w:cs="Arial"/>
          <w:b w:val="0"/>
          <w:bCs w:val="0"/>
          <w:smallCaps w:val="0"/>
          <w:color w:val="auto"/>
          <w:spacing w:val="0"/>
          <w:sz w:val="22"/>
          <w:szCs w:val="22"/>
        </w:rPr>
        <w:t xml:space="preserve"> wounds, cramps linked </w:t>
      </w:r>
      <w:r w:rsidR="007B2DC3" w:rsidRPr="00173DFA">
        <w:rPr>
          <w:rStyle w:val="IntenseReference"/>
          <w:rFonts w:ascii="Arial" w:hAnsi="Arial" w:cs="Arial"/>
          <w:b w:val="0"/>
          <w:bCs w:val="0"/>
          <w:smallCaps w:val="0"/>
          <w:color w:val="auto"/>
          <w:spacing w:val="0"/>
          <w:sz w:val="22"/>
          <w:szCs w:val="22"/>
        </w:rPr>
        <w:t xml:space="preserve">to premenstrual </w:t>
      </w:r>
      <w:r w:rsidR="00454002" w:rsidRPr="00173DFA">
        <w:rPr>
          <w:rStyle w:val="IntenseReference"/>
          <w:rFonts w:ascii="Arial" w:hAnsi="Arial" w:cs="Arial"/>
          <w:b w:val="0"/>
          <w:bCs w:val="0"/>
          <w:smallCaps w:val="0"/>
          <w:color w:val="auto"/>
          <w:spacing w:val="0"/>
          <w:sz w:val="22"/>
          <w:szCs w:val="22"/>
        </w:rPr>
        <w:t>cycle</w:t>
      </w:r>
      <w:r w:rsidR="008D14DC" w:rsidRPr="00173DFA">
        <w:rPr>
          <w:rStyle w:val="IntenseReference"/>
          <w:rFonts w:ascii="Arial" w:hAnsi="Arial" w:cs="Arial"/>
          <w:b w:val="0"/>
          <w:bCs w:val="0"/>
          <w:smallCaps w:val="0"/>
          <w:color w:val="auto"/>
          <w:spacing w:val="0"/>
          <w:sz w:val="22"/>
          <w:szCs w:val="22"/>
        </w:rPr>
        <w:t xml:space="preserve"> and emotional distress.</w:t>
      </w:r>
      <w:r w:rsidR="008A5EB4" w:rsidRPr="00173DFA">
        <w:rPr>
          <w:rStyle w:val="IntenseReference"/>
          <w:rFonts w:ascii="Arial" w:hAnsi="Arial" w:cs="Arial"/>
          <w:b w:val="0"/>
          <w:bCs w:val="0"/>
          <w:smallCaps w:val="0"/>
          <w:color w:val="auto"/>
          <w:spacing w:val="0"/>
          <w:sz w:val="22"/>
          <w:szCs w:val="22"/>
        </w:rPr>
        <w:t xml:space="preserve"> </w:t>
      </w:r>
      <w:r w:rsidR="007062F2" w:rsidRPr="00173DFA">
        <w:rPr>
          <w:rStyle w:val="IntenseReference"/>
          <w:rFonts w:ascii="Arial" w:hAnsi="Arial" w:cs="Arial"/>
          <w:b w:val="0"/>
          <w:bCs w:val="0"/>
          <w:smallCaps w:val="0"/>
          <w:color w:val="auto"/>
          <w:spacing w:val="0"/>
          <w:sz w:val="22"/>
          <w:szCs w:val="22"/>
        </w:rPr>
        <w:t>“Chamomil</w:t>
      </w:r>
      <w:r w:rsidR="00A53076" w:rsidRPr="00173DFA">
        <w:rPr>
          <w:rStyle w:val="IntenseReference"/>
          <w:rFonts w:ascii="Arial" w:hAnsi="Arial" w:cs="Arial"/>
          <w:b w:val="0"/>
          <w:bCs w:val="0"/>
          <w:smallCaps w:val="0"/>
          <w:color w:val="auto"/>
          <w:spacing w:val="0"/>
          <w:sz w:val="22"/>
          <w:szCs w:val="22"/>
        </w:rPr>
        <w:t>e is safe for most people bu</w:t>
      </w:r>
      <w:r w:rsidR="005F69E4" w:rsidRPr="00173DFA">
        <w:rPr>
          <w:rStyle w:val="IntenseReference"/>
          <w:rFonts w:ascii="Arial" w:hAnsi="Arial" w:cs="Arial"/>
          <w:b w:val="0"/>
          <w:bCs w:val="0"/>
          <w:smallCaps w:val="0"/>
          <w:color w:val="auto"/>
          <w:spacing w:val="0"/>
          <w:sz w:val="22"/>
          <w:szCs w:val="22"/>
        </w:rPr>
        <w:t xml:space="preserve">t may cause an allergic reaction- especially if you’re. allergic to similar plants, such as daisies, marigolds” – National </w:t>
      </w:r>
      <w:proofErr w:type="spellStart"/>
      <w:r w:rsidR="005F69E4" w:rsidRPr="00173DFA">
        <w:rPr>
          <w:rStyle w:val="IntenseReference"/>
          <w:rFonts w:ascii="Arial" w:hAnsi="Arial" w:cs="Arial"/>
          <w:b w:val="0"/>
          <w:bCs w:val="0"/>
          <w:smallCaps w:val="0"/>
          <w:color w:val="auto"/>
          <w:spacing w:val="0"/>
          <w:sz w:val="22"/>
          <w:szCs w:val="22"/>
        </w:rPr>
        <w:t>Center</w:t>
      </w:r>
      <w:proofErr w:type="spellEnd"/>
      <w:r w:rsidR="005F69E4" w:rsidRPr="00173DFA">
        <w:rPr>
          <w:rStyle w:val="IntenseReference"/>
          <w:rFonts w:ascii="Arial" w:hAnsi="Arial" w:cs="Arial"/>
          <w:b w:val="0"/>
          <w:bCs w:val="0"/>
          <w:smallCaps w:val="0"/>
          <w:color w:val="auto"/>
          <w:spacing w:val="0"/>
          <w:sz w:val="22"/>
          <w:szCs w:val="22"/>
        </w:rPr>
        <w:t xml:space="preserve"> for complementary and </w:t>
      </w:r>
      <w:r w:rsidR="002D0CD5" w:rsidRPr="00173DFA">
        <w:rPr>
          <w:rStyle w:val="IntenseReference"/>
          <w:rFonts w:ascii="Arial" w:hAnsi="Arial" w:cs="Arial"/>
          <w:b w:val="0"/>
          <w:bCs w:val="0"/>
          <w:smallCaps w:val="0"/>
          <w:color w:val="auto"/>
          <w:spacing w:val="0"/>
          <w:sz w:val="22"/>
          <w:szCs w:val="22"/>
        </w:rPr>
        <w:t xml:space="preserve">integrative </w:t>
      </w:r>
      <w:r w:rsidR="000C1F14" w:rsidRPr="00173DFA">
        <w:rPr>
          <w:rStyle w:val="IntenseReference"/>
          <w:rFonts w:ascii="Arial" w:hAnsi="Arial" w:cs="Arial"/>
          <w:b w:val="0"/>
          <w:bCs w:val="0"/>
          <w:smallCaps w:val="0"/>
          <w:color w:val="auto"/>
          <w:spacing w:val="0"/>
          <w:sz w:val="22"/>
          <w:szCs w:val="22"/>
        </w:rPr>
        <w:t>health.</w:t>
      </w:r>
    </w:p>
    <w:p w14:paraId="2E77444F" w14:textId="7ED79346" w:rsidR="00C45D92" w:rsidRPr="00173DFA" w:rsidRDefault="00C45D92" w:rsidP="00203751">
      <w:pPr>
        <w:rPr>
          <w:rFonts w:ascii="Arial" w:hAnsi="Arial" w:cs="Arial"/>
          <w:sz w:val="22"/>
          <w:szCs w:val="22"/>
        </w:rPr>
      </w:pPr>
      <w:r w:rsidRPr="00173DFA">
        <w:rPr>
          <w:rFonts w:ascii="Arial" w:hAnsi="Arial" w:cs="Arial"/>
          <w:sz w:val="22"/>
          <w:szCs w:val="22"/>
        </w:rPr>
        <w:t xml:space="preserve">Chamomile is another prime example of </w:t>
      </w:r>
      <w:proofErr w:type="gramStart"/>
      <w:r w:rsidRPr="00173DFA">
        <w:rPr>
          <w:rFonts w:ascii="Arial" w:hAnsi="Arial" w:cs="Arial"/>
          <w:sz w:val="22"/>
          <w:szCs w:val="22"/>
        </w:rPr>
        <w:t>a</w:t>
      </w:r>
      <w:proofErr w:type="gramEnd"/>
      <w:r w:rsidRPr="00173DFA">
        <w:rPr>
          <w:rFonts w:ascii="Arial" w:hAnsi="Arial" w:cs="Arial"/>
          <w:sz w:val="22"/>
          <w:szCs w:val="22"/>
        </w:rPr>
        <w:t xml:space="preserve"> herbal medicine that can easily be found in any supermarket and already dried out and ready to make a use.</w:t>
      </w:r>
    </w:p>
    <w:p w14:paraId="0251DEE3" w14:textId="65AF78EF" w:rsidR="00931CEC" w:rsidRPr="00173DFA" w:rsidRDefault="008D1E82" w:rsidP="00203751">
      <w:pPr>
        <w:rPr>
          <w:rFonts w:ascii="Arial" w:hAnsi="Arial" w:cs="Arial"/>
          <w:sz w:val="22"/>
          <w:szCs w:val="22"/>
        </w:rPr>
      </w:pPr>
      <w:r w:rsidRPr="00173DFA">
        <w:rPr>
          <w:rStyle w:val="IntenseReference"/>
          <w:rFonts w:ascii="Arial" w:hAnsi="Arial" w:cs="Arial"/>
          <w:b w:val="0"/>
          <w:bCs w:val="0"/>
          <w:smallCaps w:val="0"/>
          <w:color w:val="auto"/>
          <w:spacing w:val="0"/>
          <w:sz w:val="22"/>
          <w:szCs w:val="22"/>
        </w:rPr>
        <w:t>Like a</w:t>
      </w:r>
      <w:r w:rsidR="0089596D" w:rsidRPr="00173DFA">
        <w:rPr>
          <w:rStyle w:val="IntenseReference"/>
          <w:rFonts w:ascii="Arial" w:hAnsi="Arial" w:cs="Arial"/>
          <w:b w:val="0"/>
          <w:bCs w:val="0"/>
          <w:smallCaps w:val="0"/>
          <w:color w:val="auto"/>
          <w:spacing w:val="0"/>
          <w:sz w:val="22"/>
          <w:szCs w:val="22"/>
        </w:rPr>
        <w:t>ny other conventional medicine is good to keep in mind that herbal medicines may cause serious side effects in case of mixture of other medications.</w:t>
      </w:r>
    </w:p>
    <w:p w14:paraId="5A2BF3BD" w14:textId="25AAF59D" w:rsidR="002C6217" w:rsidRPr="00173DFA" w:rsidRDefault="00C43162" w:rsidP="003822CC">
      <w:pPr>
        <w:rPr>
          <w:rFonts w:ascii="Arial" w:hAnsi="Arial" w:cs="Arial"/>
          <w:color w:val="000000" w:themeColor="text1"/>
          <w:sz w:val="22"/>
          <w:szCs w:val="22"/>
        </w:rPr>
      </w:pPr>
      <w:r w:rsidRPr="00173DFA">
        <w:rPr>
          <w:rFonts w:ascii="Arial" w:hAnsi="Arial" w:cs="Arial"/>
          <w:color w:val="000000" w:themeColor="text1"/>
          <w:sz w:val="22"/>
          <w:szCs w:val="22"/>
        </w:rPr>
        <w:t>Garlic</w:t>
      </w:r>
      <w:r w:rsidR="0050014B" w:rsidRPr="00173DFA">
        <w:rPr>
          <w:rFonts w:ascii="Arial" w:hAnsi="Arial" w:cs="Arial"/>
          <w:color w:val="000000" w:themeColor="text1"/>
          <w:sz w:val="22"/>
          <w:szCs w:val="22"/>
        </w:rPr>
        <w:t xml:space="preserve"> is a very nutri</w:t>
      </w:r>
      <w:r w:rsidR="00467DA5" w:rsidRPr="00173DFA">
        <w:rPr>
          <w:rFonts w:ascii="Arial" w:hAnsi="Arial" w:cs="Arial"/>
          <w:color w:val="000000" w:themeColor="text1"/>
          <w:sz w:val="22"/>
          <w:szCs w:val="22"/>
        </w:rPr>
        <w:t xml:space="preserve">tious and at the very same time is </w:t>
      </w:r>
      <w:r w:rsidR="00C74EC9" w:rsidRPr="00173DFA">
        <w:rPr>
          <w:rFonts w:ascii="Arial" w:hAnsi="Arial" w:cs="Arial"/>
          <w:color w:val="000000" w:themeColor="text1"/>
          <w:sz w:val="22"/>
          <w:szCs w:val="22"/>
        </w:rPr>
        <w:t xml:space="preserve">has low calories. </w:t>
      </w:r>
      <w:r w:rsidR="002C6217" w:rsidRPr="00173DFA">
        <w:rPr>
          <w:rFonts w:ascii="Arial" w:hAnsi="Arial" w:cs="Arial"/>
          <w:color w:val="000000" w:themeColor="text1"/>
          <w:sz w:val="22"/>
          <w:szCs w:val="22"/>
        </w:rPr>
        <w:t xml:space="preserve">For thousand years garlic was believed to have medicinal properties which science has confirmed </w:t>
      </w:r>
      <w:r w:rsidR="000C1F14" w:rsidRPr="00173DFA">
        <w:rPr>
          <w:rFonts w:ascii="Arial" w:hAnsi="Arial" w:cs="Arial"/>
          <w:color w:val="000000" w:themeColor="text1"/>
          <w:sz w:val="22"/>
          <w:szCs w:val="22"/>
        </w:rPr>
        <w:t>now. -</w:t>
      </w:r>
      <w:r w:rsidR="004709E8" w:rsidRPr="00173DFA">
        <w:rPr>
          <w:rFonts w:ascii="Arial" w:hAnsi="Arial" w:cs="Arial"/>
          <w:color w:val="000000" w:themeColor="text1"/>
          <w:sz w:val="22"/>
          <w:szCs w:val="22"/>
        </w:rPr>
        <w:t xml:space="preserve"> </w:t>
      </w:r>
      <w:r w:rsidR="008335C3" w:rsidRPr="00173DFA">
        <w:rPr>
          <w:rFonts w:ascii="Arial" w:hAnsi="Arial" w:cs="Arial"/>
          <w:color w:val="000000" w:themeColor="text1"/>
          <w:sz w:val="22"/>
          <w:szCs w:val="22"/>
        </w:rPr>
        <w:t xml:space="preserve">Joe Leech, Ms on June 28, </w:t>
      </w:r>
      <w:r w:rsidR="000C1F14" w:rsidRPr="00173DFA">
        <w:rPr>
          <w:rFonts w:ascii="Arial" w:hAnsi="Arial" w:cs="Arial"/>
          <w:color w:val="000000" w:themeColor="text1"/>
          <w:sz w:val="22"/>
          <w:szCs w:val="22"/>
        </w:rPr>
        <w:t>2018,</w:t>
      </w:r>
      <w:r w:rsidR="008335C3" w:rsidRPr="00173DFA">
        <w:rPr>
          <w:rFonts w:ascii="Arial" w:hAnsi="Arial" w:cs="Arial"/>
          <w:color w:val="000000" w:themeColor="text1"/>
          <w:sz w:val="22"/>
          <w:szCs w:val="22"/>
        </w:rPr>
        <w:t xml:space="preserve"> -</w:t>
      </w:r>
      <w:r w:rsidR="004709E8" w:rsidRPr="00173DFA">
        <w:rPr>
          <w:rFonts w:ascii="Arial" w:hAnsi="Arial" w:cs="Arial"/>
          <w:color w:val="000000" w:themeColor="text1"/>
          <w:sz w:val="22"/>
          <w:szCs w:val="22"/>
        </w:rPr>
        <w:t>Healthline</w:t>
      </w:r>
      <w:r w:rsidR="000E4FCF" w:rsidRPr="00173DFA">
        <w:rPr>
          <w:rFonts w:ascii="Arial" w:hAnsi="Arial" w:cs="Arial"/>
          <w:color w:val="000000" w:themeColor="text1"/>
          <w:sz w:val="22"/>
          <w:szCs w:val="22"/>
        </w:rPr>
        <w:t>.com</w:t>
      </w:r>
    </w:p>
    <w:p w14:paraId="35B560B6" w14:textId="7A607E48" w:rsidR="00EA5584" w:rsidRPr="00173DFA" w:rsidRDefault="00C74EC9" w:rsidP="003822CC">
      <w:pPr>
        <w:rPr>
          <w:rFonts w:ascii="Arial" w:hAnsi="Arial" w:cs="Arial"/>
          <w:color w:val="000000" w:themeColor="text1"/>
          <w:sz w:val="22"/>
          <w:szCs w:val="22"/>
        </w:rPr>
      </w:pPr>
      <w:r w:rsidRPr="00173DFA">
        <w:rPr>
          <w:rFonts w:ascii="Arial" w:hAnsi="Arial" w:cs="Arial"/>
          <w:color w:val="000000" w:themeColor="text1"/>
          <w:sz w:val="22"/>
          <w:szCs w:val="22"/>
        </w:rPr>
        <w:t>Garlic is known t</w:t>
      </w:r>
      <w:r w:rsidR="002C6217" w:rsidRPr="00173DFA">
        <w:rPr>
          <w:rFonts w:ascii="Arial" w:hAnsi="Arial" w:cs="Arial"/>
          <w:color w:val="000000" w:themeColor="text1"/>
          <w:sz w:val="22"/>
          <w:szCs w:val="22"/>
        </w:rPr>
        <w:t>o</w:t>
      </w:r>
      <w:r w:rsidRPr="00173DFA">
        <w:rPr>
          <w:rFonts w:ascii="Arial" w:hAnsi="Arial" w:cs="Arial"/>
          <w:color w:val="000000" w:themeColor="text1"/>
          <w:sz w:val="22"/>
          <w:szCs w:val="22"/>
        </w:rPr>
        <w:t xml:space="preserve"> help to combat common colds</w:t>
      </w:r>
      <w:r w:rsidR="00505A40" w:rsidRPr="00173DFA">
        <w:rPr>
          <w:rFonts w:ascii="Arial" w:hAnsi="Arial" w:cs="Arial"/>
          <w:color w:val="000000" w:themeColor="text1"/>
          <w:sz w:val="22"/>
          <w:szCs w:val="22"/>
        </w:rPr>
        <w:t xml:space="preserve"> which symptoms can be reduced up to 70%</w:t>
      </w:r>
      <w:r w:rsidR="00C32C7A" w:rsidRPr="00173DFA">
        <w:rPr>
          <w:rFonts w:ascii="Arial" w:hAnsi="Arial" w:cs="Arial"/>
          <w:color w:val="000000" w:themeColor="text1"/>
          <w:sz w:val="22"/>
          <w:szCs w:val="22"/>
        </w:rPr>
        <w:t>. Also</w:t>
      </w:r>
      <w:r w:rsidR="00203751" w:rsidRPr="00173DFA">
        <w:rPr>
          <w:rFonts w:ascii="Arial" w:hAnsi="Arial" w:cs="Arial"/>
          <w:color w:val="000000" w:themeColor="text1"/>
          <w:sz w:val="22"/>
          <w:szCs w:val="22"/>
        </w:rPr>
        <w:t>,</w:t>
      </w:r>
      <w:r w:rsidR="00C32C7A" w:rsidRPr="00173DFA">
        <w:rPr>
          <w:rFonts w:ascii="Arial" w:hAnsi="Arial" w:cs="Arial"/>
          <w:color w:val="000000" w:themeColor="text1"/>
          <w:sz w:val="22"/>
          <w:szCs w:val="22"/>
        </w:rPr>
        <w:t xml:space="preserve"> </w:t>
      </w:r>
      <w:r w:rsidR="00377BDF" w:rsidRPr="00173DFA">
        <w:rPr>
          <w:rFonts w:ascii="Arial" w:hAnsi="Arial" w:cs="Arial"/>
          <w:color w:val="000000" w:themeColor="text1"/>
          <w:sz w:val="22"/>
          <w:szCs w:val="22"/>
        </w:rPr>
        <w:t xml:space="preserve">high doses of </w:t>
      </w:r>
      <w:r w:rsidR="00C32C7A" w:rsidRPr="00173DFA">
        <w:rPr>
          <w:rFonts w:ascii="Arial" w:hAnsi="Arial" w:cs="Arial"/>
          <w:color w:val="000000" w:themeColor="text1"/>
          <w:sz w:val="22"/>
          <w:szCs w:val="22"/>
        </w:rPr>
        <w:t xml:space="preserve">garlic </w:t>
      </w:r>
      <w:r w:rsidR="000C1F14" w:rsidRPr="00173DFA">
        <w:rPr>
          <w:rFonts w:ascii="Arial" w:hAnsi="Arial" w:cs="Arial"/>
          <w:color w:val="000000" w:themeColor="text1"/>
          <w:sz w:val="22"/>
          <w:szCs w:val="22"/>
        </w:rPr>
        <w:t>do</w:t>
      </w:r>
      <w:r w:rsidR="00C32C7A" w:rsidRPr="00173DFA">
        <w:rPr>
          <w:rFonts w:ascii="Arial" w:hAnsi="Arial" w:cs="Arial"/>
          <w:color w:val="000000" w:themeColor="text1"/>
          <w:sz w:val="22"/>
          <w:szCs w:val="22"/>
        </w:rPr>
        <w:t xml:space="preserve"> help to combat </w:t>
      </w:r>
      <w:r w:rsidR="009F4A03" w:rsidRPr="00173DFA">
        <w:rPr>
          <w:rFonts w:ascii="Arial" w:hAnsi="Arial" w:cs="Arial"/>
          <w:color w:val="000000" w:themeColor="text1"/>
          <w:sz w:val="22"/>
          <w:szCs w:val="22"/>
        </w:rPr>
        <w:t xml:space="preserve">high blood pressure in a period of 24 weeks or more- </w:t>
      </w:r>
      <w:proofErr w:type="spellStart"/>
      <w:r w:rsidR="009F4A03" w:rsidRPr="002D0CD5">
        <w:rPr>
          <w:rFonts w:ascii="Arial" w:hAnsi="Arial" w:cs="Arial"/>
          <w:i/>
          <w:iCs/>
          <w:color w:val="000000" w:themeColor="text1"/>
          <w:sz w:val="22"/>
          <w:szCs w:val="22"/>
        </w:rPr>
        <w:t>PudMed</w:t>
      </w:r>
      <w:proofErr w:type="spellEnd"/>
      <w:r w:rsidR="009F4A03" w:rsidRPr="002D0CD5">
        <w:rPr>
          <w:rFonts w:ascii="Arial" w:hAnsi="Arial" w:cs="Arial"/>
          <w:i/>
          <w:iCs/>
          <w:color w:val="000000" w:themeColor="text1"/>
          <w:sz w:val="22"/>
          <w:szCs w:val="22"/>
        </w:rPr>
        <w:t xml:space="preserve"> Central</w:t>
      </w:r>
      <w:r w:rsidR="000B21C9" w:rsidRPr="002D0CD5">
        <w:rPr>
          <w:rFonts w:ascii="Arial" w:hAnsi="Arial" w:cs="Arial"/>
          <w:i/>
          <w:iCs/>
          <w:color w:val="000000" w:themeColor="text1"/>
          <w:sz w:val="22"/>
          <w:szCs w:val="22"/>
        </w:rPr>
        <w:t>.</w:t>
      </w:r>
      <w:r w:rsidR="00EA5584" w:rsidRPr="00173DFA">
        <w:rPr>
          <w:rFonts w:ascii="Arial" w:hAnsi="Arial" w:cs="Arial"/>
          <w:color w:val="000000" w:themeColor="text1"/>
          <w:sz w:val="22"/>
          <w:szCs w:val="22"/>
        </w:rPr>
        <w:t xml:space="preserve"> </w:t>
      </w:r>
    </w:p>
    <w:p w14:paraId="0E028E7F" w14:textId="105C1D61" w:rsidR="002C6217" w:rsidRPr="00173DFA" w:rsidRDefault="000B21C9" w:rsidP="003822CC">
      <w:pPr>
        <w:rPr>
          <w:rFonts w:ascii="Arial" w:hAnsi="Arial" w:cs="Arial"/>
          <w:color w:val="000000" w:themeColor="text1"/>
          <w:sz w:val="22"/>
          <w:szCs w:val="22"/>
        </w:rPr>
      </w:pPr>
      <w:r w:rsidRPr="00173DFA">
        <w:rPr>
          <w:rFonts w:ascii="Arial" w:hAnsi="Arial" w:cs="Arial"/>
          <w:color w:val="000000" w:themeColor="text1"/>
          <w:sz w:val="22"/>
          <w:szCs w:val="22"/>
        </w:rPr>
        <w:t xml:space="preserve">The </w:t>
      </w:r>
      <w:r w:rsidR="002973A7" w:rsidRPr="00173DFA">
        <w:rPr>
          <w:rFonts w:ascii="Arial" w:hAnsi="Arial" w:cs="Arial"/>
          <w:color w:val="000000" w:themeColor="text1"/>
          <w:sz w:val="22"/>
          <w:szCs w:val="22"/>
        </w:rPr>
        <w:t>antioxidants of garlic may help prevent Alzheimer and dementia disease</w:t>
      </w:r>
      <w:r w:rsidR="002C6217" w:rsidRPr="00173DFA">
        <w:rPr>
          <w:rFonts w:ascii="Arial" w:hAnsi="Arial" w:cs="Arial"/>
          <w:color w:val="000000" w:themeColor="text1"/>
          <w:sz w:val="22"/>
          <w:szCs w:val="22"/>
        </w:rPr>
        <w:t>.</w:t>
      </w:r>
      <w:r w:rsidR="00ED6A53" w:rsidRPr="00173DFA">
        <w:rPr>
          <w:rFonts w:ascii="Arial" w:hAnsi="Arial" w:cs="Arial"/>
          <w:color w:val="000000" w:themeColor="text1"/>
          <w:sz w:val="22"/>
          <w:szCs w:val="22"/>
        </w:rPr>
        <w:t xml:space="preserve"> Garlic is anothe</w:t>
      </w:r>
      <w:r w:rsidR="00C45D92" w:rsidRPr="00173DFA">
        <w:rPr>
          <w:rFonts w:ascii="Arial" w:hAnsi="Arial" w:cs="Arial"/>
          <w:color w:val="000000" w:themeColor="text1"/>
          <w:sz w:val="22"/>
          <w:szCs w:val="22"/>
        </w:rPr>
        <w:t xml:space="preserve">r </w:t>
      </w:r>
      <w:r w:rsidR="00ED6A53" w:rsidRPr="00173DFA">
        <w:rPr>
          <w:rFonts w:ascii="Arial" w:hAnsi="Arial" w:cs="Arial"/>
          <w:color w:val="000000" w:themeColor="text1"/>
          <w:sz w:val="22"/>
          <w:szCs w:val="22"/>
        </w:rPr>
        <w:t>prime example of a</w:t>
      </w:r>
      <w:r w:rsidR="00203751" w:rsidRPr="00173DFA">
        <w:rPr>
          <w:rFonts w:ascii="Arial" w:hAnsi="Arial" w:cs="Arial"/>
          <w:color w:val="000000" w:themeColor="text1"/>
          <w:sz w:val="22"/>
          <w:szCs w:val="22"/>
        </w:rPr>
        <w:t>n</w:t>
      </w:r>
      <w:r w:rsidR="00ED6A53" w:rsidRPr="00173DFA">
        <w:rPr>
          <w:rFonts w:ascii="Arial" w:hAnsi="Arial" w:cs="Arial"/>
          <w:color w:val="000000" w:themeColor="text1"/>
          <w:sz w:val="22"/>
          <w:szCs w:val="22"/>
        </w:rPr>
        <w:t xml:space="preserve"> herbal medicine that can easily be found in</w:t>
      </w:r>
      <w:r w:rsidR="00C45D92" w:rsidRPr="00173DFA">
        <w:rPr>
          <w:rFonts w:ascii="Arial" w:hAnsi="Arial" w:cs="Arial"/>
          <w:color w:val="000000" w:themeColor="text1"/>
          <w:sz w:val="22"/>
          <w:szCs w:val="22"/>
        </w:rPr>
        <w:t xml:space="preserve"> any supermarket</w:t>
      </w:r>
      <w:r w:rsidR="002C6217" w:rsidRPr="003822CC">
        <w:rPr>
          <w:rFonts w:ascii="Arial" w:hAnsi="Arial" w:cs="Arial"/>
          <w:color w:val="000000" w:themeColor="text1"/>
        </w:rPr>
        <w:t>.</w:t>
      </w:r>
      <w:r w:rsidR="000C1F14">
        <w:rPr>
          <w:rFonts w:ascii="Arial" w:hAnsi="Arial" w:cs="Arial"/>
          <w:color w:val="000000" w:themeColor="text1"/>
        </w:rPr>
        <w:t xml:space="preserve"> </w:t>
      </w:r>
      <w:r w:rsidR="003C4C69" w:rsidRPr="000C1F14">
        <w:rPr>
          <w:rFonts w:ascii="Arial" w:hAnsi="Arial" w:cs="Arial"/>
          <w:b/>
          <w:bCs/>
          <w:color w:val="000000" w:themeColor="text1"/>
          <w:sz w:val="22"/>
          <w:szCs w:val="22"/>
        </w:rPr>
        <w:t>Echinacea</w:t>
      </w:r>
      <w:r w:rsidR="00F502FB" w:rsidRPr="000C1F14">
        <w:rPr>
          <w:rFonts w:ascii="Arial" w:hAnsi="Arial" w:cs="Arial"/>
          <w:b/>
          <w:bCs/>
          <w:color w:val="000000" w:themeColor="text1"/>
          <w:sz w:val="22"/>
          <w:szCs w:val="22"/>
        </w:rPr>
        <w:t xml:space="preserve"> </w:t>
      </w:r>
      <w:r w:rsidR="00F502FB" w:rsidRPr="00173DFA">
        <w:rPr>
          <w:rFonts w:ascii="Arial" w:hAnsi="Arial" w:cs="Arial"/>
          <w:color w:val="000000" w:themeColor="text1"/>
          <w:sz w:val="22"/>
          <w:szCs w:val="22"/>
        </w:rPr>
        <w:t xml:space="preserve">is known as herbal medicine </w:t>
      </w:r>
      <w:r w:rsidR="00A06E2D" w:rsidRPr="00173DFA">
        <w:rPr>
          <w:rFonts w:ascii="Arial" w:hAnsi="Arial" w:cs="Arial"/>
          <w:color w:val="000000" w:themeColor="text1"/>
          <w:sz w:val="22"/>
          <w:szCs w:val="22"/>
        </w:rPr>
        <w:t xml:space="preserve">which is native to north </w:t>
      </w:r>
      <w:r w:rsidR="003C4C69" w:rsidRPr="00173DFA">
        <w:rPr>
          <w:rFonts w:ascii="Arial" w:hAnsi="Arial" w:cs="Arial"/>
          <w:color w:val="000000" w:themeColor="text1"/>
          <w:sz w:val="22"/>
          <w:szCs w:val="22"/>
        </w:rPr>
        <w:t>America</w:t>
      </w:r>
      <w:r w:rsidR="00A06E2D" w:rsidRPr="00173DFA">
        <w:rPr>
          <w:rFonts w:ascii="Arial" w:hAnsi="Arial" w:cs="Arial"/>
          <w:color w:val="000000" w:themeColor="text1"/>
          <w:sz w:val="22"/>
          <w:szCs w:val="22"/>
        </w:rPr>
        <w:t>, also known as the “</w:t>
      </w:r>
      <w:r w:rsidR="003C4C69" w:rsidRPr="00173DFA">
        <w:rPr>
          <w:rFonts w:ascii="Arial" w:hAnsi="Arial" w:cs="Arial"/>
          <w:color w:val="000000" w:themeColor="text1"/>
          <w:sz w:val="22"/>
          <w:szCs w:val="22"/>
        </w:rPr>
        <w:t>American</w:t>
      </w:r>
      <w:r w:rsidR="00A06E2D" w:rsidRPr="00173DFA">
        <w:rPr>
          <w:rFonts w:ascii="Arial" w:hAnsi="Arial" w:cs="Arial"/>
          <w:color w:val="000000" w:themeColor="text1"/>
          <w:sz w:val="22"/>
          <w:szCs w:val="22"/>
        </w:rPr>
        <w:t xml:space="preserve"> coneflower</w:t>
      </w:r>
      <w:r w:rsidR="003C4C69" w:rsidRPr="00173DFA">
        <w:rPr>
          <w:rFonts w:ascii="Arial" w:hAnsi="Arial" w:cs="Arial"/>
          <w:color w:val="000000" w:themeColor="text1"/>
          <w:sz w:val="22"/>
          <w:szCs w:val="22"/>
        </w:rPr>
        <w:t xml:space="preserve"> or purple coneflower”. Echinacea</w:t>
      </w:r>
      <w:r w:rsidR="00E31F28" w:rsidRPr="00173DFA">
        <w:rPr>
          <w:rFonts w:ascii="Arial" w:hAnsi="Arial" w:cs="Arial"/>
          <w:color w:val="000000" w:themeColor="text1"/>
          <w:sz w:val="22"/>
          <w:szCs w:val="22"/>
        </w:rPr>
        <w:t xml:space="preserve"> is a remedy used for many health </w:t>
      </w:r>
      <w:r w:rsidR="00255A94" w:rsidRPr="00173DFA">
        <w:rPr>
          <w:rFonts w:ascii="Arial" w:hAnsi="Arial" w:cs="Arial"/>
          <w:color w:val="000000" w:themeColor="text1"/>
          <w:sz w:val="22"/>
          <w:szCs w:val="22"/>
        </w:rPr>
        <w:t xml:space="preserve">conditions such as colds, respiratory </w:t>
      </w:r>
      <w:r w:rsidR="000C1F14" w:rsidRPr="00173DFA">
        <w:rPr>
          <w:rFonts w:ascii="Arial" w:hAnsi="Arial" w:cs="Arial"/>
          <w:color w:val="000000" w:themeColor="text1"/>
          <w:sz w:val="22"/>
          <w:szCs w:val="22"/>
        </w:rPr>
        <w:t>infections.</w:t>
      </w:r>
      <w:r w:rsidR="002A7DF3" w:rsidRPr="00173DFA">
        <w:rPr>
          <w:rFonts w:ascii="Arial" w:hAnsi="Arial" w:cs="Arial"/>
          <w:color w:val="000000" w:themeColor="text1"/>
          <w:sz w:val="22"/>
          <w:szCs w:val="22"/>
        </w:rPr>
        <w:t xml:space="preserve"> </w:t>
      </w:r>
      <w:r w:rsidR="00203751" w:rsidRPr="00173DFA">
        <w:rPr>
          <w:rFonts w:ascii="Arial" w:hAnsi="Arial" w:cs="Arial"/>
          <w:color w:val="000000" w:themeColor="text1"/>
          <w:sz w:val="22"/>
          <w:szCs w:val="22"/>
        </w:rPr>
        <w:t>Echinacea contains</w:t>
      </w:r>
      <w:r w:rsidR="00295811" w:rsidRPr="00173DFA">
        <w:rPr>
          <w:rFonts w:ascii="Arial" w:hAnsi="Arial" w:cs="Arial"/>
          <w:color w:val="000000" w:themeColor="text1"/>
          <w:sz w:val="22"/>
          <w:szCs w:val="22"/>
        </w:rPr>
        <w:t xml:space="preserve"> vitamins such as </w:t>
      </w:r>
      <w:r w:rsidR="000C1F14">
        <w:rPr>
          <w:rFonts w:ascii="Arial" w:hAnsi="Arial" w:cs="Arial"/>
          <w:color w:val="000000" w:themeColor="text1"/>
          <w:sz w:val="22"/>
          <w:szCs w:val="22"/>
        </w:rPr>
        <w:t xml:space="preserve">Vitamin </w:t>
      </w:r>
      <w:proofErr w:type="gramStart"/>
      <w:r w:rsidR="00295811" w:rsidRPr="00173DFA">
        <w:rPr>
          <w:rFonts w:ascii="Arial" w:hAnsi="Arial" w:cs="Arial"/>
          <w:color w:val="000000" w:themeColor="text1"/>
          <w:sz w:val="22"/>
          <w:szCs w:val="22"/>
        </w:rPr>
        <w:t>C ;</w:t>
      </w:r>
      <w:proofErr w:type="gramEnd"/>
      <w:r w:rsidR="00295811" w:rsidRPr="00173DFA">
        <w:rPr>
          <w:rFonts w:ascii="Arial" w:hAnsi="Arial" w:cs="Arial"/>
          <w:color w:val="000000" w:themeColor="text1"/>
          <w:sz w:val="22"/>
          <w:szCs w:val="22"/>
        </w:rPr>
        <w:t xml:space="preserve">  Zinc </w:t>
      </w:r>
      <w:r w:rsidR="004D4FF2" w:rsidRPr="00173DFA">
        <w:rPr>
          <w:rFonts w:ascii="Arial" w:hAnsi="Arial" w:cs="Arial"/>
          <w:color w:val="000000" w:themeColor="text1"/>
          <w:sz w:val="22"/>
          <w:szCs w:val="22"/>
        </w:rPr>
        <w:t xml:space="preserve">which might be beneficial for some adults. </w:t>
      </w:r>
      <w:r w:rsidR="002A7DF3" w:rsidRPr="00173DFA">
        <w:rPr>
          <w:rFonts w:ascii="Arial" w:hAnsi="Arial" w:cs="Arial"/>
          <w:color w:val="000000" w:themeColor="text1"/>
          <w:sz w:val="22"/>
          <w:szCs w:val="22"/>
        </w:rPr>
        <w:t>Echinacea is mostly used to:</w:t>
      </w:r>
    </w:p>
    <w:p w14:paraId="0916C3DD" w14:textId="65A62094" w:rsidR="002A7DF3" w:rsidRPr="00173DFA" w:rsidRDefault="00D73676" w:rsidP="00B96EF1">
      <w:pPr>
        <w:pStyle w:val="ListParagraph"/>
        <w:numPr>
          <w:ilvl w:val="0"/>
          <w:numId w:val="3"/>
        </w:numPr>
        <w:rPr>
          <w:rFonts w:ascii="Arial" w:hAnsi="Arial" w:cs="Arial"/>
          <w:color w:val="000000" w:themeColor="text1"/>
          <w:sz w:val="22"/>
          <w:szCs w:val="22"/>
        </w:rPr>
      </w:pPr>
      <w:r w:rsidRPr="00173DFA">
        <w:rPr>
          <w:rFonts w:ascii="Arial" w:hAnsi="Arial" w:cs="Arial"/>
          <w:color w:val="000000" w:themeColor="text1"/>
          <w:sz w:val="22"/>
          <w:szCs w:val="22"/>
        </w:rPr>
        <w:t>Reduce duration of common cold</w:t>
      </w:r>
    </w:p>
    <w:p w14:paraId="313CB6D1" w14:textId="4225B9EA" w:rsidR="00D73676" w:rsidRPr="00173DFA" w:rsidRDefault="00D73676" w:rsidP="00B96EF1">
      <w:pPr>
        <w:pStyle w:val="ListParagraph"/>
        <w:numPr>
          <w:ilvl w:val="0"/>
          <w:numId w:val="3"/>
        </w:numPr>
        <w:rPr>
          <w:rFonts w:ascii="Arial" w:hAnsi="Arial" w:cs="Arial"/>
          <w:color w:val="000000" w:themeColor="text1"/>
          <w:sz w:val="22"/>
          <w:szCs w:val="22"/>
        </w:rPr>
      </w:pPr>
      <w:r w:rsidRPr="00173DFA">
        <w:rPr>
          <w:rFonts w:ascii="Arial" w:hAnsi="Arial" w:cs="Arial"/>
          <w:color w:val="000000" w:themeColor="text1"/>
          <w:sz w:val="22"/>
          <w:szCs w:val="22"/>
        </w:rPr>
        <w:t>reduce feels of anxiety and distress</w:t>
      </w:r>
    </w:p>
    <w:p w14:paraId="008386C7" w14:textId="4CC4BCE3" w:rsidR="00D73676" w:rsidRPr="00173DFA" w:rsidRDefault="001207D4" w:rsidP="00B96EF1">
      <w:pPr>
        <w:pStyle w:val="ListParagraph"/>
        <w:numPr>
          <w:ilvl w:val="0"/>
          <w:numId w:val="3"/>
        </w:numPr>
        <w:rPr>
          <w:rFonts w:ascii="Arial" w:hAnsi="Arial" w:cs="Arial"/>
          <w:color w:val="000000" w:themeColor="text1"/>
          <w:sz w:val="22"/>
          <w:szCs w:val="22"/>
        </w:rPr>
      </w:pPr>
      <w:r w:rsidRPr="00173DFA">
        <w:rPr>
          <w:rFonts w:ascii="Arial" w:hAnsi="Arial" w:cs="Arial"/>
          <w:color w:val="000000" w:themeColor="text1"/>
          <w:sz w:val="22"/>
          <w:szCs w:val="22"/>
        </w:rPr>
        <w:t>Lower blood sugar levels</w:t>
      </w:r>
    </w:p>
    <w:p w14:paraId="328F26B5" w14:textId="04AEC7EA" w:rsidR="001207D4" w:rsidRPr="00173DFA" w:rsidRDefault="001207D4" w:rsidP="00B96EF1">
      <w:pPr>
        <w:pStyle w:val="ListParagraph"/>
        <w:numPr>
          <w:ilvl w:val="0"/>
          <w:numId w:val="3"/>
        </w:numPr>
        <w:rPr>
          <w:rFonts w:ascii="Arial" w:hAnsi="Arial" w:cs="Arial"/>
          <w:color w:val="000000" w:themeColor="text1"/>
          <w:sz w:val="22"/>
          <w:szCs w:val="22"/>
        </w:rPr>
      </w:pPr>
      <w:r w:rsidRPr="00173DFA">
        <w:rPr>
          <w:rFonts w:ascii="Arial" w:hAnsi="Arial" w:cs="Arial"/>
          <w:color w:val="000000" w:themeColor="text1"/>
          <w:sz w:val="22"/>
          <w:szCs w:val="22"/>
        </w:rPr>
        <w:t xml:space="preserve">heal wounds </w:t>
      </w:r>
    </w:p>
    <w:p w14:paraId="403816AD" w14:textId="13A68D37" w:rsidR="001207D4" w:rsidRPr="00173DFA" w:rsidRDefault="001207D4" w:rsidP="00B96EF1">
      <w:pPr>
        <w:pStyle w:val="ListParagraph"/>
        <w:numPr>
          <w:ilvl w:val="0"/>
          <w:numId w:val="3"/>
        </w:numPr>
        <w:rPr>
          <w:rFonts w:ascii="Arial" w:hAnsi="Arial" w:cs="Arial"/>
          <w:color w:val="000000" w:themeColor="text1"/>
          <w:sz w:val="22"/>
          <w:szCs w:val="22"/>
        </w:rPr>
      </w:pPr>
      <w:r w:rsidRPr="00173DFA">
        <w:rPr>
          <w:rFonts w:ascii="Arial" w:hAnsi="Arial" w:cs="Arial"/>
          <w:color w:val="000000" w:themeColor="text1"/>
          <w:sz w:val="22"/>
          <w:szCs w:val="22"/>
        </w:rPr>
        <w:t>helps to treat acne</w:t>
      </w:r>
    </w:p>
    <w:p w14:paraId="77843E76" w14:textId="5737D184" w:rsidR="0067340A" w:rsidRPr="00173DFA" w:rsidRDefault="0067340A" w:rsidP="00B96EF1">
      <w:pPr>
        <w:pStyle w:val="ListParagraph"/>
        <w:numPr>
          <w:ilvl w:val="0"/>
          <w:numId w:val="3"/>
        </w:numPr>
        <w:rPr>
          <w:rFonts w:ascii="Arial" w:hAnsi="Arial" w:cs="Arial"/>
          <w:color w:val="000000" w:themeColor="text1"/>
          <w:sz w:val="22"/>
          <w:szCs w:val="22"/>
        </w:rPr>
      </w:pPr>
      <w:r w:rsidRPr="00173DFA">
        <w:rPr>
          <w:rFonts w:ascii="Arial" w:hAnsi="Arial" w:cs="Arial"/>
          <w:color w:val="000000" w:themeColor="text1"/>
          <w:sz w:val="22"/>
          <w:szCs w:val="22"/>
        </w:rPr>
        <w:t xml:space="preserve">Helps to </w:t>
      </w:r>
      <w:r w:rsidR="003433C4" w:rsidRPr="00173DFA">
        <w:rPr>
          <w:rFonts w:ascii="Arial" w:hAnsi="Arial" w:cs="Arial"/>
          <w:color w:val="000000" w:themeColor="text1"/>
          <w:sz w:val="22"/>
          <w:szCs w:val="22"/>
        </w:rPr>
        <w:t>lessening</w:t>
      </w:r>
      <w:r w:rsidRPr="00173DFA">
        <w:rPr>
          <w:rFonts w:ascii="Arial" w:hAnsi="Arial" w:cs="Arial"/>
          <w:color w:val="000000" w:themeColor="text1"/>
          <w:sz w:val="22"/>
          <w:szCs w:val="22"/>
        </w:rPr>
        <w:t xml:space="preserve"> </w:t>
      </w:r>
      <w:r w:rsidR="003433C4" w:rsidRPr="00173DFA">
        <w:rPr>
          <w:rFonts w:ascii="Arial" w:hAnsi="Arial" w:cs="Arial"/>
          <w:color w:val="000000" w:themeColor="text1"/>
          <w:sz w:val="22"/>
          <w:szCs w:val="22"/>
        </w:rPr>
        <w:t>the flu (not 100% effective)</w:t>
      </w:r>
    </w:p>
    <w:p w14:paraId="259C5957" w14:textId="4086C2EC" w:rsidR="002A7DF3" w:rsidRPr="00173DFA" w:rsidRDefault="00921AAC" w:rsidP="003822CC">
      <w:pPr>
        <w:rPr>
          <w:rFonts w:ascii="Arial" w:hAnsi="Arial" w:cs="Arial"/>
          <w:color w:val="000000" w:themeColor="text1"/>
          <w:sz w:val="22"/>
          <w:szCs w:val="22"/>
        </w:rPr>
      </w:pPr>
      <w:r w:rsidRPr="00173DFA">
        <w:rPr>
          <w:rFonts w:ascii="Arial" w:hAnsi="Arial" w:cs="Arial"/>
          <w:color w:val="000000" w:themeColor="text1"/>
          <w:sz w:val="22"/>
          <w:szCs w:val="22"/>
        </w:rPr>
        <w:t>Echinacea for. children:  Benefits, dosage</w:t>
      </w:r>
      <w:r w:rsidR="00C23199" w:rsidRPr="00173DFA">
        <w:rPr>
          <w:rFonts w:ascii="Arial" w:hAnsi="Arial" w:cs="Arial"/>
          <w:color w:val="000000" w:themeColor="text1"/>
          <w:sz w:val="22"/>
          <w:szCs w:val="22"/>
        </w:rPr>
        <w:t xml:space="preserve">, </w:t>
      </w:r>
      <w:proofErr w:type="gramStart"/>
      <w:r w:rsidR="00C23199" w:rsidRPr="00173DFA">
        <w:rPr>
          <w:rFonts w:ascii="Arial" w:hAnsi="Arial" w:cs="Arial"/>
          <w:color w:val="000000" w:themeColor="text1"/>
          <w:sz w:val="22"/>
          <w:szCs w:val="22"/>
        </w:rPr>
        <w:t>types</w:t>
      </w:r>
      <w:proofErr w:type="gramEnd"/>
      <w:r w:rsidR="00C23199" w:rsidRPr="00173DFA">
        <w:rPr>
          <w:rFonts w:ascii="Arial" w:hAnsi="Arial" w:cs="Arial"/>
          <w:color w:val="000000" w:themeColor="text1"/>
          <w:sz w:val="22"/>
          <w:szCs w:val="22"/>
        </w:rPr>
        <w:t xml:space="preserve"> and precautions, </w:t>
      </w:r>
      <w:r w:rsidR="005C3D1E" w:rsidRPr="00173DFA">
        <w:rPr>
          <w:rFonts w:ascii="Arial" w:hAnsi="Arial" w:cs="Arial"/>
          <w:color w:val="000000" w:themeColor="text1"/>
          <w:sz w:val="22"/>
          <w:szCs w:val="22"/>
        </w:rPr>
        <w:t>Healthline, Corey Whelan on October 1, 2019</w:t>
      </w:r>
      <w:r w:rsidR="00C23199" w:rsidRPr="00173DFA">
        <w:rPr>
          <w:rFonts w:ascii="Arial" w:hAnsi="Arial" w:cs="Arial"/>
          <w:color w:val="000000" w:themeColor="text1"/>
          <w:sz w:val="22"/>
          <w:szCs w:val="22"/>
        </w:rPr>
        <w:t>.</w:t>
      </w:r>
    </w:p>
    <w:p w14:paraId="0CF0A67D" w14:textId="7059A616" w:rsidR="00FF6AF3" w:rsidRPr="00173DFA" w:rsidRDefault="00FF6AF3" w:rsidP="003822CC">
      <w:pPr>
        <w:rPr>
          <w:rFonts w:ascii="Arial" w:hAnsi="Arial" w:cs="Arial"/>
          <w:color w:val="000000" w:themeColor="text1"/>
          <w:sz w:val="22"/>
          <w:szCs w:val="22"/>
        </w:rPr>
      </w:pPr>
    </w:p>
    <w:p w14:paraId="1825A559" w14:textId="0B250DB9" w:rsidR="002A1ED6" w:rsidRPr="002D0CD5" w:rsidRDefault="00FA67EF" w:rsidP="003822CC">
      <w:pPr>
        <w:rPr>
          <w:rStyle w:val="IntenseReference"/>
          <w:rFonts w:ascii="Arial" w:hAnsi="Arial" w:cs="Arial"/>
          <w:b w:val="0"/>
          <w:bCs w:val="0"/>
          <w:sz w:val="22"/>
          <w:szCs w:val="22"/>
        </w:rPr>
      </w:pPr>
      <w:r w:rsidRPr="002D0CD5">
        <w:rPr>
          <w:rStyle w:val="IntenseReference"/>
          <w:rFonts w:ascii="Arial" w:hAnsi="Arial" w:cs="Arial"/>
          <w:b w:val="0"/>
          <w:bCs w:val="0"/>
          <w:sz w:val="22"/>
          <w:szCs w:val="22"/>
        </w:rPr>
        <w:t>Contraindications</w:t>
      </w:r>
      <w:r w:rsidR="002A1ED6" w:rsidRPr="002D0CD5">
        <w:rPr>
          <w:rStyle w:val="IntenseReference"/>
          <w:rFonts w:ascii="Arial" w:hAnsi="Arial" w:cs="Arial"/>
          <w:b w:val="0"/>
          <w:bCs w:val="0"/>
          <w:sz w:val="22"/>
          <w:szCs w:val="22"/>
        </w:rPr>
        <w:t xml:space="preserve"> </w:t>
      </w:r>
      <w:r w:rsidRPr="002D0CD5">
        <w:rPr>
          <w:rStyle w:val="IntenseReference"/>
          <w:rFonts w:ascii="Arial" w:hAnsi="Arial" w:cs="Arial"/>
          <w:b w:val="0"/>
          <w:bCs w:val="0"/>
          <w:sz w:val="22"/>
          <w:szCs w:val="22"/>
        </w:rPr>
        <w:t>usi</w:t>
      </w:r>
      <w:r w:rsidR="002A1ED6" w:rsidRPr="002D0CD5">
        <w:rPr>
          <w:rStyle w:val="IntenseReference"/>
          <w:rFonts w:ascii="Arial" w:hAnsi="Arial" w:cs="Arial"/>
          <w:b w:val="0"/>
          <w:bCs w:val="0"/>
          <w:sz w:val="22"/>
          <w:szCs w:val="22"/>
        </w:rPr>
        <w:t>ng herbal medicines within</w:t>
      </w:r>
      <w:r w:rsidRPr="002D0CD5">
        <w:rPr>
          <w:rStyle w:val="IntenseReference"/>
          <w:rFonts w:ascii="Arial" w:hAnsi="Arial" w:cs="Arial"/>
          <w:b w:val="0"/>
          <w:bCs w:val="0"/>
          <w:sz w:val="22"/>
          <w:szCs w:val="22"/>
        </w:rPr>
        <w:t xml:space="preserve"> traditional medications or treatments</w:t>
      </w:r>
      <w:r w:rsidR="002A1ED6" w:rsidRPr="002D0CD5">
        <w:rPr>
          <w:rStyle w:val="IntenseReference"/>
          <w:rFonts w:ascii="Arial" w:hAnsi="Arial" w:cs="Arial"/>
          <w:b w:val="0"/>
          <w:bCs w:val="0"/>
          <w:sz w:val="22"/>
          <w:szCs w:val="22"/>
        </w:rPr>
        <w:tab/>
      </w:r>
      <w:r w:rsidR="002A1ED6" w:rsidRPr="002D0CD5">
        <w:rPr>
          <w:rStyle w:val="IntenseReference"/>
          <w:rFonts w:ascii="Arial" w:hAnsi="Arial" w:cs="Arial"/>
          <w:b w:val="0"/>
          <w:bCs w:val="0"/>
          <w:sz w:val="22"/>
          <w:szCs w:val="22"/>
        </w:rPr>
        <w:tab/>
      </w:r>
      <w:r w:rsidR="002A1ED6" w:rsidRPr="002D0CD5">
        <w:rPr>
          <w:rStyle w:val="IntenseReference"/>
          <w:rFonts w:ascii="Arial" w:hAnsi="Arial" w:cs="Arial"/>
          <w:b w:val="0"/>
          <w:bCs w:val="0"/>
          <w:sz w:val="22"/>
          <w:szCs w:val="22"/>
        </w:rPr>
        <w:tab/>
      </w:r>
      <w:r w:rsidR="002A1ED6" w:rsidRPr="002D0CD5">
        <w:rPr>
          <w:rStyle w:val="IntenseReference"/>
          <w:rFonts w:ascii="Arial" w:hAnsi="Arial" w:cs="Arial"/>
          <w:b w:val="0"/>
          <w:bCs w:val="0"/>
          <w:sz w:val="22"/>
          <w:szCs w:val="22"/>
        </w:rPr>
        <w:tab/>
      </w:r>
      <w:r w:rsidR="002A1ED6" w:rsidRPr="002D0CD5">
        <w:rPr>
          <w:rStyle w:val="IntenseReference"/>
          <w:rFonts w:ascii="Arial" w:hAnsi="Arial" w:cs="Arial"/>
          <w:b w:val="0"/>
          <w:bCs w:val="0"/>
          <w:sz w:val="22"/>
          <w:szCs w:val="22"/>
        </w:rPr>
        <w:tab/>
      </w:r>
      <w:r w:rsidR="002A1ED6" w:rsidRPr="002D0CD5">
        <w:rPr>
          <w:rStyle w:val="IntenseReference"/>
          <w:rFonts w:ascii="Arial" w:hAnsi="Arial" w:cs="Arial"/>
          <w:b w:val="0"/>
          <w:bCs w:val="0"/>
          <w:sz w:val="22"/>
          <w:szCs w:val="22"/>
        </w:rPr>
        <w:tab/>
      </w:r>
      <w:r w:rsidR="002A1ED6" w:rsidRPr="002D0CD5">
        <w:rPr>
          <w:rStyle w:val="IntenseReference"/>
          <w:rFonts w:ascii="Arial" w:hAnsi="Arial" w:cs="Arial"/>
          <w:b w:val="0"/>
          <w:bCs w:val="0"/>
          <w:sz w:val="22"/>
          <w:szCs w:val="22"/>
        </w:rPr>
        <w:tab/>
      </w:r>
    </w:p>
    <w:p w14:paraId="3A4585AA" w14:textId="79AB3818" w:rsidR="002A1ED6" w:rsidRPr="002D0CD5" w:rsidRDefault="00E97B89" w:rsidP="003822CC">
      <w:pPr>
        <w:rPr>
          <w:rFonts w:ascii="Arial" w:hAnsi="Arial" w:cs="Arial"/>
          <w:color w:val="000000" w:themeColor="text1"/>
          <w:sz w:val="22"/>
          <w:szCs w:val="22"/>
        </w:rPr>
      </w:pPr>
      <w:r w:rsidRPr="002D0CD5">
        <w:rPr>
          <w:rFonts w:ascii="Arial" w:hAnsi="Arial" w:cs="Arial"/>
          <w:color w:val="000000" w:themeColor="text1"/>
          <w:sz w:val="22"/>
          <w:szCs w:val="22"/>
        </w:rPr>
        <w:t>it is very important</w:t>
      </w:r>
      <w:r w:rsidR="00F709DB" w:rsidRPr="002D0CD5">
        <w:rPr>
          <w:rFonts w:ascii="Arial" w:hAnsi="Arial" w:cs="Arial"/>
          <w:color w:val="000000" w:themeColor="text1"/>
          <w:sz w:val="22"/>
          <w:szCs w:val="22"/>
        </w:rPr>
        <w:t xml:space="preserve"> when buying </w:t>
      </w:r>
      <w:r w:rsidR="007F29CA" w:rsidRPr="002D0CD5">
        <w:rPr>
          <w:rFonts w:ascii="Arial" w:hAnsi="Arial" w:cs="Arial"/>
          <w:color w:val="000000" w:themeColor="text1"/>
          <w:sz w:val="22"/>
          <w:szCs w:val="22"/>
        </w:rPr>
        <w:t xml:space="preserve">herbal medicine </w:t>
      </w:r>
      <w:r w:rsidR="006F1C4A">
        <w:rPr>
          <w:rFonts w:ascii="Arial" w:hAnsi="Arial" w:cs="Arial"/>
          <w:color w:val="000000" w:themeColor="text1"/>
          <w:sz w:val="22"/>
          <w:szCs w:val="22"/>
        </w:rPr>
        <w:t xml:space="preserve">is important and crucial </w:t>
      </w:r>
      <w:r w:rsidR="007F29CA" w:rsidRPr="002D0CD5">
        <w:rPr>
          <w:rFonts w:ascii="Arial" w:hAnsi="Arial" w:cs="Arial"/>
          <w:color w:val="000000" w:themeColor="text1"/>
          <w:sz w:val="22"/>
          <w:szCs w:val="22"/>
        </w:rPr>
        <w:t xml:space="preserve">that you look out </w:t>
      </w:r>
      <w:r w:rsidR="006F1C4A">
        <w:rPr>
          <w:rFonts w:ascii="Arial" w:hAnsi="Arial" w:cs="Arial"/>
          <w:color w:val="000000" w:themeColor="text1"/>
          <w:sz w:val="22"/>
          <w:szCs w:val="22"/>
        </w:rPr>
        <w:t xml:space="preserve">for  the </w:t>
      </w:r>
      <w:r w:rsidR="007F29CA" w:rsidRPr="002D0CD5">
        <w:rPr>
          <w:rFonts w:ascii="Arial" w:hAnsi="Arial" w:cs="Arial"/>
          <w:color w:val="000000" w:themeColor="text1"/>
          <w:sz w:val="22"/>
          <w:szCs w:val="22"/>
        </w:rPr>
        <w:t>Traditional herbal registration</w:t>
      </w:r>
      <w:r w:rsidR="001C770F" w:rsidRPr="002D0CD5">
        <w:rPr>
          <w:rFonts w:ascii="Arial" w:hAnsi="Arial" w:cs="Arial"/>
          <w:color w:val="000000" w:themeColor="text1"/>
          <w:sz w:val="22"/>
          <w:szCs w:val="22"/>
        </w:rPr>
        <w:t xml:space="preserve"> on the packaging</w:t>
      </w:r>
      <w:r w:rsidR="007633B5" w:rsidRPr="002D0CD5">
        <w:rPr>
          <w:rFonts w:ascii="Arial" w:hAnsi="Arial" w:cs="Arial"/>
          <w:color w:val="000000" w:themeColor="text1"/>
          <w:sz w:val="22"/>
          <w:szCs w:val="22"/>
        </w:rPr>
        <w:t>. T</w:t>
      </w:r>
      <w:r w:rsidR="001C730C" w:rsidRPr="002D0CD5">
        <w:rPr>
          <w:rFonts w:ascii="Arial" w:hAnsi="Arial" w:cs="Arial"/>
          <w:color w:val="000000" w:themeColor="text1"/>
          <w:sz w:val="22"/>
          <w:szCs w:val="22"/>
        </w:rPr>
        <w:t>HR</w:t>
      </w:r>
      <w:r w:rsidR="007633B5" w:rsidRPr="002D0CD5">
        <w:rPr>
          <w:rFonts w:ascii="Arial" w:hAnsi="Arial" w:cs="Arial"/>
          <w:color w:val="000000" w:themeColor="text1"/>
          <w:sz w:val="22"/>
          <w:szCs w:val="22"/>
        </w:rPr>
        <w:t xml:space="preserve"> (traditional herbal </w:t>
      </w:r>
      <w:r w:rsidR="001C730C" w:rsidRPr="002D0CD5">
        <w:rPr>
          <w:rFonts w:ascii="Arial" w:hAnsi="Arial" w:cs="Arial"/>
          <w:color w:val="000000" w:themeColor="text1"/>
          <w:sz w:val="22"/>
          <w:szCs w:val="22"/>
        </w:rPr>
        <w:t>registration</w:t>
      </w:r>
      <w:r w:rsidR="00DE13C5" w:rsidRPr="002D0CD5">
        <w:rPr>
          <w:rFonts w:ascii="Arial" w:hAnsi="Arial" w:cs="Arial"/>
          <w:color w:val="000000" w:themeColor="text1"/>
          <w:sz w:val="22"/>
          <w:szCs w:val="22"/>
        </w:rPr>
        <w:t xml:space="preserve">) </w:t>
      </w:r>
      <w:r w:rsidR="007633B5" w:rsidRPr="002D0CD5">
        <w:rPr>
          <w:rFonts w:ascii="Arial" w:hAnsi="Arial" w:cs="Arial"/>
          <w:color w:val="000000" w:themeColor="text1"/>
          <w:sz w:val="22"/>
          <w:szCs w:val="22"/>
        </w:rPr>
        <w:t xml:space="preserve">are for </w:t>
      </w:r>
      <w:r w:rsidR="00FA3C84" w:rsidRPr="002D0CD5">
        <w:rPr>
          <w:rFonts w:ascii="Arial" w:hAnsi="Arial" w:cs="Arial"/>
          <w:color w:val="000000" w:themeColor="text1"/>
          <w:sz w:val="22"/>
          <w:szCs w:val="22"/>
        </w:rPr>
        <w:t xml:space="preserve">products that do not </w:t>
      </w:r>
      <w:r w:rsidR="002D0CD5" w:rsidRPr="002D0CD5">
        <w:rPr>
          <w:rFonts w:ascii="Arial" w:hAnsi="Arial" w:cs="Arial"/>
          <w:color w:val="000000" w:themeColor="text1"/>
          <w:sz w:val="22"/>
          <w:szCs w:val="22"/>
        </w:rPr>
        <w:t>need medical</w:t>
      </w:r>
      <w:r w:rsidR="00FA3C84" w:rsidRPr="002D0CD5">
        <w:rPr>
          <w:rFonts w:ascii="Arial" w:hAnsi="Arial" w:cs="Arial"/>
          <w:color w:val="000000" w:themeColor="text1"/>
          <w:sz w:val="22"/>
          <w:szCs w:val="22"/>
        </w:rPr>
        <w:t xml:space="preserve"> supervision for example medications for colds, general aches </w:t>
      </w:r>
      <w:proofErr w:type="gramStart"/>
      <w:r w:rsidR="00FA3C84" w:rsidRPr="002D0CD5">
        <w:rPr>
          <w:rFonts w:ascii="Arial" w:hAnsi="Arial" w:cs="Arial"/>
          <w:color w:val="000000" w:themeColor="text1"/>
          <w:sz w:val="22"/>
          <w:szCs w:val="22"/>
        </w:rPr>
        <w:t>and etc</w:t>
      </w:r>
      <w:r w:rsidR="00126A04" w:rsidRPr="002D0CD5">
        <w:rPr>
          <w:rFonts w:ascii="Arial" w:hAnsi="Arial" w:cs="Arial"/>
          <w:color w:val="000000" w:themeColor="text1"/>
          <w:sz w:val="22"/>
          <w:szCs w:val="22"/>
        </w:rPr>
        <w:t>.</w:t>
      </w:r>
      <w:proofErr w:type="gramEnd"/>
      <w:r w:rsidR="00126A04" w:rsidRPr="002D0CD5">
        <w:rPr>
          <w:rFonts w:ascii="Arial" w:hAnsi="Arial" w:cs="Arial"/>
          <w:color w:val="000000" w:themeColor="text1"/>
          <w:sz w:val="22"/>
          <w:szCs w:val="22"/>
        </w:rPr>
        <w:t xml:space="preserve"> </w:t>
      </w:r>
      <w:r w:rsidR="002D0CD5" w:rsidRPr="002D0CD5">
        <w:rPr>
          <w:rFonts w:ascii="Arial" w:hAnsi="Arial" w:cs="Arial"/>
          <w:color w:val="000000" w:themeColor="text1"/>
          <w:sz w:val="22"/>
          <w:szCs w:val="22"/>
        </w:rPr>
        <w:t>Even a</w:t>
      </w:r>
      <w:r w:rsidR="00186243" w:rsidRPr="002D0CD5">
        <w:rPr>
          <w:rFonts w:ascii="Arial" w:hAnsi="Arial" w:cs="Arial"/>
          <w:color w:val="000000" w:themeColor="text1"/>
          <w:sz w:val="22"/>
          <w:szCs w:val="22"/>
        </w:rPr>
        <w:t xml:space="preserve"> product having the THR mark still does not mean the pro</w:t>
      </w:r>
      <w:r w:rsidR="00296886" w:rsidRPr="002D0CD5">
        <w:rPr>
          <w:rFonts w:ascii="Arial" w:hAnsi="Arial" w:cs="Arial"/>
          <w:color w:val="000000" w:themeColor="text1"/>
          <w:sz w:val="22"/>
          <w:szCs w:val="22"/>
        </w:rPr>
        <w:t xml:space="preserve">duct is </w:t>
      </w:r>
      <w:r w:rsidR="00735E5E" w:rsidRPr="002D0CD5">
        <w:rPr>
          <w:rFonts w:ascii="Arial" w:hAnsi="Arial" w:cs="Arial"/>
          <w:color w:val="000000" w:themeColor="text1"/>
          <w:sz w:val="22"/>
          <w:szCs w:val="22"/>
        </w:rPr>
        <w:t>completely safe to be used</w:t>
      </w:r>
      <w:r w:rsidR="001148A0" w:rsidRPr="002D0CD5">
        <w:rPr>
          <w:rFonts w:ascii="Arial" w:hAnsi="Arial" w:cs="Arial"/>
          <w:color w:val="000000" w:themeColor="text1"/>
          <w:sz w:val="22"/>
          <w:szCs w:val="22"/>
        </w:rPr>
        <w:t xml:space="preserve">. Normally you can </w:t>
      </w:r>
      <w:r w:rsidR="002D0CD5">
        <w:rPr>
          <w:rFonts w:ascii="Arial" w:hAnsi="Arial" w:cs="Arial"/>
          <w:color w:val="000000" w:themeColor="text1"/>
          <w:sz w:val="22"/>
          <w:szCs w:val="22"/>
        </w:rPr>
        <w:t>THR</w:t>
      </w:r>
      <w:r w:rsidR="001148A0" w:rsidRPr="002D0CD5">
        <w:rPr>
          <w:rFonts w:ascii="Arial" w:hAnsi="Arial" w:cs="Arial"/>
          <w:color w:val="000000" w:themeColor="text1"/>
          <w:sz w:val="22"/>
          <w:szCs w:val="22"/>
        </w:rPr>
        <w:t xml:space="preserve"> marked products in your local pharmacy.</w:t>
      </w:r>
    </w:p>
    <w:p w14:paraId="315C1FE7" w14:textId="5A90302B" w:rsidR="00617546" w:rsidRPr="002D0CD5" w:rsidRDefault="00617546" w:rsidP="004039DE">
      <w:pPr>
        <w:rPr>
          <w:rFonts w:ascii="Arial" w:hAnsi="Arial" w:cs="Arial"/>
          <w:sz w:val="22"/>
          <w:szCs w:val="22"/>
        </w:rPr>
      </w:pPr>
      <w:r w:rsidRPr="002D0CD5">
        <w:rPr>
          <w:rFonts w:ascii="Arial" w:hAnsi="Arial" w:cs="Arial"/>
          <w:sz w:val="22"/>
          <w:szCs w:val="22"/>
        </w:rPr>
        <w:t>There</w:t>
      </w:r>
      <w:r w:rsidR="00B43E20" w:rsidRPr="002D0CD5">
        <w:rPr>
          <w:rFonts w:ascii="Arial" w:hAnsi="Arial" w:cs="Arial"/>
          <w:sz w:val="22"/>
          <w:szCs w:val="22"/>
        </w:rPr>
        <w:t xml:space="preserve"> are so many reactions and contraindications that</w:t>
      </w:r>
      <w:r w:rsidR="00ED0378" w:rsidRPr="002D0CD5">
        <w:rPr>
          <w:rFonts w:ascii="Arial" w:hAnsi="Arial" w:cs="Arial"/>
          <w:sz w:val="22"/>
          <w:szCs w:val="22"/>
        </w:rPr>
        <w:t xml:space="preserve"> can be </w:t>
      </w:r>
      <w:r w:rsidR="008502A3" w:rsidRPr="002D0CD5">
        <w:rPr>
          <w:rFonts w:ascii="Arial" w:hAnsi="Arial" w:cs="Arial"/>
          <w:sz w:val="22"/>
          <w:szCs w:val="22"/>
        </w:rPr>
        <w:t>dangerous</w:t>
      </w:r>
      <w:r w:rsidR="006A3A0F" w:rsidRPr="002D0CD5">
        <w:rPr>
          <w:rFonts w:ascii="Arial" w:hAnsi="Arial" w:cs="Arial"/>
          <w:sz w:val="22"/>
          <w:szCs w:val="22"/>
        </w:rPr>
        <w:t>.</w:t>
      </w:r>
      <w:r w:rsidR="003E325A" w:rsidRPr="002D0CD5">
        <w:rPr>
          <w:rFonts w:ascii="Arial" w:hAnsi="Arial" w:cs="Arial"/>
          <w:sz w:val="22"/>
          <w:szCs w:val="22"/>
        </w:rPr>
        <w:t xml:space="preserve"> The reactions can be very bad if you mixture with other medications can </w:t>
      </w:r>
      <w:r w:rsidR="005A09EE" w:rsidRPr="002D0CD5">
        <w:rPr>
          <w:rFonts w:ascii="Arial" w:hAnsi="Arial" w:cs="Arial"/>
          <w:sz w:val="22"/>
          <w:szCs w:val="22"/>
        </w:rPr>
        <w:t>reduce the enhancing the desired effects of the medicine</w:t>
      </w:r>
      <w:r w:rsidR="00632711" w:rsidRPr="002D0CD5">
        <w:rPr>
          <w:rFonts w:ascii="Arial" w:hAnsi="Arial" w:cs="Arial"/>
          <w:sz w:val="22"/>
          <w:szCs w:val="22"/>
        </w:rPr>
        <w:t xml:space="preserve"> you are currently takin</w:t>
      </w:r>
      <w:r w:rsidR="00AD5371" w:rsidRPr="002D0CD5">
        <w:rPr>
          <w:rFonts w:ascii="Arial" w:hAnsi="Arial" w:cs="Arial"/>
          <w:sz w:val="22"/>
          <w:szCs w:val="22"/>
        </w:rPr>
        <w:t xml:space="preserve">g. Is also good to know that you may </w:t>
      </w:r>
      <w:r w:rsidR="004C298E" w:rsidRPr="002D0CD5">
        <w:rPr>
          <w:rFonts w:ascii="Arial" w:hAnsi="Arial" w:cs="Arial"/>
          <w:sz w:val="22"/>
          <w:szCs w:val="22"/>
        </w:rPr>
        <w:t xml:space="preserve">have an episode of bad reaction </w:t>
      </w:r>
      <w:r w:rsidR="009A334E" w:rsidRPr="002D0CD5">
        <w:rPr>
          <w:rFonts w:ascii="Arial" w:hAnsi="Arial" w:cs="Arial"/>
          <w:sz w:val="22"/>
          <w:szCs w:val="22"/>
        </w:rPr>
        <w:t xml:space="preserve">after consuming an </w:t>
      </w:r>
      <w:r w:rsidR="004C298E" w:rsidRPr="002D0CD5">
        <w:rPr>
          <w:rFonts w:ascii="Arial" w:hAnsi="Arial" w:cs="Arial"/>
          <w:sz w:val="22"/>
          <w:szCs w:val="22"/>
        </w:rPr>
        <w:t>herbal medicine</w:t>
      </w:r>
      <w:r w:rsidR="009A334E" w:rsidRPr="002D0CD5">
        <w:rPr>
          <w:rFonts w:ascii="Arial" w:hAnsi="Arial" w:cs="Arial"/>
          <w:sz w:val="22"/>
          <w:szCs w:val="22"/>
        </w:rPr>
        <w:t>.</w:t>
      </w:r>
      <w:r w:rsidR="00DC4605" w:rsidRPr="002D0CD5">
        <w:rPr>
          <w:rFonts w:ascii="Arial" w:hAnsi="Arial" w:cs="Arial"/>
          <w:sz w:val="22"/>
          <w:szCs w:val="22"/>
        </w:rPr>
        <w:t xml:space="preserve"> </w:t>
      </w:r>
      <w:r w:rsidR="005741C1" w:rsidRPr="002D0CD5">
        <w:rPr>
          <w:rFonts w:ascii="Arial" w:hAnsi="Arial" w:cs="Arial"/>
          <w:sz w:val="22"/>
          <w:szCs w:val="22"/>
        </w:rPr>
        <w:t xml:space="preserve">There </w:t>
      </w:r>
      <w:proofErr w:type="gramStart"/>
      <w:r w:rsidR="000C032A" w:rsidRPr="002D0CD5">
        <w:rPr>
          <w:rFonts w:ascii="Arial" w:hAnsi="Arial" w:cs="Arial"/>
          <w:sz w:val="22"/>
          <w:szCs w:val="22"/>
        </w:rPr>
        <w:t>are</w:t>
      </w:r>
      <w:proofErr w:type="gramEnd"/>
      <w:r w:rsidR="000C032A" w:rsidRPr="002D0CD5">
        <w:rPr>
          <w:rFonts w:ascii="Arial" w:hAnsi="Arial" w:cs="Arial"/>
          <w:sz w:val="22"/>
          <w:szCs w:val="22"/>
        </w:rPr>
        <w:t xml:space="preserve"> no</w:t>
      </w:r>
      <w:r w:rsidR="00DC4605" w:rsidRPr="002D0CD5">
        <w:rPr>
          <w:rFonts w:ascii="Arial" w:hAnsi="Arial" w:cs="Arial"/>
          <w:sz w:val="22"/>
          <w:szCs w:val="22"/>
        </w:rPr>
        <w:t xml:space="preserve"> </w:t>
      </w:r>
      <w:r w:rsidR="005741C1" w:rsidRPr="002D0CD5">
        <w:rPr>
          <w:rFonts w:ascii="Arial" w:hAnsi="Arial" w:cs="Arial"/>
          <w:sz w:val="22"/>
          <w:szCs w:val="22"/>
        </w:rPr>
        <w:t>evidence</w:t>
      </w:r>
      <w:r w:rsidR="00DC4605" w:rsidRPr="002D0CD5">
        <w:rPr>
          <w:rFonts w:ascii="Arial" w:hAnsi="Arial" w:cs="Arial"/>
          <w:sz w:val="22"/>
          <w:szCs w:val="22"/>
        </w:rPr>
        <w:t xml:space="preserve"> that herbal medicine is hundred per cent effective</w:t>
      </w:r>
      <w:r w:rsidR="006430F3" w:rsidRPr="002D0CD5">
        <w:rPr>
          <w:rFonts w:ascii="Arial" w:hAnsi="Arial" w:cs="Arial"/>
          <w:sz w:val="22"/>
          <w:szCs w:val="22"/>
        </w:rPr>
        <w:t>.</w:t>
      </w:r>
    </w:p>
    <w:p w14:paraId="6650EBAB" w14:textId="4A9A4FF8" w:rsidR="00041B1D" w:rsidRPr="002D0CD5" w:rsidRDefault="00EA0404" w:rsidP="004039DE">
      <w:pPr>
        <w:rPr>
          <w:rFonts w:ascii="Arial" w:hAnsi="Arial" w:cs="Arial"/>
          <w:sz w:val="22"/>
          <w:szCs w:val="22"/>
        </w:rPr>
      </w:pPr>
      <w:r w:rsidRPr="002D0CD5">
        <w:rPr>
          <w:rFonts w:ascii="Arial" w:hAnsi="Arial" w:cs="Arial"/>
          <w:sz w:val="22"/>
          <w:szCs w:val="22"/>
        </w:rPr>
        <w:t xml:space="preserve">Is </w:t>
      </w:r>
      <w:r w:rsidR="005741C1" w:rsidRPr="002D0CD5">
        <w:rPr>
          <w:rFonts w:ascii="Arial" w:hAnsi="Arial" w:cs="Arial"/>
          <w:sz w:val="22"/>
          <w:szCs w:val="22"/>
        </w:rPr>
        <w:t>always</w:t>
      </w:r>
      <w:r w:rsidRPr="002D0CD5">
        <w:rPr>
          <w:rFonts w:ascii="Arial" w:hAnsi="Arial" w:cs="Arial"/>
          <w:sz w:val="22"/>
          <w:szCs w:val="22"/>
        </w:rPr>
        <w:t xml:space="preserve"> good to be reminded that not all herbal </w:t>
      </w:r>
      <w:r w:rsidR="002D0CD5" w:rsidRPr="002D0CD5">
        <w:rPr>
          <w:rFonts w:ascii="Arial" w:hAnsi="Arial" w:cs="Arial"/>
          <w:sz w:val="22"/>
          <w:szCs w:val="22"/>
        </w:rPr>
        <w:t>medicines are</w:t>
      </w:r>
      <w:r w:rsidRPr="002D0CD5">
        <w:rPr>
          <w:rFonts w:ascii="Arial" w:hAnsi="Arial" w:cs="Arial"/>
          <w:sz w:val="22"/>
          <w:szCs w:val="22"/>
        </w:rPr>
        <w:t xml:space="preserve"> regulated</w:t>
      </w:r>
      <w:r w:rsidR="009C5183" w:rsidRPr="002D0CD5">
        <w:rPr>
          <w:rFonts w:ascii="Arial" w:hAnsi="Arial" w:cs="Arial"/>
          <w:sz w:val="22"/>
          <w:szCs w:val="22"/>
        </w:rPr>
        <w:t xml:space="preserve">, </w:t>
      </w:r>
      <w:r w:rsidR="005741C1" w:rsidRPr="002D0CD5">
        <w:rPr>
          <w:rFonts w:ascii="Arial" w:hAnsi="Arial" w:cs="Arial"/>
          <w:sz w:val="22"/>
          <w:szCs w:val="22"/>
        </w:rPr>
        <w:t>especially</w:t>
      </w:r>
      <w:r w:rsidR="009C5183" w:rsidRPr="002D0CD5">
        <w:rPr>
          <w:rFonts w:ascii="Arial" w:hAnsi="Arial" w:cs="Arial"/>
          <w:sz w:val="22"/>
          <w:szCs w:val="22"/>
        </w:rPr>
        <w:t xml:space="preserve"> if they are not manufactured or fabricated in the UK, some countries do not subject to regulation.</w:t>
      </w:r>
    </w:p>
    <w:p w14:paraId="56A8F0FA" w14:textId="2E2DF8E0" w:rsidR="0000760C" w:rsidRPr="002D0CD5" w:rsidRDefault="00870AB2" w:rsidP="004039DE">
      <w:pPr>
        <w:rPr>
          <w:rFonts w:ascii="Arial" w:hAnsi="Arial" w:cs="Arial"/>
          <w:color w:val="121212"/>
          <w:sz w:val="22"/>
          <w:szCs w:val="22"/>
        </w:rPr>
      </w:pPr>
      <w:r w:rsidRPr="002D0CD5">
        <w:rPr>
          <w:rFonts w:ascii="Arial" w:hAnsi="Arial" w:cs="Arial"/>
          <w:sz w:val="22"/>
          <w:szCs w:val="22"/>
        </w:rPr>
        <w:t>According to an</w:t>
      </w:r>
      <w:r w:rsidR="00ED45F5" w:rsidRPr="002D0CD5">
        <w:rPr>
          <w:rFonts w:ascii="Arial" w:hAnsi="Arial" w:cs="Arial"/>
          <w:sz w:val="22"/>
          <w:szCs w:val="22"/>
        </w:rPr>
        <w:t xml:space="preserve"> article Written on Guardian by Melissa Davey</w:t>
      </w:r>
      <w:r w:rsidRPr="002D0CD5">
        <w:rPr>
          <w:rFonts w:ascii="Arial" w:hAnsi="Arial" w:cs="Arial"/>
          <w:sz w:val="22"/>
          <w:szCs w:val="22"/>
        </w:rPr>
        <w:t xml:space="preserve">, there were </w:t>
      </w:r>
      <w:r w:rsidR="000C032A" w:rsidRPr="002D0CD5">
        <w:rPr>
          <w:rFonts w:ascii="Arial" w:hAnsi="Arial" w:cs="Arial"/>
          <w:sz w:val="22"/>
          <w:szCs w:val="22"/>
        </w:rPr>
        <w:t>research</w:t>
      </w:r>
      <w:r w:rsidRPr="002D0CD5">
        <w:rPr>
          <w:rFonts w:ascii="Arial" w:hAnsi="Arial" w:cs="Arial"/>
          <w:sz w:val="22"/>
          <w:szCs w:val="22"/>
        </w:rPr>
        <w:t xml:space="preserve"> that </w:t>
      </w:r>
      <w:r w:rsidR="0000760C" w:rsidRPr="002D0CD5">
        <w:rPr>
          <w:rFonts w:ascii="Arial" w:hAnsi="Arial" w:cs="Arial"/>
          <w:sz w:val="22"/>
          <w:szCs w:val="22"/>
        </w:rPr>
        <w:t>revealed</w:t>
      </w:r>
      <w:r w:rsidRPr="002D0CD5">
        <w:rPr>
          <w:rFonts w:ascii="Arial" w:hAnsi="Arial" w:cs="Arial"/>
          <w:sz w:val="22"/>
          <w:szCs w:val="22"/>
        </w:rPr>
        <w:t xml:space="preserve"> that </w:t>
      </w:r>
      <w:r w:rsidR="0000760C" w:rsidRPr="002D0CD5">
        <w:rPr>
          <w:rFonts w:ascii="Arial" w:hAnsi="Arial" w:cs="Arial"/>
          <w:sz w:val="22"/>
          <w:szCs w:val="22"/>
        </w:rPr>
        <w:t>“</w:t>
      </w:r>
      <w:r w:rsidR="0000760C" w:rsidRPr="002D0CD5">
        <w:rPr>
          <w:rFonts w:ascii="Arial" w:hAnsi="Arial" w:cs="Arial"/>
          <w:i/>
          <w:iCs/>
          <w:color w:val="121212"/>
          <w:sz w:val="22"/>
          <w:szCs w:val="22"/>
        </w:rPr>
        <w:t>Herbal medicines can cause kidney failure and liver damage in some consumers because they contain toxic chemicals or heavy metals, or react harmfully with other drugs, a study has found.</w:t>
      </w:r>
      <w:r w:rsidR="00F233B7" w:rsidRPr="002D0CD5">
        <w:rPr>
          <w:rFonts w:ascii="Arial" w:hAnsi="Arial" w:cs="Arial"/>
          <w:i/>
          <w:iCs/>
          <w:color w:val="121212"/>
          <w:sz w:val="22"/>
          <w:szCs w:val="22"/>
        </w:rPr>
        <w:t xml:space="preserve"> </w:t>
      </w:r>
      <w:r w:rsidR="0000760C" w:rsidRPr="002D0CD5">
        <w:rPr>
          <w:rFonts w:ascii="Arial" w:hAnsi="Arial" w:cs="Arial"/>
          <w:i/>
          <w:iCs/>
          <w:color w:val="121212"/>
          <w:sz w:val="22"/>
          <w:szCs w:val="22"/>
        </w:rPr>
        <w:t>The finding comes from a paper </w:t>
      </w:r>
      <w:hyperlink r:id="rId7" w:history="1">
        <w:r w:rsidR="0000760C" w:rsidRPr="002D0CD5">
          <w:rPr>
            <w:rStyle w:val="Hyperlink"/>
            <w:rFonts w:ascii="Arial" w:hAnsi="Arial" w:cs="Arial"/>
            <w:i/>
            <w:iCs/>
            <w:color w:val="C70000"/>
            <w:sz w:val="22"/>
            <w:szCs w:val="22"/>
            <w:bdr w:val="none" w:sz="0" w:space="0" w:color="auto" w:frame="1"/>
          </w:rPr>
          <w:t>published in the Medical Journal of Australia</w:t>
        </w:r>
      </w:hyperlink>
      <w:r w:rsidR="0000760C" w:rsidRPr="002D0CD5">
        <w:rPr>
          <w:rFonts w:ascii="Arial" w:hAnsi="Arial" w:cs="Arial"/>
          <w:i/>
          <w:iCs/>
          <w:color w:val="121212"/>
          <w:sz w:val="22"/>
          <w:szCs w:val="22"/>
        </w:rPr>
        <w:t> on Monday. Researchers led by the University of Adelaide reviewed the findings from 52 studies of herbal medicines and toxicology</w:t>
      </w:r>
      <w:r w:rsidR="0000760C" w:rsidRPr="002D0CD5">
        <w:rPr>
          <w:rFonts w:ascii="Arial" w:hAnsi="Arial" w:cs="Arial"/>
          <w:color w:val="121212"/>
          <w:sz w:val="22"/>
          <w:szCs w:val="22"/>
        </w:rPr>
        <w:t>.”</w:t>
      </w:r>
      <w:r w:rsidR="00BC560A">
        <w:rPr>
          <w:rFonts w:ascii="Arial" w:hAnsi="Arial" w:cs="Arial"/>
          <w:color w:val="121212"/>
          <w:sz w:val="22"/>
          <w:szCs w:val="22"/>
        </w:rPr>
        <w:t xml:space="preserve"> </w:t>
      </w:r>
      <w:r w:rsidR="00BC560A" w:rsidRPr="004D0FA9">
        <w:rPr>
          <w:rFonts w:ascii="Arial" w:hAnsi="Arial" w:cs="Arial"/>
          <w:i/>
          <w:iCs/>
          <w:color w:val="121212"/>
          <w:sz w:val="22"/>
          <w:szCs w:val="22"/>
        </w:rPr>
        <w:t xml:space="preserve">The Guardian, </w:t>
      </w:r>
      <w:r w:rsidR="004D0FA9" w:rsidRPr="004D0FA9">
        <w:rPr>
          <w:rFonts w:ascii="Arial" w:hAnsi="Arial" w:cs="Arial"/>
          <w:i/>
          <w:iCs/>
          <w:color w:val="121212"/>
          <w:sz w:val="22"/>
          <w:szCs w:val="22"/>
        </w:rPr>
        <w:t>Feb 201</w:t>
      </w:r>
      <w:r w:rsidR="004D0FA9">
        <w:rPr>
          <w:rFonts w:ascii="Arial" w:hAnsi="Arial" w:cs="Arial"/>
          <w:color w:val="121212"/>
          <w:sz w:val="22"/>
          <w:szCs w:val="22"/>
        </w:rPr>
        <w:t>7</w:t>
      </w:r>
    </w:p>
    <w:p w14:paraId="3C986374" w14:textId="4B39F917" w:rsidR="00457EF6" w:rsidRPr="009C5E0B" w:rsidRDefault="00457EF6" w:rsidP="00F233B7">
      <w:pPr>
        <w:pStyle w:val="dcr-o5gy41"/>
        <w:shd w:val="clear" w:color="auto" w:fill="FFFFFF"/>
        <w:textAlignment w:val="baseline"/>
        <w:rPr>
          <w:rFonts w:ascii="Arial" w:hAnsi="Arial" w:cs="Arial"/>
          <w:color w:val="2F5496" w:themeColor="accent1" w:themeShade="BF"/>
          <w:sz w:val="36"/>
          <w:szCs w:val="36"/>
        </w:rPr>
      </w:pPr>
    </w:p>
    <w:p w14:paraId="0A15C82B" w14:textId="311B90E3" w:rsidR="009C5E0B" w:rsidRPr="009C5E0B" w:rsidRDefault="009C5E0B" w:rsidP="00F233B7">
      <w:pPr>
        <w:pStyle w:val="dcr-o5gy41"/>
        <w:shd w:val="clear" w:color="auto" w:fill="FFFFFF"/>
        <w:textAlignment w:val="baseline"/>
        <w:rPr>
          <w:rFonts w:ascii="Arial" w:hAnsi="Arial" w:cs="Arial"/>
          <w:color w:val="2F5496" w:themeColor="accent1" w:themeShade="BF"/>
          <w:sz w:val="36"/>
          <w:szCs w:val="36"/>
        </w:rPr>
      </w:pPr>
      <w:r w:rsidRPr="009C5E0B">
        <w:rPr>
          <w:rFonts w:ascii="Arial" w:hAnsi="Arial" w:cs="Arial"/>
          <w:color w:val="2F5496" w:themeColor="accent1" w:themeShade="BF"/>
          <w:sz w:val="36"/>
          <w:szCs w:val="36"/>
        </w:rPr>
        <w:t>Conclusion</w:t>
      </w:r>
    </w:p>
    <w:p w14:paraId="4E03F632" w14:textId="2486CE26" w:rsidR="00B2028F" w:rsidRPr="00F233B7" w:rsidRDefault="003A3D3B" w:rsidP="00F233B7">
      <w:pPr>
        <w:pStyle w:val="dcr-o5gy41"/>
        <w:shd w:val="clear" w:color="auto" w:fill="FFFFFF"/>
        <w:textAlignment w:val="baseline"/>
        <w:rPr>
          <w:rFonts w:ascii="Arial" w:hAnsi="Arial" w:cs="Arial"/>
          <w:color w:val="121212"/>
          <w:sz w:val="22"/>
          <w:szCs w:val="22"/>
        </w:rPr>
      </w:pPr>
      <w:r>
        <w:rPr>
          <w:rFonts w:ascii="Arial" w:hAnsi="Arial" w:cs="Arial"/>
          <w:color w:val="121212"/>
          <w:sz w:val="22"/>
          <w:szCs w:val="22"/>
        </w:rPr>
        <w:t>In conclusion a</w:t>
      </w:r>
      <w:r w:rsidR="004D0FA9">
        <w:rPr>
          <w:rFonts w:ascii="Arial" w:hAnsi="Arial" w:cs="Arial"/>
          <w:color w:val="121212"/>
          <w:sz w:val="22"/>
          <w:szCs w:val="22"/>
        </w:rPr>
        <w:t xml:space="preserve">s stated before </w:t>
      </w:r>
      <w:r w:rsidR="0055569A">
        <w:rPr>
          <w:rFonts w:ascii="Arial" w:hAnsi="Arial" w:cs="Arial"/>
          <w:color w:val="121212"/>
          <w:sz w:val="22"/>
          <w:szCs w:val="22"/>
        </w:rPr>
        <w:t xml:space="preserve">is </w:t>
      </w:r>
      <w:r w:rsidR="009C5E0B">
        <w:rPr>
          <w:rFonts w:ascii="Arial" w:hAnsi="Arial" w:cs="Arial"/>
          <w:color w:val="121212"/>
          <w:sz w:val="22"/>
          <w:szCs w:val="22"/>
        </w:rPr>
        <w:t>crucial</w:t>
      </w:r>
      <w:r w:rsidR="004D0FA9">
        <w:rPr>
          <w:rFonts w:ascii="Arial" w:hAnsi="Arial" w:cs="Arial"/>
          <w:color w:val="121212"/>
          <w:sz w:val="22"/>
          <w:szCs w:val="22"/>
        </w:rPr>
        <w:t xml:space="preserve"> to consult your doctor before making any decision o</w:t>
      </w:r>
      <w:r w:rsidR="00B621DD">
        <w:rPr>
          <w:rFonts w:ascii="Arial" w:hAnsi="Arial" w:cs="Arial"/>
          <w:color w:val="121212"/>
          <w:sz w:val="22"/>
          <w:szCs w:val="22"/>
        </w:rPr>
        <w:t xml:space="preserve">n regards of starting a therapy, mostly important if it could possibly </w:t>
      </w:r>
      <w:r w:rsidR="005A20E1">
        <w:rPr>
          <w:rFonts w:ascii="Arial" w:hAnsi="Arial" w:cs="Arial"/>
          <w:color w:val="121212"/>
          <w:sz w:val="22"/>
          <w:szCs w:val="22"/>
        </w:rPr>
        <w:t>interfere</w:t>
      </w:r>
      <w:r w:rsidR="004909D8">
        <w:rPr>
          <w:rFonts w:ascii="Arial" w:hAnsi="Arial" w:cs="Arial"/>
          <w:color w:val="121212"/>
          <w:sz w:val="22"/>
          <w:szCs w:val="22"/>
        </w:rPr>
        <w:t xml:space="preserve"> and put your </w:t>
      </w:r>
      <w:r w:rsidR="00CD785B">
        <w:rPr>
          <w:rFonts w:ascii="Arial" w:hAnsi="Arial" w:cs="Arial"/>
          <w:color w:val="121212"/>
          <w:sz w:val="22"/>
          <w:szCs w:val="22"/>
        </w:rPr>
        <w:t xml:space="preserve">health </w:t>
      </w:r>
      <w:r w:rsidR="004909D8">
        <w:rPr>
          <w:rFonts w:ascii="Arial" w:hAnsi="Arial" w:cs="Arial"/>
          <w:color w:val="121212"/>
          <w:sz w:val="22"/>
          <w:szCs w:val="22"/>
        </w:rPr>
        <w:t xml:space="preserve">in </w:t>
      </w:r>
      <w:r w:rsidR="005A20E1">
        <w:rPr>
          <w:rFonts w:ascii="Arial" w:hAnsi="Arial" w:cs="Arial"/>
          <w:color w:val="121212"/>
          <w:sz w:val="22"/>
          <w:szCs w:val="22"/>
        </w:rPr>
        <w:t>risk</w:t>
      </w:r>
      <w:r w:rsidR="00CF2199">
        <w:rPr>
          <w:rFonts w:ascii="Arial" w:hAnsi="Arial" w:cs="Arial"/>
          <w:color w:val="121212"/>
          <w:sz w:val="22"/>
          <w:szCs w:val="22"/>
        </w:rPr>
        <w:t xml:space="preserve"> where it could irreversible or even causing death</w:t>
      </w:r>
      <w:r>
        <w:rPr>
          <w:rFonts w:ascii="Arial" w:hAnsi="Arial" w:cs="Arial"/>
          <w:color w:val="121212"/>
          <w:sz w:val="22"/>
          <w:szCs w:val="22"/>
        </w:rPr>
        <w:t>.</w:t>
      </w:r>
      <w:r w:rsidR="00457EF6">
        <w:rPr>
          <w:rFonts w:ascii="Arial" w:hAnsi="Arial" w:cs="Arial"/>
          <w:color w:val="121212"/>
          <w:sz w:val="22"/>
          <w:szCs w:val="22"/>
        </w:rPr>
        <w:t xml:space="preserve"> If you are </w:t>
      </w:r>
      <w:r w:rsidR="009C5E0B">
        <w:rPr>
          <w:rFonts w:ascii="Arial" w:hAnsi="Arial" w:cs="Arial"/>
          <w:color w:val="121212"/>
          <w:sz w:val="22"/>
          <w:szCs w:val="22"/>
        </w:rPr>
        <w:t>possibly</w:t>
      </w:r>
      <w:r w:rsidR="00457EF6">
        <w:rPr>
          <w:rFonts w:ascii="Arial" w:hAnsi="Arial" w:cs="Arial"/>
          <w:color w:val="121212"/>
          <w:sz w:val="22"/>
          <w:szCs w:val="22"/>
        </w:rPr>
        <w:t xml:space="preserve"> </w:t>
      </w:r>
      <w:r w:rsidR="009C5E0B">
        <w:rPr>
          <w:rFonts w:ascii="Arial" w:hAnsi="Arial" w:cs="Arial"/>
          <w:color w:val="121212"/>
          <w:sz w:val="22"/>
          <w:szCs w:val="22"/>
        </w:rPr>
        <w:t>raising</w:t>
      </w:r>
      <w:r w:rsidR="00457EF6">
        <w:rPr>
          <w:rFonts w:ascii="Arial" w:hAnsi="Arial" w:cs="Arial"/>
          <w:color w:val="121212"/>
          <w:sz w:val="22"/>
          <w:szCs w:val="22"/>
        </w:rPr>
        <w:t xml:space="preserve"> </w:t>
      </w:r>
      <w:r w:rsidR="003771EE">
        <w:rPr>
          <w:rFonts w:ascii="Arial" w:hAnsi="Arial" w:cs="Arial"/>
          <w:color w:val="121212"/>
          <w:sz w:val="22"/>
          <w:szCs w:val="22"/>
        </w:rPr>
        <w:t xml:space="preserve">interest </w:t>
      </w:r>
      <w:r w:rsidR="00662116">
        <w:rPr>
          <w:rFonts w:ascii="Arial" w:hAnsi="Arial" w:cs="Arial"/>
          <w:color w:val="121212"/>
          <w:sz w:val="22"/>
          <w:szCs w:val="22"/>
        </w:rPr>
        <w:t>into,</w:t>
      </w:r>
      <w:r w:rsidR="003771EE">
        <w:rPr>
          <w:rFonts w:ascii="Arial" w:hAnsi="Arial" w:cs="Arial"/>
          <w:color w:val="121212"/>
          <w:sz w:val="22"/>
          <w:szCs w:val="22"/>
        </w:rPr>
        <w:t xml:space="preserve"> voluntarily take herbal </w:t>
      </w:r>
      <w:r w:rsidR="009C5E0B">
        <w:rPr>
          <w:rFonts w:ascii="Arial" w:hAnsi="Arial" w:cs="Arial"/>
          <w:color w:val="121212"/>
          <w:sz w:val="22"/>
          <w:szCs w:val="22"/>
        </w:rPr>
        <w:t>medicines,</w:t>
      </w:r>
      <w:r w:rsidR="003771EE">
        <w:rPr>
          <w:rFonts w:ascii="Arial" w:hAnsi="Arial" w:cs="Arial"/>
          <w:color w:val="121212"/>
          <w:sz w:val="22"/>
          <w:szCs w:val="22"/>
        </w:rPr>
        <w:t xml:space="preserve"> plea</w:t>
      </w:r>
      <w:r w:rsidR="009C5E0B">
        <w:rPr>
          <w:rFonts w:ascii="Arial" w:hAnsi="Arial" w:cs="Arial"/>
          <w:color w:val="121212"/>
          <w:sz w:val="22"/>
          <w:szCs w:val="22"/>
        </w:rPr>
        <w:t>se inform yourself and do look</w:t>
      </w:r>
      <w:r w:rsidR="001E122F">
        <w:rPr>
          <w:rFonts w:ascii="Arial" w:hAnsi="Arial" w:cs="Arial"/>
          <w:color w:val="121212"/>
          <w:sz w:val="22"/>
          <w:szCs w:val="22"/>
        </w:rPr>
        <w:t xml:space="preserve"> for trustable </w:t>
      </w:r>
      <w:r w:rsidR="00744873">
        <w:rPr>
          <w:rFonts w:ascii="Arial" w:hAnsi="Arial" w:cs="Arial"/>
          <w:color w:val="121212"/>
          <w:sz w:val="22"/>
          <w:szCs w:val="22"/>
        </w:rPr>
        <w:t>research</w:t>
      </w:r>
      <w:r w:rsidR="005359BE">
        <w:rPr>
          <w:rFonts w:ascii="Arial" w:hAnsi="Arial" w:cs="Arial"/>
          <w:color w:val="121212"/>
          <w:sz w:val="22"/>
          <w:szCs w:val="22"/>
        </w:rPr>
        <w:t xml:space="preserve">, look out for benefits and risks, as any other medications there are always </w:t>
      </w:r>
      <w:r w:rsidR="00E612C9">
        <w:rPr>
          <w:rFonts w:ascii="Arial" w:hAnsi="Arial" w:cs="Arial"/>
          <w:color w:val="121212"/>
          <w:sz w:val="22"/>
          <w:szCs w:val="22"/>
        </w:rPr>
        <w:t xml:space="preserve">side </w:t>
      </w:r>
      <w:r w:rsidR="00A10704">
        <w:rPr>
          <w:rFonts w:ascii="Arial" w:hAnsi="Arial" w:cs="Arial"/>
          <w:color w:val="121212"/>
          <w:sz w:val="22"/>
          <w:szCs w:val="22"/>
        </w:rPr>
        <w:t>effects,</w:t>
      </w:r>
      <w:r w:rsidR="00E612C9">
        <w:rPr>
          <w:rFonts w:ascii="Arial" w:hAnsi="Arial" w:cs="Arial"/>
          <w:color w:val="121212"/>
          <w:sz w:val="22"/>
          <w:szCs w:val="22"/>
        </w:rPr>
        <w:t xml:space="preserve"> and everybody reacts differently</w:t>
      </w:r>
      <w:r w:rsidR="00425533">
        <w:rPr>
          <w:rFonts w:ascii="Arial" w:hAnsi="Arial" w:cs="Arial"/>
          <w:color w:val="121212"/>
          <w:sz w:val="22"/>
          <w:szCs w:val="22"/>
        </w:rPr>
        <w:t>.</w:t>
      </w:r>
      <w:r w:rsidR="00593DD3">
        <w:rPr>
          <w:rFonts w:ascii="Arial" w:hAnsi="Arial" w:cs="Arial"/>
          <w:color w:val="121212"/>
          <w:sz w:val="22"/>
          <w:szCs w:val="22"/>
        </w:rPr>
        <w:t xml:space="preserve"> In all instances do let your healthcare providers know what medication that you are </w:t>
      </w:r>
      <w:r w:rsidR="00E612C9">
        <w:rPr>
          <w:rFonts w:ascii="Arial" w:hAnsi="Arial" w:cs="Arial"/>
          <w:color w:val="121212"/>
          <w:sz w:val="22"/>
          <w:szCs w:val="22"/>
        </w:rPr>
        <w:t>takin</w:t>
      </w:r>
      <w:r w:rsidR="00662116">
        <w:rPr>
          <w:rFonts w:ascii="Arial" w:hAnsi="Arial" w:cs="Arial"/>
          <w:color w:val="121212"/>
          <w:sz w:val="22"/>
          <w:szCs w:val="22"/>
        </w:rPr>
        <w:t>g, so they can be aware of what they could possibly prescribe you near future</w:t>
      </w:r>
      <w:r w:rsidR="00744873">
        <w:rPr>
          <w:rFonts w:ascii="Arial" w:hAnsi="Arial" w:cs="Arial"/>
          <w:color w:val="121212"/>
          <w:sz w:val="22"/>
          <w:szCs w:val="22"/>
        </w:rPr>
        <w:t xml:space="preserve"> so there are no risks taken.</w:t>
      </w:r>
      <w:r w:rsidR="00765DEC">
        <w:rPr>
          <w:rFonts w:ascii="Arial" w:hAnsi="Arial" w:cs="Arial"/>
          <w:color w:val="121212"/>
          <w:sz w:val="22"/>
          <w:szCs w:val="22"/>
        </w:rPr>
        <w:t xml:space="preserve"> With these studies I could also conclude that not all therapies are effective as a</w:t>
      </w:r>
      <w:r w:rsidR="009756ED">
        <w:rPr>
          <w:rFonts w:ascii="Arial" w:hAnsi="Arial" w:cs="Arial"/>
          <w:color w:val="121212"/>
          <w:sz w:val="22"/>
          <w:szCs w:val="22"/>
        </w:rPr>
        <w:t xml:space="preserve">ll bodies do react </w:t>
      </w:r>
      <w:r w:rsidR="00B764CF">
        <w:rPr>
          <w:rFonts w:ascii="Arial" w:hAnsi="Arial" w:cs="Arial"/>
          <w:color w:val="121212"/>
          <w:sz w:val="22"/>
          <w:szCs w:val="22"/>
        </w:rPr>
        <w:t>well-behaved and</w:t>
      </w:r>
      <w:r w:rsidR="00A10704">
        <w:rPr>
          <w:rFonts w:ascii="Arial" w:hAnsi="Arial" w:cs="Arial"/>
          <w:color w:val="121212"/>
          <w:sz w:val="22"/>
          <w:szCs w:val="22"/>
        </w:rPr>
        <w:t xml:space="preserve"> some</w:t>
      </w:r>
      <w:r w:rsidR="005C7045">
        <w:rPr>
          <w:rFonts w:ascii="Arial" w:hAnsi="Arial" w:cs="Arial"/>
          <w:color w:val="121212"/>
          <w:sz w:val="22"/>
          <w:szCs w:val="22"/>
        </w:rPr>
        <w:t xml:space="preserve"> poorly behaved.</w:t>
      </w:r>
    </w:p>
    <w:p w14:paraId="52B6E826" w14:textId="2A318B9A" w:rsidR="00ED45F5" w:rsidRPr="002A1ED6" w:rsidRDefault="00ED45F5" w:rsidP="005C3D1E">
      <w:pPr>
        <w:pStyle w:val="Heading3"/>
        <w:shd w:val="clear" w:color="auto" w:fill="FFFFFF"/>
        <w:spacing w:before="0" w:beforeAutospacing="0" w:after="225" w:afterAutospacing="0" w:line="390" w:lineRule="atLeast"/>
        <w:rPr>
          <w:rFonts w:ascii="Arial Narrow" w:hAnsi="Arial Narrow" w:cs="Arial"/>
          <w:b w:val="0"/>
          <w:bCs w:val="0"/>
          <w:smallCaps/>
          <w:color w:val="000000" w:themeColor="text1"/>
          <w:spacing w:val="5"/>
          <w:sz w:val="22"/>
          <w:szCs w:val="22"/>
        </w:rPr>
      </w:pPr>
    </w:p>
    <w:p w14:paraId="10A56219" w14:textId="3B4D54C6" w:rsidR="00921AAC" w:rsidRPr="00921AAC" w:rsidRDefault="00921AAC" w:rsidP="005C3D1E">
      <w:pPr>
        <w:pStyle w:val="Heading3"/>
        <w:shd w:val="clear" w:color="auto" w:fill="FFFFFF"/>
        <w:spacing w:before="0" w:beforeAutospacing="0" w:after="225" w:afterAutospacing="0" w:line="390" w:lineRule="atLeast"/>
        <w:rPr>
          <w:rFonts w:ascii="Arial Narrow" w:hAnsi="Arial Narrow" w:cs="Arial"/>
          <w:b w:val="0"/>
          <w:bCs w:val="0"/>
          <w:smallCaps/>
          <w:color w:val="000000" w:themeColor="text1"/>
          <w:spacing w:val="5"/>
          <w:sz w:val="22"/>
          <w:szCs w:val="22"/>
        </w:rPr>
      </w:pPr>
    </w:p>
    <w:p w14:paraId="708C155D" w14:textId="7F4C62C2" w:rsidR="008A5EB4" w:rsidRPr="008F11D1" w:rsidRDefault="008A5EB4" w:rsidP="008A5EB4">
      <w:pPr>
        <w:rPr>
          <w:rFonts w:ascii="Arial Narrow" w:eastAsia="Times New Roman" w:hAnsi="Arial Narrow" w:cs="Times New Roman"/>
          <w:lang w:eastAsia="en-GB"/>
        </w:rPr>
      </w:pPr>
    </w:p>
    <w:p w14:paraId="5E284001" w14:textId="491C8A78" w:rsidR="00454D60" w:rsidRPr="008F11D1" w:rsidRDefault="00454D60" w:rsidP="009164D9">
      <w:pPr>
        <w:rPr>
          <w:rStyle w:val="IntenseReference"/>
          <w:rFonts w:ascii="Arial Narrow" w:hAnsi="Arial Narrow" w:cs="Arial"/>
          <w:b w:val="0"/>
          <w:bCs w:val="0"/>
          <w:color w:val="000000" w:themeColor="text1"/>
          <w:sz w:val="22"/>
          <w:szCs w:val="22"/>
        </w:rPr>
      </w:pPr>
    </w:p>
    <w:p w14:paraId="2FD2E837" w14:textId="77777777" w:rsidR="001E0342" w:rsidRPr="008F11D1" w:rsidRDefault="001E0342" w:rsidP="001E0342">
      <w:pPr>
        <w:pStyle w:val="Title"/>
        <w:ind w:left="1440" w:firstLine="720"/>
        <w:rPr>
          <w:rStyle w:val="IntenseReference"/>
          <w:rFonts w:ascii="Arial Narrow" w:hAnsi="Arial Narrow" w:cs="Arial"/>
          <w:b w:val="0"/>
          <w:bCs w:val="0"/>
        </w:rPr>
      </w:pPr>
    </w:p>
    <w:p w14:paraId="69F2518F" w14:textId="6A269EBD" w:rsidR="001E0342" w:rsidRPr="008F11D1" w:rsidRDefault="001E0342" w:rsidP="001E0342">
      <w:pPr>
        <w:pStyle w:val="Title"/>
        <w:ind w:left="1440" w:firstLine="720"/>
        <w:rPr>
          <w:rStyle w:val="IntenseReference"/>
          <w:rFonts w:ascii="Arial Narrow" w:hAnsi="Arial Narrow" w:cs="Arial"/>
          <w:b w:val="0"/>
          <w:bCs w:val="0"/>
        </w:rPr>
      </w:pPr>
    </w:p>
    <w:p w14:paraId="13738152" w14:textId="77777777" w:rsidR="001E0342" w:rsidRPr="00FE5B41" w:rsidRDefault="001E0342" w:rsidP="001E0342">
      <w:pPr>
        <w:pStyle w:val="Title"/>
        <w:ind w:left="1440" w:firstLine="720"/>
        <w:rPr>
          <w:rStyle w:val="IntenseReference"/>
          <w:rFonts w:ascii="Arial Narrow" w:hAnsi="Arial Narrow"/>
          <w:b w:val="0"/>
          <w:bCs w:val="0"/>
        </w:rPr>
      </w:pPr>
    </w:p>
    <w:p w14:paraId="7729EBE5" w14:textId="77777777" w:rsidR="001E0342" w:rsidRPr="00FE5B41" w:rsidRDefault="001E0342" w:rsidP="001E0342">
      <w:pPr>
        <w:pStyle w:val="Title"/>
        <w:ind w:left="1440" w:firstLine="720"/>
        <w:rPr>
          <w:rStyle w:val="IntenseReference"/>
          <w:rFonts w:ascii="Arial Narrow" w:hAnsi="Arial Narrow"/>
          <w:b w:val="0"/>
          <w:bCs w:val="0"/>
        </w:rPr>
      </w:pPr>
    </w:p>
    <w:p w14:paraId="5514AE8B" w14:textId="77777777" w:rsidR="001E0342" w:rsidRPr="00FE5B41" w:rsidRDefault="001E0342" w:rsidP="001E0342">
      <w:pPr>
        <w:pStyle w:val="Title"/>
        <w:ind w:left="1440" w:firstLine="720"/>
        <w:rPr>
          <w:rStyle w:val="IntenseReference"/>
          <w:rFonts w:ascii="Arial Narrow" w:hAnsi="Arial Narrow"/>
          <w:b w:val="0"/>
          <w:bCs w:val="0"/>
        </w:rPr>
      </w:pPr>
    </w:p>
    <w:p w14:paraId="43F10CDC" w14:textId="7A4F4D03" w:rsidR="001E0342" w:rsidRDefault="001E0342" w:rsidP="001E0342">
      <w:pPr>
        <w:pStyle w:val="Title"/>
        <w:ind w:left="1440" w:firstLine="720"/>
        <w:rPr>
          <w:rStyle w:val="IntenseReference"/>
        </w:rPr>
      </w:pPr>
    </w:p>
    <w:p w14:paraId="4F4A76DB" w14:textId="76BE98AE" w:rsidR="00BE3087" w:rsidRDefault="00BE3087" w:rsidP="00BE3087"/>
    <w:p w14:paraId="08F44559" w14:textId="3864D4F6" w:rsidR="00BE3087" w:rsidRPr="00A87EB3" w:rsidRDefault="00BE3087" w:rsidP="00BE3087">
      <w:pPr>
        <w:rPr>
          <w:rFonts w:ascii="Arial" w:hAnsi="Arial" w:cs="Arial"/>
          <w:sz w:val="22"/>
          <w:szCs w:val="22"/>
        </w:rPr>
      </w:pPr>
      <w:r w:rsidRPr="00A87EB3">
        <w:rPr>
          <w:rFonts w:ascii="Arial" w:hAnsi="Arial" w:cs="Arial"/>
          <w:sz w:val="22"/>
          <w:szCs w:val="22"/>
        </w:rPr>
        <w:t>References:</w:t>
      </w:r>
    </w:p>
    <w:p w14:paraId="0F4AABED" w14:textId="0ECFD290" w:rsidR="00BE3087" w:rsidRPr="00A87EB3" w:rsidRDefault="00B344EC" w:rsidP="00A87EB3">
      <w:pPr>
        <w:pStyle w:val="ListParagraph"/>
        <w:numPr>
          <w:ilvl w:val="0"/>
          <w:numId w:val="6"/>
        </w:numPr>
        <w:rPr>
          <w:rFonts w:ascii="Arial" w:hAnsi="Arial" w:cs="Arial"/>
          <w:color w:val="000000"/>
          <w:sz w:val="22"/>
          <w:szCs w:val="22"/>
        </w:rPr>
      </w:pPr>
      <w:r w:rsidRPr="00A87EB3">
        <w:rPr>
          <w:rFonts w:ascii="Arial" w:hAnsi="Arial" w:cs="Arial"/>
          <w:color w:val="000000"/>
          <w:sz w:val="22"/>
          <w:szCs w:val="22"/>
        </w:rPr>
        <w:t>Cancer Care</w:t>
      </w:r>
      <w:r w:rsidR="00545EBC" w:rsidRPr="00A87EB3">
        <w:rPr>
          <w:rFonts w:ascii="Arial" w:hAnsi="Arial" w:cs="Arial"/>
          <w:color w:val="000000"/>
          <w:sz w:val="22"/>
          <w:szCs w:val="22"/>
        </w:rPr>
        <w:t xml:space="preserve"> </w:t>
      </w:r>
      <w:r w:rsidR="004E0561" w:rsidRPr="00A87EB3">
        <w:rPr>
          <w:rFonts w:ascii="Arial" w:hAnsi="Arial" w:cs="Arial"/>
          <w:color w:val="000000"/>
          <w:sz w:val="22"/>
          <w:szCs w:val="22"/>
        </w:rPr>
        <w:t>-https://www.cancer.net/navigating-cancer-care/how-cancer-treated/integrative-medicine/types-complementary-therapies</w:t>
      </w:r>
    </w:p>
    <w:p w14:paraId="74E6873A" w14:textId="55CD9143" w:rsidR="004E0561" w:rsidRPr="00A87EB3" w:rsidRDefault="004E0561" w:rsidP="00BE3087">
      <w:pPr>
        <w:rPr>
          <w:rFonts w:ascii="Arial" w:hAnsi="Arial" w:cs="Arial"/>
          <w:sz w:val="22"/>
          <w:szCs w:val="22"/>
        </w:rPr>
      </w:pPr>
    </w:p>
    <w:p w14:paraId="4A4AA4F6" w14:textId="4C9A7C52" w:rsidR="00545EBC" w:rsidRPr="00A87EB3" w:rsidRDefault="00545EBC" w:rsidP="00A87EB3">
      <w:pPr>
        <w:pStyle w:val="ListParagraph"/>
        <w:numPr>
          <w:ilvl w:val="0"/>
          <w:numId w:val="6"/>
        </w:numPr>
        <w:rPr>
          <w:rFonts w:ascii="Arial" w:hAnsi="Arial" w:cs="Arial"/>
          <w:color w:val="000000"/>
          <w:sz w:val="22"/>
          <w:szCs w:val="22"/>
          <w:lang w:val="pt-PT"/>
        </w:rPr>
      </w:pPr>
      <w:proofErr w:type="spellStart"/>
      <w:r w:rsidRPr="00A87EB3">
        <w:rPr>
          <w:rFonts w:ascii="Arial" w:hAnsi="Arial" w:cs="Arial"/>
          <w:sz w:val="22"/>
          <w:szCs w:val="22"/>
          <w:lang w:val="pt-PT"/>
        </w:rPr>
        <w:t>Bupa</w:t>
      </w:r>
      <w:proofErr w:type="spellEnd"/>
      <w:r w:rsidRPr="00A87EB3">
        <w:rPr>
          <w:rFonts w:ascii="Arial" w:hAnsi="Arial" w:cs="Arial"/>
          <w:sz w:val="22"/>
          <w:szCs w:val="22"/>
          <w:lang w:val="pt-PT"/>
        </w:rPr>
        <w:t xml:space="preserve"> UK </w:t>
      </w:r>
      <w:r w:rsidRPr="00A87EB3">
        <w:rPr>
          <w:rFonts w:ascii="Arial" w:hAnsi="Arial" w:cs="Arial"/>
          <w:color w:val="000000"/>
          <w:sz w:val="22"/>
          <w:szCs w:val="22"/>
          <w:lang w:val="pt-PT"/>
        </w:rPr>
        <w:t>-https://www.bupa.co.uk/health-information/complementary-therapies/complementary-therapies</w:t>
      </w:r>
    </w:p>
    <w:p w14:paraId="5DA03AF1" w14:textId="670211A1" w:rsidR="00891784" w:rsidRPr="00A87EB3" w:rsidRDefault="00891784" w:rsidP="00BE3087">
      <w:pPr>
        <w:rPr>
          <w:rFonts w:ascii="Arial" w:hAnsi="Arial" w:cs="Arial"/>
          <w:color w:val="000000"/>
          <w:sz w:val="22"/>
          <w:szCs w:val="22"/>
          <w:lang w:val="pt-PT"/>
        </w:rPr>
      </w:pPr>
    </w:p>
    <w:p w14:paraId="2261BFEE" w14:textId="77777777" w:rsidR="00891784" w:rsidRPr="006F1C4A" w:rsidRDefault="00891784" w:rsidP="008917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pt-PT"/>
        </w:rPr>
      </w:pPr>
    </w:p>
    <w:p w14:paraId="556B44C6" w14:textId="654BC443" w:rsidR="00891784" w:rsidRPr="00A87EB3" w:rsidRDefault="00562305" w:rsidP="00A87EB3">
      <w:pPr>
        <w:pStyle w:val="ListParagraph"/>
        <w:numPr>
          <w:ilvl w:val="0"/>
          <w:numId w:val="6"/>
        </w:numPr>
        <w:rPr>
          <w:rFonts w:ascii="Arial" w:hAnsi="Arial" w:cs="Arial"/>
          <w:color w:val="000000"/>
          <w:sz w:val="22"/>
          <w:szCs w:val="22"/>
        </w:rPr>
      </w:pPr>
      <w:hyperlink r:id="rId8" w:history="1">
        <w:r w:rsidR="003D4499" w:rsidRPr="00A87EB3">
          <w:rPr>
            <w:rFonts w:ascii="Arial" w:eastAsia="Times New Roman" w:hAnsi="Arial" w:cs="Arial"/>
            <w:color w:val="3366BB"/>
            <w:sz w:val="22"/>
            <w:szCs w:val="22"/>
            <w:u w:val="single"/>
            <w:shd w:val="clear" w:color="auto" w:fill="EAF3FF"/>
            <w:lang w:eastAsia="en-GB"/>
          </w:rPr>
          <w:t>Hard to swallow"</w:t>
        </w:r>
      </w:hyperlink>
      <w:r w:rsidR="003D4499" w:rsidRPr="00A87EB3">
        <w:rPr>
          <w:rFonts w:ascii="Arial" w:eastAsia="Times New Roman" w:hAnsi="Arial" w:cs="Arial"/>
          <w:color w:val="202122"/>
          <w:sz w:val="22"/>
          <w:szCs w:val="22"/>
          <w:shd w:val="clear" w:color="auto" w:fill="EAF3FF"/>
          <w:lang w:eastAsia="en-GB"/>
        </w:rPr>
        <w:t>. </w:t>
      </w:r>
      <w:r w:rsidR="003D4499" w:rsidRPr="00A87EB3">
        <w:rPr>
          <w:rFonts w:ascii="Arial" w:eastAsia="Times New Roman" w:hAnsi="Arial" w:cs="Arial"/>
          <w:i/>
          <w:iCs/>
          <w:color w:val="202122"/>
          <w:sz w:val="22"/>
          <w:szCs w:val="22"/>
          <w:shd w:val="clear" w:color="auto" w:fill="EAF3FF"/>
          <w:lang w:eastAsia="en-GB"/>
        </w:rPr>
        <w:t>Nature</w:t>
      </w:r>
      <w:r w:rsidR="003D4499" w:rsidRPr="00A87EB3">
        <w:rPr>
          <w:rFonts w:ascii="Arial" w:eastAsia="Times New Roman" w:hAnsi="Arial" w:cs="Arial"/>
          <w:color w:val="202122"/>
          <w:sz w:val="22"/>
          <w:szCs w:val="22"/>
          <w:shd w:val="clear" w:color="auto" w:fill="EAF3FF"/>
          <w:lang w:eastAsia="en-GB"/>
        </w:rPr>
        <w:t>. </w:t>
      </w:r>
      <w:r w:rsidR="003D4499" w:rsidRPr="00A87EB3">
        <w:rPr>
          <w:rFonts w:ascii="Arial" w:eastAsia="Times New Roman" w:hAnsi="Arial" w:cs="Arial"/>
          <w:b/>
          <w:bCs/>
          <w:color w:val="202122"/>
          <w:sz w:val="22"/>
          <w:szCs w:val="22"/>
          <w:shd w:val="clear" w:color="auto" w:fill="EAF3FF"/>
          <w:lang w:eastAsia="en-GB"/>
        </w:rPr>
        <w:t>448</w:t>
      </w:r>
      <w:r w:rsidR="003D4499" w:rsidRPr="00A87EB3">
        <w:rPr>
          <w:rFonts w:ascii="Arial" w:eastAsia="Times New Roman" w:hAnsi="Arial" w:cs="Arial"/>
          <w:color w:val="202122"/>
          <w:sz w:val="22"/>
          <w:szCs w:val="22"/>
          <w:shd w:val="clear" w:color="auto" w:fill="EAF3FF"/>
          <w:lang w:eastAsia="en-GB"/>
        </w:rPr>
        <w:t> (7150): 105–6. July 2007. </w:t>
      </w:r>
      <w:r w:rsidR="000B600A" w:rsidRPr="00A87EB3">
        <w:rPr>
          <w:rFonts w:ascii="Arial" w:eastAsia="Times New Roman" w:hAnsi="Arial" w:cs="Arial"/>
          <w:sz w:val="22"/>
          <w:szCs w:val="22"/>
          <w:lang w:eastAsia="en-GB"/>
        </w:rPr>
        <w:t xml:space="preserve"> </w:t>
      </w:r>
      <w:hyperlink r:id="rId9" w:history="1">
        <w:r w:rsidR="000B600A" w:rsidRPr="00A87EB3">
          <w:rPr>
            <w:rStyle w:val="Hyperlink"/>
            <w:rFonts w:ascii="Arial" w:hAnsi="Arial" w:cs="Arial"/>
            <w:sz w:val="22"/>
            <w:szCs w:val="22"/>
          </w:rPr>
          <w:t>https://en.wikipedia.org/wiki/Herbal_medicine</w:t>
        </w:r>
      </w:hyperlink>
    </w:p>
    <w:p w14:paraId="4C5F303D" w14:textId="26B5260B" w:rsidR="000B600A" w:rsidRPr="00A87EB3" w:rsidRDefault="000B600A" w:rsidP="00891784">
      <w:pPr>
        <w:rPr>
          <w:rFonts w:ascii="Arial" w:hAnsi="Arial" w:cs="Arial"/>
          <w:color w:val="000000"/>
          <w:sz w:val="22"/>
          <w:szCs w:val="22"/>
        </w:rPr>
      </w:pPr>
    </w:p>
    <w:p w14:paraId="0E1304C4" w14:textId="77777777" w:rsidR="000B600A" w:rsidRPr="00A87EB3" w:rsidRDefault="000B600A" w:rsidP="00A87EB3">
      <w:pPr>
        <w:pStyle w:val="ListParagraph"/>
        <w:numPr>
          <w:ilvl w:val="0"/>
          <w:numId w:val="6"/>
        </w:numPr>
        <w:rPr>
          <w:rStyle w:val="IntenseReference"/>
          <w:rFonts w:ascii="Arial" w:hAnsi="Arial" w:cs="Arial"/>
          <w:b w:val="0"/>
          <w:bCs w:val="0"/>
          <w:smallCaps w:val="0"/>
          <w:color w:val="auto"/>
          <w:spacing w:val="0"/>
          <w:sz w:val="22"/>
          <w:szCs w:val="22"/>
        </w:rPr>
      </w:pPr>
      <w:r w:rsidRPr="00A87EB3">
        <w:rPr>
          <w:rStyle w:val="IntenseReference"/>
          <w:rFonts w:ascii="Arial" w:hAnsi="Arial" w:cs="Arial"/>
          <w:b w:val="0"/>
          <w:bCs w:val="0"/>
          <w:i/>
          <w:iCs/>
          <w:smallCaps w:val="0"/>
          <w:color w:val="auto"/>
          <w:spacing w:val="0"/>
          <w:sz w:val="22"/>
          <w:szCs w:val="22"/>
        </w:rPr>
        <w:t xml:space="preserve">National </w:t>
      </w:r>
      <w:proofErr w:type="spellStart"/>
      <w:r w:rsidRPr="00A87EB3">
        <w:rPr>
          <w:rStyle w:val="IntenseReference"/>
          <w:rFonts w:ascii="Arial" w:hAnsi="Arial" w:cs="Arial"/>
          <w:b w:val="0"/>
          <w:bCs w:val="0"/>
          <w:i/>
          <w:iCs/>
          <w:smallCaps w:val="0"/>
          <w:color w:val="auto"/>
          <w:spacing w:val="0"/>
          <w:sz w:val="22"/>
          <w:szCs w:val="22"/>
        </w:rPr>
        <w:t>Center</w:t>
      </w:r>
      <w:proofErr w:type="spellEnd"/>
      <w:r w:rsidRPr="00A87EB3">
        <w:rPr>
          <w:rStyle w:val="IntenseReference"/>
          <w:rFonts w:ascii="Arial" w:hAnsi="Arial" w:cs="Arial"/>
          <w:b w:val="0"/>
          <w:bCs w:val="0"/>
          <w:i/>
          <w:iCs/>
          <w:smallCaps w:val="0"/>
          <w:color w:val="auto"/>
          <w:spacing w:val="0"/>
          <w:sz w:val="22"/>
          <w:szCs w:val="22"/>
        </w:rPr>
        <w:t xml:space="preserve"> for complementary and integrative health</w:t>
      </w:r>
      <w:r w:rsidRPr="00A87EB3">
        <w:rPr>
          <w:rStyle w:val="IntenseReference"/>
          <w:rFonts w:ascii="Arial" w:hAnsi="Arial" w:cs="Arial"/>
          <w:b w:val="0"/>
          <w:bCs w:val="0"/>
          <w:smallCaps w:val="0"/>
          <w:color w:val="auto"/>
          <w:spacing w:val="0"/>
          <w:sz w:val="22"/>
          <w:szCs w:val="22"/>
        </w:rPr>
        <w:t>.</w:t>
      </w:r>
    </w:p>
    <w:p w14:paraId="0E813676" w14:textId="4DE33184" w:rsidR="000B600A" w:rsidRPr="00A87EB3" w:rsidRDefault="000B600A" w:rsidP="00891784">
      <w:pPr>
        <w:rPr>
          <w:rFonts w:ascii="Arial" w:eastAsia="Times New Roman" w:hAnsi="Arial" w:cs="Arial"/>
          <w:i/>
          <w:iCs/>
          <w:sz w:val="22"/>
          <w:szCs w:val="22"/>
          <w:lang w:eastAsia="en-GB"/>
        </w:rPr>
      </w:pPr>
    </w:p>
    <w:p w14:paraId="410CA150" w14:textId="5FFC5F96" w:rsidR="000B600A" w:rsidRPr="00A87EB3" w:rsidRDefault="000B600A" w:rsidP="00A87EB3">
      <w:pPr>
        <w:pStyle w:val="ListParagraph"/>
        <w:numPr>
          <w:ilvl w:val="0"/>
          <w:numId w:val="6"/>
        </w:numPr>
        <w:rPr>
          <w:rFonts w:ascii="Arial" w:hAnsi="Arial" w:cs="Arial"/>
          <w:i/>
          <w:iCs/>
          <w:color w:val="000000" w:themeColor="text1"/>
          <w:sz w:val="22"/>
          <w:szCs w:val="22"/>
        </w:rPr>
      </w:pPr>
      <w:r w:rsidRPr="00A87EB3">
        <w:rPr>
          <w:rFonts w:ascii="Arial" w:hAnsi="Arial" w:cs="Arial"/>
          <w:i/>
          <w:iCs/>
          <w:color w:val="000000" w:themeColor="text1"/>
          <w:sz w:val="22"/>
          <w:szCs w:val="22"/>
        </w:rPr>
        <w:t xml:space="preserve">Echinacea for children:  Benefits, dosage, </w:t>
      </w:r>
      <w:proofErr w:type="gramStart"/>
      <w:r w:rsidRPr="00A87EB3">
        <w:rPr>
          <w:rFonts w:ascii="Arial" w:hAnsi="Arial" w:cs="Arial"/>
          <w:i/>
          <w:iCs/>
          <w:color w:val="000000" w:themeColor="text1"/>
          <w:sz w:val="22"/>
          <w:szCs w:val="22"/>
        </w:rPr>
        <w:t>types</w:t>
      </w:r>
      <w:proofErr w:type="gramEnd"/>
      <w:r w:rsidRPr="00A87EB3">
        <w:rPr>
          <w:rFonts w:ascii="Arial" w:hAnsi="Arial" w:cs="Arial"/>
          <w:i/>
          <w:iCs/>
          <w:color w:val="000000" w:themeColor="text1"/>
          <w:sz w:val="22"/>
          <w:szCs w:val="22"/>
        </w:rPr>
        <w:t xml:space="preserve"> and precautions, Healthline, Corey Whelan on October 1, 2019.</w:t>
      </w:r>
    </w:p>
    <w:p w14:paraId="1FEF7949" w14:textId="2775D9F4" w:rsidR="000B600A" w:rsidRPr="00A87EB3" w:rsidRDefault="000B600A" w:rsidP="00891784">
      <w:pPr>
        <w:rPr>
          <w:rFonts w:ascii="Arial" w:eastAsia="Times New Roman" w:hAnsi="Arial" w:cs="Arial"/>
          <w:sz w:val="22"/>
          <w:szCs w:val="22"/>
          <w:lang w:eastAsia="en-GB"/>
        </w:rPr>
      </w:pPr>
    </w:p>
    <w:p w14:paraId="4E096D2D" w14:textId="77777777" w:rsidR="007C5D2C" w:rsidRDefault="00A87EB3" w:rsidP="007C5D2C">
      <w:pPr>
        <w:pStyle w:val="Heading1"/>
        <w:numPr>
          <w:ilvl w:val="0"/>
          <w:numId w:val="6"/>
        </w:numPr>
        <w:shd w:val="clear" w:color="auto" w:fill="FFFFFF"/>
        <w:spacing w:before="0"/>
        <w:textAlignment w:val="baseline"/>
        <w:rPr>
          <w:rFonts w:ascii="Arial" w:hAnsi="Arial" w:cs="Arial"/>
          <w:color w:val="121212"/>
          <w:sz w:val="22"/>
          <w:szCs w:val="22"/>
        </w:rPr>
      </w:pPr>
      <w:r w:rsidRPr="00A87EB3">
        <w:rPr>
          <w:rFonts w:ascii="Arial" w:hAnsi="Arial" w:cs="Arial"/>
          <w:b/>
          <w:bCs/>
          <w:color w:val="121212"/>
          <w:sz w:val="22"/>
          <w:szCs w:val="22"/>
        </w:rPr>
        <w:t>Herbal medicines can have dangerous side effects,</w:t>
      </w:r>
      <w:r>
        <w:rPr>
          <w:rFonts w:ascii="Arial" w:hAnsi="Arial" w:cs="Arial"/>
          <w:b/>
          <w:bCs/>
          <w:color w:val="121212"/>
          <w:sz w:val="22"/>
          <w:szCs w:val="22"/>
        </w:rPr>
        <w:t xml:space="preserve"> </w:t>
      </w:r>
      <w:r w:rsidR="000B600A" w:rsidRPr="00A87EB3">
        <w:rPr>
          <w:rFonts w:ascii="Arial" w:hAnsi="Arial" w:cs="Arial"/>
          <w:i/>
          <w:iCs/>
          <w:color w:val="121212"/>
          <w:sz w:val="22"/>
          <w:szCs w:val="22"/>
        </w:rPr>
        <w:t xml:space="preserve">The Guardian, </w:t>
      </w:r>
      <w:r w:rsidR="000B600A" w:rsidRPr="00A87EB3">
        <w:rPr>
          <w:rFonts w:ascii="Arial" w:hAnsi="Arial" w:cs="Arial"/>
          <w:sz w:val="22"/>
          <w:szCs w:val="22"/>
        </w:rPr>
        <w:t>Melissa Davey</w:t>
      </w:r>
      <w:r w:rsidR="000B600A" w:rsidRPr="00A87EB3">
        <w:rPr>
          <w:rFonts w:ascii="Arial" w:hAnsi="Arial" w:cs="Arial"/>
          <w:i/>
          <w:iCs/>
          <w:color w:val="121212"/>
          <w:sz w:val="22"/>
          <w:szCs w:val="22"/>
        </w:rPr>
        <w:t xml:space="preserve"> </w:t>
      </w:r>
      <w:r w:rsidR="007C5D2C" w:rsidRPr="00A87EB3">
        <w:rPr>
          <w:rFonts w:ascii="Arial" w:hAnsi="Arial" w:cs="Arial"/>
          <w:i/>
          <w:iCs/>
          <w:color w:val="121212"/>
          <w:sz w:val="22"/>
          <w:szCs w:val="22"/>
        </w:rPr>
        <w:t>Feb 201</w:t>
      </w:r>
      <w:r w:rsidR="007C5D2C" w:rsidRPr="00A87EB3">
        <w:rPr>
          <w:rFonts w:ascii="Arial" w:hAnsi="Arial" w:cs="Arial"/>
          <w:color w:val="121212"/>
          <w:sz w:val="22"/>
          <w:szCs w:val="22"/>
        </w:rPr>
        <w:t>7</w:t>
      </w:r>
    </w:p>
    <w:p w14:paraId="4BBBEA3E" w14:textId="5AAE46C4" w:rsidR="008A5230" w:rsidRPr="008A5230" w:rsidRDefault="008A5230" w:rsidP="007C5D2C">
      <w:pPr>
        <w:pStyle w:val="Heading1"/>
        <w:shd w:val="clear" w:color="auto" w:fill="FFFFFF"/>
        <w:spacing w:before="0"/>
        <w:ind w:left="720"/>
        <w:textAlignment w:val="baseline"/>
        <w:rPr>
          <w:rFonts w:ascii="Arial" w:hAnsi="Arial" w:cs="Arial"/>
          <w:color w:val="121212"/>
          <w:sz w:val="22"/>
          <w:szCs w:val="22"/>
        </w:rPr>
      </w:pPr>
    </w:p>
    <w:p w14:paraId="226063AE" w14:textId="67B304EB" w:rsidR="007C5D2C" w:rsidRPr="007C5D2C" w:rsidRDefault="006578F7" w:rsidP="006578F7">
      <w:pPr>
        <w:pStyle w:val="Heading1"/>
        <w:numPr>
          <w:ilvl w:val="0"/>
          <w:numId w:val="6"/>
        </w:numPr>
        <w:shd w:val="clear" w:color="auto" w:fill="FFFFFF"/>
        <w:spacing w:after="120" w:line="324" w:lineRule="atLeast"/>
        <w:rPr>
          <w:rFonts w:ascii="Arial" w:hAnsi="Arial" w:cs="Arial"/>
          <w:color w:val="000000"/>
          <w:sz w:val="22"/>
          <w:szCs w:val="22"/>
        </w:rPr>
      </w:pPr>
      <w:r>
        <w:rPr>
          <w:rFonts w:ascii="Arial" w:hAnsi="Arial" w:cs="Arial"/>
          <w:color w:val="000000"/>
          <w:sz w:val="22"/>
          <w:szCs w:val="22"/>
        </w:rPr>
        <w:t>PubMed – NCBI-</w:t>
      </w:r>
      <w:r w:rsidRPr="006578F7">
        <w:rPr>
          <w:rFonts w:ascii="Arial" w:hAnsi="Arial" w:cs="Arial"/>
          <w:color w:val="000000"/>
          <w:sz w:val="22"/>
          <w:szCs w:val="22"/>
        </w:rPr>
        <w:t xml:space="preserve"> </w:t>
      </w:r>
      <w:r w:rsidRPr="007C5D2C">
        <w:rPr>
          <w:rFonts w:ascii="Arial" w:hAnsi="Arial" w:cs="Arial"/>
          <w:color w:val="000000"/>
          <w:sz w:val="22"/>
          <w:szCs w:val="22"/>
        </w:rPr>
        <w:t>Herbal medicine</w:t>
      </w:r>
      <w:r>
        <w:rPr>
          <w:rFonts w:ascii="Arial" w:hAnsi="Arial" w:cs="Arial"/>
          <w:color w:val="000000"/>
          <w:sz w:val="22"/>
          <w:szCs w:val="22"/>
        </w:rPr>
        <w:t>-</w:t>
      </w:r>
    </w:p>
    <w:p w14:paraId="66DCCBFF" w14:textId="2C574F0F" w:rsidR="007C5D2C" w:rsidRDefault="007C5D2C" w:rsidP="007C5D2C">
      <w:pPr>
        <w:shd w:val="clear" w:color="auto" w:fill="FFFFFF"/>
        <w:rPr>
          <w:rFonts w:ascii="Arial" w:hAnsi="Arial" w:cs="Arial"/>
          <w:color w:val="000000"/>
          <w:sz w:val="22"/>
          <w:szCs w:val="22"/>
          <w:vertAlign w:val="superscript"/>
        </w:rPr>
      </w:pPr>
      <w:hyperlink r:id="rId10" w:history="1">
        <w:r w:rsidRPr="007C5D2C">
          <w:rPr>
            <w:rStyle w:val="Hyperlink"/>
            <w:rFonts w:ascii="Arial" w:hAnsi="Arial" w:cs="Arial"/>
            <w:color w:val="2F4A8B"/>
            <w:sz w:val="22"/>
            <w:szCs w:val="22"/>
          </w:rPr>
          <w:t>Andrew Vickers</w:t>
        </w:r>
      </w:hyperlink>
      <w:r w:rsidRPr="007C5D2C">
        <w:rPr>
          <w:rFonts w:ascii="Arial" w:hAnsi="Arial" w:cs="Arial"/>
          <w:color w:val="000000"/>
          <w:sz w:val="22"/>
          <w:szCs w:val="22"/>
        </w:rPr>
        <w:t>,</w:t>
      </w:r>
      <w:r w:rsidRPr="007C5D2C">
        <w:rPr>
          <w:rFonts w:ascii="Arial" w:hAnsi="Arial" w:cs="Arial"/>
          <w:color w:val="000000"/>
          <w:sz w:val="22"/>
          <w:szCs w:val="22"/>
          <w:vertAlign w:val="superscript"/>
        </w:rPr>
        <w:t>1</w:t>
      </w:r>
      <w:r w:rsidRPr="007C5D2C">
        <w:rPr>
          <w:rFonts w:ascii="Arial" w:hAnsi="Arial" w:cs="Arial"/>
          <w:color w:val="000000"/>
          <w:sz w:val="22"/>
          <w:szCs w:val="22"/>
        </w:rPr>
        <w:t> </w:t>
      </w:r>
      <w:hyperlink r:id="rId11" w:history="1">
        <w:r w:rsidRPr="007C5D2C">
          <w:rPr>
            <w:rStyle w:val="Hyperlink"/>
            <w:rFonts w:ascii="Arial" w:hAnsi="Arial" w:cs="Arial"/>
            <w:color w:val="2F4A8B"/>
            <w:sz w:val="22"/>
            <w:szCs w:val="22"/>
          </w:rPr>
          <w:t xml:space="preserve">Catherine </w:t>
        </w:r>
        <w:proofErr w:type="spellStart"/>
        <w:r w:rsidRPr="007C5D2C">
          <w:rPr>
            <w:rStyle w:val="Hyperlink"/>
            <w:rFonts w:ascii="Arial" w:hAnsi="Arial" w:cs="Arial"/>
            <w:color w:val="2F4A8B"/>
            <w:sz w:val="22"/>
            <w:szCs w:val="22"/>
          </w:rPr>
          <w:t>Zollman</w:t>
        </w:r>
        <w:proofErr w:type="spellEnd"/>
      </w:hyperlink>
      <w:r w:rsidRPr="007C5D2C">
        <w:rPr>
          <w:rFonts w:ascii="Arial" w:hAnsi="Arial" w:cs="Arial"/>
          <w:color w:val="000000"/>
          <w:sz w:val="22"/>
          <w:szCs w:val="22"/>
        </w:rPr>
        <w:t>, </w:t>
      </w:r>
      <w:r w:rsidRPr="007C5D2C">
        <w:rPr>
          <w:rStyle w:val="fm-role"/>
          <w:rFonts w:ascii="Arial" w:hAnsi="Arial" w:cs="Arial"/>
          <w:color w:val="000000"/>
          <w:sz w:val="22"/>
          <w:szCs w:val="22"/>
        </w:rPr>
        <w:t>Clinical lecturer in general practice</w:t>
      </w:r>
      <w:r w:rsidRPr="007C5D2C">
        <w:rPr>
          <w:rFonts w:ascii="Arial" w:hAnsi="Arial" w:cs="Arial"/>
          <w:color w:val="000000"/>
          <w:sz w:val="22"/>
          <w:szCs w:val="22"/>
        </w:rPr>
        <w:t>,</w:t>
      </w:r>
      <w:r w:rsidRPr="007C5D2C">
        <w:rPr>
          <w:rFonts w:ascii="Arial" w:hAnsi="Arial" w:cs="Arial"/>
          <w:color w:val="000000"/>
          <w:sz w:val="22"/>
          <w:szCs w:val="22"/>
          <w:vertAlign w:val="superscript"/>
        </w:rPr>
        <w:t>2</w:t>
      </w:r>
      <w:r w:rsidRPr="007C5D2C">
        <w:rPr>
          <w:rFonts w:ascii="Arial" w:hAnsi="Arial" w:cs="Arial"/>
          <w:color w:val="000000"/>
          <w:sz w:val="22"/>
          <w:szCs w:val="22"/>
        </w:rPr>
        <w:t> and </w:t>
      </w:r>
      <w:hyperlink r:id="rId12" w:history="1">
        <w:r w:rsidRPr="007C5D2C">
          <w:rPr>
            <w:rStyle w:val="Hyperlink"/>
            <w:rFonts w:ascii="Arial" w:hAnsi="Arial" w:cs="Arial"/>
            <w:color w:val="2F4A8B"/>
            <w:sz w:val="22"/>
            <w:szCs w:val="22"/>
          </w:rPr>
          <w:t>Roberta Lee</w:t>
        </w:r>
      </w:hyperlink>
      <w:r w:rsidRPr="007C5D2C">
        <w:rPr>
          <w:rFonts w:ascii="Arial" w:hAnsi="Arial" w:cs="Arial"/>
          <w:color w:val="000000"/>
          <w:sz w:val="22"/>
          <w:szCs w:val="22"/>
          <w:vertAlign w:val="superscript"/>
        </w:rPr>
        <w:t>3</w:t>
      </w:r>
    </w:p>
    <w:p w14:paraId="2C80B30A" w14:textId="55D374B6" w:rsidR="006578F7" w:rsidRDefault="006578F7" w:rsidP="007C5D2C">
      <w:pPr>
        <w:shd w:val="clear" w:color="auto" w:fill="FFFFFF"/>
        <w:rPr>
          <w:rFonts w:ascii="Arial" w:hAnsi="Arial" w:cs="Arial"/>
          <w:color w:val="000000"/>
          <w:sz w:val="22"/>
          <w:szCs w:val="22"/>
          <w:vertAlign w:val="superscript"/>
        </w:rPr>
      </w:pPr>
    </w:p>
    <w:p w14:paraId="2C3159C3" w14:textId="2050D7ED" w:rsidR="006578F7" w:rsidRPr="007C5D2C" w:rsidRDefault="008A4124" w:rsidP="007C5D2C">
      <w:pPr>
        <w:shd w:val="clear" w:color="auto" w:fill="FFFFFF"/>
        <w:rPr>
          <w:rFonts w:ascii="Arial" w:hAnsi="Arial" w:cs="Arial"/>
          <w:color w:val="000000"/>
          <w:sz w:val="22"/>
          <w:szCs w:val="22"/>
        </w:rPr>
      </w:pPr>
      <w:r w:rsidRPr="008A4124">
        <w:rPr>
          <w:rFonts w:ascii="Arial" w:hAnsi="Arial" w:cs="Arial"/>
          <w:color w:val="000000"/>
          <w:sz w:val="22"/>
          <w:szCs w:val="22"/>
        </w:rPr>
        <w:t xml:space="preserve">Herbal </w:t>
      </w:r>
      <w:r>
        <w:rPr>
          <w:rFonts w:ascii="Arial" w:hAnsi="Arial" w:cs="Arial"/>
          <w:color w:val="000000"/>
          <w:sz w:val="22"/>
          <w:szCs w:val="22"/>
        </w:rPr>
        <w:t xml:space="preserve">Medicines – NHS </w:t>
      </w:r>
      <w:r w:rsidR="00012835">
        <w:rPr>
          <w:rFonts w:ascii="Arial" w:hAnsi="Arial" w:cs="Arial"/>
          <w:color w:val="000000"/>
          <w:sz w:val="22"/>
          <w:szCs w:val="22"/>
        </w:rPr>
        <w:t>November 2018</w:t>
      </w:r>
    </w:p>
    <w:p w14:paraId="7CC1514B" w14:textId="77777777" w:rsidR="00A87EB3" w:rsidRPr="00A87EB3" w:rsidRDefault="00A87EB3" w:rsidP="00A87EB3"/>
    <w:sectPr w:rsidR="00A87EB3" w:rsidRPr="00A87EB3" w:rsidSect="001E0342">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A7254" w14:textId="77777777" w:rsidR="00562305" w:rsidRDefault="00562305" w:rsidP="001E0342">
      <w:r>
        <w:separator/>
      </w:r>
    </w:p>
  </w:endnote>
  <w:endnote w:type="continuationSeparator" w:id="0">
    <w:p w14:paraId="2E3018A7" w14:textId="77777777" w:rsidR="00562305" w:rsidRDefault="00562305" w:rsidP="001E0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
    <w:altName w:val="Arial"/>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7115239"/>
      <w:docPartObj>
        <w:docPartGallery w:val="Page Numbers (Bottom of Page)"/>
        <w:docPartUnique/>
      </w:docPartObj>
    </w:sdtPr>
    <w:sdtEndPr>
      <w:rPr>
        <w:rStyle w:val="PageNumber"/>
      </w:rPr>
    </w:sdtEndPr>
    <w:sdtContent>
      <w:p w14:paraId="06783A62" w14:textId="24CF10B4" w:rsidR="001E0342" w:rsidRDefault="001E0342" w:rsidP="006175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5AFBBC" w14:textId="77777777" w:rsidR="001E0342" w:rsidRDefault="001E0342" w:rsidP="001E03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7911412"/>
      <w:docPartObj>
        <w:docPartGallery w:val="Page Numbers (Bottom of Page)"/>
        <w:docPartUnique/>
      </w:docPartObj>
    </w:sdtPr>
    <w:sdtEndPr>
      <w:rPr>
        <w:rStyle w:val="PageNumber"/>
      </w:rPr>
    </w:sdtEndPr>
    <w:sdtContent>
      <w:p w14:paraId="2CFB9EF8" w14:textId="3521A81D" w:rsidR="001E0342" w:rsidRDefault="001E0342" w:rsidP="006175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98337A" w14:textId="77777777" w:rsidR="001E0342" w:rsidRDefault="001E0342" w:rsidP="001E03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F572" w14:textId="77777777" w:rsidR="00562305" w:rsidRDefault="00562305" w:rsidP="001E0342">
      <w:r>
        <w:separator/>
      </w:r>
    </w:p>
  </w:footnote>
  <w:footnote w:type="continuationSeparator" w:id="0">
    <w:p w14:paraId="4023BE23" w14:textId="77777777" w:rsidR="00562305" w:rsidRDefault="00562305" w:rsidP="001E03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05FC6"/>
    <w:multiLevelType w:val="hybridMultilevel"/>
    <w:tmpl w:val="18920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428D1"/>
    <w:multiLevelType w:val="hybridMultilevel"/>
    <w:tmpl w:val="04E2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6438AC"/>
    <w:multiLevelType w:val="hybridMultilevel"/>
    <w:tmpl w:val="E14E3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940A0"/>
    <w:multiLevelType w:val="hybridMultilevel"/>
    <w:tmpl w:val="0014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C7EC0"/>
    <w:multiLevelType w:val="hybridMultilevel"/>
    <w:tmpl w:val="A8681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EB4AE2"/>
    <w:multiLevelType w:val="hybridMultilevel"/>
    <w:tmpl w:val="B39E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42"/>
    <w:rsid w:val="00002824"/>
    <w:rsid w:val="0000760C"/>
    <w:rsid w:val="00007D41"/>
    <w:rsid w:val="00012835"/>
    <w:rsid w:val="00013CDB"/>
    <w:rsid w:val="0001735E"/>
    <w:rsid w:val="00041B1D"/>
    <w:rsid w:val="00061462"/>
    <w:rsid w:val="000B21C9"/>
    <w:rsid w:val="000B5A75"/>
    <w:rsid w:val="000B600A"/>
    <w:rsid w:val="000C032A"/>
    <w:rsid w:val="000C1F14"/>
    <w:rsid w:val="000C2578"/>
    <w:rsid w:val="000D4D69"/>
    <w:rsid w:val="000E4FCF"/>
    <w:rsid w:val="001148A0"/>
    <w:rsid w:val="001207D4"/>
    <w:rsid w:val="00126A04"/>
    <w:rsid w:val="00144575"/>
    <w:rsid w:val="00150047"/>
    <w:rsid w:val="00160515"/>
    <w:rsid w:val="00166BCA"/>
    <w:rsid w:val="001717A0"/>
    <w:rsid w:val="00173DFA"/>
    <w:rsid w:val="00174C24"/>
    <w:rsid w:val="00176D3D"/>
    <w:rsid w:val="001838B4"/>
    <w:rsid w:val="00186243"/>
    <w:rsid w:val="001921F4"/>
    <w:rsid w:val="00192A6E"/>
    <w:rsid w:val="001A5D0F"/>
    <w:rsid w:val="001B09B4"/>
    <w:rsid w:val="001B365C"/>
    <w:rsid w:val="001C730C"/>
    <w:rsid w:val="001C770F"/>
    <w:rsid w:val="001D7677"/>
    <w:rsid w:val="001E0342"/>
    <w:rsid w:val="001E122F"/>
    <w:rsid w:val="001F1CDA"/>
    <w:rsid w:val="001F5E6D"/>
    <w:rsid w:val="002009E0"/>
    <w:rsid w:val="00203751"/>
    <w:rsid w:val="002235EB"/>
    <w:rsid w:val="0023011E"/>
    <w:rsid w:val="00235DDE"/>
    <w:rsid w:val="002370FA"/>
    <w:rsid w:val="00237446"/>
    <w:rsid w:val="00255A94"/>
    <w:rsid w:val="00262276"/>
    <w:rsid w:val="00272B4C"/>
    <w:rsid w:val="0029344D"/>
    <w:rsid w:val="00293EE6"/>
    <w:rsid w:val="00295811"/>
    <w:rsid w:val="00296886"/>
    <w:rsid w:val="002973A7"/>
    <w:rsid w:val="002A1ED6"/>
    <w:rsid w:val="002A7DF3"/>
    <w:rsid w:val="002C3B39"/>
    <w:rsid w:val="002C6217"/>
    <w:rsid w:val="002D0CD5"/>
    <w:rsid w:val="002D7981"/>
    <w:rsid w:val="003231CF"/>
    <w:rsid w:val="00340EC2"/>
    <w:rsid w:val="003433C4"/>
    <w:rsid w:val="00350B4D"/>
    <w:rsid w:val="003771EE"/>
    <w:rsid w:val="00377BDF"/>
    <w:rsid w:val="00380B46"/>
    <w:rsid w:val="003822CC"/>
    <w:rsid w:val="003912FD"/>
    <w:rsid w:val="003A3D3B"/>
    <w:rsid w:val="003C4C69"/>
    <w:rsid w:val="003D094B"/>
    <w:rsid w:val="003D21C3"/>
    <w:rsid w:val="003D4499"/>
    <w:rsid w:val="003E325A"/>
    <w:rsid w:val="004039DE"/>
    <w:rsid w:val="00413B13"/>
    <w:rsid w:val="00424D03"/>
    <w:rsid w:val="00425533"/>
    <w:rsid w:val="004502FC"/>
    <w:rsid w:val="00454002"/>
    <w:rsid w:val="00454D60"/>
    <w:rsid w:val="00457EF6"/>
    <w:rsid w:val="00461D5C"/>
    <w:rsid w:val="00467DA5"/>
    <w:rsid w:val="004709E8"/>
    <w:rsid w:val="004909D8"/>
    <w:rsid w:val="0049637B"/>
    <w:rsid w:val="004A0BE6"/>
    <w:rsid w:val="004C298E"/>
    <w:rsid w:val="004D0FA9"/>
    <w:rsid w:val="004D4FF2"/>
    <w:rsid w:val="004E0561"/>
    <w:rsid w:val="0050014B"/>
    <w:rsid w:val="00505A40"/>
    <w:rsid w:val="00512192"/>
    <w:rsid w:val="00532954"/>
    <w:rsid w:val="005359BE"/>
    <w:rsid w:val="00545EBC"/>
    <w:rsid w:val="005506FF"/>
    <w:rsid w:val="00552EAC"/>
    <w:rsid w:val="0055341C"/>
    <w:rsid w:val="0055569A"/>
    <w:rsid w:val="0056165C"/>
    <w:rsid w:val="00562305"/>
    <w:rsid w:val="005741C1"/>
    <w:rsid w:val="00593DD3"/>
    <w:rsid w:val="005A09EE"/>
    <w:rsid w:val="005A20E1"/>
    <w:rsid w:val="005C3D1E"/>
    <w:rsid w:val="005C7045"/>
    <w:rsid w:val="005D2FAF"/>
    <w:rsid w:val="005F0B09"/>
    <w:rsid w:val="005F0CCE"/>
    <w:rsid w:val="005F69E4"/>
    <w:rsid w:val="0060113B"/>
    <w:rsid w:val="00605A83"/>
    <w:rsid w:val="00617546"/>
    <w:rsid w:val="00631C9A"/>
    <w:rsid w:val="00632711"/>
    <w:rsid w:val="006430F3"/>
    <w:rsid w:val="006578F7"/>
    <w:rsid w:val="006610D2"/>
    <w:rsid w:val="00662116"/>
    <w:rsid w:val="0067340A"/>
    <w:rsid w:val="00690471"/>
    <w:rsid w:val="00691E82"/>
    <w:rsid w:val="006A397D"/>
    <w:rsid w:val="006A3A0F"/>
    <w:rsid w:val="006D6D79"/>
    <w:rsid w:val="006F1C4A"/>
    <w:rsid w:val="007062F2"/>
    <w:rsid w:val="007141B9"/>
    <w:rsid w:val="00735E5E"/>
    <w:rsid w:val="00744873"/>
    <w:rsid w:val="00745EF2"/>
    <w:rsid w:val="00755314"/>
    <w:rsid w:val="007633B5"/>
    <w:rsid w:val="00765DEC"/>
    <w:rsid w:val="007831CF"/>
    <w:rsid w:val="00797F36"/>
    <w:rsid w:val="007A5E73"/>
    <w:rsid w:val="007B2DC3"/>
    <w:rsid w:val="007C5D2C"/>
    <w:rsid w:val="007F12BA"/>
    <w:rsid w:val="007F29CA"/>
    <w:rsid w:val="008335C3"/>
    <w:rsid w:val="008502A3"/>
    <w:rsid w:val="00857D35"/>
    <w:rsid w:val="00860393"/>
    <w:rsid w:val="00870AB2"/>
    <w:rsid w:val="00886E69"/>
    <w:rsid w:val="00891784"/>
    <w:rsid w:val="0089596D"/>
    <w:rsid w:val="008A4124"/>
    <w:rsid w:val="008A5230"/>
    <w:rsid w:val="008A57C8"/>
    <w:rsid w:val="008A5EB4"/>
    <w:rsid w:val="008D14DC"/>
    <w:rsid w:val="008D1E82"/>
    <w:rsid w:val="008D31B9"/>
    <w:rsid w:val="008E720C"/>
    <w:rsid w:val="008F11D1"/>
    <w:rsid w:val="00907EFD"/>
    <w:rsid w:val="009164D9"/>
    <w:rsid w:val="00921498"/>
    <w:rsid w:val="00921AAC"/>
    <w:rsid w:val="00931CEC"/>
    <w:rsid w:val="00953E49"/>
    <w:rsid w:val="00973A11"/>
    <w:rsid w:val="009756ED"/>
    <w:rsid w:val="00983D1A"/>
    <w:rsid w:val="009A1204"/>
    <w:rsid w:val="009A334E"/>
    <w:rsid w:val="009B537C"/>
    <w:rsid w:val="009C5183"/>
    <w:rsid w:val="009C5E0B"/>
    <w:rsid w:val="009E5998"/>
    <w:rsid w:val="009F4A03"/>
    <w:rsid w:val="00A06E2D"/>
    <w:rsid w:val="00A10704"/>
    <w:rsid w:val="00A138A6"/>
    <w:rsid w:val="00A434F5"/>
    <w:rsid w:val="00A5229C"/>
    <w:rsid w:val="00A53076"/>
    <w:rsid w:val="00A54347"/>
    <w:rsid w:val="00A8558A"/>
    <w:rsid w:val="00A87EB3"/>
    <w:rsid w:val="00AB6A6E"/>
    <w:rsid w:val="00AD5371"/>
    <w:rsid w:val="00B07F45"/>
    <w:rsid w:val="00B12873"/>
    <w:rsid w:val="00B2028F"/>
    <w:rsid w:val="00B27CB5"/>
    <w:rsid w:val="00B344EC"/>
    <w:rsid w:val="00B43E20"/>
    <w:rsid w:val="00B621DD"/>
    <w:rsid w:val="00B63C22"/>
    <w:rsid w:val="00B71C70"/>
    <w:rsid w:val="00B764CF"/>
    <w:rsid w:val="00B84C5D"/>
    <w:rsid w:val="00B96EF1"/>
    <w:rsid w:val="00BC560A"/>
    <w:rsid w:val="00BC6983"/>
    <w:rsid w:val="00BE2284"/>
    <w:rsid w:val="00BE3087"/>
    <w:rsid w:val="00BF608C"/>
    <w:rsid w:val="00C01D81"/>
    <w:rsid w:val="00C02D6D"/>
    <w:rsid w:val="00C23199"/>
    <w:rsid w:val="00C32C7A"/>
    <w:rsid w:val="00C43162"/>
    <w:rsid w:val="00C45D92"/>
    <w:rsid w:val="00C471C7"/>
    <w:rsid w:val="00C501B8"/>
    <w:rsid w:val="00C529A1"/>
    <w:rsid w:val="00C667BA"/>
    <w:rsid w:val="00C74EC9"/>
    <w:rsid w:val="00C828ED"/>
    <w:rsid w:val="00CA625B"/>
    <w:rsid w:val="00CA7C69"/>
    <w:rsid w:val="00CD785B"/>
    <w:rsid w:val="00CE097E"/>
    <w:rsid w:val="00CF0BA9"/>
    <w:rsid w:val="00CF2199"/>
    <w:rsid w:val="00D05897"/>
    <w:rsid w:val="00D51336"/>
    <w:rsid w:val="00D73676"/>
    <w:rsid w:val="00D77594"/>
    <w:rsid w:val="00D90F2C"/>
    <w:rsid w:val="00DA6EED"/>
    <w:rsid w:val="00DC4605"/>
    <w:rsid w:val="00DE13C5"/>
    <w:rsid w:val="00E17D0E"/>
    <w:rsid w:val="00E2329C"/>
    <w:rsid w:val="00E31F28"/>
    <w:rsid w:val="00E41F1E"/>
    <w:rsid w:val="00E60FDD"/>
    <w:rsid w:val="00E612C9"/>
    <w:rsid w:val="00E97B89"/>
    <w:rsid w:val="00EA0404"/>
    <w:rsid w:val="00EA313A"/>
    <w:rsid w:val="00EA5584"/>
    <w:rsid w:val="00ED0378"/>
    <w:rsid w:val="00ED45F5"/>
    <w:rsid w:val="00ED6A53"/>
    <w:rsid w:val="00EE57CD"/>
    <w:rsid w:val="00EF721B"/>
    <w:rsid w:val="00F233B7"/>
    <w:rsid w:val="00F23F53"/>
    <w:rsid w:val="00F502FB"/>
    <w:rsid w:val="00F709DB"/>
    <w:rsid w:val="00F71085"/>
    <w:rsid w:val="00F766E5"/>
    <w:rsid w:val="00F811BA"/>
    <w:rsid w:val="00F83BCD"/>
    <w:rsid w:val="00F95971"/>
    <w:rsid w:val="00FA3C84"/>
    <w:rsid w:val="00FA67EF"/>
    <w:rsid w:val="00FD7FF6"/>
    <w:rsid w:val="00FE5B41"/>
    <w:rsid w:val="00FF5B29"/>
    <w:rsid w:val="00FF5D67"/>
    <w:rsid w:val="00FF6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1CD45"/>
  <w15:chartTrackingRefBased/>
  <w15:docId w15:val="{0EE53774-F53D-994D-B64F-E94B18F8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E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502FC"/>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56165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34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342"/>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1E0342"/>
    <w:rPr>
      <w:b/>
      <w:bCs/>
      <w:smallCaps/>
      <w:color w:val="4472C4" w:themeColor="accent1"/>
      <w:spacing w:val="5"/>
    </w:rPr>
  </w:style>
  <w:style w:type="paragraph" w:styleId="NoSpacing">
    <w:name w:val="No Spacing"/>
    <w:link w:val="NoSpacingChar"/>
    <w:uiPriority w:val="1"/>
    <w:qFormat/>
    <w:rsid w:val="001E0342"/>
    <w:rPr>
      <w:rFonts w:eastAsiaTheme="minorEastAsia"/>
      <w:sz w:val="22"/>
      <w:szCs w:val="22"/>
      <w:lang w:val="en-US" w:eastAsia="zh-CN"/>
    </w:rPr>
  </w:style>
  <w:style w:type="character" w:customStyle="1" w:styleId="NoSpacingChar">
    <w:name w:val="No Spacing Char"/>
    <w:basedOn w:val="DefaultParagraphFont"/>
    <w:link w:val="NoSpacing"/>
    <w:uiPriority w:val="1"/>
    <w:rsid w:val="001E0342"/>
    <w:rPr>
      <w:rFonts w:eastAsiaTheme="minorEastAsia"/>
      <w:sz w:val="22"/>
      <w:szCs w:val="22"/>
      <w:lang w:val="en-US" w:eastAsia="zh-CN"/>
    </w:rPr>
  </w:style>
  <w:style w:type="paragraph" w:styleId="Footer">
    <w:name w:val="footer"/>
    <w:basedOn w:val="Normal"/>
    <w:link w:val="FooterChar"/>
    <w:uiPriority w:val="99"/>
    <w:unhideWhenUsed/>
    <w:rsid w:val="001E0342"/>
    <w:pPr>
      <w:tabs>
        <w:tab w:val="center" w:pos="4513"/>
        <w:tab w:val="right" w:pos="9026"/>
      </w:tabs>
    </w:pPr>
  </w:style>
  <w:style w:type="character" w:customStyle="1" w:styleId="FooterChar">
    <w:name w:val="Footer Char"/>
    <w:basedOn w:val="DefaultParagraphFont"/>
    <w:link w:val="Footer"/>
    <w:uiPriority w:val="99"/>
    <w:rsid w:val="001E0342"/>
  </w:style>
  <w:style w:type="character" w:styleId="PageNumber">
    <w:name w:val="page number"/>
    <w:basedOn w:val="DefaultParagraphFont"/>
    <w:uiPriority w:val="99"/>
    <w:semiHidden/>
    <w:unhideWhenUsed/>
    <w:rsid w:val="001E0342"/>
  </w:style>
  <w:style w:type="paragraph" w:styleId="ListParagraph">
    <w:name w:val="List Paragraph"/>
    <w:basedOn w:val="Normal"/>
    <w:uiPriority w:val="34"/>
    <w:qFormat/>
    <w:rsid w:val="000C2578"/>
    <w:pPr>
      <w:ind w:left="720"/>
      <w:contextualSpacing/>
    </w:pPr>
  </w:style>
  <w:style w:type="character" w:styleId="Hyperlink">
    <w:name w:val="Hyperlink"/>
    <w:basedOn w:val="DefaultParagraphFont"/>
    <w:uiPriority w:val="99"/>
    <w:unhideWhenUsed/>
    <w:rsid w:val="008A5EB4"/>
    <w:rPr>
      <w:color w:val="0000FF"/>
      <w:u w:val="single"/>
    </w:rPr>
  </w:style>
  <w:style w:type="character" w:customStyle="1" w:styleId="sro">
    <w:name w:val="sro"/>
    <w:basedOn w:val="DefaultParagraphFont"/>
    <w:rsid w:val="008A5EB4"/>
  </w:style>
  <w:style w:type="character" w:customStyle="1" w:styleId="Heading3Char">
    <w:name w:val="Heading 3 Char"/>
    <w:basedOn w:val="DefaultParagraphFont"/>
    <w:link w:val="Heading3"/>
    <w:uiPriority w:val="9"/>
    <w:rsid w:val="004502FC"/>
    <w:rPr>
      <w:rFonts w:ascii="Times New Roman" w:eastAsia="Times New Roman" w:hAnsi="Times New Roman" w:cs="Times New Roman"/>
      <w:b/>
      <w:bCs/>
      <w:sz w:val="27"/>
      <w:szCs w:val="27"/>
      <w:lang w:eastAsia="en-GB"/>
    </w:rPr>
  </w:style>
  <w:style w:type="paragraph" w:customStyle="1" w:styleId="dcr-o5gy41">
    <w:name w:val="dcr-o5gy41"/>
    <w:basedOn w:val="Normal"/>
    <w:rsid w:val="0000760C"/>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56165C"/>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56165C"/>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6165C"/>
    <w:rPr>
      <w:rFonts w:eastAsiaTheme="minorEastAsia"/>
      <w:color w:val="5A5A5A" w:themeColor="text1" w:themeTint="A5"/>
      <w:spacing w:val="15"/>
      <w:sz w:val="22"/>
      <w:szCs w:val="22"/>
    </w:rPr>
  </w:style>
  <w:style w:type="character" w:styleId="Emphasis">
    <w:name w:val="Emphasis"/>
    <w:basedOn w:val="DefaultParagraphFont"/>
    <w:uiPriority w:val="20"/>
    <w:qFormat/>
    <w:rsid w:val="00061462"/>
    <w:rPr>
      <w:i/>
      <w:iCs/>
    </w:rPr>
  </w:style>
  <w:style w:type="character" w:styleId="UnresolvedMention">
    <w:name w:val="Unresolved Mention"/>
    <w:basedOn w:val="DefaultParagraphFont"/>
    <w:uiPriority w:val="99"/>
    <w:semiHidden/>
    <w:unhideWhenUsed/>
    <w:rsid w:val="000B600A"/>
    <w:rPr>
      <w:color w:val="605E5C"/>
      <w:shd w:val="clear" w:color="auto" w:fill="E1DFDD"/>
    </w:rPr>
  </w:style>
  <w:style w:type="character" w:customStyle="1" w:styleId="Heading1Char">
    <w:name w:val="Heading 1 Char"/>
    <w:basedOn w:val="DefaultParagraphFont"/>
    <w:link w:val="Heading1"/>
    <w:uiPriority w:val="9"/>
    <w:rsid w:val="00A87EB3"/>
    <w:rPr>
      <w:rFonts w:asciiTheme="majorHAnsi" w:eastAsiaTheme="majorEastAsia" w:hAnsiTheme="majorHAnsi" w:cstheme="majorBidi"/>
      <w:color w:val="2F5496" w:themeColor="accent1" w:themeShade="BF"/>
      <w:sz w:val="32"/>
      <w:szCs w:val="32"/>
    </w:rPr>
  </w:style>
  <w:style w:type="character" w:customStyle="1" w:styleId="fm-role">
    <w:name w:val="fm-role"/>
    <w:basedOn w:val="DefaultParagraphFont"/>
    <w:rsid w:val="007C5D2C"/>
  </w:style>
  <w:style w:type="character" w:styleId="FollowedHyperlink">
    <w:name w:val="FollowedHyperlink"/>
    <w:basedOn w:val="DefaultParagraphFont"/>
    <w:uiPriority w:val="99"/>
    <w:semiHidden/>
    <w:unhideWhenUsed/>
    <w:rsid w:val="007C5D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25434">
      <w:bodyDiv w:val="1"/>
      <w:marLeft w:val="0"/>
      <w:marRight w:val="0"/>
      <w:marTop w:val="0"/>
      <w:marBottom w:val="0"/>
      <w:divBdr>
        <w:top w:val="none" w:sz="0" w:space="0" w:color="auto"/>
        <w:left w:val="none" w:sz="0" w:space="0" w:color="auto"/>
        <w:bottom w:val="none" w:sz="0" w:space="0" w:color="auto"/>
        <w:right w:val="none" w:sz="0" w:space="0" w:color="auto"/>
      </w:divBdr>
    </w:div>
    <w:div w:id="146482790">
      <w:bodyDiv w:val="1"/>
      <w:marLeft w:val="0"/>
      <w:marRight w:val="0"/>
      <w:marTop w:val="0"/>
      <w:marBottom w:val="0"/>
      <w:divBdr>
        <w:top w:val="none" w:sz="0" w:space="0" w:color="auto"/>
        <w:left w:val="none" w:sz="0" w:space="0" w:color="auto"/>
        <w:bottom w:val="none" w:sz="0" w:space="0" w:color="auto"/>
        <w:right w:val="none" w:sz="0" w:space="0" w:color="auto"/>
      </w:divBdr>
    </w:div>
    <w:div w:id="748113611">
      <w:bodyDiv w:val="1"/>
      <w:marLeft w:val="0"/>
      <w:marRight w:val="0"/>
      <w:marTop w:val="0"/>
      <w:marBottom w:val="0"/>
      <w:divBdr>
        <w:top w:val="none" w:sz="0" w:space="0" w:color="auto"/>
        <w:left w:val="none" w:sz="0" w:space="0" w:color="auto"/>
        <w:bottom w:val="none" w:sz="0" w:space="0" w:color="auto"/>
        <w:right w:val="none" w:sz="0" w:space="0" w:color="auto"/>
      </w:divBdr>
    </w:div>
    <w:div w:id="787167341">
      <w:bodyDiv w:val="1"/>
      <w:marLeft w:val="0"/>
      <w:marRight w:val="0"/>
      <w:marTop w:val="0"/>
      <w:marBottom w:val="0"/>
      <w:divBdr>
        <w:top w:val="none" w:sz="0" w:space="0" w:color="auto"/>
        <w:left w:val="none" w:sz="0" w:space="0" w:color="auto"/>
        <w:bottom w:val="none" w:sz="0" w:space="0" w:color="auto"/>
        <w:right w:val="none" w:sz="0" w:space="0" w:color="auto"/>
      </w:divBdr>
      <w:divsChild>
        <w:div w:id="515577639">
          <w:marLeft w:val="0"/>
          <w:marRight w:val="0"/>
          <w:marTop w:val="166"/>
          <w:marBottom w:val="166"/>
          <w:divBdr>
            <w:top w:val="none" w:sz="0" w:space="0" w:color="auto"/>
            <w:left w:val="none" w:sz="0" w:space="0" w:color="auto"/>
            <w:bottom w:val="none" w:sz="0" w:space="0" w:color="auto"/>
            <w:right w:val="none" w:sz="0" w:space="0" w:color="auto"/>
          </w:divBdr>
          <w:divsChild>
            <w:div w:id="135203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710257">
      <w:bodyDiv w:val="1"/>
      <w:marLeft w:val="0"/>
      <w:marRight w:val="0"/>
      <w:marTop w:val="0"/>
      <w:marBottom w:val="0"/>
      <w:divBdr>
        <w:top w:val="none" w:sz="0" w:space="0" w:color="auto"/>
        <w:left w:val="none" w:sz="0" w:space="0" w:color="auto"/>
        <w:bottom w:val="none" w:sz="0" w:space="0" w:color="auto"/>
        <w:right w:val="none" w:sz="0" w:space="0" w:color="auto"/>
      </w:divBdr>
    </w:div>
    <w:div w:id="1321039838">
      <w:bodyDiv w:val="1"/>
      <w:marLeft w:val="0"/>
      <w:marRight w:val="0"/>
      <w:marTop w:val="0"/>
      <w:marBottom w:val="0"/>
      <w:divBdr>
        <w:top w:val="none" w:sz="0" w:space="0" w:color="auto"/>
        <w:left w:val="none" w:sz="0" w:space="0" w:color="auto"/>
        <w:bottom w:val="none" w:sz="0" w:space="0" w:color="auto"/>
        <w:right w:val="none" w:sz="0" w:space="0" w:color="auto"/>
      </w:divBdr>
    </w:div>
    <w:div w:id="1363626468">
      <w:bodyDiv w:val="1"/>
      <w:marLeft w:val="0"/>
      <w:marRight w:val="0"/>
      <w:marTop w:val="0"/>
      <w:marBottom w:val="0"/>
      <w:divBdr>
        <w:top w:val="none" w:sz="0" w:space="0" w:color="auto"/>
        <w:left w:val="none" w:sz="0" w:space="0" w:color="auto"/>
        <w:bottom w:val="none" w:sz="0" w:space="0" w:color="auto"/>
        <w:right w:val="none" w:sz="0" w:space="0" w:color="auto"/>
      </w:divBdr>
    </w:div>
    <w:div w:id="1407217543">
      <w:bodyDiv w:val="1"/>
      <w:marLeft w:val="0"/>
      <w:marRight w:val="0"/>
      <w:marTop w:val="0"/>
      <w:marBottom w:val="0"/>
      <w:divBdr>
        <w:top w:val="none" w:sz="0" w:space="0" w:color="auto"/>
        <w:left w:val="none" w:sz="0" w:space="0" w:color="auto"/>
        <w:bottom w:val="none" w:sz="0" w:space="0" w:color="auto"/>
        <w:right w:val="none" w:sz="0" w:space="0" w:color="auto"/>
      </w:divBdr>
    </w:div>
    <w:div w:id="1683320851">
      <w:bodyDiv w:val="1"/>
      <w:marLeft w:val="0"/>
      <w:marRight w:val="0"/>
      <w:marTop w:val="0"/>
      <w:marBottom w:val="0"/>
      <w:divBdr>
        <w:top w:val="none" w:sz="0" w:space="0" w:color="auto"/>
        <w:left w:val="none" w:sz="0" w:space="0" w:color="auto"/>
        <w:bottom w:val="none" w:sz="0" w:space="0" w:color="auto"/>
        <w:right w:val="none" w:sz="0" w:space="0" w:color="auto"/>
      </w:divBdr>
    </w:div>
    <w:div w:id="181798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2F448106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ja.com.au/" TargetMode="External"/><Relationship Id="rId12" Type="http://schemas.openxmlformats.org/officeDocument/2006/relationships/hyperlink" Target="https://www.ncbi.nlm.nih.gov/pubmed/?term=Lee%20R%5BAuthor%5D&amp;cauthor=true&amp;cauthor_uid=1148356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ubmed/?term=Zollman%20C%5BAuthor%5D&amp;cauthor=true&amp;cauthor_uid=1148356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cbi.nlm.nih.gov/pubmed/?term=Vickers%20A%5BAuthor%5D&amp;cauthor=true&amp;cauthor_uid=11483560" TargetMode="External"/><Relationship Id="rId4" Type="http://schemas.openxmlformats.org/officeDocument/2006/relationships/webSettings" Target="webSettings.xml"/><Relationship Id="rId9" Type="http://schemas.openxmlformats.org/officeDocument/2006/relationships/hyperlink" Target="https://en.wikipedia.org/wiki/Herbal_medicin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390</TotalTime>
  <Pages>1</Pages>
  <Words>1643</Words>
  <Characters>8579</Characters>
  <Application>Microsoft Office Word</Application>
  <DocSecurity>0</DocSecurity>
  <Lines>199</Lines>
  <Paragraphs>84</Paragraphs>
  <ScaleCrop>false</ScaleCrop>
  <HeadingPairs>
    <vt:vector size="2" baseType="variant">
      <vt:variant>
        <vt:lpstr>Title</vt:lpstr>
      </vt:variant>
      <vt:variant>
        <vt:i4>1</vt:i4>
      </vt:variant>
    </vt:vector>
  </HeadingPairs>
  <TitlesOfParts>
    <vt:vector size="1" baseType="lpstr">
      <vt:lpstr/>
    </vt:vector>
  </TitlesOfParts>
  <Company>Module code: BMHP5001</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dc:title>
  <dc:subject>Herbal medicine therapy supporting paper</dc:subject>
  <dc:creator>Jessica De Brito (2008475)</dc:creator>
  <cp:keywords/>
  <dc:description/>
  <cp:lastModifiedBy>Jessica Claudia Vieira Cabral De Brito (2008475)</cp:lastModifiedBy>
  <cp:revision>254</cp:revision>
  <dcterms:created xsi:type="dcterms:W3CDTF">2021-11-30T09:29:00Z</dcterms:created>
  <dcterms:modified xsi:type="dcterms:W3CDTF">2021-12-10T22:50:00Z</dcterms:modified>
</cp:coreProperties>
</file>