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B709A2" w14:textId="77777777" w:rsidR="007D23AC" w:rsidRDefault="007D23AC"/>
    <w:p w14:paraId="30F96DB6" w14:textId="0C28DE56" w:rsidR="00FD32E7" w:rsidRDefault="00C92536" w:rsidP="00C92536">
      <w:pPr>
        <w:pStyle w:val="Heading1"/>
      </w:pPr>
      <w:r>
        <w:t>HINKLEY POINT C</w:t>
      </w:r>
    </w:p>
    <w:p w14:paraId="593F50C1" w14:textId="1723D055" w:rsidR="00C92536" w:rsidRDefault="00C92536" w:rsidP="00C92536">
      <w:pPr>
        <w:pStyle w:val="Subtitle"/>
      </w:pPr>
      <w:r>
        <w:t>ASSIGNMENT 2</w:t>
      </w:r>
    </w:p>
    <w:p w14:paraId="2D5363F6" w14:textId="77777777" w:rsidR="00C92536" w:rsidRDefault="00C92536" w:rsidP="00C92536"/>
    <w:p w14:paraId="5E265839" w14:textId="77777777" w:rsidR="00C92536" w:rsidRDefault="00C92536" w:rsidP="00C92536"/>
    <w:p w14:paraId="58D63DEA" w14:textId="77777777" w:rsidR="00C92536" w:rsidRDefault="00C92536" w:rsidP="00C92536"/>
    <w:p w14:paraId="0B084A09" w14:textId="77777777" w:rsidR="00C92536" w:rsidRDefault="00C92536" w:rsidP="00C92536"/>
    <w:p w14:paraId="0B9A5090" w14:textId="77777777" w:rsidR="00C92536" w:rsidRDefault="00C92536" w:rsidP="00C92536"/>
    <w:p w14:paraId="464AB317" w14:textId="77777777" w:rsidR="00C92536" w:rsidRDefault="00C92536" w:rsidP="00C92536"/>
    <w:p w14:paraId="617F0C18" w14:textId="3A115731" w:rsidR="00C92536" w:rsidRDefault="00C92536" w:rsidP="00C92536">
      <w:r>
        <w:t>Programme: BA in Business Management</w:t>
      </w:r>
    </w:p>
    <w:p w14:paraId="61FFD4C6" w14:textId="77777777" w:rsidR="00C92536" w:rsidRDefault="00C92536" w:rsidP="00C92536">
      <w:r>
        <w:t>Module: Project Management</w:t>
      </w:r>
    </w:p>
    <w:p w14:paraId="2E92AAE3" w14:textId="44A8334B" w:rsidR="00C92536" w:rsidRDefault="00C92536" w:rsidP="00C92536">
      <w:r>
        <w:t>Module code: LCBB5005</w:t>
      </w:r>
    </w:p>
    <w:p w14:paraId="6BF29B22" w14:textId="7D51A7F7" w:rsidR="00FD32E7" w:rsidRDefault="00C92536" w:rsidP="00C92536">
      <w:r>
        <w:t>Lecturer(s): Sadeque Shaikh, Dr Xavier Matieni</w:t>
      </w:r>
    </w:p>
    <w:p w14:paraId="55365425" w14:textId="77777777" w:rsidR="00FD32E7" w:rsidRDefault="00FD32E7"/>
    <w:p w14:paraId="204705C1" w14:textId="77777777" w:rsidR="00FD32E7" w:rsidRDefault="00FD32E7"/>
    <w:p w14:paraId="5FB48FAF" w14:textId="77777777" w:rsidR="00FD32E7" w:rsidRDefault="00FD32E7"/>
    <w:p w14:paraId="2CF90CDC" w14:textId="17F6E71B" w:rsidR="00FD32E7" w:rsidRDefault="00C92536" w:rsidP="00C92536">
      <w:pPr>
        <w:jc w:val="right"/>
      </w:pPr>
      <w:r>
        <w:t>Student Name: Stanislava Boneva</w:t>
      </w:r>
    </w:p>
    <w:p w14:paraId="606EB2DC" w14:textId="73D0D170" w:rsidR="00C92536" w:rsidRDefault="00C92536" w:rsidP="00C92536">
      <w:pPr>
        <w:jc w:val="right"/>
      </w:pPr>
      <w:r>
        <w:t xml:space="preserve">Student Name: </w:t>
      </w:r>
      <w:r w:rsidRPr="00C92536">
        <w:t>2028273</w:t>
      </w:r>
    </w:p>
    <w:p w14:paraId="696F170E" w14:textId="77777777" w:rsidR="00FD32E7" w:rsidRDefault="00FD32E7"/>
    <w:p w14:paraId="65D46AB2" w14:textId="77777777" w:rsidR="00FD32E7" w:rsidRDefault="00FD32E7"/>
    <w:p w14:paraId="210E1D1C" w14:textId="77777777" w:rsidR="00FD32E7" w:rsidRDefault="00FD32E7"/>
    <w:p w14:paraId="357F8AF9" w14:textId="77777777" w:rsidR="00FD32E7" w:rsidRDefault="00FD32E7"/>
    <w:p w14:paraId="79033717" w14:textId="77777777" w:rsidR="00FD32E7" w:rsidRDefault="00FD32E7"/>
    <w:p w14:paraId="0B6555E2" w14:textId="77777777" w:rsidR="00FD32E7" w:rsidRDefault="00FD32E7"/>
    <w:p w14:paraId="499C8190" w14:textId="77777777" w:rsidR="00FD32E7" w:rsidRDefault="00FD32E7"/>
    <w:p w14:paraId="14234F93" w14:textId="77777777" w:rsidR="00FD32E7" w:rsidRDefault="00FD32E7"/>
    <w:p w14:paraId="2F4993CB" w14:textId="77777777" w:rsidR="00FD32E7" w:rsidRDefault="00FD32E7" w:rsidP="00FD32E7">
      <w:pPr>
        <w:pStyle w:val="NoSpacing"/>
        <w:spacing w:before="40" w:after="40" w:line="360" w:lineRule="auto"/>
        <w:jc w:val="both"/>
        <w:rPr>
          <w:rFonts w:asciiTheme="minorHAnsi" w:eastAsiaTheme="minorHAnsi" w:hAnsiTheme="minorHAnsi" w:cstheme="minorBidi"/>
          <w:lang w:val="en-GB"/>
        </w:rPr>
      </w:pPr>
    </w:p>
    <w:p w14:paraId="34B79D4D" w14:textId="77777777" w:rsidR="00FD32E7" w:rsidRPr="00FD32E7" w:rsidRDefault="00FD32E7" w:rsidP="00FD32E7">
      <w:pPr>
        <w:pStyle w:val="NoSpacing"/>
        <w:spacing w:before="40" w:after="40" w:line="360" w:lineRule="auto"/>
        <w:jc w:val="both"/>
        <w:rPr>
          <w:caps/>
          <w:sz w:val="28"/>
          <w:szCs w:val="28"/>
          <w:u w:val="single"/>
        </w:rPr>
      </w:pPr>
      <w:r w:rsidRPr="00FD32E7">
        <w:rPr>
          <w:caps/>
          <w:sz w:val="28"/>
          <w:szCs w:val="28"/>
          <w:u w:val="single"/>
        </w:rPr>
        <w:lastRenderedPageBreak/>
        <w:t>A table of contents</w:t>
      </w:r>
    </w:p>
    <w:p w14:paraId="031A628D" w14:textId="77777777" w:rsidR="00FD32E7" w:rsidRDefault="00FD32E7" w:rsidP="00FD32E7">
      <w:pPr>
        <w:pStyle w:val="ListParagraph"/>
        <w:numPr>
          <w:ilvl w:val="0"/>
          <w:numId w:val="13"/>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Introduction..………………………………………………</w:t>
      </w:r>
      <w:r w:rsidR="008D35B6">
        <w:rPr>
          <w:rFonts w:ascii="Times New Roman" w:eastAsiaTheme="minorEastAsia" w:hAnsi="Times New Roman" w:cs="Times New Roman"/>
          <w:caps/>
          <w:sz w:val="28"/>
          <w:szCs w:val="28"/>
          <w:u w:val="single"/>
          <w:lang w:val="en-US"/>
        </w:rPr>
        <w:t>..</w:t>
      </w:r>
      <w:r w:rsidRPr="00FD32E7">
        <w:rPr>
          <w:rFonts w:ascii="Times New Roman" w:eastAsiaTheme="minorEastAsia" w:hAnsi="Times New Roman" w:cs="Times New Roman"/>
          <w:caps/>
          <w:sz w:val="28"/>
          <w:szCs w:val="28"/>
          <w:u w:val="single"/>
          <w:lang w:val="en-US"/>
        </w:rPr>
        <w:t>3</w:t>
      </w:r>
    </w:p>
    <w:p w14:paraId="26436AF4" w14:textId="77777777" w:rsidR="008D35B6" w:rsidRDefault="008D35B6" w:rsidP="00FD32E7">
      <w:pPr>
        <w:pStyle w:val="ListParagraph"/>
        <w:numPr>
          <w:ilvl w:val="0"/>
          <w:numId w:val="13"/>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Successful sides of the project………………………4</w:t>
      </w:r>
    </w:p>
    <w:p w14:paraId="036AE12C" w14:textId="77777777" w:rsidR="008D35B6" w:rsidRDefault="008D35B6" w:rsidP="00FD32E7">
      <w:pPr>
        <w:pStyle w:val="ListParagraph"/>
        <w:numPr>
          <w:ilvl w:val="0"/>
          <w:numId w:val="13"/>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failures of the project…………………………………..6</w:t>
      </w:r>
    </w:p>
    <w:p w14:paraId="364D06E3" w14:textId="77777777" w:rsidR="000141F4" w:rsidRDefault="000141F4" w:rsidP="00FD32E7">
      <w:pPr>
        <w:pStyle w:val="ListParagraph"/>
        <w:numPr>
          <w:ilvl w:val="0"/>
          <w:numId w:val="13"/>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is hinkley project a success or a failurE?.............7</w:t>
      </w:r>
    </w:p>
    <w:p w14:paraId="440E0B41" w14:textId="77777777" w:rsidR="000141F4" w:rsidRDefault="000141F4" w:rsidP="00FD32E7">
      <w:pPr>
        <w:pStyle w:val="ListParagraph"/>
        <w:numPr>
          <w:ilvl w:val="0"/>
          <w:numId w:val="13"/>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valuable lessons from hinkley Point c…………..8</w:t>
      </w:r>
    </w:p>
    <w:p w14:paraId="69D29FD1" w14:textId="77777777" w:rsidR="000141F4" w:rsidRDefault="000141F4" w:rsidP="00FD32E7">
      <w:pPr>
        <w:pStyle w:val="ListParagraph"/>
        <w:numPr>
          <w:ilvl w:val="0"/>
          <w:numId w:val="13"/>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recommendations for future projects……………8</w:t>
      </w:r>
    </w:p>
    <w:p w14:paraId="504A01A5" w14:textId="77777777" w:rsidR="000141F4" w:rsidRDefault="000141F4" w:rsidP="00FD32E7">
      <w:pPr>
        <w:pStyle w:val="ListParagraph"/>
        <w:numPr>
          <w:ilvl w:val="0"/>
          <w:numId w:val="13"/>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conclusions…………………………………………………..9</w:t>
      </w:r>
    </w:p>
    <w:p w14:paraId="422E0649" w14:textId="77777777" w:rsidR="00FD32E7" w:rsidRDefault="00FD32E7" w:rsidP="00FD32E7">
      <w:pPr>
        <w:pStyle w:val="ListParagraph"/>
        <w:numPr>
          <w:ilvl w:val="0"/>
          <w:numId w:val="13"/>
        </w:numPr>
        <w:spacing w:after="160" w:line="360" w:lineRule="auto"/>
        <w:jc w:val="both"/>
        <w:rPr>
          <w:rFonts w:ascii="Times New Roman" w:eastAsiaTheme="minorEastAsia" w:hAnsi="Times New Roman" w:cs="Times New Roman"/>
          <w:caps/>
          <w:sz w:val="28"/>
          <w:szCs w:val="28"/>
          <w:u w:val="single"/>
          <w:lang w:val="en-US"/>
        </w:rPr>
      </w:pPr>
      <w:r>
        <w:rPr>
          <w:rFonts w:ascii="Times New Roman" w:eastAsiaTheme="minorEastAsia" w:hAnsi="Times New Roman" w:cs="Times New Roman"/>
          <w:caps/>
          <w:sz w:val="28"/>
          <w:szCs w:val="28"/>
          <w:u w:val="single"/>
          <w:lang w:val="en-US"/>
        </w:rPr>
        <w:t>references…………………………………………………</w:t>
      </w:r>
      <w:r w:rsidR="000141F4">
        <w:rPr>
          <w:rFonts w:ascii="Times New Roman" w:eastAsiaTheme="minorEastAsia" w:hAnsi="Times New Roman" w:cs="Times New Roman"/>
          <w:caps/>
          <w:sz w:val="28"/>
          <w:szCs w:val="28"/>
          <w:u w:val="single"/>
          <w:lang w:val="en-US"/>
        </w:rPr>
        <w:t>..10</w:t>
      </w:r>
    </w:p>
    <w:p w14:paraId="7AB3F535" w14:textId="77777777" w:rsidR="00FD32E7" w:rsidRDefault="00FD32E7"/>
    <w:p w14:paraId="64D2F886" w14:textId="77777777" w:rsidR="00FD32E7" w:rsidRDefault="00FD32E7"/>
    <w:p w14:paraId="0C9519B4" w14:textId="77777777" w:rsidR="00FD32E7" w:rsidRDefault="00FD32E7"/>
    <w:p w14:paraId="4F07CCE1" w14:textId="77777777" w:rsidR="00FD32E7" w:rsidRDefault="00FD32E7"/>
    <w:p w14:paraId="794BC04E" w14:textId="77777777" w:rsidR="00FD32E7" w:rsidRDefault="00FD32E7"/>
    <w:p w14:paraId="6A1D781B" w14:textId="77777777" w:rsidR="00FD32E7" w:rsidRDefault="00FD32E7"/>
    <w:p w14:paraId="079582BF" w14:textId="77777777" w:rsidR="00FD32E7" w:rsidRDefault="00FD32E7"/>
    <w:p w14:paraId="0DC59230" w14:textId="77777777" w:rsidR="00FD32E7" w:rsidRDefault="00FD32E7"/>
    <w:p w14:paraId="6F85E2C6" w14:textId="77777777" w:rsidR="00FD32E7" w:rsidRDefault="00FD32E7"/>
    <w:p w14:paraId="7E59ADA1" w14:textId="77777777" w:rsidR="000141F4" w:rsidRDefault="000141F4"/>
    <w:p w14:paraId="5166E250" w14:textId="77777777" w:rsidR="000141F4" w:rsidRDefault="000141F4"/>
    <w:p w14:paraId="7304F565" w14:textId="77777777" w:rsidR="000141F4" w:rsidRDefault="000141F4"/>
    <w:p w14:paraId="204717D5" w14:textId="77777777" w:rsidR="000141F4" w:rsidRDefault="000141F4"/>
    <w:p w14:paraId="626A0ED5" w14:textId="77777777" w:rsidR="000141F4" w:rsidRDefault="000141F4"/>
    <w:p w14:paraId="19C7F406" w14:textId="77777777" w:rsidR="000141F4" w:rsidRDefault="000141F4"/>
    <w:p w14:paraId="26E93A36" w14:textId="77777777" w:rsidR="000141F4" w:rsidRDefault="000141F4"/>
    <w:p w14:paraId="5C6AEDA7" w14:textId="77777777" w:rsidR="000141F4" w:rsidRDefault="000141F4"/>
    <w:p w14:paraId="0D2BF6D0" w14:textId="77777777" w:rsidR="000141F4" w:rsidRDefault="000141F4"/>
    <w:p w14:paraId="6AA8468D" w14:textId="77777777" w:rsidR="007D23AC" w:rsidRPr="00C81D8A" w:rsidRDefault="007D23AC" w:rsidP="00810715">
      <w:pPr>
        <w:pStyle w:val="ListParagraph"/>
        <w:numPr>
          <w:ilvl w:val="0"/>
          <w:numId w:val="9"/>
        </w:numPr>
        <w:spacing w:line="360" w:lineRule="auto"/>
        <w:jc w:val="both"/>
        <w:rPr>
          <w:rFonts w:ascii="Times New Roman" w:hAnsi="Times New Roman" w:cs="Times New Roman"/>
          <w:sz w:val="24"/>
          <w:szCs w:val="24"/>
        </w:rPr>
      </w:pPr>
      <w:r w:rsidRPr="00C81D8A">
        <w:rPr>
          <w:rFonts w:ascii="Times New Roman" w:hAnsi="Times New Roman" w:cs="Times New Roman"/>
          <w:sz w:val="24"/>
          <w:szCs w:val="24"/>
        </w:rPr>
        <w:lastRenderedPageBreak/>
        <w:t>INTRODUCTION</w:t>
      </w:r>
    </w:p>
    <w:p w14:paraId="229D86B9" w14:textId="686B9D91" w:rsidR="00C92536" w:rsidRDefault="00CF4837" w:rsidP="00C92536">
      <w:pPr>
        <w:spacing w:line="360" w:lineRule="auto"/>
        <w:ind w:firstLine="360"/>
        <w:jc w:val="both"/>
        <w:rPr>
          <w:rFonts w:ascii="Times New Roman" w:hAnsi="Times New Roman" w:cs="Times New Roman"/>
          <w:sz w:val="24"/>
          <w:szCs w:val="24"/>
        </w:rPr>
      </w:pPr>
      <w:r w:rsidRPr="00CF4837">
        <w:rPr>
          <w:rFonts w:ascii="Times New Roman" w:hAnsi="Times New Roman" w:cs="Times New Roman"/>
          <w:sz w:val="24"/>
          <w:szCs w:val="24"/>
        </w:rPr>
        <w:t>T</w:t>
      </w:r>
      <w:r w:rsidR="00593D78">
        <w:rPr>
          <w:rFonts w:ascii="Times New Roman" w:hAnsi="Times New Roman" w:cs="Times New Roman"/>
          <w:sz w:val="24"/>
          <w:szCs w:val="24"/>
        </w:rPr>
        <w:t xml:space="preserve">he following project presents an in-depth narrative of the current project of the </w:t>
      </w:r>
      <w:r w:rsidR="008336A2">
        <w:rPr>
          <w:rFonts w:ascii="Times New Roman" w:hAnsi="Times New Roman" w:cs="Times New Roman"/>
          <w:sz w:val="24"/>
          <w:szCs w:val="24"/>
        </w:rPr>
        <w:t>maximum</w:t>
      </w:r>
      <w:r w:rsidR="00C92536">
        <w:rPr>
          <w:rFonts w:ascii="Times New Roman" w:hAnsi="Times New Roman" w:cs="Times New Roman"/>
          <w:sz w:val="24"/>
          <w:szCs w:val="24"/>
        </w:rPr>
        <w:t xml:space="preserve"> </w:t>
      </w:r>
      <w:r w:rsidR="008336A2" w:rsidRPr="00CF4837">
        <w:rPr>
          <w:rFonts w:ascii="Times New Roman" w:hAnsi="Times New Roman" w:cs="Times New Roman"/>
          <w:sz w:val="24"/>
          <w:szCs w:val="24"/>
        </w:rPr>
        <w:t>costly</w:t>
      </w:r>
      <w:r w:rsidRPr="00CF4837">
        <w:rPr>
          <w:rFonts w:ascii="Times New Roman" w:hAnsi="Times New Roman" w:cs="Times New Roman"/>
          <w:sz w:val="24"/>
          <w:szCs w:val="24"/>
        </w:rPr>
        <w:t xml:space="preserve"> </w:t>
      </w:r>
      <w:r w:rsidR="008336A2" w:rsidRPr="00CF4837">
        <w:rPr>
          <w:rFonts w:ascii="Times New Roman" w:hAnsi="Times New Roman" w:cs="Times New Roman"/>
          <w:sz w:val="24"/>
          <w:szCs w:val="24"/>
        </w:rPr>
        <w:t>atomic</w:t>
      </w:r>
      <w:r w:rsidRPr="00CF4837">
        <w:rPr>
          <w:rFonts w:ascii="Times New Roman" w:hAnsi="Times New Roman" w:cs="Times New Roman"/>
          <w:sz w:val="24"/>
          <w:szCs w:val="24"/>
        </w:rPr>
        <w:t xml:space="preserve"> </w:t>
      </w:r>
      <w:r w:rsidR="008336A2" w:rsidRPr="00CF4837">
        <w:rPr>
          <w:rFonts w:ascii="Times New Roman" w:hAnsi="Times New Roman" w:cs="Times New Roman"/>
          <w:sz w:val="24"/>
          <w:szCs w:val="24"/>
        </w:rPr>
        <w:t>energy</w:t>
      </w:r>
      <w:r w:rsidRPr="00CF4837">
        <w:rPr>
          <w:rFonts w:ascii="Times New Roman" w:hAnsi="Times New Roman" w:cs="Times New Roman"/>
          <w:sz w:val="24"/>
          <w:szCs w:val="24"/>
        </w:rPr>
        <w:t xml:space="preserve"> </w:t>
      </w:r>
      <w:r w:rsidR="008336A2" w:rsidRPr="00CF4837">
        <w:rPr>
          <w:rFonts w:ascii="Times New Roman" w:hAnsi="Times New Roman" w:cs="Times New Roman"/>
          <w:sz w:val="24"/>
          <w:szCs w:val="24"/>
        </w:rPr>
        <w:t>set</w:t>
      </w:r>
      <w:r w:rsidRPr="00CF4837">
        <w:rPr>
          <w:rFonts w:ascii="Times New Roman" w:hAnsi="Times New Roman" w:cs="Times New Roman"/>
          <w:sz w:val="24"/>
          <w:szCs w:val="24"/>
        </w:rPr>
        <w:t xml:space="preserve"> project in the </w:t>
      </w:r>
      <w:r w:rsidR="008336A2" w:rsidRPr="00CF4837">
        <w:rPr>
          <w:rFonts w:ascii="Times New Roman" w:hAnsi="Times New Roman" w:cs="Times New Roman"/>
          <w:sz w:val="24"/>
          <w:szCs w:val="24"/>
        </w:rPr>
        <w:t>sphere</w:t>
      </w:r>
      <w:r w:rsidRPr="00CF4837">
        <w:rPr>
          <w:rFonts w:ascii="Times New Roman" w:hAnsi="Times New Roman" w:cs="Times New Roman"/>
          <w:sz w:val="24"/>
          <w:szCs w:val="24"/>
        </w:rPr>
        <w:t xml:space="preserve"> – the Hinkley</w:t>
      </w:r>
      <w:r w:rsidR="00593D78">
        <w:rPr>
          <w:rFonts w:ascii="Times New Roman" w:hAnsi="Times New Roman" w:cs="Times New Roman"/>
          <w:sz w:val="24"/>
          <w:szCs w:val="24"/>
        </w:rPr>
        <w:t xml:space="preserve"> Point C of </w:t>
      </w:r>
      <w:r w:rsidR="008336A2">
        <w:rPr>
          <w:rFonts w:ascii="Times New Roman" w:hAnsi="Times New Roman" w:cs="Times New Roman"/>
          <w:sz w:val="24"/>
          <w:szCs w:val="24"/>
        </w:rPr>
        <w:t>United Kingdom</w:t>
      </w:r>
      <w:r w:rsidR="00593D78">
        <w:rPr>
          <w:rFonts w:ascii="Times New Roman" w:hAnsi="Times New Roman" w:cs="Times New Roman"/>
          <w:sz w:val="24"/>
          <w:szCs w:val="24"/>
        </w:rPr>
        <w:t xml:space="preserve">. This </w:t>
      </w:r>
      <w:r w:rsidR="008336A2">
        <w:rPr>
          <w:rFonts w:ascii="Times New Roman" w:hAnsi="Times New Roman" w:cs="Times New Roman"/>
          <w:sz w:val="24"/>
          <w:szCs w:val="24"/>
        </w:rPr>
        <w:t>endeavour</w:t>
      </w:r>
      <w:r w:rsidR="00593D78">
        <w:rPr>
          <w:rFonts w:ascii="Times New Roman" w:hAnsi="Times New Roman" w:cs="Times New Roman"/>
          <w:sz w:val="24"/>
          <w:szCs w:val="24"/>
        </w:rPr>
        <w:t xml:space="preserve"> is oriented toward the idea of providing l</w:t>
      </w:r>
      <w:r w:rsidR="00CE7A67">
        <w:rPr>
          <w:rFonts w:ascii="Times New Roman" w:hAnsi="Times New Roman" w:cs="Times New Roman"/>
          <w:sz w:val="24"/>
          <w:szCs w:val="24"/>
        </w:rPr>
        <w:t>ow-carbon electricity to England and refining</w:t>
      </w:r>
      <w:r w:rsidR="00593D78">
        <w:rPr>
          <w:rFonts w:ascii="Times New Roman" w:hAnsi="Times New Roman" w:cs="Times New Roman"/>
          <w:sz w:val="24"/>
          <w:szCs w:val="24"/>
        </w:rPr>
        <w:t xml:space="preserve"> the energy needs of the entire country. </w:t>
      </w:r>
      <w:r w:rsidR="00CE7A67">
        <w:rPr>
          <w:rFonts w:ascii="Times New Roman" w:hAnsi="Times New Roman" w:cs="Times New Roman"/>
          <w:sz w:val="24"/>
          <w:szCs w:val="24"/>
        </w:rPr>
        <w:t>As a pivotal project regarding the inf</w:t>
      </w:r>
      <w:r w:rsidR="00F62B6D">
        <w:rPr>
          <w:rFonts w:ascii="Times New Roman" w:hAnsi="Times New Roman" w:cs="Times New Roman"/>
          <w:sz w:val="24"/>
          <w:szCs w:val="24"/>
        </w:rPr>
        <w:t xml:space="preserve">rastructure, Hinkley Point C consists of many challenges, </w:t>
      </w:r>
      <w:r w:rsidR="00C92536">
        <w:rPr>
          <w:rFonts w:ascii="Times New Roman" w:hAnsi="Times New Roman" w:cs="Times New Roman"/>
          <w:sz w:val="24"/>
          <w:szCs w:val="24"/>
        </w:rPr>
        <w:t>obstacles,</w:t>
      </w:r>
      <w:r w:rsidR="00F62B6D">
        <w:rPr>
          <w:rFonts w:ascii="Times New Roman" w:hAnsi="Times New Roman" w:cs="Times New Roman"/>
          <w:sz w:val="24"/>
          <w:szCs w:val="24"/>
        </w:rPr>
        <w:t xml:space="preserve"> and lessons.</w:t>
      </w:r>
      <w:r w:rsidR="00C92536">
        <w:rPr>
          <w:rFonts w:ascii="Times New Roman" w:hAnsi="Times New Roman" w:cs="Times New Roman"/>
          <w:sz w:val="24"/>
          <w:szCs w:val="24"/>
        </w:rPr>
        <w:t xml:space="preserve"> </w:t>
      </w:r>
      <w:r w:rsidR="00F62B6D">
        <w:rPr>
          <w:rFonts w:ascii="Times New Roman" w:hAnsi="Times New Roman" w:cs="Times New Roman"/>
          <w:sz w:val="24"/>
          <w:szCs w:val="24"/>
        </w:rPr>
        <w:t xml:space="preserve">The progress of Hinkley Point C is a guideline for further assessment of the project. Looking closely to project sustainability, </w:t>
      </w:r>
      <w:r w:rsidR="00C92536">
        <w:rPr>
          <w:rFonts w:ascii="Times New Roman" w:hAnsi="Times New Roman" w:cs="Times New Roman"/>
          <w:sz w:val="24"/>
          <w:szCs w:val="24"/>
        </w:rPr>
        <w:t>resilience,</w:t>
      </w:r>
      <w:r w:rsidR="00F62B6D">
        <w:rPr>
          <w:rFonts w:ascii="Times New Roman" w:hAnsi="Times New Roman" w:cs="Times New Roman"/>
          <w:sz w:val="24"/>
          <w:szCs w:val="24"/>
        </w:rPr>
        <w:t xml:space="preserve"> and development factors, it is extremely difficult to point out whether the outcomes until now are successful or failing</w:t>
      </w:r>
      <w:r w:rsidR="008336A2">
        <w:rPr>
          <w:rFonts w:ascii="Times New Roman" w:hAnsi="Times New Roman" w:cs="Times New Roman"/>
          <w:sz w:val="24"/>
          <w:szCs w:val="24"/>
        </w:rPr>
        <w:t xml:space="preserve">. </w:t>
      </w:r>
    </w:p>
    <w:p w14:paraId="71C18076" w14:textId="30DDBFC4" w:rsidR="00C92536" w:rsidRDefault="00F62B6D" w:rsidP="00C92536">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 </w:t>
      </w:r>
      <w:r w:rsidR="00C92536">
        <w:rPr>
          <w:rFonts w:ascii="Times New Roman" w:hAnsi="Times New Roman" w:cs="Times New Roman"/>
          <w:sz w:val="24"/>
          <w:szCs w:val="24"/>
        </w:rPr>
        <w:t>focus</w:t>
      </w:r>
      <w:r>
        <w:rPr>
          <w:rFonts w:ascii="Times New Roman" w:hAnsi="Times New Roman" w:cs="Times New Roman"/>
          <w:sz w:val="24"/>
          <w:szCs w:val="24"/>
        </w:rPr>
        <w:t xml:space="preserve"> of the work is to highlight all the drawbacks, </w:t>
      </w:r>
      <w:r w:rsidR="00C92536">
        <w:rPr>
          <w:rFonts w:ascii="Times New Roman" w:hAnsi="Times New Roman" w:cs="Times New Roman"/>
          <w:sz w:val="24"/>
          <w:szCs w:val="24"/>
        </w:rPr>
        <w:t>costs,</w:t>
      </w:r>
      <w:r>
        <w:rPr>
          <w:rFonts w:ascii="Times New Roman" w:hAnsi="Times New Roman" w:cs="Times New Roman"/>
          <w:sz w:val="24"/>
          <w:szCs w:val="24"/>
        </w:rPr>
        <w:t xml:space="preserve"> and disadvantages and to portray them against the valuable </w:t>
      </w:r>
      <w:r w:rsidR="006F35F6">
        <w:rPr>
          <w:rFonts w:ascii="Times New Roman" w:hAnsi="Times New Roman" w:cs="Times New Roman"/>
          <w:sz w:val="24"/>
          <w:szCs w:val="24"/>
        </w:rPr>
        <w:t>lessons and the benefits of this innovative plan.</w:t>
      </w:r>
      <w:r w:rsidR="00C92536">
        <w:rPr>
          <w:rFonts w:ascii="Times New Roman" w:hAnsi="Times New Roman" w:cs="Times New Roman"/>
          <w:sz w:val="24"/>
          <w:szCs w:val="24"/>
        </w:rPr>
        <w:t xml:space="preserve"> </w:t>
      </w:r>
      <w:r w:rsidR="006F35F6">
        <w:rPr>
          <w:rFonts w:ascii="Times New Roman" w:hAnsi="Times New Roman" w:cs="Times New Roman"/>
          <w:sz w:val="24"/>
          <w:szCs w:val="24"/>
        </w:rPr>
        <w:t xml:space="preserve">The Hinkley Point C is currently facing a wide scope of challenges and the early stage of it makes it even harder to state whether it is good or bad for the future energy sector of UK. Although it is tightly related to creation of jobs, to growth of businesses and economic levels and to balance in the society, it also opens the door to tremendous costs, </w:t>
      </w:r>
      <w:r w:rsidR="00C92536">
        <w:rPr>
          <w:rFonts w:ascii="Times New Roman" w:hAnsi="Times New Roman" w:cs="Times New Roman"/>
          <w:sz w:val="24"/>
          <w:szCs w:val="24"/>
        </w:rPr>
        <w:t>delays,</w:t>
      </w:r>
      <w:r w:rsidR="006F35F6">
        <w:rPr>
          <w:rFonts w:ascii="Times New Roman" w:hAnsi="Times New Roman" w:cs="Times New Roman"/>
          <w:sz w:val="24"/>
          <w:szCs w:val="24"/>
        </w:rPr>
        <w:t xml:space="preserve"> and repercussions for the sector. The major setting of this report will integrate a topic of reflection upon the questions – Do pros outweigh the cons of the project and is it a success or failure</w:t>
      </w:r>
      <w:r w:rsidR="008336A2">
        <w:rPr>
          <w:rFonts w:ascii="Times New Roman" w:hAnsi="Times New Roman" w:cs="Times New Roman"/>
          <w:sz w:val="24"/>
          <w:szCs w:val="24"/>
        </w:rPr>
        <w:t xml:space="preserve">? </w:t>
      </w:r>
    </w:p>
    <w:p w14:paraId="444801B9" w14:textId="408F099F" w:rsidR="006F35F6" w:rsidRDefault="006F35F6" w:rsidP="00C92536">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Assessed as being more of a danger than to a success, the project gives a valuable lessons and recommendation for cautious approaches for similar projects. Those considerations and </w:t>
      </w:r>
      <w:r w:rsidR="00C92536">
        <w:rPr>
          <w:rFonts w:ascii="Times New Roman" w:hAnsi="Times New Roman" w:cs="Times New Roman"/>
          <w:sz w:val="24"/>
          <w:szCs w:val="24"/>
        </w:rPr>
        <w:t>advice</w:t>
      </w:r>
      <w:r>
        <w:rPr>
          <w:rFonts w:ascii="Times New Roman" w:hAnsi="Times New Roman" w:cs="Times New Roman"/>
          <w:sz w:val="24"/>
          <w:szCs w:val="24"/>
        </w:rPr>
        <w:t xml:space="preserve"> would be presented as a way of conceptualizing good practices for the future.</w:t>
      </w:r>
      <w:r w:rsidR="00C92536">
        <w:rPr>
          <w:rFonts w:ascii="Times New Roman" w:hAnsi="Times New Roman" w:cs="Times New Roman"/>
          <w:sz w:val="24"/>
          <w:szCs w:val="24"/>
        </w:rPr>
        <w:t xml:space="preserve"> </w:t>
      </w:r>
      <w:r>
        <w:rPr>
          <w:rFonts w:ascii="Times New Roman" w:hAnsi="Times New Roman" w:cs="Times New Roman"/>
          <w:sz w:val="24"/>
          <w:szCs w:val="24"/>
        </w:rPr>
        <w:t xml:space="preserve">To present the stance on this debatable question, the report would be structured in </w:t>
      </w:r>
      <w:r w:rsidR="008336A2">
        <w:rPr>
          <w:rFonts w:ascii="Times New Roman" w:hAnsi="Times New Roman" w:cs="Times New Roman"/>
          <w:sz w:val="24"/>
          <w:szCs w:val="24"/>
        </w:rPr>
        <w:t>a distinct way</w:t>
      </w:r>
      <w:r>
        <w:rPr>
          <w:rFonts w:ascii="Times New Roman" w:hAnsi="Times New Roman" w:cs="Times New Roman"/>
          <w:sz w:val="24"/>
          <w:szCs w:val="24"/>
        </w:rPr>
        <w:t>. Firstly, the advantages that categorize it as successful will be systemized and then</w:t>
      </w:r>
      <w:r w:rsidR="00B62B0A">
        <w:rPr>
          <w:rFonts w:ascii="Times New Roman" w:hAnsi="Times New Roman" w:cs="Times New Roman"/>
          <w:sz w:val="24"/>
          <w:szCs w:val="24"/>
        </w:rPr>
        <w:t xml:space="preserve"> the pitfalls will be described through the review of the statistical data and the theoretical </w:t>
      </w:r>
      <w:r w:rsidR="00C92536">
        <w:rPr>
          <w:rFonts w:ascii="Times New Roman" w:hAnsi="Times New Roman" w:cs="Times New Roman"/>
          <w:sz w:val="24"/>
          <w:szCs w:val="24"/>
        </w:rPr>
        <w:t>research</w:t>
      </w:r>
      <w:r w:rsidR="00B62B0A">
        <w:rPr>
          <w:rFonts w:ascii="Times New Roman" w:hAnsi="Times New Roman" w:cs="Times New Roman"/>
          <w:sz w:val="24"/>
          <w:szCs w:val="24"/>
        </w:rPr>
        <w:t xml:space="preserve"> available. After that, based on an analysis of the </w:t>
      </w:r>
      <w:r w:rsidR="00AA0587">
        <w:rPr>
          <w:rFonts w:ascii="Times New Roman" w:hAnsi="Times New Roman" w:cs="Times New Roman"/>
          <w:sz w:val="24"/>
          <w:szCs w:val="24"/>
        </w:rPr>
        <w:t>summarized points, the conclusions will be stated.</w:t>
      </w:r>
    </w:p>
    <w:p w14:paraId="19770062" w14:textId="77777777" w:rsidR="006F35F6" w:rsidRDefault="006F35F6" w:rsidP="005020B9">
      <w:pPr>
        <w:spacing w:line="360" w:lineRule="auto"/>
        <w:ind w:firstLine="360"/>
        <w:jc w:val="both"/>
        <w:rPr>
          <w:rFonts w:ascii="Arial" w:hAnsi="Arial" w:cs="Arial"/>
          <w:color w:val="222222"/>
          <w:shd w:val="clear" w:color="auto" w:fill="FFFFFF"/>
        </w:rPr>
      </w:pPr>
    </w:p>
    <w:p w14:paraId="055671D8" w14:textId="77777777" w:rsidR="00CB1A1D" w:rsidRDefault="00CB1A1D" w:rsidP="005020B9">
      <w:pPr>
        <w:spacing w:line="360" w:lineRule="auto"/>
        <w:ind w:firstLine="360"/>
        <w:jc w:val="both"/>
        <w:rPr>
          <w:rFonts w:ascii="Arial" w:hAnsi="Arial" w:cs="Arial"/>
          <w:color w:val="222222"/>
          <w:shd w:val="clear" w:color="auto" w:fill="FFFFFF"/>
        </w:rPr>
      </w:pPr>
    </w:p>
    <w:p w14:paraId="605A0E75" w14:textId="77777777" w:rsidR="00CB1A1D" w:rsidRDefault="00CB1A1D" w:rsidP="005020B9">
      <w:pPr>
        <w:spacing w:line="360" w:lineRule="auto"/>
        <w:ind w:firstLine="360"/>
        <w:jc w:val="both"/>
        <w:rPr>
          <w:rFonts w:ascii="Arial" w:hAnsi="Arial" w:cs="Arial"/>
          <w:color w:val="222222"/>
          <w:shd w:val="clear" w:color="auto" w:fill="FFFFFF"/>
        </w:rPr>
      </w:pPr>
    </w:p>
    <w:p w14:paraId="79E99809" w14:textId="77777777" w:rsidR="00CB1A1D" w:rsidRDefault="00CB1A1D" w:rsidP="005020B9">
      <w:pPr>
        <w:spacing w:line="360" w:lineRule="auto"/>
        <w:ind w:firstLine="360"/>
        <w:jc w:val="both"/>
        <w:rPr>
          <w:rFonts w:ascii="Arial" w:hAnsi="Arial" w:cs="Arial"/>
          <w:color w:val="222222"/>
          <w:shd w:val="clear" w:color="auto" w:fill="FFFFFF"/>
        </w:rPr>
      </w:pPr>
    </w:p>
    <w:p w14:paraId="117A82F0" w14:textId="77777777" w:rsidR="00CB1A1D" w:rsidRDefault="00CB1A1D" w:rsidP="005020B9">
      <w:pPr>
        <w:spacing w:line="360" w:lineRule="auto"/>
        <w:ind w:firstLine="360"/>
        <w:jc w:val="both"/>
        <w:rPr>
          <w:rFonts w:ascii="Arial" w:hAnsi="Arial" w:cs="Arial"/>
          <w:color w:val="222222"/>
          <w:shd w:val="clear" w:color="auto" w:fill="FFFFFF"/>
        </w:rPr>
      </w:pPr>
    </w:p>
    <w:p w14:paraId="23FDF9CC" w14:textId="77777777" w:rsidR="00AA0587" w:rsidRDefault="00AA0587" w:rsidP="00AA0587">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Successful sides of the project</w:t>
      </w:r>
    </w:p>
    <w:p w14:paraId="77A573AC" w14:textId="77777777" w:rsidR="00D04A08" w:rsidRDefault="00D04A08" w:rsidP="00D04A08">
      <w:pPr>
        <w:spacing w:line="360" w:lineRule="auto"/>
        <w:ind w:firstLine="360"/>
        <w:jc w:val="both"/>
        <w:rPr>
          <w:rFonts w:ascii="Times New Roman" w:hAnsi="Times New Roman" w:cs="Times New Roman"/>
          <w:sz w:val="24"/>
          <w:szCs w:val="24"/>
        </w:rPr>
      </w:pPr>
      <w:r w:rsidRPr="00D04A08">
        <w:rPr>
          <w:rFonts w:ascii="Times New Roman" w:hAnsi="Times New Roman" w:cs="Times New Roman"/>
          <w:sz w:val="24"/>
          <w:szCs w:val="24"/>
        </w:rPr>
        <w:t>Hinkley Point C is also part of the UK's broader energy policy, which involves boosting the country's energy mix's percentage of low-carbon electricity and transitioning to a net-zero carbon economy by 2050. Hinkley Point C's success would be a key step towards accomplishing these aims, demonstrating the viability of large-scale nuclear projects as part of a diverse energy mix.</w:t>
      </w:r>
      <w:r>
        <w:rPr>
          <w:rFonts w:ascii="Times New Roman" w:hAnsi="Times New Roman" w:cs="Times New Roman"/>
          <w:sz w:val="24"/>
          <w:szCs w:val="24"/>
        </w:rPr>
        <w:t xml:space="preserve"> </w:t>
      </w:r>
      <w:r w:rsidRPr="00D04A08">
        <w:rPr>
          <w:rFonts w:ascii="Times New Roman" w:hAnsi="Times New Roman" w:cs="Times New Roman"/>
          <w:sz w:val="24"/>
          <w:szCs w:val="24"/>
        </w:rPr>
        <w:t>Overall, Hinkley Point C's accomplishment would be a tremendous victory for the UK's future energy sector, providing clean and reliable energy, creating jobs, and assisting the country in meeting its climate targets.</w:t>
      </w:r>
      <w:r>
        <w:rPr>
          <w:rFonts w:ascii="Times New Roman" w:hAnsi="Times New Roman" w:cs="Times New Roman"/>
          <w:sz w:val="24"/>
          <w:szCs w:val="24"/>
        </w:rPr>
        <w:t xml:space="preserve"> </w:t>
      </w:r>
    </w:p>
    <w:p w14:paraId="272BBD9F" w14:textId="4FD16802" w:rsidR="00D04A08" w:rsidRDefault="007E5C4F" w:rsidP="00D04A08">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As embodied in the pre-set organizational goals of the project, one of its main pillars is the auspicious o</w:t>
      </w:r>
      <w:r w:rsidR="00633001">
        <w:rPr>
          <w:rFonts w:ascii="Times New Roman" w:hAnsi="Times New Roman" w:cs="Times New Roman"/>
          <w:sz w:val="24"/>
          <w:szCs w:val="24"/>
        </w:rPr>
        <w:t>utcome of maximizing employment and establishing a ground for satisfying the stakeholders’ needs (EDF, 2015)</w:t>
      </w:r>
      <w:r w:rsidR="008336A2">
        <w:rPr>
          <w:rFonts w:ascii="Times New Roman" w:hAnsi="Times New Roman" w:cs="Times New Roman"/>
          <w:sz w:val="24"/>
          <w:szCs w:val="24"/>
        </w:rPr>
        <w:t xml:space="preserve">. </w:t>
      </w:r>
      <w:r w:rsidR="00633001">
        <w:rPr>
          <w:rFonts w:ascii="Times New Roman" w:hAnsi="Times New Roman" w:cs="Times New Roman"/>
          <w:sz w:val="24"/>
          <w:szCs w:val="24"/>
        </w:rPr>
        <w:t xml:space="preserve">However, due to the regulations and unstable global situations in the last years, the project was </w:t>
      </w:r>
      <w:r w:rsidR="00C92536">
        <w:rPr>
          <w:rFonts w:ascii="Times New Roman" w:hAnsi="Times New Roman" w:cs="Times New Roman"/>
          <w:sz w:val="24"/>
          <w:szCs w:val="24"/>
        </w:rPr>
        <w:t>delayed,</w:t>
      </w:r>
      <w:r w:rsidR="00633001">
        <w:rPr>
          <w:rFonts w:ascii="Times New Roman" w:hAnsi="Times New Roman" w:cs="Times New Roman"/>
          <w:sz w:val="24"/>
          <w:szCs w:val="24"/>
        </w:rPr>
        <w:t xml:space="preserve"> and this negatively affected the organizational, </w:t>
      </w:r>
      <w:r w:rsidR="00C92536">
        <w:rPr>
          <w:rFonts w:ascii="Times New Roman" w:hAnsi="Times New Roman" w:cs="Times New Roman"/>
          <w:sz w:val="24"/>
          <w:szCs w:val="24"/>
        </w:rPr>
        <w:t>financial,</w:t>
      </w:r>
      <w:r w:rsidR="00633001">
        <w:rPr>
          <w:rFonts w:ascii="Times New Roman" w:hAnsi="Times New Roman" w:cs="Times New Roman"/>
          <w:sz w:val="24"/>
          <w:szCs w:val="24"/>
        </w:rPr>
        <w:t xml:space="preserve"> and social sides. Apart from this, the project possesses a variety of strengths. On the first place, the levels of engaging new workers on site are constantly rising. </w:t>
      </w:r>
    </w:p>
    <w:p w14:paraId="70653D84" w14:textId="0D162F92" w:rsidR="00633001" w:rsidRDefault="00633001" w:rsidP="00D04A08">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Comparing the year 2018, when there were just 3200 working individuals (A2O, 2021), to this year when the numbers grew up shockingly and attained a level of 8000 on site staff (Mavrokefalidis, 2023), it is seen that </w:t>
      </w:r>
      <w:r w:rsidR="00C92536">
        <w:rPr>
          <w:rFonts w:ascii="Times New Roman" w:hAnsi="Times New Roman" w:cs="Times New Roman"/>
          <w:sz w:val="24"/>
          <w:szCs w:val="24"/>
        </w:rPr>
        <w:t>the objective</w:t>
      </w:r>
      <w:r>
        <w:rPr>
          <w:rFonts w:ascii="Times New Roman" w:hAnsi="Times New Roman" w:cs="Times New Roman"/>
          <w:sz w:val="24"/>
          <w:szCs w:val="24"/>
        </w:rPr>
        <w:t xml:space="preserve"> regarding employees is being realized</w:t>
      </w:r>
      <w:r w:rsidR="00A87DB5">
        <w:rPr>
          <w:rFonts w:ascii="Times New Roman" w:hAnsi="Times New Roman" w:cs="Times New Roman"/>
          <w:sz w:val="24"/>
          <w:szCs w:val="24"/>
        </w:rPr>
        <w:t xml:space="preserve"> (Figure 1)</w:t>
      </w:r>
      <w:r>
        <w:rPr>
          <w:rFonts w:ascii="Times New Roman" w:hAnsi="Times New Roman" w:cs="Times New Roman"/>
          <w:sz w:val="24"/>
          <w:szCs w:val="24"/>
        </w:rPr>
        <w:t xml:space="preserve">. The success of the project in this case </w:t>
      </w:r>
      <w:r w:rsidR="007E02A1">
        <w:rPr>
          <w:rFonts w:ascii="Times New Roman" w:hAnsi="Times New Roman" w:cs="Times New Roman"/>
          <w:sz w:val="24"/>
          <w:szCs w:val="24"/>
        </w:rPr>
        <w:t>is expressed within the idea that it hires the wanted workforce and this positive trend continuous to emerge.</w:t>
      </w:r>
    </w:p>
    <w:p w14:paraId="76F5DC19" w14:textId="77777777" w:rsidR="00A87DB5" w:rsidRDefault="00A87DB5" w:rsidP="005020B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Figure 1</w:t>
      </w:r>
    </w:p>
    <w:p w14:paraId="5109A1B1" w14:textId="77777777" w:rsidR="00A87DB5" w:rsidRDefault="00A87DB5" w:rsidP="005020B9">
      <w:pPr>
        <w:spacing w:line="360" w:lineRule="auto"/>
        <w:ind w:firstLine="360"/>
        <w:jc w:val="both"/>
        <w:rPr>
          <w:rFonts w:ascii="Times New Roman" w:hAnsi="Times New Roman" w:cs="Times New Roman"/>
          <w:sz w:val="24"/>
          <w:szCs w:val="24"/>
        </w:rPr>
      </w:pPr>
      <w:r>
        <w:rPr>
          <w:noProof/>
          <w:lang w:eastAsia="en-GB"/>
        </w:rPr>
        <w:drawing>
          <wp:inline distT="0" distB="0" distL="0" distR="0" wp14:anchorId="19B1EA1E" wp14:editId="10478240">
            <wp:extent cx="3840480" cy="2560320"/>
            <wp:effectExtent l="0" t="0" r="7620" b="0"/>
            <wp:docPr id="1" name="Picture 1" descr="Hinkley Point C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nkley Point C - GOV.UK"/>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71901" cy="2581267"/>
                    </a:xfrm>
                    <a:prstGeom prst="rect">
                      <a:avLst/>
                    </a:prstGeom>
                    <a:noFill/>
                    <a:ln>
                      <a:noFill/>
                    </a:ln>
                  </pic:spPr>
                </pic:pic>
              </a:graphicData>
            </a:graphic>
          </wp:inline>
        </w:drawing>
      </w:r>
    </w:p>
    <w:p w14:paraId="798CF1D1" w14:textId="77777777" w:rsidR="00A87DB5" w:rsidRDefault="00A87DB5" w:rsidP="005020B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Source: GovUK, 2022</w:t>
      </w:r>
    </w:p>
    <w:p w14:paraId="2F25DC0F" w14:textId="77777777" w:rsidR="007E02A1" w:rsidRDefault="007E02A1" w:rsidP="005020B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lastRenderedPageBreak/>
        <w:t xml:space="preserve">In addition to this, the construction phase of the project has attained a success due to the increased productivity and performance. Currently, according to the April 2024 Progress Report of the company, one of the milestones have been almost realized – the completion of the reactor building 1 (EDF Progress Report, 2024). </w:t>
      </w:r>
      <w:r w:rsidR="008A0A6F">
        <w:rPr>
          <w:rFonts w:ascii="Times New Roman" w:hAnsi="Times New Roman" w:cs="Times New Roman"/>
          <w:sz w:val="24"/>
          <w:szCs w:val="24"/>
        </w:rPr>
        <w:t xml:space="preserve">In parallel to this activity, the strong efforts upon developing Unit 1 and transferring resources to improve Unit 2 speaks about the resilience of the project despite the dangerous situations it has witnessed (Mavrokefalidis, 2023). All these had led to the increasing capacity of work and the raised productivity – and the statistical study counts for a 10-% change – altering from 20 to 30% (Mavrokefalidis, 2023). Such a level of increase once again provides evidence for alleviating the risks after the pandemic and emerging back to the normal levels of functioning. </w:t>
      </w:r>
    </w:p>
    <w:p w14:paraId="45A9E502" w14:textId="6C11B8DA" w:rsidR="00A87DB5" w:rsidRDefault="00214984" w:rsidP="00D04A08">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Overall, even though it has been on a hold for such an enormous </w:t>
      </w:r>
      <w:r w:rsidR="00C92536">
        <w:rPr>
          <w:rFonts w:ascii="Times New Roman" w:hAnsi="Times New Roman" w:cs="Times New Roman"/>
          <w:sz w:val="24"/>
          <w:szCs w:val="24"/>
        </w:rPr>
        <w:t>period</w:t>
      </w:r>
      <w:r>
        <w:rPr>
          <w:rFonts w:ascii="Times New Roman" w:hAnsi="Times New Roman" w:cs="Times New Roman"/>
          <w:sz w:val="24"/>
          <w:szCs w:val="24"/>
        </w:rPr>
        <w:t xml:space="preserve">, the project Hinkley Point C is still trying to attract investors who would provide additional assistance in it and is still managing the resources in the best </w:t>
      </w:r>
      <w:r w:rsidR="008336A2">
        <w:rPr>
          <w:rFonts w:ascii="Times New Roman" w:hAnsi="Times New Roman" w:cs="Times New Roman"/>
          <w:sz w:val="24"/>
          <w:szCs w:val="24"/>
        </w:rPr>
        <w:t>viable way</w:t>
      </w:r>
      <w:r>
        <w:rPr>
          <w:rFonts w:ascii="Times New Roman" w:hAnsi="Times New Roman" w:cs="Times New Roman"/>
          <w:sz w:val="24"/>
          <w:szCs w:val="24"/>
        </w:rPr>
        <w:t xml:space="preserve"> to establish economic and social stability (Moore, 2022). The strategic managers and the directors of the Hinkley Point C have been also making a lot of progress with the installation of some of the units and adopting some of the subsidies to root out the bad outcomes completely (Moore, 2022).</w:t>
      </w:r>
      <w:r w:rsidR="00D04A08">
        <w:rPr>
          <w:rFonts w:ascii="Times New Roman" w:hAnsi="Times New Roman" w:cs="Times New Roman"/>
          <w:sz w:val="24"/>
          <w:szCs w:val="24"/>
        </w:rPr>
        <w:t xml:space="preserve"> </w:t>
      </w:r>
      <w:r w:rsidR="00A87DB5">
        <w:rPr>
          <w:rFonts w:ascii="Times New Roman" w:hAnsi="Times New Roman" w:cs="Times New Roman"/>
          <w:sz w:val="24"/>
          <w:szCs w:val="24"/>
        </w:rPr>
        <w:t>As specifically mentioned in the Socio-Economic Impact Report (2023) and portrayed on Figure 2, other existential strong sides of the project are:</w:t>
      </w:r>
    </w:p>
    <w:p w14:paraId="21C35AB7" w14:textId="59E74236" w:rsidR="00A87DB5" w:rsidRDefault="00A87DB5" w:rsidP="00A87DB5">
      <w:pPr>
        <w:pStyle w:val="ListParagraph"/>
        <w:numPr>
          <w:ilvl w:val="0"/>
          <w:numId w:val="1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Trainings for the Hinkley Point C are currently offered </w:t>
      </w:r>
      <w:r w:rsidR="00C92536">
        <w:rPr>
          <w:rFonts w:ascii="Times New Roman" w:hAnsi="Times New Roman" w:cs="Times New Roman"/>
          <w:sz w:val="24"/>
          <w:szCs w:val="24"/>
        </w:rPr>
        <w:t>to</w:t>
      </w:r>
      <w:r>
        <w:rPr>
          <w:rFonts w:ascii="Times New Roman" w:hAnsi="Times New Roman" w:cs="Times New Roman"/>
          <w:sz w:val="24"/>
          <w:szCs w:val="24"/>
        </w:rPr>
        <w:t xml:space="preserve"> attract potential employees and to qualify them </w:t>
      </w:r>
      <w:r w:rsidR="00C92536">
        <w:rPr>
          <w:rFonts w:ascii="Times New Roman" w:hAnsi="Times New Roman" w:cs="Times New Roman"/>
          <w:sz w:val="24"/>
          <w:szCs w:val="24"/>
        </w:rPr>
        <w:t>further.</w:t>
      </w:r>
    </w:p>
    <w:p w14:paraId="5E7BE1EA" w14:textId="6684205E" w:rsidR="00A87DB5" w:rsidRDefault="00A87DB5" w:rsidP="00A87DB5">
      <w:pPr>
        <w:pStyle w:val="ListParagraph"/>
        <w:numPr>
          <w:ilvl w:val="0"/>
          <w:numId w:val="1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 the abundance of resources coming back after the pandemic, Unit 2 has quickly proceeded to succeed with the new installation of </w:t>
      </w:r>
      <w:r w:rsidR="00C92536">
        <w:rPr>
          <w:rFonts w:ascii="Times New Roman" w:hAnsi="Times New Roman" w:cs="Times New Roman"/>
          <w:sz w:val="24"/>
          <w:szCs w:val="24"/>
        </w:rPr>
        <w:t>elements.</w:t>
      </w:r>
    </w:p>
    <w:p w14:paraId="5196BA21" w14:textId="5CEC8D6B" w:rsidR="00E63F58" w:rsidRDefault="00E63F58" w:rsidP="00A87DB5">
      <w:pPr>
        <w:pStyle w:val="ListParagraph"/>
        <w:numPr>
          <w:ilvl w:val="0"/>
          <w:numId w:val="14"/>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New schedules have been created to revise the deadlines of completion of the entire </w:t>
      </w:r>
      <w:r w:rsidR="00C92536">
        <w:rPr>
          <w:rFonts w:ascii="Times New Roman" w:hAnsi="Times New Roman" w:cs="Times New Roman"/>
          <w:sz w:val="24"/>
          <w:szCs w:val="24"/>
        </w:rPr>
        <w:t>project.</w:t>
      </w:r>
    </w:p>
    <w:p w14:paraId="1E6F61F3" w14:textId="77777777" w:rsidR="00E63F58" w:rsidRDefault="00E63F58" w:rsidP="00A87DB5">
      <w:pPr>
        <w:pStyle w:val="ListParagraph"/>
        <w:numPr>
          <w:ilvl w:val="0"/>
          <w:numId w:val="14"/>
        </w:numPr>
        <w:spacing w:line="360" w:lineRule="auto"/>
        <w:jc w:val="both"/>
        <w:rPr>
          <w:rFonts w:ascii="Times New Roman" w:hAnsi="Times New Roman" w:cs="Times New Roman"/>
          <w:sz w:val="24"/>
          <w:szCs w:val="24"/>
        </w:rPr>
      </w:pPr>
      <w:r>
        <w:rPr>
          <w:rFonts w:ascii="Times New Roman" w:hAnsi="Times New Roman" w:cs="Times New Roman"/>
          <w:sz w:val="24"/>
          <w:szCs w:val="24"/>
        </w:rPr>
        <w:t>Three EPRs have been launched and started-up. This provides an insurance against certain ceasing of the project.</w:t>
      </w:r>
    </w:p>
    <w:p w14:paraId="320D7893" w14:textId="77777777" w:rsidR="00A87DB5" w:rsidRDefault="00A87DB5" w:rsidP="00A87DB5">
      <w:pPr>
        <w:pStyle w:val="ListParagraph"/>
        <w:spacing w:line="360" w:lineRule="auto"/>
        <w:ind w:left="1080"/>
        <w:jc w:val="both"/>
        <w:rPr>
          <w:rFonts w:ascii="Times New Roman" w:hAnsi="Times New Roman" w:cs="Times New Roman"/>
          <w:sz w:val="24"/>
          <w:szCs w:val="24"/>
        </w:rPr>
      </w:pPr>
    </w:p>
    <w:p w14:paraId="49D77C50" w14:textId="77777777" w:rsidR="00A87DB5" w:rsidRPr="00E63F58" w:rsidRDefault="008D35B6" w:rsidP="008D35B6">
      <w:pPr>
        <w:spacing w:line="360" w:lineRule="auto"/>
        <w:ind w:left="2880"/>
        <w:jc w:val="both"/>
        <w:rPr>
          <w:rFonts w:ascii="Times New Roman" w:hAnsi="Times New Roman" w:cs="Times New Roman"/>
          <w:sz w:val="24"/>
          <w:szCs w:val="24"/>
        </w:rPr>
      </w:pPr>
      <w:r>
        <w:rPr>
          <w:rFonts w:ascii="Times New Roman" w:hAnsi="Times New Roman" w:cs="Times New Roman"/>
          <w:sz w:val="24"/>
          <w:szCs w:val="24"/>
        </w:rPr>
        <w:t>Figure 2</w:t>
      </w:r>
    </w:p>
    <w:p w14:paraId="6AC8EBE4" w14:textId="77777777" w:rsidR="00A87DB5" w:rsidRDefault="008D35B6" w:rsidP="008D35B6">
      <w:pPr>
        <w:pStyle w:val="ListParagraph"/>
        <w:spacing w:line="360" w:lineRule="auto"/>
        <w:ind w:left="1080"/>
        <w:jc w:val="both"/>
        <w:rPr>
          <w:rFonts w:ascii="Times New Roman" w:hAnsi="Times New Roman" w:cs="Times New Roman"/>
          <w:sz w:val="24"/>
          <w:szCs w:val="24"/>
        </w:rPr>
      </w:pPr>
      <w:r>
        <w:rPr>
          <w:noProof/>
          <w:lang w:eastAsia="en-GB"/>
        </w:rPr>
        <w:lastRenderedPageBreak/>
        <w:drawing>
          <wp:inline distT="0" distB="0" distL="0" distR="0" wp14:anchorId="1B332D4C" wp14:editId="155D88BD">
            <wp:extent cx="4552950" cy="320704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a:srcRect l="3987" t="33122" r="48054" b="2532"/>
                    <a:stretch/>
                  </pic:blipFill>
                  <pic:spPr bwMode="auto">
                    <a:xfrm>
                      <a:off x="0" y="0"/>
                      <a:ext cx="4551655" cy="3206132"/>
                    </a:xfrm>
                    <a:prstGeom prst="rect">
                      <a:avLst/>
                    </a:prstGeom>
                    <a:ln>
                      <a:noFill/>
                    </a:ln>
                    <a:extLst>
                      <a:ext uri="{53640926-AAD7-44D8-BBD7-CCE9431645EC}">
                        <a14:shadowObscured xmlns:a14="http://schemas.microsoft.com/office/drawing/2010/main"/>
                      </a:ext>
                    </a:extLst>
                  </pic:spPr>
                </pic:pic>
              </a:graphicData>
            </a:graphic>
          </wp:inline>
        </w:drawing>
      </w:r>
    </w:p>
    <w:p w14:paraId="7B6DE245" w14:textId="46FDDAB3" w:rsidR="00214984" w:rsidRDefault="008D35B6" w:rsidP="00D04A08">
      <w:pPr>
        <w:pStyle w:val="ListParagraph"/>
        <w:spacing w:line="360" w:lineRule="auto"/>
        <w:ind w:left="1080"/>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Source: Socio-Economic Report, 2023</w:t>
      </w:r>
    </w:p>
    <w:p w14:paraId="418E7A2F" w14:textId="77777777" w:rsidR="00214984" w:rsidRDefault="00E63F58" w:rsidP="00E63F58">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Failures of the project</w:t>
      </w:r>
    </w:p>
    <w:p w14:paraId="168765C8" w14:textId="031386DE" w:rsidR="00E63F58" w:rsidRDefault="00E63F58" w:rsidP="00D04A08">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Considered as one of the most debatable projects, it has been stated that this project has faced a huge scope of challenges, delays, overruns and concerns about its reliability, </w:t>
      </w:r>
      <w:r w:rsidR="00C92536">
        <w:rPr>
          <w:rFonts w:ascii="Times New Roman" w:hAnsi="Times New Roman" w:cs="Times New Roman"/>
          <w:sz w:val="24"/>
          <w:szCs w:val="24"/>
        </w:rPr>
        <w:t>resilience,</w:t>
      </w:r>
      <w:r>
        <w:rPr>
          <w:rFonts w:ascii="Times New Roman" w:hAnsi="Times New Roman" w:cs="Times New Roman"/>
          <w:sz w:val="24"/>
          <w:szCs w:val="24"/>
        </w:rPr>
        <w:t xml:space="preserve"> and further impact on the English energy sector.</w:t>
      </w:r>
      <w:r w:rsidR="00D04A08">
        <w:rPr>
          <w:rFonts w:ascii="Times New Roman" w:hAnsi="Times New Roman" w:cs="Times New Roman"/>
          <w:sz w:val="24"/>
          <w:szCs w:val="24"/>
        </w:rPr>
        <w:t xml:space="preserve"> </w:t>
      </w:r>
      <w:r>
        <w:rPr>
          <w:rFonts w:ascii="Times New Roman" w:hAnsi="Times New Roman" w:cs="Times New Roman"/>
          <w:sz w:val="24"/>
          <w:szCs w:val="24"/>
        </w:rPr>
        <w:t xml:space="preserve">First major failure of the project is the ongoing construction and the inability to complete it during the original planning deadlines. </w:t>
      </w:r>
      <w:r w:rsidR="00AF42EF">
        <w:rPr>
          <w:rFonts w:ascii="Times New Roman" w:hAnsi="Times New Roman" w:cs="Times New Roman"/>
          <w:sz w:val="24"/>
          <w:szCs w:val="24"/>
        </w:rPr>
        <w:t xml:space="preserve">The constant delays connected to poor management of manufacturing and construction, pandemic situation and other economic disturbances </w:t>
      </w:r>
      <w:r w:rsidR="00013AEE">
        <w:rPr>
          <w:rFonts w:ascii="Times New Roman" w:hAnsi="Times New Roman" w:cs="Times New Roman"/>
          <w:sz w:val="24"/>
          <w:szCs w:val="24"/>
        </w:rPr>
        <w:t xml:space="preserve">exacerbates the project quality and lead to a risk of running into bankruptcy (EDF, 2022). This market tendency of constantly delaying, cancelling the </w:t>
      </w:r>
      <w:r w:rsidR="00C92536">
        <w:rPr>
          <w:rFonts w:ascii="Times New Roman" w:hAnsi="Times New Roman" w:cs="Times New Roman"/>
          <w:sz w:val="24"/>
          <w:szCs w:val="24"/>
        </w:rPr>
        <w:t>events,</w:t>
      </w:r>
      <w:r w:rsidR="00013AEE">
        <w:rPr>
          <w:rFonts w:ascii="Times New Roman" w:hAnsi="Times New Roman" w:cs="Times New Roman"/>
          <w:sz w:val="24"/>
          <w:szCs w:val="24"/>
        </w:rPr>
        <w:t xml:space="preserve"> and running into uncertainties places </w:t>
      </w:r>
      <w:r w:rsidR="008336A2">
        <w:rPr>
          <w:rFonts w:ascii="Times New Roman" w:hAnsi="Times New Roman" w:cs="Times New Roman"/>
          <w:sz w:val="24"/>
          <w:szCs w:val="24"/>
        </w:rPr>
        <w:t>a sincere concern</w:t>
      </w:r>
      <w:r w:rsidR="00013AEE">
        <w:rPr>
          <w:rFonts w:ascii="Times New Roman" w:hAnsi="Times New Roman" w:cs="Times New Roman"/>
          <w:sz w:val="24"/>
          <w:szCs w:val="24"/>
        </w:rPr>
        <w:t xml:space="preserve"> to the safety of the project and is a pre-determinant of organized protests. </w:t>
      </w:r>
    </w:p>
    <w:p w14:paraId="635875DB" w14:textId="7F379B12" w:rsidR="00E63F58" w:rsidRDefault="00013AEE" w:rsidP="00F51E3D">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 delays and overruns lead to higher costs which </w:t>
      </w:r>
      <w:r w:rsidR="00C92536">
        <w:rPr>
          <w:rFonts w:ascii="Times New Roman" w:hAnsi="Times New Roman" w:cs="Times New Roman"/>
          <w:sz w:val="24"/>
          <w:szCs w:val="24"/>
        </w:rPr>
        <w:t>negatively impact</w:t>
      </w:r>
      <w:r>
        <w:rPr>
          <w:rFonts w:ascii="Times New Roman" w:hAnsi="Times New Roman" w:cs="Times New Roman"/>
          <w:sz w:val="24"/>
          <w:szCs w:val="24"/>
        </w:rPr>
        <w:t xml:space="preserve"> the whole robustness of Hinkley Point C. Throughout the entire period of such cataclysms, the project has lost more than 5 billion pounds which has </w:t>
      </w:r>
      <w:r w:rsidR="00C92536">
        <w:rPr>
          <w:rFonts w:ascii="Times New Roman" w:hAnsi="Times New Roman" w:cs="Times New Roman"/>
          <w:sz w:val="24"/>
          <w:szCs w:val="24"/>
        </w:rPr>
        <w:t>negatively impacted</w:t>
      </w:r>
      <w:r>
        <w:rPr>
          <w:rFonts w:ascii="Times New Roman" w:hAnsi="Times New Roman" w:cs="Times New Roman"/>
          <w:sz w:val="24"/>
          <w:szCs w:val="24"/>
        </w:rPr>
        <w:t xml:space="preserve"> the financial viability of the project (</w:t>
      </w:r>
      <w:r w:rsidR="008E76B2">
        <w:rPr>
          <w:rFonts w:ascii="Times New Roman" w:hAnsi="Times New Roman" w:cs="Times New Roman"/>
          <w:sz w:val="24"/>
          <w:szCs w:val="24"/>
        </w:rPr>
        <w:t xml:space="preserve">Cann, 2023). With uncertain and movable costs which rise significantly higher than expected is emerging a huge risk that this </w:t>
      </w:r>
      <w:r w:rsidR="008336A2">
        <w:rPr>
          <w:rFonts w:ascii="Times New Roman" w:hAnsi="Times New Roman" w:cs="Times New Roman"/>
          <w:sz w:val="24"/>
          <w:szCs w:val="24"/>
        </w:rPr>
        <w:t>prohibitive cost</w:t>
      </w:r>
      <w:r w:rsidR="008E76B2">
        <w:rPr>
          <w:rFonts w:ascii="Times New Roman" w:hAnsi="Times New Roman" w:cs="Times New Roman"/>
          <w:sz w:val="24"/>
          <w:szCs w:val="24"/>
        </w:rPr>
        <w:t xml:space="preserve"> of the project might affect the Britain’s energy sector in </w:t>
      </w:r>
      <w:r w:rsidR="008336A2">
        <w:rPr>
          <w:rFonts w:ascii="Times New Roman" w:hAnsi="Times New Roman" w:cs="Times New Roman"/>
          <w:sz w:val="24"/>
          <w:szCs w:val="24"/>
        </w:rPr>
        <w:t>a bad</w:t>
      </w:r>
      <w:r w:rsidR="008E76B2">
        <w:rPr>
          <w:rFonts w:ascii="Times New Roman" w:hAnsi="Times New Roman" w:cs="Times New Roman"/>
          <w:sz w:val="24"/>
          <w:szCs w:val="24"/>
        </w:rPr>
        <w:t xml:space="preserve"> manner (Cann, 2023). What this means, is that those expenses for the project are much bigger than the costs for other sources of renewable energy. In such a scenario, the UK’s energy sector might want to engage in cost-saving alternative initiatives and might not want to continue cooperating with the Hinkley Project </w:t>
      </w:r>
      <w:r w:rsidR="00C92536">
        <w:rPr>
          <w:rFonts w:ascii="Times New Roman" w:hAnsi="Times New Roman" w:cs="Times New Roman"/>
          <w:sz w:val="24"/>
          <w:szCs w:val="24"/>
        </w:rPr>
        <w:t>organizations</w:t>
      </w:r>
      <w:r w:rsidR="008E76B2">
        <w:rPr>
          <w:rFonts w:ascii="Times New Roman" w:hAnsi="Times New Roman" w:cs="Times New Roman"/>
          <w:sz w:val="24"/>
          <w:szCs w:val="24"/>
        </w:rPr>
        <w:t>.</w:t>
      </w:r>
    </w:p>
    <w:p w14:paraId="53AE4858" w14:textId="77777777" w:rsidR="00F51E3D" w:rsidRDefault="00F51E3D" w:rsidP="00F51E3D">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lastRenderedPageBreak/>
        <w:t>As Lawson reveals in her publication (2022), the project is full of so many complexities that it cannot be regarded credible for the future</w:t>
      </w:r>
      <w:r w:rsidR="00B53656">
        <w:rPr>
          <w:rFonts w:ascii="Times New Roman" w:hAnsi="Times New Roman" w:cs="Times New Roman"/>
          <w:sz w:val="24"/>
          <w:szCs w:val="24"/>
        </w:rPr>
        <w:t xml:space="preserve"> because even the original estimates and projections were not true</w:t>
      </w:r>
      <w:r>
        <w:rPr>
          <w:rFonts w:ascii="Times New Roman" w:hAnsi="Times New Roman" w:cs="Times New Roman"/>
          <w:sz w:val="24"/>
          <w:szCs w:val="24"/>
        </w:rPr>
        <w:t>. The inability of measuring the losses and the upcoming costs, the uncertainty about forecasting the future events and the entire setting shows that there are many factors which contribute to the failure of the current project.</w:t>
      </w:r>
    </w:p>
    <w:p w14:paraId="601A467D" w14:textId="77777777" w:rsidR="00F51E3D" w:rsidRDefault="00A87623" w:rsidP="00A87623">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At last, there is another great concern which is not related to the financial and the organizational part. This is the impact on the environment. Currently with the poor review on the progress of the project, several debates are being held to criticize the worsening effect of the construction of this plant on the sea life and the environment in surroundings (Cann, 2023). The environmentalists are taking the stand that they want to save the nature and prevent such enormous nuclear innovative projects to go in between their mission. However, the construction phases and the disposal of nuclear waste are two uprising problems which are not easily resolved. Until there is a special risk management plan of how to alleviate those effects, the project is doomed to fail. </w:t>
      </w:r>
    </w:p>
    <w:p w14:paraId="6B0F002D" w14:textId="77777777" w:rsidR="00666927" w:rsidRDefault="00666927" w:rsidP="00666927">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In this global nuclear framework, due to the abundance of the outlined issues, the project is endangered in terms of timing, planning and costs. Those continuous downturns have led to the lost competitiveness and resilience on the market and the gaining of power of competitive projects (National Audit Office, 2017).</w:t>
      </w:r>
    </w:p>
    <w:p w14:paraId="3986A53A" w14:textId="77777777" w:rsidR="00CB1A1D" w:rsidRDefault="00CB1A1D" w:rsidP="00CB1A1D">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Is Hinkley Project a success or a failure?</w:t>
      </w:r>
    </w:p>
    <w:p w14:paraId="4E8C5368" w14:textId="64BB7B07" w:rsidR="00AB4B5E" w:rsidRDefault="00B53656" w:rsidP="00DF2A38">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In my point of view and reflecting upon the strengths and weaknesses of Hinkley Project, it is a challenging task to categorize it as a success or failure for the future of the British energy sector at such an early point. Although this is true, it is observed that the disadvantages far outweigh the advantages of the project as the pitfalls are dispersed in many crucial stages of the entire project – as financial security, economic and production side, environmental impact, societal risks. Hinkley Project is an extremely risky investment which </w:t>
      </w:r>
      <w:r w:rsidR="0097581B">
        <w:rPr>
          <w:rFonts w:ascii="Times New Roman" w:hAnsi="Times New Roman" w:cs="Times New Roman"/>
          <w:sz w:val="24"/>
          <w:szCs w:val="24"/>
        </w:rPr>
        <w:t>fails to require a quality risk management strategies and processes. The operational activities of the project are at risk of overspending and not attaining further objectives (National Audit Office, 2017).</w:t>
      </w:r>
      <w:r w:rsidR="00AB4B5E">
        <w:rPr>
          <w:rFonts w:ascii="Times New Roman" w:hAnsi="Times New Roman" w:cs="Times New Roman"/>
          <w:sz w:val="24"/>
          <w:szCs w:val="24"/>
        </w:rPr>
        <w:t xml:space="preserve"> The risk is not encountered as a catastrophic which further expands the gaps between attainable results and planned ones. </w:t>
      </w:r>
    </w:p>
    <w:p w14:paraId="7868A1B5" w14:textId="40BFD6D7" w:rsidR="00B53656" w:rsidRDefault="00C92536" w:rsidP="00CB1A1D">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Even though</w:t>
      </w:r>
      <w:r w:rsidR="00AB4B5E">
        <w:rPr>
          <w:rFonts w:ascii="Times New Roman" w:hAnsi="Times New Roman" w:cs="Times New Roman"/>
          <w:sz w:val="24"/>
          <w:szCs w:val="24"/>
        </w:rPr>
        <w:t xml:space="preserve"> the Minister of Energy shares his view that “Hinkley Point C and nuclear power are inevitable components of the future, where they will refine energy security and </w:t>
      </w:r>
      <w:r w:rsidR="00AB4B5E">
        <w:rPr>
          <w:rFonts w:ascii="Times New Roman" w:hAnsi="Times New Roman" w:cs="Times New Roman"/>
          <w:sz w:val="24"/>
          <w:szCs w:val="24"/>
        </w:rPr>
        <w:lastRenderedPageBreak/>
        <w:t>give electricity for millions</w:t>
      </w:r>
      <w:r w:rsidR="008336A2">
        <w:rPr>
          <w:rFonts w:ascii="Times New Roman" w:hAnsi="Times New Roman" w:cs="Times New Roman"/>
          <w:sz w:val="24"/>
          <w:szCs w:val="24"/>
        </w:rPr>
        <w:t>,”</w:t>
      </w:r>
      <w:r w:rsidR="00AB4B5E">
        <w:rPr>
          <w:rFonts w:ascii="Times New Roman" w:hAnsi="Times New Roman" w:cs="Times New Roman"/>
          <w:sz w:val="24"/>
          <w:szCs w:val="24"/>
        </w:rPr>
        <w:t xml:space="preserve"> if the </w:t>
      </w:r>
      <w:r>
        <w:rPr>
          <w:rFonts w:ascii="Times New Roman" w:hAnsi="Times New Roman" w:cs="Times New Roman"/>
          <w:sz w:val="24"/>
          <w:szCs w:val="24"/>
        </w:rPr>
        <w:t>encountered issues</w:t>
      </w:r>
      <w:r w:rsidR="00AB4B5E">
        <w:rPr>
          <w:rFonts w:ascii="Times New Roman" w:hAnsi="Times New Roman" w:cs="Times New Roman"/>
          <w:sz w:val="24"/>
          <w:szCs w:val="24"/>
        </w:rPr>
        <w:t xml:space="preserve"> are not prevented, the project will continue being a failure until it is wiped out. </w:t>
      </w:r>
    </w:p>
    <w:p w14:paraId="6110904B" w14:textId="3A72B48E" w:rsidR="00AB4B5E" w:rsidRPr="00AB4B5E" w:rsidRDefault="00AB4B5E" w:rsidP="00AB4B5E">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Valuable Lessons of Hinkley </w:t>
      </w:r>
      <w:r w:rsidR="00C92536">
        <w:rPr>
          <w:rFonts w:ascii="Times New Roman" w:hAnsi="Times New Roman" w:cs="Times New Roman"/>
          <w:sz w:val="24"/>
          <w:szCs w:val="24"/>
        </w:rPr>
        <w:t>Point C</w:t>
      </w:r>
      <w:r>
        <w:rPr>
          <w:rFonts w:ascii="Times New Roman" w:hAnsi="Times New Roman" w:cs="Times New Roman"/>
          <w:sz w:val="24"/>
          <w:szCs w:val="24"/>
        </w:rPr>
        <w:t xml:space="preserve"> Project</w:t>
      </w:r>
    </w:p>
    <w:p w14:paraId="537C6AAE" w14:textId="208A3E4E" w:rsidR="0097581B" w:rsidRDefault="001660EF" w:rsidP="00CB1A1D">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After analysing </w:t>
      </w:r>
      <w:r w:rsidR="00C92536">
        <w:rPr>
          <w:rFonts w:ascii="Times New Roman" w:hAnsi="Times New Roman" w:cs="Times New Roman"/>
          <w:sz w:val="24"/>
          <w:szCs w:val="24"/>
        </w:rPr>
        <w:t>all</w:t>
      </w:r>
      <w:r>
        <w:rPr>
          <w:rFonts w:ascii="Times New Roman" w:hAnsi="Times New Roman" w:cs="Times New Roman"/>
          <w:sz w:val="24"/>
          <w:szCs w:val="24"/>
        </w:rPr>
        <w:t xml:space="preserve"> the sides of the issue with the ongoing Hinkley Point C project, several valuable lessons can be drawn from the research. They are classified in the following rows and are transformed into Lessons Postulates from the </w:t>
      </w:r>
      <w:r w:rsidR="00C92536">
        <w:rPr>
          <w:rFonts w:ascii="Times New Roman" w:hAnsi="Times New Roman" w:cs="Times New Roman"/>
          <w:sz w:val="24"/>
          <w:szCs w:val="24"/>
        </w:rPr>
        <w:t>experience</w:t>
      </w:r>
      <w:r>
        <w:rPr>
          <w:rFonts w:ascii="Times New Roman" w:hAnsi="Times New Roman" w:cs="Times New Roman"/>
          <w:sz w:val="24"/>
          <w:szCs w:val="24"/>
        </w:rPr>
        <w:t>:</w:t>
      </w:r>
    </w:p>
    <w:p w14:paraId="67158274" w14:textId="77844A29" w:rsidR="001660EF" w:rsidRDefault="001660EF" w:rsidP="001660EF">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Hinkley Point C </w:t>
      </w:r>
      <w:r w:rsidR="008336A2">
        <w:rPr>
          <w:rFonts w:ascii="Times New Roman" w:hAnsi="Times New Roman" w:cs="Times New Roman"/>
          <w:sz w:val="24"/>
          <w:szCs w:val="24"/>
        </w:rPr>
        <w:t>Development</w:t>
      </w:r>
      <w:r>
        <w:rPr>
          <w:rFonts w:ascii="Times New Roman" w:hAnsi="Times New Roman" w:cs="Times New Roman"/>
          <w:sz w:val="24"/>
          <w:szCs w:val="24"/>
        </w:rPr>
        <w:t xml:space="preserve"> is an exemplary portrayal of the fact how valuable and crucial it is to assess the cost of such a project and to determine alternative approaches of how to minimize those expenses.</w:t>
      </w:r>
    </w:p>
    <w:p w14:paraId="3F3A95E6" w14:textId="77777777" w:rsidR="001660EF" w:rsidRDefault="001660EF" w:rsidP="001660EF">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The inability of initiating risk management strategies and quality planning as well as planning of operations endanger the security and viability of the project.</w:t>
      </w:r>
    </w:p>
    <w:p w14:paraId="459578C3" w14:textId="24396212" w:rsidR="001660EF" w:rsidRDefault="00DA5659" w:rsidP="001660EF">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overruns, expenses and additional obstacles can be viewed as factors which should be taken under special considerations </w:t>
      </w:r>
      <w:r w:rsidR="00C92536">
        <w:rPr>
          <w:rFonts w:ascii="Times New Roman" w:hAnsi="Times New Roman" w:cs="Times New Roman"/>
          <w:sz w:val="24"/>
          <w:szCs w:val="24"/>
        </w:rPr>
        <w:t>to</w:t>
      </w:r>
      <w:r>
        <w:rPr>
          <w:rFonts w:ascii="Times New Roman" w:hAnsi="Times New Roman" w:cs="Times New Roman"/>
          <w:sz w:val="24"/>
          <w:szCs w:val="24"/>
        </w:rPr>
        <w:t xml:space="preserve"> be assessed, </w:t>
      </w:r>
      <w:r w:rsidR="00C92536">
        <w:rPr>
          <w:rFonts w:ascii="Times New Roman" w:hAnsi="Times New Roman" w:cs="Times New Roman"/>
          <w:sz w:val="24"/>
          <w:szCs w:val="24"/>
        </w:rPr>
        <w:t>modified,</w:t>
      </w:r>
      <w:r>
        <w:rPr>
          <w:rFonts w:ascii="Times New Roman" w:hAnsi="Times New Roman" w:cs="Times New Roman"/>
          <w:sz w:val="24"/>
          <w:szCs w:val="24"/>
        </w:rPr>
        <w:t xml:space="preserve"> and completely removed </w:t>
      </w:r>
      <w:r w:rsidR="008336A2">
        <w:rPr>
          <w:rFonts w:ascii="Times New Roman" w:hAnsi="Times New Roman" w:cs="Times New Roman"/>
          <w:sz w:val="24"/>
          <w:szCs w:val="24"/>
        </w:rPr>
        <w:t>overall</w:t>
      </w:r>
      <w:r>
        <w:rPr>
          <w:rFonts w:ascii="Times New Roman" w:hAnsi="Times New Roman" w:cs="Times New Roman"/>
          <w:sz w:val="24"/>
          <w:szCs w:val="24"/>
        </w:rPr>
        <w:t>.</w:t>
      </w:r>
    </w:p>
    <w:p w14:paraId="1246B360" w14:textId="77777777" w:rsidR="00DA5659" w:rsidRDefault="00DA5659" w:rsidP="0097581B">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Assessment of overall performance regularly is an urgent need in such big projects.</w:t>
      </w:r>
    </w:p>
    <w:p w14:paraId="3D5C17E2" w14:textId="77777777" w:rsidR="00DA5659" w:rsidRDefault="00DA5659" w:rsidP="0097581B">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role of the management team is significant in guiding the </w:t>
      </w:r>
      <w:r w:rsidR="00DB1440">
        <w:rPr>
          <w:rFonts w:ascii="Times New Roman" w:hAnsi="Times New Roman" w:cs="Times New Roman"/>
          <w:sz w:val="24"/>
          <w:szCs w:val="24"/>
        </w:rPr>
        <w:t>saving operating activities.</w:t>
      </w:r>
    </w:p>
    <w:p w14:paraId="110D00D0" w14:textId="77777777" w:rsidR="00DB1440" w:rsidRDefault="00DB1440" w:rsidP="0097581B">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Engaging the stakeholders within the entire process is an obligatory move to analyse every side of the problem.</w:t>
      </w:r>
    </w:p>
    <w:p w14:paraId="3AE4D885" w14:textId="0787FE31" w:rsidR="00DB1440" w:rsidRDefault="008336A2" w:rsidP="0097581B">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Elevated levels</w:t>
      </w:r>
      <w:r w:rsidR="00DB1440">
        <w:rPr>
          <w:rFonts w:ascii="Times New Roman" w:hAnsi="Times New Roman" w:cs="Times New Roman"/>
          <w:sz w:val="24"/>
          <w:szCs w:val="24"/>
        </w:rPr>
        <w:t xml:space="preserve"> of </w:t>
      </w:r>
      <w:r w:rsidR="00C92536">
        <w:rPr>
          <w:rFonts w:ascii="Times New Roman" w:hAnsi="Times New Roman" w:cs="Times New Roman"/>
          <w:sz w:val="24"/>
          <w:szCs w:val="24"/>
        </w:rPr>
        <w:t>awareness are</w:t>
      </w:r>
      <w:r w:rsidR="00DB1440">
        <w:rPr>
          <w:rFonts w:ascii="Times New Roman" w:hAnsi="Times New Roman" w:cs="Times New Roman"/>
          <w:sz w:val="24"/>
          <w:szCs w:val="24"/>
        </w:rPr>
        <w:t xml:space="preserve"> needed </w:t>
      </w:r>
      <w:r w:rsidR="00C92536">
        <w:rPr>
          <w:rFonts w:ascii="Times New Roman" w:hAnsi="Times New Roman" w:cs="Times New Roman"/>
          <w:sz w:val="24"/>
          <w:szCs w:val="24"/>
        </w:rPr>
        <w:t>to</w:t>
      </w:r>
      <w:r w:rsidR="00DB1440">
        <w:rPr>
          <w:rFonts w:ascii="Times New Roman" w:hAnsi="Times New Roman" w:cs="Times New Roman"/>
          <w:sz w:val="24"/>
          <w:szCs w:val="24"/>
        </w:rPr>
        <w:t xml:space="preserve"> classify the environmental concerns and issues in various categories and to outline the needed steps to minimize them.</w:t>
      </w:r>
    </w:p>
    <w:p w14:paraId="78533F8E" w14:textId="77777777" w:rsidR="00DB1440" w:rsidRDefault="00DB1440" w:rsidP="00DB1440">
      <w:pPr>
        <w:pStyle w:val="ListParagraph"/>
        <w:spacing w:line="360" w:lineRule="auto"/>
        <w:jc w:val="both"/>
        <w:rPr>
          <w:rFonts w:ascii="Times New Roman" w:hAnsi="Times New Roman" w:cs="Times New Roman"/>
          <w:sz w:val="24"/>
          <w:szCs w:val="24"/>
        </w:rPr>
      </w:pPr>
    </w:p>
    <w:p w14:paraId="2CBA113D" w14:textId="77777777" w:rsidR="00DB1440" w:rsidRDefault="00DB1440" w:rsidP="00DB1440">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Recommendations</w:t>
      </w:r>
      <w:r w:rsidR="003605E5">
        <w:rPr>
          <w:rFonts w:ascii="Times New Roman" w:hAnsi="Times New Roman" w:cs="Times New Roman"/>
          <w:sz w:val="24"/>
          <w:szCs w:val="24"/>
        </w:rPr>
        <w:t xml:space="preserve"> for similar projects</w:t>
      </w:r>
    </w:p>
    <w:p w14:paraId="7934254D" w14:textId="4B66F64B" w:rsidR="003605E5" w:rsidRDefault="003605E5" w:rsidP="003605E5">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 Hinkley Point C project is regarded as a good example for other future project as it combines </w:t>
      </w:r>
      <w:r w:rsidR="00C92536">
        <w:rPr>
          <w:rFonts w:ascii="Times New Roman" w:hAnsi="Times New Roman" w:cs="Times New Roman"/>
          <w:sz w:val="24"/>
          <w:szCs w:val="24"/>
        </w:rPr>
        <w:t>challenges</w:t>
      </w:r>
      <w:r>
        <w:rPr>
          <w:rFonts w:ascii="Times New Roman" w:hAnsi="Times New Roman" w:cs="Times New Roman"/>
          <w:sz w:val="24"/>
          <w:szCs w:val="24"/>
        </w:rPr>
        <w:t xml:space="preserve">, well –prepared and designed objectives for the future as well as many issues. Therefore, </w:t>
      </w:r>
      <w:r w:rsidR="00C92536">
        <w:rPr>
          <w:rFonts w:ascii="Times New Roman" w:hAnsi="Times New Roman" w:cs="Times New Roman"/>
          <w:sz w:val="24"/>
          <w:szCs w:val="24"/>
        </w:rPr>
        <w:t>based on</w:t>
      </w:r>
      <w:r>
        <w:rPr>
          <w:rFonts w:ascii="Times New Roman" w:hAnsi="Times New Roman" w:cs="Times New Roman"/>
          <w:sz w:val="24"/>
          <w:szCs w:val="24"/>
        </w:rPr>
        <w:t xml:space="preserve"> its performance, several recommendations might be given as useful:</w:t>
      </w:r>
    </w:p>
    <w:p w14:paraId="6087FA80" w14:textId="77777777" w:rsidR="003605E5" w:rsidRDefault="003605E5" w:rsidP="003605E5">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Careful approaches involving risk assessment processes and expenses evaluation and minimization strategies are needed.</w:t>
      </w:r>
    </w:p>
    <w:p w14:paraId="5BA1E055" w14:textId="25C7820D" w:rsidR="003605E5" w:rsidRDefault="003605E5" w:rsidP="003605E5">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future business project of such a high importance should engage effective stakeholders and should spread awareness among </w:t>
      </w:r>
      <w:r w:rsidR="00C92536">
        <w:rPr>
          <w:rFonts w:ascii="Times New Roman" w:hAnsi="Times New Roman" w:cs="Times New Roman"/>
          <w:sz w:val="24"/>
          <w:szCs w:val="24"/>
        </w:rPr>
        <w:t>them,</w:t>
      </w:r>
      <w:r>
        <w:rPr>
          <w:rFonts w:ascii="Times New Roman" w:hAnsi="Times New Roman" w:cs="Times New Roman"/>
          <w:sz w:val="24"/>
          <w:szCs w:val="24"/>
        </w:rPr>
        <w:t xml:space="preserve"> among partners and among </w:t>
      </w:r>
      <w:r>
        <w:rPr>
          <w:rFonts w:ascii="Times New Roman" w:hAnsi="Times New Roman" w:cs="Times New Roman"/>
          <w:sz w:val="24"/>
          <w:szCs w:val="24"/>
        </w:rPr>
        <w:lastRenderedPageBreak/>
        <w:t xml:space="preserve">sponsors to produce not only informative decisions, but also a financially assisted ones. </w:t>
      </w:r>
    </w:p>
    <w:p w14:paraId="6C2802EE" w14:textId="682E2351" w:rsidR="003605E5" w:rsidRDefault="003605E5" w:rsidP="003605E5">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cases such project run so </w:t>
      </w:r>
      <w:r w:rsidR="00C92536">
        <w:rPr>
          <w:rFonts w:ascii="Times New Roman" w:hAnsi="Times New Roman" w:cs="Times New Roman"/>
          <w:sz w:val="24"/>
          <w:szCs w:val="24"/>
        </w:rPr>
        <w:t>many</w:t>
      </w:r>
      <w:r>
        <w:rPr>
          <w:rFonts w:ascii="Times New Roman" w:hAnsi="Times New Roman" w:cs="Times New Roman"/>
          <w:sz w:val="24"/>
          <w:szCs w:val="24"/>
        </w:rPr>
        <w:t xml:space="preserve"> costs and are inefficient, the government and the countries should bring about and integrate new projects – innovative energy sources (renewable, wind, solar energy) – as a cost consuming move.</w:t>
      </w:r>
    </w:p>
    <w:p w14:paraId="56054D6F" w14:textId="3D875FE1" w:rsidR="00E6384C" w:rsidRDefault="00E6384C" w:rsidP="003605E5">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Prioritizing final outcomes and dates would enhance the project </w:t>
      </w:r>
      <w:r w:rsidR="008336A2">
        <w:rPr>
          <w:rFonts w:ascii="Times New Roman" w:hAnsi="Times New Roman" w:cs="Times New Roman"/>
          <w:sz w:val="24"/>
          <w:szCs w:val="24"/>
        </w:rPr>
        <w:t>eventually</w:t>
      </w:r>
      <w:r>
        <w:rPr>
          <w:rFonts w:ascii="Times New Roman" w:hAnsi="Times New Roman" w:cs="Times New Roman"/>
          <w:sz w:val="24"/>
          <w:szCs w:val="24"/>
        </w:rPr>
        <w:t xml:space="preserve"> and would suppress the bad environmental and social effect it has. </w:t>
      </w:r>
    </w:p>
    <w:p w14:paraId="1AE84DF5" w14:textId="311991DD" w:rsidR="00DA5659" w:rsidRPr="00DF2A38" w:rsidRDefault="00E6384C" w:rsidP="00DA5659">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Investing in emerging technologies and many types of advancements would be </w:t>
      </w:r>
      <w:r w:rsidR="008336A2">
        <w:rPr>
          <w:rFonts w:ascii="Times New Roman" w:hAnsi="Times New Roman" w:cs="Times New Roman"/>
          <w:sz w:val="24"/>
          <w:szCs w:val="24"/>
        </w:rPr>
        <w:t>a fantastic opportunity</w:t>
      </w:r>
      <w:r w:rsidR="00C92536">
        <w:rPr>
          <w:rFonts w:ascii="Times New Roman" w:hAnsi="Times New Roman" w:cs="Times New Roman"/>
          <w:sz w:val="24"/>
          <w:szCs w:val="24"/>
        </w:rPr>
        <w:t xml:space="preserve"> for</w:t>
      </w:r>
      <w:r>
        <w:rPr>
          <w:rFonts w:ascii="Times New Roman" w:hAnsi="Times New Roman" w:cs="Times New Roman"/>
          <w:sz w:val="24"/>
          <w:szCs w:val="24"/>
        </w:rPr>
        <w:t xml:space="preserve"> the project to enhance its productivity, performance and functioning and to be classified as successful. </w:t>
      </w:r>
    </w:p>
    <w:p w14:paraId="5D03674D" w14:textId="77777777" w:rsidR="00AA1F92" w:rsidRDefault="00096F99" w:rsidP="00F50420">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Conclusion</w:t>
      </w:r>
    </w:p>
    <w:p w14:paraId="669ED0C2" w14:textId="6AA04F31" w:rsidR="00096F99" w:rsidRDefault="00D93548" w:rsidP="00096F9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Such a big project with such great hopes for success is sadly to be left undeveloped. The Hinkley Point C </w:t>
      </w:r>
      <w:r w:rsidR="008336A2">
        <w:rPr>
          <w:rFonts w:ascii="Times New Roman" w:hAnsi="Times New Roman" w:cs="Times New Roman"/>
          <w:sz w:val="24"/>
          <w:szCs w:val="24"/>
        </w:rPr>
        <w:t>Plan</w:t>
      </w:r>
      <w:r>
        <w:rPr>
          <w:rFonts w:ascii="Times New Roman" w:hAnsi="Times New Roman" w:cs="Times New Roman"/>
          <w:sz w:val="24"/>
          <w:szCs w:val="24"/>
        </w:rPr>
        <w:t xml:space="preserve"> is a well-based but not well-developed project. Facing so many challenges, the idea behind it is to attain several objectives - </w:t>
      </w:r>
      <w:r w:rsidR="00096F99">
        <w:rPr>
          <w:rFonts w:ascii="Times New Roman" w:hAnsi="Times New Roman" w:cs="Times New Roman"/>
          <w:sz w:val="24"/>
          <w:szCs w:val="24"/>
        </w:rPr>
        <w:t xml:space="preserve">low carbon emissions, </w:t>
      </w:r>
      <w:r>
        <w:rPr>
          <w:rFonts w:ascii="Times New Roman" w:hAnsi="Times New Roman" w:cs="Times New Roman"/>
          <w:sz w:val="24"/>
          <w:szCs w:val="24"/>
        </w:rPr>
        <w:t>minimized environmental effects</w:t>
      </w:r>
      <w:r w:rsidR="00096F99">
        <w:rPr>
          <w:rFonts w:ascii="Times New Roman" w:hAnsi="Times New Roman" w:cs="Times New Roman"/>
          <w:sz w:val="24"/>
          <w:szCs w:val="24"/>
        </w:rPr>
        <w:t xml:space="preserve"> and less costs for consumers. </w:t>
      </w:r>
      <w:r>
        <w:rPr>
          <w:rFonts w:ascii="Times New Roman" w:hAnsi="Times New Roman" w:cs="Times New Roman"/>
          <w:sz w:val="24"/>
          <w:szCs w:val="24"/>
        </w:rPr>
        <w:t xml:space="preserve">The </w:t>
      </w:r>
      <w:r w:rsidR="008336A2">
        <w:rPr>
          <w:rFonts w:ascii="Times New Roman" w:hAnsi="Times New Roman" w:cs="Times New Roman"/>
          <w:sz w:val="24"/>
          <w:szCs w:val="24"/>
        </w:rPr>
        <w:t>key issues</w:t>
      </w:r>
      <w:r>
        <w:rPr>
          <w:rFonts w:ascii="Times New Roman" w:hAnsi="Times New Roman" w:cs="Times New Roman"/>
          <w:sz w:val="24"/>
          <w:szCs w:val="24"/>
        </w:rPr>
        <w:t xml:space="preserve"> emerge from the fact that the objectives of the project are solid, t</w:t>
      </w:r>
      <w:r w:rsidR="007823C1">
        <w:rPr>
          <w:rFonts w:ascii="Times New Roman" w:hAnsi="Times New Roman" w:cs="Times New Roman"/>
          <w:sz w:val="24"/>
          <w:szCs w:val="24"/>
        </w:rPr>
        <w:t>he idea is innovative and great</w:t>
      </w:r>
      <w:r>
        <w:rPr>
          <w:rFonts w:ascii="Times New Roman" w:hAnsi="Times New Roman" w:cs="Times New Roman"/>
          <w:sz w:val="24"/>
          <w:szCs w:val="24"/>
        </w:rPr>
        <w:t xml:space="preserve">, but the realization in terms of risk management and strategic operation is worsening. </w:t>
      </w:r>
    </w:p>
    <w:p w14:paraId="75BB8FDE" w14:textId="4F7BDC42" w:rsidR="00D93548" w:rsidRDefault="00D93548" w:rsidP="00096F9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 report outlined those facts and concluded that if no urgent actions are taken, the project will lose its power on the market and will become insufficient, </w:t>
      </w:r>
      <w:r w:rsidR="00C92536">
        <w:rPr>
          <w:rFonts w:ascii="Times New Roman" w:hAnsi="Times New Roman" w:cs="Times New Roman"/>
          <w:sz w:val="24"/>
          <w:szCs w:val="24"/>
        </w:rPr>
        <w:t>unreliable,</w:t>
      </w:r>
      <w:r>
        <w:rPr>
          <w:rFonts w:ascii="Times New Roman" w:hAnsi="Times New Roman" w:cs="Times New Roman"/>
          <w:sz w:val="24"/>
          <w:szCs w:val="24"/>
        </w:rPr>
        <w:t xml:space="preserve"> and non-competitive. All the mentioned weaknesses – the </w:t>
      </w:r>
      <w:r w:rsidR="007823C1">
        <w:rPr>
          <w:rFonts w:ascii="Times New Roman" w:hAnsi="Times New Roman" w:cs="Times New Roman"/>
          <w:sz w:val="24"/>
          <w:szCs w:val="24"/>
        </w:rPr>
        <w:t>cost failure</w:t>
      </w:r>
      <w:r>
        <w:rPr>
          <w:rFonts w:ascii="Times New Roman" w:hAnsi="Times New Roman" w:cs="Times New Roman"/>
          <w:sz w:val="24"/>
          <w:szCs w:val="24"/>
        </w:rPr>
        <w:t xml:space="preserve">, the risks emerging, the </w:t>
      </w:r>
      <w:r w:rsidR="008336A2">
        <w:rPr>
          <w:rFonts w:ascii="Times New Roman" w:hAnsi="Times New Roman" w:cs="Times New Roman"/>
          <w:sz w:val="24"/>
          <w:szCs w:val="24"/>
        </w:rPr>
        <w:t>adverse effects</w:t>
      </w:r>
      <w:r>
        <w:rPr>
          <w:rFonts w:ascii="Times New Roman" w:hAnsi="Times New Roman" w:cs="Times New Roman"/>
          <w:sz w:val="24"/>
          <w:szCs w:val="24"/>
        </w:rPr>
        <w:t xml:space="preserve"> of nature, the insecurity – are provoked by the lack of monitoring and lack of assessing both difficulties and obstacles.</w:t>
      </w:r>
    </w:p>
    <w:p w14:paraId="378B3F58" w14:textId="41513795" w:rsidR="00EB4318" w:rsidRDefault="004C09D4" w:rsidP="00096F99">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Therefore, as a recommendation, the report suggests minimizing the risks through initiating new policies </w:t>
      </w:r>
      <w:r w:rsidR="00EB4318">
        <w:rPr>
          <w:rFonts w:ascii="Times New Roman" w:hAnsi="Times New Roman" w:cs="Times New Roman"/>
          <w:sz w:val="24"/>
          <w:szCs w:val="24"/>
        </w:rPr>
        <w:t>–</w:t>
      </w:r>
      <w:r>
        <w:rPr>
          <w:rFonts w:ascii="Times New Roman" w:hAnsi="Times New Roman" w:cs="Times New Roman"/>
          <w:sz w:val="24"/>
          <w:szCs w:val="24"/>
        </w:rPr>
        <w:t xml:space="preserve"> </w:t>
      </w:r>
      <w:r w:rsidR="00EB4318">
        <w:rPr>
          <w:rFonts w:ascii="Times New Roman" w:hAnsi="Times New Roman" w:cs="Times New Roman"/>
          <w:sz w:val="24"/>
          <w:szCs w:val="24"/>
        </w:rPr>
        <w:t xml:space="preserve">risk management policy, a cost minimization policy, a planning policy. Through careful building the blocks of such an </w:t>
      </w:r>
      <w:r w:rsidR="00C92536">
        <w:rPr>
          <w:rFonts w:ascii="Times New Roman" w:hAnsi="Times New Roman" w:cs="Times New Roman"/>
          <w:sz w:val="24"/>
          <w:szCs w:val="24"/>
        </w:rPr>
        <w:t>organization,</w:t>
      </w:r>
      <w:r w:rsidR="00EB4318">
        <w:rPr>
          <w:rFonts w:ascii="Times New Roman" w:hAnsi="Times New Roman" w:cs="Times New Roman"/>
          <w:sz w:val="24"/>
          <w:szCs w:val="24"/>
        </w:rPr>
        <w:t xml:space="preserve"> the project will always be a success.</w:t>
      </w:r>
    </w:p>
    <w:p w14:paraId="7409EB02" w14:textId="77777777" w:rsidR="00810715" w:rsidRDefault="00810715" w:rsidP="00810715">
      <w:pPr>
        <w:spacing w:line="360" w:lineRule="auto"/>
        <w:rPr>
          <w:rFonts w:ascii="Times New Roman" w:hAnsi="Times New Roman" w:cs="Times New Roman"/>
          <w:sz w:val="24"/>
          <w:szCs w:val="24"/>
        </w:rPr>
      </w:pPr>
    </w:p>
    <w:p w14:paraId="3B493C07" w14:textId="77777777" w:rsidR="00D04A08" w:rsidRDefault="00D04A08" w:rsidP="00810715">
      <w:pPr>
        <w:spacing w:line="360" w:lineRule="auto"/>
        <w:rPr>
          <w:rFonts w:ascii="Times New Roman" w:hAnsi="Times New Roman" w:cs="Times New Roman"/>
          <w:sz w:val="24"/>
          <w:szCs w:val="24"/>
        </w:rPr>
      </w:pPr>
    </w:p>
    <w:p w14:paraId="5FD07A04" w14:textId="77777777" w:rsidR="00D04A08" w:rsidRDefault="00D04A08" w:rsidP="00810715">
      <w:pPr>
        <w:spacing w:line="360" w:lineRule="auto"/>
        <w:rPr>
          <w:rFonts w:ascii="Times New Roman" w:hAnsi="Times New Roman" w:cs="Times New Roman"/>
          <w:sz w:val="24"/>
          <w:szCs w:val="24"/>
        </w:rPr>
      </w:pPr>
    </w:p>
    <w:p w14:paraId="1A279067" w14:textId="77777777" w:rsidR="00D04A08" w:rsidRPr="0087487F" w:rsidRDefault="00D04A08" w:rsidP="00810715">
      <w:pPr>
        <w:spacing w:line="360" w:lineRule="auto"/>
        <w:rPr>
          <w:rFonts w:ascii="Times New Roman" w:hAnsi="Times New Roman" w:cs="Times New Roman"/>
          <w:sz w:val="24"/>
          <w:szCs w:val="24"/>
        </w:rPr>
      </w:pPr>
    </w:p>
    <w:p w14:paraId="3B8995FA" w14:textId="77777777" w:rsidR="00963232" w:rsidRDefault="00FD32E7" w:rsidP="00F50420">
      <w:pPr>
        <w:pStyle w:val="ListParagraph"/>
        <w:numPr>
          <w:ilvl w:val="0"/>
          <w:numId w:val="9"/>
        </w:numPr>
        <w:rPr>
          <w:rFonts w:ascii="Times New Roman" w:hAnsi="Times New Roman" w:cs="Times New Roman"/>
          <w:sz w:val="24"/>
          <w:szCs w:val="24"/>
        </w:rPr>
      </w:pPr>
      <w:r w:rsidRPr="0087487F">
        <w:rPr>
          <w:rFonts w:ascii="Times New Roman" w:hAnsi="Times New Roman" w:cs="Times New Roman"/>
          <w:sz w:val="24"/>
          <w:szCs w:val="24"/>
        </w:rPr>
        <w:lastRenderedPageBreak/>
        <w:t>References:</w:t>
      </w:r>
    </w:p>
    <w:p w14:paraId="284B612D" w14:textId="77777777" w:rsidR="0041333D" w:rsidRPr="001C7B32" w:rsidRDefault="001C7B32" w:rsidP="001C7B32">
      <w:pPr>
        <w:spacing w:line="360" w:lineRule="auto"/>
        <w:jc w:val="both"/>
        <w:rPr>
          <w:rFonts w:ascii="Times New Roman" w:hAnsi="Times New Roman" w:cs="Times New Roman"/>
          <w:sz w:val="24"/>
        </w:rPr>
      </w:pPr>
      <w:r>
        <w:rPr>
          <w:rFonts w:ascii="Times New Roman" w:hAnsi="Times New Roman" w:cs="Times New Roman"/>
          <w:sz w:val="24"/>
        </w:rPr>
        <w:t>a2opeople.co.uk. (2023</w:t>
      </w:r>
      <w:r w:rsidR="0041333D" w:rsidRPr="001C7B32">
        <w:rPr>
          <w:rFonts w:ascii="Times New Roman" w:hAnsi="Times New Roman" w:cs="Times New Roman"/>
          <w:sz w:val="24"/>
        </w:rPr>
        <w:t>). Hinkley Point C Progress Report – 2 Years into the Construction Period. [online] Available at: http://a2opeople.co.uk/blogitem/hinkley-point-c-progress-report-2-years-into-the-construction-perio</w:t>
      </w:r>
    </w:p>
    <w:p w14:paraId="6EDBCE84" w14:textId="77777777" w:rsidR="00FD32E7" w:rsidRPr="001C7B32" w:rsidRDefault="008A1BC1" w:rsidP="001C7B32">
      <w:pPr>
        <w:spacing w:line="360" w:lineRule="auto"/>
        <w:jc w:val="both"/>
        <w:rPr>
          <w:rFonts w:ascii="Times New Roman" w:hAnsi="Times New Roman" w:cs="Times New Roman"/>
          <w:sz w:val="24"/>
        </w:rPr>
      </w:pPr>
      <w:r w:rsidRPr="001C7B32">
        <w:rPr>
          <w:rFonts w:ascii="Times New Roman" w:hAnsi="Times New Roman" w:cs="Times New Roman"/>
          <w:sz w:val="24"/>
        </w:rPr>
        <w:t>Badoni, A. (2023). Hinkley Point C releases video showing progress at nuclear construction site. [online] Available at: https://www.bridgwatermercury.co.uk/news/23477597.edf-releases-video-showing-hinkley-point-c-progress-april-2023/ </w:t>
      </w:r>
    </w:p>
    <w:p w14:paraId="018E8FA0" w14:textId="49690E7A" w:rsidR="00FD32E7" w:rsidRPr="001C7B32" w:rsidRDefault="00816ACE" w:rsidP="001C7B32">
      <w:pPr>
        <w:spacing w:line="360" w:lineRule="auto"/>
        <w:jc w:val="both"/>
        <w:rPr>
          <w:rFonts w:ascii="Times New Roman" w:hAnsi="Times New Roman" w:cs="Times New Roman"/>
          <w:sz w:val="24"/>
        </w:rPr>
      </w:pPr>
      <w:r w:rsidRPr="001C7B32">
        <w:rPr>
          <w:rFonts w:ascii="Times New Roman" w:hAnsi="Times New Roman" w:cs="Times New Roman"/>
          <w:sz w:val="24"/>
        </w:rPr>
        <w:t>Cann, Nigel. (2022). World Nuclear Performance Report 2022</w:t>
      </w:r>
      <w:r w:rsidR="008336A2" w:rsidRPr="001C7B32">
        <w:rPr>
          <w:rFonts w:ascii="Times New Roman" w:hAnsi="Times New Roman" w:cs="Times New Roman"/>
          <w:sz w:val="24"/>
        </w:rPr>
        <w:t xml:space="preserve">. </w:t>
      </w:r>
      <w:r w:rsidRPr="001C7B32">
        <w:rPr>
          <w:rFonts w:ascii="Times New Roman" w:hAnsi="Times New Roman" w:cs="Times New Roman"/>
          <w:sz w:val="24"/>
        </w:rPr>
        <w:t xml:space="preserve">World Nuclear Association. Available at: </w:t>
      </w:r>
      <w:hyperlink r:id="rId10" w:history="1">
        <w:r w:rsidRPr="001C7B32">
          <w:rPr>
            <w:rStyle w:val="Hyperlink"/>
            <w:rFonts w:ascii="Times New Roman" w:hAnsi="Times New Roman" w:cs="Times New Roman"/>
            <w:sz w:val="24"/>
          </w:rPr>
          <w:t>World-Nuclear-Performance-Report-2022.pdf.aspx</w:t>
        </w:r>
      </w:hyperlink>
    </w:p>
    <w:p w14:paraId="55288F5E" w14:textId="2DC0DDC2" w:rsidR="00FD32E7" w:rsidRPr="001C7B32" w:rsidRDefault="002F3F53" w:rsidP="001C7B32">
      <w:pPr>
        <w:spacing w:line="360" w:lineRule="auto"/>
        <w:jc w:val="both"/>
        <w:rPr>
          <w:rFonts w:ascii="Times New Roman" w:hAnsi="Times New Roman" w:cs="Times New Roman"/>
          <w:sz w:val="24"/>
        </w:rPr>
      </w:pPr>
      <w:r w:rsidRPr="001C7B32">
        <w:rPr>
          <w:rFonts w:ascii="Times New Roman" w:hAnsi="Times New Roman" w:cs="Times New Roman"/>
          <w:sz w:val="24"/>
        </w:rPr>
        <w:t xml:space="preserve">EDF. (2023). Five years on, 22,000 workers in </w:t>
      </w:r>
      <w:r w:rsidR="00C92536" w:rsidRPr="001C7B32">
        <w:rPr>
          <w:rFonts w:ascii="Times New Roman" w:hAnsi="Times New Roman" w:cs="Times New Roman"/>
          <w:sz w:val="24"/>
        </w:rPr>
        <w:t>Britain are</w:t>
      </w:r>
      <w:r w:rsidRPr="001C7B32">
        <w:rPr>
          <w:rFonts w:ascii="Times New Roman" w:hAnsi="Times New Roman" w:cs="Times New Roman"/>
          <w:sz w:val="24"/>
        </w:rPr>
        <w:t xml:space="preserve"> at work on Hinkley Point C. [online] Available at: https://www.edfenergy.com/media-centre/news-releases/five-years-22000-workers-britain-are-work-hinkley-point-c.</w:t>
      </w:r>
    </w:p>
    <w:p w14:paraId="1010E35E" w14:textId="77777777" w:rsidR="00963232" w:rsidRPr="001C7B32" w:rsidRDefault="00963232" w:rsidP="001C7B32">
      <w:pPr>
        <w:spacing w:line="360" w:lineRule="auto"/>
        <w:jc w:val="both"/>
        <w:rPr>
          <w:rFonts w:ascii="Times New Roman" w:hAnsi="Times New Roman" w:cs="Times New Roman"/>
          <w:sz w:val="24"/>
        </w:rPr>
      </w:pPr>
      <w:r w:rsidRPr="001C7B32">
        <w:rPr>
          <w:rFonts w:ascii="Times New Roman" w:hAnsi="Times New Roman" w:cs="Times New Roman"/>
          <w:sz w:val="24"/>
        </w:rPr>
        <w:t>EDF warns UK nuclear plant could cost extra $3.6 billion, see more delays. (2019). Reuters. [online] 25 Sep. Available at: https://www.reuters.com/article/us-britain-nuclear-hinkley-edf-idUSKBN1WA0T0 [</w:t>
      </w:r>
      <w:r w:rsidR="00FD32E7" w:rsidRPr="001C7B32">
        <w:rPr>
          <w:rFonts w:ascii="Times New Roman" w:hAnsi="Times New Roman" w:cs="Times New Roman"/>
          <w:sz w:val="24"/>
        </w:rPr>
        <w:t>Accessed 30 March</w:t>
      </w:r>
      <w:r w:rsidRPr="001C7B32">
        <w:rPr>
          <w:rFonts w:ascii="Times New Roman" w:hAnsi="Times New Roman" w:cs="Times New Roman"/>
          <w:sz w:val="24"/>
        </w:rPr>
        <w:t>. 2023].</w:t>
      </w:r>
    </w:p>
    <w:p w14:paraId="72EF4066" w14:textId="77777777" w:rsidR="00FD32E7" w:rsidRPr="001C7B32" w:rsidRDefault="00FD32E7" w:rsidP="001C7B32">
      <w:pPr>
        <w:spacing w:line="360" w:lineRule="auto"/>
        <w:jc w:val="both"/>
        <w:rPr>
          <w:rFonts w:ascii="Times New Roman" w:hAnsi="Times New Roman" w:cs="Times New Roman"/>
          <w:sz w:val="24"/>
        </w:rPr>
      </w:pPr>
      <w:r w:rsidRPr="001C7B32">
        <w:rPr>
          <w:rFonts w:ascii="Times New Roman" w:hAnsi="Times New Roman" w:cs="Times New Roman"/>
          <w:sz w:val="24"/>
        </w:rPr>
        <w:t xml:space="preserve">EDF Energy. (2015). Hinkley Point C. [online] Available at: </w:t>
      </w:r>
      <w:hyperlink r:id="rId11" w:history="1">
        <w:r w:rsidRPr="001C7B32">
          <w:rPr>
            <w:rStyle w:val="Hyperlink"/>
            <w:rFonts w:ascii="Times New Roman" w:hAnsi="Times New Roman" w:cs="Times New Roman"/>
            <w:sz w:val="24"/>
          </w:rPr>
          <w:t>https://www.edfenergy.com/energy/nuclear-new-build-projects/hinkley-point-c</w:t>
        </w:r>
      </w:hyperlink>
      <w:r w:rsidRPr="001C7B32">
        <w:rPr>
          <w:rFonts w:ascii="Times New Roman" w:hAnsi="Times New Roman" w:cs="Times New Roman"/>
          <w:sz w:val="24"/>
        </w:rPr>
        <w:t>.</w:t>
      </w:r>
    </w:p>
    <w:p w14:paraId="5F866C2F" w14:textId="77777777" w:rsidR="00FD32E7" w:rsidRPr="001C7B32" w:rsidRDefault="00816ACE" w:rsidP="001C7B32">
      <w:pPr>
        <w:spacing w:line="360" w:lineRule="auto"/>
        <w:jc w:val="both"/>
        <w:rPr>
          <w:rFonts w:ascii="Times New Roman" w:hAnsi="Times New Roman" w:cs="Times New Roman"/>
          <w:sz w:val="24"/>
        </w:rPr>
      </w:pPr>
      <w:r w:rsidRPr="001C7B32">
        <w:rPr>
          <w:rFonts w:ascii="Times New Roman" w:hAnsi="Times New Roman" w:cs="Times New Roman"/>
          <w:sz w:val="24"/>
        </w:rPr>
        <w:t>GOV.UK. (2023). Hinkley Point C. [online] Available at: https://www.gov.uk/government/news/hinkley-point-c.</w:t>
      </w:r>
    </w:p>
    <w:p w14:paraId="42F12CE7" w14:textId="77777777" w:rsidR="00FD32E7" w:rsidRPr="001C7B32" w:rsidRDefault="00FD32E7" w:rsidP="001C7B32">
      <w:pPr>
        <w:spacing w:line="360" w:lineRule="auto"/>
        <w:jc w:val="both"/>
        <w:rPr>
          <w:rFonts w:ascii="Times New Roman" w:hAnsi="Times New Roman" w:cs="Times New Roman"/>
          <w:sz w:val="24"/>
        </w:rPr>
      </w:pPr>
      <w:r w:rsidRPr="001C7B32">
        <w:rPr>
          <w:rFonts w:ascii="Times New Roman" w:hAnsi="Times New Roman" w:cs="Times New Roman"/>
          <w:sz w:val="24"/>
        </w:rPr>
        <w:t xml:space="preserve">HINKLEY POINT C WIDER BENEFITS REALISATION PLAN. (2018). Available at: </w:t>
      </w:r>
      <w:hyperlink r:id="rId12" w:history="1">
        <w:r w:rsidR="008A1BC1" w:rsidRPr="001C7B32">
          <w:rPr>
            <w:rStyle w:val="Hyperlink"/>
            <w:rFonts w:ascii="Times New Roman" w:hAnsi="Times New Roman" w:cs="Times New Roman"/>
            <w:sz w:val="24"/>
          </w:rPr>
          <w:t>https://assets.publishing.service.gov.uk/government/uploads/system/uploads/attachment_data/file/725960/HPC_Benefits_Realisation_Plan.pdf</w:t>
        </w:r>
      </w:hyperlink>
      <w:r w:rsidRPr="001C7B32">
        <w:rPr>
          <w:rFonts w:ascii="Times New Roman" w:hAnsi="Times New Roman" w:cs="Times New Roman"/>
          <w:sz w:val="24"/>
        </w:rPr>
        <w:t>.</w:t>
      </w:r>
    </w:p>
    <w:p w14:paraId="39546DFD" w14:textId="77777777" w:rsidR="008A1BC1" w:rsidRPr="001C7B32" w:rsidRDefault="008A1BC1" w:rsidP="001C7B32">
      <w:pPr>
        <w:spacing w:line="360" w:lineRule="auto"/>
        <w:jc w:val="both"/>
        <w:rPr>
          <w:rFonts w:ascii="Times New Roman" w:hAnsi="Times New Roman" w:cs="Times New Roman"/>
          <w:sz w:val="24"/>
        </w:rPr>
      </w:pPr>
      <w:r w:rsidRPr="001C7B32">
        <w:rPr>
          <w:rFonts w:ascii="Times New Roman" w:hAnsi="Times New Roman" w:cs="Times New Roman"/>
          <w:sz w:val="24"/>
        </w:rPr>
        <w:t>Lawson, Alex. the Guardian. (2022). Boss of Hinkley Point C blames pandemic disruption for £3bn delay. [online] Available at: https://www.theguardian.com/uk-news/2022/may/20/hinkley-point-c-nuclear-power-station-edf-delayed-covid-costs-rise.</w:t>
      </w:r>
    </w:p>
    <w:p w14:paraId="770C551A" w14:textId="77777777" w:rsidR="00FD32E7" w:rsidRPr="001C7B32" w:rsidRDefault="00FD32E7" w:rsidP="001C7B32">
      <w:pPr>
        <w:spacing w:line="360" w:lineRule="auto"/>
        <w:jc w:val="both"/>
        <w:rPr>
          <w:rFonts w:ascii="Times New Roman" w:hAnsi="Times New Roman" w:cs="Times New Roman"/>
          <w:sz w:val="24"/>
        </w:rPr>
      </w:pPr>
      <w:r w:rsidRPr="001C7B32">
        <w:rPr>
          <w:rFonts w:ascii="Times New Roman" w:hAnsi="Times New Roman" w:cs="Times New Roman"/>
          <w:sz w:val="24"/>
        </w:rPr>
        <w:t>‌</w:t>
      </w:r>
      <w:r w:rsidR="00816ACE" w:rsidRPr="001C7B32">
        <w:rPr>
          <w:rFonts w:ascii="Times New Roman" w:hAnsi="Times New Roman" w:cs="Times New Roman"/>
          <w:sz w:val="24"/>
        </w:rPr>
        <w:t>Mavrokefalidis, Dimitris. (2023). Hinkley Point C unveils new video tour of progress. Energy Live News. Available at: https://www.energylivenews.com/2023/04/25/hinkley-point-c-unveils-new-video-tour-of-progress/</w:t>
      </w:r>
    </w:p>
    <w:p w14:paraId="2F29D09D" w14:textId="77777777" w:rsidR="0095573B" w:rsidRPr="001C7B32" w:rsidRDefault="008A1BC1" w:rsidP="001C7B32">
      <w:pPr>
        <w:spacing w:line="360" w:lineRule="auto"/>
        <w:jc w:val="both"/>
        <w:rPr>
          <w:rFonts w:ascii="Times New Roman" w:hAnsi="Times New Roman" w:cs="Times New Roman"/>
          <w:sz w:val="24"/>
        </w:rPr>
      </w:pPr>
      <w:r w:rsidRPr="001C7B32">
        <w:rPr>
          <w:rFonts w:ascii="Times New Roman" w:hAnsi="Times New Roman" w:cs="Times New Roman"/>
          <w:sz w:val="24"/>
        </w:rPr>
        <w:lastRenderedPageBreak/>
        <w:t>Moore, C. (2022). EDF reveals latest progress at Hinkley Point C. [online] New Civil Engineer. Available at: https://www.newcivilengineer.com/latest/edf-reveals-latest-progress-at-hinkley-point-c-20-06-2022/.</w:t>
      </w:r>
    </w:p>
    <w:p w14:paraId="7234EEC6" w14:textId="77777777" w:rsidR="000B0386" w:rsidRPr="001C7B32" w:rsidRDefault="00FD32E7" w:rsidP="001C7B32">
      <w:pPr>
        <w:spacing w:line="360" w:lineRule="auto"/>
        <w:jc w:val="both"/>
        <w:rPr>
          <w:rFonts w:ascii="Times New Roman" w:hAnsi="Times New Roman" w:cs="Times New Roman"/>
          <w:sz w:val="24"/>
        </w:rPr>
      </w:pPr>
      <w:r w:rsidRPr="001C7B32">
        <w:rPr>
          <w:rFonts w:ascii="Times New Roman" w:hAnsi="Times New Roman" w:cs="Times New Roman"/>
          <w:sz w:val="24"/>
        </w:rPr>
        <w:t xml:space="preserve">National Audit Office. (2017). Hinkley Point C. Report. Department for Business, Energy &amp; Industrial Strategy. SESSION 2017-18. Available at: </w:t>
      </w:r>
      <w:hyperlink r:id="rId13" w:history="1">
        <w:r w:rsidRPr="001C7B32">
          <w:rPr>
            <w:rStyle w:val="Hyperlink"/>
            <w:rFonts w:ascii="Times New Roman" w:hAnsi="Times New Roman" w:cs="Times New Roman"/>
            <w:sz w:val="24"/>
          </w:rPr>
          <w:t>https://www.nao.org.uk/wp-content/uploads/2017/06/Hinkley-Point-C.pdf</w:t>
        </w:r>
      </w:hyperlink>
      <w:r w:rsidRPr="001C7B32">
        <w:rPr>
          <w:rFonts w:ascii="Times New Roman" w:hAnsi="Times New Roman" w:cs="Times New Roman"/>
          <w:sz w:val="24"/>
        </w:rPr>
        <w:t xml:space="preserve"> </w:t>
      </w:r>
    </w:p>
    <w:p w14:paraId="73B916AA" w14:textId="77777777" w:rsidR="00816ACE" w:rsidRPr="001C7B32" w:rsidRDefault="00816ACE" w:rsidP="001C7B32">
      <w:pPr>
        <w:spacing w:line="360" w:lineRule="auto"/>
        <w:jc w:val="both"/>
        <w:rPr>
          <w:rFonts w:ascii="Times New Roman" w:hAnsi="Times New Roman" w:cs="Times New Roman"/>
          <w:sz w:val="24"/>
        </w:rPr>
      </w:pPr>
      <w:r w:rsidRPr="001C7B32">
        <w:rPr>
          <w:rFonts w:ascii="Times New Roman" w:hAnsi="Times New Roman" w:cs="Times New Roman"/>
          <w:sz w:val="24"/>
        </w:rPr>
        <w:t xml:space="preserve">Socio-Economic Impact Review 2023. (2023). Hinkley Point C. Available at: </w:t>
      </w:r>
      <w:hyperlink r:id="rId14" w:history="1">
        <w:r w:rsidRPr="001C7B32">
          <w:rPr>
            <w:rStyle w:val="Hyperlink"/>
            <w:rFonts w:ascii="Times New Roman" w:hAnsi="Times New Roman" w:cs="Times New Roman"/>
            <w:sz w:val="24"/>
          </w:rPr>
          <w:t>hpc_socio_economic_report_2023_-_compressed.pdf (edfenergy.com)</w:t>
        </w:r>
      </w:hyperlink>
    </w:p>
    <w:p w14:paraId="1EA777F6" w14:textId="3BE98FEB" w:rsidR="003156F0" w:rsidRPr="001C7B32" w:rsidRDefault="000B0386" w:rsidP="001C7B32">
      <w:pPr>
        <w:spacing w:line="360" w:lineRule="auto"/>
        <w:jc w:val="both"/>
        <w:rPr>
          <w:rFonts w:ascii="Times New Roman" w:hAnsi="Times New Roman" w:cs="Times New Roman"/>
          <w:sz w:val="24"/>
        </w:rPr>
      </w:pPr>
      <w:r w:rsidRPr="001C7B32">
        <w:rPr>
          <w:rFonts w:ascii="Times New Roman" w:hAnsi="Times New Roman" w:cs="Times New Roman"/>
          <w:sz w:val="24"/>
        </w:rPr>
        <w:t xml:space="preserve">Turner, R., R. Zolin. 2012. Forecasting Success on Large Projects: Developing Reliable Scales to Predict Multiple Perspectives by Multiple Stakeholders Over Multiple </w:t>
      </w:r>
      <w:r w:rsidR="008336A2" w:rsidRPr="001C7B32">
        <w:rPr>
          <w:rFonts w:ascii="Times New Roman" w:hAnsi="Times New Roman" w:cs="Times New Roman"/>
          <w:sz w:val="24"/>
        </w:rPr>
        <w:t>Times</w:t>
      </w:r>
      <w:r w:rsidRPr="001C7B32">
        <w:rPr>
          <w:rFonts w:ascii="Times New Roman" w:hAnsi="Times New Roman" w:cs="Times New Roman"/>
          <w:sz w:val="24"/>
        </w:rPr>
        <w:t>. Project Management Journal 43(5) 87-99.</w:t>
      </w:r>
    </w:p>
    <w:sectPr w:rsidR="003156F0" w:rsidRPr="001C7B32" w:rsidSect="007823C1">
      <w:footerReference w:type="default" r:id="rId15"/>
      <w:foot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E305E" w14:textId="77777777" w:rsidR="00D37C1B" w:rsidRDefault="00D37C1B" w:rsidP="007823C1">
      <w:pPr>
        <w:spacing w:after="0" w:line="240" w:lineRule="auto"/>
      </w:pPr>
      <w:r>
        <w:separator/>
      </w:r>
    </w:p>
  </w:endnote>
  <w:endnote w:type="continuationSeparator" w:id="0">
    <w:p w14:paraId="68519193" w14:textId="77777777" w:rsidR="00D37C1B" w:rsidRDefault="00D37C1B" w:rsidP="007823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4638515"/>
      <w:docPartObj>
        <w:docPartGallery w:val="Page Numbers (Bottom of Page)"/>
        <w:docPartUnique/>
      </w:docPartObj>
    </w:sdtPr>
    <w:sdtEndPr>
      <w:rPr>
        <w:color w:val="7F7F7F" w:themeColor="background1" w:themeShade="7F"/>
        <w:spacing w:val="60"/>
      </w:rPr>
    </w:sdtEndPr>
    <w:sdtContent>
      <w:p w14:paraId="081B1ACB" w14:textId="492ECBD4" w:rsidR="00DF2A38" w:rsidRDefault="00DF2A3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96888E1" w14:textId="77777777" w:rsidR="007823C1" w:rsidRDefault="007823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2577976"/>
      <w:docPartObj>
        <w:docPartGallery w:val="Page Numbers (Bottom of Page)"/>
        <w:docPartUnique/>
      </w:docPartObj>
    </w:sdtPr>
    <w:sdtEndPr>
      <w:rPr>
        <w:color w:val="7F7F7F" w:themeColor="background1" w:themeShade="7F"/>
        <w:spacing w:val="60"/>
      </w:rPr>
    </w:sdtEndPr>
    <w:sdtContent>
      <w:p w14:paraId="287803DA" w14:textId="5637BD74" w:rsidR="00C92536" w:rsidRDefault="00C9253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644AAFB" w14:textId="77777777" w:rsidR="00C92536" w:rsidRDefault="00C925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EA40C0" w14:textId="77777777" w:rsidR="00D37C1B" w:rsidRDefault="00D37C1B" w:rsidP="007823C1">
      <w:pPr>
        <w:spacing w:after="0" w:line="240" w:lineRule="auto"/>
      </w:pPr>
      <w:r>
        <w:separator/>
      </w:r>
    </w:p>
  </w:footnote>
  <w:footnote w:type="continuationSeparator" w:id="0">
    <w:p w14:paraId="5EBD61DE" w14:textId="77777777" w:rsidR="00D37C1B" w:rsidRDefault="00D37C1B" w:rsidP="007823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25AE8"/>
    <w:multiLevelType w:val="hybridMultilevel"/>
    <w:tmpl w:val="A490949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090A96"/>
    <w:multiLevelType w:val="multilevel"/>
    <w:tmpl w:val="BA34F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7E793F"/>
    <w:multiLevelType w:val="hybridMultilevel"/>
    <w:tmpl w:val="E87A54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79C6E4C"/>
    <w:multiLevelType w:val="multilevel"/>
    <w:tmpl w:val="6C5C9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F1E584F"/>
    <w:multiLevelType w:val="multilevel"/>
    <w:tmpl w:val="49E06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9D6700"/>
    <w:multiLevelType w:val="hybridMultilevel"/>
    <w:tmpl w:val="D50A86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0536362"/>
    <w:multiLevelType w:val="hybridMultilevel"/>
    <w:tmpl w:val="34180A5E"/>
    <w:lvl w:ilvl="0" w:tplc="2320CBF6">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A3775C"/>
    <w:multiLevelType w:val="multilevel"/>
    <w:tmpl w:val="B27A910A"/>
    <w:lvl w:ilvl="0">
      <w:start w:val="1"/>
      <w:numFmt w:val="upperRoman"/>
      <w:lvlText w:val="%1."/>
      <w:lvlJc w:val="left"/>
      <w:pPr>
        <w:ind w:left="1080" w:hanging="72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5A2C1D3C"/>
    <w:multiLevelType w:val="hybridMultilevel"/>
    <w:tmpl w:val="0E2CE8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473017"/>
    <w:multiLevelType w:val="hybridMultilevel"/>
    <w:tmpl w:val="CC1AB97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690C4D49"/>
    <w:multiLevelType w:val="multilevel"/>
    <w:tmpl w:val="51F6E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F793627"/>
    <w:multiLevelType w:val="multilevel"/>
    <w:tmpl w:val="3C085B92"/>
    <w:lvl w:ilvl="0">
      <w:start w:val="1"/>
      <w:numFmt w:val="upperRoman"/>
      <w:lvlText w:val="%1."/>
      <w:lvlJc w:val="left"/>
      <w:pPr>
        <w:ind w:left="1440" w:hanging="720"/>
      </w:pPr>
      <w:rPr>
        <w:rFonts w:hint="default"/>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4680" w:hanging="1080"/>
      </w:pPr>
      <w:rPr>
        <w:rFonts w:hint="default"/>
      </w:rPr>
    </w:lvl>
    <w:lvl w:ilvl="5">
      <w:start w:val="1"/>
      <w:numFmt w:val="decimal"/>
      <w:isLgl/>
      <w:lvlText w:val="%1.%2.%3.%4.%5.%6."/>
      <w:lvlJc w:val="left"/>
      <w:pPr>
        <w:ind w:left="5760" w:hanging="144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560" w:hanging="1800"/>
      </w:pPr>
      <w:rPr>
        <w:rFonts w:hint="default"/>
      </w:rPr>
    </w:lvl>
    <w:lvl w:ilvl="8">
      <w:start w:val="1"/>
      <w:numFmt w:val="decimal"/>
      <w:isLgl/>
      <w:lvlText w:val="%1.%2.%3.%4.%5.%6.%7.%8.%9."/>
      <w:lvlJc w:val="left"/>
      <w:pPr>
        <w:ind w:left="8640" w:hanging="2160"/>
      </w:pPr>
      <w:rPr>
        <w:rFonts w:hint="default"/>
      </w:rPr>
    </w:lvl>
  </w:abstractNum>
  <w:abstractNum w:abstractNumId="12" w15:restartNumberingAfterBreak="0">
    <w:nsid w:val="7DD119D7"/>
    <w:multiLevelType w:val="multilevel"/>
    <w:tmpl w:val="29588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DD47456"/>
    <w:multiLevelType w:val="hybridMultilevel"/>
    <w:tmpl w:val="68200F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8401402">
    <w:abstractNumId w:val="12"/>
  </w:num>
  <w:num w:numId="2" w16cid:durableId="677584251">
    <w:abstractNumId w:val="4"/>
  </w:num>
  <w:num w:numId="3" w16cid:durableId="1916625424">
    <w:abstractNumId w:val="3"/>
  </w:num>
  <w:num w:numId="4" w16cid:durableId="358044805">
    <w:abstractNumId w:val="10"/>
  </w:num>
  <w:num w:numId="5" w16cid:durableId="1893150160">
    <w:abstractNumId w:val="1"/>
  </w:num>
  <w:num w:numId="6" w16cid:durableId="2037998995">
    <w:abstractNumId w:val="5"/>
  </w:num>
  <w:num w:numId="7" w16cid:durableId="2050061179">
    <w:abstractNumId w:val="8"/>
  </w:num>
  <w:num w:numId="8" w16cid:durableId="1478259529">
    <w:abstractNumId w:val="2"/>
  </w:num>
  <w:num w:numId="9" w16cid:durableId="1218709562">
    <w:abstractNumId w:val="7"/>
  </w:num>
  <w:num w:numId="10" w16cid:durableId="740979672">
    <w:abstractNumId w:val="13"/>
  </w:num>
  <w:num w:numId="11" w16cid:durableId="1571039990">
    <w:abstractNumId w:val="6"/>
  </w:num>
  <w:num w:numId="12" w16cid:durableId="190298665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460148037">
    <w:abstractNumId w:val="11"/>
  </w:num>
  <w:num w:numId="14" w16cid:durableId="416832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D23AC"/>
    <w:rsid w:val="00013AEE"/>
    <w:rsid w:val="000141F4"/>
    <w:rsid w:val="00096F99"/>
    <w:rsid w:val="000B0386"/>
    <w:rsid w:val="001660EF"/>
    <w:rsid w:val="001B3DF1"/>
    <w:rsid w:val="001C7B32"/>
    <w:rsid w:val="00214984"/>
    <w:rsid w:val="002458ED"/>
    <w:rsid w:val="002F3F53"/>
    <w:rsid w:val="003156F0"/>
    <w:rsid w:val="003605E5"/>
    <w:rsid w:val="003E6F2B"/>
    <w:rsid w:val="003F45D6"/>
    <w:rsid w:val="0040013F"/>
    <w:rsid w:val="0041333D"/>
    <w:rsid w:val="004618D3"/>
    <w:rsid w:val="00483D5B"/>
    <w:rsid w:val="004C09D4"/>
    <w:rsid w:val="004E397C"/>
    <w:rsid w:val="005020B9"/>
    <w:rsid w:val="00565818"/>
    <w:rsid w:val="00593D78"/>
    <w:rsid w:val="005E5597"/>
    <w:rsid w:val="00633001"/>
    <w:rsid w:val="00666927"/>
    <w:rsid w:val="006D7916"/>
    <w:rsid w:val="006F35F6"/>
    <w:rsid w:val="00765D09"/>
    <w:rsid w:val="007823C1"/>
    <w:rsid w:val="007D23AC"/>
    <w:rsid w:val="007E02A1"/>
    <w:rsid w:val="007E5C4F"/>
    <w:rsid w:val="008033CB"/>
    <w:rsid w:val="00810715"/>
    <w:rsid w:val="00816ACE"/>
    <w:rsid w:val="008336A2"/>
    <w:rsid w:val="0087487F"/>
    <w:rsid w:val="008A0A6F"/>
    <w:rsid w:val="008A1BC1"/>
    <w:rsid w:val="008A6AD1"/>
    <w:rsid w:val="008D35B6"/>
    <w:rsid w:val="008E76B2"/>
    <w:rsid w:val="008F2161"/>
    <w:rsid w:val="00916B02"/>
    <w:rsid w:val="0095573B"/>
    <w:rsid w:val="00963232"/>
    <w:rsid w:val="0096761C"/>
    <w:rsid w:val="0097581B"/>
    <w:rsid w:val="00990915"/>
    <w:rsid w:val="009A7A35"/>
    <w:rsid w:val="00A114A2"/>
    <w:rsid w:val="00A47272"/>
    <w:rsid w:val="00A87623"/>
    <w:rsid w:val="00A87DB5"/>
    <w:rsid w:val="00AA0587"/>
    <w:rsid w:val="00AA1F92"/>
    <w:rsid w:val="00AB4B5E"/>
    <w:rsid w:val="00AC1288"/>
    <w:rsid w:val="00AF42EF"/>
    <w:rsid w:val="00AF5329"/>
    <w:rsid w:val="00B33707"/>
    <w:rsid w:val="00B37D01"/>
    <w:rsid w:val="00B53656"/>
    <w:rsid w:val="00B62B0A"/>
    <w:rsid w:val="00BE4D8B"/>
    <w:rsid w:val="00BE56CA"/>
    <w:rsid w:val="00C81D8A"/>
    <w:rsid w:val="00C92536"/>
    <w:rsid w:val="00CB1A1D"/>
    <w:rsid w:val="00CD4182"/>
    <w:rsid w:val="00CE7A67"/>
    <w:rsid w:val="00CF4837"/>
    <w:rsid w:val="00D00F67"/>
    <w:rsid w:val="00D04A08"/>
    <w:rsid w:val="00D37C1B"/>
    <w:rsid w:val="00D4661F"/>
    <w:rsid w:val="00D93548"/>
    <w:rsid w:val="00D9688D"/>
    <w:rsid w:val="00DA5659"/>
    <w:rsid w:val="00DB1440"/>
    <w:rsid w:val="00DC501F"/>
    <w:rsid w:val="00DF2A38"/>
    <w:rsid w:val="00DF72F8"/>
    <w:rsid w:val="00E154C0"/>
    <w:rsid w:val="00E34F51"/>
    <w:rsid w:val="00E6384C"/>
    <w:rsid w:val="00E63F58"/>
    <w:rsid w:val="00EB4318"/>
    <w:rsid w:val="00EC1514"/>
    <w:rsid w:val="00ED09E6"/>
    <w:rsid w:val="00EF1657"/>
    <w:rsid w:val="00F27397"/>
    <w:rsid w:val="00F34AD9"/>
    <w:rsid w:val="00F37743"/>
    <w:rsid w:val="00F50420"/>
    <w:rsid w:val="00F51E3D"/>
    <w:rsid w:val="00F617FD"/>
    <w:rsid w:val="00F62B6D"/>
    <w:rsid w:val="00F7439D"/>
    <w:rsid w:val="00F822B5"/>
    <w:rsid w:val="00FD32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811FE"/>
  <w15:docId w15:val="{37D8BEAA-A69F-4C0B-AD6C-F65924C165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D23A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D23A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3A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D23AC"/>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7D23AC"/>
    <w:rPr>
      <w:color w:val="0000FF"/>
      <w:u w:val="single"/>
    </w:rPr>
  </w:style>
  <w:style w:type="paragraph" w:styleId="NormalWeb">
    <w:name w:val="Normal (Web)"/>
    <w:basedOn w:val="Normal"/>
    <w:uiPriority w:val="99"/>
    <w:semiHidden/>
    <w:unhideWhenUsed/>
    <w:rsid w:val="007D23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Address">
    <w:name w:val="HTML Address"/>
    <w:basedOn w:val="Normal"/>
    <w:link w:val="HTMLAddressChar"/>
    <w:uiPriority w:val="99"/>
    <w:semiHidden/>
    <w:unhideWhenUsed/>
    <w:rsid w:val="007D23AC"/>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7D23AC"/>
    <w:rPr>
      <w:rFonts w:ascii="Times New Roman" w:eastAsia="Times New Roman" w:hAnsi="Times New Roman" w:cs="Times New Roman"/>
      <w:i/>
      <w:iCs/>
      <w:sz w:val="24"/>
      <w:szCs w:val="24"/>
      <w:lang w:eastAsia="en-GB"/>
    </w:rPr>
  </w:style>
  <w:style w:type="character" w:customStyle="1" w:styleId="dcr-u0h1qy">
    <w:name w:val="dcr-u0h1qy"/>
    <w:basedOn w:val="DefaultParagraphFont"/>
    <w:rsid w:val="007D23AC"/>
  </w:style>
  <w:style w:type="character" w:styleId="Strong">
    <w:name w:val="Strong"/>
    <w:basedOn w:val="DefaultParagraphFont"/>
    <w:uiPriority w:val="22"/>
    <w:qFormat/>
    <w:rsid w:val="007D23AC"/>
    <w:rPr>
      <w:b/>
      <w:bCs/>
    </w:rPr>
  </w:style>
  <w:style w:type="paragraph" w:customStyle="1" w:styleId="dcr-n6w1lc">
    <w:name w:val="dcr-n6w1lc"/>
    <w:basedOn w:val="Normal"/>
    <w:rsid w:val="007D23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34F51"/>
    <w:pPr>
      <w:ind w:left="720"/>
      <w:contextualSpacing/>
    </w:pPr>
  </w:style>
  <w:style w:type="paragraph" w:styleId="BalloonText">
    <w:name w:val="Balloon Text"/>
    <w:basedOn w:val="Normal"/>
    <w:link w:val="BalloonTextChar"/>
    <w:uiPriority w:val="99"/>
    <w:semiHidden/>
    <w:unhideWhenUsed/>
    <w:rsid w:val="00E34F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4F51"/>
    <w:rPr>
      <w:rFonts w:ascii="Tahoma" w:hAnsi="Tahoma" w:cs="Tahoma"/>
      <w:sz w:val="16"/>
      <w:szCs w:val="16"/>
    </w:rPr>
  </w:style>
  <w:style w:type="paragraph" w:customStyle="1" w:styleId="ssrcss-1q0x1qg-paragraph">
    <w:name w:val="ssrcss-1q0x1qg-paragraph"/>
    <w:basedOn w:val="Normal"/>
    <w:rsid w:val="00ED09E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exttext1fzle">
    <w:name w:val="text__text__1fzle"/>
    <w:basedOn w:val="Normal"/>
    <w:rsid w:val="00D968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SpacingChar">
    <w:name w:val="No Spacing Char"/>
    <w:basedOn w:val="DefaultParagraphFont"/>
    <w:link w:val="NoSpacing"/>
    <w:uiPriority w:val="1"/>
    <w:locked/>
    <w:rsid w:val="00FD32E7"/>
    <w:rPr>
      <w:rFonts w:ascii="Times New Roman" w:eastAsiaTheme="minorEastAsia" w:hAnsi="Times New Roman" w:cs="Times New Roman"/>
      <w:lang w:val="en-US"/>
    </w:rPr>
  </w:style>
  <w:style w:type="paragraph" w:styleId="NoSpacing">
    <w:name w:val="No Spacing"/>
    <w:link w:val="NoSpacingChar"/>
    <w:uiPriority w:val="1"/>
    <w:qFormat/>
    <w:rsid w:val="00FD32E7"/>
    <w:pPr>
      <w:spacing w:after="0" w:line="240" w:lineRule="auto"/>
    </w:pPr>
    <w:rPr>
      <w:rFonts w:ascii="Times New Roman" w:eastAsiaTheme="minorEastAsia" w:hAnsi="Times New Roman" w:cs="Times New Roman"/>
      <w:lang w:val="en-US"/>
    </w:rPr>
  </w:style>
  <w:style w:type="paragraph" w:styleId="Header">
    <w:name w:val="header"/>
    <w:basedOn w:val="Normal"/>
    <w:link w:val="HeaderChar"/>
    <w:uiPriority w:val="99"/>
    <w:unhideWhenUsed/>
    <w:rsid w:val="007823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3C1"/>
  </w:style>
  <w:style w:type="paragraph" w:styleId="Footer">
    <w:name w:val="footer"/>
    <w:basedOn w:val="Normal"/>
    <w:link w:val="FooterChar"/>
    <w:uiPriority w:val="99"/>
    <w:unhideWhenUsed/>
    <w:rsid w:val="007823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3C1"/>
  </w:style>
  <w:style w:type="paragraph" w:styleId="Subtitle">
    <w:name w:val="Subtitle"/>
    <w:basedOn w:val="Normal"/>
    <w:next w:val="Normal"/>
    <w:link w:val="SubtitleChar"/>
    <w:uiPriority w:val="11"/>
    <w:qFormat/>
    <w:rsid w:val="00C92536"/>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92536"/>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374607">
      <w:bodyDiv w:val="1"/>
      <w:marLeft w:val="0"/>
      <w:marRight w:val="0"/>
      <w:marTop w:val="0"/>
      <w:marBottom w:val="0"/>
      <w:divBdr>
        <w:top w:val="none" w:sz="0" w:space="0" w:color="auto"/>
        <w:left w:val="none" w:sz="0" w:space="0" w:color="auto"/>
        <w:bottom w:val="none" w:sz="0" w:space="0" w:color="auto"/>
        <w:right w:val="none" w:sz="0" w:space="0" w:color="auto"/>
      </w:divBdr>
    </w:div>
    <w:div w:id="308901502">
      <w:bodyDiv w:val="1"/>
      <w:marLeft w:val="0"/>
      <w:marRight w:val="0"/>
      <w:marTop w:val="0"/>
      <w:marBottom w:val="0"/>
      <w:divBdr>
        <w:top w:val="none" w:sz="0" w:space="0" w:color="auto"/>
        <w:left w:val="none" w:sz="0" w:space="0" w:color="auto"/>
        <w:bottom w:val="none" w:sz="0" w:space="0" w:color="auto"/>
        <w:right w:val="none" w:sz="0" w:space="0" w:color="auto"/>
      </w:divBdr>
      <w:divsChild>
        <w:div w:id="90587362">
          <w:marLeft w:val="0"/>
          <w:marRight w:val="0"/>
          <w:marTop w:val="0"/>
          <w:marBottom w:val="0"/>
          <w:divBdr>
            <w:top w:val="none" w:sz="0" w:space="0" w:color="auto"/>
            <w:left w:val="none" w:sz="0" w:space="0" w:color="auto"/>
            <w:bottom w:val="none" w:sz="0" w:space="0" w:color="auto"/>
            <w:right w:val="none" w:sz="0" w:space="0" w:color="auto"/>
          </w:divBdr>
        </w:div>
        <w:div w:id="1133718040">
          <w:marLeft w:val="0"/>
          <w:marRight w:val="0"/>
          <w:marTop w:val="0"/>
          <w:marBottom w:val="0"/>
          <w:divBdr>
            <w:top w:val="none" w:sz="0" w:space="0" w:color="auto"/>
            <w:left w:val="none" w:sz="0" w:space="0" w:color="auto"/>
            <w:bottom w:val="none" w:sz="0" w:space="0" w:color="auto"/>
            <w:right w:val="none" w:sz="0" w:space="0" w:color="auto"/>
          </w:divBdr>
        </w:div>
        <w:div w:id="2036299527">
          <w:marLeft w:val="0"/>
          <w:marRight w:val="0"/>
          <w:marTop w:val="0"/>
          <w:marBottom w:val="0"/>
          <w:divBdr>
            <w:top w:val="none" w:sz="0" w:space="0" w:color="auto"/>
            <w:left w:val="none" w:sz="0" w:space="0" w:color="auto"/>
            <w:bottom w:val="none" w:sz="0" w:space="0" w:color="auto"/>
            <w:right w:val="none" w:sz="0" w:space="0" w:color="auto"/>
          </w:divBdr>
        </w:div>
        <w:div w:id="2110735969">
          <w:marLeft w:val="0"/>
          <w:marRight w:val="0"/>
          <w:marTop w:val="0"/>
          <w:marBottom w:val="0"/>
          <w:divBdr>
            <w:top w:val="none" w:sz="0" w:space="0" w:color="auto"/>
            <w:left w:val="none" w:sz="0" w:space="0" w:color="auto"/>
            <w:bottom w:val="none" w:sz="0" w:space="0" w:color="auto"/>
            <w:right w:val="none" w:sz="0" w:space="0" w:color="auto"/>
          </w:divBdr>
        </w:div>
        <w:div w:id="212617141">
          <w:marLeft w:val="0"/>
          <w:marRight w:val="0"/>
          <w:marTop w:val="0"/>
          <w:marBottom w:val="0"/>
          <w:divBdr>
            <w:top w:val="none" w:sz="0" w:space="0" w:color="auto"/>
            <w:left w:val="none" w:sz="0" w:space="0" w:color="auto"/>
            <w:bottom w:val="none" w:sz="0" w:space="0" w:color="auto"/>
            <w:right w:val="none" w:sz="0" w:space="0" w:color="auto"/>
          </w:divBdr>
        </w:div>
        <w:div w:id="185216325">
          <w:marLeft w:val="0"/>
          <w:marRight w:val="0"/>
          <w:marTop w:val="0"/>
          <w:marBottom w:val="0"/>
          <w:divBdr>
            <w:top w:val="none" w:sz="0" w:space="0" w:color="auto"/>
            <w:left w:val="none" w:sz="0" w:space="0" w:color="auto"/>
            <w:bottom w:val="none" w:sz="0" w:space="0" w:color="auto"/>
            <w:right w:val="none" w:sz="0" w:space="0" w:color="auto"/>
          </w:divBdr>
        </w:div>
        <w:div w:id="1033657481">
          <w:marLeft w:val="0"/>
          <w:marRight w:val="0"/>
          <w:marTop w:val="0"/>
          <w:marBottom w:val="0"/>
          <w:divBdr>
            <w:top w:val="none" w:sz="0" w:space="0" w:color="auto"/>
            <w:left w:val="none" w:sz="0" w:space="0" w:color="auto"/>
            <w:bottom w:val="none" w:sz="0" w:space="0" w:color="auto"/>
            <w:right w:val="none" w:sz="0" w:space="0" w:color="auto"/>
          </w:divBdr>
        </w:div>
      </w:divsChild>
    </w:div>
    <w:div w:id="349646634">
      <w:bodyDiv w:val="1"/>
      <w:marLeft w:val="0"/>
      <w:marRight w:val="0"/>
      <w:marTop w:val="0"/>
      <w:marBottom w:val="0"/>
      <w:divBdr>
        <w:top w:val="none" w:sz="0" w:space="0" w:color="auto"/>
        <w:left w:val="none" w:sz="0" w:space="0" w:color="auto"/>
        <w:bottom w:val="none" w:sz="0" w:space="0" w:color="auto"/>
        <w:right w:val="none" w:sz="0" w:space="0" w:color="auto"/>
      </w:divBdr>
      <w:divsChild>
        <w:div w:id="1464424414">
          <w:marLeft w:val="0"/>
          <w:marRight w:val="0"/>
          <w:marTop w:val="0"/>
          <w:marBottom w:val="0"/>
          <w:divBdr>
            <w:top w:val="none" w:sz="0" w:space="0" w:color="auto"/>
            <w:left w:val="none" w:sz="0" w:space="0" w:color="auto"/>
            <w:bottom w:val="none" w:sz="0" w:space="0" w:color="auto"/>
            <w:right w:val="none" w:sz="0" w:space="0" w:color="auto"/>
          </w:divBdr>
        </w:div>
      </w:divsChild>
    </w:div>
    <w:div w:id="450630921">
      <w:bodyDiv w:val="1"/>
      <w:marLeft w:val="0"/>
      <w:marRight w:val="0"/>
      <w:marTop w:val="0"/>
      <w:marBottom w:val="0"/>
      <w:divBdr>
        <w:top w:val="none" w:sz="0" w:space="0" w:color="auto"/>
        <w:left w:val="none" w:sz="0" w:space="0" w:color="auto"/>
        <w:bottom w:val="none" w:sz="0" w:space="0" w:color="auto"/>
        <w:right w:val="none" w:sz="0" w:space="0" w:color="auto"/>
      </w:divBdr>
    </w:div>
    <w:div w:id="514661310">
      <w:bodyDiv w:val="1"/>
      <w:marLeft w:val="0"/>
      <w:marRight w:val="0"/>
      <w:marTop w:val="0"/>
      <w:marBottom w:val="0"/>
      <w:divBdr>
        <w:top w:val="none" w:sz="0" w:space="0" w:color="auto"/>
        <w:left w:val="none" w:sz="0" w:space="0" w:color="auto"/>
        <w:bottom w:val="none" w:sz="0" w:space="0" w:color="auto"/>
        <w:right w:val="none" w:sz="0" w:space="0" w:color="auto"/>
      </w:divBdr>
    </w:div>
    <w:div w:id="615214150">
      <w:bodyDiv w:val="1"/>
      <w:marLeft w:val="0"/>
      <w:marRight w:val="0"/>
      <w:marTop w:val="0"/>
      <w:marBottom w:val="0"/>
      <w:divBdr>
        <w:top w:val="none" w:sz="0" w:space="0" w:color="auto"/>
        <w:left w:val="none" w:sz="0" w:space="0" w:color="auto"/>
        <w:bottom w:val="none" w:sz="0" w:space="0" w:color="auto"/>
        <w:right w:val="none" w:sz="0" w:space="0" w:color="auto"/>
      </w:divBdr>
      <w:divsChild>
        <w:div w:id="1781757023">
          <w:marLeft w:val="0"/>
          <w:marRight w:val="0"/>
          <w:marTop w:val="0"/>
          <w:marBottom w:val="0"/>
          <w:divBdr>
            <w:top w:val="none" w:sz="0" w:space="0" w:color="auto"/>
            <w:left w:val="none" w:sz="0" w:space="0" w:color="auto"/>
            <w:bottom w:val="none" w:sz="0" w:space="0" w:color="auto"/>
            <w:right w:val="none" w:sz="0" w:space="0" w:color="auto"/>
          </w:divBdr>
          <w:divsChild>
            <w:div w:id="1344281581">
              <w:marLeft w:val="0"/>
              <w:marRight w:val="0"/>
              <w:marTop w:val="0"/>
              <w:marBottom w:val="0"/>
              <w:divBdr>
                <w:top w:val="none" w:sz="0" w:space="0" w:color="auto"/>
                <w:left w:val="none" w:sz="0" w:space="0" w:color="auto"/>
                <w:bottom w:val="none" w:sz="0" w:space="0" w:color="auto"/>
                <w:right w:val="none" w:sz="0" w:space="0" w:color="auto"/>
              </w:divBdr>
              <w:divsChild>
                <w:div w:id="1029456159">
                  <w:marLeft w:val="0"/>
                  <w:marRight w:val="0"/>
                  <w:marTop w:val="0"/>
                  <w:marBottom w:val="0"/>
                  <w:divBdr>
                    <w:top w:val="none" w:sz="0" w:space="0" w:color="auto"/>
                    <w:left w:val="none" w:sz="0" w:space="0" w:color="auto"/>
                    <w:bottom w:val="none" w:sz="0" w:space="0" w:color="auto"/>
                    <w:right w:val="none" w:sz="0" w:space="0" w:color="auto"/>
                  </w:divBdr>
                  <w:divsChild>
                    <w:div w:id="1815827246">
                      <w:marLeft w:val="90"/>
                      <w:marRight w:val="0"/>
                      <w:marTop w:val="75"/>
                      <w:marBottom w:val="0"/>
                      <w:divBdr>
                        <w:top w:val="none" w:sz="0" w:space="0" w:color="auto"/>
                        <w:left w:val="none" w:sz="0" w:space="0" w:color="auto"/>
                        <w:bottom w:val="none" w:sz="0" w:space="0" w:color="auto"/>
                        <w:right w:val="none" w:sz="0" w:space="0" w:color="auto"/>
                      </w:divBdr>
                      <w:divsChild>
                        <w:div w:id="78670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328732">
          <w:marLeft w:val="0"/>
          <w:marRight w:val="0"/>
          <w:marTop w:val="0"/>
          <w:marBottom w:val="0"/>
          <w:divBdr>
            <w:top w:val="none" w:sz="0" w:space="0" w:color="auto"/>
            <w:left w:val="none" w:sz="0" w:space="0" w:color="auto"/>
            <w:bottom w:val="none" w:sz="0" w:space="0" w:color="auto"/>
            <w:right w:val="none" w:sz="0" w:space="0" w:color="auto"/>
          </w:divBdr>
          <w:divsChild>
            <w:div w:id="1021398053">
              <w:marLeft w:val="0"/>
              <w:marRight w:val="0"/>
              <w:marTop w:val="0"/>
              <w:marBottom w:val="180"/>
              <w:divBdr>
                <w:top w:val="none" w:sz="0" w:space="0" w:color="auto"/>
                <w:left w:val="none" w:sz="0" w:space="0" w:color="auto"/>
                <w:bottom w:val="none" w:sz="0" w:space="0" w:color="auto"/>
                <w:right w:val="none" w:sz="0" w:space="0" w:color="auto"/>
              </w:divBdr>
            </w:div>
          </w:divsChild>
        </w:div>
        <w:div w:id="965551109">
          <w:marLeft w:val="0"/>
          <w:marRight w:val="0"/>
          <w:marTop w:val="0"/>
          <w:marBottom w:val="0"/>
          <w:divBdr>
            <w:top w:val="none" w:sz="0" w:space="0" w:color="auto"/>
            <w:left w:val="none" w:sz="0" w:space="0" w:color="auto"/>
            <w:bottom w:val="none" w:sz="0" w:space="0" w:color="auto"/>
            <w:right w:val="none" w:sz="0" w:space="0" w:color="auto"/>
          </w:divBdr>
          <w:divsChild>
            <w:div w:id="14118704">
              <w:marLeft w:val="0"/>
              <w:marRight w:val="0"/>
              <w:marTop w:val="0"/>
              <w:marBottom w:val="0"/>
              <w:divBdr>
                <w:top w:val="none" w:sz="0" w:space="0" w:color="auto"/>
                <w:left w:val="none" w:sz="0" w:space="0" w:color="auto"/>
                <w:bottom w:val="none" w:sz="0" w:space="0" w:color="auto"/>
                <w:right w:val="none" w:sz="0" w:space="0" w:color="auto"/>
              </w:divBdr>
              <w:divsChild>
                <w:div w:id="1693341158">
                  <w:marLeft w:val="0"/>
                  <w:marRight w:val="0"/>
                  <w:marTop w:val="0"/>
                  <w:marBottom w:val="0"/>
                  <w:divBdr>
                    <w:top w:val="none" w:sz="0" w:space="0" w:color="auto"/>
                    <w:left w:val="none" w:sz="0" w:space="0" w:color="auto"/>
                    <w:bottom w:val="none" w:sz="0" w:space="0" w:color="auto"/>
                    <w:right w:val="none" w:sz="0" w:space="0" w:color="auto"/>
                  </w:divBdr>
                  <w:divsChild>
                    <w:div w:id="7873036">
                      <w:marLeft w:val="0"/>
                      <w:marRight w:val="0"/>
                      <w:marTop w:val="0"/>
                      <w:marBottom w:val="0"/>
                      <w:divBdr>
                        <w:top w:val="none" w:sz="0" w:space="0" w:color="auto"/>
                        <w:left w:val="none" w:sz="0" w:space="0" w:color="auto"/>
                        <w:bottom w:val="none" w:sz="0" w:space="0" w:color="auto"/>
                        <w:right w:val="none" w:sz="0" w:space="0" w:color="auto"/>
                      </w:divBdr>
                      <w:divsChild>
                        <w:div w:id="649486536">
                          <w:marLeft w:val="0"/>
                          <w:marRight w:val="0"/>
                          <w:marTop w:val="0"/>
                          <w:marBottom w:val="0"/>
                          <w:divBdr>
                            <w:top w:val="none" w:sz="0" w:space="0" w:color="auto"/>
                            <w:left w:val="none" w:sz="0" w:space="0" w:color="auto"/>
                            <w:bottom w:val="none" w:sz="0" w:space="0" w:color="auto"/>
                            <w:right w:val="none" w:sz="0" w:space="0" w:color="auto"/>
                          </w:divBdr>
                          <w:divsChild>
                            <w:div w:id="1761674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134809">
                      <w:marLeft w:val="0"/>
                      <w:marRight w:val="0"/>
                      <w:marTop w:val="0"/>
                      <w:marBottom w:val="90"/>
                      <w:divBdr>
                        <w:top w:val="none" w:sz="0" w:space="0" w:color="auto"/>
                        <w:left w:val="none" w:sz="0" w:space="0" w:color="auto"/>
                        <w:bottom w:val="none" w:sz="0" w:space="0" w:color="auto"/>
                        <w:right w:val="none" w:sz="0" w:space="0" w:color="auto"/>
                      </w:divBdr>
                      <w:divsChild>
                        <w:div w:id="460654320">
                          <w:marLeft w:val="0"/>
                          <w:marRight w:val="0"/>
                          <w:marTop w:val="0"/>
                          <w:marBottom w:val="0"/>
                          <w:divBdr>
                            <w:top w:val="single" w:sz="6" w:space="5" w:color="DCDCDC"/>
                            <w:left w:val="none" w:sz="0" w:space="0" w:color="auto"/>
                            <w:bottom w:val="none" w:sz="0" w:space="5" w:color="auto"/>
                            <w:right w:val="none" w:sz="0" w:space="0" w:color="auto"/>
                          </w:divBdr>
                        </w:div>
                      </w:divsChild>
                    </w:div>
                  </w:divsChild>
                </w:div>
              </w:divsChild>
            </w:div>
          </w:divsChild>
        </w:div>
        <w:div w:id="805319134">
          <w:marLeft w:val="0"/>
          <w:marRight w:val="0"/>
          <w:marTop w:val="0"/>
          <w:marBottom w:val="0"/>
          <w:divBdr>
            <w:top w:val="none" w:sz="0" w:space="0" w:color="auto"/>
            <w:left w:val="none" w:sz="0" w:space="0" w:color="auto"/>
            <w:bottom w:val="none" w:sz="0" w:space="0" w:color="auto"/>
            <w:right w:val="none" w:sz="0" w:space="0" w:color="auto"/>
          </w:divBdr>
          <w:divsChild>
            <w:div w:id="1757096414">
              <w:marLeft w:val="0"/>
              <w:marRight w:val="0"/>
              <w:marTop w:val="0"/>
              <w:marBottom w:val="0"/>
              <w:divBdr>
                <w:top w:val="none" w:sz="0" w:space="0" w:color="auto"/>
                <w:left w:val="none" w:sz="0" w:space="0" w:color="auto"/>
                <w:bottom w:val="none" w:sz="0" w:space="0" w:color="auto"/>
                <w:right w:val="none" w:sz="0" w:space="0" w:color="auto"/>
              </w:divBdr>
              <w:divsChild>
                <w:div w:id="1235049548">
                  <w:marLeft w:val="0"/>
                  <w:marRight w:val="0"/>
                  <w:marTop w:val="0"/>
                  <w:marBottom w:val="0"/>
                  <w:divBdr>
                    <w:top w:val="none" w:sz="0" w:space="0" w:color="auto"/>
                    <w:left w:val="none" w:sz="0" w:space="0" w:color="auto"/>
                    <w:bottom w:val="none" w:sz="0" w:space="0" w:color="auto"/>
                    <w:right w:val="none" w:sz="0" w:space="0" w:color="auto"/>
                  </w:divBdr>
                  <w:divsChild>
                    <w:div w:id="139947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9264385">
      <w:bodyDiv w:val="1"/>
      <w:marLeft w:val="0"/>
      <w:marRight w:val="0"/>
      <w:marTop w:val="0"/>
      <w:marBottom w:val="0"/>
      <w:divBdr>
        <w:top w:val="none" w:sz="0" w:space="0" w:color="auto"/>
        <w:left w:val="none" w:sz="0" w:space="0" w:color="auto"/>
        <w:bottom w:val="none" w:sz="0" w:space="0" w:color="auto"/>
        <w:right w:val="none" w:sz="0" w:space="0" w:color="auto"/>
      </w:divBdr>
      <w:divsChild>
        <w:div w:id="1454519672">
          <w:marLeft w:val="0"/>
          <w:marRight w:val="0"/>
          <w:marTop w:val="0"/>
          <w:marBottom w:val="0"/>
          <w:divBdr>
            <w:top w:val="none" w:sz="0" w:space="0" w:color="auto"/>
            <w:left w:val="none" w:sz="0" w:space="0" w:color="auto"/>
            <w:bottom w:val="none" w:sz="0" w:space="0" w:color="auto"/>
            <w:right w:val="none" w:sz="0" w:space="0" w:color="auto"/>
          </w:divBdr>
          <w:divsChild>
            <w:div w:id="1398359110">
              <w:marLeft w:val="0"/>
              <w:marRight w:val="0"/>
              <w:marTop w:val="0"/>
              <w:marBottom w:val="0"/>
              <w:divBdr>
                <w:top w:val="none" w:sz="0" w:space="0" w:color="auto"/>
                <w:left w:val="none" w:sz="0" w:space="0" w:color="auto"/>
                <w:bottom w:val="none" w:sz="0" w:space="0" w:color="auto"/>
                <w:right w:val="none" w:sz="0" w:space="0" w:color="auto"/>
              </w:divBdr>
            </w:div>
          </w:divsChild>
        </w:div>
        <w:div w:id="195966374">
          <w:marLeft w:val="0"/>
          <w:marRight w:val="0"/>
          <w:marTop w:val="0"/>
          <w:marBottom w:val="0"/>
          <w:divBdr>
            <w:top w:val="none" w:sz="0" w:space="0" w:color="auto"/>
            <w:left w:val="none" w:sz="0" w:space="0" w:color="auto"/>
            <w:bottom w:val="none" w:sz="0" w:space="0" w:color="auto"/>
            <w:right w:val="none" w:sz="0" w:space="0" w:color="auto"/>
          </w:divBdr>
          <w:divsChild>
            <w:div w:id="1140002660">
              <w:marLeft w:val="0"/>
              <w:marRight w:val="0"/>
              <w:marTop w:val="0"/>
              <w:marBottom w:val="0"/>
              <w:divBdr>
                <w:top w:val="none" w:sz="0" w:space="0" w:color="auto"/>
                <w:left w:val="none" w:sz="0" w:space="0" w:color="auto"/>
                <w:bottom w:val="none" w:sz="0" w:space="0" w:color="auto"/>
                <w:right w:val="none" w:sz="0" w:space="0" w:color="auto"/>
              </w:divBdr>
            </w:div>
          </w:divsChild>
        </w:div>
        <w:div w:id="661471455">
          <w:marLeft w:val="0"/>
          <w:marRight w:val="0"/>
          <w:marTop w:val="0"/>
          <w:marBottom w:val="0"/>
          <w:divBdr>
            <w:top w:val="none" w:sz="0" w:space="0" w:color="auto"/>
            <w:left w:val="none" w:sz="0" w:space="0" w:color="auto"/>
            <w:bottom w:val="none" w:sz="0" w:space="0" w:color="auto"/>
            <w:right w:val="none" w:sz="0" w:space="0" w:color="auto"/>
          </w:divBdr>
          <w:divsChild>
            <w:div w:id="677385785">
              <w:marLeft w:val="0"/>
              <w:marRight w:val="0"/>
              <w:marTop w:val="0"/>
              <w:marBottom w:val="0"/>
              <w:divBdr>
                <w:top w:val="none" w:sz="0" w:space="0" w:color="auto"/>
                <w:left w:val="none" w:sz="0" w:space="0" w:color="auto"/>
                <w:bottom w:val="none" w:sz="0" w:space="0" w:color="auto"/>
                <w:right w:val="none" w:sz="0" w:space="0" w:color="auto"/>
              </w:divBdr>
            </w:div>
          </w:divsChild>
        </w:div>
        <w:div w:id="900092964">
          <w:marLeft w:val="0"/>
          <w:marRight w:val="0"/>
          <w:marTop w:val="0"/>
          <w:marBottom w:val="0"/>
          <w:divBdr>
            <w:top w:val="none" w:sz="0" w:space="0" w:color="auto"/>
            <w:left w:val="none" w:sz="0" w:space="0" w:color="auto"/>
            <w:bottom w:val="none" w:sz="0" w:space="0" w:color="auto"/>
            <w:right w:val="none" w:sz="0" w:space="0" w:color="auto"/>
          </w:divBdr>
          <w:divsChild>
            <w:div w:id="1000740934">
              <w:marLeft w:val="0"/>
              <w:marRight w:val="0"/>
              <w:marTop w:val="0"/>
              <w:marBottom w:val="0"/>
              <w:divBdr>
                <w:top w:val="none" w:sz="0" w:space="0" w:color="auto"/>
                <w:left w:val="none" w:sz="0" w:space="0" w:color="auto"/>
                <w:bottom w:val="none" w:sz="0" w:space="0" w:color="auto"/>
                <w:right w:val="none" w:sz="0" w:space="0" w:color="auto"/>
              </w:divBdr>
            </w:div>
          </w:divsChild>
        </w:div>
        <w:div w:id="1795638047">
          <w:marLeft w:val="0"/>
          <w:marRight w:val="0"/>
          <w:marTop w:val="0"/>
          <w:marBottom w:val="0"/>
          <w:divBdr>
            <w:top w:val="none" w:sz="0" w:space="0" w:color="auto"/>
            <w:left w:val="none" w:sz="0" w:space="0" w:color="auto"/>
            <w:bottom w:val="none" w:sz="0" w:space="0" w:color="auto"/>
            <w:right w:val="none" w:sz="0" w:space="0" w:color="auto"/>
          </w:divBdr>
          <w:divsChild>
            <w:div w:id="32960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5341274">
      <w:bodyDiv w:val="1"/>
      <w:marLeft w:val="0"/>
      <w:marRight w:val="0"/>
      <w:marTop w:val="0"/>
      <w:marBottom w:val="0"/>
      <w:divBdr>
        <w:top w:val="none" w:sz="0" w:space="0" w:color="auto"/>
        <w:left w:val="none" w:sz="0" w:space="0" w:color="auto"/>
        <w:bottom w:val="none" w:sz="0" w:space="0" w:color="auto"/>
        <w:right w:val="none" w:sz="0" w:space="0" w:color="auto"/>
      </w:divBdr>
      <w:divsChild>
        <w:div w:id="2080667557">
          <w:marLeft w:val="0"/>
          <w:marRight w:val="0"/>
          <w:marTop w:val="0"/>
          <w:marBottom w:val="0"/>
          <w:divBdr>
            <w:top w:val="none" w:sz="0" w:space="0" w:color="auto"/>
            <w:left w:val="none" w:sz="0" w:space="0" w:color="auto"/>
            <w:bottom w:val="none" w:sz="0" w:space="0" w:color="auto"/>
            <w:right w:val="none" w:sz="0" w:space="0" w:color="auto"/>
          </w:divBdr>
        </w:div>
      </w:divsChild>
    </w:div>
    <w:div w:id="886717557">
      <w:bodyDiv w:val="1"/>
      <w:marLeft w:val="0"/>
      <w:marRight w:val="0"/>
      <w:marTop w:val="0"/>
      <w:marBottom w:val="0"/>
      <w:divBdr>
        <w:top w:val="none" w:sz="0" w:space="0" w:color="auto"/>
        <w:left w:val="none" w:sz="0" w:space="0" w:color="auto"/>
        <w:bottom w:val="none" w:sz="0" w:space="0" w:color="auto"/>
        <w:right w:val="none" w:sz="0" w:space="0" w:color="auto"/>
      </w:divBdr>
    </w:div>
    <w:div w:id="909268213">
      <w:bodyDiv w:val="1"/>
      <w:marLeft w:val="0"/>
      <w:marRight w:val="0"/>
      <w:marTop w:val="0"/>
      <w:marBottom w:val="0"/>
      <w:divBdr>
        <w:top w:val="none" w:sz="0" w:space="0" w:color="auto"/>
        <w:left w:val="none" w:sz="0" w:space="0" w:color="auto"/>
        <w:bottom w:val="none" w:sz="0" w:space="0" w:color="auto"/>
        <w:right w:val="none" w:sz="0" w:space="0" w:color="auto"/>
      </w:divBdr>
      <w:divsChild>
        <w:div w:id="2130738880">
          <w:marLeft w:val="0"/>
          <w:marRight w:val="0"/>
          <w:marTop w:val="0"/>
          <w:marBottom w:val="0"/>
          <w:divBdr>
            <w:top w:val="none" w:sz="0" w:space="0" w:color="FFFFFF"/>
            <w:left w:val="none" w:sz="0" w:space="0" w:color="FFFFFF"/>
            <w:bottom w:val="none" w:sz="0" w:space="0" w:color="FFFFFF"/>
            <w:right w:val="none" w:sz="0" w:space="0" w:color="FFFFFF"/>
          </w:divBdr>
        </w:div>
        <w:div w:id="1252816612">
          <w:marLeft w:val="0"/>
          <w:marRight w:val="0"/>
          <w:marTop w:val="0"/>
          <w:marBottom w:val="0"/>
          <w:divBdr>
            <w:top w:val="none" w:sz="0" w:space="0" w:color="FFFFFF"/>
            <w:left w:val="none" w:sz="0" w:space="0" w:color="FFFFFF"/>
            <w:bottom w:val="none" w:sz="0" w:space="0" w:color="FFFFFF"/>
            <w:right w:val="none" w:sz="0" w:space="0" w:color="FFFFFF"/>
          </w:divBdr>
        </w:div>
        <w:div w:id="593979091">
          <w:marLeft w:val="0"/>
          <w:marRight w:val="0"/>
          <w:marTop w:val="0"/>
          <w:marBottom w:val="0"/>
          <w:divBdr>
            <w:top w:val="none" w:sz="0" w:space="0" w:color="FFFFFF"/>
            <w:left w:val="none" w:sz="0" w:space="0" w:color="FFFFFF"/>
            <w:bottom w:val="none" w:sz="0" w:space="0" w:color="FFFFFF"/>
            <w:right w:val="none" w:sz="0" w:space="0" w:color="FFFFFF"/>
          </w:divBdr>
        </w:div>
      </w:divsChild>
    </w:div>
    <w:div w:id="911309910">
      <w:bodyDiv w:val="1"/>
      <w:marLeft w:val="0"/>
      <w:marRight w:val="0"/>
      <w:marTop w:val="0"/>
      <w:marBottom w:val="0"/>
      <w:divBdr>
        <w:top w:val="none" w:sz="0" w:space="0" w:color="auto"/>
        <w:left w:val="none" w:sz="0" w:space="0" w:color="auto"/>
        <w:bottom w:val="none" w:sz="0" w:space="0" w:color="auto"/>
        <w:right w:val="none" w:sz="0" w:space="0" w:color="auto"/>
      </w:divBdr>
    </w:div>
    <w:div w:id="1157890053">
      <w:bodyDiv w:val="1"/>
      <w:marLeft w:val="0"/>
      <w:marRight w:val="0"/>
      <w:marTop w:val="0"/>
      <w:marBottom w:val="0"/>
      <w:divBdr>
        <w:top w:val="none" w:sz="0" w:space="0" w:color="auto"/>
        <w:left w:val="none" w:sz="0" w:space="0" w:color="auto"/>
        <w:bottom w:val="none" w:sz="0" w:space="0" w:color="auto"/>
        <w:right w:val="none" w:sz="0" w:space="0" w:color="auto"/>
      </w:divBdr>
      <w:divsChild>
        <w:div w:id="678238322">
          <w:marLeft w:val="0"/>
          <w:marRight w:val="0"/>
          <w:marTop w:val="0"/>
          <w:marBottom w:val="0"/>
          <w:divBdr>
            <w:top w:val="none" w:sz="0" w:space="0" w:color="FFFFFF"/>
            <w:left w:val="none" w:sz="0" w:space="0" w:color="FFFFFF"/>
            <w:bottom w:val="none" w:sz="0" w:space="0" w:color="FFFFFF"/>
            <w:right w:val="none" w:sz="0" w:space="0" w:color="FFFFFF"/>
          </w:divBdr>
        </w:div>
        <w:div w:id="1376732875">
          <w:marLeft w:val="0"/>
          <w:marRight w:val="0"/>
          <w:marTop w:val="0"/>
          <w:marBottom w:val="0"/>
          <w:divBdr>
            <w:top w:val="none" w:sz="0" w:space="0" w:color="FFFFFF"/>
            <w:left w:val="none" w:sz="0" w:space="0" w:color="FFFFFF"/>
            <w:bottom w:val="none" w:sz="0" w:space="0" w:color="FFFFFF"/>
            <w:right w:val="none" w:sz="0" w:space="0" w:color="FFFFFF"/>
          </w:divBdr>
        </w:div>
        <w:div w:id="56049246">
          <w:marLeft w:val="0"/>
          <w:marRight w:val="0"/>
          <w:marTop w:val="0"/>
          <w:marBottom w:val="0"/>
          <w:divBdr>
            <w:top w:val="none" w:sz="0" w:space="0" w:color="FFFFFF"/>
            <w:left w:val="none" w:sz="0" w:space="0" w:color="FFFFFF"/>
            <w:bottom w:val="none" w:sz="0" w:space="0" w:color="FFFFFF"/>
            <w:right w:val="none" w:sz="0" w:space="0" w:color="FFFFFF"/>
          </w:divBdr>
        </w:div>
      </w:divsChild>
    </w:div>
    <w:div w:id="1170217478">
      <w:bodyDiv w:val="1"/>
      <w:marLeft w:val="0"/>
      <w:marRight w:val="0"/>
      <w:marTop w:val="0"/>
      <w:marBottom w:val="0"/>
      <w:divBdr>
        <w:top w:val="none" w:sz="0" w:space="0" w:color="auto"/>
        <w:left w:val="none" w:sz="0" w:space="0" w:color="auto"/>
        <w:bottom w:val="none" w:sz="0" w:space="0" w:color="auto"/>
        <w:right w:val="none" w:sz="0" w:space="0" w:color="auto"/>
      </w:divBdr>
    </w:div>
    <w:div w:id="1202206185">
      <w:bodyDiv w:val="1"/>
      <w:marLeft w:val="0"/>
      <w:marRight w:val="0"/>
      <w:marTop w:val="0"/>
      <w:marBottom w:val="0"/>
      <w:divBdr>
        <w:top w:val="none" w:sz="0" w:space="0" w:color="auto"/>
        <w:left w:val="none" w:sz="0" w:space="0" w:color="auto"/>
        <w:bottom w:val="none" w:sz="0" w:space="0" w:color="auto"/>
        <w:right w:val="none" w:sz="0" w:space="0" w:color="auto"/>
      </w:divBdr>
    </w:div>
    <w:div w:id="1401053732">
      <w:bodyDiv w:val="1"/>
      <w:marLeft w:val="0"/>
      <w:marRight w:val="0"/>
      <w:marTop w:val="0"/>
      <w:marBottom w:val="0"/>
      <w:divBdr>
        <w:top w:val="none" w:sz="0" w:space="0" w:color="auto"/>
        <w:left w:val="none" w:sz="0" w:space="0" w:color="auto"/>
        <w:bottom w:val="none" w:sz="0" w:space="0" w:color="auto"/>
        <w:right w:val="none" w:sz="0" w:space="0" w:color="auto"/>
      </w:divBdr>
      <w:divsChild>
        <w:div w:id="1667825726">
          <w:marLeft w:val="0"/>
          <w:marRight w:val="0"/>
          <w:marTop w:val="0"/>
          <w:marBottom w:val="0"/>
          <w:divBdr>
            <w:top w:val="none" w:sz="0" w:space="0" w:color="auto"/>
            <w:left w:val="none" w:sz="0" w:space="0" w:color="auto"/>
            <w:bottom w:val="none" w:sz="0" w:space="0" w:color="auto"/>
            <w:right w:val="none" w:sz="0" w:space="0" w:color="auto"/>
          </w:divBdr>
          <w:divsChild>
            <w:div w:id="167448092">
              <w:marLeft w:val="0"/>
              <w:marRight w:val="0"/>
              <w:marTop w:val="0"/>
              <w:marBottom w:val="0"/>
              <w:divBdr>
                <w:top w:val="none" w:sz="0" w:space="0" w:color="auto"/>
                <w:left w:val="none" w:sz="0" w:space="0" w:color="auto"/>
                <w:bottom w:val="none" w:sz="0" w:space="0" w:color="auto"/>
                <w:right w:val="none" w:sz="0" w:space="0" w:color="auto"/>
              </w:divBdr>
              <w:divsChild>
                <w:div w:id="1327593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364432">
          <w:marLeft w:val="0"/>
          <w:marRight w:val="0"/>
          <w:marTop w:val="0"/>
          <w:marBottom w:val="0"/>
          <w:divBdr>
            <w:top w:val="none" w:sz="0" w:space="0" w:color="auto"/>
            <w:left w:val="none" w:sz="0" w:space="0" w:color="auto"/>
            <w:bottom w:val="none" w:sz="0" w:space="0" w:color="auto"/>
            <w:right w:val="none" w:sz="0" w:space="0" w:color="auto"/>
          </w:divBdr>
          <w:divsChild>
            <w:div w:id="249896947">
              <w:marLeft w:val="0"/>
              <w:marRight w:val="0"/>
              <w:marTop w:val="0"/>
              <w:marBottom w:val="0"/>
              <w:divBdr>
                <w:top w:val="none" w:sz="0" w:space="0" w:color="auto"/>
                <w:left w:val="none" w:sz="0" w:space="0" w:color="auto"/>
                <w:bottom w:val="none" w:sz="0" w:space="0" w:color="auto"/>
                <w:right w:val="none" w:sz="0" w:space="0" w:color="auto"/>
              </w:divBdr>
              <w:divsChild>
                <w:div w:id="1149639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959878">
      <w:bodyDiv w:val="1"/>
      <w:marLeft w:val="0"/>
      <w:marRight w:val="0"/>
      <w:marTop w:val="0"/>
      <w:marBottom w:val="0"/>
      <w:divBdr>
        <w:top w:val="none" w:sz="0" w:space="0" w:color="auto"/>
        <w:left w:val="none" w:sz="0" w:space="0" w:color="auto"/>
        <w:bottom w:val="none" w:sz="0" w:space="0" w:color="auto"/>
        <w:right w:val="none" w:sz="0" w:space="0" w:color="auto"/>
      </w:divBdr>
      <w:divsChild>
        <w:div w:id="1944335963">
          <w:marLeft w:val="0"/>
          <w:marRight w:val="0"/>
          <w:marTop w:val="0"/>
          <w:marBottom w:val="0"/>
          <w:divBdr>
            <w:top w:val="none" w:sz="0" w:space="0" w:color="auto"/>
            <w:left w:val="none" w:sz="0" w:space="0" w:color="auto"/>
            <w:bottom w:val="none" w:sz="0" w:space="0" w:color="auto"/>
            <w:right w:val="none" w:sz="0" w:space="0" w:color="auto"/>
          </w:divBdr>
        </w:div>
      </w:divsChild>
    </w:div>
    <w:div w:id="1606305067">
      <w:bodyDiv w:val="1"/>
      <w:marLeft w:val="0"/>
      <w:marRight w:val="0"/>
      <w:marTop w:val="0"/>
      <w:marBottom w:val="0"/>
      <w:divBdr>
        <w:top w:val="none" w:sz="0" w:space="0" w:color="auto"/>
        <w:left w:val="none" w:sz="0" w:space="0" w:color="auto"/>
        <w:bottom w:val="none" w:sz="0" w:space="0" w:color="auto"/>
        <w:right w:val="none" w:sz="0" w:space="0" w:color="auto"/>
      </w:divBdr>
    </w:div>
    <w:div w:id="1692418155">
      <w:bodyDiv w:val="1"/>
      <w:marLeft w:val="0"/>
      <w:marRight w:val="0"/>
      <w:marTop w:val="0"/>
      <w:marBottom w:val="0"/>
      <w:divBdr>
        <w:top w:val="none" w:sz="0" w:space="0" w:color="auto"/>
        <w:left w:val="none" w:sz="0" w:space="0" w:color="auto"/>
        <w:bottom w:val="none" w:sz="0" w:space="0" w:color="auto"/>
        <w:right w:val="none" w:sz="0" w:space="0" w:color="auto"/>
      </w:divBdr>
    </w:div>
    <w:div w:id="1724139079">
      <w:bodyDiv w:val="1"/>
      <w:marLeft w:val="0"/>
      <w:marRight w:val="0"/>
      <w:marTop w:val="0"/>
      <w:marBottom w:val="0"/>
      <w:divBdr>
        <w:top w:val="none" w:sz="0" w:space="0" w:color="auto"/>
        <w:left w:val="none" w:sz="0" w:space="0" w:color="auto"/>
        <w:bottom w:val="none" w:sz="0" w:space="0" w:color="auto"/>
        <w:right w:val="none" w:sz="0" w:space="0" w:color="auto"/>
      </w:divBdr>
    </w:div>
    <w:div w:id="1970089214">
      <w:bodyDiv w:val="1"/>
      <w:marLeft w:val="0"/>
      <w:marRight w:val="0"/>
      <w:marTop w:val="0"/>
      <w:marBottom w:val="0"/>
      <w:divBdr>
        <w:top w:val="none" w:sz="0" w:space="0" w:color="auto"/>
        <w:left w:val="none" w:sz="0" w:space="0" w:color="auto"/>
        <w:bottom w:val="none" w:sz="0" w:space="0" w:color="auto"/>
        <w:right w:val="none" w:sz="0" w:space="0" w:color="auto"/>
      </w:divBdr>
    </w:div>
    <w:div w:id="2006855472">
      <w:bodyDiv w:val="1"/>
      <w:marLeft w:val="0"/>
      <w:marRight w:val="0"/>
      <w:marTop w:val="0"/>
      <w:marBottom w:val="0"/>
      <w:divBdr>
        <w:top w:val="none" w:sz="0" w:space="0" w:color="auto"/>
        <w:left w:val="none" w:sz="0" w:space="0" w:color="auto"/>
        <w:bottom w:val="none" w:sz="0" w:space="0" w:color="auto"/>
        <w:right w:val="none" w:sz="0" w:space="0" w:color="auto"/>
      </w:divBdr>
    </w:div>
    <w:div w:id="2017223206">
      <w:bodyDiv w:val="1"/>
      <w:marLeft w:val="0"/>
      <w:marRight w:val="0"/>
      <w:marTop w:val="0"/>
      <w:marBottom w:val="0"/>
      <w:divBdr>
        <w:top w:val="none" w:sz="0" w:space="0" w:color="auto"/>
        <w:left w:val="none" w:sz="0" w:space="0" w:color="auto"/>
        <w:bottom w:val="none" w:sz="0" w:space="0" w:color="auto"/>
        <w:right w:val="none" w:sz="0" w:space="0" w:color="auto"/>
      </w:divBdr>
    </w:div>
    <w:div w:id="2107730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about:blan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about:blan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about:blan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E0453A5-8C59-4B5B-8FD9-DC117BE88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Pages>1</Pages>
  <Words>2617</Words>
  <Characters>14918</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Lyuboslava Kehayova</dc:creator>
  <cp:lastModifiedBy>Valeria Peeva (2029005)</cp:lastModifiedBy>
  <cp:revision>15</cp:revision>
  <dcterms:created xsi:type="dcterms:W3CDTF">2023-04-27T23:02:00Z</dcterms:created>
  <dcterms:modified xsi:type="dcterms:W3CDTF">2023-04-28T22:26:00Z</dcterms:modified>
</cp:coreProperties>
</file>