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C2C59" w14:textId="77777777" w:rsidR="005E5E99" w:rsidRPr="00481B33" w:rsidRDefault="00FD6DE4">
      <w:pPr>
        <w:pStyle w:val="Normal1"/>
        <w:jc w:val="center"/>
        <w:rPr>
          <w:b/>
          <w:bCs/>
          <w:sz w:val="32"/>
          <w:szCs w:val="32"/>
        </w:rPr>
      </w:pPr>
      <w:r w:rsidRPr="00481B33">
        <w:rPr>
          <w:b/>
          <w:bCs/>
          <w:noProof/>
          <w:sz w:val="32"/>
          <w:szCs w:val="32"/>
        </w:rPr>
        <w:drawing>
          <wp:inline distT="114300" distB="114300" distL="114300" distR="114300" wp14:anchorId="0715C057" wp14:editId="688076C9">
            <wp:extent cx="2867025" cy="11715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67025" cy="1171575"/>
                    </a:xfrm>
                    <a:prstGeom prst="rect">
                      <a:avLst/>
                    </a:prstGeom>
                    <a:ln/>
                  </pic:spPr>
                </pic:pic>
              </a:graphicData>
            </a:graphic>
          </wp:inline>
        </w:drawing>
      </w:r>
    </w:p>
    <w:p w14:paraId="4FCE3756" w14:textId="77777777" w:rsidR="005E5E99" w:rsidRPr="00481B33" w:rsidRDefault="00FD6DE4">
      <w:pPr>
        <w:pStyle w:val="Normal1"/>
        <w:jc w:val="center"/>
        <w:rPr>
          <w:b/>
          <w:bCs/>
          <w:sz w:val="32"/>
          <w:szCs w:val="32"/>
        </w:rPr>
      </w:pPr>
      <w:r w:rsidRPr="00481B33">
        <w:rPr>
          <w:b/>
          <w:bCs/>
          <w:sz w:val="32"/>
          <w:szCs w:val="32"/>
        </w:rPr>
        <w:t>Level 4assessment Specification</w:t>
      </w:r>
    </w:p>
    <w:p w14:paraId="352DB263" w14:textId="0829827E" w:rsidR="005E5E99" w:rsidRPr="00481B33" w:rsidRDefault="00FD6DE4">
      <w:pPr>
        <w:pStyle w:val="Normal1"/>
        <w:jc w:val="center"/>
        <w:rPr>
          <w:b/>
          <w:bCs/>
          <w:sz w:val="32"/>
          <w:szCs w:val="32"/>
        </w:rPr>
      </w:pPr>
      <w:r w:rsidRPr="00481B33">
        <w:rPr>
          <w:b/>
          <w:bCs/>
          <w:sz w:val="32"/>
          <w:szCs w:val="32"/>
        </w:rPr>
        <w:t>Cert</w:t>
      </w:r>
      <w:r w:rsidR="008E799F">
        <w:rPr>
          <w:b/>
          <w:bCs/>
          <w:sz w:val="32"/>
          <w:szCs w:val="32"/>
        </w:rPr>
        <w:t>H</w:t>
      </w:r>
      <w:r w:rsidRPr="00481B33">
        <w:rPr>
          <w:b/>
          <w:bCs/>
          <w:sz w:val="32"/>
          <w:szCs w:val="32"/>
        </w:rPr>
        <w:t xml:space="preserve">e Computing Skills </w:t>
      </w:r>
      <w:r w:rsidR="00EF23A1" w:rsidRPr="00481B33">
        <w:rPr>
          <w:b/>
          <w:bCs/>
          <w:sz w:val="32"/>
          <w:szCs w:val="32"/>
        </w:rPr>
        <w:t>for</w:t>
      </w:r>
      <w:r w:rsidRPr="00481B33">
        <w:rPr>
          <w:b/>
          <w:bCs/>
          <w:sz w:val="32"/>
          <w:szCs w:val="32"/>
        </w:rPr>
        <w:t xml:space="preserve"> Workplace</w:t>
      </w:r>
    </w:p>
    <w:p w14:paraId="35215921" w14:textId="77777777" w:rsidR="005E5E99" w:rsidRPr="00481B33" w:rsidRDefault="005E5E99">
      <w:pPr>
        <w:pStyle w:val="Normal1"/>
        <w:jc w:val="center"/>
        <w:rPr>
          <w:b/>
          <w:bCs/>
          <w:sz w:val="32"/>
          <w:szCs w:val="32"/>
        </w:rPr>
      </w:pPr>
    </w:p>
    <w:p w14:paraId="5B6526AC" w14:textId="77777777" w:rsidR="005E5E99" w:rsidRPr="00481B33" w:rsidRDefault="00FD6DE4">
      <w:pPr>
        <w:pStyle w:val="Normal1"/>
        <w:jc w:val="center"/>
        <w:rPr>
          <w:b/>
          <w:bCs/>
          <w:sz w:val="32"/>
          <w:szCs w:val="32"/>
        </w:rPr>
      </w:pPr>
      <w:r w:rsidRPr="00481B33">
        <w:rPr>
          <w:b/>
          <w:bCs/>
          <w:sz w:val="32"/>
          <w:szCs w:val="32"/>
        </w:rPr>
        <w:t>Acca4023</w:t>
      </w:r>
    </w:p>
    <w:p w14:paraId="52896C99" w14:textId="36F6CE35" w:rsidR="005E5E99" w:rsidRDefault="00FD6DE4">
      <w:pPr>
        <w:pStyle w:val="Normal1"/>
        <w:jc w:val="center"/>
        <w:rPr>
          <w:b/>
          <w:bCs/>
          <w:sz w:val="32"/>
          <w:szCs w:val="32"/>
        </w:rPr>
      </w:pPr>
      <w:r w:rsidRPr="00481B33">
        <w:rPr>
          <w:b/>
          <w:bCs/>
          <w:sz w:val="32"/>
          <w:szCs w:val="32"/>
        </w:rPr>
        <w:t xml:space="preserve">Design And Implementation </w:t>
      </w:r>
      <w:r w:rsidR="00731E03" w:rsidRPr="00481B33">
        <w:rPr>
          <w:b/>
          <w:bCs/>
          <w:sz w:val="32"/>
          <w:szCs w:val="32"/>
        </w:rPr>
        <w:t>of a</w:t>
      </w:r>
      <w:r w:rsidRPr="00481B33">
        <w:rPr>
          <w:b/>
          <w:bCs/>
          <w:sz w:val="32"/>
          <w:szCs w:val="32"/>
        </w:rPr>
        <w:t xml:space="preserve"> Relational Database System </w:t>
      </w:r>
    </w:p>
    <w:p w14:paraId="30D72094" w14:textId="6B919441" w:rsidR="008E799F" w:rsidRPr="00481B33" w:rsidRDefault="008E799F">
      <w:pPr>
        <w:pStyle w:val="Normal1"/>
        <w:jc w:val="center"/>
        <w:rPr>
          <w:b/>
          <w:bCs/>
          <w:sz w:val="32"/>
          <w:szCs w:val="32"/>
        </w:rPr>
      </w:pPr>
      <w:r w:rsidRPr="008E799F">
        <w:rPr>
          <w:b/>
          <w:bCs/>
          <w:sz w:val="32"/>
          <w:szCs w:val="32"/>
        </w:rPr>
        <w:t>Assignment Title:</w:t>
      </w:r>
      <w:r w:rsidRPr="008E799F">
        <w:rPr>
          <w:b/>
          <w:bCs/>
          <w:sz w:val="32"/>
          <w:szCs w:val="32"/>
        </w:rPr>
        <w:tab/>
        <w:t>HTML &amp; CSS Web Development</w:t>
      </w:r>
    </w:p>
    <w:p w14:paraId="7D181ACC" w14:textId="77777777" w:rsidR="005E5E99" w:rsidRPr="00481B33" w:rsidRDefault="005E5E99">
      <w:pPr>
        <w:pStyle w:val="Normal1"/>
        <w:jc w:val="left"/>
        <w:rPr>
          <w:b/>
          <w:bCs/>
          <w:sz w:val="28"/>
          <w:szCs w:val="28"/>
        </w:rPr>
      </w:pPr>
    </w:p>
    <w:p w14:paraId="20C8EF8F" w14:textId="77777777" w:rsidR="005E5E99" w:rsidRPr="00481B33" w:rsidRDefault="00FD6DE4">
      <w:pPr>
        <w:pStyle w:val="Normal1"/>
        <w:jc w:val="center"/>
        <w:rPr>
          <w:b/>
          <w:bCs/>
          <w:sz w:val="28"/>
          <w:szCs w:val="28"/>
        </w:rPr>
      </w:pPr>
      <w:r w:rsidRPr="00481B33">
        <w:rPr>
          <w:b/>
          <w:bCs/>
          <w:sz w:val="28"/>
          <w:szCs w:val="28"/>
        </w:rPr>
        <w:t>Lecturer: Sadhana Jha, Shah Room</w:t>
      </w:r>
    </w:p>
    <w:p w14:paraId="579B06B5" w14:textId="77777777" w:rsidR="005E5E99" w:rsidRPr="00481B33" w:rsidRDefault="005E5E99">
      <w:pPr>
        <w:pStyle w:val="Normal1"/>
        <w:jc w:val="center"/>
      </w:pPr>
    </w:p>
    <w:p w14:paraId="715D2BB6" w14:textId="22ADA289" w:rsidR="005E5E99" w:rsidRPr="00481B33" w:rsidRDefault="00FD6DE4">
      <w:pPr>
        <w:pStyle w:val="Normal1"/>
        <w:jc w:val="center"/>
        <w:rPr>
          <w:b/>
          <w:bCs/>
          <w:sz w:val="28"/>
          <w:szCs w:val="28"/>
        </w:rPr>
      </w:pPr>
      <w:r w:rsidRPr="00481B33">
        <w:rPr>
          <w:b/>
          <w:bCs/>
          <w:sz w:val="28"/>
          <w:szCs w:val="28"/>
        </w:rPr>
        <w:t xml:space="preserve">Student ID: </w:t>
      </w:r>
      <w:r w:rsidR="00731E03">
        <w:rPr>
          <w:b/>
          <w:bCs/>
          <w:sz w:val="28"/>
          <w:szCs w:val="28"/>
        </w:rPr>
        <w:t>2512924</w:t>
      </w:r>
    </w:p>
    <w:p w14:paraId="1E62DCC8" w14:textId="60311B60" w:rsidR="005E5E99" w:rsidRPr="00481B33" w:rsidRDefault="00FD6DE4">
      <w:pPr>
        <w:pStyle w:val="Normal1"/>
        <w:jc w:val="center"/>
      </w:pPr>
      <w:r w:rsidRPr="00481B33">
        <w:rPr>
          <w:b/>
          <w:bCs/>
          <w:sz w:val="28"/>
          <w:szCs w:val="28"/>
        </w:rPr>
        <w:t xml:space="preserve">Student Name: </w:t>
      </w:r>
      <w:r w:rsidR="00731E03">
        <w:rPr>
          <w:b/>
          <w:bCs/>
          <w:sz w:val="28"/>
          <w:szCs w:val="28"/>
        </w:rPr>
        <w:t>Viorica-Mihaela Posirca</w:t>
      </w:r>
      <w:r w:rsidRPr="00481B33">
        <w:br w:type="page"/>
      </w:r>
    </w:p>
    <w:bookmarkStart w:id="0" w:name="_vy0u0zrmzhwr"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eastAsia="en-GB"/>
        </w:rPr>
        <w:id w:val="1256733876"/>
        <w:docPartObj>
          <w:docPartGallery w:val="Table of Contents"/>
          <w:docPartUnique/>
        </w:docPartObj>
      </w:sdtPr>
      <w:sdtEndPr>
        <w:rPr>
          <w:color w:val="000000" w:themeColor="text1"/>
        </w:rPr>
      </w:sdtEndPr>
      <w:sdtContent>
        <w:p w14:paraId="51BC9B47" w14:textId="77777777" w:rsidR="00757795" w:rsidRPr="00481B33" w:rsidRDefault="00757795" w:rsidP="00757795">
          <w:pPr>
            <w:pStyle w:val="TOCHeading"/>
            <w:spacing w:line="360" w:lineRule="auto"/>
            <w:jc w:val="center"/>
            <w:rPr>
              <w:rFonts w:ascii="Times New Roman" w:hAnsi="Times New Roman" w:cs="Times New Roman"/>
              <w:color w:val="000000" w:themeColor="text1"/>
              <w:sz w:val="24"/>
              <w:szCs w:val="24"/>
              <w:lang w:val="en-GB"/>
            </w:rPr>
          </w:pPr>
          <w:r w:rsidRPr="00481B33">
            <w:rPr>
              <w:rFonts w:ascii="Times New Roman" w:hAnsi="Times New Roman" w:cs="Times New Roman"/>
              <w:color w:val="000000" w:themeColor="text1"/>
              <w:szCs w:val="24"/>
              <w:lang w:val="en-GB"/>
            </w:rPr>
            <w:t>Table of Contents</w:t>
          </w:r>
        </w:p>
        <w:p w14:paraId="4B9DDC97" w14:textId="77777777" w:rsidR="00757795" w:rsidRPr="00481B33" w:rsidRDefault="003E3A93" w:rsidP="00757795">
          <w:pPr>
            <w:pStyle w:val="TOC1"/>
            <w:tabs>
              <w:tab w:val="right" w:leader="dot" w:pos="9350"/>
            </w:tabs>
            <w:rPr>
              <w:color w:val="000000" w:themeColor="text1"/>
            </w:rPr>
          </w:pPr>
          <w:r w:rsidRPr="00481B33">
            <w:rPr>
              <w:color w:val="000000" w:themeColor="text1"/>
            </w:rPr>
            <w:fldChar w:fldCharType="begin"/>
          </w:r>
          <w:r w:rsidR="00757795" w:rsidRPr="00481B33">
            <w:rPr>
              <w:color w:val="000000" w:themeColor="text1"/>
            </w:rPr>
            <w:instrText xml:space="preserve"> TOC \o "1-3" \h \z \u </w:instrText>
          </w:r>
          <w:r w:rsidRPr="00481B33">
            <w:rPr>
              <w:color w:val="000000" w:themeColor="text1"/>
            </w:rPr>
            <w:fldChar w:fldCharType="separate"/>
          </w:r>
          <w:hyperlink w:anchor="_Toc230906580" w:history="1">
            <w:r w:rsidR="00757795" w:rsidRPr="00481B33">
              <w:rPr>
                <w:rStyle w:val="Hyperlink"/>
                <w:color w:val="000000" w:themeColor="text1"/>
              </w:rPr>
              <w:t>1. Introduction</w:t>
            </w:r>
            <w:r w:rsidR="00757795" w:rsidRPr="00481B33">
              <w:rPr>
                <w:webHidden/>
                <w:color w:val="000000" w:themeColor="text1"/>
              </w:rPr>
              <w:tab/>
            </w:r>
            <w:r w:rsidRPr="00481B33">
              <w:rPr>
                <w:webHidden/>
                <w:color w:val="000000" w:themeColor="text1"/>
              </w:rPr>
              <w:fldChar w:fldCharType="begin"/>
            </w:r>
            <w:r w:rsidR="00757795" w:rsidRPr="00481B33">
              <w:rPr>
                <w:webHidden/>
                <w:color w:val="000000" w:themeColor="text1"/>
              </w:rPr>
              <w:instrText xml:space="preserve"> PAGEREF _Toc230906580 \h </w:instrText>
            </w:r>
            <w:r w:rsidRPr="00481B33">
              <w:rPr>
                <w:webHidden/>
                <w:color w:val="000000" w:themeColor="text1"/>
              </w:rPr>
            </w:r>
            <w:r w:rsidRPr="00481B33">
              <w:rPr>
                <w:webHidden/>
                <w:color w:val="000000" w:themeColor="text1"/>
              </w:rPr>
              <w:fldChar w:fldCharType="separate"/>
            </w:r>
            <w:r w:rsidR="00757795" w:rsidRPr="00481B33">
              <w:rPr>
                <w:webHidden/>
                <w:color w:val="000000" w:themeColor="text1"/>
              </w:rPr>
              <w:t>3</w:t>
            </w:r>
            <w:r w:rsidRPr="00481B33">
              <w:rPr>
                <w:webHidden/>
                <w:color w:val="000000" w:themeColor="text1"/>
              </w:rPr>
              <w:fldChar w:fldCharType="end"/>
            </w:r>
          </w:hyperlink>
        </w:p>
        <w:p w14:paraId="022478FB" w14:textId="77777777" w:rsidR="00757795" w:rsidRPr="00481B33" w:rsidRDefault="00757795" w:rsidP="00757795">
          <w:pPr>
            <w:pStyle w:val="TOC1"/>
            <w:tabs>
              <w:tab w:val="right" w:leader="dot" w:pos="9350"/>
            </w:tabs>
            <w:rPr>
              <w:color w:val="000000" w:themeColor="text1"/>
            </w:rPr>
          </w:pPr>
          <w:hyperlink w:anchor="_Toc230906581" w:history="1">
            <w:r w:rsidRPr="00481B33">
              <w:rPr>
                <w:rStyle w:val="Hyperlink"/>
                <w:color w:val="000000" w:themeColor="text1"/>
              </w:rPr>
              <w:t>2. Scenario Analysis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_Toc230906581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3</w:t>
            </w:r>
            <w:r w:rsidR="003E3A93" w:rsidRPr="00481B33">
              <w:rPr>
                <w:webHidden/>
                <w:color w:val="000000" w:themeColor="text1"/>
              </w:rPr>
              <w:fldChar w:fldCharType="end"/>
            </w:r>
          </w:hyperlink>
        </w:p>
        <w:p w14:paraId="4C41ECC8" w14:textId="77777777" w:rsidR="00757795" w:rsidRPr="00481B33" w:rsidRDefault="00757795" w:rsidP="00757795">
          <w:pPr>
            <w:pStyle w:val="TOC2"/>
            <w:tabs>
              <w:tab w:val="right" w:leader="dot" w:pos="9350"/>
            </w:tabs>
            <w:rPr>
              <w:color w:val="000000" w:themeColor="text1"/>
            </w:rPr>
          </w:pPr>
          <w:hyperlink w:anchor="_Toc230906582" w:history="1">
            <w:r w:rsidRPr="00481B33">
              <w:rPr>
                <w:rStyle w:val="Hyperlink"/>
                <w:color w:val="000000" w:themeColor="text1"/>
              </w:rPr>
              <w:t>2.1 System Requirements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_Toc230906582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3</w:t>
            </w:r>
            <w:r w:rsidR="003E3A93" w:rsidRPr="00481B33">
              <w:rPr>
                <w:webHidden/>
                <w:color w:val="000000" w:themeColor="text1"/>
              </w:rPr>
              <w:fldChar w:fldCharType="end"/>
            </w:r>
          </w:hyperlink>
        </w:p>
        <w:p w14:paraId="182585F5" w14:textId="77777777" w:rsidR="00757795" w:rsidRPr="00481B33" w:rsidRDefault="00757795" w:rsidP="00757795">
          <w:pPr>
            <w:pStyle w:val="TOC2"/>
            <w:tabs>
              <w:tab w:val="right" w:leader="dot" w:pos="9350"/>
            </w:tabs>
            <w:rPr>
              <w:color w:val="000000" w:themeColor="text1"/>
            </w:rPr>
          </w:pPr>
          <w:hyperlink w:anchor="_Toc230906583" w:history="1">
            <w:r w:rsidRPr="00481B33">
              <w:rPr>
                <w:rStyle w:val="Hyperlink"/>
                <w:color w:val="000000" w:themeColor="text1"/>
              </w:rPr>
              <w:t>2.2 Main Entities and Attributes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_Toc230906583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3</w:t>
            </w:r>
            <w:r w:rsidR="003E3A93" w:rsidRPr="00481B33">
              <w:rPr>
                <w:webHidden/>
                <w:color w:val="000000" w:themeColor="text1"/>
              </w:rPr>
              <w:fldChar w:fldCharType="end"/>
            </w:r>
          </w:hyperlink>
        </w:p>
        <w:p w14:paraId="7290D58D" w14:textId="77777777" w:rsidR="00757795" w:rsidRPr="00481B33" w:rsidRDefault="00757795" w:rsidP="00757795">
          <w:pPr>
            <w:pStyle w:val="TOC1"/>
            <w:tabs>
              <w:tab w:val="right" w:leader="dot" w:pos="9350"/>
            </w:tabs>
            <w:rPr>
              <w:color w:val="000000" w:themeColor="text1"/>
            </w:rPr>
          </w:pPr>
          <w:hyperlink w:anchor="_Toc230906584" w:history="1">
            <w:r w:rsidRPr="00481B33">
              <w:rPr>
                <w:rStyle w:val="Hyperlink"/>
                <w:color w:val="000000" w:themeColor="text1"/>
              </w:rPr>
              <w:t>3. Entity Relationship Diagram (ERD)</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_Toc230906584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4</w:t>
            </w:r>
            <w:r w:rsidR="003E3A93" w:rsidRPr="00481B33">
              <w:rPr>
                <w:webHidden/>
                <w:color w:val="000000" w:themeColor="text1"/>
              </w:rPr>
              <w:fldChar w:fldCharType="end"/>
            </w:r>
          </w:hyperlink>
        </w:p>
        <w:p w14:paraId="395D825A" w14:textId="77777777" w:rsidR="00757795" w:rsidRPr="00481B33" w:rsidRDefault="00757795" w:rsidP="00757795">
          <w:pPr>
            <w:pStyle w:val="TOC1"/>
            <w:tabs>
              <w:tab w:val="right" w:leader="dot" w:pos="9350"/>
            </w:tabs>
            <w:rPr>
              <w:color w:val="000000" w:themeColor="text1"/>
            </w:rPr>
          </w:pPr>
          <w:hyperlink w:anchor="_Toc230906585" w:history="1">
            <w:r w:rsidRPr="00481B33">
              <w:rPr>
                <w:rStyle w:val="Hyperlink"/>
                <w:color w:val="000000" w:themeColor="text1"/>
              </w:rPr>
              <w:t>4. Database Design and Normalisation</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_Toc230906585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5</w:t>
            </w:r>
            <w:r w:rsidR="003E3A93" w:rsidRPr="00481B33">
              <w:rPr>
                <w:webHidden/>
                <w:color w:val="000000" w:themeColor="text1"/>
              </w:rPr>
              <w:fldChar w:fldCharType="end"/>
            </w:r>
          </w:hyperlink>
        </w:p>
        <w:p w14:paraId="535E818C" w14:textId="77777777" w:rsidR="00757795" w:rsidRPr="00481B33" w:rsidRDefault="00757795" w:rsidP="00757795">
          <w:pPr>
            <w:pStyle w:val="TOC2"/>
            <w:tabs>
              <w:tab w:val="right" w:leader="dot" w:pos="9350"/>
            </w:tabs>
            <w:rPr>
              <w:color w:val="000000" w:themeColor="text1"/>
            </w:rPr>
          </w:pPr>
          <w:hyperlink w:anchor="_Toc230906586" w:history="1">
            <w:r w:rsidRPr="00481B33">
              <w:rPr>
                <w:rStyle w:val="Hyperlink"/>
                <w:color w:val="000000" w:themeColor="text1"/>
              </w:rPr>
              <w:t>4.1 Table Design</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_Toc230906586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5</w:t>
            </w:r>
            <w:r w:rsidR="003E3A93" w:rsidRPr="00481B33">
              <w:rPr>
                <w:webHidden/>
                <w:color w:val="000000" w:themeColor="text1"/>
              </w:rPr>
              <w:fldChar w:fldCharType="end"/>
            </w:r>
          </w:hyperlink>
        </w:p>
        <w:p w14:paraId="6B9CC34E" w14:textId="77777777" w:rsidR="00757795" w:rsidRPr="00481B33" w:rsidRDefault="00757795" w:rsidP="00757795">
          <w:pPr>
            <w:pStyle w:val="TOC2"/>
            <w:tabs>
              <w:tab w:val="right" w:leader="dot" w:pos="9350"/>
            </w:tabs>
            <w:rPr>
              <w:color w:val="000000" w:themeColor="text1"/>
            </w:rPr>
          </w:pPr>
          <w:hyperlink w:anchor="_Toc230906587" w:history="1">
            <w:r w:rsidRPr="00481B33">
              <w:rPr>
                <w:rStyle w:val="Hyperlink"/>
                <w:color w:val="000000" w:themeColor="text1"/>
              </w:rPr>
              <w:t>4.2 Primary and Foreign Keys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_Toc230906587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5</w:t>
            </w:r>
            <w:r w:rsidR="003E3A93" w:rsidRPr="00481B33">
              <w:rPr>
                <w:webHidden/>
                <w:color w:val="000000" w:themeColor="text1"/>
              </w:rPr>
              <w:fldChar w:fldCharType="end"/>
            </w:r>
          </w:hyperlink>
        </w:p>
        <w:p w14:paraId="77FD734E" w14:textId="77777777" w:rsidR="00757795" w:rsidRPr="00481B33" w:rsidRDefault="00757795" w:rsidP="00757795">
          <w:pPr>
            <w:pStyle w:val="TOC2"/>
            <w:tabs>
              <w:tab w:val="right" w:leader="dot" w:pos="9350"/>
            </w:tabs>
            <w:rPr>
              <w:color w:val="000000" w:themeColor="text1"/>
            </w:rPr>
          </w:pPr>
          <w:hyperlink w:anchor="_Toc230906588" w:history="1">
            <w:r w:rsidRPr="00481B33">
              <w:rPr>
                <w:rStyle w:val="Hyperlink"/>
                <w:color w:val="000000" w:themeColor="text1"/>
              </w:rPr>
              <w:t>4.3 Normalisation Process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_Toc230906588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5</w:t>
            </w:r>
            <w:r w:rsidR="003E3A93" w:rsidRPr="00481B33">
              <w:rPr>
                <w:webHidden/>
                <w:color w:val="000000" w:themeColor="text1"/>
              </w:rPr>
              <w:fldChar w:fldCharType="end"/>
            </w:r>
          </w:hyperlink>
        </w:p>
        <w:p w14:paraId="513D6DCC" w14:textId="77777777" w:rsidR="00757795" w:rsidRPr="00481B33" w:rsidRDefault="00757795" w:rsidP="00757795">
          <w:pPr>
            <w:pStyle w:val="TOC1"/>
            <w:tabs>
              <w:tab w:val="right" w:leader="dot" w:pos="9350"/>
            </w:tabs>
            <w:rPr>
              <w:color w:val="000000" w:themeColor="text1"/>
            </w:rPr>
          </w:pPr>
          <w:hyperlink w:anchor="_Toc230906589" w:history="1">
            <w:r w:rsidRPr="00481B33">
              <w:rPr>
                <w:rStyle w:val="Hyperlink"/>
                <w:color w:val="000000" w:themeColor="text1"/>
              </w:rPr>
              <w:t>5. Database Implementation in Microsoft Access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_Toc230906589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6</w:t>
            </w:r>
            <w:r w:rsidR="003E3A93" w:rsidRPr="00481B33">
              <w:rPr>
                <w:webHidden/>
                <w:color w:val="000000" w:themeColor="text1"/>
              </w:rPr>
              <w:fldChar w:fldCharType="end"/>
            </w:r>
          </w:hyperlink>
        </w:p>
        <w:p w14:paraId="3CAA0BB1" w14:textId="77777777" w:rsidR="00757795" w:rsidRPr="00481B33" w:rsidRDefault="00757795" w:rsidP="00757795">
          <w:pPr>
            <w:pStyle w:val="TOC2"/>
            <w:tabs>
              <w:tab w:val="right" w:leader="dot" w:pos="9350"/>
            </w:tabs>
            <w:rPr>
              <w:color w:val="000000" w:themeColor="text1"/>
            </w:rPr>
          </w:pPr>
          <w:hyperlink w:anchor="_Toc230906590" w:history="1">
            <w:r w:rsidRPr="00481B33">
              <w:rPr>
                <w:rStyle w:val="Hyperlink"/>
                <w:color w:val="000000" w:themeColor="text1"/>
              </w:rPr>
              <w:t>5.1 Table Creation</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_Toc230906590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6</w:t>
            </w:r>
            <w:r w:rsidR="003E3A93" w:rsidRPr="00481B33">
              <w:rPr>
                <w:webHidden/>
                <w:color w:val="000000" w:themeColor="text1"/>
              </w:rPr>
              <w:fldChar w:fldCharType="end"/>
            </w:r>
          </w:hyperlink>
        </w:p>
        <w:p w14:paraId="628F644F" w14:textId="77777777" w:rsidR="00757795" w:rsidRPr="00481B33" w:rsidRDefault="00757795" w:rsidP="00757795">
          <w:pPr>
            <w:pStyle w:val="TOC2"/>
            <w:tabs>
              <w:tab w:val="right" w:leader="dot" w:pos="9350"/>
            </w:tabs>
            <w:rPr>
              <w:color w:val="000000" w:themeColor="text1"/>
            </w:rPr>
          </w:pPr>
          <w:hyperlink w:anchor="_Toc230906591" w:history="1">
            <w:r w:rsidRPr="00481B33">
              <w:rPr>
                <w:rStyle w:val="Hyperlink"/>
                <w:color w:val="000000" w:themeColor="text1"/>
              </w:rPr>
              <w:t>5.2 Data Population</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_Toc230906591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8</w:t>
            </w:r>
            <w:r w:rsidR="003E3A93" w:rsidRPr="00481B33">
              <w:rPr>
                <w:webHidden/>
                <w:color w:val="000000" w:themeColor="text1"/>
              </w:rPr>
              <w:fldChar w:fldCharType="end"/>
            </w:r>
          </w:hyperlink>
        </w:p>
        <w:p w14:paraId="320810D4" w14:textId="77777777" w:rsidR="00757795" w:rsidRPr="00481B33" w:rsidRDefault="00757795" w:rsidP="00757795">
          <w:pPr>
            <w:pStyle w:val="TOC2"/>
            <w:tabs>
              <w:tab w:val="right" w:leader="dot" w:pos="9350"/>
            </w:tabs>
            <w:rPr>
              <w:color w:val="000000" w:themeColor="text1"/>
            </w:rPr>
          </w:pPr>
          <w:hyperlink w:anchor="_Toc230906592" w:history="1">
            <w:r w:rsidRPr="00481B33">
              <w:rPr>
                <w:rStyle w:val="Hyperlink"/>
                <w:color w:val="000000" w:themeColor="text1"/>
              </w:rPr>
              <w:t>5.3 Forms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_Toc230906592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11</w:t>
            </w:r>
            <w:r w:rsidR="003E3A93" w:rsidRPr="00481B33">
              <w:rPr>
                <w:webHidden/>
                <w:color w:val="000000" w:themeColor="text1"/>
              </w:rPr>
              <w:fldChar w:fldCharType="end"/>
            </w:r>
          </w:hyperlink>
        </w:p>
        <w:p w14:paraId="7A7A5E98" w14:textId="77777777" w:rsidR="00757795" w:rsidRPr="00481B33" w:rsidRDefault="00757795" w:rsidP="00757795">
          <w:pPr>
            <w:pStyle w:val="TOC1"/>
            <w:tabs>
              <w:tab w:val="right" w:leader="dot" w:pos="9350"/>
            </w:tabs>
            <w:rPr>
              <w:color w:val="000000" w:themeColor="text1"/>
            </w:rPr>
          </w:pPr>
          <w:hyperlink w:anchor="_Toc230906593" w:history="1">
            <w:r w:rsidRPr="00481B33">
              <w:rPr>
                <w:rStyle w:val="Hyperlink"/>
                <w:color w:val="000000" w:themeColor="text1"/>
              </w:rPr>
              <w:t>6. Query Development and Results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_Toc230906593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13</w:t>
            </w:r>
            <w:r w:rsidR="003E3A93" w:rsidRPr="00481B33">
              <w:rPr>
                <w:webHidden/>
                <w:color w:val="000000" w:themeColor="text1"/>
              </w:rPr>
              <w:fldChar w:fldCharType="end"/>
            </w:r>
          </w:hyperlink>
        </w:p>
        <w:p w14:paraId="438BD54B" w14:textId="77777777" w:rsidR="00757795" w:rsidRPr="00481B33" w:rsidRDefault="00757795" w:rsidP="00757795">
          <w:pPr>
            <w:pStyle w:val="TOC2"/>
            <w:tabs>
              <w:tab w:val="right" w:leader="dot" w:pos="9350"/>
            </w:tabs>
            <w:rPr>
              <w:color w:val="000000" w:themeColor="text1"/>
            </w:rPr>
          </w:pPr>
          <w:hyperlink w:anchor="_Toc230906594" w:history="1">
            <w:r w:rsidRPr="00481B33">
              <w:rPr>
                <w:rStyle w:val="Hyperlink"/>
                <w:color w:val="000000" w:themeColor="text1"/>
              </w:rPr>
              <w:t>Query 1: Parking slots currently occupied</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_Toc230906594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13</w:t>
            </w:r>
            <w:r w:rsidR="003E3A93" w:rsidRPr="00481B33">
              <w:rPr>
                <w:webHidden/>
                <w:color w:val="000000" w:themeColor="text1"/>
              </w:rPr>
              <w:fldChar w:fldCharType="end"/>
            </w:r>
          </w:hyperlink>
        </w:p>
        <w:p w14:paraId="6682839F" w14:textId="77777777" w:rsidR="00757795" w:rsidRPr="00481B33" w:rsidRDefault="00757795" w:rsidP="00757795">
          <w:pPr>
            <w:pStyle w:val="TOC2"/>
            <w:tabs>
              <w:tab w:val="right" w:leader="dot" w:pos="9350"/>
            </w:tabs>
            <w:rPr>
              <w:color w:val="000000" w:themeColor="text1"/>
            </w:rPr>
          </w:pPr>
          <w:hyperlink w:anchor="_Toc230906595" w:history="1">
            <w:r w:rsidRPr="00481B33">
              <w:rPr>
                <w:rStyle w:val="Hyperlink"/>
                <w:color w:val="000000" w:themeColor="text1"/>
              </w:rPr>
              <w:t>Query 2: Vehicles parked at a particular time</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_Toc230906595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13</w:t>
            </w:r>
            <w:r w:rsidR="003E3A93" w:rsidRPr="00481B33">
              <w:rPr>
                <w:webHidden/>
                <w:color w:val="000000" w:themeColor="text1"/>
              </w:rPr>
              <w:fldChar w:fldCharType="end"/>
            </w:r>
          </w:hyperlink>
        </w:p>
        <w:p w14:paraId="380061C0" w14:textId="77777777" w:rsidR="00757795" w:rsidRPr="00481B33" w:rsidRDefault="00757795" w:rsidP="00757795">
          <w:pPr>
            <w:pStyle w:val="TOC2"/>
            <w:tabs>
              <w:tab w:val="right" w:leader="dot" w:pos="9350"/>
            </w:tabs>
            <w:rPr>
              <w:color w:val="000000" w:themeColor="text1"/>
            </w:rPr>
          </w:pPr>
          <w:hyperlink w:anchor="_Toc230906596" w:history="1">
            <w:r w:rsidRPr="00481B33">
              <w:rPr>
                <w:rStyle w:val="Hyperlink"/>
                <w:color w:val="000000" w:themeColor="text1"/>
              </w:rPr>
              <w:t>Query 3: Most used parking site</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_Toc230906596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14</w:t>
            </w:r>
            <w:r w:rsidR="003E3A93" w:rsidRPr="00481B33">
              <w:rPr>
                <w:webHidden/>
                <w:color w:val="000000" w:themeColor="text1"/>
              </w:rPr>
              <w:fldChar w:fldCharType="end"/>
            </w:r>
          </w:hyperlink>
        </w:p>
        <w:p w14:paraId="01B2C750" w14:textId="77777777" w:rsidR="00757795" w:rsidRPr="00481B33" w:rsidRDefault="00757795" w:rsidP="00757795">
          <w:pPr>
            <w:pStyle w:val="TOC2"/>
            <w:tabs>
              <w:tab w:val="right" w:leader="dot" w:pos="9350"/>
            </w:tabs>
            <w:rPr>
              <w:color w:val="000000" w:themeColor="text1"/>
            </w:rPr>
          </w:pPr>
          <w:hyperlink w:anchor="_Toc230906597" w:history="1">
            <w:r w:rsidRPr="00481B33">
              <w:rPr>
                <w:rStyle w:val="Hyperlink"/>
                <w:color w:val="000000" w:themeColor="text1"/>
              </w:rPr>
              <w:t>Query 4: Vehicle parked in a specific slot</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_Toc230906597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14</w:t>
            </w:r>
            <w:r w:rsidR="003E3A93" w:rsidRPr="00481B33">
              <w:rPr>
                <w:webHidden/>
                <w:color w:val="000000" w:themeColor="text1"/>
              </w:rPr>
              <w:fldChar w:fldCharType="end"/>
            </w:r>
          </w:hyperlink>
        </w:p>
        <w:p w14:paraId="42950342" w14:textId="77777777" w:rsidR="00757795" w:rsidRPr="00481B33" w:rsidRDefault="00757795" w:rsidP="00757795">
          <w:pPr>
            <w:pStyle w:val="TOC2"/>
            <w:tabs>
              <w:tab w:val="right" w:leader="dot" w:pos="9350"/>
            </w:tabs>
            <w:rPr>
              <w:color w:val="000000" w:themeColor="text1"/>
            </w:rPr>
          </w:pPr>
          <w:hyperlink w:anchor="_Toc230906598" w:history="1">
            <w:r w:rsidRPr="00481B33">
              <w:rPr>
                <w:rStyle w:val="Hyperlink"/>
                <w:color w:val="000000" w:themeColor="text1"/>
              </w:rPr>
              <w:t>Query 5: Total revenue generated per site</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_Toc230906598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15</w:t>
            </w:r>
            <w:r w:rsidR="003E3A93" w:rsidRPr="00481B33">
              <w:rPr>
                <w:webHidden/>
                <w:color w:val="000000" w:themeColor="text1"/>
              </w:rPr>
              <w:fldChar w:fldCharType="end"/>
            </w:r>
          </w:hyperlink>
        </w:p>
        <w:p w14:paraId="69AAC17C" w14:textId="77777777" w:rsidR="00757795" w:rsidRPr="00481B33" w:rsidRDefault="00757795" w:rsidP="00757795">
          <w:pPr>
            <w:pStyle w:val="TOC2"/>
            <w:tabs>
              <w:tab w:val="right" w:leader="dot" w:pos="9350"/>
            </w:tabs>
            <w:rPr>
              <w:color w:val="000000" w:themeColor="text1"/>
            </w:rPr>
          </w:pPr>
          <w:hyperlink w:anchor="_Toc230906599" w:history="1">
            <w:r w:rsidRPr="00481B33">
              <w:rPr>
                <w:rStyle w:val="Hyperlink"/>
                <w:color w:val="000000" w:themeColor="text1"/>
              </w:rPr>
              <w:t>Query 6: Customers with unpaid bookings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_Toc230906599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15</w:t>
            </w:r>
            <w:r w:rsidR="003E3A93" w:rsidRPr="00481B33">
              <w:rPr>
                <w:webHidden/>
                <w:color w:val="000000" w:themeColor="text1"/>
              </w:rPr>
              <w:fldChar w:fldCharType="end"/>
            </w:r>
          </w:hyperlink>
        </w:p>
        <w:p w14:paraId="56CD9FF7" w14:textId="77777777" w:rsidR="00757795" w:rsidRPr="00481B33" w:rsidRDefault="00757795" w:rsidP="00757795">
          <w:pPr>
            <w:pStyle w:val="TOC2"/>
            <w:tabs>
              <w:tab w:val="right" w:leader="dot" w:pos="9350"/>
            </w:tabs>
            <w:rPr>
              <w:color w:val="000000" w:themeColor="text1"/>
            </w:rPr>
          </w:pPr>
          <w:hyperlink w:anchor="_Toc230906600" w:history="1">
            <w:r w:rsidRPr="00481B33">
              <w:rPr>
                <w:rStyle w:val="Hyperlink"/>
                <w:color w:val="000000" w:themeColor="text1"/>
              </w:rPr>
              <w:t>Query 7: Daily parking transactions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_Toc230906600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16</w:t>
            </w:r>
            <w:r w:rsidR="003E3A93" w:rsidRPr="00481B33">
              <w:rPr>
                <w:webHidden/>
                <w:color w:val="000000" w:themeColor="text1"/>
              </w:rPr>
              <w:fldChar w:fldCharType="end"/>
            </w:r>
          </w:hyperlink>
        </w:p>
        <w:p w14:paraId="297EB27B" w14:textId="77777777" w:rsidR="00757795" w:rsidRPr="00481B33" w:rsidRDefault="00757795" w:rsidP="00757795">
          <w:pPr>
            <w:pStyle w:val="TOC2"/>
            <w:tabs>
              <w:tab w:val="right" w:leader="dot" w:pos="9350"/>
            </w:tabs>
            <w:rPr>
              <w:color w:val="000000" w:themeColor="text1"/>
            </w:rPr>
          </w:pPr>
          <w:hyperlink w:anchor="_Toc230906601" w:history="1">
            <w:r w:rsidRPr="00481B33">
              <w:rPr>
                <w:rStyle w:val="Hyperlink"/>
                <w:color w:val="000000" w:themeColor="text1"/>
              </w:rPr>
              <w:t>Query 8: Vehicles with the longest parking duration</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_Toc230906601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16</w:t>
            </w:r>
            <w:r w:rsidR="003E3A93" w:rsidRPr="00481B33">
              <w:rPr>
                <w:webHidden/>
                <w:color w:val="000000" w:themeColor="text1"/>
              </w:rPr>
              <w:fldChar w:fldCharType="end"/>
            </w:r>
          </w:hyperlink>
        </w:p>
        <w:p w14:paraId="7C91D3CC" w14:textId="77777777" w:rsidR="00757795" w:rsidRPr="00481B33" w:rsidRDefault="00757795" w:rsidP="00757795">
          <w:pPr>
            <w:pStyle w:val="TOC1"/>
            <w:tabs>
              <w:tab w:val="right" w:leader="dot" w:pos="9350"/>
            </w:tabs>
            <w:rPr>
              <w:color w:val="000000" w:themeColor="text1"/>
            </w:rPr>
          </w:pPr>
          <w:hyperlink w:anchor="_Toc230906602" w:history="1">
            <w:r w:rsidRPr="00481B33">
              <w:rPr>
                <w:rStyle w:val="Hyperlink"/>
                <w:color w:val="000000" w:themeColor="text1"/>
              </w:rPr>
              <w:t>7. Validation and Testing</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_Toc230906602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17</w:t>
            </w:r>
            <w:r w:rsidR="003E3A93" w:rsidRPr="00481B33">
              <w:rPr>
                <w:webHidden/>
                <w:color w:val="000000" w:themeColor="text1"/>
              </w:rPr>
              <w:fldChar w:fldCharType="end"/>
            </w:r>
          </w:hyperlink>
        </w:p>
        <w:p w14:paraId="01774561" w14:textId="77777777" w:rsidR="00757795" w:rsidRPr="00481B33" w:rsidRDefault="00757795" w:rsidP="00757795">
          <w:pPr>
            <w:pStyle w:val="TOC1"/>
            <w:tabs>
              <w:tab w:val="right" w:leader="dot" w:pos="9350"/>
            </w:tabs>
            <w:rPr>
              <w:color w:val="000000" w:themeColor="text1"/>
            </w:rPr>
          </w:pPr>
          <w:hyperlink w:anchor="_Toc230906603" w:history="1">
            <w:r w:rsidRPr="00481B33">
              <w:rPr>
                <w:rStyle w:val="Hyperlink"/>
                <w:color w:val="000000" w:themeColor="text1"/>
              </w:rPr>
              <w:t>8. Reflection and Challenges</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_Toc230906603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19</w:t>
            </w:r>
            <w:r w:rsidR="003E3A93" w:rsidRPr="00481B33">
              <w:rPr>
                <w:webHidden/>
                <w:color w:val="000000" w:themeColor="text1"/>
              </w:rPr>
              <w:fldChar w:fldCharType="end"/>
            </w:r>
          </w:hyperlink>
        </w:p>
        <w:p w14:paraId="57AD4EE9" w14:textId="77777777" w:rsidR="00757795" w:rsidRPr="00481B33" w:rsidRDefault="00757795" w:rsidP="00757795">
          <w:pPr>
            <w:pStyle w:val="TOC1"/>
            <w:tabs>
              <w:tab w:val="right" w:leader="dot" w:pos="9350"/>
            </w:tabs>
            <w:rPr>
              <w:color w:val="000000" w:themeColor="text1"/>
            </w:rPr>
          </w:pPr>
          <w:hyperlink w:anchor="_Toc230906604" w:history="1">
            <w:r w:rsidRPr="00481B33">
              <w:rPr>
                <w:rStyle w:val="Hyperlink"/>
                <w:color w:val="000000" w:themeColor="text1"/>
              </w:rPr>
              <w:t>9. Conclusion</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_Toc230906604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20</w:t>
            </w:r>
            <w:r w:rsidR="003E3A93" w:rsidRPr="00481B33">
              <w:rPr>
                <w:webHidden/>
                <w:color w:val="000000" w:themeColor="text1"/>
              </w:rPr>
              <w:fldChar w:fldCharType="end"/>
            </w:r>
          </w:hyperlink>
        </w:p>
        <w:p w14:paraId="2EB93516" w14:textId="77777777" w:rsidR="00757795" w:rsidRPr="00481B33" w:rsidRDefault="00757795" w:rsidP="00757795">
          <w:pPr>
            <w:pStyle w:val="TOC1"/>
            <w:tabs>
              <w:tab w:val="right" w:leader="dot" w:pos="9350"/>
            </w:tabs>
            <w:rPr>
              <w:color w:val="000000" w:themeColor="text1"/>
            </w:rPr>
          </w:pPr>
          <w:hyperlink w:anchor="_Toc230906605" w:history="1">
            <w:r w:rsidRPr="00481B33">
              <w:rPr>
                <w:rStyle w:val="Hyperlink"/>
                <w:color w:val="000000" w:themeColor="text1"/>
              </w:rPr>
              <w:t>Reference list</w:t>
            </w:r>
            <w:r w:rsidRPr="00481B33">
              <w:rPr>
                <w:webHidden/>
                <w:color w:val="000000" w:themeColor="text1"/>
              </w:rPr>
              <w:tab/>
            </w:r>
            <w:r w:rsidR="003E3A93" w:rsidRPr="00481B33">
              <w:rPr>
                <w:webHidden/>
                <w:color w:val="000000" w:themeColor="text1"/>
              </w:rPr>
              <w:fldChar w:fldCharType="begin"/>
            </w:r>
            <w:r w:rsidRPr="00481B33">
              <w:rPr>
                <w:webHidden/>
                <w:color w:val="000000" w:themeColor="text1"/>
              </w:rPr>
              <w:instrText xml:space="preserve"> PAGEREF _Toc230906605 \h </w:instrText>
            </w:r>
            <w:r w:rsidR="003E3A93" w:rsidRPr="00481B33">
              <w:rPr>
                <w:webHidden/>
                <w:color w:val="000000" w:themeColor="text1"/>
              </w:rPr>
            </w:r>
            <w:r w:rsidR="003E3A93" w:rsidRPr="00481B33">
              <w:rPr>
                <w:webHidden/>
                <w:color w:val="000000" w:themeColor="text1"/>
              </w:rPr>
              <w:fldChar w:fldCharType="separate"/>
            </w:r>
            <w:r w:rsidRPr="00481B33">
              <w:rPr>
                <w:webHidden/>
                <w:color w:val="000000" w:themeColor="text1"/>
              </w:rPr>
              <w:t>21</w:t>
            </w:r>
            <w:r w:rsidR="003E3A93" w:rsidRPr="00481B33">
              <w:rPr>
                <w:webHidden/>
                <w:color w:val="000000" w:themeColor="text1"/>
              </w:rPr>
              <w:fldChar w:fldCharType="end"/>
            </w:r>
          </w:hyperlink>
        </w:p>
        <w:p w14:paraId="12365646" w14:textId="77777777" w:rsidR="00757795" w:rsidRPr="00481B33" w:rsidRDefault="003E3A93" w:rsidP="00757795">
          <w:pPr>
            <w:rPr>
              <w:color w:val="000000" w:themeColor="text1"/>
            </w:rPr>
          </w:pPr>
          <w:r w:rsidRPr="00481B33">
            <w:rPr>
              <w:color w:val="000000" w:themeColor="text1"/>
            </w:rPr>
            <w:fldChar w:fldCharType="end"/>
          </w:r>
        </w:p>
      </w:sdtContent>
    </w:sdt>
    <w:p w14:paraId="499887A2" w14:textId="77777777" w:rsidR="00757795" w:rsidRPr="00481B33" w:rsidRDefault="00757795" w:rsidP="00757795">
      <w:pPr>
        <w:jc w:val="center"/>
        <w:rPr>
          <w:b/>
          <w:bCs/>
          <w:sz w:val="28"/>
          <w:szCs w:val="28"/>
        </w:rPr>
      </w:pPr>
      <w:r w:rsidRPr="00481B33">
        <w:br w:type="page"/>
      </w:r>
    </w:p>
    <w:p w14:paraId="7B982146" w14:textId="77777777" w:rsidR="005E5E99" w:rsidRPr="00481B33" w:rsidRDefault="00FD6DE4">
      <w:pPr>
        <w:pStyle w:val="Heading1"/>
      </w:pPr>
      <w:bookmarkStart w:id="1" w:name="_Toc230906580"/>
      <w:r w:rsidRPr="00481B33">
        <w:lastRenderedPageBreak/>
        <w:t>1. Introduction</w:t>
      </w:r>
      <w:bookmarkEnd w:id="1"/>
    </w:p>
    <w:p w14:paraId="164168F4" w14:textId="77777777" w:rsidR="005E5E99" w:rsidRPr="00481B33" w:rsidRDefault="00FD6DE4">
      <w:pPr>
        <w:pStyle w:val="Normal1"/>
      </w:pPr>
      <w:r w:rsidRPr="00481B33">
        <w:t xml:space="preserve">The Smart Parking Management Database System has been created using Microsoft Access which uses an automated database technology and thus provides the opportunity for efficient allocation of vehicles; monitoring and managing parking requests; generating revenues; and managing operations. The latest parking system uses a structured relational database which increases the efficiency of parking allocation by improving dimensions such as traffic congestion and accessibility; and provides a positive customer experience for those who utilise urban transportation systems [1]. By adding database technologies to smart parking solutions, the customer can have better access, reliability or decision-making in the Management of Parking Facilities within the area of parking operations [2].  </w:t>
      </w:r>
    </w:p>
    <w:p w14:paraId="6664091E" w14:textId="77777777" w:rsidR="005E5E99" w:rsidRPr="00481B33" w:rsidRDefault="00FD6DE4">
      <w:pPr>
        <w:pStyle w:val="Heading1"/>
      </w:pPr>
      <w:bookmarkStart w:id="2" w:name="_8yf8255qxfpm" w:colFirst="0" w:colLast="0"/>
      <w:bookmarkStart w:id="3" w:name="_Toc230906581"/>
      <w:bookmarkEnd w:id="2"/>
      <w:r w:rsidRPr="00481B33">
        <w:t>2. Scenario Analysis</w:t>
      </w:r>
      <w:bookmarkEnd w:id="3"/>
    </w:p>
    <w:p w14:paraId="26BEB1BF" w14:textId="77777777" w:rsidR="005E5E99" w:rsidRPr="00481B33" w:rsidRDefault="00FD6DE4">
      <w:pPr>
        <w:pStyle w:val="Heading2"/>
      </w:pPr>
      <w:bookmarkStart w:id="4" w:name="_4xnv378iefva" w:colFirst="0" w:colLast="0"/>
      <w:bookmarkStart w:id="5" w:name="_Toc230906582"/>
      <w:bookmarkEnd w:id="4"/>
      <w:r w:rsidRPr="00481B33">
        <w:t>2.1 System Requirements</w:t>
      </w:r>
      <w:bookmarkEnd w:id="5"/>
    </w:p>
    <w:p w14:paraId="7CB5AACC" w14:textId="77777777" w:rsidR="005E5E99" w:rsidRPr="00481B33" w:rsidRDefault="00FD6DE4">
      <w:pPr>
        <w:pStyle w:val="Normal1"/>
      </w:pPr>
      <w:r w:rsidRPr="00481B33">
        <w:t>Using the Smart Parking Management Database System allows for expanded development and improved efficiency of the parking operations at multiple UK parking locations. The system was designed to accommodate functionality for customer registration, vehicle management, parking slot allocation, booking management, and payment processing through a single centrali</w:t>
      </w:r>
      <w:r w:rsidR="0089403B" w:rsidRPr="00481B33">
        <w:t>s</w:t>
      </w:r>
      <w:r w:rsidRPr="00481B33">
        <w:t>ed relational database. Referencing rules were enforced to ensure data quality, and referential integrity was maintained by enforcing validation rules to be applied when entering customer, vehicle, parking slot, booking, and payment information. The system will also require SQL query capabilities for the retrieval of operational reports, including occupied parking slots by vehicle and parking duration for individual bookings, as well as total revenue. Microsoft Access was selected due to being a relational database, along with having user-friendly capabilities for implementing a medium-sized parking management system [3].</w:t>
      </w:r>
    </w:p>
    <w:p w14:paraId="60666013" w14:textId="77777777" w:rsidR="005E5E99" w:rsidRPr="00481B33" w:rsidRDefault="00FD6DE4">
      <w:pPr>
        <w:pStyle w:val="Heading2"/>
      </w:pPr>
      <w:bookmarkStart w:id="6" w:name="_jkjbiy8cbbou" w:colFirst="0" w:colLast="0"/>
      <w:bookmarkStart w:id="7" w:name="_Toc230906583"/>
      <w:bookmarkEnd w:id="6"/>
      <w:r w:rsidRPr="00481B33">
        <w:t>2.2 Main Entities and Attributes</w:t>
      </w:r>
      <w:bookmarkEnd w:id="7"/>
    </w:p>
    <w:p w14:paraId="52809E6E" w14:textId="77777777" w:rsidR="005E5E99" w:rsidRPr="00481B33" w:rsidRDefault="00FD6DE4">
      <w:pPr>
        <w:pStyle w:val="Normal1"/>
      </w:pPr>
      <w:r w:rsidRPr="00481B33">
        <w:t>The database comprises six major entities; ParkingSite, Customer, Vehicle, ParkingSlot, Booking and Payment, with the main attributes of SiteID, CustomerID, VehicleID, SlotID, BookingID, and PaymentI</w:t>
      </w:r>
      <w:r w:rsidR="00997260" w:rsidRPr="00481B33">
        <w:t xml:space="preserve">D respectively as Primary Keys </w:t>
      </w:r>
      <w:r w:rsidRPr="00481B33">
        <w:t>[3].</w:t>
      </w:r>
    </w:p>
    <w:tbl>
      <w:tblPr>
        <w:tblW w:w="8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38"/>
        <w:gridCol w:w="6860"/>
      </w:tblGrid>
      <w:tr w:rsidR="00997260" w:rsidRPr="00481B33" w14:paraId="426F68F1" w14:textId="77777777" w:rsidTr="00997260">
        <w:trPr>
          <w:tblHeader/>
          <w:jc w:val="center"/>
        </w:trPr>
        <w:tc>
          <w:tcPr>
            <w:tcW w:w="0" w:type="auto"/>
            <w:shd w:val="clear" w:color="auto" w:fill="FFFFFF"/>
            <w:tcMar>
              <w:top w:w="135" w:type="dxa"/>
              <w:left w:w="0" w:type="dxa"/>
              <w:bottom w:w="135" w:type="dxa"/>
              <w:right w:w="215" w:type="dxa"/>
            </w:tcMar>
            <w:vAlign w:val="center"/>
            <w:hideMark/>
          </w:tcPr>
          <w:p w14:paraId="2B4AC086" w14:textId="77777777" w:rsidR="00997260" w:rsidRPr="00481B33" w:rsidRDefault="00997260" w:rsidP="00997260">
            <w:pPr>
              <w:spacing w:before="0" w:after="0" w:line="240" w:lineRule="auto"/>
              <w:jc w:val="center"/>
              <w:rPr>
                <w:b/>
                <w:color w:val="FF0000"/>
              </w:rPr>
            </w:pPr>
            <w:r w:rsidRPr="00481B33">
              <w:rPr>
                <w:b/>
                <w:color w:val="FF0000"/>
              </w:rPr>
              <w:lastRenderedPageBreak/>
              <w:t>Entity</w:t>
            </w:r>
          </w:p>
        </w:tc>
        <w:tc>
          <w:tcPr>
            <w:tcW w:w="0" w:type="auto"/>
            <w:shd w:val="clear" w:color="auto" w:fill="FFFFFF"/>
            <w:tcMar>
              <w:top w:w="135" w:type="dxa"/>
              <w:left w:w="215" w:type="dxa"/>
              <w:bottom w:w="135" w:type="dxa"/>
              <w:right w:w="215" w:type="dxa"/>
            </w:tcMar>
            <w:vAlign w:val="center"/>
            <w:hideMark/>
          </w:tcPr>
          <w:p w14:paraId="6DC890FF" w14:textId="77777777" w:rsidR="00997260" w:rsidRPr="00481B33" w:rsidRDefault="00997260" w:rsidP="00997260">
            <w:pPr>
              <w:spacing w:before="0" w:after="0" w:line="240" w:lineRule="auto"/>
              <w:jc w:val="center"/>
              <w:rPr>
                <w:b/>
                <w:color w:val="FF0000"/>
              </w:rPr>
            </w:pPr>
            <w:r w:rsidRPr="00481B33">
              <w:rPr>
                <w:b/>
                <w:color w:val="FF0000"/>
              </w:rPr>
              <w:t>Purpose</w:t>
            </w:r>
          </w:p>
        </w:tc>
      </w:tr>
      <w:tr w:rsidR="00997260" w:rsidRPr="00481B33" w14:paraId="56F6D4E5" w14:textId="77777777" w:rsidTr="00997260">
        <w:trPr>
          <w:jc w:val="center"/>
        </w:trPr>
        <w:tc>
          <w:tcPr>
            <w:tcW w:w="0" w:type="auto"/>
            <w:shd w:val="clear" w:color="auto" w:fill="FFFFFF"/>
            <w:tcMar>
              <w:top w:w="135" w:type="dxa"/>
              <w:left w:w="0" w:type="dxa"/>
              <w:bottom w:w="135" w:type="dxa"/>
              <w:right w:w="215" w:type="dxa"/>
            </w:tcMar>
            <w:vAlign w:val="center"/>
            <w:hideMark/>
          </w:tcPr>
          <w:p w14:paraId="4719CB61" w14:textId="77777777" w:rsidR="00997260" w:rsidRPr="00481B33" w:rsidRDefault="00997260" w:rsidP="00997260">
            <w:pPr>
              <w:spacing w:before="0" w:after="0" w:line="240" w:lineRule="auto"/>
              <w:jc w:val="left"/>
              <w:rPr>
                <w:color w:val="FF0000"/>
              </w:rPr>
            </w:pPr>
            <w:r w:rsidRPr="00481B33">
              <w:rPr>
                <w:b/>
                <w:bCs/>
                <w:color w:val="FF0000"/>
              </w:rPr>
              <w:t>ParkingSite</w:t>
            </w:r>
          </w:p>
        </w:tc>
        <w:tc>
          <w:tcPr>
            <w:tcW w:w="0" w:type="auto"/>
            <w:shd w:val="clear" w:color="auto" w:fill="FFFFFF"/>
            <w:tcMar>
              <w:top w:w="135" w:type="dxa"/>
              <w:left w:w="215" w:type="dxa"/>
              <w:bottom w:w="135" w:type="dxa"/>
              <w:right w:w="0" w:type="dxa"/>
            </w:tcMar>
            <w:vAlign w:val="center"/>
            <w:hideMark/>
          </w:tcPr>
          <w:p w14:paraId="439C1C4F" w14:textId="77777777" w:rsidR="00997260" w:rsidRPr="00481B33" w:rsidRDefault="00997260" w:rsidP="00997260">
            <w:pPr>
              <w:spacing w:before="0" w:after="0" w:line="240" w:lineRule="auto"/>
              <w:jc w:val="left"/>
              <w:rPr>
                <w:color w:val="FF0000"/>
              </w:rPr>
            </w:pPr>
            <w:r w:rsidRPr="00481B33">
              <w:rPr>
                <w:color w:val="FF0000"/>
              </w:rPr>
              <w:t>Stores location details and capacity of each parking facility</w:t>
            </w:r>
          </w:p>
        </w:tc>
      </w:tr>
      <w:tr w:rsidR="00997260" w:rsidRPr="00481B33" w14:paraId="52A1659D" w14:textId="77777777" w:rsidTr="00997260">
        <w:trPr>
          <w:jc w:val="center"/>
        </w:trPr>
        <w:tc>
          <w:tcPr>
            <w:tcW w:w="0" w:type="auto"/>
            <w:shd w:val="clear" w:color="auto" w:fill="FFFFFF"/>
            <w:tcMar>
              <w:top w:w="135" w:type="dxa"/>
              <w:left w:w="0" w:type="dxa"/>
              <w:bottom w:w="135" w:type="dxa"/>
              <w:right w:w="215" w:type="dxa"/>
            </w:tcMar>
            <w:vAlign w:val="center"/>
            <w:hideMark/>
          </w:tcPr>
          <w:p w14:paraId="565238FF" w14:textId="77777777" w:rsidR="00997260" w:rsidRPr="00481B33" w:rsidRDefault="00997260" w:rsidP="00997260">
            <w:pPr>
              <w:spacing w:before="0" w:after="0" w:line="240" w:lineRule="auto"/>
              <w:jc w:val="left"/>
              <w:rPr>
                <w:color w:val="FF0000"/>
              </w:rPr>
            </w:pPr>
            <w:r w:rsidRPr="00481B33">
              <w:rPr>
                <w:b/>
                <w:bCs/>
                <w:color w:val="FF0000"/>
              </w:rPr>
              <w:t>Customer</w:t>
            </w:r>
          </w:p>
        </w:tc>
        <w:tc>
          <w:tcPr>
            <w:tcW w:w="0" w:type="auto"/>
            <w:shd w:val="clear" w:color="auto" w:fill="FFFFFF"/>
            <w:tcMar>
              <w:top w:w="135" w:type="dxa"/>
              <w:left w:w="215" w:type="dxa"/>
              <w:bottom w:w="135" w:type="dxa"/>
              <w:right w:w="0" w:type="dxa"/>
            </w:tcMar>
            <w:vAlign w:val="center"/>
            <w:hideMark/>
          </w:tcPr>
          <w:p w14:paraId="2B616661" w14:textId="77777777" w:rsidR="00997260" w:rsidRPr="00481B33" w:rsidRDefault="00997260" w:rsidP="00997260">
            <w:pPr>
              <w:spacing w:before="0" w:after="0" w:line="240" w:lineRule="auto"/>
              <w:jc w:val="left"/>
              <w:rPr>
                <w:color w:val="FF0000"/>
              </w:rPr>
            </w:pPr>
            <w:r w:rsidRPr="00481B33">
              <w:rPr>
                <w:color w:val="FF0000"/>
              </w:rPr>
              <w:t>Holds personal and contact information of registered users</w:t>
            </w:r>
          </w:p>
        </w:tc>
      </w:tr>
      <w:tr w:rsidR="00997260" w:rsidRPr="00481B33" w14:paraId="3E8C21F8" w14:textId="77777777" w:rsidTr="00997260">
        <w:trPr>
          <w:jc w:val="center"/>
        </w:trPr>
        <w:tc>
          <w:tcPr>
            <w:tcW w:w="0" w:type="auto"/>
            <w:shd w:val="clear" w:color="auto" w:fill="FFFFFF"/>
            <w:tcMar>
              <w:top w:w="135" w:type="dxa"/>
              <w:left w:w="0" w:type="dxa"/>
              <w:bottom w:w="135" w:type="dxa"/>
              <w:right w:w="215" w:type="dxa"/>
            </w:tcMar>
            <w:vAlign w:val="center"/>
            <w:hideMark/>
          </w:tcPr>
          <w:p w14:paraId="14C411BA" w14:textId="77777777" w:rsidR="00997260" w:rsidRPr="00481B33" w:rsidRDefault="00997260" w:rsidP="00997260">
            <w:pPr>
              <w:spacing w:before="0" w:after="0" w:line="240" w:lineRule="auto"/>
              <w:jc w:val="left"/>
              <w:rPr>
                <w:color w:val="FF0000"/>
              </w:rPr>
            </w:pPr>
            <w:r w:rsidRPr="00481B33">
              <w:rPr>
                <w:b/>
                <w:bCs/>
                <w:color w:val="FF0000"/>
              </w:rPr>
              <w:t>Vehicle</w:t>
            </w:r>
          </w:p>
        </w:tc>
        <w:tc>
          <w:tcPr>
            <w:tcW w:w="0" w:type="auto"/>
            <w:shd w:val="clear" w:color="auto" w:fill="FFFFFF"/>
            <w:tcMar>
              <w:top w:w="135" w:type="dxa"/>
              <w:left w:w="215" w:type="dxa"/>
              <w:bottom w:w="135" w:type="dxa"/>
              <w:right w:w="0" w:type="dxa"/>
            </w:tcMar>
            <w:vAlign w:val="center"/>
            <w:hideMark/>
          </w:tcPr>
          <w:p w14:paraId="40E8D04E" w14:textId="77777777" w:rsidR="00997260" w:rsidRPr="00481B33" w:rsidRDefault="00997260" w:rsidP="00997260">
            <w:pPr>
              <w:spacing w:before="0" w:after="0" w:line="240" w:lineRule="auto"/>
              <w:jc w:val="left"/>
              <w:rPr>
                <w:color w:val="FF0000"/>
              </w:rPr>
            </w:pPr>
            <w:r w:rsidRPr="00481B33">
              <w:rPr>
                <w:color w:val="FF0000"/>
              </w:rPr>
              <w:t>Records registration and type details linked to a customer</w:t>
            </w:r>
          </w:p>
        </w:tc>
      </w:tr>
      <w:tr w:rsidR="00997260" w:rsidRPr="00481B33" w14:paraId="09747B92" w14:textId="77777777" w:rsidTr="00997260">
        <w:trPr>
          <w:jc w:val="center"/>
        </w:trPr>
        <w:tc>
          <w:tcPr>
            <w:tcW w:w="0" w:type="auto"/>
            <w:shd w:val="clear" w:color="auto" w:fill="FFFFFF"/>
            <w:tcMar>
              <w:top w:w="135" w:type="dxa"/>
              <w:left w:w="0" w:type="dxa"/>
              <w:bottom w:w="135" w:type="dxa"/>
              <w:right w:w="215" w:type="dxa"/>
            </w:tcMar>
            <w:vAlign w:val="center"/>
            <w:hideMark/>
          </w:tcPr>
          <w:p w14:paraId="20FFF492" w14:textId="77777777" w:rsidR="00997260" w:rsidRPr="00481B33" w:rsidRDefault="00997260" w:rsidP="00997260">
            <w:pPr>
              <w:spacing w:before="0" w:after="0" w:line="240" w:lineRule="auto"/>
              <w:jc w:val="left"/>
              <w:rPr>
                <w:color w:val="FF0000"/>
              </w:rPr>
            </w:pPr>
            <w:r w:rsidRPr="00481B33">
              <w:rPr>
                <w:b/>
                <w:bCs/>
                <w:color w:val="FF0000"/>
              </w:rPr>
              <w:t>ParkingSlot</w:t>
            </w:r>
          </w:p>
        </w:tc>
        <w:tc>
          <w:tcPr>
            <w:tcW w:w="0" w:type="auto"/>
            <w:shd w:val="clear" w:color="auto" w:fill="FFFFFF"/>
            <w:tcMar>
              <w:top w:w="135" w:type="dxa"/>
              <w:left w:w="215" w:type="dxa"/>
              <w:bottom w:w="135" w:type="dxa"/>
              <w:right w:w="0" w:type="dxa"/>
            </w:tcMar>
            <w:vAlign w:val="center"/>
            <w:hideMark/>
          </w:tcPr>
          <w:p w14:paraId="165657D6" w14:textId="77777777" w:rsidR="00997260" w:rsidRPr="00481B33" w:rsidRDefault="00997260" w:rsidP="00997260">
            <w:pPr>
              <w:spacing w:before="0" w:after="0" w:line="240" w:lineRule="auto"/>
              <w:jc w:val="left"/>
              <w:rPr>
                <w:color w:val="FF0000"/>
              </w:rPr>
            </w:pPr>
            <w:r w:rsidRPr="00481B33">
              <w:rPr>
                <w:color w:val="FF0000"/>
              </w:rPr>
              <w:t>Manages individual parking spaces, types, and availability status</w:t>
            </w:r>
          </w:p>
        </w:tc>
      </w:tr>
      <w:tr w:rsidR="00997260" w:rsidRPr="00481B33" w14:paraId="129536B5" w14:textId="77777777" w:rsidTr="00997260">
        <w:trPr>
          <w:jc w:val="center"/>
        </w:trPr>
        <w:tc>
          <w:tcPr>
            <w:tcW w:w="0" w:type="auto"/>
            <w:shd w:val="clear" w:color="auto" w:fill="FFFFFF"/>
            <w:tcMar>
              <w:top w:w="135" w:type="dxa"/>
              <w:left w:w="0" w:type="dxa"/>
              <w:bottom w:w="135" w:type="dxa"/>
              <w:right w:w="215" w:type="dxa"/>
            </w:tcMar>
            <w:vAlign w:val="center"/>
            <w:hideMark/>
          </w:tcPr>
          <w:p w14:paraId="54B546D0" w14:textId="77777777" w:rsidR="00997260" w:rsidRPr="00481B33" w:rsidRDefault="00997260" w:rsidP="00997260">
            <w:pPr>
              <w:spacing w:before="0" w:after="0" w:line="240" w:lineRule="auto"/>
              <w:jc w:val="left"/>
              <w:rPr>
                <w:color w:val="FF0000"/>
              </w:rPr>
            </w:pPr>
            <w:r w:rsidRPr="00481B33">
              <w:rPr>
                <w:b/>
                <w:bCs/>
                <w:color w:val="FF0000"/>
              </w:rPr>
              <w:t>Booking</w:t>
            </w:r>
          </w:p>
        </w:tc>
        <w:tc>
          <w:tcPr>
            <w:tcW w:w="0" w:type="auto"/>
            <w:shd w:val="clear" w:color="auto" w:fill="FFFFFF"/>
            <w:tcMar>
              <w:top w:w="135" w:type="dxa"/>
              <w:left w:w="215" w:type="dxa"/>
              <w:bottom w:w="135" w:type="dxa"/>
              <w:right w:w="0" w:type="dxa"/>
            </w:tcMar>
            <w:vAlign w:val="center"/>
            <w:hideMark/>
          </w:tcPr>
          <w:p w14:paraId="496A6AEF" w14:textId="77777777" w:rsidR="00997260" w:rsidRPr="00481B33" w:rsidRDefault="00997260" w:rsidP="00997260">
            <w:pPr>
              <w:spacing w:before="0" w:after="0" w:line="240" w:lineRule="auto"/>
              <w:jc w:val="left"/>
              <w:rPr>
                <w:color w:val="FF0000"/>
              </w:rPr>
            </w:pPr>
            <w:r w:rsidRPr="00481B33">
              <w:rPr>
                <w:color w:val="FF0000"/>
              </w:rPr>
              <w:t>Tracks vehicle entry/exit times and slot allocation</w:t>
            </w:r>
          </w:p>
        </w:tc>
      </w:tr>
      <w:tr w:rsidR="00997260" w:rsidRPr="00481B33" w14:paraId="400BE618" w14:textId="77777777" w:rsidTr="00997260">
        <w:trPr>
          <w:jc w:val="center"/>
        </w:trPr>
        <w:tc>
          <w:tcPr>
            <w:tcW w:w="0" w:type="auto"/>
            <w:shd w:val="clear" w:color="auto" w:fill="FFFFFF"/>
            <w:tcMar>
              <w:top w:w="135" w:type="dxa"/>
              <w:left w:w="0" w:type="dxa"/>
              <w:bottom w:w="135" w:type="dxa"/>
              <w:right w:w="215" w:type="dxa"/>
            </w:tcMar>
            <w:vAlign w:val="center"/>
            <w:hideMark/>
          </w:tcPr>
          <w:p w14:paraId="0160761B" w14:textId="77777777" w:rsidR="00997260" w:rsidRPr="00481B33" w:rsidRDefault="00997260" w:rsidP="00997260">
            <w:pPr>
              <w:spacing w:before="0" w:after="0" w:line="240" w:lineRule="auto"/>
              <w:jc w:val="left"/>
              <w:rPr>
                <w:color w:val="FF0000"/>
              </w:rPr>
            </w:pPr>
            <w:r w:rsidRPr="00481B33">
              <w:rPr>
                <w:b/>
                <w:bCs/>
                <w:color w:val="FF0000"/>
              </w:rPr>
              <w:t>Payment</w:t>
            </w:r>
          </w:p>
        </w:tc>
        <w:tc>
          <w:tcPr>
            <w:tcW w:w="0" w:type="auto"/>
            <w:shd w:val="clear" w:color="auto" w:fill="FFFFFF"/>
            <w:tcMar>
              <w:top w:w="135" w:type="dxa"/>
              <w:left w:w="215" w:type="dxa"/>
              <w:bottom w:w="135" w:type="dxa"/>
              <w:right w:w="0" w:type="dxa"/>
            </w:tcMar>
            <w:vAlign w:val="center"/>
            <w:hideMark/>
          </w:tcPr>
          <w:p w14:paraId="6C9F8DB2" w14:textId="77777777" w:rsidR="00997260" w:rsidRPr="00481B33" w:rsidRDefault="00997260" w:rsidP="00997260">
            <w:pPr>
              <w:spacing w:before="0" w:after="0" w:line="240" w:lineRule="auto"/>
              <w:jc w:val="left"/>
              <w:rPr>
                <w:color w:val="FF0000"/>
              </w:rPr>
            </w:pPr>
            <w:r w:rsidRPr="00481B33">
              <w:rPr>
                <w:color w:val="FF0000"/>
              </w:rPr>
              <w:t>Records transaction amounts, methods, and dates for bookings</w:t>
            </w:r>
          </w:p>
        </w:tc>
      </w:tr>
    </w:tbl>
    <w:p w14:paraId="2386F279" w14:textId="77777777" w:rsidR="005E5E99" w:rsidRPr="00481B33" w:rsidRDefault="00FD6DE4">
      <w:pPr>
        <w:pStyle w:val="Heading1"/>
      </w:pPr>
      <w:bookmarkStart w:id="8" w:name="_qo1s0fgjrl8z" w:colFirst="0" w:colLast="0"/>
      <w:bookmarkStart w:id="9" w:name="_Toc230906584"/>
      <w:bookmarkEnd w:id="8"/>
      <w:r w:rsidRPr="00481B33">
        <w:t>3. Entity Relationship Diagram (ERD)</w:t>
      </w:r>
      <w:bookmarkEnd w:id="9"/>
    </w:p>
    <w:p w14:paraId="0B10D7F0" w14:textId="77777777" w:rsidR="005E5E99" w:rsidRPr="00481B33" w:rsidRDefault="00F65BEE" w:rsidP="00F65BEE">
      <w:pPr>
        <w:pStyle w:val="Normal1"/>
        <w:jc w:val="center"/>
        <w:rPr>
          <w:color w:val="FF0000"/>
        </w:rPr>
      </w:pPr>
      <w:r w:rsidRPr="00481B33">
        <w:rPr>
          <w:noProof/>
          <w:color w:val="FF0000"/>
        </w:rPr>
        <w:drawing>
          <wp:inline distT="0" distB="0" distL="0" distR="0" wp14:anchorId="2359EB2B" wp14:editId="4B9F848C">
            <wp:extent cx="6048464" cy="3623416"/>
            <wp:effectExtent l="19050" t="0" r="9436"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052167" cy="3625634"/>
                    </a:xfrm>
                    <a:prstGeom prst="rect">
                      <a:avLst/>
                    </a:prstGeom>
                    <a:noFill/>
                  </pic:spPr>
                </pic:pic>
              </a:graphicData>
            </a:graphic>
          </wp:inline>
        </w:drawing>
      </w:r>
    </w:p>
    <w:p w14:paraId="2038CCB5" w14:textId="77777777" w:rsidR="005E5E99" w:rsidRPr="00481B33" w:rsidRDefault="00FD6DE4">
      <w:pPr>
        <w:pStyle w:val="Normal1"/>
        <w:jc w:val="center"/>
        <w:rPr>
          <w:b/>
          <w:bCs/>
          <w:color w:val="FF0000"/>
        </w:rPr>
      </w:pPr>
      <w:r w:rsidRPr="00481B33">
        <w:rPr>
          <w:b/>
          <w:bCs/>
          <w:color w:val="FF0000"/>
        </w:rPr>
        <w:t>Figure 1: Entity Relationship Diagram</w:t>
      </w:r>
    </w:p>
    <w:p w14:paraId="3E121046" w14:textId="77777777" w:rsidR="005E5E99" w:rsidRPr="00481B33" w:rsidRDefault="00FD6DE4">
      <w:pPr>
        <w:pStyle w:val="Normal1"/>
      </w:pPr>
      <w:r w:rsidRPr="00481B33">
        <w:t xml:space="preserve">The Entity Relationship Diagram (ERD) was used as a way to show how different entities interact with each other as part of the rental car parking management system. The ERD will allow you to plan out your database in a structured way; it will create a better understanding of </w:t>
      </w:r>
      <w:r w:rsidRPr="00481B33">
        <w:lastRenderedPageBreak/>
        <w:t>how each entity interacts with one another and what dependencies exist between them [4]. The ERD provides evidence of the one-to-many relationships that exist between ParkingSite and ParkingSlot, Customer and Vehicle, Vehicle and Booking, ParkingSlot and Booking, and Booking and Payment. The purpose of creating the ERD was to provide a way to create an effective management of data to ensure there is no redundancy and to create a way to implement a relational database. Primary keys have been established to uniquely identify each record, while foreign keys create the relationship between tables. This style of database provides the ability to manage bookings, keep track of parking slots and process payments accurately. In addition to assisting in the efficient management of a parking management system, entity relationship modelling will also assist in providing scalability to the database and improving data retrieval from more complex parking management systems [5].</w:t>
      </w:r>
    </w:p>
    <w:p w14:paraId="56072312" w14:textId="77777777" w:rsidR="005E5E99" w:rsidRPr="00481B33" w:rsidRDefault="00FD6DE4">
      <w:pPr>
        <w:pStyle w:val="Heading1"/>
      </w:pPr>
      <w:bookmarkStart w:id="10" w:name="_svmaww6rxxwn" w:colFirst="0" w:colLast="0"/>
      <w:bookmarkStart w:id="11" w:name="_Toc230906585"/>
      <w:bookmarkEnd w:id="10"/>
      <w:r w:rsidRPr="00481B33">
        <w:t>4. Database Design and Normalisation</w:t>
      </w:r>
      <w:bookmarkEnd w:id="11"/>
    </w:p>
    <w:p w14:paraId="6AD95AFA" w14:textId="77777777" w:rsidR="005E5E99" w:rsidRPr="00481B33" w:rsidRDefault="00FD6DE4">
      <w:pPr>
        <w:pStyle w:val="Heading2"/>
      </w:pPr>
      <w:bookmarkStart w:id="12" w:name="_knneopmetril" w:colFirst="0" w:colLast="0"/>
      <w:bookmarkStart w:id="13" w:name="_Toc230906586"/>
      <w:bookmarkEnd w:id="12"/>
      <w:r w:rsidRPr="00481B33">
        <w:t>4.1 Table Design</w:t>
      </w:r>
      <w:bookmarkEnd w:id="13"/>
    </w:p>
    <w:p w14:paraId="2F84292C" w14:textId="77777777" w:rsidR="005E5E99" w:rsidRPr="00481B33" w:rsidRDefault="00FD6DE4">
      <w:pPr>
        <w:pStyle w:val="Normal1"/>
      </w:pPr>
      <w:r w:rsidRPr="00481B33">
        <w:t xml:space="preserve">Relational databases were created for six different tables, including ParkingSite, Customer, Vehicle, ParkingSlot, Booking, and Payment. Each relational table contained the appropriate fields for the operations intended. </w:t>
      </w:r>
    </w:p>
    <w:p w14:paraId="7C2C5CAA" w14:textId="77777777" w:rsidR="005E5E99" w:rsidRPr="00481B33" w:rsidRDefault="00FD6DE4">
      <w:pPr>
        <w:pStyle w:val="Heading2"/>
      </w:pPr>
      <w:bookmarkStart w:id="14" w:name="_2snj52kewnxw" w:colFirst="0" w:colLast="0"/>
      <w:bookmarkStart w:id="15" w:name="_Toc230906587"/>
      <w:bookmarkEnd w:id="14"/>
      <w:r w:rsidRPr="00481B33">
        <w:t>4.2 Primary and Foreign Keys</w:t>
      </w:r>
      <w:bookmarkEnd w:id="15"/>
    </w:p>
    <w:p w14:paraId="4CEBE43C" w14:textId="77777777" w:rsidR="005E5E99" w:rsidRPr="00481B33" w:rsidRDefault="00FD6DE4">
      <w:pPr>
        <w:pStyle w:val="Normal1"/>
      </w:pPr>
      <w:r w:rsidRPr="00481B33">
        <w:t xml:space="preserve">Primary keys are what is used to uniquely identify a record within each of the relational tables. Additionally, foreign keys create the relationship to connect or be associated to one another and therefore provide the enforcement of the referential integrity of the record. </w:t>
      </w:r>
    </w:p>
    <w:p w14:paraId="109FC304" w14:textId="77777777" w:rsidR="005E5E99" w:rsidRPr="00481B33" w:rsidRDefault="00FD6DE4">
      <w:pPr>
        <w:pStyle w:val="Heading2"/>
      </w:pPr>
      <w:bookmarkStart w:id="16" w:name="_lk0teb2ojhtq" w:colFirst="0" w:colLast="0"/>
      <w:bookmarkStart w:id="17" w:name="_Toc230906588"/>
      <w:bookmarkEnd w:id="16"/>
      <w:r w:rsidRPr="00481B33">
        <w:t>4.3 Normalisation Process</w:t>
      </w:r>
      <w:bookmarkEnd w:id="17"/>
    </w:p>
    <w:p w14:paraId="5C093589" w14:textId="77777777" w:rsidR="005E5E99" w:rsidRPr="00481B33" w:rsidRDefault="00FD6DE4">
      <w:pPr>
        <w:pStyle w:val="Normal1"/>
      </w:pPr>
      <w:r w:rsidRPr="00481B33">
        <w:t>All of the tables in the database were normalised to the T</w:t>
      </w:r>
      <w:r w:rsidR="006565F4" w:rsidRPr="00481B33">
        <w:t>z</w:t>
      </w:r>
      <w:r w:rsidRPr="00481B33">
        <w:t xml:space="preserve">hird Normal Form (3NF) to eliminate redundancy and improve the management of the data dependency. Repeating groups have been eliminated and duplicate data was removed during the normalisation of each of the tables. Every non-key attribute of that relational table is fully dependent on that primary key so it has been logically organised in such a way to provide efficiency for storing the records [6]. Normalising </w:t>
      </w:r>
      <w:r w:rsidRPr="00481B33">
        <w:lastRenderedPageBreak/>
        <w:t>of the database will also help to improve the operational performance and accuracy of the database when executing queries [7].</w:t>
      </w:r>
    </w:p>
    <w:tbl>
      <w:tblPr>
        <w:tblW w:w="1020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60"/>
        <w:gridCol w:w="3261"/>
        <w:gridCol w:w="5386"/>
      </w:tblGrid>
      <w:tr w:rsidR="003C2AC5" w:rsidRPr="00481B33" w14:paraId="4BA519B7" w14:textId="77777777" w:rsidTr="003C2AC5">
        <w:trPr>
          <w:tblHeader/>
        </w:trPr>
        <w:tc>
          <w:tcPr>
            <w:tcW w:w="1560" w:type="dxa"/>
            <w:shd w:val="clear" w:color="auto" w:fill="FFFFFF"/>
            <w:tcMar>
              <w:top w:w="135" w:type="dxa"/>
              <w:left w:w="0" w:type="dxa"/>
              <w:bottom w:w="135" w:type="dxa"/>
              <w:right w:w="215" w:type="dxa"/>
            </w:tcMar>
            <w:vAlign w:val="center"/>
            <w:hideMark/>
          </w:tcPr>
          <w:p w14:paraId="6857B4BD" w14:textId="77777777" w:rsidR="003C2AC5" w:rsidRPr="00481B33" w:rsidRDefault="003C2AC5" w:rsidP="003C2AC5">
            <w:pPr>
              <w:spacing w:before="0" w:after="0" w:line="240" w:lineRule="auto"/>
              <w:jc w:val="center"/>
              <w:rPr>
                <w:b/>
                <w:color w:val="FF0000"/>
              </w:rPr>
            </w:pPr>
            <w:r w:rsidRPr="00481B33">
              <w:rPr>
                <w:b/>
                <w:color w:val="FF0000"/>
              </w:rPr>
              <w:t>Normal Form</w:t>
            </w:r>
          </w:p>
        </w:tc>
        <w:tc>
          <w:tcPr>
            <w:tcW w:w="3261" w:type="dxa"/>
            <w:shd w:val="clear" w:color="auto" w:fill="FFFFFF"/>
            <w:tcMar>
              <w:top w:w="135" w:type="dxa"/>
              <w:left w:w="215" w:type="dxa"/>
              <w:bottom w:w="135" w:type="dxa"/>
              <w:right w:w="215" w:type="dxa"/>
            </w:tcMar>
            <w:vAlign w:val="center"/>
            <w:hideMark/>
          </w:tcPr>
          <w:p w14:paraId="07BDAD0D" w14:textId="77777777" w:rsidR="003C2AC5" w:rsidRPr="00481B33" w:rsidRDefault="003C2AC5" w:rsidP="003C2AC5">
            <w:pPr>
              <w:spacing w:before="0" w:after="0" w:line="240" w:lineRule="auto"/>
              <w:jc w:val="center"/>
              <w:rPr>
                <w:b/>
                <w:color w:val="FF0000"/>
              </w:rPr>
            </w:pPr>
            <w:r w:rsidRPr="00481B33">
              <w:rPr>
                <w:b/>
                <w:color w:val="FF0000"/>
              </w:rPr>
              <w:t>Rule</w:t>
            </w:r>
          </w:p>
        </w:tc>
        <w:tc>
          <w:tcPr>
            <w:tcW w:w="5386" w:type="dxa"/>
            <w:shd w:val="clear" w:color="auto" w:fill="FFFFFF"/>
            <w:tcMar>
              <w:top w:w="135" w:type="dxa"/>
              <w:left w:w="0" w:type="dxa"/>
              <w:bottom w:w="135" w:type="dxa"/>
            </w:tcMar>
            <w:vAlign w:val="center"/>
            <w:hideMark/>
          </w:tcPr>
          <w:p w14:paraId="12A47EE7" w14:textId="77777777" w:rsidR="003C2AC5" w:rsidRPr="00481B33" w:rsidRDefault="003C2AC5" w:rsidP="003C2AC5">
            <w:pPr>
              <w:spacing w:before="0" w:after="0" w:line="240" w:lineRule="auto"/>
              <w:jc w:val="center"/>
              <w:rPr>
                <w:b/>
                <w:color w:val="FF0000"/>
              </w:rPr>
            </w:pPr>
            <w:r w:rsidRPr="00481B33">
              <w:rPr>
                <w:b/>
                <w:color w:val="FF0000"/>
              </w:rPr>
              <w:t>Actual Data Example from Parking Database</w:t>
            </w:r>
          </w:p>
        </w:tc>
      </w:tr>
      <w:tr w:rsidR="003C2AC5" w:rsidRPr="00481B33" w14:paraId="33201F98" w14:textId="77777777" w:rsidTr="003C2AC5">
        <w:tc>
          <w:tcPr>
            <w:tcW w:w="1560" w:type="dxa"/>
            <w:shd w:val="clear" w:color="auto" w:fill="FFFFFF"/>
            <w:tcMar>
              <w:top w:w="135" w:type="dxa"/>
              <w:left w:w="0" w:type="dxa"/>
              <w:bottom w:w="135" w:type="dxa"/>
              <w:right w:w="215" w:type="dxa"/>
            </w:tcMar>
            <w:vAlign w:val="center"/>
            <w:hideMark/>
          </w:tcPr>
          <w:p w14:paraId="17D86B5B" w14:textId="77777777" w:rsidR="003C2AC5" w:rsidRPr="00481B33" w:rsidRDefault="003C2AC5" w:rsidP="003C2AC5">
            <w:pPr>
              <w:spacing w:before="0" w:after="0" w:line="240" w:lineRule="auto"/>
              <w:rPr>
                <w:color w:val="FF0000"/>
              </w:rPr>
            </w:pPr>
            <w:r w:rsidRPr="00481B33">
              <w:rPr>
                <w:b/>
                <w:bCs/>
                <w:color w:val="FF0000"/>
              </w:rPr>
              <w:t>1NF</w:t>
            </w:r>
          </w:p>
        </w:tc>
        <w:tc>
          <w:tcPr>
            <w:tcW w:w="3261" w:type="dxa"/>
            <w:shd w:val="clear" w:color="auto" w:fill="FFFFFF"/>
            <w:tcMar>
              <w:top w:w="135" w:type="dxa"/>
              <w:left w:w="215" w:type="dxa"/>
              <w:bottom w:w="135" w:type="dxa"/>
              <w:right w:w="215" w:type="dxa"/>
            </w:tcMar>
            <w:vAlign w:val="center"/>
            <w:hideMark/>
          </w:tcPr>
          <w:p w14:paraId="649B4EC9" w14:textId="77777777" w:rsidR="003C2AC5" w:rsidRPr="00481B33" w:rsidRDefault="003C2AC5" w:rsidP="003C2AC5">
            <w:pPr>
              <w:spacing w:before="0" w:after="0" w:line="240" w:lineRule="auto"/>
              <w:rPr>
                <w:color w:val="FF0000"/>
              </w:rPr>
            </w:pPr>
            <w:r w:rsidRPr="00481B33">
              <w:rPr>
                <w:color w:val="FF0000"/>
              </w:rPr>
              <w:t>No repeating groups. Each cell contains atomic (single) value.</w:t>
            </w:r>
          </w:p>
        </w:tc>
        <w:tc>
          <w:tcPr>
            <w:tcW w:w="5386" w:type="dxa"/>
            <w:shd w:val="clear" w:color="auto" w:fill="FFFFFF"/>
            <w:tcMar>
              <w:top w:w="135" w:type="dxa"/>
              <w:left w:w="215" w:type="dxa"/>
              <w:bottom w:w="135" w:type="dxa"/>
              <w:right w:w="0" w:type="dxa"/>
            </w:tcMar>
            <w:vAlign w:val="center"/>
            <w:hideMark/>
          </w:tcPr>
          <w:p w14:paraId="352A4EDC" w14:textId="77777777" w:rsidR="003C2AC5" w:rsidRPr="00481B33" w:rsidRDefault="003C2AC5" w:rsidP="003C2AC5">
            <w:pPr>
              <w:spacing w:before="0" w:after="0" w:line="240" w:lineRule="auto"/>
              <w:rPr>
                <w:color w:val="FF0000"/>
              </w:rPr>
            </w:pPr>
            <w:r w:rsidRPr="00481B33">
              <w:rPr>
                <w:color w:val="FF0000"/>
              </w:rPr>
              <w:t>Booking table stores single values per cell: BookingID 1, VehicleID 1, SlotID 1, EntryTime 01/06/2026 08:00:00, ExitTime 01/06/2026 12:00:00. No repeating groups of multiple bookings in one row.</w:t>
            </w:r>
          </w:p>
        </w:tc>
      </w:tr>
      <w:tr w:rsidR="003C2AC5" w:rsidRPr="00481B33" w14:paraId="1CF886AE" w14:textId="77777777" w:rsidTr="003C2AC5">
        <w:tc>
          <w:tcPr>
            <w:tcW w:w="1560" w:type="dxa"/>
            <w:shd w:val="clear" w:color="auto" w:fill="FFFFFF"/>
            <w:tcMar>
              <w:top w:w="135" w:type="dxa"/>
              <w:left w:w="0" w:type="dxa"/>
              <w:bottom w:w="135" w:type="dxa"/>
              <w:right w:w="215" w:type="dxa"/>
            </w:tcMar>
            <w:vAlign w:val="center"/>
            <w:hideMark/>
          </w:tcPr>
          <w:p w14:paraId="7268E39B" w14:textId="77777777" w:rsidR="003C2AC5" w:rsidRPr="00481B33" w:rsidRDefault="003C2AC5" w:rsidP="003C2AC5">
            <w:pPr>
              <w:spacing w:before="0" w:after="0" w:line="240" w:lineRule="auto"/>
              <w:rPr>
                <w:color w:val="FF0000"/>
              </w:rPr>
            </w:pPr>
            <w:r w:rsidRPr="00481B33">
              <w:rPr>
                <w:b/>
                <w:bCs/>
                <w:color w:val="FF0000"/>
              </w:rPr>
              <w:t>2NF</w:t>
            </w:r>
          </w:p>
        </w:tc>
        <w:tc>
          <w:tcPr>
            <w:tcW w:w="3261" w:type="dxa"/>
            <w:shd w:val="clear" w:color="auto" w:fill="FFFFFF"/>
            <w:tcMar>
              <w:top w:w="135" w:type="dxa"/>
              <w:left w:w="215" w:type="dxa"/>
              <w:bottom w:w="135" w:type="dxa"/>
              <w:right w:w="215" w:type="dxa"/>
            </w:tcMar>
            <w:vAlign w:val="center"/>
            <w:hideMark/>
          </w:tcPr>
          <w:p w14:paraId="3CF0A5E6" w14:textId="77777777" w:rsidR="003C2AC5" w:rsidRPr="00481B33" w:rsidRDefault="003C2AC5" w:rsidP="003C2AC5">
            <w:pPr>
              <w:spacing w:before="0" w:after="0" w:line="240" w:lineRule="auto"/>
              <w:rPr>
                <w:color w:val="FF0000"/>
              </w:rPr>
            </w:pPr>
            <w:r w:rsidRPr="00481B33">
              <w:rPr>
                <w:color w:val="FF0000"/>
              </w:rPr>
              <w:t>Must be in 1NF. No partial dependencies. All non-key attributes depend on the entire primary key.</w:t>
            </w:r>
          </w:p>
        </w:tc>
        <w:tc>
          <w:tcPr>
            <w:tcW w:w="5386" w:type="dxa"/>
            <w:shd w:val="clear" w:color="auto" w:fill="FFFFFF"/>
            <w:tcMar>
              <w:top w:w="135" w:type="dxa"/>
              <w:left w:w="215" w:type="dxa"/>
              <w:bottom w:w="135" w:type="dxa"/>
              <w:right w:w="0" w:type="dxa"/>
            </w:tcMar>
            <w:vAlign w:val="center"/>
            <w:hideMark/>
          </w:tcPr>
          <w:p w14:paraId="7719344E" w14:textId="77777777" w:rsidR="003C2AC5" w:rsidRPr="00481B33" w:rsidRDefault="003C2AC5" w:rsidP="003C2AC5">
            <w:pPr>
              <w:spacing w:before="0" w:after="0" w:line="240" w:lineRule="auto"/>
              <w:rPr>
                <w:color w:val="FF0000"/>
              </w:rPr>
            </w:pPr>
            <w:r w:rsidRPr="00481B33">
              <w:rPr>
                <w:color w:val="FF0000"/>
              </w:rPr>
              <w:t>Booking table has single primary key BookingID. Attributes EntryTime and ExitTime depend on the full BookingID, not just part of it. No composite keys exist, so no partial dependencies.</w:t>
            </w:r>
          </w:p>
        </w:tc>
      </w:tr>
      <w:tr w:rsidR="003C2AC5" w:rsidRPr="00481B33" w14:paraId="4DA61694" w14:textId="77777777" w:rsidTr="003C2AC5">
        <w:tc>
          <w:tcPr>
            <w:tcW w:w="1560" w:type="dxa"/>
            <w:shd w:val="clear" w:color="auto" w:fill="FFFFFF"/>
            <w:tcMar>
              <w:top w:w="135" w:type="dxa"/>
              <w:left w:w="0" w:type="dxa"/>
              <w:bottom w:w="135" w:type="dxa"/>
              <w:right w:w="215" w:type="dxa"/>
            </w:tcMar>
            <w:vAlign w:val="center"/>
            <w:hideMark/>
          </w:tcPr>
          <w:p w14:paraId="05537BE2" w14:textId="77777777" w:rsidR="003C2AC5" w:rsidRPr="00481B33" w:rsidRDefault="003C2AC5" w:rsidP="003C2AC5">
            <w:pPr>
              <w:spacing w:before="0" w:after="0" w:line="240" w:lineRule="auto"/>
              <w:rPr>
                <w:color w:val="FF0000"/>
              </w:rPr>
            </w:pPr>
            <w:r w:rsidRPr="00481B33">
              <w:rPr>
                <w:b/>
                <w:bCs/>
                <w:color w:val="FF0000"/>
              </w:rPr>
              <w:t>3NF</w:t>
            </w:r>
          </w:p>
        </w:tc>
        <w:tc>
          <w:tcPr>
            <w:tcW w:w="3261" w:type="dxa"/>
            <w:shd w:val="clear" w:color="auto" w:fill="FFFFFF"/>
            <w:tcMar>
              <w:top w:w="135" w:type="dxa"/>
              <w:left w:w="215" w:type="dxa"/>
              <w:bottom w:w="135" w:type="dxa"/>
              <w:right w:w="215" w:type="dxa"/>
            </w:tcMar>
            <w:vAlign w:val="center"/>
            <w:hideMark/>
          </w:tcPr>
          <w:p w14:paraId="6EC44931" w14:textId="77777777" w:rsidR="003C2AC5" w:rsidRPr="00481B33" w:rsidRDefault="003C2AC5" w:rsidP="003C2AC5">
            <w:pPr>
              <w:spacing w:before="0" w:after="0" w:line="240" w:lineRule="auto"/>
              <w:rPr>
                <w:color w:val="FF0000"/>
              </w:rPr>
            </w:pPr>
            <w:r w:rsidRPr="00481B33">
              <w:rPr>
                <w:color w:val="FF0000"/>
              </w:rPr>
              <w:t>Must be in 2NF. No transitive dependencies. Non-key attributes cannot depend on other non-key attributes.</w:t>
            </w:r>
          </w:p>
        </w:tc>
        <w:tc>
          <w:tcPr>
            <w:tcW w:w="5386" w:type="dxa"/>
            <w:shd w:val="clear" w:color="auto" w:fill="FFFFFF"/>
            <w:tcMar>
              <w:top w:w="135" w:type="dxa"/>
              <w:left w:w="215" w:type="dxa"/>
              <w:bottom w:w="135" w:type="dxa"/>
              <w:right w:w="0" w:type="dxa"/>
            </w:tcMar>
            <w:vAlign w:val="center"/>
            <w:hideMark/>
          </w:tcPr>
          <w:p w14:paraId="7B38D090" w14:textId="77777777" w:rsidR="003C2AC5" w:rsidRPr="00481B33" w:rsidRDefault="003C2AC5" w:rsidP="003C2AC5">
            <w:pPr>
              <w:spacing w:before="0" w:after="0" w:line="240" w:lineRule="auto"/>
              <w:rPr>
                <w:color w:val="FF0000"/>
              </w:rPr>
            </w:pPr>
            <w:r w:rsidRPr="00481B33">
              <w:rPr>
                <w:color w:val="FF0000"/>
              </w:rPr>
              <w:t>ParkingSlot table stores SlotID (PK), SlotNumber (A01), SlotType (Standard), AvailabilityStatus (Occupied), and SiteID (FK). SiteName (Central London Parking) and Location (London) were moved to separate ParkingSite table, removing transitive dependency (SlotID → SiteID → SiteName).</w:t>
            </w:r>
          </w:p>
        </w:tc>
      </w:tr>
    </w:tbl>
    <w:p w14:paraId="77BD05C0" w14:textId="77777777" w:rsidR="005E5E99" w:rsidRPr="00481B33" w:rsidRDefault="00FD6DE4">
      <w:pPr>
        <w:pStyle w:val="Heading1"/>
      </w:pPr>
      <w:bookmarkStart w:id="18" w:name="_nw3rtrg9jd4x" w:colFirst="0" w:colLast="0"/>
      <w:bookmarkStart w:id="19" w:name="_Toc230906589"/>
      <w:bookmarkEnd w:id="18"/>
      <w:r w:rsidRPr="00481B33">
        <w:t>5. Database Implementation in Microsoft Access</w:t>
      </w:r>
      <w:bookmarkEnd w:id="19"/>
    </w:p>
    <w:p w14:paraId="29929CB9" w14:textId="77777777" w:rsidR="005E5E99" w:rsidRPr="00481B33" w:rsidRDefault="00FD6DE4">
      <w:pPr>
        <w:pStyle w:val="Heading2"/>
      </w:pPr>
      <w:bookmarkStart w:id="20" w:name="_4hjgwb1es9g8" w:colFirst="0" w:colLast="0"/>
      <w:bookmarkStart w:id="21" w:name="_Toc230906590"/>
      <w:bookmarkEnd w:id="20"/>
      <w:r w:rsidRPr="00481B33">
        <w:t>5.1 Table Creation</w:t>
      </w:r>
      <w:bookmarkEnd w:id="21"/>
    </w:p>
    <w:p w14:paraId="7893365A" w14:textId="77777777" w:rsidR="005E5E99" w:rsidRPr="00481B33" w:rsidRDefault="00FD6DE4">
      <w:pPr>
        <w:pStyle w:val="Normal1"/>
        <w:jc w:val="center"/>
      </w:pPr>
      <w:r w:rsidRPr="00481B33">
        <w:rPr>
          <w:noProof/>
        </w:rPr>
        <w:drawing>
          <wp:inline distT="114300" distB="114300" distL="114300" distR="114300" wp14:anchorId="41ACC3FA" wp14:editId="1BE734D9">
            <wp:extent cx="4438650" cy="18288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438650" cy="1828800"/>
                    </a:xfrm>
                    <a:prstGeom prst="rect">
                      <a:avLst/>
                    </a:prstGeom>
                    <a:ln/>
                  </pic:spPr>
                </pic:pic>
              </a:graphicData>
            </a:graphic>
          </wp:inline>
        </w:drawing>
      </w:r>
    </w:p>
    <w:p w14:paraId="42991008" w14:textId="77777777" w:rsidR="005E5E99" w:rsidRPr="00481B33" w:rsidRDefault="00FD6DE4">
      <w:pPr>
        <w:pStyle w:val="Normal1"/>
        <w:jc w:val="center"/>
      </w:pPr>
      <w:r w:rsidRPr="00481B33">
        <w:t>Figure 2: ParkingSite table</w:t>
      </w:r>
    </w:p>
    <w:p w14:paraId="0508EE22" w14:textId="77777777" w:rsidR="005E5E99" w:rsidRPr="00481B33" w:rsidRDefault="00FD6DE4">
      <w:pPr>
        <w:pStyle w:val="Normal1"/>
        <w:jc w:val="center"/>
      </w:pPr>
      <w:r w:rsidRPr="00481B33">
        <w:rPr>
          <w:noProof/>
        </w:rPr>
        <w:lastRenderedPageBreak/>
        <w:drawing>
          <wp:inline distT="114300" distB="114300" distL="114300" distR="114300" wp14:anchorId="0FE3394F" wp14:editId="1B1A4253">
            <wp:extent cx="4324350" cy="1607661"/>
            <wp:effectExtent l="0" t="0" r="0" b="0"/>
            <wp:docPr id="2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0"/>
                    <a:srcRect/>
                    <a:stretch>
                      <a:fillRect/>
                    </a:stretch>
                  </pic:blipFill>
                  <pic:spPr>
                    <a:xfrm>
                      <a:off x="0" y="0"/>
                      <a:ext cx="4324350" cy="1607661"/>
                    </a:xfrm>
                    <a:prstGeom prst="rect">
                      <a:avLst/>
                    </a:prstGeom>
                    <a:ln/>
                  </pic:spPr>
                </pic:pic>
              </a:graphicData>
            </a:graphic>
          </wp:inline>
        </w:drawing>
      </w:r>
    </w:p>
    <w:p w14:paraId="42A43F0E" w14:textId="77777777" w:rsidR="005E5E99" w:rsidRPr="00481B33" w:rsidRDefault="00FD6DE4">
      <w:pPr>
        <w:pStyle w:val="Normal1"/>
        <w:jc w:val="center"/>
      </w:pPr>
      <w:r w:rsidRPr="00481B33">
        <w:t>Figure 3: Customer Table</w:t>
      </w:r>
    </w:p>
    <w:p w14:paraId="3213D879" w14:textId="77777777" w:rsidR="005E5E99" w:rsidRPr="00481B33" w:rsidRDefault="00FD6DE4">
      <w:pPr>
        <w:pStyle w:val="Normal1"/>
        <w:jc w:val="center"/>
      </w:pPr>
      <w:r w:rsidRPr="00481B33">
        <w:rPr>
          <w:noProof/>
        </w:rPr>
        <w:drawing>
          <wp:inline distT="114300" distB="114300" distL="114300" distR="114300" wp14:anchorId="596F2D96" wp14:editId="1934BF9E">
            <wp:extent cx="3633788" cy="1595707"/>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3633788" cy="1595707"/>
                    </a:xfrm>
                    <a:prstGeom prst="rect">
                      <a:avLst/>
                    </a:prstGeom>
                    <a:ln/>
                  </pic:spPr>
                </pic:pic>
              </a:graphicData>
            </a:graphic>
          </wp:inline>
        </w:drawing>
      </w:r>
    </w:p>
    <w:p w14:paraId="3E64725F" w14:textId="77777777" w:rsidR="005E5E99" w:rsidRPr="00481B33" w:rsidRDefault="00FD6DE4">
      <w:pPr>
        <w:pStyle w:val="Normal1"/>
        <w:jc w:val="center"/>
      </w:pPr>
      <w:r w:rsidRPr="00481B33">
        <w:t>Figure 4: Vehicle Table</w:t>
      </w:r>
    </w:p>
    <w:p w14:paraId="2E848D3D" w14:textId="77777777" w:rsidR="005E5E99" w:rsidRPr="00481B33" w:rsidRDefault="00FD6DE4">
      <w:pPr>
        <w:pStyle w:val="Normal1"/>
        <w:jc w:val="center"/>
      </w:pPr>
      <w:r w:rsidRPr="00481B33">
        <w:rPr>
          <w:noProof/>
        </w:rPr>
        <w:drawing>
          <wp:inline distT="114300" distB="114300" distL="114300" distR="114300" wp14:anchorId="17A7C7FF" wp14:editId="1AB052F0">
            <wp:extent cx="3857625" cy="1633091"/>
            <wp:effectExtent l="0" t="0" r="0" b="0"/>
            <wp:docPr id="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3857625" cy="1633091"/>
                    </a:xfrm>
                    <a:prstGeom prst="rect">
                      <a:avLst/>
                    </a:prstGeom>
                    <a:ln/>
                  </pic:spPr>
                </pic:pic>
              </a:graphicData>
            </a:graphic>
          </wp:inline>
        </w:drawing>
      </w:r>
    </w:p>
    <w:p w14:paraId="2E2B3820" w14:textId="77777777" w:rsidR="005E5E99" w:rsidRPr="00481B33" w:rsidRDefault="00FD6DE4">
      <w:pPr>
        <w:pStyle w:val="Normal1"/>
        <w:jc w:val="center"/>
      </w:pPr>
      <w:r w:rsidRPr="00481B33">
        <w:t>Figure 5: ParkingSlot Table</w:t>
      </w:r>
    </w:p>
    <w:p w14:paraId="4B14EABB" w14:textId="77777777" w:rsidR="005E5E99" w:rsidRPr="00481B33" w:rsidRDefault="00FD6DE4">
      <w:pPr>
        <w:pStyle w:val="Normal1"/>
        <w:jc w:val="center"/>
      </w:pPr>
      <w:r w:rsidRPr="00481B33">
        <w:rPr>
          <w:noProof/>
        </w:rPr>
        <w:lastRenderedPageBreak/>
        <w:drawing>
          <wp:inline distT="114300" distB="114300" distL="114300" distR="114300" wp14:anchorId="796A77BB" wp14:editId="04804A22">
            <wp:extent cx="3814763" cy="1617868"/>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3814763" cy="1617868"/>
                    </a:xfrm>
                    <a:prstGeom prst="rect">
                      <a:avLst/>
                    </a:prstGeom>
                    <a:ln/>
                  </pic:spPr>
                </pic:pic>
              </a:graphicData>
            </a:graphic>
          </wp:inline>
        </w:drawing>
      </w:r>
    </w:p>
    <w:p w14:paraId="7C7DF03B" w14:textId="77777777" w:rsidR="005E5E99" w:rsidRPr="00481B33" w:rsidRDefault="00FD6DE4">
      <w:pPr>
        <w:pStyle w:val="Normal1"/>
        <w:jc w:val="center"/>
      </w:pPr>
      <w:r w:rsidRPr="00481B33">
        <w:t>Figure 6: Booking Table</w:t>
      </w:r>
    </w:p>
    <w:p w14:paraId="067601A5" w14:textId="77777777" w:rsidR="005E5E99" w:rsidRPr="00481B33" w:rsidRDefault="00FD6DE4">
      <w:pPr>
        <w:pStyle w:val="Normal1"/>
        <w:jc w:val="center"/>
      </w:pPr>
      <w:r w:rsidRPr="00481B33">
        <w:rPr>
          <w:noProof/>
        </w:rPr>
        <w:drawing>
          <wp:inline distT="114300" distB="114300" distL="114300" distR="114300" wp14:anchorId="48A89DF1" wp14:editId="07C00B1C">
            <wp:extent cx="3771900" cy="1603268"/>
            <wp:effectExtent l="0" t="0" r="0" b="0"/>
            <wp:docPr id="2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4"/>
                    <a:srcRect/>
                    <a:stretch>
                      <a:fillRect/>
                    </a:stretch>
                  </pic:blipFill>
                  <pic:spPr>
                    <a:xfrm>
                      <a:off x="0" y="0"/>
                      <a:ext cx="3771900" cy="1603268"/>
                    </a:xfrm>
                    <a:prstGeom prst="rect">
                      <a:avLst/>
                    </a:prstGeom>
                    <a:ln/>
                  </pic:spPr>
                </pic:pic>
              </a:graphicData>
            </a:graphic>
          </wp:inline>
        </w:drawing>
      </w:r>
    </w:p>
    <w:p w14:paraId="7829D44E" w14:textId="77777777" w:rsidR="005E5E99" w:rsidRPr="00481B33" w:rsidRDefault="00FD6DE4">
      <w:pPr>
        <w:pStyle w:val="Normal1"/>
        <w:jc w:val="center"/>
      </w:pPr>
      <w:r w:rsidRPr="00481B33">
        <w:t>Figure 7: Payment Table</w:t>
      </w:r>
    </w:p>
    <w:p w14:paraId="77C2AB78" w14:textId="77777777" w:rsidR="005E5E99" w:rsidRPr="00481B33" w:rsidRDefault="00FD6DE4">
      <w:pPr>
        <w:pStyle w:val="Normal1"/>
      </w:pPr>
      <w:r w:rsidRPr="00481B33">
        <w:t>The purpose of the ParkingSite table was to hold various details such as Locations for parking and total amount of slots (capacity) available. The customer table held individual customer personal information such as Customer name, phone number and email address. The vehicle held a record of vehicle registration details for Registered Customers. The ParkingSlot held information about how the slots were assigned and their type of Slot (capacity or parking location). The booking table recorded the time a vehicle was parked, and the time it was removed from parking to get point A to B. The payment table recorded all payment transactions. The Primary Keys/ Foreign Keys were implemented using Microsoft Access’s relational tool. In addition to Referential Integrity being enforced, other methods such as Validation Rules for specific information (i.e., phone number formatting, amount of a payment and vehicle registration Number being unique) are in place to ensure a consistent and accurate data set throughout the related tables.</w:t>
      </w:r>
    </w:p>
    <w:p w14:paraId="0239139B" w14:textId="77777777" w:rsidR="005E5E99" w:rsidRPr="00481B33" w:rsidRDefault="00FD6DE4">
      <w:pPr>
        <w:pStyle w:val="Heading2"/>
      </w:pPr>
      <w:bookmarkStart w:id="22" w:name="_im0tdqoiypj0" w:colFirst="0" w:colLast="0"/>
      <w:bookmarkStart w:id="23" w:name="_Toc230906591"/>
      <w:bookmarkEnd w:id="22"/>
      <w:r w:rsidRPr="00481B33">
        <w:lastRenderedPageBreak/>
        <w:t>5.2 Data Population</w:t>
      </w:r>
      <w:bookmarkEnd w:id="23"/>
    </w:p>
    <w:p w14:paraId="62B1E245" w14:textId="77777777" w:rsidR="005E5E99" w:rsidRPr="00481B33" w:rsidRDefault="00FD6DE4">
      <w:pPr>
        <w:pStyle w:val="Normal1"/>
        <w:jc w:val="center"/>
      </w:pPr>
      <w:r w:rsidRPr="00481B33">
        <w:rPr>
          <w:noProof/>
        </w:rPr>
        <w:drawing>
          <wp:inline distT="114300" distB="114300" distL="114300" distR="114300" wp14:anchorId="6D76DB81" wp14:editId="03CFD5C2">
            <wp:extent cx="4400550" cy="2089259"/>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4400550" cy="2089259"/>
                    </a:xfrm>
                    <a:prstGeom prst="rect">
                      <a:avLst/>
                    </a:prstGeom>
                    <a:ln/>
                  </pic:spPr>
                </pic:pic>
              </a:graphicData>
            </a:graphic>
          </wp:inline>
        </w:drawing>
      </w:r>
    </w:p>
    <w:p w14:paraId="5D425D6A" w14:textId="77777777" w:rsidR="005E5E99" w:rsidRPr="00481B33" w:rsidRDefault="00FD6DE4">
      <w:pPr>
        <w:pStyle w:val="Normal1"/>
        <w:jc w:val="center"/>
      </w:pPr>
      <w:r w:rsidRPr="00481B33">
        <w:t>Figure 8: ParkingSite Table data</w:t>
      </w:r>
    </w:p>
    <w:p w14:paraId="56068F03" w14:textId="77777777" w:rsidR="005E5E99" w:rsidRPr="00481B33" w:rsidRDefault="00FD6DE4">
      <w:pPr>
        <w:pStyle w:val="Normal1"/>
        <w:jc w:val="center"/>
      </w:pPr>
      <w:r w:rsidRPr="00481B33">
        <w:rPr>
          <w:noProof/>
        </w:rPr>
        <w:drawing>
          <wp:inline distT="114300" distB="114300" distL="114300" distR="114300" wp14:anchorId="57482A8C" wp14:editId="06952A1C">
            <wp:extent cx="4862513" cy="205165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4862513" cy="2051655"/>
                    </a:xfrm>
                    <a:prstGeom prst="rect">
                      <a:avLst/>
                    </a:prstGeom>
                    <a:ln/>
                  </pic:spPr>
                </pic:pic>
              </a:graphicData>
            </a:graphic>
          </wp:inline>
        </w:drawing>
      </w:r>
    </w:p>
    <w:p w14:paraId="54A94852" w14:textId="77777777" w:rsidR="005E5E99" w:rsidRPr="00481B33" w:rsidRDefault="00FD6DE4">
      <w:pPr>
        <w:pStyle w:val="Normal1"/>
        <w:jc w:val="center"/>
      </w:pPr>
      <w:r w:rsidRPr="00481B33">
        <w:t>Figure 9: Customer Table data</w:t>
      </w:r>
    </w:p>
    <w:p w14:paraId="7D4850A5" w14:textId="77777777" w:rsidR="005E5E99" w:rsidRPr="00481B33" w:rsidRDefault="00FD6DE4">
      <w:pPr>
        <w:pStyle w:val="Normal1"/>
        <w:jc w:val="center"/>
      </w:pPr>
      <w:r w:rsidRPr="00481B33">
        <w:rPr>
          <w:noProof/>
        </w:rPr>
        <w:drawing>
          <wp:inline distT="114300" distB="114300" distL="114300" distR="114300" wp14:anchorId="237D2135" wp14:editId="126FA81A">
            <wp:extent cx="4972050" cy="1850203"/>
            <wp:effectExtent l="0" t="0" r="0" b="0"/>
            <wp:docPr id="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b="8804"/>
                    <a:stretch>
                      <a:fillRect/>
                    </a:stretch>
                  </pic:blipFill>
                  <pic:spPr>
                    <a:xfrm>
                      <a:off x="0" y="0"/>
                      <a:ext cx="4972050" cy="1850203"/>
                    </a:xfrm>
                    <a:prstGeom prst="rect">
                      <a:avLst/>
                    </a:prstGeom>
                    <a:ln/>
                  </pic:spPr>
                </pic:pic>
              </a:graphicData>
            </a:graphic>
          </wp:inline>
        </w:drawing>
      </w:r>
    </w:p>
    <w:p w14:paraId="5A4AC87E" w14:textId="77777777" w:rsidR="005E5E99" w:rsidRPr="00481B33" w:rsidRDefault="00FD6DE4">
      <w:pPr>
        <w:pStyle w:val="Normal1"/>
        <w:jc w:val="center"/>
      </w:pPr>
      <w:r w:rsidRPr="00481B33">
        <w:lastRenderedPageBreak/>
        <w:t>Figure 10: Vehicle Table data</w:t>
      </w:r>
    </w:p>
    <w:p w14:paraId="01FA820A" w14:textId="77777777" w:rsidR="005E5E99" w:rsidRPr="00481B33" w:rsidRDefault="00FD6DE4">
      <w:pPr>
        <w:pStyle w:val="Normal1"/>
        <w:jc w:val="center"/>
      </w:pPr>
      <w:r w:rsidRPr="00481B33">
        <w:rPr>
          <w:noProof/>
        </w:rPr>
        <w:drawing>
          <wp:inline distT="114300" distB="114300" distL="114300" distR="114300" wp14:anchorId="6090A99C" wp14:editId="28C7C068">
            <wp:extent cx="5200650" cy="1819173"/>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b="8178"/>
                    <a:stretch>
                      <a:fillRect/>
                    </a:stretch>
                  </pic:blipFill>
                  <pic:spPr>
                    <a:xfrm>
                      <a:off x="0" y="0"/>
                      <a:ext cx="5200650" cy="1819173"/>
                    </a:xfrm>
                    <a:prstGeom prst="rect">
                      <a:avLst/>
                    </a:prstGeom>
                    <a:ln/>
                  </pic:spPr>
                </pic:pic>
              </a:graphicData>
            </a:graphic>
          </wp:inline>
        </w:drawing>
      </w:r>
    </w:p>
    <w:p w14:paraId="025B5B34" w14:textId="77777777" w:rsidR="005E5E99" w:rsidRPr="00481B33" w:rsidRDefault="00FD6DE4">
      <w:pPr>
        <w:pStyle w:val="Normal1"/>
        <w:jc w:val="center"/>
      </w:pPr>
      <w:r w:rsidRPr="00481B33">
        <w:t>Figure 11: ParkingSlot Table data</w:t>
      </w:r>
    </w:p>
    <w:p w14:paraId="05C69BC2" w14:textId="77777777" w:rsidR="005E5E99" w:rsidRPr="00481B33" w:rsidRDefault="00FD6DE4">
      <w:pPr>
        <w:pStyle w:val="Normal1"/>
        <w:jc w:val="center"/>
      </w:pPr>
      <w:r w:rsidRPr="00481B33">
        <w:rPr>
          <w:noProof/>
        </w:rPr>
        <w:drawing>
          <wp:inline distT="114300" distB="114300" distL="114300" distR="114300" wp14:anchorId="122D1D7E" wp14:editId="67D117BA">
            <wp:extent cx="5943600" cy="2082800"/>
            <wp:effectExtent l="0" t="0" r="0" b="0"/>
            <wp:docPr id="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5943600" cy="2082800"/>
                    </a:xfrm>
                    <a:prstGeom prst="rect">
                      <a:avLst/>
                    </a:prstGeom>
                    <a:ln/>
                  </pic:spPr>
                </pic:pic>
              </a:graphicData>
            </a:graphic>
          </wp:inline>
        </w:drawing>
      </w:r>
    </w:p>
    <w:p w14:paraId="2F521EFD" w14:textId="77777777" w:rsidR="005E5E99" w:rsidRPr="00481B33" w:rsidRDefault="00FD6DE4">
      <w:pPr>
        <w:pStyle w:val="Normal1"/>
        <w:jc w:val="center"/>
      </w:pPr>
      <w:r w:rsidRPr="00481B33">
        <w:t>Figure 12: Booking Table data</w:t>
      </w:r>
    </w:p>
    <w:p w14:paraId="7C7BA6FD" w14:textId="77777777" w:rsidR="005E5E99" w:rsidRPr="00481B33" w:rsidRDefault="00FD6DE4">
      <w:pPr>
        <w:pStyle w:val="Normal1"/>
        <w:jc w:val="center"/>
      </w:pPr>
      <w:r w:rsidRPr="00481B33">
        <w:rPr>
          <w:noProof/>
        </w:rPr>
        <w:drawing>
          <wp:inline distT="114300" distB="114300" distL="114300" distR="114300" wp14:anchorId="5B883A2C" wp14:editId="142C90A4">
            <wp:extent cx="4291013" cy="1920574"/>
            <wp:effectExtent l="0" t="0" r="0" b="0"/>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4291013" cy="1920574"/>
                    </a:xfrm>
                    <a:prstGeom prst="rect">
                      <a:avLst/>
                    </a:prstGeom>
                    <a:ln/>
                  </pic:spPr>
                </pic:pic>
              </a:graphicData>
            </a:graphic>
          </wp:inline>
        </w:drawing>
      </w:r>
    </w:p>
    <w:p w14:paraId="2EC22B30" w14:textId="77777777" w:rsidR="005E5E99" w:rsidRPr="00481B33" w:rsidRDefault="00FD6DE4">
      <w:pPr>
        <w:pStyle w:val="Normal1"/>
        <w:jc w:val="center"/>
      </w:pPr>
      <w:r w:rsidRPr="00481B33">
        <w:t>Figure 13: Payment Table data</w:t>
      </w:r>
    </w:p>
    <w:p w14:paraId="69FFA8A0" w14:textId="77777777" w:rsidR="005E5E99" w:rsidRPr="00481B33" w:rsidRDefault="00FD6DE4">
      <w:pPr>
        <w:pStyle w:val="Normal1"/>
      </w:pPr>
      <w:r w:rsidRPr="00481B33">
        <w:lastRenderedPageBreak/>
        <w:t>To realistically simulate the operation of an effective parking management system, each table in the database contained ten records from the UK. Examples of parking location sites include cities such as London, Manchester, Birmingham and Liverpool. Likewise, the records generated for customers and vehicles used UK-style phone numbers and vehicle registration plate formats. Booking records stored details of time booked for parking as well as details of payments. The order of insertion into each table was based on their relational dependency so as to ensure that the insertion of a record into one table did not violate the referential integrity of any other related table. Parent tables such as ParkingSite and Customer were populated first followed by their related child tables - Vehicle and Booking to establish the valid relationships and prevent invalid records from being inserted into any relevant table.</w:t>
      </w:r>
    </w:p>
    <w:p w14:paraId="0FF4FA50" w14:textId="77777777" w:rsidR="005E5E99" w:rsidRPr="00481B33" w:rsidRDefault="00FD6DE4">
      <w:pPr>
        <w:pStyle w:val="Heading2"/>
      </w:pPr>
      <w:bookmarkStart w:id="24" w:name="_7fd5j1j2drfj" w:colFirst="0" w:colLast="0"/>
      <w:bookmarkStart w:id="25" w:name="_Toc230906592"/>
      <w:bookmarkEnd w:id="24"/>
      <w:r w:rsidRPr="00481B33">
        <w:t>5.3 Forms</w:t>
      </w:r>
      <w:bookmarkEnd w:id="25"/>
    </w:p>
    <w:p w14:paraId="44339007" w14:textId="77777777" w:rsidR="005E5E99" w:rsidRPr="00481B33" w:rsidRDefault="00FD6DE4">
      <w:pPr>
        <w:pStyle w:val="Normal1"/>
        <w:jc w:val="center"/>
      </w:pPr>
      <w:r w:rsidRPr="00481B33">
        <w:rPr>
          <w:noProof/>
        </w:rPr>
        <w:drawing>
          <wp:inline distT="114300" distB="114300" distL="114300" distR="114300" wp14:anchorId="0CB59137" wp14:editId="2C908FD9">
            <wp:extent cx="4986338" cy="3332216"/>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4986338" cy="3332216"/>
                    </a:xfrm>
                    <a:prstGeom prst="rect">
                      <a:avLst/>
                    </a:prstGeom>
                    <a:ln/>
                  </pic:spPr>
                </pic:pic>
              </a:graphicData>
            </a:graphic>
          </wp:inline>
        </w:drawing>
      </w:r>
    </w:p>
    <w:p w14:paraId="09292288" w14:textId="77777777" w:rsidR="005E5E99" w:rsidRPr="00481B33" w:rsidRDefault="00FD6DE4">
      <w:pPr>
        <w:pStyle w:val="Normal1"/>
        <w:jc w:val="center"/>
      </w:pPr>
      <w:r w:rsidRPr="00481B33">
        <w:t>Figure 14: Customer Registration Form</w:t>
      </w:r>
    </w:p>
    <w:p w14:paraId="0A1E618C" w14:textId="77777777" w:rsidR="005E5E99" w:rsidRPr="00481B33" w:rsidRDefault="00FD6DE4">
      <w:pPr>
        <w:pStyle w:val="Normal1"/>
        <w:jc w:val="center"/>
      </w:pPr>
      <w:r w:rsidRPr="00481B33">
        <w:rPr>
          <w:noProof/>
        </w:rPr>
        <w:lastRenderedPageBreak/>
        <w:drawing>
          <wp:inline distT="114300" distB="114300" distL="114300" distR="114300" wp14:anchorId="40EB3965" wp14:editId="1B05AF0F">
            <wp:extent cx="4967288" cy="3112515"/>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4967288" cy="3112515"/>
                    </a:xfrm>
                    <a:prstGeom prst="rect">
                      <a:avLst/>
                    </a:prstGeom>
                    <a:ln/>
                  </pic:spPr>
                </pic:pic>
              </a:graphicData>
            </a:graphic>
          </wp:inline>
        </w:drawing>
      </w:r>
    </w:p>
    <w:p w14:paraId="4A90FCCB" w14:textId="77777777" w:rsidR="005E5E99" w:rsidRPr="00481B33" w:rsidRDefault="00FD6DE4">
      <w:pPr>
        <w:pStyle w:val="Normal1"/>
        <w:jc w:val="center"/>
      </w:pPr>
      <w:r w:rsidRPr="00481B33">
        <w:t>Figure 15: Vehicle Form</w:t>
      </w:r>
    </w:p>
    <w:p w14:paraId="373ED5C8" w14:textId="77777777" w:rsidR="005E5E99" w:rsidRPr="00481B33" w:rsidRDefault="00FD6DE4">
      <w:pPr>
        <w:pStyle w:val="Normal1"/>
        <w:jc w:val="center"/>
      </w:pPr>
      <w:r w:rsidRPr="00481B33">
        <w:rPr>
          <w:noProof/>
        </w:rPr>
        <w:drawing>
          <wp:inline distT="114300" distB="114300" distL="114300" distR="114300" wp14:anchorId="4419A459" wp14:editId="26C2B244">
            <wp:extent cx="5214938" cy="3142334"/>
            <wp:effectExtent l="0" t="0" r="0" b="0"/>
            <wp:docPr id="2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214938" cy="3142334"/>
                    </a:xfrm>
                    <a:prstGeom prst="rect">
                      <a:avLst/>
                    </a:prstGeom>
                    <a:ln/>
                  </pic:spPr>
                </pic:pic>
              </a:graphicData>
            </a:graphic>
          </wp:inline>
        </w:drawing>
      </w:r>
    </w:p>
    <w:p w14:paraId="009C31ED" w14:textId="77777777" w:rsidR="005E5E99" w:rsidRPr="00481B33" w:rsidRDefault="00FD6DE4">
      <w:pPr>
        <w:pStyle w:val="Normal1"/>
        <w:jc w:val="center"/>
      </w:pPr>
      <w:r w:rsidRPr="00481B33">
        <w:t>Figure 16: Booking Form</w:t>
      </w:r>
    </w:p>
    <w:p w14:paraId="03340387" w14:textId="77777777" w:rsidR="005E5E99" w:rsidRPr="00481B33" w:rsidRDefault="00FD6DE4">
      <w:pPr>
        <w:pStyle w:val="Normal1"/>
        <w:jc w:val="center"/>
      </w:pPr>
      <w:r w:rsidRPr="00481B33">
        <w:rPr>
          <w:noProof/>
        </w:rPr>
        <w:lastRenderedPageBreak/>
        <w:drawing>
          <wp:inline distT="114300" distB="114300" distL="114300" distR="114300" wp14:anchorId="163D9C91" wp14:editId="54AC338D">
            <wp:extent cx="5943600" cy="2247900"/>
            <wp:effectExtent l="0" t="0" r="0" b="0"/>
            <wp:docPr id="2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4"/>
                    <a:srcRect/>
                    <a:stretch>
                      <a:fillRect/>
                    </a:stretch>
                  </pic:blipFill>
                  <pic:spPr>
                    <a:xfrm>
                      <a:off x="0" y="0"/>
                      <a:ext cx="5943600" cy="2247900"/>
                    </a:xfrm>
                    <a:prstGeom prst="rect">
                      <a:avLst/>
                    </a:prstGeom>
                    <a:ln/>
                  </pic:spPr>
                </pic:pic>
              </a:graphicData>
            </a:graphic>
          </wp:inline>
        </w:drawing>
      </w:r>
    </w:p>
    <w:p w14:paraId="7D780EE2" w14:textId="77777777" w:rsidR="005E5E99" w:rsidRPr="00481B33" w:rsidRDefault="00FD6DE4">
      <w:pPr>
        <w:pStyle w:val="Normal1"/>
        <w:jc w:val="center"/>
      </w:pPr>
      <w:r w:rsidRPr="00481B33">
        <w:t>Figure 17: Payment Form</w:t>
      </w:r>
    </w:p>
    <w:p w14:paraId="01DFEC53" w14:textId="77777777" w:rsidR="005E5E99" w:rsidRPr="00481B33" w:rsidRDefault="00FD6DE4">
      <w:pPr>
        <w:pStyle w:val="Normal1"/>
      </w:pPr>
      <w:r w:rsidRPr="00481B33">
        <w:t>The purpose of creating forms was to enhance the usability of the database and to streamline interactions between users and the database. The forms provided by Microsoft Access Form tools included Customer Registration, Vehicle, Booking and Payment Forms. Forms used combo boxes so that users could reduce the possibility of making errors when entering data, as well as entering data in a more efficient manner when creating a record. The forms allowed users to navigate the records of the database easily while maintaining relational integrity and consistency through the use of linked data for selection.</w:t>
      </w:r>
    </w:p>
    <w:p w14:paraId="0679ECD2" w14:textId="77777777" w:rsidR="005E5E99" w:rsidRPr="00481B33" w:rsidRDefault="00FD6DE4">
      <w:pPr>
        <w:pStyle w:val="Heading1"/>
      </w:pPr>
      <w:bookmarkStart w:id="26" w:name="_m7ih3argxmrp" w:colFirst="0" w:colLast="0"/>
      <w:bookmarkStart w:id="27" w:name="_Toc230906593"/>
      <w:bookmarkEnd w:id="26"/>
      <w:r w:rsidRPr="00481B33">
        <w:t>6. Query Development and Results</w:t>
      </w:r>
      <w:bookmarkEnd w:id="27"/>
    </w:p>
    <w:p w14:paraId="0E7EDE68" w14:textId="77777777" w:rsidR="005E5E99" w:rsidRPr="00481B33" w:rsidRDefault="00FD6DE4">
      <w:pPr>
        <w:pStyle w:val="Normal1"/>
      </w:pPr>
      <w:r w:rsidRPr="00481B33">
        <w:t>The implementation of queries provides a means to perform the retrieval of information from the database efficiently, produce reports, and analyse parking management [8].</w:t>
      </w:r>
    </w:p>
    <w:p w14:paraId="3426E309" w14:textId="77777777" w:rsidR="005E5E99" w:rsidRPr="00481B33" w:rsidRDefault="00FD6DE4">
      <w:pPr>
        <w:pStyle w:val="Heading2"/>
      </w:pPr>
      <w:bookmarkStart w:id="28" w:name="_ypxu9za8onaq" w:colFirst="0" w:colLast="0"/>
      <w:bookmarkStart w:id="29" w:name="_Toc230906594"/>
      <w:bookmarkEnd w:id="28"/>
      <w:r w:rsidRPr="00481B33">
        <w:t>Query 1: Parking slots currently occupied</w:t>
      </w:r>
      <w:bookmarkEnd w:id="29"/>
    </w:p>
    <w:p w14:paraId="52E0A1C1" w14:textId="77777777" w:rsidR="005E5E99" w:rsidRPr="00481B33" w:rsidRDefault="00FD6DE4">
      <w:pPr>
        <w:pStyle w:val="Normal1"/>
        <w:jc w:val="center"/>
      </w:pPr>
      <w:r w:rsidRPr="00481B33">
        <w:rPr>
          <w:noProof/>
        </w:rPr>
        <w:drawing>
          <wp:inline distT="114300" distB="114300" distL="114300" distR="114300" wp14:anchorId="6D428FFF" wp14:editId="2D9B196E">
            <wp:extent cx="3167063" cy="1601838"/>
            <wp:effectExtent l="0" t="0" r="0" b="0"/>
            <wp:docPr id="1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a:stretch>
                      <a:fillRect/>
                    </a:stretch>
                  </pic:blipFill>
                  <pic:spPr>
                    <a:xfrm>
                      <a:off x="0" y="0"/>
                      <a:ext cx="3167063" cy="1601838"/>
                    </a:xfrm>
                    <a:prstGeom prst="rect">
                      <a:avLst/>
                    </a:prstGeom>
                    <a:ln/>
                  </pic:spPr>
                </pic:pic>
              </a:graphicData>
            </a:graphic>
          </wp:inline>
        </w:drawing>
      </w:r>
    </w:p>
    <w:p w14:paraId="0EAA4444" w14:textId="77777777" w:rsidR="005E5E99" w:rsidRPr="00481B33" w:rsidRDefault="00FD6DE4">
      <w:pPr>
        <w:pStyle w:val="Heading2"/>
        <w:jc w:val="left"/>
      </w:pPr>
      <w:bookmarkStart w:id="30" w:name="_2rp27gp1xp6e" w:colFirst="0" w:colLast="0"/>
      <w:bookmarkStart w:id="31" w:name="_Toc230906595"/>
      <w:bookmarkEnd w:id="30"/>
      <w:r w:rsidRPr="00481B33">
        <w:lastRenderedPageBreak/>
        <w:t>Query 2: Vehicles parked at a particular time</w:t>
      </w:r>
      <w:bookmarkEnd w:id="31"/>
    </w:p>
    <w:p w14:paraId="3509AA16" w14:textId="77777777" w:rsidR="005E5E99" w:rsidRPr="00481B33" w:rsidRDefault="00FD6DE4">
      <w:pPr>
        <w:pStyle w:val="Normal1"/>
        <w:jc w:val="center"/>
      </w:pPr>
      <w:r w:rsidRPr="00481B33">
        <w:rPr>
          <w:noProof/>
        </w:rPr>
        <w:drawing>
          <wp:inline distT="114300" distB="114300" distL="114300" distR="114300" wp14:anchorId="322B6B1A" wp14:editId="46B88BA1">
            <wp:extent cx="3886200" cy="2009797"/>
            <wp:effectExtent l="0" t="0" r="0" b="0"/>
            <wp:docPr id="1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3886200" cy="2009797"/>
                    </a:xfrm>
                    <a:prstGeom prst="rect">
                      <a:avLst/>
                    </a:prstGeom>
                    <a:ln/>
                  </pic:spPr>
                </pic:pic>
              </a:graphicData>
            </a:graphic>
          </wp:inline>
        </w:drawing>
      </w:r>
    </w:p>
    <w:p w14:paraId="4ECEEF79" w14:textId="77777777" w:rsidR="005E5E99" w:rsidRPr="00481B33" w:rsidRDefault="00FD6DE4">
      <w:pPr>
        <w:pStyle w:val="Heading2"/>
      </w:pPr>
      <w:bookmarkStart w:id="32" w:name="_xyz3gsxhhnqo" w:colFirst="0" w:colLast="0"/>
      <w:bookmarkStart w:id="33" w:name="_Toc230906596"/>
      <w:bookmarkEnd w:id="32"/>
      <w:r w:rsidRPr="00481B33">
        <w:t>Query 3: Most used parking site</w:t>
      </w:r>
      <w:bookmarkEnd w:id="33"/>
    </w:p>
    <w:p w14:paraId="73C5DADB" w14:textId="77777777" w:rsidR="005E5E99" w:rsidRPr="00481B33" w:rsidRDefault="00FD6DE4">
      <w:pPr>
        <w:pStyle w:val="Normal1"/>
        <w:jc w:val="center"/>
      </w:pPr>
      <w:r w:rsidRPr="00481B33">
        <w:rPr>
          <w:noProof/>
        </w:rPr>
        <w:drawing>
          <wp:inline distT="114300" distB="114300" distL="114300" distR="114300" wp14:anchorId="30D16865" wp14:editId="6C9EBA6A">
            <wp:extent cx="3309938" cy="2047673"/>
            <wp:effectExtent l="0" t="0" r="0" b="0"/>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srcRect/>
                    <a:stretch>
                      <a:fillRect/>
                    </a:stretch>
                  </pic:blipFill>
                  <pic:spPr>
                    <a:xfrm>
                      <a:off x="0" y="0"/>
                      <a:ext cx="3309938" cy="2047673"/>
                    </a:xfrm>
                    <a:prstGeom prst="rect">
                      <a:avLst/>
                    </a:prstGeom>
                    <a:ln/>
                  </pic:spPr>
                </pic:pic>
              </a:graphicData>
            </a:graphic>
          </wp:inline>
        </w:drawing>
      </w:r>
    </w:p>
    <w:p w14:paraId="086A04F7" w14:textId="77777777" w:rsidR="005E5E99" w:rsidRPr="00481B33" w:rsidRDefault="00FD6DE4">
      <w:pPr>
        <w:pStyle w:val="Heading2"/>
      </w:pPr>
      <w:bookmarkStart w:id="34" w:name="_i1we628z6cht" w:colFirst="0" w:colLast="0"/>
      <w:bookmarkStart w:id="35" w:name="_Toc230906597"/>
      <w:bookmarkEnd w:id="34"/>
      <w:r w:rsidRPr="00481B33">
        <w:t>Query 4: Vehicle parked in a specific slot</w:t>
      </w:r>
      <w:bookmarkEnd w:id="35"/>
    </w:p>
    <w:p w14:paraId="664D1F84" w14:textId="77777777" w:rsidR="005E5E99" w:rsidRPr="00481B33" w:rsidRDefault="00FD6DE4">
      <w:pPr>
        <w:pStyle w:val="Normal1"/>
        <w:jc w:val="center"/>
      </w:pPr>
      <w:r w:rsidRPr="00481B33">
        <w:rPr>
          <w:noProof/>
        </w:rPr>
        <w:drawing>
          <wp:inline distT="114300" distB="114300" distL="114300" distR="114300" wp14:anchorId="2062588A" wp14:editId="77EB6C7D">
            <wp:extent cx="3824288" cy="1002037"/>
            <wp:effectExtent l="0" t="0" r="0" b="0"/>
            <wp:docPr id="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3824288" cy="1002037"/>
                    </a:xfrm>
                    <a:prstGeom prst="rect">
                      <a:avLst/>
                    </a:prstGeom>
                    <a:ln/>
                  </pic:spPr>
                </pic:pic>
              </a:graphicData>
            </a:graphic>
          </wp:inline>
        </w:drawing>
      </w:r>
    </w:p>
    <w:p w14:paraId="37BEF61A" w14:textId="77777777" w:rsidR="005E5E99" w:rsidRPr="00481B33" w:rsidRDefault="00FD6DE4">
      <w:pPr>
        <w:pStyle w:val="Normal1"/>
      </w:pPr>
      <w:r w:rsidRPr="00481B33">
        <w:t xml:space="preserve">Query 1 finds all currently occupied parking spaces based on whether or not they have space available. Query 2 retrieves all vehicles parked within a specified time frame using the booking timestamp. Query 3 counts the total number of bookings, by location, in order to find out which </w:t>
      </w:r>
      <w:r w:rsidRPr="00481B33">
        <w:lastRenderedPageBreak/>
        <w:t>location is the most frequently used for parking. Query 4 retrieves information about all vehicles that have been parked at a specific parking location.</w:t>
      </w:r>
    </w:p>
    <w:p w14:paraId="33F4138B" w14:textId="77777777" w:rsidR="005E5E99" w:rsidRPr="00481B33" w:rsidRDefault="00FD6DE4">
      <w:pPr>
        <w:pStyle w:val="Heading2"/>
      </w:pPr>
      <w:bookmarkStart w:id="36" w:name="_bg4dnzrpnwyg" w:colFirst="0" w:colLast="0"/>
      <w:bookmarkStart w:id="37" w:name="_Toc230906598"/>
      <w:bookmarkEnd w:id="36"/>
      <w:r w:rsidRPr="00481B33">
        <w:t>Query 5: Total revenue generated per site</w:t>
      </w:r>
      <w:bookmarkEnd w:id="37"/>
    </w:p>
    <w:p w14:paraId="359E9C01" w14:textId="77777777" w:rsidR="005E5E99" w:rsidRPr="00481B33" w:rsidRDefault="00FD6DE4">
      <w:pPr>
        <w:pStyle w:val="Normal1"/>
        <w:jc w:val="center"/>
      </w:pPr>
      <w:r w:rsidRPr="00481B33">
        <w:rPr>
          <w:noProof/>
        </w:rPr>
        <w:drawing>
          <wp:inline distT="114300" distB="114300" distL="114300" distR="114300" wp14:anchorId="1DADE6C2" wp14:editId="337A50F5">
            <wp:extent cx="3052763" cy="1862549"/>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9"/>
                    <a:srcRect/>
                    <a:stretch>
                      <a:fillRect/>
                    </a:stretch>
                  </pic:blipFill>
                  <pic:spPr>
                    <a:xfrm>
                      <a:off x="0" y="0"/>
                      <a:ext cx="3052763" cy="1862549"/>
                    </a:xfrm>
                    <a:prstGeom prst="rect">
                      <a:avLst/>
                    </a:prstGeom>
                    <a:ln/>
                  </pic:spPr>
                </pic:pic>
              </a:graphicData>
            </a:graphic>
          </wp:inline>
        </w:drawing>
      </w:r>
    </w:p>
    <w:p w14:paraId="20D3AA68" w14:textId="77777777" w:rsidR="005E5E99" w:rsidRPr="00481B33" w:rsidRDefault="00FD6DE4">
      <w:pPr>
        <w:pStyle w:val="Heading2"/>
      </w:pPr>
      <w:bookmarkStart w:id="38" w:name="_acyu9b728zd2" w:colFirst="0" w:colLast="0"/>
      <w:bookmarkStart w:id="39" w:name="_Toc230906599"/>
      <w:bookmarkEnd w:id="38"/>
      <w:r w:rsidRPr="00481B33">
        <w:t>Query 6: Customers with unpaid bookings</w:t>
      </w:r>
      <w:bookmarkEnd w:id="39"/>
    </w:p>
    <w:p w14:paraId="733D1BAA" w14:textId="77777777" w:rsidR="005E5E99" w:rsidRPr="00481B33" w:rsidRDefault="00FD6DE4">
      <w:pPr>
        <w:pStyle w:val="Normal1"/>
        <w:jc w:val="center"/>
      </w:pPr>
      <w:r w:rsidRPr="00481B33">
        <w:rPr>
          <w:noProof/>
        </w:rPr>
        <w:drawing>
          <wp:inline distT="114300" distB="114300" distL="114300" distR="114300" wp14:anchorId="76808E7C" wp14:editId="3CE70FD3">
            <wp:extent cx="3719513" cy="2279990"/>
            <wp:effectExtent l="0" t="0" r="0" b="0"/>
            <wp:docPr id="1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0"/>
                    <a:srcRect/>
                    <a:stretch>
                      <a:fillRect/>
                    </a:stretch>
                  </pic:blipFill>
                  <pic:spPr>
                    <a:xfrm>
                      <a:off x="0" y="0"/>
                      <a:ext cx="3719513" cy="2279990"/>
                    </a:xfrm>
                    <a:prstGeom prst="rect">
                      <a:avLst/>
                    </a:prstGeom>
                    <a:ln/>
                  </pic:spPr>
                </pic:pic>
              </a:graphicData>
            </a:graphic>
          </wp:inline>
        </w:drawing>
      </w:r>
    </w:p>
    <w:p w14:paraId="0A5B3854" w14:textId="77777777" w:rsidR="005E5E99" w:rsidRPr="00481B33" w:rsidRDefault="00FD6DE4">
      <w:pPr>
        <w:pStyle w:val="Heading2"/>
      </w:pPr>
      <w:bookmarkStart w:id="40" w:name="_6osplgys5pzz" w:colFirst="0" w:colLast="0"/>
      <w:bookmarkStart w:id="41" w:name="_Toc230906600"/>
      <w:bookmarkEnd w:id="40"/>
      <w:r w:rsidRPr="00481B33">
        <w:lastRenderedPageBreak/>
        <w:t>Query 7: Daily parking transactions</w:t>
      </w:r>
      <w:bookmarkEnd w:id="41"/>
    </w:p>
    <w:p w14:paraId="688CB3D2" w14:textId="77777777" w:rsidR="005E5E99" w:rsidRPr="00481B33" w:rsidRDefault="00FD6DE4">
      <w:pPr>
        <w:pStyle w:val="Normal1"/>
        <w:jc w:val="center"/>
      </w:pPr>
      <w:r w:rsidRPr="00481B33">
        <w:rPr>
          <w:noProof/>
        </w:rPr>
        <w:drawing>
          <wp:inline distT="114300" distB="114300" distL="114300" distR="114300" wp14:anchorId="0756F755" wp14:editId="2E5B3E03">
            <wp:extent cx="4071938" cy="2204297"/>
            <wp:effectExtent l="0" t="0" r="0" b="0"/>
            <wp:docPr id="2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1"/>
                    <a:srcRect/>
                    <a:stretch>
                      <a:fillRect/>
                    </a:stretch>
                  </pic:blipFill>
                  <pic:spPr>
                    <a:xfrm>
                      <a:off x="0" y="0"/>
                      <a:ext cx="4071938" cy="2204297"/>
                    </a:xfrm>
                    <a:prstGeom prst="rect">
                      <a:avLst/>
                    </a:prstGeom>
                    <a:ln/>
                  </pic:spPr>
                </pic:pic>
              </a:graphicData>
            </a:graphic>
          </wp:inline>
        </w:drawing>
      </w:r>
    </w:p>
    <w:p w14:paraId="78DB802A" w14:textId="77777777" w:rsidR="005E5E99" w:rsidRPr="00481B33" w:rsidRDefault="00FD6DE4">
      <w:pPr>
        <w:pStyle w:val="Heading2"/>
      </w:pPr>
      <w:bookmarkStart w:id="42" w:name="_o3no5hq1n4ci" w:colFirst="0" w:colLast="0"/>
      <w:bookmarkStart w:id="43" w:name="_Toc230906601"/>
      <w:bookmarkEnd w:id="42"/>
      <w:r w:rsidRPr="00481B33">
        <w:t>Query 8: Vehicles with the longest parking duration</w:t>
      </w:r>
      <w:bookmarkEnd w:id="43"/>
    </w:p>
    <w:p w14:paraId="17D0B549" w14:textId="77777777" w:rsidR="005E5E99" w:rsidRPr="00481B33" w:rsidRDefault="00FD6DE4">
      <w:pPr>
        <w:pStyle w:val="Normal1"/>
        <w:jc w:val="center"/>
      </w:pPr>
      <w:r w:rsidRPr="00481B33">
        <w:rPr>
          <w:noProof/>
        </w:rPr>
        <w:drawing>
          <wp:inline distT="114300" distB="114300" distL="114300" distR="114300" wp14:anchorId="7D66D386" wp14:editId="6CCDC519">
            <wp:extent cx="5148263" cy="2202862"/>
            <wp:effectExtent l="0" t="0" r="0" b="0"/>
            <wp:docPr id="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2"/>
                    <a:srcRect/>
                    <a:stretch>
                      <a:fillRect/>
                    </a:stretch>
                  </pic:blipFill>
                  <pic:spPr>
                    <a:xfrm>
                      <a:off x="0" y="0"/>
                      <a:ext cx="5148263" cy="2202862"/>
                    </a:xfrm>
                    <a:prstGeom prst="rect">
                      <a:avLst/>
                    </a:prstGeom>
                    <a:ln/>
                  </pic:spPr>
                </pic:pic>
              </a:graphicData>
            </a:graphic>
          </wp:inline>
        </w:drawing>
      </w:r>
    </w:p>
    <w:p w14:paraId="3CC765E5" w14:textId="77777777" w:rsidR="005E5E99" w:rsidRPr="00481B33" w:rsidRDefault="00FD6DE4">
      <w:pPr>
        <w:pStyle w:val="Normal1"/>
      </w:pPr>
      <w:r w:rsidRPr="00481B33">
        <w:t>Through Queries 5 through 8, aggregate payment calculations generated total parking site revenue (Query 5), listed customer and vehicle details related to each booking record (Query 6), showed parking transactions and payment method/amounts (Query 7), and identified vehicles with the highest total days parked using the DateDiff function (Query 8). Relational joins, filtering operations, aggregate functions, sorting, and calculated fields were all used to complete the developed queries. Query optimi</w:t>
      </w:r>
      <w:r w:rsidR="0089403B" w:rsidRPr="00481B33">
        <w:t>s</w:t>
      </w:r>
      <w:r w:rsidRPr="00481B33">
        <w:t>ation enhances both the data retrieval performance and the operational reporting efficiency of a relational database [9]. In addition, using SQL effectively contributes to a more efficient analysis of transactions and assists with decision-making for parking management.</w:t>
      </w:r>
    </w:p>
    <w:p w14:paraId="489CDAC2" w14:textId="77777777" w:rsidR="005E5E99" w:rsidRPr="00481B33" w:rsidRDefault="00FD6DE4">
      <w:pPr>
        <w:pStyle w:val="Heading1"/>
      </w:pPr>
      <w:bookmarkStart w:id="44" w:name="_49kooq8ffqqq" w:colFirst="0" w:colLast="0"/>
      <w:bookmarkStart w:id="45" w:name="_Toc230906602"/>
      <w:bookmarkEnd w:id="44"/>
      <w:r w:rsidRPr="00481B33">
        <w:lastRenderedPageBreak/>
        <w:t>7. Validation and Testing</w:t>
      </w:r>
      <w:bookmarkEnd w:id="45"/>
    </w:p>
    <w:p w14:paraId="448112C7" w14:textId="77777777" w:rsidR="005E5E99" w:rsidRPr="00481B33" w:rsidRDefault="00FD6DE4">
      <w:pPr>
        <w:pStyle w:val="Normal1"/>
        <w:rPr>
          <w:b/>
          <w:bCs/>
        </w:rPr>
      </w:pPr>
      <w:r w:rsidRPr="00481B33">
        <w:rPr>
          <w:b/>
          <w:bCs/>
        </w:rPr>
        <w:t>Test 1: Referential Integrity</w:t>
      </w:r>
    </w:p>
    <w:p w14:paraId="26BA2F04" w14:textId="77777777" w:rsidR="005E5E99" w:rsidRPr="00481B33" w:rsidRDefault="00FD6DE4">
      <w:pPr>
        <w:pStyle w:val="Normal1"/>
        <w:jc w:val="center"/>
      </w:pPr>
      <w:r w:rsidRPr="00481B33">
        <w:rPr>
          <w:noProof/>
        </w:rPr>
        <w:drawing>
          <wp:inline distT="114300" distB="114300" distL="114300" distR="114300" wp14:anchorId="2D0F2F05" wp14:editId="3A8B8BB0">
            <wp:extent cx="4948238" cy="3224813"/>
            <wp:effectExtent l="0" t="0" r="0" b="0"/>
            <wp:docPr id="2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3"/>
                    <a:srcRect/>
                    <a:stretch>
                      <a:fillRect/>
                    </a:stretch>
                  </pic:blipFill>
                  <pic:spPr>
                    <a:xfrm>
                      <a:off x="0" y="0"/>
                      <a:ext cx="4948238" cy="3224813"/>
                    </a:xfrm>
                    <a:prstGeom prst="rect">
                      <a:avLst/>
                    </a:prstGeom>
                    <a:ln/>
                  </pic:spPr>
                </pic:pic>
              </a:graphicData>
            </a:graphic>
          </wp:inline>
        </w:drawing>
      </w:r>
    </w:p>
    <w:p w14:paraId="4FAA744F" w14:textId="77777777" w:rsidR="005E5E99" w:rsidRPr="00481B33" w:rsidRDefault="00FD6DE4">
      <w:pPr>
        <w:pStyle w:val="Normal1"/>
        <w:jc w:val="left"/>
      </w:pPr>
      <w:r w:rsidRPr="00481B33">
        <w:t xml:space="preserve">While adding new vehicle data with Customer ID 99, due to referential integrity constraints the database does not allow adding the data into the Vehicle column and directs users to enter in the customer table first as there is no such customer exists in the table with ID 99. </w:t>
      </w:r>
    </w:p>
    <w:p w14:paraId="593CDBF4" w14:textId="77777777" w:rsidR="00EF23A1" w:rsidRPr="00481B33" w:rsidRDefault="00EF23A1">
      <w:pPr>
        <w:rPr>
          <w:b/>
          <w:bCs/>
        </w:rPr>
      </w:pPr>
      <w:r w:rsidRPr="00481B33">
        <w:rPr>
          <w:b/>
          <w:bCs/>
        </w:rPr>
        <w:br w:type="page"/>
      </w:r>
    </w:p>
    <w:p w14:paraId="0ECF1701" w14:textId="77777777" w:rsidR="005E5E99" w:rsidRPr="00481B33" w:rsidRDefault="00FD6DE4">
      <w:pPr>
        <w:pStyle w:val="Normal1"/>
        <w:jc w:val="left"/>
        <w:rPr>
          <w:b/>
          <w:bCs/>
        </w:rPr>
      </w:pPr>
      <w:r w:rsidRPr="00481B33">
        <w:rPr>
          <w:b/>
          <w:bCs/>
        </w:rPr>
        <w:lastRenderedPageBreak/>
        <w:t>Test 2: Phone Validation Rule</w:t>
      </w:r>
    </w:p>
    <w:p w14:paraId="39B24267" w14:textId="77777777" w:rsidR="005E5E99" w:rsidRPr="00481B33" w:rsidRDefault="00FD6DE4">
      <w:pPr>
        <w:pStyle w:val="Normal1"/>
        <w:jc w:val="center"/>
        <w:rPr>
          <w:b/>
          <w:bCs/>
        </w:rPr>
      </w:pPr>
      <w:r w:rsidRPr="00481B33">
        <w:rPr>
          <w:b/>
          <w:bCs/>
          <w:noProof/>
        </w:rPr>
        <w:drawing>
          <wp:inline distT="114300" distB="114300" distL="114300" distR="114300" wp14:anchorId="167AB39C" wp14:editId="7C4924E3">
            <wp:extent cx="4633913" cy="2672744"/>
            <wp:effectExtent l="0" t="0" r="0" b="0"/>
            <wp:docPr id="2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4"/>
                    <a:srcRect/>
                    <a:stretch>
                      <a:fillRect/>
                    </a:stretch>
                  </pic:blipFill>
                  <pic:spPr>
                    <a:xfrm>
                      <a:off x="0" y="0"/>
                      <a:ext cx="4633913" cy="2672744"/>
                    </a:xfrm>
                    <a:prstGeom prst="rect">
                      <a:avLst/>
                    </a:prstGeom>
                    <a:ln/>
                  </pic:spPr>
                </pic:pic>
              </a:graphicData>
            </a:graphic>
          </wp:inline>
        </w:drawing>
      </w:r>
    </w:p>
    <w:p w14:paraId="06AA3660" w14:textId="77777777" w:rsidR="005E5E99" w:rsidRPr="00481B33" w:rsidRDefault="00FD6DE4">
      <w:pPr>
        <w:pStyle w:val="Normal1"/>
      </w:pPr>
      <w:r w:rsidRPr="00481B33">
        <w:t xml:space="preserve">In this case while adding a new Customer in the Customer table the database prompts an error message due to inconsistent input in the Phone number which is not in the UK format (Starts with 07) and this ensures validation rule being met. </w:t>
      </w:r>
    </w:p>
    <w:p w14:paraId="4AF4A2E4" w14:textId="77777777" w:rsidR="005E5E99" w:rsidRPr="00481B33" w:rsidRDefault="00FD6DE4">
      <w:pPr>
        <w:pStyle w:val="Normal1"/>
        <w:jc w:val="left"/>
        <w:rPr>
          <w:b/>
          <w:bCs/>
        </w:rPr>
      </w:pPr>
      <w:r w:rsidRPr="00481B33">
        <w:rPr>
          <w:b/>
          <w:bCs/>
        </w:rPr>
        <w:t>Test 3: Duplicate Vehicle Registration</w:t>
      </w:r>
    </w:p>
    <w:p w14:paraId="2619F081" w14:textId="77777777" w:rsidR="005E5E99" w:rsidRPr="00481B33" w:rsidRDefault="00FD6DE4">
      <w:pPr>
        <w:pStyle w:val="Normal1"/>
        <w:jc w:val="center"/>
        <w:rPr>
          <w:b/>
          <w:bCs/>
        </w:rPr>
      </w:pPr>
      <w:r w:rsidRPr="00481B33">
        <w:rPr>
          <w:b/>
          <w:bCs/>
          <w:noProof/>
        </w:rPr>
        <w:drawing>
          <wp:inline distT="114300" distB="114300" distL="114300" distR="114300" wp14:anchorId="1D1901AB" wp14:editId="6361B17E">
            <wp:extent cx="5955254" cy="2433638"/>
            <wp:effectExtent l="0" t="0" r="0" b="0"/>
            <wp:docPr id="3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5"/>
                    <a:srcRect/>
                    <a:stretch>
                      <a:fillRect/>
                    </a:stretch>
                  </pic:blipFill>
                  <pic:spPr>
                    <a:xfrm>
                      <a:off x="0" y="0"/>
                      <a:ext cx="5955254" cy="2433638"/>
                    </a:xfrm>
                    <a:prstGeom prst="rect">
                      <a:avLst/>
                    </a:prstGeom>
                    <a:ln/>
                  </pic:spPr>
                </pic:pic>
              </a:graphicData>
            </a:graphic>
          </wp:inline>
        </w:drawing>
      </w:r>
    </w:p>
    <w:p w14:paraId="4C2C3903" w14:textId="77777777" w:rsidR="005E5E99" w:rsidRPr="00481B33" w:rsidRDefault="00FD6DE4">
      <w:pPr>
        <w:pStyle w:val="Normal1"/>
      </w:pPr>
      <w:r w:rsidRPr="00481B33">
        <w:t xml:space="preserve">In this case when trying to insert a new vehicle with customer ID 4 but duplicate Registration number as QW19ERT which is the registration number of Customer with ID 10, the database </w:t>
      </w:r>
      <w:r w:rsidRPr="00481B33">
        <w:lastRenderedPageBreak/>
        <w:t xml:space="preserve">does not allow the new customer insertion into the database. This shows that the database does not allow duplicate entry in the unique fields. </w:t>
      </w:r>
    </w:p>
    <w:p w14:paraId="5794121D" w14:textId="77777777" w:rsidR="005E5E99" w:rsidRPr="00481B33" w:rsidRDefault="00FD6DE4">
      <w:pPr>
        <w:pStyle w:val="Normal1"/>
        <w:jc w:val="left"/>
        <w:rPr>
          <w:b/>
          <w:bCs/>
        </w:rPr>
      </w:pPr>
      <w:r w:rsidRPr="00481B33">
        <w:rPr>
          <w:b/>
          <w:bCs/>
        </w:rPr>
        <w:t>Test 4: Payment Validation</w:t>
      </w:r>
    </w:p>
    <w:p w14:paraId="6687BD32" w14:textId="77777777" w:rsidR="005E5E99" w:rsidRPr="00481B33" w:rsidRDefault="00FD6DE4">
      <w:pPr>
        <w:pStyle w:val="Normal1"/>
        <w:jc w:val="center"/>
        <w:rPr>
          <w:b/>
          <w:bCs/>
        </w:rPr>
      </w:pPr>
      <w:r w:rsidRPr="00481B33">
        <w:rPr>
          <w:b/>
          <w:bCs/>
          <w:noProof/>
        </w:rPr>
        <w:drawing>
          <wp:inline distT="114300" distB="114300" distL="114300" distR="114300" wp14:anchorId="35E32DB4" wp14:editId="675D20B0">
            <wp:extent cx="4538663" cy="2786283"/>
            <wp:effectExtent l="0" t="0" r="0" b="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6"/>
                    <a:srcRect/>
                    <a:stretch>
                      <a:fillRect/>
                    </a:stretch>
                  </pic:blipFill>
                  <pic:spPr>
                    <a:xfrm>
                      <a:off x="0" y="0"/>
                      <a:ext cx="4538663" cy="2786283"/>
                    </a:xfrm>
                    <a:prstGeom prst="rect">
                      <a:avLst/>
                    </a:prstGeom>
                    <a:ln/>
                  </pic:spPr>
                </pic:pic>
              </a:graphicData>
            </a:graphic>
          </wp:inline>
        </w:drawing>
      </w:r>
    </w:p>
    <w:p w14:paraId="00721F21" w14:textId="77777777" w:rsidR="005E5E99" w:rsidRPr="00481B33" w:rsidRDefault="00FD6DE4">
      <w:pPr>
        <w:pStyle w:val="Normal1"/>
      </w:pPr>
      <w:r w:rsidRPr="00481B33">
        <w:t xml:space="preserve">This shows another validation method as while entering payment details with negative payment amount (-10), the database rejects the entry as the validation rule is mentioned as the payment amount needs to be greater than </w:t>
      </w:r>
      <w:r w:rsidR="00EF23A1" w:rsidRPr="00481B33">
        <w:t>zero</w:t>
      </w:r>
      <w:r w:rsidRPr="00481B33">
        <w:t>. The validation processes have improved data consistency, integrity, and operational reliability in the parking management database system. Validation mechanisms within databases play a vital role in providing accurate records of transactions; they also help to minimi</w:t>
      </w:r>
      <w:r w:rsidR="0089403B" w:rsidRPr="00481B33">
        <w:t>s</w:t>
      </w:r>
      <w:r w:rsidRPr="00481B33">
        <w:t>e operational errors resulting from automated systems [10].</w:t>
      </w:r>
    </w:p>
    <w:p w14:paraId="3520E10C" w14:textId="77777777" w:rsidR="005E5E99" w:rsidRPr="00481B33" w:rsidRDefault="00FD6DE4">
      <w:pPr>
        <w:pStyle w:val="Heading1"/>
      </w:pPr>
      <w:bookmarkStart w:id="46" w:name="_iuem57fqt98w" w:colFirst="0" w:colLast="0"/>
      <w:bookmarkStart w:id="47" w:name="_Toc230906603"/>
      <w:bookmarkEnd w:id="46"/>
      <w:r w:rsidRPr="00481B33">
        <w:t>8. Reflection and Challenges</w:t>
      </w:r>
      <w:bookmarkEnd w:id="47"/>
    </w:p>
    <w:p w14:paraId="49665BB5" w14:textId="77777777" w:rsidR="005E5E99" w:rsidRPr="00481B33" w:rsidRDefault="00FD6DE4">
      <w:pPr>
        <w:pStyle w:val="Normal1"/>
      </w:pPr>
      <w:r w:rsidRPr="00481B33">
        <w:t xml:space="preserve">Creating a Smart Parking Management Database System allowed me to learn how to use Microsoft Access to create relational databases. Creating relationships between two tables and making sure the primary key number matched the foreign key number in both tables were two of the biggest challenges I had. I ran into mismatch errors between the sizes of the primary and foreign keys on some tables when I tried establishing relationships between two tables. I encountered problems when creating SQL queries because the Microsoft Access date field format did not match the date field format used by the query I was trying to run, resulting in </w:t>
      </w:r>
      <w:r w:rsidRPr="00481B33">
        <w:lastRenderedPageBreak/>
        <w:t>blank records being returned when I executed a query for each of the date fields returned a record. After repeatedly testing the table relationships and my SQL queries, I was able to better understand both query design and referential integrity and develop better validation rules for all of the tables used in the database [11]. The process of creating forms and using combo boxes further improved my ability to design user interfaces in Access that are easy to use. Overall, the entire project gave me greater confidence in my ability to design databases, normalise data, develop SQL queries and manage databases.</w:t>
      </w:r>
    </w:p>
    <w:p w14:paraId="76D905A1" w14:textId="77777777" w:rsidR="005E5E99" w:rsidRPr="00481B33" w:rsidRDefault="00FD6DE4">
      <w:pPr>
        <w:pStyle w:val="Heading1"/>
      </w:pPr>
      <w:bookmarkStart w:id="48" w:name="_2pe6fcz1ykh8" w:colFirst="0" w:colLast="0"/>
      <w:bookmarkStart w:id="49" w:name="_Toc230906604"/>
      <w:bookmarkEnd w:id="48"/>
      <w:r w:rsidRPr="00481B33">
        <w:t>9. Conclusion</w:t>
      </w:r>
      <w:bookmarkEnd w:id="49"/>
    </w:p>
    <w:p w14:paraId="7EB9F5F5" w14:textId="77777777" w:rsidR="005E5E99" w:rsidRPr="00481B33" w:rsidRDefault="00A63D01" w:rsidP="00A63D01">
      <w:r w:rsidRPr="00481B33">
        <w:t>The Smart Parking Management System also proved to be an efficient method of using relational database to manage parking operations. The system had the ability to handle customer data, vehicle data, parking slot allocation, reservation, and payment data within the limits of an orchestrated database. Implemented were relationships among tables, validation rules, SQL statements (queries), and forms that have resulted in enhanced data consistency, data usability and operational efficiency. This project will help understand database design, normalisation and query processing using Microsoft Access program better.</w:t>
      </w:r>
      <w:r w:rsidR="00FD6DE4" w:rsidRPr="00481B33">
        <w:br w:type="page"/>
      </w:r>
    </w:p>
    <w:p w14:paraId="3F1DBD9A" w14:textId="77777777" w:rsidR="005E5E99" w:rsidRPr="00481B33" w:rsidRDefault="00FD6DE4">
      <w:pPr>
        <w:pStyle w:val="Heading1"/>
        <w:rPr>
          <w:sz w:val="36"/>
          <w:szCs w:val="36"/>
        </w:rPr>
      </w:pPr>
      <w:bookmarkStart w:id="50" w:name="_5klrvu4l63uy" w:colFirst="0" w:colLast="0"/>
      <w:bookmarkStart w:id="51" w:name="_Toc230906605"/>
      <w:bookmarkEnd w:id="50"/>
      <w:r w:rsidRPr="00481B33">
        <w:lastRenderedPageBreak/>
        <w:t>Reference list</w:t>
      </w:r>
      <w:bookmarkEnd w:id="51"/>
    </w:p>
    <w:p w14:paraId="72FF91B0" w14:textId="77777777" w:rsidR="005E5E99" w:rsidRPr="00481B33" w:rsidRDefault="00FD6DE4">
      <w:pPr>
        <w:pStyle w:val="Normal1"/>
        <w:spacing w:before="0" w:after="0"/>
      </w:pPr>
      <w:r w:rsidRPr="00481B33">
        <w:t xml:space="preserve">[1] A. Fahim, M. Hasan, and M. A. Chowdhury, “Smart parking systems: comprehensive review based on various aspects,” </w:t>
      </w:r>
      <w:r w:rsidRPr="00481B33">
        <w:rPr>
          <w:i/>
          <w:iCs/>
        </w:rPr>
        <w:t>Heliyon</w:t>
      </w:r>
      <w:r w:rsidRPr="00481B33">
        <w:t>, vol. 7, no. 5, pp. 1–21, May 2021, doi:</w:t>
      </w:r>
      <w:hyperlink r:id="rId37"/>
      <w:hyperlink r:id="rId38">
        <w:r w:rsidRPr="00481B33">
          <w:rPr>
            <w:color w:val="1155CC"/>
            <w:u w:val="single"/>
          </w:rPr>
          <w:t>https://doi.org/10.1016/j.heliyon.2021.e07050</w:t>
        </w:r>
      </w:hyperlink>
      <w:r w:rsidRPr="00481B33">
        <w:t>.</w:t>
      </w:r>
    </w:p>
    <w:p w14:paraId="5184F77C" w14:textId="77777777" w:rsidR="005E5E99" w:rsidRPr="00481B33" w:rsidRDefault="00FD6DE4">
      <w:pPr>
        <w:pStyle w:val="Normal1"/>
        <w:spacing w:before="0" w:after="0"/>
      </w:pPr>
      <w:r w:rsidRPr="00481B33">
        <w:t xml:space="preserve">[2] M. Alymani, L. A. Almoqhem, D. A. Alabdulwahab, A. A. Alghamdi, and K. Raza, “Enabling smart parking for smart cities using Internet of Things (IoT) and machine learning,” </w:t>
      </w:r>
      <w:r w:rsidRPr="00481B33">
        <w:rPr>
          <w:i/>
          <w:iCs/>
        </w:rPr>
        <w:t>PeerJ Computer Science</w:t>
      </w:r>
      <w:r w:rsidRPr="00481B33">
        <w:t>, vol. 11, no. 21, pp. 1–27, Jan. 2025, doi: https://doi.org/10.7717/peerj-cs.2544.</w:t>
      </w:r>
    </w:p>
    <w:p w14:paraId="75173546" w14:textId="77777777" w:rsidR="005E5E99" w:rsidRPr="00481B33" w:rsidRDefault="00FD6DE4">
      <w:pPr>
        <w:pStyle w:val="Normal1"/>
        <w:spacing w:before="0" w:after="0"/>
      </w:pPr>
      <w:r w:rsidRPr="00481B33">
        <w:t xml:space="preserve">[3] M. Adil, “THE POSITIVE IMPACT OF MICROSOFT ACCESS IN EDUCATION AND ITS INTEGRATION WITH CLOUD TECHNOLOGIES: AN ACTIVITY-ORIENTED PEDAGOGICAL APPROACH,” </w:t>
      </w:r>
      <w:r w:rsidRPr="00481B33">
        <w:rPr>
          <w:i/>
          <w:iCs/>
        </w:rPr>
        <w:t>European Journal of Education Studies</w:t>
      </w:r>
      <w:r w:rsidRPr="00481B33">
        <w:t>, vol. 13, no. 1, pp. 1–10, 2026, doi:</w:t>
      </w:r>
      <w:hyperlink r:id="rId39"/>
      <w:hyperlink r:id="rId40">
        <w:r w:rsidRPr="00481B33">
          <w:rPr>
            <w:color w:val="1155CC"/>
            <w:u w:val="single"/>
          </w:rPr>
          <w:t>https://doi.org/10.46827/ejes.v13i1.6484</w:t>
        </w:r>
      </w:hyperlink>
      <w:r w:rsidRPr="00481B33">
        <w:t>.</w:t>
      </w:r>
    </w:p>
    <w:p w14:paraId="1663A77B" w14:textId="77777777" w:rsidR="005E5E99" w:rsidRPr="00481B33" w:rsidRDefault="00FD6DE4">
      <w:pPr>
        <w:pStyle w:val="Normal1"/>
        <w:spacing w:before="0" w:after="0"/>
        <w:rPr>
          <w:color w:val="1155CC"/>
          <w:u w:val="single"/>
        </w:rPr>
      </w:pPr>
      <w:r w:rsidRPr="00481B33">
        <w:t xml:space="preserve">[4] S. Al-Fedaghi, “Conceptual Entity-Relationship Model: Underneath the Simplicity and Staticity,” </w:t>
      </w:r>
      <w:r w:rsidRPr="00481B33">
        <w:rPr>
          <w:i/>
          <w:iCs/>
        </w:rPr>
        <w:t>arXiv.org</w:t>
      </w:r>
      <w:r w:rsidRPr="00481B33">
        <w:t>, pp. 1–17, 2025, Accessed: Mar. 24, 2025. [Online]. Available:</w:t>
      </w:r>
      <w:hyperlink r:id="rId41"/>
      <w:hyperlink r:id="rId42">
        <w:r w:rsidRPr="00481B33">
          <w:rPr>
            <w:color w:val="1155CC"/>
            <w:u w:val="single"/>
          </w:rPr>
          <w:t>https://arxiv.org/abs/2503.06155</w:t>
        </w:r>
      </w:hyperlink>
    </w:p>
    <w:p w14:paraId="081CE6A4" w14:textId="77777777" w:rsidR="005E5E99" w:rsidRPr="00481B33" w:rsidRDefault="00FD6DE4">
      <w:pPr>
        <w:pStyle w:val="Normal1"/>
        <w:spacing w:before="0" w:after="0"/>
      </w:pPr>
      <w:r w:rsidRPr="00481B33">
        <w:t>[5] P. Skavantzos and S. Link, “Entity/Relationship Modeling for Property Graphs,” 2025. Accessed: May 28, 2026. [Online]. Available: https://ceur-ws.org/Vol-4099/ER25_tutorial_Skavantzos.pdf</w:t>
      </w:r>
    </w:p>
    <w:p w14:paraId="57C8C398" w14:textId="77777777" w:rsidR="005E5E99" w:rsidRPr="00481B33" w:rsidRDefault="00FD6DE4">
      <w:pPr>
        <w:pStyle w:val="Normal1"/>
        <w:spacing w:before="0" w:after="0"/>
      </w:pPr>
      <w:r w:rsidRPr="00481B33">
        <w:t xml:space="preserve">[6] K. Kumar and S. Kumar, “Relational Database Normalization under Tabular Approach: A Design Methodology,” </w:t>
      </w:r>
      <w:r w:rsidRPr="00481B33">
        <w:rPr>
          <w:i/>
          <w:iCs/>
        </w:rPr>
        <w:t>International Journal of Advanced Research in Computer Science</w:t>
      </w:r>
      <w:r w:rsidRPr="00481B33">
        <w:t>, vol. 8, no. 5, pp. 2160–2164, 2017, doi:</w:t>
      </w:r>
      <w:hyperlink r:id="rId43"/>
      <w:hyperlink r:id="rId44">
        <w:r w:rsidRPr="00481B33">
          <w:rPr>
            <w:color w:val="1155CC"/>
            <w:u w:val="single"/>
          </w:rPr>
          <w:t>https://doi.org/10.26483/ijarcs.v8i5.4041</w:t>
        </w:r>
      </w:hyperlink>
      <w:r w:rsidRPr="00481B33">
        <w:t>.</w:t>
      </w:r>
    </w:p>
    <w:p w14:paraId="4C0489E4" w14:textId="77777777" w:rsidR="005E5E99" w:rsidRPr="00481B33" w:rsidRDefault="00FD6DE4">
      <w:pPr>
        <w:pStyle w:val="Normal1"/>
        <w:spacing w:before="0" w:after="0"/>
      </w:pPr>
      <w:r w:rsidRPr="00481B33">
        <w:t xml:space="preserve">[7] W. Ajayi, K. Okesola, D. Nteziryayo, F. Odo, and A. U. Akpan, “Relational Database Normalization vs Denormalization: A Performance Perceptive,” </w:t>
      </w:r>
      <w:r w:rsidRPr="00481B33">
        <w:rPr>
          <w:i/>
          <w:iCs/>
        </w:rPr>
        <w:t>Asian Journal of Electrical Sciences</w:t>
      </w:r>
      <w:r w:rsidRPr="00481B33">
        <w:t>, vol. 14, no. 2, pp. 53–66, Dec. 2025, doi:</w:t>
      </w:r>
      <w:hyperlink r:id="rId45"/>
      <w:hyperlink r:id="rId46">
        <w:r w:rsidRPr="00481B33">
          <w:rPr>
            <w:color w:val="1155CC"/>
            <w:u w:val="single"/>
          </w:rPr>
          <w:t>https://doi.org/10.70112/ajes-2025.14.2.4291</w:t>
        </w:r>
      </w:hyperlink>
      <w:r w:rsidRPr="00481B33">
        <w:t>.</w:t>
      </w:r>
    </w:p>
    <w:p w14:paraId="652ACA57" w14:textId="77777777" w:rsidR="005E5E99" w:rsidRPr="00481B33" w:rsidRDefault="00FD6DE4">
      <w:pPr>
        <w:pStyle w:val="Normal1"/>
        <w:spacing w:before="0" w:after="0"/>
      </w:pPr>
      <w:r w:rsidRPr="00481B33">
        <w:t xml:space="preserve">[8] A. Sandhya and G. Y. Mythili, “SQL Optimization for Fast Retrieval of Transportation Route Data in TMS,” </w:t>
      </w:r>
      <w:r w:rsidRPr="00481B33">
        <w:rPr>
          <w:i/>
          <w:iCs/>
        </w:rPr>
        <w:t>Boletim da Sociedade Paranaense de Matemática</w:t>
      </w:r>
      <w:r w:rsidRPr="00481B33">
        <w:t>, vol. 44, pp. 1–9, 2026, doi:</w:t>
      </w:r>
      <w:hyperlink r:id="rId47"/>
      <w:hyperlink r:id="rId48">
        <w:r w:rsidRPr="00481B33">
          <w:rPr>
            <w:color w:val="1155CC"/>
            <w:u w:val="single"/>
          </w:rPr>
          <w:t>https://doi.org/10.5269/bspm.81609</w:t>
        </w:r>
      </w:hyperlink>
      <w:r w:rsidRPr="00481B33">
        <w:t>.</w:t>
      </w:r>
    </w:p>
    <w:p w14:paraId="35A155A1" w14:textId="77777777" w:rsidR="005E5E99" w:rsidRPr="00481B33" w:rsidRDefault="00FD6DE4">
      <w:pPr>
        <w:pStyle w:val="Normal1"/>
        <w:spacing w:before="0" w:after="0"/>
      </w:pPr>
      <w:r w:rsidRPr="00481B33">
        <w:t xml:space="preserve">[9] M. Abbasi, M. V. Bernardo, P. Váz, J. Silva, and P. Martins, “Optimizing Database Performance in Complex Event Processing through Indexing Strategies,” </w:t>
      </w:r>
      <w:r w:rsidRPr="00481B33">
        <w:rPr>
          <w:i/>
          <w:iCs/>
        </w:rPr>
        <w:t>Data</w:t>
      </w:r>
      <w:r w:rsidRPr="00481B33">
        <w:t>, vol. 9, no. 8, pp. 1–24, Jul. 2024, doi:</w:t>
      </w:r>
      <w:hyperlink r:id="rId49"/>
      <w:hyperlink r:id="rId50">
        <w:r w:rsidRPr="00481B33">
          <w:rPr>
            <w:color w:val="1155CC"/>
            <w:u w:val="single"/>
          </w:rPr>
          <w:t>https://doi.org/10.3390/data9080093</w:t>
        </w:r>
      </w:hyperlink>
      <w:r w:rsidRPr="00481B33">
        <w:t>.</w:t>
      </w:r>
    </w:p>
    <w:p w14:paraId="095EDC28" w14:textId="77777777" w:rsidR="005E5E99" w:rsidRPr="00481B33" w:rsidRDefault="00FD6DE4">
      <w:pPr>
        <w:pStyle w:val="Normal1"/>
        <w:spacing w:before="0" w:after="0"/>
      </w:pPr>
      <w:r w:rsidRPr="00481B33">
        <w:lastRenderedPageBreak/>
        <w:t xml:space="preserve">[10] A. K. Thomer and K. M. Wickett, “Relational data paradigms: What do we learn by taking the materiality of databases seriously?,” </w:t>
      </w:r>
      <w:r w:rsidRPr="00481B33">
        <w:rPr>
          <w:i/>
          <w:iCs/>
        </w:rPr>
        <w:t>Big Data &amp; Society</w:t>
      </w:r>
      <w:r w:rsidRPr="00481B33">
        <w:t>, vol. 7, no. 1, pp. 1–16, Jan. 2020, doi:</w:t>
      </w:r>
      <w:hyperlink r:id="rId51"/>
      <w:hyperlink r:id="rId52">
        <w:r w:rsidRPr="00481B33">
          <w:rPr>
            <w:color w:val="1155CC"/>
            <w:u w:val="single"/>
          </w:rPr>
          <w:t>https://doi.org/10.1177/2053951720934838</w:t>
        </w:r>
      </w:hyperlink>
      <w:r w:rsidRPr="00481B33">
        <w:t>.</w:t>
      </w:r>
    </w:p>
    <w:p w14:paraId="173095C5" w14:textId="77777777" w:rsidR="00FA074A" w:rsidRPr="00481B33" w:rsidRDefault="00FD6DE4" w:rsidP="00FA074A">
      <w:pPr>
        <w:pStyle w:val="Normal1"/>
      </w:pPr>
      <w:r w:rsidRPr="00481B33">
        <w:t xml:space="preserve">[11] Q. Abbas, G. Ahmad, T. Alyas, T. Alghamdi, Y. Alsaawy, and A. Alzahrani, “Revolutionizing Urban Mobility: IoT-Enhanced Autonomous Parking Solutions with Transfer Learning for Smart Cities,” </w:t>
      </w:r>
      <w:r w:rsidRPr="00481B33">
        <w:rPr>
          <w:i/>
          <w:iCs/>
        </w:rPr>
        <w:t>Sensors</w:t>
      </w:r>
      <w:r w:rsidRPr="00481B33">
        <w:t>,vol. 23, no. 21, pp. 1–15, Jan. 2023, doi:</w:t>
      </w:r>
      <w:hyperlink r:id="rId53"/>
      <w:hyperlink r:id="rId54">
        <w:r w:rsidRPr="00481B33">
          <w:rPr>
            <w:color w:val="1155CC"/>
            <w:u w:val="single"/>
          </w:rPr>
          <w:t>https://doi.org/10.3390/s23218753</w:t>
        </w:r>
      </w:hyperlink>
      <w:r w:rsidRPr="00481B33">
        <w:t>.</w:t>
      </w:r>
    </w:p>
    <w:p w14:paraId="3DEE52A0" w14:textId="77777777" w:rsidR="00FA074A" w:rsidRPr="00481B33" w:rsidRDefault="00FA074A">
      <w:r w:rsidRPr="00481B33">
        <w:br w:type="page"/>
      </w:r>
    </w:p>
    <w:p w14:paraId="7AE49678" w14:textId="77777777" w:rsidR="005E5E99" w:rsidRPr="00481B33" w:rsidRDefault="00FA074A" w:rsidP="00FA074A">
      <w:pPr>
        <w:pStyle w:val="Heading1"/>
      </w:pPr>
      <w:r w:rsidRPr="00481B33">
        <w:lastRenderedPageBreak/>
        <w:t>Appendices</w:t>
      </w:r>
    </w:p>
    <w:p w14:paraId="2E6D6B56" w14:textId="77777777" w:rsidR="00FA074A" w:rsidRPr="00481B33" w:rsidRDefault="00FA074A" w:rsidP="00FA074A">
      <w:pPr>
        <w:pStyle w:val="Heading2"/>
      </w:pPr>
      <w:r w:rsidRPr="00481B33">
        <w:t>Appendix 1: SQL Queries</w:t>
      </w:r>
    </w:p>
    <w:p w14:paraId="36BB91E4" w14:textId="77777777" w:rsidR="008C7CD7" w:rsidRPr="00481B33" w:rsidRDefault="008C7CD7" w:rsidP="008C7CD7">
      <w:pPr>
        <w:pStyle w:val="Normal1"/>
        <w:rPr>
          <w:b/>
        </w:rPr>
      </w:pPr>
      <w:r w:rsidRPr="00481B33">
        <w:rPr>
          <w:b/>
        </w:rPr>
        <w:t>Q1</w:t>
      </w:r>
    </w:p>
    <w:p w14:paraId="54D8B4E3" w14:textId="77777777" w:rsidR="00FA074A" w:rsidRPr="00481B33" w:rsidRDefault="00FA074A" w:rsidP="00FA074A">
      <w:pPr>
        <w:pStyle w:val="Normal1"/>
      </w:pPr>
      <w:r w:rsidRPr="00481B33">
        <w:t>SELECT ParkingSlot.SlotNumber, ParkingSlot.SlotType, ParkingSlot.AvailabilityStatus</w:t>
      </w:r>
    </w:p>
    <w:p w14:paraId="18A0593C" w14:textId="77777777" w:rsidR="00FA074A" w:rsidRPr="00481B33" w:rsidRDefault="00FA074A" w:rsidP="00FA074A">
      <w:pPr>
        <w:pStyle w:val="Normal1"/>
      </w:pPr>
      <w:r w:rsidRPr="00481B33">
        <w:t>FROM ParkingSlot</w:t>
      </w:r>
    </w:p>
    <w:p w14:paraId="5A8C146F" w14:textId="77777777" w:rsidR="00FA074A" w:rsidRPr="00481B33" w:rsidRDefault="00FA074A" w:rsidP="00FA074A">
      <w:pPr>
        <w:pStyle w:val="Normal1"/>
      </w:pPr>
      <w:r w:rsidRPr="00481B33">
        <w:t>WHERE ParkingSlot.AvailabilityStatus="Occupied";</w:t>
      </w:r>
    </w:p>
    <w:p w14:paraId="4AF8C4A9" w14:textId="77777777" w:rsidR="008C7CD7" w:rsidRPr="00481B33" w:rsidRDefault="008C7CD7" w:rsidP="00FA074A">
      <w:pPr>
        <w:pStyle w:val="Normal1"/>
        <w:rPr>
          <w:b/>
        </w:rPr>
      </w:pPr>
      <w:r w:rsidRPr="00481B33">
        <w:rPr>
          <w:b/>
        </w:rPr>
        <w:t>Q2</w:t>
      </w:r>
    </w:p>
    <w:p w14:paraId="449D552C" w14:textId="77777777" w:rsidR="008C7CD7" w:rsidRPr="00481B33" w:rsidRDefault="008C7CD7" w:rsidP="008C7CD7">
      <w:pPr>
        <w:pStyle w:val="Normal1"/>
      </w:pPr>
      <w:r w:rsidRPr="00481B33">
        <w:t>SELECT Vehicle.RegistrationNumber, Booking.EntryTime, Booking.ExitTime</w:t>
      </w:r>
    </w:p>
    <w:p w14:paraId="62D9414A" w14:textId="77777777" w:rsidR="008C7CD7" w:rsidRPr="00481B33" w:rsidRDefault="008C7CD7" w:rsidP="008C7CD7">
      <w:pPr>
        <w:pStyle w:val="Normal1"/>
      </w:pPr>
      <w:r w:rsidRPr="00481B33">
        <w:t>FROM Vehicle INNER JOIN Booking ON Vehicle.VehicleID=Booking.VehicleID</w:t>
      </w:r>
    </w:p>
    <w:p w14:paraId="43AA9896" w14:textId="77777777" w:rsidR="008C7CD7" w:rsidRPr="00481B33" w:rsidRDefault="008C7CD7" w:rsidP="008C7CD7">
      <w:pPr>
        <w:pStyle w:val="Normal1"/>
      </w:pPr>
      <w:r w:rsidRPr="00481B33">
        <w:t>WHERE Booking.EntryTime Between #6/1/2026 8:0:0# And #6/5/2026 18:0:0#</w:t>
      </w:r>
    </w:p>
    <w:p w14:paraId="02AC9121" w14:textId="77777777" w:rsidR="008C7CD7" w:rsidRPr="00481B33" w:rsidRDefault="008C7CD7" w:rsidP="008C7CD7">
      <w:pPr>
        <w:pStyle w:val="Normal1"/>
      </w:pPr>
      <w:r w:rsidRPr="00481B33">
        <w:t>ORDER BY Booking.EntryTime;</w:t>
      </w:r>
    </w:p>
    <w:p w14:paraId="31486246" w14:textId="77777777" w:rsidR="008C7CD7" w:rsidRPr="00481B33" w:rsidRDefault="008C7CD7" w:rsidP="008C7CD7">
      <w:pPr>
        <w:pStyle w:val="Normal1"/>
        <w:rPr>
          <w:b/>
        </w:rPr>
      </w:pPr>
      <w:r w:rsidRPr="00481B33">
        <w:rPr>
          <w:b/>
        </w:rPr>
        <w:t>Q3</w:t>
      </w:r>
    </w:p>
    <w:p w14:paraId="40EEF59E" w14:textId="77777777" w:rsidR="008C7CD7" w:rsidRPr="00481B33" w:rsidRDefault="008C7CD7" w:rsidP="008C7CD7">
      <w:pPr>
        <w:pStyle w:val="Normal1"/>
      </w:pPr>
      <w:r w:rsidRPr="00481B33">
        <w:t>SELECT ParkingSite.SiteName, Count(Booking.BookingID) AS TotalBookings</w:t>
      </w:r>
    </w:p>
    <w:p w14:paraId="2A51853E" w14:textId="77777777" w:rsidR="008C7CD7" w:rsidRPr="00481B33" w:rsidRDefault="008C7CD7" w:rsidP="008C7CD7">
      <w:pPr>
        <w:pStyle w:val="Normal1"/>
      </w:pPr>
      <w:r w:rsidRPr="00481B33">
        <w:t>FROM (ParkingSite INNER JOIN ParkingSlot ON ParkingSite.SiteID = ParkingSlot.SiteID) INNER JOIN Booking ON ParkingSlot.SlotID = Booking.SlotID</w:t>
      </w:r>
    </w:p>
    <w:p w14:paraId="14716302" w14:textId="77777777" w:rsidR="008C7CD7" w:rsidRPr="00481B33" w:rsidRDefault="008C7CD7" w:rsidP="008C7CD7">
      <w:pPr>
        <w:pStyle w:val="Normal1"/>
      </w:pPr>
      <w:r w:rsidRPr="00481B33">
        <w:t>GROUP BY ParkingSite.SiteName</w:t>
      </w:r>
    </w:p>
    <w:p w14:paraId="5CF00224" w14:textId="77777777" w:rsidR="005E5E99" w:rsidRPr="00481B33" w:rsidRDefault="008C7CD7" w:rsidP="008C7CD7">
      <w:pPr>
        <w:pStyle w:val="Normal1"/>
      </w:pPr>
      <w:r w:rsidRPr="00481B33">
        <w:t>ORDER BY Count(Booking.BookingID) DESC;</w:t>
      </w:r>
    </w:p>
    <w:p w14:paraId="7E8F04AD" w14:textId="77777777" w:rsidR="008C7CD7" w:rsidRPr="00481B33" w:rsidRDefault="008C7CD7" w:rsidP="008C7CD7">
      <w:pPr>
        <w:pStyle w:val="Normal1"/>
        <w:rPr>
          <w:b/>
        </w:rPr>
      </w:pPr>
      <w:r w:rsidRPr="00481B33">
        <w:rPr>
          <w:b/>
        </w:rPr>
        <w:t>Q4</w:t>
      </w:r>
    </w:p>
    <w:p w14:paraId="4FB36CBD" w14:textId="77777777" w:rsidR="008C7CD7" w:rsidRPr="00481B33" w:rsidRDefault="008C7CD7" w:rsidP="008C7CD7">
      <w:pPr>
        <w:pStyle w:val="Normal1"/>
      </w:pPr>
      <w:r w:rsidRPr="00481B33">
        <w:t>SELECT ParkingSlot.SlotNumber, Vehicle.RegistrationNumber, Booking.EntryTime</w:t>
      </w:r>
    </w:p>
    <w:p w14:paraId="315F6D4C" w14:textId="77777777" w:rsidR="008C7CD7" w:rsidRPr="00481B33" w:rsidRDefault="008C7CD7" w:rsidP="008C7CD7">
      <w:pPr>
        <w:pStyle w:val="Normal1"/>
      </w:pPr>
      <w:r w:rsidRPr="00481B33">
        <w:lastRenderedPageBreak/>
        <w:t>FROM (ParkingSlot INNER JOIN Booking ON ParkingSlot.SlotID = Booking.SlotID) INNER JOIN Vehicle ON Booking.VehicleID = Vehicle.VehicleID</w:t>
      </w:r>
    </w:p>
    <w:p w14:paraId="34F0BFE5" w14:textId="77777777" w:rsidR="008C7CD7" w:rsidRPr="00481B33" w:rsidRDefault="008C7CD7" w:rsidP="008C7CD7">
      <w:pPr>
        <w:pStyle w:val="Normal1"/>
      </w:pPr>
      <w:r w:rsidRPr="00481B33">
        <w:t>WHERE ParkingSlot.SlotNumber="A01";</w:t>
      </w:r>
    </w:p>
    <w:p w14:paraId="12FE9261" w14:textId="77777777" w:rsidR="008C7CD7" w:rsidRPr="00481B33" w:rsidRDefault="008C7CD7" w:rsidP="008C7CD7">
      <w:pPr>
        <w:pStyle w:val="Normal1"/>
        <w:rPr>
          <w:b/>
        </w:rPr>
      </w:pPr>
      <w:r w:rsidRPr="00481B33">
        <w:rPr>
          <w:b/>
        </w:rPr>
        <w:t>Q5</w:t>
      </w:r>
    </w:p>
    <w:p w14:paraId="4B425314" w14:textId="77777777" w:rsidR="008C7CD7" w:rsidRPr="00481B33" w:rsidRDefault="008C7CD7" w:rsidP="008C7CD7">
      <w:pPr>
        <w:pStyle w:val="Normal1"/>
      </w:pPr>
      <w:r w:rsidRPr="00481B33">
        <w:t>SELECT ParkingSite.SiteName, Sum(Payment.PaymentAmount) AS TotalRevenue</w:t>
      </w:r>
    </w:p>
    <w:p w14:paraId="4A79F6D0" w14:textId="77777777" w:rsidR="008C7CD7" w:rsidRPr="00481B33" w:rsidRDefault="008C7CD7" w:rsidP="008C7CD7">
      <w:pPr>
        <w:pStyle w:val="Normal1"/>
      </w:pPr>
      <w:r w:rsidRPr="00481B33">
        <w:t>FROM ((ParkingSite INNER JOIN ParkingSlot ON ParkingSite.SiteID=ParkingSlot.SiteID) INNER JOIN Booking ON ParkingSlot.SlotID=Booking.SlotID) INNER JOIN Payment ON Booking.BookingID=Payment.BookingID</w:t>
      </w:r>
    </w:p>
    <w:p w14:paraId="43FE6D84" w14:textId="77777777" w:rsidR="008C7CD7" w:rsidRPr="00481B33" w:rsidRDefault="008C7CD7" w:rsidP="008C7CD7">
      <w:pPr>
        <w:pStyle w:val="Normal1"/>
      </w:pPr>
      <w:r w:rsidRPr="00481B33">
        <w:t>GROUP BY ParkingSite.SiteName</w:t>
      </w:r>
    </w:p>
    <w:p w14:paraId="12BC46A2" w14:textId="77777777" w:rsidR="008C7CD7" w:rsidRPr="00481B33" w:rsidRDefault="008C7CD7" w:rsidP="008C7CD7">
      <w:pPr>
        <w:pStyle w:val="Normal1"/>
      </w:pPr>
      <w:r w:rsidRPr="00481B33">
        <w:t>ORDER BY Sum(Payment.PaymentAmount) DESC;</w:t>
      </w:r>
    </w:p>
    <w:p w14:paraId="5BEE7AFC" w14:textId="77777777" w:rsidR="008C7CD7" w:rsidRPr="00481B33" w:rsidRDefault="008C7CD7" w:rsidP="008C7CD7">
      <w:pPr>
        <w:pStyle w:val="Normal1"/>
        <w:rPr>
          <w:b/>
        </w:rPr>
      </w:pPr>
      <w:r w:rsidRPr="00481B33">
        <w:rPr>
          <w:b/>
        </w:rPr>
        <w:t>Q6</w:t>
      </w:r>
    </w:p>
    <w:p w14:paraId="66F0EFFC" w14:textId="77777777" w:rsidR="008C7CD7" w:rsidRPr="00481B33" w:rsidRDefault="008C7CD7" w:rsidP="008C7CD7">
      <w:pPr>
        <w:pStyle w:val="Normal1"/>
      </w:pPr>
      <w:r w:rsidRPr="00481B33">
        <w:t>SELECT Customer.FirstName, Customer.LastName, Vehicle.RegistrationNumber, Vehicle.VehicleType</w:t>
      </w:r>
    </w:p>
    <w:p w14:paraId="4433799A" w14:textId="77777777" w:rsidR="008C7CD7" w:rsidRPr="00481B33" w:rsidRDefault="008C7CD7" w:rsidP="008C7CD7">
      <w:pPr>
        <w:pStyle w:val="Normal1"/>
      </w:pPr>
      <w:r w:rsidRPr="00481B33">
        <w:t>FROM Customer INNER JOIN Vehicle ON Customer.CustomerID = Vehicle.CustomerID;</w:t>
      </w:r>
    </w:p>
    <w:p w14:paraId="05CCE7BC" w14:textId="77777777" w:rsidR="005E5E99" w:rsidRPr="00481B33" w:rsidRDefault="008C7CD7">
      <w:pPr>
        <w:pStyle w:val="Normal1"/>
        <w:spacing w:before="0" w:after="0"/>
        <w:rPr>
          <w:b/>
        </w:rPr>
      </w:pPr>
      <w:r w:rsidRPr="00481B33">
        <w:rPr>
          <w:b/>
        </w:rPr>
        <w:t>Q7</w:t>
      </w:r>
    </w:p>
    <w:p w14:paraId="20E2C228" w14:textId="77777777" w:rsidR="008C7CD7" w:rsidRPr="00481B33" w:rsidRDefault="008C7CD7" w:rsidP="008C7CD7">
      <w:pPr>
        <w:pStyle w:val="Normal1"/>
        <w:spacing w:before="0" w:after="0"/>
      </w:pPr>
      <w:r w:rsidRPr="00481B33">
        <w:t>SELECT Vehicle.RegistrationNumber, Payment.PaymentAmount, Payment.PaymentMethod, Payment.PaymentDate</w:t>
      </w:r>
    </w:p>
    <w:p w14:paraId="363F4E7A" w14:textId="77777777" w:rsidR="008C7CD7" w:rsidRPr="00481B33" w:rsidRDefault="008C7CD7" w:rsidP="008C7CD7">
      <w:pPr>
        <w:pStyle w:val="Normal1"/>
        <w:spacing w:before="0" w:after="0"/>
      </w:pPr>
      <w:r w:rsidRPr="00481B33">
        <w:t>FROM (Vehicle INNER JOIN Booking ON Vehicle.VehicleID=Booking.VehicleID) INNER JOIN Payment ON Booking.BookingID=Payment.BookingID;</w:t>
      </w:r>
    </w:p>
    <w:p w14:paraId="35B25EE9" w14:textId="77777777" w:rsidR="008C7CD7" w:rsidRPr="00481B33" w:rsidRDefault="008C7CD7" w:rsidP="008C7CD7">
      <w:pPr>
        <w:pStyle w:val="Normal1"/>
        <w:spacing w:before="0" w:after="0"/>
        <w:rPr>
          <w:b/>
        </w:rPr>
      </w:pPr>
      <w:r w:rsidRPr="00481B33">
        <w:rPr>
          <w:b/>
        </w:rPr>
        <w:t>Q8</w:t>
      </w:r>
    </w:p>
    <w:p w14:paraId="16EFDA27" w14:textId="77777777" w:rsidR="008C7CD7" w:rsidRPr="00481B33" w:rsidRDefault="008C7CD7" w:rsidP="008C7CD7">
      <w:pPr>
        <w:pStyle w:val="Normal1"/>
        <w:spacing w:before="0" w:after="0"/>
      </w:pPr>
      <w:r w:rsidRPr="00481B33">
        <w:t>SELECT Vehicle.RegistrationNumber, Booking.EntryTime, Booking.ExitTime, DateDiff("h",[EntryTime],[ExitTime]) AS ParkingHours</w:t>
      </w:r>
    </w:p>
    <w:p w14:paraId="0A90C4EA" w14:textId="77777777" w:rsidR="008C7CD7" w:rsidRPr="00481B33" w:rsidRDefault="008C7CD7" w:rsidP="008C7CD7">
      <w:pPr>
        <w:pStyle w:val="Normal1"/>
        <w:spacing w:before="0" w:after="0"/>
      </w:pPr>
      <w:r w:rsidRPr="00481B33">
        <w:t>FROM Vehicle INNER JOIN Booking ON Vehicle.VehicleID = Booking.VehicleID</w:t>
      </w:r>
    </w:p>
    <w:p w14:paraId="6EDF0811" w14:textId="77777777" w:rsidR="008C7CD7" w:rsidRPr="00481B33" w:rsidRDefault="008C7CD7" w:rsidP="008C7CD7">
      <w:pPr>
        <w:pStyle w:val="Normal1"/>
        <w:spacing w:before="0" w:after="0"/>
      </w:pPr>
      <w:r w:rsidRPr="00481B33">
        <w:t>ORDER BY DateDiff("h",[EntryTime],[ExitTime]) DESC;</w:t>
      </w:r>
    </w:p>
    <w:p w14:paraId="7D4563D1" w14:textId="77777777" w:rsidR="005E5E99" w:rsidRPr="00481B33" w:rsidRDefault="005E5E99">
      <w:pPr>
        <w:pStyle w:val="Normal1"/>
        <w:spacing w:before="0"/>
      </w:pPr>
    </w:p>
    <w:p w14:paraId="6A133BA4" w14:textId="77777777" w:rsidR="005E5E99" w:rsidRPr="00481B33" w:rsidRDefault="005E5E99">
      <w:pPr>
        <w:pStyle w:val="Normal1"/>
        <w:spacing w:before="0"/>
      </w:pPr>
    </w:p>
    <w:p w14:paraId="7EE3E003" w14:textId="77777777" w:rsidR="005E5E99" w:rsidRPr="00481B33" w:rsidRDefault="005E5E99">
      <w:pPr>
        <w:pStyle w:val="Normal1"/>
      </w:pPr>
    </w:p>
    <w:sectPr w:rsidR="005E5E99" w:rsidRPr="00481B33" w:rsidSect="005E5E99">
      <w:headerReference w:type="even" r:id="rId55"/>
      <w:headerReference w:type="default" r:id="rId56"/>
      <w:footerReference w:type="even" r:id="rId57"/>
      <w:footerReference w:type="default" r:id="rId58"/>
      <w:headerReference w:type="first" r:id="rId59"/>
      <w:footerReference w:type="first" r:id="rId6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E0126" w14:textId="77777777" w:rsidR="00511CDE" w:rsidRDefault="00511CDE" w:rsidP="005E5E99">
      <w:pPr>
        <w:spacing w:before="0" w:after="0" w:line="240" w:lineRule="auto"/>
      </w:pPr>
      <w:r>
        <w:separator/>
      </w:r>
    </w:p>
  </w:endnote>
  <w:endnote w:type="continuationSeparator" w:id="0">
    <w:p w14:paraId="10A413D2" w14:textId="77777777" w:rsidR="00511CDE" w:rsidRDefault="00511CDE" w:rsidP="005E5E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5FD054E-9219-4D7F-89CA-204D6DE0A13B}"/>
  </w:font>
  <w:font w:name="Calibri">
    <w:panose1 w:val="020F0502020204030204"/>
    <w:charset w:val="00"/>
    <w:family w:val="swiss"/>
    <w:pitch w:val="variable"/>
    <w:sig w:usb0="E4002EFF" w:usb1="C200247B" w:usb2="00000009" w:usb3="00000000" w:csb0="000001FF" w:csb1="00000000"/>
    <w:embedRegular r:id="rId2" w:fontKey="{8402D7D1-64C7-4158-ACB7-6A3700F22F2F}"/>
    <w:embedBold r:id="rId3" w:fontKey="{253512D8-EBED-4AF6-A3A2-CC0DF8DE7C2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6E51217-E599-440D-BDA2-A8AD419A7F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D8148" w14:textId="77777777" w:rsidR="002F734F" w:rsidRDefault="002F7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110C" w14:textId="77777777" w:rsidR="002F734F" w:rsidRDefault="002F73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518D" w14:textId="77777777" w:rsidR="002F734F" w:rsidRDefault="002F7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A20DD" w14:textId="77777777" w:rsidR="00511CDE" w:rsidRDefault="00511CDE" w:rsidP="005E5E99">
      <w:pPr>
        <w:spacing w:before="0" w:after="0" w:line="240" w:lineRule="auto"/>
      </w:pPr>
      <w:r>
        <w:separator/>
      </w:r>
    </w:p>
  </w:footnote>
  <w:footnote w:type="continuationSeparator" w:id="0">
    <w:p w14:paraId="5B168BAB" w14:textId="77777777" w:rsidR="00511CDE" w:rsidRDefault="00511CDE" w:rsidP="005E5E9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0FBE7" w14:textId="77777777" w:rsidR="002F734F" w:rsidRDefault="002F7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2FB43" w14:textId="77777777" w:rsidR="002F734F" w:rsidRDefault="002F734F">
    <w:pPr>
      <w:pStyle w:val="Normal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648B7" w14:textId="77777777" w:rsidR="002F734F" w:rsidRDefault="002F73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5E99"/>
    <w:rsid w:val="00060CB9"/>
    <w:rsid w:val="00196D2D"/>
    <w:rsid w:val="00204DDB"/>
    <w:rsid w:val="00265A3A"/>
    <w:rsid w:val="002678E6"/>
    <w:rsid w:val="002F734F"/>
    <w:rsid w:val="003C2AC5"/>
    <w:rsid w:val="003E3A93"/>
    <w:rsid w:val="00450D27"/>
    <w:rsid w:val="00481B33"/>
    <w:rsid w:val="00511CDE"/>
    <w:rsid w:val="00523BFD"/>
    <w:rsid w:val="00523F7C"/>
    <w:rsid w:val="005E5E99"/>
    <w:rsid w:val="005F68E6"/>
    <w:rsid w:val="006565F4"/>
    <w:rsid w:val="006A466C"/>
    <w:rsid w:val="00731E03"/>
    <w:rsid w:val="00757795"/>
    <w:rsid w:val="007B4340"/>
    <w:rsid w:val="0089403B"/>
    <w:rsid w:val="008C0A08"/>
    <w:rsid w:val="008C7CD7"/>
    <w:rsid w:val="008E799F"/>
    <w:rsid w:val="00910E46"/>
    <w:rsid w:val="00997260"/>
    <w:rsid w:val="00A20E01"/>
    <w:rsid w:val="00A2797E"/>
    <w:rsid w:val="00A62AA1"/>
    <w:rsid w:val="00A63D01"/>
    <w:rsid w:val="00BE6C84"/>
    <w:rsid w:val="00D573EF"/>
    <w:rsid w:val="00E0543C"/>
    <w:rsid w:val="00ED6200"/>
    <w:rsid w:val="00EF23A1"/>
    <w:rsid w:val="00F57AF8"/>
    <w:rsid w:val="00F65BEE"/>
    <w:rsid w:val="00F74539"/>
    <w:rsid w:val="00FA074A"/>
    <w:rsid w:val="00FD6DE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26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D2D"/>
  </w:style>
  <w:style w:type="paragraph" w:styleId="Heading1">
    <w:name w:val="heading 1"/>
    <w:basedOn w:val="Normal1"/>
    <w:next w:val="Normal1"/>
    <w:rsid w:val="005E5E99"/>
    <w:pPr>
      <w:keepNext/>
      <w:keepLines/>
      <w:outlineLvl w:val="0"/>
    </w:pPr>
    <w:rPr>
      <w:b/>
      <w:bCs/>
      <w:sz w:val="28"/>
      <w:szCs w:val="28"/>
    </w:rPr>
  </w:style>
  <w:style w:type="paragraph" w:styleId="Heading2">
    <w:name w:val="heading 2"/>
    <w:basedOn w:val="Normal1"/>
    <w:next w:val="Normal1"/>
    <w:rsid w:val="005E5E99"/>
    <w:pPr>
      <w:keepNext/>
      <w:keepLines/>
      <w:outlineLvl w:val="1"/>
    </w:pPr>
    <w:rPr>
      <w:b/>
      <w:bCs/>
      <w:sz w:val="26"/>
      <w:szCs w:val="26"/>
    </w:rPr>
  </w:style>
  <w:style w:type="paragraph" w:styleId="Heading3">
    <w:name w:val="heading 3"/>
    <w:basedOn w:val="Normal1"/>
    <w:next w:val="Normal1"/>
    <w:rsid w:val="005E5E99"/>
    <w:pPr>
      <w:keepNext/>
      <w:keepLines/>
      <w:spacing w:before="320" w:after="80"/>
      <w:outlineLvl w:val="2"/>
    </w:pPr>
    <w:rPr>
      <w:color w:val="434343"/>
      <w:sz w:val="28"/>
      <w:szCs w:val="28"/>
    </w:rPr>
  </w:style>
  <w:style w:type="paragraph" w:styleId="Heading4">
    <w:name w:val="heading 4"/>
    <w:basedOn w:val="Normal1"/>
    <w:next w:val="Normal1"/>
    <w:rsid w:val="005E5E99"/>
    <w:pPr>
      <w:keepNext/>
      <w:keepLines/>
      <w:spacing w:before="280" w:after="80"/>
      <w:outlineLvl w:val="3"/>
    </w:pPr>
    <w:rPr>
      <w:color w:val="666666"/>
    </w:rPr>
  </w:style>
  <w:style w:type="paragraph" w:styleId="Heading5">
    <w:name w:val="heading 5"/>
    <w:basedOn w:val="Normal1"/>
    <w:next w:val="Normal1"/>
    <w:rsid w:val="005E5E99"/>
    <w:pPr>
      <w:keepNext/>
      <w:keepLines/>
      <w:spacing w:after="80"/>
      <w:outlineLvl w:val="4"/>
    </w:pPr>
    <w:rPr>
      <w:color w:val="666666"/>
      <w:sz w:val="22"/>
      <w:szCs w:val="22"/>
    </w:rPr>
  </w:style>
  <w:style w:type="paragraph" w:styleId="Heading6">
    <w:name w:val="heading 6"/>
    <w:basedOn w:val="Normal1"/>
    <w:next w:val="Normal1"/>
    <w:rsid w:val="005E5E99"/>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E5E99"/>
    <w:tblPr>
      <w:tblCellMar>
        <w:top w:w="100" w:type="dxa"/>
        <w:left w:w="100" w:type="dxa"/>
        <w:bottom w:w="100" w:type="dxa"/>
        <w:right w:w="100" w:type="dxa"/>
      </w:tblCellMar>
    </w:tblPr>
  </w:style>
  <w:style w:type="paragraph" w:customStyle="1" w:styleId="Normal1">
    <w:name w:val="Normal1"/>
    <w:rsid w:val="005E5E99"/>
  </w:style>
  <w:style w:type="paragraph" w:styleId="Title">
    <w:name w:val="Title"/>
    <w:basedOn w:val="Normal1"/>
    <w:next w:val="Normal1"/>
    <w:rsid w:val="005E5E99"/>
    <w:pPr>
      <w:keepNext/>
      <w:keepLines/>
      <w:spacing w:before="0" w:after="60"/>
    </w:pPr>
    <w:rPr>
      <w:sz w:val="52"/>
      <w:szCs w:val="52"/>
    </w:rPr>
  </w:style>
  <w:style w:type="paragraph" w:styleId="Subtitle">
    <w:name w:val="Subtitle"/>
    <w:basedOn w:val="Normal1"/>
    <w:next w:val="Normal1"/>
    <w:rsid w:val="005E5E99"/>
    <w:pPr>
      <w:keepNext/>
      <w:keepLines/>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5779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795"/>
    <w:rPr>
      <w:rFonts w:ascii="Tahoma" w:hAnsi="Tahoma" w:cs="Tahoma"/>
      <w:sz w:val="16"/>
      <w:szCs w:val="16"/>
    </w:rPr>
  </w:style>
  <w:style w:type="paragraph" w:styleId="TOCHeading">
    <w:name w:val="TOC Heading"/>
    <w:basedOn w:val="Heading1"/>
    <w:next w:val="Normal"/>
    <w:uiPriority w:val="39"/>
    <w:semiHidden/>
    <w:unhideWhenUsed/>
    <w:qFormat/>
    <w:rsid w:val="00757795"/>
    <w:pPr>
      <w:spacing w:before="480" w:after="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757795"/>
    <w:pPr>
      <w:spacing w:after="100"/>
    </w:pPr>
  </w:style>
  <w:style w:type="paragraph" w:styleId="TOC2">
    <w:name w:val="toc 2"/>
    <w:basedOn w:val="Normal"/>
    <w:next w:val="Normal"/>
    <w:autoRedefine/>
    <w:uiPriority w:val="39"/>
    <w:unhideWhenUsed/>
    <w:rsid w:val="00757795"/>
    <w:pPr>
      <w:spacing w:after="100"/>
      <w:ind w:left="240"/>
    </w:pPr>
  </w:style>
  <w:style w:type="character" w:styleId="Hyperlink">
    <w:name w:val="Hyperlink"/>
    <w:basedOn w:val="DefaultParagraphFont"/>
    <w:uiPriority w:val="99"/>
    <w:unhideWhenUsed/>
    <w:rsid w:val="00757795"/>
    <w:rPr>
      <w:color w:val="0000FF" w:themeColor="hyperlink"/>
      <w:u w:val="single"/>
    </w:rPr>
  </w:style>
  <w:style w:type="paragraph" w:styleId="Header">
    <w:name w:val="header"/>
    <w:basedOn w:val="Normal"/>
    <w:link w:val="HeaderChar"/>
    <w:uiPriority w:val="99"/>
    <w:semiHidden/>
    <w:unhideWhenUsed/>
    <w:rsid w:val="00F74539"/>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F74539"/>
  </w:style>
  <w:style w:type="paragraph" w:styleId="Footer">
    <w:name w:val="footer"/>
    <w:basedOn w:val="Normal"/>
    <w:link w:val="FooterChar"/>
    <w:uiPriority w:val="99"/>
    <w:semiHidden/>
    <w:unhideWhenUsed/>
    <w:rsid w:val="00F74539"/>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F74539"/>
  </w:style>
  <w:style w:type="character" w:styleId="Strong">
    <w:name w:val="Strong"/>
    <w:basedOn w:val="DefaultParagraphFont"/>
    <w:uiPriority w:val="22"/>
    <w:qFormat/>
    <w:rsid w:val="00997260"/>
    <w:rPr>
      <w:b/>
      <w:bCs/>
    </w:rPr>
  </w:style>
  <w:style w:type="character" w:styleId="HTMLCode">
    <w:name w:val="HTML Code"/>
    <w:basedOn w:val="DefaultParagraphFont"/>
    <w:uiPriority w:val="99"/>
    <w:semiHidden/>
    <w:unhideWhenUsed/>
    <w:rsid w:val="003C2AC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840646">
      <w:bodyDiv w:val="1"/>
      <w:marLeft w:val="0"/>
      <w:marRight w:val="0"/>
      <w:marTop w:val="0"/>
      <w:marBottom w:val="0"/>
      <w:divBdr>
        <w:top w:val="none" w:sz="0" w:space="0" w:color="auto"/>
        <w:left w:val="none" w:sz="0" w:space="0" w:color="auto"/>
        <w:bottom w:val="none" w:sz="0" w:space="0" w:color="auto"/>
        <w:right w:val="none" w:sz="0" w:space="0" w:color="auto"/>
      </w:divBdr>
    </w:div>
    <w:div w:id="1471703166">
      <w:bodyDiv w:val="1"/>
      <w:marLeft w:val="0"/>
      <w:marRight w:val="0"/>
      <w:marTop w:val="0"/>
      <w:marBottom w:val="0"/>
      <w:divBdr>
        <w:top w:val="none" w:sz="0" w:space="0" w:color="auto"/>
        <w:left w:val="none" w:sz="0" w:space="0" w:color="auto"/>
        <w:bottom w:val="none" w:sz="0" w:space="0" w:color="auto"/>
        <w:right w:val="none" w:sz="0" w:space="0" w:color="auto"/>
      </w:divBdr>
    </w:div>
    <w:div w:id="1764838051">
      <w:bodyDiv w:val="1"/>
      <w:marLeft w:val="0"/>
      <w:marRight w:val="0"/>
      <w:marTop w:val="0"/>
      <w:marBottom w:val="0"/>
      <w:divBdr>
        <w:top w:val="none" w:sz="0" w:space="0" w:color="auto"/>
        <w:left w:val="none" w:sz="0" w:space="0" w:color="auto"/>
        <w:bottom w:val="none" w:sz="0" w:space="0" w:color="auto"/>
        <w:right w:val="none" w:sz="0" w:space="0" w:color="auto"/>
      </w:divBdr>
    </w:div>
    <w:div w:id="1884629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doi.org/10.46827/ejes.v13i1.6484" TargetMode="Externa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arxiv.org/abs/2503.06155" TargetMode="External"/><Relationship Id="rId47" Type="http://schemas.openxmlformats.org/officeDocument/2006/relationships/hyperlink" Target="https://doi.org/10.5269/bspm.81609" TargetMode="External"/><Relationship Id="rId50" Type="http://schemas.openxmlformats.org/officeDocument/2006/relationships/hyperlink" Target="https://doi.org/10.3390/data9080093" TargetMode="External"/><Relationship Id="rId55"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doi.org/10.1016/j.heliyon.2021.e07050" TargetMode="External"/><Relationship Id="rId40" Type="http://schemas.openxmlformats.org/officeDocument/2006/relationships/hyperlink" Target="https://doi.org/10.46827/ejes.v13i1.6484" TargetMode="External"/><Relationship Id="rId45" Type="http://schemas.openxmlformats.org/officeDocument/2006/relationships/hyperlink" Target="https://doi.org/10.70112/ajes-2025.14.2.4291" TargetMode="External"/><Relationship Id="rId53" Type="http://schemas.openxmlformats.org/officeDocument/2006/relationships/hyperlink" Target="https://doi.org/10.3390/s23218753" TargetMode="External"/><Relationship Id="rId58"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doi.org/10.26483/ijarcs.v8i5.4041" TargetMode="External"/><Relationship Id="rId48" Type="http://schemas.openxmlformats.org/officeDocument/2006/relationships/hyperlink" Target="https://doi.org/10.5269/bspm.81609" TargetMode="External"/><Relationship Id="rId56"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hyperlink" Target="https://doi.org/10.1177/2053951720934838"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doi.org/10.1016/j.heliyon.2021.e07050" TargetMode="External"/><Relationship Id="rId46" Type="http://schemas.openxmlformats.org/officeDocument/2006/relationships/hyperlink" Target="https://doi.org/10.70112/ajes-2025.14.2.4291" TargetMode="External"/><Relationship Id="rId59" Type="http://schemas.openxmlformats.org/officeDocument/2006/relationships/header" Target="header3.xml"/><Relationship Id="rId20" Type="http://schemas.openxmlformats.org/officeDocument/2006/relationships/image" Target="media/image14.png"/><Relationship Id="rId41" Type="http://schemas.openxmlformats.org/officeDocument/2006/relationships/hyperlink" Target="https://arxiv.org/abs/2503.06155" TargetMode="External"/><Relationship Id="rId54" Type="http://schemas.openxmlformats.org/officeDocument/2006/relationships/hyperlink" Target="https://doi.org/10.3390/s2321875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doi.org/10.3390/data9080093" TargetMode="External"/><Relationship Id="rId57"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doi.org/10.26483/ijarcs.v8i5.4041" TargetMode="External"/><Relationship Id="rId52" Type="http://schemas.openxmlformats.org/officeDocument/2006/relationships/hyperlink" Target="https://doi.org/10.1177/2053951720934838"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CFFFD-7F36-4D05-9E2F-3C218A043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3427</Words>
  <Characters>19537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2026-05-28T18:57:00Z</dcterms:created>
  <dcterms:modified xsi:type="dcterms:W3CDTF">2026-06-18T10:43:00Z</dcterms:modified>
</cp:coreProperties>
</file>