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E37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Cooze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CE37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E3705">
              <w:rPr>
                <w:rFonts w:asciiTheme="minorHAnsi" w:hAnsiTheme="minorHAnsi" w:cstheme="minorHAnsi"/>
                <w:b/>
                <w:color w:val="000000" w:themeColor="text1"/>
              </w:rPr>
              <w:t>A STUDY OF THE USE OF NETWORKS TO AUTOMATE AND MONITOR INCREASE BUILDING SECURITY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CE37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CE37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E370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55384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553846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5384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53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53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53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53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042B4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BD1B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Decent introduction to the topic and the issues addressed.</w:t>
            </w:r>
          </w:p>
          <w:p w:rsidR="007A7143" w:rsidRDefault="007A7143">
            <w:pPr>
              <w:rPr>
                <w:rFonts w:asciiTheme="minorHAnsi" w:hAnsiTheme="minorHAnsi"/>
                <w:color w:val="000000" w:themeColor="text1"/>
              </w:rPr>
            </w:pPr>
          </w:p>
          <w:p w:rsidR="007A7143" w:rsidRDefault="007A71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research discussion is extensive, and generally OK.  The methodology is unlikely to be inductive, on the timescale and data access for a student project.</w:t>
            </w:r>
          </w:p>
          <w:p w:rsidR="007A7143" w:rsidRDefault="007A7143">
            <w:pPr>
              <w:rPr>
                <w:rFonts w:asciiTheme="minorHAnsi" w:hAnsiTheme="minorHAnsi"/>
                <w:color w:val="000000" w:themeColor="text1"/>
              </w:rPr>
            </w:pPr>
          </w:p>
          <w:p w:rsidR="007A7143" w:rsidRDefault="007A71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There are no physical results due to the lockdown.  The simulation does extend beyond the level of the coursework in SCD2, </w:t>
            </w:r>
            <w:r w:rsidR="004C7790">
              <w:rPr>
                <w:rFonts w:asciiTheme="minorHAnsi" w:hAnsiTheme="minorHAnsi"/>
                <w:color w:val="000000" w:themeColor="text1"/>
              </w:rPr>
              <w:t>and is more precise in its application domain.  It doesn’t use some of the facilities for creating building layouts in Packet Tracer.  The configurations look suitable.</w:t>
            </w:r>
          </w:p>
          <w:p w:rsidR="007A7143" w:rsidRDefault="007A7143">
            <w:pPr>
              <w:rPr>
                <w:rFonts w:asciiTheme="minorHAnsi" w:hAnsiTheme="minorHAnsi"/>
                <w:color w:val="000000" w:themeColor="text1"/>
              </w:rPr>
            </w:pPr>
          </w:p>
          <w:p w:rsidR="007A7143" w:rsidRDefault="007A7143" w:rsidP="0055384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slides are legible, if occasionally wordy (e.g. </w:t>
            </w:r>
            <w:r w:rsidR="00553846">
              <w:rPr>
                <w:rFonts w:asciiTheme="minorHAnsi" w:hAnsiTheme="minorHAnsi"/>
                <w:color w:val="000000" w:themeColor="text1"/>
              </w:rPr>
              <w:t xml:space="preserve">slide at </w:t>
            </w:r>
            <w:r>
              <w:rPr>
                <w:rFonts w:asciiTheme="minorHAnsi" w:hAnsiTheme="minorHAnsi"/>
                <w:color w:val="000000" w:themeColor="text1"/>
              </w:rPr>
              <w:t>17</w:t>
            </w:r>
            <w:r w:rsidR="00553846">
              <w:rPr>
                <w:rFonts w:asciiTheme="minorHAnsi" w:hAnsiTheme="minorHAnsi"/>
                <w:color w:val="000000" w:themeColor="text1"/>
              </w:rPr>
              <w:t xml:space="preserve">’ </w:t>
            </w:r>
            <w:r>
              <w:rPr>
                <w:rFonts w:asciiTheme="minorHAnsi" w:hAnsiTheme="minorHAnsi"/>
                <w:color w:val="000000" w:themeColor="text1"/>
              </w:rPr>
              <w:t>03</w:t>
            </w:r>
            <w:r w:rsidR="00553846">
              <w:rPr>
                <w:rFonts w:asciiTheme="minorHAnsi" w:hAnsiTheme="minorHAnsi"/>
                <w:color w:val="000000" w:themeColor="text1"/>
              </w:rPr>
              <w:t>”</w:t>
            </w:r>
            <w:r>
              <w:rPr>
                <w:rFonts w:asciiTheme="minorHAnsi" w:hAnsiTheme="minorHAnsi"/>
                <w:color w:val="000000" w:themeColor="text1"/>
              </w:rPr>
              <w:t>, and the conclusions slides generally).  The presentation style is fine, and focuses well on the topic.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</w:t>
      </w:r>
      <w:r w:rsidR="0075783F">
        <w:rPr>
          <w:rFonts w:asciiTheme="minorHAnsi" w:hAnsiTheme="minorHAnsi"/>
          <w:b/>
          <w:color w:val="000000" w:themeColor="text1"/>
        </w:rPr>
        <w:t>Carlene Campbell</w:t>
      </w:r>
      <w:r w:rsidRPr="006363DD">
        <w:rPr>
          <w:rFonts w:asciiTheme="minorHAnsi" w:hAnsiTheme="minorHAnsi"/>
          <w:b/>
          <w:color w:val="000000" w:themeColor="text1"/>
        </w:rPr>
        <w:t>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</w:t>
      </w:r>
      <w:r w:rsidR="0075783F">
        <w:rPr>
          <w:rFonts w:asciiTheme="minorHAnsi" w:hAnsiTheme="minorHAnsi"/>
          <w:b/>
          <w:color w:val="000000" w:themeColor="text1"/>
        </w:rPr>
        <w:t>John Rees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42B42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C7790"/>
    <w:rsid w:val="004D575F"/>
    <w:rsid w:val="00553846"/>
    <w:rsid w:val="0059281E"/>
    <w:rsid w:val="005F77C5"/>
    <w:rsid w:val="00633587"/>
    <w:rsid w:val="006363DD"/>
    <w:rsid w:val="006530D2"/>
    <w:rsid w:val="006645F5"/>
    <w:rsid w:val="0075783F"/>
    <w:rsid w:val="007A7143"/>
    <w:rsid w:val="008B05C1"/>
    <w:rsid w:val="009C2B9C"/>
    <w:rsid w:val="009F37CB"/>
    <w:rsid w:val="00A736BA"/>
    <w:rsid w:val="00AB34FE"/>
    <w:rsid w:val="00BC3BFA"/>
    <w:rsid w:val="00BD1BCE"/>
    <w:rsid w:val="00C60A27"/>
    <w:rsid w:val="00CC4C41"/>
    <w:rsid w:val="00CD2262"/>
    <w:rsid w:val="00CE3705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F07F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273</Words>
  <Characters>1559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dcterms:created xsi:type="dcterms:W3CDTF">2020-05-12T16:16:00Z</dcterms:created>
  <dcterms:modified xsi:type="dcterms:W3CDTF">2020-05-13T13:17:00Z</dcterms:modified>
</cp:coreProperties>
</file>