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2873400"/>
        <w:docPartObj>
          <w:docPartGallery w:val="Cover Pages"/>
          <w:docPartUnique/>
        </w:docPartObj>
      </w:sdtPr>
      <w:sdtEndPr>
        <w:rPr>
          <w:rFonts w:ascii="Helvtica" w:hAnsi="Helvtica"/>
        </w:rPr>
      </w:sdtEndPr>
      <w:sdtContent>
        <w:p w14:paraId="01AFBEE7" w14:textId="644EBC2E" w:rsidR="00DE3834" w:rsidRDefault="00DE3834">
          <w:r>
            <w:rPr>
              <w:noProof/>
            </w:rPr>
            <mc:AlternateContent>
              <mc:Choice Requires="wps">
                <w:drawing>
                  <wp:anchor distT="0" distB="0" distL="114300" distR="114300" simplePos="0" relativeHeight="251668480" behindDoc="1" locked="0" layoutInCell="1" allowOverlap="1" wp14:anchorId="78C3D20F" wp14:editId="7DC4C66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9E8DDD5" w14:textId="77777777" w:rsidR="00256418" w:rsidRDefault="0025641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8C3D20F" id="Rectangle 466" o:spid="_x0000_s1026"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9E8DDD5" w14:textId="77777777" w:rsidR="00256418" w:rsidRDefault="00256418"/>
                      </w:txbxContent>
                    </v:textbox>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14:anchorId="4280981C" wp14:editId="5A584CA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AAC731" w14:textId="135AC5E1" w:rsidR="00256418" w:rsidRDefault="00256418">
                                <w:pPr>
                                  <w:spacing w:before="240"/>
                                  <w:jc w:val="center"/>
                                  <w:rPr>
                                    <w:color w:val="FFFFFF" w:themeColor="background1"/>
                                  </w:rPr>
                                </w:pPr>
                                <w:sdt>
                                  <w:sdtPr>
                                    <w:rPr>
                                      <w:color w:val="FFFFFF" w:themeColor="background1"/>
                                    </w:rPr>
                                    <w:alias w:val="Abstract"/>
                                    <w:id w:val="-1839524369"/>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280981C" id="Rectangle 467" o:spid="_x0000_s1027" style="position:absolute;margin-left:0;margin-top:0;width:226.45pt;height:237.6pt;z-index:25166540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DAAC731" w14:textId="135AC5E1" w:rsidR="00256418" w:rsidRDefault="00256418">
                          <w:pPr>
                            <w:spacing w:before="240"/>
                            <w:jc w:val="center"/>
                            <w:rPr>
                              <w:color w:val="FFFFFF" w:themeColor="background1"/>
                            </w:rPr>
                          </w:pPr>
                          <w:sdt>
                            <w:sdtPr>
                              <w:rPr>
                                <w:color w:val="FFFFFF" w:themeColor="background1"/>
                              </w:rPr>
                              <w:alias w:val="Abstract"/>
                              <w:id w:val="-1839524369"/>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088089E5" wp14:editId="4636BBA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86DC2C9" id="Rectangle 468" o:spid="_x0000_s1026" style="position:absolute;margin-left:0;margin-top:0;width:244.8pt;height:554.4pt;z-index:25166438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7456" behindDoc="0" locked="0" layoutInCell="1" allowOverlap="1" wp14:anchorId="3CC9EEFA" wp14:editId="29E1C99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F50DED8" id="Rectangle 469" o:spid="_x0000_s1026" style="position:absolute;margin-left:0;margin-top:0;width:226.45pt;height:9.35pt;z-index:25166745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14:anchorId="55FF2E06" wp14:editId="39956E4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Helvictica" w:eastAsiaTheme="majorEastAsia" w:hAnsi="Helvictica" w:cstheme="majorBidi"/>
                                    <w:noProof/>
                                    <w:color w:val="4472C4" w:themeColor="accent1"/>
                                    <w:sz w:val="48"/>
                                    <w:szCs w:val="48"/>
                                  </w:rPr>
                                  <w:alias w:val="Title"/>
                                  <w:id w:val="-895585619"/>
                                  <w:dataBinding w:prefixMappings="xmlns:ns0='http://schemas.openxmlformats.org/package/2006/metadata/core-properties' xmlns:ns1='http://purl.org/dc/elements/1.1/'" w:xpath="/ns0:coreProperties[1]/ns1:title[1]" w:storeItemID="{6C3C8BC8-F283-45AE-878A-BAB7291924A1}"/>
                                  <w:text/>
                                </w:sdtPr>
                                <w:sdtContent>
                                  <w:p w14:paraId="582763BE" w14:textId="2479B462" w:rsidR="00256418" w:rsidRPr="00DE3834" w:rsidRDefault="00256418">
                                    <w:pPr>
                                      <w:spacing w:line="240" w:lineRule="auto"/>
                                      <w:rPr>
                                        <w:rFonts w:ascii="Helvictica" w:eastAsiaTheme="majorEastAsia" w:hAnsi="Helvictica" w:cstheme="majorBidi"/>
                                        <w:noProof/>
                                        <w:color w:val="4472C4" w:themeColor="accent1"/>
                                        <w:sz w:val="48"/>
                                        <w:szCs w:val="48"/>
                                      </w:rPr>
                                    </w:pPr>
                                    <w:r w:rsidRPr="00DE3834">
                                      <w:rPr>
                                        <w:rFonts w:ascii="Helvictica" w:eastAsiaTheme="majorEastAsia" w:hAnsi="Helvictica" w:cstheme="majorBidi"/>
                                        <w:noProof/>
                                        <w:color w:val="4472C4" w:themeColor="accent1"/>
                                        <w:sz w:val="48"/>
                                        <w:szCs w:val="48"/>
                                      </w:rPr>
                                      <w:t>Workplace Culture and its impact on Organisational Efficiency</w:t>
                                    </w:r>
                                  </w:p>
                                </w:sdtContent>
                              </w:sdt>
                              <w:sdt>
                                <w:sdtPr>
                                  <w:rPr>
                                    <w:rFonts w:ascii="Helvictica" w:eastAsiaTheme="majorEastAsia" w:hAnsi="Helvictica" w:cstheme="majorBidi"/>
                                    <w:noProof/>
                                    <w:color w:val="44546A" w:themeColor="text2"/>
                                    <w:sz w:val="48"/>
                                    <w:szCs w:val="48"/>
                                  </w:rPr>
                                  <w:alias w:val="Subtitle"/>
                                  <w:id w:val="-1364671923"/>
                                  <w:showingPlcHdr/>
                                  <w:dataBinding w:prefixMappings="xmlns:ns0='http://schemas.openxmlformats.org/package/2006/metadata/core-properties' xmlns:ns1='http://purl.org/dc/elements/1.1/'" w:xpath="/ns0:coreProperties[1]/ns1:subject[1]" w:storeItemID="{6C3C8BC8-F283-45AE-878A-BAB7291924A1}"/>
                                  <w:text/>
                                </w:sdtPr>
                                <w:sdtContent>
                                  <w:p w14:paraId="7A2A5745" w14:textId="4909E537" w:rsidR="00256418" w:rsidRPr="00DE3834" w:rsidRDefault="00256418">
                                    <w:pPr>
                                      <w:rPr>
                                        <w:rFonts w:ascii="Helvictica" w:eastAsiaTheme="majorEastAsia" w:hAnsi="Helvictica" w:cstheme="majorBidi"/>
                                        <w:noProof/>
                                        <w:color w:val="44546A" w:themeColor="text2"/>
                                        <w:sz w:val="48"/>
                                        <w:szCs w:val="48"/>
                                      </w:rPr>
                                    </w:pPr>
                                    <w:r>
                                      <w:rPr>
                                        <w:rFonts w:ascii="Helvictica" w:eastAsiaTheme="majorEastAsia" w:hAnsi="Helvictica" w:cstheme="majorBidi"/>
                                        <w:noProof/>
                                        <w:color w:val="44546A" w:themeColor="text2"/>
                                        <w:sz w:val="48"/>
                                        <w:szCs w:val="48"/>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5FF2E06" id="_x0000_t202" coordsize="21600,21600" o:spt="202" path="m,l,21600r21600,l21600,xe">
                    <v:stroke joinstyle="miter"/>
                    <v:path gradientshapeok="t" o:connecttype="rect"/>
                  </v:shapetype>
                  <v:shape id="Text Box 470" o:spid="_x0000_s1028" type="#_x0000_t202" style="position:absolute;margin-left:0;margin-top:0;width:220.3pt;height:194.9pt;z-index:25166643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Helvictica" w:eastAsiaTheme="majorEastAsia" w:hAnsi="Helvictica" w:cstheme="majorBidi"/>
                              <w:noProof/>
                              <w:color w:val="4472C4" w:themeColor="accent1"/>
                              <w:sz w:val="48"/>
                              <w:szCs w:val="48"/>
                            </w:rPr>
                            <w:alias w:val="Title"/>
                            <w:id w:val="-895585619"/>
                            <w:dataBinding w:prefixMappings="xmlns:ns0='http://schemas.openxmlformats.org/package/2006/metadata/core-properties' xmlns:ns1='http://purl.org/dc/elements/1.1/'" w:xpath="/ns0:coreProperties[1]/ns1:title[1]" w:storeItemID="{6C3C8BC8-F283-45AE-878A-BAB7291924A1}"/>
                            <w:text/>
                          </w:sdtPr>
                          <w:sdtContent>
                            <w:p w14:paraId="582763BE" w14:textId="2479B462" w:rsidR="00256418" w:rsidRPr="00DE3834" w:rsidRDefault="00256418">
                              <w:pPr>
                                <w:spacing w:line="240" w:lineRule="auto"/>
                                <w:rPr>
                                  <w:rFonts w:ascii="Helvictica" w:eastAsiaTheme="majorEastAsia" w:hAnsi="Helvictica" w:cstheme="majorBidi"/>
                                  <w:noProof/>
                                  <w:color w:val="4472C4" w:themeColor="accent1"/>
                                  <w:sz w:val="48"/>
                                  <w:szCs w:val="48"/>
                                </w:rPr>
                              </w:pPr>
                              <w:r w:rsidRPr="00DE3834">
                                <w:rPr>
                                  <w:rFonts w:ascii="Helvictica" w:eastAsiaTheme="majorEastAsia" w:hAnsi="Helvictica" w:cstheme="majorBidi"/>
                                  <w:noProof/>
                                  <w:color w:val="4472C4" w:themeColor="accent1"/>
                                  <w:sz w:val="48"/>
                                  <w:szCs w:val="48"/>
                                </w:rPr>
                                <w:t>Workplace Culture and its impact on Organisational Efficiency</w:t>
                              </w:r>
                            </w:p>
                          </w:sdtContent>
                        </w:sdt>
                        <w:sdt>
                          <w:sdtPr>
                            <w:rPr>
                              <w:rFonts w:ascii="Helvictica" w:eastAsiaTheme="majorEastAsia" w:hAnsi="Helvictica" w:cstheme="majorBidi"/>
                              <w:noProof/>
                              <w:color w:val="44546A" w:themeColor="text2"/>
                              <w:sz w:val="48"/>
                              <w:szCs w:val="48"/>
                            </w:rPr>
                            <w:alias w:val="Subtitle"/>
                            <w:id w:val="-1364671923"/>
                            <w:showingPlcHdr/>
                            <w:dataBinding w:prefixMappings="xmlns:ns0='http://schemas.openxmlformats.org/package/2006/metadata/core-properties' xmlns:ns1='http://purl.org/dc/elements/1.1/'" w:xpath="/ns0:coreProperties[1]/ns1:subject[1]" w:storeItemID="{6C3C8BC8-F283-45AE-878A-BAB7291924A1}"/>
                            <w:text/>
                          </w:sdtPr>
                          <w:sdtContent>
                            <w:p w14:paraId="7A2A5745" w14:textId="4909E537" w:rsidR="00256418" w:rsidRPr="00DE3834" w:rsidRDefault="00256418">
                              <w:pPr>
                                <w:rPr>
                                  <w:rFonts w:ascii="Helvictica" w:eastAsiaTheme="majorEastAsia" w:hAnsi="Helvictica" w:cstheme="majorBidi"/>
                                  <w:noProof/>
                                  <w:color w:val="44546A" w:themeColor="text2"/>
                                  <w:sz w:val="48"/>
                                  <w:szCs w:val="48"/>
                                </w:rPr>
                              </w:pPr>
                              <w:r>
                                <w:rPr>
                                  <w:rFonts w:ascii="Helvictica" w:eastAsiaTheme="majorEastAsia" w:hAnsi="Helvictica" w:cstheme="majorBidi"/>
                                  <w:noProof/>
                                  <w:color w:val="44546A" w:themeColor="text2"/>
                                  <w:sz w:val="48"/>
                                  <w:szCs w:val="48"/>
                                </w:rPr>
                                <w:t xml:space="preserve">     </w:t>
                              </w:r>
                            </w:p>
                          </w:sdtContent>
                        </w:sdt>
                      </w:txbxContent>
                    </v:textbox>
                    <w10:wrap type="square" anchorx="page" anchory="page"/>
                  </v:shape>
                </w:pict>
              </mc:Fallback>
            </mc:AlternateContent>
          </w:r>
        </w:p>
        <w:p w14:paraId="6F9FBE6D" w14:textId="118FD667" w:rsidR="00DE3834" w:rsidRPr="00551555" w:rsidRDefault="00DE3834" w:rsidP="00551555">
          <w:pPr>
            <w:rPr>
              <w:rFonts w:ascii="Helvtica" w:eastAsiaTheme="majorEastAsia" w:hAnsi="Helvtica" w:cstheme="majorBidi"/>
              <w:color w:val="2F5496" w:themeColor="accent1" w:themeShade="BF"/>
              <w:sz w:val="32"/>
              <w:szCs w:val="32"/>
              <w:lang w:val="en-US"/>
            </w:rPr>
          </w:pPr>
          <w:r>
            <w:rPr>
              <w:noProof/>
            </w:rPr>
            <mc:AlternateContent>
              <mc:Choice Requires="wps">
                <w:drawing>
                  <wp:anchor distT="0" distB="0" distL="114300" distR="114300" simplePos="0" relativeHeight="251669504" behindDoc="0" locked="0" layoutInCell="1" allowOverlap="1" wp14:anchorId="4E3B4915" wp14:editId="562574AD">
                    <wp:simplePos x="0" y="0"/>
                    <wp:positionH relativeFrom="page">
                      <wp:posOffset>3378894</wp:posOffset>
                    </wp:positionH>
                    <wp:positionV relativeFrom="page">
                      <wp:posOffset>6927251</wp:posOffset>
                    </wp:positionV>
                    <wp:extent cx="2797810" cy="268605"/>
                    <wp:effectExtent l="0" t="0" r="0" b="1905"/>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B1242D7" w14:textId="3FD552AC" w:rsidR="00256418" w:rsidRPr="00DE3834" w:rsidRDefault="00256418">
                                <w:pPr>
                                  <w:pStyle w:val="NoSpacing"/>
                                  <w:rPr>
                                    <w:rFonts w:ascii="Helectivica" w:hAnsi="Helectivica"/>
                                    <w:noProof/>
                                    <w:color w:val="44546A" w:themeColor="text2"/>
                                  </w:rPr>
                                </w:pPr>
                                <w:sdt>
                                  <w:sdtPr>
                                    <w:rPr>
                                      <w:rFonts w:ascii="Helectivica" w:hAnsi="Helectivica"/>
                                      <w:noProof/>
                                      <w:color w:val="44546A" w:themeColor="text2"/>
                                    </w:rPr>
                                    <w:alias w:val="Author"/>
                                    <w:id w:val="1945967361"/>
                                    <w:dataBinding w:prefixMappings="xmlns:ns0='http://schemas.openxmlformats.org/package/2006/metadata/core-properties' xmlns:ns1='http://purl.org/dc/elements/1.1/'" w:xpath="/ns0:coreProperties[1]/ns1:creator[1]" w:storeItemID="{6C3C8BC8-F283-45AE-878A-BAB7291924A1}"/>
                                    <w:text/>
                                  </w:sdtPr>
                                  <w:sdtContent>
                                    <w:r>
                                      <w:rPr>
                                        <w:rFonts w:ascii="Helectivica" w:hAnsi="Helectivica"/>
                                        <w:noProof/>
                                        <w:color w:val="44546A" w:themeColor="text2"/>
                                      </w:rPr>
                                      <w:t>Student</w:t>
                                    </w:r>
                                    <w:r w:rsidRPr="00DE3834">
                                      <w:rPr>
                                        <w:rFonts w:ascii="Helectivica" w:hAnsi="Helectivica"/>
                                        <w:noProof/>
                                        <w:color w:val="44546A" w:themeColor="text2"/>
                                      </w:rPr>
                                      <w:t xml:space="preserve"> : Eunice Ojo 1703977 </w:t>
                                    </w:r>
                                  </w:sdtContent>
                                </w:sdt>
                              </w:p>
                              <w:p w14:paraId="2F1CF6A8" w14:textId="47FC1276" w:rsidR="00256418" w:rsidRPr="00DE3834" w:rsidRDefault="00256418">
                                <w:pPr>
                                  <w:pStyle w:val="NoSpacing"/>
                                  <w:rPr>
                                    <w:rFonts w:ascii="Helectivica" w:hAnsi="Helectivica"/>
                                    <w:noProof/>
                                    <w:color w:val="44546A" w:themeColor="text2"/>
                                  </w:rPr>
                                </w:pPr>
                                <w:r w:rsidRPr="00DE3834">
                                  <w:rPr>
                                    <w:rFonts w:ascii="Helectivica" w:hAnsi="Helectivica"/>
                                    <w:noProof/>
                                    <w:color w:val="44546A" w:themeColor="text2"/>
                                  </w:rPr>
                                  <w:t>Lecturer : Isaish Oino</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4E3B4915" id="Text Box 465" o:spid="_x0000_s1029" type="#_x0000_t202" style="position:absolute;margin-left:266.05pt;margin-top:545.45pt;width:220.3pt;height:21.15pt;z-index:25166950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" filled="f" stroked="f" strokeweight=".5pt">
                    <v:textbox style="mso-fit-shape-to-text:t">
                      <w:txbxContent>
                        <w:p w14:paraId="7B1242D7" w14:textId="3FD552AC" w:rsidR="00256418" w:rsidRPr="00DE3834" w:rsidRDefault="00256418">
                          <w:pPr>
                            <w:pStyle w:val="NoSpacing"/>
                            <w:rPr>
                              <w:rFonts w:ascii="Helectivica" w:hAnsi="Helectivica"/>
                              <w:noProof/>
                              <w:color w:val="44546A" w:themeColor="text2"/>
                            </w:rPr>
                          </w:pPr>
                          <w:sdt>
                            <w:sdtPr>
                              <w:rPr>
                                <w:rFonts w:ascii="Helectivica" w:hAnsi="Helectivica"/>
                                <w:noProof/>
                                <w:color w:val="44546A" w:themeColor="text2"/>
                              </w:rPr>
                              <w:alias w:val="Author"/>
                              <w:id w:val="1945967361"/>
                              <w:dataBinding w:prefixMappings="xmlns:ns0='http://schemas.openxmlformats.org/package/2006/metadata/core-properties' xmlns:ns1='http://purl.org/dc/elements/1.1/'" w:xpath="/ns0:coreProperties[1]/ns1:creator[1]" w:storeItemID="{6C3C8BC8-F283-45AE-878A-BAB7291924A1}"/>
                              <w:text/>
                            </w:sdtPr>
                            <w:sdtContent>
                              <w:r>
                                <w:rPr>
                                  <w:rFonts w:ascii="Helectivica" w:hAnsi="Helectivica"/>
                                  <w:noProof/>
                                  <w:color w:val="44546A" w:themeColor="text2"/>
                                </w:rPr>
                                <w:t>Student</w:t>
                              </w:r>
                              <w:r w:rsidRPr="00DE3834">
                                <w:rPr>
                                  <w:rFonts w:ascii="Helectivica" w:hAnsi="Helectivica"/>
                                  <w:noProof/>
                                  <w:color w:val="44546A" w:themeColor="text2"/>
                                </w:rPr>
                                <w:t xml:space="preserve"> : Eunice Ojo 1703977 </w:t>
                              </w:r>
                            </w:sdtContent>
                          </w:sdt>
                        </w:p>
                        <w:p w14:paraId="2F1CF6A8" w14:textId="47FC1276" w:rsidR="00256418" w:rsidRPr="00DE3834" w:rsidRDefault="00256418">
                          <w:pPr>
                            <w:pStyle w:val="NoSpacing"/>
                            <w:rPr>
                              <w:rFonts w:ascii="Helectivica" w:hAnsi="Helectivica"/>
                              <w:noProof/>
                              <w:color w:val="44546A" w:themeColor="text2"/>
                            </w:rPr>
                          </w:pPr>
                          <w:r w:rsidRPr="00DE3834">
                            <w:rPr>
                              <w:rFonts w:ascii="Helectivica" w:hAnsi="Helectivica"/>
                              <w:noProof/>
                              <w:color w:val="44546A" w:themeColor="text2"/>
                            </w:rPr>
                            <w:t>Lecturer : Isaish Oino</w:t>
                          </w:r>
                        </w:p>
                      </w:txbxContent>
                    </v:textbox>
                    <w10:wrap type="square" anchorx="page" anchory="page"/>
                  </v:shape>
                </w:pict>
              </mc:Fallback>
            </mc:AlternateContent>
          </w:r>
          <w:r>
            <w:rPr>
              <w:rFonts w:ascii="Helvtica" w:hAnsi="Helvtica"/>
            </w:rPr>
            <w:br w:type="page"/>
          </w:r>
        </w:p>
      </w:sdtContent>
    </w:sdt>
    <w:p w14:paraId="2412856F" w14:textId="77777777" w:rsidR="00DE3834" w:rsidRDefault="00DE3834" w:rsidP="000D0301">
      <w:pPr>
        <w:pStyle w:val="Heading1"/>
        <w:rPr>
          <w:rFonts w:ascii="Helvtica" w:hAnsi="Helvtica"/>
        </w:rPr>
      </w:pPr>
    </w:p>
    <w:sdt>
      <w:sdtPr>
        <w:id w:val="-2954556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20EFA7" w14:textId="7EB5DEFA" w:rsidR="00551555" w:rsidRDefault="00551555">
          <w:pPr>
            <w:pStyle w:val="TOCHeading"/>
          </w:pPr>
          <w:r>
            <w:t>Contents</w:t>
          </w:r>
        </w:p>
        <w:p w14:paraId="11F52316" w14:textId="77777777" w:rsidR="00551555" w:rsidRDefault="00551555" w:rsidP="00551555">
          <w:pPr>
            <w:rPr>
              <w:lang w:val="en-US"/>
            </w:rPr>
          </w:pPr>
        </w:p>
        <w:p w14:paraId="2608B922" w14:textId="77777777" w:rsidR="00551555" w:rsidRPr="00551555" w:rsidRDefault="00551555" w:rsidP="00551555">
          <w:pPr>
            <w:rPr>
              <w:lang w:val="en-US"/>
            </w:rPr>
          </w:pPr>
        </w:p>
        <w:p w14:paraId="7D344B43" w14:textId="39BE14BD" w:rsidR="00551555" w:rsidRDefault="0055155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782184" w:history="1">
            <w:r w:rsidRPr="008D764A">
              <w:rPr>
                <w:rStyle w:val="Hyperlink"/>
                <w:rFonts w:ascii="Helvitica" w:hAnsi="Helvitica"/>
                <w:noProof/>
              </w:rPr>
              <w:t>Abstract</w:t>
            </w:r>
            <w:r>
              <w:rPr>
                <w:noProof/>
                <w:webHidden/>
              </w:rPr>
              <w:tab/>
            </w:r>
            <w:r>
              <w:rPr>
                <w:noProof/>
                <w:webHidden/>
              </w:rPr>
              <w:fldChar w:fldCharType="begin"/>
            </w:r>
            <w:r>
              <w:rPr>
                <w:noProof/>
                <w:webHidden/>
              </w:rPr>
              <w:instrText xml:space="preserve"> PAGEREF _Toc523782184 \h </w:instrText>
            </w:r>
            <w:r>
              <w:rPr>
                <w:noProof/>
                <w:webHidden/>
              </w:rPr>
            </w:r>
            <w:r>
              <w:rPr>
                <w:noProof/>
                <w:webHidden/>
              </w:rPr>
              <w:fldChar w:fldCharType="separate"/>
            </w:r>
            <w:r>
              <w:rPr>
                <w:noProof/>
                <w:webHidden/>
              </w:rPr>
              <w:t>2</w:t>
            </w:r>
            <w:r>
              <w:rPr>
                <w:noProof/>
                <w:webHidden/>
              </w:rPr>
              <w:fldChar w:fldCharType="end"/>
            </w:r>
          </w:hyperlink>
        </w:p>
        <w:p w14:paraId="5A383EAD" w14:textId="2A430B55" w:rsidR="00551555" w:rsidRDefault="00551555">
          <w:pPr>
            <w:pStyle w:val="TOC1"/>
            <w:tabs>
              <w:tab w:val="right" w:leader="dot" w:pos="9016"/>
            </w:tabs>
            <w:rPr>
              <w:rFonts w:eastAsiaTheme="minorEastAsia"/>
              <w:noProof/>
              <w:lang w:eastAsia="en-GB"/>
            </w:rPr>
          </w:pPr>
          <w:hyperlink w:anchor="_Toc523782185" w:history="1">
            <w:r w:rsidRPr="008D764A">
              <w:rPr>
                <w:rStyle w:val="Hyperlink"/>
                <w:rFonts w:ascii="Helvitica" w:hAnsi="Helvitica"/>
                <w:noProof/>
              </w:rPr>
              <w:t>Introduction</w:t>
            </w:r>
            <w:r>
              <w:rPr>
                <w:noProof/>
                <w:webHidden/>
              </w:rPr>
              <w:tab/>
            </w:r>
            <w:r>
              <w:rPr>
                <w:noProof/>
                <w:webHidden/>
              </w:rPr>
              <w:fldChar w:fldCharType="begin"/>
            </w:r>
            <w:r>
              <w:rPr>
                <w:noProof/>
                <w:webHidden/>
              </w:rPr>
              <w:instrText xml:space="preserve"> PAGEREF _Toc523782185 \h </w:instrText>
            </w:r>
            <w:r>
              <w:rPr>
                <w:noProof/>
                <w:webHidden/>
              </w:rPr>
            </w:r>
            <w:r>
              <w:rPr>
                <w:noProof/>
                <w:webHidden/>
              </w:rPr>
              <w:fldChar w:fldCharType="separate"/>
            </w:r>
            <w:r>
              <w:rPr>
                <w:noProof/>
                <w:webHidden/>
              </w:rPr>
              <w:t>2</w:t>
            </w:r>
            <w:r>
              <w:rPr>
                <w:noProof/>
                <w:webHidden/>
              </w:rPr>
              <w:fldChar w:fldCharType="end"/>
            </w:r>
          </w:hyperlink>
        </w:p>
        <w:p w14:paraId="3AC95E12" w14:textId="1FDFA385" w:rsidR="00551555" w:rsidRDefault="00551555">
          <w:pPr>
            <w:pStyle w:val="TOC1"/>
            <w:tabs>
              <w:tab w:val="right" w:leader="dot" w:pos="9016"/>
            </w:tabs>
            <w:rPr>
              <w:rFonts w:eastAsiaTheme="minorEastAsia"/>
              <w:noProof/>
              <w:lang w:eastAsia="en-GB"/>
            </w:rPr>
          </w:pPr>
          <w:hyperlink w:anchor="_Toc523782186" w:history="1">
            <w:r w:rsidRPr="008D764A">
              <w:rPr>
                <w:rStyle w:val="Hyperlink"/>
                <w:rFonts w:ascii="Helvitica" w:hAnsi="Helvitica"/>
                <w:noProof/>
              </w:rPr>
              <w:t>Impact of Culture</w:t>
            </w:r>
            <w:r>
              <w:rPr>
                <w:noProof/>
                <w:webHidden/>
              </w:rPr>
              <w:tab/>
            </w:r>
            <w:r>
              <w:rPr>
                <w:noProof/>
                <w:webHidden/>
              </w:rPr>
              <w:fldChar w:fldCharType="begin"/>
            </w:r>
            <w:r>
              <w:rPr>
                <w:noProof/>
                <w:webHidden/>
              </w:rPr>
              <w:instrText xml:space="preserve"> PAGEREF _Toc523782186 \h </w:instrText>
            </w:r>
            <w:r>
              <w:rPr>
                <w:noProof/>
                <w:webHidden/>
              </w:rPr>
            </w:r>
            <w:r>
              <w:rPr>
                <w:noProof/>
                <w:webHidden/>
              </w:rPr>
              <w:fldChar w:fldCharType="separate"/>
            </w:r>
            <w:r>
              <w:rPr>
                <w:noProof/>
                <w:webHidden/>
              </w:rPr>
              <w:t>3</w:t>
            </w:r>
            <w:r>
              <w:rPr>
                <w:noProof/>
                <w:webHidden/>
              </w:rPr>
              <w:fldChar w:fldCharType="end"/>
            </w:r>
          </w:hyperlink>
        </w:p>
        <w:p w14:paraId="5A2AAF9B" w14:textId="12153928" w:rsidR="00551555" w:rsidRDefault="00551555">
          <w:pPr>
            <w:pStyle w:val="TOC1"/>
            <w:tabs>
              <w:tab w:val="right" w:leader="dot" w:pos="9016"/>
            </w:tabs>
            <w:rPr>
              <w:rFonts w:eastAsiaTheme="minorEastAsia"/>
              <w:noProof/>
              <w:lang w:eastAsia="en-GB"/>
            </w:rPr>
          </w:pPr>
          <w:hyperlink w:anchor="_Toc523782187" w:history="1">
            <w:r w:rsidRPr="008D764A">
              <w:rPr>
                <w:rStyle w:val="Hyperlink"/>
                <w:rFonts w:ascii="Helvitica" w:hAnsi="Helvitica"/>
                <w:noProof/>
              </w:rPr>
              <w:t>Swot Analysis</w:t>
            </w:r>
            <w:r>
              <w:rPr>
                <w:noProof/>
                <w:webHidden/>
              </w:rPr>
              <w:tab/>
            </w:r>
            <w:r>
              <w:rPr>
                <w:noProof/>
                <w:webHidden/>
              </w:rPr>
              <w:fldChar w:fldCharType="begin"/>
            </w:r>
            <w:r>
              <w:rPr>
                <w:noProof/>
                <w:webHidden/>
              </w:rPr>
              <w:instrText xml:space="preserve"> PAGEREF _Toc523782187 \h </w:instrText>
            </w:r>
            <w:r>
              <w:rPr>
                <w:noProof/>
                <w:webHidden/>
              </w:rPr>
            </w:r>
            <w:r>
              <w:rPr>
                <w:noProof/>
                <w:webHidden/>
              </w:rPr>
              <w:fldChar w:fldCharType="separate"/>
            </w:r>
            <w:r>
              <w:rPr>
                <w:noProof/>
                <w:webHidden/>
              </w:rPr>
              <w:t>5</w:t>
            </w:r>
            <w:r>
              <w:rPr>
                <w:noProof/>
                <w:webHidden/>
              </w:rPr>
              <w:fldChar w:fldCharType="end"/>
            </w:r>
          </w:hyperlink>
        </w:p>
        <w:p w14:paraId="329FA9B2" w14:textId="1B9B0E0F" w:rsidR="00551555" w:rsidRDefault="00551555">
          <w:pPr>
            <w:pStyle w:val="TOC1"/>
            <w:tabs>
              <w:tab w:val="right" w:leader="dot" w:pos="9016"/>
            </w:tabs>
            <w:rPr>
              <w:rFonts w:eastAsiaTheme="minorEastAsia"/>
              <w:noProof/>
              <w:lang w:eastAsia="en-GB"/>
            </w:rPr>
          </w:pPr>
          <w:hyperlink w:anchor="_Toc523782188" w:history="1">
            <w:r w:rsidRPr="008D764A">
              <w:rPr>
                <w:rStyle w:val="Hyperlink"/>
                <w:noProof/>
              </w:rPr>
              <w:t>-Strengths</w:t>
            </w:r>
            <w:r>
              <w:rPr>
                <w:noProof/>
                <w:webHidden/>
              </w:rPr>
              <w:tab/>
            </w:r>
            <w:r>
              <w:rPr>
                <w:noProof/>
                <w:webHidden/>
              </w:rPr>
              <w:fldChar w:fldCharType="begin"/>
            </w:r>
            <w:r>
              <w:rPr>
                <w:noProof/>
                <w:webHidden/>
              </w:rPr>
              <w:instrText xml:space="preserve"> PAGEREF _Toc523782188 \h </w:instrText>
            </w:r>
            <w:r>
              <w:rPr>
                <w:noProof/>
                <w:webHidden/>
              </w:rPr>
            </w:r>
            <w:r>
              <w:rPr>
                <w:noProof/>
                <w:webHidden/>
              </w:rPr>
              <w:fldChar w:fldCharType="separate"/>
            </w:r>
            <w:r>
              <w:rPr>
                <w:noProof/>
                <w:webHidden/>
              </w:rPr>
              <w:t>5</w:t>
            </w:r>
            <w:r>
              <w:rPr>
                <w:noProof/>
                <w:webHidden/>
              </w:rPr>
              <w:fldChar w:fldCharType="end"/>
            </w:r>
          </w:hyperlink>
        </w:p>
        <w:p w14:paraId="323DEA15" w14:textId="3EC98757" w:rsidR="00551555" w:rsidRDefault="00551555">
          <w:pPr>
            <w:pStyle w:val="TOC1"/>
            <w:tabs>
              <w:tab w:val="right" w:leader="dot" w:pos="9016"/>
            </w:tabs>
            <w:rPr>
              <w:rFonts w:eastAsiaTheme="minorEastAsia"/>
              <w:noProof/>
              <w:lang w:eastAsia="en-GB"/>
            </w:rPr>
          </w:pPr>
          <w:hyperlink w:anchor="_Toc523782189" w:history="1">
            <w:r w:rsidRPr="008D764A">
              <w:rPr>
                <w:rStyle w:val="Hyperlink"/>
                <w:rFonts w:ascii="Helvitica" w:hAnsi="Helvitica"/>
                <w:noProof/>
              </w:rPr>
              <w:t>Figure 1</w:t>
            </w:r>
            <w:r>
              <w:rPr>
                <w:noProof/>
                <w:webHidden/>
              </w:rPr>
              <w:tab/>
            </w:r>
            <w:r>
              <w:rPr>
                <w:noProof/>
                <w:webHidden/>
              </w:rPr>
              <w:fldChar w:fldCharType="begin"/>
            </w:r>
            <w:r>
              <w:rPr>
                <w:noProof/>
                <w:webHidden/>
              </w:rPr>
              <w:instrText xml:space="preserve"> PAGEREF _Toc523782189 \h </w:instrText>
            </w:r>
            <w:r>
              <w:rPr>
                <w:noProof/>
                <w:webHidden/>
              </w:rPr>
            </w:r>
            <w:r>
              <w:rPr>
                <w:noProof/>
                <w:webHidden/>
              </w:rPr>
              <w:fldChar w:fldCharType="separate"/>
            </w:r>
            <w:r>
              <w:rPr>
                <w:noProof/>
                <w:webHidden/>
              </w:rPr>
              <w:t>5</w:t>
            </w:r>
            <w:r>
              <w:rPr>
                <w:noProof/>
                <w:webHidden/>
              </w:rPr>
              <w:fldChar w:fldCharType="end"/>
            </w:r>
          </w:hyperlink>
        </w:p>
        <w:p w14:paraId="0C49E7FF" w14:textId="18C1613A" w:rsidR="00551555" w:rsidRDefault="00551555">
          <w:pPr>
            <w:pStyle w:val="TOC1"/>
            <w:tabs>
              <w:tab w:val="right" w:leader="dot" w:pos="9016"/>
            </w:tabs>
            <w:rPr>
              <w:rFonts w:eastAsiaTheme="minorEastAsia"/>
              <w:noProof/>
              <w:lang w:eastAsia="en-GB"/>
            </w:rPr>
          </w:pPr>
          <w:hyperlink w:anchor="_Toc523782190" w:history="1">
            <w:r w:rsidRPr="008D764A">
              <w:rPr>
                <w:rStyle w:val="Hyperlink"/>
                <w:noProof/>
              </w:rPr>
              <w:t>-Weaknesses</w:t>
            </w:r>
            <w:r>
              <w:rPr>
                <w:noProof/>
                <w:webHidden/>
              </w:rPr>
              <w:tab/>
            </w:r>
            <w:r>
              <w:rPr>
                <w:noProof/>
                <w:webHidden/>
              </w:rPr>
              <w:fldChar w:fldCharType="begin"/>
            </w:r>
            <w:r>
              <w:rPr>
                <w:noProof/>
                <w:webHidden/>
              </w:rPr>
              <w:instrText xml:space="preserve"> PAGEREF _Toc523782190 \h </w:instrText>
            </w:r>
            <w:r>
              <w:rPr>
                <w:noProof/>
                <w:webHidden/>
              </w:rPr>
            </w:r>
            <w:r>
              <w:rPr>
                <w:noProof/>
                <w:webHidden/>
              </w:rPr>
              <w:fldChar w:fldCharType="separate"/>
            </w:r>
            <w:r>
              <w:rPr>
                <w:noProof/>
                <w:webHidden/>
              </w:rPr>
              <w:t>6</w:t>
            </w:r>
            <w:r>
              <w:rPr>
                <w:noProof/>
                <w:webHidden/>
              </w:rPr>
              <w:fldChar w:fldCharType="end"/>
            </w:r>
          </w:hyperlink>
        </w:p>
        <w:p w14:paraId="0A55D63D" w14:textId="34A3ED57" w:rsidR="00551555" w:rsidRDefault="00551555">
          <w:pPr>
            <w:pStyle w:val="TOC1"/>
            <w:tabs>
              <w:tab w:val="right" w:leader="dot" w:pos="9016"/>
            </w:tabs>
            <w:rPr>
              <w:rFonts w:eastAsiaTheme="minorEastAsia"/>
              <w:noProof/>
              <w:lang w:eastAsia="en-GB"/>
            </w:rPr>
          </w:pPr>
          <w:hyperlink w:anchor="_Toc523782191" w:history="1">
            <w:r w:rsidRPr="008D764A">
              <w:rPr>
                <w:rStyle w:val="Hyperlink"/>
                <w:noProof/>
              </w:rPr>
              <w:t>-Opportunities</w:t>
            </w:r>
            <w:r>
              <w:rPr>
                <w:noProof/>
                <w:webHidden/>
              </w:rPr>
              <w:tab/>
            </w:r>
            <w:r>
              <w:rPr>
                <w:noProof/>
                <w:webHidden/>
              </w:rPr>
              <w:fldChar w:fldCharType="begin"/>
            </w:r>
            <w:r>
              <w:rPr>
                <w:noProof/>
                <w:webHidden/>
              </w:rPr>
              <w:instrText xml:space="preserve"> PAGEREF _Toc523782191 \h </w:instrText>
            </w:r>
            <w:r>
              <w:rPr>
                <w:noProof/>
                <w:webHidden/>
              </w:rPr>
            </w:r>
            <w:r>
              <w:rPr>
                <w:noProof/>
                <w:webHidden/>
              </w:rPr>
              <w:fldChar w:fldCharType="separate"/>
            </w:r>
            <w:r>
              <w:rPr>
                <w:noProof/>
                <w:webHidden/>
              </w:rPr>
              <w:t>6</w:t>
            </w:r>
            <w:r>
              <w:rPr>
                <w:noProof/>
                <w:webHidden/>
              </w:rPr>
              <w:fldChar w:fldCharType="end"/>
            </w:r>
          </w:hyperlink>
        </w:p>
        <w:p w14:paraId="1A08A945" w14:textId="766D0F89" w:rsidR="00551555" w:rsidRDefault="00551555">
          <w:pPr>
            <w:pStyle w:val="TOC1"/>
            <w:tabs>
              <w:tab w:val="right" w:leader="dot" w:pos="9016"/>
            </w:tabs>
            <w:rPr>
              <w:rFonts w:eastAsiaTheme="minorEastAsia"/>
              <w:noProof/>
              <w:lang w:eastAsia="en-GB"/>
            </w:rPr>
          </w:pPr>
          <w:hyperlink w:anchor="_Toc523782192" w:history="1">
            <w:r w:rsidRPr="008D764A">
              <w:rPr>
                <w:rStyle w:val="Hyperlink"/>
                <w:noProof/>
              </w:rPr>
              <w:t>Environment</w:t>
            </w:r>
            <w:r>
              <w:rPr>
                <w:noProof/>
                <w:webHidden/>
              </w:rPr>
              <w:tab/>
            </w:r>
            <w:r>
              <w:rPr>
                <w:noProof/>
                <w:webHidden/>
              </w:rPr>
              <w:fldChar w:fldCharType="begin"/>
            </w:r>
            <w:r>
              <w:rPr>
                <w:noProof/>
                <w:webHidden/>
              </w:rPr>
              <w:instrText xml:space="preserve"> PAGEREF _Toc523782192 \h </w:instrText>
            </w:r>
            <w:r>
              <w:rPr>
                <w:noProof/>
                <w:webHidden/>
              </w:rPr>
            </w:r>
            <w:r>
              <w:rPr>
                <w:noProof/>
                <w:webHidden/>
              </w:rPr>
              <w:fldChar w:fldCharType="separate"/>
            </w:r>
            <w:r>
              <w:rPr>
                <w:noProof/>
                <w:webHidden/>
              </w:rPr>
              <w:t>7</w:t>
            </w:r>
            <w:r>
              <w:rPr>
                <w:noProof/>
                <w:webHidden/>
              </w:rPr>
              <w:fldChar w:fldCharType="end"/>
            </w:r>
          </w:hyperlink>
        </w:p>
        <w:p w14:paraId="59527E01" w14:textId="1EF04D4C" w:rsidR="00551555" w:rsidRDefault="00551555">
          <w:pPr>
            <w:pStyle w:val="TOC1"/>
            <w:tabs>
              <w:tab w:val="right" w:leader="dot" w:pos="9016"/>
            </w:tabs>
            <w:rPr>
              <w:rFonts w:eastAsiaTheme="minorEastAsia"/>
              <w:noProof/>
              <w:lang w:eastAsia="en-GB"/>
            </w:rPr>
          </w:pPr>
          <w:hyperlink w:anchor="_Toc523782193" w:history="1">
            <w:r w:rsidRPr="008D764A">
              <w:rPr>
                <w:rStyle w:val="Hyperlink"/>
                <w:rFonts w:ascii="Helvitica" w:hAnsi="Helvitica"/>
                <w:noProof/>
              </w:rPr>
              <w:t>Pest Analysis</w:t>
            </w:r>
            <w:r>
              <w:rPr>
                <w:noProof/>
                <w:webHidden/>
              </w:rPr>
              <w:tab/>
            </w:r>
            <w:r>
              <w:rPr>
                <w:noProof/>
                <w:webHidden/>
              </w:rPr>
              <w:fldChar w:fldCharType="begin"/>
            </w:r>
            <w:r>
              <w:rPr>
                <w:noProof/>
                <w:webHidden/>
              </w:rPr>
              <w:instrText xml:space="preserve"> PAGEREF _Toc523782193 \h </w:instrText>
            </w:r>
            <w:r>
              <w:rPr>
                <w:noProof/>
                <w:webHidden/>
              </w:rPr>
            </w:r>
            <w:r>
              <w:rPr>
                <w:noProof/>
                <w:webHidden/>
              </w:rPr>
              <w:fldChar w:fldCharType="separate"/>
            </w:r>
            <w:r>
              <w:rPr>
                <w:noProof/>
                <w:webHidden/>
              </w:rPr>
              <w:t>7</w:t>
            </w:r>
            <w:r>
              <w:rPr>
                <w:noProof/>
                <w:webHidden/>
              </w:rPr>
              <w:fldChar w:fldCharType="end"/>
            </w:r>
          </w:hyperlink>
        </w:p>
        <w:p w14:paraId="4CB8C035" w14:textId="2CCE4D05" w:rsidR="00551555" w:rsidRDefault="00551555">
          <w:pPr>
            <w:pStyle w:val="TOC1"/>
            <w:tabs>
              <w:tab w:val="right" w:leader="dot" w:pos="9016"/>
            </w:tabs>
            <w:rPr>
              <w:rFonts w:eastAsiaTheme="minorEastAsia"/>
              <w:noProof/>
              <w:lang w:eastAsia="en-GB"/>
            </w:rPr>
          </w:pPr>
          <w:hyperlink w:anchor="_Toc523782194" w:history="1">
            <w:r w:rsidRPr="008D764A">
              <w:rPr>
                <w:rStyle w:val="Hyperlink"/>
                <w:noProof/>
              </w:rPr>
              <w:t>-Political Impacts</w:t>
            </w:r>
            <w:r>
              <w:rPr>
                <w:noProof/>
                <w:webHidden/>
              </w:rPr>
              <w:tab/>
            </w:r>
            <w:r>
              <w:rPr>
                <w:noProof/>
                <w:webHidden/>
              </w:rPr>
              <w:fldChar w:fldCharType="begin"/>
            </w:r>
            <w:r>
              <w:rPr>
                <w:noProof/>
                <w:webHidden/>
              </w:rPr>
              <w:instrText xml:space="preserve"> PAGEREF _Toc523782194 \h </w:instrText>
            </w:r>
            <w:r>
              <w:rPr>
                <w:noProof/>
                <w:webHidden/>
              </w:rPr>
            </w:r>
            <w:r>
              <w:rPr>
                <w:noProof/>
                <w:webHidden/>
              </w:rPr>
              <w:fldChar w:fldCharType="separate"/>
            </w:r>
            <w:r>
              <w:rPr>
                <w:noProof/>
                <w:webHidden/>
              </w:rPr>
              <w:t>8</w:t>
            </w:r>
            <w:r>
              <w:rPr>
                <w:noProof/>
                <w:webHidden/>
              </w:rPr>
              <w:fldChar w:fldCharType="end"/>
            </w:r>
          </w:hyperlink>
        </w:p>
        <w:p w14:paraId="66B294E8" w14:textId="60784D0B" w:rsidR="00551555" w:rsidRDefault="00551555">
          <w:pPr>
            <w:pStyle w:val="TOC1"/>
            <w:tabs>
              <w:tab w:val="right" w:leader="dot" w:pos="9016"/>
            </w:tabs>
            <w:rPr>
              <w:rFonts w:eastAsiaTheme="minorEastAsia"/>
              <w:noProof/>
              <w:lang w:eastAsia="en-GB"/>
            </w:rPr>
          </w:pPr>
          <w:hyperlink w:anchor="_Toc523782195" w:history="1">
            <w:r w:rsidRPr="008D764A">
              <w:rPr>
                <w:rStyle w:val="Hyperlink"/>
                <w:noProof/>
              </w:rPr>
              <w:t>-Economic Impacts</w:t>
            </w:r>
            <w:r>
              <w:rPr>
                <w:noProof/>
                <w:webHidden/>
              </w:rPr>
              <w:tab/>
            </w:r>
            <w:r>
              <w:rPr>
                <w:noProof/>
                <w:webHidden/>
              </w:rPr>
              <w:fldChar w:fldCharType="begin"/>
            </w:r>
            <w:r>
              <w:rPr>
                <w:noProof/>
                <w:webHidden/>
              </w:rPr>
              <w:instrText xml:space="preserve"> PAGEREF _Toc523782195 \h </w:instrText>
            </w:r>
            <w:r>
              <w:rPr>
                <w:noProof/>
                <w:webHidden/>
              </w:rPr>
            </w:r>
            <w:r>
              <w:rPr>
                <w:noProof/>
                <w:webHidden/>
              </w:rPr>
              <w:fldChar w:fldCharType="separate"/>
            </w:r>
            <w:r>
              <w:rPr>
                <w:noProof/>
                <w:webHidden/>
              </w:rPr>
              <w:t>8</w:t>
            </w:r>
            <w:r>
              <w:rPr>
                <w:noProof/>
                <w:webHidden/>
              </w:rPr>
              <w:fldChar w:fldCharType="end"/>
            </w:r>
          </w:hyperlink>
        </w:p>
        <w:p w14:paraId="6C077872" w14:textId="19985B5F" w:rsidR="00551555" w:rsidRDefault="00551555">
          <w:pPr>
            <w:pStyle w:val="TOC1"/>
            <w:tabs>
              <w:tab w:val="right" w:leader="dot" w:pos="9016"/>
            </w:tabs>
            <w:rPr>
              <w:rFonts w:eastAsiaTheme="minorEastAsia"/>
              <w:noProof/>
              <w:lang w:eastAsia="en-GB"/>
            </w:rPr>
          </w:pPr>
          <w:hyperlink w:anchor="_Toc523782196" w:history="1">
            <w:r w:rsidRPr="008D764A">
              <w:rPr>
                <w:rStyle w:val="Hyperlink"/>
                <w:noProof/>
              </w:rPr>
              <w:t>-Social Impacts</w:t>
            </w:r>
            <w:r>
              <w:rPr>
                <w:noProof/>
                <w:webHidden/>
              </w:rPr>
              <w:tab/>
            </w:r>
            <w:r>
              <w:rPr>
                <w:noProof/>
                <w:webHidden/>
              </w:rPr>
              <w:fldChar w:fldCharType="begin"/>
            </w:r>
            <w:r>
              <w:rPr>
                <w:noProof/>
                <w:webHidden/>
              </w:rPr>
              <w:instrText xml:space="preserve"> PAGEREF _Toc523782196 \h </w:instrText>
            </w:r>
            <w:r>
              <w:rPr>
                <w:noProof/>
                <w:webHidden/>
              </w:rPr>
            </w:r>
            <w:r>
              <w:rPr>
                <w:noProof/>
                <w:webHidden/>
              </w:rPr>
              <w:fldChar w:fldCharType="separate"/>
            </w:r>
            <w:r>
              <w:rPr>
                <w:noProof/>
                <w:webHidden/>
              </w:rPr>
              <w:t>8</w:t>
            </w:r>
            <w:r>
              <w:rPr>
                <w:noProof/>
                <w:webHidden/>
              </w:rPr>
              <w:fldChar w:fldCharType="end"/>
            </w:r>
          </w:hyperlink>
        </w:p>
        <w:p w14:paraId="75A4AA64" w14:textId="6D860A19" w:rsidR="00551555" w:rsidRDefault="00551555">
          <w:pPr>
            <w:pStyle w:val="TOC1"/>
            <w:tabs>
              <w:tab w:val="right" w:leader="dot" w:pos="9016"/>
            </w:tabs>
            <w:rPr>
              <w:rFonts w:eastAsiaTheme="minorEastAsia"/>
              <w:noProof/>
              <w:lang w:eastAsia="en-GB"/>
            </w:rPr>
          </w:pPr>
          <w:hyperlink w:anchor="_Toc523782197" w:history="1">
            <w:r w:rsidRPr="008D764A">
              <w:rPr>
                <w:rStyle w:val="Hyperlink"/>
                <w:noProof/>
              </w:rPr>
              <w:t>Figure 2</w:t>
            </w:r>
            <w:r>
              <w:rPr>
                <w:noProof/>
                <w:webHidden/>
              </w:rPr>
              <w:tab/>
            </w:r>
            <w:r>
              <w:rPr>
                <w:noProof/>
                <w:webHidden/>
              </w:rPr>
              <w:fldChar w:fldCharType="begin"/>
            </w:r>
            <w:r>
              <w:rPr>
                <w:noProof/>
                <w:webHidden/>
              </w:rPr>
              <w:instrText xml:space="preserve"> PAGEREF _Toc523782197 \h </w:instrText>
            </w:r>
            <w:r>
              <w:rPr>
                <w:noProof/>
                <w:webHidden/>
              </w:rPr>
            </w:r>
            <w:r>
              <w:rPr>
                <w:noProof/>
                <w:webHidden/>
              </w:rPr>
              <w:fldChar w:fldCharType="separate"/>
            </w:r>
            <w:r>
              <w:rPr>
                <w:noProof/>
                <w:webHidden/>
              </w:rPr>
              <w:t>9</w:t>
            </w:r>
            <w:r>
              <w:rPr>
                <w:noProof/>
                <w:webHidden/>
              </w:rPr>
              <w:fldChar w:fldCharType="end"/>
            </w:r>
          </w:hyperlink>
        </w:p>
        <w:p w14:paraId="4929BDA2" w14:textId="548BF1AF" w:rsidR="00551555" w:rsidRDefault="00551555">
          <w:pPr>
            <w:pStyle w:val="TOC1"/>
            <w:tabs>
              <w:tab w:val="right" w:leader="dot" w:pos="9016"/>
            </w:tabs>
            <w:rPr>
              <w:rFonts w:eastAsiaTheme="minorEastAsia"/>
              <w:noProof/>
              <w:lang w:eastAsia="en-GB"/>
            </w:rPr>
          </w:pPr>
          <w:hyperlink w:anchor="_Toc523782198" w:history="1">
            <w:r w:rsidRPr="008D764A">
              <w:rPr>
                <w:rStyle w:val="Hyperlink"/>
                <w:noProof/>
              </w:rPr>
              <w:t>-Technological Impacts</w:t>
            </w:r>
            <w:r>
              <w:rPr>
                <w:noProof/>
                <w:webHidden/>
              </w:rPr>
              <w:tab/>
            </w:r>
            <w:r>
              <w:rPr>
                <w:noProof/>
                <w:webHidden/>
              </w:rPr>
              <w:fldChar w:fldCharType="begin"/>
            </w:r>
            <w:r>
              <w:rPr>
                <w:noProof/>
                <w:webHidden/>
              </w:rPr>
              <w:instrText xml:space="preserve"> PAGEREF _Toc523782198 \h </w:instrText>
            </w:r>
            <w:r>
              <w:rPr>
                <w:noProof/>
                <w:webHidden/>
              </w:rPr>
            </w:r>
            <w:r>
              <w:rPr>
                <w:noProof/>
                <w:webHidden/>
              </w:rPr>
              <w:fldChar w:fldCharType="separate"/>
            </w:r>
            <w:r>
              <w:rPr>
                <w:noProof/>
                <w:webHidden/>
              </w:rPr>
              <w:t>9</w:t>
            </w:r>
            <w:r>
              <w:rPr>
                <w:noProof/>
                <w:webHidden/>
              </w:rPr>
              <w:fldChar w:fldCharType="end"/>
            </w:r>
          </w:hyperlink>
        </w:p>
        <w:p w14:paraId="615CBAB4" w14:textId="48F05D08" w:rsidR="00551555" w:rsidRDefault="00551555">
          <w:pPr>
            <w:pStyle w:val="TOC1"/>
            <w:tabs>
              <w:tab w:val="right" w:leader="dot" w:pos="9016"/>
            </w:tabs>
            <w:rPr>
              <w:rFonts w:eastAsiaTheme="minorEastAsia"/>
              <w:noProof/>
              <w:lang w:eastAsia="en-GB"/>
            </w:rPr>
          </w:pPr>
          <w:hyperlink w:anchor="_Toc523782199" w:history="1">
            <w:r w:rsidRPr="008D764A">
              <w:rPr>
                <w:rStyle w:val="Hyperlink"/>
                <w:rFonts w:ascii="Helvitica" w:hAnsi="Helvitica"/>
                <w:noProof/>
              </w:rPr>
              <w:t>Culture &amp; Ethical behavior</w:t>
            </w:r>
            <w:r>
              <w:rPr>
                <w:noProof/>
                <w:webHidden/>
              </w:rPr>
              <w:tab/>
            </w:r>
            <w:r>
              <w:rPr>
                <w:noProof/>
                <w:webHidden/>
              </w:rPr>
              <w:fldChar w:fldCharType="begin"/>
            </w:r>
            <w:r>
              <w:rPr>
                <w:noProof/>
                <w:webHidden/>
              </w:rPr>
              <w:instrText xml:space="preserve"> PAGEREF _Toc523782199 \h </w:instrText>
            </w:r>
            <w:r>
              <w:rPr>
                <w:noProof/>
                <w:webHidden/>
              </w:rPr>
            </w:r>
            <w:r>
              <w:rPr>
                <w:noProof/>
                <w:webHidden/>
              </w:rPr>
              <w:fldChar w:fldCharType="separate"/>
            </w:r>
            <w:r>
              <w:rPr>
                <w:noProof/>
                <w:webHidden/>
              </w:rPr>
              <w:t>10</w:t>
            </w:r>
            <w:r>
              <w:rPr>
                <w:noProof/>
                <w:webHidden/>
              </w:rPr>
              <w:fldChar w:fldCharType="end"/>
            </w:r>
          </w:hyperlink>
        </w:p>
        <w:p w14:paraId="3D7376D7" w14:textId="200C41F8" w:rsidR="00551555" w:rsidRDefault="00551555">
          <w:pPr>
            <w:pStyle w:val="TOC1"/>
            <w:tabs>
              <w:tab w:val="right" w:leader="dot" w:pos="9016"/>
            </w:tabs>
            <w:rPr>
              <w:rFonts w:eastAsiaTheme="minorEastAsia"/>
              <w:noProof/>
              <w:lang w:eastAsia="en-GB"/>
            </w:rPr>
          </w:pPr>
          <w:hyperlink r:id="rId8" w:anchor="_Toc523782200" w:history="1">
            <w:r w:rsidRPr="008D764A">
              <w:rPr>
                <w:rStyle w:val="Hyperlink"/>
                <w:noProof/>
              </w:rPr>
              <w:t>Figure 4</w:t>
            </w:r>
            <w:r>
              <w:rPr>
                <w:noProof/>
                <w:webHidden/>
              </w:rPr>
              <w:tab/>
            </w:r>
            <w:r>
              <w:rPr>
                <w:noProof/>
                <w:webHidden/>
              </w:rPr>
              <w:fldChar w:fldCharType="begin"/>
            </w:r>
            <w:r>
              <w:rPr>
                <w:noProof/>
                <w:webHidden/>
              </w:rPr>
              <w:instrText xml:space="preserve"> PAGEREF _Toc523782200 \h </w:instrText>
            </w:r>
            <w:r>
              <w:rPr>
                <w:noProof/>
                <w:webHidden/>
              </w:rPr>
            </w:r>
            <w:r>
              <w:rPr>
                <w:noProof/>
                <w:webHidden/>
              </w:rPr>
              <w:fldChar w:fldCharType="separate"/>
            </w:r>
            <w:r>
              <w:rPr>
                <w:noProof/>
                <w:webHidden/>
              </w:rPr>
              <w:t>10</w:t>
            </w:r>
            <w:r>
              <w:rPr>
                <w:noProof/>
                <w:webHidden/>
              </w:rPr>
              <w:fldChar w:fldCharType="end"/>
            </w:r>
          </w:hyperlink>
        </w:p>
        <w:p w14:paraId="11A2DBB8" w14:textId="18D21765" w:rsidR="00551555" w:rsidRDefault="00551555">
          <w:pPr>
            <w:pStyle w:val="TOC1"/>
            <w:tabs>
              <w:tab w:val="right" w:leader="dot" w:pos="9016"/>
            </w:tabs>
            <w:rPr>
              <w:rFonts w:eastAsiaTheme="minorEastAsia"/>
              <w:noProof/>
              <w:lang w:eastAsia="en-GB"/>
            </w:rPr>
          </w:pPr>
          <w:hyperlink w:anchor="_Toc523782201" w:history="1">
            <w:r w:rsidRPr="008D764A">
              <w:rPr>
                <w:rStyle w:val="Hyperlink"/>
                <w:noProof/>
              </w:rPr>
              <w:t>Conclusion</w:t>
            </w:r>
            <w:r>
              <w:rPr>
                <w:noProof/>
                <w:webHidden/>
              </w:rPr>
              <w:tab/>
            </w:r>
            <w:r>
              <w:rPr>
                <w:noProof/>
                <w:webHidden/>
              </w:rPr>
              <w:fldChar w:fldCharType="begin"/>
            </w:r>
            <w:r>
              <w:rPr>
                <w:noProof/>
                <w:webHidden/>
              </w:rPr>
              <w:instrText xml:space="preserve"> PAGEREF _Toc523782201 \h </w:instrText>
            </w:r>
            <w:r>
              <w:rPr>
                <w:noProof/>
                <w:webHidden/>
              </w:rPr>
            </w:r>
            <w:r>
              <w:rPr>
                <w:noProof/>
                <w:webHidden/>
              </w:rPr>
              <w:fldChar w:fldCharType="separate"/>
            </w:r>
            <w:r>
              <w:rPr>
                <w:noProof/>
                <w:webHidden/>
              </w:rPr>
              <w:t>11</w:t>
            </w:r>
            <w:r>
              <w:rPr>
                <w:noProof/>
                <w:webHidden/>
              </w:rPr>
              <w:fldChar w:fldCharType="end"/>
            </w:r>
          </w:hyperlink>
        </w:p>
        <w:p w14:paraId="2FD3CB81" w14:textId="5672F556" w:rsidR="00551555" w:rsidRDefault="00551555">
          <w:pPr>
            <w:pStyle w:val="TOC1"/>
            <w:tabs>
              <w:tab w:val="right" w:leader="dot" w:pos="9016"/>
            </w:tabs>
            <w:rPr>
              <w:rFonts w:eastAsiaTheme="minorEastAsia"/>
              <w:noProof/>
              <w:lang w:eastAsia="en-GB"/>
            </w:rPr>
          </w:pPr>
          <w:hyperlink w:anchor="_Toc523782202" w:history="1">
            <w:r w:rsidRPr="008D764A">
              <w:rPr>
                <w:rStyle w:val="Hyperlink"/>
                <w:noProof/>
              </w:rPr>
              <w:t>References</w:t>
            </w:r>
            <w:r>
              <w:rPr>
                <w:noProof/>
                <w:webHidden/>
              </w:rPr>
              <w:tab/>
            </w:r>
            <w:r>
              <w:rPr>
                <w:noProof/>
                <w:webHidden/>
              </w:rPr>
              <w:fldChar w:fldCharType="begin"/>
            </w:r>
            <w:r>
              <w:rPr>
                <w:noProof/>
                <w:webHidden/>
              </w:rPr>
              <w:instrText xml:space="preserve"> PAGEREF _Toc523782202 \h </w:instrText>
            </w:r>
            <w:r>
              <w:rPr>
                <w:noProof/>
                <w:webHidden/>
              </w:rPr>
            </w:r>
            <w:r>
              <w:rPr>
                <w:noProof/>
                <w:webHidden/>
              </w:rPr>
              <w:fldChar w:fldCharType="separate"/>
            </w:r>
            <w:r>
              <w:rPr>
                <w:noProof/>
                <w:webHidden/>
              </w:rPr>
              <w:t>12</w:t>
            </w:r>
            <w:r>
              <w:rPr>
                <w:noProof/>
                <w:webHidden/>
              </w:rPr>
              <w:fldChar w:fldCharType="end"/>
            </w:r>
          </w:hyperlink>
        </w:p>
        <w:p w14:paraId="4896C963" w14:textId="677B22F9" w:rsidR="00551555" w:rsidRDefault="00551555">
          <w:r>
            <w:rPr>
              <w:b/>
              <w:bCs/>
              <w:noProof/>
            </w:rPr>
            <w:fldChar w:fldCharType="end"/>
          </w:r>
        </w:p>
      </w:sdtContent>
    </w:sdt>
    <w:p w14:paraId="0A496B58" w14:textId="0B12F4BD" w:rsidR="00DE3834" w:rsidRDefault="00DE3834" w:rsidP="000D0301">
      <w:pPr>
        <w:pStyle w:val="Heading1"/>
        <w:rPr>
          <w:rFonts w:ascii="Helvtica" w:hAnsi="Helvtica"/>
        </w:rPr>
      </w:pPr>
    </w:p>
    <w:p w14:paraId="7143B599" w14:textId="4D9A9E99" w:rsidR="00551555" w:rsidRDefault="00551555" w:rsidP="00551555">
      <w:pPr>
        <w:rPr>
          <w:lang w:val="en-US"/>
        </w:rPr>
      </w:pPr>
    </w:p>
    <w:p w14:paraId="3FC342B3" w14:textId="40E2B52E" w:rsidR="00551555" w:rsidRDefault="00551555" w:rsidP="00551555">
      <w:pPr>
        <w:rPr>
          <w:lang w:val="en-US"/>
        </w:rPr>
      </w:pPr>
    </w:p>
    <w:p w14:paraId="544D6B9E" w14:textId="3926784C" w:rsidR="00551555" w:rsidRDefault="00551555" w:rsidP="00551555">
      <w:pPr>
        <w:rPr>
          <w:lang w:val="en-US"/>
        </w:rPr>
      </w:pPr>
    </w:p>
    <w:p w14:paraId="13E1C4AB" w14:textId="57428B6B" w:rsidR="00551555" w:rsidRDefault="00551555" w:rsidP="00551555">
      <w:pPr>
        <w:rPr>
          <w:lang w:val="en-US"/>
        </w:rPr>
      </w:pPr>
    </w:p>
    <w:p w14:paraId="2EEB63A9" w14:textId="175B116E" w:rsidR="00551555" w:rsidRDefault="00551555" w:rsidP="00551555">
      <w:pPr>
        <w:rPr>
          <w:lang w:val="en-US"/>
        </w:rPr>
      </w:pPr>
    </w:p>
    <w:p w14:paraId="1BB863EF" w14:textId="0BDE796E" w:rsidR="00551555" w:rsidRDefault="00551555" w:rsidP="00551555">
      <w:pPr>
        <w:rPr>
          <w:lang w:val="en-US"/>
        </w:rPr>
      </w:pPr>
    </w:p>
    <w:p w14:paraId="70E52DE0" w14:textId="77777777" w:rsidR="00551555" w:rsidRPr="00551555" w:rsidRDefault="00551555" w:rsidP="00551555">
      <w:pPr>
        <w:rPr>
          <w:lang w:val="en-US"/>
        </w:rPr>
      </w:pPr>
    </w:p>
    <w:p w14:paraId="361ACBD0" w14:textId="77777777" w:rsidR="00DE3834" w:rsidRDefault="00DE3834" w:rsidP="00551555">
      <w:pPr>
        <w:pStyle w:val="Heading1"/>
        <w:jc w:val="both"/>
        <w:rPr>
          <w:rFonts w:ascii="Helvtica" w:hAnsi="Helvtica"/>
        </w:rPr>
      </w:pPr>
    </w:p>
    <w:p w14:paraId="64EE2643" w14:textId="0C230245" w:rsidR="00C115EE" w:rsidRPr="00A8571C" w:rsidRDefault="000D0301" w:rsidP="00551555">
      <w:pPr>
        <w:pStyle w:val="Heading1"/>
        <w:jc w:val="both"/>
        <w:rPr>
          <w:rFonts w:ascii="Helvitica" w:hAnsi="Helvitica"/>
        </w:rPr>
      </w:pPr>
      <w:bookmarkStart w:id="0" w:name="_Toc523782184"/>
      <w:r w:rsidRPr="00A8571C">
        <w:rPr>
          <w:rFonts w:ascii="Helvitica" w:hAnsi="Helvitica"/>
        </w:rPr>
        <w:t>Abstract</w:t>
      </w:r>
      <w:bookmarkEnd w:id="0"/>
    </w:p>
    <w:p w14:paraId="7F910758" w14:textId="3909FCF0" w:rsidR="005E2D0D" w:rsidRPr="00A8571C" w:rsidRDefault="005E2D0D" w:rsidP="00551555">
      <w:pPr>
        <w:jc w:val="both"/>
        <w:rPr>
          <w:rFonts w:ascii="Helvitica" w:hAnsi="Helvitica"/>
          <w:lang w:val="en-US"/>
        </w:rPr>
      </w:pPr>
      <w:r w:rsidRPr="00A8571C">
        <w:rPr>
          <w:rFonts w:ascii="Helvitica" w:hAnsi="Helvitica"/>
          <w:lang w:val="en-US"/>
        </w:rPr>
        <w:t xml:space="preserve">Culture is one of the most important </w:t>
      </w:r>
      <w:r w:rsidR="00705CBF" w:rsidRPr="00A8571C">
        <w:rPr>
          <w:rFonts w:ascii="Helvitica" w:hAnsi="Helvitica"/>
          <w:lang w:val="en-US"/>
        </w:rPr>
        <w:t>things</w:t>
      </w:r>
      <w:r w:rsidRPr="00A8571C">
        <w:rPr>
          <w:rFonts w:ascii="Helvitica" w:hAnsi="Helvitica"/>
          <w:lang w:val="en-US"/>
        </w:rPr>
        <w:t xml:space="preserve"> when it comes to </w:t>
      </w:r>
      <w:r w:rsidRPr="00A8571C">
        <w:rPr>
          <w:rFonts w:ascii="Helvitica" w:hAnsi="Helvitica"/>
        </w:rPr>
        <w:t>organisations</w:t>
      </w:r>
      <w:r w:rsidRPr="00A8571C">
        <w:rPr>
          <w:rFonts w:ascii="Helvitica" w:hAnsi="Helvitica"/>
          <w:lang w:val="en-US"/>
        </w:rPr>
        <w:t xml:space="preserve">, in this assignment research will done to evaluate the procedures, policies and legislations in place to support </w:t>
      </w:r>
      <w:r w:rsidR="000D343C" w:rsidRPr="00A8571C">
        <w:rPr>
          <w:rFonts w:ascii="Helvitica" w:hAnsi="Helvitica"/>
          <w:lang w:val="en-US"/>
        </w:rPr>
        <w:t xml:space="preserve">Santander’s </w:t>
      </w:r>
      <w:r w:rsidRPr="00A8571C">
        <w:rPr>
          <w:rFonts w:ascii="Helvitica" w:hAnsi="Helvitica"/>
          <w:lang w:val="en-US"/>
        </w:rPr>
        <w:t xml:space="preserve">culture. </w:t>
      </w:r>
      <w:r w:rsidR="000D343C" w:rsidRPr="00A8571C">
        <w:rPr>
          <w:rFonts w:ascii="Helvitica" w:hAnsi="Helvitica"/>
          <w:lang w:val="en-US"/>
        </w:rPr>
        <w:t xml:space="preserve">A swot and pest analysis tool will be used to monitor the </w:t>
      </w:r>
      <w:r w:rsidR="000D343C" w:rsidRPr="00A8571C">
        <w:rPr>
          <w:rFonts w:ascii="Helvitica" w:hAnsi="Helvitica"/>
        </w:rPr>
        <w:t>organisations</w:t>
      </w:r>
      <w:r w:rsidR="000D343C" w:rsidRPr="00A8571C">
        <w:rPr>
          <w:rFonts w:ascii="Helvitica" w:hAnsi="Helvitica"/>
          <w:lang w:val="en-US"/>
        </w:rPr>
        <w:t xml:space="preserve"> performance finding the influences these may have on cultural and </w:t>
      </w:r>
      <w:r w:rsidR="000D343C" w:rsidRPr="00A8571C">
        <w:rPr>
          <w:rFonts w:ascii="Helvitica" w:hAnsi="Helvitica"/>
        </w:rPr>
        <w:t>organisational</w:t>
      </w:r>
      <w:r w:rsidR="000D343C" w:rsidRPr="00A8571C">
        <w:rPr>
          <w:rFonts w:ascii="Helvitica" w:hAnsi="Helvitica"/>
          <w:lang w:val="en-US"/>
        </w:rPr>
        <w:t xml:space="preserve"> performance, then looking onto the cultural and ethical behaviors used in Santander. An evaluation will be made finding </w:t>
      </w:r>
      <w:r w:rsidR="00705CBF" w:rsidRPr="00A8571C">
        <w:rPr>
          <w:rFonts w:ascii="Helvitica" w:hAnsi="Helvitica"/>
          <w:lang w:val="en-US"/>
        </w:rPr>
        <w:t>procedures, legislations</w:t>
      </w:r>
      <w:r w:rsidR="000D343C" w:rsidRPr="00A8571C">
        <w:rPr>
          <w:rFonts w:ascii="Helvitica" w:hAnsi="Helvitica"/>
          <w:lang w:val="en-US"/>
        </w:rPr>
        <w:t xml:space="preserve"> and policies aligned with ethical behavior in Santander Bank.</w:t>
      </w:r>
    </w:p>
    <w:p w14:paraId="5E0C8E43" w14:textId="20C2EECA" w:rsidR="00DB40F0" w:rsidRPr="00A8571C" w:rsidRDefault="000D0301" w:rsidP="00551555">
      <w:pPr>
        <w:pStyle w:val="Heading1"/>
        <w:jc w:val="both"/>
        <w:rPr>
          <w:rFonts w:ascii="Helvitica" w:hAnsi="Helvitica"/>
        </w:rPr>
      </w:pPr>
      <w:bookmarkStart w:id="1" w:name="_Toc523782185"/>
      <w:r w:rsidRPr="00A8571C">
        <w:rPr>
          <w:rFonts w:ascii="Helvitica" w:hAnsi="Helvitica"/>
        </w:rPr>
        <w:t>Introduction</w:t>
      </w:r>
      <w:bookmarkEnd w:id="1"/>
      <w:r w:rsidRPr="00A8571C">
        <w:rPr>
          <w:rFonts w:ascii="Helvitica" w:hAnsi="Helvitica"/>
        </w:rPr>
        <w:t xml:space="preserve"> </w:t>
      </w:r>
    </w:p>
    <w:p w14:paraId="26D0D684" w14:textId="707A8FE0" w:rsidR="005F40D9" w:rsidRPr="00A8571C" w:rsidRDefault="003178E9" w:rsidP="00551555">
      <w:pPr>
        <w:jc w:val="both"/>
        <w:rPr>
          <w:rFonts w:ascii="Helvitica" w:hAnsi="Helvitica"/>
          <w:lang w:val="en-US"/>
        </w:rPr>
      </w:pPr>
      <w:r w:rsidRPr="00A8571C">
        <w:rPr>
          <w:rFonts w:ascii="Helvitica" w:hAnsi="Helvitica"/>
        </w:rPr>
        <w:t xml:space="preserve">Banco Santander is </w:t>
      </w:r>
      <w:r w:rsidR="00705CBF" w:rsidRPr="00A8571C">
        <w:rPr>
          <w:rFonts w:ascii="Helvitica" w:hAnsi="Helvitica"/>
        </w:rPr>
        <w:t>a</w:t>
      </w:r>
      <w:r w:rsidRPr="00A8571C">
        <w:rPr>
          <w:rFonts w:ascii="Helvitica" w:hAnsi="Helvitica"/>
        </w:rPr>
        <w:t xml:space="preserve"> Spanish originated bank which was founded in 1856,</w:t>
      </w:r>
      <w:r w:rsidR="008A01C6" w:rsidRPr="00A8571C">
        <w:rPr>
          <w:rFonts w:ascii="Helvitica" w:hAnsi="Helvitica"/>
        </w:rPr>
        <w:t xml:space="preserve"> later </w:t>
      </w:r>
      <w:r w:rsidR="000653BF" w:rsidRPr="00A8571C">
        <w:rPr>
          <w:rFonts w:ascii="Helvitica" w:hAnsi="Helvitica"/>
          <w:lang w:val="en-US"/>
        </w:rPr>
        <w:t>Santander formed its first UK branch in 2004</w:t>
      </w:r>
      <w:r w:rsidR="00F71406" w:rsidRPr="00A8571C">
        <w:rPr>
          <w:rFonts w:ascii="Helvitica" w:hAnsi="Helvitica"/>
          <w:lang w:val="en-US"/>
        </w:rPr>
        <w:t>. T</w:t>
      </w:r>
      <w:r w:rsidR="000653BF" w:rsidRPr="00A8571C">
        <w:rPr>
          <w:rFonts w:ascii="Helvitica" w:hAnsi="Helvitica"/>
          <w:lang w:val="en-US"/>
        </w:rPr>
        <w:t xml:space="preserve">he bank was formerly associated with three </w:t>
      </w:r>
      <w:r w:rsidR="00B21221" w:rsidRPr="00A8571C">
        <w:rPr>
          <w:rFonts w:ascii="Helvitica" w:hAnsi="Helvitica"/>
          <w:lang w:val="en-US"/>
        </w:rPr>
        <w:t>different banking societies, Abbey National, Alliance &amp; Leicester and Bradford &amp; Bingley</w:t>
      </w:r>
      <w:r w:rsidR="00541508" w:rsidRPr="00A8571C">
        <w:rPr>
          <w:rFonts w:ascii="Helvitica" w:hAnsi="Helvitica"/>
          <w:lang w:val="en-US"/>
        </w:rPr>
        <w:t xml:space="preserve">, which later in 2010 was rebranded as Santander bank. This allowed new management structures, value for money </w:t>
      </w:r>
      <w:r w:rsidR="00705CBF" w:rsidRPr="00A8571C">
        <w:rPr>
          <w:rFonts w:ascii="Helvitica" w:hAnsi="Helvitica"/>
          <w:lang w:val="en-US"/>
        </w:rPr>
        <w:t>products, updated</w:t>
      </w:r>
      <w:r w:rsidR="00541508" w:rsidRPr="00A8571C">
        <w:rPr>
          <w:rFonts w:ascii="Helvitica" w:hAnsi="Helvitica"/>
          <w:lang w:val="en-US"/>
        </w:rPr>
        <w:t xml:space="preserve"> systems and increased probability in the </w:t>
      </w:r>
      <w:r w:rsidR="00F71406" w:rsidRPr="00A8571C">
        <w:rPr>
          <w:rFonts w:ascii="Helvitica" w:hAnsi="Helvitica"/>
          <w:lang w:val="en-US"/>
        </w:rPr>
        <w:t>organi</w:t>
      </w:r>
      <w:r w:rsidR="00497052" w:rsidRPr="00A8571C">
        <w:rPr>
          <w:rFonts w:ascii="Helvitica" w:hAnsi="Helvitica"/>
          <w:lang w:val="en-US"/>
        </w:rPr>
        <w:t>s</w:t>
      </w:r>
      <w:r w:rsidR="00F71406" w:rsidRPr="00A8571C">
        <w:rPr>
          <w:rFonts w:ascii="Helvitica" w:hAnsi="Helvitica"/>
          <w:lang w:val="en-US"/>
        </w:rPr>
        <w:t>ation. Santander</w:t>
      </w:r>
      <w:r w:rsidR="00B21221" w:rsidRPr="00A8571C">
        <w:rPr>
          <w:rFonts w:ascii="Helvitica" w:hAnsi="Helvitica"/>
          <w:lang w:val="en-US"/>
        </w:rPr>
        <w:t xml:space="preserve"> is one of the</w:t>
      </w:r>
      <w:r w:rsidR="00F71406" w:rsidRPr="00A8571C">
        <w:rPr>
          <w:rFonts w:ascii="Helvitica" w:hAnsi="Helvitica"/>
          <w:lang w:val="en-US"/>
        </w:rPr>
        <w:t xml:space="preserve"> top</w:t>
      </w:r>
      <w:r w:rsidR="00B21221" w:rsidRPr="00A8571C">
        <w:rPr>
          <w:rFonts w:ascii="Helvitica" w:hAnsi="Helvitica"/>
          <w:lang w:val="en-US"/>
        </w:rPr>
        <w:t xml:space="preserve"> leading diverse retail </w:t>
      </w:r>
      <w:r w:rsidR="00705CBF" w:rsidRPr="00A8571C">
        <w:rPr>
          <w:rFonts w:ascii="Helvitica" w:hAnsi="Helvitica"/>
          <w:lang w:val="en-US"/>
        </w:rPr>
        <w:t>and commercial</w:t>
      </w:r>
      <w:r w:rsidR="00B21221" w:rsidRPr="00A8571C">
        <w:rPr>
          <w:rFonts w:ascii="Helvitica" w:hAnsi="Helvitica"/>
          <w:lang w:val="en-US"/>
        </w:rPr>
        <w:t xml:space="preserve"> banks with 14,760 branches which is more than any bank internationally and over 193,000 employees with a staggering amount of over 102 million customers</w:t>
      </w:r>
      <w:sdt>
        <w:sdtPr>
          <w:rPr>
            <w:rFonts w:ascii="Helvitica" w:hAnsi="Helvitica"/>
            <w:lang w:val="en-US"/>
          </w:rPr>
          <w:id w:val="301043212"/>
          <w:citation/>
        </w:sdtPr>
        <w:sdtContent>
          <w:r w:rsidR="00B21221" w:rsidRPr="00A8571C">
            <w:rPr>
              <w:rFonts w:ascii="Helvitica" w:hAnsi="Helvitica"/>
              <w:lang w:val="en-US"/>
            </w:rPr>
            <w:fldChar w:fldCharType="begin"/>
          </w:r>
          <w:r w:rsidR="00B21221" w:rsidRPr="00A8571C">
            <w:rPr>
              <w:rFonts w:ascii="Helvitica" w:hAnsi="Helvitica"/>
            </w:rPr>
            <w:instrText xml:space="preserve"> CITATION San1810 \l 2057 </w:instrText>
          </w:r>
          <w:r w:rsidR="00B21221" w:rsidRPr="00A8571C">
            <w:rPr>
              <w:rFonts w:ascii="Helvitica" w:hAnsi="Helvitica"/>
              <w:lang w:val="en-US"/>
            </w:rPr>
            <w:fldChar w:fldCharType="separate"/>
          </w:r>
          <w:r w:rsidR="00B21221" w:rsidRPr="00A8571C">
            <w:rPr>
              <w:rFonts w:ascii="Helvitica" w:hAnsi="Helvitica"/>
              <w:noProof/>
            </w:rPr>
            <w:t xml:space="preserve"> (Santander.co.uk, 2018)</w:t>
          </w:r>
          <w:r w:rsidR="00B21221" w:rsidRPr="00A8571C">
            <w:rPr>
              <w:rFonts w:ascii="Helvitica" w:hAnsi="Helvitica"/>
              <w:lang w:val="en-US"/>
            </w:rPr>
            <w:fldChar w:fldCharType="end"/>
          </w:r>
        </w:sdtContent>
      </w:sdt>
      <w:r w:rsidR="00B21221" w:rsidRPr="00A8571C">
        <w:rPr>
          <w:rFonts w:ascii="Helvitica" w:hAnsi="Helvitica"/>
          <w:lang w:val="en-US"/>
        </w:rPr>
        <w:t>. The</w:t>
      </w:r>
      <w:r w:rsidR="00541508" w:rsidRPr="00A8571C">
        <w:rPr>
          <w:rFonts w:ascii="Helvitica" w:hAnsi="Helvitica"/>
          <w:lang w:val="en-US"/>
        </w:rPr>
        <w:t xml:space="preserve">y believe in being customer focused as they are the reason for everything they </w:t>
      </w:r>
      <w:r w:rsidR="00F71406" w:rsidRPr="00A8571C">
        <w:rPr>
          <w:rFonts w:ascii="Helvitica" w:hAnsi="Helvitica"/>
          <w:lang w:val="en-US"/>
        </w:rPr>
        <w:t>do, based</w:t>
      </w:r>
      <w:r w:rsidR="00541508" w:rsidRPr="00A8571C">
        <w:rPr>
          <w:rFonts w:ascii="Helvitica" w:hAnsi="Helvitica"/>
          <w:lang w:val="en-US"/>
        </w:rPr>
        <w:t xml:space="preserve"> on their values which is linked to their culture</w:t>
      </w:r>
      <w:r w:rsidR="00F71406" w:rsidRPr="00A8571C">
        <w:rPr>
          <w:rFonts w:ascii="Helvitica" w:hAnsi="Helvitica"/>
          <w:lang w:val="en-US"/>
        </w:rPr>
        <w:t xml:space="preserve"> of</w:t>
      </w:r>
      <w:r w:rsidR="00541508" w:rsidRPr="00A8571C">
        <w:rPr>
          <w:rFonts w:ascii="Helvitica" w:hAnsi="Helvitica"/>
          <w:lang w:val="en-US"/>
        </w:rPr>
        <w:t xml:space="preserve"> being</w:t>
      </w:r>
      <w:r w:rsidR="00F71406" w:rsidRPr="00A8571C">
        <w:rPr>
          <w:rFonts w:ascii="Helvitica" w:hAnsi="Helvitica"/>
          <w:lang w:val="en-US"/>
        </w:rPr>
        <w:t xml:space="preserve"> a</w:t>
      </w:r>
      <w:r w:rsidR="00541508" w:rsidRPr="00A8571C">
        <w:rPr>
          <w:rFonts w:ascii="Helvitica" w:hAnsi="Helvitica"/>
          <w:lang w:val="en-US"/>
        </w:rPr>
        <w:t xml:space="preserve"> simple, personal and fair bank</w:t>
      </w:r>
      <w:r w:rsidR="00F71406" w:rsidRPr="00A8571C">
        <w:rPr>
          <w:rFonts w:ascii="Helvitica" w:hAnsi="Helvitica"/>
          <w:lang w:val="en-US"/>
        </w:rPr>
        <w:t>. V</w:t>
      </w:r>
      <w:r w:rsidR="00541508" w:rsidRPr="00A8571C">
        <w:rPr>
          <w:rFonts w:ascii="Helvitica" w:hAnsi="Helvitica"/>
          <w:lang w:val="en-US"/>
        </w:rPr>
        <w:t>alues is in the center of everything Santander do</w:t>
      </w:r>
      <w:r w:rsidR="00497052" w:rsidRPr="00A8571C">
        <w:rPr>
          <w:rFonts w:ascii="Helvitica" w:hAnsi="Helvitica"/>
          <w:lang w:val="en-US"/>
        </w:rPr>
        <w:t>es,</w:t>
      </w:r>
      <w:r w:rsidR="00541508" w:rsidRPr="00A8571C">
        <w:rPr>
          <w:rFonts w:ascii="Helvitica" w:hAnsi="Helvitica"/>
          <w:lang w:val="en-US"/>
        </w:rPr>
        <w:t xml:space="preserve"> being simple they aim to provide services and products as simple and convenient as can be, while being clear so customers are able to understand. </w:t>
      </w:r>
      <w:r w:rsidR="00705CBF" w:rsidRPr="00A8571C">
        <w:rPr>
          <w:rFonts w:ascii="Helvitica" w:hAnsi="Helvitica"/>
          <w:lang w:val="en-US"/>
        </w:rPr>
        <w:t>Also,</w:t>
      </w:r>
      <w:r w:rsidR="00B51E1C" w:rsidRPr="00A8571C">
        <w:rPr>
          <w:rFonts w:ascii="Helvitica" w:hAnsi="Helvitica"/>
          <w:lang w:val="en-US"/>
        </w:rPr>
        <w:t xml:space="preserve"> by</w:t>
      </w:r>
      <w:r w:rsidR="00541508" w:rsidRPr="00A8571C">
        <w:rPr>
          <w:rFonts w:ascii="Helvitica" w:hAnsi="Helvitica"/>
          <w:lang w:val="en-US"/>
        </w:rPr>
        <w:t xml:space="preserve"> being personal, while valuing each </w:t>
      </w:r>
      <w:r w:rsidR="00705CBF" w:rsidRPr="00A8571C">
        <w:rPr>
          <w:rFonts w:ascii="Helvitica" w:hAnsi="Helvitica"/>
          <w:lang w:val="en-US"/>
        </w:rPr>
        <w:t>customer</w:t>
      </w:r>
      <w:r w:rsidR="00541508" w:rsidRPr="00A8571C">
        <w:rPr>
          <w:rFonts w:ascii="Helvitica" w:hAnsi="Helvitica"/>
          <w:lang w:val="en-US"/>
        </w:rPr>
        <w:t xml:space="preserve"> on a </w:t>
      </w:r>
      <w:r w:rsidR="00415831" w:rsidRPr="00A8571C">
        <w:rPr>
          <w:rFonts w:ascii="Helvitica" w:hAnsi="Helvitica"/>
          <w:lang w:val="en-US"/>
        </w:rPr>
        <w:t xml:space="preserve">personalized level and remaining professional being a service that can be </w:t>
      </w:r>
      <w:r w:rsidR="00A8571C" w:rsidRPr="00A8571C">
        <w:rPr>
          <w:rFonts w:ascii="Helvitica" w:hAnsi="Helvitica"/>
          <w:lang w:val="en-US"/>
        </w:rPr>
        <w:t>trusted, in</w:t>
      </w:r>
      <w:r w:rsidR="00415831" w:rsidRPr="00A8571C">
        <w:rPr>
          <w:rFonts w:ascii="Helvitica" w:hAnsi="Helvitica"/>
          <w:lang w:val="en-US"/>
        </w:rPr>
        <w:t xml:space="preserve"> achieving customers ambitions and goals. Lastly, being fair Santander intend to treat each individual in a fair manor, treating customers how they would like to be treated while engaging and helping the surrounding communities, identifying their responsibility</w:t>
      </w:r>
      <w:sdt>
        <w:sdtPr>
          <w:rPr>
            <w:rFonts w:ascii="Helvitica" w:hAnsi="Helvitica"/>
            <w:lang w:val="en-US"/>
          </w:rPr>
          <w:id w:val="363417327"/>
          <w:citation/>
        </w:sdtPr>
        <w:sdtContent>
          <w:r w:rsidR="00415831" w:rsidRPr="00A8571C">
            <w:rPr>
              <w:rFonts w:ascii="Helvitica" w:hAnsi="Helvitica"/>
              <w:lang w:val="en-US"/>
            </w:rPr>
            <w:fldChar w:fldCharType="begin"/>
          </w:r>
          <w:r w:rsidR="00415831" w:rsidRPr="00A8571C">
            <w:rPr>
              <w:rFonts w:ascii="Helvitica" w:hAnsi="Helvitica"/>
            </w:rPr>
            <w:instrText xml:space="preserve"> CITATION San1811 \l 2057 </w:instrText>
          </w:r>
          <w:r w:rsidR="00415831" w:rsidRPr="00A8571C">
            <w:rPr>
              <w:rFonts w:ascii="Helvitica" w:hAnsi="Helvitica"/>
              <w:lang w:val="en-US"/>
            </w:rPr>
            <w:fldChar w:fldCharType="separate"/>
          </w:r>
          <w:r w:rsidR="00415831" w:rsidRPr="00A8571C">
            <w:rPr>
              <w:rFonts w:ascii="Helvitica" w:hAnsi="Helvitica"/>
              <w:noProof/>
            </w:rPr>
            <w:t xml:space="preserve"> (Santander.co.uk, 2018)</w:t>
          </w:r>
          <w:r w:rsidR="00415831" w:rsidRPr="00A8571C">
            <w:rPr>
              <w:rFonts w:ascii="Helvitica" w:hAnsi="Helvitica"/>
              <w:lang w:val="en-US"/>
            </w:rPr>
            <w:fldChar w:fldCharType="end"/>
          </w:r>
        </w:sdtContent>
      </w:sdt>
      <w:r w:rsidR="00415831" w:rsidRPr="00A8571C">
        <w:rPr>
          <w:rFonts w:ascii="Helvitica" w:hAnsi="Helvitica"/>
          <w:lang w:val="en-US"/>
        </w:rPr>
        <w:t xml:space="preserve"> </w:t>
      </w:r>
      <w:r w:rsidR="00497052" w:rsidRPr="00A8571C">
        <w:rPr>
          <w:rFonts w:ascii="Helvitica" w:hAnsi="Helvitica"/>
          <w:lang w:val="en-US"/>
        </w:rPr>
        <w:t>.</w:t>
      </w:r>
      <w:r w:rsidR="008A01C6" w:rsidRPr="00A8571C">
        <w:rPr>
          <w:rFonts w:ascii="Helvitica" w:hAnsi="Helvitica"/>
          <w:lang w:val="en-US"/>
        </w:rPr>
        <w:t xml:space="preserve">In 2017 Santander launched its NeoCRM system, which allowed the bank to be easily </w:t>
      </w:r>
      <w:r w:rsidR="001A7E1B" w:rsidRPr="00A8571C">
        <w:rPr>
          <w:rFonts w:ascii="Helvitica" w:hAnsi="Helvitica"/>
          <w:lang w:val="en-US"/>
        </w:rPr>
        <w:t>accessible</w:t>
      </w:r>
      <w:r w:rsidR="008A01C6" w:rsidRPr="00A8571C">
        <w:rPr>
          <w:rFonts w:ascii="Helvitica" w:hAnsi="Helvitica"/>
          <w:lang w:val="en-US"/>
        </w:rPr>
        <w:t xml:space="preserve"> from any channels felt suited by customers , whether that was through </w:t>
      </w:r>
      <w:r w:rsidR="00497052" w:rsidRPr="00A8571C">
        <w:rPr>
          <w:rFonts w:ascii="Helvitica" w:hAnsi="Helvitica"/>
          <w:lang w:val="en-US"/>
        </w:rPr>
        <w:t>telephone interaction</w:t>
      </w:r>
      <w:r w:rsidR="008A01C6" w:rsidRPr="00A8571C">
        <w:rPr>
          <w:rFonts w:ascii="Helvitica" w:hAnsi="Helvitica"/>
          <w:lang w:val="en-US"/>
        </w:rPr>
        <w:t>, online or in branches</w:t>
      </w:r>
      <w:r w:rsidR="00830831" w:rsidRPr="00A8571C">
        <w:rPr>
          <w:rFonts w:ascii="Helvitica" w:hAnsi="Helvitica"/>
          <w:lang w:val="en-US"/>
        </w:rPr>
        <w:t xml:space="preserve"> which </w:t>
      </w:r>
      <w:r w:rsidR="00497052" w:rsidRPr="00A8571C">
        <w:rPr>
          <w:rFonts w:ascii="Helvitica" w:hAnsi="Helvitica"/>
          <w:lang w:val="en-US"/>
        </w:rPr>
        <w:t xml:space="preserve">later has </w:t>
      </w:r>
      <w:r w:rsidR="00830831" w:rsidRPr="00A8571C">
        <w:rPr>
          <w:rFonts w:ascii="Helvitica" w:hAnsi="Helvitica"/>
          <w:lang w:val="en-US"/>
        </w:rPr>
        <w:t>improved customer satisfaction</w:t>
      </w:r>
      <w:sdt>
        <w:sdtPr>
          <w:rPr>
            <w:rFonts w:ascii="Helvitica" w:hAnsi="Helvitica"/>
            <w:lang w:val="en-US"/>
          </w:rPr>
          <w:id w:val="-109745006"/>
          <w:citation/>
        </w:sdtPr>
        <w:sdtContent>
          <w:r w:rsidR="008A01C6" w:rsidRPr="00A8571C">
            <w:rPr>
              <w:rFonts w:ascii="Helvitica" w:hAnsi="Helvitica"/>
              <w:lang w:val="en-US"/>
            </w:rPr>
            <w:fldChar w:fldCharType="begin"/>
          </w:r>
          <w:r w:rsidR="008A01C6" w:rsidRPr="00A8571C">
            <w:rPr>
              <w:rFonts w:ascii="Helvitica" w:hAnsi="Helvitica"/>
            </w:rPr>
            <w:instrText xml:space="preserve"> CITATION San1812 \l 2057 </w:instrText>
          </w:r>
          <w:r w:rsidR="008A01C6" w:rsidRPr="00A8571C">
            <w:rPr>
              <w:rFonts w:ascii="Helvitica" w:hAnsi="Helvitica"/>
              <w:lang w:val="en-US"/>
            </w:rPr>
            <w:fldChar w:fldCharType="separate"/>
          </w:r>
          <w:r w:rsidR="008A01C6" w:rsidRPr="00A8571C">
            <w:rPr>
              <w:rFonts w:ascii="Helvitica" w:hAnsi="Helvitica"/>
              <w:noProof/>
            </w:rPr>
            <w:t xml:space="preserve"> (Santander.co.uk, 2018)</w:t>
          </w:r>
          <w:r w:rsidR="008A01C6" w:rsidRPr="00A8571C">
            <w:rPr>
              <w:rFonts w:ascii="Helvitica" w:hAnsi="Helvitica"/>
              <w:lang w:val="en-US"/>
            </w:rPr>
            <w:fldChar w:fldCharType="end"/>
          </w:r>
        </w:sdtContent>
      </w:sdt>
      <w:r w:rsidR="008A01C6" w:rsidRPr="00A8571C">
        <w:rPr>
          <w:rFonts w:ascii="Helvitica" w:hAnsi="Helvitica"/>
          <w:lang w:val="en-US"/>
        </w:rPr>
        <w:t xml:space="preserve"> </w:t>
      </w:r>
      <w:r w:rsidR="00497052" w:rsidRPr="00A8571C">
        <w:rPr>
          <w:rFonts w:ascii="Helvitica" w:hAnsi="Helvitica"/>
          <w:lang w:val="en-US"/>
        </w:rPr>
        <w:t>.</w:t>
      </w:r>
      <w:r w:rsidR="00556F68" w:rsidRPr="00A8571C">
        <w:rPr>
          <w:rFonts w:ascii="Helvitica" w:hAnsi="Helvitica"/>
          <w:lang w:val="en-US"/>
        </w:rPr>
        <w:t xml:space="preserve">Although the term culture can be interpreted in different </w:t>
      </w:r>
      <w:r w:rsidR="003C4A27" w:rsidRPr="00A8571C">
        <w:rPr>
          <w:rFonts w:ascii="Helvitica" w:hAnsi="Helvitica"/>
          <w:lang w:val="en-US"/>
        </w:rPr>
        <w:t>ways, it</w:t>
      </w:r>
      <w:r w:rsidR="00556F68" w:rsidRPr="00A8571C">
        <w:rPr>
          <w:rFonts w:ascii="Helvitica" w:hAnsi="Helvitica"/>
          <w:lang w:val="en-US"/>
        </w:rPr>
        <w:t xml:space="preserve"> is believed that culture is very important social characteristic, as that is what influences individual behavior within an organi</w:t>
      </w:r>
      <w:r w:rsidR="005257B8">
        <w:rPr>
          <w:rFonts w:ascii="Helvitica" w:hAnsi="Helvitica"/>
          <w:lang w:val="en-US"/>
        </w:rPr>
        <w:t>s</w:t>
      </w:r>
      <w:r w:rsidR="00556F68" w:rsidRPr="00A8571C">
        <w:rPr>
          <w:rFonts w:ascii="Helvitica" w:hAnsi="Helvitica"/>
          <w:lang w:val="en-US"/>
        </w:rPr>
        <w:t xml:space="preserve">ation. Culture is aligned with values, beliefs and underlying assumptions and this is what </w:t>
      </w:r>
      <w:r w:rsidR="003C4A27" w:rsidRPr="00A8571C">
        <w:rPr>
          <w:rFonts w:ascii="Helvitica" w:hAnsi="Helvitica"/>
          <w:lang w:val="en-US"/>
        </w:rPr>
        <w:t>is shared between a group and organi</w:t>
      </w:r>
      <w:r w:rsidR="005257B8">
        <w:rPr>
          <w:rFonts w:ascii="Helvitica" w:hAnsi="Helvitica"/>
          <w:lang w:val="en-US"/>
        </w:rPr>
        <w:t>s</w:t>
      </w:r>
      <w:r w:rsidR="003C4A27" w:rsidRPr="00A8571C">
        <w:rPr>
          <w:rFonts w:ascii="Helvitica" w:hAnsi="Helvitica"/>
          <w:lang w:val="en-US"/>
        </w:rPr>
        <w:t xml:space="preserve">ation which </w:t>
      </w:r>
      <w:r w:rsidR="00556F68" w:rsidRPr="00A8571C">
        <w:rPr>
          <w:rFonts w:ascii="Helvitica" w:hAnsi="Helvitica"/>
          <w:lang w:val="en-US"/>
        </w:rPr>
        <w:t>molds culture in</w:t>
      </w:r>
      <w:r w:rsidR="00F71406" w:rsidRPr="00A8571C">
        <w:rPr>
          <w:rFonts w:ascii="Helvitica" w:hAnsi="Helvitica"/>
          <w:lang w:val="en-US"/>
        </w:rPr>
        <w:t xml:space="preserve"> to</w:t>
      </w:r>
      <w:r w:rsidR="00556F68" w:rsidRPr="00A8571C">
        <w:rPr>
          <w:rFonts w:ascii="Helvitica" w:hAnsi="Helvitica"/>
          <w:lang w:val="en-US"/>
        </w:rPr>
        <w:t xml:space="preserve"> one.</w:t>
      </w:r>
      <w:r w:rsidR="003C4A27" w:rsidRPr="00A8571C">
        <w:rPr>
          <w:rFonts w:ascii="Helvitica" w:hAnsi="Helvitica"/>
          <w:lang w:val="en-US"/>
        </w:rPr>
        <w:t xml:space="preserve"> Belief</w:t>
      </w:r>
      <w:r w:rsidR="001A7E1B" w:rsidRPr="00A8571C">
        <w:rPr>
          <w:rFonts w:ascii="Helvitica" w:hAnsi="Helvitica"/>
          <w:lang w:val="en-US"/>
        </w:rPr>
        <w:t xml:space="preserve"> in </w:t>
      </w:r>
      <w:r w:rsidR="003C4A27" w:rsidRPr="00A8571C">
        <w:rPr>
          <w:rFonts w:ascii="Helvitica" w:hAnsi="Helvitica"/>
          <w:lang w:val="en-US"/>
        </w:rPr>
        <w:t>an organi</w:t>
      </w:r>
      <w:r w:rsidR="00497052" w:rsidRPr="00A8571C">
        <w:rPr>
          <w:rFonts w:ascii="Helvitica" w:hAnsi="Helvitica"/>
          <w:lang w:val="en-US"/>
        </w:rPr>
        <w:t>s</w:t>
      </w:r>
      <w:r w:rsidR="003C4A27" w:rsidRPr="00A8571C">
        <w:rPr>
          <w:rFonts w:ascii="Helvitica" w:hAnsi="Helvitica"/>
          <w:lang w:val="en-US"/>
        </w:rPr>
        <w:t xml:space="preserve">ation </w:t>
      </w:r>
      <w:r w:rsidR="001A7E1B" w:rsidRPr="00A8571C">
        <w:rPr>
          <w:rFonts w:ascii="Helvitica" w:hAnsi="Helvitica"/>
          <w:lang w:val="en-US"/>
        </w:rPr>
        <w:t xml:space="preserve">is what the company </w:t>
      </w:r>
      <w:r w:rsidR="003C4A27" w:rsidRPr="00A8571C">
        <w:rPr>
          <w:rFonts w:ascii="Helvitica" w:hAnsi="Helvitica"/>
          <w:lang w:val="en-US"/>
        </w:rPr>
        <w:t xml:space="preserve">believes in and </w:t>
      </w:r>
      <w:r w:rsidR="001A7E1B" w:rsidRPr="00A8571C">
        <w:rPr>
          <w:rFonts w:ascii="Helvitica" w:hAnsi="Helvitica"/>
          <w:lang w:val="en-US"/>
        </w:rPr>
        <w:t xml:space="preserve">what they </w:t>
      </w:r>
      <w:r w:rsidR="003C4A27" w:rsidRPr="00A8571C">
        <w:rPr>
          <w:rFonts w:ascii="Helvitica" w:hAnsi="Helvitica"/>
          <w:lang w:val="en-US"/>
        </w:rPr>
        <w:t xml:space="preserve">think is </w:t>
      </w:r>
      <w:r w:rsidR="00705CBF" w:rsidRPr="00A8571C">
        <w:rPr>
          <w:rFonts w:ascii="Helvitica" w:hAnsi="Helvitica"/>
          <w:lang w:val="en-US"/>
        </w:rPr>
        <w:t>right,</w:t>
      </w:r>
      <w:r w:rsidR="003C4A27" w:rsidRPr="00A8571C">
        <w:rPr>
          <w:rFonts w:ascii="Helvitica" w:hAnsi="Helvitica"/>
          <w:lang w:val="en-US"/>
        </w:rPr>
        <w:t xml:space="preserve"> assumptions are </w:t>
      </w:r>
      <w:r w:rsidR="00705CBF" w:rsidRPr="00A8571C">
        <w:rPr>
          <w:rFonts w:ascii="Helvitica" w:hAnsi="Helvitica"/>
          <w:lang w:val="en-US"/>
        </w:rPr>
        <w:t>the logic</w:t>
      </w:r>
      <w:r w:rsidR="003C4A27" w:rsidRPr="00A8571C">
        <w:rPr>
          <w:rFonts w:ascii="Helvitica" w:hAnsi="Helvitica"/>
          <w:lang w:val="en-US"/>
        </w:rPr>
        <w:t xml:space="preserve"> behind beliefs</w:t>
      </w:r>
      <w:r w:rsidR="001A7E1B" w:rsidRPr="00A8571C">
        <w:rPr>
          <w:rFonts w:ascii="Helvitica" w:hAnsi="Helvitica"/>
          <w:lang w:val="en-US"/>
        </w:rPr>
        <w:t xml:space="preserve"> and are the reason there are beliefs. Culture</w:t>
      </w:r>
      <w:r w:rsidR="00556F68" w:rsidRPr="00A8571C">
        <w:rPr>
          <w:rFonts w:ascii="Helvitica" w:hAnsi="Helvitica"/>
          <w:lang w:val="en-US"/>
        </w:rPr>
        <w:t xml:space="preserve"> in an organi</w:t>
      </w:r>
      <w:r w:rsidR="00497052" w:rsidRPr="00A8571C">
        <w:rPr>
          <w:rFonts w:ascii="Helvitica" w:hAnsi="Helvitica"/>
          <w:lang w:val="en-US"/>
        </w:rPr>
        <w:t>s</w:t>
      </w:r>
      <w:r w:rsidR="00556F68" w:rsidRPr="00A8571C">
        <w:rPr>
          <w:rFonts w:ascii="Helvitica" w:hAnsi="Helvitica"/>
          <w:lang w:val="en-US"/>
        </w:rPr>
        <w:t>ation is usually influenced by management roles, they are the ones who are able to implement the way the organi</w:t>
      </w:r>
      <w:r w:rsidR="00497052" w:rsidRPr="00A8571C">
        <w:rPr>
          <w:rFonts w:ascii="Helvitica" w:hAnsi="Helvitica"/>
          <w:lang w:val="en-US"/>
        </w:rPr>
        <w:t>s</w:t>
      </w:r>
      <w:r w:rsidR="00556F68" w:rsidRPr="00A8571C">
        <w:rPr>
          <w:rFonts w:ascii="Helvitica" w:hAnsi="Helvitica"/>
          <w:lang w:val="en-US"/>
        </w:rPr>
        <w:t>ation do things</w:t>
      </w:r>
      <w:r w:rsidR="00F71406" w:rsidRPr="00A8571C">
        <w:rPr>
          <w:rFonts w:ascii="Helvitica" w:hAnsi="Helvitica"/>
          <w:lang w:val="en-US"/>
        </w:rPr>
        <w:t xml:space="preserve">, with their beliefs and values of the way they would like day to day </w:t>
      </w:r>
      <w:r w:rsidR="003C4A27" w:rsidRPr="00A8571C">
        <w:rPr>
          <w:rFonts w:ascii="Helvitica" w:hAnsi="Helvitica"/>
          <w:lang w:val="en-US"/>
        </w:rPr>
        <w:t>life, with</w:t>
      </w:r>
      <w:r w:rsidR="00F71406" w:rsidRPr="00A8571C">
        <w:rPr>
          <w:rFonts w:ascii="Helvitica" w:hAnsi="Helvitica"/>
          <w:lang w:val="en-US"/>
        </w:rPr>
        <w:t xml:space="preserve"> both employees and consumers to be projected</w:t>
      </w:r>
      <w:sdt>
        <w:sdtPr>
          <w:rPr>
            <w:rFonts w:ascii="Helvitica" w:hAnsi="Helvitica"/>
            <w:lang w:val="en-US"/>
          </w:rPr>
          <w:id w:val="-1465659268"/>
          <w:citation/>
        </w:sdtPr>
        <w:sdtContent>
          <w:r w:rsidR="00F71406" w:rsidRPr="00A8571C">
            <w:rPr>
              <w:rFonts w:ascii="Helvitica" w:hAnsi="Helvitica"/>
              <w:lang w:val="en-US"/>
            </w:rPr>
            <w:fldChar w:fldCharType="begin"/>
          </w:r>
          <w:r w:rsidR="00F71406" w:rsidRPr="00A8571C">
            <w:rPr>
              <w:rFonts w:ascii="Helvitica" w:hAnsi="Helvitica"/>
            </w:rPr>
            <w:instrText xml:space="preserve"> CITATION Cha11 \l 2057 </w:instrText>
          </w:r>
          <w:r w:rsidR="00F71406" w:rsidRPr="00A8571C">
            <w:rPr>
              <w:rFonts w:ascii="Helvitica" w:hAnsi="Helvitica"/>
              <w:lang w:val="en-US"/>
            </w:rPr>
            <w:fldChar w:fldCharType="separate"/>
          </w:r>
          <w:r w:rsidR="00F71406" w:rsidRPr="00A8571C">
            <w:rPr>
              <w:rFonts w:ascii="Helvitica" w:hAnsi="Helvitica"/>
              <w:noProof/>
            </w:rPr>
            <w:t xml:space="preserve"> (Hartnell, et al., 2011)</w:t>
          </w:r>
          <w:r w:rsidR="00F71406" w:rsidRPr="00A8571C">
            <w:rPr>
              <w:rFonts w:ascii="Helvitica" w:hAnsi="Helvitica"/>
              <w:lang w:val="en-US"/>
            </w:rPr>
            <w:fldChar w:fldCharType="end"/>
          </w:r>
        </w:sdtContent>
      </w:sdt>
      <w:r w:rsidR="00F71406" w:rsidRPr="00A8571C">
        <w:rPr>
          <w:rFonts w:ascii="Helvitica" w:hAnsi="Helvitica"/>
          <w:lang w:val="en-US"/>
        </w:rPr>
        <w:t>.</w:t>
      </w:r>
      <w:r w:rsidR="00497052" w:rsidRPr="00A8571C">
        <w:rPr>
          <w:rFonts w:ascii="Helvitica" w:hAnsi="Helvitica"/>
          <w:lang w:val="en-US"/>
        </w:rPr>
        <w:t xml:space="preserve"> </w:t>
      </w:r>
      <w:r w:rsidR="005F40D9" w:rsidRPr="00A8571C">
        <w:rPr>
          <w:rFonts w:ascii="Helvitica" w:hAnsi="Helvitica"/>
        </w:rPr>
        <w:t>In this assignment I will be looking upon culture within Santander bank and the impact of culture within Santander aligned with legislations, policies and procedures in place to support my evaluation, followed by a SWOT and PEST analysis identifying the impact of culture and organisation performances that potentially could affect overall performance.</w:t>
      </w:r>
      <w:r w:rsidR="000653BF" w:rsidRPr="00A8571C">
        <w:rPr>
          <w:rFonts w:ascii="Helvitica" w:hAnsi="Helvitica"/>
        </w:rPr>
        <w:t xml:space="preserve"> Then a critical analysis will be looked at </w:t>
      </w:r>
      <w:r w:rsidR="00705CBF" w:rsidRPr="00A8571C">
        <w:rPr>
          <w:rFonts w:ascii="Helvitica" w:hAnsi="Helvitica"/>
        </w:rPr>
        <w:t>regarding</w:t>
      </w:r>
      <w:r w:rsidR="000653BF" w:rsidRPr="00A8571C">
        <w:rPr>
          <w:rFonts w:ascii="Helvitica" w:hAnsi="Helvitica"/>
        </w:rPr>
        <w:t xml:space="preserve"> cultural and ethical behaviours within Santander with relevant policies, procedures and legislations in line with evaluations made. </w:t>
      </w:r>
    </w:p>
    <w:p w14:paraId="55F2C615" w14:textId="004358CF" w:rsidR="00DB40F0" w:rsidRPr="00A8571C" w:rsidRDefault="00DB40F0" w:rsidP="00551555">
      <w:pPr>
        <w:jc w:val="both"/>
        <w:rPr>
          <w:rFonts w:ascii="Helvitica" w:hAnsi="Helvitica"/>
        </w:rPr>
      </w:pPr>
    </w:p>
    <w:p w14:paraId="26F6D405" w14:textId="77777777" w:rsidR="005B6F0C" w:rsidRPr="00A8571C" w:rsidRDefault="005B6F0C" w:rsidP="00551555">
      <w:pPr>
        <w:jc w:val="both"/>
        <w:rPr>
          <w:rFonts w:ascii="Helvitica" w:hAnsi="Helvitica"/>
        </w:rPr>
      </w:pPr>
    </w:p>
    <w:p w14:paraId="776262C9" w14:textId="55AEE33F" w:rsidR="006F6A8F" w:rsidRPr="00A8571C" w:rsidRDefault="00F0652C" w:rsidP="00551555">
      <w:pPr>
        <w:pStyle w:val="Heading1"/>
        <w:jc w:val="both"/>
        <w:rPr>
          <w:rFonts w:ascii="Helvitica" w:hAnsi="Helvitica"/>
        </w:rPr>
      </w:pPr>
      <w:bookmarkStart w:id="2" w:name="_Toc523782186"/>
      <w:r w:rsidRPr="00A8571C">
        <w:rPr>
          <w:rFonts w:ascii="Helvitica" w:hAnsi="Helvitica"/>
        </w:rPr>
        <w:t>Impact of Culture</w:t>
      </w:r>
      <w:bookmarkEnd w:id="2"/>
    </w:p>
    <w:p w14:paraId="6B907EB5" w14:textId="77777777" w:rsidR="00551555" w:rsidRDefault="008A367C" w:rsidP="00551555">
      <w:pPr>
        <w:jc w:val="both"/>
        <w:rPr>
          <w:rFonts w:ascii="Helvitica" w:hAnsi="Helvitica"/>
        </w:rPr>
      </w:pPr>
      <w:r w:rsidRPr="00A8571C">
        <w:rPr>
          <w:rFonts w:ascii="Helvitica" w:hAnsi="Helvitica"/>
        </w:rPr>
        <w:t>Santander</w:t>
      </w:r>
      <w:r w:rsidR="00C115EE" w:rsidRPr="00A8571C">
        <w:rPr>
          <w:rFonts w:ascii="Helvitica" w:hAnsi="Helvitica"/>
        </w:rPr>
        <w:t xml:space="preserve"> </w:t>
      </w:r>
      <w:r w:rsidR="0097775F" w:rsidRPr="00A8571C">
        <w:rPr>
          <w:rFonts w:ascii="Helvitica" w:hAnsi="Helvitica"/>
        </w:rPr>
        <w:t>enhances corporate</w:t>
      </w:r>
      <w:r w:rsidR="00B329C6" w:rsidRPr="00A8571C">
        <w:rPr>
          <w:rFonts w:ascii="Helvitica" w:hAnsi="Helvitica"/>
        </w:rPr>
        <w:t xml:space="preserve"> culture by</w:t>
      </w:r>
      <w:r w:rsidR="00C115EE" w:rsidRPr="00A8571C">
        <w:rPr>
          <w:rFonts w:ascii="Helvitica" w:hAnsi="Helvitica"/>
        </w:rPr>
        <w:t xml:space="preserve"> being simple, personal and fair </w:t>
      </w:r>
      <w:r w:rsidRPr="00A8571C">
        <w:rPr>
          <w:rFonts w:ascii="Helvitica" w:hAnsi="Helvitica"/>
        </w:rPr>
        <w:t>while engaging strongly with its operating communities and establishing its organisational</w:t>
      </w:r>
      <w:r w:rsidR="0097775F" w:rsidRPr="00A8571C">
        <w:rPr>
          <w:rFonts w:ascii="Helvitica" w:hAnsi="Helvitica"/>
        </w:rPr>
        <w:t xml:space="preserve"> behaviour. </w:t>
      </w:r>
      <w:r w:rsidR="002F4962" w:rsidRPr="00A8571C">
        <w:rPr>
          <w:rFonts w:ascii="Helvitica" w:hAnsi="Helvitica"/>
        </w:rPr>
        <w:t>Santander</w:t>
      </w:r>
      <w:r w:rsidR="0097775F" w:rsidRPr="00A8571C">
        <w:rPr>
          <w:rFonts w:ascii="Helvitica" w:hAnsi="Helvitica"/>
        </w:rPr>
        <w:t xml:space="preserve"> </w:t>
      </w:r>
      <w:r w:rsidR="00C115EE" w:rsidRPr="00A8571C">
        <w:rPr>
          <w:rFonts w:ascii="Helvitica" w:hAnsi="Helvitica"/>
        </w:rPr>
        <w:t>intend</w:t>
      </w:r>
      <w:r w:rsidR="0097775F" w:rsidRPr="00A8571C">
        <w:rPr>
          <w:rFonts w:ascii="Helvitica" w:hAnsi="Helvitica"/>
        </w:rPr>
        <w:t xml:space="preserve"> </w:t>
      </w:r>
      <w:r w:rsidR="00C115EE" w:rsidRPr="00A8571C">
        <w:rPr>
          <w:rFonts w:ascii="Helvitica" w:hAnsi="Helvitica"/>
        </w:rPr>
        <w:t>to ensure prog</w:t>
      </w:r>
      <w:r w:rsidRPr="00A8571C">
        <w:rPr>
          <w:rFonts w:ascii="Helvitica" w:hAnsi="Helvitica"/>
        </w:rPr>
        <w:t xml:space="preserve">ress in individuals and </w:t>
      </w:r>
      <w:r w:rsidR="00C115EE" w:rsidRPr="00A8571C">
        <w:rPr>
          <w:rFonts w:ascii="Helvitica" w:hAnsi="Helvitica"/>
        </w:rPr>
        <w:t>business users</w:t>
      </w:r>
      <w:r w:rsidR="002F4962" w:rsidRPr="00A8571C">
        <w:rPr>
          <w:rFonts w:ascii="Helvitica" w:hAnsi="Helvitica"/>
        </w:rPr>
        <w:t xml:space="preserve">. </w:t>
      </w:r>
      <w:r w:rsidR="00C115EE" w:rsidRPr="00A8571C">
        <w:rPr>
          <w:rFonts w:ascii="Helvitica" w:hAnsi="Helvitica"/>
        </w:rPr>
        <w:t xml:space="preserve"> it is their mission to make sure this is reflected </w:t>
      </w:r>
      <w:r w:rsidR="004C55FD" w:rsidRPr="00A8571C">
        <w:rPr>
          <w:rFonts w:ascii="Helvitica" w:hAnsi="Helvitica"/>
        </w:rPr>
        <w:t>in the</w:t>
      </w:r>
      <w:r w:rsidRPr="00A8571C">
        <w:rPr>
          <w:rFonts w:ascii="Helvitica" w:hAnsi="Helvitica"/>
        </w:rPr>
        <w:t xml:space="preserve"> attitude </w:t>
      </w:r>
      <w:r w:rsidR="00371BE3" w:rsidRPr="00A8571C">
        <w:rPr>
          <w:rFonts w:ascii="Helvitica" w:hAnsi="Helvitica"/>
        </w:rPr>
        <w:t>of employees towards</w:t>
      </w:r>
      <w:r w:rsidR="00C115EE" w:rsidRPr="00A8571C">
        <w:rPr>
          <w:rFonts w:ascii="Helvitica" w:hAnsi="Helvitica"/>
        </w:rPr>
        <w:t xml:space="preserve"> individual customer</w:t>
      </w:r>
      <w:r w:rsidR="0023177A" w:rsidRPr="00A8571C">
        <w:rPr>
          <w:rFonts w:ascii="Helvitica" w:hAnsi="Helvitica"/>
        </w:rPr>
        <w:t>s</w:t>
      </w:r>
      <w:r w:rsidR="00C115EE" w:rsidRPr="00A8571C">
        <w:rPr>
          <w:rFonts w:ascii="Helvitica" w:hAnsi="Helvitica"/>
        </w:rPr>
        <w:t xml:space="preserve">. It is vital for </w:t>
      </w:r>
      <w:r w:rsidR="0023177A" w:rsidRPr="00A8571C">
        <w:rPr>
          <w:rFonts w:ascii="Helvitica" w:hAnsi="Helvitica"/>
        </w:rPr>
        <w:t xml:space="preserve">Santander bank </w:t>
      </w:r>
      <w:r w:rsidR="00C115EE" w:rsidRPr="00A8571C">
        <w:rPr>
          <w:rFonts w:ascii="Helvitica" w:hAnsi="Helvitica"/>
        </w:rPr>
        <w:t>to be a fair bank, sta</w:t>
      </w:r>
      <w:r w:rsidRPr="00A8571C">
        <w:rPr>
          <w:rFonts w:ascii="Helvitica" w:hAnsi="Helvitica"/>
        </w:rPr>
        <w:t>rting off by showing respect which</w:t>
      </w:r>
      <w:r w:rsidR="0087717E" w:rsidRPr="00A8571C">
        <w:rPr>
          <w:rFonts w:ascii="Helvitica" w:hAnsi="Helvitica"/>
        </w:rPr>
        <w:t xml:space="preserve"> is important because</w:t>
      </w:r>
      <w:r w:rsidR="00C115EE" w:rsidRPr="00A8571C">
        <w:rPr>
          <w:rFonts w:ascii="Helvitica" w:hAnsi="Helvitica"/>
        </w:rPr>
        <w:t xml:space="preserve"> it is only fair to treat others how they would like to be treated, acknow</w:t>
      </w:r>
      <w:r w:rsidR="004C55FD" w:rsidRPr="00A8571C">
        <w:rPr>
          <w:rFonts w:ascii="Helvitica" w:hAnsi="Helvitica"/>
        </w:rPr>
        <w:t>ledging people’s differences,</w:t>
      </w:r>
      <w:r w:rsidR="00C115EE" w:rsidRPr="00A8571C">
        <w:rPr>
          <w:rFonts w:ascii="Helvitica" w:hAnsi="Helvitica"/>
        </w:rPr>
        <w:t xml:space="preserve"> </w:t>
      </w:r>
      <w:r w:rsidR="0087717E" w:rsidRPr="00A8571C">
        <w:rPr>
          <w:rFonts w:ascii="Helvitica" w:hAnsi="Helvitica"/>
        </w:rPr>
        <w:t>not discriminating</w:t>
      </w:r>
      <w:r w:rsidR="004C55FD" w:rsidRPr="00A8571C">
        <w:rPr>
          <w:rFonts w:ascii="Helvitica" w:hAnsi="Helvitica"/>
        </w:rPr>
        <w:t xml:space="preserve"> against</w:t>
      </w:r>
      <w:r w:rsidR="0087717E" w:rsidRPr="00A8571C">
        <w:rPr>
          <w:rFonts w:ascii="Helvitica" w:hAnsi="Helvitica"/>
        </w:rPr>
        <w:t xml:space="preserve"> anyone due to </w:t>
      </w:r>
      <w:r w:rsidR="00C115EE" w:rsidRPr="00A8571C">
        <w:rPr>
          <w:rFonts w:ascii="Helvitica" w:hAnsi="Helvitica"/>
        </w:rPr>
        <w:t>their</w:t>
      </w:r>
      <w:r w:rsidR="00880B2C" w:rsidRPr="00A8571C">
        <w:rPr>
          <w:rFonts w:ascii="Helvitica" w:hAnsi="Helvitica"/>
        </w:rPr>
        <w:t xml:space="preserve"> </w:t>
      </w:r>
      <w:r w:rsidR="00C115EE" w:rsidRPr="00A8571C">
        <w:rPr>
          <w:rFonts w:ascii="Helvitica" w:hAnsi="Helvitica"/>
        </w:rPr>
        <w:t>background, culture or beliefs and accepting their differences. Discrimination can cause various consequences when allowed in a workplace, it can have an o</w:t>
      </w:r>
      <w:r w:rsidR="0087717E" w:rsidRPr="00A8571C">
        <w:rPr>
          <w:rFonts w:ascii="Helvitica" w:hAnsi="Helvitica"/>
        </w:rPr>
        <w:t>utcome resulting in</w:t>
      </w:r>
      <w:r w:rsidR="004C55FD" w:rsidRPr="00A8571C">
        <w:rPr>
          <w:rFonts w:ascii="Helvitica" w:hAnsi="Helvitica"/>
        </w:rPr>
        <w:t xml:space="preserve"> depression</w:t>
      </w:r>
      <w:r w:rsidR="00A47E25" w:rsidRPr="00A8571C">
        <w:rPr>
          <w:rFonts w:ascii="Helvitica" w:hAnsi="Helvitica"/>
        </w:rPr>
        <w:t xml:space="preserve"> and anxiety to customers or colleagues. A</w:t>
      </w:r>
      <w:r w:rsidR="004C55FD" w:rsidRPr="00A8571C">
        <w:rPr>
          <w:rFonts w:ascii="Helvitica" w:hAnsi="Helvitica"/>
        </w:rPr>
        <w:t xml:space="preserve"> study looked </w:t>
      </w:r>
      <w:r w:rsidR="0023177A" w:rsidRPr="00A8571C">
        <w:rPr>
          <w:rFonts w:ascii="Helvitica" w:hAnsi="Helvitica"/>
        </w:rPr>
        <w:t xml:space="preserve">on </w:t>
      </w:r>
      <w:r w:rsidR="00C115EE" w:rsidRPr="00A8571C">
        <w:rPr>
          <w:rFonts w:ascii="Helvitica" w:hAnsi="Helvitica"/>
        </w:rPr>
        <w:t>describes how it can affect an individual’s mental wellbeing</w:t>
      </w:r>
      <w:r w:rsidR="004C55FD" w:rsidRPr="00A8571C">
        <w:rPr>
          <w:rFonts w:ascii="Helvitica" w:hAnsi="Helvitica"/>
        </w:rPr>
        <w:t xml:space="preserve">, </w:t>
      </w:r>
      <w:r w:rsidR="0023177A" w:rsidRPr="00A8571C">
        <w:rPr>
          <w:rFonts w:ascii="Helvitica" w:hAnsi="Helvitica"/>
        </w:rPr>
        <w:t xml:space="preserve">like </w:t>
      </w:r>
      <w:r w:rsidR="00C115EE" w:rsidRPr="00A8571C">
        <w:rPr>
          <w:rFonts w:ascii="Helvitica" w:hAnsi="Helvitica"/>
        </w:rPr>
        <w:t xml:space="preserve">drinking abuse </w:t>
      </w:r>
      <w:r w:rsidR="004C55FD" w:rsidRPr="00A8571C">
        <w:rPr>
          <w:rFonts w:ascii="Helvitica" w:hAnsi="Helvitica"/>
        </w:rPr>
        <w:t xml:space="preserve">resulting </w:t>
      </w:r>
      <w:r w:rsidR="00C115EE" w:rsidRPr="00A8571C">
        <w:rPr>
          <w:rFonts w:ascii="Helvitica" w:hAnsi="Helvitica"/>
        </w:rPr>
        <w:t>from being harassed and discriminated</w:t>
      </w:r>
      <w:r w:rsidR="004C55FD" w:rsidRPr="00A8571C">
        <w:rPr>
          <w:rFonts w:ascii="Helvitica" w:hAnsi="Helvitica"/>
        </w:rPr>
        <w:t xml:space="preserve"> against. It</w:t>
      </w:r>
      <w:r w:rsidR="00F843B0" w:rsidRPr="00A8571C">
        <w:rPr>
          <w:rFonts w:ascii="Helvitica" w:hAnsi="Helvitica"/>
        </w:rPr>
        <w:t xml:space="preserve"> shows a rise in individual experiences of sexual harassment and general workplace harassment</w:t>
      </w:r>
      <w:r w:rsidR="00C115EE" w:rsidRPr="00A8571C">
        <w:rPr>
          <w:rFonts w:ascii="Helvitica" w:hAnsi="Helvitica"/>
        </w:rPr>
        <w:t xml:space="preserve"> due to race or ethnicity</w:t>
      </w:r>
      <w:r w:rsidR="00F843B0" w:rsidRPr="00A8571C">
        <w:rPr>
          <w:rFonts w:ascii="Helvitica" w:hAnsi="Helvitica"/>
        </w:rPr>
        <w:t xml:space="preserve"> between </w:t>
      </w:r>
      <w:r w:rsidR="0023177A" w:rsidRPr="00A8571C">
        <w:rPr>
          <w:rFonts w:ascii="Helvitica" w:hAnsi="Helvitica"/>
        </w:rPr>
        <w:t xml:space="preserve">the </w:t>
      </w:r>
      <w:r w:rsidR="00F843B0" w:rsidRPr="00A8571C">
        <w:rPr>
          <w:rFonts w:ascii="Helvitica" w:hAnsi="Helvitica"/>
        </w:rPr>
        <w:t>year</w:t>
      </w:r>
      <w:r w:rsidR="0023177A" w:rsidRPr="00A8571C">
        <w:rPr>
          <w:rFonts w:ascii="Helvitica" w:hAnsi="Helvitica"/>
        </w:rPr>
        <w:t>s</w:t>
      </w:r>
      <w:r w:rsidR="00F843B0" w:rsidRPr="00A8571C">
        <w:rPr>
          <w:rFonts w:ascii="Helvitica" w:hAnsi="Helvitica"/>
        </w:rPr>
        <w:t xml:space="preserve"> 2003 and 2004</w:t>
      </w:r>
      <w:r w:rsidR="0023177A" w:rsidRPr="00A8571C">
        <w:rPr>
          <w:rFonts w:ascii="Helvitica" w:hAnsi="Helvitica"/>
        </w:rPr>
        <w:t>,</w:t>
      </w:r>
      <w:r w:rsidR="00C95A6A" w:rsidRPr="00A8571C">
        <w:rPr>
          <w:rFonts w:ascii="Helvitica" w:hAnsi="Helvitica"/>
        </w:rPr>
        <w:t xml:space="preserve"> the most common being</w:t>
      </w:r>
      <w:r w:rsidR="00C115EE" w:rsidRPr="00A8571C">
        <w:rPr>
          <w:rFonts w:ascii="Helvitica" w:hAnsi="Helvitica"/>
        </w:rPr>
        <w:t xml:space="preserve"> women, black</w:t>
      </w:r>
      <w:r w:rsidR="00C95A6A" w:rsidRPr="00A8571C">
        <w:rPr>
          <w:rFonts w:ascii="Helvitica" w:hAnsi="Helvitica"/>
        </w:rPr>
        <w:t>s and other ethnic minorities. As shown i</w:t>
      </w:r>
      <w:r w:rsidR="00C115EE" w:rsidRPr="00A8571C">
        <w:rPr>
          <w:rFonts w:ascii="Helvitica" w:hAnsi="Helvitica"/>
        </w:rPr>
        <w:t>n the survey</w:t>
      </w:r>
      <w:r w:rsidR="00C95A6A" w:rsidRPr="00A8571C">
        <w:rPr>
          <w:rFonts w:ascii="Helvitica" w:hAnsi="Helvitica"/>
        </w:rPr>
        <w:t>,</w:t>
      </w:r>
      <w:r w:rsidR="00C115EE" w:rsidRPr="00A8571C">
        <w:rPr>
          <w:rFonts w:ascii="Helvitica" w:hAnsi="Helvitica"/>
        </w:rPr>
        <w:t xml:space="preserve"> it is</w:t>
      </w:r>
      <w:r w:rsidR="00653F8C" w:rsidRPr="00A8571C">
        <w:rPr>
          <w:rFonts w:ascii="Helvitica" w:hAnsi="Helvitica"/>
        </w:rPr>
        <w:t xml:space="preserve"> believed that it is very</w:t>
      </w:r>
      <w:r w:rsidR="00C115EE" w:rsidRPr="00A8571C">
        <w:rPr>
          <w:rFonts w:ascii="Helvitica" w:hAnsi="Helvitica"/>
        </w:rPr>
        <w:t xml:space="preserve"> typical for</w:t>
      </w:r>
      <w:r w:rsidR="009D7487" w:rsidRPr="00A8571C">
        <w:rPr>
          <w:rFonts w:ascii="Helvitica" w:hAnsi="Helvitica"/>
        </w:rPr>
        <w:t xml:space="preserve"> these sorts of harassment</w:t>
      </w:r>
      <w:r w:rsidR="004E696A" w:rsidRPr="00A8571C">
        <w:rPr>
          <w:rFonts w:ascii="Helvitica" w:hAnsi="Helvitica"/>
        </w:rPr>
        <w:t xml:space="preserve"> to take place and can make </w:t>
      </w:r>
      <w:r w:rsidR="00C115EE" w:rsidRPr="00A8571C">
        <w:rPr>
          <w:rFonts w:ascii="Helvitica" w:hAnsi="Helvitica"/>
        </w:rPr>
        <w:t>individuals turn to excessive drinking and</w:t>
      </w:r>
      <w:r w:rsidR="00653F8C" w:rsidRPr="00A8571C">
        <w:rPr>
          <w:rFonts w:ascii="Helvitica" w:hAnsi="Helvitica"/>
        </w:rPr>
        <w:t xml:space="preserve"> gain</w:t>
      </w:r>
      <w:r w:rsidR="00C115EE" w:rsidRPr="00A8571C">
        <w:rPr>
          <w:rFonts w:ascii="Helvitica" w:hAnsi="Helvitica"/>
        </w:rPr>
        <w:t xml:space="preserve"> ongoing mental health issues. A record kept explains that discrimination occurs in different forms and can happen for many other reasons </w:t>
      </w:r>
      <w:sdt>
        <w:sdtPr>
          <w:rPr>
            <w:rFonts w:ascii="Helvitica" w:hAnsi="Helvitica"/>
          </w:rPr>
          <w:id w:val="1266963704"/>
          <w:citation/>
        </w:sdtPr>
        <w:sdtContent>
          <w:r w:rsidR="00C115EE" w:rsidRPr="00A8571C">
            <w:rPr>
              <w:rFonts w:ascii="Helvitica" w:hAnsi="Helvitica"/>
            </w:rPr>
            <w:fldChar w:fldCharType="begin"/>
          </w:r>
          <w:r w:rsidR="000D0301" w:rsidRPr="00A8571C">
            <w:rPr>
              <w:rFonts w:ascii="Helvitica" w:hAnsi="Helvitica"/>
            </w:rPr>
            <w:instrText xml:space="preserve">CITATION Kat08 \l 2057 </w:instrText>
          </w:r>
          <w:r w:rsidR="00C115EE" w:rsidRPr="00A8571C">
            <w:rPr>
              <w:rFonts w:ascii="Helvitica" w:hAnsi="Helvitica"/>
            </w:rPr>
            <w:fldChar w:fldCharType="separate"/>
          </w:r>
          <w:r w:rsidR="000D0301" w:rsidRPr="00A8571C">
            <w:rPr>
              <w:rFonts w:ascii="Helvitica" w:hAnsi="Helvitica"/>
              <w:noProof/>
            </w:rPr>
            <w:t>(Rospenda, et al., 2008)</w:t>
          </w:r>
          <w:r w:rsidR="00C115EE" w:rsidRPr="00A8571C">
            <w:rPr>
              <w:rFonts w:ascii="Helvitica" w:hAnsi="Helvitica"/>
            </w:rPr>
            <w:fldChar w:fldCharType="end"/>
          </w:r>
        </w:sdtContent>
      </w:sdt>
      <w:r w:rsidR="009D7487" w:rsidRPr="00A8571C">
        <w:rPr>
          <w:rFonts w:ascii="Helvitica" w:hAnsi="Helvitica"/>
        </w:rPr>
        <w:t>. Stated</w:t>
      </w:r>
      <w:r w:rsidR="008640EB" w:rsidRPr="00A8571C">
        <w:rPr>
          <w:rFonts w:ascii="Helvitica" w:hAnsi="Helvitica"/>
        </w:rPr>
        <w:t xml:space="preserve"> in the policy hand</w:t>
      </w:r>
      <w:r w:rsidR="009D7487" w:rsidRPr="00A8571C">
        <w:rPr>
          <w:rFonts w:ascii="Helvitica" w:hAnsi="Helvitica"/>
        </w:rPr>
        <w:t xml:space="preserve"> </w:t>
      </w:r>
      <w:r w:rsidR="008640EB" w:rsidRPr="00A8571C">
        <w:rPr>
          <w:rFonts w:ascii="Helvitica" w:hAnsi="Helvitica"/>
        </w:rPr>
        <w:t>book for Santander</w:t>
      </w:r>
      <w:r w:rsidR="009D7487" w:rsidRPr="00A8571C">
        <w:rPr>
          <w:rFonts w:ascii="Helvitica" w:hAnsi="Helvitica"/>
        </w:rPr>
        <w:t>, it is stated that they are t</w:t>
      </w:r>
      <w:r w:rsidR="004E696A" w:rsidRPr="00A8571C">
        <w:rPr>
          <w:rFonts w:ascii="Helvitica" w:hAnsi="Helvitica"/>
        </w:rPr>
        <w:t>o support diversity and create an inclusive culture. They s</w:t>
      </w:r>
      <w:r w:rsidR="009D7487" w:rsidRPr="00A8571C">
        <w:rPr>
          <w:rFonts w:ascii="Helvitica" w:hAnsi="Helvitica"/>
        </w:rPr>
        <w:t xml:space="preserve">trive in being open to various cultures and groups while interacting with both employees and customers, suppliers, </w:t>
      </w:r>
      <w:r w:rsidR="001608E7" w:rsidRPr="00A8571C">
        <w:rPr>
          <w:rFonts w:ascii="Helvitica" w:hAnsi="Helvitica"/>
        </w:rPr>
        <w:t>visitors and stakeholders and involving</w:t>
      </w:r>
      <w:r w:rsidR="009D7487" w:rsidRPr="00A8571C">
        <w:rPr>
          <w:rFonts w:ascii="Helvitica" w:hAnsi="Helvitica"/>
        </w:rPr>
        <w:t xml:space="preserve"> the community they operate. </w:t>
      </w:r>
      <w:r w:rsidR="007255BA" w:rsidRPr="00A8571C">
        <w:rPr>
          <w:rFonts w:ascii="Helvitica" w:hAnsi="Helvitica"/>
        </w:rPr>
        <w:t xml:space="preserve">Santander takes value in diversity as </w:t>
      </w:r>
      <w:r w:rsidR="001608E7" w:rsidRPr="00A8571C">
        <w:rPr>
          <w:rFonts w:ascii="Helvitica" w:hAnsi="Helvitica"/>
        </w:rPr>
        <w:t>this according to the organisation is the way they can</w:t>
      </w:r>
      <w:r w:rsidR="007255BA" w:rsidRPr="00A8571C">
        <w:rPr>
          <w:rFonts w:ascii="Helvitica" w:hAnsi="Helvitica"/>
        </w:rPr>
        <w:t xml:space="preserve"> meet goals and objectives in being the best bank and reaching success. There are many people that use th</w:t>
      </w:r>
      <w:r w:rsidR="008D4DBE" w:rsidRPr="00A8571C">
        <w:rPr>
          <w:rFonts w:ascii="Helvitica" w:hAnsi="Helvitica"/>
        </w:rPr>
        <w:t xml:space="preserve">e services and it is important </w:t>
      </w:r>
      <w:r w:rsidR="007255BA" w:rsidRPr="00A8571C">
        <w:rPr>
          <w:rFonts w:ascii="Helvitica" w:hAnsi="Helvitica"/>
        </w:rPr>
        <w:t>they provide support</w:t>
      </w:r>
      <w:r w:rsidR="008D4DBE" w:rsidRPr="00A8571C">
        <w:rPr>
          <w:rFonts w:ascii="Helvitica" w:hAnsi="Helvitica"/>
        </w:rPr>
        <w:t xml:space="preserve"> and adjustments</w:t>
      </w:r>
      <w:r w:rsidR="007255BA" w:rsidRPr="00A8571C">
        <w:rPr>
          <w:rFonts w:ascii="Helvitica" w:hAnsi="Helvitica"/>
        </w:rPr>
        <w:t xml:space="preserve"> to those who are disabled</w:t>
      </w:r>
      <w:r w:rsidR="008D4DBE" w:rsidRPr="00A8571C">
        <w:rPr>
          <w:rFonts w:ascii="Helvitica" w:hAnsi="Helvitica"/>
        </w:rPr>
        <w:t>,</w:t>
      </w:r>
      <w:r w:rsidR="007255BA" w:rsidRPr="00A8571C">
        <w:rPr>
          <w:rFonts w:ascii="Helvitica" w:hAnsi="Helvitica"/>
        </w:rPr>
        <w:t xml:space="preserve"> both employees and customers </w:t>
      </w:r>
      <w:r w:rsidR="00AE09B6" w:rsidRPr="00A8571C">
        <w:rPr>
          <w:rFonts w:ascii="Helvitica" w:hAnsi="Helvitica"/>
        </w:rPr>
        <w:t xml:space="preserve">providing </w:t>
      </w:r>
      <w:r w:rsidR="008D4DBE" w:rsidRPr="00A8571C">
        <w:rPr>
          <w:rFonts w:ascii="Helvitica" w:hAnsi="Helvitica"/>
        </w:rPr>
        <w:t>reasonable support when needed a</w:t>
      </w:r>
      <w:r w:rsidR="00AE09B6" w:rsidRPr="00A8571C">
        <w:rPr>
          <w:rFonts w:ascii="Helvitica" w:hAnsi="Helvitica"/>
        </w:rPr>
        <w:t>s stated in the policy handbook. Another p</w:t>
      </w:r>
      <w:r w:rsidR="009E0E3E" w:rsidRPr="00A8571C">
        <w:rPr>
          <w:rFonts w:ascii="Helvitica" w:hAnsi="Helvitica"/>
        </w:rPr>
        <w:t xml:space="preserve">olicy </w:t>
      </w:r>
      <w:r w:rsidR="0023177A" w:rsidRPr="00A8571C">
        <w:rPr>
          <w:rFonts w:ascii="Helvitica" w:hAnsi="Helvitica"/>
        </w:rPr>
        <w:t xml:space="preserve">explains the role </w:t>
      </w:r>
      <w:r w:rsidR="00705CBF" w:rsidRPr="00A8571C">
        <w:rPr>
          <w:rFonts w:ascii="Helvitica" w:hAnsi="Helvitica"/>
        </w:rPr>
        <w:t>of Santander’s</w:t>
      </w:r>
      <w:r w:rsidR="00AE09B6" w:rsidRPr="00A8571C">
        <w:rPr>
          <w:rFonts w:ascii="Helvitica" w:hAnsi="Helvitica"/>
        </w:rPr>
        <w:t xml:space="preserve"> to provide banking services without any form of unlawful discrimination or harassment towards others. </w:t>
      </w:r>
      <w:sdt>
        <w:sdtPr>
          <w:rPr>
            <w:rFonts w:ascii="Helvitica" w:hAnsi="Helvitica"/>
          </w:rPr>
          <w:id w:val="-358346915"/>
          <w:citation/>
        </w:sdtPr>
        <w:sdtContent>
          <w:r w:rsidR="00AE09B6" w:rsidRPr="00A8571C">
            <w:rPr>
              <w:rFonts w:ascii="Helvitica" w:hAnsi="Helvitica"/>
            </w:rPr>
            <w:fldChar w:fldCharType="begin"/>
          </w:r>
          <w:r w:rsidR="00AE09B6" w:rsidRPr="00A8571C">
            <w:rPr>
              <w:rFonts w:ascii="Helvitica" w:hAnsi="Helvitica"/>
            </w:rPr>
            <w:instrText xml:space="preserve"> CITATION Suz17 \l 2057 </w:instrText>
          </w:r>
          <w:r w:rsidR="00AE09B6" w:rsidRPr="00A8571C">
            <w:rPr>
              <w:rFonts w:ascii="Helvitica" w:hAnsi="Helvitica"/>
            </w:rPr>
            <w:fldChar w:fldCharType="separate"/>
          </w:r>
          <w:r w:rsidR="00AE09B6" w:rsidRPr="00A8571C">
            <w:rPr>
              <w:rFonts w:ascii="Helvitica" w:hAnsi="Helvitica"/>
              <w:noProof/>
            </w:rPr>
            <w:t>(Hughes, 2017)</w:t>
          </w:r>
          <w:r w:rsidR="00AE09B6" w:rsidRPr="00A8571C">
            <w:rPr>
              <w:rFonts w:ascii="Helvitica" w:hAnsi="Helvitica"/>
            </w:rPr>
            <w:fldChar w:fldCharType="end"/>
          </w:r>
        </w:sdtContent>
      </w:sdt>
      <w:r w:rsidR="008D4DBE" w:rsidRPr="00A8571C">
        <w:rPr>
          <w:rFonts w:ascii="Helvitica" w:hAnsi="Helvitica"/>
        </w:rPr>
        <w:t>. In line</w:t>
      </w:r>
      <w:r w:rsidR="004A4006" w:rsidRPr="00A8571C">
        <w:rPr>
          <w:rFonts w:ascii="Helvitica" w:hAnsi="Helvitica"/>
        </w:rPr>
        <w:t xml:space="preserve"> with their policy</w:t>
      </w:r>
      <w:r w:rsidR="008D4DBE" w:rsidRPr="00A8571C">
        <w:rPr>
          <w:rFonts w:ascii="Helvitica" w:hAnsi="Helvitica"/>
        </w:rPr>
        <w:t>, it is</w:t>
      </w:r>
      <w:r w:rsidR="004A4006" w:rsidRPr="00A8571C">
        <w:rPr>
          <w:rFonts w:ascii="Helvitica" w:hAnsi="Helvitica"/>
        </w:rPr>
        <w:t xml:space="preserve"> </w:t>
      </w:r>
      <w:r w:rsidR="008D4DBE" w:rsidRPr="00A8571C">
        <w:rPr>
          <w:rFonts w:ascii="Helvitica" w:hAnsi="Helvitica"/>
        </w:rPr>
        <w:t xml:space="preserve">a legal requirement as </w:t>
      </w:r>
      <w:r w:rsidR="004A4006" w:rsidRPr="00A8571C">
        <w:rPr>
          <w:rFonts w:ascii="Helvitica" w:hAnsi="Helvitica"/>
        </w:rPr>
        <w:t xml:space="preserve">introduced in the legislation on the Equality </w:t>
      </w:r>
      <w:r w:rsidR="00653F8C" w:rsidRPr="00A8571C">
        <w:rPr>
          <w:rFonts w:ascii="Helvitica" w:hAnsi="Helvitica"/>
        </w:rPr>
        <w:t>A</w:t>
      </w:r>
      <w:r w:rsidR="004A4006" w:rsidRPr="00A8571C">
        <w:rPr>
          <w:rFonts w:ascii="Helvitica" w:hAnsi="Helvitica"/>
        </w:rPr>
        <w:t>ct 2010, which is a legal document</w:t>
      </w:r>
      <w:r w:rsidR="00653F8C" w:rsidRPr="00A8571C">
        <w:rPr>
          <w:rFonts w:ascii="Helvitica" w:hAnsi="Helvitica"/>
        </w:rPr>
        <w:t>ation</w:t>
      </w:r>
      <w:r w:rsidR="004A4006" w:rsidRPr="00A8571C">
        <w:rPr>
          <w:rFonts w:ascii="Helvitica" w:hAnsi="Helvitica"/>
        </w:rPr>
        <w:t xml:space="preserve"> that a</w:t>
      </w:r>
      <w:r w:rsidR="008D4DBE" w:rsidRPr="00A8571C">
        <w:rPr>
          <w:rFonts w:ascii="Helvitica" w:hAnsi="Helvitica"/>
        </w:rPr>
        <w:t xml:space="preserve">ll companies should abide by </w:t>
      </w:r>
      <w:r w:rsidR="004A4006" w:rsidRPr="00A8571C">
        <w:rPr>
          <w:rFonts w:ascii="Helvitica" w:hAnsi="Helvitica"/>
        </w:rPr>
        <w:t>to remove d</w:t>
      </w:r>
      <w:r w:rsidR="008D4DBE" w:rsidRPr="00A8571C">
        <w:rPr>
          <w:rFonts w:ascii="Helvitica" w:hAnsi="Helvitica"/>
        </w:rPr>
        <w:t>iscrimination, being victimisation and harassment</w:t>
      </w:r>
      <w:r w:rsidR="004A4006" w:rsidRPr="00A8571C">
        <w:rPr>
          <w:rFonts w:ascii="Helvitica" w:hAnsi="Helvitica"/>
        </w:rPr>
        <w:t>. It is used to promote equality in the workplace and</w:t>
      </w:r>
      <w:r w:rsidR="00D620EE" w:rsidRPr="00A8571C">
        <w:rPr>
          <w:rFonts w:ascii="Helvitica" w:hAnsi="Helvitica"/>
        </w:rPr>
        <w:t xml:space="preserve"> around the community and it</w:t>
      </w:r>
      <w:r w:rsidR="004A4006" w:rsidRPr="00A8571C">
        <w:rPr>
          <w:rFonts w:ascii="Helvitica" w:hAnsi="Helvitica"/>
        </w:rPr>
        <w:t xml:space="preserve"> coverers several acts </w:t>
      </w:r>
      <w:r w:rsidR="00D620EE" w:rsidRPr="00A8571C">
        <w:rPr>
          <w:rFonts w:ascii="Helvitica" w:hAnsi="Helvitica"/>
        </w:rPr>
        <w:t>of discrimination whether</w:t>
      </w:r>
      <w:r w:rsidR="004A4006" w:rsidRPr="00A8571C">
        <w:rPr>
          <w:rFonts w:ascii="Helvitica" w:hAnsi="Helvitica"/>
        </w:rPr>
        <w:t xml:space="preserve"> due to age, sex and many more. </w:t>
      </w:r>
      <w:sdt>
        <w:sdtPr>
          <w:rPr>
            <w:rFonts w:ascii="Helvitica" w:hAnsi="Helvitica"/>
          </w:rPr>
          <w:id w:val="-269009503"/>
          <w:citation/>
        </w:sdtPr>
        <w:sdtContent>
          <w:r w:rsidR="004A4006" w:rsidRPr="00A8571C">
            <w:rPr>
              <w:rFonts w:ascii="Helvitica" w:hAnsi="Helvitica"/>
            </w:rPr>
            <w:fldChar w:fldCharType="begin"/>
          </w:r>
          <w:r w:rsidR="0023177A" w:rsidRPr="00A8571C">
            <w:rPr>
              <w:rFonts w:ascii="Helvitica" w:hAnsi="Helvitica"/>
            </w:rPr>
            <w:instrText xml:space="preserve">CITATION Dep10 \l 2057 </w:instrText>
          </w:r>
          <w:r w:rsidR="004A4006" w:rsidRPr="00A8571C">
            <w:rPr>
              <w:rFonts w:ascii="Helvitica" w:hAnsi="Helvitica"/>
            </w:rPr>
            <w:fldChar w:fldCharType="separate"/>
          </w:r>
          <w:r w:rsidR="0023177A" w:rsidRPr="00A8571C">
            <w:rPr>
              <w:rFonts w:ascii="Helvitica" w:hAnsi="Helvitica"/>
              <w:noProof/>
            </w:rPr>
            <w:t>(Gov.uk, 2010)</w:t>
          </w:r>
          <w:r w:rsidR="004A4006" w:rsidRPr="00A8571C">
            <w:rPr>
              <w:rFonts w:ascii="Helvitica" w:hAnsi="Helvitica"/>
            </w:rPr>
            <w:fldChar w:fldCharType="end"/>
          </w:r>
        </w:sdtContent>
      </w:sdt>
      <w:r w:rsidR="00653F8C" w:rsidRPr="00A8571C">
        <w:rPr>
          <w:rFonts w:ascii="Helvitica" w:hAnsi="Helvitica"/>
        </w:rPr>
        <w:t xml:space="preserve"> </w:t>
      </w:r>
      <w:r w:rsidR="00C115EE" w:rsidRPr="00A8571C">
        <w:rPr>
          <w:rFonts w:ascii="Helvitica" w:hAnsi="Helvitica"/>
        </w:rPr>
        <w:t>Secondly, being a true listener</w:t>
      </w:r>
      <w:r w:rsidR="00653F8C" w:rsidRPr="00A8571C">
        <w:rPr>
          <w:rFonts w:ascii="Helvitica" w:hAnsi="Helvitica"/>
        </w:rPr>
        <w:t xml:space="preserve"> is another culture the organisation believes in</w:t>
      </w:r>
      <w:r w:rsidR="00C115EE" w:rsidRPr="00A8571C">
        <w:rPr>
          <w:rFonts w:ascii="Helvitica" w:hAnsi="Helvitica"/>
        </w:rPr>
        <w:t>, this is important for Santander’s culture because, who ever really listens, thinks, feels will act on situations the best they can also, by having empathy and meeting customer needs and understanding them.</w:t>
      </w:r>
      <w:r w:rsidR="00653F8C" w:rsidRPr="00A8571C">
        <w:rPr>
          <w:rFonts w:ascii="Helvitica" w:hAnsi="Helvitica"/>
        </w:rPr>
        <w:t xml:space="preserve"> In an article </w:t>
      </w:r>
      <w:r w:rsidR="0023177A" w:rsidRPr="00A8571C">
        <w:rPr>
          <w:rFonts w:ascii="Helvitica" w:hAnsi="Helvitica"/>
        </w:rPr>
        <w:t>found it states that</w:t>
      </w:r>
      <w:r w:rsidR="0027469D" w:rsidRPr="00A8571C">
        <w:rPr>
          <w:rFonts w:ascii="Helvitica" w:hAnsi="Helvitica"/>
        </w:rPr>
        <w:t xml:space="preserve">, </w:t>
      </w:r>
      <w:r w:rsidR="00705CBF" w:rsidRPr="00A8571C">
        <w:rPr>
          <w:rFonts w:ascii="Helvitica" w:hAnsi="Helvitica"/>
        </w:rPr>
        <w:t>to</w:t>
      </w:r>
      <w:r w:rsidR="0027469D" w:rsidRPr="00A8571C">
        <w:rPr>
          <w:rFonts w:ascii="Helvitica" w:hAnsi="Helvitica"/>
        </w:rPr>
        <w:t xml:space="preserve"> be an effective </w:t>
      </w:r>
      <w:r w:rsidR="00705CBF" w:rsidRPr="00A8571C">
        <w:rPr>
          <w:rFonts w:ascii="Helvitica" w:hAnsi="Helvitica"/>
        </w:rPr>
        <w:t>communicator,</w:t>
      </w:r>
      <w:r w:rsidR="0027469D" w:rsidRPr="00A8571C">
        <w:rPr>
          <w:rFonts w:ascii="Helvitica" w:hAnsi="Helvitica"/>
        </w:rPr>
        <w:t xml:space="preserve"> it is vital to be a good listener, by really listening it can open mind</w:t>
      </w:r>
      <w:r w:rsidR="0023177A" w:rsidRPr="00A8571C">
        <w:rPr>
          <w:rFonts w:ascii="Helvitica" w:hAnsi="Helvitica"/>
        </w:rPr>
        <w:t>s</w:t>
      </w:r>
      <w:r w:rsidR="0027469D" w:rsidRPr="00A8571C">
        <w:rPr>
          <w:rFonts w:ascii="Helvitica" w:hAnsi="Helvitica"/>
        </w:rPr>
        <w:t xml:space="preserve"> to be able to critically think of what the best solution c</w:t>
      </w:r>
      <w:r w:rsidR="0023177A" w:rsidRPr="00A8571C">
        <w:rPr>
          <w:rFonts w:ascii="Helvitica" w:hAnsi="Helvitica"/>
        </w:rPr>
        <w:t>ould</w:t>
      </w:r>
      <w:r w:rsidR="0027469D" w:rsidRPr="00A8571C">
        <w:rPr>
          <w:rFonts w:ascii="Helvitica" w:hAnsi="Helvitica"/>
        </w:rPr>
        <w:t xml:space="preserve"> be to make appropriate choices. </w:t>
      </w:r>
    </w:p>
    <w:p w14:paraId="154531BB" w14:textId="26B3FAEF" w:rsidR="0027469D" w:rsidRPr="00A8571C" w:rsidRDefault="0027469D" w:rsidP="00551555">
      <w:pPr>
        <w:jc w:val="both"/>
        <w:rPr>
          <w:rFonts w:ascii="Helvitica" w:hAnsi="Helvitica"/>
        </w:rPr>
      </w:pPr>
      <w:r w:rsidRPr="00A8571C">
        <w:rPr>
          <w:rFonts w:ascii="Helvitica" w:hAnsi="Helvitica"/>
        </w:rPr>
        <w:t>It is mentioned that listening effectivel</w:t>
      </w:r>
      <w:r w:rsidR="00D620EE" w:rsidRPr="00A8571C">
        <w:rPr>
          <w:rFonts w:ascii="Helvitica" w:hAnsi="Helvitica"/>
        </w:rPr>
        <w:t xml:space="preserve">y is a valuable life </w:t>
      </w:r>
      <w:r w:rsidR="0023177A" w:rsidRPr="00A8571C">
        <w:rPr>
          <w:rFonts w:ascii="Helvitica" w:hAnsi="Helvitica"/>
        </w:rPr>
        <w:t>lesson, which</w:t>
      </w:r>
      <w:r w:rsidRPr="00A8571C">
        <w:rPr>
          <w:rFonts w:ascii="Helvitica" w:hAnsi="Helvitica"/>
        </w:rPr>
        <w:t xml:space="preserve"> helps behavioural and mental processing</w:t>
      </w:r>
      <w:r w:rsidR="00880B2C" w:rsidRPr="00A8571C">
        <w:rPr>
          <w:rFonts w:ascii="Helvitica" w:hAnsi="Helvitica"/>
        </w:rPr>
        <w:t xml:space="preserve"> which will help grasp a better understanding of</w:t>
      </w:r>
      <w:r w:rsidR="0023177A" w:rsidRPr="00A8571C">
        <w:rPr>
          <w:rFonts w:ascii="Helvitica" w:hAnsi="Helvitica"/>
        </w:rPr>
        <w:t xml:space="preserve"> </w:t>
      </w:r>
      <w:r w:rsidR="00880B2C" w:rsidRPr="00A8571C">
        <w:rPr>
          <w:rFonts w:ascii="Helvitica" w:hAnsi="Helvitica"/>
        </w:rPr>
        <w:t>situation</w:t>
      </w:r>
      <w:r w:rsidR="0023177A" w:rsidRPr="00A8571C">
        <w:rPr>
          <w:rFonts w:ascii="Helvitica" w:hAnsi="Helvitica"/>
        </w:rPr>
        <w:t>s</w:t>
      </w:r>
      <w:r w:rsidR="00880B2C" w:rsidRPr="00A8571C">
        <w:rPr>
          <w:rFonts w:ascii="Helvitica" w:hAnsi="Helvitica"/>
        </w:rPr>
        <w:t xml:space="preserve">, while remembering and evaluating it then later interpreting it. Attitude plays a big role in being a good </w:t>
      </w:r>
      <w:r w:rsidR="00D620EE" w:rsidRPr="00A8571C">
        <w:rPr>
          <w:rFonts w:ascii="Helvitica" w:hAnsi="Helvitica"/>
        </w:rPr>
        <w:t>listener.  I</w:t>
      </w:r>
      <w:r w:rsidR="00880B2C" w:rsidRPr="00A8571C">
        <w:rPr>
          <w:rFonts w:ascii="Helvitica" w:hAnsi="Helvitica"/>
        </w:rPr>
        <w:t xml:space="preserve">f </w:t>
      </w:r>
      <w:r w:rsidR="00D620EE" w:rsidRPr="00A8571C">
        <w:rPr>
          <w:rFonts w:ascii="Helvitica" w:hAnsi="Helvitica"/>
        </w:rPr>
        <w:t xml:space="preserve">an individual does not feel he is </w:t>
      </w:r>
      <w:r w:rsidR="00880B2C" w:rsidRPr="00A8571C">
        <w:rPr>
          <w:rFonts w:ascii="Helvitica" w:hAnsi="Helvitica"/>
        </w:rPr>
        <w:t>worth listening to</w:t>
      </w:r>
      <w:r w:rsidR="00D620EE" w:rsidRPr="00A8571C">
        <w:rPr>
          <w:rFonts w:ascii="Helvitica" w:hAnsi="Helvitica"/>
        </w:rPr>
        <w:t>,</w:t>
      </w:r>
      <w:r w:rsidR="00880B2C" w:rsidRPr="00A8571C">
        <w:rPr>
          <w:rFonts w:ascii="Helvitica" w:hAnsi="Helvitica"/>
        </w:rPr>
        <w:t xml:space="preserve"> it will make it harder to commit energy towards the other person, making it harder to tackle what is necessary. </w:t>
      </w:r>
      <w:sdt>
        <w:sdtPr>
          <w:rPr>
            <w:rFonts w:ascii="Helvitica" w:hAnsi="Helvitica"/>
          </w:rPr>
          <w:id w:val="-1139254183"/>
          <w:citation/>
        </w:sdtPr>
        <w:sdtContent>
          <w:r w:rsidR="00880B2C" w:rsidRPr="00A8571C">
            <w:rPr>
              <w:rFonts w:ascii="Helvitica" w:hAnsi="Helvitica"/>
            </w:rPr>
            <w:fldChar w:fldCharType="begin"/>
          </w:r>
          <w:r w:rsidR="0096315D" w:rsidRPr="00A8571C">
            <w:rPr>
              <w:rFonts w:ascii="Helvitica" w:hAnsi="Helvitica"/>
            </w:rPr>
            <w:instrText xml:space="preserve">CITATION Jud15 \l 2057 </w:instrText>
          </w:r>
          <w:r w:rsidR="00880B2C" w:rsidRPr="00A8571C">
            <w:rPr>
              <w:rFonts w:ascii="Helvitica" w:hAnsi="Helvitica"/>
            </w:rPr>
            <w:fldChar w:fldCharType="separate"/>
          </w:r>
          <w:r w:rsidR="0096315D" w:rsidRPr="00A8571C">
            <w:rPr>
              <w:rFonts w:ascii="Helvitica" w:hAnsi="Helvitica"/>
              <w:noProof/>
            </w:rPr>
            <w:t>(Brownwell, 2015)</w:t>
          </w:r>
          <w:r w:rsidR="00880B2C" w:rsidRPr="00A8571C">
            <w:rPr>
              <w:rFonts w:ascii="Helvitica" w:hAnsi="Helvitica"/>
            </w:rPr>
            <w:fldChar w:fldCharType="end"/>
          </w:r>
        </w:sdtContent>
      </w:sdt>
      <w:r w:rsidR="00254901" w:rsidRPr="00A8571C">
        <w:rPr>
          <w:rFonts w:ascii="Helvitica" w:hAnsi="Helvitica"/>
        </w:rPr>
        <w:t>. On the other hand, in November</w:t>
      </w:r>
      <w:r w:rsidR="004457BA" w:rsidRPr="00A8571C">
        <w:rPr>
          <w:rFonts w:ascii="Helvitica" w:hAnsi="Helvitica"/>
        </w:rPr>
        <w:t xml:space="preserve"> a yearly JD Power &amp; Associates survey</w:t>
      </w:r>
      <w:r w:rsidR="00254901" w:rsidRPr="00A8571C">
        <w:rPr>
          <w:rFonts w:ascii="Helvitica" w:hAnsi="Helvitica"/>
        </w:rPr>
        <w:t xml:space="preserve"> mentioned </w:t>
      </w:r>
      <w:r w:rsidR="004457BA" w:rsidRPr="00A8571C">
        <w:rPr>
          <w:rFonts w:ascii="Helvitica" w:hAnsi="Helvitica"/>
        </w:rPr>
        <w:t>that out of all</w:t>
      </w:r>
      <w:r w:rsidR="0023177A" w:rsidRPr="00A8571C">
        <w:rPr>
          <w:rFonts w:ascii="Helvitica" w:hAnsi="Helvitica"/>
        </w:rPr>
        <w:t xml:space="preserve"> </w:t>
      </w:r>
      <w:r w:rsidR="00705CBF" w:rsidRPr="00A8571C">
        <w:rPr>
          <w:rFonts w:ascii="Helvitica" w:hAnsi="Helvitica"/>
        </w:rPr>
        <w:t>the UK</w:t>
      </w:r>
      <w:r w:rsidR="00254901" w:rsidRPr="00A8571C">
        <w:rPr>
          <w:rFonts w:ascii="Helvitica" w:hAnsi="Helvitica"/>
        </w:rPr>
        <w:t xml:space="preserve"> banks</w:t>
      </w:r>
      <w:r w:rsidR="0023177A" w:rsidRPr="00A8571C">
        <w:rPr>
          <w:rFonts w:ascii="Helvitica" w:hAnsi="Helvitica"/>
        </w:rPr>
        <w:t>,</w:t>
      </w:r>
      <w:r w:rsidR="00254901" w:rsidRPr="00A8571C">
        <w:rPr>
          <w:rFonts w:ascii="Helvitica" w:hAnsi="Helvitica"/>
        </w:rPr>
        <w:t xml:space="preserve"> Santander was named one of the </w:t>
      </w:r>
      <w:r w:rsidR="00A47E25" w:rsidRPr="00A8571C">
        <w:rPr>
          <w:rFonts w:ascii="Helvitica" w:hAnsi="Helvitica"/>
        </w:rPr>
        <w:t>banks</w:t>
      </w:r>
      <w:r w:rsidR="00254901" w:rsidRPr="00A8571C">
        <w:rPr>
          <w:rFonts w:ascii="Helvitica" w:hAnsi="Helvitica"/>
        </w:rPr>
        <w:t xml:space="preserve"> with the lowest customer satisfaction levels</w:t>
      </w:r>
      <w:r w:rsidR="004457BA" w:rsidRPr="00A8571C">
        <w:rPr>
          <w:rFonts w:ascii="Helvitica" w:hAnsi="Helvitica"/>
        </w:rPr>
        <w:t xml:space="preserve">. In </w:t>
      </w:r>
      <w:r w:rsidR="000B31BA" w:rsidRPr="00A8571C">
        <w:rPr>
          <w:rFonts w:ascii="Helvitica" w:hAnsi="Helvitica"/>
        </w:rPr>
        <w:t>surveys from 2007</w:t>
      </w:r>
      <w:r w:rsidR="004457BA" w:rsidRPr="00A8571C">
        <w:rPr>
          <w:rFonts w:ascii="Helvitica" w:hAnsi="Helvitica"/>
        </w:rPr>
        <w:t>,</w:t>
      </w:r>
      <w:r w:rsidR="000B31BA" w:rsidRPr="00A8571C">
        <w:rPr>
          <w:rFonts w:ascii="Helvitica" w:hAnsi="Helvitica"/>
        </w:rPr>
        <w:t xml:space="preserve"> it showed that the same results ke</w:t>
      </w:r>
      <w:r w:rsidR="004457BA" w:rsidRPr="00A8571C">
        <w:rPr>
          <w:rFonts w:ascii="Helvitica" w:hAnsi="Helvitica"/>
        </w:rPr>
        <w:t xml:space="preserve">pt occurring for Santander bank and the surveys are </w:t>
      </w:r>
      <w:r w:rsidR="000B31BA" w:rsidRPr="00A8571C">
        <w:rPr>
          <w:rFonts w:ascii="Helvitica" w:hAnsi="Helvitica"/>
        </w:rPr>
        <w:t>measured by the amount of customer com</w:t>
      </w:r>
      <w:r w:rsidR="004457BA" w:rsidRPr="00A8571C">
        <w:rPr>
          <w:rFonts w:ascii="Helvitica" w:hAnsi="Helvitica"/>
        </w:rPr>
        <w:t>plaints made about the services. I</w:t>
      </w:r>
      <w:r w:rsidR="000B31BA" w:rsidRPr="00A8571C">
        <w:rPr>
          <w:rFonts w:ascii="Helvitica" w:hAnsi="Helvitica"/>
        </w:rPr>
        <w:t xml:space="preserve">t is believed to be eight </w:t>
      </w:r>
      <w:r w:rsidR="000B5AB3" w:rsidRPr="00A8571C">
        <w:rPr>
          <w:rFonts w:ascii="Helvitica" w:hAnsi="Helvitica"/>
        </w:rPr>
        <w:t xml:space="preserve">times as bad as Nationwide </w:t>
      </w:r>
      <w:r w:rsidR="00551555" w:rsidRPr="00A8571C">
        <w:rPr>
          <w:rFonts w:ascii="Helvitica" w:hAnsi="Helvitica"/>
        </w:rPr>
        <w:lastRenderedPageBreak/>
        <w:t>bank. Subsequently</w:t>
      </w:r>
      <w:r w:rsidR="000B5AB3" w:rsidRPr="00A8571C">
        <w:rPr>
          <w:rFonts w:ascii="Helvitica" w:hAnsi="Helvitica"/>
        </w:rPr>
        <w:t xml:space="preserve"> in recent surveys taken, customer complaints have now fallen by 20% overall, </w:t>
      </w:r>
      <w:r w:rsidR="0023177A" w:rsidRPr="00A8571C">
        <w:rPr>
          <w:rFonts w:ascii="Helvitica" w:hAnsi="Helvitica"/>
        </w:rPr>
        <w:t>the percentage was previously</w:t>
      </w:r>
      <w:r w:rsidR="000B5AB3" w:rsidRPr="00A8571C">
        <w:rPr>
          <w:rFonts w:ascii="Helvitica" w:hAnsi="Helvitica"/>
        </w:rPr>
        <w:t xml:space="preserve"> eight complaints per thousand service users</w:t>
      </w:r>
      <w:r w:rsidR="0023177A" w:rsidRPr="00A8571C">
        <w:rPr>
          <w:rFonts w:ascii="Helvitica" w:hAnsi="Helvitica"/>
        </w:rPr>
        <w:t>,</w:t>
      </w:r>
      <w:r w:rsidR="000B5AB3" w:rsidRPr="00A8571C">
        <w:rPr>
          <w:rFonts w:ascii="Helvitica" w:hAnsi="Helvitica"/>
        </w:rPr>
        <w:t xml:space="preserve"> which dropped down to an amazing five per thousand. </w:t>
      </w:r>
      <w:r w:rsidR="00705CBF" w:rsidRPr="00A8571C">
        <w:rPr>
          <w:rFonts w:ascii="Helvitica" w:hAnsi="Helvitica"/>
        </w:rPr>
        <w:t>Santander’s director of service quality</w:t>
      </w:r>
      <w:r w:rsidR="000B5AB3" w:rsidRPr="00A8571C">
        <w:rPr>
          <w:rFonts w:ascii="Helvitica" w:hAnsi="Helvitica"/>
        </w:rPr>
        <w:t xml:space="preserve"> admits that this has been one of Santander’s downfalls and it is still a work in progress which </w:t>
      </w:r>
      <w:r w:rsidR="0023177A" w:rsidRPr="00A8571C">
        <w:rPr>
          <w:rFonts w:ascii="Helvitica" w:hAnsi="Helvitica"/>
        </w:rPr>
        <w:t xml:space="preserve">the </w:t>
      </w:r>
      <w:r w:rsidR="00705CBF" w:rsidRPr="00A8571C">
        <w:rPr>
          <w:rFonts w:ascii="Helvitica" w:hAnsi="Helvitica"/>
        </w:rPr>
        <w:t>director is</w:t>
      </w:r>
      <w:r w:rsidR="000B5AB3" w:rsidRPr="00A8571C">
        <w:rPr>
          <w:rFonts w:ascii="Helvitica" w:hAnsi="Helvitica"/>
        </w:rPr>
        <w:t xml:space="preserve"> very sympathetic </w:t>
      </w:r>
      <w:r w:rsidR="00705CBF" w:rsidRPr="00A8571C">
        <w:rPr>
          <w:rFonts w:ascii="Helvitica" w:hAnsi="Helvitica"/>
        </w:rPr>
        <w:t>about, the</w:t>
      </w:r>
      <w:r w:rsidR="000B5AB3" w:rsidRPr="00A8571C">
        <w:rPr>
          <w:rFonts w:ascii="Helvitica" w:hAnsi="Helvitica"/>
        </w:rPr>
        <w:t xml:space="preserve"> lack of high service levels expected</w:t>
      </w:r>
      <w:r w:rsidR="0096447D" w:rsidRPr="00A8571C">
        <w:rPr>
          <w:rFonts w:ascii="Helvitica" w:hAnsi="Helvitica"/>
        </w:rPr>
        <w:t xml:space="preserve">. This all narrows down to </w:t>
      </w:r>
      <w:r w:rsidR="00705CBF" w:rsidRPr="00A8571C">
        <w:rPr>
          <w:rFonts w:ascii="Helvitica" w:hAnsi="Helvitica"/>
        </w:rPr>
        <w:t>be</w:t>
      </w:r>
      <w:r w:rsidR="0096447D" w:rsidRPr="00A8571C">
        <w:rPr>
          <w:rFonts w:ascii="Helvitica" w:hAnsi="Helvitica"/>
        </w:rPr>
        <w:t xml:space="preserve"> a</w:t>
      </w:r>
      <w:r w:rsidR="005053D4" w:rsidRPr="00A8571C">
        <w:rPr>
          <w:rFonts w:ascii="Helvitica" w:hAnsi="Helvitica"/>
        </w:rPr>
        <w:t>n</w:t>
      </w:r>
      <w:r w:rsidR="0096447D" w:rsidRPr="00A8571C">
        <w:rPr>
          <w:rFonts w:ascii="Helvitica" w:hAnsi="Helvitica"/>
        </w:rPr>
        <w:t xml:space="preserve"> effective listener because, with this it will allow employees to make better choices </w:t>
      </w:r>
      <w:r w:rsidR="0007032F" w:rsidRPr="00A8571C">
        <w:rPr>
          <w:rFonts w:ascii="Helvitica" w:hAnsi="Helvitica"/>
        </w:rPr>
        <w:t xml:space="preserve">to </w:t>
      </w:r>
      <w:r w:rsidR="0096447D" w:rsidRPr="00A8571C">
        <w:rPr>
          <w:rFonts w:ascii="Helvitica" w:hAnsi="Helvitica"/>
        </w:rPr>
        <w:t>meet customer requirements</w:t>
      </w:r>
      <w:sdt>
        <w:sdtPr>
          <w:rPr>
            <w:rFonts w:ascii="Helvitica" w:hAnsi="Helvitica"/>
          </w:rPr>
          <w:id w:val="706765866"/>
          <w:citation/>
        </w:sdtPr>
        <w:sdtContent>
          <w:r w:rsidR="005053D4" w:rsidRPr="00A8571C">
            <w:rPr>
              <w:rFonts w:ascii="Helvitica" w:hAnsi="Helvitica"/>
            </w:rPr>
            <w:fldChar w:fldCharType="begin"/>
          </w:r>
          <w:r w:rsidR="005053D4" w:rsidRPr="00A8571C">
            <w:rPr>
              <w:rFonts w:ascii="Helvitica" w:hAnsi="Helvitica"/>
            </w:rPr>
            <w:instrText xml:space="preserve"> CITATION Pat11 \l 2057 </w:instrText>
          </w:r>
          <w:r w:rsidR="005053D4" w:rsidRPr="00A8571C">
            <w:rPr>
              <w:rFonts w:ascii="Helvitica" w:hAnsi="Helvitica"/>
            </w:rPr>
            <w:fldChar w:fldCharType="separate"/>
          </w:r>
          <w:r w:rsidR="005053D4" w:rsidRPr="00A8571C">
            <w:rPr>
              <w:rFonts w:ascii="Helvitica" w:hAnsi="Helvitica"/>
              <w:noProof/>
            </w:rPr>
            <w:t xml:space="preserve"> (Collinson, 2011)</w:t>
          </w:r>
          <w:r w:rsidR="005053D4" w:rsidRPr="00A8571C">
            <w:rPr>
              <w:rFonts w:ascii="Helvitica" w:hAnsi="Helvitica"/>
            </w:rPr>
            <w:fldChar w:fldCharType="end"/>
          </w:r>
        </w:sdtContent>
      </w:sdt>
      <w:r w:rsidR="00C17AE2" w:rsidRPr="00A8571C">
        <w:rPr>
          <w:rFonts w:ascii="Helvitica" w:hAnsi="Helvitica"/>
        </w:rPr>
        <w:t xml:space="preserve">. In being a good listener, it also means not misleading clients and giving them the wrong information, which can make it even harder for them when trying to sort out what is necessary </w:t>
      </w:r>
      <w:r w:rsidR="00705CBF" w:rsidRPr="00A8571C">
        <w:rPr>
          <w:rFonts w:ascii="Helvitica" w:hAnsi="Helvitica"/>
        </w:rPr>
        <w:t>therefore</w:t>
      </w:r>
      <w:r w:rsidR="00C17AE2" w:rsidRPr="00A8571C">
        <w:rPr>
          <w:rFonts w:ascii="Helvitica" w:hAnsi="Helvitica"/>
        </w:rPr>
        <w:t xml:space="preserve"> it</w:t>
      </w:r>
      <w:r w:rsidR="0007032F" w:rsidRPr="00A8571C">
        <w:rPr>
          <w:rFonts w:ascii="Helvitica" w:hAnsi="Helvitica"/>
        </w:rPr>
        <w:t xml:space="preserve"> is </w:t>
      </w:r>
      <w:r w:rsidR="00C17AE2" w:rsidRPr="00A8571C">
        <w:rPr>
          <w:rFonts w:ascii="Helvitica" w:hAnsi="Helvitica"/>
        </w:rPr>
        <w:t xml:space="preserve">always important to listen carefully. This is also in line with the Consumer Rights Act 2015, this is to allow customers to know how they should be treated by a company and not to have any misleading </w:t>
      </w:r>
      <w:r w:rsidR="001572F4" w:rsidRPr="00A8571C">
        <w:rPr>
          <w:rFonts w:ascii="Helvitica" w:hAnsi="Helvitica"/>
        </w:rPr>
        <w:t xml:space="preserve">information and to obtain quality service from any </w:t>
      </w:r>
      <w:r w:rsidR="0007032F" w:rsidRPr="00A8571C">
        <w:rPr>
          <w:rFonts w:ascii="Helvitica" w:hAnsi="Helvitica"/>
        </w:rPr>
        <w:t>service provider</w:t>
      </w:r>
      <w:r w:rsidR="001572F4" w:rsidRPr="00A8571C">
        <w:rPr>
          <w:rFonts w:ascii="Helvitica" w:hAnsi="Helvitica"/>
        </w:rPr>
        <w:t>. Understanding this law will help organisations know how to deal with certain situations and to be able to meet customer demands w</w:t>
      </w:r>
      <w:r w:rsidR="0007032F" w:rsidRPr="00A8571C">
        <w:rPr>
          <w:rFonts w:ascii="Helvitica" w:hAnsi="Helvitica"/>
        </w:rPr>
        <w:t>hile</w:t>
      </w:r>
      <w:r w:rsidR="001572F4" w:rsidRPr="00A8571C">
        <w:rPr>
          <w:rFonts w:ascii="Helvitica" w:hAnsi="Helvitica"/>
        </w:rPr>
        <w:t xml:space="preserve"> being honest and reliable. </w:t>
      </w:r>
      <w:sdt>
        <w:sdtPr>
          <w:rPr>
            <w:rFonts w:ascii="Helvitica" w:hAnsi="Helvitica"/>
          </w:rPr>
          <w:id w:val="-960560887"/>
          <w:citation/>
        </w:sdtPr>
        <w:sdtContent>
          <w:r w:rsidR="001572F4" w:rsidRPr="00A8571C">
            <w:rPr>
              <w:rFonts w:ascii="Helvitica" w:hAnsi="Helvitica"/>
            </w:rPr>
            <w:fldChar w:fldCharType="begin"/>
          </w:r>
          <w:r w:rsidR="0007032F" w:rsidRPr="00A8571C">
            <w:rPr>
              <w:rFonts w:ascii="Helvitica" w:hAnsi="Helvitica"/>
            </w:rPr>
            <w:instrText xml:space="preserve">CITATION Dep15 \l 2057 </w:instrText>
          </w:r>
          <w:r w:rsidR="001572F4" w:rsidRPr="00A8571C">
            <w:rPr>
              <w:rFonts w:ascii="Helvitica" w:hAnsi="Helvitica"/>
            </w:rPr>
            <w:fldChar w:fldCharType="separate"/>
          </w:r>
          <w:r w:rsidR="0007032F" w:rsidRPr="00A8571C">
            <w:rPr>
              <w:rFonts w:ascii="Helvitica" w:hAnsi="Helvitica"/>
              <w:noProof/>
            </w:rPr>
            <w:t>(Gov.uk, 2015)</w:t>
          </w:r>
          <w:r w:rsidR="001572F4" w:rsidRPr="00A8571C">
            <w:rPr>
              <w:rFonts w:ascii="Helvitica" w:hAnsi="Helvitica"/>
            </w:rPr>
            <w:fldChar w:fldCharType="end"/>
          </w:r>
        </w:sdtContent>
      </w:sdt>
    </w:p>
    <w:p w14:paraId="397DE69A" w14:textId="2159E057" w:rsidR="009A469B" w:rsidRPr="00A8571C" w:rsidRDefault="005053D4" w:rsidP="00551555">
      <w:pPr>
        <w:jc w:val="both"/>
        <w:rPr>
          <w:rFonts w:ascii="Helvitica" w:hAnsi="Helvitica"/>
        </w:rPr>
      </w:pPr>
      <w:r w:rsidRPr="00A8571C">
        <w:rPr>
          <w:rFonts w:ascii="Helvitica" w:hAnsi="Helvitica"/>
        </w:rPr>
        <w:t>Another wel</w:t>
      </w:r>
      <w:r w:rsidR="009B4D0B" w:rsidRPr="00A8571C">
        <w:rPr>
          <w:rFonts w:ascii="Helvitica" w:hAnsi="Helvitica"/>
        </w:rPr>
        <w:t>l-known culture by Santander is</w:t>
      </w:r>
      <w:r w:rsidRPr="00A8571C">
        <w:rPr>
          <w:rFonts w:ascii="Helvitica" w:hAnsi="Helvitica"/>
        </w:rPr>
        <w:t xml:space="preserve"> </w:t>
      </w:r>
      <w:r w:rsidR="00065652" w:rsidRPr="00A8571C">
        <w:rPr>
          <w:rFonts w:ascii="Helvitica" w:hAnsi="Helvitica"/>
        </w:rPr>
        <w:t xml:space="preserve">enhancing customer </w:t>
      </w:r>
      <w:r w:rsidR="009B4D0B" w:rsidRPr="00A8571C">
        <w:rPr>
          <w:rFonts w:ascii="Helvitica" w:hAnsi="Helvitica"/>
        </w:rPr>
        <w:t xml:space="preserve">loyalty and market share growth by </w:t>
      </w:r>
      <w:r w:rsidR="00065652" w:rsidRPr="00A8571C">
        <w:rPr>
          <w:rFonts w:ascii="Helvitica" w:hAnsi="Helvitica"/>
        </w:rPr>
        <w:t>aim</w:t>
      </w:r>
      <w:r w:rsidR="009B4D0B" w:rsidRPr="00A8571C">
        <w:rPr>
          <w:rFonts w:ascii="Helvitica" w:hAnsi="Helvitica"/>
        </w:rPr>
        <w:t>ing</w:t>
      </w:r>
      <w:r w:rsidR="00065652" w:rsidRPr="00A8571C">
        <w:rPr>
          <w:rFonts w:ascii="Helvitica" w:hAnsi="Helvitica"/>
        </w:rPr>
        <w:t xml:space="preserve"> to gain customer loyalty while providing a personalised service addresse</w:t>
      </w:r>
      <w:r w:rsidR="009B4D0B" w:rsidRPr="00A8571C">
        <w:rPr>
          <w:rFonts w:ascii="Helvitica" w:hAnsi="Helvitica"/>
        </w:rPr>
        <w:t xml:space="preserve">d to </w:t>
      </w:r>
      <w:r w:rsidR="007859FC" w:rsidRPr="00A8571C">
        <w:rPr>
          <w:rFonts w:ascii="Helvitica" w:hAnsi="Helvitica"/>
        </w:rPr>
        <w:t>everyone</w:t>
      </w:r>
      <w:r w:rsidR="009B4D0B" w:rsidRPr="00A8571C">
        <w:rPr>
          <w:rFonts w:ascii="Helvitica" w:hAnsi="Helvitica"/>
        </w:rPr>
        <w:t xml:space="preserve"> thereby</w:t>
      </w:r>
      <w:r w:rsidR="00065652" w:rsidRPr="00A8571C">
        <w:rPr>
          <w:rFonts w:ascii="Helvitica" w:hAnsi="Helvitica"/>
        </w:rPr>
        <w:t xml:space="preserve"> build</w:t>
      </w:r>
      <w:r w:rsidR="009B4D0B" w:rsidRPr="00A8571C">
        <w:rPr>
          <w:rFonts w:ascii="Helvitica" w:hAnsi="Helvitica"/>
        </w:rPr>
        <w:t>ing</w:t>
      </w:r>
      <w:r w:rsidR="00065652" w:rsidRPr="00A8571C">
        <w:rPr>
          <w:rFonts w:ascii="Helvitica" w:hAnsi="Helvitica"/>
        </w:rPr>
        <w:t xml:space="preserve"> stronger relationships. </w:t>
      </w:r>
      <w:r w:rsidR="009B4D0B" w:rsidRPr="00A8571C">
        <w:rPr>
          <w:rFonts w:ascii="Helvitica" w:hAnsi="Helvitica"/>
        </w:rPr>
        <w:t xml:space="preserve">It also </w:t>
      </w:r>
      <w:r w:rsidR="007859FC" w:rsidRPr="00A8571C">
        <w:rPr>
          <w:rFonts w:ascii="Helvitica" w:hAnsi="Helvitica"/>
        </w:rPr>
        <w:t>encourages</w:t>
      </w:r>
      <w:r w:rsidR="009B4D0B" w:rsidRPr="00A8571C">
        <w:rPr>
          <w:rFonts w:ascii="Helvitica" w:hAnsi="Helvitica"/>
        </w:rPr>
        <w:t xml:space="preserve"> </w:t>
      </w:r>
      <w:r w:rsidR="00065652" w:rsidRPr="00A8571C">
        <w:rPr>
          <w:rFonts w:ascii="Helvitica" w:hAnsi="Helvitica"/>
        </w:rPr>
        <w:t>talking</w:t>
      </w:r>
      <w:r w:rsidR="009B4D0B" w:rsidRPr="00A8571C">
        <w:rPr>
          <w:rFonts w:ascii="Helvitica" w:hAnsi="Helvitica"/>
        </w:rPr>
        <w:t xml:space="preserve"> straight </w:t>
      </w:r>
      <w:r w:rsidR="007859FC" w:rsidRPr="00A8571C">
        <w:rPr>
          <w:rFonts w:ascii="Helvitica" w:hAnsi="Helvitica"/>
        </w:rPr>
        <w:t>to adapt to the requirements of others through specific contexts and</w:t>
      </w:r>
      <w:r w:rsidR="002A4766" w:rsidRPr="00A8571C">
        <w:rPr>
          <w:rFonts w:ascii="Helvitica" w:hAnsi="Helvitica"/>
        </w:rPr>
        <w:t xml:space="preserve"> speaking constructively. Speaking </w:t>
      </w:r>
      <w:r w:rsidR="00A47E25" w:rsidRPr="00A8571C">
        <w:rPr>
          <w:rFonts w:ascii="Helvitica" w:hAnsi="Helvitica"/>
        </w:rPr>
        <w:t>clearly will</w:t>
      </w:r>
      <w:r w:rsidR="00C115EE" w:rsidRPr="00A8571C">
        <w:rPr>
          <w:rFonts w:ascii="Helvitica" w:hAnsi="Helvitica"/>
        </w:rPr>
        <w:t xml:space="preserve"> allow customers to understand and make it easy to build professional relationships and connect easily</w:t>
      </w:r>
      <w:sdt>
        <w:sdtPr>
          <w:rPr>
            <w:rFonts w:ascii="Helvitica" w:hAnsi="Helvitica"/>
          </w:rPr>
          <w:id w:val="1939490243"/>
          <w:citation/>
        </w:sdtPr>
        <w:sdtContent>
          <w:r w:rsidR="000D37C1" w:rsidRPr="00A8571C">
            <w:rPr>
              <w:rFonts w:ascii="Helvitica" w:hAnsi="Helvitica"/>
            </w:rPr>
            <w:fldChar w:fldCharType="begin"/>
          </w:r>
          <w:r w:rsidR="000D37C1" w:rsidRPr="00A8571C">
            <w:rPr>
              <w:rFonts w:ascii="Helvitica" w:hAnsi="Helvitica"/>
            </w:rPr>
            <w:instrText xml:space="preserve"> CITATION San184 \l 2057 </w:instrText>
          </w:r>
          <w:r w:rsidR="000D37C1" w:rsidRPr="00A8571C">
            <w:rPr>
              <w:rFonts w:ascii="Helvitica" w:hAnsi="Helvitica"/>
            </w:rPr>
            <w:fldChar w:fldCharType="separate"/>
          </w:r>
          <w:r w:rsidR="000D37C1" w:rsidRPr="00A8571C">
            <w:rPr>
              <w:rFonts w:ascii="Helvitica" w:hAnsi="Helvitica"/>
              <w:noProof/>
            </w:rPr>
            <w:t xml:space="preserve"> (Santander.co.uk, 2018)</w:t>
          </w:r>
          <w:r w:rsidR="000D37C1" w:rsidRPr="00A8571C">
            <w:rPr>
              <w:rFonts w:ascii="Helvitica" w:hAnsi="Helvitica"/>
            </w:rPr>
            <w:fldChar w:fldCharType="end"/>
          </w:r>
        </w:sdtContent>
      </w:sdt>
      <w:r w:rsidR="000D37C1" w:rsidRPr="00A8571C">
        <w:rPr>
          <w:rFonts w:ascii="Helvitica" w:hAnsi="Helvitica"/>
        </w:rPr>
        <w:t>.</w:t>
      </w:r>
      <w:r w:rsidR="00A47E25" w:rsidRPr="00A8571C">
        <w:rPr>
          <w:rFonts w:ascii="Helvitica" w:hAnsi="Helvitica"/>
          <w:i/>
        </w:rPr>
        <w:t xml:space="preserve">A colleague who I worked with mentioned how they saw a difference between colleagues who addressed </w:t>
      </w:r>
      <w:r w:rsidR="009A1541" w:rsidRPr="00A8571C">
        <w:rPr>
          <w:rFonts w:ascii="Helvitica" w:hAnsi="Helvitica"/>
          <w:i/>
        </w:rPr>
        <w:t>clients on a personal level calling them out by their names rather than just calling them sir or madam. My colleague had noticed that those who were addressed on a personalised level felt more respected and more happier when they were approached by a colleague, whereas those who were just addressed as sir/madam did not feel as respected and  felt a lack of uniqueness and always had a gloomy look on their faces when approached as they felt the same thing were said to each and every customer and they  did not see any individuality, this most commonly happened when a client had a problem with their banking and they felt as though the same thing had been said over and over again to each client without actually looking deeper in</w:t>
      </w:r>
      <w:r w:rsidR="00AB0CCE" w:rsidRPr="00A8571C">
        <w:rPr>
          <w:rFonts w:ascii="Helvitica" w:hAnsi="Helvitica"/>
          <w:i/>
        </w:rPr>
        <w:t xml:space="preserve"> to</w:t>
      </w:r>
      <w:r w:rsidR="009A1541" w:rsidRPr="00A8571C">
        <w:rPr>
          <w:rFonts w:ascii="Helvitica" w:hAnsi="Helvitica"/>
          <w:i/>
        </w:rPr>
        <w:t xml:space="preserve"> their case.</w:t>
      </w:r>
      <w:r w:rsidR="00AB0CCE" w:rsidRPr="00A8571C">
        <w:rPr>
          <w:rFonts w:ascii="Helvitica" w:hAnsi="Helvitica"/>
        </w:rPr>
        <w:t xml:space="preserve"> Even though it is part of their culture to address each customer in a personalised </w:t>
      </w:r>
      <w:r w:rsidR="008060D6" w:rsidRPr="00A8571C">
        <w:rPr>
          <w:rFonts w:ascii="Helvitica" w:hAnsi="Helvitica"/>
        </w:rPr>
        <w:t>way, it</w:t>
      </w:r>
      <w:r w:rsidR="00AB0CCE" w:rsidRPr="00A8571C">
        <w:rPr>
          <w:rFonts w:ascii="Helvitica" w:hAnsi="Helvitica"/>
        </w:rPr>
        <w:t xml:space="preserve"> </w:t>
      </w:r>
      <w:r w:rsidR="008060D6" w:rsidRPr="00A8571C">
        <w:rPr>
          <w:rFonts w:ascii="Helvitica" w:hAnsi="Helvitica"/>
        </w:rPr>
        <w:t>is also</w:t>
      </w:r>
      <w:r w:rsidR="00AB0CCE" w:rsidRPr="00A8571C">
        <w:rPr>
          <w:rFonts w:ascii="Helvitica" w:hAnsi="Helvitica"/>
        </w:rPr>
        <w:t xml:space="preserve"> important to </w:t>
      </w:r>
      <w:r w:rsidR="00705CBF" w:rsidRPr="00A8571C">
        <w:rPr>
          <w:rFonts w:ascii="Helvitica" w:hAnsi="Helvitica"/>
        </w:rPr>
        <w:t>keep</w:t>
      </w:r>
      <w:r w:rsidR="00AB0CCE" w:rsidRPr="00A8571C">
        <w:rPr>
          <w:rFonts w:ascii="Helvitica" w:hAnsi="Helvitica"/>
        </w:rPr>
        <w:t xml:space="preserve"> it professional and not take it into a personal level</w:t>
      </w:r>
      <w:r w:rsidR="008060D6" w:rsidRPr="00A8571C">
        <w:rPr>
          <w:rFonts w:ascii="Helvitica" w:hAnsi="Helvitica"/>
          <w:i/>
        </w:rPr>
        <w:t xml:space="preserve">. I witnessed a colleague who grew extremely close to a male client who now </w:t>
      </w:r>
      <w:r w:rsidR="0007032F" w:rsidRPr="00A8571C">
        <w:rPr>
          <w:rFonts w:ascii="Helvitica" w:hAnsi="Helvitica"/>
          <w:i/>
        </w:rPr>
        <w:t xml:space="preserve">is </w:t>
      </w:r>
      <w:r w:rsidR="008060D6" w:rsidRPr="00A8571C">
        <w:rPr>
          <w:rFonts w:ascii="Helvitica" w:hAnsi="Helvitica"/>
          <w:i/>
        </w:rPr>
        <w:t xml:space="preserve">addressing the client as if they were in a relationship. Automatically I knew that this was more than just a client and employee relationship. </w:t>
      </w:r>
      <w:r w:rsidR="002B7BA2" w:rsidRPr="00A8571C">
        <w:rPr>
          <w:rFonts w:ascii="Helvitica" w:hAnsi="Helvitica"/>
          <w:i/>
        </w:rPr>
        <w:t xml:space="preserve">I saw already this could cause a lot of </w:t>
      </w:r>
      <w:r w:rsidR="008F28A4" w:rsidRPr="00A8571C">
        <w:rPr>
          <w:rFonts w:ascii="Helvitica" w:hAnsi="Helvitica"/>
          <w:i/>
        </w:rPr>
        <w:t>disruption in the workplace</w:t>
      </w:r>
      <w:r w:rsidR="0007032F" w:rsidRPr="00A8571C">
        <w:rPr>
          <w:rFonts w:ascii="Helvitica" w:hAnsi="Helvitica"/>
          <w:i/>
        </w:rPr>
        <w:t>,</w:t>
      </w:r>
      <w:r w:rsidR="008F28A4" w:rsidRPr="00A8571C">
        <w:rPr>
          <w:rFonts w:ascii="Helvitica" w:hAnsi="Helvitica"/>
          <w:i/>
        </w:rPr>
        <w:t xml:space="preserve"> which could come across</w:t>
      </w:r>
      <w:r w:rsidR="0007032F" w:rsidRPr="00A8571C">
        <w:rPr>
          <w:rFonts w:ascii="Helvitica" w:hAnsi="Helvitica"/>
          <w:i/>
        </w:rPr>
        <w:t xml:space="preserve"> as</w:t>
      </w:r>
      <w:r w:rsidR="008F28A4" w:rsidRPr="00A8571C">
        <w:rPr>
          <w:rFonts w:ascii="Helvitica" w:hAnsi="Helvitica"/>
          <w:i/>
        </w:rPr>
        <w:t xml:space="preserve"> un professional</w:t>
      </w:r>
      <w:r w:rsidR="008F28A4" w:rsidRPr="00A8571C">
        <w:rPr>
          <w:rFonts w:ascii="Helvitica" w:hAnsi="Helvitica"/>
        </w:rPr>
        <w:t xml:space="preserve">. As stated on the policy handbook under relations and customers it is said that, efforts will be made to avoid exclusivity relations with customers that can lead to excessive personal linkage </w:t>
      </w:r>
      <w:sdt>
        <w:sdtPr>
          <w:rPr>
            <w:rFonts w:ascii="Helvitica" w:hAnsi="Helvitica"/>
          </w:rPr>
          <w:id w:val="275144512"/>
          <w:citation/>
        </w:sdtPr>
        <w:sdtContent>
          <w:r w:rsidR="003F55B1" w:rsidRPr="00A8571C">
            <w:rPr>
              <w:rFonts w:ascii="Helvitica" w:hAnsi="Helvitica"/>
            </w:rPr>
            <w:fldChar w:fldCharType="begin"/>
          </w:r>
          <w:r w:rsidR="000D37C1" w:rsidRPr="00A8571C">
            <w:rPr>
              <w:rFonts w:ascii="Helvitica" w:hAnsi="Helvitica"/>
            </w:rPr>
            <w:instrText xml:space="preserve">CITATION San17 \l 2057 </w:instrText>
          </w:r>
          <w:r w:rsidR="003F55B1" w:rsidRPr="00A8571C">
            <w:rPr>
              <w:rFonts w:ascii="Helvitica" w:hAnsi="Helvitica"/>
            </w:rPr>
            <w:fldChar w:fldCharType="separate"/>
          </w:r>
          <w:r w:rsidR="000D37C1" w:rsidRPr="00A8571C">
            <w:rPr>
              <w:rFonts w:ascii="Helvitica" w:hAnsi="Helvitica"/>
              <w:noProof/>
            </w:rPr>
            <w:t>(Santander.co.uk, 2017)</w:t>
          </w:r>
          <w:r w:rsidR="003F55B1" w:rsidRPr="00A8571C">
            <w:rPr>
              <w:rFonts w:ascii="Helvitica" w:hAnsi="Helvitica"/>
            </w:rPr>
            <w:fldChar w:fldCharType="end"/>
          </w:r>
        </w:sdtContent>
      </w:sdt>
      <w:r w:rsidR="009A469B" w:rsidRPr="00A8571C">
        <w:rPr>
          <w:rFonts w:ascii="Helvitica" w:hAnsi="Helvitica"/>
        </w:rPr>
        <w:t xml:space="preserve">. </w:t>
      </w:r>
      <w:r w:rsidR="008F28A4" w:rsidRPr="00A8571C">
        <w:rPr>
          <w:rFonts w:ascii="Helvitica" w:hAnsi="Helvitica"/>
        </w:rPr>
        <w:t xml:space="preserve">Already colleagues had noticed the boundaries already crossed. Eventually the relationship grew more between the colleague and client that resulted into them knowing each other on a more personal level, as days went on the client came to the workplace and started getting into a heated </w:t>
      </w:r>
      <w:r w:rsidR="00497C9E" w:rsidRPr="00A8571C">
        <w:rPr>
          <w:rFonts w:ascii="Helvitica" w:hAnsi="Helvitica"/>
        </w:rPr>
        <w:t xml:space="preserve">argument with the colleague, which I could tell had sparked up from a previous situation outside the workplace, only then is when I noticed why such policies were put in place. Other clients looked disappointed as to why this could have </w:t>
      </w:r>
      <w:r w:rsidR="00705CBF" w:rsidRPr="00A8571C">
        <w:rPr>
          <w:rFonts w:ascii="Helvitica" w:hAnsi="Helvitica"/>
        </w:rPr>
        <w:t>happened,</w:t>
      </w:r>
      <w:r w:rsidR="00497C9E" w:rsidRPr="00A8571C">
        <w:rPr>
          <w:rFonts w:ascii="Helvitica" w:hAnsi="Helvitica"/>
        </w:rPr>
        <w:t xml:space="preserve"> and it painted a bad picture on Santander, </w:t>
      </w:r>
      <w:r w:rsidR="00705CBF" w:rsidRPr="00A8571C">
        <w:rPr>
          <w:rFonts w:ascii="Helvitica" w:hAnsi="Helvitica"/>
        </w:rPr>
        <w:t>therefore</w:t>
      </w:r>
      <w:r w:rsidR="009A469B" w:rsidRPr="00A8571C">
        <w:rPr>
          <w:rFonts w:ascii="Helvitica" w:hAnsi="Helvitica"/>
        </w:rPr>
        <w:t xml:space="preserve"> It</w:t>
      </w:r>
      <w:r w:rsidR="00497C9E" w:rsidRPr="00A8571C">
        <w:rPr>
          <w:rFonts w:ascii="Helvitica" w:hAnsi="Helvitica"/>
        </w:rPr>
        <w:t xml:space="preserve"> is always better to keep relationships outside the workplace</w:t>
      </w:r>
      <w:r w:rsidR="003F55B1" w:rsidRPr="00A8571C">
        <w:rPr>
          <w:rFonts w:ascii="Helvitica" w:hAnsi="Helvitica"/>
        </w:rPr>
        <w:t xml:space="preserve"> and </w:t>
      </w:r>
      <w:r w:rsidR="00497C9E" w:rsidRPr="00A8571C">
        <w:rPr>
          <w:rFonts w:ascii="Helvitica" w:hAnsi="Helvitica"/>
        </w:rPr>
        <w:t xml:space="preserve">not </w:t>
      </w:r>
      <w:r w:rsidR="003F55B1" w:rsidRPr="00A8571C">
        <w:rPr>
          <w:rFonts w:ascii="Helvitica" w:hAnsi="Helvitica"/>
        </w:rPr>
        <w:t xml:space="preserve">to </w:t>
      </w:r>
      <w:r w:rsidR="00497C9E" w:rsidRPr="00A8571C">
        <w:rPr>
          <w:rFonts w:ascii="Helvitica" w:hAnsi="Helvitica"/>
        </w:rPr>
        <w:t>build relationships in the place of work and not allowing it to affect performance</w:t>
      </w:r>
      <w:r w:rsidR="003F55B1" w:rsidRPr="00A8571C">
        <w:rPr>
          <w:rFonts w:ascii="Helvitica" w:hAnsi="Helvitica"/>
        </w:rPr>
        <w:t>s</w:t>
      </w:r>
      <w:r w:rsidR="00497C9E" w:rsidRPr="00A8571C">
        <w:rPr>
          <w:rFonts w:ascii="Helvitica" w:hAnsi="Helvitica"/>
        </w:rPr>
        <w:t xml:space="preserve">. </w:t>
      </w:r>
    </w:p>
    <w:p w14:paraId="55029C44" w14:textId="60124A25" w:rsidR="008060D6" w:rsidRPr="00A8571C" w:rsidRDefault="002B7BA2" w:rsidP="00551555">
      <w:pPr>
        <w:jc w:val="both"/>
        <w:rPr>
          <w:rFonts w:ascii="Helvitica" w:hAnsi="Helvitica"/>
        </w:rPr>
      </w:pPr>
      <w:r w:rsidRPr="00A8571C">
        <w:rPr>
          <w:rFonts w:ascii="Helvitica" w:hAnsi="Helvitica"/>
        </w:rPr>
        <w:t xml:space="preserve"> </w:t>
      </w:r>
    </w:p>
    <w:p w14:paraId="26937053" w14:textId="04E8C580" w:rsidR="00C115EE" w:rsidRPr="00A8571C" w:rsidRDefault="008060D6" w:rsidP="00551555">
      <w:pPr>
        <w:jc w:val="both"/>
        <w:rPr>
          <w:rFonts w:ascii="Helvitica" w:hAnsi="Helvitica"/>
        </w:rPr>
      </w:pPr>
      <w:r w:rsidRPr="00A8571C">
        <w:rPr>
          <w:rFonts w:ascii="Helvitica" w:hAnsi="Helvitica"/>
        </w:rPr>
        <w:t xml:space="preserve"> </w:t>
      </w:r>
    </w:p>
    <w:p w14:paraId="57B6CFC8" w14:textId="07E0BE04" w:rsidR="00AB0CCE" w:rsidRPr="00A8571C" w:rsidRDefault="000F0EF2" w:rsidP="00551555">
      <w:pPr>
        <w:pStyle w:val="Heading1"/>
        <w:jc w:val="both"/>
        <w:rPr>
          <w:rFonts w:ascii="Helvitica" w:hAnsi="Helvitica"/>
        </w:rPr>
      </w:pPr>
      <w:bookmarkStart w:id="3" w:name="_Toc523782187"/>
      <w:r w:rsidRPr="00A8571C">
        <w:rPr>
          <w:rFonts w:ascii="Helvitica" w:hAnsi="Helvitica"/>
        </w:rPr>
        <w:lastRenderedPageBreak/>
        <w:t xml:space="preserve">Swot </w:t>
      </w:r>
      <w:r w:rsidR="00497AD7" w:rsidRPr="00A8571C">
        <w:rPr>
          <w:rFonts w:ascii="Helvitica" w:hAnsi="Helvitica"/>
        </w:rPr>
        <w:t>Analysis</w:t>
      </w:r>
      <w:bookmarkEnd w:id="3"/>
    </w:p>
    <w:p w14:paraId="47209CEA" w14:textId="45E11A0F" w:rsidR="00497AD7" w:rsidRPr="00A8571C" w:rsidRDefault="00F65F3E" w:rsidP="00551555">
      <w:pPr>
        <w:jc w:val="both"/>
        <w:rPr>
          <w:rFonts w:ascii="Helvitica" w:hAnsi="Helvitica"/>
          <w:lang w:val="en-US"/>
        </w:rPr>
      </w:pPr>
      <w:r w:rsidRPr="00A8571C">
        <w:rPr>
          <w:rFonts w:ascii="Helvitica" w:hAnsi="Helvitica"/>
          <w:lang w:val="en-US"/>
        </w:rPr>
        <w:t xml:space="preserve">A swot analysis is </w:t>
      </w:r>
      <w:r w:rsidR="00705CBF" w:rsidRPr="00A8571C">
        <w:rPr>
          <w:rFonts w:ascii="Helvitica" w:hAnsi="Helvitica"/>
          <w:lang w:val="en-US"/>
        </w:rPr>
        <w:t>a tool</w:t>
      </w:r>
      <w:r w:rsidRPr="00A8571C">
        <w:rPr>
          <w:rFonts w:ascii="Helvitica" w:hAnsi="Helvitica"/>
          <w:lang w:val="en-US"/>
        </w:rPr>
        <w:t xml:space="preserve"> used which</w:t>
      </w:r>
      <w:r w:rsidR="009C1FE2" w:rsidRPr="00A8571C">
        <w:rPr>
          <w:rFonts w:ascii="Helvitica" w:hAnsi="Helvitica"/>
          <w:lang w:val="en-US"/>
        </w:rPr>
        <w:t xml:space="preserve"> helps</w:t>
      </w:r>
      <w:r w:rsidRPr="00A8571C">
        <w:rPr>
          <w:rFonts w:ascii="Helvitica" w:hAnsi="Helvitica"/>
          <w:lang w:val="en-US"/>
        </w:rPr>
        <w:t xml:space="preserve"> determine</w:t>
      </w:r>
      <w:r w:rsidR="009C1FE2" w:rsidRPr="00A8571C">
        <w:rPr>
          <w:rFonts w:ascii="Helvitica" w:hAnsi="Helvitica"/>
          <w:lang w:val="en-US"/>
        </w:rPr>
        <w:t xml:space="preserve"> </w:t>
      </w:r>
      <w:r w:rsidRPr="00A8571C">
        <w:rPr>
          <w:rFonts w:ascii="Helvitica" w:hAnsi="Helvitica"/>
          <w:lang w:val="en-US"/>
        </w:rPr>
        <w:t>the strength, weaknesses, opportunities and threats within an organi</w:t>
      </w:r>
      <w:r w:rsidR="0007032F" w:rsidRPr="00A8571C">
        <w:rPr>
          <w:rFonts w:ascii="Helvitica" w:hAnsi="Helvitica"/>
          <w:lang w:val="en-US"/>
        </w:rPr>
        <w:t>s</w:t>
      </w:r>
      <w:r w:rsidRPr="00A8571C">
        <w:rPr>
          <w:rFonts w:ascii="Helvitica" w:hAnsi="Helvitica"/>
          <w:lang w:val="en-US"/>
        </w:rPr>
        <w:t xml:space="preserve">ation. A strength is an internal attribute that </w:t>
      </w:r>
      <w:r w:rsidR="00705CBF" w:rsidRPr="00A8571C">
        <w:rPr>
          <w:rFonts w:ascii="Helvitica" w:hAnsi="Helvitica"/>
          <w:lang w:val="en-US"/>
        </w:rPr>
        <w:t>outlines the</w:t>
      </w:r>
      <w:r w:rsidRPr="00A8571C">
        <w:rPr>
          <w:rFonts w:ascii="Helvitica" w:hAnsi="Helvitica"/>
          <w:lang w:val="en-US"/>
        </w:rPr>
        <w:t xml:space="preserve"> areas the organization is doing well in which eventually help in achieving organization objectives. The weakness is an internal attribute which  identifies the weak points in the company which could potentially alter with company objectives, while the opportunities are external </w:t>
      </w:r>
      <w:r w:rsidR="009C1FE2" w:rsidRPr="00A8571C">
        <w:rPr>
          <w:rFonts w:ascii="Helvitica" w:hAnsi="Helvitica"/>
          <w:lang w:val="en-US"/>
        </w:rPr>
        <w:t>conditions in</w:t>
      </w:r>
      <w:r w:rsidRPr="00A8571C">
        <w:rPr>
          <w:rFonts w:ascii="Helvitica" w:hAnsi="Helvitica"/>
          <w:lang w:val="en-US"/>
        </w:rPr>
        <w:t xml:space="preserve"> which help in achieving the objective</w:t>
      </w:r>
      <w:r w:rsidR="009C1FE2" w:rsidRPr="00A8571C">
        <w:rPr>
          <w:rFonts w:ascii="Helvitica" w:hAnsi="Helvitica"/>
          <w:lang w:val="en-US"/>
        </w:rPr>
        <w:t xml:space="preserve"> and the</w:t>
      </w:r>
      <w:r w:rsidRPr="00A8571C">
        <w:rPr>
          <w:rFonts w:ascii="Helvitica" w:hAnsi="Helvitica"/>
          <w:lang w:val="en-US"/>
        </w:rPr>
        <w:t xml:space="preserve"> threats </w:t>
      </w:r>
      <w:r w:rsidR="009C1FE2" w:rsidRPr="00A8571C">
        <w:rPr>
          <w:rFonts w:ascii="Helvitica" w:hAnsi="Helvitica"/>
          <w:lang w:val="en-US"/>
        </w:rPr>
        <w:t xml:space="preserve">are </w:t>
      </w:r>
      <w:r w:rsidRPr="00A8571C">
        <w:rPr>
          <w:rFonts w:ascii="Helvitica" w:hAnsi="Helvitica"/>
          <w:lang w:val="en-US"/>
        </w:rPr>
        <w:t xml:space="preserve"> an external </w:t>
      </w:r>
      <w:r w:rsidR="009C1FE2" w:rsidRPr="00A8571C">
        <w:rPr>
          <w:rFonts w:ascii="Helvitica" w:hAnsi="Helvitica"/>
          <w:lang w:val="en-US"/>
        </w:rPr>
        <w:t>condition</w:t>
      </w:r>
      <w:r w:rsidR="00796B3D" w:rsidRPr="00A8571C">
        <w:rPr>
          <w:rFonts w:ascii="Helvitica" w:hAnsi="Helvitica"/>
          <w:lang w:val="en-US"/>
        </w:rPr>
        <w:t>,</w:t>
      </w:r>
      <w:r w:rsidRPr="00A8571C">
        <w:rPr>
          <w:rFonts w:ascii="Helvitica" w:hAnsi="Helvitica"/>
          <w:lang w:val="en-US"/>
        </w:rPr>
        <w:t xml:space="preserve"> which identifies the</w:t>
      </w:r>
      <w:r w:rsidR="009C1FE2" w:rsidRPr="00A8571C">
        <w:rPr>
          <w:rFonts w:ascii="Helvitica" w:hAnsi="Helvitica"/>
          <w:lang w:val="en-US"/>
        </w:rPr>
        <w:t xml:space="preserve"> p</w:t>
      </w:r>
      <w:r w:rsidRPr="00A8571C">
        <w:rPr>
          <w:rFonts w:ascii="Helvitica" w:hAnsi="Helvitica"/>
          <w:lang w:val="en-US"/>
        </w:rPr>
        <w:t xml:space="preserve">otential threats that can affect the </w:t>
      </w:r>
      <w:r w:rsidR="009C1FE2" w:rsidRPr="00A8571C">
        <w:rPr>
          <w:rFonts w:ascii="Helvitica" w:hAnsi="Helvitica"/>
          <w:lang w:val="en-US"/>
        </w:rPr>
        <w:t>company’s</w:t>
      </w:r>
      <w:r w:rsidRPr="00A8571C">
        <w:rPr>
          <w:rFonts w:ascii="Helvitica" w:hAnsi="Helvitica"/>
          <w:lang w:val="en-US"/>
        </w:rPr>
        <w:t xml:space="preserve"> objective</w:t>
      </w:r>
      <w:sdt>
        <w:sdtPr>
          <w:rPr>
            <w:rFonts w:ascii="Helvitica" w:hAnsi="Helvitica"/>
            <w:lang w:val="en-US"/>
          </w:rPr>
          <w:id w:val="1600221216"/>
          <w:citation/>
        </w:sdtPr>
        <w:sdtContent>
          <w:r w:rsidR="009C1FE2" w:rsidRPr="00A8571C">
            <w:rPr>
              <w:rFonts w:ascii="Helvitica" w:hAnsi="Helvitica"/>
              <w:lang w:val="en-US"/>
            </w:rPr>
            <w:fldChar w:fldCharType="begin"/>
          </w:r>
          <w:r w:rsidR="009C1FE2" w:rsidRPr="00A8571C">
            <w:rPr>
              <w:rFonts w:ascii="Helvitica" w:hAnsi="Helvitica"/>
            </w:rPr>
            <w:instrText xml:space="preserve"> CITATION GHa06 \l 2057 </w:instrText>
          </w:r>
          <w:r w:rsidR="009C1FE2" w:rsidRPr="00A8571C">
            <w:rPr>
              <w:rFonts w:ascii="Helvitica" w:hAnsi="Helvitica"/>
              <w:lang w:val="en-US"/>
            </w:rPr>
            <w:fldChar w:fldCharType="separate"/>
          </w:r>
          <w:r w:rsidR="009C1FE2" w:rsidRPr="00A8571C">
            <w:rPr>
              <w:rFonts w:ascii="Helvitica" w:hAnsi="Helvitica"/>
              <w:noProof/>
            </w:rPr>
            <w:t xml:space="preserve"> (Hay &amp; Castilla, 2006)</w:t>
          </w:r>
          <w:r w:rsidR="009C1FE2" w:rsidRPr="00A8571C">
            <w:rPr>
              <w:rFonts w:ascii="Helvitica" w:hAnsi="Helvitica"/>
              <w:lang w:val="en-US"/>
            </w:rPr>
            <w:fldChar w:fldCharType="end"/>
          </w:r>
        </w:sdtContent>
      </w:sdt>
      <w:r w:rsidR="009C1FE2" w:rsidRPr="00A8571C">
        <w:rPr>
          <w:rFonts w:ascii="Helvitica" w:hAnsi="Helvitica"/>
          <w:lang w:val="en-US"/>
        </w:rPr>
        <w:t>.</w:t>
      </w:r>
    </w:p>
    <w:p w14:paraId="1FD7CBF1" w14:textId="2E692612" w:rsidR="00497AD7" w:rsidRPr="00A8571C" w:rsidRDefault="005257B8" w:rsidP="00551555">
      <w:pPr>
        <w:pStyle w:val="Heading1"/>
        <w:jc w:val="both"/>
      </w:pPr>
      <w:bookmarkStart w:id="4" w:name="_Toc523782188"/>
      <w:r>
        <w:t>-</w:t>
      </w:r>
      <w:r w:rsidR="00497AD7" w:rsidRPr="00A8571C">
        <w:t>Strengths</w:t>
      </w:r>
      <w:bookmarkEnd w:id="4"/>
      <w:r w:rsidR="00497AD7" w:rsidRPr="00A8571C">
        <w:t xml:space="preserve"> </w:t>
      </w:r>
    </w:p>
    <w:p w14:paraId="716DE21D" w14:textId="7AF0C5B4" w:rsidR="0007032F" w:rsidRPr="00A8571C" w:rsidRDefault="00497AD7" w:rsidP="00551555">
      <w:pPr>
        <w:jc w:val="both"/>
        <w:rPr>
          <w:rFonts w:ascii="Helvitica" w:hAnsi="Helvitica"/>
          <w:lang w:val="en-US"/>
        </w:rPr>
      </w:pPr>
      <w:r w:rsidRPr="00A8571C">
        <w:rPr>
          <w:rFonts w:ascii="Helvitica" w:hAnsi="Helvitica"/>
          <w:lang w:val="en-US"/>
        </w:rPr>
        <w:t xml:space="preserve">Santander have areas that are strong and areas that have room for improvement, first of by looking at the banks strengths. Santander is known for having the best UK savings and mortgage market in comparison to other banks. Santander have the best savings account </w:t>
      </w:r>
      <w:r w:rsidR="00F06EEF" w:rsidRPr="00A8571C">
        <w:rPr>
          <w:rFonts w:ascii="Helvitica" w:hAnsi="Helvitica"/>
          <w:lang w:val="en-US"/>
        </w:rPr>
        <w:t>whether</w:t>
      </w:r>
      <w:r w:rsidRPr="00A8571C">
        <w:rPr>
          <w:rFonts w:ascii="Helvitica" w:hAnsi="Helvitica"/>
          <w:lang w:val="en-US"/>
        </w:rPr>
        <w:t xml:space="preserve"> that is a </w:t>
      </w:r>
      <w:r w:rsidR="00705CBF" w:rsidRPr="00A8571C">
        <w:rPr>
          <w:rFonts w:ascii="Helvitica" w:hAnsi="Helvitica"/>
          <w:lang w:val="en-US"/>
        </w:rPr>
        <w:t>flexible,</w:t>
      </w:r>
      <w:r w:rsidRPr="00A8571C">
        <w:rPr>
          <w:rFonts w:ascii="Helvitica" w:hAnsi="Helvitica"/>
          <w:lang w:val="en-US"/>
        </w:rPr>
        <w:t xml:space="preserve"> fixed term</w:t>
      </w:r>
      <w:r w:rsidR="00F06EEF" w:rsidRPr="00A8571C">
        <w:rPr>
          <w:rFonts w:ascii="Helvitica" w:hAnsi="Helvitica"/>
          <w:lang w:val="en-US"/>
        </w:rPr>
        <w:t xml:space="preserve"> it is always guaranteed an excellent interest rate. Saving rates from 3.00 AER/gross (fixed) for 12months, savings up to £200 paid by standing orders from accounts and many </w:t>
      </w:r>
      <w:r w:rsidR="009C1FE2" w:rsidRPr="00A8571C">
        <w:rPr>
          <w:rFonts w:ascii="Helvitica" w:hAnsi="Helvitica"/>
          <w:lang w:val="en-US"/>
        </w:rPr>
        <w:t xml:space="preserve">more </w:t>
      </w:r>
      <w:r w:rsidR="00F06EEF" w:rsidRPr="00A8571C">
        <w:rPr>
          <w:rFonts w:ascii="Helvitica" w:hAnsi="Helvitica"/>
          <w:lang w:val="en-US"/>
        </w:rPr>
        <w:t>money saving deals</w:t>
      </w:r>
      <w:sdt>
        <w:sdtPr>
          <w:rPr>
            <w:rFonts w:ascii="Helvitica" w:hAnsi="Helvitica"/>
            <w:lang w:val="en-US"/>
          </w:rPr>
          <w:id w:val="803898176"/>
          <w:citation/>
        </w:sdtPr>
        <w:sdtContent>
          <w:r w:rsidR="00F06EEF" w:rsidRPr="00A8571C">
            <w:rPr>
              <w:rFonts w:ascii="Helvitica" w:hAnsi="Helvitica"/>
              <w:lang w:val="en-US"/>
            </w:rPr>
            <w:fldChar w:fldCharType="begin"/>
          </w:r>
          <w:r w:rsidR="00F06EEF" w:rsidRPr="00A8571C">
            <w:rPr>
              <w:rFonts w:ascii="Helvitica" w:hAnsi="Helvitica"/>
            </w:rPr>
            <w:instrText xml:space="preserve"> CITATION San185 \l 2057 </w:instrText>
          </w:r>
          <w:r w:rsidR="00F06EEF" w:rsidRPr="00A8571C">
            <w:rPr>
              <w:rFonts w:ascii="Helvitica" w:hAnsi="Helvitica"/>
              <w:lang w:val="en-US"/>
            </w:rPr>
            <w:fldChar w:fldCharType="separate"/>
          </w:r>
          <w:r w:rsidR="00F06EEF" w:rsidRPr="00A8571C">
            <w:rPr>
              <w:rFonts w:ascii="Helvitica" w:hAnsi="Helvitica"/>
              <w:noProof/>
            </w:rPr>
            <w:t xml:space="preserve"> (Sanatander.co.uk, 2018)</w:t>
          </w:r>
          <w:r w:rsidR="00F06EEF" w:rsidRPr="00A8571C">
            <w:rPr>
              <w:rFonts w:ascii="Helvitica" w:hAnsi="Helvitica"/>
              <w:lang w:val="en-US"/>
            </w:rPr>
            <w:fldChar w:fldCharType="end"/>
          </w:r>
        </w:sdtContent>
      </w:sdt>
      <w:r w:rsidR="00F06EEF" w:rsidRPr="00A8571C">
        <w:rPr>
          <w:rFonts w:ascii="Helvitica" w:hAnsi="Helvitica"/>
          <w:lang w:val="en-US"/>
        </w:rPr>
        <w:t xml:space="preserve">. Followed by their mortgage accounts which is known to be the </w:t>
      </w:r>
      <w:r w:rsidR="00705CBF" w:rsidRPr="00A8571C">
        <w:rPr>
          <w:rFonts w:ascii="Helvitica" w:hAnsi="Helvitica"/>
          <w:lang w:val="en-US"/>
        </w:rPr>
        <w:t>award-winning</w:t>
      </w:r>
      <w:r w:rsidR="00F06EEF" w:rsidRPr="00A8571C">
        <w:rPr>
          <w:rFonts w:ascii="Helvitica" w:hAnsi="Helvitica"/>
          <w:lang w:val="en-US"/>
        </w:rPr>
        <w:t xml:space="preserve"> mortgage market, with </w:t>
      </w:r>
      <w:r w:rsidR="009D12ED" w:rsidRPr="00A8571C">
        <w:rPr>
          <w:rFonts w:ascii="Helvitica" w:hAnsi="Helvitica"/>
          <w:lang w:val="en-US"/>
        </w:rPr>
        <w:t>great rates which all help in meeting customer satisfaction through following the organi</w:t>
      </w:r>
      <w:r w:rsidR="00F0652C" w:rsidRPr="00A8571C">
        <w:rPr>
          <w:rFonts w:ascii="Helvitica" w:hAnsi="Helvitica"/>
          <w:lang w:val="en-US"/>
        </w:rPr>
        <w:t>sations culture, shown on figure 1.</w:t>
      </w:r>
    </w:p>
    <w:p w14:paraId="0C9892E8" w14:textId="77777777" w:rsidR="00F0652C" w:rsidRPr="00A8571C" w:rsidRDefault="00F0652C" w:rsidP="00551555">
      <w:pPr>
        <w:pStyle w:val="Heading1"/>
        <w:jc w:val="both"/>
        <w:rPr>
          <w:rFonts w:ascii="Helvitica" w:hAnsi="Helvitica"/>
          <w:sz w:val="24"/>
          <w:szCs w:val="24"/>
        </w:rPr>
      </w:pPr>
    </w:p>
    <w:p w14:paraId="4F19E041" w14:textId="0CBEBE56" w:rsidR="0007032F" w:rsidRPr="00A8571C" w:rsidRDefault="0007032F" w:rsidP="00551555">
      <w:pPr>
        <w:pStyle w:val="Heading1"/>
        <w:jc w:val="both"/>
        <w:rPr>
          <w:rFonts w:ascii="Helvitica" w:hAnsi="Helvitica"/>
          <w:sz w:val="24"/>
          <w:szCs w:val="24"/>
        </w:rPr>
      </w:pPr>
      <w:bookmarkStart w:id="5" w:name="_Toc523782189"/>
      <w:r w:rsidRPr="00A8571C">
        <w:rPr>
          <w:rFonts w:ascii="Helvitica" w:hAnsi="Helvitica"/>
          <w:sz w:val="24"/>
          <w:szCs w:val="24"/>
        </w:rPr>
        <w:t>Figure 1</w:t>
      </w:r>
      <w:bookmarkEnd w:id="5"/>
    </w:p>
    <w:p w14:paraId="22654F34" w14:textId="482D0A0A" w:rsidR="0007032F" w:rsidRPr="00A8571C" w:rsidRDefault="0007032F" w:rsidP="00551555">
      <w:pPr>
        <w:jc w:val="both"/>
        <w:rPr>
          <w:rFonts w:ascii="Helvitica" w:hAnsi="Helvitica"/>
          <w:lang w:val="en-US"/>
        </w:rPr>
      </w:pPr>
    </w:p>
    <w:p w14:paraId="3BE7C042" w14:textId="02E700DF" w:rsidR="0007032F" w:rsidRPr="00A8571C" w:rsidRDefault="0007032F" w:rsidP="00551555">
      <w:pPr>
        <w:jc w:val="both"/>
        <w:rPr>
          <w:rFonts w:ascii="Helvitica" w:hAnsi="Helvitica"/>
          <w:lang w:val="en-US"/>
        </w:rPr>
      </w:pPr>
      <w:r w:rsidRPr="00A8571C">
        <w:rPr>
          <w:rFonts w:ascii="Helvitica" w:hAnsi="Helvitica"/>
          <w:noProof/>
          <w:lang w:val="en-US"/>
        </w:rPr>
        <w:drawing>
          <wp:anchor distT="0" distB="0" distL="114300" distR="114300" simplePos="0" relativeHeight="251662336" behindDoc="1" locked="0" layoutInCell="1" allowOverlap="1" wp14:anchorId="59342D81" wp14:editId="07AC00A1">
            <wp:simplePos x="0" y="0"/>
            <wp:positionH relativeFrom="margin">
              <wp:posOffset>750498</wp:posOffset>
            </wp:positionH>
            <wp:positionV relativeFrom="paragraph">
              <wp:posOffset>151441</wp:posOffset>
            </wp:positionV>
            <wp:extent cx="3743325" cy="2803525"/>
            <wp:effectExtent l="0" t="0" r="9525" b="0"/>
            <wp:wrapTight wrapText="bothSides">
              <wp:wrapPolygon edited="0">
                <wp:start x="0" y="0"/>
                <wp:lineTo x="0" y="21429"/>
                <wp:lineTo x="21545" y="21429"/>
                <wp:lineTo x="215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3325" cy="2803525"/>
                    </a:xfrm>
                    <a:prstGeom prst="rect">
                      <a:avLst/>
                    </a:prstGeom>
                    <a:noFill/>
                  </pic:spPr>
                </pic:pic>
              </a:graphicData>
            </a:graphic>
            <wp14:sizeRelH relativeFrom="margin">
              <wp14:pctWidth>0</wp14:pctWidth>
            </wp14:sizeRelH>
            <wp14:sizeRelV relativeFrom="margin">
              <wp14:pctHeight>0</wp14:pctHeight>
            </wp14:sizeRelV>
          </wp:anchor>
        </w:drawing>
      </w:r>
    </w:p>
    <w:p w14:paraId="33AB72AD" w14:textId="77777777" w:rsidR="0007032F" w:rsidRPr="00A8571C" w:rsidRDefault="0007032F" w:rsidP="00551555">
      <w:pPr>
        <w:jc w:val="both"/>
        <w:rPr>
          <w:rFonts w:ascii="Helvitica" w:hAnsi="Helvitica"/>
          <w:lang w:val="en-US"/>
        </w:rPr>
      </w:pPr>
    </w:p>
    <w:p w14:paraId="6C9E3F26" w14:textId="77777777" w:rsidR="0007032F" w:rsidRPr="00A8571C" w:rsidRDefault="0007032F" w:rsidP="00551555">
      <w:pPr>
        <w:jc w:val="both"/>
        <w:rPr>
          <w:rFonts w:ascii="Helvitica" w:hAnsi="Helvitica"/>
          <w:lang w:val="en-US"/>
        </w:rPr>
      </w:pPr>
    </w:p>
    <w:p w14:paraId="54B8A2E4" w14:textId="77777777" w:rsidR="0007032F" w:rsidRPr="00A8571C" w:rsidRDefault="0007032F" w:rsidP="00551555">
      <w:pPr>
        <w:jc w:val="both"/>
        <w:rPr>
          <w:rFonts w:ascii="Helvitica" w:hAnsi="Helvitica"/>
          <w:lang w:val="en-US"/>
        </w:rPr>
      </w:pPr>
    </w:p>
    <w:p w14:paraId="27C03F2B" w14:textId="77777777" w:rsidR="0007032F" w:rsidRPr="00A8571C" w:rsidRDefault="0007032F" w:rsidP="00551555">
      <w:pPr>
        <w:jc w:val="both"/>
        <w:rPr>
          <w:rFonts w:ascii="Helvitica" w:hAnsi="Helvitica"/>
          <w:lang w:val="en-US"/>
        </w:rPr>
      </w:pPr>
    </w:p>
    <w:p w14:paraId="6E9B5161" w14:textId="77777777" w:rsidR="0007032F" w:rsidRPr="00A8571C" w:rsidRDefault="0007032F" w:rsidP="00551555">
      <w:pPr>
        <w:jc w:val="both"/>
        <w:rPr>
          <w:rFonts w:ascii="Helvitica" w:hAnsi="Helvitica"/>
          <w:lang w:val="en-US"/>
        </w:rPr>
      </w:pPr>
    </w:p>
    <w:p w14:paraId="7B6DC7CB" w14:textId="77777777" w:rsidR="0007032F" w:rsidRPr="00A8571C" w:rsidRDefault="0007032F" w:rsidP="00551555">
      <w:pPr>
        <w:jc w:val="both"/>
        <w:rPr>
          <w:rFonts w:ascii="Helvitica" w:hAnsi="Helvitica"/>
          <w:lang w:val="en-US"/>
        </w:rPr>
      </w:pPr>
    </w:p>
    <w:p w14:paraId="589989BF" w14:textId="77777777" w:rsidR="0007032F" w:rsidRPr="00A8571C" w:rsidRDefault="0007032F" w:rsidP="00551555">
      <w:pPr>
        <w:jc w:val="both"/>
        <w:rPr>
          <w:rFonts w:ascii="Helvitica" w:hAnsi="Helvitica"/>
          <w:lang w:val="en-US"/>
        </w:rPr>
      </w:pPr>
    </w:p>
    <w:p w14:paraId="44D09198" w14:textId="77777777" w:rsidR="0007032F" w:rsidRPr="00A8571C" w:rsidRDefault="0007032F" w:rsidP="00551555">
      <w:pPr>
        <w:jc w:val="both"/>
        <w:rPr>
          <w:rFonts w:ascii="Helvitica" w:hAnsi="Helvitica"/>
          <w:lang w:val="en-US"/>
        </w:rPr>
      </w:pPr>
    </w:p>
    <w:p w14:paraId="7153D707" w14:textId="2A37F9C6" w:rsidR="0007032F" w:rsidRPr="00A8571C" w:rsidRDefault="0007032F" w:rsidP="00551555">
      <w:pPr>
        <w:jc w:val="both"/>
        <w:rPr>
          <w:rFonts w:ascii="Helvitica" w:hAnsi="Helvitica"/>
          <w:lang w:val="en-US"/>
        </w:rPr>
      </w:pPr>
    </w:p>
    <w:p w14:paraId="0569EB2F" w14:textId="1DF95543" w:rsidR="0007032F" w:rsidRPr="00A8571C" w:rsidRDefault="0007032F" w:rsidP="00551555">
      <w:pPr>
        <w:jc w:val="both"/>
        <w:rPr>
          <w:rFonts w:ascii="Helvitica" w:hAnsi="Helvitica"/>
          <w:lang w:val="en-US"/>
        </w:rPr>
      </w:pPr>
    </w:p>
    <w:p w14:paraId="284FAEB4" w14:textId="77777777" w:rsidR="0007032F" w:rsidRPr="00A8571C" w:rsidRDefault="0007032F" w:rsidP="00551555">
      <w:pPr>
        <w:jc w:val="both"/>
        <w:rPr>
          <w:rFonts w:ascii="Helvitica" w:hAnsi="Helvitica"/>
          <w:lang w:val="en-US"/>
        </w:rPr>
      </w:pPr>
    </w:p>
    <w:p w14:paraId="2E12EC0A" w14:textId="77777777" w:rsidR="0007032F" w:rsidRPr="00A8571C" w:rsidRDefault="0007032F" w:rsidP="00551555">
      <w:pPr>
        <w:jc w:val="both"/>
        <w:rPr>
          <w:rFonts w:ascii="Helvitica" w:hAnsi="Helvitica"/>
          <w:lang w:val="en-US"/>
        </w:rPr>
      </w:pPr>
    </w:p>
    <w:p w14:paraId="56B0F65A" w14:textId="2DC9B288" w:rsidR="009D07B8" w:rsidRPr="00A8571C" w:rsidRDefault="009D12ED" w:rsidP="00551555">
      <w:pPr>
        <w:jc w:val="both"/>
        <w:rPr>
          <w:rFonts w:ascii="Helvitica" w:hAnsi="Helvitica"/>
          <w:lang w:val="en-US"/>
        </w:rPr>
      </w:pPr>
      <w:r w:rsidRPr="00A8571C">
        <w:rPr>
          <w:rFonts w:ascii="Helvitica" w:hAnsi="Helvitica"/>
          <w:lang w:val="en-US"/>
        </w:rPr>
        <w:t>Santander are currently one of the financial leading customers for 15 European countries, with about 16,000 employees and 21 million customers. The bank is able to provide in</w:t>
      </w:r>
      <w:r w:rsidR="00536729" w:rsidRPr="00A8571C">
        <w:rPr>
          <w:rFonts w:ascii="Helvitica" w:hAnsi="Helvitica"/>
          <w:lang w:val="en-US"/>
        </w:rPr>
        <w:t>n</w:t>
      </w:r>
      <w:r w:rsidR="009C1FE2" w:rsidRPr="00A8571C">
        <w:rPr>
          <w:rFonts w:ascii="Helvitica" w:hAnsi="Helvitica"/>
          <w:lang w:val="en-US"/>
        </w:rPr>
        <w:t>o</w:t>
      </w:r>
      <w:r w:rsidR="00536729" w:rsidRPr="00A8571C">
        <w:rPr>
          <w:rFonts w:ascii="Helvitica" w:hAnsi="Helvitica"/>
          <w:lang w:val="en-US"/>
        </w:rPr>
        <w:t>va</w:t>
      </w:r>
      <w:r w:rsidR="009C1FE2" w:rsidRPr="00A8571C">
        <w:rPr>
          <w:rFonts w:ascii="Helvitica" w:hAnsi="Helvitica"/>
          <w:lang w:val="en-US"/>
        </w:rPr>
        <w:t>tive</w:t>
      </w:r>
      <w:r w:rsidRPr="00A8571C">
        <w:rPr>
          <w:rFonts w:ascii="Helvitica" w:hAnsi="Helvitica"/>
          <w:lang w:val="en-US"/>
        </w:rPr>
        <w:t xml:space="preserve"> solutions through sale contacts, this is done through websites, phone centers and in branches which is the reason it impacted Santander’s behaviors in the way they treat their customers, resulting  in being one of the best bank in the UK</w:t>
      </w:r>
      <w:sdt>
        <w:sdtPr>
          <w:rPr>
            <w:rFonts w:ascii="Helvitica" w:hAnsi="Helvitica"/>
            <w:lang w:val="en-US"/>
          </w:rPr>
          <w:id w:val="669443371"/>
          <w:citation/>
        </w:sdtPr>
        <w:sdtContent>
          <w:r w:rsidRPr="00A8571C">
            <w:rPr>
              <w:rFonts w:ascii="Helvitica" w:hAnsi="Helvitica"/>
              <w:lang w:val="en-US"/>
            </w:rPr>
            <w:fldChar w:fldCharType="begin"/>
          </w:r>
          <w:r w:rsidRPr="00A8571C">
            <w:rPr>
              <w:rFonts w:ascii="Helvitica" w:hAnsi="Helvitica"/>
            </w:rPr>
            <w:instrText xml:space="preserve"> CITATION San186 \l 2057 </w:instrText>
          </w:r>
          <w:r w:rsidRPr="00A8571C">
            <w:rPr>
              <w:rFonts w:ascii="Helvitica" w:hAnsi="Helvitica"/>
              <w:lang w:val="en-US"/>
            </w:rPr>
            <w:fldChar w:fldCharType="separate"/>
          </w:r>
          <w:r w:rsidRPr="00A8571C">
            <w:rPr>
              <w:rFonts w:ascii="Helvitica" w:hAnsi="Helvitica"/>
              <w:noProof/>
            </w:rPr>
            <w:t xml:space="preserve"> (Santander.co.uk, 2018)</w:t>
          </w:r>
          <w:r w:rsidRPr="00A8571C">
            <w:rPr>
              <w:rFonts w:ascii="Helvitica" w:hAnsi="Helvitica"/>
              <w:lang w:val="en-US"/>
            </w:rPr>
            <w:fldChar w:fldCharType="end"/>
          </w:r>
        </w:sdtContent>
      </w:sdt>
      <w:r w:rsidRPr="00A8571C">
        <w:rPr>
          <w:rFonts w:ascii="Helvitica" w:hAnsi="Helvitica"/>
          <w:lang w:val="en-US"/>
        </w:rPr>
        <w:t xml:space="preserve">. Another strength </w:t>
      </w:r>
      <w:r w:rsidRPr="00A8571C">
        <w:rPr>
          <w:rFonts w:ascii="Helvitica" w:hAnsi="Helvitica"/>
          <w:lang w:val="en-US"/>
        </w:rPr>
        <w:lastRenderedPageBreak/>
        <w:t>Santander have is their worldwide reputation amongst</w:t>
      </w:r>
      <w:r w:rsidR="003C3D4C" w:rsidRPr="00A8571C">
        <w:rPr>
          <w:rFonts w:ascii="Helvitica" w:hAnsi="Helvitica"/>
          <w:lang w:val="en-US"/>
        </w:rPr>
        <w:t xml:space="preserve"> other banks. It is said that the bank is amongst the top six banks that is valued internationally, with </w:t>
      </w:r>
      <w:r w:rsidR="00705CBF" w:rsidRPr="00A8571C">
        <w:rPr>
          <w:rFonts w:ascii="Helvitica" w:hAnsi="Helvitica"/>
          <w:lang w:val="en-US"/>
        </w:rPr>
        <w:t>it</w:t>
      </w:r>
      <w:r w:rsidR="003C3D4C" w:rsidRPr="00A8571C">
        <w:rPr>
          <w:rFonts w:ascii="Helvitica" w:hAnsi="Helvitica"/>
          <w:lang w:val="en-US"/>
        </w:rPr>
        <w:t xml:space="preserve"> is believed that </w:t>
      </w:r>
      <w:r w:rsidR="00536729" w:rsidRPr="00A8571C">
        <w:rPr>
          <w:rFonts w:ascii="Helvitica" w:hAnsi="Helvitica"/>
          <w:lang w:val="en-US"/>
        </w:rPr>
        <w:t>Santander’s</w:t>
      </w:r>
      <w:r w:rsidR="003C3D4C" w:rsidRPr="00A8571C">
        <w:rPr>
          <w:rFonts w:ascii="Helvitica" w:hAnsi="Helvitica"/>
          <w:lang w:val="en-US"/>
        </w:rPr>
        <w:t xml:space="preserve"> value has left the bank with a £15.9 billion profit which is 2% higher than the previous year. Due to the strong performance</w:t>
      </w:r>
      <w:r w:rsidR="00F0652C" w:rsidRPr="00A8571C">
        <w:rPr>
          <w:rFonts w:ascii="Helvitica" w:hAnsi="Helvitica"/>
          <w:lang w:val="en-US"/>
        </w:rPr>
        <w:t>,</w:t>
      </w:r>
      <w:r w:rsidR="003C3D4C" w:rsidRPr="00A8571C">
        <w:rPr>
          <w:rFonts w:ascii="Helvitica" w:hAnsi="Helvitica"/>
          <w:lang w:val="en-US"/>
        </w:rPr>
        <w:t xml:space="preserve"> it has resulted in the growth of the company which is why the bank is labelled a</w:t>
      </w:r>
      <w:r w:rsidR="00F0652C" w:rsidRPr="00A8571C">
        <w:rPr>
          <w:rFonts w:ascii="Helvitica" w:hAnsi="Helvitica"/>
          <w:lang w:val="en-US"/>
        </w:rPr>
        <w:t>n</w:t>
      </w:r>
      <w:r w:rsidR="003C3D4C" w:rsidRPr="00A8571C">
        <w:rPr>
          <w:rFonts w:ascii="Helvitica" w:hAnsi="Helvitica"/>
          <w:lang w:val="en-US"/>
        </w:rPr>
        <w:t xml:space="preserve"> AA+ bank which is the highest rating a bank can obtain</w:t>
      </w:r>
      <w:sdt>
        <w:sdtPr>
          <w:rPr>
            <w:rFonts w:ascii="Helvitica" w:hAnsi="Helvitica"/>
            <w:lang w:val="en-US"/>
          </w:rPr>
          <w:id w:val="-1007365868"/>
          <w:citation/>
        </w:sdtPr>
        <w:sdtContent>
          <w:r w:rsidR="003C3D4C" w:rsidRPr="00A8571C">
            <w:rPr>
              <w:rFonts w:ascii="Helvitica" w:hAnsi="Helvitica"/>
              <w:lang w:val="en-US"/>
            </w:rPr>
            <w:fldChar w:fldCharType="begin"/>
          </w:r>
          <w:r w:rsidR="003C3D4C" w:rsidRPr="00A8571C">
            <w:rPr>
              <w:rFonts w:ascii="Helvitica" w:hAnsi="Helvitica"/>
            </w:rPr>
            <w:instrText xml:space="preserve"> CITATION San187 \l 2057 </w:instrText>
          </w:r>
          <w:r w:rsidR="003C3D4C" w:rsidRPr="00A8571C">
            <w:rPr>
              <w:rFonts w:ascii="Helvitica" w:hAnsi="Helvitica"/>
              <w:lang w:val="en-US"/>
            </w:rPr>
            <w:fldChar w:fldCharType="separate"/>
          </w:r>
          <w:r w:rsidR="003C3D4C" w:rsidRPr="00A8571C">
            <w:rPr>
              <w:rFonts w:ascii="Helvitica" w:hAnsi="Helvitica"/>
              <w:noProof/>
            </w:rPr>
            <w:t xml:space="preserve"> (Santander.co.uk, 2018)</w:t>
          </w:r>
          <w:r w:rsidR="003C3D4C" w:rsidRPr="00A8571C">
            <w:rPr>
              <w:rFonts w:ascii="Helvitica" w:hAnsi="Helvitica"/>
              <w:lang w:val="en-US"/>
            </w:rPr>
            <w:fldChar w:fldCharType="end"/>
          </w:r>
        </w:sdtContent>
      </w:sdt>
      <w:r w:rsidR="003C3D4C" w:rsidRPr="00A8571C">
        <w:rPr>
          <w:rFonts w:ascii="Helvitica" w:hAnsi="Helvitica"/>
          <w:lang w:val="en-US"/>
        </w:rPr>
        <w:t>.</w:t>
      </w:r>
      <w:r w:rsidR="00536729" w:rsidRPr="00A8571C">
        <w:rPr>
          <w:rFonts w:ascii="Helvitica" w:hAnsi="Helvitica"/>
          <w:lang w:val="en-US"/>
        </w:rPr>
        <w:t xml:space="preserve"> The strong business growth and management performance is what has made it all achievable for Santander in meeting customer needs through </w:t>
      </w:r>
      <w:r w:rsidR="00705CBF" w:rsidRPr="00A8571C">
        <w:rPr>
          <w:rFonts w:ascii="Helvitica" w:hAnsi="Helvitica"/>
          <w:lang w:val="en-US"/>
        </w:rPr>
        <w:t>culture-based</w:t>
      </w:r>
      <w:r w:rsidR="00536729" w:rsidRPr="00A8571C">
        <w:rPr>
          <w:rFonts w:ascii="Helvitica" w:hAnsi="Helvitica"/>
          <w:lang w:val="en-US"/>
        </w:rPr>
        <w:t xml:space="preserve"> </w:t>
      </w:r>
      <w:r w:rsidR="00F0652C" w:rsidRPr="00A8571C">
        <w:rPr>
          <w:rFonts w:ascii="Helvitica" w:hAnsi="Helvitica"/>
          <w:lang w:val="en-US"/>
        </w:rPr>
        <w:t>principles, despite</w:t>
      </w:r>
      <w:r w:rsidR="00536729" w:rsidRPr="00A8571C">
        <w:rPr>
          <w:rFonts w:ascii="Helvitica" w:hAnsi="Helvitica"/>
          <w:lang w:val="en-US"/>
        </w:rPr>
        <w:t xml:space="preserve"> </w:t>
      </w:r>
      <w:r w:rsidR="00705CBF" w:rsidRPr="00A8571C">
        <w:rPr>
          <w:rFonts w:ascii="Helvitica" w:hAnsi="Helvitica"/>
          <w:lang w:val="en-US"/>
        </w:rPr>
        <w:t>uncertainty in</w:t>
      </w:r>
      <w:r w:rsidR="00536729" w:rsidRPr="00A8571C">
        <w:rPr>
          <w:rFonts w:ascii="Helvitica" w:hAnsi="Helvitica"/>
          <w:lang w:val="en-US"/>
        </w:rPr>
        <w:t xml:space="preserve"> external </w:t>
      </w:r>
      <w:r w:rsidR="00D8215A" w:rsidRPr="00A8571C">
        <w:rPr>
          <w:rFonts w:ascii="Helvitica" w:hAnsi="Helvitica"/>
          <w:lang w:val="en-US"/>
        </w:rPr>
        <w:t>environments. The impact this has caused</w:t>
      </w:r>
      <w:r w:rsidR="00796B3D" w:rsidRPr="00A8571C">
        <w:rPr>
          <w:rFonts w:ascii="Helvitica" w:hAnsi="Helvitica"/>
          <w:lang w:val="en-US"/>
        </w:rPr>
        <w:t xml:space="preserve">, has allowed </w:t>
      </w:r>
      <w:r w:rsidR="00D8215A" w:rsidRPr="00A8571C">
        <w:rPr>
          <w:rFonts w:ascii="Helvitica" w:hAnsi="Helvitica"/>
          <w:lang w:val="en-US"/>
        </w:rPr>
        <w:t xml:space="preserve">Santander to be one of the most trusted banks in the UK, this has allowed an </w:t>
      </w:r>
      <w:r w:rsidR="00F0652C" w:rsidRPr="00A8571C">
        <w:rPr>
          <w:rFonts w:ascii="Helvitica" w:hAnsi="Helvitica"/>
          <w:lang w:val="en-US"/>
        </w:rPr>
        <w:t>increase</w:t>
      </w:r>
      <w:r w:rsidR="00D8215A" w:rsidRPr="00A8571C">
        <w:rPr>
          <w:rFonts w:ascii="Helvitica" w:hAnsi="Helvitica"/>
          <w:lang w:val="en-US"/>
        </w:rPr>
        <w:t xml:space="preserve"> of customers, through being satisfied with savings and mortgage accounts, while being fair which is part of their </w:t>
      </w:r>
      <w:r w:rsidR="009D07B8" w:rsidRPr="00A8571C">
        <w:rPr>
          <w:rFonts w:ascii="Helvitica" w:hAnsi="Helvitica"/>
          <w:lang w:val="en-US"/>
        </w:rPr>
        <w:t>Santander can continue to achieve this goal by measuring customer satisfaction through mystery shopper. A mystery shopper is a method used by the head office in an organi</w:t>
      </w:r>
      <w:r w:rsidR="00D44B94" w:rsidRPr="00A8571C">
        <w:rPr>
          <w:rFonts w:ascii="Helvitica" w:hAnsi="Helvitica"/>
          <w:lang w:val="en-US"/>
        </w:rPr>
        <w:t>s</w:t>
      </w:r>
      <w:r w:rsidR="009D07B8" w:rsidRPr="00A8571C">
        <w:rPr>
          <w:rFonts w:ascii="Helvitica" w:hAnsi="Helvitica"/>
          <w:lang w:val="en-US"/>
        </w:rPr>
        <w:t>ation, to measure services and products provided. The reason this is an efficient method is because, employees do not know they are being monitored so this helps bring accurate results in what can be improved to ensure customer satisfaction overall.</w:t>
      </w:r>
    </w:p>
    <w:p w14:paraId="40557199" w14:textId="1A266AEE" w:rsidR="003C3D4C" w:rsidRPr="00A8571C" w:rsidRDefault="005257B8" w:rsidP="00551555">
      <w:pPr>
        <w:pStyle w:val="Heading1"/>
        <w:jc w:val="both"/>
      </w:pPr>
      <w:bookmarkStart w:id="6" w:name="_Toc523782190"/>
      <w:r>
        <w:t>-</w:t>
      </w:r>
      <w:r w:rsidR="003C3D4C" w:rsidRPr="00A8571C">
        <w:t>Weaknesses</w:t>
      </w:r>
      <w:bookmarkEnd w:id="6"/>
      <w:r w:rsidR="003C3D4C" w:rsidRPr="00A8571C">
        <w:t xml:space="preserve"> </w:t>
      </w:r>
    </w:p>
    <w:p w14:paraId="40BC2F48" w14:textId="5EE2555B" w:rsidR="00B9538D" w:rsidRPr="00A8571C" w:rsidRDefault="003C3D4C" w:rsidP="00551555">
      <w:pPr>
        <w:jc w:val="both"/>
        <w:rPr>
          <w:rFonts w:ascii="Helvitica" w:hAnsi="Helvitica"/>
          <w:lang w:val="en-US"/>
        </w:rPr>
      </w:pPr>
      <w:r w:rsidRPr="00A8571C">
        <w:rPr>
          <w:rFonts w:ascii="Helvitica" w:hAnsi="Helvitica"/>
          <w:lang w:val="en-US"/>
        </w:rPr>
        <w:t>Followed by the banks strengths</w:t>
      </w:r>
      <w:r w:rsidR="001E77ED" w:rsidRPr="00A8571C">
        <w:rPr>
          <w:rFonts w:ascii="Helvitica" w:hAnsi="Helvitica"/>
          <w:lang w:val="en-US"/>
        </w:rPr>
        <w:t>, the bank also has weaknesses, this is what Santander needs to look upon to avoid any threats that could occur within the company. It is well known that Santander have the lowest customer service ratings and</w:t>
      </w:r>
      <w:r w:rsidR="00F0652C" w:rsidRPr="00A8571C">
        <w:rPr>
          <w:rFonts w:ascii="Helvitica" w:hAnsi="Helvitica"/>
          <w:lang w:val="en-US"/>
        </w:rPr>
        <w:t xml:space="preserve"> </w:t>
      </w:r>
      <w:r w:rsidR="00705CBF" w:rsidRPr="00A8571C">
        <w:rPr>
          <w:rFonts w:ascii="Helvitica" w:hAnsi="Helvitica"/>
          <w:lang w:val="en-US"/>
        </w:rPr>
        <w:t>the highest</w:t>
      </w:r>
      <w:r w:rsidR="001E77ED" w:rsidRPr="00A8571C">
        <w:rPr>
          <w:rFonts w:ascii="Helvitica" w:hAnsi="Helvitica"/>
          <w:lang w:val="en-US"/>
        </w:rPr>
        <w:t xml:space="preserve"> complaints, which affects the way the bank is portrayed which has decreased the level of customer </w:t>
      </w:r>
      <w:r w:rsidR="00705CBF" w:rsidRPr="00A8571C">
        <w:rPr>
          <w:rFonts w:ascii="Helvitica" w:hAnsi="Helvitica"/>
          <w:lang w:val="en-US"/>
        </w:rPr>
        <w:t>satisfactio</w:t>
      </w:r>
      <w:r w:rsidR="005257B8">
        <w:rPr>
          <w:rFonts w:ascii="Helvitica" w:hAnsi="Helvitica"/>
          <w:lang w:val="en-US"/>
        </w:rPr>
        <w:t>n</w:t>
      </w:r>
      <w:sdt>
        <w:sdtPr>
          <w:rPr>
            <w:rFonts w:ascii="Helvitica" w:hAnsi="Helvitica"/>
            <w:lang w:val="en-US"/>
          </w:rPr>
          <w:id w:val="-1519769559"/>
          <w:citation/>
        </w:sdtPr>
        <w:sdtContent>
          <w:r w:rsidR="005257B8">
            <w:rPr>
              <w:rFonts w:ascii="Helvitica" w:hAnsi="Helvitica"/>
              <w:lang w:val="en-US"/>
            </w:rPr>
            <w:fldChar w:fldCharType="begin"/>
          </w:r>
          <w:r w:rsidR="005257B8">
            <w:rPr>
              <w:rFonts w:ascii="Helvitica" w:hAnsi="Helvitica"/>
            </w:rPr>
            <w:instrText xml:space="preserve"> CITATION San184 \l 2057 </w:instrText>
          </w:r>
          <w:r w:rsidR="005257B8">
            <w:rPr>
              <w:rFonts w:ascii="Helvitica" w:hAnsi="Helvitica"/>
              <w:lang w:val="en-US"/>
            </w:rPr>
            <w:fldChar w:fldCharType="separate"/>
          </w:r>
          <w:r w:rsidR="005257B8">
            <w:rPr>
              <w:rFonts w:ascii="Helvitica" w:hAnsi="Helvitica"/>
              <w:noProof/>
            </w:rPr>
            <w:t xml:space="preserve"> </w:t>
          </w:r>
          <w:r w:rsidR="005257B8" w:rsidRPr="005257B8">
            <w:rPr>
              <w:rFonts w:ascii="Helvitica" w:hAnsi="Helvitica"/>
              <w:noProof/>
            </w:rPr>
            <w:t>(Santander.co.uk, 2018)</w:t>
          </w:r>
          <w:r w:rsidR="005257B8">
            <w:rPr>
              <w:rFonts w:ascii="Helvitica" w:hAnsi="Helvitica"/>
              <w:lang w:val="en-US"/>
            </w:rPr>
            <w:fldChar w:fldCharType="end"/>
          </w:r>
        </w:sdtContent>
      </w:sdt>
      <w:r w:rsidR="005257B8">
        <w:rPr>
          <w:rFonts w:ascii="Helvitica" w:hAnsi="Helvitica"/>
          <w:lang w:val="en-US"/>
        </w:rPr>
        <w:t>.</w:t>
      </w:r>
      <w:r w:rsidR="00A24211" w:rsidRPr="00A8571C">
        <w:rPr>
          <w:rFonts w:ascii="Helvitica" w:hAnsi="Helvitica"/>
          <w:lang w:val="en-US"/>
        </w:rPr>
        <w:t>On a survey taken in terms of customer satisfaction, it is ranked that Santander are the worst bank in providing customer satisfaction. The bank scored 38% out of 100%, rating an extremely low score</w:t>
      </w:r>
      <w:sdt>
        <w:sdtPr>
          <w:rPr>
            <w:rFonts w:ascii="Helvitica" w:hAnsi="Helvitica"/>
            <w:lang w:val="en-US"/>
          </w:rPr>
          <w:id w:val="-1687280978"/>
          <w:citation/>
        </w:sdtPr>
        <w:sdtContent>
          <w:r w:rsidR="00A24211" w:rsidRPr="00A8571C">
            <w:rPr>
              <w:rFonts w:ascii="Helvitica" w:hAnsi="Helvitica"/>
              <w:lang w:val="en-US"/>
            </w:rPr>
            <w:fldChar w:fldCharType="begin"/>
          </w:r>
          <w:r w:rsidR="00A24211" w:rsidRPr="00A8571C">
            <w:rPr>
              <w:rFonts w:ascii="Helvitica" w:hAnsi="Helvitica"/>
            </w:rPr>
            <w:instrText xml:space="preserve"> CITATION Ruk13 \l 2057 </w:instrText>
          </w:r>
          <w:r w:rsidR="00A24211" w:rsidRPr="00A8571C">
            <w:rPr>
              <w:rFonts w:ascii="Helvitica" w:hAnsi="Helvitica"/>
              <w:lang w:val="en-US"/>
            </w:rPr>
            <w:fldChar w:fldCharType="separate"/>
          </w:r>
          <w:r w:rsidR="00A24211" w:rsidRPr="00A8571C">
            <w:rPr>
              <w:rFonts w:ascii="Helvitica" w:hAnsi="Helvitica"/>
              <w:noProof/>
            </w:rPr>
            <w:t xml:space="preserve"> (Sayid, 2013)</w:t>
          </w:r>
          <w:r w:rsidR="00A24211" w:rsidRPr="00A8571C">
            <w:rPr>
              <w:rFonts w:ascii="Helvitica" w:hAnsi="Helvitica"/>
              <w:lang w:val="en-US"/>
            </w:rPr>
            <w:fldChar w:fldCharType="end"/>
          </w:r>
        </w:sdtContent>
      </w:sdt>
      <w:r w:rsidR="00A24211" w:rsidRPr="00A8571C">
        <w:rPr>
          <w:rFonts w:ascii="Helvitica" w:hAnsi="Helvitica"/>
          <w:lang w:val="en-US"/>
        </w:rPr>
        <w:t>.</w:t>
      </w:r>
      <w:r w:rsidR="00BF3AA8" w:rsidRPr="00A8571C">
        <w:rPr>
          <w:rFonts w:ascii="Helvitica" w:hAnsi="Helvitica"/>
          <w:lang w:val="en-US"/>
        </w:rPr>
        <w:t xml:space="preserve"> There is evidence that indicates that, due to not being satisfied with a service or product is the reason why consumers may have a a bad evaluation overall of a firm</w:t>
      </w:r>
      <w:r w:rsidR="0040631E" w:rsidRPr="00A8571C">
        <w:rPr>
          <w:rFonts w:ascii="Helvitica" w:hAnsi="Helvitica"/>
          <w:lang w:val="en-US"/>
        </w:rPr>
        <w:t>. If efficient complaint handing methods are not used, this could potentially be the reason of bad word of mouth to spread towards the organi</w:t>
      </w:r>
      <w:r w:rsidR="00D44B94" w:rsidRPr="00A8571C">
        <w:rPr>
          <w:rFonts w:ascii="Helvitica" w:hAnsi="Helvitica"/>
          <w:lang w:val="en-US"/>
        </w:rPr>
        <w:t>s</w:t>
      </w:r>
      <w:r w:rsidR="0040631E" w:rsidRPr="00A8571C">
        <w:rPr>
          <w:rFonts w:ascii="Helvitica" w:hAnsi="Helvitica"/>
          <w:lang w:val="en-US"/>
        </w:rPr>
        <w:t>ation</w:t>
      </w:r>
      <w:sdt>
        <w:sdtPr>
          <w:rPr>
            <w:rFonts w:ascii="Helvitica" w:hAnsi="Helvitica"/>
            <w:lang w:val="en-US"/>
          </w:rPr>
          <w:id w:val="959462131"/>
          <w:citation/>
        </w:sdtPr>
        <w:sdtContent>
          <w:r w:rsidR="00B9538D" w:rsidRPr="00A8571C">
            <w:rPr>
              <w:rFonts w:ascii="Helvitica" w:hAnsi="Helvitica"/>
              <w:lang w:val="en-US"/>
            </w:rPr>
            <w:fldChar w:fldCharType="begin"/>
          </w:r>
          <w:r w:rsidR="00B9538D" w:rsidRPr="00A8571C">
            <w:rPr>
              <w:rFonts w:ascii="Helvitica" w:hAnsi="Helvitica"/>
            </w:rPr>
            <w:instrText xml:space="preserve"> CITATION Ste98 \l 2057 </w:instrText>
          </w:r>
          <w:r w:rsidR="00B9538D" w:rsidRPr="00A8571C">
            <w:rPr>
              <w:rFonts w:ascii="Helvitica" w:hAnsi="Helvitica"/>
              <w:lang w:val="en-US"/>
            </w:rPr>
            <w:fldChar w:fldCharType="separate"/>
          </w:r>
          <w:r w:rsidR="00B9538D" w:rsidRPr="00A8571C">
            <w:rPr>
              <w:rFonts w:ascii="Helvitica" w:hAnsi="Helvitica"/>
              <w:noProof/>
            </w:rPr>
            <w:t xml:space="preserve"> (Tax, et al., 1998)</w:t>
          </w:r>
          <w:r w:rsidR="00B9538D" w:rsidRPr="00A8571C">
            <w:rPr>
              <w:rFonts w:ascii="Helvitica" w:hAnsi="Helvitica"/>
              <w:lang w:val="en-US"/>
            </w:rPr>
            <w:fldChar w:fldCharType="end"/>
          </w:r>
        </w:sdtContent>
      </w:sdt>
      <w:r w:rsidR="00B9538D" w:rsidRPr="00A8571C">
        <w:rPr>
          <w:rFonts w:ascii="Helvitica" w:hAnsi="Helvitica"/>
          <w:lang w:val="en-US"/>
        </w:rPr>
        <w:t>.</w:t>
      </w:r>
      <w:r w:rsidR="005257B8">
        <w:rPr>
          <w:rFonts w:ascii="Helvitica" w:hAnsi="Helvitica"/>
          <w:lang w:val="en-US"/>
        </w:rPr>
        <w:t xml:space="preserve"> Due to Santander’s weaknesses, it has shown that not all cultural principles have been followed which could potentially lead to customer loss.</w:t>
      </w:r>
    </w:p>
    <w:p w14:paraId="6E666379" w14:textId="4347BACD" w:rsidR="000C54AE" w:rsidRPr="00A8571C" w:rsidRDefault="005257B8" w:rsidP="00551555">
      <w:pPr>
        <w:pStyle w:val="Heading1"/>
        <w:jc w:val="both"/>
      </w:pPr>
      <w:bookmarkStart w:id="7" w:name="_Toc523782191"/>
      <w:r>
        <w:t>-</w:t>
      </w:r>
      <w:r w:rsidR="000C54AE" w:rsidRPr="00A8571C">
        <w:t>Opportunities</w:t>
      </w:r>
      <w:bookmarkEnd w:id="7"/>
      <w:r w:rsidR="000C54AE" w:rsidRPr="00A8571C">
        <w:t xml:space="preserve"> </w:t>
      </w:r>
    </w:p>
    <w:p w14:paraId="1547D62F" w14:textId="4316BBBB" w:rsidR="00D44B94" w:rsidRPr="00A8571C" w:rsidRDefault="004A7EB3" w:rsidP="00551555">
      <w:pPr>
        <w:jc w:val="both"/>
        <w:rPr>
          <w:rFonts w:ascii="Helvitica" w:hAnsi="Helvitica"/>
        </w:rPr>
      </w:pPr>
      <w:r w:rsidRPr="00A8571C">
        <w:rPr>
          <w:rFonts w:ascii="Helvitica" w:hAnsi="Helvitica"/>
          <w:lang w:val="en-US"/>
        </w:rPr>
        <w:t>A</w:t>
      </w:r>
      <w:r w:rsidR="008C2020" w:rsidRPr="00A8571C">
        <w:rPr>
          <w:rFonts w:ascii="Helvitica" w:hAnsi="Helvitica"/>
          <w:lang w:val="en-US"/>
        </w:rPr>
        <w:t xml:space="preserve">ccording to the head of Santander (Collings,2016), it is suggested that, exporting to different markets help in exciting business growth, following the recent Brexit vote. It has shone a light on the new era of international trading with many opportunities ready to arise. Before Brexit Santander have kept trading within the European union </w:t>
      </w:r>
      <w:r w:rsidR="008530C6" w:rsidRPr="00A8571C">
        <w:rPr>
          <w:rFonts w:ascii="Helvitica" w:hAnsi="Helvitica"/>
          <w:lang w:val="en-US"/>
        </w:rPr>
        <w:t>but because of the law change, this has encouraged the bank to look beyond the EU and think globally. Statistics show that 11% of businesses in the UK are more likely to survive through global trading</w:t>
      </w:r>
      <w:sdt>
        <w:sdtPr>
          <w:rPr>
            <w:rFonts w:ascii="Helvitica" w:hAnsi="Helvitica"/>
            <w:lang w:val="en-US"/>
          </w:rPr>
          <w:id w:val="1074165010"/>
          <w:citation/>
        </w:sdtPr>
        <w:sdtContent>
          <w:r w:rsidR="008530C6" w:rsidRPr="00A8571C">
            <w:rPr>
              <w:rFonts w:ascii="Helvitica" w:hAnsi="Helvitica"/>
              <w:lang w:val="en-US"/>
            </w:rPr>
            <w:fldChar w:fldCharType="begin"/>
          </w:r>
          <w:r w:rsidR="008530C6" w:rsidRPr="00A8571C">
            <w:rPr>
              <w:rFonts w:ascii="Helvitica" w:hAnsi="Helvitica"/>
            </w:rPr>
            <w:instrText xml:space="preserve"> CITATION San16 \l 2057 </w:instrText>
          </w:r>
          <w:r w:rsidR="008530C6" w:rsidRPr="00A8571C">
            <w:rPr>
              <w:rFonts w:ascii="Helvitica" w:hAnsi="Helvitica"/>
              <w:lang w:val="en-US"/>
            </w:rPr>
            <w:fldChar w:fldCharType="separate"/>
          </w:r>
          <w:r w:rsidR="008530C6" w:rsidRPr="00A8571C">
            <w:rPr>
              <w:rFonts w:ascii="Helvitica" w:hAnsi="Helvitica"/>
              <w:noProof/>
            </w:rPr>
            <w:t xml:space="preserve"> (Santander.co.uk, 2016)</w:t>
          </w:r>
          <w:r w:rsidR="008530C6" w:rsidRPr="00A8571C">
            <w:rPr>
              <w:rFonts w:ascii="Helvitica" w:hAnsi="Helvitica"/>
              <w:lang w:val="en-US"/>
            </w:rPr>
            <w:fldChar w:fldCharType="end"/>
          </w:r>
        </w:sdtContent>
      </w:sdt>
      <w:r w:rsidR="008530C6" w:rsidRPr="00A8571C">
        <w:rPr>
          <w:rFonts w:ascii="Helvitica" w:hAnsi="Helvitica"/>
          <w:lang w:val="en-US"/>
        </w:rPr>
        <w:t xml:space="preserve">. This new in sight has impacted the </w:t>
      </w:r>
      <w:r w:rsidR="008530C6" w:rsidRPr="00551555">
        <w:rPr>
          <w:rFonts w:ascii="Helvitica" w:hAnsi="Helvitica"/>
        </w:rPr>
        <w:t>organi</w:t>
      </w:r>
      <w:r w:rsidR="00DE3834" w:rsidRPr="00551555">
        <w:rPr>
          <w:rFonts w:ascii="Helvitica" w:hAnsi="Helvitica"/>
        </w:rPr>
        <w:t>s</w:t>
      </w:r>
      <w:r w:rsidR="008530C6" w:rsidRPr="00551555">
        <w:rPr>
          <w:rFonts w:ascii="Helvitica" w:hAnsi="Helvitica"/>
        </w:rPr>
        <w:t>ation</w:t>
      </w:r>
      <w:bookmarkStart w:id="8" w:name="_GoBack"/>
      <w:bookmarkEnd w:id="8"/>
      <w:r w:rsidR="008530C6" w:rsidRPr="00A8571C">
        <w:rPr>
          <w:rFonts w:ascii="Helvitica" w:hAnsi="Helvitica"/>
          <w:lang w:val="en-US"/>
        </w:rPr>
        <w:t xml:space="preserve"> by bringing out new ideas to support probability and customer satisfaction, this has brought out a diverse approach which encourages the banks culture, working internationally helps with working diverse and helping customers meet their needs all around the world.</w:t>
      </w:r>
      <w:r w:rsidR="00D44B94" w:rsidRPr="00A8571C">
        <w:rPr>
          <w:rFonts w:ascii="Helvitica" w:hAnsi="Helvitica"/>
          <w:lang w:val="en-US"/>
        </w:rPr>
        <w:t xml:space="preserve"> Also, by </w:t>
      </w:r>
      <w:r w:rsidR="00D44B94" w:rsidRPr="00A8571C">
        <w:rPr>
          <w:rFonts w:ascii="Helvitica" w:hAnsi="Helvitica"/>
        </w:rPr>
        <w:t xml:space="preserve">Having a solid risk culture is the reason Santander </w:t>
      </w:r>
      <w:r w:rsidR="00551555" w:rsidRPr="00A8571C">
        <w:rPr>
          <w:rFonts w:ascii="Helvitica" w:hAnsi="Helvitica"/>
        </w:rPr>
        <w:t>can</w:t>
      </w:r>
      <w:r w:rsidR="00D44B94" w:rsidRPr="00A8571C">
        <w:rPr>
          <w:rFonts w:ascii="Helvitica" w:hAnsi="Helvitica"/>
        </w:rPr>
        <w:t xml:space="preserve"> adapt to economic changes that occur such as, currency change due to Brexit, UK leaving the EU which has made it a potential threat due to the bank being European originated. It has also made it easier for Santander to keep up to date with customer requirements and increased competitors. The use of a solid risk culture also helps portray the bank to consumers, employees and communities to be the bank they trust. The risk culture known as the risk culture pro which is aligned with the organisations values, behaviours and culture of being a simple, personal and fair bank. The tool looks upon five simple </w:t>
      </w:r>
      <w:r w:rsidR="00551555" w:rsidRPr="00A8571C">
        <w:rPr>
          <w:rFonts w:ascii="Helvitica" w:hAnsi="Helvitica"/>
        </w:rPr>
        <w:t>principles:</w:t>
      </w:r>
    </w:p>
    <w:p w14:paraId="7FF0750E" w14:textId="1CF4FD93" w:rsidR="00D44B94" w:rsidRPr="00A8571C" w:rsidRDefault="00D44B94" w:rsidP="00551555">
      <w:pPr>
        <w:pStyle w:val="ListParagraph"/>
        <w:numPr>
          <w:ilvl w:val="0"/>
          <w:numId w:val="1"/>
        </w:numPr>
        <w:jc w:val="both"/>
        <w:rPr>
          <w:rFonts w:ascii="Helvitica" w:hAnsi="Helvitica"/>
        </w:rPr>
      </w:pPr>
      <w:r w:rsidRPr="00A8571C">
        <w:rPr>
          <w:rFonts w:ascii="Helvitica" w:hAnsi="Helvitica"/>
        </w:rPr>
        <w:lastRenderedPageBreak/>
        <w:t xml:space="preserve">Responsibility, this is ensuring employees </w:t>
      </w:r>
      <w:r w:rsidR="00551555" w:rsidRPr="00A8571C">
        <w:rPr>
          <w:rFonts w:ascii="Helvitica" w:hAnsi="Helvitica"/>
        </w:rPr>
        <w:t>can</w:t>
      </w:r>
      <w:r w:rsidRPr="00A8571C">
        <w:rPr>
          <w:rFonts w:ascii="Helvitica" w:hAnsi="Helvitica"/>
        </w:rPr>
        <w:t xml:space="preserve"> </w:t>
      </w:r>
      <w:r w:rsidR="00551555" w:rsidRPr="00A8571C">
        <w:rPr>
          <w:rFonts w:ascii="Helvitica" w:hAnsi="Helvitica"/>
        </w:rPr>
        <w:t>asses</w:t>
      </w:r>
      <w:r w:rsidR="00551555" w:rsidRPr="00A8571C">
        <w:rPr>
          <w:rFonts w:ascii="Helvitica" w:hAnsi="Helvitica" w:hint="eastAsia"/>
        </w:rPr>
        <w:t>’</w:t>
      </w:r>
      <w:r w:rsidRPr="00A8571C">
        <w:rPr>
          <w:rFonts w:ascii="Helvitica" w:hAnsi="Helvitica"/>
        </w:rPr>
        <w:t xml:space="preserve"> potential threats that could occur </w:t>
      </w:r>
      <w:r w:rsidR="00551555" w:rsidRPr="00A8571C">
        <w:rPr>
          <w:rFonts w:ascii="Helvitica" w:hAnsi="Helvitica"/>
        </w:rPr>
        <w:t>and being</w:t>
      </w:r>
      <w:r w:rsidRPr="00A8571C">
        <w:rPr>
          <w:rFonts w:ascii="Helvitica" w:hAnsi="Helvitica"/>
        </w:rPr>
        <w:t xml:space="preserve"> able to manage and report the threat. </w:t>
      </w:r>
    </w:p>
    <w:p w14:paraId="46C78BD4" w14:textId="7C18C594" w:rsidR="00D44B94" w:rsidRPr="00A8571C" w:rsidRDefault="00D44B94" w:rsidP="00551555">
      <w:pPr>
        <w:pStyle w:val="ListParagraph"/>
        <w:numPr>
          <w:ilvl w:val="0"/>
          <w:numId w:val="1"/>
        </w:numPr>
        <w:jc w:val="both"/>
        <w:rPr>
          <w:rFonts w:ascii="Helvitica" w:hAnsi="Helvitica"/>
        </w:rPr>
      </w:pPr>
      <w:r w:rsidRPr="00A8571C">
        <w:rPr>
          <w:rFonts w:ascii="Helvitica" w:hAnsi="Helvitica"/>
        </w:rPr>
        <w:t xml:space="preserve">Resilience, </w:t>
      </w:r>
      <w:r w:rsidR="00551555" w:rsidRPr="00A8571C">
        <w:rPr>
          <w:rFonts w:ascii="Helvitica" w:hAnsi="Helvitica"/>
        </w:rPr>
        <w:t>all</w:t>
      </w:r>
      <w:r w:rsidRPr="00A8571C">
        <w:rPr>
          <w:rFonts w:ascii="Helvitica" w:hAnsi="Helvitica"/>
        </w:rPr>
        <w:t xml:space="preserve"> employees should be able to prevent on coming risks and are able to adapt to scenario and environmental changes. </w:t>
      </w:r>
    </w:p>
    <w:p w14:paraId="704C13A9" w14:textId="77777777" w:rsidR="00D44B94" w:rsidRPr="00A8571C" w:rsidRDefault="00D44B94" w:rsidP="00551555">
      <w:pPr>
        <w:pStyle w:val="ListParagraph"/>
        <w:numPr>
          <w:ilvl w:val="0"/>
          <w:numId w:val="1"/>
        </w:numPr>
        <w:jc w:val="both"/>
        <w:rPr>
          <w:rFonts w:ascii="Helvitica" w:hAnsi="Helvitica"/>
        </w:rPr>
      </w:pPr>
      <w:r w:rsidRPr="00A8571C">
        <w:rPr>
          <w:rFonts w:ascii="Helvitica" w:hAnsi="Helvitica"/>
        </w:rPr>
        <w:t>Challenge, this is employees being able to share their ideas on challenges and how to manage them which helps them with future challenges that could occur.</w:t>
      </w:r>
    </w:p>
    <w:p w14:paraId="319B3DD2" w14:textId="65346EB3" w:rsidR="00D44B94" w:rsidRPr="00A8571C" w:rsidRDefault="00D44B94" w:rsidP="00551555">
      <w:pPr>
        <w:pStyle w:val="ListParagraph"/>
        <w:numPr>
          <w:ilvl w:val="0"/>
          <w:numId w:val="1"/>
        </w:numPr>
        <w:jc w:val="both"/>
        <w:rPr>
          <w:rFonts w:ascii="Helvitica" w:hAnsi="Helvitica"/>
        </w:rPr>
      </w:pPr>
      <w:r w:rsidRPr="00A8571C">
        <w:rPr>
          <w:rFonts w:ascii="Helvitica" w:hAnsi="Helvitica"/>
        </w:rPr>
        <w:t xml:space="preserve">Simplicity, this is being clear to both employees and customers, while engaging </w:t>
      </w:r>
      <w:r w:rsidR="00551555" w:rsidRPr="00A8571C">
        <w:rPr>
          <w:rFonts w:ascii="Helvitica" w:hAnsi="Helvitica"/>
        </w:rPr>
        <w:t>for</w:t>
      </w:r>
      <w:r w:rsidRPr="00A8571C">
        <w:rPr>
          <w:rFonts w:ascii="Helvitica" w:hAnsi="Helvitica"/>
        </w:rPr>
        <w:t xml:space="preserve"> decisions and ideas to be understood.</w:t>
      </w:r>
    </w:p>
    <w:p w14:paraId="2B9F6BD8" w14:textId="027A6620" w:rsidR="00D44B94" w:rsidRPr="00A8571C" w:rsidRDefault="00D44B94" w:rsidP="00551555">
      <w:pPr>
        <w:ind w:left="360"/>
        <w:jc w:val="both"/>
        <w:rPr>
          <w:rFonts w:ascii="Helvitica" w:hAnsi="Helvitica"/>
          <w:b/>
        </w:rPr>
      </w:pPr>
      <w:r w:rsidRPr="00A8571C">
        <w:rPr>
          <w:rFonts w:ascii="Helvitica" w:hAnsi="Helvitica"/>
        </w:rPr>
        <w:t xml:space="preserve">Customer focus, this is the most important point when undertaking the culture pro way of implementing tasks and </w:t>
      </w:r>
      <w:r w:rsidR="00551555" w:rsidRPr="00A8571C">
        <w:rPr>
          <w:rFonts w:ascii="Helvitica" w:hAnsi="Helvitica"/>
        </w:rPr>
        <w:t>decisions,</w:t>
      </w:r>
      <w:r w:rsidRPr="00A8571C">
        <w:rPr>
          <w:rFonts w:ascii="Helvitica" w:hAnsi="Helvitica"/>
        </w:rPr>
        <w:t xml:space="preserve"> this is having risk management </w:t>
      </w:r>
      <w:r w:rsidR="00551555" w:rsidRPr="00A8571C">
        <w:rPr>
          <w:rFonts w:ascii="Helvitica" w:hAnsi="Helvitica"/>
        </w:rPr>
        <w:t>to</w:t>
      </w:r>
      <w:r w:rsidRPr="00A8571C">
        <w:rPr>
          <w:rFonts w:ascii="Helvitica" w:hAnsi="Helvitica"/>
        </w:rPr>
        <w:t xml:space="preserve"> help service users and allow the organisation to be successful</w:t>
      </w:r>
      <w:r w:rsidR="00DE3834" w:rsidRPr="00A8571C">
        <w:rPr>
          <w:rFonts w:ascii="Helvitica" w:hAnsi="Helvitica"/>
        </w:rPr>
        <w:t xml:space="preserve"> and being cultural orientated</w:t>
      </w:r>
      <w:r w:rsidRPr="00A8571C">
        <w:rPr>
          <w:rFonts w:ascii="Helvitica" w:hAnsi="Helvitica"/>
          <w:b/>
        </w:rPr>
        <w:t xml:space="preserve"> </w:t>
      </w:r>
      <w:sdt>
        <w:sdtPr>
          <w:rPr>
            <w:rFonts w:ascii="Helvitica" w:hAnsi="Helvitica"/>
            <w:b/>
          </w:rPr>
          <w:id w:val="1544331609"/>
          <w:citation/>
        </w:sdtPr>
        <w:sdtContent>
          <w:r w:rsidRPr="00A8571C">
            <w:rPr>
              <w:rFonts w:ascii="Helvitica" w:hAnsi="Helvitica"/>
              <w:b/>
            </w:rPr>
            <w:fldChar w:fldCharType="begin"/>
          </w:r>
          <w:r w:rsidRPr="00A8571C">
            <w:rPr>
              <w:rFonts w:ascii="Helvitica" w:hAnsi="Helvitica"/>
              <w:b/>
            </w:rPr>
            <w:instrText xml:space="preserve"> CITATION San189 \l 2057 </w:instrText>
          </w:r>
          <w:r w:rsidRPr="00A8571C">
            <w:rPr>
              <w:rFonts w:ascii="Helvitica" w:hAnsi="Helvitica"/>
              <w:b/>
            </w:rPr>
            <w:fldChar w:fldCharType="separate"/>
          </w:r>
          <w:r w:rsidRPr="00A8571C">
            <w:rPr>
              <w:rFonts w:ascii="Helvitica" w:hAnsi="Helvitica"/>
              <w:noProof/>
            </w:rPr>
            <w:t>(Santander.co.uk, 2018)</w:t>
          </w:r>
          <w:r w:rsidRPr="00A8571C">
            <w:rPr>
              <w:rFonts w:ascii="Helvitica" w:hAnsi="Helvitica"/>
              <w:b/>
            </w:rPr>
            <w:fldChar w:fldCharType="end"/>
          </w:r>
        </w:sdtContent>
      </w:sdt>
      <w:r w:rsidRPr="00A8571C">
        <w:rPr>
          <w:rFonts w:ascii="Helvitica" w:hAnsi="Helvitica"/>
          <w:b/>
        </w:rPr>
        <w:t>.</w:t>
      </w:r>
    </w:p>
    <w:p w14:paraId="43169D3A" w14:textId="22284575" w:rsidR="00B9538D" w:rsidRPr="00A8571C" w:rsidRDefault="00B9538D" w:rsidP="00551555">
      <w:pPr>
        <w:jc w:val="both"/>
        <w:rPr>
          <w:rFonts w:ascii="Helvitica" w:hAnsi="Helvitica"/>
        </w:rPr>
      </w:pPr>
    </w:p>
    <w:p w14:paraId="4F1AE323" w14:textId="4BB25379" w:rsidR="000C54AE" w:rsidRPr="00A8571C" w:rsidRDefault="000C54AE" w:rsidP="00551555">
      <w:pPr>
        <w:jc w:val="both"/>
        <w:rPr>
          <w:rFonts w:ascii="Helvitica" w:hAnsi="Helvitica"/>
          <w:b/>
          <w:lang w:val="en-US"/>
        </w:rPr>
      </w:pPr>
      <w:r w:rsidRPr="00A8571C">
        <w:rPr>
          <w:rFonts w:ascii="Helvitica" w:hAnsi="Helvitica"/>
          <w:b/>
          <w:lang w:val="en-US"/>
        </w:rPr>
        <w:t>Threats</w:t>
      </w:r>
    </w:p>
    <w:p w14:paraId="4002A3A9" w14:textId="71F31886" w:rsidR="00443D33" w:rsidRDefault="00F94AE8" w:rsidP="00551555">
      <w:pPr>
        <w:jc w:val="both"/>
        <w:rPr>
          <w:rFonts w:ascii="Helvitica" w:hAnsi="Helvitica"/>
        </w:rPr>
      </w:pPr>
      <w:r w:rsidRPr="00A8571C">
        <w:rPr>
          <w:rFonts w:ascii="Helvitica" w:hAnsi="Helvitica"/>
        </w:rPr>
        <w:t xml:space="preserve">Santander face potential credit risk within the organisation, it </w:t>
      </w:r>
      <w:r w:rsidR="000E4181" w:rsidRPr="00A8571C">
        <w:rPr>
          <w:rFonts w:ascii="Helvitica" w:hAnsi="Helvitica"/>
        </w:rPr>
        <w:t>i</w:t>
      </w:r>
      <w:r w:rsidRPr="00A8571C">
        <w:rPr>
          <w:rFonts w:ascii="Helvitica" w:hAnsi="Helvitica"/>
        </w:rPr>
        <w:t xml:space="preserve">s believed that </w:t>
      </w:r>
      <w:r w:rsidR="000E4181" w:rsidRPr="00A8571C">
        <w:rPr>
          <w:rFonts w:ascii="Helvitica" w:hAnsi="Helvitica"/>
        </w:rPr>
        <w:t xml:space="preserve">due Santander not performing what is obligated financially to customers or counterparties it has now resulted into credit risk which has left the bank with </w:t>
      </w:r>
      <w:r w:rsidR="00D8215A" w:rsidRPr="00A8571C">
        <w:rPr>
          <w:rFonts w:ascii="Helvitica" w:hAnsi="Helvitica"/>
        </w:rPr>
        <w:t>uncertainty. This</w:t>
      </w:r>
      <w:r w:rsidR="000E4181" w:rsidRPr="00A8571C">
        <w:rPr>
          <w:rFonts w:ascii="Helvitica" w:hAnsi="Helvitica"/>
        </w:rPr>
        <w:t xml:space="preserve"> includes credit risk in financial markets, it is known that 80% of the </w:t>
      </w:r>
      <w:r w:rsidR="00DE3834" w:rsidRPr="00A8571C">
        <w:rPr>
          <w:rFonts w:ascii="Helvitica" w:hAnsi="Helvitica"/>
        </w:rPr>
        <w:t>bank’s</w:t>
      </w:r>
      <w:r w:rsidR="000E4181" w:rsidRPr="00A8571C">
        <w:rPr>
          <w:rFonts w:ascii="Helvitica" w:hAnsi="Helvitica"/>
        </w:rPr>
        <w:t xml:space="preserve"> credit risk trigger from commercial and retail banking</w:t>
      </w:r>
      <w:r w:rsidR="00507877" w:rsidRPr="00A8571C">
        <w:rPr>
          <w:rFonts w:ascii="Helvitica" w:hAnsi="Helvitica"/>
        </w:rPr>
        <w:t>.</w:t>
      </w:r>
      <w:r w:rsidR="00DC2FF0" w:rsidRPr="00A8571C">
        <w:rPr>
          <w:rFonts w:ascii="Helvitica" w:hAnsi="Helvitica"/>
        </w:rPr>
        <w:t xml:space="preserve"> Which have led to the loss customer loyalty due to their current accounts being at risk</w:t>
      </w:r>
      <w:sdt>
        <w:sdtPr>
          <w:rPr>
            <w:rFonts w:ascii="Helvitica" w:hAnsi="Helvitica"/>
          </w:rPr>
          <w:id w:val="1852218223"/>
          <w:citation/>
        </w:sdtPr>
        <w:sdtContent>
          <w:r w:rsidR="00DC2FF0" w:rsidRPr="00A8571C">
            <w:rPr>
              <w:rFonts w:ascii="Helvitica" w:hAnsi="Helvitica"/>
            </w:rPr>
            <w:fldChar w:fldCharType="begin"/>
          </w:r>
          <w:r w:rsidR="00DC2FF0" w:rsidRPr="00A8571C">
            <w:rPr>
              <w:rFonts w:ascii="Helvitica" w:hAnsi="Helvitica"/>
            </w:rPr>
            <w:instrText xml:space="preserve"> CITATION San188 \l 2057 </w:instrText>
          </w:r>
          <w:r w:rsidR="00DC2FF0" w:rsidRPr="00A8571C">
            <w:rPr>
              <w:rFonts w:ascii="Helvitica" w:hAnsi="Helvitica"/>
            </w:rPr>
            <w:fldChar w:fldCharType="separate"/>
          </w:r>
          <w:r w:rsidR="00DC2FF0" w:rsidRPr="00A8571C">
            <w:rPr>
              <w:rFonts w:ascii="Helvitica" w:hAnsi="Helvitica"/>
              <w:noProof/>
            </w:rPr>
            <w:t xml:space="preserve"> (Santander.co.uk, 2018)</w:t>
          </w:r>
          <w:r w:rsidR="00DC2FF0" w:rsidRPr="00A8571C">
            <w:rPr>
              <w:rFonts w:ascii="Helvitica" w:hAnsi="Helvitica"/>
            </w:rPr>
            <w:fldChar w:fldCharType="end"/>
          </w:r>
        </w:sdtContent>
      </w:sdt>
      <w:r w:rsidR="00DC2FF0" w:rsidRPr="00A8571C">
        <w:rPr>
          <w:rFonts w:ascii="Helvitica" w:hAnsi="Helvitica"/>
        </w:rPr>
        <w:t>.</w:t>
      </w:r>
      <w:bookmarkStart w:id="9" w:name="_Hlk523767231"/>
      <w:r w:rsidR="00BE6A50">
        <w:rPr>
          <w:rFonts w:ascii="Helvitica" w:hAnsi="Helvitica"/>
        </w:rPr>
        <w:t xml:space="preserve"> Another risk Santander face is market risk, this is due to change in market factors such </w:t>
      </w:r>
      <w:r w:rsidR="00551555">
        <w:rPr>
          <w:rFonts w:ascii="Helvitica" w:hAnsi="Helvitica"/>
        </w:rPr>
        <w:t>as,</w:t>
      </w:r>
      <w:r w:rsidR="00BE6A50">
        <w:rPr>
          <w:rFonts w:ascii="Helvitica" w:hAnsi="Helvitica"/>
        </w:rPr>
        <w:t xml:space="preserve"> interest rates, exchange rates, credit spreads and volatility</w:t>
      </w:r>
      <w:sdt>
        <w:sdtPr>
          <w:rPr>
            <w:rFonts w:ascii="Helvitica" w:hAnsi="Helvitica"/>
          </w:rPr>
          <w:id w:val="-553698854"/>
          <w:citation/>
        </w:sdtPr>
        <w:sdtContent>
          <w:r w:rsidR="00BE6A50" w:rsidRPr="00A8571C">
            <w:rPr>
              <w:rFonts w:ascii="Helvitica" w:hAnsi="Helvitica"/>
            </w:rPr>
            <w:fldChar w:fldCharType="begin"/>
          </w:r>
          <w:r w:rsidR="00BE6A50" w:rsidRPr="00A8571C">
            <w:rPr>
              <w:rFonts w:ascii="Helvitica" w:hAnsi="Helvitica"/>
            </w:rPr>
            <w:instrText xml:space="preserve"> CITATION San188 \l 2057 </w:instrText>
          </w:r>
          <w:r w:rsidR="00BE6A50" w:rsidRPr="00A8571C">
            <w:rPr>
              <w:rFonts w:ascii="Helvitica" w:hAnsi="Helvitica"/>
            </w:rPr>
            <w:fldChar w:fldCharType="separate"/>
          </w:r>
          <w:r w:rsidR="00BE6A50" w:rsidRPr="00A8571C">
            <w:rPr>
              <w:rFonts w:ascii="Helvitica" w:hAnsi="Helvitica"/>
              <w:noProof/>
            </w:rPr>
            <w:t xml:space="preserve"> (Santander.co.uk, 2018)</w:t>
          </w:r>
          <w:r w:rsidR="00BE6A50" w:rsidRPr="00A8571C">
            <w:rPr>
              <w:rFonts w:ascii="Helvitica" w:hAnsi="Helvitica"/>
            </w:rPr>
            <w:fldChar w:fldCharType="end"/>
          </w:r>
        </w:sdtContent>
      </w:sdt>
      <w:r w:rsidR="00BE6A50" w:rsidRPr="00A8571C">
        <w:rPr>
          <w:rFonts w:ascii="Helvitica" w:hAnsi="Helvitica"/>
        </w:rPr>
        <w:t>.</w:t>
      </w:r>
    </w:p>
    <w:p w14:paraId="5872DFB0" w14:textId="0E5C7F0A" w:rsidR="00443D33" w:rsidRDefault="008D5D45" w:rsidP="00551555">
      <w:pPr>
        <w:pStyle w:val="Heading1"/>
        <w:jc w:val="both"/>
      </w:pPr>
      <w:bookmarkStart w:id="10" w:name="_Toc523782192"/>
      <w:r>
        <w:t>Environment</w:t>
      </w:r>
      <w:bookmarkEnd w:id="10"/>
    </w:p>
    <w:p w14:paraId="42077481" w14:textId="7467358D" w:rsidR="008D5D45" w:rsidRPr="00443D33" w:rsidRDefault="00443D33" w:rsidP="00551555">
      <w:pPr>
        <w:jc w:val="both"/>
        <w:rPr>
          <w:rFonts w:ascii="Helvitica" w:hAnsi="Helvitica"/>
        </w:rPr>
      </w:pPr>
      <w:r w:rsidRPr="00443D33">
        <w:rPr>
          <w:rFonts w:ascii="Helvitica" w:hAnsi="Helvitica"/>
        </w:rPr>
        <w:t>Banco Santander take great p</w:t>
      </w:r>
      <w:r>
        <w:rPr>
          <w:rFonts w:ascii="Helvitica" w:hAnsi="Helvitica"/>
        </w:rPr>
        <w:t xml:space="preserve">ride in owing up to their responsibility </w:t>
      </w:r>
      <w:r w:rsidR="00551555">
        <w:rPr>
          <w:rFonts w:ascii="Helvitica" w:hAnsi="Helvitica"/>
        </w:rPr>
        <w:t>regarding</w:t>
      </w:r>
      <w:r>
        <w:rPr>
          <w:rFonts w:ascii="Helvitica" w:hAnsi="Helvitica"/>
        </w:rPr>
        <w:t xml:space="preserve"> the environment, there are policies in place to support the companies input towards the environment. Santander believe in reaching its goals but not in the expense of the environment, they take </w:t>
      </w:r>
      <w:r w:rsidR="00551555">
        <w:rPr>
          <w:rFonts w:ascii="Helvitica" w:hAnsi="Helvitica"/>
        </w:rPr>
        <w:t>social, ethical</w:t>
      </w:r>
      <w:r>
        <w:rPr>
          <w:rFonts w:ascii="Helvitica" w:hAnsi="Helvitica"/>
        </w:rPr>
        <w:t xml:space="preserve"> and environmental influences into consideration.</w:t>
      </w:r>
      <w:r w:rsidR="005257B8">
        <w:rPr>
          <w:rFonts w:ascii="Helvitica" w:hAnsi="Helvitica"/>
        </w:rPr>
        <w:t xml:space="preserve"> Santander can advertise systems and tests to ensure environment</w:t>
      </w:r>
      <w:r w:rsidR="008D5D45">
        <w:rPr>
          <w:rFonts w:ascii="Helvitica" w:hAnsi="Helvitica"/>
        </w:rPr>
        <w:t>al</w:t>
      </w:r>
      <w:r w:rsidR="005257B8">
        <w:rPr>
          <w:rFonts w:ascii="Helvitica" w:hAnsi="Helvitica"/>
        </w:rPr>
        <w:t xml:space="preserve"> policies are being followed, an annual test can be checked and updated to monitor the re occurring environmental factors such as climate change that could be potentially affecting the business</w:t>
      </w:r>
      <w:r w:rsidR="008D5D45">
        <w:rPr>
          <w:rFonts w:ascii="Helvitica" w:hAnsi="Helvitica"/>
        </w:rPr>
        <w:t xml:space="preserve"> and customers. Santander can also enforce legislations supporting the environment, keeping the business </w:t>
      </w:r>
      <w:r w:rsidR="00551555">
        <w:rPr>
          <w:rFonts w:ascii="Helvitica" w:hAnsi="Helvitica"/>
        </w:rPr>
        <w:t>environmentally</w:t>
      </w:r>
      <w:r w:rsidR="008D5D45">
        <w:rPr>
          <w:rFonts w:ascii="Helvitica" w:hAnsi="Helvitica"/>
        </w:rPr>
        <w:t xml:space="preserve"> friendly by introducing it into their policy handbook. Materials and products used could be all changed such </w:t>
      </w:r>
      <w:r w:rsidR="00551555">
        <w:rPr>
          <w:rFonts w:ascii="Helvitica" w:hAnsi="Helvitica"/>
        </w:rPr>
        <w:t>as,</w:t>
      </w:r>
      <w:r w:rsidR="008D5D45">
        <w:rPr>
          <w:rFonts w:ascii="Helvitica" w:hAnsi="Helvitica"/>
        </w:rPr>
        <w:t xml:space="preserve"> paper work, </w:t>
      </w:r>
      <w:r w:rsidR="00551555">
        <w:rPr>
          <w:rFonts w:ascii="Helvitica" w:hAnsi="Helvitica"/>
        </w:rPr>
        <w:t>cards,</w:t>
      </w:r>
      <w:r w:rsidR="008D5D45">
        <w:rPr>
          <w:rFonts w:ascii="Helvitica" w:hAnsi="Helvitica"/>
        </w:rPr>
        <w:t xml:space="preserve"> introducing it into an echo friendly environment. </w:t>
      </w:r>
    </w:p>
    <w:p w14:paraId="7253809D" w14:textId="0BEEFB65" w:rsidR="000F0EF2" w:rsidRPr="00443D33" w:rsidRDefault="00497AD7" w:rsidP="00551555">
      <w:pPr>
        <w:pStyle w:val="Heading1"/>
        <w:jc w:val="both"/>
        <w:rPr>
          <w:rFonts w:ascii="Helvitica" w:hAnsi="Helvitica"/>
          <w:lang w:val="en-GB"/>
        </w:rPr>
      </w:pPr>
      <w:bookmarkStart w:id="11" w:name="_Toc523782193"/>
      <w:bookmarkEnd w:id="9"/>
      <w:r w:rsidRPr="00443D33">
        <w:rPr>
          <w:rFonts w:ascii="Helvitica" w:hAnsi="Helvitica"/>
          <w:lang w:val="en-GB"/>
        </w:rPr>
        <w:t>Pest Analysis</w:t>
      </w:r>
      <w:bookmarkEnd w:id="11"/>
    </w:p>
    <w:p w14:paraId="5CC87399" w14:textId="1BCEAD5B" w:rsidR="000F0EF2" w:rsidRPr="00A8571C" w:rsidRDefault="000F0EF2" w:rsidP="00551555">
      <w:pPr>
        <w:jc w:val="both"/>
        <w:rPr>
          <w:rFonts w:ascii="Helvitica" w:hAnsi="Helvitica"/>
          <w:lang w:val="en-US"/>
        </w:rPr>
      </w:pPr>
      <w:r w:rsidRPr="00A8571C">
        <w:rPr>
          <w:rFonts w:ascii="Helvitica" w:hAnsi="Helvitica"/>
          <w:lang w:val="en-US"/>
        </w:rPr>
        <w:t>A pest analysis is a useful tool when studying the political, economic, social and technological impacts within an organi</w:t>
      </w:r>
      <w:r w:rsidR="00BE6A50">
        <w:rPr>
          <w:rFonts w:ascii="Helvitica" w:hAnsi="Helvitica"/>
          <w:lang w:val="en-US"/>
        </w:rPr>
        <w:t>s</w:t>
      </w:r>
      <w:r w:rsidRPr="00A8571C">
        <w:rPr>
          <w:rFonts w:ascii="Helvitica" w:hAnsi="Helvitica"/>
          <w:lang w:val="en-US"/>
        </w:rPr>
        <w:t xml:space="preserve">ation. A political impact could include political climate changes, new legislations or regulations enforced by the government. </w:t>
      </w:r>
      <w:r w:rsidR="00551555" w:rsidRPr="00A8571C">
        <w:rPr>
          <w:rFonts w:ascii="Helvitica" w:hAnsi="Helvitica"/>
          <w:lang w:val="en-US"/>
        </w:rPr>
        <w:t>Also,</w:t>
      </w:r>
      <w:r w:rsidRPr="00A8571C">
        <w:rPr>
          <w:rFonts w:ascii="Helvitica" w:hAnsi="Helvitica"/>
          <w:lang w:val="en-US"/>
        </w:rPr>
        <w:t xml:space="preserve"> economic impacts could potentially affect an organi</w:t>
      </w:r>
      <w:r w:rsidR="00BE6A50">
        <w:rPr>
          <w:rFonts w:ascii="Helvitica" w:hAnsi="Helvitica"/>
          <w:lang w:val="en-US"/>
        </w:rPr>
        <w:t>s</w:t>
      </w:r>
      <w:r w:rsidRPr="00A8571C">
        <w:rPr>
          <w:rFonts w:ascii="Helvitica" w:hAnsi="Helvitica"/>
          <w:lang w:val="en-US"/>
        </w:rPr>
        <w:t xml:space="preserve">ation through, economic growth, currency changes, </w:t>
      </w:r>
      <w:r w:rsidRPr="00BE6A50">
        <w:rPr>
          <w:rFonts w:ascii="Helvitica" w:hAnsi="Helvitica"/>
        </w:rPr>
        <w:t>labour</w:t>
      </w:r>
      <w:r w:rsidRPr="00A8571C">
        <w:rPr>
          <w:rFonts w:ascii="Helvitica" w:hAnsi="Helvitica"/>
          <w:lang w:val="en-US"/>
        </w:rPr>
        <w:t xml:space="preserve"> markets and rate differences, followed by economic sustainability. </w:t>
      </w:r>
      <w:r w:rsidR="00720D9C" w:rsidRPr="00A8571C">
        <w:rPr>
          <w:rFonts w:ascii="Helvitica" w:hAnsi="Helvitica"/>
          <w:lang w:val="en-US"/>
        </w:rPr>
        <w:t>Social impacts could involve demographic and cultural patterns, consumers interest and habits and sustainability developments. Lastly, the technological impacts within an organi</w:t>
      </w:r>
      <w:r w:rsidR="00BE6A50">
        <w:rPr>
          <w:rFonts w:ascii="Helvitica" w:hAnsi="Helvitica"/>
          <w:lang w:val="en-US"/>
        </w:rPr>
        <w:t>s</w:t>
      </w:r>
      <w:r w:rsidR="00720D9C" w:rsidRPr="00A8571C">
        <w:rPr>
          <w:rFonts w:ascii="Helvitica" w:hAnsi="Helvitica"/>
          <w:lang w:val="en-US"/>
        </w:rPr>
        <w:t>ation look at the channels in which organi</w:t>
      </w:r>
      <w:r w:rsidR="00BE6A50">
        <w:rPr>
          <w:rFonts w:ascii="Helvitica" w:hAnsi="Helvitica"/>
          <w:lang w:val="en-US"/>
        </w:rPr>
        <w:t>s</w:t>
      </w:r>
      <w:r w:rsidR="00720D9C" w:rsidRPr="00A8571C">
        <w:rPr>
          <w:rFonts w:ascii="Helvitica" w:hAnsi="Helvitica"/>
          <w:lang w:val="en-US"/>
        </w:rPr>
        <w:t>ations connect with consumers, service and product changes also followed by process changes in a company</w:t>
      </w:r>
      <w:sdt>
        <w:sdtPr>
          <w:rPr>
            <w:rFonts w:ascii="Helvitica" w:hAnsi="Helvitica"/>
            <w:lang w:val="en-US"/>
          </w:rPr>
          <w:id w:val="22673970"/>
          <w:citation/>
        </w:sdtPr>
        <w:sdtContent>
          <w:r w:rsidR="00720D9C" w:rsidRPr="00A8571C">
            <w:rPr>
              <w:rFonts w:ascii="Helvitica" w:hAnsi="Helvitica"/>
              <w:lang w:val="en-US"/>
            </w:rPr>
            <w:fldChar w:fldCharType="begin"/>
          </w:r>
          <w:r w:rsidR="00720D9C" w:rsidRPr="00A8571C">
            <w:rPr>
              <w:rFonts w:ascii="Helvitica" w:hAnsi="Helvitica"/>
            </w:rPr>
            <w:instrText xml:space="preserve"> CITATION Abh13 \l 2057 </w:instrText>
          </w:r>
          <w:r w:rsidR="00720D9C" w:rsidRPr="00A8571C">
            <w:rPr>
              <w:rFonts w:ascii="Helvitica" w:hAnsi="Helvitica"/>
              <w:lang w:val="en-US"/>
            </w:rPr>
            <w:fldChar w:fldCharType="separate"/>
          </w:r>
          <w:r w:rsidR="00720D9C" w:rsidRPr="00A8571C">
            <w:rPr>
              <w:rFonts w:ascii="Helvitica" w:hAnsi="Helvitica"/>
              <w:noProof/>
            </w:rPr>
            <w:t xml:space="preserve"> (Gupta, 2013)</w:t>
          </w:r>
          <w:r w:rsidR="00720D9C" w:rsidRPr="00A8571C">
            <w:rPr>
              <w:rFonts w:ascii="Helvitica" w:hAnsi="Helvitica"/>
              <w:lang w:val="en-US"/>
            </w:rPr>
            <w:fldChar w:fldCharType="end"/>
          </w:r>
        </w:sdtContent>
      </w:sdt>
      <w:r w:rsidR="00720D9C" w:rsidRPr="00A8571C">
        <w:rPr>
          <w:rFonts w:ascii="Helvitica" w:hAnsi="Helvitica"/>
          <w:lang w:val="en-US"/>
        </w:rPr>
        <w:t>.</w:t>
      </w:r>
    </w:p>
    <w:p w14:paraId="399699C7" w14:textId="127D05A6" w:rsidR="00CF21E8" w:rsidRPr="00A8571C" w:rsidRDefault="008D5D45" w:rsidP="00551555">
      <w:pPr>
        <w:pStyle w:val="Heading1"/>
        <w:jc w:val="both"/>
      </w:pPr>
      <w:bookmarkStart w:id="12" w:name="_Toc523782194"/>
      <w:r>
        <w:lastRenderedPageBreak/>
        <w:t>-</w:t>
      </w:r>
      <w:r w:rsidR="00CF21E8" w:rsidRPr="00A8571C">
        <w:t xml:space="preserve">Political </w:t>
      </w:r>
      <w:r w:rsidR="00D472A0" w:rsidRPr="00A8571C">
        <w:t>I</w:t>
      </w:r>
      <w:r w:rsidR="00CF21E8" w:rsidRPr="00A8571C">
        <w:t>mpacts</w:t>
      </w:r>
      <w:bookmarkEnd w:id="12"/>
    </w:p>
    <w:p w14:paraId="7B9F986F" w14:textId="7094C214" w:rsidR="003B057C" w:rsidRPr="008D5D45" w:rsidRDefault="00551555" w:rsidP="00551555">
      <w:pPr>
        <w:jc w:val="both"/>
        <w:rPr>
          <w:rFonts w:ascii="Helvitica" w:hAnsi="Helvitica"/>
          <w:lang w:val="en-US"/>
        </w:rPr>
      </w:pPr>
      <w:r w:rsidRPr="00A8571C">
        <w:rPr>
          <w:rFonts w:ascii="Helvitica" w:hAnsi="Helvitica"/>
          <w:lang w:val="en-US"/>
        </w:rPr>
        <w:t>Firstly,</w:t>
      </w:r>
      <w:r w:rsidR="00720D9C" w:rsidRPr="00A8571C">
        <w:rPr>
          <w:rFonts w:ascii="Helvitica" w:hAnsi="Helvitica"/>
          <w:lang w:val="en-US"/>
        </w:rPr>
        <w:t xml:space="preserve"> looking at the political impacts that affect culture in Santander, after hearing the news of the United Kingdom leaving the European union, Santander still stand firm in the bank remaining in the UK. Despite the fact, Santander originated in a European </w:t>
      </w:r>
      <w:r w:rsidR="00B14AF9" w:rsidRPr="00A8571C">
        <w:rPr>
          <w:rFonts w:ascii="Helvitica" w:hAnsi="Helvitica"/>
          <w:lang w:val="en-US"/>
        </w:rPr>
        <w:t>country, Spain</w:t>
      </w:r>
      <w:r w:rsidR="00CF21E8" w:rsidRPr="00A8571C">
        <w:rPr>
          <w:rFonts w:ascii="Helvitica" w:hAnsi="Helvitica"/>
          <w:lang w:val="en-US"/>
        </w:rPr>
        <w:t xml:space="preserve"> and the law </w:t>
      </w:r>
      <w:r w:rsidR="008D5D45" w:rsidRPr="00A8571C">
        <w:rPr>
          <w:rFonts w:ascii="Helvitica" w:hAnsi="Helvitica"/>
          <w:lang w:val="en-US"/>
        </w:rPr>
        <w:t>change. The</w:t>
      </w:r>
      <w:r w:rsidR="00B14AF9" w:rsidRPr="00A8571C">
        <w:rPr>
          <w:rFonts w:ascii="Helvitica" w:hAnsi="Helvitica"/>
          <w:lang w:val="en-US"/>
        </w:rPr>
        <w:t xml:space="preserve"> chairman of Santander explains, the decision made by Brexit, will not affect the great partnership formed with the UK branches due to the strong business growth, </w:t>
      </w:r>
      <w:r w:rsidRPr="00A8571C">
        <w:rPr>
          <w:rFonts w:ascii="Helvitica" w:hAnsi="Helvitica"/>
          <w:lang w:val="en-US"/>
        </w:rPr>
        <w:t>therefore</w:t>
      </w:r>
      <w:r w:rsidR="00B14AF9" w:rsidRPr="00A8571C">
        <w:rPr>
          <w:rFonts w:ascii="Helvitica" w:hAnsi="Helvitica"/>
          <w:lang w:val="en-US"/>
        </w:rPr>
        <w:t xml:space="preserve"> it is said that Santander will </w:t>
      </w:r>
      <w:r w:rsidRPr="00A8571C">
        <w:rPr>
          <w:rFonts w:ascii="Helvitica" w:hAnsi="Helvitica"/>
          <w:lang w:val="en-US"/>
        </w:rPr>
        <w:t>continue</w:t>
      </w:r>
      <w:r w:rsidR="00B14AF9" w:rsidRPr="00A8571C">
        <w:rPr>
          <w:rFonts w:ascii="Helvitica" w:hAnsi="Helvitica"/>
          <w:lang w:val="en-US"/>
        </w:rPr>
        <w:t xml:space="preserve"> to provide efficient operations. It is said by the Spanish born chairman, in regards to the recent political changes, that they are sad about the news but they will still continue to remain loyal and committed  to customers, Santander aim in making the exit from the EU the best suited for customers</w:t>
      </w:r>
      <w:sdt>
        <w:sdtPr>
          <w:rPr>
            <w:rFonts w:ascii="Helvitica" w:hAnsi="Helvitica"/>
            <w:lang w:val="en-US"/>
          </w:rPr>
          <w:id w:val="1492917194"/>
          <w:citation/>
        </w:sdtPr>
        <w:sdtContent>
          <w:r w:rsidR="00AC7089" w:rsidRPr="00A8571C">
            <w:rPr>
              <w:rFonts w:ascii="Helvitica" w:hAnsi="Helvitica"/>
              <w:lang w:val="en-US"/>
            </w:rPr>
            <w:fldChar w:fldCharType="begin"/>
          </w:r>
          <w:r w:rsidR="00AC7089" w:rsidRPr="00A8571C">
            <w:rPr>
              <w:rFonts w:ascii="Helvitica" w:hAnsi="Helvitica"/>
            </w:rPr>
            <w:instrText xml:space="preserve"> CITATION Nic17 \l 2057 </w:instrText>
          </w:r>
          <w:r w:rsidR="00AC7089" w:rsidRPr="00A8571C">
            <w:rPr>
              <w:rFonts w:ascii="Helvitica" w:hAnsi="Helvitica"/>
              <w:lang w:val="en-US"/>
            </w:rPr>
            <w:fldChar w:fldCharType="separate"/>
          </w:r>
          <w:r w:rsidR="00AC7089" w:rsidRPr="00A8571C">
            <w:rPr>
              <w:rFonts w:ascii="Helvitica" w:hAnsi="Helvitica"/>
              <w:noProof/>
            </w:rPr>
            <w:t xml:space="preserve"> (Gutteridge, 2017)</w:t>
          </w:r>
          <w:r w:rsidR="00AC7089" w:rsidRPr="00A8571C">
            <w:rPr>
              <w:rFonts w:ascii="Helvitica" w:hAnsi="Helvitica"/>
              <w:lang w:val="en-US"/>
            </w:rPr>
            <w:fldChar w:fldCharType="end"/>
          </w:r>
        </w:sdtContent>
      </w:sdt>
      <w:r w:rsidR="00AC7089" w:rsidRPr="00A8571C">
        <w:rPr>
          <w:rFonts w:ascii="Helvitica" w:hAnsi="Helvitica"/>
          <w:lang w:val="en-US"/>
        </w:rPr>
        <w:t>. As part of Santander’s culture of being a simple, personal and fair bank which is underpinned with their customer values</w:t>
      </w:r>
      <w:r w:rsidR="00EE11A1" w:rsidRPr="00A8571C">
        <w:rPr>
          <w:rFonts w:ascii="Helvitica" w:hAnsi="Helvitica"/>
          <w:lang w:val="en-US"/>
        </w:rPr>
        <w:t xml:space="preserve"> and</w:t>
      </w:r>
      <w:r w:rsidR="00E5391B" w:rsidRPr="00A8571C">
        <w:rPr>
          <w:rFonts w:ascii="Helvitica" w:hAnsi="Helvitica"/>
          <w:lang w:val="en-US"/>
        </w:rPr>
        <w:t xml:space="preserve"> corporate</w:t>
      </w:r>
      <w:r w:rsidR="00EE11A1" w:rsidRPr="00A8571C">
        <w:rPr>
          <w:rFonts w:ascii="Helvitica" w:hAnsi="Helvitica"/>
          <w:lang w:val="en-US"/>
        </w:rPr>
        <w:t xml:space="preserve"> behaviors of</w:t>
      </w:r>
      <w:r w:rsidR="00E5391B" w:rsidRPr="00A8571C">
        <w:rPr>
          <w:rFonts w:ascii="Helvitica" w:hAnsi="Helvitica"/>
          <w:lang w:val="en-US"/>
        </w:rPr>
        <w:t xml:space="preserve"> showing respect, truly listening, talking straight, keeping promises, actively encouraging cooperation’s, bringing passion, supporting consumers and embracing change.</w:t>
      </w:r>
      <w:r w:rsidR="00EE11A1" w:rsidRPr="00A8571C">
        <w:rPr>
          <w:rFonts w:ascii="Helvitica" w:hAnsi="Helvitica"/>
          <w:lang w:val="en-US"/>
        </w:rPr>
        <w:t xml:space="preserve"> </w:t>
      </w:r>
      <w:r w:rsidRPr="00A8571C">
        <w:rPr>
          <w:rFonts w:ascii="Helvitica" w:hAnsi="Helvitica"/>
          <w:lang w:val="en-US"/>
        </w:rPr>
        <w:t>To</w:t>
      </w:r>
      <w:r w:rsidR="00EE11A1" w:rsidRPr="00A8571C">
        <w:rPr>
          <w:rFonts w:ascii="Helvitica" w:hAnsi="Helvitica"/>
          <w:lang w:val="en-US"/>
        </w:rPr>
        <w:t xml:space="preserve"> be aligned with their culture, Santander always </w:t>
      </w:r>
      <w:r w:rsidR="00147A64" w:rsidRPr="00A8571C">
        <w:rPr>
          <w:rFonts w:ascii="Helvitica" w:hAnsi="Helvitica"/>
          <w:lang w:val="en-US"/>
        </w:rPr>
        <w:t>must</w:t>
      </w:r>
      <w:r w:rsidR="00EE11A1" w:rsidRPr="00A8571C">
        <w:rPr>
          <w:rFonts w:ascii="Helvitica" w:hAnsi="Helvitica"/>
          <w:lang w:val="en-US"/>
        </w:rPr>
        <w:t xml:space="preserve"> look upon customers’ needs and requirements before anything else</w:t>
      </w:r>
      <w:sdt>
        <w:sdtPr>
          <w:rPr>
            <w:rFonts w:ascii="Helvitica" w:hAnsi="Helvitica"/>
            <w:lang w:val="en-US"/>
          </w:rPr>
          <w:id w:val="-208955858"/>
          <w:citation/>
        </w:sdtPr>
        <w:sdtContent>
          <w:r w:rsidR="00EE11A1" w:rsidRPr="00A8571C">
            <w:rPr>
              <w:rFonts w:ascii="Helvitica" w:hAnsi="Helvitica"/>
              <w:lang w:val="en-US"/>
            </w:rPr>
            <w:fldChar w:fldCharType="begin"/>
          </w:r>
          <w:r w:rsidR="00EE11A1" w:rsidRPr="00A8571C">
            <w:rPr>
              <w:rFonts w:ascii="Helvitica" w:hAnsi="Helvitica"/>
            </w:rPr>
            <w:instrText xml:space="preserve"> CITATION San181 \l 2057 </w:instrText>
          </w:r>
          <w:r w:rsidR="00EE11A1" w:rsidRPr="00A8571C">
            <w:rPr>
              <w:rFonts w:ascii="Helvitica" w:hAnsi="Helvitica"/>
              <w:lang w:val="en-US"/>
            </w:rPr>
            <w:fldChar w:fldCharType="separate"/>
          </w:r>
          <w:r w:rsidR="00EE11A1" w:rsidRPr="00A8571C">
            <w:rPr>
              <w:rFonts w:ascii="Helvitica" w:hAnsi="Helvitica"/>
              <w:noProof/>
            </w:rPr>
            <w:t xml:space="preserve"> (Santander.co.uk, 2018)</w:t>
          </w:r>
          <w:r w:rsidR="00EE11A1" w:rsidRPr="00A8571C">
            <w:rPr>
              <w:rFonts w:ascii="Helvitica" w:hAnsi="Helvitica"/>
              <w:lang w:val="en-US"/>
            </w:rPr>
            <w:fldChar w:fldCharType="end"/>
          </w:r>
        </w:sdtContent>
      </w:sdt>
      <w:r w:rsidR="00F63A54" w:rsidRPr="00A8571C">
        <w:rPr>
          <w:rFonts w:ascii="Helvitica" w:hAnsi="Helvitica"/>
          <w:lang w:val="en-US"/>
        </w:rPr>
        <w:t>.</w:t>
      </w:r>
      <w:r w:rsidR="00E5391B" w:rsidRPr="00A8571C">
        <w:rPr>
          <w:rFonts w:ascii="Helvitica" w:hAnsi="Helvitica"/>
          <w:lang w:val="en-US"/>
        </w:rPr>
        <w:t xml:space="preserve"> Due to the political changes, Santander want to remain fair and by following their behaviors of keeping promises. As it is their aim to be able to be the best retail and commercial bank, earning customer loyalty</w:t>
      </w:r>
      <w:sdt>
        <w:sdtPr>
          <w:rPr>
            <w:rFonts w:ascii="Helvitica" w:hAnsi="Helvitica"/>
            <w:lang w:val="en-US"/>
          </w:rPr>
          <w:id w:val="1629201282"/>
          <w:citation/>
        </w:sdtPr>
        <w:sdtContent>
          <w:r w:rsidR="00F63A54" w:rsidRPr="00A8571C">
            <w:rPr>
              <w:rFonts w:ascii="Helvitica" w:hAnsi="Helvitica"/>
              <w:lang w:val="en-US"/>
            </w:rPr>
            <w:fldChar w:fldCharType="begin"/>
          </w:r>
          <w:r w:rsidR="00F63A54" w:rsidRPr="00A8571C">
            <w:rPr>
              <w:rFonts w:ascii="Helvitica" w:hAnsi="Helvitica"/>
            </w:rPr>
            <w:instrText xml:space="preserve"> CITATION San182 \l 2057 </w:instrText>
          </w:r>
          <w:r w:rsidR="00F63A54" w:rsidRPr="00A8571C">
            <w:rPr>
              <w:rFonts w:ascii="Helvitica" w:hAnsi="Helvitica"/>
              <w:lang w:val="en-US"/>
            </w:rPr>
            <w:fldChar w:fldCharType="separate"/>
          </w:r>
          <w:r w:rsidR="00F63A54" w:rsidRPr="00A8571C">
            <w:rPr>
              <w:rFonts w:ascii="Helvitica" w:hAnsi="Helvitica"/>
              <w:noProof/>
            </w:rPr>
            <w:t xml:space="preserve"> (Santander.co.uk, 2018)</w:t>
          </w:r>
          <w:r w:rsidR="00F63A54" w:rsidRPr="00A8571C">
            <w:rPr>
              <w:rFonts w:ascii="Helvitica" w:hAnsi="Helvitica"/>
              <w:lang w:val="en-US"/>
            </w:rPr>
            <w:fldChar w:fldCharType="end"/>
          </w:r>
        </w:sdtContent>
      </w:sdt>
      <w:r w:rsidR="00F63A54" w:rsidRPr="00A8571C">
        <w:rPr>
          <w:rFonts w:ascii="Helvitica" w:hAnsi="Helvitica"/>
          <w:lang w:val="en-US"/>
        </w:rPr>
        <w:t>.</w:t>
      </w:r>
      <w:r w:rsidR="00E5391B" w:rsidRPr="00A8571C">
        <w:rPr>
          <w:rFonts w:ascii="Helvitica" w:hAnsi="Helvitica"/>
          <w:lang w:val="en-US"/>
        </w:rPr>
        <w:t>Unfortunately, due to news about the UK leaving the EU it could potentially form risks which could alter customer loyalty and undermine the</w:t>
      </w:r>
      <w:r w:rsidR="00F63A54" w:rsidRPr="00A8571C">
        <w:rPr>
          <w:rFonts w:ascii="Helvitica" w:hAnsi="Helvitica"/>
          <w:lang w:val="en-US"/>
        </w:rPr>
        <w:t xml:space="preserve">ir </w:t>
      </w:r>
      <w:r w:rsidR="00E5391B" w:rsidRPr="00A8571C">
        <w:rPr>
          <w:rFonts w:ascii="Helvitica" w:hAnsi="Helvitica"/>
          <w:lang w:val="en-US"/>
        </w:rPr>
        <w:t xml:space="preserve"> culture. If Santander decided to leave Santander just within the EU, forgetting about all the loyal customers within the UK branch this could leave uncertainty within the organi</w:t>
      </w:r>
      <w:r w:rsidR="00BE6A50">
        <w:rPr>
          <w:rFonts w:ascii="Helvitica" w:hAnsi="Helvitica"/>
          <w:lang w:val="en-US"/>
        </w:rPr>
        <w:t>s</w:t>
      </w:r>
      <w:r w:rsidR="00E5391B" w:rsidRPr="00A8571C">
        <w:rPr>
          <w:rFonts w:ascii="Helvitica" w:hAnsi="Helvitica"/>
          <w:lang w:val="en-US"/>
        </w:rPr>
        <w:t>ation and other customers who are banking with the bank internationally, whic</w:t>
      </w:r>
      <w:r w:rsidR="00F63A54" w:rsidRPr="00A8571C">
        <w:rPr>
          <w:rFonts w:ascii="Helvitica" w:hAnsi="Helvitica"/>
          <w:lang w:val="en-US"/>
        </w:rPr>
        <w:t>h could</w:t>
      </w:r>
      <w:r w:rsidR="00E5391B" w:rsidRPr="00A8571C">
        <w:rPr>
          <w:rFonts w:ascii="Helvitica" w:hAnsi="Helvitica"/>
          <w:lang w:val="en-US"/>
        </w:rPr>
        <w:t xml:space="preserve"> lead to the loss of customers due to no trust</w:t>
      </w:r>
      <w:r w:rsidR="00F63A54" w:rsidRPr="00A8571C">
        <w:rPr>
          <w:rFonts w:ascii="Helvitica" w:hAnsi="Helvitica"/>
          <w:lang w:val="en-US"/>
        </w:rPr>
        <w:t xml:space="preserve"> and sustainability. On a news report, it states the impact of this change in the organi</w:t>
      </w:r>
      <w:r w:rsidR="00BE6A50">
        <w:rPr>
          <w:rFonts w:ascii="Helvitica" w:hAnsi="Helvitica"/>
          <w:lang w:val="en-US"/>
        </w:rPr>
        <w:t>s</w:t>
      </w:r>
      <w:r w:rsidR="00F63A54" w:rsidRPr="00A8571C">
        <w:rPr>
          <w:rFonts w:ascii="Helvitica" w:hAnsi="Helvitica"/>
          <w:lang w:val="en-US"/>
        </w:rPr>
        <w:t>ation, it is believed that there are still concerns and uncertainty because of Brexit, which could harm investments made in the bank with the UK partnership and all investments made are there to all help in meeting customer needs which could be alter</w:t>
      </w:r>
      <w:r w:rsidR="000C60E5" w:rsidRPr="00A8571C">
        <w:rPr>
          <w:rFonts w:ascii="Helvitica" w:hAnsi="Helvitica"/>
          <w:lang w:val="en-US"/>
        </w:rPr>
        <w:t xml:space="preserve"> organization performance</w:t>
      </w:r>
      <w:sdt>
        <w:sdtPr>
          <w:rPr>
            <w:rFonts w:ascii="Helvitica" w:hAnsi="Helvitica"/>
            <w:lang w:val="en-US"/>
          </w:rPr>
          <w:id w:val="-532188655"/>
          <w:citation/>
        </w:sdtPr>
        <w:sdtContent>
          <w:r w:rsidR="00F63A54" w:rsidRPr="00A8571C">
            <w:rPr>
              <w:rFonts w:ascii="Helvitica" w:hAnsi="Helvitica"/>
              <w:lang w:val="en-US"/>
            </w:rPr>
            <w:fldChar w:fldCharType="begin"/>
          </w:r>
          <w:r w:rsidR="00F63A54" w:rsidRPr="00A8571C">
            <w:rPr>
              <w:rFonts w:ascii="Helvitica" w:hAnsi="Helvitica"/>
            </w:rPr>
            <w:instrText xml:space="preserve"> CITATION Jam17 \l 2057 </w:instrText>
          </w:r>
          <w:r w:rsidR="00F63A54" w:rsidRPr="00A8571C">
            <w:rPr>
              <w:rFonts w:ascii="Helvitica" w:hAnsi="Helvitica"/>
              <w:lang w:val="en-US"/>
            </w:rPr>
            <w:fldChar w:fldCharType="separate"/>
          </w:r>
          <w:r w:rsidR="00F63A54" w:rsidRPr="00A8571C">
            <w:rPr>
              <w:rFonts w:ascii="Helvitica" w:hAnsi="Helvitica"/>
              <w:noProof/>
            </w:rPr>
            <w:t xml:space="preserve"> (Sillars, 2017)</w:t>
          </w:r>
          <w:r w:rsidR="00F63A54" w:rsidRPr="00A8571C">
            <w:rPr>
              <w:rFonts w:ascii="Helvitica" w:hAnsi="Helvitica"/>
              <w:lang w:val="en-US"/>
            </w:rPr>
            <w:fldChar w:fldCharType="end"/>
          </w:r>
        </w:sdtContent>
      </w:sdt>
      <w:r w:rsidR="00F63A54" w:rsidRPr="00A8571C">
        <w:rPr>
          <w:rFonts w:ascii="Helvitica" w:hAnsi="Helvitica"/>
          <w:lang w:val="en-US"/>
        </w:rPr>
        <w:t xml:space="preserve">. </w:t>
      </w:r>
    </w:p>
    <w:p w14:paraId="6E64BDF3" w14:textId="390F3B58" w:rsidR="005D3277" w:rsidRPr="00A8571C" w:rsidRDefault="008D5D45" w:rsidP="00551555">
      <w:pPr>
        <w:pStyle w:val="Heading1"/>
        <w:jc w:val="both"/>
      </w:pPr>
      <w:bookmarkStart w:id="13" w:name="_Toc523782195"/>
      <w:r>
        <w:t>-</w:t>
      </w:r>
      <w:r w:rsidR="005D3277" w:rsidRPr="00A8571C">
        <w:t>Economic Impacts</w:t>
      </w:r>
      <w:bookmarkEnd w:id="13"/>
    </w:p>
    <w:p w14:paraId="282AD70D" w14:textId="0B2D3BDB" w:rsidR="00E23D34" w:rsidRPr="00BE6A50" w:rsidRDefault="00CF21E8" w:rsidP="00551555">
      <w:pPr>
        <w:jc w:val="both"/>
        <w:rPr>
          <w:rFonts w:ascii="Helvitica" w:hAnsi="Helvitica"/>
        </w:rPr>
      </w:pPr>
      <w:r w:rsidRPr="00A8571C">
        <w:rPr>
          <w:rFonts w:ascii="Helvitica" w:hAnsi="Helvitica"/>
        </w:rPr>
        <w:t xml:space="preserve">Now looking onto the economic impact which affect Santander’s culture, </w:t>
      </w:r>
      <w:r w:rsidR="005D3277" w:rsidRPr="00A8571C">
        <w:rPr>
          <w:rFonts w:ascii="Helvitica" w:hAnsi="Helvitica"/>
        </w:rPr>
        <w:t xml:space="preserve">it is stated that Santander are economically at risk due to the recent Brexit vote. Since Brexit decided to remove the UK from the European union it has now left the bank sector in </w:t>
      </w:r>
      <w:r w:rsidR="00147A64" w:rsidRPr="00A8571C">
        <w:rPr>
          <w:rFonts w:ascii="Helvitica" w:hAnsi="Helvitica"/>
        </w:rPr>
        <w:t>an</w:t>
      </w:r>
      <w:r w:rsidR="005D3277" w:rsidRPr="00A8571C">
        <w:rPr>
          <w:rFonts w:ascii="Helvitica" w:hAnsi="Helvitica"/>
        </w:rPr>
        <w:t xml:space="preserve"> unstable state because of the low interest rates and economic volatility. The low interest rate could potentially affect income growth in Santander, it is </w:t>
      </w:r>
      <w:r w:rsidR="00147A64" w:rsidRPr="00A8571C">
        <w:rPr>
          <w:rFonts w:ascii="Helvitica" w:hAnsi="Helvitica"/>
        </w:rPr>
        <w:t>known</w:t>
      </w:r>
      <w:r w:rsidR="005D3277" w:rsidRPr="00A8571C">
        <w:rPr>
          <w:rFonts w:ascii="Helvitica" w:hAnsi="Helvitica"/>
        </w:rPr>
        <w:t xml:space="preserve"> that the interest rates have dropped down to the lowest ever before at 0.25 percent in the bank of England</w:t>
      </w:r>
      <w:sdt>
        <w:sdtPr>
          <w:rPr>
            <w:rFonts w:ascii="Helvitica" w:hAnsi="Helvitica"/>
          </w:rPr>
          <w:id w:val="-1220969722"/>
          <w:citation/>
        </w:sdtPr>
        <w:sdtContent>
          <w:r w:rsidR="005D3277" w:rsidRPr="00A8571C">
            <w:rPr>
              <w:rFonts w:ascii="Helvitica" w:hAnsi="Helvitica"/>
            </w:rPr>
            <w:fldChar w:fldCharType="begin"/>
          </w:r>
          <w:r w:rsidR="005D3277" w:rsidRPr="00A8571C">
            <w:rPr>
              <w:rFonts w:ascii="Helvitica" w:hAnsi="Helvitica"/>
            </w:rPr>
            <w:instrText xml:space="preserve"> CITATION Zla16 \l 2057 </w:instrText>
          </w:r>
          <w:r w:rsidR="005D3277" w:rsidRPr="00A8571C">
            <w:rPr>
              <w:rFonts w:ascii="Helvitica" w:hAnsi="Helvitica"/>
            </w:rPr>
            <w:fldChar w:fldCharType="separate"/>
          </w:r>
          <w:r w:rsidR="005D3277" w:rsidRPr="00A8571C">
            <w:rPr>
              <w:rFonts w:ascii="Helvitica" w:hAnsi="Helvitica"/>
              <w:noProof/>
            </w:rPr>
            <w:t xml:space="preserve"> (Rodionova, 2016)</w:t>
          </w:r>
          <w:r w:rsidR="005D3277" w:rsidRPr="00A8571C">
            <w:rPr>
              <w:rFonts w:ascii="Helvitica" w:hAnsi="Helvitica"/>
            </w:rPr>
            <w:fldChar w:fldCharType="end"/>
          </w:r>
        </w:sdtContent>
      </w:sdt>
      <w:r w:rsidR="005D3277" w:rsidRPr="00A8571C">
        <w:rPr>
          <w:rFonts w:ascii="Helvitica" w:hAnsi="Helvitica"/>
        </w:rPr>
        <w:t>.</w:t>
      </w:r>
      <w:r w:rsidR="007C0AC2" w:rsidRPr="00A8571C">
        <w:rPr>
          <w:rFonts w:ascii="Helvitica" w:hAnsi="Helvitica"/>
        </w:rPr>
        <w:t xml:space="preserve"> This is because the changes involved in the currency change with the UK’s former alliance no longer have the right</w:t>
      </w:r>
      <w:r w:rsidR="00D472A0" w:rsidRPr="00A8571C">
        <w:rPr>
          <w:rFonts w:ascii="Helvitica" w:hAnsi="Helvitica"/>
        </w:rPr>
        <w:t xml:space="preserve"> </w:t>
      </w:r>
      <w:r w:rsidR="007C0AC2" w:rsidRPr="00A8571C">
        <w:rPr>
          <w:rFonts w:ascii="Helvitica" w:hAnsi="Helvitica"/>
        </w:rPr>
        <w:t>to be able to have links to the European single market,</w:t>
      </w:r>
      <w:r w:rsidR="00D472A0" w:rsidRPr="00A8571C">
        <w:rPr>
          <w:rFonts w:ascii="Helvitica" w:hAnsi="Helvitica"/>
        </w:rPr>
        <w:t xml:space="preserve"> which enabled the UK to have  free product movements,services,labour and capital in the European Economic Area, which all affect the currency</w:t>
      </w:r>
      <w:r w:rsidR="000D0301" w:rsidRPr="00A8571C">
        <w:rPr>
          <w:rFonts w:ascii="Helvitica" w:hAnsi="Helvitica"/>
        </w:rPr>
        <w:t xml:space="preserve"> exchange</w:t>
      </w:r>
      <w:r w:rsidR="00D472A0" w:rsidRPr="00A8571C">
        <w:rPr>
          <w:rFonts w:ascii="Helvitica" w:hAnsi="Helvitica"/>
        </w:rPr>
        <w:t xml:space="preserve"> rates especially the fact Santander is a European organisation in partnership with the UK branch</w:t>
      </w:r>
      <w:sdt>
        <w:sdtPr>
          <w:rPr>
            <w:rFonts w:ascii="Helvitica" w:hAnsi="Helvitica"/>
          </w:rPr>
          <w:id w:val="-184681238"/>
          <w:citation/>
        </w:sdtPr>
        <w:sdtContent>
          <w:r w:rsidR="00D472A0" w:rsidRPr="00A8571C">
            <w:rPr>
              <w:rFonts w:ascii="Helvitica" w:hAnsi="Helvitica"/>
            </w:rPr>
            <w:fldChar w:fldCharType="begin"/>
          </w:r>
          <w:r w:rsidR="00D472A0" w:rsidRPr="00A8571C">
            <w:rPr>
              <w:rFonts w:ascii="Helvitica" w:hAnsi="Helvitica"/>
            </w:rPr>
            <w:instrText xml:space="preserve"> CITATION Jak16 \l 2057 </w:instrText>
          </w:r>
          <w:r w:rsidR="00D472A0" w:rsidRPr="00A8571C">
            <w:rPr>
              <w:rFonts w:ascii="Helvitica" w:hAnsi="Helvitica"/>
            </w:rPr>
            <w:fldChar w:fldCharType="separate"/>
          </w:r>
          <w:r w:rsidR="00D472A0" w:rsidRPr="00A8571C">
            <w:rPr>
              <w:rFonts w:ascii="Helvitica" w:hAnsi="Helvitica"/>
              <w:noProof/>
            </w:rPr>
            <w:t xml:space="preserve"> (Miethe &amp; Pothier, 2016)</w:t>
          </w:r>
          <w:r w:rsidR="00D472A0" w:rsidRPr="00A8571C">
            <w:rPr>
              <w:rFonts w:ascii="Helvitica" w:hAnsi="Helvitica"/>
            </w:rPr>
            <w:fldChar w:fldCharType="end"/>
          </w:r>
        </w:sdtContent>
      </w:sdt>
      <w:r w:rsidR="00D472A0" w:rsidRPr="00A8571C">
        <w:rPr>
          <w:rFonts w:ascii="Helvitica" w:hAnsi="Helvitica"/>
        </w:rPr>
        <w:t>.</w:t>
      </w:r>
      <w:r w:rsidR="000C60E5" w:rsidRPr="00A8571C">
        <w:rPr>
          <w:rFonts w:ascii="Helvitica" w:hAnsi="Helvitica"/>
        </w:rPr>
        <w:t xml:space="preserve"> On Santander’s 2018 financial report, it also states the financial uncertainty due to Brexit and competitors because of this change the banks profit is known to be 21% lower than it was the previous years resulted from investments lost </w:t>
      </w:r>
      <w:r w:rsidR="00E23D34" w:rsidRPr="00A8571C">
        <w:rPr>
          <w:rFonts w:ascii="Helvitica" w:hAnsi="Helvitica"/>
        </w:rPr>
        <w:t>and without customer loyalty through following the culture and behaviours this will lead to low fee income within the business</w:t>
      </w:r>
      <w:sdt>
        <w:sdtPr>
          <w:rPr>
            <w:rFonts w:ascii="Helvitica" w:hAnsi="Helvitica"/>
          </w:rPr>
          <w:id w:val="-1677730486"/>
          <w:citation/>
        </w:sdtPr>
        <w:sdtContent>
          <w:r w:rsidR="00E23D34" w:rsidRPr="00A8571C">
            <w:rPr>
              <w:rFonts w:ascii="Helvitica" w:hAnsi="Helvitica"/>
            </w:rPr>
            <w:fldChar w:fldCharType="begin"/>
          </w:r>
          <w:r w:rsidR="00E23D34" w:rsidRPr="00A8571C">
            <w:rPr>
              <w:rFonts w:ascii="Helvitica" w:hAnsi="Helvitica"/>
            </w:rPr>
            <w:instrText xml:space="preserve"> CITATION San183 \l 2057 </w:instrText>
          </w:r>
          <w:r w:rsidR="00E23D34" w:rsidRPr="00A8571C">
            <w:rPr>
              <w:rFonts w:ascii="Helvitica" w:hAnsi="Helvitica"/>
            </w:rPr>
            <w:fldChar w:fldCharType="separate"/>
          </w:r>
          <w:r w:rsidR="00E23D34" w:rsidRPr="00A8571C">
            <w:rPr>
              <w:rFonts w:ascii="Helvitica" w:hAnsi="Helvitica"/>
              <w:noProof/>
            </w:rPr>
            <w:t xml:space="preserve"> (Santander.co.uk, 2018)</w:t>
          </w:r>
          <w:r w:rsidR="00E23D34" w:rsidRPr="00A8571C">
            <w:rPr>
              <w:rFonts w:ascii="Helvitica" w:hAnsi="Helvitica"/>
            </w:rPr>
            <w:fldChar w:fldCharType="end"/>
          </w:r>
        </w:sdtContent>
      </w:sdt>
      <w:r w:rsidR="00BE6A50">
        <w:rPr>
          <w:rFonts w:ascii="Helvitica" w:hAnsi="Helvitica"/>
        </w:rPr>
        <w:t>.</w:t>
      </w:r>
    </w:p>
    <w:p w14:paraId="0E6EFA84" w14:textId="77777777" w:rsidR="008D5D45" w:rsidRDefault="008D5D45" w:rsidP="00551555">
      <w:pPr>
        <w:jc w:val="both"/>
        <w:rPr>
          <w:rFonts w:ascii="Helvitica" w:hAnsi="Helvitica"/>
          <w:b/>
          <w:lang w:val="en-US"/>
        </w:rPr>
      </w:pPr>
    </w:p>
    <w:p w14:paraId="321CF53D" w14:textId="5C529B60" w:rsidR="00C115EE" w:rsidRPr="00A8571C" w:rsidRDefault="008D5D45" w:rsidP="00551555">
      <w:pPr>
        <w:pStyle w:val="Heading1"/>
        <w:jc w:val="both"/>
      </w:pPr>
      <w:bookmarkStart w:id="14" w:name="_Toc523782196"/>
      <w:r>
        <w:t>-</w:t>
      </w:r>
      <w:r w:rsidR="00E23D34" w:rsidRPr="00A8571C">
        <w:t>Social Impacts</w:t>
      </w:r>
      <w:bookmarkEnd w:id="14"/>
    </w:p>
    <w:p w14:paraId="7F894FFC" w14:textId="77911C04" w:rsidR="00D9035A" w:rsidRPr="00A8571C" w:rsidRDefault="000D3FE8" w:rsidP="00551555">
      <w:pPr>
        <w:jc w:val="both"/>
        <w:rPr>
          <w:rFonts w:ascii="Helvitica" w:hAnsi="Helvitica"/>
          <w:lang w:val="en-US"/>
        </w:rPr>
      </w:pPr>
      <w:r w:rsidRPr="00A8571C">
        <w:rPr>
          <w:rFonts w:ascii="Helvitica" w:hAnsi="Helvitica"/>
          <w:lang w:val="en-US"/>
        </w:rPr>
        <w:t>Santander also contribute</w:t>
      </w:r>
      <w:r w:rsidR="00D45056" w:rsidRPr="00A8571C">
        <w:rPr>
          <w:rFonts w:ascii="Helvitica" w:hAnsi="Helvitica"/>
          <w:lang w:val="en-US"/>
        </w:rPr>
        <w:t xml:space="preserve"> to </w:t>
      </w:r>
      <w:r w:rsidR="00147A64" w:rsidRPr="00A8571C">
        <w:rPr>
          <w:rFonts w:ascii="Helvitica" w:hAnsi="Helvitica"/>
          <w:lang w:val="en-US"/>
        </w:rPr>
        <w:t>the social</w:t>
      </w:r>
      <w:r w:rsidRPr="00A8571C">
        <w:rPr>
          <w:rFonts w:ascii="Helvitica" w:hAnsi="Helvitica"/>
          <w:lang w:val="en-US"/>
        </w:rPr>
        <w:t xml:space="preserve"> progress in the </w:t>
      </w:r>
      <w:r w:rsidR="00EF3580" w:rsidRPr="00A8571C">
        <w:rPr>
          <w:rFonts w:ascii="Helvitica" w:hAnsi="Helvitica"/>
          <w:lang w:val="en-US"/>
        </w:rPr>
        <w:t>communities they are based</w:t>
      </w:r>
      <w:r w:rsidR="00D45056" w:rsidRPr="00A8571C">
        <w:rPr>
          <w:rFonts w:ascii="Helvitica" w:hAnsi="Helvitica"/>
          <w:lang w:val="en-US"/>
        </w:rPr>
        <w:t xml:space="preserve">, while continuing to follow the culture of being a simple and </w:t>
      </w:r>
      <w:r w:rsidR="00D9035A" w:rsidRPr="00A8571C">
        <w:rPr>
          <w:rFonts w:ascii="Helvitica" w:hAnsi="Helvitica"/>
          <w:lang w:val="en-US"/>
        </w:rPr>
        <w:t xml:space="preserve">an </w:t>
      </w:r>
      <w:r w:rsidR="00D45056" w:rsidRPr="00A8571C">
        <w:rPr>
          <w:rFonts w:ascii="Helvitica" w:hAnsi="Helvitica"/>
          <w:lang w:val="en-US"/>
        </w:rPr>
        <w:t xml:space="preserve">easy bank. This has made it important </w:t>
      </w:r>
      <w:r w:rsidR="00D45056" w:rsidRPr="00A8571C">
        <w:rPr>
          <w:rFonts w:ascii="Helvitica" w:hAnsi="Helvitica"/>
          <w:lang w:val="en-US"/>
        </w:rPr>
        <w:lastRenderedPageBreak/>
        <w:t xml:space="preserve">for Santander to attend to all customer needs and helping them whatever way necessary. According to the statistics, </w:t>
      </w:r>
      <w:r w:rsidR="00147A64" w:rsidRPr="00A8571C">
        <w:rPr>
          <w:rFonts w:ascii="Helvitica" w:hAnsi="Helvitica"/>
          <w:lang w:val="en-US"/>
        </w:rPr>
        <w:t>therefore</w:t>
      </w:r>
      <w:r w:rsidR="00D45056" w:rsidRPr="00A8571C">
        <w:rPr>
          <w:rFonts w:ascii="Helvitica" w:hAnsi="Helvitica"/>
          <w:lang w:val="en-US"/>
        </w:rPr>
        <w:t xml:space="preserve"> loyal customer relationships are built. It is believed that loyal customer conversion was influenced through customer demands </w:t>
      </w:r>
      <w:r w:rsidR="00D9035A" w:rsidRPr="00A8571C">
        <w:rPr>
          <w:rFonts w:ascii="Helvitica" w:hAnsi="Helvitica"/>
          <w:lang w:val="en-US"/>
        </w:rPr>
        <w:t xml:space="preserve">for high interest rate products saving deals. </w:t>
      </w:r>
      <w:r w:rsidR="00CB3F5D" w:rsidRPr="00A8571C">
        <w:rPr>
          <w:rFonts w:ascii="Helvitica" w:hAnsi="Helvitica"/>
          <w:lang w:val="en-US"/>
        </w:rPr>
        <w:t xml:space="preserve">This has resulted </w:t>
      </w:r>
      <w:r w:rsidR="00147A64" w:rsidRPr="00A8571C">
        <w:rPr>
          <w:rFonts w:ascii="Helvitica" w:hAnsi="Helvitica"/>
          <w:lang w:val="en-US"/>
        </w:rPr>
        <w:t>to deposits</w:t>
      </w:r>
      <w:r w:rsidR="00CB3F5D" w:rsidRPr="00A8571C">
        <w:rPr>
          <w:rFonts w:ascii="Helvitica" w:hAnsi="Helvitica"/>
          <w:lang w:val="en-US"/>
        </w:rPr>
        <w:t xml:space="preserve"> in the competitive </w:t>
      </w:r>
      <w:r w:rsidR="00147A64" w:rsidRPr="00A8571C">
        <w:rPr>
          <w:rFonts w:ascii="Helvitica" w:hAnsi="Helvitica"/>
          <w:lang w:val="en-US"/>
        </w:rPr>
        <w:t>123 accounts</w:t>
      </w:r>
      <w:r w:rsidR="00CB3F5D" w:rsidRPr="00A8571C">
        <w:rPr>
          <w:rFonts w:ascii="Helvitica" w:hAnsi="Helvitica"/>
          <w:lang w:val="en-US"/>
        </w:rPr>
        <w:t>.</w:t>
      </w:r>
    </w:p>
    <w:p w14:paraId="542B8761" w14:textId="3BB68CB1" w:rsidR="00D9035A" w:rsidRPr="00410D6D" w:rsidRDefault="00D9035A" w:rsidP="00551555">
      <w:pPr>
        <w:pStyle w:val="Heading1"/>
        <w:jc w:val="both"/>
        <w:rPr>
          <w:noProof/>
          <w:sz w:val="24"/>
          <w:szCs w:val="24"/>
        </w:rPr>
      </w:pPr>
      <w:bookmarkStart w:id="15" w:name="_Toc523782197"/>
      <w:r w:rsidRPr="00410D6D">
        <w:rPr>
          <w:noProof/>
          <w:sz w:val="24"/>
          <w:szCs w:val="24"/>
        </w:rPr>
        <w:drawing>
          <wp:anchor distT="0" distB="0" distL="114300" distR="114300" simplePos="0" relativeHeight="251659264" behindDoc="1" locked="0" layoutInCell="1" allowOverlap="1" wp14:anchorId="3E19CF50" wp14:editId="7DA753C9">
            <wp:simplePos x="0" y="0"/>
            <wp:positionH relativeFrom="column">
              <wp:posOffset>965548</wp:posOffset>
            </wp:positionH>
            <wp:positionV relativeFrom="paragraph">
              <wp:posOffset>199546</wp:posOffset>
            </wp:positionV>
            <wp:extent cx="3273425" cy="1664335"/>
            <wp:effectExtent l="0" t="0" r="3175" b="0"/>
            <wp:wrapTight wrapText="bothSides">
              <wp:wrapPolygon edited="0">
                <wp:start x="0" y="0"/>
                <wp:lineTo x="0" y="21262"/>
                <wp:lineTo x="21495" y="21262"/>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890" t="20344" r="52891" b="47802"/>
                    <a:stretch/>
                  </pic:blipFill>
                  <pic:spPr bwMode="auto">
                    <a:xfrm>
                      <a:off x="0" y="0"/>
                      <a:ext cx="3273425" cy="166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0D6D" w:rsidRPr="00410D6D">
        <w:rPr>
          <w:noProof/>
          <w:sz w:val="24"/>
          <w:szCs w:val="24"/>
        </w:rPr>
        <w:t>Figure 2</w:t>
      </w:r>
      <w:bookmarkEnd w:id="15"/>
      <w:r w:rsidR="00410D6D" w:rsidRPr="00410D6D">
        <w:rPr>
          <w:noProof/>
          <w:sz w:val="24"/>
          <w:szCs w:val="24"/>
        </w:rPr>
        <w:t xml:space="preserve"> </w:t>
      </w:r>
    </w:p>
    <w:p w14:paraId="799D0AD6" w14:textId="05C48E8D" w:rsidR="00D9035A" w:rsidRPr="00A8571C" w:rsidRDefault="00D9035A" w:rsidP="00551555">
      <w:pPr>
        <w:jc w:val="both"/>
        <w:rPr>
          <w:rFonts w:ascii="Helvitica" w:hAnsi="Helvitica"/>
          <w:lang w:val="en-US"/>
        </w:rPr>
      </w:pPr>
    </w:p>
    <w:p w14:paraId="38F9B244" w14:textId="77777777" w:rsidR="00D9035A" w:rsidRPr="00A8571C" w:rsidRDefault="00D9035A" w:rsidP="00551555">
      <w:pPr>
        <w:jc w:val="both"/>
        <w:rPr>
          <w:rFonts w:ascii="Helvitica" w:hAnsi="Helvitica"/>
          <w:lang w:val="en-US"/>
        </w:rPr>
      </w:pPr>
    </w:p>
    <w:p w14:paraId="3C9ED645" w14:textId="77777777" w:rsidR="00D9035A" w:rsidRPr="00A8571C" w:rsidRDefault="00D9035A" w:rsidP="00551555">
      <w:pPr>
        <w:jc w:val="both"/>
        <w:rPr>
          <w:rFonts w:ascii="Helvitica" w:hAnsi="Helvitica"/>
          <w:lang w:val="en-US"/>
        </w:rPr>
      </w:pPr>
    </w:p>
    <w:p w14:paraId="683F852B" w14:textId="77777777" w:rsidR="00D9035A" w:rsidRPr="00A8571C" w:rsidRDefault="00D9035A" w:rsidP="00551555">
      <w:pPr>
        <w:jc w:val="both"/>
        <w:rPr>
          <w:rFonts w:ascii="Helvitica" w:hAnsi="Helvitica"/>
          <w:lang w:val="en-US"/>
        </w:rPr>
      </w:pPr>
    </w:p>
    <w:p w14:paraId="4DB40E97" w14:textId="77777777" w:rsidR="00D9035A" w:rsidRPr="00A8571C" w:rsidRDefault="00D9035A" w:rsidP="00551555">
      <w:pPr>
        <w:jc w:val="both"/>
        <w:rPr>
          <w:rFonts w:ascii="Helvitica" w:hAnsi="Helvitica"/>
          <w:lang w:val="en-US"/>
        </w:rPr>
      </w:pPr>
    </w:p>
    <w:p w14:paraId="20EC8B08" w14:textId="77777777" w:rsidR="00D9035A" w:rsidRPr="00A8571C" w:rsidRDefault="00D9035A" w:rsidP="00551555">
      <w:pPr>
        <w:jc w:val="both"/>
        <w:rPr>
          <w:rFonts w:ascii="Helvitica" w:hAnsi="Helvitica"/>
          <w:lang w:val="en-US"/>
        </w:rPr>
      </w:pPr>
    </w:p>
    <w:p w14:paraId="3472A66F" w14:textId="77777777" w:rsidR="00D9035A" w:rsidRPr="00A8571C" w:rsidRDefault="00D9035A" w:rsidP="00551555">
      <w:pPr>
        <w:jc w:val="both"/>
        <w:rPr>
          <w:rFonts w:ascii="Helvitica" w:hAnsi="Helvitica"/>
          <w:lang w:val="en-US"/>
        </w:rPr>
      </w:pPr>
    </w:p>
    <w:p w14:paraId="1F182205" w14:textId="1F5CA076" w:rsidR="00EF3580" w:rsidRPr="00410D6D" w:rsidRDefault="00D9035A" w:rsidP="00551555">
      <w:pPr>
        <w:jc w:val="both"/>
        <w:rPr>
          <w:rStyle w:val="Heading1Char"/>
          <w:sz w:val="24"/>
          <w:szCs w:val="24"/>
        </w:rPr>
      </w:pPr>
      <w:r w:rsidRPr="00A8571C">
        <w:rPr>
          <w:rFonts w:ascii="Helvitica" w:hAnsi="Helvitica"/>
          <w:lang w:val="en-US"/>
        </w:rPr>
        <w:t xml:space="preserve">It is also known that loyal SME and corporate customers have increased due to international propositions, opening doors to different trade markets Spain, </w:t>
      </w:r>
      <w:r w:rsidR="00147A64" w:rsidRPr="00A8571C">
        <w:rPr>
          <w:rFonts w:ascii="Helvitica" w:hAnsi="Helvitica"/>
          <w:lang w:val="en-US"/>
        </w:rPr>
        <w:t>Brazil, Poland, India</w:t>
      </w:r>
      <w:r w:rsidRPr="00A8571C">
        <w:rPr>
          <w:rFonts w:ascii="Helvitica" w:hAnsi="Helvitica"/>
          <w:lang w:val="en-US"/>
        </w:rPr>
        <w:t xml:space="preserve">, Southeast Asia and </w:t>
      </w:r>
      <w:r w:rsidR="00705CBF">
        <w:rPr>
          <w:rFonts w:ascii="Helvitica" w:hAnsi="Helvitica"/>
          <w:lang w:val="en-US"/>
        </w:rPr>
        <w:t>US</w:t>
      </w:r>
      <w:r w:rsidRPr="00410D6D">
        <w:rPr>
          <w:rStyle w:val="Heading1Char"/>
          <w:sz w:val="24"/>
          <w:szCs w:val="24"/>
        </w:rPr>
        <w:t xml:space="preserve">. </w:t>
      </w:r>
      <w:r w:rsidR="00410D6D" w:rsidRPr="00410D6D">
        <w:rPr>
          <w:rStyle w:val="Heading1Char"/>
          <w:sz w:val="24"/>
          <w:szCs w:val="24"/>
        </w:rPr>
        <w:t xml:space="preserve">         Figure 3</w:t>
      </w:r>
    </w:p>
    <w:p w14:paraId="7F231D50" w14:textId="051A1478" w:rsidR="00D9035A" w:rsidRPr="00A8571C" w:rsidRDefault="00D9035A" w:rsidP="00551555">
      <w:pPr>
        <w:jc w:val="both"/>
        <w:rPr>
          <w:rFonts w:ascii="Helvitica" w:hAnsi="Helvitica"/>
          <w:lang w:val="en-US"/>
        </w:rPr>
      </w:pPr>
      <w:r w:rsidRPr="00A8571C">
        <w:rPr>
          <w:rFonts w:ascii="Helvitica" w:hAnsi="Helvitica"/>
          <w:noProof/>
        </w:rPr>
        <w:drawing>
          <wp:anchor distT="0" distB="0" distL="114300" distR="114300" simplePos="0" relativeHeight="251660288" behindDoc="1" locked="0" layoutInCell="1" allowOverlap="1" wp14:anchorId="73748AE4" wp14:editId="3C1C4FBF">
            <wp:simplePos x="0" y="0"/>
            <wp:positionH relativeFrom="column">
              <wp:posOffset>681487</wp:posOffset>
            </wp:positionH>
            <wp:positionV relativeFrom="paragraph">
              <wp:posOffset>14713</wp:posOffset>
            </wp:positionV>
            <wp:extent cx="3524724" cy="1345721"/>
            <wp:effectExtent l="0" t="0" r="0" b="6985"/>
            <wp:wrapTight wrapText="bothSides">
              <wp:wrapPolygon edited="0">
                <wp:start x="0" y="0"/>
                <wp:lineTo x="0" y="21406"/>
                <wp:lineTo x="21483" y="21406"/>
                <wp:lineTo x="214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860" t="45246" r="54212" b="33074"/>
                    <a:stretch/>
                  </pic:blipFill>
                  <pic:spPr bwMode="auto">
                    <a:xfrm>
                      <a:off x="0" y="0"/>
                      <a:ext cx="3524724" cy="1345721"/>
                    </a:xfrm>
                    <a:prstGeom prst="rect">
                      <a:avLst/>
                    </a:prstGeom>
                    <a:ln>
                      <a:noFill/>
                    </a:ln>
                    <a:extLst>
                      <a:ext uri="{53640926-AAD7-44D8-BBD7-CCE9431645EC}">
                        <a14:shadowObscured xmlns:a14="http://schemas.microsoft.com/office/drawing/2010/main"/>
                      </a:ext>
                    </a:extLst>
                  </pic:spPr>
                </pic:pic>
              </a:graphicData>
            </a:graphic>
          </wp:anchor>
        </w:drawing>
      </w:r>
    </w:p>
    <w:p w14:paraId="10BA39F5" w14:textId="77777777" w:rsidR="00D9035A" w:rsidRPr="00A8571C" w:rsidRDefault="00D9035A" w:rsidP="00551555">
      <w:pPr>
        <w:jc w:val="both"/>
        <w:rPr>
          <w:rFonts w:ascii="Helvitica" w:hAnsi="Helvitica"/>
          <w:noProof/>
        </w:rPr>
      </w:pPr>
    </w:p>
    <w:p w14:paraId="09DCE002" w14:textId="5F330330" w:rsidR="00D9035A" w:rsidRPr="00A8571C" w:rsidRDefault="00D9035A" w:rsidP="00551555">
      <w:pPr>
        <w:jc w:val="both"/>
        <w:rPr>
          <w:rFonts w:ascii="Helvitica" w:hAnsi="Helvitica"/>
          <w:lang w:val="en-US"/>
        </w:rPr>
      </w:pPr>
    </w:p>
    <w:p w14:paraId="4C2681BC" w14:textId="7C4BEE39" w:rsidR="00D9035A" w:rsidRPr="00A8571C" w:rsidRDefault="00D9035A" w:rsidP="00551555">
      <w:pPr>
        <w:jc w:val="both"/>
        <w:rPr>
          <w:rFonts w:ascii="Helvitica" w:hAnsi="Helvitica"/>
          <w:lang w:val="en-US"/>
        </w:rPr>
      </w:pPr>
    </w:p>
    <w:p w14:paraId="07FEF440" w14:textId="5AECF252" w:rsidR="00D9035A" w:rsidRPr="00A8571C" w:rsidRDefault="00D9035A" w:rsidP="00551555">
      <w:pPr>
        <w:jc w:val="both"/>
        <w:rPr>
          <w:rFonts w:ascii="Helvitica" w:hAnsi="Helvitica"/>
          <w:lang w:val="en-US"/>
        </w:rPr>
      </w:pPr>
    </w:p>
    <w:p w14:paraId="4F192109" w14:textId="121529AB" w:rsidR="00D9035A" w:rsidRPr="00A8571C" w:rsidRDefault="00D9035A" w:rsidP="00551555">
      <w:pPr>
        <w:jc w:val="both"/>
        <w:rPr>
          <w:rFonts w:ascii="Helvitica" w:hAnsi="Helvitica"/>
          <w:lang w:val="en-US"/>
        </w:rPr>
      </w:pPr>
    </w:p>
    <w:p w14:paraId="50EC3EF7" w14:textId="4B2C5E36" w:rsidR="00D9035A" w:rsidRPr="00A8571C" w:rsidRDefault="00CB3F5D" w:rsidP="00551555">
      <w:pPr>
        <w:jc w:val="both"/>
        <w:rPr>
          <w:rFonts w:ascii="Helvitica" w:hAnsi="Helvitica"/>
          <w:lang w:val="en-US"/>
        </w:rPr>
      </w:pPr>
      <w:sdt>
        <w:sdtPr>
          <w:rPr>
            <w:rFonts w:ascii="Helvitica" w:hAnsi="Helvitica"/>
            <w:lang w:val="en-US"/>
          </w:rPr>
          <w:id w:val="1625418972"/>
          <w:citation/>
        </w:sdtPr>
        <w:sdtContent>
          <w:r w:rsidRPr="00A8571C">
            <w:rPr>
              <w:rFonts w:ascii="Helvitica" w:hAnsi="Helvitica"/>
              <w:lang w:val="en-US"/>
            </w:rPr>
            <w:fldChar w:fldCharType="begin"/>
          </w:r>
          <w:r w:rsidRPr="00A8571C">
            <w:rPr>
              <w:rFonts w:ascii="Helvitica" w:hAnsi="Helvitica"/>
            </w:rPr>
            <w:instrText xml:space="preserve"> CITATION San17jnj \l 2057 </w:instrText>
          </w:r>
          <w:r w:rsidRPr="00A8571C">
            <w:rPr>
              <w:rFonts w:ascii="Helvitica" w:hAnsi="Helvitica"/>
              <w:lang w:val="en-US"/>
            </w:rPr>
            <w:fldChar w:fldCharType="separate"/>
          </w:r>
          <w:r w:rsidRPr="00A8571C">
            <w:rPr>
              <w:rFonts w:ascii="Helvitica" w:hAnsi="Helvitica"/>
              <w:noProof/>
            </w:rPr>
            <w:t>(Santander.co.uk, 2017)</w:t>
          </w:r>
          <w:r w:rsidRPr="00A8571C">
            <w:rPr>
              <w:rFonts w:ascii="Helvitica" w:hAnsi="Helvitica"/>
              <w:lang w:val="en-US"/>
            </w:rPr>
            <w:fldChar w:fldCharType="end"/>
          </w:r>
        </w:sdtContent>
      </w:sdt>
    </w:p>
    <w:p w14:paraId="097AEC81" w14:textId="681F942E" w:rsidR="00EF3580" w:rsidRPr="00A8571C" w:rsidRDefault="008D5D45" w:rsidP="00551555">
      <w:pPr>
        <w:pStyle w:val="Heading1"/>
        <w:jc w:val="both"/>
      </w:pPr>
      <w:bookmarkStart w:id="16" w:name="_Toc523782198"/>
      <w:r>
        <w:t>-</w:t>
      </w:r>
      <w:r w:rsidR="00EF3580" w:rsidRPr="00A8571C">
        <w:t>Technological Impacts</w:t>
      </w:r>
      <w:bookmarkEnd w:id="16"/>
    </w:p>
    <w:p w14:paraId="4A9BDF0E" w14:textId="41FE190F" w:rsidR="00C115EE" w:rsidRPr="00BE6A50" w:rsidRDefault="00BE6A50" w:rsidP="00551555">
      <w:pPr>
        <w:jc w:val="both"/>
        <w:rPr>
          <w:rFonts w:ascii="Helvitica" w:hAnsi="Helvitica"/>
          <w:lang w:val="en-US"/>
        </w:rPr>
      </w:pPr>
      <w:r w:rsidRPr="00BE6A50">
        <w:rPr>
          <w:rFonts w:ascii="Helvitica" w:hAnsi="Helvitica"/>
          <w:lang w:val="en-US"/>
        </w:rPr>
        <w:t>Technology</w:t>
      </w:r>
      <w:r w:rsidR="00CB3F5D" w:rsidRPr="00BE6A50">
        <w:rPr>
          <w:rFonts w:ascii="Helvitica" w:hAnsi="Helvitica"/>
          <w:lang w:val="en-US"/>
        </w:rPr>
        <w:t xml:space="preserve"> improves </w:t>
      </w:r>
      <w:proofErr w:type="spellStart"/>
      <w:r w:rsidR="00CB3F5D" w:rsidRPr="00BE6A50">
        <w:rPr>
          <w:rFonts w:ascii="Helvitica" w:hAnsi="Helvitica"/>
          <w:lang w:val="en-US"/>
        </w:rPr>
        <w:t>everyday</w:t>
      </w:r>
      <w:proofErr w:type="spellEnd"/>
      <w:r w:rsidR="00CB3F5D" w:rsidRPr="00BE6A50">
        <w:rPr>
          <w:rFonts w:ascii="Helvitica" w:hAnsi="Helvitica"/>
          <w:lang w:val="en-US"/>
        </w:rPr>
        <w:t xml:space="preserve"> and </w:t>
      </w:r>
      <w:r w:rsidR="00147A64" w:rsidRPr="00BE6A50">
        <w:rPr>
          <w:rFonts w:ascii="Helvitica" w:hAnsi="Helvitica"/>
          <w:lang w:val="en-US"/>
        </w:rPr>
        <w:t>for</w:t>
      </w:r>
      <w:r w:rsidR="00CB3F5D" w:rsidRPr="00BE6A50">
        <w:rPr>
          <w:rFonts w:ascii="Helvitica" w:hAnsi="Helvitica"/>
          <w:lang w:val="en-US"/>
        </w:rPr>
        <w:t xml:space="preserve"> Santander to stay on top of their competitors they look for </w:t>
      </w:r>
      <w:r w:rsidRPr="00BE6A50">
        <w:rPr>
          <w:rFonts w:ascii="Helvitica" w:hAnsi="Helvitica"/>
          <w:lang w:val="en-US"/>
        </w:rPr>
        <w:t>technologic</w:t>
      </w:r>
      <w:r w:rsidR="00CB3F5D" w:rsidRPr="00BE6A50">
        <w:rPr>
          <w:rFonts w:ascii="Helvitica" w:hAnsi="Helvitica"/>
          <w:lang w:val="en-US"/>
        </w:rPr>
        <w:t xml:space="preserve"> improvements. Santander does not believe technology comes from the tech</w:t>
      </w:r>
      <w:r w:rsidR="00F5644B" w:rsidRPr="00BE6A50">
        <w:rPr>
          <w:rFonts w:ascii="Helvitica" w:hAnsi="Helvitica"/>
          <w:lang w:val="en-US"/>
        </w:rPr>
        <w:t xml:space="preserve"> itself but rather the people.  </w:t>
      </w:r>
      <w:r w:rsidR="000E7AC5" w:rsidRPr="00BE6A50">
        <w:rPr>
          <w:rFonts w:ascii="Helvitica" w:hAnsi="Helvitica"/>
          <w:lang w:val="en-US"/>
        </w:rPr>
        <w:t>For</w:t>
      </w:r>
      <w:r w:rsidR="00F5644B" w:rsidRPr="00BE6A50">
        <w:rPr>
          <w:rFonts w:ascii="Helvitica" w:hAnsi="Helvitica"/>
          <w:lang w:val="en-US"/>
        </w:rPr>
        <w:t xml:space="preserve"> change, the bank is always eager and ready to embrace it by </w:t>
      </w:r>
      <w:r w:rsidRPr="00BE6A50">
        <w:rPr>
          <w:rFonts w:ascii="Helvitica" w:hAnsi="Helvitica"/>
          <w:lang w:val="en-US"/>
        </w:rPr>
        <w:t>employing</w:t>
      </w:r>
      <w:r w:rsidR="00F5644B" w:rsidRPr="00BE6A50">
        <w:rPr>
          <w:rFonts w:ascii="Helvitica" w:hAnsi="Helvitica"/>
          <w:lang w:val="en-US"/>
        </w:rPr>
        <w:t xml:space="preserve"> individuals with the right capabilities and mindset to develop ideas and always on the look for candidates</w:t>
      </w:r>
      <w:sdt>
        <w:sdtPr>
          <w:rPr>
            <w:rFonts w:ascii="Helvitica" w:hAnsi="Helvitica"/>
            <w:lang w:val="en-US"/>
          </w:rPr>
          <w:id w:val="-1263447640"/>
          <w:citation/>
        </w:sdtPr>
        <w:sdtContent>
          <w:r w:rsidR="00F5644B" w:rsidRPr="00BE6A50">
            <w:rPr>
              <w:rFonts w:ascii="Helvitica" w:hAnsi="Helvitica"/>
              <w:lang w:val="en-US"/>
            </w:rPr>
            <w:fldChar w:fldCharType="begin"/>
          </w:r>
          <w:r w:rsidR="00F5644B" w:rsidRPr="00BE6A50">
            <w:rPr>
              <w:rFonts w:ascii="Helvitica" w:hAnsi="Helvitica"/>
            </w:rPr>
            <w:instrText xml:space="preserve"> CITATION San1818 \l 2057 </w:instrText>
          </w:r>
          <w:r w:rsidR="00F5644B" w:rsidRPr="00BE6A50">
            <w:rPr>
              <w:rFonts w:ascii="Helvitica" w:hAnsi="Helvitica"/>
              <w:lang w:val="en-US"/>
            </w:rPr>
            <w:fldChar w:fldCharType="separate"/>
          </w:r>
          <w:r w:rsidR="00F5644B" w:rsidRPr="00BE6A50">
            <w:rPr>
              <w:rFonts w:ascii="Helvitica" w:hAnsi="Helvitica"/>
              <w:noProof/>
            </w:rPr>
            <w:t xml:space="preserve"> (Santander.co.uk, 2018)</w:t>
          </w:r>
          <w:r w:rsidR="00F5644B" w:rsidRPr="00BE6A50">
            <w:rPr>
              <w:rFonts w:ascii="Helvitica" w:hAnsi="Helvitica"/>
              <w:lang w:val="en-US"/>
            </w:rPr>
            <w:fldChar w:fldCharType="end"/>
          </w:r>
        </w:sdtContent>
      </w:sdt>
      <w:r w:rsidR="00F5644B" w:rsidRPr="00BE6A50">
        <w:rPr>
          <w:rFonts w:ascii="Helvitica" w:hAnsi="Helvitica"/>
          <w:lang w:val="en-US"/>
        </w:rPr>
        <w:t>. As technology continues to grow</w:t>
      </w:r>
      <w:r w:rsidR="00022B48" w:rsidRPr="00BE6A50">
        <w:rPr>
          <w:rFonts w:ascii="Helvitica" w:hAnsi="Helvitica"/>
          <w:lang w:val="en-US"/>
        </w:rPr>
        <w:t xml:space="preserve">, the bank wants to continue to keep their clients satisfied and the only way to do this is to bring out ideas and feature to develop technology, as this is believed to be the main attraction </w:t>
      </w:r>
      <w:r w:rsidR="000E7AC5" w:rsidRPr="00BE6A50">
        <w:rPr>
          <w:rFonts w:ascii="Helvitica" w:hAnsi="Helvitica"/>
          <w:lang w:val="en-US"/>
        </w:rPr>
        <w:t>currently</w:t>
      </w:r>
      <w:r w:rsidR="00022B48" w:rsidRPr="00BE6A50">
        <w:rPr>
          <w:rFonts w:ascii="Helvitica" w:hAnsi="Helvitica"/>
          <w:lang w:val="en-US"/>
        </w:rPr>
        <w:t xml:space="preserve">. On a recent article discovered, it is said that there are several factors influencing customer </w:t>
      </w:r>
      <w:r w:rsidR="000E7AC5" w:rsidRPr="00BE6A50">
        <w:rPr>
          <w:rFonts w:ascii="Helvitica" w:hAnsi="Helvitica"/>
          <w:lang w:val="en-US"/>
        </w:rPr>
        <w:t>behavior and</w:t>
      </w:r>
      <w:r w:rsidR="00022B48" w:rsidRPr="00BE6A50">
        <w:rPr>
          <w:rFonts w:ascii="Helvitica" w:hAnsi="Helvitica"/>
          <w:lang w:val="en-US"/>
        </w:rPr>
        <w:t xml:space="preserve"> online banking and its acceptance. When online banking is used </w:t>
      </w:r>
      <w:r w:rsidR="00022B48" w:rsidRPr="000E7AC5">
        <w:rPr>
          <w:rFonts w:ascii="Helvitica" w:hAnsi="Helvitica"/>
        </w:rPr>
        <w:t>organisations</w:t>
      </w:r>
      <w:r w:rsidR="00022B48" w:rsidRPr="00BE6A50">
        <w:rPr>
          <w:rFonts w:ascii="Helvitica" w:hAnsi="Helvitica"/>
          <w:lang w:val="en-US"/>
        </w:rPr>
        <w:t xml:space="preserve"> always see it as crucial to maintain customer security, trust and privacy, </w:t>
      </w:r>
      <w:r w:rsidR="00705CBF" w:rsidRPr="00BE6A50">
        <w:rPr>
          <w:rFonts w:ascii="Helvitica" w:hAnsi="Helvitica"/>
          <w:lang w:val="en-US"/>
        </w:rPr>
        <w:t>therefore</w:t>
      </w:r>
      <w:r w:rsidR="00022B48" w:rsidRPr="00BE6A50">
        <w:rPr>
          <w:rFonts w:ascii="Helvitica" w:hAnsi="Helvitica"/>
          <w:lang w:val="en-US"/>
        </w:rPr>
        <w:t xml:space="preserve"> consumers are later attracted to the use of this technology and it is then seen as </w:t>
      </w:r>
      <w:r w:rsidR="000E7AC5" w:rsidRPr="00BE6A50">
        <w:rPr>
          <w:rFonts w:ascii="Helvitica" w:hAnsi="Helvitica"/>
          <w:lang w:val="en-US"/>
        </w:rPr>
        <w:t>useful</w:t>
      </w:r>
      <w:r w:rsidR="000E7AC5">
        <w:rPr>
          <w:rFonts w:ascii="Helvitica" w:hAnsi="Helvitica"/>
          <w:lang w:val="en-US"/>
        </w:rPr>
        <w:t xml:space="preserve"> and </w:t>
      </w:r>
      <w:r w:rsidR="00022B48" w:rsidRPr="00BE6A50">
        <w:rPr>
          <w:rFonts w:ascii="Helvitica" w:hAnsi="Helvitica"/>
          <w:lang w:val="en-US"/>
        </w:rPr>
        <w:t>r</w:t>
      </w:r>
      <w:r w:rsidR="000E7AC5">
        <w:rPr>
          <w:rFonts w:ascii="Helvitica" w:hAnsi="Helvitica"/>
          <w:lang w:val="en-US"/>
        </w:rPr>
        <w:t>eliable</w:t>
      </w:r>
      <w:r w:rsidR="00022B48" w:rsidRPr="00BE6A50">
        <w:rPr>
          <w:rFonts w:ascii="Helvitica" w:hAnsi="Helvitica"/>
          <w:lang w:val="en-US"/>
        </w:rPr>
        <w:t xml:space="preserve"> </w:t>
      </w:r>
      <w:sdt>
        <w:sdtPr>
          <w:rPr>
            <w:rFonts w:ascii="Helvitica" w:hAnsi="Helvitica"/>
            <w:lang w:val="en-US"/>
          </w:rPr>
          <w:id w:val="357934027"/>
          <w:citation/>
        </w:sdtPr>
        <w:sdtContent>
          <w:r w:rsidR="00022B48" w:rsidRPr="00BE6A50">
            <w:rPr>
              <w:rFonts w:ascii="Helvitica" w:hAnsi="Helvitica"/>
              <w:lang w:val="en-US"/>
            </w:rPr>
            <w:fldChar w:fldCharType="begin"/>
          </w:r>
          <w:r w:rsidR="00022B48" w:rsidRPr="00BE6A50">
            <w:rPr>
              <w:rFonts w:ascii="Helvitica" w:hAnsi="Helvitica"/>
            </w:rPr>
            <w:instrText xml:space="preserve"> CITATION Sha11 \l 2057 </w:instrText>
          </w:r>
          <w:r w:rsidR="00022B48" w:rsidRPr="00BE6A50">
            <w:rPr>
              <w:rFonts w:ascii="Helvitica" w:hAnsi="Helvitica"/>
              <w:lang w:val="en-US"/>
            </w:rPr>
            <w:fldChar w:fldCharType="separate"/>
          </w:r>
          <w:r w:rsidR="00022B48" w:rsidRPr="00BE6A50">
            <w:rPr>
              <w:rFonts w:ascii="Helvitica" w:hAnsi="Helvitica"/>
              <w:noProof/>
            </w:rPr>
            <w:t>(Ankit, 2011)</w:t>
          </w:r>
          <w:r w:rsidR="00022B48" w:rsidRPr="00BE6A50">
            <w:rPr>
              <w:rFonts w:ascii="Helvitica" w:hAnsi="Helvitica"/>
              <w:lang w:val="en-US"/>
            </w:rPr>
            <w:fldChar w:fldCharType="end"/>
          </w:r>
        </w:sdtContent>
      </w:sdt>
      <w:r w:rsidR="00022B48" w:rsidRPr="00BE6A50">
        <w:rPr>
          <w:rFonts w:ascii="Helvitica" w:hAnsi="Helvitica"/>
          <w:lang w:val="en-US"/>
        </w:rPr>
        <w:t>.</w:t>
      </w:r>
      <w:r w:rsidR="000E7AC5">
        <w:rPr>
          <w:rFonts w:ascii="Helvitica" w:hAnsi="Helvitica"/>
          <w:lang w:val="en-US"/>
        </w:rPr>
        <w:t xml:space="preserve"> Technology updates and improvements have cost the Santander group up 100 million euros </w:t>
      </w:r>
      <w:r w:rsidR="00705CBF">
        <w:rPr>
          <w:rFonts w:ascii="Helvitica" w:hAnsi="Helvitica"/>
          <w:lang w:val="en-US"/>
        </w:rPr>
        <w:t>to</w:t>
      </w:r>
      <w:r w:rsidR="000E7AC5">
        <w:rPr>
          <w:rFonts w:ascii="Helvitica" w:hAnsi="Helvitica"/>
          <w:lang w:val="en-US"/>
        </w:rPr>
        <w:t xml:space="preserve"> meet customer expectations. The work the bank has covered are, improve work stations with update equipment, faster networks to make communication simple and fast and date processing </w:t>
      </w:r>
      <w:r w:rsidR="000E7AC5" w:rsidRPr="000E7AC5">
        <w:rPr>
          <w:rFonts w:ascii="Helvitica" w:hAnsi="Helvitica"/>
        </w:rPr>
        <w:t>centres</w:t>
      </w:r>
      <w:r w:rsidR="000E7AC5">
        <w:rPr>
          <w:rFonts w:ascii="Helvitica" w:hAnsi="Helvitica"/>
          <w:lang w:val="en-US"/>
        </w:rPr>
        <w:t xml:space="preserve"> to maximize the security for products or services provided</w:t>
      </w:r>
      <w:r w:rsidR="00705CBF">
        <w:rPr>
          <w:rFonts w:ascii="Helvitica" w:hAnsi="Helvitica"/>
          <w:lang w:val="en-US"/>
        </w:rPr>
        <w:t xml:space="preserve">. This Is all part of truly listening to customer demands </w:t>
      </w:r>
      <w:r w:rsidR="00147A64">
        <w:rPr>
          <w:rFonts w:ascii="Helvitica" w:hAnsi="Helvitica"/>
          <w:lang w:val="en-US"/>
        </w:rPr>
        <w:t>on technology</w:t>
      </w:r>
      <w:r w:rsidR="00705CBF">
        <w:rPr>
          <w:rFonts w:ascii="Helvitica" w:hAnsi="Helvitica"/>
          <w:lang w:val="en-US"/>
        </w:rPr>
        <w:t xml:space="preserve"> and other complaints, through </w:t>
      </w:r>
      <w:r w:rsidR="00705CBF">
        <w:rPr>
          <w:rFonts w:ascii="Helvitica" w:hAnsi="Helvitica"/>
          <w:lang w:val="en-US"/>
        </w:rPr>
        <w:lastRenderedPageBreak/>
        <w:t>following the basic culture principles. Also allowing the bank to generate new ideas from consumers request and making bank life the best it can be.</w:t>
      </w:r>
    </w:p>
    <w:p w14:paraId="30F3F23F" w14:textId="19A11722" w:rsidR="00C115EE" w:rsidRPr="00A8571C" w:rsidRDefault="00C115EE" w:rsidP="00551555">
      <w:pPr>
        <w:jc w:val="both"/>
        <w:rPr>
          <w:rFonts w:ascii="Helvitica" w:hAnsi="Helvitica"/>
        </w:rPr>
      </w:pPr>
    </w:p>
    <w:p w14:paraId="662F470F" w14:textId="062A5CF6" w:rsidR="00B1659B" w:rsidRPr="00A8571C" w:rsidRDefault="00B1659B" w:rsidP="00551555">
      <w:pPr>
        <w:pStyle w:val="Heading1"/>
        <w:jc w:val="both"/>
        <w:rPr>
          <w:rFonts w:ascii="Helvitica" w:hAnsi="Helvitica"/>
        </w:rPr>
      </w:pPr>
      <w:bookmarkStart w:id="17" w:name="_Toc523782199"/>
      <w:r w:rsidRPr="00A8571C">
        <w:rPr>
          <w:rFonts w:ascii="Helvitica" w:hAnsi="Helvitica"/>
        </w:rPr>
        <w:t>Culture &amp; Ethical behavior</w:t>
      </w:r>
      <w:bookmarkEnd w:id="17"/>
      <w:r w:rsidRPr="00A8571C">
        <w:rPr>
          <w:rFonts w:ascii="Helvitica" w:hAnsi="Helvitica"/>
        </w:rPr>
        <w:t xml:space="preserve"> </w:t>
      </w:r>
    </w:p>
    <w:p w14:paraId="1B6B6D5D" w14:textId="27B11F3F" w:rsidR="00DA7093" w:rsidRPr="00A8571C" w:rsidRDefault="00DA7093" w:rsidP="00551555">
      <w:pPr>
        <w:jc w:val="both"/>
        <w:rPr>
          <w:rFonts w:ascii="Helvitica" w:hAnsi="Helvitica"/>
          <w:lang w:val="en-US"/>
        </w:rPr>
      </w:pPr>
      <w:r w:rsidRPr="00A8571C">
        <w:rPr>
          <w:rFonts w:ascii="Helvitica" w:hAnsi="Helvitica"/>
          <w:lang w:val="en-US"/>
        </w:rPr>
        <w:t xml:space="preserve">Businesses have a lot of power and can take either </w:t>
      </w:r>
      <w:r w:rsidR="00B26F2D" w:rsidRPr="00A8571C">
        <w:rPr>
          <w:rFonts w:ascii="Helvitica" w:hAnsi="Helvitica"/>
          <w:lang w:val="en-US"/>
        </w:rPr>
        <w:t xml:space="preserve">the </w:t>
      </w:r>
      <w:r w:rsidRPr="00A8571C">
        <w:rPr>
          <w:rFonts w:ascii="Helvitica" w:hAnsi="Helvitica"/>
          <w:lang w:val="en-US"/>
        </w:rPr>
        <w:t xml:space="preserve">approach of being a selfish company or an ethical one. Ethical behavior in </w:t>
      </w:r>
      <w:r w:rsidRPr="00A8571C">
        <w:rPr>
          <w:rFonts w:ascii="Helvitica" w:hAnsi="Helvitica"/>
        </w:rPr>
        <w:t>organi</w:t>
      </w:r>
      <w:r w:rsidR="00B26F2D" w:rsidRPr="00A8571C">
        <w:rPr>
          <w:rFonts w:ascii="Helvitica" w:hAnsi="Helvitica"/>
        </w:rPr>
        <w:t>sa</w:t>
      </w:r>
      <w:r w:rsidRPr="00A8571C">
        <w:rPr>
          <w:rFonts w:ascii="Helvitica" w:hAnsi="Helvitica"/>
        </w:rPr>
        <w:t>tion</w:t>
      </w:r>
      <w:r w:rsidRPr="00A8571C">
        <w:rPr>
          <w:rFonts w:ascii="Helvitica" w:hAnsi="Helvitica"/>
          <w:lang w:val="en-US"/>
        </w:rPr>
        <w:t xml:space="preserve"> consists of being able to meet consumer requirements, ethical </w:t>
      </w:r>
      <w:r w:rsidR="001757C0" w:rsidRPr="00A8571C">
        <w:rPr>
          <w:rFonts w:ascii="Helvitica" w:hAnsi="Helvitica"/>
        </w:rPr>
        <w:t>organisations</w:t>
      </w:r>
      <w:r w:rsidRPr="00A8571C">
        <w:rPr>
          <w:rFonts w:ascii="Helvitica" w:hAnsi="Helvitica"/>
          <w:lang w:val="en-US"/>
        </w:rPr>
        <w:t xml:space="preserve"> also take in consideration the influences a product o</w:t>
      </w:r>
      <w:r w:rsidR="00B26F2D" w:rsidRPr="00A8571C">
        <w:rPr>
          <w:rFonts w:ascii="Helvitica" w:hAnsi="Helvitica"/>
          <w:lang w:val="en-US"/>
        </w:rPr>
        <w:t>r</w:t>
      </w:r>
      <w:r w:rsidRPr="00A8571C">
        <w:rPr>
          <w:rFonts w:ascii="Helvitica" w:hAnsi="Helvitica"/>
          <w:lang w:val="en-US"/>
        </w:rPr>
        <w:t xml:space="preserve"> service can </w:t>
      </w:r>
      <w:r w:rsidR="001757C0" w:rsidRPr="00A8571C">
        <w:rPr>
          <w:rFonts w:ascii="Helvitica" w:hAnsi="Helvitica"/>
          <w:lang w:val="en-US"/>
        </w:rPr>
        <w:t xml:space="preserve">have on the community and environment. Being ethical is all about doing the right thing towards stakeholders by </w:t>
      </w:r>
      <w:r w:rsidR="00B26F2D" w:rsidRPr="00A8571C">
        <w:rPr>
          <w:rFonts w:ascii="Helvitica" w:hAnsi="Helvitica"/>
          <w:lang w:val="en-US"/>
        </w:rPr>
        <w:t xml:space="preserve">being </w:t>
      </w:r>
      <w:r w:rsidR="001757C0" w:rsidRPr="00A8571C">
        <w:rPr>
          <w:rFonts w:ascii="Helvitica" w:hAnsi="Helvitica"/>
          <w:lang w:val="en-US"/>
        </w:rPr>
        <w:t xml:space="preserve">fair and honest, thinking about who it could potentially harm? And the individuals affected if they </w:t>
      </w:r>
      <w:r w:rsidR="00B26F2D" w:rsidRPr="00A8571C">
        <w:rPr>
          <w:rFonts w:ascii="Helvitica" w:hAnsi="Helvitica"/>
          <w:lang w:val="en-US"/>
        </w:rPr>
        <w:t xml:space="preserve">would </w:t>
      </w:r>
      <w:r w:rsidR="001757C0" w:rsidRPr="00A8571C">
        <w:rPr>
          <w:rFonts w:ascii="Helvitica" w:hAnsi="Helvitica"/>
          <w:lang w:val="en-US"/>
        </w:rPr>
        <w:t>find it fair. It is known that Foundation Fairtrade have built up a</w:t>
      </w:r>
      <w:r w:rsidR="00B26F2D" w:rsidRPr="00A8571C">
        <w:rPr>
          <w:rFonts w:ascii="Helvitica" w:hAnsi="Helvitica"/>
          <w:lang w:val="en-US"/>
        </w:rPr>
        <w:t>n</w:t>
      </w:r>
      <w:r w:rsidR="001757C0" w:rsidRPr="00A8571C">
        <w:rPr>
          <w:rFonts w:ascii="Helvitica" w:hAnsi="Helvitica"/>
          <w:lang w:val="en-US"/>
        </w:rPr>
        <w:t xml:space="preserve"> ethical brand, which is believed that </w:t>
      </w:r>
      <w:r w:rsidR="001757C0" w:rsidRPr="00A8571C">
        <w:rPr>
          <w:rFonts w:ascii="Helvitica" w:hAnsi="Helvitica"/>
        </w:rPr>
        <w:t>organisations</w:t>
      </w:r>
      <w:r w:rsidR="001757C0" w:rsidRPr="00A8571C">
        <w:rPr>
          <w:rFonts w:ascii="Helvitica" w:hAnsi="Helvitica"/>
          <w:lang w:val="en-US"/>
        </w:rPr>
        <w:t xml:space="preserve"> who take in consideration </w:t>
      </w:r>
      <w:r w:rsidR="00B26F2D" w:rsidRPr="00A8571C">
        <w:rPr>
          <w:rFonts w:ascii="Helvitica" w:hAnsi="Helvitica"/>
          <w:lang w:val="en-US"/>
        </w:rPr>
        <w:t xml:space="preserve">an </w:t>
      </w:r>
      <w:r w:rsidR="001757C0" w:rsidRPr="00A8571C">
        <w:rPr>
          <w:rFonts w:ascii="Helvitica" w:hAnsi="Helvitica"/>
          <w:lang w:val="en-US"/>
        </w:rPr>
        <w:t>ethical approach, like the environment have a better chance of consumers paying more, increasing profit</w:t>
      </w:r>
      <w:sdt>
        <w:sdtPr>
          <w:rPr>
            <w:rFonts w:ascii="Helvitica" w:hAnsi="Helvitica"/>
            <w:lang w:val="en-US"/>
          </w:rPr>
          <w:id w:val="329032114"/>
          <w:citation/>
        </w:sdtPr>
        <w:sdtContent>
          <w:r w:rsidR="001757C0" w:rsidRPr="00A8571C">
            <w:rPr>
              <w:rFonts w:ascii="Helvitica" w:hAnsi="Helvitica"/>
              <w:lang w:val="en-US"/>
            </w:rPr>
            <w:fldChar w:fldCharType="begin"/>
          </w:r>
          <w:r w:rsidR="001757C0" w:rsidRPr="00A8571C">
            <w:rPr>
              <w:rFonts w:ascii="Helvitica" w:hAnsi="Helvitica"/>
            </w:rPr>
            <w:instrText xml:space="preserve"> CITATION bbc18 \l 2057 </w:instrText>
          </w:r>
          <w:r w:rsidR="001757C0" w:rsidRPr="00A8571C">
            <w:rPr>
              <w:rFonts w:ascii="Helvitica" w:hAnsi="Helvitica"/>
              <w:lang w:val="en-US"/>
            </w:rPr>
            <w:fldChar w:fldCharType="separate"/>
          </w:r>
          <w:r w:rsidR="001757C0" w:rsidRPr="00A8571C">
            <w:rPr>
              <w:rFonts w:ascii="Helvitica" w:hAnsi="Helvitica"/>
              <w:noProof/>
            </w:rPr>
            <w:t xml:space="preserve"> (bbc.com, 2018)</w:t>
          </w:r>
          <w:r w:rsidR="001757C0" w:rsidRPr="00A8571C">
            <w:rPr>
              <w:rFonts w:ascii="Helvitica" w:hAnsi="Helvitica"/>
              <w:lang w:val="en-US"/>
            </w:rPr>
            <w:fldChar w:fldCharType="end"/>
          </w:r>
        </w:sdtContent>
      </w:sdt>
      <w:r w:rsidR="001757C0" w:rsidRPr="00A8571C">
        <w:rPr>
          <w:rFonts w:ascii="Helvitica" w:hAnsi="Helvitica"/>
          <w:lang w:val="en-US"/>
        </w:rPr>
        <w:t>.</w:t>
      </w:r>
    </w:p>
    <w:p w14:paraId="5DB15EBC" w14:textId="5DD27D5E" w:rsidR="006B6273" w:rsidRPr="00A8571C" w:rsidRDefault="00410D6D" w:rsidP="00551555">
      <w:pPr>
        <w:jc w:val="both"/>
        <w:rPr>
          <w:rFonts w:ascii="Helvitica" w:hAnsi="Helvitica"/>
          <w:lang w:val="en-US"/>
        </w:rPr>
      </w:pPr>
      <w:r w:rsidRPr="00410D6D">
        <w:rPr>
          <w:rFonts w:ascii="Helvitica" w:hAnsi="Helvitica"/>
          <w:noProof/>
          <w:lang w:val="en-US"/>
        </w:rPr>
        <mc:AlternateContent>
          <mc:Choice Requires="wps">
            <w:drawing>
              <wp:anchor distT="45720" distB="45720" distL="114300" distR="114300" simplePos="0" relativeHeight="251671552" behindDoc="0" locked="0" layoutInCell="1" allowOverlap="1" wp14:anchorId="19DA90C2" wp14:editId="7BD7B1A7">
                <wp:simplePos x="0" y="0"/>
                <wp:positionH relativeFrom="column">
                  <wp:posOffset>2441024</wp:posOffset>
                </wp:positionH>
                <wp:positionV relativeFrom="paragraph">
                  <wp:posOffset>527865</wp:posOffset>
                </wp:positionV>
                <wp:extent cx="1095375" cy="482600"/>
                <wp:effectExtent l="0" t="0" r="28575"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482600"/>
                        </a:xfrm>
                        <a:prstGeom prst="rect">
                          <a:avLst/>
                        </a:prstGeom>
                        <a:solidFill>
                          <a:srgbClr val="FFFFFF"/>
                        </a:solidFill>
                        <a:ln w="9525">
                          <a:solidFill>
                            <a:srgbClr val="000000"/>
                          </a:solidFill>
                          <a:miter lim="800000"/>
                          <a:headEnd/>
                          <a:tailEnd/>
                        </a:ln>
                      </wps:spPr>
                      <wps:txbx>
                        <w:txbxContent>
                          <w:p w14:paraId="48BFEC24" w14:textId="476F078C" w:rsidR="00410D6D" w:rsidRPr="00410D6D" w:rsidRDefault="00410D6D" w:rsidP="00410D6D">
                            <w:pPr>
                              <w:pStyle w:val="Heading1"/>
                              <w:rPr>
                                <w:sz w:val="24"/>
                                <w:szCs w:val="24"/>
                              </w:rPr>
                            </w:pPr>
                            <w:bookmarkStart w:id="18" w:name="_Toc523782200"/>
                            <w:r w:rsidRPr="00410D6D">
                              <w:rPr>
                                <w:sz w:val="24"/>
                                <w:szCs w:val="24"/>
                              </w:rPr>
                              <w:t xml:space="preserve">Figure </w:t>
                            </w:r>
                            <w:r>
                              <w:rPr>
                                <w:sz w:val="24"/>
                                <w:szCs w:val="24"/>
                              </w:rPr>
                              <w:t>4</w:t>
                            </w:r>
                            <w:bookmarkEnd w:id="1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A90C2" id="Text Box 2" o:spid="_x0000_s1030" type="#_x0000_t202" style="position:absolute;left:0;text-align:left;margin-left:192.2pt;margin-top:41.55pt;width:86.25pt;height:3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">
                <v:textbox>
                  <w:txbxContent>
                    <w:p w14:paraId="48BFEC24" w14:textId="476F078C" w:rsidR="00410D6D" w:rsidRPr="00410D6D" w:rsidRDefault="00410D6D" w:rsidP="00410D6D">
                      <w:pPr>
                        <w:pStyle w:val="Heading1"/>
                        <w:rPr>
                          <w:sz w:val="24"/>
                          <w:szCs w:val="24"/>
                        </w:rPr>
                      </w:pPr>
                      <w:bookmarkStart w:id="19" w:name="_Toc523782200"/>
                      <w:r w:rsidRPr="00410D6D">
                        <w:rPr>
                          <w:sz w:val="24"/>
                          <w:szCs w:val="24"/>
                        </w:rPr>
                        <w:t xml:space="preserve">Figure </w:t>
                      </w:r>
                      <w:r>
                        <w:rPr>
                          <w:sz w:val="24"/>
                          <w:szCs w:val="24"/>
                        </w:rPr>
                        <w:t>4</w:t>
                      </w:r>
                      <w:bookmarkEnd w:id="19"/>
                    </w:p>
                  </w:txbxContent>
                </v:textbox>
                <w10:wrap type="square"/>
              </v:shape>
            </w:pict>
          </mc:Fallback>
        </mc:AlternateContent>
      </w:r>
      <w:r w:rsidR="00B1659B" w:rsidRPr="00A8571C">
        <w:rPr>
          <w:rFonts w:ascii="Helvitica" w:hAnsi="Helvitica"/>
          <w:lang w:val="en-US"/>
        </w:rPr>
        <w:t>Ethical behavior</w:t>
      </w:r>
      <w:r w:rsidR="00603ED8" w:rsidRPr="00A8571C">
        <w:rPr>
          <w:rFonts w:ascii="Helvitica" w:hAnsi="Helvitica"/>
          <w:lang w:val="en-US"/>
        </w:rPr>
        <w:t xml:space="preserve"> and culture </w:t>
      </w:r>
      <w:r w:rsidR="008267B4" w:rsidRPr="00A8571C">
        <w:rPr>
          <w:rFonts w:ascii="Helvitica" w:hAnsi="Helvitica"/>
          <w:lang w:val="en-US"/>
        </w:rPr>
        <w:t>found</w:t>
      </w:r>
      <w:r w:rsidR="00603ED8" w:rsidRPr="00A8571C">
        <w:rPr>
          <w:rFonts w:ascii="Helvitica" w:hAnsi="Helvitica"/>
          <w:lang w:val="en-US"/>
        </w:rPr>
        <w:t xml:space="preserve"> on recent studies suggest</w:t>
      </w:r>
      <w:r w:rsidR="008267B4" w:rsidRPr="00A8571C">
        <w:rPr>
          <w:rFonts w:ascii="Helvitica" w:hAnsi="Helvitica"/>
          <w:lang w:val="en-US"/>
        </w:rPr>
        <w:t>,</w:t>
      </w:r>
      <w:r w:rsidR="00603ED8" w:rsidRPr="00A8571C">
        <w:rPr>
          <w:rFonts w:ascii="Helvitica" w:hAnsi="Helvitica"/>
          <w:lang w:val="en-US"/>
        </w:rPr>
        <w:t xml:space="preserve"> the use of this </w:t>
      </w:r>
      <w:r w:rsidR="008267B4" w:rsidRPr="00A8571C">
        <w:rPr>
          <w:rFonts w:ascii="Helvitica" w:hAnsi="Helvitica"/>
          <w:lang w:val="en-US"/>
        </w:rPr>
        <w:t xml:space="preserve">is based on individual characteristics and contextual factors. </w:t>
      </w:r>
      <w:r w:rsidR="000E7AC5" w:rsidRPr="00A8571C">
        <w:rPr>
          <w:rFonts w:ascii="Helvitica" w:hAnsi="Helvitica"/>
          <w:lang w:val="en-US"/>
        </w:rPr>
        <w:t>Regarding</w:t>
      </w:r>
      <w:r w:rsidR="008267B4" w:rsidRPr="00A8571C">
        <w:rPr>
          <w:rFonts w:ascii="Helvitica" w:hAnsi="Helvitica"/>
          <w:lang w:val="en-US"/>
        </w:rPr>
        <w:t xml:space="preserve"> these contextual </w:t>
      </w:r>
      <w:r w:rsidR="007F7BF5" w:rsidRPr="00A8571C">
        <w:rPr>
          <w:rFonts w:ascii="Helvitica" w:hAnsi="Helvitica"/>
          <w:lang w:val="en-US"/>
        </w:rPr>
        <w:t>factors, it</w:t>
      </w:r>
      <w:r w:rsidR="008267B4" w:rsidRPr="00A8571C">
        <w:rPr>
          <w:rFonts w:ascii="Helvitica" w:hAnsi="Helvitica"/>
          <w:lang w:val="en-US"/>
        </w:rPr>
        <w:t xml:space="preserve"> is known that culture is one of the main influences in an </w:t>
      </w:r>
      <w:r w:rsidR="007F7BF5" w:rsidRPr="00A8571C">
        <w:rPr>
          <w:rFonts w:ascii="Helvitica" w:hAnsi="Helvitica"/>
        </w:rPr>
        <w:t>organi</w:t>
      </w:r>
      <w:r w:rsidR="00B26F2D" w:rsidRPr="00A8571C">
        <w:rPr>
          <w:rFonts w:ascii="Helvitica" w:hAnsi="Helvitica"/>
        </w:rPr>
        <w:t>s</w:t>
      </w:r>
      <w:r w:rsidR="007F7BF5" w:rsidRPr="00A8571C">
        <w:rPr>
          <w:rFonts w:ascii="Helvitica" w:hAnsi="Helvitica"/>
        </w:rPr>
        <w:t>ation</w:t>
      </w:r>
      <w:r w:rsidR="007F7BF5" w:rsidRPr="00A8571C">
        <w:rPr>
          <w:rFonts w:ascii="Helvitica" w:hAnsi="Helvitica"/>
          <w:lang w:val="en-US"/>
        </w:rPr>
        <w:t xml:space="preserve">. Culture is identified </w:t>
      </w:r>
      <w:r w:rsidR="00705CBF" w:rsidRPr="00A8571C">
        <w:rPr>
          <w:rFonts w:ascii="Helvitica" w:hAnsi="Helvitica"/>
          <w:lang w:val="en-US"/>
        </w:rPr>
        <w:t>which</w:t>
      </w:r>
      <w:r w:rsidR="00B26F2D" w:rsidRPr="00A8571C">
        <w:rPr>
          <w:rFonts w:ascii="Helvitica" w:hAnsi="Helvitica"/>
          <w:lang w:val="en-US"/>
        </w:rPr>
        <w:t xml:space="preserve"> consists of </w:t>
      </w:r>
      <w:r w:rsidR="007F7BF5" w:rsidRPr="00A8571C">
        <w:rPr>
          <w:rFonts w:ascii="Helvitica" w:hAnsi="Helvitica"/>
          <w:lang w:val="en-US"/>
        </w:rPr>
        <w:t>beliefs, values and standards with principles that are needed to be followed. Organi</w:t>
      </w:r>
      <w:r w:rsidR="00256418">
        <w:rPr>
          <w:rFonts w:ascii="Helvitica" w:hAnsi="Helvitica"/>
          <w:lang w:val="en-US"/>
        </w:rPr>
        <w:t>s</w:t>
      </w:r>
      <w:r w:rsidR="007F7BF5" w:rsidRPr="00A8571C">
        <w:rPr>
          <w:rFonts w:ascii="Helvitica" w:hAnsi="Helvitica"/>
          <w:lang w:val="en-US"/>
        </w:rPr>
        <w:t>ational culture is were basic assumptions and belief</w:t>
      </w:r>
      <w:r w:rsidR="003178E9" w:rsidRPr="00A8571C">
        <w:rPr>
          <w:rFonts w:ascii="Helvitica" w:hAnsi="Helvitica"/>
          <w:lang w:val="en-US"/>
        </w:rPr>
        <w:t>s</w:t>
      </w:r>
      <w:r w:rsidR="00551555">
        <w:rPr>
          <w:rFonts w:ascii="Helvitica" w:hAnsi="Helvitica"/>
          <w:lang w:val="en-US"/>
        </w:rPr>
        <w:t xml:space="preserve"> </w:t>
      </w:r>
      <w:r w:rsidR="007F7BF5" w:rsidRPr="00A8571C">
        <w:rPr>
          <w:rFonts w:ascii="Helvitica" w:hAnsi="Helvitica"/>
          <w:lang w:val="en-US"/>
        </w:rPr>
        <w:t xml:space="preserve">of an </w:t>
      </w:r>
      <w:r w:rsidR="00705CBF" w:rsidRPr="00A8571C">
        <w:rPr>
          <w:rFonts w:ascii="Helvitica" w:hAnsi="Helvitica"/>
          <w:lang w:val="en-US"/>
        </w:rPr>
        <w:t>organi</w:t>
      </w:r>
      <w:r w:rsidR="00256418">
        <w:rPr>
          <w:rFonts w:ascii="Helvitica" w:hAnsi="Helvitica"/>
          <w:lang w:val="en-US"/>
        </w:rPr>
        <w:t>s</w:t>
      </w:r>
      <w:r w:rsidR="00705CBF" w:rsidRPr="00A8571C">
        <w:rPr>
          <w:rFonts w:ascii="Helvitica" w:hAnsi="Helvitica"/>
          <w:lang w:val="en-US"/>
        </w:rPr>
        <w:t>ation are</w:t>
      </w:r>
      <w:r w:rsidR="007F7BF5" w:rsidRPr="00A8571C">
        <w:rPr>
          <w:rFonts w:ascii="Helvitica" w:hAnsi="Helvitica"/>
          <w:lang w:val="en-US"/>
        </w:rPr>
        <w:t xml:space="preserve"> shared with members of an organi</w:t>
      </w:r>
      <w:r w:rsidR="00256418">
        <w:rPr>
          <w:rFonts w:ascii="Helvitica" w:hAnsi="Helvitica"/>
          <w:lang w:val="en-US"/>
        </w:rPr>
        <w:t>s</w:t>
      </w:r>
      <w:r w:rsidR="007F7BF5" w:rsidRPr="00A8571C">
        <w:rPr>
          <w:rFonts w:ascii="Helvitica" w:hAnsi="Helvitica"/>
          <w:lang w:val="en-US"/>
        </w:rPr>
        <w:t xml:space="preserve">ation, which is then reflected on day to day work life and </w:t>
      </w:r>
      <w:r w:rsidR="00B26F2D" w:rsidRPr="00A8571C">
        <w:rPr>
          <w:rFonts w:ascii="Helvitica" w:hAnsi="Helvitica"/>
          <w:lang w:val="en-US"/>
        </w:rPr>
        <w:t xml:space="preserve">the </w:t>
      </w:r>
      <w:r w:rsidR="007F7BF5" w:rsidRPr="00A8571C">
        <w:rPr>
          <w:rFonts w:ascii="Helvitica" w:hAnsi="Helvitica"/>
          <w:lang w:val="en-US"/>
        </w:rPr>
        <w:t xml:space="preserve">environment. Ethical </w:t>
      </w:r>
      <w:r w:rsidR="003178E9" w:rsidRPr="00A8571C">
        <w:rPr>
          <w:rFonts w:ascii="Helvitica" w:hAnsi="Helvitica"/>
          <w:lang w:val="en-US"/>
        </w:rPr>
        <w:t>behavior should be implemented by employees following culture guidelines to be able to do the right thing</w:t>
      </w:r>
      <w:r w:rsidR="00B26F2D" w:rsidRPr="00A8571C">
        <w:rPr>
          <w:rFonts w:ascii="Helvitica" w:hAnsi="Helvitica"/>
          <w:lang w:val="en-US"/>
        </w:rPr>
        <w:t xml:space="preserve"> in a business</w:t>
      </w:r>
      <w:r w:rsidR="003178E9" w:rsidRPr="00A8571C">
        <w:rPr>
          <w:rFonts w:ascii="Helvitica" w:hAnsi="Helvitica"/>
          <w:lang w:val="en-US"/>
        </w:rPr>
        <w:t xml:space="preserve"> and knowing right from </w:t>
      </w:r>
      <w:r w:rsidR="003E6EFA" w:rsidRPr="00A8571C">
        <w:rPr>
          <w:rFonts w:ascii="Helvitica" w:hAnsi="Helvitica"/>
          <w:noProof/>
        </w:rPr>
        <w:drawing>
          <wp:anchor distT="0" distB="0" distL="114300" distR="114300" simplePos="0" relativeHeight="251658240" behindDoc="1" locked="0" layoutInCell="1" allowOverlap="1" wp14:anchorId="6CD05A13" wp14:editId="0B006C14">
            <wp:simplePos x="0" y="0"/>
            <wp:positionH relativeFrom="margin">
              <wp:posOffset>2294470</wp:posOffset>
            </wp:positionH>
            <wp:positionV relativeFrom="paragraph">
              <wp:posOffset>439947</wp:posOffset>
            </wp:positionV>
            <wp:extent cx="4226560" cy="3837940"/>
            <wp:effectExtent l="0" t="0" r="2540" b="0"/>
            <wp:wrapTight wrapText="bothSides">
              <wp:wrapPolygon edited="0">
                <wp:start x="0" y="0"/>
                <wp:lineTo x="0" y="21443"/>
                <wp:lineTo x="21516" y="21443"/>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61410" t="22494" r="2710" b="12200"/>
                    <a:stretch/>
                  </pic:blipFill>
                  <pic:spPr bwMode="auto">
                    <a:xfrm>
                      <a:off x="0" y="0"/>
                      <a:ext cx="4226560" cy="3837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78E9" w:rsidRPr="00A8571C">
        <w:rPr>
          <w:rFonts w:ascii="Helvitica" w:hAnsi="Helvitica"/>
          <w:lang w:val="en-US"/>
        </w:rPr>
        <w:t xml:space="preserve">wrong also </w:t>
      </w:r>
      <w:r w:rsidR="00705CBF" w:rsidRPr="00A8571C">
        <w:rPr>
          <w:rFonts w:ascii="Helvitica" w:hAnsi="Helvitica"/>
          <w:lang w:val="en-US"/>
        </w:rPr>
        <w:t>by being</w:t>
      </w:r>
      <w:r w:rsidR="003178E9" w:rsidRPr="00A8571C">
        <w:rPr>
          <w:rFonts w:ascii="Helvitica" w:hAnsi="Helvitica"/>
          <w:lang w:val="en-US"/>
        </w:rPr>
        <w:t xml:space="preserve"> able to make ethical decision</w:t>
      </w:r>
      <w:r w:rsidR="00B26F2D" w:rsidRPr="00A8571C">
        <w:rPr>
          <w:rFonts w:ascii="Helvitica" w:hAnsi="Helvitica"/>
          <w:lang w:val="en-US"/>
        </w:rPr>
        <w:t>s and reasoning</w:t>
      </w:r>
      <w:r w:rsidR="003178E9" w:rsidRPr="00A8571C">
        <w:rPr>
          <w:rFonts w:ascii="Helvitica" w:hAnsi="Helvitica"/>
          <w:lang w:val="en-US"/>
        </w:rPr>
        <w:t xml:space="preserve"> </w:t>
      </w:r>
      <w:sdt>
        <w:sdtPr>
          <w:rPr>
            <w:rFonts w:ascii="Helvitica" w:hAnsi="Helvitica"/>
            <w:lang w:val="en-US"/>
          </w:rPr>
          <w:id w:val="1658197463"/>
          <w:citation/>
        </w:sdtPr>
        <w:sdtContent>
          <w:r w:rsidR="003178E9" w:rsidRPr="00A8571C">
            <w:rPr>
              <w:rFonts w:ascii="Helvitica" w:hAnsi="Helvitica"/>
              <w:lang w:val="en-US"/>
            </w:rPr>
            <w:fldChar w:fldCharType="begin"/>
          </w:r>
          <w:r w:rsidR="003178E9" w:rsidRPr="00A8571C">
            <w:rPr>
              <w:rFonts w:ascii="Helvitica" w:hAnsi="Helvitica"/>
            </w:rPr>
            <w:instrText xml:space="preserve"> CITATION Ale09 \l 2057 </w:instrText>
          </w:r>
          <w:r w:rsidR="003178E9" w:rsidRPr="00A8571C">
            <w:rPr>
              <w:rFonts w:ascii="Helvitica" w:hAnsi="Helvitica"/>
              <w:lang w:val="en-US"/>
            </w:rPr>
            <w:fldChar w:fldCharType="separate"/>
          </w:r>
          <w:r w:rsidR="003178E9" w:rsidRPr="00A8571C">
            <w:rPr>
              <w:rFonts w:ascii="Helvitica" w:hAnsi="Helvitica"/>
              <w:noProof/>
            </w:rPr>
            <w:t>(Ardichvilli, et al., 2009)</w:t>
          </w:r>
          <w:r w:rsidR="003178E9" w:rsidRPr="00A8571C">
            <w:rPr>
              <w:rFonts w:ascii="Helvitica" w:hAnsi="Helvitica"/>
              <w:lang w:val="en-US"/>
            </w:rPr>
            <w:fldChar w:fldCharType="end"/>
          </w:r>
        </w:sdtContent>
      </w:sdt>
      <w:r w:rsidR="003178E9" w:rsidRPr="00A8571C">
        <w:rPr>
          <w:rFonts w:ascii="Helvitica" w:hAnsi="Helvitica"/>
          <w:lang w:val="en-US"/>
        </w:rPr>
        <w:t>.</w:t>
      </w:r>
    </w:p>
    <w:p w14:paraId="01F78F26" w14:textId="4E12CE03" w:rsidR="00B1659B" w:rsidRPr="00A8571C" w:rsidRDefault="003E6EFA" w:rsidP="00551555">
      <w:pPr>
        <w:jc w:val="both"/>
        <w:rPr>
          <w:rFonts w:ascii="Helvitica" w:hAnsi="Helvitica"/>
          <w:lang w:val="en-US"/>
        </w:rPr>
      </w:pPr>
      <w:r w:rsidRPr="00A8571C">
        <w:rPr>
          <w:rFonts w:ascii="Helvitica" w:hAnsi="Helvitica"/>
          <w:lang w:val="en-US"/>
        </w:rPr>
        <w:t>Santander have introduced a policy called the ethical code of conduct, the bank is committed in being a personal, simple and fair bank. Following the organizations corporate behaviors on figure (</w:t>
      </w:r>
      <w:r w:rsidR="00147A64">
        <w:rPr>
          <w:rFonts w:ascii="Helvitica" w:hAnsi="Helvitica"/>
          <w:lang w:val="en-US"/>
        </w:rPr>
        <w:t>4</w:t>
      </w:r>
      <w:r w:rsidR="00147A64" w:rsidRPr="00A8571C">
        <w:rPr>
          <w:rFonts w:ascii="Helvitica" w:hAnsi="Helvitica"/>
          <w:lang w:val="en-US"/>
        </w:rPr>
        <w:t>)</w:t>
      </w:r>
      <w:r w:rsidRPr="00A8571C">
        <w:rPr>
          <w:rFonts w:ascii="Helvitica" w:hAnsi="Helvitica"/>
          <w:lang w:val="en-US"/>
        </w:rPr>
        <w:t xml:space="preserve">. The bank </w:t>
      </w:r>
      <w:r w:rsidR="00705CBF" w:rsidRPr="00A8571C">
        <w:rPr>
          <w:rFonts w:ascii="Helvitica" w:hAnsi="Helvitica"/>
          <w:lang w:val="en-US"/>
        </w:rPr>
        <w:t>has</w:t>
      </w:r>
      <w:r w:rsidRPr="00A8571C">
        <w:rPr>
          <w:rFonts w:ascii="Helvitica" w:hAnsi="Helvitica"/>
          <w:lang w:val="en-US"/>
        </w:rPr>
        <w:t xml:space="preserve"> corporate goal</w:t>
      </w:r>
      <w:r w:rsidR="00B26F2D" w:rsidRPr="00A8571C">
        <w:rPr>
          <w:rFonts w:ascii="Helvitica" w:hAnsi="Helvitica"/>
          <w:lang w:val="en-US"/>
        </w:rPr>
        <w:t xml:space="preserve">s and </w:t>
      </w:r>
      <w:r w:rsidRPr="00A8571C">
        <w:rPr>
          <w:rFonts w:ascii="Helvitica" w:hAnsi="Helvitica"/>
          <w:lang w:val="en-US"/>
        </w:rPr>
        <w:t>guidelines, to promote ethical behavior in the bank</w:t>
      </w:r>
      <w:r w:rsidR="00B26F2D" w:rsidRPr="00A8571C">
        <w:rPr>
          <w:rFonts w:ascii="Helvitica" w:hAnsi="Helvitica"/>
          <w:lang w:val="en-US"/>
        </w:rPr>
        <w:t xml:space="preserve"> sector</w:t>
      </w:r>
      <w:r w:rsidRPr="00A8571C">
        <w:rPr>
          <w:rFonts w:ascii="Helvitica" w:hAnsi="Helvitica"/>
          <w:lang w:val="en-US"/>
        </w:rPr>
        <w:t xml:space="preserve">. Starting </w:t>
      </w:r>
      <w:r w:rsidR="00B26F2D" w:rsidRPr="00A8571C">
        <w:rPr>
          <w:rFonts w:ascii="Helvitica" w:hAnsi="Helvitica"/>
          <w:lang w:val="en-US"/>
        </w:rPr>
        <w:t>off</w:t>
      </w:r>
      <w:r w:rsidRPr="00A8571C">
        <w:rPr>
          <w:rFonts w:ascii="Helvitica" w:hAnsi="Helvitica"/>
          <w:lang w:val="en-US"/>
        </w:rPr>
        <w:t xml:space="preserve"> with allowing every action made to be at good interest of the company. </w:t>
      </w:r>
      <w:r w:rsidR="00705CBF" w:rsidRPr="00A8571C">
        <w:rPr>
          <w:rFonts w:ascii="Helvitica" w:hAnsi="Helvitica"/>
          <w:lang w:val="en-US"/>
        </w:rPr>
        <w:t>Also,</w:t>
      </w:r>
      <w:r w:rsidRPr="00A8571C">
        <w:rPr>
          <w:rFonts w:ascii="Helvitica" w:hAnsi="Helvitica"/>
          <w:lang w:val="en-US"/>
        </w:rPr>
        <w:t xml:space="preserve"> by, remaining honest and professional </w:t>
      </w:r>
      <w:r w:rsidR="006E557E" w:rsidRPr="00A8571C">
        <w:rPr>
          <w:rFonts w:ascii="Helvitica" w:hAnsi="Helvitica"/>
          <w:lang w:val="en-US"/>
        </w:rPr>
        <w:t>throughout</w:t>
      </w:r>
      <w:r w:rsidRPr="00A8571C">
        <w:rPr>
          <w:rFonts w:ascii="Helvitica" w:hAnsi="Helvitica"/>
          <w:lang w:val="en-US"/>
        </w:rPr>
        <w:t xml:space="preserve"> day to day tasks, only offering services or products to customers that require</w:t>
      </w:r>
      <w:r w:rsidR="00114244" w:rsidRPr="00A8571C">
        <w:rPr>
          <w:rFonts w:ascii="Helvitica" w:hAnsi="Helvitica"/>
          <w:lang w:val="en-US"/>
        </w:rPr>
        <w:t xml:space="preserve"> it and always keeping up with secure data protection. To achieve this policy Santander ensure it is in line with laws and regulations enforced by the government </w:t>
      </w:r>
      <w:sdt>
        <w:sdtPr>
          <w:rPr>
            <w:rFonts w:ascii="Helvitica" w:hAnsi="Helvitica"/>
            <w:lang w:val="en-US"/>
          </w:rPr>
          <w:id w:val="-164635996"/>
          <w:citation/>
        </w:sdtPr>
        <w:sdtContent>
          <w:r w:rsidR="00114244" w:rsidRPr="00A8571C">
            <w:rPr>
              <w:rFonts w:ascii="Helvitica" w:hAnsi="Helvitica"/>
              <w:lang w:val="en-US"/>
            </w:rPr>
            <w:fldChar w:fldCharType="begin"/>
          </w:r>
          <w:r w:rsidR="00114244" w:rsidRPr="00A8571C">
            <w:rPr>
              <w:rFonts w:ascii="Helvitica" w:hAnsi="Helvitica"/>
            </w:rPr>
            <w:instrText xml:space="preserve"> CITATION San1814 \l 2057 </w:instrText>
          </w:r>
          <w:r w:rsidR="00114244" w:rsidRPr="00A8571C">
            <w:rPr>
              <w:rFonts w:ascii="Helvitica" w:hAnsi="Helvitica"/>
              <w:lang w:val="en-US"/>
            </w:rPr>
            <w:fldChar w:fldCharType="separate"/>
          </w:r>
          <w:r w:rsidR="00114244" w:rsidRPr="00A8571C">
            <w:rPr>
              <w:rFonts w:ascii="Helvitica" w:hAnsi="Helvitica"/>
              <w:noProof/>
            </w:rPr>
            <w:t>(Santander.co.uk, 2018)</w:t>
          </w:r>
          <w:r w:rsidR="00114244" w:rsidRPr="00A8571C">
            <w:rPr>
              <w:rFonts w:ascii="Helvitica" w:hAnsi="Helvitica"/>
              <w:lang w:val="en-US"/>
            </w:rPr>
            <w:fldChar w:fldCharType="end"/>
          </w:r>
        </w:sdtContent>
      </w:sdt>
      <w:r w:rsidR="00114244" w:rsidRPr="00A8571C">
        <w:rPr>
          <w:rFonts w:ascii="Helvitica" w:hAnsi="Helvitica"/>
          <w:lang w:val="en-US"/>
        </w:rPr>
        <w:t xml:space="preserve">. There are several legislations put in place to support ethical behavior in workplace, there are </w:t>
      </w:r>
      <w:r w:rsidR="00CD3F8F" w:rsidRPr="00A8571C">
        <w:rPr>
          <w:rFonts w:ascii="Helvitica" w:hAnsi="Helvitica"/>
          <w:lang w:val="en-US"/>
        </w:rPr>
        <w:t>fundamental</w:t>
      </w:r>
      <w:r w:rsidR="00114244" w:rsidRPr="00A8571C">
        <w:rPr>
          <w:rFonts w:ascii="Helvitica" w:hAnsi="Helvitica"/>
          <w:lang w:val="en-US"/>
        </w:rPr>
        <w:t xml:space="preserve"> values in the reasons why these laws are put in place. The use of ethical behavior help </w:t>
      </w:r>
      <w:r w:rsidR="00705CBF" w:rsidRPr="00A8571C">
        <w:rPr>
          <w:rFonts w:ascii="Helvitica" w:hAnsi="Helvitica"/>
          <w:lang w:val="en-US"/>
        </w:rPr>
        <w:t>highlights</w:t>
      </w:r>
      <w:r w:rsidR="00114244" w:rsidRPr="00A8571C">
        <w:rPr>
          <w:rFonts w:ascii="Helvitica" w:hAnsi="Helvitica"/>
          <w:lang w:val="en-US"/>
        </w:rPr>
        <w:t xml:space="preserve"> the p</w:t>
      </w:r>
      <w:r w:rsidR="00CD3F8F" w:rsidRPr="00A8571C">
        <w:rPr>
          <w:rFonts w:ascii="Helvitica" w:hAnsi="Helvitica"/>
          <w:lang w:val="en-US"/>
        </w:rPr>
        <w:t>olicies to markets which help society support mutual exchange through honesty and good will.  Decisions are made by individuals who work for the organi</w:t>
      </w:r>
      <w:r w:rsidR="00410D6D">
        <w:rPr>
          <w:rFonts w:ascii="Helvitica" w:hAnsi="Helvitica"/>
          <w:lang w:val="en-US"/>
        </w:rPr>
        <w:t>s</w:t>
      </w:r>
      <w:r w:rsidR="00CD3F8F" w:rsidRPr="00A8571C">
        <w:rPr>
          <w:rFonts w:ascii="Helvitica" w:hAnsi="Helvitica"/>
          <w:lang w:val="en-US"/>
        </w:rPr>
        <w:t>ation, rather than the organi</w:t>
      </w:r>
      <w:r w:rsidR="00410D6D">
        <w:rPr>
          <w:rFonts w:ascii="Helvitica" w:hAnsi="Helvitica"/>
          <w:lang w:val="en-US"/>
        </w:rPr>
        <w:t>s</w:t>
      </w:r>
      <w:r w:rsidR="00CD3F8F" w:rsidRPr="00A8571C">
        <w:rPr>
          <w:rFonts w:ascii="Helvitica" w:hAnsi="Helvitica"/>
          <w:lang w:val="en-US"/>
        </w:rPr>
        <w:t xml:space="preserve">ation itself, structure systems, </w:t>
      </w:r>
      <w:r w:rsidR="00CD3F8F" w:rsidRPr="00A8571C">
        <w:rPr>
          <w:rFonts w:ascii="Helvitica" w:hAnsi="Helvitica"/>
          <w:lang w:val="en-US"/>
        </w:rPr>
        <w:lastRenderedPageBreak/>
        <w:t xml:space="preserve">objectives and culture in a business is what influences the way an individual behaves and makes decisions. </w:t>
      </w:r>
      <w:r w:rsidR="00705CBF" w:rsidRPr="00A8571C">
        <w:rPr>
          <w:rFonts w:ascii="Helvitica" w:hAnsi="Helvitica"/>
          <w:lang w:val="en-US"/>
        </w:rPr>
        <w:t>Therefore,</w:t>
      </w:r>
      <w:r w:rsidR="00CD3F8F" w:rsidRPr="00A8571C">
        <w:rPr>
          <w:rFonts w:ascii="Helvitica" w:hAnsi="Helvitica"/>
          <w:lang w:val="en-US"/>
        </w:rPr>
        <w:t xml:space="preserve"> regulations are in place to abide by human rights and fair reasoning and not following these guidelines could result in punishment with the law</w:t>
      </w:r>
      <w:sdt>
        <w:sdtPr>
          <w:rPr>
            <w:rFonts w:ascii="Helvitica" w:hAnsi="Helvitica"/>
            <w:lang w:val="en-US"/>
          </w:rPr>
          <w:id w:val="987448283"/>
          <w:citation/>
        </w:sdtPr>
        <w:sdtContent>
          <w:r w:rsidR="00CD3F8F" w:rsidRPr="00A8571C">
            <w:rPr>
              <w:rFonts w:ascii="Helvitica" w:hAnsi="Helvitica"/>
              <w:lang w:val="en-US"/>
            </w:rPr>
            <w:fldChar w:fldCharType="begin"/>
          </w:r>
          <w:r w:rsidR="00CD3F8F" w:rsidRPr="00A8571C">
            <w:rPr>
              <w:rFonts w:ascii="Helvitica" w:hAnsi="Helvitica"/>
            </w:rPr>
            <w:instrText xml:space="preserve"> CITATION Chr16 \l 2057 </w:instrText>
          </w:r>
          <w:r w:rsidR="00CD3F8F" w:rsidRPr="00A8571C">
            <w:rPr>
              <w:rFonts w:ascii="Helvitica" w:hAnsi="Helvitica"/>
              <w:lang w:val="en-US"/>
            </w:rPr>
            <w:fldChar w:fldCharType="separate"/>
          </w:r>
          <w:r w:rsidR="00CD3F8F" w:rsidRPr="00A8571C">
            <w:rPr>
              <w:rFonts w:ascii="Helvitica" w:hAnsi="Helvitica"/>
              <w:noProof/>
            </w:rPr>
            <w:t xml:space="preserve"> (Hodges, 2016)</w:t>
          </w:r>
          <w:r w:rsidR="00CD3F8F" w:rsidRPr="00A8571C">
            <w:rPr>
              <w:rFonts w:ascii="Helvitica" w:hAnsi="Helvitica"/>
              <w:lang w:val="en-US"/>
            </w:rPr>
            <w:fldChar w:fldCharType="end"/>
          </w:r>
        </w:sdtContent>
      </w:sdt>
      <w:r w:rsidR="00CD3F8F" w:rsidRPr="00A8571C">
        <w:rPr>
          <w:rFonts w:ascii="Helvitica" w:hAnsi="Helvitica"/>
          <w:lang w:val="en-US"/>
        </w:rPr>
        <w:t>.</w:t>
      </w:r>
      <w:r w:rsidR="00747C12" w:rsidRPr="00A8571C">
        <w:rPr>
          <w:rFonts w:ascii="Helvitica" w:hAnsi="Helvitica"/>
          <w:lang w:val="en-US"/>
        </w:rPr>
        <w:t xml:space="preserve"> Data </w:t>
      </w:r>
      <w:r w:rsidR="00705CBF" w:rsidRPr="00A8571C">
        <w:rPr>
          <w:rFonts w:ascii="Helvitica" w:hAnsi="Helvitica"/>
          <w:lang w:val="en-US"/>
        </w:rPr>
        <w:t>protection is</w:t>
      </w:r>
      <w:r w:rsidR="00747C12" w:rsidRPr="00A8571C">
        <w:rPr>
          <w:rFonts w:ascii="Helvitica" w:hAnsi="Helvitica"/>
          <w:lang w:val="en-US"/>
        </w:rPr>
        <w:t xml:space="preserve"> a very important element when it comes to banking, </w:t>
      </w:r>
      <w:r w:rsidR="00705CBF" w:rsidRPr="00A8571C">
        <w:rPr>
          <w:rFonts w:ascii="Helvitica" w:hAnsi="Helvitica"/>
          <w:lang w:val="en-US"/>
        </w:rPr>
        <w:t>therefore</w:t>
      </w:r>
      <w:r w:rsidR="00747C12" w:rsidRPr="00A8571C">
        <w:rPr>
          <w:rFonts w:ascii="Helvitica" w:hAnsi="Helvitica"/>
          <w:lang w:val="en-US"/>
        </w:rPr>
        <w:t xml:space="preserve"> the bank complies with the legal obligations set by the government, </w:t>
      </w:r>
      <w:r w:rsidR="00705CBF" w:rsidRPr="00A8571C">
        <w:rPr>
          <w:rFonts w:ascii="Helvitica" w:hAnsi="Helvitica"/>
          <w:lang w:val="en-US"/>
        </w:rPr>
        <w:t>the Data</w:t>
      </w:r>
      <w:r w:rsidR="00747C12" w:rsidRPr="00A8571C">
        <w:rPr>
          <w:rFonts w:ascii="Helvitica" w:hAnsi="Helvitica"/>
          <w:lang w:val="en-US"/>
        </w:rPr>
        <w:t xml:space="preserve"> Protection Act 2018. </w:t>
      </w:r>
      <w:r w:rsidR="00B26F2D" w:rsidRPr="00A8571C">
        <w:rPr>
          <w:rFonts w:ascii="Helvitica" w:hAnsi="Helvitica"/>
          <w:lang w:val="en-US"/>
        </w:rPr>
        <w:t>The D</w:t>
      </w:r>
      <w:r w:rsidR="00747C12" w:rsidRPr="00A8571C">
        <w:rPr>
          <w:rFonts w:ascii="Helvitica" w:hAnsi="Helvitica"/>
          <w:lang w:val="en-US"/>
        </w:rPr>
        <w:t>ata Protection Act helps control the way data and information are stored within an organi</w:t>
      </w:r>
      <w:r w:rsidR="00B26F2D" w:rsidRPr="00A8571C">
        <w:rPr>
          <w:rFonts w:ascii="Helvitica" w:hAnsi="Helvitica"/>
          <w:lang w:val="en-US"/>
        </w:rPr>
        <w:t>s</w:t>
      </w:r>
      <w:r w:rsidR="00747C12" w:rsidRPr="00A8571C">
        <w:rPr>
          <w:rFonts w:ascii="Helvitica" w:hAnsi="Helvitica"/>
          <w:lang w:val="en-US"/>
        </w:rPr>
        <w:t xml:space="preserve">ation, </w:t>
      </w:r>
      <w:r w:rsidR="00705CBF" w:rsidRPr="00A8571C">
        <w:rPr>
          <w:rFonts w:ascii="Helvitica" w:hAnsi="Helvitica"/>
          <w:lang w:val="en-US"/>
        </w:rPr>
        <w:t>therefore</w:t>
      </w:r>
      <w:r w:rsidR="00B26F2D" w:rsidRPr="00A8571C">
        <w:rPr>
          <w:rFonts w:ascii="Helvitica" w:hAnsi="Helvitica"/>
          <w:lang w:val="en-US"/>
        </w:rPr>
        <w:t xml:space="preserve"> there </w:t>
      </w:r>
      <w:r w:rsidR="00747C12" w:rsidRPr="00A8571C">
        <w:rPr>
          <w:rFonts w:ascii="Helvitica" w:hAnsi="Helvitica"/>
          <w:lang w:val="en-US"/>
        </w:rPr>
        <w:t>are strict rules in place to up keep this law</w:t>
      </w:r>
      <w:r w:rsidR="005B308B" w:rsidRPr="00A8571C">
        <w:rPr>
          <w:rFonts w:ascii="Helvitica" w:hAnsi="Helvitica"/>
          <w:lang w:val="en-US"/>
        </w:rPr>
        <w:t>, which includes,</w:t>
      </w:r>
    </w:p>
    <w:p w14:paraId="0881709E" w14:textId="77777777" w:rsidR="00747C12" w:rsidRPr="00A8571C" w:rsidRDefault="00747C12" w:rsidP="00551555">
      <w:pPr>
        <w:pStyle w:val="ListParagraph"/>
        <w:numPr>
          <w:ilvl w:val="0"/>
          <w:numId w:val="1"/>
        </w:numPr>
        <w:jc w:val="both"/>
        <w:rPr>
          <w:rFonts w:ascii="Helvitica" w:hAnsi="Helvitica"/>
          <w:lang w:val="en-US"/>
        </w:rPr>
      </w:pPr>
      <w:r w:rsidRPr="00A8571C">
        <w:rPr>
          <w:rFonts w:ascii="Helvitica" w:hAnsi="Helvitica"/>
          <w:lang w:val="en-US"/>
        </w:rPr>
        <w:t>Using information fairly and lawfully</w:t>
      </w:r>
    </w:p>
    <w:p w14:paraId="2AE0804E" w14:textId="3E57786C" w:rsidR="00747C12" w:rsidRPr="00A8571C" w:rsidRDefault="00747C12" w:rsidP="00551555">
      <w:pPr>
        <w:pStyle w:val="ListParagraph"/>
        <w:numPr>
          <w:ilvl w:val="0"/>
          <w:numId w:val="1"/>
        </w:numPr>
        <w:jc w:val="both"/>
        <w:rPr>
          <w:rFonts w:ascii="Helvitica" w:hAnsi="Helvitica"/>
          <w:lang w:val="en-US"/>
        </w:rPr>
      </w:pPr>
      <w:r w:rsidRPr="00A8571C">
        <w:rPr>
          <w:rFonts w:ascii="Helvitica" w:hAnsi="Helvitica"/>
          <w:lang w:val="en-US"/>
        </w:rPr>
        <w:t>Information and data to be used for appropriate purpose</w:t>
      </w:r>
      <w:r w:rsidR="00B26F2D" w:rsidRPr="00A8571C">
        <w:rPr>
          <w:rFonts w:ascii="Helvitica" w:hAnsi="Helvitica"/>
          <w:lang w:val="en-US"/>
        </w:rPr>
        <w:t>s only</w:t>
      </w:r>
      <w:r w:rsidRPr="00A8571C">
        <w:rPr>
          <w:rFonts w:ascii="Helvitica" w:hAnsi="Helvitica"/>
          <w:lang w:val="en-US"/>
        </w:rPr>
        <w:t xml:space="preserve"> </w:t>
      </w:r>
    </w:p>
    <w:p w14:paraId="7F9D0688" w14:textId="5B6AA0B5" w:rsidR="00747C12" w:rsidRPr="00A8571C" w:rsidRDefault="00747C12" w:rsidP="00551555">
      <w:pPr>
        <w:pStyle w:val="ListParagraph"/>
        <w:numPr>
          <w:ilvl w:val="0"/>
          <w:numId w:val="1"/>
        </w:numPr>
        <w:jc w:val="both"/>
        <w:rPr>
          <w:rFonts w:ascii="Helvitica" w:hAnsi="Helvitica"/>
          <w:lang w:val="en-US"/>
        </w:rPr>
      </w:pPr>
      <w:r w:rsidRPr="00A8571C">
        <w:rPr>
          <w:rFonts w:ascii="Helvitica" w:hAnsi="Helvitica"/>
          <w:lang w:val="en-US"/>
        </w:rPr>
        <w:t xml:space="preserve">Accurate and up to date </w:t>
      </w:r>
      <w:r w:rsidR="005B308B" w:rsidRPr="00A8571C">
        <w:rPr>
          <w:rFonts w:ascii="Helvitica" w:hAnsi="Helvitica"/>
          <w:lang w:val="en-US"/>
        </w:rPr>
        <w:t xml:space="preserve">data </w:t>
      </w:r>
      <w:r w:rsidR="00B26F2D" w:rsidRPr="00A8571C">
        <w:rPr>
          <w:rFonts w:ascii="Helvitica" w:hAnsi="Helvitica"/>
          <w:lang w:val="en-US"/>
        </w:rPr>
        <w:t>should be stored</w:t>
      </w:r>
    </w:p>
    <w:p w14:paraId="1E2BAEA1" w14:textId="0F746BEE" w:rsidR="00747C12" w:rsidRPr="00A8571C" w:rsidRDefault="005B308B" w:rsidP="00551555">
      <w:pPr>
        <w:pStyle w:val="ListParagraph"/>
        <w:numPr>
          <w:ilvl w:val="0"/>
          <w:numId w:val="1"/>
        </w:numPr>
        <w:jc w:val="both"/>
        <w:rPr>
          <w:rFonts w:ascii="Helvitica" w:hAnsi="Helvitica"/>
          <w:lang w:val="en-US"/>
        </w:rPr>
      </w:pPr>
      <w:r w:rsidRPr="00A8571C">
        <w:rPr>
          <w:rFonts w:ascii="Helvitica" w:hAnsi="Helvitica"/>
          <w:lang w:val="en-US"/>
        </w:rPr>
        <w:t>All data to be h</w:t>
      </w:r>
      <w:r w:rsidR="00747C12" w:rsidRPr="00A8571C">
        <w:rPr>
          <w:rFonts w:ascii="Helvitica" w:hAnsi="Helvitica"/>
          <w:lang w:val="en-US"/>
        </w:rPr>
        <w:t xml:space="preserve">andled with security and stored no longer than necessary   </w:t>
      </w:r>
    </w:p>
    <w:p w14:paraId="1D83E810" w14:textId="4BCD379D" w:rsidR="00410D6D" w:rsidRPr="00501BFF" w:rsidRDefault="005B308B" w:rsidP="00551555">
      <w:pPr>
        <w:jc w:val="both"/>
        <w:rPr>
          <w:rFonts w:ascii="Helvitica" w:hAnsi="Helvitica"/>
          <w:lang w:val="en-US"/>
        </w:rPr>
      </w:pPr>
      <w:r w:rsidRPr="00A8571C">
        <w:rPr>
          <w:rFonts w:ascii="Helvitica" w:hAnsi="Helvitica"/>
          <w:lang w:val="en-US"/>
        </w:rPr>
        <w:t xml:space="preserve">Individuals have the right to know what their data and information are used for and the </w:t>
      </w:r>
      <w:r w:rsidR="00705CBF" w:rsidRPr="00A8571C">
        <w:rPr>
          <w:rFonts w:ascii="Helvitica" w:hAnsi="Helvitica"/>
          <w:lang w:val="en-US"/>
        </w:rPr>
        <w:t>right to</w:t>
      </w:r>
      <w:r w:rsidRPr="00A8571C">
        <w:rPr>
          <w:rFonts w:ascii="Helvitica" w:hAnsi="Helvitica"/>
          <w:lang w:val="en-US"/>
        </w:rPr>
        <w:t xml:space="preserve"> access it at any time deemed necessary</w:t>
      </w:r>
      <w:sdt>
        <w:sdtPr>
          <w:rPr>
            <w:rFonts w:ascii="Helvitica" w:hAnsi="Helvitica"/>
            <w:lang w:val="en-US"/>
          </w:rPr>
          <w:id w:val="780841774"/>
          <w:citation/>
        </w:sdtPr>
        <w:sdtContent>
          <w:r w:rsidRPr="00A8571C">
            <w:rPr>
              <w:rFonts w:ascii="Helvitica" w:hAnsi="Helvitica"/>
              <w:lang w:val="en-US"/>
            </w:rPr>
            <w:fldChar w:fldCharType="begin"/>
          </w:r>
          <w:r w:rsidRPr="00A8571C">
            <w:rPr>
              <w:rFonts w:ascii="Helvitica" w:hAnsi="Helvitica"/>
            </w:rPr>
            <w:instrText xml:space="preserve"> CITATION Gov18 \l 2057 </w:instrText>
          </w:r>
          <w:r w:rsidRPr="00A8571C">
            <w:rPr>
              <w:rFonts w:ascii="Helvitica" w:hAnsi="Helvitica"/>
              <w:lang w:val="en-US"/>
            </w:rPr>
            <w:fldChar w:fldCharType="separate"/>
          </w:r>
          <w:r w:rsidRPr="00A8571C">
            <w:rPr>
              <w:rFonts w:ascii="Helvitica" w:hAnsi="Helvitica"/>
              <w:noProof/>
            </w:rPr>
            <w:t xml:space="preserve"> (Gov.uk, 2018)</w:t>
          </w:r>
          <w:r w:rsidRPr="00A8571C">
            <w:rPr>
              <w:rFonts w:ascii="Helvitica" w:hAnsi="Helvitica"/>
              <w:lang w:val="en-US"/>
            </w:rPr>
            <w:fldChar w:fldCharType="end"/>
          </w:r>
        </w:sdtContent>
      </w:sdt>
      <w:r w:rsidRPr="00A8571C">
        <w:rPr>
          <w:rFonts w:ascii="Helvitica" w:hAnsi="Helvitica"/>
          <w:lang w:val="en-US"/>
        </w:rPr>
        <w:t xml:space="preserve">.  This is part of being ethical and fair while putting individuals into consideration and being fair and safe while storing information and data. </w:t>
      </w:r>
      <w:r w:rsidR="00705CBF" w:rsidRPr="00A8571C">
        <w:rPr>
          <w:rFonts w:ascii="Helvitica" w:hAnsi="Helvitica"/>
          <w:lang w:val="en-US"/>
        </w:rPr>
        <w:t>Therefore,</w:t>
      </w:r>
      <w:r w:rsidRPr="00A8571C">
        <w:rPr>
          <w:rFonts w:ascii="Helvitica" w:hAnsi="Helvitica"/>
          <w:lang w:val="en-US"/>
        </w:rPr>
        <w:t xml:space="preserve"> Santander enforced the data protection polic</w:t>
      </w:r>
      <w:r w:rsidR="00DA7093" w:rsidRPr="00A8571C">
        <w:rPr>
          <w:rFonts w:ascii="Helvitica" w:hAnsi="Helvitica"/>
          <w:lang w:val="en-US"/>
        </w:rPr>
        <w:t xml:space="preserve">y of part of their code of conduct, ensuring anytime access to individuals, the right to </w:t>
      </w:r>
      <w:r w:rsidR="00705CBF" w:rsidRPr="00A8571C">
        <w:rPr>
          <w:rFonts w:ascii="Helvitica" w:hAnsi="Helvitica"/>
          <w:lang w:val="en-US"/>
        </w:rPr>
        <w:t>object,</w:t>
      </w:r>
      <w:r w:rsidR="00DA7093" w:rsidRPr="00A8571C">
        <w:rPr>
          <w:rFonts w:ascii="Helvitica" w:hAnsi="Helvitica"/>
          <w:lang w:val="en-US"/>
        </w:rPr>
        <w:t xml:space="preserve"> respecting data </w:t>
      </w:r>
      <w:r w:rsidR="00705CBF" w:rsidRPr="00A8571C">
        <w:rPr>
          <w:rFonts w:ascii="Helvitica" w:hAnsi="Helvitica"/>
          <w:lang w:val="en-US"/>
        </w:rPr>
        <w:t>always</w:t>
      </w:r>
      <w:sdt>
        <w:sdtPr>
          <w:rPr>
            <w:rFonts w:ascii="Helvitica" w:hAnsi="Helvitica"/>
            <w:lang w:val="en-US"/>
          </w:rPr>
          <w:id w:val="-77834521"/>
          <w:citation/>
        </w:sdtPr>
        <w:sdtContent>
          <w:r w:rsidR="00DA7093" w:rsidRPr="00A8571C">
            <w:rPr>
              <w:rFonts w:ascii="Helvitica" w:hAnsi="Helvitica"/>
              <w:lang w:val="en-US"/>
            </w:rPr>
            <w:fldChar w:fldCharType="begin"/>
          </w:r>
          <w:r w:rsidR="00DA7093" w:rsidRPr="00A8571C">
            <w:rPr>
              <w:rFonts w:ascii="Helvitica" w:hAnsi="Helvitica"/>
            </w:rPr>
            <w:instrText xml:space="preserve"> CITATION San1815 \l 2057 </w:instrText>
          </w:r>
          <w:r w:rsidR="00DA7093" w:rsidRPr="00A8571C">
            <w:rPr>
              <w:rFonts w:ascii="Helvitica" w:hAnsi="Helvitica"/>
              <w:lang w:val="en-US"/>
            </w:rPr>
            <w:fldChar w:fldCharType="separate"/>
          </w:r>
          <w:r w:rsidR="00DA7093" w:rsidRPr="00A8571C">
            <w:rPr>
              <w:rFonts w:ascii="Helvitica" w:hAnsi="Helvitica"/>
              <w:noProof/>
            </w:rPr>
            <w:t xml:space="preserve"> (Santander.co.uk, 2018)</w:t>
          </w:r>
          <w:r w:rsidR="00DA7093" w:rsidRPr="00A8571C">
            <w:rPr>
              <w:rFonts w:ascii="Helvitica" w:hAnsi="Helvitica"/>
              <w:lang w:val="en-US"/>
            </w:rPr>
            <w:fldChar w:fldCharType="end"/>
          </w:r>
        </w:sdtContent>
      </w:sdt>
      <w:r w:rsidR="00DA7093" w:rsidRPr="00A8571C">
        <w:rPr>
          <w:rFonts w:ascii="Helvitica" w:hAnsi="Helvitica"/>
          <w:lang w:val="en-US"/>
        </w:rPr>
        <w:t>.</w:t>
      </w:r>
      <w:r w:rsidR="001757C0" w:rsidRPr="00A8571C">
        <w:rPr>
          <w:rFonts w:ascii="Helvitica" w:hAnsi="Helvitica"/>
          <w:lang w:val="en-US"/>
        </w:rPr>
        <w:t xml:space="preserve"> </w:t>
      </w:r>
      <w:r w:rsidR="00B67BAD" w:rsidRPr="00A8571C">
        <w:rPr>
          <w:rFonts w:ascii="Helvitica" w:hAnsi="Helvitica"/>
          <w:lang w:val="en-US"/>
        </w:rPr>
        <w:t xml:space="preserve">Among the ethical laws, Santander have created polices to ensure standards and performances are met with the, corporate governance, environmental and social </w:t>
      </w:r>
      <w:r w:rsidR="00705CBF" w:rsidRPr="00A8571C">
        <w:rPr>
          <w:rFonts w:ascii="Helvitica" w:hAnsi="Helvitica"/>
          <w:lang w:val="en-US"/>
        </w:rPr>
        <w:t>criteria of</w:t>
      </w:r>
      <w:r w:rsidR="00B67BAD" w:rsidRPr="00A8571C">
        <w:rPr>
          <w:rFonts w:ascii="Helvitica" w:hAnsi="Helvitica"/>
          <w:lang w:val="en-US"/>
        </w:rPr>
        <w:t xml:space="preserve"> being ethical </w:t>
      </w:r>
      <w:sdt>
        <w:sdtPr>
          <w:rPr>
            <w:rFonts w:ascii="Helvitica" w:hAnsi="Helvitica"/>
            <w:lang w:val="en-US"/>
          </w:rPr>
          <w:id w:val="-1932422726"/>
          <w:citation/>
        </w:sdtPr>
        <w:sdtContent>
          <w:r w:rsidR="00B67BAD" w:rsidRPr="00A8571C">
            <w:rPr>
              <w:rFonts w:ascii="Helvitica" w:hAnsi="Helvitica"/>
              <w:lang w:val="en-US"/>
            </w:rPr>
            <w:fldChar w:fldCharType="begin"/>
          </w:r>
          <w:r w:rsidR="00B67BAD" w:rsidRPr="00A8571C">
            <w:rPr>
              <w:rFonts w:ascii="Helvitica" w:hAnsi="Helvitica"/>
            </w:rPr>
            <w:instrText xml:space="preserve"> CITATION San1816 \l 2057 </w:instrText>
          </w:r>
          <w:r w:rsidR="00B67BAD" w:rsidRPr="00A8571C">
            <w:rPr>
              <w:rFonts w:ascii="Helvitica" w:hAnsi="Helvitica"/>
              <w:lang w:val="en-US"/>
            </w:rPr>
            <w:fldChar w:fldCharType="separate"/>
          </w:r>
          <w:r w:rsidR="00B67BAD" w:rsidRPr="00A8571C">
            <w:rPr>
              <w:rFonts w:ascii="Helvitica" w:hAnsi="Helvitica"/>
              <w:noProof/>
            </w:rPr>
            <w:t>(Santander.co.uk, 2018)</w:t>
          </w:r>
          <w:r w:rsidR="00B67BAD" w:rsidRPr="00A8571C">
            <w:rPr>
              <w:rFonts w:ascii="Helvitica" w:hAnsi="Helvitica"/>
              <w:lang w:val="en-US"/>
            </w:rPr>
            <w:fldChar w:fldCharType="end"/>
          </w:r>
        </w:sdtContent>
      </w:sdt>
      <w:r w:rsidR="00B67BAD" w:rsidRPr="00A8571C">
        <w:rPr>
          <w:rFonts w:ascii="Helvitica" w:hAnsi="Helvitica"/>
          <w:lang w:val="en-US"/>
        </w:rPr>
        <w:t xml:space="preserve">. The bank </w:t>
      </w:r>
      <w:r w:rsidR="00705CBF" w:rsidRPr="00A8571C">
        <w:rPr>
          <w:rFonts w:ascii="Helvitica" w:hAnsi="Helvitica"/>
          <w:lang w:val="en-US"/>
        </w:rPr>
        <w:t>has</w:t>
      </w:r>
      <w:r w:rsidR="00B67BAD" w:rsidRPr="00A8571C">
        <w:rPr>
          <w:rFonts w:ascii="Helvitica" w:hAnsi="Helvitica"/>
          <w:lang w:val="en-US"/>
        </w:rPr>
        <w:t xml:space="preserve"> enforced the human rights policy, the purpose of this is to reflect </w:t>
      </w:r>
      <w:r w:rsidR="00B26F2D" w:rsidRPr="00A8571C">
        <w:rPr>
          <w:rFonts w:ascii="Helvitica" w:hAnsi="Helvitica"/>
          <w:lang w:val="en-US"/>
        </w:rPr>
        <w:t>their</w:t>
      </w:r>
      <w:r w:rsidR="00B67BAD" w:rsidRPr="00A8571C">
        <w:rPr>
          <w:rFonts w:ascii="Helvitica" w:hAnsi="Helvitica"/>
          <w:lang w:val="en-US"/>
        </w:rPr>
        <w:t xml:space="preserve"> corporate culture </w:t>
      </w:r>
      <w:r w:rsidR="006E557E" w:rsidRPr="00A8571C">
        <w:rPr>
          <w:rFonts w:ascii="Helvitica" w:hAnsi="Helvitica"/>
          <w:lang w:val="en-US"/>
        </w:rPr>
        <w:t xml:space="preserve">to </w:t>
      </w:r>
      <w:r w:rsidR="00B67BAD" w:rsidRPr="00A8571C">
        <w:rPr>
          <w:rFonts w:ascii="Helvitica" w:hAnsi="Helvitica"/>
          <w:lang w:val="en-US"/>
        </w:rPr>
        <w:t>respect and promote the law</w:t>
      </w:r>
      <w:r w:rsidR="006E557E" w:rsidRPr="00A8571C">
        <w:rPr>
          <w:rFonts w:ascii="Helvitica" w:hAnsi="Helvitica"/>
          <w:lang w:val="en-US"/>
        </w:rPr>
        <w:t>. Santander group are to remain committed to their clients, only offering services or products that are required informing consumers of benefits, risks and costs allowing products/services to be clearly understood, without making any unjustified discrimination towards consumer this is applied into the general code of conduct</w:t>
      </w:r>
      <w:sdt>
        <w:sdtPr>
          <w:rPr>
            <w:rFonts w:ascii="Helvitica" w:hAnsi="Helvitica"/>
            <w:lang w:val="en-US"/>
          </w:rPr>
          <w:id w:val="905582431"/>
          <w:citation/>
        </w:sdtPr>
        <w:sdtContent>
          <w:r w:rsidR="006E557E" w:rsidRPr="00A8571C">
            <w:rPr>
              <w:rFonts w:ascii="Helvitica" w:hAnsi="Helvitica"/>
              <w:lang w:val="en-US"/>
            </w:rPr>
            <w:fldChar w:fldCharType="begin"/>
          </w:r>
          <w:r w:rsidR="006E557E" w:rsidRPr="00A8571C">
            <w:rPr>
              <w:rFonts w:ascii="Helvitica" w:hAnsi="Helvitica"/>
            </w:rPr>
            <w:instrText xml:space="preserve"> CITATION San1817 \l 2057 </w:instrText>
          </w:r>
          <w:r w:rsidR="006E557E" w:rsidRPr="00A8571C">
            <w:rPr>
              <w:rFonts w:ascii="Helvitica" w:hAnsi="Helvitica"/>
              <w:lang w:val="en-US"/>
            </w:rPr>
            <w:fldChar w:fldCharType="separate"/>
          </w:r>
          <w:r w:rsidR="006E557E" w:rsidRPr="00A8571C">
            <w:rPr>
              <w:rFonts w:ascii="Helvitica" w:hAnsi="Helvitica"/>
              <w:noProof/>
            </w:rPr>
            <w:t xml:space="preserve"> (Santander.co.uk, 2018)</w:t>
          </w:r>
          <w:r w:rsidR="006E557E" w:rsidRPr="00A8571C">
            <w:rPr>
              <w:rFonts w:ascii="Helvitica" w:hAnsi="Helvitica"/>
              <w:lang w:val="en-US"/>
            </w:rPr>
            <w:fldChar w:fldCharType="end"/>
          </w:r>
        </w:sdtContent>
      </w:sdt>
      <w:r w:rsidR="006E557E" w:rsidRPr="00A8571C">
        <w:rPr>
          <w:rFonts w:ascii="Helvitica" w:hAnsi="Helvitica"/>
          <w:lang w:val="en-US"/>
        </w:rPr>
        <w:t>.</w:t>
      </w:r>
      <w:r w:rsidR="00AD4081" w:rsidRPr="00A8571C">
        <w:rPr>
          <w:rFonts w:ascii="Helvitica" w:hAnsi="Helvitica"/>
          <w:lang w:val="en-US"/>
        </w:rPr>
        <w:t xml:space="preserve"> This is also aligned with the Human Rights Acts 1998 legislation,</w:t>
      </w:r>
      <w:r w:rsidR="009E0313" w:rsidRPr="00A8571C">
        <w:rPr>
          <w:rFonts w:ascii="Helvitica" w:hAnsi="Helvitica"/>
          <w:lang w:val="en-US"/>
        </w:rPr>
        <w:t xml:space="preserve"> this Is being able to have fundamental rights and freedom with freedom to </w:t>
      </w:r>
      <w:r w:rsidR="00705CBF" w:rsidRPr="00A8571C">
        <w:rPr>
          <w:rFonts w:ascii="Helvitica" w:hAnsi="Helvitica"/>
          <w:lang w:val="en-US"/>
        </w:rPr>
        <w:t>speech</w:t>
      </w:r>
      <w:r w:rsidR="009E0313" w:rsidRPr="00A8571C">
        <w:rPr>
          <w:rFonts w:ascii="Helvitica" w:hAnsi="Helvitica"/>
          <w:lang w:val="en-US"/>
        </w:rPr>
        <w:t>. This also covers liberty and security</w:t>
      </w:r>
      <w:sdt>
        <w:sdtPr>
          <w:rPr>
            <w:rFonts w:ascii="Helvitica" w:hAnsi="Helvitica"/>
            <w:lang w:val="en-US"/>
          </w:rPr>
          <w:id w:val="698666419"/>
          <w:citation/>
        </w:sdtPr>
        <w:sdtContent>
          <w:r w:rsidR="00CB423D" w:rsidRPr="00A8571C">
            <w:rPr>
              <w:rFonts w:ascii="Helvitica" w:hAnsi="Helvitica"/>
              <w:lang w:val="en-US"/>
            </w:rPr>
            <w:fldChar w:fldCharType="begin"/>
          </w:r>
          <w:r w:rsidR="00CB423D" w:rsidRPr="00A8571C">
            <w:rPr>
              <w:rFonts w:ascii="Helvitica" w:hAnsi="Helvitica"/>
            </w:rPr>
            <w:instrText xml:space="preserve"> CITATION Leg98 \l 2057 </w:instrText>
          </w:r>
          <w:r w:rsidR="00CB423D" w:rsidRPr="00A8571C">
            <w:rPr>
              <w:rFonts w:ascii="Helvitica" w:hAnsi="Helvitica"/>
              <w:lang w:val="en-US"/>
            </w:rPr>
            <w:fldChar w:fldCharType="separate"/>
          </w:r>
          <w:r w:rsidR="00CB423D" w:rsidRPr="00A8571C">
            <w:rPr>
              <w:rFonts w:ascii="Helvitica" w:hAnsi="Helvitica"/>
              <w:noProof/>
            </w:rPr>
            <w:t xml:space="preserve"> (LegislationGov.uk, 1998)</w:t>
          </w:r>
          <w:r w:rsidR="00CB423D" w:rsidRPr="00A8571C">
            <w:rPr>
              <w:rFonts w:ascii="Helvitica" w:hAnsi="Helvitica"/>
              <w:lang w:val="en-US"/>
            </w:rPr>
            <w:fldChar w:fldCharType="end"/>
          </w:r>
        </w:sdtContent>
      </w:sdt>
      <w:r w:rsidR="00CB423D" w:rsidRPr="00A8571C">
        <w:rPr>
          <w:rFonts w:ascii="Helvitica" w:hAnsi="Helvitica"/>
          <w:lang w:val="en-US"/>
        </w:rPr>
        <w:t>.</w:t>
      </w:r>
      <w:r w:rsidR="00501BFF">
        <w:rPr>
          <w:rFonts w:ascii="Helvitica" w:hAnsi="Helvitica"/>
          <w:lang w:val="en-US"/>
        </w:rPr>
        <w:t xml:space="preserve"> </w:t>
      </w:r>
      <w:r w:rsidR="00501BFF" w:rsidRPr="00501BFF">
        <w:rPr>
          <w:rFonts w:ascii="Helvitica" w:hAnsi="Helvitica"/>
          <w:i/>
          <w:lang w:val="en-US"/>
        </w:rPr>
        <w:t xml:space="preserve">In my own experience of following a cultural and ethical behavior, I noticed after </w:t>
      </w:r>
      <w:r w:rsidR="00147A64" w:rsidRPr="00501BFF">
        <w:rPr>
          <w:rFonts w:ascii="Helvitica" w:hAnsi="Helvitica"/>
          <w:i/>
          <w:lang w:val="en-US"/>
        </w:rPr>
        <w:t>closing</w:t>
      </w:r>
      <w:r w:rsidR="00501BFF" w:rsidRPr="00501BFF">
        <w:rPr>
          <w:rFonts w:ascii="Helvitica" w:hAnsi="Helvitica"/>
          <w:i/>
          <w:lang w:val="en-US"/>
        </w:rPr>
        <w:t xml:space="preserve"> the bank, outside was a wallet full of money including ID. As an employee at Santander its always important to show professionalism in and out of work hours as that is the organisation I am representing. As part of Santander’s culture and my personal culture its always important to treat individuals with respect and treating someone with respect is treating someone how you would like to be treated and that does not necessarily mean in a physical state, because of my cultural believes I took it into my own accord to follow up and give the police the wallet I had found. Aligned with being ethical I felt as though it was only the right thing to do and through my training of data protection it was important the ID I found was in good hands.</w:t>
      </w:r>
    </w:p>
    <w:p w14:paraId="5E12D324" w14:textId="030E297F" w:rsidR="00C115EE" w:rsidRDefault="006C5391" w:rsidP="00551555">
      <w:pPr>
        <w:pStyle w:val="Heading1"/>
        <w:jc w:val="both"/>
        <w:rPr>
          <w:noProof/>
        </w:rPr>
      </w:pPr>
      <w:r>
        <w:t xml:space="preserve"> </w:t>
      </w:r>
      <w:bookmarkStart w:id="20" w:name="_Toc523782201"/>
      <w:r w:rsidR="00501BFF">
        <w:t>Conclusion</w:t>
      </w:r>
      <w:bookmarkEnd w:id="20"/>
      <w:r w:rsidR="00501BFF">
        <w:t xml:space="preserve"> </w:t>
      </w:r>
    </w:p>
    <w:p w14:paraId="3415802E" w14:textId="6A49CA19" w:rsidR="00501BFF" w:rsidRDefault="00501BFF" w:rsidP="00551555">
      <w:pPr>
        <w:jc w:val="both"/>
        <w:rPr>
          <w:rFonts w:ascii="Helvtica" w:hAnsi="Helvtica"/>
          <w:lang w:val="en-US"/>
        </w:rPr>
      </w:pPr>
      <w:r w:rsidRPr="00173A0B">
        <w:rPr>
          <w:rFonts w:ascii="Helvtica" w:hAnsi="Helvtica"/>
          <w:lang w:val="en-US"/>
        </w:rPr>
        <w:t xml:space="preserve">In conclusion, after taking a critical analysis of the impact of culture </w:t>
      </w:r>
      <w:r w:rsidR="00173A0B" w:rsidRPr="00173A0B">
        <w:rPr>
          <w:rFonts w:ascii="Helvtica" w:hAnsi="Helvtica"/>
          <w:lang w:val="en-US"/>
        </w:rPr>
        <w:t xml:space="preserve">and ethical behaviors, it is important that all organisations abide by the laws and regulations in place to support ethical behavior. According to my analysis ethical behavior can be determined through organisational cultures as this is the guidelines </w:t>
      </w:r>
      <w:proofErr w:type="spellStart"/>
      <w:r w:rsidR="00173A0B" w:rsidRPr="00173A0B">
        <w:rPr>
          <w:rFonts w:ascii="Helvtica" w:hAnsi="Helvtica"/>
          <w:lang w:val="en-US"/>
        </w:rPr>
        <w:t>organisations</w:t>
      </w:r>
      <w:proofErr w:type="spellEnd"/>
      <w:r w:rsidR="00173A0B" w:rsidRPr="00173A0B">
        <w:rPr>
          <w:rFonts w:ascii="Helvtica" w:hAnsi="Helvtica"/>
          <w:lang w:val="en-US"/>
        </w:rPr>
        <w:t xml:space="preserve"> take to </w:t>
      </w:r>
      <w:r w:rsidR="00147A64" w:rsidRPr="00173A0B">
        <w:rPr>
          <w:rFonts w:ascii="Helvtica" w:hAnsi="Helvtica"/>
          <w:lang w:val="en-US"/>
        </w:rPr>
        <w:t>be</w:t>
      </w:r>
      <w:r w:rsidR="00173A0B" w:rsidRPr="00173A0B">
        <w:rPr>
          <w:rFonts w:ascii="Helvtica" w:hAnsi="Helvtica"/>
          <w:lang w:val="en-US"/>
        </w:rPr>
        <w:t xml:space="preserve"> an ethical business.  The impacts of environmental factors should always be reviewed when considering culture and the influence it may cause to work performances and different tools such as the swot and pest analysis all help in monitoring the business because without the use of these methods this could loose value in the company and loose loyal customers.</w:t>
      </w:r>
    </w:p>
    <w:bookmarkStart w:id="21" w:name="_Toc523782202" w:displacedByCustomXml="next"/>
    <w:sdt>
      <w:sdtPr>
        <w:id w:val="-941910783"/>
        <w:docPartObj>
          <w:docPartGallery w:val="Bibliographies"/>
          <w:docPartUnique/>
        </w:docPartObj>
      </w:sdtPr>
      <w:sdtEndPr>
        <w:rPr>
          <w:rFonts w:asciiTheme="minorHAnsi" w:eastAsiaTheme="minorHAnsi" w:hAnsiTheme="minorHAnsi" w:cstheme="minorBidi"/>
          <w:color w:val="auto"/>
          <w:sz w:val="22"/>
          <w:szCs w:val="22"/>
          <w:lang w:val="en-GB"/>
        </w:rPr>
      </w:sdtEndPr>
      <w:sdtContent>
        <w:bookmarkEnd w:id="21" w:displacedByCustomXml="prev"/>
        <w:p w14:paraId="28478688" w14:textId="5CAF8F0D" w:rsidR="00551555" w:rsidRPr="008D5D45" w:rsidRDefault="00551555" w:rsidP="00551555">
          <w:pPr>
            <w:pStyle w:val="Heading1"/>
          </w:pPr>
          <w:r w:rsidRPr="008D5D45">
            <w:t>References</w:t>
          </w:r>
        </w:p>
        <w:sdt>
          <w:sdtPr>
            <w:id w:val="-573587230"/>
            <w:bibliography/>
          </w:sdtPr>
          <w:sdtContent>
            <w:p w14:paraId="5B00E2F3" w14:textId="77777777" w:rsidR="00551555" w:rsidRPr="008D5D45" w:rsidRDefault="00551555" w:rsidP="00551555">
              <w:pPr>
                <w:pStyle w:val="Bibliography"/>
                <w:rPr>
                  <w:rFonts w:ascii="Helvitica" w:hAnsi="Helvitica"/>
                  <w:noProof/>
                  <w:sz w:val="24"/>
                  <w:szCs w:val="24"/>
                  <w:lang w:val="en-US"/>
                </w:rPr>
              </w:pPr>
              <w:r w:rsidRPr="008D5D45">
                <w:rPr>
                  <w:rFonts w:ascii="Helvitica" w:hAnsi="Helvitica"/>
                </w:rPr>
                <w:fldChar w:fldCharType="begin"/>
              </w:r>
              <w:r w:rsidRPr="008D5D45">
                <w:rPr>
                  <w:rFonts w:ascii="Helvitica" w:hAnsi="Helvitica"/>
                </w:rPr>
                <w:instrText xml:space="preserve"> BIBLIOGRAPHY </w:instrText>
              </w:r>
              <w:r w:rsidRPr="008D5D45">
                <w:rPr>
                  <w:rFonts w:ascii="Helvitica" w:hAnsi="Helvitica"/>
                </w:rPr>
                <w:fldChar w:fldCharType="separate"/>
              </w:r>
              <w:r w:rsidRPr="008D5D45">
                <w:rPr>
                  <w:rFonts w:ascii="Helvitica" w:hAnsi="Helvitica"/>
                  <w:noProof/>
                  <w:lang w:val="en-US"/>
                </w:rPr>
                <w:t xml:space="preserve">Ankit, S., 2011. Factors Influencing Online Banking Customer Satisfaction and Their Importance in Improving Overall Retention Levels: An Indian Banking Perspective. </w:t>
              </w:r>
              <w:r w:rsidRPr="008D5D45">
                <w:rPr>
                  <w:rFonts w:ascii="Helvitica" w:hAnsi="Helvitica"/>
                  <w:i/>
                  <w:iCs/>
                  <w:noProof/>
                  <w:lang w:val="en-US"/>
                </w:rPr>
                <w:t xml:space="preserve">Information and Knowledge Management, </w:t>
              </w:r>
              <w:r w:rsidRPr="008D5D45">
                <w:rPr>
                  <w:rFonts w:ascii="Helvitica" w:hAnsi="Helvitica"/>
                  <w:noProof/>
                  <w:lang w:val="en-US"/>
                </w:rPr>
                <w:t>1(1).</w:t>
              </w:r>
            </w:p>
            <w:p w14:paraId="4C0F726C"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Ardichvilli, A., Mitchell, J. &amp; Jondle, D., 2009. Characteristics of Ethical Business Cultures. </w:t>
              </w:r>
              <w:r w:rsidRPr="008D5D45">
                <w:rPr>
                  <w:rFonts w:ascii="Helvitica" w:hAnsi="Helvitica"/>
                  <w:i/>
                  <w:iCs/>
                  <w:noProof/>
                  <w:lang w:val="en-US"/>
                </w:rPr>
                <w:t xml:space="preserve">Journal of Business Ethics, </w:t>
              </w:r>
              <w:r w:rsidRPr="008D5D45">
                <w:rPr>
                  <w:rFonts w:ascii="Helvitica" w:hAnsi="Helvitica"/>
                  <w:noProof/>
                  <w:lang w:val="en-US"/>
                </w:rPr>
                <w:t>85(4), pp. 445-451.</w:t>
              </w:r>
            </w:p>
            <w:p w14:paraId="07A57387"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bbc.com, 2018. </w:t>
              </w:r>
              <w:r w:rsidRPr="008D5D45">
                <w:rPr>
                  <w:rFonts w:ascii="Helvitica" w:hAnsi="Helvitica"/>
                  <w:i/>
                  <w:iCs/>
                  <w:noProof/>
                  <w:lang w:val="en-US"/>
                </w:rPr>
                <w:t xml:space="preserve">Ethics.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https://www.bbc.com/bitesize/guides/z9r4wmn/revision/1</w:t>
              </w:r>
              <w:r w:rsidRPr="008D5D45">
                <w:rPr>
                  <w:rFonts w:ascii="Helvitica" w:hAnsi="Helvitica"/>
                  <w:noProof/>
                  <w:lang w:val="en-US"/>
                </w:rPr>
                <w:br/>
                <w:t>[Accessed 1st September 2018].</w:t>
              </w:r>
            </w:p>
            <w:p w14:paraId="714DB0CC"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Brownwell, J., 2015. Listening attitudes,principles, and skills. p. 656.</w:t>
              </w:r>
            </w:p>
            <w:p w14:paraId="4C846923"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Collinson, P., 2011. </w:t>
              </w:r>
              <w:r w:rsidRPr="008D5D45">
                <w:rPr>
                  <w:rFonts w:ascii="Helvitica" w:hAnsi="Helvitica"/>
                  <w:i/>
                  <w:iCs/>
                  <w:noProof/>
                  <w:lang w:val="en-US"/>
                </w:rPr>
                <w:t xml:space="preserve">Is Santander Britains worst bank?.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https://www.google.co.uk/amps/s/amp.theguardian.com/money/2011/feb/26/santander-britains-worst-bank</w:t>
              </w:r>
              <w:r w:rsidRPr="008D5D45">
                <w:rPr>
                  <w:rFonts w:ascii="Helvitica" w:hAnsi="Helvitica"/>
                  <w:noProof/>
                  <w:lang w:val="en-US"/>
                </w:rPr>
                <w:br/>
                <w:t>[Accessed 6th June 2018].</w:t>
              </w:r>
            </w:p>
            <w:p w14:paraId="0EC23444"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Gov.uk, 2010. </w:t>
              </w:r>
              <w:r w:rsidRPr="008D5D45">
                <w:rPr>
                  <w:rFonts w:ascii="Helvitica" w:hAnsi="Helvitica"/>
                  <w:i/>
                  <w:iCs/>
                  <w:noProof/>
                  <w:lang w:val="en-US"/>
                </w:rPr>
                <w:t xml:space="preserve">GOV.UK.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Https://www.gov.uk/govermemnt/.organisations/department-of-health/about/equality-and-diversity#our-duties-under-the-equality-act-2010</w:t>
              </w:r>
              <w:r w:rsidRPr="008D5D45">
                <w:rPr>
                  <w:rFonts w:ascii="Helvitica" w:hAnsi="Helvitica"/>
                  <w:noProof/>
                  <w:lang w:val="en-US"/>
                </w:rPr>
                <w:br/>
                <w:t>[Accessed 6 June 2018].</w:t>
              </w:r>
            </w:p>
            <w:p w14:paraId="4B5BD24B"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Gov.uk, 2015. </w:t>
              </w:r>
              <w:r w:rsidRPr="008D5D45">
                <w:rPr>
                  <w:rFonts w:ascii="Helvitica" w:hAnsi="Helvitica"/>
                  <w:i/>
                  <w:iCs/>
                  <w:noProof/>
                  <w:lang w:val="en-US"/>
                </w:rPr>
                <w:t xml:space="preserve">Consumer Rights Act 2015.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https://www.gov.uk/goverment/publications/consumer-rights-act-2015/consumer-rights-act-2015#contents</w:t>
              </w:r>
              <w:r w:rsidRPr="008D5D45">
                <w:rPr>
                  <w:rFonts w:ascii="Helvitica" w:hAnsi="Helvitica"/>
                  <w:noProof/>
                  <w:lang w:val="en-US"/>
                </w:rPr>
                <w:br/>
                <w:t>[Accessed 13th July 2018].</w:t>
              </w:r>
            </w:p>
            <w:p w14:paraId="1C9F6CED"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Gov.uk, 2018. </w:t>
              </w:r>
              <w:r w:rsidRPr="008D5D45">
                <w:rPr>
                  <w:rFonts w:ascii="Helvitica" w:hAnsi="Helvitica"/>
                  <w:i/>
                  <w:iCs/>
                  <w:noProof/>
                  <w:lang w:val="en-US"/>
                </w:rPr>
                <w:t xml:space="preserve">The Data Protection Act.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https://www.gov.uk/data-protection</w:t>
              </w:r>
              <w:r w:rsidRPr="008D5D45">
                <w:rPr>
                  <w:rFonts w:ascii="Helvitica" w:hAnsi="Helvitica"/>
                  <w:noProof/>
                  <w:lang w:val="en-US"/>
                </w:rPr>
                <w:br/>
                <w:t>[Accessed 1st September 2018].</w:t>
              </w:r>
            </w:p>
            <w:p w14:paraId="2B22863B"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Gupta, A., 2013. Environment &amp; Pest Analysis: An approach to External Business Environment. </w:t>
              </w:r>
              <w:r w:rsidRPr="008D5D45">
                <w:rPr>
                  <w:rFonts w:ascii="Helvitica" w:hAnsi="Helvitica"/>
                  <w:i/>
                  <w:iCs/>
                  <w:noProof/>
                  <w:lang w:val="en-US"/>
                </w:rPr>
                <w:t xml:space="preserve">International Journal of Modern Social Sciences, </w:t>
              </w:r>
              <w:r w:rsidRPr="008D5D45">
                <w:rPr>
                  <w:rFonts w:ascii="Helvitica" w:hAnsi="Helvitica"/>
                  <w:noProof/>
                  <w:lang w:val="en-US"/>
                </w:rPr>
                <w:t>Volume 2, pp. 34-43.</w:t>
              </w:r>
            </w:p>
            <w:p w14:paraId="66845FDF"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Gutteridge, N., 2017. </w:t>
              </w:r>
              <w:r w:rsidRPr="008D5D45">
                <w:rPr>
                  <w:rFonts w:ascii="Helvitica" w:hAnsi="Helvitica"/>
                  <w:i/>
                  <w:iCs/>
                  <w:noProof/>
                  <w:lang w:val="en-US"/>
                </w:rPr>
                <w:t xml:space="preserve">'We're going NOWHERE!' Brexit boost as banking giant Santander says its 'comitted to UK'.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https://www.express.co.uk/news/politics/756396/Brexit-news-Santander-UK-Britain-leave-EU</w:t>
              </w:r>
              <w:r w:rsidRPr="008D5D45">
                <w:rPr>
                  <w:rFonts w:ascii="Helvitica" w:hAnsi="Helvitica"/>
                  <w:noProof/>
                  <w:lang w:val="en-US"/>
                </w:rPr>
                <w:br/>
                <w:t>[Accessed August 29th 2018].</w:t>
              </w:r>
            </w:p>
            <w:p w14:paraId="7F5ED110"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Hartnell, C. A., Ou, A. Y. &amp; Kinicki, A., 2011. Organizational Culture and Organizational Effectiveness: A Meta-Analytic Investigation of the Competing Values Framework’s Theoretical Suppositions. </w:t>
              </w:r>
              <w:r w:rsidRPr="008D5D45">
                <w:rPr>
                  <w:rFonts w:ascii="Helvitica" w:hAnsi="Helvitica"/>
                  <w:i/>
                  <w:iCs/>
                  <w:noProof/>
                  <w:lang w:val="en-US"/>
                </w:rPr>
                <w:t xml:space="preserve">Journal of Applied Psychology , </w:t>
              </w:r>
              <w:r w:rsidRPr="008D5D45">
                <w:rPr>
                  <w:rFonts w:ascii="Helvitica" w:hAnsi="Helvitica"/>
                  <w:noProof/>
                  <w:lang w:val="en-US"/>
                </w:rPr>
                <w:t>96(4), pp. 677-694.</w:t>
              </w:r>
            </w:p>
            <w:p w14:paraId="738757F5"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Hay, G. &amp; Castilla, G., 2006. Object-based image analyisis:streghths,weaknesses,opportunties and threats (SWOT). pp. 4-5.</w:t>
              </w:r>
            </w:p>
            <w:p w14:paraId="2A4649AB"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Hodges, C., 2016. </w:t>
              </w:r>
              <w:r w:rsidRPr="008D5D45">
                <w:rPr>
                  <w:rFonts w:ascii="Helvitica" w:hAnsi="Helvitica"/>
                  <w:i/>
                  <w:iCs/>
                  <w:noProof/>
                  <w:lang w:val="en-US"/>
                </w:rPr>
                <w:t xml:space="preserve">Ethical Business Regulation: Understanding the Evidence.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https://assets.publishing.service.gov.uk/government/uploads/system/uploads/attachment_data/file/497539/16-113-ethical-business-regulation.pdf</w:t>
              </w:r>
              <w:r w:rsidRPr="008D5D45">
                <w:rPr>
                  <w:rFonts w:ascii="Helvitica" w:hAnsi="Helvitica"/>
                  <w:noProof/>
                  <w:lang w:val="en-US"/>
                </w:rPr>
                <w:br/>
                <w:t>[Accessed 1st Septemeber 2018].</w:t>
              </w:r>
            </w:p>
            <w:p w14:paraId="6584DBBE"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lastRenderedPageBreak/>
                <w:t xml:space="preserve">Hughes, S., 2017. </w:t>
              </w:r>
              <w:r w:rsidRPr="008D5D45">
                <w:rPr>
                  <w:rFonts w:ascii="Helvitica" w:hAnsi="Helvitica"/>
                  <w:i/>
                  <w:iCs/>
                  <w:noProof/>
                  <w:lang w:val="en-US"/>
                </w:rPr>
                <w:t xml:space="preserve">Santander Diversity &amp; iclusion policy.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http://www.santander.co.uk</w:t>
              </w:r>
              <w:r w:rsidRPr="008D5D45">
                <w:rPr>
                  <w:rFonts w:ascii="Helvitica" w:hAnsi="Helvitica"/>
                  <w:noProof/>
                  <w:lang w:val="en-US"/>
                </w:rPr>
                <w:br/>
                <w:t>[Accessed 6th June 2018].</w:t>
              </w:r>
            </w:p>
            <w:p w14:paraId="34EEF1D3"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LegislationGov.uk, 1998. </w:t>
              </w:r>
              <w:r w:rsidRPr="008D5D45">
                <w:rPr>
                  <w:rFonts w:ascii="Helvitica" w:hAnsi="Helvitica"/>
                  <w:i/>
                  <w:iCs/>
                  <w:noProof/>
                  <w:lang w:val="en-US"/>
                </w:rPr>
                <w:t xml:space="preserve">Human Rights Act.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https://www.legislation.gov.uk/ukpga/1998/42/section/1</w:t>
              </w:r>
              <w:r w:rsidRPr="008D5D45">
                <w:rPr>
                  <w:rFonts w:ascii="Helvitica" w:hAnsi="Helvitica"/>
                  <w:noProof/>
                  <w:lang w:val="en-US"/>
                </w:rPr>
                <w:br/>
                <w:t>[Accessed 1st September 2018].</w:t>
              </w:r>
            </w:p>
            <w:p w14:paraId="4DBFF169"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Miethe, J. &amp; Pothier, D., 2016. BREXIT: Whats at stake for the Financial Sector?. </w:t>
              </w:r>
              <w:r w:rsidRPr="008D5D45">
                <w:rPr>
                  <w:rFonts w:ascii="Helvitica" w:hAnsi="Helvitica"/>
                  <w:i/>
                  <w:iCs/>
                  <w:noProof/>
                  <w:lang w:val="en-US"/>
                </w:rPr>
                <w:t xml:space="preserve">DIW Economic Bulletin, </w:t>
              </w:r>
              <w:r w:rsidRPr="008D5D45">
                <w:rPr>
                  <w:rFonts w:ascii="Helvitica" w:hAnsi="Helvitica"/>
                  <w:noProof/>
                  <w:lang w:val="en-US"/>
                </w:rPr>
                <w:t>6(31), pp. 364-372.</w:t>
              </w:r>
            </w:p>
            <w:p w14:paraId="579D271A"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Rodionova, Z., 2016. </w:t>
              </w:r>
              <w:r w:rsidRPr="008D5D45">
                <w:rPr>
                  <w:rFonts w:ascii="Helvitica" w:hAnsi="Helvitica"/>
                  <w:i/>
                  <w:iCs/>
                  <w:noProof/>
                  <w:lang w:val="en-US"/>
                </w:rPr>
                <w:t xml:space="preserve">Brexit vote has made UK banking sector unstable, warns Santander.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https://www.independent.co.uk/news/business/news/brexit-latest-uk-banks-santander-unstable-warning-financial-services-sector-a7193851.html</w:t>
              </w:r>
              <w:r w:rsidRPr="008D5D45">
                <w:rPr>
                  <w:rFonts w:ascii="Helvitica" w:hAnsi="Helvitica"/>
                  <w:noProof/>
                  <w:lang w:val="en-US"/>
                </w:rPr>
                <w:br/>
                <w:t>[Accessed 29th August 2018].</w:t>
              </w:r>
            </w:p>
            <w:p w14:paraId="42F2081B"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it-IT"/>
                </w:rPr>
                <w:t xml:space="preserve">Rospenda, K., Richman, J. &amp; Shannon, C., 2008. </w:t>
              </w:r>
              <w:r w:rsidRPr="008D5D45">
                <w:rPr>
                  <w:rFonts w:ascii="Helvitica" w:hAnsi="Helvitica"/>
                  <w:noProof/>
                  <w:lang w:val="en-US"/>
                </w:rPr>
                <w:t>Prevalence and mental health correlates of harassment and discrimintation in the workplace: Results from national study. 30 May.p. 25.</w:t>
              </w:r>
            </w:p>
            <w:p w14:paraId="5A2DD0B8"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Sanatander.co.uk, 2018. </w:t>
              </w:r>
              <w:r w:rsidRPr="008D5D45">
                <w:rPr>
                  <w:rFonts w:ascii="Helvitica" w:hAnsi="Helvitica"/>
                  <w:i/>
                  <w:iCs/>
                  <w:noProof/>
                  <w:lang w:val="en-US"/>
                </w:rPr>
                <w:t xml:space="preserve">Savings.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https://www.santander.co.uk/uk/savings</w:t>
              </w:r>
              <w:r w:rsidRPr="008D5D45">
                <w:rPr>
                  <w:rFonts w:ascii="Helvitica" w:hAnsi="Helvitica"/>
                  <w:noProof/>
                  <w:lang w:val="en-US"/>
                </w:rPr>
                <w:br/>
                <w:t>[Accessed 29th August 2018].</w:t>
              </w:r>
            </w:p>
            <w:p w14:paraId="2AAD05AD"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2016. </w:t>
              </w:r>
              <w:r w:rsidRPr="008D5D45">
                <w:rPr>
                  <w:rFonts w:ascii="Helvitica" w:hAnsi="Helvitica"/>
                  <w:i/>
                  <w:iCs/>
                  <w:noProof/>
                  <w:lang w:val="en-US"/>
                </w:rPr>
                <w:t xml:space="preserve">Growing Global: opportunities for UK businesses in a post-Brexit world.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https://www.santandercb.co.uk/insight-and-events/news/growing-global-opportunities-uk-businesses-post-brexit-world</w:t>
              </w:r>
              <w:r w:rsidRPr="008D5D45">
                <w:rPr>
                  <w:rFonts w:ascii="Helvitica" w:hAnsi="Helvitica"/>
                  <w:noProof/>
                  <w:lang w:val="en-US"/>
                </w:rPr>
                <w:br/>
                <w:t>[Accessed 31st August 2018].</w:t>
              </w:r>
            </w:p>
            <w:p w14:paraId="4ABF87BA"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2017. </w:t>
              </w:r>
              <w:r w:rsidRPr="008D5D45">
                <w:rPr>
                  <w:rFonts w:ascii="Helvitica" w:hAnsi="Helvitica"/>
                  <w:i/>
                  <w:iCs/>
                  <w:noProof/>
                  <w:lang w:val="en-US"/>
                </w:rPr>
                <w:t xml:space="preserve">General code of conduct.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https://www.santander.com/csgs/satellite/CFWCsancomqp01/en_GB/corporate/sustainability/santander-and-sustainability/policies-html?cidsel=1278689256412</w:t>
              </w:r>
              <w:r w:rsidRPr="008D5D45">
                <w:rPr>
                  <w:rFonts w:ascii="Helvitica" w:hAnsi="Helvitica"/>
                  <w:noProof/>
                  <w:lang w:val="en-US"/>
                </w:rPr>
                <w:br/>
                <w:t>[Accessed 13th July 2018].</w:t>
              </w:r>
            </w:p>
            <w:p w14:paraId="30C6C828"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2017. </w:t>
              </w:r>
              <w:r w:rsidRPr="008D5D45">
                <w:rPr>
                  <w:rFonts w:ascii="Helvitica" w:hAnsi="Helvitica"/>
                  <w:i/>
                  <w:iCs/>
                  <w:noProof/>
                  <w:lang w:val="en-US"/>
                </w:rPr>
                <w:t xml:space="preserve">United kingdom Santander.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https://www.santander.co.uk/csdlvlr/BlobServer?blobtable=MungoBlobs&amp;blobkey=id&amp;blobcol=urldata&amp;blobheader=application%2Fpdf&amp;blobheadervalue1=inline%3Bfilename%3DUnited+Kingdom+Results+Presentation+4Q17.pdf&amp;blobwhere=1314024667181&amp;blobheadername1=Content-D</w:t>
              </w:r>
              <w:r w:rsidRPr="008D5D45">
                <w:rPr>
                  <w:rFonts w:ascii="Helvitica" w:hAnsi="Helvitica"/>
                  <w:noProof/>
                  <w:lang w:val="en-US"/>
                </w:rPr>
                <w:br/>
                <w:t>[Accessed September 1st 2018].</w:t>
              </w:r>
            </w:p>
            <w:p w14:paraId="54F97B59"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it-IT"/>
                </w:rPr>
                <w:t xml:space="preserve">Santander.co.uk, 2018. </w:t>
              </w:r>
              <w:r w:rsidRPr="008D5D45">
                <w:rPr>
                  <w:rFonts w:ascii="Helvitica" w:hAnsi="Helvitica"/>
                  <w:i/>
                  <w:iCs/>
                  <w:noProof/>
                  <w:lang w:val="it-IT"/>
                </w:rPr>
                <w:t xml:space="preserve">Corporate culture.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https://www.santander.com/csgs/Satellite/CFWCSancomQP01/en_GB/Corporate/About-The-Group/Corporate-culture.html</w:t>
              </w:r>
              <w:r w:rsidRPr="008D5D45">
                <w:rPr>
                  <w:rFonts w:ascii="Helvitica" w:hAnsi="Helvitica"/>
                  <w:noProof/>
                  <w:lang w:val="en-US"/>
                </w:rPr>
                <w:br/>
                <w:t>[Accessed 29th August 2018].</w:t>
              </w:r>
            </w:p>
            <w:p w14:paraId="01FDF6DA"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Corporate policies.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https://www.santander.com/csgs/Satellite/CFWCSancomQP01/en_GB/Santander/Santander-and-sustainability/Corporate-policies.html</w:t>
              </w:r>
              <w:r w:rsidRPr="008D5D45">
                <w:rPr>
                  <w:rFonts w:ascii="Helvitica" w:hAnsi="Helvitica"/>
                  <w:noProof/>
                  <w:lang w:val="en-US"/>
                </w:rPr>
                <w:br/>
                <w:t>[Accessed September 1st 2018].</w:t>
              </w:r>
            </w:p>
            <w:p w14:paraId="06F3C3CB"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lastRenderedPageBreak/>
                <w:t xml:space="preserve">Santander.co.uk, 2018. </w:t>
              </w:r>
              <w:r w:rsidRPr="008D5D45">
                <w:rPr>
                  <w:rFonts w:ascii="Helvitica" w:hAnsi="Helvitica"/>
                  <w:i/>
                  <w:iCs/>
                  <w:noProof/>
                  <w:lang w:val="en-US"/>
                </w:rPr>
                <w:t xml:space="preserve">Data protection policy.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https://www.santander.com/csgs/Satellite?appID=santander.wc.CFWCSancomQP01&amp;c=GSInformacion&amp;canal=CSCORP&amp;cid=1278721656503&amp;empr=CFWCSancomQP01&amp;leng=en_GB&amp;pagename=CFWCSancomQP01%2FGSInformacion%2FCFQP01_GSInformacionGeneralPie_PT37</w:t>
              </w:r>
              <w:r w:rsidRPr="008D5D45">
                <w:rPr>
                  <w:rFonts w:ascii="Helvitica" w:hAnsi="Helvitica"/>
                  <w:noProof/>
                  <w:lang w:val="en-US"/>
                </w:rPr>
                <w:br/>
                <w:t>[Accessed 1st Sepetember 2018].</w:t>
              </w:r>
            </w:p>
            <w:p w14:paraId="50AAF7DF"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Ethical code of Conduct.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https://www.wearesantander.co.uk/code-of-conduct</w:t>
              </w:r>
              <w:r w:rsidRPr="008D5D45">
                <w:rPr>
                  <w:rFonts w:ascii="Helvitica" w:hAnsi="Helvitica"/>
                  <w:noProof/>
                  <w:lang w:val="en-US"/>
                </w:rPr>
                <w:br/>
                <w:t>[Accessed September 1st 2018].</w:t>
              </w:r>
            </w:p>
            <w:p w14:paraId="49F40E87"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Financial Report 2018.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https://www.santander.com/csgs/Satellite/CFWCSancomQP01/en_GB/pdf/Folleto_1T18_ingles.pdf</w:t>
              </w:r>
              <w:r w:rsidRPr="008D5D45">
                <w:rPr>
                  <w:rFonts w:ascii="Helvitica" w:hAnsi="Helvitica"/>
                  <w:noProof/>
                  <w:lang w:val="en-US"/>
                </w:rPr>
                <w:br/>
                <w:t>[Accessed 29th August 2018].</w:t>
              </w:r>
            </w:p>
            <w:p w14:paraId="32DE2A82"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History oif Santander Group.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https://www.wearesantander.co.uk/history</w:t>
              </w:r>
              <w:r w:rsidRPr="008D5D45">
                <w:rPr>
                  <w:rFonts w:ascii="Helvitica" w:hAnsi="Helvitica"/>
                  <w:noProof/>
                  <w:lang w:val="en-US"/>
                </w:rPr>
                <w:br/>
                <w:t>[Accessed 30th August 2018].</w:t>
              </w:r>
            </w:p>
            <w:p w14:paraId="1011926C"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Human rights policy.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https://www.santander.com/csgs/Satellite/CFWCSancomQP01/en_GB/pdf/Human_rights_policy.pdf</w:t>
              </w:r>
              <w:r w:rsidRPr="008D5D45">
                <w:rPr>
                  <w:rFonts w:ascii="Helvitica" w:hAnsi="Helvitica"/>
                  <w:noProof/>
                  <w:lang w:val="en-US"/>
                </w:rPr>
                <w:br/>
                <w:t>[Accessed 1st 2018 2018].</w:t>
              </w:r>
            </w:p>
            <w:p w14:paraId="0D2B00DF"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Our History.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https://www.santander.co.uk/uk/about-santander-uk/about-us/our-history</w:t>
              </w:r>
              <w:r w:rsidRPr="008D5D45">
                <w:rPr>
                  <w:rFonts w:ascii="Helvitica" w:hAnsi="Helvitica"/>
                  <w:noProof/>
                  <w:lang w:val="en-US"/>
                </w:rPr>
                <w:br/>
                <w:t>[Accessed 30th August 2018].</w:t>
              </w:r>
            </w:p>
            <w:p w14:paraId="45CD1100"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Our values.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https://santandercareers.com/our-values</w:t>
              </w:r>
              <w:r w:rsidRPr="008D5D45">
                <w:rPr>
                  <w:rFonts w:ascii="Helvitica" w:hAnsi="Helvitica"/>
                  <w:noProof/>
                  <w:lang w:val="en-US"/>
                </w:rPr>
                <w:br/>
                <w:t>[Accessed 30th August 2018].</w:t>
              </w:r>
            </w:p>
            <w:p w14:paraId="67120A5C"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Our vision and strategic priorities.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https://www.santander.co.uk/uk/about-santander-uk/about-us/our-strategy</w:t>
              </w:r>
              <w:r w:rsidRPr="008D5D45">
                <w:rPr>
                  <w:rFonts w:ascii="Helvitica" w:hAnsi="Helvitica"/>
                  <w:noProof/>
                  <w:lang w:val="en-US"/>
                </w:rPr>
                <w:br/>
                <w:t>[Accessed August 29th 2018].</w:t>
              </w:r>
            </w:p>
            <w:p w14:paraId="3A2451B3"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Our vision and strategic priorities.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https://www.santander.co.uk/uk/about-santander-uk/about-us/our-strategy</w:t>
              </w:r>
              <w:r w:rsidRPr="008D5D45">
                <w:rPr>
                  <w:rFonts w:ascii="Helvitica" w:hAnsi="Helvitica"/>
                  <w:noProof/>
                  <w:lang w:val="en-US"/>
                </w:rPr>
                <w:br/>
                <w:t>[Accessed 29th August 2018].</w:t>
              </w:r>
            </w:p>
            <w:p w14:paraId="1E5F178C"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Risk Culture.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http://www.santanderannualreport.com/2015/en/annual-report/risk-management/risk-culture.html</w:t>
              </w:r>
              <w:r w:rsidRPr="008D5D45">
                <w:rPr>
                  <w:rFonts w:ascii="Helvitica" w:hAnsi="Helvitica"/>
                  <w:noProof/>
                  <w:lang w:val="en-US"/>
                </w:rPr>
                <w:br/>
                <w:t>[Accessed 30th August 2018].</w:t>
              </w:r>
            </w:p>
            <w:p w14:paraId="41170F54"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Santander becomes first UK bank to introduce blockchain technology for international payments with the launch of a new app.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https://www.santander.com/csgs/Satellite?appID=santander.wc.CFWCSancomQP01&amp;c=GSNoticia&amp;canal=CSCORP&amp;cid=1278712674240&amp;empr=CFWCSancomQP01&amp;leng=en_GB&amp;p</w:t>
              </w:r>
              <w:r w:rsidRPr="008D5D45">
                <w:rPr>
                  <w:rFonts w:ascii="Helvitica" w:hAnsi="Helvitica"/>
                  <w:noProof/>
                  <w:u w:val="single"/>
                  <w:lang w:val="en-US"/>
                </w:rPr>
                <w:lastRenderedPageBreak/>
                <w:t>agename=CFWCSancomQP01/GSNoticia/CFQP01_GSNoticiaDetalleMultimedia_PT18</w:t>
              </w:r>
              <w:r w:rsidRPr="008D5D45">
                <w:rPr>
                  <w:rFonts w:ascii="Helvitica" w:hAnsi="Helvitica"/>
                  <w:noProof/>
                  <w:lang w:val="en-US"/>
                </w:rPr>
                <w:br/>
                <w:t>[Accessed 31st August 2018].</w:t>
              </w:r>
            </w:p>
            <w:p w14:paraId="2CB3EF92"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Santander Consumer Finance.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https://www.santanderconsumer.com/</w:t>
              </w:r>
              <w:r w:rsidRPr="008D5D45">
                <w:rPr>
                  <w:rFonts w:ascii="Helvitica" w:hAnsi="Helvitica"/>
                  <w:noProof/>
                  <w:lang w:val="en-US"/>
                </w:rPr>
                <w:br/>
                <w:t>[Accessed 29th August 2018].</w:t>
              </w:r>
            </w:p>
            <w:p w14:paraId="0DFA76A7"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Santander Group's Risk profile.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http://www.santanderannualreport.com/2015/en/annual-report/risk-management/santander-groups-risk-profile.html</w:t>
              </w:r>
              <w:r w:rsidRPr="008D5D45">
                <w:rPr>
                  <w:rFonts w:ascii="Helvitica" w:hAnsi="Helvitica"/>
                  <w:noProof/>
                  <w:lang w:val="en-US"/>
                </w:rPr>
                <w:br/>
                <w:t>[Accessed 30th August 2018].</w:t>
              </w:r>
            </w:p>
            <w:p w14:paraId="5CA6AA80"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Santander Technolgy.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https://www.santandertechnology.co.uk/results#!/search/5234450l0112311</w:t>
              </w:r>
              <w:r w:rsidRPr="008D5D45">
                <w:rPr>
                  <w:rFonts w:ascii="Helvitica" w:hAnsi="Helvitica"/>
                  <w:noProof/>
                  <w:lang w:val="en-US"/>
                </w:rPr>
                <w:br/>
                <w:t>[Accessed 1st September 2018].</w:t>
              </w:r>
            </w:p>
            <w:p w14:paraId="00E7D56F"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Santander.co.uk, 2018. </w:t>
              </w:r>
              <w:r w:rsidRPr="008D5D45">
                <w:rPr>
                  <w:rFonts w:ascii="Helvitica" w:hAnsi="Helvitica"/>
                  <w:i/>
                  <w:iCs/>
                  <w:noProof/>
                  <w:lang w:val="en-US"/>
                </w:rPr>
                <w:t xml:space="preserve">Santander, sixth most valued brand in the world among international banks.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https://www.santander.com/csgs/Satellite/CFWCSancomQP01/en_GB/Corporate/Press-room/2017/02/02/Santander-sixth-most-valued-brand-in-the-world-among-international-banks.html</w:t>
              </w:r>
              <w:r w:rsidRPr="008D5D45">
                <w:rPr>
                  <w:rFonts w:ascii="Helvitica" w:hAnsi="Helvitica"/>
                  <w:noProof/>
                  <w:lang w:val="en-US"/>
                </w:rPr>
                <w:br/>
                <w:t>[Accessed 29th August 2018].</w:t>
              </w:r>
            </w:p>
            <w:p w14:paraId="58F3AA23"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Sayid, R., 2013. </w:t>
              </w:r>
              <w:r w:rsidRPr="008D5D45">
                <w:rPr>
                  <w:rFonts w:ascii="Helvitica" w:hAnsi="Helvitica"/>
                  <w:i/>
                  <w:iCs/>
                  <w:noProof/>
                  <w:lang w:val="en-US"/>
                </w:rPr>
                <w:t xml:space="preserve">Santander voted the worst bank in Britain in customer satisfaction survey.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https://www.mirror.co.uk/money/city-news/santander-voted-worst-bank-britain-1874897</w:t>
              </w:r>
              <w:r w:rsidRPr="008D5D45">
                <w:rPr>
                  <w:rFonts w:ascii="Helvitica" w:hAnsi="Helvitica"/>
                  <w:noProof/>
                  <w:lang w:val="en-US"/>
                </w:rPr>
                <w:br/>
                <w:t>[Accessed 30th August 2018].</w:t>
              </w:r>
            </w:p>
            <w:p w14:paraId="16D2DE01"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Sillars, J., 2017. </w:t>
              </w:r>
              <w:r w:rsidRPr="008D5D45">
                <w:rPr>
                  <w:rFonts w:ascii="Helvitica" w:hAnsi="Helvitica"/>
                  <w:i/>
                  <w:iCs/>
                  <w:noProof/>
                  <w:lang w:val="en-US"/>
                </w:rPr>
                <w:t xml:space="preserve">Santander sees 'less impact' on UK business from Brexit. </w:t>
              </w:r>
              <w:r w:rsidRPr="008D5D45">
                <w:rPr>
                  <w:rFonts w:ascii="Helvitica" w:hAnsi="Helvitica"/>
                  <w:noProof/>
                  <w:lang w:val="en-US"/>
                </w:rPr>
                <w:t xml:space="preserve">[Online] </w:t>
              </w:r>
              <w:r w:rsidRPr="008D5D45">
                <w:rPr>
                  <w:rFonts w:ascii="Helvitica" w:hAnsi="Helvitica"/>
                  <w:noProof/>
                  <w:lang w:val="en-US"/>
                </w:rPr>
                <w:br/>
                <w:t xml:space="preserve">Available at: </w:t>
              </w:r>
              <w:r w:rsidRPr="008D5D45">
                <w:rPr>
                  <w:rFonts w:ascii="Helvitica" w:hAnsi="Helvitica"/>
                  <w:noProof/>
                  <w:u w:val="single"/>
                  <w:lang w:val="en-US"/>
                </w:rPr>
                <w:t>https://news.sky.com/story/caution-at-santander-uk-as-first-quarter-profits-fall-1-10851372</w:t>
              </w:r>
              <w:r w:rsidRPr="008D5D45">
                <w:rPr>
                  <w:rFonts w:ascii="Helvitica" w:hAnsi="Helvitica"/>
                  <w:noProof/>
                  <w:lang w:val="en-US"/>
                </w:rPr>
                <w:br/>
                <w:t>[Accessed 29th August 2018].</w:t>
              </w:r>
            </w:p>
            <w:p w14:paraId="329B90C6" w14:textId="77777777" w:rsidR="00551555" w:rsidRPr="008D5D45" w:rsidRDefault="00551555" w:rsidP="00551555">
              <w:pPr>
                <w:pStyle w:val="Bibliography"/>
                <w:rPr>
                  <w:rFonts w:ascii="Helvitica" w:hAnsi="Helvitica"/>
                  <w:noProof/>
                  <w:lang w:val="en-US"/>
                </w:rPr>
              </w:pPr>
              <w:r w:rsidRPr="008D5D45">
                <w:rPr>
                  <w:rFonts w:ascii="Helvitica" w:hAnsi="Helvitica"/>
                  <w:noProof/>
                  <w:lang w:val="en-US"/>
                </w:rPr>
                <w:t xml:space="preserve">Tax, S. S., Brown, S. W. &amp; Chandrashekaran, M., 1998. Customer Evaluations of Service Compiaint Experiences: Impiications for Reiationship Marketing. </w:t>
              </w:r>
              <w:r w:rsidRPr="008D5D45">
                <w:rPr>
                  <w:rFonts w:ascii="Helvitica" w:hAnsi="Helvitica"/>
                  <w:i/>
                  <w:iCs/>
                  <w:noProof/>
                  <w:lang w:val="en-US"/>
                </w:rPr>
                <w:t xml:space="preserve">Journal of Marketing, </w:t>
              </w:r>
              <w:r w:rsidRPr="008D5D45">
                <w:rPr>
                  <w:rFonts w:ascii="Helvitica" w:hAnsi="Helvitica"/>
                  <w:noProof/>
                  <w:lang w:val="en-US"/>
                </w:rPr>
                <w:t>62(2).</w:t>
              </w:r>
            </w:p>
            <w:p w14:paraId="150DCF8D" w14:textId="77777777" w:rsidR="00551555" w:rsidRDefault="00551555" w:rsidP="00551555">
              <w:r w:rsidRPr="008D5D45">
                <w:rPr>
                  <w:rFonts w:ascii="Helvitica" w:hAnsi="Helvitica"/>
                  <w:b/>
                  <w:bCs/>
                  <w:noProof/>
                </w:rPr>
                <w:fldChar w:fldCharType="end"/>
              </w:r>
            </w:p>
          </w:sdtContent>
        </w:sdt>
      </w:sdtContent>
    </w:sdt>
    <w:p w14:paraId="4DE022F9" w14:textId="77777777" w:rsidR="00551555" w:rsidRPr="000F0EF2" w:rsidRDefault="00551555" w:rsidP="00551555">
      <w:pPr>
        <w:rPr>
          <w:rFonts w:ascii="Helvetica" w:hAnsi="Helvetica"/>
        </w:rPr>
      </w:pPr>
    </w:p>
    <w:sdt>
      <w:sdtPr>
        <w:rPr>
          <w:rFonts w:ascii="Helvetica" w:hAnsi="Helvetica"/>
        </w:rPr>
        <w:id w:val="-121929582"/>
        <w:docPartObj>
          <w:docPartGallery w:val="Bibliographies"/>
          <w:docPartUnique/>
        </w:docPartObj>
      </w:sdtPr>
      <w:sdtContent>
        <w:sdt>
          <w:sdtPr>
            <w:rPr>
              <w:rFonts w:ascii="Helvetica" w:hAnsi="Helvetica"/>
            </w:rPr>
            <w:id w:val="-347487798"/>
            <w:bibliography/>
          </w:sdtPr>
          <w:sdtContent>
            <w:p w14:paraId="2AAA80A0" w14:textId="77777777" w:rsidR="00551555" w:rsidRPr="000F0EF2" w:rsidRDefault="00551555" w:rsidP="00551555">
              <w:pPr>
                <w:pStyle w:val="Bibliography"/>
                <w:rPr>
                  <w:rFonts w:ascii="Helvetica" w:hAnsi="Helvetica"/>
                </w:rPr>
              </w:pPr>
            </w:p>
            <w:p w14:paraId="6A154F9E" w14:textId="77777777" w:rsidR="00551555" w:rsidRPr="000F0EF2" w:rsidRDefault="00551555" w:rsidP="00551555">
              <w:pPr>
                <w:rPr>
                  <w:rFonts w:ascii="Helvetica" w:hAnsi="Helvetica"/>
                </w:rPr>
              </w:pPr>
            </w:p>
          </w:sdtContent>
        </w:sdt>
      </w:sdtContent>
    </w:sdt>
    <w:p w14:paraId="1B9CE68D" w14:textId="77777777" w:rsidR="0052181F" w:rsidRDefault="0052181F" w:rsidP="00551555">
      <w:pPr>
        <w:pStyle w:val="Heading1"/>
        <w:jc w:val="both"/>
      </w:pPr>
    </w:p>
    <w:p w14:paraId="7CD6CB5F" w14:textId="52084CD2" w:rsidR="00173A0B" w:rsidRDefault="00173A0B" w:rsidP="00551555">
      <w:pPr>
        <w:pStyle w:val="Heading1"/>
        <w:jc w:val="both"/>
      </w:pPr>
    </w:p>
    <w:p w14:paraId="2377EE6E" w14:textId="4B02B924" w:rsidR="008D5D45" w:rsidRDefault="008D5D45" w:rsidP="00551555">
      <w:pPr>
        <w:jc w:val="both"/>
        <w:rPr>
          <w:lang w:val="en-US"/>
        </w:rPr>
      </w:pPr>
    </w:p>
    <w:p w14:paraId="42858959" w14:textId="17F2EB0F" w:rsidR="008D5D45" w:rsidRDefault="008D5D45" w:rsidP="00551555">
      <w:pPr>
        <w:jc w:val="both"/>
        <w:rPr>
          <w:lang w:val="en-US"/>
        </w:rPr>
      </w:pPr>
    </w:p>
    <w:p w14:paraId="5D305C1D" w14:textId="234AB12F" w:rsidR="008D5D45" w:rsidRDefault="008D5D45" w:rsidP="00551555">
      <w:pPr>
        <w:jc w:val="both"/>
        <w:rPr>
          <w:lang w:val="en-US"/>
        </w:rPr>
      </w:pPr>
    </w:p>
    <w:p w14:paraId="037C1A17" w14:textId="4B0198CE" w:rsidR="008D5D45" w:rsidRDefault="008D5D45" w:rsidP="00551555">
      <w:pPr>
        <w:jc w:val="both"/>
        <w:rPr>
          <w:lang w:val="en-US"/>
        </w:rPr>
      </w:pPr>
    </w:p>
    <w:p w14:paraId="174FF65F" w14:textId="71AB64B0" w:rsidR="008D5D45" w:rsidRDefault="008D5D45" w:rsidP="00551555">
      <w:pPr>
        <w:jc w:val="both"/>
        <w:rPr>
          <w:lang w:val="en-US"/>
        </w:rPr>
      </w:pPr>
    </w:p>
    <w:p w14:paraId="5742AD65" w14:textId="3402E677" w:rsidR="008D5D45" w:rsidRDefault="008D5D45" w:rsidP="00551555">
      <w:pPr>
        <w:jc w:val="both"/>
        <w:rPr>
          <w:lang w:val="en-US"/>
        </w:rPr>
      </w:pPr>
    </w:p>
    <w:p w14:paraId="6E5036D9" w14:textId="165517F3" w:rsidR="008D5D45" w:rsidRDefault="008D5D45" w:rsidP="008D5D45">
      <w:pPr>
        <w:rPr>
          <w:lang w:val="en-US"/>
        </w:rPr>
      </w:pPr>
    </w:p>
    <w:p w14:paraId="59847528" w14:textId="498F5BFE" w:rsidR="008D5D45" w:rsidRDefault="008D5D45" w:rsidP="008D5D45">
      <w:pPr>
        <w:rPr>
          <w:lang w:val="en-US"/>
        </w:rPr>
      </w:pPr>
    </w:p>
    <w:p w14:paraId="1BC8FEA9" w14:textId="08DE55A4" w:rsidR="008D5D45" w:rsidRDefault="008D5D45" w:rsidP="008D5D45">
      <w:pPr>
        <w:rPr>
          <w:lang w:val="en-US"/>
        </w:rPr>
      </w:pPr>
    </w:p>
    <w:p w14:paraId="5488298D" w14:textId="06AEF02D" w:rsidR="008D5D45" w:rsidRDefault="008D5D45" w:rsidP="008D5D45">
      <w:pPr>
        <w:rPr>
          <w:lang w:val="en-US"/>
        </w:rPr>
      </w:pPr>
    </w:p>
    <w:p w14:paraId="00409BAF" w14:textId="49A137EE" w:rsidR="008D5D45" w:rsidRDefault="008D5D45" w:rsidP="008D5D45">
      <w:pPr>
        <w:rPr>
          <w:lang w:val="en-US"/>
        </w:rPr>
      </w:pPr>
    </w:p>
    <w:p w14:paraId="48EB7782" w14:textId="0C549A7C" w:rsidR="008D5D45" w:rsidRDefault="008D5D45" w:rsidP="008D5D45">
      <w:pPr>
        <w:rPr>
          <w:lang w:val="en-US"/>
        </w:rPr>
      </w:pPr>
    </w:p>
    <w:p w14:paraId="24B73BE0" w14:textId="2480B607" w:rsidR="008D5D45" w:rsidRDefault="008D5D45" w:rsidP="008D5D45">
      <w:pPr>
        <w:rPr>
          <w:lang w:val="en-US"/>
        </w:rPr>
      </w:pPr>
    </w:p>
    <w:p w14:paraId="78D3E01D" w14:textId="7349B3DD" w:rsidR="008D5D45" w:rsidRDefault="008D5D45" w:rsidP="008D5D45">
      <w:pPr>
        <w:rPr>
          <w:lang w:val="en-US"/>
        </w:rPr>
      </w:pPr>
    </w:p>
    <w:p w14:paraId="6D8624E3" w14:textId="4E41FF31" w:rsidR="008D5D45" w:rsidRDefault="008D5D45" w:rsidP="008D5D45">
      <w:pPr>
        <w:rPr>
          <w:lang w:val="en-US"/>
        </w:rPr>
      </w:pPr>
    </w:p>
    <w:p w14:paraId="54E7D5D6" w14:textId="5D03672E" w:rsidR="008D5D45" w:rsidRDefault="008D5D45" w:rsidP="008D5D45">
      <w:pPr>
        <w:rPr>
          <w:lang w:val="en-US"/>
        </w:rPr>
      </w:pPr>
    </w:p>
    <w:p w14:paraId="669A33E3" w14:textId="44C5860C" w:rsidR="008D5D45" w:rsidRDefault="008D5D45" w:rsidP="008D5D45">
      <w:pPr>
        <w:rPr>
          <w:lang w:val="en-US"/>
        </w:rPr>
      </w:pPr>
    </w:p>
    <w:p w14:paraId="68B45A7D" w14:textId="6A006F55" w:rsidR="008D5D45" w:rsidRDefault="008D5D45" w:rsidP="008D5D45">
      <w:pPr>
        <w:rPr>
          <w:lang w:val="en-US"/>
        </w:rPr>
      </w:pPr>
    </w:p>
    <w:p w14:paraId="2DBC0EBC" w14:textId="228E09A1" w:rsidR="008D5D45" w:rsidRDefault="008D5D45" w:rsidP="008D5D45">
      <w:pPr>
        <w:rPr>
          <w:lang w:val="en-US"/>
        </w:rPr>
      </w:pPr>
    </w:p>
    <w:p w14:paraId="3E143C55" w14:textId="295B505D" w:rsidR="008D5D45" w:rsidRDefault="008D5D45" w:rsidP="008D5D45">
      <w:pPr>
        <w:rPr>
          <w:lang w:val="en-US"/>
        </w:rPr>
      </w:pPr>
    </w:p>
    <w:p w14:paraId="2F26BE34" w14:textId="7C5B9020" w:rsidR="008D5D45" w:rsidRDefault="008D5D45" w:rsidP="008D5D45">
      <w:pPr>
        <w:rPr>
          <w:lang w:val="en-US"/>
        </w:rPr>
      </w:pPr>
    </w:p>
    <w:p w14:paraId="5FB52784" w14:textId="43B9D196" w:rsidR="008D5D45" w:rsidRDefault="008D5D45" w:rsidP="008D5D45">
      <w:pPr>
        <w:rPr>
          <w:lang w:val="en-US"/>
        </w:rPr>
      </w:pPr>
    </w:p>
    <w:p w14:paraId="4AAA5124" w14:textId="02F7B044" w:rsidR="008D5D45" w:rsidRDefault="008D5D45" w:rsidP="008D5D45">
      <w:pPr>
        <w:rPr>
          <w:lang w:val="en-US"/>
        </w:rPr>
      </w:pPr>
    </w:p>
    <w:p w14:paraId="7331E08A" w14:textId="5B80050C" w:rsidR="008D5D45" w:rsidRDefault="008D5D45" w:rsidP="008D5D45">
      <w:pPr>
        <w:rPr>
          <w:lang w:val="en-US"/>
        </w:rPr>
      </w:pPr>
    </w:p>
    <w:p w14:paraId="594E71F4" w14:textId="31767A41" w:rsidR="008D5D45" w:rsidRDefault="008D5D45" w:rsidP="008D5D45">
      <w:pPr>
        <w:rPr>
          <w:lang w:val="en-US"/>
        </w:rPr>
      </w:pPr>
    </w:p>
    <w:p w14:paraId="0A8F69D1" w14:textId="77777777" w:rsidR="008D5D45" w:rsidRPr="008D5D45" w:rsidRDefault="008D5D45" w:rsidP="008D5D45">
      <w:pPr>
        <w:rPr>
          <w:lang w:val="en-US"/>
        </w:rPr>
      </w:pPr>
    </w:p>
    <w:p w14:paraId="41099587" w14:textId="77777777" w:rsidR="00C115EE" w:rsidRPr="000F0EF2" w:rsidRDefault="00C115EE">
      <w:pPr>
        <w:rPr>
          <w:rFonts w:ascii="Helvetica" w:hAnsi="Helvetica"/>
        </w:rPr>
      </w:pPr>
    </w:p>
    <w:sectPr w:rsidR="00C115EE" w:rsidRPr="000F0EF2" w:rsidSect="00DE38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EACAE" w14:textId="77777777" w:rsidR="003005E5" w:rsidRDefault="003005E5" w:rsidP="0096447D">
      <w:pPr>
        <w:spacing w:after="0" w:line="240" w:lineRule="auto"/>
      </w:pPr>
      <w:r>
        <w:separator/>
      </w:r>
    </w:p>
  </w:endnote>
  <w:endnote w:type="continuationSeparator" w:id="0">
    <w:p w14:paraId="6A8949C8" w14:textId="77777777" w:rsidR="003005E5" w:rsidRDefault="003005E5" w:rsidP="00964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w:altName w:val="Sylfaen"/>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itica">
    <w:altName w:val="Arial"/>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 w:name="Helvtica">
    <w:altName w:val="Arial"/>
    <w:panose1 w:val="00000000000000000000"/>
    <w:charset w:val="00"/>
    <w:family w:val="roman"/>
    <w:notTrueType/>
    <w:pitch w:val="default"/>
  </w:font>
  <w:font w:name="Helvictica">
    <w:altName w:val="Arial"/>
    <w:panose1 w:val="00000000000000000000"/>
    <w:charset w:val="00"/>
    <w:family w:val="roman"/>
    <w:notTrueType/>
    <w:pitch w:val="default"/>
  </w:font>
  <w:font w:name="Helectivic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595E7" w14:textId="77777777" w:rsidR="003005E5" w:rsidRDefault="003005E5" w:rsidP="0096447D">
      <w:pPr>
        <w:spacing w:after="0" w:line="240" w:lineRule="auto"/>
      </w:pPr>
      <w:r>
        <w:separator/>
      </w:r>
    </w:p>
  </w:footnote>
  <w:footnote w:type="continuationSeparator" w:id="0">
    <w:p w14:paraId="4A82EE92" w14:textId="77777777" w:rsidR="003005E5" w:rsidRDefault="003005E5" w:rsidP="009644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67872"/>
    <w:multiLevelType w:val="hybridMultilevel"/>
    <w:tmpl w:val="978C455A"/>
    <w:lvl w:ilvl="0" w:tplc="CF72CEF8">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A763F"/>
    <w:multiLevelType w:val="hybridMultilevel"/>
    <w:tmpl w:val="D6286594"/>
    <w:lvl w:ilvl="0" w:tplc="D99E3EA6">
      <w:numFmt w:val="bullet"/>
      <w:lvlText w:val="-"/>
      <w:lvlJc w:val="left"/>
      <w:pPr>
        <w:ind w:left="720" w:hanging="360"/>
      </w:pPr>
      <w:rPr>
        <w:rFonts w:ascii="Helvitica" w:eastAsiaTheme="minorHAnsi" w:hAnsi="Helvi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5EE"/>
    <w:rsid w:val="00022B48"/>
    <w:rsid w:val="000653BF"/>
    <w:rsid w:val="00065652"/>
    <w:rsid w:val="0007032F"/>
    <w:rsid w:val="000B31BA"/>
    <w:rsid w:val="000B5AB3"/>
    <w:rsid w:val="000C54AE"/>
    <w:rsid w:val="000C60E5"/>
    <w:rsid w:val="000D0301"/>
    <w:rsid w:val="000D343C"/>
    <w:rsid w:val="000D37C1"/>
    <w:rsid w:val="000D3FE8"/>
    <w:rsid w:val="000E4181"/>
    <w:rsid w:val="000E7AC5"/>
    <w:rsid w:val="000F0EF2"/>
    <w:rsid w:val="00114244"/>
    <w:rsid w:val="0013593E"/>
    <w:rsid w:val="00147A64"/>
    <w:rsid w:val="001572F4"/>
    <w:rsid w:val="001608E7"/>
    <w:rsid w:val="00173A0B"/>
    <w:rsid w:val="001757C0"/>
    <w:rsid w:val="001A7E1B"/>
    <w:rsid w:val="001E4FDB"/>
    <w:rsid w:val="001E77ED"/>
    <w:rsid w:val="0023177A"/>
    <w:rsid w:val="00253B1C"/>
    <w:rsid w:val="00254901"/>
    <w:rsid w:val="00256418"/>
    <w:rsid w:val="0027469D"/>
    <w:rsid w:val="00291BB6"/>
    <w:rsid w:val="002A4766"/>
    <w:rsid w:val="002B7BA2"/>
    <w:rsid w:val="002C0032"/>
    <w:rsid w:val="002F4962"/>
    <w:rsid w:val="003005E5"/>
    <w:rsid w:val="00305F78"/>
    <w:rsid w:val="00315A35"/>
    <w:rsid w:val="003178E9"/>
    <w:rsid w:val="00345B57"/>
    <w:rsid w:val="00371BE3"/>
    <w:rsid w:val="003B057C"/>
    <w:rsid w:val="003C3D4C"/>
    <w:rsid w:val="003C4A27"/>
    <w:rsid w:val="003E6EFA"/>
    <w:rsid w:val="003F55B1"/>
    <w:rsid w:val="0040631E"/>
    <w:rsid w:val="00410D6D"/>
    <w:rsid w:val="00415831"/>
    <w:rsid w:val="00443D33"/>
    <w:rsid w:val="004457BA"/>
    <w:rsid w:val="00497052"/>
    <w:rsid w:val="00497AD7"/>
    <w:rsid w:val="00497C9E"/>
    <w:rsid w:val="004A4006"/>
    <w:rsid w:val="004A7EB3"/>
    <w:rsid w:val="004C55FD"/>
    <w:rsid w:val="004E696A"/>
    <w:rsid w:val="00501BFF"/>
    <w:rsid w:val="005053D4"/>
    <w:rsid w:val="00507877"/>
    <w:rsid w:val="00511E30"/>
    <w:rsid w:val="0052181F"/>
    <w:rsid w:val="005257B8"/>
    <w:rsid w:val="00536729"/>
    <w:rsid w:val="00541508"/>
    <w:rsid w:val="00551555"/>
    <w:rsid w:val="00556F68"/>
    <w:rsid w:val="005B308B"/>
    <w:rsid w:val="005B6F0C"/>
    <w:rsid w:val="005D3277"/>
    <w:rsid w:val="005D32AE"/>
    <w:rsid w:val="005E2D0D"/>
    <w:rsid w:val="005F40D9"/>
    <w:rsid w:val="00603ED8"/>
    <w:rsid w:val="00653F8C"/>
    <w:rsid w:val="006B6273"/>
    <w:rsid w:val="006C5391"/>
    <w:rsid w:val="006E557E"/>
    <w:rsid w:val="006F6A8F"/>
    <w:rsid w:val="00705CBF"/>
    <w:rsid w:val="00720D9C"/>
    <w:rsid w:val="007255BA"/>
    <w:rsid w:val="00747C12"/>
    <w:rsid w:val="007859FC"/>
    <w:rsid w:val="00796B3D"/>
    <w:rsid w:val="007C0AC2"/>
    <w:rsid w:val="007F7BF5"/>
    <w:rsid w:val="008060D6"/>
    <w:rsid w:val="008267B4"/>
    <w:rsid w:val="00830831"/>
    <w:rsid w:val="008530C6"/>
    <w:rsid w:val="008624D7"/>
    <w:rsid w:val="008640EB"/>
    <w:rsid w:val="0087717E"/>
    <w:rsid w:val="00880B2C"/>
    <w:rsid w:val="008A01C6"/>
    <w:rsid w:val="008A367C"/>
    <w:rsid w:val="008C0DDA"/>
    <w:rsid w:val="008C2020"/>
    <w:rsid w:val="008C78AB"/>
    <w:rsid w:val="008D4DBE"/>
    <w:rsid w:val="008D5D45"/>
    <w:rsid w:val="008E570A"/>
    <w:rsid w:val="008F28A4"/>
    <w:rsid w:val="00941316"/>
    <w:rsid w:val="0096315D"/>
    <w:rsid w:val="0096447D"/>
    <w:rsid w:val="0097394C"/>
    <w:rsid w:val="0097775F"/>
    <w:rsid w:val="009A1541"/>
    <w:rsid w:val="009A469B"/>
    <w:rsid w:val="009B4D0B"/>
    <w:rsid w:val="009C1FE2"/>
    <w:rsid w:val="009D07B8"/>
    <w:rsid w:val="009D12ED"/>
    <w:rsid w:val="009D7487"/>
    <w:rsid w:val="009E0313"/>
    <w:rsid w:val="009E0E3E"/>
    <w:rsid w:val="00A16681"/>
    <w:rsid w:val="00A24211"/>
    <w:rsid w:val="00A3293F"/>
    <w:rsid w:val="00A47E25"/>
    <w:rsid w:val="00A8571C"/>
    <w:rsid w:val="00A953F9"/>
    <w:rsid w:val="00AB0CCE"/>
    <w:rsid w:val="00AC7089"/>
    <w:rsid w:val="00AD4081"/>
    <w:rsid w:val="00AE09B6"/>
    <w:rsid w:val="00B14AF9"/>
    <w:rsid w:val="00B1659B"/>
    <w:rsid w:val="00B21221"/>
    <w:rsid w:val="00B2264A"/>
    <w:rsid w:val="00B26F2D"/>
    <w:rsid w:val="00B329C6"/>
    <w:rsid w:val="00B51E1C"/>
    <w:rsid w:val="00B67BAD"/>
    <w:rsid w:val="00B9538D"/>
    <w:rsid w:val="00BA00E7"/>
    <w:rsid w:val="00BE0D8D"/>
    <w:rsid w:val="00BE6A50"/>
    <w:rsid w:val="00BF3AA8"/>
    <w:rsid w:val="00C115EE"/>
    <w:rsid w:val="00C17AE2"/>
    <w:rsid w:val="00C95A6A"/>
    <w:rsid w:val="00CB3F5D"/>
    <w:rsid w:val="00CB423D"/>
    <w:rsid w:val="00CD3F8F"/>
    <w:rsid w:val="00CF21E8"/>
    <w:rsid w:val="00D44B94"/>
    <w:rsid w:val="00D45056"/>
    <w:rsid w:val="00D472A0"/>
    <w:rsid w:val="00D6201D"/>
    <w:rsid w:val="00D620EE"/>
    <w:rsid w:val="00D8215A"/>
    <w:rsid w:val="00D9035A"/>
    <w:rsid w:val="00D92C94"/>
    <w:rsid w:val="00DA7093"/>
    <w:rsid w:val="00DB40F0"/>
    <w:rsid w:val="00DC2FF0"/>
    <w:rsid w:val="00DE3834"/>
    <w:rsid w:val="00E105E0"/>
    <w:rsid w:val="00E23D34"/>
    <w:rsid w:val="00E5391B"/>
    <w:rsid w:val="00EB535F"/>
    <w:rsid w:val="00EE11A1"/>
    <w:rsid w:val="00EE6BB6"/>
    <w:rsid w:val="00EF3580"/>
    <w:rsid w:val="00F0652C"/>
    <w:rsid w:val="00F06EEF"/>
    <w:rsid w:val="00F11B01"/>
    <w:rsid w:val="00F2019F"/>
    <w:rsid w:val="00F23BFA"/>
    <w:rsid w:val="00F5644B"/>
    <w:rsid w:val="00F63A54"/>
    <w:rsid w:val="00F65F3E"/>
    <w:rsid w:val="00F71406"/>
    <w:rsid w:val="00F81FF0"/>
    <w:rsid w:val="00F843B0"/>
    <w:rsid w:val="00F92185"/>
    <w:rsid w:val="00F94AE8"/>
    <w:rsid w:val="00FF0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873B0"/>
  <w15:chartTrackingRefBased/>
  <w15:docId w15:val="{B2A7EC58-7E02-4C42-8B96-3A07181E0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15EE"/>
  </w:style>
  <w:style w:type="paragraph" w:styleId="Heading1">
    <w:name w:val="heading 1"/>
    <w:basedOn w:val="Normal"/>
    <w:next w:val="Normal"/>
    <w:link w:val="Heading1Char"/>
    <w:uiPriority w:val="9"/>
    <w:qFormat/>
    <w:rsid w:val="00C115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97A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5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15EE"/>
  </w:style>
  <w:style w:type="paragraph" w:styleId="Header">
    <w:name w:val="header"/>
    <w:basedOn w:val="Normal"/>
    <w:link w:val="HeaderChar"/>
    <w:uiPriority w:val="99"/>
    <w:unhideWhenUsed/>
    <w:rsid w:val="00964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47D"/>
  </w:style>
  <w:style w:type="paragraph" w:styleId="Footer">
    <w:name w:val="footer"/>
    <w:basedOn w:val="Normal"/>
    <w:link w:val="FooterChar"/>
    <w:uiPriority w:val="99"/>
    <w:unhideWhenUsed/>
    <w:rsid w:val="00964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47D"/>
  </w:style>
  <w:style w:type="character" w:customStyle="1" w:styleId="Heading2Char">
    <w:name w:val="Heading 2 Char"/>
    <w:basedOn w:val="DefaultParagraphFont"/>
    <w:link w:val="Heading2"/>
    <w:uiPriority w:val="9"/>
    <w:rsid w:val="00497AD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D12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D12ED"/>
    <w:pPr>
      <w:spacing w:after="0"/>
    </w:pPr>
  </w:style>
  <w:style w:type="character" w:styleId="Hyperlink">
    <w:name w:val="Hyperlink"/>
    <w:basedOn w:val="DefaultParagraphFont"/>
    <w:uiPriority w:val="99"/>
    <w:unhideWhenUsed/>
    <w:rsid w:val="009D12ED"/>
    <w:rPr>
      <w:color w:val="0563C1" w:themeColor="hyperlink"/>
      <w:u w:val="single"/>
    </w:rPr>
  </w:style>
  <w:style w:type="paragraph" w:styleId="ListParagraph">
    <w:name w:val="List Paragraph"/>
    <w:basedOn w:val="Normal"/>
    <w:uiPriority w:val="34"/>
    <w:qFormat/>
    <w:rsid w:val="00A3293F"/>
    <w:pPr>
      <w:ind w:left="720"/>
      <w:contextualSpacing/>
    </w:pPr>
  </w:style>
  <w:style w:type="paragraph" w:styleId="NoSpacing">
    <w:name w:val="No Spacing"/>
    <w:link w:val="NoSpacingChar"/>
    <w:uiPriority w:val="1"/>
    <w:qFormat/>
    <w:rsid w:val="00DE38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834"/>
    <w:rPr>
      <w:rFonts w:eastAsiaTheme="minorEastAsia"/>
      <w:lang w:val="en-US"/>
    </w:rPr>
  </w:style>
  <w:style w:type="paragraph" w:styleId="TOCHeading">
    <w:name w:val="TOC Heading"/>
    <w:basedOn w:val="Heading1"/>
    <w:next w:val="Normal"/>
    <w:uiPriority w:val="39"/>
    <w:unhideWhenUsed/>
    <w:qFormat/>
    <w:rsid w:val="00551555"/>
    <w:pPr>
      <w:outlineLvl w:val="9"/>
    </w:pPr>
  </w:style>
  <w:style w:type="paragraph" w:styleId="TOC1">
    <w:name w:val="toc 1"/>
    <w:basedOn w:val="Normal"/>
    <w:next w:val="Normal"/>
    <w:autoRedefine/>
    <w:uiPriority w:val="39"/>
    <w:unhideWhenUsed/>
    <w:rsid w:val="0055155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59009">
      <w:bodyDiv w:val="1"/>
      <w:marLeft w:val="0"/>
      <w:marRight w:val="0"/>
      <w:marTop w:val="0"/>
      <w:marBottom w:val="0"/>
      <w:divBdr>
        <w:top w:val="none" w:sz="0" w:space="0" w:color="auto"/>
        <w:left w:val="none" w:sz="0" w:space="0" w:color="auto"/>
        <w:bottom w:val="none" w:sz="0" w:space="0" w:color="auto"/>
        <w:right w:val="none" w:sz="0" w:space="0" w:color="auto"/>
      </w:divBdr>
    </w:div>
    <w:div w:id="86076948">
      <w:bodyDiv w:val="1"/>
      <w:marLeft w:val="0"/>
      <w:marRight w:val="0"/>
      <w:marTop w:val="0"/>
      <w:marBottom w:val="0"/>
      <w:divBdr>
        <w:top w:val="none" w:sz="0" w:space="0" w:color="auto"/>
        <w:left w:val="none" w:sz="0" w:space="0" w:color="auto"/>
        <w:bottom w:val="none" w:sz="0" w:space="0" w:color="auto"/>
        <w:right w:val="none" w:sz="0" w:space="0" w:color="auto"/>
      </w:divBdr>
    </w:div>
    <w:div w:id="90905093">
      <w:bodyDiv w:val="1"/>
      <w:marLeft w:val="0"/>
      <w:marRight w:val="0"/>
      <w:marTop w:val="0"/>
      <w:marBottom w:val="0"/>
      <w:divBdr>
        <w:top w:val="none" w:sz="0" w:space="0" w:color="auto"/>
        <w:left w:val="none" w:sz="0" w:space="0" w:color="auto"/>
        <w:bottom w:val="none" w:sz="0" w:space="0" w:color="auto"/>
        <w:right w:val="none" w:sz="0" w:space="0" w:color="auto"/>
      </w:divBdr>
    </w:div>
    <w:div w:id="124932298">
      <w:bodyDiv w:val="1"/>
      <w:marLeft w:val="0"/>
      <w:marRight w:val="0"/>
      <w:marTop w:val="0"/>
      <w:marBottom w:val="0"/>
      <w:divBdr>
        <w:top w:val="none" w:sz="0" w:space="0" w:color="auto"/>
        <w:left w:val="none" w:sz="0" w:space="0" w:color="auto"/>
        <w:bottom w:val="none" w:sz="0" w:space="0" w:color="auto"/>
        <w:right w:val="none" w:sz="0" w:space="0" w:color="auto"/>
      </w:divBdr>
    </w:div>
    <w:div w:id="210652920">
      <w:bodyDiv w:val="1"/>
      <w:marLeft w:val="0"/>
      <w:marRight w:val="0"/>
      <w:marTop w:val="0"/>
      <w:marBottom w:val="0"/>
      <w:divBdr>
        <w:top w:val="none" w:sz="0" w:space="0" w:color="auto"/>
        <w:left w:val="none" w:sz="0" w:space="0" w:color="auto"/>
        <w:bottom w:val="none" w:sz="0" w:space="0" w:color="auto"/>
        <w:right w:val="none" w:sz="0" w:space="0" w:color="auto"/>
      </w:divBdr>
    </w:div>
    <w:div w:id="218592394">
      <w:bodyDiv w:val="1"/>
      <w:marLeft w:val="0"/>
      <w:marRight w:val="0"/>
      <w:marTop w:val="0"/>
      <w:marBottom w:val="0"/>
      <w:divBdr>
        <w:top w:val="none" w:sz="0" w:space="0" w:color="auto"/>
        <w:left w:val="none" w:sz="0" w:space="0" w:color="auto"/>
        <w:bottom w:val="none" w:sz="0" w:space="0" w:color="auto"/>
        <w:right w:val="none" w:sz="0" w:space="0" w:color="auto"/>
      </w:divBdr>
    </w:div>
    <w:div w:id="264266383">
      <w:bodyDiv w:val="1"/>
      <w:marLeft w:val="0"/>
      <w:marRight w:val="0"/>
      <w:marTop w:val="0"/>
      <w:marBottom w:val="0"/>
      <w:divBdr>
        <w:top w:val="none" w:sz="0" w:space="0" w:color="auto"/>
        <w:left w:val="none" w:sz="0" w:space="0" w:color="auto"/>
        <w:bottom w:val="none" w:sz="0" w:space="0" w:color="auto"/>
        <w:right w:val="none" w:sz="0" w:space="0" w:color="auto"/>
      </w:divBdr>
    </w:div>
    <w:div w:id="315761655">
      <w:bodyDiv w:val="1"/>
      <w:marLeft w:val="0"/>
      <w:marRight w:val="0"/>
      <w:marTop w:val="0"/>
      <w:marBottom w:val="0"/>
      <w:divBdr>
        <w:top w:val="none" w:sz="0" w:space="0" w:color="auto"/>
        <w:left w:val="none" w:sz="0" w:space="0" w:color="auto"/>
        <w:bottom w:val="none" w:sz="0" w:space="0" w:color="auto"/>
        <w:right w:val="none" w:sz="0" w:space="0" w:color="auto"/>
      </w:divBdr>
    </w:div>
    <w:div w:id="363864951">
      <w:bodyDiv w:val="1"/>
      <w:marLeft w:val="0"/>
      <w:marRight w:val="0"/>
      <w:marTop w:val="0"/>
      <w:marBottom w:val="0"/>
      <w:divBdr>
        <w:top w:val="none" w:sz="0" w:space="0" w:color="auto"/>
        <w:left w:val="none" w:sz="0" w:space="0" w:color="auto"/>
        <w:bottom w:val="none" w:sz="0" w:space="0" w:color="auto"/>
        <w:right w:val="none" w:sz="0" w:space="0" w:color="auto"/>
      </w:divBdr>
    </w:div>
    <w:div w:id="379480640">
      <w:bodyDiv w:val="1"/>
      <w:marLeft w:val="0"/>
      <w:marRight w:val="0"/>
      <w:marTop w:val="0"/>
      <w:marBottom w:val="0"/>
      <w:divBdr>
        <w:top w:val="none" w:sz="0" w:space="0" w:color="auto"/>
        <w:left w:val="none" w:sz="0" w:space="0" w:color="auto"/>
        <w:bottom w:val="none" w:sz="0" w:space="0" w:color="auto"/>
        <w:right w:val="none" w:sz="0" w:space="0" w:color="auto"/>
      </w:divBdr>
    </w:div>
    <w:div w:id="379861014">
      <w:bodyDiv w:val="1"/>
      <w:marLeft w:val="0"/>
      <w:marRight w:val="0"/>
      <w:marTop w:val="0"/>
      <w:marBottom w:val="0"/>
      <w:divBdr>
        <w:top w:val="none" w:sz="0" w:space="0" w:color="auto"/>
        <w:left w:val="none" w:sz="0" w:space="0" w:color="auto"/>
        <w:bottom w:val="none" w:sz="0" w:space="0" w:color="auto"/>
        <w:right w:val="none" w:sz="0" w:space="0" w:color="auto"/>
      </w:divBdr>
    </w:div>
    <w:div w:id="391462708">
      <w:bodyDiv w:val="1"/>
      <w:marLeft w:val="0"/>
      <w:marRight w:val="0"/>
      <w:marTop w:val="0"/>
      <w:marBottom w:val="0"/>
      <w:divBdr>
        <w:top w:val="none" w:sz="0" w:space="0" w:color="auto"/>
        <w:left w:val="none" w:sz="0" w:space="0" w:color="auto"/>
        <w:bottom w:val="none" w:sz="0" w:space="0" w:color="auto"/>
        <w:right w:val="none" w:sz="0" w:space="0" w:color="auto"/>
      </w:divBdr>
    </w:div>
    <w:div w:id="443883256">
      <w:bodyDiv w:val="1"/>
      <w:marLeft w:val="0"/>
      <w:marRight w:val="0"/>
      <w:marTop w:val="0"/>
      <w:marBottom w:val="0"/>
      <w:divBdr>
        <w:top w:val="none" w:sz="0" w:space="0" w:color="auto"/>
        <w:left w:val="none" w:sz="0" w:space="0" w:color="auto"/>
        <w:bottom w:val="none" w:sz="0" w:space="0" w:color="auto"/>
        <w:right w:val="none" w:sz="0" w:space="0" w:color="auto"/>
      </w:divBdr>
    </w:div>
    <w:div w:id="448813999">
      <w:bodyDiv w:val="1"/>
      <w:marLeft w:val="0"/>
      <w:marRight w:val="0"/>
      <w:marTop w:val="0"/>
      <w:marBottom w:val="0"/>
      <w:divBdr>
        <w:top w:val="none" w:sz="0" w:space="0" w:color="auto"/>
        <w:left w:val="none" w:sz="0" w:space="0" w:color="auto"/>
        <w:bottom w:val="none" w:sz="0" w:space="0" w:color="auto"/>
        <w:right w:val="none" w:sz="0" w:space="0" w:color="auto"/>
      </w:divBdr>
    </w:div>
    <w:div w:id="451096874">
      <w:bodyDiv w:val="1"/>
      <w:marLeft w:val="0"/>
      <w:marRight w:val="0"/>
      <w:marTop w:val="0"/>
      <w:marBottom w:val="0"/>
      <w:divBdr>
        <w:top w:val="none" w:sz="0" w:space="0" w:color="auto"/>
        <w:left w:val="none" w:sz="0" w:space="0" w:color="auto"/>
        <w:bottom w:val="none" w:sz="0" w:space="0" w:color="auto"/>
        <w:right w:val="none" w:sz="0" w:space="0" w:color="auto"/>
      </w:divBdr>
    </w:div>
    <w:div w:id="454638636">
      <w:bodyDiv w:val="1"/>
      <w:marLeft w:val="0"/>
      <w:marRight w:val="0"/>
      <w:marTop w:val="0"/>
      <w:marBottom w:val="0"/>
      <w:divBdr>
        <w:top w:val="none" w:sz="0" w:space="0" w:color="auto"/>
        <w:left w:val="none" w:sz="0" w:space="0" w:color="auto"/>
        <w:bottom w:val="none" w:sz="0" w:space="0" w:color="auto"/>
        <w:right w:val="none" w:sz="0" w:space="0" w:color="auto"/>
      </w:divBdr>
    </w:div>
    <w:div w:id="479231774">
      <w:bodyDiv w:val="1"/>
      <w:marLeft w:val="0"/>
      <w:marRight w:val="0"/>
      <w:marTop w:val="0"/>
      <w:marBottom w:val="0"/>
      <w:divBdr>
        <w:top w:val="none" w:sz="0" w:space="0" w:color="auto"/>
        <w:left w:val="none" w:sz="0" w:space="0" w:color="auto"/>
        <w:bottom w:val="none" w:sz="0" w:space="0" w:color="auto"/>
        <w:right w:val="none" w:sz="0" w:space="0" w:color="auto"/>
      </w:divBdr>
    </w:div>
    <w:div w:id="546141813">
      <w:bodyDiv w:val="1"/>
      <w:marLeft w:val="0"/>
      <w:marRight w:val="0"/>
      <w:marTop w:val="0"/>
      <w:marBottom w:val="0"/>
      <w:divBdr>
        <w:top w:val="none" w:sz="0" w:space="0" w:color="auto"/>
        <w:left w:val="none" w:sz="0" w:space="0" w:color="auto"/>
        <w:bottom w:val="none" w:sz="0" w:space="0" w:color="auto"/>
        <w:right w:val="none" w:sz="0" w:space="0" w:color="auto"/>
      </w:divBdr>
    </w:div>
    <w:div w:id="568805141">
      <w:bodyDiv w:val="1"/>
      <w:marLeft w:val="0"/>
      <w:marRight w:val="0"/>
      <w:marTop w:val="0"/>
      <w:marBottom w:val="0"/>
      <w:divBdr>
        <w:top w:val="none" w:sz="0" w:space="0" w:color="auto"/>
        <w:left w:val="none" w:sz="0" w:space="0" w:color="auto"/>
        <w:bottom w:val="none" w:sz="0" w:space="0" w:color="auto"/>
        <w:right w:val="none" w:sz="0" w:space="0" w:color="auto"/>
      </w:divBdr>
    </w:div>
    <w:div w:id="596600176">
      <w:bodyDiv w:val="1"/>
      <w:marLeft w:val="0"/>
      <w:marRight w:val="0"/>
      <w:marTop w:val="0"/>
      <w:marBottom w:val="0"/>
      <w:divBdr>
        <w:top w:val="none" w:sz="0" w:space="0" w:color="auto"/>
        <w:left w:val="none" w:sz="0" w:space="0" w:color="auto"/>
        <w:bottom w:val="none" w:sz="0" w:space="0" w:color="auto"/>
        <w:right w:val="none" w:sz="0" w:space="0" w:color="auto"/>
      </w:divBdr>
    </w:div>
    <w:div w:id="614487512">
      <w:bodyDiv w:val="1"/>
      <w:marLeft w:val="0"/>
      <w:marRight w:val="0"/>
      <w:marTop w:val="0"/>
      <w:marBottom w:val="0"/>
      <w:divBdr>
        <w:top w:val="none" w:sz="0" w:space="0" w:color="auto"/>
        <w:left w:val="none" w:sz="0" w:space="0" w:color="auto"/>
        <w:bottom w:val="none" w:sz="0" w:space="0" w:color="auto"/>
        <w:right w:val="none" w:sz="0" w:space="0" w:color="auto"/>
      </w:divBdr>
    </w:div>
    <w:div w:id="675183755">
      <w:bodyDiv w:val="1"/>
      <w:marLeft w:val="0"/>
      <w:marRight w:val="0"/>
      <w:marTop w:val="0"/>
      <w:marBottom w:val="0"/>
      <w:divBdr>
        <w:top w:val="none" w:sz="0" w:space="0" w:color="auto"/>
        <w:left w:val="none" w:sz="0" w:space="0" w:color="auto"/>
        <w:bottom w:val="none" w:sz="0" w:space="0" w:color="auto"/>
        <w:right w:val="none" w:sz="0" w:space="0" w:color="auto"/>
      </w:divBdr>
    </w:div>
    <w:div w:id="735052052">
      <w:bodyDiv w:val="1"/>
      <w:marLeft w:val="0"/>
      <w:marRight w:val="0"/>
      <w:marTop w:val="0"/>
      <w:marBottom w:val="0"/>
      <w:divBdr>
        <w:top w:val="none" w:sz="0" w:space="0" w:color="auto"/>
        <w:left w:val="none" w:sz="0" w:space="0" w:color="auto"/>
        <w:bottom w:val="none" w:sz="0" w:space="0" w:color="auto"/>
        <w:right w:val="none" w:sz="0" w:space="0" w:color="auto"/>
      </w:divBdr>
    </w:div>
    <w:div w:id="744760008">
      <w:bodyDiv w:val="1"/>
      <w:marLeft w:val="0"/>
      <w:marRight w:val="0"/>
      <w:marTop w:val="0"/>
      <w:marBottom w:val="0"/>
      <w:divBdr>
        <w:top w:val="none" w:sz="0" w:space="0" w:color="auto"/>
        <w:left w:val="none" w:sz="0" w:space="0" w:color="auto"/>
        <w:bottom w:val="none" w:sz="0" w:space="0" w:color="auto"/>
        <w:right w:val="none" w:sz="0" w:space="0" w:color="auto"/>
      </w:divBdr>
    </w:div>
    <w:div w:id="755908110">
      <w:bodyDiv w:val="1"/>
      <w:marLeft w:val="0"/>
      <w:marRight w:val="0"/>
      <w:marTop w:val="0"/>
      <w:marBottom w:val="0"/>
      <w:divBdr>
        <w:top w:val="none" w:sz="0" w:space="0" w:color="auto"/>
        <w:left w:val="none" w:sz="0" w:space="0" w:color="auto"/>
        <w:bottom w:val="none" w:sz="0" w:space="0" w:color="auto"/>
        <w:right w:val="none" w:sz="0" w:space="0" w:color="auto"/>
      </w:divBdr>
    </w:div>
    <w:div w:id="758527857">
      <w:bodyDiv w:val="1"/>
      <w:marLeft w:val="0"/>
      <w:marRight w:val="0"/>
      <w:marTop w:val="0"/>
      <w:marBottom w:val="0"/>
      <w:divBdr>
        <w:top w:val="none" w:sz="0" w:space="0" w:color="auto"/>
        <w:left w:val="none" w:sz="0" w:space="0" w:color="auto"/>
        <w:bottom w:val="none" w:sz="0" w:space="0" w:color="auto"/>
        <w:right w:val="none" w:sz="0" w:space="0" w:color="auto"/>
      </w:divBdr>
    </w:div>
    <w:div w:id="773133770">
      <w:bodyDiv w:val="1"/>
      <w:marLeft w:val="0"/>
      <w:marRight w:val="0"/>
      <w:marTop w:val="0"/>
      <w:marBottom w:val="0"/>
      <w:divBdr>
        <w:top w:val="none" w:sz="0" w:space="0" w:color="auto"/>
        <w:left w:val="none" w:sz="0" w:space="0" w:color="auto"/>
        <w:bottom w:val="none" w:sz="0" w:space="0" w:color="auto"/>
        <w:right w:val="none" w:sz="0" w:space="0" w:color="auto"/>
      </w:divBdr>
    </w:div>
    <w:div w:id="789856355">
      <w:bodyDiv w:val="1"/>
      <w:marLeft w:val="0"/>
      <w:marRight w:val="0"/>
      <w:marTop w:val="0"/>
      <w:marBottom w:val="0"/>
      <w:divBdr>
        <w:top w:val="none" w:sz="0" w:space="0" w:color="auto"/>
        <w:left w:val="none" w:sz="0" w:space="0" w:color="auto"/>
        <w:bottom w:val="none" w:sz="0" w:space="0" w:color="auto"/>
        <w:right w:val="none" w:sz="0" w:space="0" w:color="auto"/>
      </w:divBdr>
    </w:div>
    <w:div w:id="801309259">
      <w:bodyDiv w:val="1"/>
      <w:marLeft w:val="0"/>
      <w:marRight w:val="0"/>
      <w:marTop w:val="0"/>
      <w:marBottom w:val="0"/>
      <w:divBdr>
        <w:top w:val="none" w:sz="0" w:space="0" w:color="auto"/>
        <w:left w:val="none" w:sz="0" w:space="0" w:color="auto"/>
        <w:bottom w:val="none" w:sz="0" w:space="0" w:color="auto"/>
        <w:right w:val="none" w:sz="0" w:space="0" w:color="auto"/>
      </w:divBdr>
    </w:div>
    <w:div w:id="893808309">
      <w:bodyDiv w:val="1"/>
      <w:marLeft w:val="0"/>
      <w:marRight w:val="0"/>
      <w:marTop w:val="0"/>
      <w:marBottom w:val="0"/>
      <w:divBdr>
        <w:top w:val="none" w:sz="0" w:space="0" w:color="auto"/>
        <w:left w:val="none" w:sz="0" w:space="0" w:color="auto"/>
        <w:bottom w:val="none" w:sz="0" w:space="0" w:color="auto"/>
        <w:right w:val="none" w:sz="0" w:space="0" w:color="auto"/>
      </w:divBdr>
    </w:div>
    <w:div w:id="895429652">
      <w:bodyDiv w:val="1"/>
      <w:marLeft w:val="0"/>
      <w:marRight w:val="0"/>
      <w:marTop w:val="0"/>
      <w:marBottom w:val="0"/>
      <w:divBdr>
        <w:top w:val="none" w:sz="0" w:space="0" w:color="auto"/>
        <w:left w:val="none" w:sz="0" w:space="0" w:color="auto"/>
        <w:bottom w:val="none" w:sz="0" w:space="0" w:color="auto"/>
        <w:right w:val="none" w:sz="0" w:space="0" w:color="auto"/>
      </w:divBdr>
    </w:div>
    <w:div w:id="901527189">
      <w:bodyDiv w:val="1"/>
      <w:marLeft w:val="0"/>
      <w:marRight w:val="0"/>
      <w:marTop w:val="0"/>
      <w:marBottom w:val="0"/>
      <w:divBdr>
        <w:top w:val="none" w:sz="0" w:space="0" w:color="auto"/>
        <w:left w:val="none" w:sz="0" w:space="0" w:color="auto"/>
        <w:bottom w:val="none" w:sz="0" w:space="0" w:color="auto"/>
        <w:right w:val="none" w:sz="0" w:space="0" w:color="auto"/>
      </w:divBdr>
    </w:div>
    <w:div w:id="954286062">
      <w:bodyDiv w:val="1"/>
      <w:marLeft w:val="0"/>
      <w:marRight w:val="0"/>
      <w:marTop w:val="0"/>
      <w:marBottom w:val="0"/>
      <w:divBdr>
        <w:top w:val="none" w:sz="0" w:space="0" w:color="auto"/>
        <w:left w:val="none" w:sz="0" w:space="0" w:color="auto"/>
        <w:bottom w:val="none" w:sz="0" w:space="0" w:color="auto"/>
        <w:right w:val="none" w:sz="0" w:space="0" w:color="auto"/>
      </w:divBdr>
    </w:div>
    <w:div w:id="988217525">
      <w:bodyDiv w:val="1"/>
      <w:marLeft w:val="0"/>
      <w:marRight w:val="0"/>
      <w:marTop w:val="0"/>
      <w:marBottom w:val="0"/>
      <w:divBdr>
        <w:top w:val="none" w:sz="0" w:space="0" w:color="auto"/>
        <w:left w:val="none" w:sz="0" w:space="0" w:color="auto"/>
        <w:bottom w:val="none" w:sz="0" w:space="0" w:color="auto"/>
        <w:right w:val="none" w:sz="0" w:space="0" w:color="auto"/>
      </w:divBdr>
    </w:div>
    <w:div w:id="989864114">
      <w:bodyDiv w:val="1"/>
      <w:marLeft w:val="0"/>
      <w:marRight w:val="0"/>
      <w:marTop w:val="0"/>
      <w:marBottom w:val="0"/>
      <w:divBdr>
        <w:top w:val="none" w:sz="0" w:space="0" w:color="auto"/>
        <w:left w:val="none" w:sz="0" w:space="0" w:color="auto"/>
        <w:bottom w:val="none" w:sz="0" w:space="0" w:color="auto"/>
        <w:right w:val="none" w:sz="0" w:space="0" w:color="auto"/>
      </w:divBdr>
    </w:div>
    <w:div w:id="992100320">
      <w:bodyDiv w:val="1"/>
      <w:marLeft w:val="0"/>
      <w:marRight w:val="0"/>
      <w:marTop w:val="0"/>
      <w:marBottom w:val="0"/>
      <w:divBdr>
        <w:top w:val="none" w:sz="0" w:space="0" w:color="auto"/>
        <w:left w:val="none" w:sz="0" w:space="0" w:color="auto"/>
        <w:bottom w:val="none" w:sz="0" w:space="0" w:color="auto"/>
        <w:right w:val="none" w:sz="0" w:space="0" w:color="auto"/>
      </w:divBdr>
    </w:div>
    <w:div w:id="1019282201">
      <w:bodyDiv w:val="1"/>
      <w:marLeft w:val="0"/>
      <w:marRight w:val="0"/>
      <w:marTop w:val="0"/>
      <w:marBottom w:val="0"/>
      <w:divBdr>
        <w:top w:val="none" w:sz="0" w:space="0" w:color="auto"/>
        <w:left w:val="none" w:sz="0" w:space="0" w:color="auto"/>
        <w:bottom w:val="none" w:sz="0" w:space="0" w:color="auto"/>
        <w:right w:val="none" w:sz="0" w:space="0" w:color="auto"/>
      </w:divBdr>
    </w:div>
    <w:div w:id="1075320251">
      <w:bodyDiv w:val="1"/>
      <w:marLeft w:val="0"/>
      <w:marRight w:val="0"/>
      <w:marTop w:val="0"/>
      <w:marBottom w:val="0"/>
      <w:divBdr>
        <w:top w:val="none" w:sz="0" w:space="0" w:color="auto"/>
        <w:left w:val="none" w:sz="0" w:space="0" w:color="auto"/>
        <w:bottom w:val="none" w:sz="0" w:space="0" w:color="auto"/>
        <w:right w:val="none" w:sz="0" w:space="0" w:color="auto"/>
      </w:divBdr>
    </w:div>
    <w:div w:id="1093670489">
      <w:bodyDiv w:val="1"/>
      <w:marLeft w:val="0"/>
      <w:marRight w:val="0"/>
      <w:marTop w:val="0"/>
      <w:marBottom w:val="0"/>
      <w:divBdr>
        <w:top w:val="none" w:sz="0" w:space="0" w:color="auto"/>
        <w:left w:val="none" w:sz="0" w:space="0" w:color="auto"/>
        <w:bottom w:val="none" w:sz="0" w:space="0" w:color="auto"/>
        <w:right w:val="none" w:sz="0" w:space="0" w:color="auto"/>
      </w:divBdr>
    </w:div>
    <w:div w:id="1159149329">
      <w:bodyDiv w:val="1"/>
      <w:marLeft w:val="0"/>
      <w:marRight w:val="0"/>
      <w:marTop w:val="0"/>
      <w:marBottom w:val="0"/>
      <w:divBdr>
        <w:top w:val="none" w:sz="0" w:space="0" w:color="auto"/>
        <w:left w:val="none" w:sz="0" w:space="0" w:color="auto"/>
        <w:bottom w:val="none" w:sz="0" w:space="0" w:color="auto"/>
        <w:right w:val="none" w:sz="0" w:space="0" w:color="auto"/>
      </w:divBdr>
    </w:div>
    <w:div w:id="1165171593">
      <w:bodyDiv w:val="1"/>
      <w:marLeft w:val="0"/>
      <w:marRight w:val="0"/>
      <w:marTop w:val="0"/>
      <w:marBottom w:val="0"/>
      <w:divBdr>
        <w:top w:val="none" w:sz="0" w:space="0" w:color="auto"/>
        <w:left w:val="none" w:sz="0" w:space="0" w:color="auto"/>
        <w:bottom w:val="none" w:sz="0" w:space="0" w:color="auto"/>
        <w:right w:val="none" w:sz="0" w:space="0" w:color="auto"/>
      </w:divBdr>
    </w:div>
    <w:div w:id="1176655245">
      <w:bodyDiv w:val="1"/>
      <w:marLeft w:val="0"/>
      <w:marRight w:val="0"/>
      <w:marTop w:val="0"/>
      <w:marBottom w:val="0"/>
      <w:divBdr>
        <w:top w:val="none" w:sz="0" w:space="0" w:color="auto"/>
        <w:left w:val="none" w:sz="0" w:space="0" w:color="auto"/>
        <w:bottom w:val="none" w:sz="0" w:space="0" w:color="auto"/>
        <w:right w:val="none" w:sz="0" w:space="0" w:color="auto"/>
      </w:divBdr>
    </w:div>
    <w:div w:id="1179782675">
      <w:bodyDiv w:val="1"/>
      <w:marLeft w:val="0"/>
      <w:marRight w:val="0"/>
      <w:marTop w:val="0"/>
      <w:marBottom w:val="0"/>
      <w:divBdr>
        <w:top w:val="none" w:sz="0" w:space="0" w:color="auto"/>
        <w:left w:val="none" w:sz="0" w:space="0" w:color="auto"/>
        <w:bottom w:val="none" w:sz="0" w:space="0" w:color="auto"/>
        <w:right w:val="none" w:sz="0" w:space="0" w:color="auto"/>
      </w:divBdr>
    </w:div>
    <w:div w:id="1199515469">
      <w:bodyDiv w:val="1"/>
      <w:marLeft w:val="0"/>
      <w:marRight w:val="0"/>
      <w:marTop w:val="0"/>
      <w:marBottom w:val="0"/>
      <w:divBdr>
        <w:top w:val="none" w:sz="0" w:space="0" w:color="auto"/>
        <w:left w:val="none" w:sz="0" w:space="0" w:color="auto"/>
        <w:bottom w:val="none" w:sz="0" w:space="0" w:color="auto"/>
        <w:right w:val="none" w:sz="0" w:space="0" w:color="auto"/>
      </w:divBdr>
    </w:div>
    <w:div w:id="1204169147">
      <w:bodyDiv w:val="1"/>
      <w:marLeft w:val="0"/>
      <w:marRight w:val="0"/>
      <w:marTop w:val="0"/>
      <w:marBottom w:val="0"/>
      <w:divBdr>
        <w:top w:val="none" w:sz="0" w:space="0" w:color="auto"/>
        <w:left w:val="none" w:sz="0" w:space="0" w:color="auto"/>
        <w:bottom w:val="none" w:sz="0" w:space="0" w:color="auto"/>
        <w:right w:val="none" w:sz="0" w:space="0" w:color="auto"/>
      </w:divBdr>
    </w:div>
    <w:div w:id="1220894846">
      <w:bodyDiv w:val="1"/>
      <w:marLeft w:val="0"/>
      <w:marRight w:val="0"/>
      <w:marTop w:val="0"/>
      <w:marBottom w:val="0"/>
      <w:divBdr>
        <w:top w:val="none" w:sz="0" w:space="0" w:color="auto"/>
        <w:left w:val="none" w:sz="0" w:space="0" w:color="auto"/>
        <w:bottom w:val="none" w:sz="0" w:space="0" w:color="auto"/>
        <w:right w:val="none" w:sz="0" w:space="0" w:color="auto"/>
      </w:divBdr>
    </w:div>
    <w:div w:id="1231888231">
      <w:bodyDiv w:val="1"/>
      <w:marLeft w:val="0"/>
      <w:marRight w:val="0"/>
      <w:marTop w:val="0"/>
      <w:marBottom w:val="0"/>
      <w:divBdr>
        <w:top w:val="none" w:sz="0" w:space="0" w:color="auto"/>
        <w:left w:val="none" w:sz="0" w:space="0" w:color="auto"/>
        <w:bottom w:val="none" w:sz="0" w:space="0" w:color="auto"/>
        <w:right w:val="none" w:sz="0" w:space="0" w:color="auto"/>
      </w:divBdr>
    </w:div>
    <w:div w:id="1243373900">
      <w:bodyDiv w:val="1"/>
      <w:marLeft w:val="0"/>
      <w:marRight w:val="0"/>
      <w:marTop w:val="0"/>
      <w:marBottom w:val="0"/>
      <w:divBdr>
        <w:top w:val="none" w:sz="0" w:space="0" w:color="auto"/>
        <w:left w:val="none" w:sz="0" w:space="0" w:color="auto"/>
        <w:bottom w:val="none" w:sz="0" w:space="0" w:color="auto"/>
        <w:right w:val="none" w:sz="0" w:space="0" w:color="auto"/>
      </w:divBdr>
    </w:div>
    <w:div w:id="1330594294">
      <w:bodyDiv w:val="1"/>
      <w:marLeft w:val="0"/>
      <w:marRight w:val="0"/>
      <w:marTop w:val="0"/>
      <w:marBottom w:val="0"/>
      <w:divBdr>
        <w:top w:val="none" w:sz="0" w:space="0" w:color="auto"/>
        <w:left w:val="none" w:sz="0" w:space="0" w:color="auto"/>
        <w:bottom w:val="none" w:sz="0" w:space="0" w:color="auto"/>
        <w:right w:val="none" w:sz="0" w:space="0" w:color="auto"/>
      </w:divBdr>
    </w:div>
    <w:div w:id="1399747783">
      <w:bodyDiv w:val="1"/>
      <w:marLeft w:val="0"/>
      <w:marRight w:val="0"/>
      <w:marTop w:val="0"/>
      <w:marBottom w:val="0"/>
      <w:divBdr>
        <w:top w:val="none" w:sz="0" w:space="0" w:color="auto"/>
        <w:left w:val="none" w:sz="0" w:space="0" w:color="auto"/>
        <w:bottom w:val="none" w:sz="0" w:space="0" w:color="auto"/>
        <w:right w:val="none" w:sz="0" w:space="0" w:color="auto"/>
      </w:divBdr>
    </w:div>
    <w:div w:id="1407918317">
      <w:bodyDiv w:val="1"/>
      <w:marLeft w:val="0"/>
      <w:marRight w:val="0"/>
      <w:marTop w:val="0"/>
      <w:marBottom w:val="0"/>
      <w:divBdr>
        <w:top w:val="none" w:sz="0" w:space="0" w:color="auto"/>
        <w:left w:val="none" w:sz="0" w:space="0" w:color="auto"/>
        <w:bottom w:val="none" w:sz="0" w:space="0" w:color="auto"/>
        <w:right w:val="none" w:sz="0" w:space="0" w:color="auto"/>
      </w:divBdr>
    </w:div>
    <w:div w:id="1474519500">
      <w:bodyDiv w:val="1"/>
      <w:marLeft w:val="0"/>
      <w:marRight w:val="0"/>
      <w:marTop w:val="0"/>
      <w:marBottom w:val="0"/>
      <w:divBdr>
        <w:top w:val="none" w:sz="0" w:space="0" w:color="auto"/>
        <w:left w:val="none" w:sz="0" w:space="0" w:color="auto"/>
        <w:bottom w:val="none" w:sz="0" w:space="0" w:color="auto"/>
        <w:right w:val="none" w:sz="0" w:space="0" w:color="auto"/>
      </w:divBdr>
    </w:div>
    <w:div w:id="1480727759">
      <w:bodyDiv w:val="1"/>
      <w:marLeft w:val="0"/>
      <w:marRight w:val="0"/>
      <w:marTop w:val="0"/>
      <w:marBottom w:val="0"/>
      <w:divBdr>
        <w:top w:val="none" w:sz="0" w:space="0" w:color="auto"/>
        <w:left w:val="none" w:sz="0" w:space="0" w:color="auto"/>
        <w:bottom w:val="none" w:sz="0" w:space="0" w:color="auto"/>
        <w:right w:val="none" w:sz="0" w:space="0" w:color="auto"/>
      </w:divBdr>
    </w:div>
    <w:div w:id="1485778267">
      <w:bodyDiv w:val="1"/>
      <w:marLeft w:val="0"/>
      <w:marRight w:val="0"/>
      <w:marTop w:val="0"/>
      <w:marBottom w:val="0"/>
      <w:divBdr>
        <w:top w:val="none" w:sz="0" w:space="0" w:color="auto"/>
        <w:left w:val="none" w:sz="0" w:space="0" w:color="auto"/>
        <w:bottom w:val="none" w:sz="0" w:space="0" w:color="auto"/>
        <w:right w:val="none" w:sz="0" w:space="0" w:color="auto"/>
      </w:divBdr>
    </w:div>
    <w:div w:id="1491798855">
      <w:bodyDiv w:val="1"/>
      <w:marLeft w:val="0"/>
      <w:marRight w:val="0"/>
      <w:marTop w:val="0"/>
      <w:marBottom w:val="0"/>
      <w:divBdr>
        <w:top w:val="none" w:sz="0" w:space="0" w:color="auto"/>
        <w:left w:val="none" w:sz="0" w:space="0" w:color="auto"/>
        <w:bottom w:val="none" w:sz="0" w:space="0" w:color="auto"/>
        <w:right w:val="none" w:sz="0" w:space="0" w:color="auto"/>
      </w:divBdr>
    </w:div>
    <w:div w:id="1536114071">
      <w:bodyDiv w:val="1"/>
      <w:marLeft w:val="0"/>
      <w:marRight w:val="0"/>
      <w:marTop w:val="0"/>
      <w:marBottom w:val="0"/>
      <w:divBdr>
        <w:top w:val="none" w:sz="0" w:space="0" w:color="auto"/>
        <w:left w:val="none" w:sz="0" w:space="0" w:color="auto"/>
        <w:bottom w:val="none" w:sz="0" w:space="0" w:color="auto"/>
        <w:right w:val="none" w:sz="0" w:space="0" w:color="auto"/>
      </w:divBdr>
    </w:div>
    <w:div w:id="1551959505">
      <w:bodyDiv w:val="1"/>
      <w:marLeft w:val="0"/>
      <w:marRight w:val="0"/>
      <w:marTop w:val="0"/>
      <w:marBottom w:val="0"/>
      <w:divBdr>
        <w:top w:val="none" w:sz="0" w:space="0" w:color="auto"/>
        <w:left w:val="none" w:sz="0" w:space="0" w:color="auto"/>
        <w:bottom w:val="none" w:sz="0" w:space="0" w:color="auto"/>
        <w:right w:val="none" w:sz="0" w:space="0" w:color="auto"/>
      </w:divBdr>
    </w:div>
    <w:div w:id="1570383283">
      <w:bodyDiv w:val="1"/>
      <w:marLeft w:val="0"/>
      <w:marRight w:val="0"/>
      <w:marTop w:val="0"/>
      <w:marBottom w:val="0"/>
      <w:divBdr>
        <w:top w:val="none" w:sz="0" w:space="0" w:color="auto"/>
        <w:left w:val="none" w:sz="0" w:space="0" w:color="auto"/>
        <w:bottom w:val="none" w:sz="0" w:space="0" w:color="auto"/>
        <w:right w:val="none" w:sz="0" w:space="0" w:color="auto"/>
      </w:divBdr>
    </w:div>
    <w:div w:id="1635989877">
      <w:bodyDiv w:val="1"/>
      <w:marLeft w:val="0"/>
      <w:marRight w:val="0"/>
      <w:marTop w:val="0"/>
      <w:marBottom w:val="0"/>
      <w:divBdr>
        <w:top w:val="none" w:sz="0" w:space="0" w:color="auto"/>
        <w:left w:val="none" w:sz="0" w:space="0" w:color="auto"/>
        <w:bottom w:val="none" w:sz="0" w:space="0" w:color="auto"/>
        <w:right w:val="none" w:sz="0" w:space="0" w:color="auto"/>
      </w:divBdr>
    </w:div>
    <w:div w:id="1670477388">
      <w:bodyDiv w:val="1"/>
      <w:marLeft w:val="0"/>
      <w:marRight w:val="0"/>
      <w:marTop w:val="0"/>
      <w:marBottom w:val="0"/>
      <w:divBdr>
        <w:top w:val="none" w:sz="0" w:space="0" w:color="auto"/>
        <w:left w:val="none" w:sz="0" w:space="0" w:color="auto"/>
        <w:bottom w:val="none" w:sz="0" w:space="0" w:color="auto"/>
        <w:right w:val="none" w:sz="0" w:space="0" w:color="auto"/>
      </w:divBdr>
    </w:div>
    <w:div w:id="1698847607">
      <w:bodyDiv w:val="1"/>
      <w:marLeft w:val="0"/>
      <w:marRight w:val="0"/>
      <w:marTop w:val="0"/>
      <w:marBottom w:val="0"/>
      <w:divBdr>
        <w:top w:val="none" w:sz="0" w:space="0" w:color="auto"/>
        <w:left w:val="none" w:sz="0" w:space="0" w:color="auto"/>
        <w:bottom w:val="none" w:sz="0" w:space="0" w:color="auto"/>
        <w:right w:val="none" w:sz="0" w:space="0" w:color="auto"/>
      </w:divBdr>
    </w:div>
    <w:div w:id="1796022067">
      <w:bodyDiv w:val="1"/>
      <w:marLeft w:val="0"/>
      <w:marRight w:val="0"/>
      <w:marTop w:val="0"/>
      <w:marBottom w:val="0"/>
      <w:divBdr>
        <w:top w:val="none" w:sz="0" w:space="0" w:color="auto"/>
        <w:left w:val="none" w:sz="0" w:space="0" w:color="auto"/>
        <w:bottom w:val="none" w:sz="0" w:space="0" w:color="auto"/>
        <w:right w:val="none" w:sz="0" w:space="0" w:color="auto"/>
      </w:divBdr>
    </w:div>
    <w:div w:id="1800341412">
      <w:bodyDiv w:val="1"/>
      <w:marLeft w:val="0"/>
      <w:marRight w:val="0"/>
      <w:marTop w:val="0"/>
      <w:marBottom w:val="0"/>
      <w:divBdr>
        <w:top w:val="none" w:sz="0" w:space="0" w:color="auto"/>
        <w:left w:val="none" w:sz="0" w:space="0" w:color="auto"/>
        <w:bottom w:val="none" w:sz="0" w:space="0" w:color="auto"/>
        <w:right w:val="none" w:sz="0" w:space="0" w:color="auto"/>
      </w:divBdr>
    </w:div>
    <w:div w:id="1800760604">
      <w:bodyDiv w:val="1"/>
      <w:marLeft w:val="0"/>
      <w:marRight w:val="0"/>
      <w:marTop w:val="0"/>
      <w:marBottom w:val="0"/>
      <w:divBdr>
        <w:top w:val="none" w:sz="0" w:space="0" w:color="auto"/>
        <w:left w:val="none" w:sz="0" w:space="0" w:color="auto"/>
        <w:bottom w:val="none" w:sz="0" w:space="0" w:color="auto"/>
        <w:right w:val="none" w:sz="0" w:space="0" w:color="auto"/>
      </w:divBdr>
    </w:div>
    <w:div w:id="1828520781">
      <w:bodyDiv w:val="1"/>
      <w:marLeft w:val="0"/>
      <w:marRight w:val="0"/>
      <w:marTop w:val="0"/>
      <w:marBottom w:val="0"/>
      <w:divBdr>
        <w:top w:val="none" w:sz="0" w:space="0" w:color="auto"/>
        <w:left w:val="none" w:sz="0" w:space="0" w:color="auto"/>
        <w:bottom w:val="none" w:sz="0" w:space="0" w:color="auto"/>
        <w:right w:val="none" w:sz="0" w:space="0" w:color="auto"/>
      </w:divBdr>
    </w:div>
    <w:div w:id="1993367323">
      <w:bodyDiv w:val="1"/>
      <w:marLeft w:val="0"/>
      <w:marRight w:val="0"/>
      <w:marTop w:val="0"/>
      <w:marBottom w:val="0"/>
      <w:divBdr>
        <w:top w:val="none" w:sz="0" w:space="0" w:color="auto"/>
        <w:left w:val="none" w:sz="0" w:space="0" w:color="auto"/>
        <w:bottom w:val="none" w:sz="0" w:space="0" w:color="auto"/>
        <w:right w:val="none" w:sz="0" w:space="0" w:color="auto"/>
      </w:divBdr>
    </w:div>
    <w:div w:id="1997146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mssOjo\Documents\BA%20Leadership%20Management\culture%20%20.doc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Suz17</b:Tag>
    <b:SourceType>DocumentFromInternetSite</b:SourceType>
    <b:Guid>{454D66A5-440D-42FB-A107-C3A4946919AC}</b:Guid>
    <b:Title>Santander Diversity &amp; iclusion policy</b:Title>
    <b:Year>2017</b:Year>
    <b:Author>
      <b:Author>
        <b:NameList>
          <b:Person>
            <b:Last>Hughes</b:Last>
            <b:First>Suzanne</b:First>
          </b:Person>
        </b:NameList>
      </b:Author>
    </b:Author>
    <b:Month>Aug</b:Month>
    <b:Day>12</b:Day>
    <b:YearAccessed>2018</b:YearAccessed>
    <b:MonthAccessed>June</b:MonthAccessed>
    <b:DayAccessed>6th</b:DayAccessed>
    <b:URL>http://www.santander.co.uk</b:URL>
    <b:RefOrder>6</b:RefOrder>
  </b:Source>
  <b:Source>
    <b:Tag>Pat11</b:Tag>
    <b:SourceType>InternetSite</b:SourceType>
    <b:Guid>{F6455E1E-4052-4FA7-ACFB-07B68E2BAACA}</b:Guid>
    <b:Title>Is Santander Britains worst bank?</b:Title>
    <b:Year>2011</b:Year>
    <b:Author>
      <b:Author>
        <b:NameList>
          <b:Person>
            <b:Last>Collinson</b:Last>
            <b:First>Patrick</b:First>
          </b:Person>
        </b:NameList>
      </b:Author>
    </b:Author>
    <b:YearAccessed>2018</b:YearAccessed>
    <b:MonthAccessed>June</b:MonthAccessed>
    <b:DayAccessed>6th </b:DayAccessed>
    <b:URL>https://www.google.co.uk/amps/s/amp.theguardian.com/money/2011/feb/26/santander-britains-worst-bank</b:URL>
    <b:RefOrder>9</b:RefOrder>
  </b:Source>
  <b:Source>
    <b:Tag>Jud15</b:Tag>
    <b:SourceType>JournalArticle</b:SourceType>
    <b:Guid>{3D47C5F2-5C97-4D00-8E18-D191219DAA5B}</b:Guid>
    <b:Title>Listening attitudes,principles, and skills</b:Title>
    <b:Year>2015</b:Year>
    <b:Author>
      <b:Author>
        <b:NameList>
          <b:Person>
            <b:Last>Brownwell</b:Last>
            <b:First>Judi</b:First>
          </b:Person>
        </b:NameList>
      </b:Author>
    </b:Author>
    <b:Pages>656</b:Pages>
    <b:RefOrder>8</b:RefOrder>
  </b:Source>
  <b:Source>
    <b:Tag>Abh13</b:Tag>
    <b:SourceType>JournalArticle</b:SourceType>
    <b:Guid>{2A81C5F1-BFC8-48C7-8F78-AC64FBC927B2}</b:Guid>
    <b:Author>
      <b:Author>
        <b:NameList>
          <b:Person>
            <b:Last>Gupta</b:Last>
            <b:First>Abhishek</b:First>
          </b:Person>
        </b:NameList>
      </b:Author>
    </b:Author>
    <b:Title>Environment &amp; Pest Analysis: An approach to External Business Environment</b:Title>
    <b:JournalName>International Journal of Modern Social Sciences</b:JournalName>
    <b:Year>2013</b:Year>
    <b:Pages>34-43</b:Pages>
    <b:Volume>2</b:Volume>
    <b:RefOrder>22</b:RefOrder>
  </b:Source>
  <b:Source>
    <b:Tag>Nic17</b:Tag>
    <b:SourceType>InternetSite</b:SourceType>
    <b:Guid>{AA471C0A-1F08-4061-ADDD-E311AB21176F}</b:Guid>
    <b:Author>
      <b:Author>
        <b:NameList>
          <b:Person>
            <b:Last>Gutteridge</b:Last>
            <b:First>Nick</b:First>
          </b:Person>
        </b:NameList>
      </b:Author>
    </b:Author>
    <b:Title>'We're going NOWHERE!' Brexit boost as banking giant Santander says its 'comitted to UK'</b:Title>
    <b:Year>2017</b:Year>
    <b:YearAccessed>2018</b:YearAccessed>
    <b:MonthAccessed>29th</b:MonthAccessed>
    <b:DayAccessed>August</b:DayAccessed>
    <b:URL>https://www.express.co.uk/news/politics/756396/Brexit-news-Santander-UK-Britain-leave-EU</b:URL>
    <b:RefOrder>23</b:RefOrder>
  </b:Source>
  <b:Source>
    <b:Tag>San181</b:Tag>
    <b:SourceType>InternetSite</b:SourceType>
    <b:Guid>{3BF7596D-D8D7-4925-9705-52A27EF4A125}</b:Guid>
    <b:Author>
      <b:Author>
        <b:NameList>
          <b:Person>
            <b:Last>Santander.co.uk</b:Last>
          </b:Person>
        </b:NameList>
      </b:Author>
    </b:Author>
    <b:Title>Corporate culture</b:Title>
    <b:Year>2018</b:Year>
    <b:YearAccessed>2018</b:YearAccessed>
    <b:MonthAccessed>August</b:MonthAccessed>
    <b:DayAccessed>29th</b:DayAccessed>
    <b:URL>https://www.santander.com/csgs/Satellite/CFWCSancomQP01/en_GB/Corporate/About-The-Group/Corporate-culture.html</b:URL>
    <b:RefOrder>24</b:RefOrder>
  </b:Source>
  <b:Source>
    <b:Tag>San182</b:Tag>
    <b:SourceType>InternetSite</b:SourceType>
    <b:Guid>{26C9277F-1219-4A60-B7EE-B7A5081E3337}</b:Guid>
    <b:Author>
      <b:Author>
        <b:NameList>
          <b:Person>
            <b:Last>Santander.co.uk</b:Last>
          </b:Person>
        </b:NameList>
      </b:Author>
    </b:Author>
    <b:Title>Our vision and strategic priorities</b:Title>
    <b:Year>2018</b:Year>
    <b:YearAccessed>2018</b:YearAccessed>
    <b:MonthAccessed>29th</b:MonthAccessed>
    <b:DayAccessed>August</b:DayAccessed>
    <b:URL>https://www.santander.co.uk/uk/about-santander-uk/about-us/our-strategy</b:URL>
    <b:RefOrder>25</b:RefOrder>
  </b:Source>
  <b:Source>
    <b:Tag>Jam17</b:Tag>
    <b:SourceType>InternetSite</b:SourceType>
    <b:Guid>{A1B86D7E-9991-446E-B355-5BD63B8F53A6}</b:Guid>
    <b:Author>
      <b:Author>
        <b:NameList>
          <b:Person>
            <b:Last>Sillars</b:Last>
            <b:First>James</b:First>
          </b:Person>
        </b:NameList>
      </b:Author>
    </b:Author>
    <b:Title>Santander sees 'less impact' on UK business from Brexit </b:Title>
    <b:Year>2017</b:Year>
    <b:YearAccessed>2018</b:YearAccessed>
    <b:MonthAccessed>August</b:MonthAccessed>
    <b:DayAccessed>29th</b:DayAccessed>
    <b:URL>https://news.sky.com/story/caution-at-santander-uk-as-first-quarter-profits-fall-1-10851372</b:URL>
    <b:RefOrder>26</b:RefOrder>
  </b:Source>
  <b:Source>
    <b:Tag>Zla16</b:Tag>
    <b:SourceType>InternetSite</b:SourceType>
    <b:Guid>{471EB1B7-89CB-4C6B-8076-377343827A93}</b:Guid>
    <b:Author>
      <b:Author>
        <b:NameList>
          <b:Person>
            <b:Last>Rodionova</b:Last>
            <b:First>Zlata</b:First>
          </b:Person>
        </b:NameList>
      </b:Author>
    </b:Author>
    <b:Title>Brexit vote has made UK banking sector unstable, warns Santander</b:Title>
    <b:Year>2016</b:Year>
    <b:YearAccessed>2018</b:YearAccessed>
    <b:MonthAccessed>August</b:MonthAccessed>
    <b:DayAccessed>29th</b:DayAccessed>
    <b:URL>https://www.independent.co.uk/news/business/news/brexit-latest-uk-banks-santander-unstable-warning-financial-services-sector-a7193851.html</b:URL>
    <b:RefOrder>27</b:RefOrder>
  </b:Source>
  <b:Source>
    <b:Tag>Jak16</b:Tag>
    <b:SourceType>JournalArticle</b:SourceType>
    <b:Guid>{847C1C04-D140-4AEC-B6E9-3662C1150A2A}</b:Guid>
    <b:Title>BREXIT: Whats at stake for the Financial Sector?</b:Title>
    <b:Year>2016</b:Year>
    <b:Author>
      <b:Author>
        <b:NameList>
          <b:Person>
            <b:Last>Miethe</b:Last>
            <b:First>Jakob</b:First>
          </b:Person>
          <b:Person>
            <b:Last>Pothier</b:Last>
            <b:First>David</b:First>
          </b:Person>
        </b:NameList>
      </b:Author>
    </b:Author>
    <b:JournalName>DIW Economic Bulletin</b:JournalName>
    <b:Pages>364-372</b:Pages>
    <b:Volume>6</b:Volume>
    <b:Issue>31</b:Issue>
    <b:RefOrder>28</b:RefOrder>
  </b:Source>
  <b:Source>
    <b:Tag>San183</b:Tag>
    <b:SourceType>InternetSite</b:SourceType>
    <b:Guid>{B9E22A01-0EDC-4E88-A5D5-C45D0D075DBE}</b:Guid>
    <b:Author>
      <b:Author>
        <b:NameList>
          <b:Person>
            <b:Last>Santander.co.uk</b:Last>
          </b:Person>
        </b:NameList>
      </b:Author>
    </b:Author>
    <b:Title>Financial Report 2018</b:Title>
    <b:Year>2018</b:Year>
    <b:YearAccessed>2018</b:YearAccessed>
    <b:MonthAccessed>August </b:MonthAccessed>
    <b:DayAccessed>29th</b:DayAccessed>
    <b:URL>https://www.santander.com/csgs/Satellite/CFWCSancomQP01/en_GB/pdf/Folleto_1T18_ingles.pdf</b:URL>
    <b:RefOrder>29</b:RefOrder>
  </b:Source>
  <b:Source>
    <b:Tag>Kat08</b:Tag>
    <b:SourceType>JournalArticle</b:SourceType>
    <b:Guid>{B8047B96-1D66-46B5-8F81-0B304A02A5FC}</b:Guid>
    <b:Author>
      <b:Author>
        <b:NameList>
          <b:Person>
            <b:Last>Rospenda</b:Last>
            <b:First>Kathleen</b:First>
          </b:Person>
          <b:Person>
            <b:Last>Richman</b:Last>
            <b:First>Judith</b:First>
          </b:Person>
          <b:Person>
            <b:Last>Shannon</b:Last>
            <b:First>Candice</b:First>
          </b:Person>
        </b:NameList>
      </b:Author>
    </b:Author>
    <b:Title>Prevalence and mental health correlates of harassment and discrimintation in the workplace: Results from national study</b:Title>
    <b:PeriodicalTitle>alth correlates of harassment and discrimintation in the workplace: Results from national study</b:PeriodicalTitle>
    <b:Year>2008</b:Year>
    <b:Month>May</b:Month>
    <b:Day>30</b:Day>
    <b:Pages>25</b:Pages>
    <b:YearAccessed>2018</b:YearAccessed>
    <b:MonthAccessed>June</b:MonthAccessed>
    <b:DayAccessed>6</b:DayAccessed>
    <b:URL>http://www.jornals.sagepub.com</b:URL>
    <b:RefOrder>5</b:RefOrder>
  </b:Source>
  <b:Source>
    <b:Tag>San184</b:Tag>
    <b:SourceType>InternetSite</b:SourceType>
    <b:Guid>{530FF694-0684-4601-90F7-01730E6B711C}</b:Guid>
    <b:Author>
      <b:Author>
        <b:NameList>
          <b:Person>
            <b:Last>Santander.co.uk</b:Last>
          </b:Person>
        </b:NameList>
      </b:Author>
    </b:Author>
    <b:Title>Our vision and strategic priorities</b:Title>
    <b:Year>2018</b:Year>
    <b:YearAccessed>2018</b:YearAccessed>
    <b:MonthAccessed>August</b:MonthAccessed>
    <b:DayAccessed>29th</b:DayAccessed>
    <b:URL>https://www.santander.co.uk/uk/about-santander-uk/about-us/our-strategy</b:URL>
    <b:RefOrder>11</b:RefOrder>
  </b:Source>
  <b:Source>
    <b:Tag>San17</b:Tag>
    <b:SourceType>InternetSite</b:SourceType>
    <b:Guid>{2DE5A9C0-68CC-438B-A499-EBD94D68EF1F}</b:Guid>
    <b:Title>General code of conduct</b:Title>
    <b:Year>2017</b:Year>
    <b:Author>
      <b:Author>
        <b:NameList>
          <b:Person>
            <b:Last>Santander.co.uk</b:Last>
          </b:Person>
        </b:NameList>
      </b:Author>
    </b:Author>
    <b:YearAccessed>2018</b:YearAccessed>
    <b:MonthAccessed>July</b:MonthAccessed>
    <b:DayAccessed>13th</b:DayAccessed>
    <b:URL>https://www.santander.com/csgs/satellite/CFWCsancomqp01/en_GB/corporate/sustainability/santander-and-sustainability/policies-html?cidsel=1278689256412</b:URL>
    <b:RefOrder>12</b:RefOrder>
  </b:Source>
  <b:Source>
    <b:Tag>San185</b:Tag>
    <b:SourceType>InternetSite</b:SourceType>
    <b:Guid>{BD8CFE4D-F8B6-432A-977E-3E9AB1AD1ECA}</b:Guid>
    <b:Author>
      <b:Author>
        <b:NameList>
          <b:Person>
            <b:Last>Sanatander.co.uk</b:Last>
          </b:Person>
        </b:NameList>
      </b:Author>
    </b:Author>
    <b:Title>Savings</b:Title>
    <b:Year>2018</b:Year>
    <b:YearAccessed>2018</b:YearAccessed>
    <b:MonthAccessed>August</b:MonthAccessed>
    <b:DayAccessed>29th</b:DayAccessed>
    <b:URL>https://www.santander.co.uk/uk/savings</b:URL>
    <b:RefOrder>14</b:RefOrder>
  </b:Source>
  <b:Source>
    <b:Tag>San186</b:Tag>
    <b:SourceType>InternetSite</b:SourceType>
    <b:Guid>{AE2DE0D4-6FA2-4E85-AE13-1957B12BA459}</b:Guid>
    <b:Author>
      <b:Author>
        <b:NameList>
          <b:Person>
            <b:Last>Santander.co.uk</b:Last>
          </b:Person>
        </b:NameList>
      </b:Author>
    </b:Author>
    <b:Title>Santander Consumer Finance</b:Title>
    <b:Year>2018</b:Year>
    <b:YearAccessed>2018</b:YearAccessed>
    <b:MonthAccessed>August</b:MonthAccessed>
    <b:DayAccessed>29th</b:DayAccessed>
    <b:URL>https://www.santanderconsumer.com/</b:URL>
    <b:RefOrder>15</b:RefOrder>
  </b:Source>
  <b:Source>
    <b:Tag>San187</b:Tag>
    <b:SourceType>InternetSite</b:SourceType>
    <b:Guid>{36D84467-88FF-446A-B6D0-DC61681A3D45}</b:Guid>
    <b:Author>
      <b:Author>
        <b:NameList>
          <b:Person>
            <b:Last>Santander.co.uk</b:Last>
          </b:Person>
        </b:NameList>
      </b:Author>
    </b:Author>
    <b:Title>Santander, sixth most valued brand in the world among international banks</b:Title>
    <b:Year>2018</b:Year>
    <b:YearAccessed>2018</b:YearAccessed>
    <b:MonthAccessed>August</b:MonthAccessed>
    <b:DayAccessed>29th</b:DayAccessed>
    <b:URL>https://www.santander.com/csgs/Satellite/CFWCSancomQP01/en_GB/Corporate/Press-room/2017/02/02/Santander-sixth-most-valued-brand-in-the-world-among-international-banks.html</b:URL>
    <b:RefOrder>16</b:RefOrder>
  </b:Source>
  <b:Source>
    <b:Tag>Ruk13</b:Tag>
    <b:SourceType>InternetSite</b:SourceType>
    <b:Guid>{A2193D30-4C02-4925-BFC2-14A539114DB6}</b:Guid>
    <b:Author>
      <b:Author>
        <b:NameList>
          <b:Person>
            <b:Last>Sayid</b:Last>
            <b:First>Ruki</b:First>
          </b:Person>
        </b:NameList>
      </b:Author>
    </b:Author>
    <b:Title>Santander voted the worst bank in Britain in customer satisfaction survey</b:Title>
    <b:Year>2013</b:Year>
    <b:YearAccessed>2018</b:YearAccessed>
    <b:MonthAccessed>August</b:MonthAccessed>
    <b:DayAccessed>30th</b:DayAccessed>
    <b:URL>https://www.mirror.co.uk/money/city-news/santander-voted-worst-bank-britain-1874897</b:URL>
    <b:RefOrder>17</b:RefOrder>
  </b:Source>
  <b:Source>
    <b:Tag>San188</b:Tag>
    <b:SourceType>InternetSite</b:SourceType>
    <b:Guid>{7838C83D-3C8D-48C1-B3A3-10CE72099868}</b:Guid>
    <b:Author>
      <b:Author>
        <b:NameList>
          <b:Person>
            <b:Last>Santander.co.uk</b:Last>
          </b:Person>
        </b:NameList>
      </b:Author>
    </b:Author>
    <b:Title>Santander Group's Risk profile</b:Title>
    <b:Year>2018</b:Year>
    <b:YearAccessed>2018</b:YearAccessed>
    <b:MonthAccessed>August</b:MonthAccessed>
    <b:DayAccessed>30th</b:DayAccessed>
    <b:URL>http://www.santanderannualreport.com/2015/en/annual-report/risk-management/santander-groups-risk-profile.html</b:URL>
    <b:RefOrder>21</b:RefOrder>
  </b:Source>
  <b:Source>
    <b:Tag>San189</b:Tag>
    <b:SourceType>InternetSite</b:SourceType>
    <b:Guid>{171F1F21-C6ED-438B-A5ED-06A3C3323D77}</b:Guid>
    <b:Author>
      <b:Author>
        <b:NameList>
          <b:Person>
            <b:Last>Santander.co.uk</b:Last>
          </b:Person>
        </b:NameList>
      </b:Author>
    </b:Author>
    <b:Title>Risk Culture</b:Title>
    <b:Year>2018</b:Year>
    <b:YearAccessed>2018</b:YearAccessed>
    <b:MonthAccessed>August</b:MonthAccessed>
    <b:DayAccessed>30th</b:DayAccessed>
    <b:URL>http://www.santanderannualreport.com/2015/en/annual-report/risk-management/risk-culture.html</b:URL>
    <b:RefOrder>20</b:RefOrder>
  </b:Source>
  <b:Source>
    <b:Tag>GHa06</b:Tag>
    <b:SourceType>JournalArticle</b:SourceType>
    <b:Guid>{EE31CD69-8E86-4331-AFB6-5543DB506FB0}</b:Guid>
    <b:Title>Object-based image analyisis:streghths,weaknesses,opportunties and threats (SWOT)</b:Title>
    <b:Year>2006</b:Year>
    <b:Author>
      <b:Author>
        <b:NameList>
          <b:Person>
            <b:Last>Hay</b:Last>
            <b:First>G</b:First>
          </b:Person>
          <b:Person>
            <b:Last>Castilla</b:Last>
            <b:First>G</b:First>
          </b:Person>
        </b:NameList>
      </b:Author>
    </b:Author>
    <b:Pages>4-5</b:Pages>
    <b:RefOrder>13</b:RefOrder>
  </b:Source>
  <b:Source>
    <b:Tag>San1810</b:Tag>
    <b:SourceType>InternetSite</b:SourceType>
    <b:Guid>{266EE395-EB61-4569-9F12-233D99E7D615}</b:Guid>
    <b:Title>History oif Santander Group</b:Title>
    <b:Year>2018</b:Year>
    <b:Issue>https://www.wearesantander.co.uk/history</b:Issue>
    <b:Author>
      <b:Author>
        <b:NameList>
          <b:Person>
            <b:Last>Santander.co.uk</b:Last>
          </b:Person>
        </b:NameList>
      </b:Author>
    </b:Author>
    <b:YearAccessed>2018</b:YearAccessed>
    <b:MonthAccessed>August</b:MonthAccessed>
    <b:DayAccessed>30th</b:DayAccessed>
    <b:URL>https://www.wearesantander.co.uk/history</b:URL>
    <b:RefOrder>1</b:RefOrder>
  </b:Source>
  <b:Source>
    <b:Tag>San1811</b:Tag>
    <b:SourceType>InternetSite</b:SourceType>
    <b:Guid>{1D630793-3C1A-4F24-839C-D03F179A6EE8}</b:Guid>
    <b:Author>
      <b:Author>
        <b:NameList>
          <b:Person>
            <b:Last>Santander.co.uk</b:Last>
          </b:Person>
        </b:NameList>
      </b:Author>
    </b:Author>
    <b:Title>Our values</b:Title>
    <b:Year>2018</b:Year>
    <b:YearAccessed>2018</b:YearAccessed>
    <b:MonthAccessed>August</b:MonthAccessed>
    <b:DayAccessed>30th</b:DayAccessed>
    <b:URL>https://santandercareers.com/our-values</b:URL>
    <b:RefOrder>2</b:RefOrder>
  </b:Source>
  <b:Source>
    <b:Tag>Ale09</b:Tag>
    <b:SourceType>JournalArticle</b:SourceType>
    <b:Guid>{A6AEADD2-9987-410A-A260-70DF997D9214}</b:Guid>
    <b:Title>Characteristics of Ethical Business Cultures</b:Title>
    <b:Year>2009</b:Year>
    <b:Author>
      <b:Author>
        <b:NameList>
          <b:Person>
            <b:Last>Ardichvilli</b:Last>
            <b:First>Alexandre</b:First>
          </b:Person>
          <b:Person>
            <b:Last>Mitchell</b:Last>
            <b:First>James</b:First>
          </b:Person>
          <b:Person>
            <b:Last>Jondle</b:Last>
            <b:First>Douglas</b:First>
          </b:Person>
        </b:NameList>
      </b:Author>
    </b:Author>
    <b:JournalName>Journal of Business Ethics</b:JournalName>
    <b:Pages>445-451</b:Pages>
    <b:Volume>85</b:Volume>
    <b:Issue>4</b:Issue>
    <b:RefOrder>34</b:RefOrder>
  </b:Source>
  <b:Source>
    <b:Tag>San1812</b:Tag>
    <b:SourceType>InternetSite</b:SourceType>
    <b:Guid>{1B2DF2BF-E733-4FCB-A206-E9ED4AEC6ADC}</b:Guid>
    <b:Title>Our History</b:Title>
    <b:Year>2018</b:Year>
    <b:Author>
      <b:Author>
        <b:NameList>
          <b:Person>
            <b:Last>Santander.co.uk</b:Last>
          </b:Person>
        </b:NameList>
      </b:Author>
    </b:Author>
    <b:YearAccessed>2018</b:YearAccessed>
    <b:MonthAccessed>August</b:MonthAccessed>
    <b:DayAccessed>30th</b:DayAccessed>
    <b:URL>https://www.santander.co.uk/uk/about-santander-uk/about-us/our-history</b:URL>
    <b:RefOrder>3</b:RefOrder>
  </b:Source>
  <b:Source>
    <b:Tag>Cha11</b:Tag>
    <b:SourceType>JournalArticle</b:SourceType>
    <b:Guid>{AB32A8B4-ED78-409A-8680-4CC0BEEBB5C1}</b:Guid>
    <b:Author>
      <b:Author>
        <b:NameList>
          <b:Person>
            <b:Last>Hartnell</b:Last>
            <b:First>Chad</b:First>
            <b:Middle>A.</b:Middle>
          </b:Person>
          <b:Person>
            <b:Last>Ou</b:Last>
            <b:First>Amy</b:First>
            <b:Middle>Yi</b:Middle>
          </b:Person>
          <b:Person>
            <b:Last>Kinicki</b:Last>
            <b:First>Angelo</b:First>
          </b:Person>
        </b:NameList>
      </b:Author>
    </b:Author>
    <b:Title>Organizational Culture and Organizational Effectiveness: A Meta-Analytic Investigation of the Competing Values Framework’s Theoretical Suppositions</b:Title>
    <b:JournalName>Journal of Applied Psychology </b:JournalName>
    <b:Year>2011</b:Year>
    <b:Pages>677-694</b:Pages>
    <b:Volume>96</b:Volume>
    <b:Issue>4</b:Issue>
    <b:RefOrder>4</b:RefOrder>
  </b:Source>
  <b:Source>
    <b:Tag>Ste98</b:Tag>
    <b:SourceType>JournalArticle</b:SourceType>
    <b:Guid>{73DF9D77-D8AC-419E-AF3B-E55037702C19}</b:Guid>
    <b:Author>
      <b:Author>
        <b:NameList>
          <b:Person>
            <b:Last>Tax</b:Last>
            <b:First>Stephen</b:First>
            <b:Middle>S.</b:Middle>
          </b:Person>
          <b:Person>
            <b:Last>Brown</b:Last>
            <b:First>Stephen</b:First>
            <b:Middle>W.</b:Middle>
          </b:Person>
          <b:Person>
            <b:Last>Chandrashekaran</b:Last>
            <b:First>Murali</b:First>
          </b:Person>
        </b:NameList>
      </b:Author>
    </b:Author>
    <b:Title>Customer Evaluations of Service Compiaint Experiences: Impiications for Reiationship Marketing</b:Title>
    <b:JournalName>Journal of Marketing</b:JournalName>
    <b:Year>1998</b:Year>
    <b:Volume>62</b:Volume>
    <b:Issue>2</b:Issue>
    <b:RefOrder>18</b:RefOrder>
  </b:Source>
  <b:Source>
    <b:Tag>San1813</b:Tag>
    <b:SourceType>InternetSite</b:SourceType>
    <b:Guid>{F530F5D8-304F-4550-849C-6A7347300129}</b:Guid>
    <b:Title>Santander becomes first UK bank to introduce blockchain technology for international payments with the launch of a new app</b:Title>
    <b:Year>2018</b:Year>
    <b:Author>
      <b:Author>
        <b:NameList>
          <b:Person>
            <b:Last>Santander.co.uk</b:Last>
          </b:Person>
        </b:NameList>
      </b:Author>
    </b:Author>
    <b:YearAccessed>2018</b:YearAccessed>
    <b:MonthAccessed>August</b:MonthAccessed>
    <b:DayAccessed>31st</b:DayAccessed>
    <b:URL>https://www.santander.com/csgs/Satellite?appID=santander.wc.CFWCSancomQP01&amp;c=GSNoticia&amp;canal=CSCORP&amp;cid=1278712674240&amp;empr=CFWCSancomQP01&amp;leng=en_GB&amp;pagename=CFWCSancomQP01/GSNoticia/CFQP01_GSNoticiaDetalleMultimedia_PT18</b:URL>
    <b:RefOrder>42</b:RefOrder>
  </b:Source>
  <b:Source>
    <b:Tag>San16</b:Tag>
    <b:SourceType>InternetSite</b:SourceType>
    <b:Guid>{C884D8D8-39DE-4900-9AB7-BCF1CCB40AE1}</b:Guid>
    <b:Author>
      <b:Author>
        <b:NameList>
          <b:Person>
            <b:Last>Santander.co.uk</b:Last>
          </b:Person>
        </b:NameList>
      </b:Author>
    </b:Author>
    <b:Title>Growing Global: opportunities for UK businesses in a post-Brexit world</b:Title>
    <b:Year>2016</b:Year>
    <b:YearAccessed>2018</b:YearAccessed>
    <b:MonthAccessed>August</b:MonthAccessed>
    <b:DayAccessed>31st</b:DayAccessed>
    <b:URL>https://www.santandercb.co.uk/insight-and-events/news/growing-global-opportunities-uk-businesses-post-brexit-world</b:URL>
    <b:RefOrder>19</b:RefOrder>
  </b:Source>
  <b:Source>
    <b:Tag>San1814</b:Tag>
    <b:SourceType>InternetSite</b:SourceType>
    <b:Guid>{AB6BC6A3-AF23-4977-8671-1E7A6CA41D4D}</b:Guid>
    <b:Author>
      <b:Author>
        <b:NameList>
          <b:Person>
            <b:Last>Santander.co.uk</b:Last>
          </b:Person>
        </b:NameList>
      </b:Author>
    </b:Author>
    <b:Title>Ethical code of Conduct</b:Title>
    <b:Year>2018</b:Year>
    <b:YearAccessed>2018</b:YearAccessed>
    <b:MonthAccessed>1st</b:MonthAccessed>
    <b:DayAccessed>September </b:DayAccessed>
    <b:URL>https://www.wearesantander.co.uk/code-of-conduct</b:URL>
    <b:RefOrder>35</b:RefOrder>
  </b:Source>
  <b:Source>
    <b:Tag>Chr16</b:Tag>
    <b:SourceType>InternetSite</b:SourceType>
    <b:Guid>{D4869531-8B5A-4C7C-8704-AE6630E0C121}</b:Guid>
    <b:Author>
      <b:Author>
        <b:NameList>
          <b:Person>
            <b:Last>Hodges</b:Last>
            <b:First>Christopher</b:First>
          </b:Person>
        </b:NameList>
      </b:Author>
    </b:Author>
    <b:Title>Ethical Business Regulation: Understanding the Evidence </b:Title>
    <b:Year>2016</b:Year>
    <b:YearAccessed>2018</b:YearAccessed>
    <b:MonthAccessed>Septemeber</b:MonthAccessed>
    <b:DayAccessed>1st</b:DayAccessed>
    <b:URL>https://assets.publishing.service.gov.uk/government/uploads/system/uploads/attachment_data/file/497539/16-113-ethical-business-regulation.pdf</b:URL>
    <b:RefOrder>36</b:RefOrder>
  </b:Source>
  <b:Source>
    <b:Tag>Gov18</b:Tag>
    <b:SourceType>InternetSite</b:SourceType>
    <b:Guid>{B7B4DFC7-D676-4520-893C-934E658DB4C8}</b:Guid>
    <b:Author>
      <b:Author>
        <b:NameList>
          <b:Person>
            <b:Last>Gov.uk</b:Last>
          </b:Person>
        </b:NameList>
      </b:Author>
    </b:Author>
    <b:Title>The Data Protection Act </b:Title>
    <b:Year>2018</b:Year>
    <b:YearAccessed>2018</b:YearAccessed>
    <b:MonthAccessed>September</b:MonthAccessed>
    <b:DayAccessed>1st </b:DayAccessed>
    <b:URL>https://www.gov.uk/data-protection</b:URL>
    <b:RefOrder>37</b:RefOrder>
  </b:Source>
  <b:Source>
    <b:Tag>San1815</b:Tag>
    <b:SourceType>InternetSite</b:SourceType>
    <b:Guid>{67092A38-14DD-42A4-89C6-DF17E115D7C7}</b:Guid>
    <b:Author>
      <b:Author>
        <b:NameList>
          <b:Person>
            <b:Last>Santander.co.uk</b:Last>
          </b:Person>
        </b:NameList>
      </b:Author>
    </b:Author>
    <b:Title>Data protection policy</b:Title>
    <b:Year>2018</b:Year>
    <b:YearAccessed>2018</b:YearAccessed>
    <b:MonthAccessed>Sepetember</b:MonthAccessed>
    <b:DayAccessed>1st</b:DayAccessed>
    <b:URL>https://www.santander.com/csgs/Satellite?appID=santander.wc.CFWCSancomQP01&amp;c=GSInformacion&amp;canal=CSCORP&amp;cid=1278721656503&amp;empr=CFWCSancomQP01&amp;leng=en_GB&amp;pagename=CFWCSancomQP01%2FGSInformacion%2FCFQP01_GSInformacionGeneralPie_PT37</b:URL>
    <b:RefOrder>38</b:RefOrder>
  </b:Source>
  <b:Source>
    <b:Tag>bbc18</b:Tag>
    <b:SourceType>InternetSite</b:SourceType>
    <b:Guid>{005620B0-6D23-48E6-A4E2-8A9427269248}</b:Guid>
    <b:Author>
      <b:Author>
        <b:NameList>
          <b:Person>
            <b:Last>bbc.com</b:Last>
          </b:Person>
        </b:NameList>
      </b:Author>
    </b:Author>
    <b:Title>Ethics</b:Title>
    <b:Year>2018</b:Year>
    <b:YearAccessed>2018</b:YearAccessed>
    <b:MonthAccessed>September</b:MonthAccessed>
    <b:DayAccessed>1st</b:DayAccessed>
    <b:URL>https://www.bbc.com/bitesize/guides/z9r4wmn/revision/1</b:URL>
    <b:RefOrder>33</b:RefOrder>
  </b:Source>
  <b:Source>
    <b:Tag>San1816</b:Tag>
    <b:SourceType>InternetSite</b:SourceType>
    <b:Guid>{51579425-B642-4E0E-8B77-427049D3A800}</b:Guid>
    <b:Author>
      <b:Author>
        <b:NameList>
          <b:Person>
            <b:Last>Santander.co.uk</b:Last>
          </b:Person>
        </b:NameList>
      </b:Author>
    </b:Author>
    <b:Title>Corporate policies</b:Title>
    <b:Year>2018</b:Year>
    <b:YearAccessed>2018</b:YearAccessed>
    <b:MonthAccessed>1st</b:MonthAccessed>
    <b:DayAccessed>September</b:DayAccessed>
    <b:URL>https://www.santander.com/csgs/Satellite/CFWCSancomQP01/en_GB/Santander/Santander-and-sustainability/Corporate-policies.html</b:URL>
    <b:RefOrder>39</b:RefOrder>
  </b:Source>
  <b:Source>
    <b:Tag>San1817</b:Tag>
    <b:SourceType>DocumentFromInternetSite</b:SourceType>
    <b:Guid>{0EDB6C68-44B8-4DDC-B8FA-19ABAF6CD3AE}</b:Guid>
    <b:Title>Human rights policy</b:Title>
    <b:Year>2018</b:Year>
    <b:YearAccessed>2018</b:YearAccessed>
    <b:MonthAccessed>2018</b:MonthAccessed>
    <b:DayAccessed>1st</b:DayAccessed>
    <b:URL>https://www.santander.com/csgs/Satellite/CFWCSancomQP01/en_GB/pdf/Human_rights_policy.pdf</b:URL>
    <b:Month>Febuary</b:Month>
    <b:Author>
      <b:Author>
        <b:NameList>
          <b:Person>
            <b:Last>Santander.co.uk</b:Last>
          </b:Person>
        </b:NameList>
      </b:Author>
    </b:Author>
    <b:RefOrder>40</b:RefOrder>
  </b:Source>
  <b:Source>
    <b:Tag>Leg98</b:Tag>
    <b:SourceType>DocumentFromInternetSite</b:SourceType>
    <b:Guid>{5B0A21D4-732B-4F09-AFEE-F457EC26CD80}</b:Guid>
    <b:Author>
      <b:Author>
        <b:NameList>
          <b:Person>
            <b:Last>LegislationGov.uk</b:Last>
          </b:Person>
        </b:NameList>
      </b:Author>
    </b:Author>
    <b:Title>Human Rights Act </b:Title>
    <b:Year>1998</b:Year>
    <b:YearAccessed>2018</b:YearAccessed>
    <b:MonthAccessed>September</b:MonthAccessed>
    <b:DayAccessed>1st</b:DayAccessed>
    <b:URL>https://www.legislation.gov.uk/ukpga/1998/42/section/1</b:URL>
    <b:RefOrder>41</b:RefOrder>
  </b:Source>
  <b:Source>
    <b:Tag>San17jnj</b:Tag>
    <b:SourceType>DocumentFromInternetSite</b:SourceType>
    <b:Guid>{26748C03-415E-40A9-A493-08BF9CEB98BA}</b:Guid>
    <b:Title>United kingdom Santander</b:Title>
    <b:Year>2017</b:Year>
    <b:Author>
      <b:Author>
        <b:NameList>
          <b:Person>
            <b:Last>Santander.co.uk</b:Last>
          </b:Person>
        </b:NameList>
      </b:Author>
    </b:Author>
    <b:Month>January</b:Month>
    <b:YearAccessed>2018</b:YearAccessed>
    <b:MonthAccessed>1st</b:MonthAccessed>
    <b:DayAccessed>September</b:DayAccessed>
    <b:URL>https://www.santander.co.uk/csdlvlr/BlobServer?blobtable=MungoBlobs&amp;blobkey=id&amp;blobcol=urldata&amp;blobheader=application%2Fpdf&amp;blobheadervalue1=inline%3Bfilename%3DUnited+Kingdom+Results+Presentation+4Q17.pdf&amp;blobwhere=1314024667181&amp;blobheadername1=Content-D</b:URL>
    <b:RefOrder>30</b:RefOrder>
  </b:Source>
  <b:Source>
    <b:Tag>San1818</b:Tag>
    <b:SourceType>InternetSite</b:SourceType>
    <b:Guid>{BCE6D570-D02D-49F3-8C55-29BFAD285807}</b:Guid>
    <b:Title>Santander Technolgy </b:Title>
    <b:Year>2018</b:Year>
    <b:YearAccessed>2018</b:YearAccessed>
    <b:MonthAccessed>September</b:MonthAccessed>
    <b:DayAccessed>1st</b:DayAccessed>
    <b:URL>https://www.santandertechnology.co.uk/results#!/search/5234450l0112311</b:URL>
    <b:Author>
      <b:Author>
        <b:NameList>
          <b:Person>
            <b:Last>Santander.co.uk</b:Last>
          </b:Person>
        </b:NameList>
      </b:Author>
    </b:Author>
    <b:RefOrder>31</b:RefOrder>
  </b:Source>
  <b:Source>
    <b:Tag>Sha11</b:Tag>
    <b:SourceType>JournalArticle</b:SourceType>
    <b:Guid>{5F8986DA-761C-4AD1-A140-71642C3042B2}</b:Guid>
    <b:Title>Factors Influencing Online Banking Customer Satisfaction and Their Importance in Improving Overall Retention Levels: An Indian Banking Perspective</b:Title>
    <b:Year>2011</b:Year>
    <b:Author>
      <b:Author>
        <b:NameList>
          <b:Person>
            <b:Last>Ankit</b:Last>
            <b:First>Shah</b:First>
          </b:Person>
        </b:NameList>
      </b:Author>
    </b:Author>
    <b:JournalName>Information and Knowledge Management</b:JournalName>
    <b:Volume>1</b:Volume>
    <b:Issue>1</b:Issue>
    <b:RefOrder>32</b:RefOrder>
  </b:Source>
  <b:Source>
    <b:Tag>Dep10</b:Tag>
    <b:SourceType>InternetSite</b:SourceType>
    <b:Guid>{CCBB3C88-720D-4C34-A459-9C819F92DFC0}</b:Guid>
    <b:Title>GOV.UK</b:Title>
    <b:Year>2010</b:Year>
    <b:YearAccessed>2018</b:YearAccessed>
    <b:MonthAccessed>June</b:MonthAccessed>
    <b:DayAccessed>6</b:DayAccessed>
    <b:URL>Https://www.gov.uk/govermemnt/.organisations/department-of-health/about/equality-and-diversity#our-duties-under-the-equality-act-2010</b:URL>
    <b:Author>
      <b:Author>
        <b:NameList>
          <b:Person>
            <b:Last>Gov.uk</b:Last>
          </b:Person>
        </b:NameList>
      </b:Author>
    </b:Author>
    <b:RefOrder>7</b:RefOrder>
  </b:Source>
  <b:Source>
    <b:Tag>Dep15</b:Tag>
    <b:SourceType>InternetSite</b:SourceType>
    <b:Guid>{DA997882-A100-408C-BAE9-89797C5DBBC6}</b:Guid>
    <b:Author>
      <b:Author>
        <b:NameList>
          <b:Person>
            <b:Last>Gov.uk</b:Last>
          </b:Person>
        </b:NameList>
      </b:Author>
    </b:Author>
    <b:Title>Consumer Rights Act 2015</b:Title>
    <b:Year>2015</b:Year>
    <b:YearAccessed>2018</b:YearAccessed>
    <b:MonthAccessed>July</b:MonthAccessed>
    <b:DayAccessed>13th</b:DayAccessed>
    <b:URL>https://www.gov.uk/goverment/publications/consumer-rights-act-2015/consumer-rights-act-2015#contents</b:URL>
    <b:RefOrder>10</b:RefOrder>
  </b:Source>
</b:Sources>
</file>

<file path=customXml/itemProps1.xml><?xml version="1.0" encoding="utf-8"?>
<ds:datastoreItem xmlns:ds="http://schemas.openxmlformats.org/officeDocument/2006/customXml" ds:itemID="{189D630C-3676-41E5-B76D-42A0D8A6C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6789</Words>
  <Characters>38700</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45399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
  <dc:creator>Student : Eunice Ojo 1703977</dc:creator>
  <cp:keywords/>
  <dc:description/>
  <cp:lastModifiedBy>DamssOjo</cp:lastModifiedBy>
  <cp:revision>2</cp:revision>
  <dcterms:created xsi:type="dcterms:W3CDTF">2018-09-03T23:02:00Z</dcterms:created>
  <dcterms:modified xsi:type="dcterms:W3CDTF">2018-09-03T23:02:00Z</dcterms:modified>
</cp:coreProperties>
</file>