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EDAC5" w14:textId="5AE17828" w:rsidR="000D7399" w:rsidRDefault="000E1668" w:rsidP="000D7399">
      <w:r>
        <w:t xml:space="preserve"> </w:t>
      </w:r>
      <w:r w:rsidR="000D7399">
        <w:rPr>
          <w:noProof/>
        </w:rPr>
        <w:drawing>
          <wp:inline distT="0" distB="0" distL="0" distR="0" wp14:anchorId="4446E7C2" wp14:editId="6F35E759">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312B7948" w14:textId="77777777" w:rsidR="000D7399" w:rsidRDefault="000D7399" w:rsidP="000D7399"/>
    <w:p w14:paraId="6BD87E18" w14:textId="77777777" w:rsidR="000D7399" w:rsidRDefault="000D7399" w:rsidP="000D7399"/>
    <w:p w14:paraId="6B6A4EBC" w14:textId="77777777" w:rsidR="000D7399" w:rsidRDefault="000D7399" w:rsidP="000D7399">
      <w:pPr>
        <w:jc w:val="center"/>
        <w:rPr>
          <w:b/>
          <w:bCs/>
          <w:sz w:val="32"/>
          <w:szCs w:val="32"/>
        </w:rPr>
      </w:pPr>
    </w:p>
    <w:p w14:paraId="685B716A" w14:textId="77777777" w:rsidR="000D7399" w:rsidRDefault="000D7399" w:rsidP="000D7399">
      <w:pPr>
        <w:jc w:val="center"/>
        <w:rPr>
          <w:b/>
          <w:bCs/>
          <w:sz w:val="32"/>
          <w:szCs w:val="32"/>
        </w:rPr>
      </w:pPr>
    </w:p>
    <w:p w14:paraId="171AD7BC" w14:textId="77777777" w:rsidR="000D7399" w:rsidRPr="00A37696" w:rsidRDefault="000D7399" w:rsidP="000D7399">
      <w:pPr>
        <w:jc w:val="center"/>
        <w:rPr>
          <w:b/>
          <w:bCs/>
          <w:sz w:val="32"/>
          <w:szCs w:val="32"/>
        </w:rPr>
      </w:pPr>
      <w:r w:rsidRPr="00A37696">
        <w:rPr>
          <w:b/>
          <w:bCs/>
          <w:sz w:val="32"/>
          <w:szCs w:val="32"/>
        </w:rPr>
        <w:t>BA BUSINESS MANAGEMENT</w:t>
      </w:r>
    </w:p>
    <w:p w14:paraId="7BD3142C" w14:textId="77777777" w:rsidR="000D7399" w:rsidRPr="00A37696" w:rsidRDefault="000D7399" w:rsidP="000D7399">
      <w:pPr>
        <w:jc w:val="center"/>
        <w:rPr>
          <w:sz w:val="44"/>
          <w:szCs w:val="44"/>
        </w:rPr>
      </w:pPr>
      <w:r w:rsidRPr="00A37696">
        <w:rPr>
          <w:sz w:val="44"/>
          <w:szCs w:val="44"/>
        </w:rPr>
        <w:t>Entrepreneurship</w:t>
      </w:r>
    </w:p>
    <w:p w14:paraId="6BB9C3C2" w14:textId="77777777" w:rsidR="000D7399" w:rsidRPr="00A37696" w:rsidRDefault="000D7399" w:rsidP="000D7399">
      <w:pPr>
        <w:jc w:val="center"/>
        <w:rPr>
          <w:sz w:val="44"/>
          <w:szCs w:val="44"/>
        </w:rPr>
      </w:pPr>
      <w:r w:rsidRPr="00A37696">
        <w:rPr>
          <w:sz w:val="44"/>
          <w:szCs w:val="44"/>
        </w:rPr>
        <w:t>LCBB5001</w:t>
      </w:r>
    </w:p>
    <w:p w14:paraId="5097D958" w14:textId="77777777" w:rsidR="000D7399" w:rsidRDefault="000D7399" w:rsidP="000D7399"/>
    <w:p w14:paraId="6C79E626" w14:textId="77777777" w:rsidR="000D7399" w:rsidRDefault="000D7399" w:rsidP="000D7399"/>
    <w:p w14:paraId="1B7F3033" w14:textId="77777777" w:rsidR="000D7399" w:rsidRDefault="000D7399" w:rsidP="000D7399"/>
    <w:p w14:paraId="7968D9AF" w14:textId="77777777" w:rsidR="000D7399" w:rsidRDefault="000D7399" w:rsidP="000D7399"/>
    <w:p w14:paraId="46740184" w14:textId="3E023C08" w:rsidR="000D7399" w:rsidRPr="000E1668" w:rsidRDefault="00C81F30" w:rsidP="000D7399">
      <w:pPr>
        <w:jc w:val="center"/>
        <w:rPr>
          <w:sz w:val="72"/>
          <w:szCs w:val="72"/>
        </w:rPr>
      </w:pPr>
      <w:r w:rsidRPr="000E1668">
        <w:rPr>
          <w:sz w:val="72"/>
          <w:szCs w:val="72"/>
        </w:rPr>
        <w:t>Component 2 –</w:t>
      </w:r>
      <w:r w:rsidR="006B7C05" w:rsidRPr="000E1668">
        <w:rPr>
          <w:sz w:val="72"/>
          <w:szCs w:val="72"/>
        </w:rPr>
        <w:t xml:space="preserve"> </w:t>
      </w:r>
      <w:r w:rsidRPr="000E1668">
        <w:rPr>
          <w:sz w:val="72"/>
          <w:szCs w:val="72"/>
        </w:rPr>
        <w:t>Report</w:t>
      </w:r>
    </w:p>
    <w:p w14:paraId="6B6AF101" w14:textId="77777777" w:rsidR="000D7399" w:rsidRPr="000E1668" w:rsidRDefault="000D7399" w:rsidP="000D7399"/>
    <w:p w14:paraId="1A5420A5" w14:textId="77777777" w:rsidR="000D7399" w:rsidRPr="000E1668" w:rsidRDefault="000D7399" w:rsidP="000D7399"/>
    <w:p w14:paraId="28751F8D" w14:textId="77777777" w:rsidR="000D7399" w:rsidRPr="000E1668" w:rsidRDefault="000D7399" w:rsidP="000D7399">
      <w:pPr>
        <w:jc w:val="center"/>
        <w:rPr>
          <w:sz w:val="28"/>
          <w:szCs w:val="28"/>
        </w:rPr>
      </w:pPr>
      <w:r w:rsidRPr="000E1668">
        <w:rPr>
          <w:sz w:val="28"/>
          <w:szCs w:val="28"/>
        </w:rPr>
        <w:t xml:space="preserve">                                                                                           Student: Sorina-Iulia Cosa</w:t>
      </w:r>
    </w:p>
    <w:p w14:paraId="3048343F" w14:textId="77777777" w:rsidR="000D7399" w:rsidRPr="000E1668" w:rsidRDefault="000D7399" w:rsidP="000D7399">
      <w:pPr>
        <w:jc w:val="center"/>
        <w:rPr>
          <w:sz w:val="28"/>
          <w:szCs w:val="28"/>
        </w:rPr>
      </w:pPr>
      <w:r w:rsidRPr="000E1668">
        <w:rPr>
          <w:sz w:val="28"/>
          <w:szCs w:val="28"/>
        </w:rPr>
        <w:t xml:space="preserve">                                                                                           Student number: 2211474</w:t>
      </w:r>
    </w:p>
    <w:p w14:paraId="79C62D06" w14:textId="2FA60B82" w:rsidR="00F45418" w:rsidRDefault="00F45418" w:rsidP="00F45418">
      <w:pPr>
        <w:rPr>
          <w:sz w:val="28"/>
          <w:szCs w:val="28"/>
        </w:rPr>
      </w:pPr>
      <w:r w:rsidRPr="000E1668">
        <w:rPr>
          <w:sz w:val="28"/>
          <w:szCs w:val="28"/>
        </w:rPr>
        <w:t xml:space="preserve">          </w:t>
      </w:r>
      <w:r w:rsidR="000D7399" w:rsidRPr="000E1668">
        <w:rPr>
          <w:sz w:val="28"/>
          <w:szCs w:val="28"/>
        </w:rPr>
        <w:t xml:space="preserve">                                                                                       </w:t>
      </w:r>
      <w:r w:rsidR="000D7399" w:rsidRPr="00862C95">
        <w:rPr>
          <w:sz w:val="28"/>
          <w:szCs w:val="28"/>
        </w:rPr>
        <w:t>Lecturer: M</w:t>
      </w:r>
      <w:r w:rsidR="000D7399">
        <w:rPr>
          <w:sz w:val="28"/>
          <w:szCs w:val="28"/>
        </w:rPr>
        <w:t>asud Ibrahim</w:t>
      </w:r>
    </w:p>
    <w:p w14:paraId="761DCB07" w14:textId="77777777" w:rsidR="00F45418" w:rsidRPr="00F45418" w:rsidRDefault="00F45418" w:rsidP="00F45418"/>
    <w:p w14:paraId="1AD77812" w14:textId="77777777" w:rsidR="003F7749" w:rsidRDefault="003F7749">
      <w:pPr>
        <w:rPr>
          <w:rFonts w:ascii="Arial" w:eastAsiaTheme="majorEastAsia" w:hAnsi="Arial" w:cs="Arial"/>
          <w:sz w:val="22"/>
          <w:szCs w:val="22"/>
        </w:rPr>
      </w:pPr>
      <w:r>
        <w:rPr>
          <w:rFonts w:ascii="Arial" w:hAnsi="Arial" w:cs="Arial"/>
          <w:sz w:val="22"/>
          <w:szCs w:val="22"/>
        </w:rPr>
        <w:br w:type="page"/>
      </w:r>
    </w:p>
    <w:sdt>
      <w:sdtPr>
        <w:rPr>
          <w:rFonts w:ascii="Arial" w:hAnsi="Arial" w:cs="Arial"/>
          <w:color w:val="auto"/>
          <w:sz w:val="22"/>
          <w:szCs w:val="22"/>
        </w:rPr>
        <w:id w:val="-271400086"/>
        <w:docPartObj>
          <w:docPartGallery w:val="Table of Contents"/>
          <w:docPartUnique/>
        </w:docPartObj>
      </w:sdtPr>
      <w:sdtEndPr>
        <w:rPr>
          <w:rFonts w:eastAsiaTheme="minorHAnsi"/>
          <w:b/>
          <w:bCs/>
          <w:kern w:val="2"/>
          <w:lang w:eastAsia="en-US"/>
          <w14:ligatures w14:val="standardContextual"/>
        </w:rPr>
      </w:sdtEndPr>
      <w:sdtContent>
        <w:p w14:paraId="1B2F3A9C" w14:textId="77777777" w:rsidR="00B930AB" w:rsidRPr="00F87E6E" w:rsidRDefault="00B930AB" w:rsidP="00F87E6E">
          <w:pPr>
            <w:pStyle w:val="TOCHeading"/>
            <w:spacing w:line="360" w:lineRule="auto"/>
            <w:jc w:val="both"/>
            <w:rPr>
              <w:rFonts w:ascii="Arial" w:hAnsi="Arial" w:cs="Arial"/>
              <w:color w:val="auto"/>
              <w:sz w:val="22"/>
              <w:szCs w:val="22"/>
            </w:rPr>
          </w:pPr>
          <w:r w:rsidRPr="00F87E6E">
            <w:rPr>
              <w:rFonts w:ascii="Arial" w:hAnsi="Arial" w:cs="Arial"/>
              <w:color w:val="auto"/>
              <w:sz w:val="22"/>
              <w:szCs w:val="22"/>
            </w:rPr>
            <w:t>Contents</w:t>
          </w:r>
        </w:p>
        <w:p w14:paraId="4C07138E" w14:textId="30336C68" w:rsidR="00B1469F" w:rsidRPr="00F87E6E" w:rsidRDefault="00B930AB" w:rsidP="00F87E6E">
          <w:pPr>
            <w:pStyle w:val="TOC1"/>
            <w:tabs>
              <w:tab w:val="left" w:pos="480"/>
              <w:tab w:val="right" w:leader="dot" w:pos="9016"/>
            </w:tabs>
            <w:spacing w:line="360" w:lineRule="auto"/>
            <w:rPr>
              <w:rFonts w:ascii="Arial" w:eastAsiaTheme="minorEastAsia" w:hAnsi="Arial" w:cs="Arial"/>
              <w:noProof/>
              <w:sz w:val="22"/>
              <w:szCs w:val="22"/>
              <w:lang w:eastAsia="en-GB"/>
            </w:rPr>
          </w:pPr>
          <w:r w:rsidRPr="00F87E6E">
            <w:rPr>
              <w:rFonts w:ascii="Arial" w:hAnsi="Arial" w:cs="Arial"/>
              <w:sz w:val="22"/>
              <w:szCs w:val="22"/>
            </w:rPr>
            <w:fldChar w:fldCharType="begin"/>
          </w:r>
          <w:r w:rsidRPr="00F87E6E">
            <w:rPr>
              <w:rFonts w:ascii="Arial" w:hAnsi="Arial" w:cs="Arial"/>
              <w:sz w:val="22"/>
              <w:szCs w:val="22"/>
            </w:rPr>
            <w:instrText xml:space="preserve"> TOC \o "1-3" \h \z \u </w:instrText>
          </w:r>
          <w:r w:rsidRPr="00F87E6E">
            <w:rPr>
              <w:rFonts w:ascii="Arial" w:hAnsi="Arial" w:cs="Arial"/>
              <w:sz w:val="22"/>
              <w:szCs w:val="22"/>
            </w:rPr>
            <w:fldChar w:fldCharType="separate"/>
          </w:r>
          <w:hyperlink w:anchor="_Toc173428329" w:history="1">
            <w:r w:rsidR="00B1469F" w:rsidRPr="00F87E6E">
              <w:rPr>
                <w:rStyle w:val="Hyperlink"/>
                <w:rFonts w:ascii="Arial" w:hAnsi="Arial" w:cs="Arial"/>
                <w:noProof/>
                <w:sz w:val="22"/>
                <w:szCs w:val="22"/>
              </w:rPr>
              <w:t>1.</w:t>
            </w:r>
            <w:r w:rsidR="00B1469F" w:rsidRPr="00F87E6E">
              <w:rPr>
                <w:rFonts w:ascii="Arial" w:eastAsiaTheme="minorEastAsia" w:hAnsi="Arial" w:cs="Arial"/>
                <w:noProof/>
                <w:sz w:val="22"/>
                <w:szCs w:val="22"/>
                <w:lang w:eastAsia="en-GB"/>
              </w:rPr>
              <w:tab/>
            </w:r>
            <w:r w:rsidR="00B1469F" w:rsidRPr="00F87E6E">
              <w:rPr>
                <w:rStyle w:val="Hyperlink"/>
                <w:rFonts w:ascii="Arial" w:hAnsi="Arial" w:cs="Arial"/>
                <w:noProof/>
                <w:sz w:val="22"/>
                <w:szCs w:val="22"/>
              </w:rPr>
              <w:t>Introduction</w:t>
            </w:r>
            <w:r w:rsidR="00B1469F" w:rsidRPr="00F87E6E">
              <w:rPr>
                <w:rFonts w:ascii="Arial" w:hAnsi="Arial" w:cs="Arial"/>
                <w:noProof/>
                <w:webHidden/>
                <w:sz w:val="22"/>
                <w:szCs w:val="22"/>
              </w:rPr>
              <w:tab/>
            </w:r>
            <w:r w:rsidR="00B1469F" w:rsidRPr="00F87E6E">
              <w:rPr>
                <w:rFonts w:ascii="Arial" w:hAnsi="Arial" w:cs="Arial"/>
                <w:noProof/>
                <w:webHidden/>
                <w:sz w:val="22"/>
                <w:szCs w:val="22"/>
              </w:rPr>
              <w:fldChar w:fldCharType="begin"/>
            </w:r>
            <w:r w:rsidR="00B1469F" w:rsidRPr="00F87E6E">
              <w:rPr>
                <w:rFonts w:ascii="Arial" w:hAnsi="Arial" w:cs="Arial"/>
                <w:noProof/>
                <w:webHidden/>
                <w:sz w:val="22"/>
                <w:szCs w:val="22"/>
              </w:rPr>
              <w:instrText xml:space="preserve"> PAGEREF _Toc173428329 \h </w:instrText>
            </w:r>
            <w:r w:rsidR="00B1469F" w:rsidRPr="00F87E6E">
              <w:rPr>
                <w:rFonts w:ascii="Arial" w:hAnsi="Arial" w:cs="Arial"/>
                <w:noProof/>
                <w:webHidden/>
                <w:sz w:val="22"/>
                <w:szCs w:val="22"/>
              </w:rPr>
            </w:r>
            <w:r w:rsidR="00B1469F" w:rsidRPr="00F87E6E">
              <w:rPr>
                <w:rFonts w:ascii="Arial" w:hAnsi="Arial" w:cs="Arial"/>
                <w:noProof/>
                <w:webHidden/>
                <w:sz w:val="22"/>
                <w:szCs w:val="22"/>
              </w:rPr>
              <w:fldChar w:fldCharType="separate"/>
            </w:r>
            <w:r w:rsidR="00B1469F" w:rsidRPr="00F87E6E">
              <w:rPr>
                <w:rFonts w:ascii="Arial" w:hAnsi="Arial" w:cs="Arial"/>
                <w:noProof/>
                <w:webHidden/>
                <w:sz w:val="22"/>
                <w:szCs w:val="22"/>
              </w:rPr>
              <w:t>2</w:t>
            </w:r>
            <w:r w:rsidR="00B1469F" w:rsidRPr="00F87E6E">
              <w:rPr>
                <w:rFonts w:ascii="Arial" w:hAnsi="Arial" w:cs="Arial"/>
                <w:noProof/>
                <w:webHidden/>
                <w:sz w:val="22"/>
                <w:szCs w:val="22"/>
              </w:rPr>
              <w:fldChar w:fldCharType="end"/>
            </w:r>
          </w:hyperlink>
        </w:p>
        <w:p w14:paraId="46860ABF" w14:textId="21B1CCD3" w:rsidR="00B1469F" w:rsidRPr="00F87E6E" w:rsidRDefault="00B1469F" w:rsidP="00F87E6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330" w:history="1">
            <w:r w:rsidRPr="00F87E6E">
              <w:rPr>
                <w:rStyle w:val="Hyperlink"/>
                <w:rFonts w:ascii="Arial" w:hAnsi="Arial" w:cs="Arial"/>
                <w:noProof/>
                <w:sz w:val="22"/>
                <w:szCs w:val="22"/>
              </w:rPr>
              <w:t>2.</w:t>
            </w:r>
            <w:r w:rsidRPr="00F87E6E">
              <w:rPr>
                <w:rFonts w:ascii="Arial" w:eastAsiaTheme="minorEastAsia" w:hAnsi="Arial" w:cs="Arial"/>
                <w:noProof/>
                <w:sz w:val="22"/>
                <w:szCs w:val="22"/>
                <w:lang w:eastAsia="en-GB"/>
              </w:rPr>
              <w:tab/>
            </w:r>
            <w:r w:rsidRPr="00F87E6E">
              <w:rPr>
                <w:rStyle w:val="Hyperlink"/>
                <w:rFonts w:ascii="Arial" w:hAnsi="Arial" w:cs="Arial"/>
                <w:noProof/>
                <w:sz w:val="22"/>
                <w:szCs w:val="22"/>
              </w:rPr>
              <w:t>Oprah Winfrey – a successful entrepreneur</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_Toc173428330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4</w:t>
            </w:r>
            <w:r w:rsidRPr="00F87E6E">
              <w:rPr>
                <w:rFonts w:ascii="Arial" w:hAnsi="Arial" w:cs="Arial"/>
                <w:noProof/>
                <w:webHidden/>
                <w:sz w:val="22"/>
                <w:szCs w:val="22"/>
              </w:rPr>
              <w:fldChar w:fldCharType="end"/>
            </w:r>
          </w:hyperlink>
        </w:p>
        <w:p w14:paraId="1F572B43" w14:textId="4C889E49"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1" w:history="1">
            <w:r w:rsidRPr="00F87E6E">
              <w:rPr>
                <w:rStyle w:val="Hyperlink"/>
                <w:rFonts w:ascii="Arial" w:hAnsi="Arial" w:cs="Arial"/>
                <w:noProof/>
                <w:sz w:val="22"/>
                <w:szCs w:val="22"/>
              </w:rPr>
              <w:t>2.1.Oprah Winfrey’s background</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_Toc173428331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4</w:t>
            </w:r>
            <w:r w:rsidRPr="00F87E6E">
              <w:rPr>
                <w:rFonts w:ascii="Arial" w:hAnsi="Arial" w:cs="Arial"/>
                <w:noProof/>
                <w:webHidden/>
                <w:sz w:val="22"/>
                <w:szCs w:val="22"/>
              </w:rPr>
              <w:fldChar w:fldCharType="end"/>
            </w:r>
          </w:hyperlink>
        </w:p>
        <w:p w14:paraId="6E237610" w14:textId="7C4DEC73"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2" w:history="1">
            <w:r w:rsidRPr="00F87E6E">
              <w:rPr>
                <w:rStyle w:val="Hyperlink"/>
                <w:rFonts w:ascii="Arial" w:hAnsi="Arial" w:cs="Arial"/>
                <w:noProof/>
                <w:sz w:val="22"/>
                <w:szCs w:val="22"/>
              </w:rPr>
              <w:t>2.2. The Oprah Winfrey Show - 25 years of success</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_Toc173428332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4</w:t>
            </w:r>
            <w:r w:rsidRPr="00F87E6E">
              <w:rPr>
                <w:rFonts w:ascii="Arial" w:hAnsi="Arial" w:cs="Arial"/>
                <w:noProof/>
                <w:webHidden/>
                <w:sz w:val="22"/>
                <w:szCs w:val="22"/>
              </w:rPr>
              <w:fldChar w:fldCharType="end"/>
            </w:r>
          </w:hyperlink>
        </w:p>
        <w:p w14:paraId="61754403" w14:textId="13A89B5C"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3" w:history="1">
            <w:r w:rsidRPr="00F87E6E">
              <w:rPr>
                <w:rStyle w:val="Hyperlink"/>
                <w:rFonts w:ascii="Arial" w:hAnsi="Arial" w:cs="Arial"/>
                <w:noProof/>
                <w:sz w:val="22"/>
                <w:szCs w:val="22"/>
              </w:rPr>
              <w:t>2.3. How does Oprah Winfrey spend her money?</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_Toc173428333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5</w:t>
            </w:r>
            <w:r w:rsidRPr="00F87E6E">
              <w:rPr>
                <w:rFonts w:ascii="Arial" w:hAnsi="Arial" w:cs="Arial"/>
                <w:noProof/>
                <w:webHidden/>
                <w:sz w:val="22"/>
                <w:szCs w:val="22"/>
              </w:rPr>
              <w:fldChar w:fldCharType="end"/>
            </w:r>
          </w:hyperlink>
        </w:p>
        <w:p w14:paraId="6ABF1F33" w14:textId="6EAEDFCE"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4" w:history="1">
            <w:r w:rsidRPr="00F87E6E">
              <w:rPr>
                <w:rStyle w:val="Hyperlink"/>
                <w:rFonts w:ascii="Arial" w:hAnsi="Arial" w:cs="Arial"/>
                <w:noProof/>
                <w:sz w:val="22"/>
                <w:szCs w:val="22"/>
              </w:rPr>
              <w:t>2.4. Oprah Winfrey’s entrepreneurial path</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_Toc173428334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5</w:t>
            </w:r>
            <w:r w:rsidRPr="00F87E6E">
              <w:rPr>
                <w:rFonts w:ascii="Arial" w:hAnsi="Arial" w:cs="Arial"/>
                <w:noProof/>
                <w:webHidden/>
                <w:sz w:val="22"/>
                <w:szCs w:val="22"/>
              </w:rPr>
              <w:fldChar w:fldCharType="end"/>
            </w:r>
          </w:hyperlink>
        </w:p>
        <w:p w14:paraId="411CC7E3" w14:textId="7725F028"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5" w:history="1">
            <w:r w:rsidRPr="00F87E6E">
              <w:rPr>
                <w:rStyle w:val="Hyperlink"/>
                <w:rFonts w:ascii="Arial" w:hAnsi="Arial" w:cs="Arial"/>
                <w:noProof/>
                <w:sz w:val="22"/>
                <w:szCs w:val="22"/>
              </w:rPr>
              <w:t>2.5. Oprah’s values and motives</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_Toc173428335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6</w:t>
            </w:r>
            <w:r w:rsidRPr="00F87E6E">
              <w:rPr>
                <w:rFonts w:ascii="Arial" w:hAnsi="Arial" w:cs="Arial"/>
                <w:noProof/>
                <w:webHidden/>
                <w:sz w:val="22"/>
                <w:szCs w:val="22"/>
              </w:rPr>
              <w:fldChar w:fldCharType="end"/>
            </w:r>
          </w:hyperlink>
        </w:p>
        <w:p w14:paraId="082D1993" w14:textId="47115321" w:rsidR="00B1469F" w:rsidRPr="00F87E6E" w:rsidRDefault="00B1469F" w:rsidP="00F87E6E">
          <w:pPr>
            <w:pStyle w:val="TOC2"/>
            <w:tabs>
              <w:tab w:val="right" w:leader="dot" w:pos="9016"/>
            </w:tabs>
            <w:spacing w:line="360" w:lineRule="auto"/>
            <w:rPr>
              <w:rFonts w:ascii="Arial" w:eastAsiaTheme="minorEastAsia" w:hAnsi="Arial" w:cs="Arial"/>
              <w:noProof/>
              <w:sz w:val="22"/>
              <w:szCs w:val="22"/>
              <w:lang w:eastAsia="en-GB"/>
            </w:rPr>
          </w:pPr>
          <w:hyperlink w:anchor="_Toc173428336" w:history="1">
            <w:r w:rsidRPr="00F87E6E">
              <w:rPr>
                <w:rStyle w:val="Hyperlink"/>
                <w:rFonts w:ascii="Arial" w:hAnsi="Arial" w:cs="Arial"/>
                <w:noProof/>
                <w:sz w:val="22"/>
                <w:szCs w:val="22"/>
              </w:rPr>
              <w:t>2.6. Oprah Winfrey’s entrepreneurial traits</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_Toc173428336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7</w:t>
            </w:r>
            <w:r w:rsidRPr="00F87E6E">
              <w:rPr>
                <w:rFonts w:ascii="Arial" w:hAnsi="Arial" w:cs="Arial"/>
                <w:noProof/>
                <w:webHidden/>
                <w:sz w:val="22"/>
                <w:szCs w:val="22"/>
              </w:rPr>
              <w:fldChar w:fldCharType="end"/>
            </w:r>
          </w:hyperlink>
        </w:p>
        <w:p w14:paraId="453AC22B" w14:textId="313B7859" w:rsidR="00B1469F" w:rsidRPr="00F87E6E" w:rsidRDefault="00B1469F" w:rsidP="00F87E6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337" w:history="1">
            <w:r w:rsidRPr="00F87E6E">
              <w:rPr>
                <w:rStyle w:val="Hyperlink"/>
                <w:rFonts w:ascii="Arial" w:hAnsi="Arial" w:cs="Arial"/>
                <w:noProof/>
                <w:sz w:val="22"/>
                <w:szCs w:val="22"/>
              </w:rPr>
              <w:t>3.</w:t>
            </w:r>
            <w:r w:rsidRPr="00F87E6E">
              <w:rPr>
                <w:rFonts w:ascii="Arial" w:eastAsiaTheme="minorEastAsia" w:hAnsi="Arial" w:cs="Arial"/>
                <w:noProof/>
                <w:sz w:val="22"/>
                <w:szCs w:val="22"/>
                <w:lang w:eastAsia="en-GB"/>
              </w:rPr>
              <w:tab/>
            </w:r>
            <w:r w:rsidRPr="00F87E6E">
              <w:rPr>
                <w:rStyle w:val="Hyperlink"/>
                <w:rFonts w:ascii="Arial" w:hAnsi="Arial" w:cs="Arial"/>
                <w:noProof/>
                <w:sz w:val="22"/>
                <w:szCs w:val="22"/>
              </w:rPr>
              <w:t>Conclusion</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_Toc173428337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7</w:t>
            </w:r>
            <w:r w:rsidRPr="00F87E6E">
              <w:rPr>
                <w:rFonts w:ascii="Arial" w:hAnsi="Arial" w:cs="Arial"/>
                <w:noProof/>
                <w:webHidden/>
                <w:sz w:val="22"/>
                <w:szCs w:val="22"/>
              </w:rPr>
              <w:fldChar w:fldCharType="end"/>
            </w:r>
          </w:hyperlink>
        </w:p>
        <w:p w14:paraId="7A37B413" w14:textId="10038867" w:rsidR="00B1469F" w:rsidRPr="00F87E6E" w:rsidRDefault="00B1469F" w:rsidP="00F87E6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338" w:history="1">
            <w:r w:rsidRPr="00F87E6E">
              <w:rPr>
                <w:rStyle w:val="Hyperlink"/>
                <w:rFonts w:ascii="Arial" w:hAnsi="Arial" w:cs="Arial"/>
                <w:noProof/>
                <w:sz w:val="22"/>
                <w:szCs w:val="22"/>
              </w:rPr>
              <w:t>4.</w:t>
            </w:r>
            <w:r w:rsidRPr="00F87E6E">
              <w:rPr>
                <w:rFonts w:ascii="Arial" w:eastAsiaTheme="minorEastAsia" w:hAnsi="Arial" w:cs="Arial"/>
                <w:noProof/>
                <w:sz w:val="22"/>
                <w:szCs w:val="22"/>
                <w:lang w:eastAsia="en-GB"/>
              </w:rPr>
              <w:tab/>
            </w:r>
            <w:r w:rsidRPr="00F87E6E">
              <w:rPr>
                <w:rStyle w:val="Hyperlink"/>
                <w:rFonts w:ascii="Arial" w:hAnsi="Arial" w:cs="Arial"/>
                <w:noProof/>
                <w:sz w:val="22"/>
                <w:szCs w:val="22"/>
              </w:rPr>
              <w:t>References</w:t>
            </w:r>
            <w:r w:rsidRPr="00F87E6E">
              <w:rPr>
                <w:rFonts w:ascii="Arial" w:hAnsi="Arial" w:cs="Arial"/>
                <w:noProof/>
                <w:webHidden/>
                <w:sz w:val="22"/>
                <w:szCs w:val="22"/>
              </w:rPr>
              <w:tab/>
            </w:r>
            <w:r w:rsidRPr="00F87E6E">
              <w:rPr>
                <w:rFonts w:ascii="Arial" w:hAnsi="Arial" w:cs="Arial"/>
                <w:noProof/>
                <w:webHidden/>
                <w:sz w:val="22"/>
                <w:szCs w:val="22"/>
              </w:rPr>
              <w:fldChar w:fldCharType="begin"/>
            </w:r>
            <w:r w:rsidRPr="00F87E6E">
              <w:rPr>
                <w:rFonts w:ascii="Arial" w:hAnsi="Arial" w:cs="Arial"/>
                <w:noProof/>
                <w:webHidden/>
                <w:sz w:val="22"/>
                <w:szCs w:val="22"/>
              </w:rPr>
              <w:instrText xml:space="preserve"> PAGEREF _Toc173428338 \h </w:instrText>
            </w:r>
            <w:r w:rsidRPr="00F87E6E">
              <w:rPr>
                <w:rFonts w:ascii="Arial" w:hAnsi="Arial" w:cs="Arial"/>
                <w:noProof/>
                <w:webHidden/>
                <w:sz w:val="22"/>
                <w:szCs w:val="22"/>
              </w:rPr>
            </w:r>
            <w:r w:rsidRPr="00F87E6E">
              <w:rPr>
                <w:rFonts w:ascii="Arial" w:hAnsi="Arial" w:cs="Arial"/>
                <w:noProof/>
                <w:webHidden/>
                <w:sz w:val="22"/>
                <w:szCs w:val="22"/>
              </w:rPr>
              <w:fldChar w:fldCharType="separate"/>
            </w:r>
            <w:r w:rsidRPr="00F87E6E">
              <w:rPr>
                <w:rFonts w:ascii="Arial" w:hAnsi="Arial" w:cs="Arial"/>
                <w:noProof/>
                <w:webHidden/>
                <w:sz w:val="22"/>
                <w:szCs w:val="22"/>
              </w:rPr>
              <w:t>8</w:t>
            </w:r>
            <w:r w:rsidRPr="00F87E6E">
              <w:rPr>
                <w:rFonts w:ascii="Arial" w:hAnsi="Arial" w:cs="Arial"/>
                <w:noProof/>
                <w:webHidden/>
                <w:sz w:val="22"/>
                <w:szCs w:val="22"/>
              </w:rPr>
              <w:fldChar w:fldCharType="end"/>
            </w:r>
          </w:hyperlink>
        </w:p>
        <w:p w14:paraId="28102B2D" w14:textId="46042F8B" w:rsidR="00B930AB" w:rsidRPr="00F87E6E" w:rsidRDefault="00B930AB" w:rsidP="00F87E6E">
          <w:pPr>
            <w:spacing w:line="360" w:lineRule="auto"/>
            <w:jc w:val="both"/>
            <w:rPr>
              <w:rFonts w:ascii="Arial" w:hAnsi="Arial" w:cs="Arial"/>
              <w:sz w:val="22"/>
              <w:szCs w:val="22"/>
            </w:rPr>
          </w:pPr>
          <w:r w:rsidRPr="00F87E6E">
            <w:rPr>
              <w:rFonts w:ascii="Arial" w:hAnsi="Arial" w:cs="Arial"/>
              <w:b/>
              <w:bCs/>
              <w:sz w:val="22"/>
              <w:szCs w:val="22"/>
            </w:rPr>
            <w:fldChar w:fldCharType="end"/>
          </w:r>
        </w:p>
      </w:sdtContent>
    </w:sdt>
    <w:p w14:paraId="513793D2" w14:textId="325C54D5" w:rsidR="003F7749" w:rsidRPr="00F87E6E" w:rsidRDefault="003F7749" w:rsidP="00F87E6E">
      <w:pPr>
        <w:spacing w:line="360" w:lineRule="auto"/>
        <w:rPr>
          <w:rFonts w:ascii="Arial" w:eastAsiaTheme="majorEastAsia" w:hAnsi="Arial" w:cs="Arial"/>
          <w:sz w:val="22"/>
          <w:szCs w:val="22"/>
        </w:rPr>
      </w:pPr>
    </w:p>
    <w:p w14:paraId="6B3D86B4" w14:textId="22206E63" w:rsidR="003F7749" w:rsidRPr="00F87E6E" w:rsidRDefault="003F7749" w:rsidP="00F87E6E">
      <w:pPr>
        <w:spacing w:line="360" w:lineRule="auto"/>
        <w:rPr>
          <w:rFonts w:ascii="Arial" w:eastAsiaTheme="majorEastAsia" w:hAnsi="Arial" w:cs="Arial"/>
          <w:sz w:val="22"/>
          <w:szCs w:val="22"/>
        </w:rPr>
      </w:pPr>
    </w:p>
    <w:p w14:paraId="4EBDD173" w14:textId="77777777" w:rsidR="00B930AB" w:rsidRDefault="00B930AB">
      <w:pPr>
        <w:rPr>
          <w:rFonts w:ascii="Arial" w:eastAsiaTheme="majorEastAsia" w:hAnsi="Arial" w:cs="Arial"/>
          <w:sz w:val="22"/>
          <w:szCs w:val="22"/>
        </w:rPr>
      </w:pPr>
    </w:p>
    <w:p w14:paraId="552C6F0A" w14:textId="77777777" w:rsidR="00B930AB" w:rsidRDefault="00B930AB">
      <w:pPr>
        <w:rPr>
          <w:rFonts w:ascii="Arial" w:eastAsiaTheme="majorEastAsia" w:hAnsi="Arial" w:cs="Arial"/>
          <w:sz w:val="22"/>
          <w:szCs w:val="22"/>
        </w:rPr>
      </w:pPr>
    </w:p>
    <w:p w14:paraId="30D29BF3" w14:textId="77777777" w:rsidR="00B930AB" w:rsidRDefault="00B930AB">
      <w:pPr>
        <w:rPr>
          <w:rFonts w:ascii="Arial" w:eastAsiaTheme="majorEastAsia" w:hAnsi="Arial" w:cs="Arial"/>
          <w:sz w:val="22"/>
          <w:szCs w:val="22"/>
        </w:rPr>
      </w:pPr>
    </w:p>
    <w:p w14:paraId="10ABCD35" w14:textId="77777777" w:rsidR="00B930AB" w:rsidRDefault="00B930AB">
      <w:pPr>
        <w:rPr>
          <w:rFonts w:ascii="Arial" w:eastAsiaTheme="majorEastAsia" w:hAnsi="Arial" w:cs="Arial"/>
          <w:sz w:val="22"/>
          <w:szCs w:val="22"/>
        </w:rPr>
      </w:pPr>
    </w:p>
    <w:p w14:paraId="441C0F6C" w14:textId="77777777" w:rsidR="00B930AB" w:rsidRDefault="00B930AB">
      <w:pPr>
        <w:rPr>
          <w:rFonts w:ascii="Arial" w:eastAsiaTheme="majorEastAsia" w:hAnsi="Arial" w:cs="Arial"/>
          <w:sz w:val="22"/>
          <w:szCs w:val="22"/>
        </w:rPr>
      </w:pPr>
    </w:p>
    <w:p w14:paraId="0E781F0E" w14:textId="77777777" w:rsidR="00B930AB" w:rsidRDefault="00B930AB">
      <w:pPr>
        <w:rPr>
          <w:rFonts w:ascii="Arial" w:eastAsiaTheme="majorEastAsia" w:hAnsi="Arial" w:cs="Arial"/>
          <w:sz w:val="22"/>
          <w:szCs w:val="22"/>
        </w:rPr>
      </w:pPr>
    </w:p>
    <w:p w14:paraId="06E94845" w14:textId="77777777" w:rsidR="00B930AB" w:rsidRDefault="00B930AB">
      <w:pPr>
        <w:rPr>
          <w:rFonts w:ascii="Arial" w:eastAsiaTheme="majorEastAsia" w:hAnsi="Arial" w:cs="Arial"/>
          <w:sz w:val="22"/>
          <w:szCs w:val="22"/>
        </w:rPr>
      </w:pPr>
    </w:p>
    <w:p w14:paraId="0C90560F" w14:textId="77777777" w:rsidR="00B930AB" w:rsidRDefault="00B930AB">
      <w:pPr>
        <w:rPr>
          <w:rFonts w:ascii="Arial" w:eastAsiaTheme="majorEastAsia" w:hAnsi="Arial" w:cs="Arial"/>
          <w:sz w:val="22"/>
          <w:szCs w:val="22"/>
        </w:rPr>
      </w:pPr>
    </w:p>
    <w:p w14:paraId="75CF61DB" w14:textId="77777777" w:rsidR="00B930AB" w:rsidRDefault="00B930AB">
      <w:pPr>
        <w:rPr>
          <w:rFonts w:ascii="Arial" w:eastAsiaTheme="majorEastAsia" w:hAnsi="Arial" w:cs="Arial"/>
          <w:sz w:val="22"/>
          <w:szCs w:val="22"/>
        </w:rPr>
      </w:pPr>
    </w:p>
    <w:p w14:paraId="3ADB1B8F" w14:textId="77777777" w:rsidR="00B930AB" w:rsidRDefault="00B930AB">
      <w:pPr>
        <w:rPr>
          <w:rFonts w:ascii="Arial" w:eastAsiaTheme="majorEastAsia" w:hAnsi="Arial" w:cs="Arial"/>
          <w:sz w:val="22"/>
          <w:szCs w:val="22"/>
        </w:rPr>
      </w:pPr>
    </w:p>
    <w:p w14:paraId="2AD1B7DE" w14:textId="77777777" w:rsidR="00B930AB" w:rsidRDefault="00B930AB">
      <w:pPr>
        <w:rPr>
          <w:rFonts w:ascii="Arial" w:eastAsiaTheme="majorEastAsia" w:hAnsi="Arial" w:cs="Arial"/>
          <w:sz w:val="22"/>
          <w:szCs w:val="22"/>
        </w:rPr>
      </w:pPr>
    </w:p>
    <w:p w14:paraId="4ACA2098" w14:textId="77777777" w:rsidR="00B930AB" w:rsidRDefault="00B930AB">
      <w:pPr>
        <w:rPr>
          <w:rFonts w:ascii="Arial" w:eastAsiaTheme="majorEastAsia" w:hAnsi="Arial" w:cs="Arial"/>
          <w:sz w:val="22"/>
          <w:szCs w:val="22"/>
        </w:rPr>
      </w:pPr>
    </w:p>
    <w:p w14:paraId="5E330840" w14:textId="77777777" w:rsidR="00B930AB" w:rsidRDefault="00B930AB">
      <w:pPr>
        <w:rPr>
          <w:rFonts w:ascii="Arial" w:eastAsiaTheme="majorEastAsia" w:hAnsi="Arial" w:cs="Arial"/>
          <w:sz w:val="22"/>
          <w:szCs w:val="22"/>
        </w:rPr>
      </w:pPr>
    </w:p>
    <w:p w14:paraId="3C687915" w14:textId="77777777" w:rsidR="00B930AB" w:rsidRDefault="00B930AB">
      <w:pPr>
        <w:rPr>
          <w:rFonts w:ascii="Arial" w:eastAsiaTheme="majorEastAsia" w:hAnsi="Arial" w:cs="Arial"/>
          <w:sz w:val="22"/>
          <w:szCs w:val="22"/>
        </w:rPr>
      </w:pPr>
    </w:p>
    <w:p w14:paraId="5A2DCB33" w14:textId="77777777" w:rsidR="00B930AB" w:rsidRDefault="00B930AB">
      <w:pPr>
        <w:rPr>
          <w:rFonts w:ascii="Arial" w:eastAsiaTheme="majorEastAsia" w:hAnsi="Arial" w:cs="Arial"/>
          <w:sz w:val="22"/>
          <w:szCs w:val="22"/>
        </w:rPr>
      </w:pPr>
    </w:p>
    <w:p w14:paraId="5CCABE3C" w14:textId="57261697" w:rsidR="00A347BF" w:rsidRDefault="00A347BF" w:rsidP="00F45418">
      <w:pPr>
        <w:pStyle w:val="Heading1"/>
        <w:numPr>
          <w:ilvl w:val="0"/>
          <w:numId w:val="3"/>
        </w:numPr>
        <w:spacing w:line="360" w:lineRule="auto"/>
        <w:jc w:val="both"/>
        <w:rPr>
          <w:rFonts w:ascii="Arial" w:hAnsi="Arial" w:cs="Arial"/>
          <w:color w:val="auto"/>
          <w:sz w:val="22"/>
          <w:szCs w:val="22"/>
        </w:rPr>
      </w:pPr>
      <w:bookmarkStart w:id="0" w:name="_Toc173428329"/>
      <w:r w:rsidRPr="007B5F8B">
        <w:rPr>
          <w:rFonts w:ascii="Arial" w:hAnsi="Arial" w:cs="Arial"/>
          <w:color w:val="auto"/>
          <w:sz w:val="22"/>
          <w:szCs w:val="22"/>
        </w:rPr>
        <w:lastRenderedPageBreak/>
        <w:t>Introduction</w:t>
      </w:r>
      <w:bookmarkEnd w:id="0"/>
    </w:p>
    <w:p w14:paraId="35C46AA3" w14:textId="77777777" w:rsidR="009F3A18" w:rsidRDefault="009F3A18" w:rsidP="009F3A18"/>
    <w:p w14:paraId="2FE9A6FF" w14:textId="77777777" w:rsidR="00E50FB4" w:rsidRPr="009F3A18" w:rsidRDefault="00E50FB4" w:rsidP="009F3A18"/>
    <w:p w14:paraId="2617298A" w14:textId="43C95F0C" w:rsidR="00F95349" w:rsidRPr="007B5F8B" w:rsidRDefault="00A475E7" w:rsidP="007B5F8B">
      <w:pPr>
        <w:spacing w:line="360" w:lineRule="auto"/>
        <w:ind w:firstLine="720"/>
        <w:jc w:val="both"/>
        <w:rPr>
          <w:rFonts w:ascii="Arial" w:hAnsi="Arial" w:cs="Arial"/>
          <w:sz w:val="22"/>
          <w:szCs w:val="22"/>
        </w:rPr>
      </w:pPr>
      <w:r w:rsidRPr="007B5F8B">
        <w:rPr>
          <w:rFonts w:ascii="Arial" w:hAnsi="Arial" w:cs="Arial"/>
          <w:sz w:val="22"/>
          <w:szCs w:val="22"/>
        </w:rPr>
        <w:t xml:space="preserve">If there is one person to look up at and win at life, that is Oprah Winfrey. </w:t>
      </w:r>
      <w:r w:rsidR="00722012" w:rsidRPr="007B5F8B">
        <w:rPr>
          <w:rFonts w:ascii="Arial" w:hAnsi="Arial" w:cs="Arial"/>
          <w:sz w:val="22"/>
          <w:szCs w:val="22"/>
        </w:rPr>
        <w:t>‘Lots of people want to ride with you in the limo, but what you want is someone who will take the bus with you when the limo breaks down</w:t>
      </w:r>
      <w:r w:rsidR="00115056" w:rsidRPr="007B5F8B">
        <w:rPr>
          <w:rFonts w:ascii="Arial" w:hAnsi="Arial" w:cs="Arial"/>
          <w:sz w:val="22"/>
          <w:szCs w:val="22"/>
        </w:rPr>
        <w:t xml:space="preserve"> - Oprah Winfrey’ </w:t>
      </w:r>
      <w:r w:rsidR="00A530B2" w:rsidRPr="007B5F8B">
        <w:rPr>
          <w:rFonts w:ascii="Arial" w:hAnsi="Arial" w:cs="Arial"/>
          <w:sz w:val="22"/>
          <w:szCs w:val="22"/>
        </w:rPr>
        <w:t>(Weekes, 2007).</w:t>
      </w:r>
    </w:p>
    <w:p w14:paraId="143F3EF6" w14:textId="0B8C72A7" w:rsidR="009D2B5D" w:rsidRPr="007B5F8B" w:rsidRDefault="00EB61A0" w:rsidP="007B5F8B">
      <w:pPr>
        <w:spacing w:line="360" w:lineRule="auto"/>
        <w:ind w:firstLine="720"/>
        <w:jc w:val="both"/>
        <w:rPr>
          <w:rFonts w:ascii="Arial" w:hAnsi="Arial" w:cs="Arial"/>
          <w:sz w:val="22"/>
          <w:szCs w:val="22"/>
        </w:rPr>
      </w:pPr>
      <w:r w:rsidRPr="007B5F8B">
        <w:rPr>
          <w:rFonts w:ascii="Arial" w:hAnsi="Arial" w:cs="Arial"/>
          <w:sz w:val="22"/>
          <w:szCs w:val="22"/>
        </w:rPr>
        <w:t>Oprah Winfrey is a famous entrepreneur</w:t>
      </w:r>
      <w:r w:rsidR="00561619" w:rsidRPr="007B5F8B">
        <w:rPr>
          <w:rFonts w:ascii="Arial" w:hAnsi="Arial" w:cs="Arial"/>
          <w:sz w:val="22"/>
          <w:szCs w:val="22"/>
        </w:rPr>
        <w:t xml:space="preserve">, </w:t>
      </w:r>
      <w:r w:rsidRPr="007B5F8B">
        <w:rPr>
          <w:rFonts w:ascii="Arial" w:hAnsi="Arial" w:cs="Arial"/>
          <w:sz w:val="22"/>
          <w:szCs w:val="22"/>
        </w:rPr>
        <w:t>media executive, philanthropist, and Academy Award nominee</w:t>
      </w:r>
      <w:r w:rsidR="00561619" w:rsidRPr="007B5F8B">
        <w:rPr>
          <w:rFonts w:ascii="Arial" w:hAnsi="Arial" w:cs="Arial"/>
          <w:sz w:val="22"/>
          <w:szCs w:val="22"/>
        </w:rPr>
        <w:t xml:space="preserve"> that hosts an important talk show.</w:t>
      </w:r>
      <w:r w:rsidRPr="007B5F8B">
        <w:rPr>
          <w:rFonts w:ascii="Arial" w:hAnsi="Arial" w:cs="Arial"/>
          <w:sz w:val="22"/>
          <w:szCs w:val="22"/>
        </w:rPr>
        <w:t xml:space="preserve"> She has won many Emmy awards</w:t>
      </w:r>
      <w:r w:rsidR="00D56881" w:rsidRPr="007B5F8B">
        <w:rPr>
          <w:rFonts w:ascii="Arial" w:hAnsi="Arial" w:cs="Arial"/>
          <w:sz w:val="22"/>
          <w:szCs w:val="22"/>
        </w:rPr>
        <w:t xml:space="preserve"> and </w:t>
      </w:r>
      <w:r w:rsidRPr="007B5F8B">
        <w:rPr>
          <w:rFonts w:ascii="Arial" w:hAnsi="Arial" w:cs="Arial"/>
          <w:sz w:val="22"/>
          <w:szCs w:val="22"/>
        </w:rPr>
        <w:t>is well known for hosting The Oprah Winfrey Show, a hugely successful show that ran for 25 seasons from 1986 to 2011. Her achievement made her the first Black woman billionaire in history in 2003</w:t>
      </w:r>
      <w:r w:rsidR="001820BF" w:rsidRPr="007B5F8B">
        <w:rPr>
          <w:rFonts w:ascii="Arial" w:hAnsi="Arial" w:cs="Arial"/>
          <w:sz w:val="22"/>
          <w:szCs w:val="22"/>
        </w:rPr>
        <w:t xml:space="preserve"> (</w:t>
      </w:r>
      <w:proofErr w:type="spellStart"/>
      <w:r w:rsidR="001820BF" w:rsidRPr="007B5F8B">
        <w:rPr>
          <w:rFonts w:ascii="Arial" w:hAnsi="Arial" w:cs="Arial"/>
          <w:sz w:val="22"/>
          <w:szCs w:val="22"/>
        </w:rPr>
        <w:t>Piccotti</w:t>
      </w:r>
      <w:proofErr w:type="spellEnd"/>
      <w:r w:rsidR="001820BF" w:rsidRPr="007B5F8B">
        <w:rPr>
          <w:rFonts w:ascii="Arial" w:hAnsi="Arial" w:cs="Arial"/>
          <w:sz w:val="22"/>
          <w:szCs w:val="22"/>
        </w:rPr>
        <w:t xml:space="preserve">, 2014). </w:t>
      </w:r>
      <w:r w:rsidR="009D2B5D" w:rsidRPr="007B5F8B">
        <w:rPr>
          <w:rFonts w:ascii="Arial" w:hAnsi="Arial" w:cs="Arial"/>
          <w:sz w:val="22"/>
          <w:szCs w:val="22"/>
        </w:rPr>
        <w:t xml:space="preserve">The idea that people should take personal responsibility for their life and work to better the world is at the core of everything Oprah Winfrey does, which is </w:t>
      </w:r>
      <w:r w:rsidR="00535F4A" w:rsidRPr="007B5F8B">
        <w:rPr>
          <w:rFonts w:ascii="Arial" w:hAnsi="Arial" w:cs="Arial"/>
          <w:sz w:val="22"/>
          <w:szCs w:val="22"/>
        </w:rPr>
        <w:t>an enlightened statement that holds the power of her work</w:t>
      </w:r>
      <w:r w:rsidR="00FD4B10" w:rsidRPr="007B5F8B">
        <w:rPr>
          <w:rFonts w:ascii="Arial" w:hAnsi="Arial" w:cs="Arial"/>
          <w:sz w:val="22"/>
          <w:szCs w:val="22"/>
        </w:rPr>
        <w:t xml:space="preserve"> (Womenofthehall.org, 2024). </w:t>
      </w:r>
    </w:p>
    <w:p w14:paraId="08E17FB1" w14:textId="77777777" w:rsidR="00C05F03" w:rsidRPr="007B5F8B" w:rsidRDefault="00C05F03" w:rsidP="007B5F8B">
      <w:pPr>
        <w:spacing w:line="360" w:lineRule="auto"/>
        <w:ind w:firstLine="720"/>
        <w:jc w:val="both"/>
        <w:rPr>
          <w:rFonts w:ascii="Arial" w:hAnsi="Arial" w:cs="Arial"/>
          <w:sz w:val="22"/>
          <w:szCs w:val="22"/>
        </w:rPr>
      </w:pPr>
    </w:p>
    <w:p w14:paraId="52BA7A6A" w14:textId="246378C4" w:rsidR="00EB61A0" w:rsidRPr="007B5F8B" w:rsidRDefault="00C05F03" w:rsidP="007B5F8B">
      <w:pPr>
        <w:spacing w:line="360" w:lineRule="auto"/>
        <w:ind w:firstLine="720"/>
        <w:jc w:val="both"/>
        <w:rPr>
          <w:rFonts w:ascii="Arial" w:hAnsi="Arial" w:cs="Arial"/>
          <w:sz w:val="22"/>
          <w:szCs w:val="22"/>
        </w:rPr>
      </w:pPr>
      <w:r w:rsidRPr="007B5F8B">
        <w:rPr>
          <w:rFonts w:ascii="Arial" w:hAnsi="Arial" w:cs="Arial"/>
          <w:noProof/>
          <w:sz w:val="22"/>
          <w:szCs w:val="22"/>
        </w:rPr>
        <w:drawing>
          <wp:inline distT="0" distB="0" distL="0" distR="0" wp14:anchorId="171CBE2A" wp14:editId="422A26F4">
            <wp:extent cx="5426710" cy="3573115"/>
            <wp:effectExtent l="0" t="0" r="2540" b="8890"/>
            <wp:docPr id="945849479" name="Picture 1" descr="A person holding a tro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49479" name="Picture 1" descr="A person holding a trophy&#10;&#10;Description automatically generated"/>
                    <pic:cNvPicPr/>
                  </pic:nvPicPr>
                  <pic:blipFill>
                    <a:blip r:embed="rId9"/>
                    <a:stretch>
                      <a:fillRect/>
                    </a:stretch>
                  </pic:blipFill>
                  <pic:spPr>
                    <a:xfrm>
                      <a:off x="0" y="0"/>
                      <a:ext cx="5446603" cy="3586213"/>
                    </a:xfrm>
                    <a:prstGeom prst="rect">
                      <a:avLst/>
                    </a:prstGeom>
                  </pic:spPr>
                </pic:pic>
              </a:graphicData>
            </a:graphic>
          </wp:inline>
        </w:drawing>
      </w:r>
    </w:p>
    <w:p w14:paraId="29EDC391" w14:textId="19DCA910" w:rsidR="003F59ED" w:rsidRPr="007B5F8B" w:rsidRDefault="00C05F03" w:rsidP="007B5F8B">
      <w:pPr>
        <w:spacing w:line="360" w:lineRule="auto"/>
        <w:ind w:firstLine="720"/>
        <w:jc w:val="both"/>
        <w:rPr>
          <w:rFonts w:ascii="Arial" w:hAnsi="Arial" w:cs="Arial"/>
          <w:sz w:val="22"/>
          <w:szCs w:val="22"/>
        </w:rPr>
      </w:pPr>
      <w:r w:rsidRPr="007B5F8B">
        <w:rPr>
          <w:rFonts w:ascii="Arial" w:hAnsi="Arial" w:cs="Arial"/>
          <w:sz w:val="22"/>
          <w:szCs w:val="22"/>
        </w:rPr>
        <w:t xml:space="preserve">Source: </w:t>
      </w:r>
      <w:r w:rsidR="00BC695D" w:rsidRPr="007B5F8B">
        <w:rPr>
          <w:rFonts w:ascii="Arial" w:hAnsi="Arial" w:cs="Arial"/>
          <w:sz w:val="22"/>
          <w:szCs w:val="22"/>
        </w:rPr>
        <w:t>KEVORK DJANSEZIAN—NBC 2018 KEVORK DJANSEZIAN/NBC</w:t>
      </w:r>
      <w:r w:rsidR="003F59ED" w:rsidRPr="007B5F8B">
        <w:rPr>
          <w:rFonts w:ascii="Arial" w:hAnsi="Arial" w:cs="Arial"/>
          <w:sz w:val="22"/>
          <w:szCs w:val="22"/>
        </w:rPr>
        <w:t xml:space="preserve"> (Zillman, 2018)</w:t>
      </w:r>
    </w:p>
    <w:p w14:paraId="7DAAA73D" w14:textId="227C6934" w:rsidR="00C05F03" w:rsidRDefault="00C05F03" w:rsidP="007B5F8B">
      <w:pPr>
        <w:spacing w:line="360" w:lineRule="auto"/>
        <w:ind w:firstLine="720"/>
        <w:jc w:val="both"/>
        <w:rPr>
          <w:rFonts w:ascii="Arial" w:hAnsi="Arial" w:cs="Arial"/>
          <w:sz w:val="22"/>
          <w:szCs w:val="22"/>
        </w:rPr>
      </w:pPr>
    </w:p>
    <w:p w14:paraId="6106371B" w14:textId="77777777" w:rsidR="00F45418" w:rsidRPr="007B5F8B" w:rsidRDefault="00F45418" w:rsidP="00520C3C">
      <w:pPr>
        <w:spacing w:line="360" w:lineRule="auto"/>
        <w:jc w:val="both"/>
        <w:rPr>
          <w:rFonts w:ascii="Arial" w:hAnsi="Arial" w:cs="Arial"/>
          <w:sz w:val="22"/>
          <w:szCs w:val="22"/>
        </w:rPr>
      </w:pPr>
    </w:p>
    <w:p w14:paraId="703A1A3F" w14:textId="2D74916E" w:rsidR="00337369" w:rsidRDefault="00E439F9" w:rsidP="00520C3C">
      <w:pPr>
        <w:pStyle w:val="Heading1"/>
        <w:numPr>
          <w:ilvl w:val="0"/>
          <w:numId w:val="3"/>
        </w:numPr>
        <w:spacing w:line="360" w:lineRule="auto"/>
        <w:jc w:val="both"/>
        <w:rPr>
          <w:rFonts w:ascii="Arial" w:hAnsi="Arial" w:cs="Arial"/>
          <w:color w:val="auto"/>
          <w:sz w:val="22"/>
          <w:szCs w:val="22"/>
        </w:rPr>
      </w:pPr>
      <w:bookmarkStart w:id="1" w:name="_Toc173428330"/>
      <w:r w:rsidRPr="007B5F8B">
        <w:rPr>
          <w:rFonts w:ascii="Arial" w:hAnsi="Arial" w:cs="Arial"/>
          <w:color w:val="auto"/>
          <w:sz w:val="22"/>
          <w:szCs w:val="22"/>
        </w:rPr>
        <w:lastRenderedPageBreak/>
        <w:t>Oprah Winfrey</w:t>
      </w:r>
      <w:r w:rsidR="002E2EC4" w:rsidRPr="007B5F8B">
        <w:rPr>
          <w:rFonts w:ascii="Arial" w:hAnsi="Arial" w:cs="Arial"/>
          <w:color w:val="auto"/>
          <w:sz w:val="22"/>
          <w:szCs w:val="22"/>
        </w:rPr>
        <w:t xml:space="preserve"> </w:t>
      </w:r>
      <w:r w:rsidR="007C7021" w:rsidRPr="007B5F8B">
        <w:rPr>
          <w:rFonts w:ascii="Arial" w:hAnsi="Arial" w:cs="Arial"/>
          <w:color w:val="auto"/>
          <w:sz w:val="22"/>
          <w:szCs w:val="22"/>
        </w:rPr>
        <w:t>–</w:t>
      </w:r>
      <w:r w:rsidR="002E2EC4" w:rsidRPr="007B5F8B">
        <w:rPr>
          <w:rFonts w:ascii="Arial" w:hAnsi="Arial" w:cs="Arial"/>
          <w:color w:val="auto"/>
          <w:sz w:val="22"/>
          <w:szCs w:val="22"/>
        </w:rPr>
        <w:t xml:space="preserve"> </w:t>
      </w:r>
      <w:r w:rsidR="007C7021" w:rsidRPr="007B5F8B">
        <w:rPr>
          <w:rFonts w:ascii="Arial" w:hAnsi="Arial" w:cs="Arial"/>
          <w:color w:val="auto"/>
          <w:sz w:val="22"/>
          <w:szCs w:val="22"/>
        </w:rPr>
        <w:t xml:space="preserve">a </w:t>
      </w:r>
      <w:r w:rsidR="00653479" w:rsidRPr="007B5F8B">
        <w:rPr>
          <w:rFonts w:ascii="Arial" w:hAnsi="Arial" w:cs="Arial"/>
          <w:color w:val="auto"/>
          <w:sz w:val="22"/>
          <w:szCs w:val="22"/>
        </w:rPr>
        <w:t>successful</w:t>
      </w:r>
      <w:r w:rsidR="007C7021" w:rsidRPr="007B5F8B">
        <w:rPr>
          <w:rFonts w:ascii="Arial" w:hAnsi="Arial" w:cs="Arial"/>
          <w:color w:val="auto"/>
          <w:sz w:val="22"/>
          <w:szCs w:val="22"/>
        </w:rPr>
        <w:t xml:space="preserve"> entrepreneur</w:t>
      </w:r>
      <w:bookmarkEnd w:id="1"/>
      <w:r w:rsidR="007C7021" w:rsidRPr="007B5F8B">
        <w:rPr>
          <w:rFonts w:ascii="Arial" w:hAnsi="Arial" w:cs="Arial"/>
          <w:color w:val="auto"/>
          <w:sz w:val="22"/>
          <w:szCs w:val="22"/>
        </w:rPr>
        <w:t xml:space="preserve"> </w:t>
      </w:r>
    </w:p>
    <w:p w14:paraId="10AF3AEF" w14:textId="77777777" w:rsidR="00520C3C" w:rsidRPr="00520C3C" w:rsidRDefault="00520C3C" w:rsidP="00520C3C">
      <w:pPr>
        <w:pStyle w:val="ListParagraph"/>
        <w:ind w:left="1080"/>
      </w:pPr>
    </w:p>
    <w:p w14:paraId="2F9CDD61" w14:textId="6F3D1526" w:rsidR="00337369" w:rsidRDefault="00B1469F" w:rsidP="00B1469F">
      <w:pPr>
        <w:pStyle w:val="Heading2"/>
        <w:spacing w:line="360" w:lineRule="auto"/>
        <w:ind w:firstLine="720"/>
        <w:jc w:val="both"/>
        <w:rPr>
          <w:rFonts w:ascii="Arial" w:hAnsi="Arial" w:cs="Arial"/>
          <w:color w:val="auto"/>
          <w:sz w:val="22"/>
          <w:szCs w:val="22"/>
        </w:rPr>
      </w:pPr>
      <w:bookmarkStart w:id="2" w:name="_Toc173428331"/>
      <w:r>
        <w:rPr>
          <w:rFonts w:ascii="Arial" w:hAnsi="Arial" w:cs="Arial"/>
          <w:color w:val="auto"/>
          <w:sz w:val="22"/>
          <w:szCs w:val="22"/>
        </w:rPr>
        <w:t>2.1.</w:t>
      </w:r>
      <w:r w:rsidR="00B779F3" w:rsidRPr="007B5F8B">
        <w:rPr>
          <w:rFonts w:ascii="Arial" w:hAnsi="Arial" w:cs="Arial"/>
          <w:color w:val="auto"/>
          <w:sz w:val="22"/>
          <w:szCs w:val="22"/>
        </w:rPr>
        <w:t xml:space="preserve">Oprah Winfrey’s </w:t>
      </w:r>
      <w:r w:rsidR="0018782A" w:rsidRPr="007B5F8B">
        <w:rPr>
          <w:rFonts w:ascii="Arial" w:hAnsi="Arial" w:cs="Arial"/>
          <w:color w:val="auto"/>
          <w:sz w:val="22"/>
          <w:szCs w:val="22"/>
        </w:rPr>
        <w:t>background</w:t>
      </w:r>
      <w:bookmarkEnd w:id="2"/>
    </w:p>
    <w:p w14:paraId="0A7637F3" w14:textId="77777777" w:rsidR="00520C3C" w:rsidRDefault="00520C3C" w:rsidP="00520C3C">
      <w:pPr>
        <w:pStyle w:val="ListParagraph"/>
        <w:ind w:left="1440"/>
      </w:pPr>
    </w:p>
    <w:p w14:paraId="676D6B08" w14:textId="77777777" w:rsidR="00520C3C" w:rsidRPr="00520C3C" w:rsidRDefault="00520C3C" w:rsidP="00520C3C">
      <w:pPr>
        <w:pStyle w:val="ListParagraph"/>
        <w:ind w:left="1440"/>
      </w:pPr>
    </w:p>
    <w:p w14:paraId="1588A9C7" w14:textId="755EA437" w:rsidR="0097649D" w:rsidRPr="007B5F8B" w:rsidRDefault="00C43308" w:rsidP="007B5F8B">
      <w:pPr>
        <w:spacing w:line="360" w:lineRule="auto"/>
        <w:jc w:val="both"/>
        <w:rPr>
          <w:rFonts w:ascii="Arial" w:hAnsi="Arial" w:cs="Arial"/>
          <w:sz w:val="22"/>
          <w:szCs w:val="22"/>
        </w:rPr>
      </w:pPr>
      <w:r w:rsidRPr="007B5F8B">
        <w:rPr>
          <w:rFonts w:ascii="Arial" w:hAnsi="Arial" w:cs="Arial"/>
          <w:sz w:val="22"/>
          <w:szCs w:val="22"/>
        </w:rPr>
        <w:tab/>
      </w:r>
      <w:r w:rsidR="0097649D" w:rsidRPr="007B5F8B">
        <w:rPr>
          <w:rFonts w:ascii="Arial" w:hAnsi="Arial" w:cs="Arial"/>
          <w:sz w:val="22"/>
          <w:szCs w:val="22"/>
        </w:rPr>
        <w:t>Oprah Gail Winfrey was born o</w:t>
      </w:r>
      <w:r w:rsidRPr="007B5F8B">
        <w:rPr>
          <w:rFonts w:ascii="Arial" w:hAnsi="Arial" w:cs="Arial"/>
          <w:sz w:val="22"/>
          <w:szCs w:val="22"/>
        </w:rPr>
        <w:t xml:space="preserve">n </w:t>
      </w:r>
      <w:r w:rsidR="0097649D" w:rsidRPr="007B5F8B">
        <w:rPr>
          <w:rFonts w:ascii="Arial" w:hAnsi="Arial" w:cs="Arial"/>
          <w:sz w:val="22"/>
          <w:szCs w:val="22"/>
        </w:rPr>
        <w:t>29</w:t>
      </w:r>
      <w:r w:rsidR="0097649D" w:rsidRPr="007B5F8B">
        <w:rPr>
          <w:rFonts w:ascii="Arial" w:hAnsi="Arial" w:cs="Arial"/>
          <w:sz w:val="22"/>
          <w:szCs w:val="22"/>
          <w:vertAlign w:val="superscript"/>
        </w:rPr>
        <w:t>th</w:t>
      </w:r>
      <w:r w:rsidR="0097649D" w:rsidRPr="007B5F8B">
        <w:rPr>
          <w:rFonts w:ascii="Arial" w:hAnsi="Arial" w:cs="Arial"/>
          <w:sz w:val="22"/>
          <w:szCs w:val="22"/>
        </w:rPr>
        <w:t xml:space="preserve"> of </w:t>
      </w:r>
      <w:r w:rsidRPr="007B5F8B">
        <w:rPr>
          <w:rFonts w:ascii="Arial" w:hAnsi="Arial" w:cs="Arial"/>
          <w:sz w:val="22"/>
          <w:szCs w:val="22"/>
        </w:rPr>
        <w:t>January 1954</w:t>
      </w:r>
      <w:r w:rsidR="0097649D" w:rsidRPr="007B5F8B">
        <w:rPr>
          <w:rFonts w:ascii="Arial" w:hAnsi="Arial" w:cs="Arial"/>
          <w:sz w:val="22"/>
          <w:szCs w:val="22"/>
        </w:rPr>
        <w:t xml:space="preserve">, </w:t>
      </w:r>
      <w:r w:rsidRPr="007B5F8B">
        <w:rPr>
          <w:rFonts w:ascii="Arial" w:hAnsi="Arial" w:cs="Arial"/>
          <w:sz w:val="22"/>
          <w:szCs w:val="22"/>
        </w:rPr>
        <w:t xml:space="preserve">on a farm near Kosciusko, Mississippi. She was reared by her maternal grandma. Despite her numerous struggles, Winfrey believes that her father's advice and commitment to study helped her develop into an educated and successful young woman. As an exceptional student, she was awarded a full scholarship to attend Tennessee State University. In college, she received several honours, one of which was an invitation to a White House youth summit. Winfrey became the first African-American host of a nationally syndicated television show at the age of thirty-two. Due to her performance in the movie The Colour Purple, Winfrey received a nomination that same year for the Academy Award for Best Supporting Actress. </w:t>
      </w:r>
      <w:r w:rsidR="0097649D" w:rsidRPr="007B5F8B">
        <w:rPr>
          <w:rFonts w:ascii="Arial" w:hAnsi="Arial" w:cs="Arial"/>
          <w:sz w:val="22"/>
          <w:szCs w:val="22"/>
        </w:rPr>
        <w:t>In addition, she founded Harpo Inc., a television production firm, making her the first Black person and third woman to run a major studio</w:t>
      </w:r>
      <w:r w:rsidR="00D1678C" w:rsidRPr="007B5F8B">
        <w:rPr>
          <w:rFonts w:ascii="Arial" w:hAnsi="Arial" w:cs="Arial"/>
          <w:sz w:val="22"/>
          <w:szCs w:val="22"/>
        </w:rPr>
        <w:t xml:space="preserve"> (</w:t>
      </w:r>
      <w:proofErr w:type="spellStart"/>
      <w:r w:rsidR="00D1678C" w:rsidRPr="007B5F8B">
        <w:rPr>
          <w:rFonts w:ascii="Arial" w:hAnsi="Arial" w:cs="Arial"/>
          <w:sz w:val="22"/>
          <w:szCs w:val="22"/>
        </w:rPr>
        <w:t>Bloomenthal</w:t>
      </w:r>
      <w:proofErr w:type="spellEnd"/>
      <w:r w:rsidR="00D1678C" w:rsidRPr="007B5F8B">
        <w:rPr>
          <w:rFonts w:ascii="Arial" w:hAnsi="Arial" w:cs="Arial"/>
          <w:sz w:val="22"/>
          <w:szCs w:val="22"/>
        </w:rPr>
        <w:t xml:space="preserve">, 2016). </w:t>
      </w:r>
    </w:p>
    <w:p w14:paraId="01B3631D" w14:textId="49A65B07" w:rsidR="006D2215" w:rsidRPr="007B5F8B" w:rsidRDefault="00E439F9" w:rsidP="007B5F8B">
      <w:pPr>
        <w:pStyle w:val="Heading1"/>
        <w:spacing w:line="360" w:lineRule="auto"/>
        <w:jc w:val="both"/>
        <w:rPr>
          <w:rFonts w:ascii="Arial" w:hAnsi="Arial" w:cs="Arial"/>
          <w:color w:val="auto"/>
          <w:sz w:val="22"/>
          <w:szCs w:val="22"/>
        </w:rPr>
      </w:pPr>
      <w:r w:rsidRPr="007B5F8B">
        <w:rPr>
          <w:rFonts w:ascii="Arial" w:hAnsi="Arial" w:cs="Arial"/>
          <w:color w:val="auto"/>
          <w:sz w:val="22"/>
          <w:szCs w:val="22"/>
        </w:rPr>
        <w:tab/>
      </w:r>
    </w:p>
    <w:p w14:paraId="16486C79" w14:textId="7DEF7DA0" w:rsidR="00A00CB4" w:rsidRPr="007B5F8B" w:rsidRDefault="00653479" w:rsidP="007B5F8B">
      <w:pPr>
        <w:pStyle w:val="Heading2"/>
        <w:spacing w:line="360" w:lineRule="auto"/>
        <w:jc w:val="both"/>
        <w:rPr>
          <w:rFonts w:ascii="Arial" w:hAnsi="Arial" w:cs="Arial"/>
          <w:color w:val="auto"/>
          <w:sz w:val="22"/>
          <w:szCs w:val="22"/>
        </w:rPr>
      </w:pPr>
      <w:r w:rsidRPr="007B5F8B">
        <w:rPr>
          <w:rFonts w:ascii="Arial" w:hAnsi="Arial" w:cs="Arial"/>
          <w:color w:val="auto"/>
          <w:sz w:val="22"/>
          <w:szCs w:val="22"/>
        </w:rPr>
        <w:tab/>
      </w:r>
      <w:bookmarkStart w:id="3" w:name="_Toc173428332"/>
      <w:r w:rsidRPr="007B5F8B">
        <w:rPr>
          <w:rFonts w:ascii="Arial" w:hAnsi="Arial" w:cs="Arial"/>
          <w:color w:val="auto"/>
          <w:sz w:val="22"/>
          <w:szCs w:val="22"/>
        </w:rPr>
        <w:t xml:space="preserve">2.2. </w:t>
      </w:r>
      <w:r w:rsidR="004E36B3" w:rsidRPr="007B5F8B">
        <w:rPr>
          <w:rFonts w:ascii="Arial" w:hAnsi="Arial" w:cs="Arial"/>
          <w:color w:val="auto"/>
          <w:sz w:val="22"/>
          <w:szCs w:val="22"/>
        </w:rPr>
        <w:t>The</w:t>
      </w:r>
      <w:r w:rsidR="00A00CB4" w:rsidRPr="007B5F8B">
        <w:rPr>
          <w:rFonts w:ascii="Arial" w:hAnsi="Arial" w:cs="Arial"/>
          <w:color w:val="auto"/>
          <w:sz w:val="22"/>
          <w:szCs w:val="22"/>
        </w:rPr>
        <w:t xml:space="preserve"> Oprah Winfrey Show </w:t>
      </w:r>
      <w:r w:rsidR="00A86D70">
        <w:rPr>
          <w:rFonts w:ascii="Arial" w:hAnsi="Arial" w:cs="Arial"/>
          <w:color w:val="auto"/>
          <w:sz w:val="22"/>
          <w:szCs w:val="22"/>
        </w:rPr>
        <w:t xml:space="preserve">- </w:t>
      </w:r>
      <w:r w:rsidR="00A86D70" w:rsidRPr="007B5F8B">
        <w:rPr>
          <w:rFonts w:ascii="Arial" w:hAnsi="Arial" w:cs="Arial"/>
          <w:color w:val="auto"/>
          <w:sz w:val="22"/>
          <w:szCs w:val="22"/>
        </w:rPr>
        <w:t>25 years of</w:t>
      </w:r>
      <w:r w:rsidR="00A86D70">
        <w:rPr>
          <w:rFonts w:ascii="Arial" w:hAnsi="Arial" w:cs="Arial"/>
          <w:color w:val="auto"/>
          <w:sz w:val="22"/>
          <w:szCs w:val="22"/>
        </w:rPr>
        <w:t xml:space="preserve"> success</w:t>
      </w:r>
      <w:bookmarkEnd w:id="3"/>
    </w:p>
    <w:p w14:paraId="2FB2DDE7" w14:textId="73761806" w:rsidR="00C43308" w:rsidRDefault="00C43308" w:rsidP="007B5F8B">
      <w:pPr>
        <w:pStyle w:val="Heading2"/>
        <w:spacing w:line="360" w:lineRule="auto"/>
        <w:jc w:val="both"/>
        <w:rPr>
          <w:rFonts w:ascii="Arial" w:hAnsi="Arial" w:cs="Arial"/>
          <w:color w:val="auto"/>
          <w:sz w:val="22"/>
          <w:szCs w:val="22"/>
        </w:rPr>
      </w:pPr>
    </w:p>
    <w:p w14:paraId="59B9D01D" w14:textId="77777777" w:rsidR="00520C3C" w:rsidRPr="00520C3C" w:rsidRDefault="00520C3C" w:rsidP="00520C3C"/>
    <w:p w14:paraId="67CFC9D9" w14:textId="3FE523BC" w:rsidR="00264005" w:rsidRPr="007B5F8B" w:rsidRDefault="00264005" w:rsidP="007B5F8B">
      <w:pPr>
        <w:spacing w:line="360" w:lineRule="auto"/>
        <w:ind w:firstLine="720"/>
        <w:jc w:val="both"/>
        <w:rPr>
          <w:rFonts w:ascii="Arial" w:hAnsi="Arial" w:cs="Arial"/>
          <w:sz w:val="22"/>
          <w:szCs w:val="22"/>
        </w:rPr>
      </w:pPr>
      <w:r w:rsidRPr="00264005">
        <w:rPr>
          <w:rFonts w:ascii="Arial" w:hAnsi="Arial" w:cs="Arial"/>
          <w:sz w:val="22"/>
          <w:szCs w:val="22"/>
        </w:rPr>
        <w:t xml:space="preserve">The Oprah Winfrey </w:t>
      </w:r>
      <w:r w:rsidR="0042243D" w:rsidRPr="007B5F8B">
        <w:rPr>
          <w:rFonts w:ascii="Arial" w:hAnsi="Arial" w:cs="Arial"/>
          <w:sz w:val="22"/>
          <w:szCs w:val="22"/>
        </w:rPr>
        <w:t>Show</w:t>
      </w:r>
      <w:r w:rsidRPr="00264005">
        <w:rPr>
          <w:rFonts w:ascii="Arial" w:hAnsi="Arial" w:cs="Arial"/>
          <w:sz w:val="22"/>
          <w:szCs w:val="22"/>
        </w:rPr>
        <w:t>, which debuted in 1986 and ran for 25 seasons on syndicated television, was the top daytime talk program for 25 years. The main themes and lessons covered on The Oprah Winfrey Show are around intention, curiosity, self-improvement, mindfulness, and curiosity—all presented in an engaging way. The foundation of Oprah's personality, which gave viewers on TV a distinctive, uplifting emotional experience, was her influence on the audience's growth and self-improvement</w:t>
      </w:r>
      <w:r w:rsidR="00D94A05" w:rsidRPr="007B5F8B">
        <w:rPr>
          <w:rFonts w:ascii="Arial" w:hAnsi="Arial" w:cs="Arial"/>
          <w:sz w:val="22"/>
          <w:szCs w:val="22"/>
        </w:rPr>
        <w:t xml:space="preserve"> (Garner, 2022). </w:t>
      </w:r>
    </w:p>
    <w:p w14:paraId="775098B9" w14:textId="4F22DC51" w:rsidR="001D58E8" w:rsidRDefault="001D58E8" w:rsidP="007B5F8B">
      <w:pPr>
        <w:spacing w:line="360" w:lineRule="auto"/>
        <w:jc w:val="both"/>
        <w:rPr>
          <w:rFonts w:ascii="Arial" w:hAnsi="Arial" w:cs="Arial"/>
          <w:sz w:val="22"/>
          <w:szCs w:val="22"/>
        </w:rPr>
      </w:pPr>
      <w:r w:rsidRPr="001D58E8">
        <w:rPr>
          <w:rFonts w:ascii="Arial" w:hAnsi="Arial" w:cs="Arial"/>
          <w:sz w:val="22"/>
          <w:szCs w:val="22"/>
        </w:rPr>
        <w:t>The Oprah Winfrey program became the highest-rated talk program in American television history after winning 47 Daytime Emmys. As the show's host, Oprah was reportedly making $315 million annually at the end of its tenure</w:t>
      </w:r>
      <w:r w:rsidR="0005258F" w:rsidRPr="007B5F8B">
        <w:rPr>
          <w:rFonts w:ascii="Arial" w:hAnsi="Arial" w:cs="Arial"/>
          <w:sz w:val="22"/>
          <w:szCs w:val="22"/>
        </w:rPr>
        <w:t xml:space="preserve"> (Farah, 2024).</w:t>
      </w:r>
    </w:p>
    <w:p w14:paraId="54C2DC01" w14:textId="77777777" w:rsidR="00520C3C" w:rsidRDefault="00520C3C" w:rsidP="007B5F8B">
      <w:pPr>
        <w:spacing w:line="360" w:lineRule="auto"/>
        <w:jc w:val="both"/>
        <w:rPr>
          <w:rFonts w:ascii="Arial" w:hAnsi="Arial" w:cs="Arial"/>
          <w:sz w:val="22"/>
          <w:szCs w:val="22"/>
        </w:rPr>
      </w:pPr>
    </w:p>
    <w:p w14:paraId="6C1E22B4" w14:textId="77777777" w:rsidR="00520C3C" w:rsidRPr="001D58E8" w:rsidRDefault="00520C3C" w:rsidP="007B5F8B">
      <w:pPr>
        <w:spacing w:line="360" w:lineRule="auto"/>
        <w:jc w:val="both"/>
        <w:rPr>
          <w:rFonts w:ascii="Arial" w:hAnsi="Arial" w:cs="Arial"/>
          <w:sz w:val="22"/>
          <w:szCs w:val="22"/>
        </w:rPr>
      </w:pPr>
    </w:p>
    <w:p w14:paraId="693E7F84" w14:textId="77777777" w:rsidR="001D58E8" w:rsidRPr="007B5F8B" w:rsidRDefault="001D58E8" w:rsidP="007B5F8B">
      <w:pPr>
        <w:spacing w:line="360" w:lineRule="auto"/>
        <w:jc w:val="both"/>
        <w:rPr>
          <w:rFonts w:ascii="Arial" w:hAnsi="Arial" w:cs="Arial"/>
          <w:sz w:val="22"/>
          <w:szCs w:val="22"/>
        </w:rPr>
      </w:pPr>
    </w:p>
    <w:p w14:paraId="3E956CB4" w14:textId="7CD0D8D3" w:rsidR="00BE6D33" w:rsidRPr="007B5F8B" w:rsidRDefault="00BE6D33" w:rsidP="00A86D70">
      <w:pPr>
        <w:pStyle w:val="Heading2"/>
        <w:spacing w:line="360" w:lineRule="auto"/>
        <w:ind w:firstLine="720"/>
        <w:jc w:val="both"/>
        <w:rPr>
          <w:rFonts w:ascii="Arial" w:hAnsi="Arial" w:cs="Arial"/>
          <w:color w:val="auto"/>
          <w:sz w:val="22"/>
          <w:szCs w:val="22"/>
        </w:rPr>
      </w:pPr>
      <w:bookmarkStart w:id="4" w:name="_Toc173428333"/>
      <w:r w:rsidRPr="007B5F8B">
        <w:rPr>
          <w:rFonts w:ascii="Arial" w:hAnsi="Arial" w:cs="Arial"/>
          <w:color w:val="auto"/>
          <w:sz w:val="22"/>
          <w:szCs w:val="22"/>
        </w:rPr>
        <w:lastRenderedPageBreak/>
        <w:t xml:space="preserve">2.3. </w:t>
      </w:r>
      <w:r w:rsidR="00DB7D67" w:rsidRPr="007B5F8B">
        <w:rPr>
          <w:rFonts w:ascii="Arial" w:hAnsi="Arial" w:cs="Arial"/>
          <w:color w:val="auto"/>
          <w:sz w:val="22"/>
          <w:szCs w:val="22"/>
        </w:rPr>
        <w:t>How does Oprah Winfrey spend her money?</w:t>
      </w:r>
      <w:bookmarkEnd w:id="4"/>
    </w:p>
    <w:p w14:paraId="06F8AC63" w14:textId="77777777" w:rsidR="000E4318" w:rsidRDefault="000E4318" w:rsidP="007B5F8B">
      <w:pPr>
        <w:spacing w:line="360" w:lineRule="auto"/>
        <w:jc w:val="both"/>
        <w:rPr>
          <w:rFonts w:ascii="Arial" w:hAnsi="Arial" w:cs="Arial"/>
          <w:sz w:val="22"/>
          <w:szCs w:val="22"/>
        </w:rPr>
      </w:pPr>
    </w:p>
    <w:p w14:paraId="51DB5049" w14:textId="77777777" w:rsidR="00520C3C" w:rsidRPr="007B5F8B" w:rsidRDefault="00520C3C" w:rsidP="007B5F8B">
      <w:pPr>
        <w:spacing w:line="360" w:lineRule="auto"/>
        <w:jc w:val="both"/>
        <w:rPr>
          <w:rFonts w:ascii="Arial" w:hAnsi="Arial" w:cs="Arial"/>
          <w:sz w:val="22"/>
          <w:szCs w:val="22"/>
        </w:rPr>
      </w:pPr>
    </w:p>
    <w:p w14:paraId="7FB523EE" w14:textId="63BEAA10" w:rsidR="00E44A4A" w:rsidRPr="007B5F8B" w:rsidRDefault="000E4318" w:rsidP="007B5F8B">
      <w:pPr>
        <w:spacing w:line="360" w:lineRule="auto"/>
        <w:ind w:firstLine="720"/>
        <w:jc w:val="both"/>
        <w:rPr>
          <w:rFonts w:ascii="Arial" w:hAnsi="Arial" w:cs="Arial"/>
          <w:sz w:val="22"/>
          <w:szCs w:val="22"/>
        </w:rPr>
      </w:pPr>
      <w:r w:rsidRPr="000E4318">
        <w:rPr>
          <w:rFonts w:ascii="Arial" w:hAnsi="Arial" w:cs="Arial"/>
          <w:sz w:val="22"/>
          <w:szCs w:val="22"/>
        </w:rPr>
        <w:t xml:space="preserve">Apart from starting her own companies and funding others, the billionaire has primarily used her wealth to purchase expansive homes, charitable endeavours, and a personal aircraft. Oprah has or has owned homes in the US states of Illinois, Florida, Hawaii, Tennessee, Indiana, Colorado, California, and Washington, according to Architectural Digest. Oprah has a vast property portfolio that includes anything from large Promised Land mansion to a farmhouse on Maui, as well as condominiums in the city and a five-star hotel. The worth of her portfolio was assessed by House &amp; Garden UK to be above US$630 million last year. </w:t>
      </w:r>
      <w:r w:rsidR="00E44A4A" w:rsidRPr="007B5F8B">
        <w:rPr>
          <w:rFonts w:ascii="Arial" w:hAnsi="Arial" w:cs="Arial"/>
          <w:sz w:val="22"/>
          <w:szCs w:val="22"/>
        </w:rPr>
        <w:t>Her residence in affluent Montecito, California, where she shares neighbours with Prince Harry and Meghan Markle, is the focal point of it all. According to The New York Post, the home is situated on more than 17 hectares of land and is valued at $100 million</w:t>
      </w:r>
      <w:r w:rsidR="0005258F" w:rsidRPr="007B5F8B">
        <w:rPr>
          <w:rFonts w:ascii="Arial" w:hAnsi="Arial" w:cs="Arial"/>
          <w:sz w:val="22"/>
          <w:szCs w:val="22"/>
        </w:rPr>
        <w:t xml:space="preserve"> (Farah, 2024).</w:t>
      </w:r>
    </w:p>
    <w:p w14:paraId="029D9D34" w14:textId="767D8F4F" w:rsidR="000E4318" w:rsidRPr="007B5F8B" w:rsidRDefault="000E4318" w:rsidP="00A86D70">
      <w:pPr>
        <w:pStyle w:val="Heading2"/>
        <w:spacing w:line="360" w:lineRule="auto"/>
        <w:ind w:left="720"/>
        <w:jc w:val="both"/>
        <w:rPr>
          <w:rFonts w:ascii="Arial" w:hAnsi="Arial" w:cs="Arial"/>
          <w:color w:val="auto"/>
          <w:sz w:val="22"/>
          <w:szCs w:val="22"/>
        </w:rPr>
      </w:pPr>
      <w:r w:rsidRPr="007B5F8B">
        <w:rPr>
          <w:rFonts w:ascii="Arial" w:hAnsi="Arial" w:cs="Arial"/>
          <w:color w:val="auto"/>
          <w:sz w:val="22"/>
          <w:szCs w:val="22"/>
        </w:rPr>
        <w:br/>
      </w:r>
      <w:bookmarkStart w:id="5" w:name="_Toc173428334"/>
      <w:r w:rsidR="00D07E31" w:rsidRPr="007B5F8B">
        <w:rPr>
          <w:rFonts w:ascii="Arial" w:hAnsi="Arial" w:cs="Arial"/>
          <w:color w:val="auto"/>
          <w:sz w:val="22"/>
          <w:szCs w:val="22"/>
        </w:rPr>
        <w:t xml:space="preserve">2.4. Oprah Winfrey’s </w:t>
      </w:r>
      <w:r w:rsidR="009F3A18">
        <w:rPr>
          <w:rFonts w:ascii="Arial" w:hAnsi="Arial" w:cs="Arial"/>
          <w:color w:val="auto"/>
          <w:sz w:val="22"/>
          <w:szCs w:val="22"/>
        </w:rPr>
        <w:t>entrepreneurial</w:t>
      </w:r>
      <w:r w:rsidR="00A86D70">
        <w:rPr>
          <w:rFonts w:ascii="Arial" w:hAnsi="Arial" w:cs="Arial"/>
          <w:color w:val="auto"/>
          <w:sz w:val="22"/>
          <w:szCs w:val="22"/>
        </w:rPr>
        <w:t xml:space="preserve"> </w:t>
      </w:r>
      <w:r w:rsidR="009F3A18">
        <w:rPr>
          <w:rFonts w:ascii="Arial" w:hAnsi="Arial" w:cs="Arial"/>
          <w:color w:val="auto"/>
          <w:sz w:val="22"/>
          <w:szCs w:val="22"/>
        </w:rPr>
        <w:t>path</w:t>
      </w:r>
      <w:bookmarkEnd w:id="5"/>
    </w:p>
    <w:p w14:paraId="6E50DA7D" w14:textId="77777777" w:rsidR="001879DC" w:rsidRDefault="001879DC" w:rsidP="007B5F8B">
      <w:pPr>
        <w:spacing w:line="360" w:lineRule="auto"/>
        <w:jc w:val="both"/>
        <w:rPr>
          <w:rFonts w:ascii="Arial" w:hAnsi="Arial" w:cs="Arial"/>
          <w:sz w:val="22"/>
          <w:szCs w:val="22"/>
        </w:rPr>
      </w:pPr>
    </w:p>
    <w:p w14:paraId="592256EC" w14:textId="77777777" w:rsidR="00520C3C" w:rsidRPr="007B5F8B" w:rsidRDefault="00520C3C" w:rsidP="007B5F8B">
      <w:pPr>
        <w:spacing w:line="360" w:lineRule="auto"/>
        <w:jc w:val="both"/>
        <w:rPr>
          <w:rFonts w:ascii="Arial" w:hAnsi="Arial" w:cs="Arial"/>
          <w:sz w:val="22"/>
          <w:szCs w:val="22"/>
        </w:rPr>
      </w:pPr>
    </w:p>
    <w:p w14:paraId="71EAD46A" w14:textId="357B2385" w:rsidR="007D7075" w:rsidRPr="007B5F8B" w:rsidRDefault="007D7075" w:rsidP="00520C3C">
      <w:pPr>
        <w:spacing w:line="360" w:lineRule="auto"/>
        <w:ind w:firstLine="720"/>
        <w:jc w:val="both"/>
        <w:rPr>
          <w:rFonts w:ascii="Arial" w:hAnsi="Arial" w:cs="Arial"/>
          <w:sz w:val="22"/>
          <w:szCs w:val="22"/>
        </w:rPr>
      </w:pPr>
      <w:r w:rsidRPr="007B5F8B">
        <w:rPr>
          <w:rFonts w:ascii="Arial" w:hAnsi="Arial" w:cs="Arial"/>
          <w:sz w:val="22"/>
          <w:szCs w:val="22"/>
        </w:rPr>
        <w:t xml:space="preserve">Although </w:t>
      </w:r>
      <w:r w:rsidRPr="007D7075">
        <w:rPr>
          <w:rFonts w:ascii="Arial" w:hAnsi="Arial" w:cs="Arial"/>
          <w:sz w:val="22"/>
          <w:szCs w:val="22"/>
        </w:rPr>
        <w:t>Oprah Winfrey is well-known for her daytime program,</w:t>
      </w:r>
      <w:r w:rsidRPr="007B5F8B">
        <w:rPr>
          <w:rFonts w:ascii="Arial" w:hAnsi="Arial" w:cs="Arial"/>
          <w:sz w:val="22"/>
          <w:szCs w:val="22"/>
        </w:rPr>
        <w:t xml:space="preserve"> </w:t>
      </w:r>
      <w:r w:rsidRPr="007D7075">
        <w:rPr>
          <w:rFonts w:ascii="Arial" w:hAnsi="Arial" w:cs="Arial"/>
          <w:sz w:val="22"/>
          <w:szCs w:val="22"/>
        </w:rPr>
        <w:t>her keen business sense helped her become a millionaire.</w:t>
      </w:r>
      <w:r w:rsidR="001E2BAB" w:rsidRPr="007B5F8B">
        <w:rPr>
          <w:rFonts w:ascii="Arial" w:hAnsi="Arial" w:cs="Arial"/>
          <w:sz w:val="22"/>
          <w:szCs w:val="22"/>
        </w:rPr>
        <w:t xml:space="preserve"> ‘</w:t>
      </w:r>
      <w:hyperlink r:id="rId10" w:tooltip="Oprah Winfrey's position page on The Org" w:history="1">
        <w:r w:rsidR="001E2BAB" w:rsidRPr="007B5F8B">
          <w:rPr>
            <w:rStyle w:val="Hyperlink"/>
            <w:rFonts w:ascii="Arial" w:hAnsi="Arial" w:cs="Arial"/>
            <w:color w:val="auto"/>
            <w:sz w:val="22"/>
            <w:szCs w:val="22"/>
          </w:rPr>
          <w:t>Oprah Winfrey</w:t>
        </w:r>
      </w:hyperlink>
      <w:r w:rsidR="001E2BAB" w:rsidRPr="007B5F8B">
        <w:rPr>
          <w:rFonts w:ascii="Arial" w:hAnsi="Arial" w:cs="Arial"/>
          <w:sz w:val="22"/>
          <w:szCs w:val="22"/>
        </w:rPr>
        <w:t xml:space="preserve"> isn’t just a pop-culture phenomenon, she is a savvy businesswoman who has leveraged her popularity to build a media empire and a multi-billion dollar fortune.’ </w:t>
      </w:r>
      <w:r w:rsidR="00561C2B" w:rsidRPr="007B5F8B">
        <w:rPr>
          <w:rFonts w:ascii="Arial" w:hAnsi="Arial" w:cs="Arial"/>
          <w:sz w:val="22"/>
          <w:szCs w:val="22"/>
        </w:rPr>
        <w:t>(The Org, 2020)</w:t>
      </w:r>
    </w:p>
    <w:p w14:paraId="54A36B3F" w14:textId="33F19AE9" w:rsidR="00B13F8E" w:rsidRDefault="00FC431D" w:rsidP="00FC431D">
      <w:pPr>
        <w:spacing w:line="360" w:lineRule="auto"/>
        <w:ind w:firstLine="720"/>
        <w:jc w:val="both"/>
        <w:rPr>
          <w:rFonts w:ascii="Arial" w:hAnsi="Arial" w:cs="Arial"/>
          <w:sz w:val="22"/>
          <w:szCs w:val="22"/>
        </w:rPr>
      </w:pPr>
      <w:r w:rsidRPr="00FC431D">
        <w:rPr>
          <w:rFonts w:ascii="Arial" w:hAnsi="Arial" w:cs="Arial"/>
          <w:sz w:val="22"/>
          <w:szCs w:val="22"/>
        </w:rPr>
        <w:t xml:space="preserve">Harpo Inc. is a media and entertainment company owned by Oprah. Its sole subsidiary, Harpo Productions, is owned by Harpo (that's Oprah written backward). The company is split into two divisions: Oprah Winfrey Network (OWN), a television network in which Harpo holds a 25.5% ownership stake, and Harpo Print, which is in charge of O, The Oprah Magazine. </w:t>
      </w:r>
      <w:r w:rsidR="004E3BAB" w:rsidRPr="004E3BAB">
        <w:rPr>
          <w:rFonts w:ascii="Arial" w:hAnsi="Arial" w:cs="Arial"/>
          <w:sz w:val="22"/>
          <w:szCs w:val="22"/>
        </w:rPr>
        <w:t xml:space="preserve">The business also ran Harpo Radio and Films, which it closed down in 2013 and 2015, respectively. </w:t>
      </w:r>
      <w:r w:rsidR="004E3BAB" w:rsidRPr="007B5F8B">
        <w:rPr>
          <w:rFonts w:ascii="Arial" w:hAnsi="Arial" w:cs="Arial"/>
          <w:sz w:val="22"/>
          <w:szCs w:val="22"/>
        </w:rPr>
        <w:t xml:space="preserve"> </w:t>
      </w:r>
      <w:r w:rsidR="004E3BAB" w:rsidRPr="004E3BAB">
        <w:rPr>
          <w:rFonts w:ascii="Arial" w:hAnsi="Arial" w:cs="Arial"/>
          <w:sz w:val="22"/>
          <w:szCs w:val="22"/>
        </w:rPr>
        <w:t xml:space="preserve">In addition to Oprah's own projects, Harpo Productions is the producer of The Nate Berkus Show and The </w:t>
      </w:r>
      <w:proofErr w:type="spellStart"/>
      <w:r w:rsidR="004E3BAB" w:rsidRPr="004E3BAB">
        <w:rPr>
          <w:rFonts w:ascii="Arial" w:hAnsi="Arial" w:cs="Arial"/>
          <w:sz w:val="22"/>
          <w:szCs w:val="22"/>
        </w:rPr>
        <w:t>Dr.</w:t>
      </w:r>
      <w:proofErr w:type="spellEnd"/>
      <w:r w:rsidR="004E3BAB" w:rsidRPr="004E3BAB">
        <w:rPr>
          <w:rFonts w:ascii="Arial" w:hAnsi="Arial" w:cs="Arial"/>
          <w:sz w:val="22"/>
          <w:szCs w:val="22"/>
        </w:rPr>
        <w:t xml:space="preserve"> Oz Show.</w:t>
      </w:r>
      <w:r w:rsidR="006113BC" w:rsidRPr="007B5F8B">
        <w:rPr>
          <w:rFonts w:ascii="Arial" w:hAnsi="Arial" w:cs="Arial"/>
          <w:sz w:val="22"/>
          <w:szCs w:val="22"/>
        </w:rPr>
        <w:t xml:space="preserve"> For an estimated $34 million, Oprah purchased a minority interest in the popular weight-loss and nutrition program Weight Watchers in 2015. Her participation in the publicly listed business, which is now formally known as WW International, was worth up to $430 million by 2020.</w:t>
      </w:r>
      <w:r w:rsidR="004A35F0" w:rsidRPr="007B5F8B">
        <w:rPr>
          <w:rFonts w:ascii="Arial" w:hAnsi="Arial" w:cs="Arial"/>
          <w:sz w:val="22"/>
          <w:szCs w:val="22"/>
        </w:rPr>
        <w:t xml:space="preserve"> Oprah also has stock in True Food Kitchen, a chain of health-conscious eateries that was started by writer Andrew Weil. According to reports, she has a sizeable stake in the network, which has at least 42 sites around the country.</w:t>
      </w:r>
      <w:r w:rsidR="00B13F8E" w:rsidRPr="007B5F8B">
        <w:rPr>
          <w:rFonts w:ascii="Arial" w:hAnsi="Arial" w:cs="Arial"/>
          <w:sz w:val="22"/>
          <w:szCs w:val="22"/>
        </w:rPr>
        <w:t xml:space="preserve"> </w:t>
      </w:r>
      <w:proofErr w:type="spellStart"/>
      <w:r w:rsidR="00B13F8E" w:rsidRPr="007B5F8B">
        <w:rPr>
          <w:rFonts w:ascii="Arial" w:hAnsi="Arial" w:cs="Arial"/>
          <w:sz w:val="22"/>
          <w:szCs w:val="22"/>
        </w:rPr>
        <w:t>Oatly</w:t>
      </w:r>
      <w:proofErr w:type="spellEnd"/>
      <w:r w:rsidR="00B13F8E" w:rsidRPr="007B5F8B">
        <w:rPr>
          <w:rFonts w:ascii="Arial" w:hAnsi="Arial" w:cs="Arial"/>
          <w:sz w:val="22"/>
          <w:szCs w:val="22"/>
        </w:rPr>
        <w:t xml:space="preserve"> is partially owned by Oprah. In July 2020, the investment firm paid $200 million for a 10% share in the </w:t>
      </w:r>
      <w:r w:rsidR="00B13F8E" w:rsidRPr="007B5F8B">
        <w:rPr>
          <w:rFonts w:ascii="Arial" w:hAnsi="Arial" w:cs="Arial"/>
          <w:sz w:val="22"/>
          <w:szCs w:val="22"/>
        </w:rPr>
        <w:lastRenderedPageBreak/>
        <w:t xml:space="preserve">Swedish oat milk company, putting </w:t>
      </w:r>
      <w:proofErr w:type="spellStart"/>
      <w:r w:rsidR="00B13F8E" w:rsidRPr="007B5F8B">
        <w:rPr>
          <w:rFonts w:ascii="Arial" w:hAnsi="Arial" w:cs="Arial"/>
          <w:sz w:val="22"/>
          <w:szCs w:val="22"/>
        </w:rPr>
        <w:t>Oatly's</w:t>
      </w:r>
      <w:proofErr w:type="spellEnd"/>
      <w:r w:rsidR="00B13F8E" w:rsidRPr="007B5F8B">
        <w:rPr>
          <w:rFonts w:ascii="Arial" w:hAnsi="Arial" w:cs="Arial"/>
          <w:sz w:val="22"/>
          <w:szCs w:val="22"/>
        </w:rPr>
        <w:t xml:space="preserve"> market value at $2 billion. To help significantly reduce food waste, a business called </w:t>
      </w:r>
      <w:proofErr w:type="spellStart"/>
      <w:r w:rsidR="00B13F8E" w:rsidRPr="007B5F8B">
        <w:rPr>
          <w:rFonts w:ascii="Arial" w:hAnsi="Arial" w:cs="Arial"/>
          <w:sz w:val="22"/>
          <w:szCs w:val="22"/>
        </w:rPr>
        <w:t>Apeel</w:t>
      </w:r>
      <w:proofErr w:type="spellEnd"/>
      <w:r w:rsidR="00B13F8E" w:rsidRPr="007B5F8B">
        <w:rPr>
          <w:rFonts w:ascii="Arial" w:hAnsi="Arial" w:cs="Arial"/>
          <w:sz w:val="22"/>
          <w:szCs w:val="22"/>
        </w:rPr>
        <w:t xml:space="preserve"> Sciences has developed an edible covering comprised of plant elements that can extend the shelf life of fruit by two to three times. In June 2020, Oprah made a $250 million contribution to a financing round that brought </w:t>
      </w:r>
      <w:proofErr w:type="spellStart"/>
      <w:r w:rsidR="00B13F8E" w:rsidRPr="007B5F8B">
        <w:rPr>
          <w:rFonts w:ascii="Arial" w:hAnsi="Arial" w:cs="Arial"/>
          <w:sz w:val="22"/>
          <w:szCs w:val="22"/>
        </w:rPr>
        <w:t>Apeel's</w:t>
      </w:r>
      <w:proofErr w:type="spellEnd"/>
      <w:r w:rsidR="00B13F8E" w:rsidRPr="007B5F8B">
        <w:rPr>
          <w:rFonts w:ascii="Arial" w:hAnsi="Arial" w:cs="Arial"/>
          <w:sz w:val="22"/>
          <w:szCs w:val="22"/>
        </w:rPr>
        <w:t xml:space="preserve"> valuation to $1 billion, along with other celebrities including Katy Perry</w:t>
      </w:r>
      <w:r w:rsidR="00814487" w:rsidRPr="007B5F8B">
        <w:rPr>
          <w:rFonts w:ascii="Arial" w:hAnsi="Arial" w:cs="Arial"/>
          <w:sz w:val="22"/>
          <w:szCs w:val="22"/>
        </w:rPr>
        <w:t xml:space="preserve"> (The Org, 2020)</w:t>
      </w:r>
    </w:p>
    <w:p w14:paraId="0DB18539" w14:textId="77777777" w:rsidR="009F3A18" w:rsidRDefault="009F3A18" w:rsidP="007B5F8B">
      <w:pPr>
        <w:spacing w:line="360" w:lineRule="auto"/>
        <w:ind w:firstLine="720"/>
        <w:jc w:val="both"/>
        <w:rPr>
          <w:rFonts w:ascii="Arial" w:hAnsi="Arial" w:cs="Arial"/>
          <w:sz w:val="22"/>
          <w:szCs w:val="22"/>
        </w:rPr>
      </w:pPr>
    </w:p>
    <w:p w14:paraId="231BF50D" w14:textId="77777777" w:rsidR="009F3A18" w:rsidRPr="007B5F8B" w:rsidRDefault="009F3A18" w:rsidP="007B5F8B">
      <w:pPr>
        <w:spacing w:line="360" w:lineRule="auto"/>
        <w:ind w:firstLine="720"/>
        <w:jc w:val="both"/>
        <w:rPr>
          <w:rFonts w:ascii="Arial" w:hAnsi="Arial" w:cs="Arial"/>
          <w:sz w:val="22"/>
          <w:szCs w:val="22"/>
        </w:rPr>
      </w:pPr>
    </w:p>
    <w:p w14:paraId="18730D2B" w14:textId="45B1CC03" w:rsidR="004A35F0" w:rsidRPr="007B5F8B" w:rsidRDefault="00C366B5" w:rsidP="00A86D70">
      <w:pPr>
        <w:pStyle w:val="Heading2"/>
        <w:spacing w:line="360" w:lineRule="auto"/>
        <w:ind w:firstLine="720"/>
        <w:jc w:val="both"/>
        <w:rPr>
          <w:rFonts w:ascii="Arial" w:hAnsi="Arial" w:cs="Arial"/>
          <w:color w:val="auto"/>
          <w:sz w:val="22"/>
          <w:szCs w:val="22"/>
        </w:rPr>
      </w:pPr>
      <w:bookmarkStart w:id="6" w:name="_Toc173428335"/>
      <w:r w:rsidRPr="007B5F8B">
        <w:rPr>
          <w:rFonts w:ascii="Arial" w:hAnsi="Arial" w:cs="Arial"/>
          <w:color w:val="auto"/>
          <w:sz w:val="22"/>
          <w:szCs w:val="22"/>
        </w:rPr>
        <w:t>2.5. Oprah’s values and motives</w:t>
      </w:r>
      <w:bookmarkEnd w:id="6"/>
    </w:p>
    <w:p w14:paraId="16491DBE" w14:textId="77777777" w:rsidR="00C366B5" w:rsidRDefault="00C366B5" w:rsidP="007B5F8B">
      <w:pPr>
        <w:spacing w:line="360" w:lineRule="auto"/>
        <w:jc w:val="both"/>
        <w:rPr>
          <w:rFonts w:ascii="Arial" w:hAnsi="Arial" w:cs="Arial"/>
          <w:sz w:val="22"/>
          <w:szCs w:val="22"/>
        </w:rPr>
      </w:pPr>
    </w:p>
    <w:p w14:paraId="24248FFD" w14:textId="77777777" w:rsidR="00520C3C" w:rsidRPr="007B5F8B" w:rsidRDefault="00520C3C" w:rsidP="007B5F8B">
      <w:pPr>
        <w:spacing w:line="360" w:lineRule="auto"/>
        <w:jc w:val="both"/>
        <w:rPr>
          <w:rFonts w:ascii="Arial" w:hAnsi="Arial" w:cs="Arial"/>
          <w:sz w:val="22"/>
          <w:szCs w:val="22"/>
        </w:rPr>
      </w:pPr>
    </w:p>
    <w:p w14:paraId="6E49DEA2" w14:textId="601E097A" w:rsidR="0099212D" w:rsidRDefault="007948F9" w:rsidP="00520C3C">
      <w:pPr>
        <w:spacing w:line="360" w:lineRule="auto"/>
        <w:ind w:firstLine="720"/>
        <w:jc w:val="both"/>
        <w:rPr>
          <w:rFonts w:ascii="Arial" w:hAnsi="Arial" w:cs="Arial"/>
          <w:sz w:val="22"/>
          <w:szCs w:val="22"/>
        </w:rPr>
      </w:pPr>
      <w:r w:rsidRPr="007948F9">
        <w:rPr>
          <w:rFonts w:ascii="Arial" w:hAnsi="Arial" w:cs="Arial"/>
          <w:sz w:val="22"/>
          <w:szCs w:val="22"/>
        </w:rPr>
        <w:t>Oprah is a major proponent of authenticity in the business world. She thinks that being authentic may help entrepreneurs gain the audience's trust and develop a powerful personal brand. Oprah stresses the value of empathy in creating prosperous enterprises. She exhorts business owners to have a better understanding of their clients' needs and wants by connecting with them on a personal level. Entrepreneurs may develop goods and services that appeal to their target market by demonstrating empathy.</w:t>
      </w:r>
      <w:r w:rsidR="0031721C" w:rsidRPr="007B5F8B">
        <w:rPr>
          <w:rFonts w:ascii="Arial" w:hAnsi="Arial" w:cs="Arial"/>
          <w:sz w:val="22"/>
          <w:szCs w:val="22"/>
        </w:rPr>
        <w:t xml:space="preserve"> Oprah has discussed the value of resilience in the face of difficulty on several occasions. According to her, failures and setbacks are a part of being an entrepreneur, but how one handles these obstacles defines success. Being a major supporter of personal development and self-improvement, Oprah encourages entrepreneurs to invest in their own personal growth through books, courses, and mentoring. She also supports the concept of lifelong learning.</w:t>
      </w:r>
      <w:r w:rsidR="00D85F44" w:rsidRPr="007B5F8B">
        <w:rPr>
          <w:rFonts w:ascii="Arial" w:hAnsi="Arial" w:cs="Arial"/>
          <w:sz w:val="22"/>
          <w:szCs w:val="22"/>
        </w:rPr>
        <w:t xml:space="preserve"> Oprah is renowned for her charitable endeavours and her faith in the transformative power of giving back. She exhorts business owners to utilise their power and prosperity to change the world for the better. Oprah thinks that improving the lives of the less fortunate and assisting others are the paths to ultimate fulfilment. In her writings, she emphasises the need of self-care and mindfulness for entrepreneurs, urging them to look after their physical, mental, and emotional health.</w:t>
      </w:r>
      <w:r w:rsidR="00C83531" w:rsidRPr="007B5F8B">
        <w:rPr>
          <w:rFonts w:ascii="Arial" w:hAnsi="Arial" w:cs="Arial"/>
          <w:sz w:val="22"/>
          <w:szCs w:val="22"/>
        </w:rPr>
        <w:t xml:space="preserve"> At the same time, she is a fervent supporter of purpose-driven entrepreneurship, which is the idea that companies should be motivated by something more than merely maximising profits. She thinks company owners have a special chance to use their companies to change the world for the better </w:t>
      </w:r>
      <w:r w:rsidR="0099212D" w:rsidRPr="007B5F8B">
        <w:rPr>
          <w:rFonts w:ascii="Arial" w:hAnsi="Arial" w:cs="Arial"/>
          <w:sz w:val="22"/>
          <w:szCs w:val="22"/>
        </w:rPr>
        <w:t>(</w:t>
      </w:r>
      <w:proofErr w:type="spellStart"/>
      <w:r w:rsidR="0099212D" w:rsidRPr="007B5F8B">
        <w:rPr>
          <w:rFonts w:ascii="Arial" w:hAnsi="Arial" w:cs="Arial"/>
          <w:sz w:val="22"/>
          <w:szCs w:val="22"/>
        </w:rPr>
        <w:t>FasterCapital</w:t>
      </w:r>
      <w:proofErr w:type="spellEnd"/>
      <w:r w:rsidR="0099212D" w:rsidRPr="007B5F8B">
        <w:rPr>
          <w:rFonts w:ascii="Arial" w:hAnsi="Arial" w:cs="Arial"/>
          <w:sz w:val="22"/>
          <w:szCs w:val="22"/>
        </w:rPr>
        <w:t>, 2024).</w:t>
      </w:r>
    </w:p>
    <w:p w14:paraId="1294CF4A" w14:textId="77777777" w:rsidR="00520C3C" w:rsidRPr="007B5F8B" w:rsidRDefault="00520C3C" w:rsidP="007B5F8B">
      <w:pPr>
        <w:spacing w:line="360" w:lineRule="auto"/>
        <w:jc w:val="both"/>
        <w:rPr>
          <w:rFonts w:ascii="Arial" w:hAnsi="Arial" w:cs="Arial"/>
          <w:sz w:val="22"/>
          <w:szCs w:val="22"/>
        </w:rPr>
      </w:pPr>
    </w:p>
    <w:p w14:paraId="7396744D" w14:textId="77777777" w:rsidR="0099212D" w:rsidRPr="007B5F8B" w:rsidRDefault="0099212D" w:rsidP="007B5F8B">
      <w:pPr>
        <w:spacing w:line="360" w:lineRule="auto"/>
        <w:jc w:val="both"/>
        <w:rPr>
          <w:rFonts w:ascii="Arial" w:hAnsi="Arial" w:cs="Arial"/>
          <w:sz w:val="22"/>
          <w:szCs w:val="22"/>
        </w:rPr>
      </w:pPr>
    </w:p>
    <w:p w14:paraId="74BDEE71" w14:textId="1E23C714" w:rsidR="0099212D" w:rsidRPr="007B5F8B" w:rsidRDefault="0099212D" w:rsidP="009F3A18">
      <w:pPr>
        <w:pStyle w:val="Heading2"/>
        <w:spacing w:line="360" w:lineRule="auto"/>
        <w:ind w:firstLine="720"/>
        <w:jc w:val="both"/>
        <w:rPr>
          <w:rFonts w:ascii="Arial" w:hAnsi="Arial" w:cs="Arial"/>
          <w:color w:val="auto"/>
          <w:sz w:val="22"/>
          <w:szCs w:val="22"/>
        </w:rPr>
      </w:pPr>
      <w:bookmarkStart w:id="7" w:name="_Toc173428336"/>
      <w:r w:rsidRPr="007B5F8B">
        <w:rPr>
          <w:rFonts w:ascii="Arial" w:hAnsi="Arial" w:cs="Arial"/>
          <w:color w:val="auto"/>
          <w:sz w:val="22"/>
          <w:szCs w:val="22"/>
        </w:rPr>
        <w:lastRenderedPageBreak/>
        <w:t>2.6. Oprah</w:t>
      </w:r>
      <w:r w:rsidR="00AC6408" w:rsidRPr="007B5F8B">
        <w:rPr>
          <w:rFonts w:ascii="Arial" w:hAnsi="Arial" w:cs="Arial"/>
          <w:color w:val="auto"/>
          <w:sz w:val="22"/>
          <w:szCs w:val="22"/>
        </w:rPr>
        <w:t xml:space="preserve"> Winfrey’s entrepreneurial traits</w:t>
      </w:r>
      <w:bookmarkEnd w:id="7"/>
    </w:p>
    <w:p w14:paraId="0B45297F" w14:textId="77777777" w:rsidR="00AC6408" w:rsidRDefault="00AC6408" w:rsidP="007B5F8B">
      <w:pPr>
        <w:spacing w:line="360" w:lineRule="auto"/>
        <w:jc w:val="both"/>
        <w:rPr>
          <w:rFonts w:ascii="Arial" w:hAnsi="Arial" w:cs="Arial"/>
          <w:sz w:val="22"/>
          <w:szCs w:val="22"/>
        </w:rPr>
      </w:pPr>
    </w:p>
    <w:p w14:paraId="621C24CC" w14:textId="77777777" w:rsidR="00520C3C" w:rsidRPr="007B5F8B" w:rsidRDefault="00520C3C" w:rsidP="007B5F8B">
      <w:pPr>
        <w:spacing w:line="360" w:lineRule="auto"/>
        <w:jc w:val="both"/>
        <w:rPr>
          <w:rFonts w:ascii="Arial" w:hAnsi="Arial" w:cs="Arial"/>
          <w:sz w:val="22"/>
          <w:szCs w:val="22"/>
        </w:rPr>
      </w:pPr>
    </w:p>
    <w:p w14:paraId="69AAB138" w14:textId="32CAEF8C" w:rsidR="00E84A67" w:rsidRPr="007B5F8B" w:rsidRDefault="00463A55" w:rsidP="007B5F8B">
      <w:pPr>
        <w:spacing w:line="360" w:lineRule="auto"/>
        <w:ind w:firstLine="720"/>
        <w:jc w:val="both"/>
        <w:rPr>
          <w:rFonts w:ascii="Arial" w:hAnsi="Arial" w:cs="Arial"/>
          <w:sz w:val="22"/>
          <w:szCs w:val="22"/>
        </w:rPr>
      </w:pPr>
      <w:r w:rsidRPr="007B5F8B">
        <w:rPr>
          <w:rFonts w:ascii="Arial" w:hAnsi="Arial" w:cs="Arial"/>
          <w:sz w:val="22"/>
          <w:szCs w:val="22"/>
        </w:rPr>
        <w:t xml:space="preserve">The entrepreneurial traits that Oprah has shown along the years are worth following, because </w:t>
      </w:r>
      <w:r w:rsidR="00770881" w:rsidRPr="007B5F8B">
        <w:rPr>
          <w:rFonts w:ascii="Arial" w:hAnsi="Arial" w:cs="Arial"/>
          <w:sz w:val="22"/>
          <w:szCs w:val="22"/>
        </w:rPr>
        <w:t>only her success can show how these would fit any entrepreneur to be</w:t>
      </w:r>
      <w:r w:rsidR="00D5523F" w:rsidRPr="007B5F8B">
        <w:rPr>
          <w:rFonts w:ascii="Arial" w:hAnsi="Arial" w:cs="Arial"/>
          <w:sz w:val="22"/>
          <w:szCs w:val="22"/>
        </w:rPr>
        <w:t xml:space="preserve">come better. Some of these traits are </w:t>
      </w:r>
      <w:proofErr w:type="spellStart"/>
      <w:r w:rsidR="00C21A1E" w:rsidRPr="007B5F8B">
        <w:rPr>
          <w:rFonts w:ascii="Arial" w:hAnsi="Arial" w:cs="Arial"/>
          <w:sz w:val="22"/>
          <w:szCs w:val="22"/>
        </w:rPr>
        <w:t>genuity</w:t>
      </w:r>
      <w:proofErr w:type="spellEnd"/>
      <w:r w:rsidR="00C21A1E" w:rsidRPr="007B5F8B">
        <w:rPr>
          <w:rFonts w:ascii="Arial" w:hAnsi="Arial" w:cs="Arial"/>
          <w:sz w:val="22"/>
          <w:szCs w:val="22"/>
        </w:rPr>
        <w:t xml:space="preserve">, relevancy, </w:t>
      </w:r>
      <w:r w:rsidR="00A85ACB" w:rsidRPr="007B5F8B">
        <w:rPr>
          <w:rFonts w:ascii="Arial" w:hAnsi="Arial" w:cs="Arial"/>
          <w:sz w:val="22"/>
          <w:szCs w:val="22"/>
        </w:rPr>
        <w:t xml:space="preserve">motivation, passion, never-quitting, </w:t>
      </w:r>
      <w:r w:rsidR="00F1087B" w:rsidRPr="007B5F8B">
        <w:rPr>
          <w:rFonts w:ascii="Arial" w:hAnsi="Arial" w:cs="Arial"/>
          <w:sz w:val="22"/>
          <w:szCs w:val="22"/>
        </w:rPr>
        <w:t xml:space="preserve">taking risks, following the gut, </w:t>
      </w:r>
      <w:r w:rsidR="0077244A" w:rsidRPr="007B5F8B">
        <w:rPr>
          <w:rFonts w:ascii="Arial" w:hAnsi="Arial" w:cs="Arial"/>
          <w:sz w:val="22"/>
          <w:szCs w:val="22"/>
        </w:rPr>
        <w:t xml:space="preserve">choosing friends wisely and taking responsibility. </w:t>
      </w:r>
      <w:r w:rsidR="00BC24F6" w:rsidRPr="007B5F8B">
        <w:rPr>
          <w:rFonts w:ascii="Arial" w:hAnsi="Arial" w:cs="Arial"/>
          <w:sz w:val="22"/>
          <w:szCs w:val="22"/>
        </w:rPr>
        <w:t>Regardless of her age or wealth, Oprah has always been one of the most influential and motivating figures in our day. All of Oprah's accomplishments show her enthusiasm. She hasn't been scared to take on very huge topics, and in the end, they have helped her climb the success ladder even higher. She also holds that each person must take responsibility for their own life and that they should not expect others to live it for them; instead, they must give it their all.</w:t>
      </w:r>
      <w:r w:rsidR="00E84A67" w:rsidRPr="007B5F8B">
        <w:rPr>
          <w:rFonts w:ascii="Arial" w:hAnsi="Arial" w:cs="Arial"/>
          <w:sz w:val="22"/>
          <w:szCs w:val="22"/>
        </w:rPr>
        <w:t xml:space="preserve"> Oprah is well-known for having a small, close-knit group of friends, many of whom she knew before she became well-known. She says to surround oneself with positive and encouraging individuals only. People that share your intense desire for your aspirations to come true. Her accomplishments are no coincidence</w:t>
      </w:r>
      <w:r w:rsidR="00FB6BCD" w:rsidRPr="007B5F8B">
        <w:rPr>
          <w:rFonts w:ascii="Arial" w:hAnsi="Arial" w:cs="Arial"/>
          <w:sz w:val="22"/>
          <w:szCs w:val="22"/>
        </w:rPr>
        <w:t xml:space="preserve"> and t</w:t>
      </w:r>
      <w:r w:rsidR="00E84A67" w:rsidRPr="007B5F8B">
        <w:rPr>
          <w:rFonts w:ascii="Arial" w:hAnsi="Arial" w:cs="Arial"/>
          <w:sz w:val="22"/>
          <w:szCs w:val="22"/>
        </w:rPr>
        <w:t>hese qualities have moulded her, elevated her to the forefront of contemporary society, and elevated her to the status of one of the wealthiest and most powerful women on the planet. Any person aspiring to be an entrepreneur should strive to possess these qualities</w:t>
      </w:r>
      <w:r w:rsidR="00FB6BCD" w:rsidRPr="007B5F8B">
        <w:rPr>
          <w:rFonts w:ascii="Arial" w:hAnsi="Arial" w:cs="Arial"/>
          <w:sz w:val="22"/>
          <w:szCs w:val="22"/>
        </w:rPr>
        <w:t xml:space="preserve"> </w:t>
      </w:r>
      <w:r w:rsidR="008A4810" w:rsidRPr="007B5F8B">
        <w:rPr>
          <w:rFonts w:ascii="Arial" w:hAnsi="Arial" w:cs="Arial"/>
          <w:sz w:val="22"/>
          <w:szCs w:val="22"/>
        </w:rPr>
        <w:t xml:space="preserve">(Chahal, 2014). </w:t>
      </w:r>
    </w:p>
    <w:p w14:paraId="7F8A3D04" w14:textId="77777777" w:rsidR="008A4810" w:rsidRPr="007B5F8B" w:rsidRDefault="008A4810" w:rsidP="007B5F8B">
      <w:pPr>
        <w:spacing w:line="360" w:lineRule="auto"/>
        <w:ind w:firstLine="720"/>
        <w:jc w:val="both"/>
        <w:rPr>
          <w:rFonts w:ascii="Arial" w:hAnsi="Arial" w:cs="Arial"/>
          <w:sz w:val="22"/>
          <w:szCs w:val="22"/>
        </w:rPr>
      </w:pPr>
    </w:p>
    <w:p w14:paraId="29AD155D" w14:textId="68D27A01" w:rsidR="008A4810" w:rsidRDefault="00E226CB" w:rsidP="007B5F8B">
      <w:pPr>
        <w:pStyle w:val="Heading1"/>
        <w:numPr>
          <w:ilvl w:val="0"/>
          <w:numId w:val="2"/>
        </w:numPr>
        <w:spacing w:line="360" w:lineRule="auto"/>
        <w:jc w:val="both"/>
        <w:rPr>
          <w:rFonts w:ascii="Arial" w:hAnsi="Arial" w:cs="Arial"/>
          <w:color w:val="auto"/>
          <w:sz w:val="22"/>
          <w:szCs w:val="22"/>
        </w:rPr>
      </w:pPr>
      <w:bookmarkStart w:id="8" w:name="_Toc173428337"/>
      <w:r w:rsidRPr="007B5F8B">
        <w:rPr>
          <w:rFonts w:ascii="Arial" w:hAnsi="Arial" w:cs="Arial"/>
          <w:color w:val="auto"/>
          <w:sz w:val="22"/>
          <w:szCs w:val="22"/>
        </w:rPr>
        <w:t>Conclusion</w:t>
      </w:r>
      <w:bookmarkEnd w:id="8"/>
    </w:p>
    <w:p w14:paraId="52F4B78F" w14:textId="77777777" w:rsidR="009F3A18" w:rsidRDefault="009F3A18" w:rsidP="009F3A18"/>
    <w:p w14:paraId="1679DF78" w14:textId="77777777" w:rsidR="00520C3C" w:rsidRPr="009F3A18" w:rsidRDefault="00520C3C" w:rsidP="009F3A18"/>
    <w:p w14:paraId="5860126D" w14:textId="44E0872C" w:rsidR="003E73C6" w:rsidRPr="003E73C6" w:rsidRDefault="003E73C6" w:rsidP="00520C3C">
      <w:pPr>
        <w:spacing w:line="360" w:lineRule="auto"/>
        <w:ind w:firstLine="720"/>
        <w:jc w:val="both"/>
        <w:rPr>
          <w:rFonts w:ascii="Arial" w:hAnsi="Arial" w:cs="Arial"/>
          <w:sz w:val="22"/>
          <w:szCs w:val="22"/>
        </w:rPr>
      </w:pPr>
      <w:r w:rsidRPr="003E73C6">
        <w:rPr>
          <w:rFonts w:ascii="Arial" w:hAnsi="Arial" w:cs="Arial"/>
          <w:sz w:val="22"/>
          <w:szCs w:val="22"/>
        </w:rPr>
        <w:t>To sum up, Oprah Winfrey advocates for a number of important ideals and concepts within the community of entrepreneurs, such as self-care, mindfulness, genuine connection, personal development, empathy, authenticity, and purpose-driven entrepreneurship. Through the adoption of these ideals and ideas, business owners may improve the world in addition to becoming successful</w:t>
      </w:r>
      <w:r w:rsidR="00117789" w:rsidRPr="007B5F8B">
        <w:rPr>
          <w:rFonts w:ascii="Arial" w:hAnsi="Arial" w:cs="Arial"/>
          <w:sz w:val="22"/>
          <w:szCs w:val="22"/>
        </w:rPr>
        <w:t xml:space="preserve"> (</w:t>
      </w:r>
      <w:proofErr w:type="spellStart"/>
      <w:r w:rsidR="00117789" w:rsidRPr="007B5F8B">
        <w:rPr>
          <w:rFonts w:ascii="Arial" w:hAnsi="Arial" w:cs="Arial"/>
          <w:sz w:val="22"/>
          <w:szCs w:val="22"/>
        </w:rPr>
        <w:t>FasterCapital</w:t>
      </w:r>
      <w:proofErr w:type="spellEnd"/>
      <w:r w:rsidR="00117789" w:rsidRPr="007B5F8B">
        <w:rPr>
          <w:rFonts w:ascii="Arial" w:hAnsi="Arial" w:cs="Arial"/>
          <w:sz w:val="22"/>
          <w:szCs w:val="22"/>
        </w:rPr>
        <w:t>, 2024).</w:t>
      </w:r>
    </w:p>
    <w:p w14:paraId="21EE9EA0" w14:textId="73F6B2B1" w:rsidR="00BC24F6" w:rsidRPr="00520C3C" w:rsidRDefault="00E66EA3" w:rsidP="00520C3C">
      <w:pPr>
        <w:spacing w:line="360" w:lineRule="auto"/>
        <w:jc w:val="both"/>
        <w:rPr>
          <w:rFonts w:ascii="Arial" w:hAnsi="Arial" w:cs="Arial"/>
          <w:sz w:val="22"/>
          <w:szCs w:val="22"/>
        </w:rPr>
      </w:pPr>
      <w:r w:rsidRPr="00520C3C">
        <w:rPr>
          <w:rFonts w:ascii="Arial" w:hAnsi="Arial" w:cs="Arial"/>
          <w:sz w:val="22"/>
          <w:szCs w:val="22"/>
        </w:rPr>
        <w:t xml:space="preserve">Oprah </w:t>
      </w:r>
      <w:r w:rsidR="009E4DBF" w:rsidRPr="00520C3C">
        <w:rPr>
          <w:rFonts w:ascii="Arial" w:hAnsi="Arial" w:cs="Arial"/>
          <w:sz w:val="22"/>
          <w:szCs w:val="22"/>
        </w:rPr>
        <w:t xml:space="preserve">is truly a role model which found the way to </w:t>
      </w:r>
      <w:r w:rsidR="009B4C2B" w:rsidRPr="00520C3C">
        <w:rPr>
          <w:rFonts w:ascii="Arial" w:hAnsi="Arial" w:cs="Arial"/>
          <w:sz w:val="22"/>
          <w:szCs w:val="22"/>
        </w:rPr>
        <w:t>get to millions of people and make her businesses profitable</w:t>
      </w:r>
      <w:r w:rsidR="00CA6105" w:rsidRPr="00520C3C">
        <w:rPr>
          <w:rFonts w:ascii="Arial" w:hAnsi="Arial" w:cs="Arial"/>
          <w:sz w:val="22"/>
          <w:szCs w:val="22"/>
        </w:rPr>
        <w:t xml:space="preserve">. She inspired people to be better and to this day, her relevancy is still strong and holds the power to keep </w:t>
      </w:r>
      <w:r w:rsidR="008539E8" w:rsidRPr="00520C3C">
        <w:rPr>
          <w:rFonts w:ascii="Arial" w:hAnsi="Arial" w:cs="Arial"/>
          <w:sz w:val="22"/>
          <w:szCs w:val="22"/>
        </w:rPr>
        <w:t xml:space="preserve">helping everyone who want to follow her advices. </w:t>
      </w:r>
    </w:p>
    <w:p w14:paraId="2188210E" w14:textId="22EEE8EF" w:rsidR="00C83531" w:rsidRDefault="00C83531" w:rsidP="00C83531"/>
    <w:p w14:paraId="617B5A56" w14:textId="498859D0" w:rsidR="009F3A18" w:rsidRPr="009F3A18" w:rsidRDefault="009F3A18" w:rsidP="009F3A18">
      <w:pPr>
        <w:pStyle w:val="Heading1"/>
        <w:numPr>
          <w:ilvl w:val="0"/>
          <w:numId w:val="2"/>
        </w:numPr>
        <w:rPr>
          <w:rFonts w:ascii="Arial" w:eastAsiaTheme="minorHAnsi" w:hAnsi="Arial" w:cs="Arial"/>
          <w:color w:val="auto"/>
          <w:sz w:val="22"/>
          <w:szCs w:val="22"/>
        </w:rPr>
      </w:pPr>
      <w:bookmarkStart w:id="9" w:name="_Toc173428338"/>
      <w:r w:rsidRPr="009F3A18">
        <w:rPr>
          <w:rFonts w:ascii="Arial" w:eastAsiaTheme="minorHAnsi" w:hAnsi="Arial" w:cs="Arial"/>
          <w:color w:val="auto"/>
          <w:sz w:val="22"/>
          <w:szCs w:val="22"/>
        </w:rPr>
        <w:lastRenderedPageBreak/>
        <w:t>References</w:t>
      </w:r>
      <w:bookmarkEnd w:id="9"/>
    </w:p>
    <w:p w14:paraId="7418E7E8" w14:textId="1B72D496" w:rsidR="00AD75A3" w:rsidRPr="00AD75A3" w:rsidRDefault="00AD75A3" w:rsidP="00CE33FE">
      <w:pPr>
        <w:spacing w:line="360" w:lineRule="auto"/>
        <w:jc w:val="both"/>
        <w:rPr>
          <w:rFonts w:ascii="Arial" w:hAnsi="Arial" w:cs="Arial"/>
          <w:sz w:val="22"/>
          <w:szCs w:val="22"/>
        </w:rPr>
      </w:pPr>
      <w:r w:rsidRPr="00AD75A3">
        <w:br/>
      </w:r>
      <w:proofErr w:type="spellStart"/>
      <w:r w:rsidRPr="00AD75A3">
        <w:rPr>
          <w:rFonts w:ascii="Arial" w:hAnsi="Arial" w:cs="Arial"/>
          <w:sz w:val="22"/>
          <w:szCs w:val="22"/>
        </w:rPr>
        <w:t>Bloomenthal</w:t>
      </w:r>
      <w:proofErr w:type="spellEnd"/>
      <w:r w:rsidRPr="00AD75A3">
        <w:rPr>
          <w:rFonts w:ascii="Arial" w:hAnsi="Arial" w:cs="Arial"/>
          <w:sz w:val="22"/>
          <w:szCs w:val="22"/>
        </w:rPr>
        <w:t>, A. (2016) </w:t>
      </w:r>
      <w:r w:rsidRPr="00AD75A3">
        <w:rPr>
          <w:rFonts w:ascii="Arial" w:hAnsi="Arial" w:cs="Arial"/>
          <w:i/>
          <w:iCs/>
          <w:sz w:val="22"/>
          <w:szCs w:val="22"/>
        </w:rPr>
        <w:t>Oprah Winfrey: Early life and education, notable accomplishments, and philanthropy</w:t>
      </w:r>
      <w:r w:rsidRPr="00AD75A3">
        <w:rPr>
          <w:rFonts w:ascii="Arial" w:hAnsi="Arial" w:cs="Arial"/>
          <w:sz w:val="22"/>
          <w:szCs w:val="22"/>
        </w:rPr>
        <w:t>, </w:t>
      </w:r>
      <w:r w:rsidRPr="00AD75A3">
        <w:rPr>
          <w:rFonts w:ascii="Arial" w:hAnsi="Arial" w:cs="Arial"/>
          <w:i/>
          <w:iCs/>
          <w:sz w:val="22"/>
          <w:szCs w:val="22"/>
        </w:rPr>
        <w:t>Investopedia</w:t>
      </w:r>
      <w:r w:rsidRPr="00AD75A3">
        <w:rPr>
          <w:rFonts w:ascii="Arial" w:hAnsi="Arial" w:cs="Arial"/>
          <w:sz w:val="22"/>
          <w:szCs w:val="22"/>
        </w:rPr>
        <w:t>. Available at: https://www.investopedia.com/articles/insights/072816/how-did-oprah-winfrey-get-rich.asp (Accessed: 30 July 2024).</w:t>
      </w:r>
    </w:p>
    <w:p w14:paraId="74178BE5" w14:textId="61C30DFB"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Chahal, G. (2014) </w:t>
      </w:r>
      <w:r w:rsidRPr="00AD75A3">
        <w:rPr>
          <w:rFonts w:ascii="Arial" w:hAnsi="Arial" w:cs="Arial"/>
          <w:i/>
          <w:iCs/>
          <w:sz w:val="22"/>
          <w:szCs w:val="22"/>
        </w:rPr>
        <w:t>The 10 traits that every entrepreneur can take from Oprah</w:t>
      </w:r>
      <w:r w:rsidRPr="00AD75A3">
        <w:rPr>
          <w:rFonts w:ascii="Arial" w:hAnsi="Arial" w:cs="Arial"/>
          <w:sz w:val="22"/>
          <w:szCs w:val="22"/>
        </w:rPr>
        <w:t>, </w:t>
      </w:r>
      <w:r w:rsidRPr="00AD75A3">
        <w:rPr>
          <w:rFonts w:ascii="Arial" w:hAnsi="Arial" w:cs="Arial"/>
          <w:i/>
          <w:iCs/>
          <w:sz w:val="22"/>
          <w:szCs w:val="22"/>
        </w:rPr>
        <w:t>Elite Daily</w:t>
      </w:r>
      <w:r w:rsidRPr="00AD75A3">
        <w:rPr>
          <w:rFonts w:ascii="Arial" w:hAnsi="Arial" w:cs="Arial"/>
          <w:sz w:val="22"/>
          <w:szCs w:val="22"/>
        </w:rPr>
        <w:t>. Available at: https://www.elitedaily.com/money/entrepreneurship/the-10-traits-that-every-entrepreneur-can-take-from-oprah (Accessed: 31 July 2024).</w:t>
      </w:r>
    </w:p>
    <w:p w14:paraId="3FA3F679" w14:textId="63543D7F"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Farah, L. (2024) </w:t>
      </w:r>
      <w:r w:rsidRPr="00AD75A3">
        <w:rPr>
          <w:rFonts w:ascii="Arial" w:hAnsi="Arial" w:cs="Arial"/>
          <w:i/>
          <w:iCs/>
          <w:sz w:val="22"/>
          <w:szCs w:val="22"/>
        </w:rPr>
        <w:t>Oprah at 70: how she makes and spends her billions – from the media mogul’s private jet and property portfolio valued at over US$630 million, to her educational philanthropy in S Africa and the US</w:t>
      </w:r>
      <w:r w:rsidRPr="00AD75A3">
        <w:rPr>
          <w:rFonts w:ascii="Arial" w:hAnsi="Arial" w:cs="Arial"/>
          <w:sz w:val="22"/>
          <w:szCs w:val="22"/>
        </w:rPr>
        <w:t>, </w:t>
      </w:r>
      <w:r w:rsidRPr="00AD75A3">
        <w:rPr>
          <w:rFonts w:ascii="Arial" w:hAnsi="Arial" w:cs="Arial"/>
          <w:i/>
          <w:iCs/>
          <w:sz w:val="22"/>
          <w:szCs w:val="22"/>
        </w:rPr>
        <w:t>South China Morning Post</w:t>
      </w:r>
      <w:r w:rsidRPr="00AD75A3">
        <w:rPr>
          <w:rFonts w:ascii="Arial" w:hAnsi="Arial" w:cs="Arial"/>
          <w:sz w:val="22"/>
          <w:szCs w:val="22"/>
        </w:rPr>
        <w:t>. Available at: https://www.scmp.com/magazines/style/entertainment/article/3249686/oprah-70-how-she-makes-and-spends-her-billions-media-moguls-private-jet-and-property-portfolio (Accessed: 31 July 2024).</w:t>
      </w:r>
    </w:p>
    <w:p w14:paraId="1033493D" w14:textId="77777777" w:rsidR="00AD75A3" w:rsidRPr="00CE33FE" w:rsidRDefault="00AD75A3" w:rsidP="00CE33FE">
      <w:pPr>
        <w:spacing w:line="360" w:lineRule="auto"/>
        <w:jc w:val="both"/>
        <w:rPr>
          <w:rFonts w:ascii="Arial" w:hAnsi="Arial" w:cs="Arial"/>
          <w:sz w:val="22"/>
          <w:szCs w:val="22"/>
        </w:rPr>
      </w:pPr>
    </w:p>
    <w:p w14:paraId="3B1C2437" w14:textId="77777777" w:rsidR="00495F9C" w:rsidRPr="00495F9C" w:rsidRDefault="00495F9C" w:rsidP="00CE33FE">
      <w:pPr>
        <w:spacing w:line="360" w:lineRule="auto"/>
        <w:jc w:val="both"/>
        <w:rPr>
          <w:rFonts w:ascii="Arial" w:hAnsi="Arial" w:cs="Arial"/>
          <w:sz w:val="22"/>
          <w:szCs w:val="22"/>
        </w:rPr>
      </w:pPr>
      <w:proofErr w:type="spellStart"/>
      <w:r w:rsidRPr="00495F9C">
        <w:rPr>
          <w:rFonts w:ascii="Arial" w:hAnsi="Arial" w:cs="Arial"/>
          <w:sz w:val="22"/>
          <w:szCs w:val="22"/>
        </w:rPr>
        <w:t>FasterCapital</w:t>
      </w:r>
      <w:proofErr w:type="spellEnd"/>
      <w:r w:rsidRPr="00495F9C">
        <w:rPr>
          <w:rFonts w:ascii="Arial" w:hAnsi="Arial" w:cs="Arial"/>
          <w:sz w:val="22"/>
          <w:szCs w:val="22"/>
        </w:rPr>
        <w:t xml:space="preserve">. (2024). </w:t>
      </w:r>
      <w:r w:rsidRPr="00495F9C">
        <w:rPr>
          <w:rFonts w:ascii="Arial" w:hAnsi="Arial" w:cs="Arial"/>
          <w:i/>
          <w:iCs/>
          <w:sz w:val="22"/>
          <w:szCs w:val="22"/>
        </w:rPr>
        <w:t>What Are The Key Values And Principles That Oprah Promotes Within The Entrepreneurial Community</w:t>
      </w:r>
      <w:r w:rsidRPr="00495F9C">
        <w:rPr>
          <w:rFonts w:ascii="Arial" w:hAnsi="Arial" w:cs="Arial"/>
          <w:sz w:val="22"/>
          <w:szCs w:val="22"/>
        </w:rPr>
        <w:t>. [online] Available at: https://fastercapital.com/topics/what-are-the-key-values-and-principles-that-oprah-promotes-within-the-entrepreneurial-community.html [Accessed 31 Jul. 2024].</w:t>
      </w:r>
    </w:p>
    <w:p w14:paraId="1A8D755D" w14:textId="24C5A0C7"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Garner, M. S. (2022) </w:t>
      </w:r>
      <w:r w:rsidRPr="00AD75A3">
        <w:rPr>
          <w:rFonts w:ascii="Arial" w:hAnsi="Arial" w:cs="Arial"/>
          <w:i/>
          <w:iCs/>
          <w:sz w:val="22"/>
          <w:szCs w:val="22"/>
        </w:rPr>
        <w:t>The Legacy of The Oprah Winfrey Show: ‘Being Moved’ to Personal Transformation</w:t>
      </w:r>
      <w:r w:rsidR="00B1469F" w:rsidRPr="00CE33FE">
        <w:rPr>
          <w:rFonts w:ascii="Arial" w:hAnsi="Arial" w:cs="Arial"/>
          <w:sz w:val="22"/>
          <w:szCs w:val="22"/>
        </w:rPr>
        <w:t xml:space="preserve"> </w:t>
      </w:r>
      <w:r w:rsidR="00B1469F" w:rsidRPr="00AD75A3">
        <w:rPr>
          <w:rFonts w:ascii="Arial" w:hAnsi="Arial" w:cs="Arial"/>
          <w:sz w:val="22"/>
          <w:szCs w:val="22"/>
        </w:rPr>
        <w:t>(Accessed: 30 July 2024).</w:t>
      </w:r>
    </w:p>
    <w:p w14:paraId="7F981FC5" w14:textId="6636BE01"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r>
      <w:proofErr w:type="spellStart"/>
      <w:r w:rsidRPr="00AD75A3">
        <w:rPr>
          <w:rFonts w:ascii="Arial" w:hAnsi="Arial" w:cs="Arial"/>
          <w:sz w:val="22"/>
          <w:szCs w:val="22"/>
          <w:lang w:val="it-IT"/>
        </w:rPr>
        <w:t>Piccotti</w:t>
      </w:r>
      <w:proofErr w:type="spellEnd"/>
      <w:r w:rsidRPr="00AD75A3">
        <w:rPr>
          <w:rFonts w:ascii="Arial" w:hAnsi="Arial" w:cs="Arial"/>
          <w:sz w:val="22"/>
          <w:szCs w:val="22"/>
          <w:lang w:val="it-IT"/>
        </w:rPr>
        <w:t>, T. (2014) </w:t>
      </w:r>
      <w:r w:rsidRPr="00AD75A3">
        <w:rPr>
          <w:rFonts w:ascii="Arial" w:hAnsi="Arial" w:cs="Arial"/>
          <w:i/>
          <w:iCs/>
          <w:sz w:val="22"/>
          <w:szCs w:val="22"/>
          <w:lang w:val="it-IT"/>
        </w:rPr>
        <w:t>Oprah Winfrey</w:t>
      </w:r>
      <w:r w:rsidRPr="00AD75A3">
        <w:rPr>
          <w:rFonts w:ascii="Arial" w:hAnsi="Arial" w:cs="Arial"/>
          <w:sz w:val="22"/>
          <w:szCs w:val="22"/>
          <w:lang w:val="it-IT"/>
        </w:rPr>
        <w:t>, </w:t>
      </w:r>
      <w:proofErr w:type="spellStart"/>
      <w:r w:rsidRPr="00AD75A3">
        <w:rPr>
          <w:rFonts w:ascii="Arial" w:hAnsi="Arial" w:cs="Arial"/>
          <w:i/>
          <w:iCs/>
          <w:sz w:val="22"/>
          <w:szCs w:val="22"/>
          <w:lang w:val="it-IT"/>
        </w:rPr>
        <w:t>Biography</w:t>
      </w:r>
      <w:proofErr w:type="spellEnd"/>
      <w:r w:rsidRPr="00AD75A3">
        <w:rPr>
          <w:rFonts w:ascii="Arial" w:hAnsi="Arial" w:cs="Arial"/>
          <w:sz w:val="22"/>
          <w:szCs w:val="22"/>
          <w:lang w:val="it-IT"/>
        </w:rPr>
        <w:t xml:space="preserve">. </w:t>
      </w:r>
      <w:r w:rsidRPr="00AD75A3">
        <w:rPr>
          <w:rFonts w:ascii="Arial" w:hAnsi="Arial" w:cs="Arial"/>
          <w:sz w:val="22"/>
          <w:szCs w:val="22"/>
        </w:rPr>
        <w:t>Available at: https://www.biography.com/movies-tv/oprah-winfrey (Accessed: 30 July 2024).</w:t>
      </w:r>
    </w:p>
    <w:p w14:paraId="658B9F65" w14:textId="77777777" w:rsidR="00335136" w:rsidRDefault="00AD75A3" w:rsidP="00CE33FE">
      <w:pPr>
        <w:spacing w:line="360" w:lineRule="auto"/>
        <w:jc w:val="both"/>
        <w:rPr>
          <w:rFonts w:ascii="Arial" w:hAnsi="Arial" w:cs="Arial"/>
          <w:sz w:val="22"/>
          <w:szCs w:val="22"/>
        </w:rPr>
      </w:pPr>
      <w:r w:rsidRPr="00AD75A3">
        <w:rPr>
          <w:rFonts w:ascii="Arial" w:hAnsi="Arial" w:cs="Arial"/>
          <w:sz w:val="22"/>
          <w:szCs w:val="22"/>
        </w:rPr>
        <w:br/>
        <w:t>The Org (2020) </w:t>
      </w:r>
      <w:r w:rsidRPr="00AD75A3">
        <w:rPr>
          <w:rFonts w:ascii="Arial" w:hAnsi="Arial" w:cs="Arial"/>
          <w:i/>
          <w:iCs/>
          <w:sz w:val="22"/>
          <w:szCs w:val="22"/>
        </w:rPr>
        <w:t>What companies does Oprah own?</w:t>
      </w:r>
      <w:r w:rsidRPr="00AD75A3">
        <w:rPr>
          <w:rFonts w:ascii="Arial" w:hAnsi="Arial" w:cs="Arial"/>
          <w:sz w:val="22"/>
          <w:szCs w:val="22"/>
        </w:rPr>
        <w:t>, </w:t>
      </w:r>
      <w:r w:rsidRPr="00AD75A3">
        <w:rPr>
          <w:rFonts w:ascii="Arial" w:hAnsi="Arial" w:cs="Arial"/>
          <w:i/>
          <w:iCs/>
          <w:sz w:val="22"/>
          <w:szCs w:val="22"/>
        </w:rPr>
        <w:t>THE ORG</w:t>
      </w:r>
      <w:r w:rsidRPr="00AD75A3">
        <w:rPr>
          <w:rFonts w:ascii="Arial" w:hAnsi="Arial" w:cs="Arial"/>
          <w:sz w:val="22"/>
          <w:szCs w:val="22"/>
        </w:rPr>
        <w:t>. Available at: https://theorg.com/iterate/what-companies-does-oprah-own (Accessed: 31 July 2024).</w:t>
      </w:r>
    </w:p>
    <w:p w14:paraId="28E10AEB" w14:textId="46C3EDEE"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lastRenderedPageBreak/>
        <w:br/>
        <w:t>Weekes, K. (2007) </w:t>
      </w:r>
      <w:r w:rsidRPr="00AD75A3">
        <w:rPr>
          <w:rFonts w:ascii="Arial" w:hAnsi="Arial" w:cs="Arial"/>
          <w:i/>
          <w:iCs/>
          <w:sz w:val="22"/>
          <w:szCs w:val="22"/>
        </w:rPr>
        <w:t>Women Know Everything!: 3,241 Quips, Quotes, &amp; Brilliant Remarks</w:t>
      </w:r>
      <w:r w:rsidRPr="00AD75A3">
        <w:rPr>
          <w:rFonts w:ascii="Arial" w:hAnsi="Arial" w:cs="Arial"/>
          <w:sz w:val="22"/>
          <w:szCs w:val="22"/>
        </w:rPr>
        <w:t>. Quirk Books</w:t>
      </w:r>
      <w:r w:rsidR="00B1469F" w:rsidRPr="00CE33FE">
        <w:rPr>
          <w:rFonts w:ascii="Arial" w:hAnsi="Arial" w:cs="Arial"/>
          <w:sz w:val="22"/>
          <w:szCs w:val="22"/>
        </w:rPr>
        <w:t xml:space="preserve"> </w:t>
      </w:r>
      <w:r w:rsidR="00B1469F" w:rsidRPr="00AD75A3">
        <w:rPr>
          <w:rFonts w:ascii="Arial" w:hAnsi="Arial" w:cs="Arial"/>
          <w:sz w:val="22"/>
          <w:szCs w:val="22"/>
        </w:rPr>
        <w:t>(Accessed: 30 July 2024).</w:t>
      </w:r>
    </w:p>
    <w:p w14:paraId="4DCB56D4" w14:textId="757141BB"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Womenofthehall.org (2024) </w:t>
      </w:r>
      <w:r w:rsidRPr="00AD75A3">
        <w:rPr>
          <w:rFonts w:ascii="Arial" w:hAnsi="Arial" w:cs="Arial"/>
          <w:i/>
          <w:iCs/>
          <w:sz w:val="22"/>
          <w:szCs w:val="22"/>
        </w:rPr>
        <w:t>Winfrey, Oprah</w:t>
      </w:r>
      <w:r w:rsidRPr="00AD75A3">
        <w:rPr>
          <w:rFonts w:ascii="Arial" w:hAnsi="Arial" w:cs="Arial"/>
          <w:sz w:val="22"/>
          <w:szCs w:val="22"/>
        </w:rPr>
        <w:t>, </w:t>
      </w:r>
      <w:r w:rsidRPr="00AD75A3">
        <w:rPr>
          <w:rFonts w:ascii="Arial" w:hAnsi="Arial" w:cs="Arial"/>
          <w:i/>
          <w:iCs/>
          <w:sz w:val="22"/>
          <w:szCs w:val="22"/>
        </w:rPr>
        <w:t>Womenofthehall.org</w:t>
      </w:r>
      <w:r w:rsidRPr="00AD75A3">
        <w:rPr>
          <w:rFonts w:ascii="Arial" w:hAnsi="Arial" w:cs="Arial"/>
          <w:sz w:val="22"/>
          <w:szCs w:val="22"/>
        </w:rPr>
        <w:t>. Available at: https://www.womenofthehall.org/inductee/oprah-winfrey/ (Accessed: 30 July 2024).</w:t>
      </w:r>
    </w:p>
    <w:p w14:paraId="4342861E" w14:textId="10CCDF26" w:rsidR="006113BC" w:rsidRPr="00CE33FE" w:rsidRDefault="006113BC" w:rsidP="00335136">
      <w:pPr>
        <w:spacing w:line="360" w:lineRule="auto"/>
        <w:jc w:val="both"/>
        <w:rPr>
          <w:rFonts w:ascii="Arial" w:hAnsi="Arial" w:cs="Arial"/>
          <w:sz w:val="22"/>
          <w:szCs w:val="22"/>
        </w:rPr>
      </w:pPr>
    </w:p>
    <w:p w14:paraId="5F66F625" w14:textId="77777777" w:rsidR="00A611A8" w:rsidRPr="00A611A8" w:rsidRDefault="00A611A8" w:rsidP="00CE33FE">
      <w:pPr>
        <w:spacing w:line="360" w:lineRule="auto"/>
        <w:jc w:val="both"/>
        <w:rPr>
          <w:rFonts w:ascii="Arial" w:hAnsi="Arial" w:cs="Arial"/>
          <w:sz w:val="22"/>
          <w:szCs w:val="22"/>
        </w:rPr>
      </w:pPr>
      <w:r w:rsidRPr="00A611A8">
        <w:rPr>
          <w:rFonts w:ascii="Arial" w:hAnsi="Arial" w:cs="Arial"/>
          <w:sz w:val="22"/>
          <w:szCs w:val="22"/>
        </w:rPr>
        <w:t xml:space="preserve">Zillman, C. (2018). </w:t>
      </w:r>
      <w:r w:rsidRPr="00A611A8">
        <w:rPr>
          <w:rFonts w:ascii="Arial" w:hAnsi="Arial" w:cs="Arial"/>
          <w:i/>
          <w:iCs/>
          <w:sz w:val="22"/>
          <w:szCs w:val="22"/>
        </w:rPr>
        <w:t>Democrats Need to Take Black Women More Seriously. Oprah Could Be the Answer</w:t>
      </w:r>
      <w:r w:rsidRPr="00A611A8">
        <w:rPr>
          <w:rFonts w:ascii="Arial" w:hAnsi="Arial" w:cs="Arial"/>
          <w:sz w:val="22"/>
          <w:szCs w:val="22"/>
        </w:rPr>
        <w:t>. [online] Fortune. Available at: https://fortune.com/2018/01/08/oprah-2020-golden-globes/ [Accessed 1 Aug. 2024].</w:t>
      </w:r>
    </w:p>
    <w:p w14:paraId="303DCE22" w14:textId="6A1FF4D4" w:rsidR="004E3BAB" w:rsidRPr="004E3BAB" w:rsidRDefault="004E3BAB" w:rsidP="00A611A8"/>
    <w:p w14:paraId="4C74E3F0" w14:textId="77777777" w:rsidR="004E3BAB" w:rsidRPr="007D7075" w:rsidRDefault="004E3BAB" w:rsidP="007D7075"/>
    <w:p w14:paraId="1C6DB94E" w14:textId="77777777" w:rsidR="001879DC" w:rsidRPr="001879DC" w:rsidRDefault="001879DC" w:rsidP="001879DC"/>
    <w:p w14:paraId="6E2E378A" w14:textId="77777777" w:rsidR="000E4318" w:rsidRPr="000E4318" w:rsidRDefault="000E4318" w:rsidP="000E4318"/>
    <w:p w14:paraId="471CB0D7" w14:textId="77777777" w:rsidR="00DB7D67" w:rsidRPr="00DB7D67" w:rsidRDefault="00DB7D67" w:rsidP="00DB7D67"/>
    <w:p w14:paraId="7CA43A2D" w14:textId="7BF7B776" w:rsidR="00A347BF" w:rsidRDefault="00A347BF" w:rsidP="00A347BF"/>
    <w:p w14:paraId="07497B6C" w14:textId="77777777" w:rsidR="00EE237C" w:rsidRPr="00A347BF" w:rsidRDefault="00EE237C" w:rsidP="00A347BF"/>
    <w:sectPr w:rsidR="00EE237C" w:rsidRPr="00A347B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72C8B" w14:textId="77777777" w:rsidR="00A01D85" w:rsidRDefault="00A01D85" w:rsidP="00A01D85">
      <w:pPr>
        <w:spacing w:after="0" w:line="240" w:lineRule="auto"/>
      </w:pPr>
      <w:r>
        <w:separator/>
      </w:r>
    </w:p>
  </w:endnote>
  <w:endnote w:type="continuationSeparator" w:id="0">
    <w:p w14:paraId="47781601" w14:textId="77777777" w:rsidR="00A01D85" w:rsidRDefault="00A01D85" w:rsidP="00A01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1736033"/>
      <w:docPartObj>
        <w:docPartGallery w:val="Page Numbers (Bottom of Page)"/>
        <w:docPartUnique/>
      </w:docPartObj>
    </w:sdtPr>
    <w:sdtContent>
      <w:p w14:paraId="4DEF7FA3" w14:textId="66CCF63D" w:rsidR="00A01D85" w:rsidRDefault="00A01D85">
        <w:pPr>
          <w:pStyle w:val="Footer"/>
          <w:jc w:val="right"/>
        </w:pPr>
        <w:r>
          <w:fldChar w:fldCharType="begin"/>
        </w:r>
        <w:r>
          <w:instrText>PAGE   \* MERGEFORMAT</w:instrText>
        </w:r>
        <w:r>
          <w:fldChar w:fldCharType="separate"/>
        </w:r>
        <w:r>
          <w:t>2</w:t>
        </w:r>
        <w:r>
          <w:fldChar w:fldCharType="end"/>
        </w:r>
      </w:p>
    </w:sdtContent>
  </w:sdt>
  <w:p w14:paraId="50F7DA70" w14:textId="77777777" w:rsidR="00A01D85" w:rsidRDefault="00A01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ED13B1" w14:textId="77777777" w:rsidR="00A01D85" w:rsidRDefault="00A01D85" w:rsidP="00A01D85">
      <w:pPr>
        <w:spacing w:after="0" w:line="240" w:lineRule="auto"/>
      </w:pPr>
      <w:r>
        <w:separator/>
      </w:r>
    </w:p>
  </w:footnote>
  <w:footnote w:type="continuationSeparator" w:id="0">
    <w:p w14:paraId="43D1F6DC" w14:textId="77777777" w:rsidR="00A01D85" w:rsidRDefault="00A01D85" w:rsidP="00A01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16129A"/>
    <w:multiLevelType w:val="hybridMultilevel"/>
    <w:tmpl w:val="D1EA8FFE"/>
    <w:lvl w:ilvl="0" w:tplc="6610D3D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2E80B2F"/>
    <w:multiLevelType w:val="hybridMultilevel"/>
    <w:tmpl w:val="D2FCA6E0"/>
    <w:lvl w:ilvl="0" w:tplc="7D34B2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F5F3FF3"/>
    <w:multiLevelType w:val="multilevel"/>
    <w:tmpl w:val="1E2251A0"/>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num w:numId="1" w16cid:durableId="26025973">
    <w:abstractNumId w:val="1"/>
  </w:num>
  <w:num w:numId="2" w16cid:durableId="725035008">
    <w:abstractNumId w:val="0"/>
  </w:num>
  <w:num w:numId="3" w16cid:durableId="101607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7BF"/>
    <w:rsid w:val="0005258F"/>
    <w:rsid w:val="000D7399"/>
    <w:rsid w:val="000E1668"/>
    <w:rsid w:val="000E4318"/>
    <w:rsid w:val="000F4D59"/>
    <w:rsid w:val="00115056"/>
    <w:rsid w:val="00117789"/>
    <w:rsid w:val="00117C7E"/>
    <w:rsid w:val="001820BF"/>
    <w:rsid w:val="0018782A"/>
    <w:rsid w:val="001879DC"/>
    <w:rsid w:val="001D58E8"/>
    <w:rsid w:val="001E2BAB"/>
    <w:rsid w:val="00242B0D"/>
    <w:rsid w:val="00264005"/>
    <w:rsid w:val="002E2EC4"/>
    <w:rsid w:val="00300248"/>
    <w:rsid w:val="0031721C"/>
    <w:rsid w:val="00335136"/>
    <w:rsid w:val="00337369"/>
    <w:rsid w:val="003E73C6"/>
    <w:rsid w:val="003F59ED"/>
    <w:rsid w:val="003F7749"/>
    <w:rsid w:val="0042243D"/>
    <w:rsid w:val="00463A55"/>
    <w:rsid w:val="00491D6C"/>
    <w:rsid w:val="00495F9C"/>
    <w:rsid w:val="004A35F0"/>
    <w:rsid w:val="004E36B3"/>
    <w:rsid w:val="004E3BAB"/>
    <w:rsid w:val="00520C3C"/>
    <w:rsid w:val="00535F4A"/>
    <w:rsid w:val="005457C9"/>
    <w:rsid w:val="00561619"/>
    <w:rsid w:val="00561C2B"/>
    <w:rsid w:val="006113BC"/>
    <w:rsid w:val="00653479"/>
    <w:rsid w:val="00662E7D"/>
    <w:rsid w:val="006B7C05"/>
    <w:rsid w:val="006D2215"/>
    <w:rsid w:val="00722012"/>
    <w:rsid w:val="007625A3"/>
    <w:rsid w:val="00770881"/>
    <w:rsid w:val="0077244A"/>
    <w:rsid w:val="007948F9"/>
    <w:rsid w:val="007B5F8B"/>
    <w:rsid w:val="007C7021"/>
    <w:rsid w:val="007D7075"/>
    <w:rsid w:val="00814487"/>
    <w:rsid w:val="008539E8"/>
    <w:rsid w:val="008A4810"/>
    <w:rsid w:val="00942332"/>
    <w:rsid w:val="0097649D"/>
    <w:rsid w:val="0099212D"/>
    <w:rsid w:val="009B4C2B"/>
    <w:rsid w:val="009D2B5D"/>
    <w:rsid w:val="009E4DBF"/>
    <w:rsid w:val="009F3A18"/>
    <w:rsid w:val="00A00CB4"/>
    <w:rsid w:val="00A01D85"/>
    <w:rsid w:val="00A347BF"/>
    <w:rsid w:val="00A475E7"/>
    <w:rsid w:val="00A530B2"/>
    <w:rsid w:val="00A611A8"/>
    <w:rsid w:val="00A85ACB"/>
    <w:rsid w:val="00A86D70"/>
    <w:rsid w:val="00AC6408"/>
    <w:rsid w:val="00AD75A3"/>
    <w:rsid w:val="00B13F8E"/>
    <w:rsid w:val="00B1469F"/>
    <w:rsid w:val="00B779F3"/>
    <w:rsid w:val="00B930AB"/>
    <w:rsid w:val="00BC24F6"/>
    <w:rsid w:val="00BC695D"/>
    <w:rsid w:val="00BE6D33"/>
    <w:rsid w:val="00C05F03"/>
    <w:rsid w:val="00C17219"/>
    <w:rsid w:val="00C21A1E"/>
    <w:rsid w:val="00C366B5"/>
    <w:rsid w:val="00C43308"/>
    <w:rsid w:val="00C81F30"/>
    <w:rsid w:val="00C83531"/>
    <w:rsid w:val="00CA6105"/>
    <w:rsid w:val="00CE33FE"/>
    <w:rsid w:val="00CF0C90"/>
    <w:rsid w:val="00D07E31"/>
    <w:rsid w:val="00D1678C"/>
    <w:rsid w:val="00D5523F"/>
    <w:rsid w:val="00D56881"/>
    <w:rsid w:val="00D84AAC"/>
    <w:rsid w:val="00D85F44"/>
    <w:rsid w:val="00D94A05"/>
    <w:rsid w:val="00DB7D67"/>
    <w:rsid w:val="00E226CB"/>
    <w:rsid w:val="00E439F9"/>
    <w:rsid w:val="00E44A4A"/>
    <w:rsid w:val="00E45B50"/>
    <w:rsid w:val="00E50FB4"/>
    <w:rsid w:val="00E66EA3"/>
    <w:rsid w:val="00E84A67"/>
    <w:rsid w:val="00EB61A0"/>
    <w:rsid w:val="00EB6B2D"/>
    <w:rsid w:val="00EE237C"/>
    <w:rsid w:val="00F1087B"/>
    <w:rsid w:val="00F45418"/>
    <w:rsid w:val="00F87E6E"/>
    <w:rsid w:val="00F95349"/>
    <w:rsid w:val="00FB6BCD"/>
    <w:rsid w:val="00FC431D"/>
    <w:rsid w:val="00FD4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3988"/>
  <w15:chartTrackingRefBased/>
  <w15:docId w15:val="{F5806341-DE4F-4AC1-ABE7-A8815507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4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4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7BF"/>
    <w:rPr>
      <w:rFonts w:eastAsiaTheme="majorEastAsia" w:cstheme="majorBidi"/>
      <w:color w:val="272727" w:themeColor="text1" w:themeTint="D8"/>
    </w:rPr>
  </w:style>
  <w:style w:type="paragraph" w:styleId="Title">
    <w:name w:val="Title"/>
    <w:basedOn w:val="Normal"/>
    <w:next w:val="Normal"/>
    <w:link w:val="TitleChar"/>
    <w:uiPriority w:val="10"/>
    <w:qFormat/>
    <w:rsid w:val="00A34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7BF"/>
    <w:pPr>
      <w:spacing w:before="160"/>
      <w:jc w:val="center"/>
    </w:pPr>
    <w:rPr>
      <w:i/>
      <w:iCs/>
      <w:color w:val="404040" w:themeColor="text1" w:themeTint="BF"/>
    </w:rPr>
  </w:style>
  <w:style w:type="character" w:customStyle="1" w:styleId="QuoteChar">
    <w:name w:val="Quote Char"/>
    <w:basedOn w:val="DefaultParagraphFont"/>
    <w:link w:val="Quote"/>
    <w:uiPriority w:val="29"/>
    <w:rsid w:val="00A347BF"/>
    <w:rPr>
      <w:i/>
      <w:iCs/>
      <w:color w:val="404040" w:themeColor="text1" w:themeTint="BF"/>
    </w:rPr>
  </w:style>
  <w:style w:type="paragraph" w:styleId="ListParagraph">
    <w:name w:val="List Paragraph"/>
    <w:basedOn w:val="Normal"/>
    <w:uiPriority w:val="34"/>
    <w:qFormat/>
    <w:rsid w:val="00A347BF"/>
    <w:pPr>
      <w:ind w:left="720"/>
      <w:contextualSpacing/>
    </w:pPr>
  </w:style>
  <w:style w:type="character" w:styleId="IntenseEmphasis">
    <w:name w:val="Intense Emphasis"/>
    <w:basedOn w:val="DefaultParagraphFont"/>
    <w:uiPriority w:val="21"/>
    <w:qFormat/>
    <w:rsid w:val="00A347BF"/>
    <w:rPr>
      <w:i/>
      <w:iCs/>
      <w:color w:val="0F4761" w:themeColor="accent1" w:themeShade="BF"/>
    </w:rPr>
  </w:style>
  <w:style w:type="paragraph" w:styleId="IntenseQuote">
    <w:name w:val="Intense Quote"/>
    <w:basedOn w:val="Normal"/>
    <w:next w:val="Normal"/>
    <w:link w:val="IntenseQuoteChar"/>
    <w:uiPriority w:val="30"/>
    <w:qFormat/>
    <w:rsid w:val="00A34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7BF"/>
    <w:rPr>
      <w:i/>
      <w:iCs/>
      <w:color w:val="0F4761" w:themeColor="accent1" w:themeShade="BF"/>
    </w:rPr>
  </w:style>
  <w:style w:type="character" w:styleId="IntenseReference">
    <w:name w:val="Intense Reference"/>
    <w:basedOn w:val="DefaultParagraphFont"/>
    <w:uiPriority w:val="32"/>
    <w:qFormat/>
    <w:rsid w:val="00A347BF"/>
    <w:rPr>
      <w:b/>
      <w:bCs/>
      <w:smallCaps/>
      <w:color w:val="0F4761" w:themeColor="accent1" w:themeShade="BF"/>
      <w:spacing w:val="5"/>
    </w:rPr>
  </w:style>
  <w:style w:type="character" w:styleId="Hyperlink">
    <w:name w:val="Hyperlink"/>
    <w:basedOn w:val="DefaultParagraphFont"/>
    <w:uiPriority w:val="99"/>
    <w:unhideWhenUsed/>
    <w:rsid w:val="001E2BAB"/>
    <w:rPr>
      <w:color w:val="467886" w:themeColor="hyperlink"/>
      <w:u w:val="single"/>
    </w:rPr>
  </w:style>
  <w:style w:type="character" w:styleId="UnresolvedMention">
    <w:name w:val="Unresolved Mention"/>
    <w:basedOn w:val="DefaultParagraphFont"/>
    <w:uiPriority w:val="99"/>
    <w:semiHidden/>
    <w:unhideWhenUsed/>
    <w:rsid w:val="001E2BAB"/>
    <w:rPr>
      <w:color w:val="605E5C"/>
      <w:shd w:val="clear" w:color="auto" w:fill="E1DFDD"/>
    </w:rPr>
  </w:style>
  <w:style w:type="paragraph" w:styleId="Header">
    <w:name w:val="header"/>
    <w:basedOn w:val="Normal"/>
    <w:link w:val="HeaderChar"/>
    <w:uiPriority w:val="99"/>
    <w:unhideWhenUsed/>
    <w:rsid w:val="00A01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D85"/>
  </w:style>
  <w:style w:type="paragraph" w:styleId="Footer">
    <w:name w:val="footer"/>
    <w:basedOn w:val="Normal"/>
    <w:link w:val="FooterChar"/>
    <w:uiPriority w:val="99"/>
    <w:unhideWhenUsed/>
    <w:rsid w:val="00A01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D85"/>
  </w:style>
  <w:style w:type="paragraph" w:styleId="TOCHeading">
    <w:name w:val="TOC Heading"/>
    <w:basedOn w:val="Heading1"/>
    <w:next w:val="Normal"/>
    <w:uiPriority w:val="39"/>
    <w:unhideWhenUsed/>
    <w:qFormat/>
    <w:rsid w:val="003F774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7749"/>
    <w:pPr>
      <w:spacing w:after="100"/>
    </w:pPr>
  </w:style>
  <w:style w:type="paragraph" w:styleId="TOC2">
    <w:name w:val="toc 2"/>
    <w:basedOn w:val="Normal"/>
    <w:next w:val="Normal"/>
    <w:autoRedefine/>
    <w:uiPriority w:val="39"/>
    <w:unhideWhenUsed/>
    <w:rsid w:val="003F77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592238">
      <w:bodyDiv w:val="1"/>
      <w:marLeft w:val="0"/>
      <w:marRight w:val="0"/>
      <w:marTop w:val="0"/>
      <w:marBottom w:val="0"/>
      <w:divBdr>
        <w:top w:val="none" w:sz="0" w:space="0" w:color="auto"/>
        <w:left w:val="none" w:sz="0" w:space="0" w:color="auto"/>
        <w:bottom w:val="none" w:sz="0" w:space="0" w:color="auto"/>
        <w:right w:val="none" w:sz="0" w:space="0" w:color="auto"/>
      </w:divBdr>
    </w:div>
    <w:div w:id="86925699">
      <w:bodyDiv w:val="1"/>
      <w:marLeft w:val="0"/>
      <w:marRight w:val="0"/>
      <w:marTop w:val="0"/>
      <w:marBottom w:val="0"/>
      <w:divBdr>
        <w:top w:val="none" w:sz="0" w:space="0" w:color="auto"/>
        <w:left w:val="none" w:sz="0" w:space="0" w:color="auto"/>
        <w:bottom w:val="none" w:sz="0" w:space="0" w:color="auto"/>
        <w:right w:val="none" w:sz="0" w:space="0" w:color="auto"/>
      </w:divBdr>
    </w:div>
    <w:div w:id="125515236">
      <w:bodyDiv w:val="1"/>
      <w:marLeft w:val="0"/>
      <w:marRight w:val="0"/>
      <w:marTop w:val="0"/>
      <w:marBottom w:val="0"/>
      <w:divBdr>
        <w:top w:val="none" w:sz="0" w:space="0" w:color="auto"/>
        <w:left w:val="none" w:sz="0" w:space="0" w:color="auto"/>
        <w:bottom w:val="none" w:sz="0" w:space="0" w:color="auto"/>
        <w:right w:val="none" w:sz="0" w:space="0" w:color="auto"/>
      </w:divBdr>
    </w:div>
    <w:div w:id="136654190">
      <w:bodyDiv w:val="1"/>
      <w:marLeft w:val="0"/>
      <w:marRight w:val="0"/>
      <w:marTop w:val="0"/>
      <w:marBottom w:val="0"/>
      <w:divBdr>
        <w:top w:val="none" w:sz="0" w:space="0" w:color="auto"/>
        <w:left w:val="none" w:sz="0" w:space="0" w:color="auto"/>
        <w:bottom w:val="none" w:sz="0" w:space="0" w:color="auto"/>
        <w:right w:val="none" w:sz="0" w:space="0" w:color="auto"/>
      </w:divBdr>
    </w:div>
    <w:div w:id="193933594">
      <w:bodyDiv w:val="1"/>
      <w:marLeft w:val="0"/>
      <w:marRight w:val="0"/>
      <w:marTop w:val="0"/>
      <w:marBottom w:val="0"/>
      <w:divBdr>
        <w:top w:val="none" w:sz="0" w:space="0" w:color="auto"/>
        <w:left w:val="none" w:sz="0" w:space="0" w:color="auto"/>
        <w:bottom w:val="none" w:sz="0" w:space="0" w:color="auto"/>
        <w:right w:val="none" w:sz="0" w:space="0" w:color="auto"/>
      </w:divBdr>
    </w:div>
    <w:div w:id="200170816">
      <w:bodyDiv w:val="1"/>
      <w:marLeft w:val="0"/>
      <w:marRight w:val="0"/>
      <w:marTop w:val="0"/>
      <w:marBottom w:val="0"/>
      <w:divBdr>
        <w:top w:val="none" w:sz="0" w:space="0" w:color="auto"/>
        <w:left w:val="none" w:sz="0" w:space="0" w:color="auto"/>
        <w:bottom w:val="none" w:sz="0" w:space="0" w:color="auto"/>
        <w:right w:val="none" w:sz="0" w:space="0" w:color="auto"/>
      </w:divBdr>
    </w:div>
    <w:div w:id="360399520">
      <w:bodyDiv w:val="1"/>
      <w:marLeft w:val="0"/>
      <w:marRight w:val="0"/>
      <w:marTop w:val="0"/>
      <w:marBottom w:val="0"/>
      <w:divBdr>
        <w:top w:val="none" w:sz="0" w:space="0" w:color="auto"/>
        <w:left w:val="none" w:sz="0" w:space="0" w:color="auto"/>
        <w:bottom w:val="none" w:sz="0" w:space="0" w:color="auto"/>
        <w:right w:val="none" w:sz="0" w:space="0" w:color="auto"/>
      </w:divBdr>
    </w:div>
    <w:div w:id="451364305">
      <w:bodyDiv w:val="1"/>
      <w:marLeft w:val="0"/>
      <w:marRight w:val="0"/>
      <w:marTop w:val="0"/>
      <w:marBottom w:val="0"/>
      <w:divBdr>
        <w:top w:val="none" w:sz="0" w:space="0" w:color="auto"/>
        <w:left w:val="none" w:sz="0" w:space="0" w:color="auto"/>
        <w:bottom w:val="none" w:sz="0" w:space="0" w:color="auto"/>
        <w:right w:val="none" w:sz="0" w:space="0" w:color="auto"/>
      </w:divBdr>
    </w:div>
    <w:div w:id="474565844">
      <w:bodyDiv w:val="1"/>
      <w:marLeft w:val="0"/>
      <w:marRight w:val="0"/>
      <w:marTop w:val="0"/>
      <w:marBottom w:val="0"/>
      <w:divBdr>
        <w:top w:val="none" w:sz="0" w:space="0" w:color="auto"/>
        <w:left w:val="none" w:sz="0" w:space="0" w:color="auto"/>
        <w:bottom w:val="none" w:sz="0" w:space="0" w:color="auto"/>
        <w:right w:val="none" w:sz="0" w:space="0" w:color="auto"/>
      </w:divBdr>
    </w:div>
    <w:div w:id="490802326">
      <w:bodyDiv w:val="1"/>
      <w:marLeft w:val="0"/>
      <w:marRight w:val="0"/>
      <w:marTop w:val="0"/>
      <w:marBottom w:val="0"/>
      <w:divBdr>
        <w:top w:val="none" w:sz="0" w:space="0" w:color="auto"/>
        <w:left w:val="none" w:sz="0" w:space="0" w:color="auto"/>
        <w:bottom w:val="none" w:sz="0" w:space="0" w:color="auto"/>
        <w:right w:val="none" w:sz="0" w:space="0" w:color="auto"/>
      </w:divBdr>
      <w:divsChild>
        <w:div w:id="248272272">
          <w:marLeft w:val="0"/>
          <w:marRight w:val="0"/>
          <w:marTop w:val="0"/>
          <w:marBottom w:val="0"/>
          <w:divBdr>
            <w:top w:val="none" w:sz="0" w:space="0" w:color="auto"/>
            <w:left w:val="none" w:sz="0" w:space="0" w:color="auto"/>
            <w:bottom w:val="none" w:sz="0" w:space="0" w:color="auto"/>
            <w:right w:val="none" w:sz="0" w:space="0" w:color="auto"/>
          </w:divBdr>
        </w:div>
      </w:divsChild>
    </w:div>
    <w:div w:id="531963380">
      <w:bodyDiv w:val="1"/>
      <w:marLeft w:val="0"/>
      <w:marRight w:val="0"/>
      <w:marTop w:val="0"/>
      <w:marBottom w:val="0"/>
      <w:divBdr>
        <w:top w:val="none" w:sz="0" w:space="0" w:color="auto"/>
        <w:left w:val="none" w:sz="0" w:space="0" w:color="auto"/>
        <w:bottom w:val="none" w:sz="0" w:space="0" w:color="auto"/>
        <w:right w:val="none" w:sz="0" w:space="0" w:color="auto"/>
      </w:divBdr>
    </w:div>
    <w:div w:id="620570281">
      <w:bodyDiv w:val="1"/>
      <w:marLeft w:val="0"/>
      <w:marRight w:val="0"/>
      <w:marTop w:val="0"/>
      <w:marBottom w:val="0"/>
      <w:divBdr>
        <w:top w:val="none" w:sz="0" w:space="0" w:color="auto"/>
        <w:left w:val="none" w:sz="0" w:space="0" w:color="auto"/>
        <w:bottom w:val="none" w:sz="0" w:space="0" w:color="auto"/>
        <w:right w:val="none" w:sz="0" w:space="0" w:color="auto"/>
      </w:divBdr>
    </w:div>
    <w:div w:id="637686784">
      <w:bodyDiv w:val="1"/>
      <w:marLeft w:val="0"/>
      <w:marRight w:val="0"/>
      <w:marTop w:val="0"/>
      <w:marBottom w:val="0"/>
      <w:divBdr>
        <w:top w:val="none" w:sz="0" w:space="0" w:color="auto"/>
        <w:left w:val="none" w:sz="0" w:space="0" w:color="auto"/>
        <w:bottom w:val="none" w:sz="0" w:space="0" w:color="auto"/>
        <w:right w:val="none" w:sz="0" w:space="0" w:color="auto"/>
      </w:divBdr>
    </w:div>
    <w:div w:id="646781242">
      <w:bodyDiv w:val="1"/>
      <w:marLeft w:val="0"/>
      <w:marRight w:val="0"/>
      <w:marTop w:val="0"/>
      <w:marBottom w:val="0"/>
      <w:divBdr>
        <w:top w:val="none" w:sz="0" w:space="0" w:color="auto"/>
        <w:left w:val="none" w:sz="0" w:space="0" w:color="auto"/>
        <w:bottom w:val="none" w:sz="0" w:space="0" w:color="auto"/>
        <w:right w:val="none" w:sz="0" w:space="0" w:color="auto"/>
      </w:divBdr>
    </w:div>
    <w:div w:id="658508277">
      <w:bodyDiv w:val="1"/>
      <w:marLeft w:val="0"/>
      <w:marRight w:val="0"/>
      <w:marTop w:val="0"/>
      <w:marBottom w:val="0"/>
      <w:divBdr>
        <w:top w:val="none" w:sz="0" w:space="0" w:color="auto"/>
        <w:left w:val="none" w:sz="0" w:space="0" w:color="auto"/>
        <w:bottom w:val="none" w:sz="0" w:space="0" w:color="auto"/>
        <w:right w:val="none" w:sz="0" w:space="0" w:color="auto"/>
      </w:divBdr>
    </w:div>
    <w:div w:id="659886901">
      <w:bodyDiv w:val="1"/>
      <w:marLeft w:val="0"/>
      <w:marRight w:val="0"/>
      <w:marTop w:val="0"/>
      <w:marBottom w:val="0"/>
      <w:divBdr>
        <w:top w:val="none" w:sz="0" w:space="0" w:color="auto"/>
        <w:left w:val="none" w:sz="0" w:space="0" w:color="auto"/>
        <w:bottom w:val="none" w:sz="0" w:space="0" w:color="auto"/>
        <w:right w:val="none" w:sz="0" w:space="0" w:color="auto"/>
      </w:divBdr>
    </w:div>
    <w:div w:id="684942249">
      <w:bodyDiv w:val="1"/>
      <w:marLeft w:val="0"/>
      <w:marRight w:val="0"/>
      <w:marTop w:val="0"/>
      <w:marBottom w:val="0"/>
      <w:divBdr>
        <w:top w:val="none" w:sz="0" w:space="0" w:color="auto"/>
        <w:left w:val="none" w:sz="0" w:space="0" w:color="auto"/>
        <w:bottom w:val="none" w:sz="0" w:space="0" w:color="auto"/>
        <w:right w:val="none" w:sz="0" w:space="0" w:color="auto"/>
      </w:divBdr>
    </w:div>
    <w:div w:id="742606943">
      <w:bodyDiv w:val="1"/>
      <w:marLeft w:val="0"/>
      <w:marRight w:val="0"/>
      <w:marTop w:val="0"/>
      <w:marBottom w:val="0"/>
      <w:divBdr>
        <w:top w:val="none" w:sz="0" w:space="0" w:color="auto"/>
        <w:left w:val="none" w:sz="0" w:space="0" w:color="auto"/>
        <w:bottom w:val="none" w:sz="0" w:space="0" w:color="auto"/>
        <w:right w:val="none" w:sz="0" w:space="0" w:color="auto"/>
      </w:divBdr>
    </w:div>
    <w:div w:id="809830854">
      <w:bodyDiv w:val="1"/>
      <w:marLeft w:val="0"/>
      <w:marRight w:val="0"/>
      <w:marTop w:val="0"/>
      <w:marBottom w:val="0"/>
      <w:divBdr>
        <w:top w:val="none" w:sz="0" w:space="0" w:color="auto"/>
        <w:left w:val="none" w:sz="0" w:space="0" w:color="auto"/>
        <w:bottom w:val="none" w:sz="0" w:space="0" w:color="auto"/>
        <w:right w:val="none" w:sz="0" w:space="0" w:color="auto"/>
      </w:divBdr>
    </w:div>
    <w:div w:id="810711788">
      <w:bodyDiv w:val="1"/>
      <w:marLeft w:val="0"/>
      <w:marRight w:val="0"/>
      <w:marTop w:val="0"/>
      <w:marBottom w:val="0"/>
      <w:divBdr>
        <w:top w:val="none" w:sz="0" w:space="0" w:color="auto"/>
        <w:left w:val="none" w:sz="0" w:space="0" w:color="auto"/>
        <w:bottom w:val="none" w:sz="0" w:space="0" w:color="auto"/>
        <w:right w:val="none" w:sz="0" w:space="0" w:color="auto"/>
      </w:divBdr>
      <w:divsChild>
        <w:div w:id="968710201">
          <w:marLeft w:val="0"/>
          <w:marRight w:val="0"/>
          <w:marTop w:val="0"/>
          <w:marBottom w:val="0"/>
          <w:divBdr>
            <w:top w:val="none" w:sz="0" w:space="0" w:color="auto"/>
            <w:left w:val="none" w:sz="0" w:space="0" w:color="auto"/>
            <w:bottom w:val="none" w:sz="0" w:space="0" w:color="auto"/>
            <w:right w:val="none" w:sz="0" w:space="0" w:color="auto"/>
          </w:divBdr>
          <w:divsChild>
            <w:div w:id="2092576754">
              <w:marLeft w:val="0"/>
              <w:marRight w:val="0"/>
              <w:marTop w:val="0"/>
              <w:marBottom w:val="0"/>
              <w:divBdr>
                <w:top w:val="none" w:sz="0" w:space="0" w:color="auto"/>
                <w:left w:val="none" w:sz="0" w:space="0" w:color="auto"/>
                <w:bottom w:val="none" w:sz="0" w:space="0" w:color="auto"/>
                <w:right w:val="none" w:sz="0" w:space="0" w:color="auto"/>
              </w:divBdr>
            </w:div>
            <w:div w:id="2124375129">
              <w:marLeft w:val="0"/>
              <w:marRight w:val="0"/>
              <w:marTop w:val="0"/>
              <w:marBottom w:val="0"/>
              <w:divBdr>
                <w:top w:val="none" w:sz="0" w:space="0" w:color="auto"/>
                <w:left w:val="none" w:sz="0" w:space="0" w:color="auto"/>
                <w:bottom w:val="none" w:sz="0" w:space="0" w:color="auto"/>
                <w:right w:val="none" w:sz="0" w:space="0" w:color="auto"/>
              </w:divBdr>
            </w:div>
            <w:div w:id="1324507620">
              <w:marLeft w:val="0"/>
              <w:marRight w:val="0"/>
              <w:marTop w:val="0"/>
              <w:marBottom w:val="0"/>
              <w:divBdr>
                <w:top w:val="none" w:sz="0" w:space="0" w:color="auto"/>
                <w:left w:val="none" w:sz="0" w:space="0" w:color="auto"/>
                <w:bottom w:val="none" w:sz="0" w:space="0" w:color="auto"/>
                <w:right w:val="none" w:sz="0" w:space="0" w:color="auto"/>
              </w:divBdr>
            </w:div>
            <w:div w:id="2102483444">
              <w:marLeft w:val="0"/>
              <w:marRight w:val="0"/>
              <w:marTop w:val="0"/>
              <w:marBottom w:val="0"/>
              <w:divBdr>
                <w:top w:val="none" w:sz="0" w:space="0" w:color="auto"/>
                <w:left w:val="none" w:sz="0" w:space="0" w:color="auto"/>
                <w:bottom w:val="none" w:sz="0" w:space="0" w:color="auto"/>
                <w:right w:val="none" w:sz="0" w:space="0" w:color="auto"/>
              </w:divBdr>
            </w:div>
            <w:div w:id="274944782">
              <w:marLeft w:val="0"/>
              <w:marRight w:val="0"/>
              <w:marTop w:val="0"/>
              <w:marBottom w:val="0"/>
              <w:divBdr>
                <w:top w:val="none" w:sz="0" w:space="0" w:color="auto"/>
                <w:left w:val="none" w:sz="0" w:space="0" w:color="auto"/>
                <w:bottom w:val="none" w:sz="0" w:space="0" w:color="auto"/>
                <w:right w:val="none" w:sz="0" w:space="0" w:color="auto"/>
              </w:divBdr>
            </w:div>
            <w:div w:id="1369450824">
              <w:marLeft w:val="0"/>
              <w:marRight w:val="0"/>
              <w:marTop w:val="0"/>
              <w:marBottom w:val="0"/>
              <w:divBdr>
                <w:top w:val="none" w:sz="0" w:space="0" w:color="auto"/>
                <w:left w:val="none" w:sz="0" w:space="0" w:color="auto"/>
                <w:bottom w:val="none" w:sz="0" w:space="0" w:color="auto"/>
                <w:right w:val="none" w:sz="0" w:space="0" w:color="auto"/>
              </w:divBdr>
            </w:div>
            <w:div w:id="86016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282327">
      <w:bodyDiv w:val="1"/>
      <w:marLeft w:val="0"/>
      <w:marRight w:val="0"/>
      <w:marTop w:val="0"/>
      <w:marBottom w:val="0"/>
      <w:divBdr>
        <w:top w:val="none" w:sz="0" w:space="0" w:color="auto"/>
        <w:left w:val="none" w:sz="0" w:space="0" w:color="auto"/>
        <w:bottom w:val="none" w:sz="0" w:space="0" w:color="auto"/>
        <w:right w:val="none" w:sz="0" w:space="0" w:color="auto"/>
      </w:divBdr>
    </w:div>
    <w:div w:id="920719078">
      <w:bodyDiv w:val="1"/>
      <w:marLeft w:val="0"/>
      <w:marRight w:val="0"/>
      <w:marTop w:val="0"/>
      <w:marBottom w:val="0"/>
      <w:divBdr>
        <w:top w:val="none" w:sz="0" w:space="0" w:color="auto"/>
        <w:left w:val="none" w:sz="0" w:space="0" w:color="auto"/>
        <w:bottom w:val="none" w:sz="0" w:space="0" w:color="auto"/>
        <w:right w:val="none" w:sz="0" w:space="0" w:color="auto"/>
      </w:divBdr>
    </w:div>
    <w:div w:id="1022900051">
      <w:bodyDiv w:val="1"/>
      <w:marLeft w:val="0"/>
      <w:marRight w:val="0"/>
      <w:marTop w:val="0"/>
      <w:marBottom w:val="0"/>
      <w:divBdr>
        <w:top w:val="none" w:sz="0" w:space="0" w:color="auto"/>
        <w:left w:val="none" w:sz="0" w:space="0" w:color="auto"/>
        <w:bottom w:val="none" w:sz="0" w:space="0" w:color="auto"/>
        <w:right w:val="none" w:sz="0" w:space="0" w:color="auto"/>
      </w:divBdr>
    </w:div>
    <w:div w:id="1079786026">
      <w:bodyDiv w:val="1"/>
      <w:marLeft w:val="0"/>
      <w:marRight w:val="0"/>
      <w:marTop w:val="0"/>
      <w:marBottom w:val="0"/>
      <w:divBdr>
        <w:top w:val="none" w:sz="0" w:space="0" w:color="auto"/>
        <w:left w:val="none" w:sz="0" w:space="0" w:color="auto"/>
        <w:bottom w:val="none" w:sz="0" w:space="0" w:color="auto"/>
        <w:right w:val="none" w:sz="0" w:space="0" w:color="auto"/>
      </w:divBdr>
    </w:div>
    <w:div w:id="1116213278">
      <w:bodyDiv w:val="1"/>
      <w:marLeft w:val="0"/>
      <w:marRight w:val="0"/>
      <w:marTop w:val="0"/>
      <w:marBottom w:val="0"/>
      <w:divBdr>
        <w:top w:val="none" w:sz="0" w:space="0" w:color="auto"/>
        <w:left w:val="none" w:sz="0" w:space="0" w:color="auto"/>
        <w:bottom w:val="none" w:sz="0" w:space="0" w:color="auto"/>
        <w:right w:val="none" w:sz="0" w:space="0" w:color="auto"/>
      </w:divBdr>
    </w:div>
    <w:div w:id="1119879754">
      <w:bodyDiv w:val="1"/>
      <w:marLeft w:val="0"/>
      <w:marRight w:val="0"/>
      <w:marTop w:val="0"/>
      <w:marBottom w:val="0"/>
      <w:divBdr>
        <w:top w:val="none" w:sz="0" w:space="0" w:color="auto"/>
        <w:left w:val="none" w:sz="0" w:space="0" w:color="auto"/>
        <w:bottom w:val="none" w:sz="0" w:space="0" w:color="auto"/>
        <w:right w:val="none" w:sz="0" w:space="0" w:color="auto"/>
      </w:divBdr>
    </w:div>
    <w:div w:id="1205485969">
      <w:bodyDiv w:val="1"/>
      <w:marLeft w:val="0"/>
      <w:marRight w:val="0"/>
      <w:marTop w:val="0"/>
      <w:marBottom w:val="0"/>
      <w:divBdr>
        <w:top w:val="none" w:sz="0" w:space="0" w:color="auto"/>
        <w:left w:val="none" w:sz="0" w:space="0" w:color="auto"/>
        <w:bottom w:val="none" w:sz="0" w:space="0" w:color="auto"/>
        <w:right w:val="none" w:sz="0" w:space="0" w:color="auto"/>
      </w:divBdr>
    </w:div>
    <w:div w:id="1227227476">
      <w:bodyDiv w:val="1"/>
      <w:marLeft w:val="0"/>
      <w:marRight w:val="0"/>
      <w:marTop w:val="0"/>
      <w:marBottom w:val="0"/>
      <w:divBdr>
        <w:top w:val="none" w:sz="0" w:space="0" w:color="auto"/>
        <w:left w:val="none" w:sz="0" w:space="0" w:color="auto"/>
        <w:bottom w:val="none" w:sz="0" w:space="0" w:color="auto"/>
        <w:right w:val="none" w:sz="0" w:space="0" w:color="auto"/>
      </w:divBdr>
      <w:divsChild>
        <w:div w:id="2018270496">
          <w:marLeft w:val="0"/>
          <w:marRight w:val="0"/>
          <w:marTop w:val="0"/>
          <w:marBottom w:val="0"/>
          <w:divBdr>
            <w:top w:val="none" w:sz="0" w:space="0" w:color="auto"/>
            <w:left w:val="none" w:sz="0" w:space="0" w:color="auto"/>
            <w:bottom w:val="none" w:sz="0" w:space="0" w:color="auto"/>
            <w:right w:val="none" w:sz="0" w:space="0" w:color="auto"/>
          </w:divBdr>
        </w:div>
      </w:divsChild>
    </w:div>
    <w:div w:id="1237328005">
      <w:bodyDiv w:val="1"/>
      <w:marLeft w:val="0"/>
      <w:marRight w:val="0"/>
      <w:marTop w:val="0"/>
      <w:marBottom w:val="0"/>
      <w:divBdr>
        <w:top w:val="none" w:sz="0" w:space="0" w:color="auto"/>
        <w:left w:val="none" w:sz="0" w:space="0" w:color="auto"/>
        <w:bottom w:val="none" w:sz="0" w:space="0" w:color="auto"/>
        <w:right w:val="none" w:sz="0" w:space="0" w:color="auto"/>
      </w:divBdr>
    </w:div>
    <w:div w:id="1245800041">
      <w:bodyDiv w:val="1"/>
      <w:marLeft w:val="0"/>
      <w:marRight w:val="0"/>
      <w:marTop w:val="0"/>
      <w:marBottom w:val="0"/>
      <w:divBdr>
        <w:top w:val="none" w:sz="0" w:space="0" w:color="auto"/>
        <w:left w:val="none" w:sz="0" w:space="0" w:color="auto"/>
        <w:bottom w:val="none" w:sz="0" w:space="0" w:color="auto"/>
        <w:right w:val="none" w:sz="0" w:space="0" w:color="auto"/>
      </w:divBdr>
      <w:divsChild>
        <w:div w:id="337194226">
          <w:marLeft w:val="0"/>
          <w:marRight w:val="0"/>
          <w:marTop w:val="0"/>
          <w:marBottom w:val="0"/>
          <w:divBdr>
            <w:top w:val="none" w:sz="0" w:space="0" w:color="auto"/>
            <w:left w:val="none" w:sz="0" w:space="0" w:color="auto"/>
            <w:bottom w:val="none" w:sz="0" w:space="0" w:color="auto"/>
            <w:right w:val="none" w:sz="0" w:space="0" w:color="auto"/>
          </w:divBdr>
        </w:div>
      </w:divsChild>
    </w:div>
    <w:div w:id="1284000708">
      <w:bodyDiv w:val="1"/>
      <w:marLeft w:val="0"/>
      <w:marRight w:val="0"/>
      <w:marTop w:val="0"/>
      <w:marBottom w:val="0"/>
      <w:divBdr>
        <w:top w:val="none" w:sz="0" w:space="0" w:color="auto"/>
        <w:left w:val="none" w:sz="0" w:space="0" w:color="auto"/>
        <w:bottom w:val="none" w:sz="0" w:space="0" w:color="auto"/>
        <w:right w:val="none" w:sz="0" w:space="0" w:color="auto"/>
      </w:divBdr>
    </w:div>
    <w:div w:id="1296061595">
      <w:bodyDiv w:val="1"/>
      <w:marLeft w:val="0"/>
      <w:marRight w:val="0"/>
      <w:marTop w:val="0"/>
      <w:marBottom w:val="0"/>
      <w:divBdr>
        <w:top w:val="none" w:sz="0" w:space="0" w:color="auto"/>
        <w:left w:val="none" w:sz="0" w:space="0" w:color="auto"/>
        <w:bottom w:val="none" w:sz="0" w:space="0" w:color="auto"/>
        <w:right w:val="none" w:sz="0" w:space="0" w:color="auto"/>
      </w:divBdr>
    </w:div>
    <w:div w:id="1331254696">
      <w:bodyDiv w:val="1"/>
      <w:marLeft w:val="0"/>
      <w:marRight w:val="0"/>
      <w:marTop w:val="0"/>
      <w:marBottom w:val="0"/>
      <w:divBdr>
        <w:top w:val="none" w:sz="0" w:space="0" w:color="auto"/>
        <w:left w:val="none" w:sz="0" w:space="0" w:color="auto"/>
        <w:bottom w:val="none" w:sz="0" w:space="0" w:color="auto"/>
        <w:right w:val="none" w:sz="0" w:space="0" w:color="auto"/>
      </w:divBdr>
    </w:div>
    <w:div w:id="1344556526">
      <w:bodyDiv w:val="1"/>
      <w:marLeft w:val="0"/>
      <w:marRight w:val="0"/>
      <w:marTop w:val="0"/>
      <w:marBottom w:val="0"/>
      <w:divBdr>
        <w:top w:val="none" w:sz="0" w:space="0" w:color="auto"/>
        <w:left w:val="none" w:sz="0" w:space="0" w:color="auto"/>
        <w:bottom w:val="none" w:sz="0" w:space="0" w:color="auto"/>
        <w:right w:val="none" w:sz="0" w:space="0" w:color="auto"/>
      </w:divBdr>
    </w:div>
    <w:div w:id="1352367925">
      <w:bodyDiv w:val="1"/>
      <w:marLeft w:val="0"/>
      <w:marRight w:val="0"/>
      <w:marTop w:val="0"/>
      <w:marBottom w:val="0"/>
      <w:divBdr>
        <w:top w:val="none" w:sz="0" w:space="0" w:color="auto"/>
        <w:left w:val="none" w:sz="0" w:space="0" w:color="auto"/>
        <w:bottom w:val="none" w:sz="0" w:space="0" w:color="auto"/>
        <w:right w:val="none" w:sz="0" w:space="0" w:color="auto"/>
      </w:divBdr>
    </w:div>
    <w:div w:id="1405647159">
      <w:bodyDiv w:val="1"/>
      <w:marLeft w:val="0"/>
      <w:marRight w:val="0"/>
      <w:marTop w:val="0"/>
      <w:marBottom w:val="0"/>
      <w:divBdr>
        <w:top w:val="none" w:sz="0" w:space="0" w:color="auto"/>
        <w:left w:val="none" w:sz="0" w:space="0" w:color="auto"/>
        <w:bottom w:val="none" w:sz="0" w:space="0" w:color="auto"/>
        <w:right w:val="none" w:sz="0" w:space="0" w:color="auto"/>
      </w:divBdr>
    </w:div>
    <w:div w:id="1464425784">
      <w:bodyDiv w:val="1"/>
      <w:marLeft w:val="0"/>
      <w:marRight w:val="0"/>
      <w:marTop w:val="0"/>
      <w:marBottom w:val="0"/>
      <w:divBdr>
        <w:top w:val="none" w:sz="0" w:space="0" w:color="auto"/>
        <w:left w:val="none" w:sz="0" w:space="0" w:color="auto"/>
        <w:bottom w:val="none" w:sz="0" w:space="0" w:color="auto"/>
        <w:right w:val="none" w:sz="0" w:space="0" w:color="auto"/>
      </w:divBdr>
    </w:div>
    <w:div w:id="1515151590">
      <w:bodyDiv w:val="1"/>
      <w:marLeft w:val="0"/>
      <w:marRight w:val="0"/>
      <w:marTop w:val="0"/>
      <w:marBottom w:val="0"/>
      <w:divBdr>
        <w:top w:val="none" w:sz="0" w:space="0" w:color="auto"/>
        <w:left w:val="none" w:sz="0" w:space="0" w:color="auto"/>
        <w:bottom w:val="none" w:sz="0" w:space="0" w:color="auto"/>
        <w:right w:val="none" w:sz="0" w:space="0" w:color="auto"/>
      </w:divBdr>
    </w:div>
    <w:div w:id="1566182539">
      <w:bodyDiv w:val="1"/>
      <w:marLeft w:val="0"/>
      <w:marRight w:val="0"/>
      <w:marTop w:val="0"/>
      <w:marBottom w:val="0"/>
      <w:divBdr>
        <w:top w:val="none" w:sz="0" w:space="0" w:color="auto"/>
        <w:left w:val="none" w:sz="0" w:space="0" w:color="auto"/>
        <w:bottom w:val="none" w:sz="0" w:space="0" w:color="auto"/>
        <w:right w:val="none" w:sz="0" w:space="0" w:color="auto"/>
      </w:divBdr>
    </w:div>
    <w:div w:id="1624730633">
      <w:bodyDiv w:val="1"/>
      <w:marLeft w:val="0"/>
      <w:marRight w:val="0"/>
      <w:marTop w:val="0"/>
      <w:marBottom w:val="0"/>
      <w:divBdr>
        <w:top w:val="none" w:sz="0" w:space="0" w:color="auto"/>
        <w:left w:val="none" w:sz="0" w:space="0" w:color="auto"/>
        <w:bottom w:val="none" w:sz="0" w:space="0" w:color="auto"/>
        <w:right w:val="none" w:sz="0" w:space="0" w:color="auto"/>
      </w:divBdr>
    </w:div>
    <w:div w:id="1626959353">
      <w:bodyDiv w:val="1"/>
      <w:marLeft w:val="0"/>
      <w:marRight w:val="0"/>
      <w:marTop w:val="0"/>
      <w:marBottom w:val="0"/>
      <w:divBdr>
        <w:top w:val="none" w:sz="0" w:space="0" w:color="auto"/>
        <w:left w:val="none" w:sz="0" w:space="0" w:color="auto"/>
        <w:bottom w:val="none" w:sz="0" w:space="0" w:color="auto"/>
        <w:right w:val="none" w:sz="0" w:space="0" w:color="auto"/>
      </w:divBdr>
    </w:div>
    <w:div w:id="1713263945">
      <w:bodyDiv w:val="1"/>
      <w:marLeft w:val="0"/>
      <w:marRight w:val="0"/>
      <w:marTop w:val="0"/>
      <w:marBottom w:val="0"/>
      <w:divBdr>
        <w:top w:val="none" w:sz="0" w:space="0" w:color="auto"/>
        <w:left w:val="none" w:sz="0" w:space="0" w:color="auto"/>
        <w:bottom w:val="none" w:sz="0" w:space="0" w:color="auto"/>
        <w:right w:val="none" w:sz="0" w:space="0" w:color="auto"/>
      </w:divBdr>
    </w:div>
    <w:div w:id="1756436221">
      <w:bodyDiv w:val="1"/>
      <w:marLeft w:val="0"/>
      <w:marRight w:val="0"/>
      <w:marTop w:val="0"/>
      <w:marBottom w:val="0"/>
      <w:divBdr>
        <w:top w:val="none" w:sz="0" w:space="0" w:color="auto"/>
        <w:left w:val="none" w:sz="0" w:space="0" w:color="auto"/>
        <w:bottom w:val="none" w:sz="0" w:space="0" w:color="auto"/>
        <w:right w:val="none" w:sz="0" w:space="0" w:color="auto"/>
      </w:divBdr>
    </w:div>
    <w:div w:id="1834561925">
      <w:bodyDiv w:val="1"/>
      <w:marLeft w:val="0"/>
      <w:marRight w:val="0"/>
      <w:marTop w:val="0"/>
      <w:marBottom w:val="0"/>
      <w:divBdr>
        <w:top w:val="none" w:sz="0" w:space="0" w:color="auto"/>
        <w:left w:val="none" w:sz="0" w:space="0" w:color="auto"/>
        <w:bottom w:val="none" w:sz="0" w:space="0" w:color="auto"/>
        <w:right w:val="none" w:sz="0" w:space="0" w:color="auto"/>
      </w:divBdr>
    </w:div>
    <w:div w:id="1851531539">
      <w:bodyDiv w:val="1"/>
      <w:marLeft w:val="0"/>
      <w:marRight w:val="0"/>
      <w:marTop w:val="0"/>
      <w:marBottom w:val="0"/>
      <w:divBdr>
        <w:top w:val="none" w:sz="0" w:space="0" w:color="auto"/>
        <w:left w:val="none" w:sz="0" w:space="0" w:color="auto"/>
        <w:bottom w:val="none" w:sz="0" w:space="0" w:color="auto"/>
        <w:right w:val="none" w:sz="0" w:space="0" w:color="auto"/>
      </w:divBdr>
    </w:div>
    <w:div w:id="1859153727">
      <w:bodyDiv w:val="1"/>
      <w:marLeft w:val="0"/>
      <w:marRight w:val="0"/>
      <w:marTop w:val="0"/>
      <w:marBottom w:val="0"/>
      <w:divBdr>
        <w:top w:val="none" w:sz="0" w:space="0" w:color="auto"/>
        <w:left w:val="none" w:sz="0" w:space="0" w:color="auto"/>
        <w:bottom w:val="none" w:sz="0" w:space="0" w:color="auto"/>
        <w:right w:val="none" w:sz="0" w:space="0" w:color="auto"/>
      </w:divBdr>
    </w:div>
    <w:div w:id="1925872390">
      <w:bodyDiv w:val="1"/>
      <w:marLeft w:val="0"/>
      <w:marRight w:val="0"/>
      <w:marTop w:val="0"/>
      <w:marBottom w:val="0"/>
      <w:divBdr>
        <w:top w:val="none" w:sz="0" w:space="0" w:color="auto"/>
        <w:left w:val="none" w:sz="0" w:space="0" w:color="auto"/>
        <w:bottom w:val="none" w:sz="0" w:space="0" w:color="auto"/>
        <w:right w:val="none" w:sz="0" w:space="0" w:color="auto"/>
      </w:divBdr>
    </w:div>
    <w:div w:id="1940215952">
      <w:bodyDiv w:val="1"/>
      <w:marLeft w:val="0"/>
      <w:marRight w:val="0"/>
      <w:marTop w:val="0"/>
      <w:marBottom w:val="0"/>
      <w:divBdr>
        <w:top w:val="none" w:sz="0" w:space="0" w:color="auto"/>
        <w:left w:val="none" w:sz="0" w:space="0" w:color="auto"/>
        <w:bottom w:val="none" w:sz="0" w:space="0" w:color="auto"/>
        <w:right w:val="none" w:sz="0" w:space="0" w:color="auto"/>
      </w:divBdr>
    </w:div>
    <w:div w:id="1949389817">
      <w:bodyDiv w:val="1"/>
      <w:marLeft w:val="0"/>
      <w:marRight w:val="0"/>
      <w:marTop w:val="0"/>
      <w:marBottom w:val="0"/>
      <w:divBdr>
        <w:top w:val="none" w:sz="0" w:space="0" w:color="auto"/>
        <w:left w:val="none" w:sz="0" w:space="0" w:color="auto"/>
        <w:bottom w:val="none" w:sz="0" w:space="0" w:color="auto"/>
        <w:right w:val="none" w:sz="0" w:space="0" w:color="auto"/>
      </w:divBdr>
    </w:div>
    <w:div w:id="1950232053">
      <w:bodyDiv w:val="1"/>
      <w:marLeft w:val="0"/>
      <w:marRight w:val="0"/>
      <w:marTop w:val="0"/>
      <w:marBottom w:val="0"/>
      <w:divBdr>
        <w:top w:val="none" w:sz="0" w:space="0" w:color="auto"/>
        <w:left w:val="none" w:sz="0" w:space="0" w:color="auto"/>
        <w:bottom w:val="none" w:sz="0" w:space="0" w:color="auto"/>
        <w:right w:val="none" w:sz="0" w:space="0" w:color="auto"/>
      </w:divBdr>
    </w:div>
    <w:div w:id="1955138460">
      <w:bodyDiv w:val="1"/>
      <w:marLeft w:val="0"/>
      <w:marRight w:val="0"/>
      <w:marTop w:val="0"/>
      <w:marBottom w:val="0"/>
      <w:divBdr>
        <w:top w:val="none" w:sz="0" w:space="0" w:color="auto"/>
        <w:left w:val="none" w:sz="0" w:space="0" w:color="auto"/>
        <w:bottom w:val="none" w:sz="0" w:space="0" w:color="auto"/>
        <w:right w:val="none" w:sz="0" w:space="0" w:color="auto"/>
      </w:divBdr>
      <w:divsChild>
        <w:div w:id="375929526">
          <w:marLeft w:val="0"/>
          <w:marRight w:val="0"/>
          <w:marTop w:val="0"/>
          <w:marBottom w:val="0"/>
          <w:divBdr>
            <w:top w:val="none" w:sz="0" w:space="0" w:color="auto"/>
            <w:left w:val="none" w:sz="0" w:space="0" w:color="auto"/>
            <w:bottom w:val="none" w:sz="0" w:space="0" w:color="auto"/>
            <w:right w:val="none" w:sz="0" w:space="0" w:color="auto"/>
          </w:divBdr>
          <w:divsChild>
            <w:div w:id="977346923">
              <w:marLeft w:val="0"/>
              <w:marRight w:val="0"/>
              <w:marTop w:val="0"/>
              <w:marBottom w:val="0"/>
              <w:divBdr>
                <w:top w:val="none" w:sz="0" w:space="0" w:color="auto"/>
                <w:left w:val="none" w:sz="0" w:space="0" w:color="auto"/>
                <w:bottom w:val="none" w:sz="0" w:space="0" w:color="auto"/>
                <w:right w:val="none" w:sz="0" w:space="0" w:color="auto"/>
              </w:divBdr>
              <w:divsChild>
                <w:div w:id="166940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328667">
      <w:bodyDiv w:val="1"/>
      <w:marLeft w:val="0"/>
      <w:marRight w:val="0"/>
      <w:marTop w:val="0"/>
      <w:marBottom w:val="0"/>
      <w:divBdr>
        <w:top w:val="none" w:sz="0" w:space="0" w:color="auto"/>
        <w:left w:val="none" w:sz="0" w:space="0" w:color="auto"/>
        <w:bottom w:val="none" w:sz="0" w:space="0" w:color="auto"/>
        <w:right w:val="none" w:sz="0" w:space="0" w:color="auto"/>
      </w:divBdr>
    </w:div>
    <w:div w:id="2014065148">
      <w:bodyDiv w:val="1"/>
      <w:marLeft w:val="0"/>
      <w:marRight w:val="0"/>
      <w:marTop w:val="0"/>
      <w:marBottom w:val="0"/>
      <w:divBdr>
        <w:top w:val="none" w:sz="0" w:space="0" w:color="auto"/>
        <w:left w:val="none" w:sz="0" w:space="0" w:color="auto"/>
        <w:bottom w:val="none" w:sz="0" w:space="0" w:color="auto"/>
        <w:right w:val="none" w:sz="0" w:space="0" w:color="auto"/>
      </w:divBdr>
      <w:divsChild>
        <w:div w:id="1395590351">
          <w:marLeft w:val="0"/>
          <w:marRight w:val="0"/>
          <w:marTop w:val="0"/>
          <w:marBottom w:val="0"/>
          <w:divBdr>
            <w:top w:val="none" w:sz="0" w:space="0" w:color="auto"/>
            <w:left w:val="none" w:sz="0" w:space="0" w:color="auto"/>
            <w:bottom w:val="none" w:sz="0" w:space="0" w:color="auto"/>
            <w:right w:val="none" w:sz="0" w:space="0" w:color="auto"/>
          </w:divBdr>
        </w:div>
      </w:divsChild>
    </w:div>
    <w:div w:id="2037462643">
      <w:bodyDiv w:val="1"/>
      <w:marLeft w:val="0"/>
      <w:marRight w:val="0"/>
      <w:marTop w:val="0"/>
      <w:marBottom w:val="0"/>
      <w:divBdr>
        <w:top w:val="none" w:sz="0" w:space="0" w:color="auto"/>
        <w:left w:val="none" w:sz="0" w:space="0" w:color="auto"/>
        <w:bottom w:val="none" w:sz="0" w:space="0" w:color="auto"/>
        <w:right w:val="none" w:sz="0" w:space="0" w:color="auto"/>
      </w:divBdr>
    </w:div>
    <w:div w:id="2043704907">
      <w:bodyDiv w:val="1"/>
      <w:marLeft w:val="0"/>
      <w:marRight w:val="0"/>
      <w:marTop w:val="0"/>
      <w:marBottom w:val="0"/>
      <w:divBdr>
        <w:top w:val="none" w:sz="0" w:space="0" w:color="auto"/>
        <w:left w:val="none" w:sz="0" w:space="0" w:color="auto"/>
        <w:bottom w:val="none" w:sz="0" w:space="0" w:color="auto"/>
        <w:right w:val="none" w:sz="0" w:space="0" w:color="auto"/>
      </w:divBdr>
      <w:divsChild>
        <w:div w:id="327054230">
          <w:marLeft w:val="0"/>
          <w:marRight w:val="0"/>
          <w:marTop w:val="0"/>
          <w:marBottom w:val="0"/>
          <w:divBdr>
            <w:top w:val="none" w:sz="0" w:space="0" w:color="auto"/>
            <w:left w:val="none" w:sz="0" w:space="0" w:color="auto"/>
            <w:bottom w:val="none" w:sz="0" w:space="0" w:color="auto"/>
            <w:right w:val="none" w:sz="0" w:space="0" w:color="auto"/>
          </w:divBdr>
          <w:divsChild>
            <w:div w:id="1443568812">
              <w:marLeft w:val="0"/>
              <w:marRight w:val="0"/>
              <w:marTop w:val="0"/>
              <w:marBottom w:val="0"/>
              <w:divBdr>
                <w:top w:val="none" w:sz="0" w:space="0" w:color="auto"/>
                <w:left w:val="none" w:sz="0" w:space="0" w:color="auto"/>
                <w:bottom w:val="none" w:sz="0" w:space="0" w:color="auto"/>
                <w:right w:val="none" w:sz="0" w:space="0" w:color="auto"/>
              </w:divBdr>
            </w:div>
            <w:div w:id="6248401">
              <w:marLeft w:val="0"/>
              <w:marRight w:val="0"/>
              <w:marTop w:val="0"/>
              <w:marBottom w:val="0"/>
              <w:divBdr>
                <w:top w:val="none" w:sz="0" w:space="0" w:color="auto"/>
                <w:left w:val="none" w:sz="0" w:space="0" w:color="auto"/>
                <w:bottom w:val="none" w:sz="0" w:space="0" w:color="auto"/>
                <w:right w:val="none" w:sz="0" w:space="0" w:color="auto"/>
              </w:divBdr>
            </w:div>
            <w:div w:id="507450695">
              <w:marLeft w:val="0"/>
              <w:marRight w:val="0"/>
              <w:marTop w:val="0"/>
              <w:marBottom w:val="0"/>
              <w:divBdr>
                <w:top w:val="none" w:sz="0" w:space="0" w:color="auto"/>
                <w:left w:val="none" w:sz="0" w:space="0" w:color="auto"/>
                <w:bottom w:val="none" w:sz="0" w:space="0" w:color="auto"/>
                <w:right w:val="none" w:sz="0" w:space="0" w:color="auto"/>
              </w:divBdr>
            </w:div>
            <w:div w:id="1160581148">
              <w:marLeft w:val="0"/>
              <w:marRight w:val="0"/>
              <w:marTop w:val="0"/>
              <w:marBottom w:val="0"/>
              <w:divBdr>
                <w:top w:val="none" w:sz="0" w:space="0" w:color="auto"/>
                <w:left w:val="none" w:sz="0" w:space="0" w:color="auto"/>
                <w:bottom w:val="none" w:sz="0" w:space="0" w:color="auto"/>
                <w:right w:val="none" w:sz="0" w:space="0" w:color="auto"/>
              </w:divBdr>
            </w:div>
            <w:div w:id="2097939031">
              <w:marLeft w:val="0"/>
              <w:marRight w:val="0"/>
              <w:marTop w:val="0"/>
              <w:marBottom w:val="0"/>
              <w:divBdr>
                <w:top w:val="none" w:sz="0" w:space="0" w:color="auto"/>
                <w:left w:val="none" w:sz="0" w:space="0" w:color="auto"/>
                <w:bottom w:val="none" w:sz="0" w:space="0" w:color="auto"/>
                <w:right w:val="none" w:sz="0" w:space="0" w:color="auto"/>
              </w:divBdr>
            </w:div>
            <w:div w:id="1597597860">
              <w:marLeft w:val="0"/>
              <w:marRight w:val="0"/>
              <w:marTop w:val="0"/>
              <w:marBottom w:val="0"/>
              <w:divBdr>
                <w:top w:val="none" w:sz="0" w:space="0" w:color="auto"/>
                <w:left w:val="none" w:sz="0" w:space="0" w:color="auto"/>
                <w:bottom w:val="none" w:sz="0" w:space="0" w:color="auto"/>
                <w:right w:val="none" w:sz="0" w:space="0" w:color="auto"/>
              </w:divBdr>
            </w:div>
            <w:div w:id="30574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620857">
      <w:bodyDiv w:val="1"/>
      <w:marLeft w:val="0"/>
      <w:marRight w:val="0"/>
      <w:marTop w:val="0"/>
      <w:marBottom w:val="0"/>
      <w:divBdr>
        <w:top w:val="none" w:sz="0" w:space="0" w:color="auto"/>
        <w:left w:val="none" w:sz="0" w:space="0" w:color="auto"/>
        <w:bottom w:val="none" w:sz="0" w:space="0" w:color="auto"/>
        <w:right w:val="none" w:sz="0" w:space="0" w:color="auto"/>
      </w:divBdr>
      <w:divsChild>
        <w:div w:id="1415391940">
          <w:marLeft w:val="0"/>
          <w:marRight w:val="0"/>
          <w:marTop w:val="0"/>
          <w:marBottom w:val="0"/>
          <w:divBdr>
            <w:top w:val="none" w:sz="0" w:space="0" w:color="auto"/>
            <w:left w:val="none" w:sz="0" w:space="0" w:color="auto"/>
            <w:bottom w:val="none" w:sz="0" w:space="0" w:color="auto"/>
            <w:right w:val="none" w:sz="0" w:space="0" w:color="auto"/>
          </w:divBdr>
          <w:divsChild>
            <w:div w:id="2117940964">
              <w:marLeft w:val="0"/>
              <w:marRight w:val="0"/>
              <w:marTop w:val="0"/>
              <w:marBottom w:val="0"/>
              <w:divBdr>
                <w:top w:val="none" w:sz="0" w:space="0" w:color="auto"/>
                <w:left w:val="none" w:sz="0" w:space="0" w:color="auto"/>
                <w:bottom w:val="none" w:sz="0" w:space="0" w:color="auto"/>
                <w:right w:val="none" w:sz="0" w:space="0" w:color="auto"/>
              </w:divBdr>
              <w:divsChild>
                <w:div w:id="209813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theorg.com/org/weight-watchers/org-chart/oprah-winfre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F2921-2C44-4179-A3CD-32F3D2988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2004</Words>
  <Characters>11424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108</cp:revision>
  <dcterms:created xsi:type="dcterms:W3CDTF">2024-07-28T15:06:00Z</dcterms:created>
  <dcterms:modified xsi:type="dcterms:W3CDTF">2024-08-01T17:16:00Z</dcterms:modified>
</cp:coreProperties>
</file>