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9775D" w:rsidRDefault="00B9775D"/>
    <w:p w:rsidR="00B9775D" w:rsidRDefault="00B9775D">
      <w:r>
        <w:rPr>
          <w:noProof/>
          <w:lang w:eastAsia="en-GB"/>
        </w:rPr>
        <w:drawing>
          <wp:anchor distT="0" distB="0" distL="114300" distR="114300" simplePos="0" relativeHeight="251659264" behindDoc="1" locked="0" layoutInCell="1" allowOverlap="1" wp14:anchorId="052D6C50" wp14:editId="3AA0DC6E">
            <wp:simplePos x="0" y="0"/>
            <wp:positionH relativeFrom="margin">
              <wp:align>center</wp:align>
            </wp:positionH>
            <wp:positionV relativeFrom="paragraph">
              <wp:posOffset>13240</wp:posOffset>
            </wp:positionV>
            <wp:extent cx="4467225" cy="2600960"/>
            <wp:effectExtent l="0" t="0" r="9525" b="0"/>
            <wp:wrapTight wrapText="bothSides">
              <wp:wrapPolygon edited="0">
                <wp:start x="8935" y="0"/>
                <wp:lineTo x="6171" y="158"/>
                <wp:lineTo x="2671" y="1582"/>
                <wp:lineTo x="2671" y="2689"/>
                <wp:lineTo x="737" y="3006"/>
                <wp:lineTo x="92" y="3639"/>
                <wp:lineTo x="92" y="5854"/>
                <wp:lineTo x="737" y="7752"/>
                <wp:lineTo x="645" y="9334"/>
                <wp:lineTo x="921" y="12023"/>
                <wp:lineTo x="2395" y="12814"/>
                <wp:lineTo x="5250" y="12814"/>
                <wp:lineTo x="4790" y="17877"/>
                <wp:lineTo x="4790" y="18193"/>
                <wp:lineTo x="7645" y="20725"/>
                <wp:lineTo x="13632" y="20725"/>
                <wp:lineTo x="14185" y="20408"/>
                <wp:lineTo x="16672" y="18352"/>
                <wp:lineTo x="16672" y="17877"/>
                <wp:lineTo x="16304" y="12814"/>
                <wp:lineTo x="19251" y="12814"/>
                <wp:lineTo x="20633" y="12023"/>
                <wp:lineTo x="20817" y="9809"/>
                <wp:lineTo x="20817" y="8385"/>
                <wp:lineTo x="20725" y="7752"/>
                <wp:lineTo x="21462" y="5695"/>
                <wp:lineTo x="21554" y="3639"/>
                <wp:lineTo x="20817" y="3006"/>
                <wp:lineTo x="18791" y="2689"/>
                <wp:lineTo x="18883" y="1582"/>
                <wp:lineTo x="15383" y="158"/>
                <wp:lineTo x="12527" y="0"/>
                <wp:lineTo x="8935"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67225" cy="2600960"/>
                    </a:xfrm>
                    <a:prstGeom prst="rect">
                      <a:avLst/>
                    </a:prstGeom>
                    <a:noFill/>
                  </pic:spPr>
                </pic:pic>
              </a:graphicData>
            </a:graphic>
            <wp14:sizeRelH relativeFrom="page">
              <wp14:pctWidth>0</wp14:pctWidth>
            </wp14:sizeRelH>
            <wp14:sizeRelV relativeFrom="page">
              <wp14:pctHeight>0</wp14:pctHeight>
            </wp14:sizeRelV>
          </wp:anchor>
        </w:drawing>
      </w:r>
    </w:p>
    <w:p w:rsidR="00B9775D" w:rsidRDefault="00B9775D"/>
    <w:p w:rsidR="00B9775D" w:rsidRDefault="00B9775D"/>
    <w:p w:rsidR="00B9775D" w:rsidRDefault="00B9775D"/>
    <w:p w:rsidR="00B9775D" w:rsidRDefault="00B9775D"/>
    <w:p w:rsidR="00B9775D" w:rsidRDefault="00B9775D"/>
    <w:p w:rsidR="00B9775D" w:rsidRDefault="00B9775D"/>
    <w:p w:rsidR="00B9775D" w:rsidRDefault="00B9775D"/>
    <w:p w:rsidR="00B9775D" w:rsidRDefault="00B9775D"/>
    <w:p w:rsidR="00B9775D" w:rsidRDefault="00B9775D"/>
    <w:p w:rsidR="00B9775D" w:rsidRDefault="00B9775D"/>
    <w:p w:rsidR="00B9775D" w:rsidRDefault="00B9775D" w:rsidP="00B9775D">
      <w:pPr>
        <w:jc w:val="center"/>
        <w:rPr>
          <w:rFonts w:ascii="Arial" w:hAnsi="Arial" w:cs="Arial"/>
        </w:rPr>
      </w:pPr>
    </w:p>
    <w:p w:rsidR="00B9775D" w:rsidRDefault="00B9775D" w:rsidP="00B9775D">
      <w:pPr>
        <w:jc w:val="center"/>
        <w:rPr>
          <w:rFonts w:ascii="Arial" w:hAnsi="Arial" w:cs="Arial"/>
        </w:rPr>
      </w:pPr>
    </w:p>
    <w:p w:rsidR="00B9775D" w:rsidRDefault="00B9775D" w:rsidP="00B9775D">
      <w:pPr>
        <w:jc w:val="center"/>
        <w:rPr>
          <w:rFonts w:ascii="Arial" w:hAnsi="Arial" w:cs="Arial"/>
        </w:rPr>
      </w:pPr>
    </w:p>
    <w:p w:rsidR="00B9775D" w:rsidRDefault="00B9775D" w:rsidP="00B9775D">
      <w:pPr>
        <w:jc w:val="center"/>
        <w:rPr>
          <w:rFonts w:ascii="Arial" w:hAnsi="Arial" w:cs="Arial"/>
        </w:rPr>
      </w:pPr>
    </w:p>
    <w:p w:rsidR="00B9775D" w:rsidRDefault="00B9775D" w:rsidP="00B9775D">
      <w:pPr>
        <w:jc w:val="center"/>
        <w:rPr>
          <w:rFonts w:ascii="Arial" w:hAnsi="Arial" w:cs="Arial"/>
        </w:rPr>
      </w:pPr>
    </w:p>
    <w:p w:rsidR="00B9775D" w:rsidRDefault="00B9775D" w:rsidP="00B9775D">
      <w:pPr>
        <w:jc w:val="center"/>
        <w:rPr>
          <w:rFonts w:ascii="Arial" w:hAnsi="Arial" w:cs="Arial"/>
        </w:rPr>
      </w:pPr>
      <w:r>
        <w:rPr>
          <w:rFonts w:ascii="Arial" w:hAnsi="Arial" w:cs="Arial"/>
        </w:rPr>
        <w:t xml:space="preserve">Title: Combustion emissions, calculations and mapping for efficiency  </w:t>
      </w:r>
    </w:p>
    <w:p w:rsidR="00B9775D" w:rsidRDefault="00B9775D" w:rsidP="00B9775D">
      <w:pPr>
        <w:jc w:val="center"/>
        <w:rPr>
          <w:rFonts w:ascii="Arial" w:hAnsi="Arial" w:cs="Arial"/>
        </w:rPr>
      </w:pPr>
      <w:r>
        <w:rPr>
          <w:rFonts w:ascii="Arial" w:hAnsi="Arial" w:cs="Arial"/>
        </w:rPr>
        <w:t xml:space="preserve">Module: Powertrain and sustainability </w:t>
      </w:r>
    </w:p>
    <w:p w:rsidR="00B9775D" w:rsidRDefault="00B9775D" w:rsidP="00B9775D">
      <w:pPr>
        <w:jc w:val="center"/>
        <w:rPr>
          <w:rFonts w:ascii="Arial" w:hAnsi="Arial" w:cs="Arial"/>
        </w:rPr>
      </w:pPr>
      <w:r>
        <w:rPr>
          <w:rFonts w:ascii="Arial" w:hAnsi="Arial" w:cs="Arial"/>
        </w:rPr>
        <w:t>M6X</w:t>
      </w:r>
    </w:p>
    <w:p w:rsidR="00B9775D" w:rsidRDefault="00B9775D" w:rsidP="00B9775D">
      <w:pPr>
        <w:jc w:val="center"/>
        <w:rPr>
          <w:rFonts w:ascii="Arial" w:hAnsi="Arial" w:cs="Arial"/>
        </w:rPr>
      </w:pPr>
      <w:r>
        <w:rPr>
          <w:rFonts w:ascii="Arial" w:hAnsi="Arial" w:cs="Arial"/>
        </w:rPr>
        <w:t>Module tutor: Malcolm McDonald</w:t>
      </w:r>
    </w:p>
    <w:p w:rsidR="00B9775D" w:rsidRDefault="00B9775D" w:rsidP="00B9775D">
      <w:pPr>
        <w:jc w:val="center"/>
        <w:rPr>
          <w:rFonts w:ascii="Arial" w:hAnsi="Arial" w:cs="Arial"/>
        </w:rPr>
      </w:pPr>
      <w:r>
        <w:rPr>
          <w:rFonts w:ascii="Arial" w:hAnsi="Arial" w:cs="Arial"/>
        </w:rPr>
        <w:t>BEng Advanced Engine Design</w:t>
      </w:r>
    </w:p>
    <w:p w:rsidR="00B9775D" w:rsidRDefault="00B9775D" w:rsidP="00B9775D">
      <w:pPr>
        <w:jc w:val="center"/>
        <w:rPr>
          <w:rFonts w:ascii="Arial" w:hAnsi="Arial" w:cs="Arial"/>
        </w:rPr>
      </w:pPr>
      <w:r>
        <w:rPr>
          <w:rFonts w:ascii="Arial" w:hAnsi="Arial" w:cs="Arial"/>
        </w:rPr>
        <w:t>Compiled by Alex Brannovic-Jones</w:t>
      </w:r>
    </w:p>
    <w:p w:rsidR="00B9775D" w:rsidRDefault="00B9775D" w:rsidP="00B9775D">
      <w:pPr>
        <w:jc w:val="center"/>
        <w:rPr>
          <w:rFonts w:ascii="Arial" w:hAnsi="Arial" w:cs="Arial"/>
        </w:rPr>
      </w:pPr>
      <w:r>
        <w:rPr>
          <w:rFonts w:ascii="Arial" w:hAnsi="Arial" w:cs="Arial"/>
        </w:rPr>
        <w:t>P142455</w:t>
      </w:r>
    </w:p>
    <w:p w:rsidR="00B9775D" w:rsidRDefault="00B9775D"/>
    <w:p w:rsidR="00B9775D" w:rsidRDefault="00B9775D">
      <w:r>
        <w:br w:type="page"/>
      </w:r>
    </w:p>
    <w:p w:rsidR="001B1036" w:rsidRDefault="001B1036"/>
    <w:sdt>
      <w:sdtPr>
        <w:rPr>
          <w:caps w:val="0"/>
          <w:color w:val="auto"/>
          <w:spacing w:val="0"/>
          <w:sz w:val="20"/>
          <w:szCs w:val="20"/>
        </w:rPr>
        <w:id w:val="2091420935"/>
        <w:docPartObj>
          <w:docPartGallery w:val="Table of Contents"/>
          <w:docPartUnique/>
        </w:docPartObj>
      </w:sdtPr>
      <w:sdtEndPr>
        <w:rPr>
          <w:b/>
          <w:bCs/>
          <w:noProof/>
        </w:rPr>
      </w:sdtEndPr>
      <w:sdtContent>
        <w:p w:rsidR="003C79C7" w:rsidRDefault="003C79C7">
          <w:pPr>
            <w:pStyle w:val="TOCHeading"/>
          </w:pPr>
          <w:r>
            <w:t>Table of Contents</w:t>
          </w:r>
        </w:p>
        <w:p w:rsidR="00694922" w:rsidRDefault="004408E7">
          <w:pPr>
            <w:pStyle w:val="TOC1"/>
            <w:tabs>
              <w:tab w:val="left" w:pos="440"/>
              <w:tab w:val="right" w:leader="dot" w:pos="9016"/>
            </w:tabs>
            <w:rPr>
              <w:rFonts w:eastAsiaTheme="minorEastAsia"/>
              <w:noProof/>
              <w:sz w:val="22"/>
              <w:szCs w:val="22"/>
              <w:lang w:eastAsia="en-GB"/>
            </w:rPr>
          </w:pPr>
          <w:r>
            <w:fldChar w:fldCharType="begin"/>
          </w:r>
          <w:r>
            <w:instrText xml:space="preserve"> TOC \o "1-3" \h \z \u </w:instrText>
          </w:r>
          <w:r>
            <w:fldChar w:fldCharType="separate"/>
          </w:r>
          <w:hyperlink w:anchor="_Toc507079473" w:history="1">
            <w:r w:rsidR="00694922" w:rsidRPr="00945EA8">
              <w:rPr>
                <w:rStyle w:val="Hyperlink"/>
                <w:noProof/>
              </w:rPr>
              <w:t>1.</w:t>
            </w:r>
            <w:r w:rsidR="00694922">
              <w:rPr>
                <w:rFonts w:eastAsiaTheme="minorEastAsia"/>
                <w:noProof/>
                <w:sz w:val="22"/>
                <w:szCs w:val="22"/>
                <w:lang w:eastAsia="en-GB"/>
              </w:rPr>
              <w:tab/>
            </w:r>
            <w:r w:rsidR="00694922" w:rsidRPr="00945EA8">
              <w:rPr>
                <w:rStyle w:val="Hyperlink"/>
                <w:noProof/>
              </w:rPr>
              <w:t>Introduction</w:t>
            </w:r>
            <w:r w:rsidR="00694922">
              <w:rPr>
                <w:noProof/>
                <w:webHidden/>
              </w:rPr>
              <w:tab/>
            </w:r>
            <w:r w:rsidR="00694922">
              <w:rPr>
                <w:noProof/>
                <w:webHidden/>
              </w:rPr>
              <w:fldChar w:fldCharType="begin"/>
            </w:r>
            <w:r w:rsidR="00694922">
              <w:rPr>
                <w:noProof/>
                <w:webHidden/>
              </w:rPr>
              <w:instrText xml:space="preserve"> PAGEREF _Toc507079473 \h </w:instrText>
            </w:r>
            <w:r w:rsidR="00694922">
              <w:rPr>
                <w:noProof/>
                <w:webHidden/>
              </w:rPr>
            </w:r>
            <w:r w:rsidR="00694922">
              <w:rPr>
                <w:noProof/>
                <w:webHidden/>
              </w:rPr>
              <w:fldChar w:fldCharType="separate"/>
            </w:r>
            <w:r w:rsidR="00694922">
              <w:rPr>
                <w:noProof/>
                <w:webHidden/>
              </w:rPr>
              <w:t>3</w:t>
            </w:r>
            <w:r w:rsidR="00694922">
              <w:rPr>
                <w:noProof/>
                <w:webHidden/>
              </w:rPr>
              <w:fldChar w:fldCharType="end"/>
            </w:r>
          </w:hyperlink>
        </w:p>
        <w:p w:rsidR="00694922" w:rsidRDefault="00694922">
          <w:pPr>
            <w:pStyle w:val="TOC1"/>
            <w:tabs>
              <w:tab w:val="left" w:pos="440"/>
              <w:tab w:val="right" w:leader="dot" w:pos="9016"/>
            </w:tabs>
            <w:rPr>
              <w:rFonts w:eastAsiaTheme="minorEastAsia"/>
              <w:noProof/>
              <w:sz w:val="22"/>
              <w:szCs w:val="22"/>
              <w:lang w:eastAsia="en-GB"/>
            </w:rPr>
          </w:pPr>
          <w:hyperlink w:anchor="_Toc507079474" w:history="1">
            <w:r w:rsidRPr="00945EA8">
              <w:rPr>
                <w:rStyle w:val="Hyperlink"/>
                <w:noProof/>
              </w:rPr>
              <w:t>2.</w:t>
            </w:r>
            <w:r>
              <w:rPr>
                <w:rFonts w:eastAsiaTheme="minorEastAsia"/>
                <w:noProof/>
                <w:sz w:val="22"/>
                <w:szCs w:val="22"/>
                <w:lang w:eastAsia="en-GB"/>
              </w:rPr>
              <w:tab/>
            </w:r>
            <w:r w:rsidRPr="00945EA8">
              <w:rPr>
                <w:rStyle w:val="Hyperlink"/>
                <w:noProof/>
              </w:rPr>
              <w:t>Fuel maps</w:t>
            </w:r>
            <w:r>
              <w:rPr>
                <w:noProof/>
                <w:webHidden/>
              </w:rPr>
              <w:tab/>
            </w:r>
            <w:r>
              <w:rPr>
                <w:noProof/>
                <w:webHidden/>
              </w:rPr>
              <w:fldChar w:fldCharType="begin"/>
            </w:r>
            <w:r>
              <w:rPr>
                <w:noProof/>
                <w:webHidden/>
              </w:rPr>
              <w:instrText xml:space="preserve"> PAGEREF _Toc507079474 \h </w:instrText>
            </w:r>
            <w:r>
              <w:rPr>
                <w:noProof/>
                <w:webHidden/>
              </w:rPr>
            </w:r>
            <w:r>
              <w:rPr>
                <w:noProof/>
                <w:webHidden/>
              </w:rPr>
              <w:fldChar w:fldCharType="separate"/>
            </w:r>
            <w:r>
              <w:rPr>
                <w:noProof/>
                <w:webHidden/>
              </w:rPr>
              <w:t>3</w:t>
            </w:r>
            <w:r>
              <w:rPr>
                <w:noProof/>
                <w:webHidden/>
              </w:rPr>
              <w:fldChar w:fldCharType="end"/>
            </w:r>
          </w:hyperlink>
        </w:p>
        <w:p w:rsidR="00694922" w:rsidRDefault="00694922">
          <w:pPr>
            <w:pStyle w:val="TOC2"/>
            <w:tabs>
              <w:tab w:val="right" w:leader="dot" w:pos="9016"/>
            </w:tabs>
            <w:rPr>
              <w:rFonts w:eastAsiaTheme="minorEastAsia"/>
              <w:noProof/>
              <w:sz w:val="22"/>
              <w:szCs w:val="22"/>
              <w:lang w:eastAsia="en-GB"/>
            </w:rPr>
          </w:pPr>
          <w:hyperlink w:anchor="_Toc507079475" w:history="1">
            <w:r w:rsidRPr="00945EA8">
              <w:rPr>
                <w:rStyle w:val="Hyperlink"/>
                <w:noProof/>
              </w:rPr>
              <w:t>2.1. Base map one</w:t>
            </w:r>
            <w:r>
              <w:rPr>
                <w:noProof/>
                <w:webHidden/>
              </w:rPr>
              <w:tab/>
            </w:r>
            <w:r>
              <w:rPr>
                <w:noProof/>
                <w:webHidden/>
              </w:rPr>
              <w:fldChar w:fldCharType="begin"/>
            </w:r>
            <w:r>
              <w:rPr>
                <w:noProof/>
                <w:webHidden/>
              </w:rPr>
              <w:instrText xml:space="preserve"> PAGEREF _Toc507079475 \h </w:instrText>
            </w:r>
            <w:r>
              <w:rPr>
                <w:noProof/>
                <w:webHidden/>
              </w:rPr>
            </w:r>
            <w:r>
              <w:rPr>
                <w:noProof/>
                <w:webHidden/>
              </w:rPr>
              <w:fldChar w:fldCharType="separate"/>
            </w:r>
            <w:r>
              <w:rPr>
                <w:noProof/>
                <w:webHidden/>
              </w:rPr>
              <w:t>3</w:t>
            </w:r>
            <w:r>
              <w:rPr>
                <w:noProof/>
                <w:webHidden/>
              </w:rPr>
              <w:fldChar w:fldCharType="end"/>
            </w:r>
          </w:hyperlink>
        </w:p>
        <w:p w:rsidR="00694922" w:rsidRDefault="00694922">
          <w:pPr>
            <w:pStyle w:val="TOC2"/>
            <w:tabs>
              <w:tab w:val="right" w:leader="dot" w:pos="9016"/>
            </w:tabs>
            <w:rPr>
              <w:rFonts w:eastAsiaTheme="minorEastAsia"/>
              <w:noProof/>
              <w:sz w:val="22"/>
              <w:szCs w:val="22"/>
              <w:lang w:eastAsia="en-GB"/>
            </w:rPr>
          </w:pPr>
          <w:hyperlink w:anchor="_Toc507079476" w:history="1">
            <w:r w:rsidRPr="00945EA8">
              <w:rPr>
                <w:rStyle w:val="Hyperlink"/>
                <w:noProof/>
              </w:rPr>
              <w:t>2.2. Start-up and cold running map</w:t>
            </w:r>
            <w:r>
              <w:rPr>
                <w:noProof/>
                <w:webHidden/>
              </w:rPr>
              <w:tab/>
            </w:r>
            <w:r>
              <w:rPr>
                <w:noProof/>
                <w:webHidden/>
              </w:rPr>
              <w:fldChar w:fldCharType="begin"/>
            </w:r>
            <w:r>
              <w:rPr>
                <w:noProof/>
                <w:webHidden/>
              </w:rPr>
              <w:instrText xml:space="preserve"> PAGEREF _Toc507079476 \h </w:instrText>
            </w:r>
            <w:r>
              <w:rPr>
                <w:noProof/>
                <w:webHidden/>
              </w:rPr>
            </w:r>
            <w:r>
              <w:rPr>
                <w:noProof/>
                <w:webHidden/>
              </w:rPr>
              <w:fldChar w:fldCharType="separate"/>
            </w:r>
            <w:r>
              <w:rPr>
                <w:noProof/>
                <w:webHidden/>
              </w:rPr>
              <w:t>4</w:t>
            </w:r>
            <w:r>
              <w:rPr>
                <w:noProof/>
                <w:webHidden/>
              </w:rPr>
              <w:fldChar w:fldCharType="end"/>
            </w:r>
          </w:hyperlink>
        </w:p>
        <w:p w:rsidR="00694922" w:rsidRDefault="00694922">
          <w:pPr>
            <w:pStyle w:val="TOC1"/>
            <w:tabs>
              <w:tab w:val="left" w:pos="440"/>
              <w:tab w:val="right" w:leader="dot" w:pos="9016"/>
            </w:tabs>
            <w:rPr>
              <w:rFonts w:eastAsiaTheme="minorEastAsia"/>
              <w:noProof/>
              <w:sz w:val="22"/>
              <w:szCs w:val="22"/>
              <w:lang w:eastAsia="en-GB"/>
            </w:rPr>
          </w:pPr>
          <w:hyperlink w:anchor="_Toc507079477" w:history="1">
            <w:r w:rsidRPr="00945EA8">
              <w:rPr>
                <w:rStyle w:val="Hyperlink"/>
                <w:noProof/>
              </w:rPr>
              <w:t>3.</w:t>
            </w:r>
            <w:r>
              <w:rPr>
                <w:rFonts w:eastAsiaTheme="minorEastAsia"/>
                <w:noProof/>
                <w:sz w:val="22"/>
                <w:szCs w:val="22"/>
                <w:lang w:eastAsia="en-GB"/>
              </w:rPr>
              <w:tab/>
            </w:r>
            <w:r w:rsidRPr="00945EA8">
              <w:rPr>
                <w:rStyle w:val="Hyperlink"/>
                <w:noProof/>
              </w:rPr>
              <w:t>Ignition mapping</w:t>
            </w:r>
            <w:r>
              <w:rPr>
                <w:noProof/>
                <w:webHidden/>
              </w:rPr>
              <w:tab/>
            </w:r>
            <w:r>
              <w:rPr>
                <w:noProof/>
                <w:webHidden/>
              </w:rPr>
              <w:fldChar w:fldCharType="begin"/>
            </w:r>
            <w:r>
              <w:rPr>
                <w:noProof/>
                <w:webHidden/>
              </w:rPr>
              <w:instrText xml:space="preserve"> PAGEREF _Toc507079477 \h </w:instrText>
            </w:r>
            <w:r>
              <w:rPr>
                <w:noProof/>
                <w:webHidden/>
              </w:rPr>
            </w:r>
            <w:r>
              <w:rPr>
                <w:noProof/>
                <w:webHidden/>
              </w:rPr>
              <w:fldChar w:fldCharType="separate"/>
            </w:r>
            <w:r>
              <w:rPr>
                <w:noProof/>
                <w:webHidden/>
              </w:rPr>
              <w:t>5</w:t>
            </w:r>
            <w:r>
              <w:rPr>
                <w:noProof/>
                <w:webHidden/>
              </w:rPr>
              <w:fldChar w:fldCharType="end"/>
            </w:r>
          </w:hyperlink>
        </w:p>
        <w:p w:rsidR="00694922" w:rsidRDefault="00694922">
          <w:pPr>
            <w:pStyle w:val="TOC2"/>
            <w:tabs>
              <w:tab w:val="right" w:leader="dot" w:pos="9016"/>
            </w:tabs>
            <w:rPr>
              <w:rFonts w:eastAsiaTheme="minorEastAsia"/>
              <w:noProof/>
              <w:sz w:val="22"/>
              <w:szCs w:val="22"/>
              <w:lang w:eastAsia="en-GB"/>
            </w:rPr>
          </w:pPr>
          <w:hyperlink w:anchor="_Toc507079478" w:history="1">
            <w:r w:rsidRPr="00945EA8">
              <w:rPr>
                <w:rStyle w:val="Hyperlink"/>
                <w:noProof/>
              </w:rPr>
              <w:t>3.1 Ignition map one</w:t>
            </w:r>
            <w:r>
              <w:rPr>
                <w:noProof/>
                <w:webHidden/>
              </w:rPr>
              <w:tab/>
            </w:r>
            <w:r>
              <w:rPr>
                <w:noProof/>
                <w:webHidden/>
              </w:rPr>
              <w:fldChar w:fldCharType="begin"/>
            </w:r>
            <w:r>
              <w:rPr>
                <w:noProof/>
                <w:webHidden/>
              </w:rPr>
              <w:instrText xml:space="preserve"> PAGEREF _Toc507079478 \h </w:instrText>
            </w:r>
            <w:r>
              <w:rPr>
                <w:noProof/>
                <w:webHidden/>
              </w:rPr>
            </w:r>
            <w:r>
              <w:rPr>
                <w:noProof/>
                <w:webHidden/>
              </w:rPr>
              <w:fldChar w:fldCharType="separate"/>
            </w:r>
            <w:r>
              <w:rPr>
                <w:noProof/>
                <w:webHidden/>
              </w:rPr>
              <w:t>5</w:t>
            </w:r>
            <w:r>
              <w:rPr>
                <w:noProof/>
                <w:webHidden/>
              </w:rPr>
              <w:fldChar w:fldCharType="end"/>
            </w:r>
          </w:hyperlink>
        </w:p>
        <w:p w:rsidR="00694922" w:rsidRDefault="00694922">
          <w:pPr>
            <w:pStyle w:val="TOC2"/>
            <w:tabs>
              <w:tab w:val="right" w:leader="dot" w:pos="9016"/>
            </w:tabs>
            <w:rPr>
              <w:rFonts w:eastAsiaTheme="minorEastAsia"/>
              <w:noProof/>
              <w:sz w:val="22"/>
              <w:szCs w:val="22"/>
              <w:lang w:eastAsia="en-GB"/>
            </w:rPr>
          </w:pPr>
          <w:hyperlink w:anchor="_Toc507079479" w:history="1">
            <w:r w:rsidRPr="00945EA8">
              <w:rPr>
                <w:rStyle w:val="Hyperlink"/>
                <w:noProof/>
              </w:rPr>
              <w:t>3.2 Ignition Map two</w:t>
            </w:r>
            <w:r>
              <w:rPr>
                <w:noProof/>
                <w:webHidden/>
              </w:rPr>
              <w:tab/>
            </w:r>
            <w:r>
              <w:rPr>
                <w:noProof/>
                <w:webHidden/>
              </w:rPr>
              <w:fldChar w:fldCharType="begin"/>
            </w:r>
            <w:r>
              <w:rPr>
                <w:noProof/>
                <w:webHidden/>
              </w:rPr>
              <w:instrText xml:space="preserve"> PAGEREF _Toc507079479 \h </w:instrText>
            </w:r>
            <w:r>
              <w:rPr>
                <w:noProof/>
                <w:webHidden/>
              </w:rPr>
            </w:r>
            <w:r>
              <w:rPr>
                <w:noProof/>
                <w:webHidden/>
              </w:rPr>
              <w:fldChar w:fldCharType="separate"/>
            </w:r>
            <w:r>
              <w:rPr>
                <w:noProof/>
                <w:webHidden/>
              </w:rPr>
              <w:t>5</w:t>
            </w:r>
            <w:r>
              <w:rPr>
                <w:noProof/>
                <w:webHidden/>
              </w:rPr>
              <w:fldChar w:fldCharType="end"/>
            </w:r>
          </w:hyperlink>
        </w:p>
        <w:p w:rsidR="00694922" w:rsidRDefault="00694922">
          <w:pPr>
            <w:pStyle w:val="TOC2"/>
            <w:tabs>
              <w:tab w:val="right" w:leader="dot" w:pos="9016"/>
            </w:tabs>
            <w:rPr>
              <w:rFonts w:eastAsiaTheme="minorEastAsia"/>
              <w:noProof/>
              <w:sz w:val="22"/>
              <w:szCs w:val="22"/>
              <w:lang w:eastAsia="en-GB"/>
            </w:rPr>
          </w:pPr>
          <w:hyperlink w:anchor="_Toc507079480" w:history="1">
            <w:r w:rsidRPr="00945EA8">
              <w:rPr>
                <w:rStyle w:val="Hyperlink"/>
                <w:noProof/>
              </w:rPr>
              <w:t>3.3 Base map two</w:t>
            </w:r>
            <w:r>
              <w:rPr>
                <w:noProof/>
                <w:webHidden/>
              </w:rPr>
              <w:tab/>
            </w:r>
            <w:r>
              <w:rPr>
                <w:noProof/>
                <w:webHidden/>
              </w:rPr>
              <w:fldChar w:fldCharType="begin"/>
            </w:r>
            <w:r>
              <w:rPr>
                <w:noProof/>
                <w:webHidden/>
              </w:rPr>
              <w:instrText xml:space="preserve"> PAGEREF _Toc507079480 \h </w:instrText>
            </w:r>
            <w:r>
              <w:rPr>
                <w:noProof/>
                <w:webHidden/>
              </w:rPr>
            </w:r>
            <w:r>
              <w:rPr>
                <w:noProof/>
                <w:webHidden/>
              </w:rPr>
              <w:fldChar w:fldCharType="separate"/>
            </w:r>
            <w:r>
              <w:rPr>
                <w:noProof/>
                <w:webHidden/>
              </w:rPr>
              <w:t>6</w:t>
            </w:r>
            <w:r>
              <w:rPr>
                <w:noProof/>
                <w:webHidden/>
              </w:rPr>
              <w:fldChar w:fldCharType="end"/>
            </w:r>
          </w:hyperlink>
        </w:p>
        <w:p w:rsidR="00694922" w:rsidRDefault="00694922">
          <w:pPr>
            <w:pStyle w:val="TOC2"/>
            <w:tabs>
              <w:tab w:val="right" w:leader="dot" w:pos="9016"/>
            </w:tabs>
            <w:rPr>
              <w:rFonts w:eastAsiaTheme="minorEastAsia"/>
              <w:noProof/>
              <w:sz w:val="22"/>
              <w:szCs w:val="22"/>
              <w:lang w:eastAsia="en-GB"/>
            </w:rPr>
          </w:pPr>
          <w:hyperlink w:anchor="_Toc507079481" w:history="1">
            <w:r w:rsidRPr="00945EA8">
              <w:rPr>
                <w:rStyle w:val="Hyperlink"/>
                <w:noProof/>
              </w:rPr>
              <w:t>3.4 Cycle beating</w:t>
            </w:r>
            <w:r>
              <w:rPr>
                <w:noProof/>
                <w:webHidden/>
              </w:rPr>
              <w:tab/>
            </w:r>
            <w:r>
              <w:rPr>
                <w:noProof/>
                <w:webHidden/>
              </w:rPr>
              <w:fldChar w:fldCharType="begin"/>
            </w:r>
            <w:r>
              <w:rPr>
                <w:noProof/>
                <w:webHidden/>
              </w:rPr>
              <w:instrText xml:space="preserve"> PAGEREF _Toc507079481 \h </w:instrText>
            </w:r>
            <w:r>
              <w:rPr>
                <w:noProof/>
                <w:webHidden/>
              </w:rPr>
            </w:r>
            <w:r>
              <w:rPr>
                <w:noProof/>
                <w:webHidden/>
              </w:rPr>
              <w:fldChar w:fldCharType="separate"/>
            </w:r>
            <w:r>
              <w:rPr>
                <w:noProof/>
                <w:webHidden/>
              </w:rPr>
              <w:t>7</w:t>
            </w:r>
            <w:r>
              <w:rPr>
                <w:noProof/>
                <w:webHidden/>
              </w:rPr>
              <w:fldChar w:fldCharType="end"/>
            </w:r>
          </w:hyperlink>
        </w:p>
        <w:p w:rsidR="00694922" w:rsidRDefault="00694922">
          <w:pPr>
            <w:pStyle w:val="TOC1"/>
            <w:tabs>
              <w:tab w:val="left" w:pos="440"/>
              <w:tab w:val="right" w:leader="dot" w:pos="9016"/>
            </w:tabs>
            <w:rPr>
              <w:rFonts w:eastAsiaTheme="minorEastAsia"/>
              <w:noProof/>
              <w:sz w:val="22"/>
              <w:szCs w:val="22"/>
              <w:lang w:eastAsia="en-GB"/>
            </w:rPr>
          </w:pPr>
          <w:hyperlink w:anchor="_Toc507079482" w:history="1">
            <w:r w:rsidRPr="00945EA8">
              <w:rPr>
                <w:rStyle w:val="Hyperlink"/>
                <w:noProof/>
              </w:rPr>
              <w:t>4.</w:t>
            </w:r>
            <w:r>
              <w:rPr>
                <w:rFonts w:eastAsiaTheme="minorEastAsia"/>
                <w:noProof/>
                <w:sz w:val="22"/>
                <w:szCs w:val="22"/>
                <w:lang w:eastAsia="en-GB"/>
              </w:rPr>
              <w:tab/>
            </w:r>
            <w:r w:rsidRPr="00945EA8">
              <w:rPr>
                <w:rStyle w:val="Hyperlink"/>
                <w:noProof/>
              </w:rPr>
              <w:t>Catalysts</w:t>
            </w:r>
            <w:r>
              <w:rPr>
                <w:noProof/>
                <w:webHidden/>
              </w:rPr>
              <w:tab/>
            </w:r>
            <w:r>
              <w:rPr>
                <w:noProof/>
                <w:webHidden/>
              </w:rPr>
              <w:fldChar w:fldCharType="begin"/>
            </w:r>
            <w:r>
              <w:rPr>
                <w:noProof/>
                <w:webHidden/>
              </w:rPr>
              <w:instrText xml:space="preserve"> PAGEREF _Toc507079482 \h </w:instrText>
            </w:r>
            <w:r>
              <w:rPr>
                <w:noProof/>
                <w:webHidden/>
              </w:rPr>
            </w:r>
            <w:r>
              <w:rPr>
                <w:noProof/>
                <w:webHidden/>
              </w:rPr>
              <w:fldChar w:fldCharType="separate"/>
            </w:r>
            <w:r>
              <w:rPr>
                <w:noProof/>
                <w:webHidden/>
              </w:rPr>
              <w:t>7</w:t>
            </w:r>
            <w:r>
              <w:rPr>
                <w:noProof/>
                <w:webHidden/>
              </w:rPr>
              <w:fldChar w:fldCharType="end"/>
            </w:r>
          </w:hyperlink>
        </w:p>
        <w:p w:rsidR="00694922" w:rsidRDefault="00694922">
          <w:pPr>
            <w:pStyle w:val="TOC1"/>
            <w:tabs>
              <w:tab w:val="left" w:pos="440"/>
              <w:tab w:val="right" w:leader="dot" w:pos="9016"/>
            </w:tabs>
            <w:rPr>
              <w:rFonts w:eastAsiaTheme="minorEastAsia"/>
              <w:noProof/>
              <w:sz w:val="22"/>
              <w:szCs w:val="22"/>
              <w:lang w:eastAsia="en-GB"/>
            </w:rPr>
          </w:pPr>
          <w:hyperlink w:anchor="_Toc507079483" w:history="1">
            <w:r w:rsidRPr="00945EA8">
              <w:rPr>
                <w:rStyle w:val="Hyperlink"/>
                <w:noProof/>
              </w:rPr>
              <w:t>5.</w:t>
            </w:r>
            <w:r>
              <w:rPr>
                <w:rFonts w:eastAsiaTheme="minorEastAsia"/>
                <w:noProof/>
                <w:sz w:val="22"/>
                <w:szCs w:val="22"/>
                <w:lang w:eastAsia="en-GB"/>
              </w:rPr>
              <w:tab/>
            </w:r>
            <w:r w:rsidRPr="00945EA8">
              <w:rPr>
                <w:rStyle w:val="Hyperlink"/>
                <w:noProof/>
              </w:rPr>
              <w:t>Future emissions considerations.</w:t>
            </w:r>
            <w:r>
              <w:rPr>
                <w:noProof/>
                <w:webHidden/>
              </w:rPr>
              <w:tab/>
            </w:r>
            <w:r>
              <w:rPr>
                <w:noProof/>
                <w:webHidden/>
              </w:rPr>
              <w:fldChar w:fldCharType="begin"/>
            </w:r>
            <w:r>
              <w:rPr>
                <w:noProof/>
                <w:webHidden/>
              </w:rPr>
              <w:instrText xml:space="preserve"> PAGEREF _Toc507079483 \h </w:instrText>
            </w:r>
            <w:r>
              <w:rPr>
                <w:noProof/>
                <w:webHidden/>
              </w:rPr>
            </w:r>
            <w:r>
              <w:rPr>
                <w:noProof/>
                <w:webHidden/>
              </w:rPr>
              <w:fldChar w:fldCharType="separate"/>
            </w:r>
            <w:r>
              <w:rPr>
                <w:noProof/>
                <w:webHidden/>
              </w:rPr>
              <w:t>7</w:t>
            </w:r>
            <w:r>
              <w:rPr>
                <w:noProof/>
                <w:webHidden/>
              </w:rPr>
              <w:fldChar w:fldCharType="end"/>
            </w:r>
          </w:hyperlink>
        </w:p>
        <w:p w:rsidR="00694922" w:rsidRDefault="00694922">
          <w:pPr>
            <w:pStyle w:val="TOC1"/>
            <w:tabs>
              <w:tab w:val="left" w:pos="440"/>
              <w:tab w:val="right" w:leader="dot" w:pos="9016"/>
            </w:tabs>
            <w:rPr>
              <w:rFonts w:eastAsiaTheme="minorEastAsia"/>
              <w:noProof/>
              <w:sz w:val="22"/>
              <w:szCs w:val="22"/>
              <w:lang w:eastAsia="en-GB"/>
            </w:rPr>
          </w:pPr>
          <w:hyperlink w:anchor="_Toc507079484" w:history="1">
            <w:r w:rsidRPr="00945EA8">
              <w:rPr>
                <w:rStyle w:val="Hyperlink"/>
                <w:noProof/>
              </w:rPr>
              <w:t>6.</w:t>
            </w:r>
            <w:r>
              <w:rPr>
                <w:rFonts w:eastAsiaTheme="minorEastAsia"/>
                <w:noProof/>
                <w:sz w:val="22"/>
                <w:szCs w:val="22"/>
                <w:lang w:eastAsia="en-GB"/>
              </w:rPr>
              <w:tab/>
            </w:r>
            <w:r w:rsidRPr="00945EA8">
              <w:rPr>
                <w:rStyle w:val="Hyperlink"/>
                <w:noProof/>
              </w:rPr>
              <w:t>ECU mapping/remapping</w:t>
            </w:r>
            <w:r>
              <w:rPr>
                <w:noProof/>
                <w:webHidden/>
              </w:rPr>
              <w:tab/>
            </w:r>
            <w:r>
              <w:rPr>
                <w:noProof/>
                <w:webHidden/>
              </w:rPr>
              <w:fldChar w:fldCharType="begin"/>
            </w:r>
            <w:r>
              <w:rPr>
                <w:noProof/>
                <w:webHidden/>
              </w:rPr>
              <w:instrText xml:space="preserve"> PAGEREF _Toc507079484 \h </w:instrText>
            </w:r>
            <w:r>
              <w:rPr>
                <w:noProof/>
                <w:webHidden/>
              </w:rPr>
            </w:r>
            <w:r>
              <w:rPr>
                <w:noProof/>
                <w:webHidden/>
              </w:rPr>
              <w:fldChar w:fldCharType="separate"/>
            </w:r>
            <w:r>
              <w:rPr>
                <w:noProof/>
                <w:webHidden/>
              </w:rPr>
              <w:t>8</w:t>
            </w:r>
            <w:r>
              <w:rPr>
                <w:noProof/>
                <w:webHidden/>
              </w:rPr>
              <w:fldChar w:fldCharType="end"/>
            </w:r>
          </w:hyperlink>
        </w:p>
        <w:p w:rsidR="00694922" w:rsidRDefault="00694922">
          <w:pPr>
            <w:pStyle w:val="TOC1"/>
            <w:tabs>
              <w:tab w:val="left" w:pos="440"/>
              <w:tab w:val="right" w:leader="dot" w:pos="9016"/>
            </w:tabs>
            <w:rPr>
              <w:rFonts w:eastAsiaTheme="minorEastAsia"/>
              <w:noProof/>
              <w:sz w:val="22"/>
              <w:szCs w:val="22"/>
              <w:lang w:eastAsia="en-GB"/>
            </w:rPr>
          </w:pPr>
          <w:hyperlink w:anchor="_Toc507079485" w:history="1">
            <w:r w:rsidRPr="00945EA8">
              <w:rPr>
                <w:rStyle w:val="Hyperlink"/>
                <w:noProof/>
              </w:rPr>
              <w:t>7.</w:t>
            </w:r>
            <w:r>
              <w:rPr>
                <w:rFonts w:eastAsiaTheme="minorEastAsia"/>
                <w:noProof/>
                <w:sz w:val="22"/>
                <w:szCs w:val="22"/>
                <w:lang w:eastAsia="en-GB"/>
              </w:rPr>
              <w:tab/>
            </w:r>
            <w:r w:rsidRPr="00945EA8">
              <w:rPr>
                <w:rStyle w:val="Hyperlink"/>
                <w:noProof/>
              </w:rPr>
              <w:t>GDI turbo engine</w:t>
            </w:r>
            <w:r>
              <w:rPr>
                <w:noProof/>
                <w:webHidden/>
              </w:rPr>
              <w:tab/>
            </w:r>
            <w:r>
              <w:rPr>
                <w:noProof/>
                <w:webHidden/>
              </w:rPr>
              <w:fldChar w:fldCharType="begin"/>
            </w:r>
            <w:r>
              <w:rPr>
                <w:noProof/>
                <w:webHidden/>
              </w:rPr>
              <w:instrText xml:space="preserve"> PAGEREF _Toc507079485 \h </w:instrText>
            </w:r>
            <w:r>
              <w:rPr>
                <w:noProof/>
                <w:webHidden/>
              </w:rPr>
            </w:r>
            <w:r>
              <w:rPr>
                <w:noProof/>
                <w:webHidden/>
              </w:rPr>
              <w:fldChar w:fldCharType="separate"/>
            </w:r>
            <w:r>
              <w:rPr>
                <w:noProof/>
                <w:webHidden/>
              </w:rPr>
              <w:t>8</w:t>
            </w:r>
            <w:r>
              <w:rPr>
                <w:noProof/>
                <w:webHidden/>
              </w:rPr>
              <w:fldChar w:fldCharType="end"/>
            </w:r>
          </w:hyperlink>
        </w:p>
        <w:p w:rsidR="00694922" w:rsidRDefault="00694922">
          <w:pPr>
            <w:pStyle w:val="TOC2"/>
            <w:tabs>
              <w:tab w:val="right" w:leader="dot" w:pos="9016"/>
            </w:tabs>
            <w:rPr>
              <w:rFonts w:eastAsiaTheme="minorEastAsia"/>
              <w:noProof/>
              <w:sz w:val="22"/>
              <w:szCs w:val="22"/>
              <w:lang w:eastAsia="en-GB"/>
            </w:rPr>
          </w:pPr>
          <w:hyperlink w:anchor="_Toc507079486" w:history="1">
            <w:r w:rsidRPr="00945EA8">
              <w:rPr>
                <w:rStyle w:val="Hyperlink"/>
                <w:noProof/>
              </w:rPr>
              <w:t>7.1. Flame speed</w:t>
            </w:r>
            <w:r>
              <w:rPr>
                <w:noProof/>
                <w:webHidden/>
              </w:rPr>
              <w:tab/>
            </w:r>
            <w:r>
              <w:rPr>
                <w:noProof/>
                <w:webHidden/>
              </w:rPr>
              <w:fldChar w:fldCharType="begin"/>
            </w:r>
            <w:r>
              <w:rPr>
                <w:noProof/>
                <w:webHidden/>
              </w:rPr>
              <w:instrText xml:space="preserve"> PAGEREF _Toc507079486 \h </w:instrText>
            </w:r>
            <w:r>
              <w:rPr>
                <w:noProof/>
                <w:webHidden/>
              </w:rPr>
            </w:r>
            <w:r>
              <w:rPr>
                <w:noProof/>
                <w:webHidden/>
              </w:rPr>
              <w:fldChar w:fldCharType="separate"/>
            </w:r>
            <w:r>
              <w:rPr>
                <w:noProof/>
                <w:webHidden/>
              </w:rPr>
              <w:t>8</w:t>
            </w:r>
            <w:r>
              <w:rPr>
                <w:noProof/>
                <w:webHidden/>
              </w:rPr>
              <w:fldChar w:fldCharType="end"/>
            </w:r>
          </w:hyperlink>
        </w:p>
        <w:p w:rsidR="00694922" w:rsidRDefault="00694922">
          <w:pPr>
            <w:pStyle w:val="TOC2"/>
            <w:tabs>
              <w:tab w:val="left" w:pos="880"/>
              <w:tab w:val="right" w:leader="dot" w:pos="9016"/>
            </w:tabs>
            <w:rPr>
              <w:rFonts w:eastAsiaTheme="minorEastAsia"/>
              <w:noProof/>
              <w:sz w:val="22"/>
              <w:szCs w:val="22"/>
              <w:lang w:eastAsia="en-GB"/>
            </w:rPr>
          </w:pPr>
          <w:hyperlink w:anchor="_Toc507079487" w:history="1">
            <w:r w:rsidRPr="00945EA8">
              <w:rPr>
                <w:rStyle w:val="Hyperlink"/>
                <w:noProof/>
              </w:rPr>
              <w:t>7.2.</w:t>
            </w:r>
            <w:r>
              <w:rPr>
                <w:rFonts w:eastAsiaTheme="minorEastAsia"/>
                <w:noProof/>
                <w:sz w:val="22"/>
                <w:szCs w:val="22"/>
                <w:lang w:eastAsia="en-GB"/>
              </w:rPr>
              <w:tab/>
            </w:r>
            <w:r w:rsidRPr="00945EA8">
              <w:rPr>
                <w:rStyle w:val="Hyperlink"/>
                <w:noProof/>
              </w:rPr>
              <w:t>Fuelling strategy for temperature control.</w:t>
            </w:r>
            <w:r>
              <w:rPr>
                <w:noProof/>
                <w:webHidden/>
              </w:rPr>
              <w:tab/>
            </w:r>
            <w:r>
              <w:rPr>
                <w:noProof/>
                <w:webHidden/>
              </w:rPr>
              <w:fldChar w:fldCharType="begin"/>
            </w:r>
            <w:r>
              <w:rPr>
                <w:noProof/>
                <w:webHidden/>
              </w:rPr>
              <w:instrText xml:space="preserve"> PAGEREF _Toc507079487 \h </w:instrText>
            </w:r>
            <w:r>
              <w:rPr>
                <w:noProof/>
                <w:webHidden/>
              </w:rPr>
            </w:r>
            <w:r>
              <w:rPr>
                <w:noProof/>
                <w:webHidden/>
              </w:rPr>
              <w:fldChar w:fldCharType="separate"/>
            </w:r>
            <w:r>
              <w:rPr>
                <w:noProof/>
                <w:webHidden/>
              </w:rPr>
              <w:t>9</w:t>
            </w:r>
            <w:r>
              <w:rPr>
                <w:noProof/>
                <w:webHidden/>
              </w:rPr>
              <w:fldChar w:fldCharType="end"/>
            </w:r>
          </w:hyperlink>
        </w:p>
        <w:p w:rsidR="00694922" w:rsidRDefault="00694922">
          <w:pPr>
            <w:pStyle w:val="TOC2"/>
            <w:tabs>
              <w:tab w:val="left" w:pos="880"/>
              <w:tab w:val="right" w:leader="dot" w:pos="9016"/>
            </w:tabs>
            <w:rPr>
              <w:rFonts w:eastAsiaTheme="minorEastAsia"/>
              <w:noProof/>
              <w:sz w:val="22"/>
              <w:szCs w:val="22"/>
              <w:lang w:eastAsia="en-GB"/>
            </w:rPr>
          </w:pPr>
          <w:hyperlink w:anchor="_Toc507079488" w:history="1">
            <w:r w:rsidRPr="00945EA8">
              <w:rPr>
                <w:rStyle w:val="Hyperlink"/>
                <w:noProof/>
              </w:rPr>
              <w:t>7.3.</w:t>
            </w:r>
            <w:r>
              <w:rPr>
                <w:rFonts w:eastAsiaTheme="minorEastAsia"/>
                <w:noProof/>
                <w:sz w:val="22"/>
                <w:szCs w:val="22"/>
                <w:lang w:eastAsia="en-GB"/>
              </w:rPr>
              <w:tab/>
            </w:r>
            <w:r w:rsidRPr="00945EA8">
              <w:rPr>
                <w:rStyle w:val="Hyperlink"/>
                <w:noProof/>
              </w:rPr>
              <w:t>Brake Specific Fuel Consumption (BSFC)</w:t>
            </w:r>
            <w:r>
              <w:rPr>
                <w:noProof/>
                <w:webHidden/>
              </w:rPr>
              <w:tab/>
            </w:r>
            <w:r>
              <w:rPr>
                <w:noProof/>
                <w:webHidden/>
              </w:rPr>
              <w:fldChar w:fldCharType="begin"/>
            </w:r>
            <w:r>
              <w:rPr>
                <w:noProof/>
                <w:webHidden/>
              </w:rPr>
              <w:instrText xml:space="preserve"> PAGEREF _Toc507079488 \h </w:instrText>
            </w:r>
            <w:r>
              <w:rPr>
                <w:noProof/>
                <w:webHidden/>
              </w:rPr>
            </w:r>
            <w:r>
              <w:rPr>
                <w:noProof/>
                <w:webHidden/>
              </w:rPr>
              <w:fldChar w:fldCharType="separate"/>
            </w:r>
            <w:r>
              <w:rPr>
                <w:noProof/>
                <w:webHidden/>
              </w:rPr>
              <w:t>9</w:t>
            </w:r>
            <w:r>
              <w:rPr>
                <w:noProof/>
                <w:webHidden/>
              </w:rPr>
              <w:fldChar w:fldCharType="end"/>
            </w:r>
          </w:hyperlink>
        </w:p>
        <w:p w:rsidR="00694922" w:rsidRDefault="00694922">
          <w:pPr>
            <w:pStyle w:val="TOC1"/>
            <w:tabs>
              <w:tab w:val="left" w:pos="440"/>
              <w:tab w:val="right" w:leader="dot" w:pos="9016"/>
            </w:tabs>
            <w:rPr>
              <w:rFonts w:eastAsiaTheme="minorEastAsia"/>
              <w:noProof/>
              <w:sz w:val="22"/>
              <w:szCs w:val="22"/>
              <w:lang w:eastAsia="en-GB"/>
            </w:rPr>
          </w:pPr>
          <w:hyperlink w:anchor="_Toc507079489" w:history="1">
            <w:r w:rsidRPr="00945EA8">
              <w:rPr>
                <w:rStyle w:val="Hyperlink"/>
                <w:noProof/>
              </w:rPr>
              <w:t>8.</w:t>
            </w:r>
            <w:r>
              <w:rPr>
                <w:rFonts w:eastAsiaTheme="minorEastAsia"/>
                <w:noProof/>
                <w:sz w:val="22"/>
                <w:szCs w:val="22"/>
                <w:lang w:eastAsia="en-GB"/>
              </w:rPr>
              <w:tab/>
            </w:r>
            <w:r w:rsidRPr="00945EA8">
              <w:rPr>
                <w:rStyle w:val="Hyperlink"/>
                <w:noProof/>
              </w:rPr>
              <w:t>Appendix</w:t>
            </w:r>
            <w:r>
              <w:rPr>
                <w:noProof/>
                <w:webHidden/>
              </w:rPr>
              <w:tab/>
            </w:r>
            <w:r>
              <w:rPr>
                <w:noProof/>
                <w:webHidden/>
              </w:rPr>
              <w:fldChar w:fldCharType="begin"/>
            </w:r>
            <w:r>
              <w:rPr>
                <w:noProof/>
                <w:webHidden/>
              </w:rPr>
              <w:instrText xml:space="preserve"> PAGEREF _Toc507079489 \h </w:instrText>
            </w:r>
            <w:r>
              <w:rPr>
                <w:noProof/>
                <w:webHidden/>
              </w:rPr>
            </w:r>
            <w:r>
              <w:rPr>
                <w:noProof/>
                <w:webHidden/>
              </w:rPr>
              <w:fldChar w:fldCharType="separate"/>
            </w:r>
            <w:r>
              <w:rPr>
                <w:noProof/>
                <w:webHidden/>
              </w:rPr>
              <w:t>11</w:t>
            </w:r>
            <w:r>
              <w:rPr>
                <w:noProof/>
                <w:webHidden/>
              </w:rPr>
              <w:fldChar w:fldCharType="end"/>
            </w:r>
          </w:hyperlink>
        </w:p>
        <w:p w:rsidR="00694922" w:rsidRDefault="00694922">
          <w:pPr>
            <w:pStyle w:val="TOC1"/>
            <w:tabs>
              <w:tab w:val="left" w:pos="440"/>
              <w:tab w:val="right" w:leader="dot" w:pos="9016"/>
            </w:tabs>
            <w:rPr>
              <w:rFonts w:eastAsiaTheme="minorEastAsia"/>
              <w:noProof/>
              <w:sz w:val="22"/>
              <w:szCs w:val="22"/>
              <w:lang w:eastAsia="en-GB"/>
            </w:rPr>
          </w:pPr>
          <w:hyperlink w:anchor="_Toc507079490" w:history="1">
            <w:r w:rsidRPr="00945EA8">
              <w:rPr>
                <w:rStyle w:val="Hyperlink"/>
                <w:noProof/>
              </w:rPr>
              <w:t>9.</w:t>
            </w:r>
            <w:r>
              <w:rPr>
                <w:rFonts w:eastAsiaTheme="minorEastAsia"/>
                <w:noProof/>
                <w:sz w:val="22"/>
                <w:szCs w:val="22"/>
                <w:lang w:eastAsia="en-GB"/>
              </w:rPr>
              <w:tab/>
            </w:r>
            <w:r w:rsidRPr="00945EA8">
              <w:rPr>
                <w:rStyle w:val="Hyperlink"/>
                <w:noProof/>
              </w:rPr>
              <w:t>References</w:t>
            </w:r>
            <w:r>
              <w:rPr>
                <w:noProof/>
                <w:webHidden/>
              </w:rPr>
              <w:tab/>
            </w:r>
            <w:r>
              <w:rPr>
                <w:noProof/>
                <w:webHidden/>
              </w:rPr>
              <w:fldChar w:fldCharType="begin"/>
            </w:r>
            <w:r>
              <w:rPr>
                <w:noProof/>
                <w:webHidden/>
              </w:rPr>
              <w:instrText xml:space="preserve"> PAGEREF _Toc507079490 \h </w:instrText>
            </w:r>
            <w:r>
              <w:rPr>
                <w:noProof/>
                <w:webHidden/>
              </w:rPr>
            </w:r>
            <w:r>
              <w:rPr>
                <w:noProof/>
                <w:webHidden/>
              </w:rPr>
              <w:fldChar w:fldCharType="separate"/>
            </w:r>
            <w:r>
              <w:rPr>
                <w:noProof/>
                <w:webHidden/>
              </w:rPr>
              <w:t>14</w:t>
            </w:r>
            <w:r>
              <w:rPr>
                <w:noProof/>
                <w:webHidden/>
              </w:rPr>
              <w:fldChar w:fldCharType="end"/>
            </w:r>
          </w:hyperlink>
        </w:p>
        <w:p w:rsidR="003C79C7" w:rsidRDefault="004408E7">
          <w:r>
            <w:rPr>
              <w:b/>
              <w:bCs/>
              <w:noProof/>
              <w:lang w:val="en-US"/>
            </w:rPr>
            <w:fldChar w:fldCharType="end"/>
          </w:r>
        </w:p>
      </w:sdtContent>
    </w:sdt>
    <w:p w:rsidR="001B1036" w:rsidRDefault="001B1036">
      <w:r>
        <w:br w:type="page"/>
      </w:r>
    </w:p>
    <w:p w:rsidR="001B1036" w:rsidRDefault="001B1036" w:rsidP="006E5392">
      <w:pPr>
        <w:pStyle w:val="Heading1"/>
        <w:numPr>
          <w:ilvl w:val="0"/>
          <w:numId w:val="2"/>
        </w:numPr>
      </w:pPr>
      <w:bookmarkStart w:id="0" w:name="_Toc507079473"/>
      <w:r>
        <w:lastRenderedPageBreak/>
        <w:t>Introduction</w:t>
      </w:r>
      <w:bookmarkEnd w:id="0"/>
      <w:r>
        <w:t xml:space="preserve"> </w:t>
      </w:r>
    </w:p>
    <w:p w:rsidR="008E6CEE" w:rsidRDefault="008E6CEE">
      <w:r>
        <w:t xml:space="preserve">Engine mapping has developed with the rise of affordable computing and the advancement in user friendly software. For this assignment both production and aftermarket mapping process will be looked at. </w:t>
      </w:r>
    </w:p>
    <w:p w:rsidR="008E6CEE" w:rsidRDefault="004F2CBF">
      <w:r>
        <w:t>For this project data was compiled in Excel, which will then be explained and analysed. An engine map for a production style client will be developed, as well as a more performance orientated map. Data provided for a Ford Fox engine will also be looked at, with some calculations derived from this data.</w:t>
      </w:r>
    </w:p>
    <w:p w:rsidR="004F2CBF" w:rsidRDefault="004F2CBF">
      <w:r>
        <w:t xml:space="preserve">Considerations taken into account when mapping will be discussed, as well as options for hardware.   </w:t>
      </w:r>
    </w:p>
    <w:p w:rsidR="00C93262" w:rsidRDefault="00C93262" w:rsidP="00F52D9A">
      <w:pPr>
        <w:pStyle w:val="Heading1"/>
        <w:numPr>
          <w:ilvl w:val="0"/>
          <w:numId w:val="2"/>
        </w:numPr>
      </w:pPr>
      <w:bookmarkStart w:id="1" w:name="_Toc507079474"/>
      <w:r>
        <w:t>Fuel map</w:t>
      </w:r>
      <w:r w:rsidR="00F52D9A">
        <w:t>s</w:t>
      </w:r>
      <w:bookmarkEnd w:id="1"/>
    </w:p>
    <w:p w:rsidR="00C93262" w:rsidRDefault="00F52D9A">
      <w:r>
        <w:t>Fuel map requirements differ</w:t>
      </w:r>
      <w:r w:rsidR="00C93262">
        <w:t xml:space="preserve"> greatly depending on the vehicle’s design parameters. Meeting the emissions limits is a major aspect of modern fuel mapping. Fuel economy is often another focus, although not always a priority. </w:t>
      </w:r>
    </w:p>
    <w:p w:rsidR="00B70397" w:rsidRDefault="00C93262">
      <w:r>
        <w:t xml:space="preserve">For this assignment a </w:t>
      </w:r>
      <w:r w:rsidR="005D70DC">
        <w:t>two maps were created. The first is a more typical map for a small, low to mid budget, high production car. The second is tailored more for a performance car, with a higher rev limit and with less concern for fuel use.</w:t>
      </w:r>
    </w:p>
    <w:p w:rsidR="00BC2942" w:rsidRDefault="00BC2942">
      <w:r>
        <w:t xml:space="preserve">The fuelling map is used to adjust the mixture to achieve a desired Lambda or equivalence ratio. For this assignment a number aspects related to this fuel mapping will be discussed.  </w:t>
      </w:r>
    </w:p>
    <w:p w:rsidR="00710A2D" w:rsidRDefault="00671289" w:rsidP="004E4DB0">
      <w:pPr>
        <w:pStyle w:val="Heading2"/>
      </w:pPr>
      <w:bookmarkStart w:id="2" w:name="_Toc507079475"/>
      <w:r>
        <w:t xml:space="preserve">2.1. </w:t>
      </w:r>
      <w:r w:rsidR="00472708">
        <w:t>Base m</w:t>
      </w:r>
      <w:r w:rsidR="005D70DC">
        <w:t>ap one</w:t>
      </w:r>
      <w:bookmarkEnd w:id="2"/>
      <w:r w:rsidR="00E055DA">
        <w:t xml:space="preserve"> </w:t>
      </w:r>
    </w:p>
    <w:p w:rsidR="0011275E" w:rsidRDefault="0011275E">
      <w:r>
        <w:t>The fuel map is segmented</w:t>
      </w:r>
      <w:r w:rsidRPr="0011275E">
        <w:t xml:space="preserve"> </w:t>
      </w:r>
      <w:r>
        <w:t>for delivery of a number of needs.</w:t>
      </w:r>
    </w:p>
    <w:p w:rsidR="00B70397" w:rsidRDefault="0011275E">
      <w:r>
        <w:t xml:space="preserve">The yellow zone, low load at a lower RPM range, is the area focused on for the drive cycle, developed for acceptable emissions. For a production vehicle this range will </w:t>
      </w:r>
      <w:r w:rsidR="00B70397">
        <w:t xml:space="preserve">be </w:t>
      </w:r>
      <w:r>
        <w:t>calculated in conjunction with the overall drive line gearing, meaning rpm is kept low with higher gearing</w:t>
      </w:r>
      <w:r w:rsidR="00B70397">
        <w:t>. Gear changes at low RPM keep the loads low.</w:t>
      </w:r>
    </w:p>
    <w:p w:rsidR="00B70397" w:rsidRDefault="004E4DB0">
      <w:r>
        <w:rPr>
          <w:noProof/>
          <w:lang w:eastAsia="en-GB"/>
        </w:rPr>
        <mc:AlternateContent>
          <mc:Choice Requires="wps">
            <w:drawing>
              <wp:anchor distT="0" distB="0" distL="114300" distR="114300" simplePos="0" relativeHeight="251672576" behindDoc="0" locked="0" layoutInCell="1" allowOverlap="1" wp14:anchorId="17FBF726" wp14:editId="38451CE9">
                <wp:simplePos x="0" y="0"/>
                <wp:positionH relativeFrom="margin">
                  <wp:align>center</wp:align>
                </wp:positionH>
                <wp:positionV relativeFrom="paragraph">
                  <wp:posOffset>540385</wp:posOffset>
                </wp:positionV>
                <wp:extent cx="6851650" cy="247650"/>
                <wp:effectExtent l="0" t="0" r="6350" b="0"/>
                <wp:wrapSquare wrapText="bothSides"/>
                <wp:docPr id="28" name="Text Box 28"/>
                <wp:cNvGraphicFramePr/>
                <a:graphic xmlns:a="http://schemas.openxmlformats.org/drawingml/2006/main">
                  <a:graphicData uri="http://schemas.microsoft.com/office/word/2010/wordprocessingShape">
                    <wps:wsp>
                      <wps:cNvSpPr txBox="1"/>
                      <wps:spPr>
                        <a:xfrm>
                          <a:off x="0" y="0"/>
                          <a:ext cx="6851650" cy="247650"/>
                        </a:xfrm>
                        <a:prstGeom prst="rect">
                          <a:avLst/>
                        </a:prstGeom>
                        <a:solidFill>
                          <a:prstClr val="white"/>
                        </a:solidFill>
                        <a:ln>
                          <a:noFill/>
                        </a:ln>
                      </wps:spPr>
                      <wps:txbx>
                        <w:txbxContent>
                          <w:p w:rsidR="001D7321" w:rsidRPr="00710361" w:rsidRDefault="001D7321" w:rsidP="001D7321">
                            <w:pPr>
                              <w:pStyle w:val="Caption"/>
                              <w:rPr>
                                <w:caps/>
                                <w:noProof/>
                                <w:color w:val="auto"/>
                                <w:spacing w:val="15"/>
                                <w:sz w:val="20"/>
                                <w:szCs w:val="20"/>
                              </w:rPr>
                            </w:pPr>
                            <w:r>
                              <w:t xml:space="preserve">Table </w:t>
                            </w:r>
                            <w:r w:rsidR="00694922">
                              <w:fldChar w:fldCharType="begin"/>
                            </w:r>
                            <w:r w:rsidR="00694922">
                              <w:instrText xml:space="preserve"> SEQ Table \* ARABIC </w:instrText>
                            </w:r>
                            <w:r w:rsidR="00694922">
                              <w:fldChar w:fldCharType="separate"/>
                            </w:r>
                            <w:r w:rsidR="00694922">
                              <w:rPr>
                                <w:noProof/>
                              </w:rPr>
                              <w:t>1</w:t>
                            </w:r>
                            <w:r w:rsidR="00694922">
                              <w:rPr>
                                <w:noProof/>
                              </w:rPr>
                              <w:fldChar w:fldCharType="end"/>
                            </w:r>
                            <w:r>
                              <w:t xml:space="preserve"> - base map one, lambda targets.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7FBF726" id="_x0000_t202" coordsize="21600,21600" o:spt="202" path="m,l,21600r21600,l21600,xe">
                <v:stroke joinstyle="miter"/>
                <v:path gradientshapeok="t" o:connecttype="rect"/>
              </v:shapetype>
              <v:shape id="Text Box 28" o:spid="_x0000_s1026" type="#_x0000_t202" style="position:absolute;margin-left:0;margin-top:42.55pt;width:539.5pt;height:19.5pt;z-index:25167257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" stroked="f">
                <v:textbox inset="0,0,0,0">
                  <w:txbxContent>
                    <w:p w:rsidR="001D7321" w:rsidRPr="00710361" w:rsidRDefault="001D7321" w:rsidP="001D7321">
                      <w:pPr>
                        <w:pStyle w:val="Caption"/>
                        <w:rPr>
                          <w:caps/>
                          <w:noProof/>
                          <w:color w:val="auto"/>
                          <w:spacing w:val="15"/>
                          <w:sz w:val="20"/>
                          <w:szCs w:val="20"/>
                        </w:rPr>
                      </w:pPr>
                      <w:r>
                        <w:t xml:space="preserve">Table </w:t>
                      </w:r>
                      <w:r w:rsidR="00694922">
                        <w:fldChar w:fldCharType="begin"/>
                      </w:r>
                      <w:r w:rsidR="00694922">
                        <w:instrText xml:space="preserve"> SEQ Table \* ARABIC </w:instrText>
                      </w:r>
                      <w:r w:rsidR="00694922">
                        <w:fldChar w:fldCharType="separate"/>
                      </w:r>
                      <w:r w:rsidR="00694922">
                        <w:rPr>
                          <w:noProof/>
                        </w:rPr>
                        <w:t>1</w:t>
                      </w:r>
                      <w:r w:rsidR="00694922">
                        <w:rPr>
                          <w:noProof/>
                        </w:rPr>
                        <w:fldChar w:fldCharType="end"/>
                      </w:r>
                      <w:r>
                        <w:t xml:space="preserve"> - base map one, lambda targets.</w:t>
                      </w:r>
                    </w:p>
                  </w:txbxContent>
                </v:textbox>
                <w10:wrap type="square" anchorx="margin"/>
              </v:shape>
            </w:pict>
          </mc:Fallback>
        </mc:AlternateContent>
      </w:r>
      <w:r w:rsidRPr="00715DB1">
        <w:rPr>
          <w:noProof/>
          <w:lang w:eastAsia="en-GB"/>
        </w:rPr>
        <w:drawing>
          <wp:anchor distT="0" distB="0" distL="114300" distR="114300" simplePos="0" relativeHeight="251660288" behindDoc="0" locked="0" layoutInCell="1" allowOverlap="1">
            <wp:simplePos x="0" y="0"/>
            <wp:positionH relativeFrom="margin">
              <wp:align>center</wp:align>
            </wp:positionH>
            <wp:positionV relativeFrom="paragraph">
              <wp:posOffset>6064250</wp:posOffset>
            </wp:positionV>
            <wp:extent cx="6851650" cy="2541905"/>
            <wp:effectExtent l="0" t="0" r="635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51650" cy="2541905"/>
                    </a:xfrm>
                    <a:prstGeom prst="rect">
                      <a:avLst/>
                    </a:prstGeom>
                    <a:noFill/>
                    <a:ln>
                      <a:noFill/>
                    </a:ln>
                  </pic:spPr>
                </pic:pic>
              </a:graphicData>
            </a:graphic>
            <wp14:sizeRelH relativeFrom="page">
              <wp14:pctWidth>0</wp14:pctWidth>
            </wp14:sizeRelH>
            <wp14:sizeRelV relativeFrom="page">
              <wp14:pctHeight>0</wp14:pctHeight>
            </wp14:sizeRelV>
          </wp:anchor>
        </w:drawing>
      </w:r>
      <w:r w:rsidR="00B70397">
        <w:t xml:space="preserve">The green zone is a lean running area, aimed at decreasing fuel use. This zone will be used for a typical commuting driving style, often on main roads. However this lean mix will </w:t>
      </w:r>
      <w:r w:rsidR="00F52D9A">
        <w:t>affect</w:t>
      </w:r>
      <w:r w:rsidR="00B70397">
        <w:t xml:space="preserve"> the catalysts used, so is not the most efficient for meeting emissions targets.</w:t>
      </w:r>
    </w:p>
    <w:p w:rsidR="007C3F38" w:rsidRDefault="00B70397">
      <w:r>
        <w:lastRenderedPageBreak/>
        <w:t xml:space="preserve">The red zone is mapping for harder acceleration and higher speeds. Running a rich mixture </w:t>
      </w:r>
      <w:r w:rsidR="007C3F38">
        <w:t>will mean a higher likelihood of complete use of the limited air made available from the N/A engine configuration. Note the richer the mixture gets for high load/high RPM.</w:t>
      </w:r>
    </w:p>
    <w:p w:rsidR="0011275E" w:rsidRDefault="004E4DB0">
      <w:r>
        <w:rPr>
          <w:noProof/>
          <w:lang w:eastAsia="en-GB"/>
        </w:rPr>
        <mc:AlternateContent>
          <mc:Choice Requires="wps">
            <w:drawing>
              <wp:anchor distT="0" distB="0" distL="114300" distR="114300" simplePos="0" relativeHeight="251674624" behindDoc="0" locked="0" layoutInCell="1" allowOverlap="1" wp14:anchorId="18744332" wp14:editId="3F42815F">
                <wp:simplePos x="0" y="0"/>
                <wp:positionH relativeFrom="margin">
                  <wp:align>center</wp:align>
                </wp:positionH>
                <wp:positionV relativeFrom="paragraph">
                  <wp:posOffset>647700</wp:posOffset>
                </wp:positionV>
                <wp:extent cx="6257925" cy="285750"/>
                <wp:effectExtent l="0" t="0" r="9525" b="0"/>
                <wp:wrapSquare wrapText="bothSides"/>
                <wp:docPr id="29" name="Text Box 29"/>
                <wp:cNvGraphicFramePr/>
                <a:graphic xmlns:a="http://schemas.openxmlformats.org/drawingml/2006/main">
                  <a:graphicData uri="http://schemas.microsoft.com/office/word/2010/wordprocessingShape">
                    <wps:wsp>
                      <wps:cNvSpPr txBox="1"/>
                      <wps:spPr>
                        <a:xfrm>
                          <a:off x="0" y="0"/>
                          <a:ext cx="6257925" cy="285750"/>
                        </a:xfrm>
                        <a:prstGeom prst="rect">
                          <a:avLst/>
                        </a:prstGeom>
                        <a:solidFill>
                          <a:prstClr val="white"/>
                        </a:solidFill>
                        <a:ln>
                          <a:noFill/>
                        </a:ln>
                      </wps:spPr>
                      <wps:txbx>
                        <w:txbxContent>
                          <w:p w:rsidR="001D7321" w:rsidRPr="00E57503" w:rsidRDefault="001D7321" w:rsidP="001D7321">
                            <w:pPr>
                              <w:pStyle w:val="Caption"/>
                              <w:rPr>
                                <w:noProof/>
                                <w:sz w:val="20"/>
                                <w:szCs w:val="20"/>
                              </w:rPr>
                            </w:pPr>
                            <w:r>
                              <w:t xml:space="preserve">Table </w:t>
                            </w:r>
                            <w:r w:rsidR="00694922">
                              <w:fldChar w:fldCharType="begin"/>
                            </w:r>
                            <w:r w:rsidR="00694922">
                              <w:instrText xml:space="preserve"> SEQ Table \* ARABIC </w:instrText>
                            </w:r>
                            <w:r w:rsidR="00694922">
                              <w:fldChar w:fldCharType="separate"/>
                            </w:r>
                            <w:r w:rsidR="00694922">
                              <w:rPr>
                                <w:noProof/>
                              </w:rPr>
                              <w:t>2</w:t>
                            </w:r>
                            <w:r w:rsidR="00694922">
                              <w:rPr>
                                <w:noProof/>
                              </w:rPr>
                              <w:fldChar w:fldCharType="end"/>
                            </w:r>
                            <w:r>
                              <w:t xml:space="preserve"> - Base map one, </w:t>
                            </w:r>
                            <w:proofErr w:type="gramStart"/>
                            <w:r>
                              <w:t>Calculated</w:t>
                            </w:r>
                            <w:proofErr w:type="gramEnd"/>
                            <w:r>
                              <w:t xml:space="preserve"> equivalence ratio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744332" id="Text Box 29" o:spid="_x0000_s1027" type="#_x0000_t202" style="position:absolute;margin-left:0;margin-top:51pt;width:492.75pt;height:22.5pt;z-index:25167462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" stroked="f">
                <v:textbox inset="0,0,0,0">
                  <w:txbxContent>
                    <w:p w:rsidR="001D7321" w:rsidRPr="00E57503" w:rsidRDefault="001D7321" w:rsidP="001D7321">
                      <w:pPr>
                        <w:pStyle w:val="Caption"/>
                        <w:rPr>
                          <w:noProof/>
                          <w:sz w:val="20"/>
                          <w:szCs w:val="20"/>
                        </w:rPr>
                      </w:pPr>
                      <w:r>
                        <w:t xml:space="preserve">Table </w:t>
                      </w:r>
                      <w:r w:rsidR="00694922">
                        <w:fldChar w:fldCharType="begin"/>
                      </w:r>
                      <w:r w:rsidR="00694922">
                        <w:instrText xml:space="preserve"> SEQ Table \* ARABIC </w:instrText>
                      </w:r>
                      <w:r w:rsidR="00694922">
                        <w:fldChar w:fldCharType="separate"/>
                      </w:r>
                      <w:r w:rsidR="00694922">
                        <w:rPr>
                          <w:noProof/>
                        </w:rPr>
                        <w:t>2</w:t>
                      </w:r>
                      <w:r w:rsidR="00694922">
                        <w:rPr>
                          <w:noProof/>
                        </w:rPr>
                        <w:fldChar w:fldCharType="end"/>
                      </w:r>
                      <w:r>
                        <w:t xml:space="preserve"> - Base map one, </w:t>
                      </w:r>
                      <w:proofErr w:type="gramStart"/>
                      <w:r>
                        <w:t>Calculated</w:t>
                      </w:r>
                      <w:proofErr w:type="gramEnd"/>
                      <w:r>
                        <w:t xml:space="preserve"> equivalence ratio</w:t>
                      </w:r>
                    </w:p>
                  </w:txbxContent>
                </v:textbox>
                <w10:wrap type="square" anchorx="margin"/>
              </v:shape>
            </w:pict>
          </mc:Fallback>
        </mc:AlternateContent>
      </w:r>
      <w:r w:rsidRPr="00715DB1">
        <w:rPr>
          <w:noProof/>
          <w:lang w:eastAsia="en-GB"/>
        </w:rPr>
        <w:drawing>
          <wp:anchor distT="0" distB="0" distL="114300" distR="114300" simplePos="0" relativeHeight="251661312" behindDoc="0" locked="0" layoutInCell="1" allowOverlap="1">
            <wp:simplePos x="0" y="0"/>
            <wp:positionH relativeFrom="margin">
              <wp:align>center</wp:align>
            </wp:positionH>
            <wp:positionV relativeFrom="paragraph">
              <wp:posOffset>964565</wp:posOffset>
            </wp:positionV>
            <wp:extent cx="6257925" cy="2322195"/>
            <wp:effectExtent l="0" t="0" r="9525" b="190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57925" cy="23221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10A2D">
        <w:t xml:space="preserve">The blue zone was included as this high RPM area may need the cooling effect created by a rich fuel mix. This is as the high RPM means the engine has less time for heat transfer away from the combustion chamber between cycles. </w:t>
      </w:r>
      <w:r w:rsidR="00B70397">
        <w:t xml:space="preserve">   </w:t>
      </w:r>
      <w:r w:rsidR="0011275E">
        <w:t xml:space="preserve">    </w:t>
      </w:r>
    </w:p>
    <w:p w:rsidR="004E4DB0" w:rsidRDefault="004E4DB0"/>
    <w:p w:rsidR="0054760C" w:rsidRDefault="00710A2D">
      <w:r>
        <w:t>This map may be too general for a manufacturer</w:t>
      </w:r>
      <w:r w:rsidR="00B70397">
        <w:t>,</w:t>
      </w:r>
      <w:r>
        <w:t xml:space="preserve"> as</w:t>
      </w:r>
      <w:r w:rsidR="00B70397">
        <w:t xml:space="preserve"> leaner figures may be used</w:t>
      </w:r>
      <w:r>
        <w:t xml:space="preserve"> for a car </w:t>
      </w:r>
      <w:r w:rsidR="000B4F0B">
        <w:t xml:space="preserve">more </w:t>
      </w:r>
      <w:r>
        <w:t xml:space="preserve">focused on </w:t>
      </w:r>
      <w:r w:rsidR="00D531DE">
        <w:t>emissions</w:t>
      </w:r>
      <w:r>
        <w:t xml:space="preserve">, </w:t>
      </w:r>
      <w:r w:rsidR="00D531DE">
        <w:t>while too conservative for a quicker saloon style car. Note a major manufacturer will also use a finer range of load sites and RPM points.</w:t>
      </w:r>
      <w:r w:rsidR="008D2471">
        <w:t xml:space="preserve"> The zones within the thicker boarders are not reached, and normally omitted from production maps.   </w:t>
      </w:r>
    </w:p>
    <w:p w:rsidR="001B1036" w:rsidRDefault="004E4DB0" w:rsidP="004E4DB0">
      <w:pPr>
        <w:pStyle w:val="Heading2"/>
      </w:pPr>
      <w:bookmarkStart w:id="3" w:name="_Toc507079476"/>
      <w:r>
        <w:t xml:space="preserve">2.2. </w:t>
      </w:r>
      <w:r w:rsidR="001B1036">
        <w:t xml:space="preserve">Start-up </w:t>
      </w:r>
      <w:r w:rsidR="0011275E">
        <w:t xml:space="preserve">and cold running </w:t>
      </w:r>
      <w:r w:rsidR="001B1036">
        <w:t>map</w:t>
      </w:r>
      <w:bookmarkEnd w:id="3"/>
      <w:r w:rsidR="001B1036">
        <w:t xml:space="preserve"> </w:t>
      </w:r>
    </w:p>
    <w:p w:rsidR="00D531DE" w:rsidRDefault="00694922">
      <w:r w:rsidRPr="00BB4127">
        <w:rPr>
          <w:noProof/>
          <w:lang w:eastAsia="en-GB"/>
        </w:rPr>
        <w:drawing>
          <wp:anchor distT="0" distB="0" distL="114300" distR="114300" simplePos="0" relativeHeight="251662336" behindDoc="0" locked="0" layoutInCell="1" allowOverlap="1">
            <wp:simplePos x="0" y="0"/>
            <wp:positionH relativeFrom="margin">
              <wp:align>center</wp:align>
            </wp:positionH>
            <wp:positionV relativeFrom="paragraph">
              <wp:posOffset>795020</wp:posOffset>
            </wp:positionV>
            <wp:extent cx="7320682" cy="583578"/>
            <wp:effectExtent l="0" t="0" r="0" b="698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320682" cy="583578"/>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76672" behindDoc="1" locked="0" layoutInCell="1" allowOverlap="1" wp14:anchorId="60EA40C4" wp14:editId="15C39C7C">
                <wp:simplePos x="0" y="0"/>
                <wp:positionH relativeFrom="margin">
                  <wp:align>center</wp:align>
                </wp:positionH>
                <wp:positionV relativeFrom="paragraph">
                  <wp:posOffset>497840</wp:posOffset>
                </wp:positionV>
                <wp:extent cx="7320280" cy="219075"/>
                <wp:effectExtent l="0" t="0" r="0" b="9525"/>
                <wp:wrapNone/>
                <wp:docPr id="30" name="Text Box 30"/>
                <wp:cNvGraphicFramePr/>
                <a:graphic xmlns:a="http://schemas.openxmlformats.org/drawingml/2006/main">
                  <a:graphicData uri="http://schemas.microsoft.com/office/word/2010/wordprocessingShape">
                    <wps:wsp>
                      <wps:cNvSpPr txBox="1"/>
                      <wps:spPr>
                        <a:xfrm>
                          <a:off x="0" y="0"/>
                          <a:ext cx="7320280" cy="219075"/>
                        </a:xfrm>
                        <a:prstGeom prst="rect">
                          <a:avLst/>
                        </a:prstGeom>
                        <a:solidFill>
                          <a:prstClr val="white"/>
                        </a:solidFill>
                        <a:ln>
                          <a:noFill/>
                        </a:ln>
                      </wps:spPr>
                      <wps:txbx>
                        <w:txbxContent>
                          <w:p w:rsidR="001D7321" w:rsidRPr="00D51477" w:rsidRDefault="001D7321" w:rsidP="001D7321">
                            <w:pPr>
                              <w:pStyle w:val="Caption"/>
                              <w:rPr>
                                <w:noProof/>
                                <w:sz w:val="20"/>
                                <w:szCs w:val="20"/>
                              </w:rPr>
                            </w:pPr>
                            <w:r>
                              <w:t xml:space="preserve">Table </w:t>
                            </w:r>
                            <w:r w:rsidR="00694922">
                              <w:fldChar w:fldCharType="begin"/>
                            </w:r>
                            <w:r w:rsidR="00694922">
                              <w:instrText xml:space="preserve"> SEQ Table \* ARABIC </w:instrText>
                            </w:r>
                            <w:r w:rsidR="00694922">
                              <w:fldChar w:fldCharType="separate"/>
                            </w:r>
                            <w:r w:rsidR="00694922">
                              <w:rPr>
                                <w:noProof/>
                              </w:rPr>
                              <w:t>3</w:t>
                            </w:r>
                            <w:r w:rsidR="00694922">
                              <w:rPr>
                                <w:noProof/>
                              </w:rPr>
                              <w:fldChar w:fldCharType="end"/>
                            </w:r>
                            <w:r>
                              <w:t xml:space="preserve"> - Coolant correction map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EA40C4" id="Text Box 30" o:spid="_x0000_s1028" type="#_x0000_t202" style="position:absolute;margin-left:0;margin-top:39.2pt;width:576.4pt;height:17.25pt;z-index:-2516398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" stroked="f">
                <v:textbox inset="0,0,0,0">
                  <w:txbxContent>
                    <w:p w:rsidR="001D7321" w:rsidRPr="00D51477" w:rsidRDefault="001D7321" w:rsidP="001D7321">
                      <w:pPr>
                        <w:pStyle w:val="Caption"/>
                        <w:rPr>
                          <w:noProof/>
                          <w:sz w:val="20"/>
                          <w:szCs w:val="20"/>
                        </w:rPr>
                      </w:pPr>
                      <w:r>
                        <w:t xml:space="preserve">Table </w:t>
                      </w:r>
                      <w:r w:rsidR="00694922">
                        <w:fldChar w:fldCharType="begin"/>
                      </w:r>
                      <w:r w:rsidR="00694922">
                        <w:instrText xml:space="preserve"> SEQ Table \* ARABIC </w:instrText>
                      </w:r>
                      <w:r w:rsidR="00694922">
                        <w:fldChar w:fldCharType="separate"/>
                      </w:r>
                      <w:r w:rsidR="00694922">
                        <w:rPr>
                          <w:noProof/>
                        </w:rPr>
                        <w:t>3</w:t>
                      </w:r>
                      <w:r w:rsidR="00694922">
                        <w:rPr>
                          <w:noProof/>
                        </w:rPr>
                        <w:fldChar w:fldCharType="end"/>
                      </w:r>
                      <w:r>
                        <w:t xml:space="preserve"> - Coolant correction map</w:t>
                      </w:r>
                    </w:p>
                  </w:txbxContent>
                </v:textbox>
                <w10:wrap anchorx="margin"/>
              </v:shape>
            </w:pict>
          </mc:Fallback>
        </mc:AlternateContent>
      </w:r>
      <w:r w:rsidR="00D531DE">
        <w:t xml:space="preserve">The base map will be automatically adjusted by a number of correction map, the most basic being the cold running and start-up map. This map will feed into the base when certain conditions are met. This is instance when the coolant temperature output is either too low or too high, or the vehicle is </w:t>
      </w:r>
      <w:r w:rsidR="00EC48C7">
        <w:t xml:space="preserve">being started (cranking). </w:t>
      </w:r>
      <w:r w:rsidR="00D531DE">
        <w:t xml:space="preserve">  </w:t>
      </w:r>
    </w:p>
    <w:p w:rsidR="00BB4127" w:rsidRDefault="00BB4127"/>
    <w:p w:rsidR="00D55D49" w:rsidRDefault="00D55D49">
      <w:r>
        <w:t>As can be seen, a</w:t>
      </w:r>
      <w:r w:rsidR="00CE5E70">
        <w:t xml:space="preserve">djustment to the ignition and injection </w:t>
      </w:r>
      <w:r>
        <w:t xml:space="preserve">maps </w:t>
      </w:r>
      <w:r w:rsidR="00CE5E70">
        <w:t xml:space="preserve">can be dependant of </w:t>
      </w:r>
      <w:r>
        <w:t>coolant temperature, while s</w:t>
      </w:r>
      <w:r w:rsidR="00CE5E70">
        <w:t>tart-up enrichment</w:t>
      </w:r>
      <w:r>
        <w:t xml:space="preserve"> is</w:t>
      </w:r>
      <w:r w:rsidR="00CE5E70">
        <w:t xml:space="preserve"> only applied during cranking and </w:t>
      </w:r>
      <w:r>
        <w:t xml:space="preserve">for </w:t>
      </w:r>
      <w:r w:rsidR="00CE5E70">
        <w:t>a few seconds following.</w:t>
      </w:r>
    </w:p>
    <w:p w:rsidR="00E215AC" w:rsidRDefault="00D55D49">
      <w:r>
        <w:t xml:space="preserve">The ignition timing during low temperature running is advanced, this is to allow greater compression of the mixture and thus more heat generation before spark ignition. At high temperatures the ignition is retarded to </w:t>
      </w:r>
      <w:bookmarkStart w:id="4" w:name="_GoBack"/>
      <w:r>
        <w:t xml:space="preserve">avoid auto-detonation due to high mixture temperature. </w:t>
      </w:r>
    </w:p>
    <w:bookmarkEnd w:id="4"/>
    <w:p w:rsidR="00CE5E70" w:rsidRDefault="00E215AC">
      <w:r>
        <w:lastRenderedPageBreak/>
        <w:t>The injection of more fuel (%) when cold is to aid in the atomisation of the fuel, while start-up enri</w:t>
      </w:r>
      <w:r w:rsidR="00D536ED">
        <w:t>chment is due to poor fuel mixture at</w:t>
      </w:r>
      <w:r>
        <w:t xml:space="preserve"> cranking speed. </w:t>
      </w:r>
      <w:r w:rsidR="00D55D49">
        <w:t xml:space="preserve"> </w:t>
      </w:r>
    </w:p>
    <w:p w:rsidR="00EC48C7" w:rsidRDefault="00EC48C7" w:rsidP="006E5392">
      <w:pPr>
        <w:pStyle w:val="Heading1"/>
        <w:numPr>
          <w:ilvl w:val="0"/>
          <w:numId w:val="2"/>
        </w:numPr>
      </w:pPr>
      <w:bookmarkStart w:id="5" w:name="_Toc507079477"/>
      <w:r>
        <w:t>Ignition mapping</w:t>
      </w:r>
      <w:bookmarkEnd w:id="5"/>
      <w:r>
        <w:t xml:space="preserve"> </w:t>
      </w:r>
    </w:p>
    <w:p w:rsidR="00D536ED" w:rsidRDefault="00D536ED" w:rsidP="00EC48C7">
      <w:r>
        <w:t>The ignition map details the time of spark ignition in relation to crank angle, defined by BTDC angle.</w:t>
      </w:r>
    </w:p>
    <w:p w:rsidR="00D536ED" w:rsidRDefault="00671289" w:rsidP="00BC2942">
      <w:pPr>
        <w:pStyle w:val="Heading2"/>
      </w:pPr>
      <w:bookmarkStart w:id="6" w:name="_Toc507079478"/>
      <w:r>
        <w:t xml:space="preserve">3.1 </w:t>
      </w:r>
      <w:r w:rsidR="008D2471">
        <w:t>Ignition m</w:t>
      </w:r>
      <w:r w:rsidR="00D536ED">
        <w:t>ap one</w:t>
      </w:r>
      <w:bookmarkEnd w:id="6"/>
      <w:r w:rsidR="00D536ED">
        <w:t xml:space="preserve"> </w:t>
      </w:r>
    </w:p>
    <w:p w:rsidR="00D536ED" w:rsidRDefault="00223F83" w:rsidP="00EC48C7">
      <w:r>
        <w:t>Again this map can be segmented into zones</w:t>
      </w:r>
      <w:r w:rsidR="008D2471">
        <w:t xml:space="preserve">, much like the base map. The red zone is focused on maintaining the combustion at low RPM. The yellow zone generally increases to cope with deducing combustion times with the green zone decreases to reduce knock.    </w:t>
      </w:r>
    </w:p>
    <w:p w:rsidR="001D7321" w:rsidRDefault="001D7321" w:rsidP="001D7321">
      <w:pPr>
        <w:pStyle w:val="Caption"/>
        <w:keepNext/>
      </w:pPr>
      <w:r>
        <w:t xml:space="preserve">Table </w:t>
      </w:r>
      <w:r w:rsidR="00694922">
        <w:fldChar w:fldCharType="begin"/>
      </w:r>
      <w:r w:rsidR="00694922">
        <w:instrText xml:space="preserve"> SEQ Table \* ARABIC </w:instrText>
      </w:r>
      <w:r w:rsidR="00694922">
        <w:fldChar w:fldCharType="separate"/>
      </w:r>
      <w:r w:rsidR="00694922">
        <w:rPr>
          <w:noProof/>
        </w:rPr>
        <w:t>4</w:t>
      </w:r>
      <w:r w:rsidR="00694922">
        <w:rPr>
          <w:noProof/>
        </w:rPr>
        <w:fldChar w:fldCharType="end"/>
      </w:r>
      <w:r>
        <w:t xml:space="preserve"> - Ignition map one</w:t>
      </w:r>
    </w:p>
    <w:p w:rsidR="00EC48C7" w:rsidRDefault="00EC48C7" w:rsidP="00EC48C7">
      <w:r w:rsidRPr="000900BF">
        <w:rPr>
          <w:noProof/>
          <w:lang w:eastAsia="en-GB"/>
        </w:rPr>
        <w:drawing>
          <wp:inline distT="0" distB="0" distL="0" distR="0" wp14:anchorId="0AF47CF6" wp14:editId="606A9BDE">
            <wp:extent cx="5731510" cy="2127109"/>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127109"/>
                    </a:xfrm>
                    <a:prstGeom prst="rect">
                      <a:avLst/>
                    </a:prstGeom>
                    <a:noFill/>
                    <a:ln>
                      <a:noFill/>
                    </a:ln>
                  </pic:spPr>
                </pic:pic>
              </a:graphicData>
            </a:graphic>
          </wp:inline>
        </w:drawing>
      </w:r>
    </w:p>
    <w:p w:rsidR="008D2471" w:rsidRDefault="008D2471" w:rsidP="00EC48C7"/>
    <w:p w:rsidR="00EC48C7" w:rsidRDefault="00671289" w:rsidP="00BC2942">
      <w:pPr>
        <w:pStyle w:val="Heading2"/>
      </w:pPr>
      <w:bookmarkStart w:id="7" w:name="_Toc507079479"/>
      <w:r>
        <w:t xml:space="preserve">3.2 </w:t>
      </w:r>
      <w:r w:rsidR="008D2471">
        <w:t>Ignition Map two</w:t>
      </w:r>
      <w:bookmarkEnd w:id="7"/>
    </w:p>
    <w:p w:rsidR="00A8345F" w:rsidRDefault="00A8345F" w:rsidP="00EC48C7">
      <w:r>
        <w:t xml:space="preserve">This ignition map is for a more performance orientated car. It has an increased RMP limit and a more aggressive range.   </w:t>
      </w:r>
    </w:p>
    <w:p w:rsidR="00EA4E52" w:rsidRDefault="00A8345F" w:rsidP="00EC48C7">
      <w:r>
        <w:t xml:space="preserve">Again this is a segmented style, but these areas can be less defined due to the want of being more aggressive across the range. The red zone is more focused on being an anti-stall area. This zone is larger due to a higher idle RPM. The addition of the blue zone is for very high RPM, requiring a more extreme ignition timing. An orange zone along the low load site will aid in declaration forces, often only in use when braking. </w:t>
      </w:r>
    </w:p>
    <w:p w:rsidR="001D7321" w:rsidRDefault="001D7321" w:rsidP="001D7321">
      <w:pPr>
        <w:pStyle w:val="Caption"/>
        <w:keepNext/>
      </w:pPr>
      <w:r>
        <w:t xml:space="preserve">Table </w:t>
      </w:r>
      <w:r w:rsidR="00694922">
        <w:fldChar w:fldCharType="begin"/>
      </w:r>
      <w:r w:rsidR="00694922">
        <w:instrText xml:space="preserve"> SEQ Table \* ARABIC </w:instrText>
      </w:r>
      <w:r w:rsidR="00694922">
        <w:fldChar w:fldCharType="separate"/>
      </w:r>
      <w:r w:rsidR="00694922">
        <w:rPr>
          <w:noProof/>
        </w:rPr>
        <w:t>5</w:t>
      </w:r>
      <w:r w:rsidR="00694922">
        <w:rPr>
          <w:noProof/>
        </w:rPr>
        <w:fldChar w:fldCharType="end"/>
      </w:r>
      <w:r>
        <w:t xml:space="preserve"> - Ignition map two</w:t>
      </w:r>
    </w:p>
    <w:p w:rsidR="00EC48C7" w:rsidRDefault="00EC48C7" w:rsidP="00EC48C7">
      <w:r w:rsidRPr="002A66D5">
        <w:rPr>
          <w:noProof/>
          <w:lang w:eastAsia="en-GB"/>
        </w:rPr>
        <w:drawing>
          <wp:inline distT="0" distB="0" distL="0" distR="0" wp14:anchorId="74EA7DD2" wp14:editId="62E9C9E3">
            <wp:extent cx="5731510" cy="1773021"/>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773021"/>
                    </a:xfrm>
                    <a:prstGeom prst="rect">
                      <a:avLst/>
                    </a:prstGeom>
                    <a:noFill/>
                    <a:ln>
                      <a:noFill/>
                    </a:ln>
                  </pic:spPr>
                </pic:pic>
              </a:graphicData>
            </a:graphic>
          </wp:inline>
        </w:drawing>
      </w:r>
    </w:p>
    <w:p w:rsidR="004E4DB0" w:rsidRDefault="004E4DB0" w:rsidP="00EC48C7"/>
    <w:p w:rsidR="004E4DB0" w:rsidRDefault="004E4DB0" w:rsidP="00EC48C7"/>
    <w:p w:rsidR="00890B3B" w:rsidRDefault="004E4DB0" w:rsidP="00BC2942">
      <w:pPr>
        <w:pStyle w:val="Heading2"/>
      </w:pPr>
      <w:bookmarkStart w:id="8" w:name="_Toc507079480"/>
      <w:r>
        <w:rPr>
          <w:noProof/>
          <w:lang w:eastAsia="en-GB"/>
        </w:rPr>
        <mc:AlternateContent>
          <mc:Choice Requires="wps">
            <w:drawing>
              <wp:anchor distT="0" distB="0" distL="114300" distR="114300" simplePos="0" relativeHeight="251678720" behindDoc="0" locked="0" layoutInCell="1" allowOverlap="1" wp14:anchorId="2581655C" wp14:editId="701A3A7C">
                <wp:simplePos x="0" y="0"/>
                <wp:positionH relativeFrom="margin">
                  <wp:align>right</wp:align>
                </wp:positionH>
                <wp:positionV relativeFrom="paragraph">
                  <wp:posOffset>332105</wp:posOffset>
                </wp:positionV>
                <wp:extent cx="5731510" cy="323850"/>
                <wp:effectExtent l="0" t="0" r="2540" b="0"/>
                <wp:wrapSquare wrapText="bothSides"/>
                <wp:docPr id="31" name="Text Box 31"/>
                <wp:cNvGraphicFramePr/>
                <a:graphic xmlns:a="http://schemas.openxmlformats.org/drawingml/2006/main">
                  <a:graphicData uri="http://schemas.microsoft.com/office/word/2010/wordprocessingShape">
                    <wps:wsp>
                      <wps:cNvSpPr txBox="1"/>
                      <wps:spPr>
                        <a:xfrm>
                          <a:off x="0" y="0"/>
                          <a:ext cx="5731510" cy="323850"/>
                        </a:xfrm>
                        <a:prstGeom prst="rect">
                          <a:avLst/>
                        </a:prstGeom>
                        <a:solidFill>
                          <a:prstClr val="white"/>
                        </a:solidFill>
                        <a:ln>
                          <a:noFill/>
                        </a:ln>
                      </wps:spPr>
                      <wps:txbx>
                        <w:txbxContent>
                          <w:p w:rsidR="001D7321" w:rsidRPr="009546F9" w:rsidRDefault="001D7321" w:rsidP="001D7321">
                            <w:pPr>
                              <w:pStyle w:val="Caption"/>
                              <w:rPr>
                                <w:noProof/>
                                <w:sz w:val="20"/>
                                <w:szCs w:val="20"/>
                              </w:rPr>
                            </w:pPr>
                            <w:r>
                              <w:t xml:space="preserve">Table </w:t>
                            </w:r>
                            <w:r w:rsidR="00694922">
                              <w:fldChar w:fldCharType="begin"/>
                            </w:r>
                            <w:r w:rsidR="00694922">
                              <w:instrText xml:space="preserve"> SEQ Table \* ARABIC </w:instrText>
                            </w:r>
                            <w:r w:rsidR="00694922">
                              <w:fldChar w:fldCharType="separate"/>
                            </w:r>
                            <w:r w:rsidR="00694922">
                              <w:rPr>
                                <w:noProof/>
                              </w:rPr>
                              <w:t>6</w:t>
                            </w:r>
                            <w:r w:rsidR="00694922">
                              <w:rPr>
                                <w:noProof/>
                              </w:rPr>
                              <w:fldChar w:fldCharType="end"/>
                            </w:r>
                            <w:r>
                              <w:t xml:space="preserve"> - base map two, target lambda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81655C" id="Text Box 31" o:spid="_x0000_s1029" type="#_x0000_t202" style="position:absolute;margin-left:400.1pt;margin-top:26.15pt;width:451.3pt;height:25.5pt;z-index:25167872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" stroked="f">
                <v:textbox inset="0,0,0,0">
                  <w:txbxContent>
                    <w:p w:rsidR="001D7321" w:rsidRPr="009546F9" w:rsidRDefault="001D7321" w:rsidP="001D7321">
                      <w:pPr>
                        <w:pStyle w:val="Caption"/>
                        <w:rPr>
                          <w:noProof/>
                          <w:sz w:val="20"/>
                          <w:szCs w:val="20"/>
                        </w:rPr>
                      </w:pPr>
                      <w:r>
                        <w:t xml:space="preserve">Table </w:t>
                      </w:r>
                      <w:r w:rsidR="00694922">
                        <w:fldChar w:fldCharType="begin"/>
                      </w:r>
                      <w:r w:rsidR="00694922">
                        <w:instrText xml:space="preserve"> SEQ Table \* ARABIC </w:instrText>
                      </w:r>
                      <w:r w:rsidR="00694922">
                        <w:fldChar w:fldCharType="separate"/>
                      </w:r>
                      <w:r w:rsidR="00694922">
                        <w:rPr>
                          <w:noProof/>
                        </w:rPr>
                        <w:t>6</w:t>
                      </w:r>
                      <w:r w:rsidR="00694922">
                        <w:rPr>
                          <w:noProof/>
                        </w:rPr>
                        <w:fldChar w:fldCharType="end"/>
                      </w:r>
                      <w:r>
                        <w:t xml:space="preserve"> - base map two, target lambda</w:t>
                      </w:r>
                    </w:p>
                  </w:txbxContent>
                </v:textbox>
                <w10:wrap type="square" anchorx="margin"/>
              </v:shape>
            </w:pict>
          </mc:Fallback>
        </mc:AlternateContent>
      </w:r>
      <w:r w:rsidR="00671289">
        <w:t xml:space="preserve">3.3 </w:t>
      </w:r>
      <w:r w:rsidR="00472708">
        <w:t>Base map two</w:t>
      </w:r>
      <w:bookmarkEnd w:id="8"/>
    </w:p>
    <w:p w:rsidR="00E22A66" w:rsidRDefault="004E4DB0" w:rsidP="00D531DE">
      <w:r w:rsidRPr="00ED22C8">
        <w:rPr>
          <w:noProof/>
          <w:lang w:eastAsia="en-GB"/>
        </w:rPr>
        <w:drawing>
          <wp:anchor distT="0" distB="0" distL="114300" distR="114300" simplePos="0" relativeHeight="251664384" behindDoc="0" locked="0" layoutInCell="1" allowOverlap="1">
            <wp:simplePos x="0" y="0"/>
            <wp:positionH relativeFrom="margin">
              <wp:align>right</wp:align>
            </wp:positionH>
            <wp:positionV relativeFrom="paragraph">
              <wp:posOffset>407670</wp:posOffset>
            </wp:positionV>
            <wp:extent cx="5731510" cy="1773021"/>
            <wp:effectExtent l="0" t="0" r="254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773021"/>
                    </a:xfrm>
                    <a:prstGeom prst="rect">
                      <a:avLst/>
                    </a:prstGeom>
                    <a:noFill/>
                    <a:ln>
                      <a:noFill/>
                    </a:ln>
                  </pic:spPr>
                </pic:pic>
              </a:graphicData>
            </a:graphic>
          </wp:anchor>
        </w:drawing>
      </w:r>
      <w:r w:rsidR="008C2160">
        <w:t xml:space="preserve">The second base map </w:t>
      </w:r>
      <w:r w:rsidR="00E22A66">
        <w:t>is for a p</w:t>
      </w:r>
      <w:r w:rsidR="001B1036">
        <w:t xml:space="preserve">erformance </w:t>
      </w:r>
      <w:r w:rsidR="00E22A66">
        <w:t>focused car. D</w:t>
      </w:r>
      <w:r w:rsidR="00D531DE">
        <w:t>iffering needs from a ‘sports’ car</w:t>
      </w:r>
      <w:r w:rsidR="00E22A66">
        <w:t xml:space="preserve"> will result in a more extreme map. For example the rich mixture reaches a 0.71 ratio, compared to the 0.85 of base map one. This is in a drive to maximise combustion, at the cost of fuel use, which is not a major concern now. This is still a road legal vehicle, hence the need for a drive cycle zone (yellow) and commuter zone (green), however these are at higher RPM ranges due to a shorter gear ratio use. This is being altered in modern vehicles by increasing the number of gears used, to maintain low RPM yet still have an aggressive ratio when needed.   </w:t>
      </w:r>
    </w:p>
    <w:p w:rsidR="001B1036" w:rsidRDefault="004E4DB0">
      <w:r>
        <w:rPr>
          <w:noProof/>
          <w:lang w:eastAsia="en-GB"/>
        </w:rPr>
        <mc:AlternateContent>
          <mc:Choice Requires="wps">
            <w:drawing>
              <wp:anchor distT="0" distB="0" distL="114300" distR="114300" simplePos="0" relativeHeight="251680768" behindDoc="0" locked="0" layoutInCell="1" allowOverlap="1" wp14:anchorId="122AF2E5" wp14:editId="14B5036D">
                <wp:simplePos x="0" y="0"/>
                <wp:positionH relativeFrom="margin">
                  <wp:align>right</wp:align>
                </wp:positionH>
                <wp:positionV relativeFrom="paragraph">
                  <wp:posOffset>610870</wp:posOffset>
                </wp:positionV>
                <wp:extent cx="5731510" cy="303530"/>
                <wp:effectExtent l="0" t="0" r="2540" b="1270"/>
                <wp:wrapSquare wrapText="bothSides"/>
                <wp:docPr id="32" name="Text Box 32"/>
                <wp:cNvGraphicFramePr/>
                <a:graphic xmlns:a="http://schemas.openxmlformats.org/drawingml/2006/main">
                  <a:graphicData uri="http://schemas.microsoft.com/office/word/2010/wordprocessingShape">
                    <wps:wsp>
                      <wps:cNvSpPr txBox="1"/>
                      <wps:spPr>
                        <a:xfrm>
                          <a:off x="0" y="0"/>
                          <a:ext cx="5731510" cy="303530"/>
                        </a:xfrm>
                        <a:prstGeom prst="rect">
                          <a:avLst/>
                        </a:prstGeom>
                        <a:solidFill>
                          <a:prstClr val="white"/>
                        </a:solidFill>
                        <a:ln>
                          <a:noFill/>
                        </a:ln>
                      </wps:spPr>
                      <wps:txbx>
                        <w:txbxContent>
                          <w:p w:rsidR="001D7321" w:rsidRPr="00D34B48" w:rsidRDefault="001D7321" w:rsidP="001D7321">
                            <w:pPr>
                              <w:pStyle w:val="Caption"/>
                              <w:rPr>
                                <w:noProof/>
                                <w:sz w:val="20"/>
                                <w:szCs w:val="20"/>
                              </w:rPr>
                            </w:pPr>
                            <w:r>
                              <w:t xml:space="preserve">Table </w:t>
                            </w:r>
                            <w:r w:rsidR="00694922">
                              <w:fldChar w:fldCharType="begin"/>
                            </w:r>
                            <w:r w:rsidR="00694922">
                              <w:instrText xml:space="preserve"> SEQ Table \* ARABIC </w:instrText>
                            </w:r>
                            <w:r w:rsidR="00694922">
                              <w:fldChar w:fldCharType="separate"/>
                            </w:r>
                            <w:r w:rsidR="00694922">
                              <w:rPr>
                                <w:noProof/>
                              </w:rPr>
                              <w:t>7</w:t>
                            </w:r>
                            <w:r w:rsidR="00694922">
                              <w:rPr>
                                <w:noProof/>
                              </w:rPr>
                              <w:fldChar w:fldCharType="end"/>
                            </w:r>
                            <w:r>
                              <w:t xml:space="preserve"> - Base map two, equivalence ratio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2AF2E5" id="Text Box 32" o:spid="_x0000_s1030" type="#_x0000_t202" style="position:absolute;margin-left:400.1pt;margin-top:48.1pt;width:451.3pt;height:23.9pt;z-index:25168076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" stroked="f">
                <v:textbox inset="0,0,0,0">
                  <w:txbxContent>
                    <w:p w:rsidR="001D7321" w:rsidRPr="00D34B48" w:rsidRDefault="001D7321" w:rsidP="001D7321">
                      <w:pPr>
                        <w:pStyle w:val="Caption"/>
                        <w:rPr>
                          <w:noProof/>
                          <w:sz w:val="20"/>
                          <w:szCs w:val="20"/>
                        </w:rPr>
                      </w:pPr>
                      <w:r>
                        <w:t xml:space="preserve">Table </w:t>
                      </w:r>
                      <w:r w:rsidR="00694922">
                        <w:fldChar w:fldCharType="begin"/>
                      </w:r>
                      <w:r w:rsidR="00694922">
                        <w:instrText xml:space="preserve"> SEQ Table \* ARABIC </w:instrText>
                      </w:r>
                      <w:r w:rsidR="00694922">
                        <w:fldChar w:fldCharType="separate"/>
                      </w:r>
                      <w:r w:rsidR="00694922">
                        <w:rPr>
                          <w:noProof/>
                        </w:rPr>
                        <w:t>7</w:t>
                      </w:r>
                      <w:r w:rsidR="00694922">
                        <w:rPr>
                          <w:noProof/>
                        </w:rPr>
                        <w:fldChar w:fldCharType="end"/>
                      </w:r>
                      <w:r>
                        <w:t xml:space="preserve"> - Base map two, equivalence ratio</w:t>
                      </w:r>
                    </w:p>
                  </w:txbxContent>
                </v:textbox>
                <w10:wrap type="square" anchorx="margin"/>
              </v:shape>
            </w:pict>
          </mc:Fallback>
        </mc:AlternateContent>
      </w:r>
      <w:r w:rsidR="00A83820">
        <w:t>Note the inclusion of an orange zone. This is to produce a backfire effect in the exhaust under deceleration. While this does not improve performance</w:t>
      </w:r>
      <w:r w:rsidR="0055662E">
        <w:t xml:space="preserve">, a production car still needs to sell, and part of the performance car ‘feel’ will be the sounds produced from the engine, not just the overall speed or efficiency.   </w:t>
      </w:r>
      <w:r w:rsidR="00A83820">
        <w:t xml:space="preserve">  </w:t>
      </w:r>
    </w:p>
    <w:p w:rsidR="00ED22C8" w:rsidRDefault="004E4DB0">
      <w:r w:rsidRPr="00ED22C8">
        <w:rPr>
          <w:noProof/>
          <w:lang w:eastAsia="en-GB"/>
        </w:rPr>
        <w:drawing>
          <wp:anchor distT="0" distB="0" distL="114300" distR="114300" simplePos="0" relativeHeight="251663360" behindDoc="0" locked="0" layoutInCell="1" allowOverlap="1">
            <wp:simplePos x="0" y="0"/>
            <wp:positionH relativeFrom="margin">
              <wp:align>right</wp:align>
            </wp:positionH>
            <wp:positionV relativeFrom="paragraph">
              <wp:posOffset>286385</wp:posOffset>
            </wp:positionV>
            <wp:extent cx="5731510" cy="1773021"/>
            <wp:effectExtent l="0" t="0" r="254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773021"/>
                    </a:xfrm>
                    <a:prstGeom prst="rect">
                      <a:avLst/>
                    </a:prstGeom>
                    <a:noFill/>
                    <a:ln>
                      <a:noFill/>
                    </a:ln>
                  </pic:spPr>
                </pic:pic>
              </a:graphicData>
            </a:graphic>
          </wp:anchor>
        </w:drawing>
      </w:r>
    </w:p>
    <w:p w:rsidR="00086A19" w:rsidRDefault="00086A19">
      <w:r>
        <w:t xml:space="preserve">Most modern performance cars while have more than one ‘base’ map, perhaps having a road focused map that can then be toggled to a track focused map. </w:t>
      </w:r>
    </w:p>
    <w:p w:rsidR="00997AF2" w:rsidRDefault="00E03098">
      <w:r>
        <w:t>A purely</w:t>
      </w:r>
      <w:r w:rsidR="00086A19">
        <w:t xml:space="preserve"> race focused car will not be as segmented as the maps used in this assignment, doing away with the drive cycle and fuel economy zones. They may also not have a cool running or start-up adjustment map due to being externally heated before start-up, with an external starter motor also used. </w:t>
      </w:r>
    </w:p>
    <w:p w:rsidR="00E03098" w:rsidRDefault="004E4DB0" w:rsidP="00BC2942">
      <w:pPr>
        <w:pStyle w:val="Heading2"/>
      </w:pPr>
      <w:bookmarkStart w:id="9" w:name="_Toc507079481"/>
      <w:r>
        <w:rPr>
          <w:noProof/>
          <w:lang w:eastAsia="en-GB"/>
        </w:rPr>
        <w:lastRenderedPageBreak/>
        <mc:AlternateContent>
          <mc:Choice Requires="wps">
            <w:drawing>
              <wp:anchor distT="0" distB="0" distL="114300" distR="114300" simplePos="0" relativeHeight="251682816" behindDoc="1" locked="0" layoutInCell="1" allowOverlap="1" wp14:anchorId="40D68C77" wp14:editId="01D7836E">
                <wp:simplePos x="0" y="0"/>
                <wp:positionH relativeFrom="column">
                  <wp:posOffset>4286250</wp:posOffset>
                </wp:positionH>
                <wp:positionV relativeFrom="paragraph">
                  <wp:posOffset>-180975</wp:posOffset>
                </wp:positionV>
                <wp:extent cx="2013585" cy="635"/>
                <wp:effectExtent l="0" t="0" r="5715" b="635"/>
                <wp:wrapNone/>
                <wp:docPr id="33" name="Text Box 33"/>
                <wp:cNvGraphicFramePr/>
                <a:graphic xmlns:a="http://schemas.openxmlformats.org/drawingml/2006/main">
                  <a:graphicData uri="http://schemas.microsoft.com/office/word/2010/wordprocessingShape">
                    <wps:wsp>
                      <wps:cNvSpPr txBox="1"/>
                      <wps:spPr>
                        <a:xfrm>
                          <a:off x="0" y="0"/>
                          <a:ext cx="2013585" cy="635"/>
                        </a:xfrm>
                        <a:prstGeom prst="rect">
                          <a:avLst/>
                        </a:prstGeom>
                        <a:solidFill>
                          <a:prstClr val="white"/>
                        </a:solidFill>
                        <a:ln>
                          <a:noFill/>
                        </a:ln>
                      </wps:spPr>
                      <wps:txbx>
                        <w:txbxContent>
                          <w:p w:rsidR="001D7321" w:rsidRPr="009A4E82" w:rsidRDefault="001D7321" w:rsidP="001D7321">
                            <w:pPr>
                              <w:pStyle w:val="Caption"/>
                              <w:rPr>
                                <w:sz w:val="20"/>
                                <w:szCs w:val="20"/>
                              </w:rPr>
                            </w:pPr>
                            <w:r>
                              <w:t xml:space="preserve">Figure </w:t>
                            </w:r>
                            <w:r w:rsidR="00694922">
                              <w:fldChar w:fldCharType="begin"/>
                            </w:r>
                            <w:r w:rsidR="00694922">
                              <w:instrText xml:space="preserve"> SEQ Figure \* ARABIC </w:instrText>
                            </w:r>
                            <w:r w:rsidR="00694922">
                              <w:fldChar w:fldCharType="separate"/>
                            </w:r>
                            <w:r w:rsidR="00694922">
                              <w:rPr>
                                <w:noProof/>
                              </w:rPr>
                              <w:t>1</w:t>
                            </w:r>
                            <w:r w:rsidR="00694922">
                              <w:rPr>
                                <w:noProof/>
                              </w:rPr>
                              <w:fldChar w:fldCharType="end"/>
                            </w:r>
                            <w:r>
                              <w:t>- Effect of equivalence ratio on emissions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D68C77" id="Text Box 33" o:spid="_x0000_s1031" type="#_x0000_t202" style="position:absolute;margin-left:337.5pt;margin-top:-14.25pt;width:158.5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" stroked="f">
                <v:textbox style="mso-fit-shape-to-text:t" inset="0,0,0,0">
                  <w:txbxContent>
                    <w:p w:rsidR="001D7321" w:rsidRPr="009A4E82" w:rsidRDefault="001D7321" w:rsidP="001D7321">
                      <w:pPr>
                        <w:pStyle w:val="Caption"/>
                        <w:rPr>
                          <w:sz w:val="20"/>
                          <w:szCs w:val="20"/>
                        </w:rPr>
                      </w:pPr>
                      <w:r>
                        <w:t xml:space="preserve">Figure </w:t>
                      </w:r>
                      <w:r w:rsidR="00694922">
                        <w:fldChar w:fldCharType="begin"/>
                      </w:r>
                      <w:r w:rsidR="00694922">
                        <w:instrText xml:space="preserve"> SEQ Figure \* ARABIC </w:instrText>
                      </w:r>
                      <w:r w:rsidR="00694922">
                        <w:fldChar w:fldCharType="separate"/>
                      </w:r>
                      <w:r w:rsidR="00694922">
                        <w:rPr>
                          <w:noProof/>
                        </w:rPr>
                        <w:t>1</w:t>
                      </w:r>
                      <w:r w:rsidR="00694922">
                        <w:rPr>
                          <w:noProof/>
                        </w:rPr>
                        <w:fldChar w:fldCharType="end"/>
                      </w:r>
                      <w:r>
                        <w:t>- Effect of equivalence ratio on emissions</w:t>
                      </w:r>
                    </w:p>
                  </w:txbxContent>
                </v:textbox>
              </v:shape>
            </w:pict>
          </mc:Fallback>
        </mc:AlternateContent>
      </w:r>
      <w:r>
        <w:rPr>
          <w:noProof/>
          <w:lang w:eastAsia="en-GB"/>
        </w:rPr>
        <w:drawing>
          <wp:anchor distT="0" distB="0" distL="114300" distR="114300" simplePos="0" relativeHeight="251665408" behindDoc="1" locked="0" layoutInCell="1" allowOverlap="1">
            <wp:simplePos x="0" y="0"/>
            <wp:positionH relativeFrom="column">
              <wp:posOffset>3962400</wp:posOffset>
            </wp:positionH>
            <wp:positionV relativeFrom="paragraph">
              <wp:posOffset>0</wp:posOffset>
            </wp:positionV>
            <wp:extent cx="2013971" cy="2632710"/>
            <wp:effectExtent l="0" t="0" r="5715" b="0"/>
            <wp:wrapTight wrapText="bothSides">
              <wp:wrapPolygon edited="0">
                <wp:start x="0" y="0"/>
                <wp:lineTo x="0" y="21412"/>
                <wp:lineTo x="21457" y="21412"/>
                <wp:lineTo x="21457"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emission map equivalence ratio.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013971" cy="2632710"/>
                    </a:xfrm>
                    <a:prstGeom prst="rect">
                      <a:avLst/>
                    </a:prstGeom>
                  </pic:spPr>
                </pic:pic>
              </a:graphicData>
            </a:graphic>
            <wp14:sizeRelH relativeFrom="page">
              <wp14:pctWidth>0</wp14:pctWidth>
            </wp14:sizeRelH>
            <wp14:sizeRelV relativeFrom="page">
              <wp14:pctHeight>0</wp14:pctHeight>
            </wp14:sizeRelV>
          </wp:anchor>
        </w:drawing>
      </w:r>
      <w:r w:rsidR="00671289">
        <w:t xml:space="preserve">3.4 </w:t>
      </w:r>
      <w:r w:rsidR="00472708">
        <w:t>Cycle beating</w:t>
      </w:r>
      <w:bookmarkEnd w:id="9"/>
    </w:p>
    <w:p w:rsidR="004E4DB0" w:rsidRPr="004E4DB0" w:rsidRDefault="004E4DB0" w:rsidP="004E4DB0"/>
    <w:p w:rsidR="004E4DB0" w:rsidRDefault="00E03098">
      <w:r>
        <w:t xml:space="preserve">The need to create a cycle beating fuel map has </w:t>
      </w:r>
      <w:proofErr w:type="spellStart"/>
      <w:r>
        <w:t>lead</w:t>
      </w:r>
      <w:proofErr w:type="spellEnd"/>
      <w:r>
        <w:t xml:space="preserve"> to an aim of b</w:t>
      </w:r>
      <w:r w:rsidR="00472708">
        <w:t>uilding an engine map to pass</w:t>
      </w:r>
      <w:r>
        <w:t xml:space="preserve"> in a very particular range. </w:t>
      </w:r>
      <w:r w:rsidR="00472708">
        <w:t>By knowing the test parameters the car manufactures can produce an engine map that performs to the drive cycle required. However, outside this drive cycle the mapping can be free. The current system has thus drawn criticism for this circumnavigation of real world driving styles and emissions. A new system for 2018 aim</w:t>
      </w:r>
      <w:r w:rsidR="00292C5F">
        <w:t>s</w:t>
      </w:r>
      <w:r w:rsidR="00472708">
        <w:t xml:space="preserve"> at tackling this concern, creating a new challenge for the </w:t>
      </w:r>
      <w:r w:rsidR="00292C5F">
        <w:t>modern engineer</w:t>
      </w:r>
      <w:r w:rsidR="00472708">
        <w:t xml:space="preserve">.     </w:t>
      </w:r>
    </w:p>
    <w:p w:rsidR="004E4DB0" w:rsidRDefault="004E4DB0"/>
    <w:p w:rsidR="004E4DB0" w:rsidRDefault="004E4DB0"/>
    <w:p w:rsidR="00571D3D" w:rsidRDefault="00671289" w:rsidP="006E5392">
      <w:pPr>
        <w:pStyle w:val="Heading1"/>
        <w:numPr>
          <w:ilvl w:val="0"/>
          <w:numId w:val="2"/>
        </w:numPr>
      </w:pPr>
      <w:r>
        <w:t xml:space="preserve"> </w:t>
      </w:r>
      <w:bookmarkStart w:id="10" w:name="_Toc507079482"/>
      <w:r w:rsidR="00571D3D">
        <w:t>Catalysts</w:t>
      </w:r>
      <w:bookmarkEnd w:id="10"/>
    </w:p>
    <w:p w:rsidR="00571D3D" w:rsidRDefault="004E4DB0">
      <w:r>
        <w:rPr>
          <w:noProof/>
          <w:lang w:eastAsia="en-GB"/>
        </w:rPr>
        <w:drawing>
          <wp:anchor distT="0" distB="0" distL="114300" distR="114300" simplePos="0" relativeHeight="251666432" behindDoc="1" locked="0" layoutInCell="1" allowOverlap="1">
            <wp:simplePos x="0" y="0"/>
            <wp:positionH relativeFrom="page">
              <wp:align>right</wp:align>
            </wp:positionH>
            <wp:positionV relativeFrom="paragraph">
              <wp:posOffset>396240</wp:posOffset>
            </wp:positionV>
            <wp:extent cx="3792855" cy="2106295"/>
            <wp:effectExtent l="0" t="0" r="0" b="8255"/>
            <wp:wrapTight wrapText="bothSides">
              <wp:wrapPolygon edited="0">
                <wp:start x="0" y="0"/>
                <wp:lineTo x="0" y="21489"/>
                <wp:lineTo x="21481" y="21489"/>
                <wp:lineTo x="2148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wc-rich-lean-catalyst-conversion-content-image.jpg"/>
                    <pic:cNvPicPr/>
                  </pic:nvPicPr>
                  <pic:blipFill>
                    <a:blip r:embed="rId17">
                      <a:extLst>
                        <a:ext uri="{28A0092B-C50C-407E-A947-70E740481C1C}">
                          <a14:useLocalDpi xmlns:a14="http://schemas.microsoft.com/office/drawing/2010/main" val="0"/>
                        </a:ext>
                      </a:extLst>
                    </a:blip>
                    <a:stretch>
                      <a:fillRect/>
                    </a:stretch>
                  </pic:blipFill>
                  <pic:spPr>
                    <a:xfrm>
                      <a:off x="0" y="0"/>
                      <a:ext cx="3792855" cy="2106295"/>
                    </a:xfrm>
                    <a:prstGeom prst="rect">
                      <a:avLst/>
                    </a:prstGeom>
                  </pic:spPr>
                </pic:pic>
              </a:graphicData>
            </a:graphic>
          </wp:anchor>
        </w:drawing>
      </w:r>
      <w:r w:rsidR="00571D3D" w:rsidRPr="00571D3D">
        <w:t xml:space="preserve"> </w:t>
      </w:r>
      <w:r w:rsidR="00571D3D">
        <w:t>A number of catalysts may be used on the modern production car. This is due to the need to eliminate a range of emissions. The focus for reduction of NOx, carbon monoxide (CO) and unburnt hydrocarbons (</w:t>
      </w:r>
      <w:proofErr w:type="spellStart"/>
      <w:r w:rsidR="00571D3D">
        <w:t>Hc</w:t>
      </w:r>
      <w:proofErr w:type="spellEnd"/>
      <w:r w:rsidR="00571D3D">
        <w:t xml:space="preserve">) has </w:t>
      </w:r>
      <w:proofErr w:type="spellStart"/>
      <w:r w:rsidR="00571D3D">
        <w:t>lead</w:t>
      </w:r>
      <w:proofErr w:type="spellEnd"/>
      <w:r w:rsidR="00571D3D">
        <w:t xml:space="preserve"> to an increased focus on burning at stoichiometric, in particular during the drive cycles of </w:t>
      </w:r>
      <w:proofErr w:type="gramStart"/>
      <w:r w:rsidR="00571D3D">
        <w:t xml:space="preserve">the  </w:t>
      </w:r>
      <w:r w:rsidR="00571D3D" w:rsidRPr="00E03098">
        <w:t>New</w:t>
      </w:r>
      <w:proofErr w:type="gramEnd"/>
      <w:r w:rsidR="00571D3D" w:rsidRPr="00E03098">
        <w:t xml:space="preserve"> European Driving Cycle</w:t>
      </w:r>
      <w:r w:rsidR="00571D3D">
        <w:t xml:space="preserve"> (NEDC) test.</w:t>
      </w:r>
    </w:p>
    <w:p w:rsidR="004F754C" w:rsidRDefault="004F754C">
      <w:r>
        <w:t xml:space="preserve">High levels of </w:t>
      </w:r>
      <w:proofErr w:type="spellStart"/>
      <w:r>
        <w:t>Hc</w:t>
      </w:r>
      <w:proofErr w:type="spellEnd"/>
      <w:r>
        <w:t xml:space="preserve"> can be due to over fuelling or poor combustion, resulting in unburnt fuel passing through the combustion chamber. </w:t>
      </w:r>
    </w:p>
    <w:p w:rsidR="00571D3D" w:rsidRDefault="00FA3425">
      <w:r>
        <w:t xml:space="preserve">NOx is produced due to a good chemical conversion rate </w:t>
      </w:r>
      <w:r w:rsidR="00571D3D">
        <w:t xml:space="preserve">at stoichiometric, partially at higher temperatures. </w:t>
      </w:r>
    </w:p>
    <w:p w:rsidR="00FA3425" w:rsidRDefault="004E4DB0">
      <w:r>
        <w:rPr>
          <w:noProof/>
          <w:lang w:eastAsia="en-GB"/>
        </w:rPr>
        <mc:AlternateContent>
          <mc:Choice Requires="wps">
            <w:drawing>
              <wp:anchor distT="0" distB="0" distL="114300" distR="114300" simplePos="0" relativeHeight="251684864" behindDoc="1" locked="0" layoutInCell="1" allowOverlap="1" wp14:anchorId="48C19755" wp14:editId="45D77F94">
                <wp:simplePos x="0" y="0"/>
                <wp:positionH relativeFrom="page">
                  <wp:posOffset>4610100</wp:posOffset>
                </wp:positionH>
                <wp:positionV relativeFrom="paragraph">
                  <wp:posOffset>2540</wp:posOffset>
                </wp:positionV>
                <wp:extent cx="1752600" cy="257175"/>
                <wp:effectExtent l="0" t="0" r="0" b="9525"/>
                <wp:wrapTight wrapText="bothSides">
                  <wp:wrapPolygon edited="0">
                    <wp:start x="0" y="0"/>
                    <wp:lineTo x="0" y="20800"/>
                    <wp:lineTo x="21365" y="20800"/>
                    <wp:lineTo x="21365"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1752600" cy="257175"/>
                        </a:xfrm>
                        <a:prstGeom prst="rect">
                          <a:avLst/>
                        </a:prstGeom>
                        <a:solidFill>
                          <a:prstClr val="white"/>
                        </a:solidFill>
                        <a:ln>
                          <a:noFill/>
                        </a:ln>
                      </wps:spPr>
                      <wps:txbx>
                        <w:txbxContent>
                          <w:p w:rsidR="001D7321" w:rsidRPr="00783EC7" w:rsidRDefault="001D7321" w:rsidP="001D7321">
                            <w:pPr>
                              <w:pStyle w:val="Caption"/>
                              <w:rPr>
                                <w:caps/>
                                <w:noProof/>
                                <w:color w:val="FFFFFF" w:themeColor="background1"/>
                                <w:spacing w:val="15"/>
                                <w:sz w:val="22"/>
                                <w:szCs w:val="22"/>
                              </w:rPr>
                            </w:pPr>
                            <w:r>
                              <w:t xml:space="preserve">Figure </w:t>
                            </w:r>
                            <w:r w:rsidR="00694922">
                              <w:fldChar w:fldCharType="begin"/>
                            </w:r>
                            <w:r w:rsidR="00694922">
                              <w:instrText xml:space="preserve"> SEQ Figure \* ARABIC </w:instrText>
                            </w:r>
                            <w:r w:rsidR="00694922">
                              <w:fldChar w:fldCharType="separate"/>
                            </w:r>
                            <w:r w:rsidR="00694922">
                              <w:rPr>
                                <w:noProof/>
                              </w:rPr>
                              <w:t>2</w:t>
                            </w:r>
                            <w:r w:rsidR="00694922">
                              <w:rPr>
                                <w:noProof/>
                              </w:rPr>
                              <w:fldChar w:fldCharType="end"/>
                            </w:r>
                            <w:r>
                              <w:t xml:space="preserve"> - three way converter efficacy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C19755" id="Text Box 34" o:spid="_x0000_s1032" type="#_x0000_t202" style="position:absolute;margin-left:363pt;margin-top:.2pt;width:138pt;height:20.25pt;z-index:-2516316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" stroked="f">
                <v:textbox inset="0,0,0,0">
                  <w:txbxContent>
                    <w:p w:rsidR="001D7321" w:rsidRPr="00783EC7" w:rsidRDefault="001D7321" w:rsidP="001D7321">
                      <w:pPr>
                        <w:pStyle w:val="Caption"/>
                        <w:rPr>
                          <w:caps/>
                          <w:noProof/>
                          <w:color w:val="FFFFFF" w:themeColor="background1"/>
                          <w:spacing w:val="15"/>
                          <w:sz w:val="22"/>
                          <w:szCs w:val="22"/>
                        </w:rPr>
                      </w:pPr>
                      <w:r>
                        <w:t xml:space="preserve">Figure </w:t>
                      </w:r>
                      <w:r w:rsidR="00694922">
                        <w:fldChar w:fldCharType="begin"/>
                      </w:r>
                      <w:r w:rsidR="00694922">
                        <w:instrText xml:space="preserve"> SEQ Figure \* ARABIC </w:instrText>
                      </w:r>
                      <w:r w:rsidR="00694922">
                        <w:fldChar w:fldCharType="separate"/>
                      </w:r>
                      <w:r w:rsidR="00694922">
                        <w:rPr>
                          <w:noProof/>
                        </w:rPr>
                        <w:t>2</w:t>
                      </w:r>
                      <w:r w:rsidR="00694922">
                        <w:rPr>
                          <w:noProof/>
                        </w:rPr>
                        <w:fldChar w:fldCharType="end"/>
                      </w:r>
                      <w:r>
                        <w:t xml:space="preserve"> - three way converter efficacy </w:t>
                      </w:r>
                    </w:p>
                  </w:txbxContent>
                </v:textbox>
                <w10:wrap type="tight" anchorx="page"/>
              </v:shape>
            </w:pict>
          </mc:Fallback>
        </mc:AlternateContent>
      </w:r>
      <w:r w:rsidR="00571D3D">
        <w:t xml:space="preserve">The use of a catalyst, in particular a three way conversion catalyst can aid the reduction of the NOx produced, as well as the CO and </w:t>
      </w:r>
      <w:proofErr w:type="spellStart"/>
      <w:r w:rsidR="00571D3D">
        <w:t>Hc</w:t>
      </w:r>
      <w:proofErr w:type="spellEnd"/>
      <w:r w:rsidR="00571D3D">
        <w:t xml:space="preserve"> released. The use of EGR also positively effects the levels of NOx and is being widely used by manufacturers. </w:t>
      </w:r>
    </w:p>
    <w:p w:rsidR="004E4DB0" w:rsidRDefault="004E4DB0"/>
    <w:p w:rsidR="00571D3D" w:rsidRDefault="00671289" w:rsidP="006E5392">
      <w:pPr>
        <w:pStyle w:val="Heading1"/>
        <w:numPr>
          <w:ilvl w:val="0"/>
          <w:numId w:val="2"/>
        </w:numPr>
      </w:pPr>
      <w:r>
        <w:t xml:space="preserve"> </w:t>
      </w:r>
      <w:bookmarkStart w:id="11" w:name="_Toc507079483"/>
      <w:r w:rsidR="00571D3D">
        <w:t>Future emissions considerations.</w:t>
      </w:r>
      <w:bookmarkEnd w:id="11"/>
      <w:r w:rsidR="00571D3D">
        <w:t xml:space="preserve"> </w:t>
      </w:r>
    </w:p>
    <w:p w:rsidR="00571D3D" w:rsidRDefault="00571D3D" w:rsidP="000C3932">
      <w:r>
        <w:t>The f</w:t>
      </w:r>
      <w:r w:rsidR="004F754C">
        <w:t>uture drive cycle requirements</w:t>
      </w:r>
      <w:r>
        <w:t xml:space="preserve"> will produce a more realistic</w:t>
      </w:r>
      <w:r w:rsidR="004F754C">
        <w:t xml:space="preserve"> driving/real world testing</w:t>
      </w:r>
      <w:r>
        <w:t xml:space="preserve"> requirement</w:t>
      </w:r>
      <w:r w:rsidR="004F754C">
        <w:t>.</w:t>
      </w:r>
      <w:r>
        <w:t xml:space="preserve"> This will result in a fuel map that is emissions orientated for the whole map, not just the drive cycle portion.  </w:t>
      </w:r>
      <w:r w:rsidR="004F754C">
        <w:t xml:space="preserve"> </w:t>
      </w:r>
    </w:p>
    <w:p w:rsidR="004F754C" w:rsidRDefault="00571D3D" w:rsidP="004F754C">
      <w:r>
        <w:t xml:space="preserve">Advances in </w:t>
      </w:r>
      <w:r w:rsidR="008B6415">
        <w:t>internal combustion engine</w:t>
      </w:r>
      <w:r w:rsidR="00B24EBC">
        <w:t xml:space="preserve"> technology</w:t>
      </w:r>
      <w:r w:rsidR="008B6415">
        <w:t xml:space="preserve"> will likely aid in reacting to these new demands. </w:t>
      </w:r>
      <w:r w:rsidR="00B24EBC">
        <w:t>The development of the Homogeneous Charge Compression I</w:t>
      </w:r>
      <w:r w:rsidR="00B24EBC" w:rsidRPr="00B24EBC">
        <w:t>gnition</w:t>
      </w:r>
      <w:r w:rsidR="00B24EBC">
        <w:t xml:space="preserve"> (HCCI) engine, both in Formula 1 and Mazda should result in better combustion and increased efficiency. Another area for increased efficiency may be the development of the variable compression engine by Infiniti (Nissan). Both this, and a number of other developments, should safeguard the ICE for the near future demands. </w:t>
      </w:r>
    </w:p>
    <w:p w:rsidR="00204DD1" w:rsidRDefault="00B24EBC" w:rsidP="004F754C">
      <w:r>
        <w:lastRenderedPageBreak/>
        <w:t>The use of h</w:t>
      </w:r>
      <w:r w:rsidR="004F754C">
        <w:t>ybrid engine</w:t>
      </w:r>
      <w:r>
        <w:t>s</w:t>
      </w:r>
      <w:r w:rsidR="004F754C">
        <w:t xml:space="preserve"> </w:t>
      </w:r>
      <w:r>
        <w:t xml:space="preserve">will likely have a continuingly increased effect on engine mapping. </w:t>
      </w:r>
      <w:r w:rsidR="001C3C74">
        <w:t xml:space="preserve">Combining the electric components and the combustion engine will mean a new mapping system will be needed from the maps created for this assignment. Low RPM demand may be reduced as the electric motors </w:t>
      </w:r>
      <w:r w:rsidR="00204DD1">
        <w:t xml:space="preserve">take over, for example in slow speed inner-city driving. This could also be used in the drive cycle, as this will give a portion zero emissions. Possibility only running the engine to change the batteries may mean a map purely focused of running at maximum efficiency., Auto switch off during deceleration, in conjunction with energy recover during braking may remove portions of the map needed to be used. </w:t>
      </w:r>
    </w:p>
    <w:p w:rsidR="004F754C" w:rsidRDefault="00204DD1" w:rsidP="004F754C">
      <w:r>
        <w:t>An increase in s</w:t>
      </w:r>
      <w:r w:rsidR="004F754C">
        <w:t xml:space="preserve">elf </w:t>
      </w:r>
      <w:r>
        <w:t xml:space="preserve">driving cars may help optimise engine mapping usage, as more consistent and predicable demand is created. </w:t>
      </w:r>
    </w:p>
    <w:p w:rsidR="004E4DB0" w:rsidRDefault="004E4DB0" w:rsidP="004F754C"/>
    <w:p w:rsidR="00571D3D" w:rsidRDefault="00571D3D" w:rsidP="006E5392">
      <w:pPr>
        <w:pStyle w:val="Heading1"/>
        <w:numPr>
          <w:ilvl w:val="0"/>
          <w:numId w:val="2"/>
        </w:numPr>
      </w:pPr>
      <w:bookmarkStart w:id="12" w:name="_Toc507079484"/>
      <w:r>
        <w:t>ECU mapping/remapping</w:t>
      </w:r>
      <w:bookmarkEnd w:id="12"/>
      <w:r w:rsidRPr="000C3932">
        <w:t xml:space="preserve"> </w:t>
      </w:r>
    </w:p>
    <w:p w:rsidR="00204DD1" w:rsidRDefault="00204DD1" w:rsidP="00571D3D">
      <w:r>
        <w:t xml:space="preserve">A number of non-homologation ECU mapping or re-mapping systems are used </w:t>
      </w:r>
      <w:r w:rsidR="00AD05C5">
        <w:t>by a range of people.</w:t>
      </w:r>
    </w:p>
    <w:p w:rsidR="00AD05C5" w:rsidRDefault="00AD05C5" w:rsidP="00292C5F">
      <w:r>
        <w:t>In line adjuster – Units like a Power Commander, which takes the signal from the production ECU can adjusts the map, before sending the signal on. Aimed at weekend warriors or the occasional track day.</w:t>
      </w:r>
    </w:p>
    <w:p w:rsidR="00AD05C5" w:rsidRDefault="00AD05C5" w:rsidP="00AD05C5">
      <w:r>
        <w:t xml:space="preserve">ECU flash – </w:t>
      </w:r>
      <w:proofErr w:type="spellStart"/>
      <w:r>
        <w:t>Woolich</w:t>
      </w:r>
      <w:proofErr w:type="spellEnd"/>
      <w:r>
        <w:t xml:space="preserve"> Racing style, creates a whole new map to replace the ECU map. Aimed at low budget, club-level racing. Has auto tuning features.</w:t>
      </w:r>
    </w:p>
    <w:p w:rsidR="00292C5F" w:rsidRDefault="00AD05C5" w:rsidP="00292C5F">
      <w:r>
        <w:t xml:space="preserve">Replacement ECU - Emerald, </w:t>
      </w:r>
      <w:proofErr w:type="spellStart"/>
      <w:r>
        <w:t>Heltech</w:t>
      </w:r>
      <w:proofErr w:type="spellEnd"/>
      <w:r>
        <w:t xml:space="preserve"> – Aimed at self-build/kit car, or club to professional level racing</w:t>
      </w:r>
      <w:r w:rsidR="00955F93">
        <w:t>.</w:t>
      </w:r>
    </w:p>
    <w:p w:rsidR="004E4DB0" w:rsidRDefault="004E4DB0" w:rsidP="00292C5F"/>
    <w:p w:rsidR="004408E7" w:rsidRDefault="004408E7" w:rsidP="006E5392">
      <w:pPr>
        <w:pStyle w:val="Heading1"/>
        <w:numPr>
          <w:ilvl w:val="0"/>
          <w:numId w:val="2"/>
        </w:numPr>
      </w:pPr>
      <w:bookmarkStart w:id="13" w:name="_Toc507079485"/>
      <w:r>
        <w:t>GDI turbo engine</w:t>
      </w:r>
      <w:bookmarkEnd w:id="13"/>
    </w:p>
    <w:p w:rsidR="00DE6CA8" w:rsidRDefault="00AE379A" w:rsidP="003B10C1">
      <w:r>
        <w:t xml:space="preserve">For this assignment the 1 litre Ford Fox </w:t>
      </w:r>
      <w:r w:rsidR="00BE66AA">
        <w:t xml:space="preserve">engine was studied. </w:t>
      </w:r>
    </w:p>
    <w:p w:rsidR="004408E7" w:rsidRDefault="004408E7" w:rsidP="003B10C1">
      <w:r>
        <w:t xml:space="preserve">There are a number of strategies for maintaining the hardware limits of the engine, while also taking into account the knock limits. Knock can occur then cylinder pressure is too great, and unwanted auto ignition can take place. Excessive heat in the chamber can also cause knock. Adjusting the point of ignition before pressure becomes excessive can reduce knock and maintain parameter within hardware limits. </w:t>
      </w:r>
    </w:p>
    <w:p w:rsidR="004408E7" w:rsidRDefault="004408E7" w:rsidP="003B10C1">
      <w:r>
        <w:t xml:space="preserve">Water injection can be used to reduce the temperatures experienced within the combustion chamber to reduce the knock effect.   </w:t>
      </w:r>
    </w:p>
    <w:p w:rsidR="004E4DB0" w:rsidRDefault="004E4DB0" w:rsidP="003B10C1"/>
    <w:p w:rsidR="007B14DE" w:rsidRDefault="004E4DB0" w:rsidP="00BC2942">
      <w:pPr>
        <w:pStyle w:val="Heading2"/>
      </w:pPr>
      <w:bookmarkStart w:id="14" w:name="_Toc507079486"/>
      <w:r>
        <w:t>7</w:t>
      </w:r>
      <w:r w:rsidR="00671289">
        <w:t xml:space="preserve">.1. </w:t>
      </w:r>
      <w:r w:rsidR="007B14DE">
        <w:t>Flame speed</w:t>
      </w:r>
      <w:bookmarkEnd w:id="14"/>
    </w:p>
    <w:p w:rsidR="007B14DE" w:rsidRDefault="007B14DE" w:rsidP="003B10C1">
      <w:r>
        <w:t>Using the following formulas will result in a calculated flame speed (</w:t>
      </w:r>
      <w:proofErr w:type="gramStart"/>
      <w:r>
        <w:t>table ?</w:t>
      </w:r>
      <w:proofErr w:type="gramEnd"/>
      <w:r>
        <w:t>);</w:t>
      </w:r>
    </w:p>
    <w:p w:rsidR="004408E7" w:rsidRPr="007B14DE" w:rsidRDefault="007B14DE" w:rsidP="007B14DE">
      <w:pPr>
        <w:jc w:val="center"/>
        <w:rPr>
          <w:rFonts w:eastAsiaTheme="minorEastAsia"/>
        </w:rPr>
      </w:pPr>
      <m:oMathPara>
        <m:oMath>
          <m:r>
            <w:rPr>
              <w:rFonts w:ascii="Cambria Math" w:hAnsi="Cambria Math"/>
            </w:rPr>
            <m:t>Flame speed=</m:t>
          </m:r>
          <m:f>
            <m:fPr>
              <m:ctrlPr>
                <w:rPr>
                  <w:rFonts w:ascii="Cambria Math" w:hAnsi="Cambria Math"/>
                  <w:i/>
                </w:rPr>
              </m:ctrlPr>
            </m:fPr>
            <m:num>
              <m:r>
                <w:rPr>
                  <w:rFonts w:ascii="Cambria Math" w:hAnsi="Cambria Math"/>
                </w:rPr>
                <m:t>distance of flametravel</m:t>
              </m:r>
            </m:num>
            <m:den>
              <m:r>
                <w:rPr>
                  <w:rFonts w:ascii="Cambria Math" w:hAnsi="Cambria Math"/>
                </w:rPr>
                <m:t>timefor combustion</m:t>
              </m:r>
            </m:den>
          </m:f>
        </m:oMath>
      </m:oMathPara>
    </w:p>
    <w:p w:rsidR="007B14DE" w:rsidRPr="007B14DE" w:rsidRDefault="007B14DE" w:rsidP="007B14DE">
      <w:pPr>
        <w:jc w:val="center"/>
        <w:rPr>
          <w:rFonts w:eastAsiaTheme="minorEastAsia"/>
        </w:rPr>
      </w:pPr>
      <w:r>
        <w:rPr>
          <w:rFonts w:eastAsiaTheme="minorEastAsia"/>
        </w:rPr>
        <w:t xml:space="preserve">Where, </w:t>
      </w:r>
      <m:oMath>
        <m:r>
          <w:rPr>
            <w:rFonts w:ascii="Cambria Math" w:eastAsiaTheme="minorEastAsia" w:hAnsi="Cambria Math"/>
          </w:rPr>
          <m:t>Time fir combustion=</m:t>
        </m:r>
        <m:f>
          <m:fPr>
            <m:ctrlPr>
              <w:rPr>
                <w:rFonts w:ascii="Cambria Math" w:eastAsiaTheme="minorEastAsia" w:hAnsi="Cambria Math"/>
                <w:i/>
              </w:rPr>
            </m:ctrlPr>
          </m:fPr>
          <m:num>
            <m:r>
              <w:rPr>
                <w:rFonts w:ascii="Cambria Math" w:eastAsiaTheme="minorEastAsia" w:hAnsi="Cambria Math"/>
              </w:rPr>
              <m:t>degrees ofcombustion</m:t>
            </m:r>
          </m:num>
          <m:den>
            <m:r>
              <w:rPr>
                <w:rFonts w:ascii="Cambria Math" w:eastAsiaTheme="minorEastAsia" w:hAnsi="Cambria Math"/>
              </w:rPr>
              <m:t>360</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60</m:t>
            </m:r>
          </m:num>
          <m:den>
            <m:r>
              <w:rPr>
                <w:rFonts w:ascii="Cambria Math" w:eastAsiaTheme="minorEastAsia" w:hAnsi="Cambria Math"/>
              </w:rPr>
              <m:t>RPM</m:t>
            </m:r>
          </m:den>
        </m:f>
      </m:oMath>
    </w:p>
    <w:p w:rsidR="007B14DE" w:rsidRPr="007B14DE" w:rsidRDefault="007B14DE" w:rsidP="007B14DE">
      <w:pPr>
        <w:jc w:val="center"/>
        <w:rPr>
          <w:rFonts w:eastAsiaTheme="minorEastAsia"/>
        </w:rPr>
      </w:pPr>
    </w:p>
    <w:p w:rsidR="007B14DE" w:rsidRDefault="007B14DE" w:rsidP="007B14DE">
      <w:pPr>
        <w:pStyle w:val="Caption"/>
        <w:keepNext/>
      </w:pPr>
      <w:r>
        <w:lastRenderedPageBreak/>
        <w:t xml:space="preserve">Table </w:t>
      </w:r>
      <w:r w:rsidR="00694922">
        <w:fldChar w:fldCharType="begin"/>
      </w:r>
      <w:r w:rsidR="00694922">
        <w:instrText xml:space="preserve"> SEQ Table \* ARABIC </w:instrText>
      </w:r>
      <w:r w:rsidR="00694922">
        <w:fldChar w:fldCharType="separate"/>
      </w:r>
      <w:r w:rsidR="00694922">
        <w:rPr>
          <w:noProof/>
        </w:rPr>
        <w:t>8</w:t>
      </w:r>
      <w:r w:rsidR="00694922">
        <w:rPr>
          <w:noProof/>
        </w:rPr>
        <w:fldChar w:fldCharType="end"/>
      </w:r>
      <w:r>
        <w:t xml:space="preserve"> - Flame speed</w:t>
      </w:r>
    </w:p>
    <w:p w:rsidR="00EF5B9E" w:rsidRDefault="005D3D98">
      <w:r w:rsidRPr="005D3D98">
        <w:rPr>
          <w:noProof/>
          <w:lang w:eastAsia="en-GB"/>
        </w:rPr>
        <w:drawing>
          <wp:inline distT="0" distB="0" distL="0" distR="0">
            <wp:extent cx="5731510" cy="296333"/>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96333"/>
                    </a:xfrm>
                    <a:prstGeom prst="rect">
                      <a:avLst/>
                    </a:prstGeom>
                    <a:noFill/>
                    <a:ln>
                      <a:noFill/>
                    </a:ln>
                  </pic:spPr>
                </pic:pic>
              </a:graphicData>
            </a:graphic>
          </wp:inline>
        </w:drawing>
      </w:r>
    </w:p>
    <w:p w:rsidR="007B14DE" w:rsidRDefault="007B14DE">
      <w:r>
        <w:t xml:space="preserve">It can be seen how increased RPM will result in an increased flame speed. </w:t>
      </w:r>
    </w:p>
    <w:p w:rsidR="004E4DB0" w:rsidRDefault="004408E7" w:rsidP="004E4DB0">
      <w:pPr>
        <w:keepNext/>
      </w:pPr>
      <w:r>
        <w:rPr>
          <w:noProof/>
          <w:lang w:eastAsia="en-GB"/>
        </w:rPr>
        <w:drawing>
          <wp:inline distT="0" distB="0" distL="0" distR="0" wp14:anchorId="4CA012AE" wp14:editId="33F96E82">
            <wp:extent cx="3009900" cy="180927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026371" cy="1819176"/>
                    </a:xfrm>
                    <a:prstGeom prst="rect">
                      <a:avLst/>
                    </a:prstGeom>
                    <a:noFill/>
                  </pic:spPr>
                </pic:pic>
              </a:graphicData>
            </a:graphic>
          </wp:inline>
        </w:drawing>
      </w:r>
    </w:p>
    <w:p w:rsidR="007B14DE" w:rsidRDefault="004E4DB0" w:rsidP="004E4DB0">
      <w:pPr>
        <w:pStyle w:val="Caption"/>
      </w:pPr>
      <w:r>
        <w:t xml:space="preserve">Figure </w:t>
      </w:r>
      <w:r w:rsidR="00694922">
        <w:fldChar w:fldCharType="begin"/>
      </w:r>
      <w:r w:rsidR="00694922">
        <w:instrText xml:space="preserve"> SEQ Figure \* ARABIC </w:instrText>
      </w:r>
      <w:r w:rsidR="00694922">
        <w:fldChar w:fldCharType="separate"/>
      </w:r>
      <w:r w:rsidR="00694922">
        <w:rPr>
          <w:noProof/>
        </w:rPr>
        <w:t>3</w:t>
      </w:r>
      <w:r w:rsidR="00694922">
        <w:rPr>
          <w:noProof/>
        </w:rPr>
        <w:fldChar w:fldCharType="end"/>
      </w:r>
      <w:r>
        <w:t xml:space="preserve"> - Flame speed vs RPM</w:t>
      </w:r>
    </w:p>
    <w:p w:rsidR="007B14DE" w:rsidRDefault="007B14DE">
      <w:r>
        <w:t xml:space="preserve">An increased load will increase the flame speed as the air/fuel mixture is more compactly arranged, allowing for easy combustion of the adjacent </w:t>
      </w:r>
      <w:r w:rsidR="00CF66D9">
        <w:t xml:space="preserve">molecule. This is combined with the RPM increase, meaning constant RPM with increasing load will still increase the flame speed.   </w:t>
      </w:r>
    </w:p>
    <w:p w:rsidR="00CF66D9" w:rsidRDefault="00CF66D9" w:rsidP="004E4DB0">
      <w:pPr>
        <w:pStyle w:val="Heading2"/>
        <w:numPr>
          <w:ilvl w:val="1"/>
          <w:numId w:val="4"/>
        </w:numPr>
      </w:pPr>
      <w:bookmarkStart w:id="15" w:name="_Toc507079487"/>
      <w:r>
        <w:t>Fuelling strategy for temperature control.</w:t>
      </w:r>
      <w:bookmarkEnd w:id="15"/>
    </w:p>
    <w:p w:rsidR="00CF66D9" w:rsidRDefault="00CF66D9">
      <w:r>
        <w:t xml:space="preserve">To reduce peak temperatures seen in the combustion chamber by fuelling, a richer mixture will be required. This will reduce the surface temperature due to evaporation, as well as increasing the mass. </w:t>
      </w:r>
    </w:p>
    <w:p w:rsidR="00CF66D9" w:rsidRDefault="00CF66D9" w:rsidP="004E4DB0">
      <w:pPr>
        <w:pStyle w:val="Heading2"/>
        <w:numPr>
          <w:ilvl w:val="1"/>
          <w:numId w:val="4"/>
        </w:numPr>
      </w:pPr>
      <w:bookmarkStart w:id="16" w:name="_Toc507079488"/>
      <w:r>
        <w:t>Brake Specific Fuel Consumption</w:t>
      </w:r>
      <w:r w:rsidR="00F7017A">
        <w:t xml:space="preserve"> (BS</w:t>
      </w:r>
      <w:r>
        <w:t>FC)</w:t>
      </w:r>
      <w:bookmarkEnd w:id="16"/>
    </w:p>
    <w:p w:rsidR="00CF66D9" w:rsidRDefault="00CF66D9">
      <w:r>
        <w:t xml:space="preserve"> </w:t>
      </w:r>
      <w:r w:rsidR="00F7017A">
        <w:t xml:space="preserve">Using the graphs provided </w:t>
      </w:r>
      <w:proofErr w:type="gramStart"/>
      <w:r w:rsidR="00F7017A">
        <w:t>the  BSFC</w:t>
      </w:r>
      <w:proofErr w:type="gramEnd"/>
      <w:r w:rsidR="00F7017A">
        <w:t xml:space="preserve"> can be calculated. </w:t>
      </w:r>
    </w:p>
    <w:p w:rsidR="001877A3" w:rsidRDefault="001877A3">
      <w:pPr>
        <w:rPr>
          <w:rFonts w:eastAsiaTheme="minorEastAsia"/>
        </w:rPr>
      </w:pPr>
      <w:r>
        <w:rPr>
          <w:rFonts w:eastAsiaTheme="minorEastAsia"/>
        </w:rPr>
        <w:t xml:space="preserve">Given the air mass given, then the fuel mass can be calculated as; </w:t>
      </w:r>
    </w:p>
    <w:p w:rsidR="001877A3" w:rsidRPr="001877A3" w:rsidRDefault="001877A3">
      <w:pPr>
        <w:rPr>
          <w:rFonts w:eastAsiaTheme="minorEastAsia"/>
        </w:rPr>
      </w:pPr>
      <m:oMathPara>
        <m:oMath>
          <m:r>
            <w:rPr>
              <w:rFonts w:ascii="Cambria Math" w:hAnsi="Cambria Math"/>
            </w:rPr>
            <m:t>Fuel mass=air</m:t>
          </m:r>
          <m:f>
            <m:fPr>
              <m:ctrlPr>
                <w:rPr>
                  <w:rFonts w:ascii="Cambria Math" w:hAnsi="Cambria Math"/>
                  <w:i/>
                </w:rPr>
              </m:ctrlPr>
            </m:fPr>
            <m:num>
              <m:r>
                <w:rPr>
                  <w:rFonts w:ascii="Cambria Math" w:hAnsi="Cambria Math"/>
                </w:rPr>
                <m:t>mass</m:t>
              </m:r>
            </m:num>
            <m:den>
              <m:r>
                <w:rPr>
                  <w:rFonts w:ascii="Cambria Math" w:hAnsi="Cambria Math"/>
                </w:rPr>
                <m:t>14.7*lambda</m:t>
              </m:r>
            </m:den>
          </m:f>
        </m:oMath>
      </m:oMathPara>
    </w:p>
    <w:p w:rsidR="001877A3" w:rsidRPr="001877A3" w:rsidRDefault="001877A3">
      <w:pPr>
        <w:rPr>
          <w:rFonts w:eastAsiaTheme="minorEastAsia"/>
        </w:rPr>
      </w:pPr>
      <m:oMathPara>
        <m:oMath>
          <m:r>
            <w:rPr>
              <w:rFonts w:ascii="Cambria Math" w:eastAsiaTheme="minorEastAsia" w:hAnsi="Cambria Math"/>
            </w:rPr>
            <m:t>Power=BMEP*Engine disp*</m:t>
          </m:r>
          <m:f>
            <m:fPr>
              <m:ctrlPr>
                <w:rPr>
                  <w:rFonts w:ascii="Cambria Math" w:eastAsiaTheme="minorEastAsia" w:hAnsi="Cambria Math"/>
                  <w:i/>
                </w:rPr>
              </m:ctrlPr>
            </m:fPr>
            <m:num>
              <m:r>
                <w:rPr>
                  <w:rFonts w:ascii="Cambria Math" w:eastAsiaTheme="minorEastAsia" w:hAnsi="Cambria Math"/>
                </w:rPr>
                <m:t>RPM</m:t>
              </m:r>
            </m:num>
            <m:den>
              <m:r>
                <w:rPr>
                  <w:rFonts w:ascii="Cambria Math" w:eastAsiaTheme="minorEastAsia" w:hAnsi="Cambria Math"/>
                </w:rPr>
                <m:t>120</m:t>
              </m:r>
            </m:den>
          </m:f>
        </m:oMath>
      </m:oMathPara>
    </w:p>
    <w:p w:rsidR="001877A3" w:rsidRPr="001877A3" w:rsidRDefault="001877A3">
      <w:pPr>
        <w:rPr>
          <w:rFonts w:eastAsiaTheme="minorEastAsia"/>
        </w:rPr>
      </w:pPr>
      <m:oMathPara>
        <m:oMath>
          <m:r>
            <w:rPr>
              <w:rFonts w:ascii="Cambria Math" w:eastAsiaTheme="minorEastAsia" w:hAnsi="Cambria Math"/>
            </w:rPr>
            <m:t>BSFC=</m:t>
          </m:r>
          <m:f>
            <m:fPr>
              <m:ctrlPr>
                <w:rPr>
                  <w:rFonts w:ascii="Cambria Math" w:eastAsiaTheme="minorEastAsia" w:hAnsi="Cambria Math"/>
                  <w:i/>
                </w:rPr>
              </m:ctrlPr>
            </m:fPr>
            <m:num>
              <m:r>
                <w:rPr>
                  <w:rFonts w:ascii="Cambria Math" w:eastAsiaTheme="minorEastAsia" w:hAnsi="Cambria Math"/>
                </w:rPr>
                <m:t>Fuel mass</m:t>
              </m:r>
            </m:num>
            <m:den>
              <m:r>
                <w:rPr>
                  <w:rFonts w:ascii="Cambria Math" w:eastAsiaTheme="minorEastAsia" w:hAnsi="Cambria Math"/>
                </w:rPr>
                <m:t>Power</m:t>
              </m:r>
            </m:den>
          </m:f>
        </m:oMath>
      </m:oMathPara>
    </w:p>
    <w:p w:rsidR="001877A3" w:rsidRPr="001877A3" w:rsidRDefault="001877A3">
      <w:pPr>
        <w:rPr>
          <w:rFonts w:eastAsiaTheme="minorEastAsia"/>
        </w:rPr>
      </w:pPr>
      <w:r>
        <w:rPr>
          <w:rFonts w:eastAsiaTheme="minorEastAsia"/>
        </w:rPr>
        <w:t>Resulting in the following table.</w:t>
      </w:r>
    </w:p>
    <w:p w:rsidR="0050045A" w:rsidRDefault="0050045A" w:rsidP="0050045A">
      <w:pPr>
        <w:pStyle w:val="Caption"/>
        <w:keepNext/>
      </w:pPr>
      <w:r>
        <w:t xml:space="preserve">Table </w:t>
      </w:r>
      <w:r w:rsidR="00694922">
        <w:fldChar w:fldCharType="begin"/>
      </w:r>
      <w:r w:rsidR="00694922">
        <w:instrText xml:space="preserve"> SEQ Table \* ARABIC </w:instrText>
      </w:r>
      <w:r w:rsidR="00694922">
        <w:fldChar w:fldCharType="separate"/>
      </w:r>
      <w:r w:rsidR="00694922">
        <w:rPr>
          <w:noProof/>
        </w:rPr>
        <w:t>9</w:t>
      </w:r>
      <w:r w:rsidR="00694922">
        <w:rPr>
          <w:noProof/>
        </w:rPr>
        <w:fldChar w:fldCharType="end"/>
      </w:r>
      <w:r>
        <w:t xml:space="preserve"> - calculated BSFC and engine efficiency</w:t>
      </w:r>
    </w:p>
    <w:p w:rsidR="001877A3" w:rsidRDefault="00142CE3">
      <w:pPr>
        <w:rPr>
          <w:rFonts w:eastAsiaTheme="minorEastAsia"/>
        </w:rPr>
      </w:pPr>
      <w:r w:rsidRPr="00142CE3">
        <w:rPr>
          <w:noProof/>
          <w:lang w:eastAsia="en-GB"/>
        </w:rPr>
        <w:drawing>
          <wp:inline distT="0" distB="0" distL="0" distR="0">
            <wp:extent cx="5731510" cy="1143774"/>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143774"/>
                    </a:xfrm>
                    <a:prstGeom prst="rect">
                      <a:avLst/>
                    </a:prstGeom>
                    <a:noFill/>
                    <a:ln>
                      <a:noFill/>
                    </a:ln>
                  </pic:spPr>
                </pic:pic>
              </a:graphicData>
            </a:graphic>
          </wp:inline>
        </w:drawing>
      </w:r>
    </w:p>
    <w:p w:rsidR="0050045A" w:rsidRDefault="00251B09" w:rsidP="0050045A">
      <w:pPr>
        <w:keepNext/>
      </w:pPr>
      <w:r>
        <w:rPr>
          <w:rFonts w:eastAsiaTheme="minorEastAsia"/>
          <w:noProof/>
          <w:lang w:eastAsia="en-GB"/>
        </w:rPr>
        <w:lastRenderedPageBreak/>
        <w:drawing>
          <wp:inline distT="0" distB="0" distL="0" distR="0" wp14:anchorId="274AF0BD">
            <wp:extent cx="5862320" cy="4260816"/>
            <wp:effectExtent l="0" t="0" r="508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872683" cy="4268348"/>
                    </a:xfrm>
                    <a:prstGeom prst="rect">
                      <a:avLst/>
                    </a:prstGeom>
                    <a:noFill/>
                  </pic:spPr>
                </pic:pic>
              </a:graphicData>
            </a:graphic>
          </wp:inline>
        </w:drawing>
      </w:r>
    </w:p>
    <w:p w:rsidR="00251B09" w:rsidRPr="001877A3" w:rsidRDefault="0050045A" w:rsidP="0050045A">
      <w:pPr>
        <w:pStyle w:val="Caption"/>
        <w:rPr>
          <w:rFonts w:eastAsiaTheme="minorEastAsia"/>
        </w:rPr>
      </w:pPr>
      <w:r>
        <w:t xml:space="preserve">Figure </w:t>
      </w:r>
      <w:r w:rsidR="00694922">
        <w:fldChar w:fldCharType="begin"/>
      </w:r>
      <w:r w:rsidR="00694922">
        <w:instrText xml:space="preserve"> SEQ Figure \* ARABIC </w:instrText>
      </w:r>
      <w:r w:rsidR="00694922">
        <w:fldChar w:fldCharType="separate"/>
      </w:r>
      <w:r w:rsidR="00694922">
        <w:rPr>
          <w:noProof/>
        </w:rPr>
        <w:t>4</w:t>
      </w:r>
      <w:r w:rsidR="00694922">
        <w:rPr>
          <w:noProof/>
        </w:rPr>
        <w:fldChar w:fldCharType="end"/>
      </w:r>
      <w:r>
        <w:t xml:space="preserve"> - Engine </w:t>
      </w:r>
      <w:proofErr w:type="spellStart"/>
      <w:r>
        <w:t>efficency</w:t>
      </w:r>
      <w:proofErr w:type="spellEnd"/>
      <w:r>
        <w:t xml:space="preserve"> graph</w:t>
      </w:r>
    </w:p>
    <w:p w:rsidR="001B1036" w:rsidRDefault="00142CE3">
      <w:r>
        <w:t xml:space="preserve">Engine efficiency of between 22.82% and 26.69% would be </w:t>
      </w:r>
      <w:r w:rsidR="00E56D41">
        <w:t xml:space="preserve">a reasonable outcome for a low budget production car, but higher rates are needed for modern manufactures.  </w:t>
      </w:r>
    </w:p>
    <w:p w:rsidR="004E4DB0" w:rsidRDefault="004E4DB0"/>
    <w:p w:rsidR="004E4DB0" w:rsidRDefault="004E4DB0"/>
    <w:p w:rsidR="004E4DB0" w:rsidRDefault="004E4DB0"/>
    <w:p w:rsidR="004E4DB0" w:rsidRDefault="004E4DB0"/>
    <w:p w:rsidR="004E4DB0" w:rsidRDefault="004E4DB0"/>
    <w:p w:rsidR="004E4DB0" w:rsidRDefault="004E4DB0"/>
    <w:p w:rsidR="004E4DB0" w:rsidRDefault="004E4DB0"/>
    <w:p w:rsidR="004E4DB0" w:rsidRDefault="004E4DB0"/>
    <w:p w:rsidR="004E4DB0" w:rsidRDefault="004E4DB0"/>
    <w:p w:rsidR="004E4DB0" w:rsidRDefault="004E4DB0"/>
    <w:p w:rsidR="004E4DB0" w:rsidRDefault="004E4DB0"/>
    <w:p w:rsidR="00576993" w:rsidRDefault="00576993"/>
    <w:p w:rsidR="00671289" w:rsidRDefault="00671289" w:rsidP="004E4DB0">
      <w:pPr>
        <w:pStyle w:val="Heading1"/>
        <w:numPr>
          <w:ilvl w:val="0"/>
          <w:numId w:val="4"/>
        </w:numPr>
      </w:pPr>
      <w:bookmarkStart w:id="17" w:name="_Toc507079489"/>
      <w:r>
        <w:lastRenderedPageBreak/>
        <w:t>Appendix</w:t>
      </w:r>
      <w:bookmarkEnd w:id="17"/>
    </w:p>
    <w:p w:rsidR="00576993" w:rsidRDefault="00576993" w:rsidP="00576993">
      <w:r>
        <w:rPr>
          <w:noProof/>
          <w:lang w:eastAsia="en-GB"/>
        </w:rPr>
        <w:drawing>
          <wp:anchor distT="0" distB="0" distL="114300" distR="114300" simplePos="0" relativeHeight="251670528" behindDoc="1" locked="0" layoutInCell="1" allowOverlap="1">
            <wp:simplePos x="0" y="0"/>
            <wp:positionH relativeFrom="margin">
              <wp:posOffset>161925</wp:posOffset>
            </wp:positionH>
            <wp:positionV relativeFrom="paragraph">
              <wp:posOffset>3966210</wp:posOffset>
            </wp:positionV>
            <wp:extent cx="5666740" cy="4114800"/>
            <wp:effectExtent l="0" t="0" r="0" b="0"/>
            <wp:wrapTight wrapText="bothSides">
              <wp:wrapPolygon edited="0">
                <wp:start x="0" y="0"/>
                <wp:lineTo x="0" y="21500"/>
                <wp:lineTo x="21494" y="21500"/>
                <wp:lineTo x="21494"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666740" cy="4114800"/>
                    </a:xfrm>
                    <a:prstGeom prst="rect">
                      <a:avLst/>
                    </a:prstGeom>
                    <a:noFill/>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9504" behindDoc="1" locked="0" layoutInCell="1" allowOverlap="1">
            <wp:simplePos x="0" y="0"/>
            <wp:positionH relativeFrom="margin">
              <wp:align>right</wp:align>
            </wp:positionH>
            <wp:positionV relativeFrom="paragraph">
              <wp:posOffset>0</wp:posOffset>
            </wp:positionV>
            <wp:extent cx="5434330" cy="3781425"/>
            <wp:effectExtent l="0" t="0" r="0" b="9525"/>
            <wp:wrapTight wrapText="bothSides">
              <wp:wrapPolygon edited="0">
                <wp:start x="0" y="0"/>
                <wp:lineTo x="0" y="21546"/>
                <wp:lineTo x="21504" y="21546"/>
                <wp:lineTo x="21504"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434330" cy="3781425"/>
                    </a:xfrm>
                    <a:prstGeom prst="rect">
                      <a:avLst/>
                    </a:prstGeom>
                    <a:noFill/>
                  </pic:spPr>
                </pic:pic>
              </a:graphicData>
            </a:graphic>
            <wp14:sizeRelH relativeFrom="page">
              <wp14:pctWidth>0</wp14:pctWidth>
            </wp14:sizeRelH>
            <wp14:sizeRelV relativeFrom="page">
              <wp14:pctHeight>0</wp14:pctHeight>
            </wp14:sizeRelV>
          </wp:anchor>
        </w:drawing>
      </w:r>
    </w:p>
    <w:p w:rsidR="00576993" w:rsidRDefault="00576993" w:rsidP="00576993">
      <w:r>
        <w:rPr>
          <w:noProof/>
          <w:lang w:eastAsia="en-GB"/>
        </w:rPr>
        <w:lastRenderedPageBreak/>
        <w:drawing>
          <wp:anchor distT="0" distB="0" distL="114300" distR="114300" simplePos="0" relativeHeight="251668480" behindDoc="1" locked="0" layoutInCell="1" allowOverlap="1">
            <wp:simplePos x="0" y="0"/>
            <wp:positionH relativeFrom="page">
              <wp:posOffset>778510</wp:posOffset>
            </wp:positionH>
            <wp:positionV relativeFrom="paragraph">
              <wp:posOffset>0</wp:posOffset>
            </wp:positionV>
            <wp:extent cx="6184651" cy="4303395"/>
            <wp:effectExtent l="0" t="0" r="6985" b="1905"/>
            <wp:wrapTight wrapText="bothSides">
              <wp:wrapPolygon edited="0">
                <wp:start x="0" y="0"/>
                <wp:lineTo x="0" y="21514"/>
                <wp:lineTo x="21558" y="21514"/>
                <wp:lineTo x="21558"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84651" cy="4303395"/>
                    </a:xfrm>
                    <a:prstGeom prst="rect">
                      <a:avLst/>
                    </a:prstGeom>
                    <a:noFill/>
                  </pic:spPr>
                </pic:pic>
              </a:graphicData>
            </a:graphic>
            <wp14:sizeRelH relativeFrom="margin">
              <wp14:pctWidth>0</wp14:pctWidth>
            </wp14:sizeRelH>
            <wp14:sizeRelV relativeFrom="margin">
              <wp14:pctHeight>0</wp14:pctHeight>
            </wp14:sizeRelV>
          </wp:anchor>
        </w:drawing>
      </w:r>
      <w:r>
        <w:rPr>
          <w:noProof/>
          <w:lang w:eastAsia="en-GB"/>
        </w:rPr>
        <w:drawing>
          <wp:inline distT="0" distB="0" distL="0" distR="0" wp14:anchorId="02504814">
            <wp:extent cx="5995166" cy="4357370"/>
            <wp:effectExtent l="0" t="0" r="5715"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00459" cy="4361217"/>
                    </a:xfrm>
                    <a:prstGeom prst="rect">
                      <a:avLst/>
                    </a:prstGeom>
                    <a:noFill/>
                  </pic:spPr>
                </pic:pic>
              </a:graphicData>
            </a:graphic>
          </wp:inline>
        </w:drawing>
      </w:r>
    </w:p>
    <w:p w:rsidR="00576993" w:rsidRPr="00671289" w:rsidRDefault="00576993" w:rsidP="00671289">
      <w:r w:rsidRPr="00576993">
        <w:rPr>
          <w:noProof/>
          <w:lang w:eastAsia="en-GB"/>
        </w:rPr>
        <w:lastRenderedPageBreak/>
        <w:drawing>
          <wp:inline distT="0" distB="0" distL="0" distR="0">
            <wp:extent cx="3105150" cy="886218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126297" cy="8922535"/>
                    </a:xfrm>
                    <a:prstGeom prst="rect">
                      <a:avLst/>
                    </a:prstGeom>
                    <a:noFill/>
                    <a:ln>
                      <a:noFill/>
                    </a:ln>
                  </pic:spPr>
                </pic:pic>
              </a:graphicData>
            </a:graphic>
          </wp:inline>
        </w:drawing>
      </w:r>
    </w:p>
    <w:p w:rsidR="00671289" w:rsidRDefault="00671289" w:rsidP="004E4DB0">
      <w:pPr>
        <w:pStyle w:val="Heading1"/>
        <w:numPr>
          <w:ilvl w:val="0"/>
          <w:numId w:val="4"/>
        </w:numPr>
      </w:pPr>
      <w:bookmarkStart w:id="18" w:name="_Toc507079490"/>
      <w:r>
        <w:lastRenderedPageBreak/>
        <w:t>References</w:t>
      </w:r>
      <w:bookmarkEnd w:id="18"/>
      <w:r>
        <w:t xml:space="preserve">  </w:t>
      </w:r>
    </w:p>
    <w:p w:rsidR="00CE3144" w:rsidRDefault="00CE3144" w:rsidP="00576993">
      <w:r>
        <w:t>Various lectures by Malcom McDonald, UWTSD, Sept. 2017</w:t>
      </w:r>
    </w:p>
    <w:p w:rsidR="00CE3144" w:rsidRDefault="00CE3144" w:rsidP="00576993">
      <w:r>
        <w:t>Bosch, Gasoline-engine management, Chichester</w:t>
      </w:r>
    </w:p>
    <w:p w:rsidR="00CE3144" w:rsidRDefault="00CE3144" w:rsidP="00CE3144">
      <w:r>
        <w:t xml:space="preserve"> Heywood, J. B. (1998). Internal combustion Engine Fundamentals, United </w:t>
      </w:r>
      <w:proofErr w:type="gramStart"/>
      <w:r>
        <w:t>states</w:t>
      </w:r>
      <w:proofErr w:type="gramEnd"/>
      <w:r>
        <w:t xml:space="preserve"> of America: McGraw Hill.</w:t>
      </w:r>
    </w:p>
    <w:p w:rsidR="00CE3144" w:rsidRDefault="00CE3144" w:rsidP="00CE3144">
      <w:r>
        <w:t>Jenkins, M. (1998). Engine management; their contribution to pollution controls. Swansea: SIHE.</w:t>
      </w:r>
    </w:p>
    <w:p w:rsidR="00CE3144" w:rsidRDefault="00CE3144" w:rsidP="00CE3144">
      <w:r>
        <w:t>Kasseris, E. P. (2011). Knick Limits in spark Ignited Engines. Massachusetts: Massachusetts Institute of Technology.</w:t>
      </w:r>
    </w:p>
    <w:p w:rsidR="00576993" w:rsidRPr="00576993" w:rsidRDefault="00CE3144" w:rsidP="00576993">
      <w:r>
        <w:t xml:space="preserve"> </w:t>
      </w:r>
    </w:p>
    <w:p w:rsidR="00576993" w:rsidRPr="00576993" w:rsidRDefault="00576993" w:rsidP="00576993"/>
    <w:p w:rsidR="005D3D98" w:rsidRDefault="005D3D98"/>
    <w:sectPr w:rsidR="005D3D98" w:rsidSect="00005461">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E36A7" w:rsidRDefault="002E36A7" w:rsidP="00B9775D">
      <w:pPr>
        <w:spacing w:before="0" w:after="0" w:line="240" w:lineRule="auto"/>
      </w:pPr>
      <w:r>
        <w:separator/>
      </w:r>
    </w:p>
  </w:endnote>
  <w:endnote w:type="continuationSeparator" w:id="0">
    <w:p w:rsidR="002E36A7" w:rsidRDefault="002E36A7" w:rsidP="00B9775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4922" w:rsidRDefault="006949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40558359"/>
      <w:docPartObj>
        <w:docPartGallery w:val="Page Numbers (Bottom of Page)"/>
        <w:docPartUnique/>
      </w:docPartObj>
    </w:sdtPr>
    <w:sdtEndPr>
      <w:rPr>
        <w:noProof/>
      </w:rPr>
    </w:sdtEndPr>
    <w:sdtContent>
      <w:p w:rsidR="004408E7" w:rsidRDefault="004408E7">
        <w:pPr>
          <w:pStyle w:val="Footer"/>
          <w:jc w:val="center"/>
        </w:pPr>
        <w:r>
          <w:rPr>
            <w:noProof/>
            <w:lang w:eastAsia="en-GB"/>
          </w:rPr>
          <mc:AlternateContent>
            <mc:Choice Requires="wps">
              <w:drawing>
                <wp:inline distT="0" distB="0" distL="0" distR="0">
                  <wp:extent cx="5467350" cy="54610"/>
                  <wp:effectExtent l="9525" t="19050" r="9525" b="12065"/>
                  <wp:docPr id="3" name="Flowchart: Decision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1FAC7FB3" id="_x0000_t110" coordsize="21600,21600" o:spt="110" path="m10800,l,10800,10800,21600,21600,10800xe">
                  <v:stroke joinstyle="miter"/>
                  <v:path gradientshapeok="t" o:connecttype="rect" textboxrect="5400,5400,16200,16200"/>
                </v:shapetype>
                <v:shape id="Flowchart: Decision 3"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" fillcolor="black">
                  <w10:anchorlock/>
                </v:shape>
              </w:pict>
            </mc:Fallback>
          </mc:AlternateContent>
        </w:r>
      </w:p>
      <w:p w:rsidR="00694922" w:rsidRDefault="004408E7">
        <w:pPr>
          <w:pStyle w:val="Footer"/>
          <w:jc w:val="center"/>
          <w:rPr>
            <w:noProof/>
          </w:rPr>
        </w:pPr>
        <w:r>
          <w:rPr>
            <w:noProof/>
            <w:lang w:eastAsia="en-GB"/>
          </w:rPr>
          <w:drawing>
            <wp:anchor distT="0" distB="0" distL="114300" distR="114300" simplePos="0" relativeHeight="251659264" behindDoc="1" locked="0" layoutInCell="1" allowOverlap="1" wp14:anchorId="0363C6F1" wp14:editId="25D3C792">
              <wp:simplePos x="0" y="0"/>
              <wp:positionH relativeFrom="margin">
                <wp:align>center</wp:align>
              </wp:positionH>
              <wp:positionV relativeFrom="paragraph">
                <wp:posOffset>140335</wp:posOffset>
              </wp:positionV>
              <wp:extent cx="981075" cy="569598"/>
              <wp:effectExtent l="0" t="0" r="0" b="190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81075" cy="569598"/>
                      </a:xfrm>
                      <a:prstGeom prst="rect">
                        <a:avLst/>
                      </a:prstGeom>
                      <a:noFill/>
                    </pic:spPr>
                  </pic:pic>
                </a:graphicData>
              </a:graphic>
              <wp14:sizeRelH relativeFrom="margin">
                <wp14:pctWidth>0</wp14:pctWidth>
              </wp14:sizeRelH>
              <wp14:sizeRelV relativeFrom="margin">
                <wp14:pctHeight>0</wp14:pctHeight>
              </wp14:sizeRelV>
            </wp:anchor>
          </w:drawing>
        </w:r>
        <w:r>
          <w:fldChar w:fldCharType="begin"/>
        </w:r>
        <w:r>
          <w:instrText xml:space="preserve"> PAGE    \* MERGEFORMAT </w:instrText>
        </w:r>
        <w:r>
          <w:fldChar w:fldCharType="separate"/>
        </w:r>
        <w:r w:rsidR="00694922">
          <w:rPr>
            <w:noProof/>
          </w:rPr>
          <w:t>14</w:t>
        </w:r>
        <w:r>
          <w:rPr>
            <w:noProof/>
          </w:rPr>
          <w:fldChar w:fldCharType="end"/>
        </w:r>
      </w:p>
      <w:p w:rsidR="004408E7" w:rsidRDefault="00694922">
        <w:pPr>
          <w:pStyle w:val="Footer"/>
          <w:jc w:val="center"/>
        </w:pPr>
      </w:p>
    </w:sdtContent>
  </w:sdt>
  <w:p w:rsidR="004408E7" w:rsidRDefault="004408E7" w:rsidP="00694922">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4922" w:rsidRDefault="00694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E36A7" w:rsidRDefault="002E36A7" w:rsidP="00B9775D">
      <w:pPr>
        <w:spacing w:before="0" w:after="0" w:line="240" w:lineRule="auto"/>
      </w:pPr>
      <w:r>
        <w:separator/>
      </w:r>
    </w:p>
  </w:footnote>
  <w:footnote w:type="continuationSeparator" w:id="0">
    <w:p w:rsidR="002E36A7" w:rsidRDefault="002E36A7" w:rsidP="00B9775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4922" w:rsidRDefault="006949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4922" w:rsidRDefault="006949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4922" w:rsidRDefault="006949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6F0AA2"/>
    <w:multiLevelType w:val="multilevel"/>
    <w:tmpl w:val="A8FE8BA4"/>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3BC34BD"/>
    <w:multiLevelType w:val="multilevel"/>
    <w:tmpl w:val="0FB26E9C"/>
    <w:lvl w:ilvl="0">
      <w:start w:val="1"/>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2" w15:restartNumberingAfterBreak="0">
    <w:nsid w:val="42092239"/>
    <w:multiLevelType w:val="hybridMultilevel"/>
    <w:tmpl w:val="1822461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FC72D3"/>
    <w:multiLevelType w:val="multilevel"/>
    <w:tmpl w:val="C46270B6"/>
    <w:lvl w:ilvl="0">
      <w:start w:val="7"/>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775D"/>
    <w:rsid w:val="00005461"/>
    <w:rsid w:val="00080890"/>
    <w:rsid w:val="00086A19"/>
    <w:rsid w:val="000900BF"/>
    <w:rsid w:val="000B4F0B"/>
    <w:rsid w:val="000C3932"/>
    <w:rsid w:val="001057B9"/>
    <w:rsid w:val="0011275E"/>
    <w:rsid w:val="001149EE"/>
    <w:rsid w:val="00142CE3"/>
    <w:rsid w:val="00152563"/>
    <w:rsid w:val="001708ED"/>
    <w:rsid w:val="001877A3"/>
    <w:rsid w:val="001B1036"/>
    <w:rsid w:val="001C3C74"/>
    <w:rsid w:val="001D7321"/>
    <w:rsid w:val="001E6120"/>
    <w:rsid w:val="00200E7E"/>
    <w:rsid w:val="00204DD1"/>
    <w:rsid w:val="00223F83"/>
    <w:rsid w:val="002254B5"/>
    <w:rsid w:val="0023060F"/>
    <w:rsid w:val="00251B09"/>
    <w:rsid w:val="00263D5D"/>
    <w:rsid w:val="00286EA3"/>
    <w:rsid w:val="00292C5F"/>
    <w:rsid w:val="002A66D5"/>
    <w:rsid w:val="002E36A7"/>
    <w:rsid w:val="0032116B"/>
    <w:rsid w:val="003B10C1"/>
    <w:rsid w:val="003C79C7"/>
    <w:rsid w:val="004343E0"/>
    <w:rsid w:val="004408E7"/>
    <w:rsid w:val="00446CFB"/>
    <w:rsid w:val="00462313"/>
    <w:rsid w:val="00472708"/>
    <w:rsid w:val="0048568E"/>
    <w:rsid w:val="004E4DB0"/>
    <w:rsid w:val="004F214B"/>
    <w:rsid w:val="004F2CBF"/>
    <w:rsid w:val="004F754C"/>
    <w:rsid w:val="0050045A"/>
    <w:rsid w:val="00512B43"/>
    <w:rsid w:val="005405CE"/>
    <w:rsid w:val="0054760C"/>
    <w:rsid w:val="0055662E"/>
    <w:rsid w:val="00571D3D"/>
    <w:rsid w:val="00576993"/>
    <w:rsid w:val="005D3D98"/>
    <w:rsid w:val="005D70DC"/>
    <w:rsid w:val="00627431"/>
    <w:rsid w:val="0065004C"/>
    <w:rsid w:val="00671289"/>
    <w:rsid w:val="00694922"/>
    <w:rsid w:val="006A5B0F"/>
    <w:rsid w:val="006B3C3B"/>
    <w:rsid w:val="006E5392"/>
    <w:rsid w:val="00710A2D"/>
    <w:rsid w:val="00715DB1"/>
    <w:rsid w:val="007B14DE"/>
    <w:rsid w:val="007C3F38"/>
    <w:rsid w:val="00801FB4"/>
    <w:rsid w:val="00890B3B"/>
    <w:rsid w:val="008B6415"/>
    <w:rsid w:val="008C2160"/>
    <w:rsid w:val="008D2471"/>
    <w:rsid w:val="008E2249"/>
    <w:rsid w:val="008E6CEE"/>
    <w:rsid w:val="00955F93"/>
    <w:rsid w:val="00997AF2"/>
    <w:rsid w:val="009C665C"/>
    <w:rsid w:val="009E51F5"/>
    <w:rsid w:val="009F7391"/>
    <w:rsid w:val="00A05B5D"/>
    <w:rsid w:val="00A8345F"/>
    <w:rsid w:val="00A83820"/>
    <w:rsid w:val="00AD05C5"/>
    <w:rsid w:val="00AE379A"/>
    <w:rsid w:val="00B24EBC"/>
    <w:rsid w:val="00B70397"/>
    <w:rsid w:val="00B80C0A"/>
    <w:rsid w:val="00B9775D"/>
    <w:rsid w:val="00BB4127"/>
    <w:rsid w:val="00BC287D"/>
    <w:rsid w:val="00BC2942"/>
    <w:rsid w:val="00BD6426"/>
    <w:rsid w:val="00BE394D"/>
    <w:rsid w:val="00BE66AA"/>
    <w:rsid w:val="00C27ED9"/>
    <w:rsid w:val="00C93262"/>
    <w:rsid w:val="00CE3144"/>
    <w:rsid w:val="00CE5E70"/>
    <w:rsid w:val="00CF66D9"/>
    <w:rsid w:val="00D2140F"/>
    <w:rsid w:val="00D531DE"/>
    <w:rsid w:val="00D536ED"/>
    <w:rsid w:val="00D55D49"/>
    <w:rsid w:val="00DE6CA8"/>
    <w:rsid w:val="00E03098"/>
    <w:rsid w:val="00E055DA"/>
    <w:rsid w:val="00E215AC"/>
    <w:rsid w:val="00E22A66"/>
    <w:rsid w:val="00E56D41"/>
    <w:rsid w:val="00E91924"/>
    <w:rsid w:val="00EA4E52"/>
    <w:rsid w:val="00EC48C7"/>
    <w:rsid w:val="00ED22C8"/>
    <w:rsid w:val="00EF5B9E"/>
    <w:rsid w:val="00F52D9A"/>
    <w:rsid w:val="00F7017A"/>
    <w:rsid w:val="00F71885"/>
    <w:rsid w:val="00FA3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5E65B3A"/>
  <w15:chartTrackingRefBased/>
  <w15:docId w15:val="{E1A86A6C-9F2F-417E-B198-F553AB7C5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004C"/>
  </w:style>
  <w:style w:type="paragraph" w:styleId="Heading1">
    <w:name w:val="heading 1"/>
    <w:basedOn w:val="Normal"/>
    <w:next w:val="Normal"/>
    <w:link w:val="Heading1Char"/>
    <w:uiPriority w:val="9"/>
    <w:qFormat/>
    <w:rsid w:val="0065004C"/>
    <w:pPr>
      <w:pBdr>
        <w:top w:val="single" w:sz="24" w:space="0" w:color="76CDEE" w:themeColor="accent1"/>
        <w:left w:val="single" w:sz="24" w:space="0" w:color="76CDEE" w:themeColor="accent1"/>
        <w:bottom w:val="single" w:sz="24" w:space="0" w:color="76CDEE" w:themeColor="accent1"/>
        <w:right w:val="single" w:sz="24" w:space="0" w:color="76CDEE" w:themeColor="accent1"/>
      </w:pBdr>
      <w:shd w:val="clear" w:color="auto" w:fill="76CDEE"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5004C"/>
    <w:pPr>
      <w:pBdr>
        <w:top w:val="single" w:sz="24" w:space="0" w:color="E3F4FB" w:themeColor="accent1" w:themeTint="33"/>
        <w:left w:val="single" w:sz="24" w:space="0" w:color="E3F4FB" w:themeColor="accent1" w:themeTint="33"/>
        <w:bottom w:val="single" w:sz="24" w:space="0" w:color="E3F4FB" w:themeColor="accent1" w:themeTint="33"/>
        <w:right w:val="single" w:sz="24" w:space="0" w:color="E3F4FB" w:themeColor="accent1" w:themeTint="33"/>
      </w:pBdr>
      <w:shd w:val="clear" w:color="auto" w:fill="E3F4FB"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5004C"/>
    <w:pPr>
      <w:pBdr>
        <w:top w:val="single" w:sz="6" w:space="2" w:color="76CDEE" w:themeColor="accent1"/>
      </w:pBdr>
      <w:spacing w:before="300" w:after="0"/>
      <w:outlineLvl w:val="2"/>
    </w:pPr>
    <w:rPr>
      <w:caps/>
      <w:color w:val="13779D" w:themeColor="accent1" w:themeShade="7F"/>
      <w:spacing w:val="15"/>
    </w:rPr>
  </w:style>
  <w:style w:type="paragraph" w:styleId="Heading4">
    <w:name w:val="heading 4"/>
    <w:basedOn w:val="Normal"/>
    <w:next w:val="Normal"/>
    <w:link w:val="Heading4Char"/>
    <w:uiPriority w:val="9"/>
    <w:semiHidden/>
    <w:unhideWhenUsed/>
    <w:qFormat/>
    <w:rsid w:val="0065004C"/>
    <w:pPr>
      <w:pBdr>
        <w:top w:val="dotted" w:sz="6" w:space="2" w:color="76CDEE" w:themeColor="accent1"/>
      </w:pBdr>
      <w:spacing w:before="200" w:after="0"/>
      <w:outlineLvl w:val="3"/>
    </w:pPr>
    <w:rPr>
      <w:caps/>
      <w:color w:val="26AFE4" w:themeColor="accent1" w:themeShade="BF"/>
      <w:spacing w:val="10"/>
    </w:rPr>
  </w:style>
  <w:style w:type="paragraph" w:styleId="Heading5">
    <w:name w:val="heading 5"/>
    <w:basedOn w:val="Normal"/>
    <w:next w:val="Normal"/>
    <w:link w:val="Heading5Char"/>
    <w:uiPriority w:val="9"/>
    <w:semiHidden/>
    <w:unhideWhenUsed/>
    <w:qFormat/>
    <w:rsid w:val="0065004C"/>
    <w:pPr>
      <w:pBdr>
        <w:bottom w:val="single" w:sz="6" w:space="1" w:color="76CDEE" w:themeColor="accent1"/>
      </w:pBdr>
      <w:spacing w:before="200" w:after="0"/>
      <w:outlineLvl w:val="4"/>
    </w:pPr>
    <w:rPr>
      <w:caps/>
      <w:color w:val="26AFE4" w:themeColor="accent1" w:themeShade="BF"/>
      <w:spacing w:val="10"/>
    </w:rPr>
  </w:style>
  <w:style w:type="paragraph" w:styleId="Heading6">
    <w:name w:val="heading 6"/>
    <w:basedOn w:val="Normal"/>
    <w:next w:val="Normal"/>
    <w:link w:val="Heading6Char"/>
    <w:uiPriority w:val="9"/>
    <w:semiHidden/>
    <w:unhideWhenUsed/>
    <w:qFormat/>
    <w:rsid w:val="0065004C"/>
    <w:pPr>
      <w:pBdr>
        <w:bottom w:val="dotted" w:sz="6" w:space="1" w:color="76CDEE" w:themeColor="accent1"/>
      </w:pBdr>
      <w:spacing w:before="200" w:after="0"/>
      <w:outlineLvl w:val="5"/>
    </w:pPr>
    <w:rPr>
      <w:caps/>
      <w:color w:val="26AFE4" w:themeColor="accent1" w:themeShade="BF"/>
      <w:spacing w:val="10"/>
    </w:rPr>
  </w:style>
  <w:style w:type="paragraph" w:styleId="Heading7">
    <w:name w:val="heading 7"/>
    <w:basedOn w:val="Normal"/>
    <w:next w:val="Normal"/>
    <w:link w:val="Heading7Char"/>
    <w:uiPriority w:val="9"/>
    <w:semiHidden/>
    <w:unhideWhenUsed/>
    <w:qFormat/>
    <w:rsid w:val="0065004C"/>
    <w:pPr>
      <w:spacing w:before="200" w:after="0"/>
      <w:outlineLvl w:val="6"/>
    </w:pPr>
    <w:rPr>
      <w:caps/>
      <w:color w:val="26AFE4" w:themeColor="accent1" w:themeShade="BF"/>
      <w:spacing w:val="10"/>
    </w:rPr>
  </w:style>
  <w:style w:type="paragraph" w:styleId="Heading8">
    <w:name w:val="heading 8"/>
    <w:basedOn w:val="Normal"/>
    <w:next w:val="Normal"/>
    <w:link w:val="Heading8Char"/>
    <w:uiPriority w:val="9"/>
    <w:semiHidden/>
    <w:unhideWhenUsed/>
    <w:qFormat/>
    <w:rsid w:val="0065004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5004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04C"/>
    <w:rPr>
      <w:caps/>
      <w:color w:val="FFFFFF" w:themeColor="background1"/>
      <w:spacing w:val="15"/>
      <w:sz w:val="22"/>
      <w:szCs w:val="22"/>
      <w:shd w:val="clear" w:color="auto" w:fill="76CDEE" w:themeFill="accent1"/>
    </w:rPr>
  </w:style>
  <w:style w:type="character" w:customStyle="1" w:styleId="Heading2Char">
    <w:name w:val="Heading 2 Char"/>
    <w:basedOn w:val="DefaultParagraphFont"/>
    <w:link w:val="Heading2"/>
    <w:uiPriority w:val="9"/>
    <w:rsid w:val="0065004C"/>
    <w:rPr>
      <w:caps/>
      <w:spacing w:val="15"/>
      <w:shd w:val="clear" w:color="auto" w:fill="E3F4FB" w:themeFill="accent1" w:themeFillTint="33"/>
    </w:rPr>
  </w:style>
  <w:style w:type="character" w:customStyle="1" w:styleId="Heading3Char">
    <w:name w:val="Heading 3 Char"/>
    <w:basedOn w:val="DefaultParagraphFont"/>
    <w:link w:val="Heading3"/>
    <w:uiPriority w:val="9"/>
    <w:semiHidden/>
    <w:rsid w:val="0065004C"/>
    <w:rPr>
      <w:caps/>
      <w:color w:val="13779D" w:themeColor="accent1" w:themeShade="7F"/>
      <w:spacing w:val="15"/>
    </w:rPr>
  </w:style>
  <w:style w:type="character" w:customStyle="1" w:styleId="Heading4Char">
    <w:name w:val="Heading 4 Char"/>
    <w:basedOn w:val="DefaultParagraphFont"/>
    <w:link w:val="Heading4"/>
    <w:uiPriority w:val="9"/>
    <w:semiHidden/>
    <w:rsid w:val="0065004C"/>
    <w:rPr>
      <w:caps/>
      <w:color w:val="26AFE4" w:themeColor="accent1" w:themeShade="BF"/>
      <w:spacing w:val="10"/>
    </w:rPr>
  </w:style>
  <w:style w:type="character" w:customStyle="1" w:styleId="Heading5Char">
    <w:name w:val="Heading 5 Char"/>
    <w:basedOn w:val="DefaultParagraphFont"/>
    <w:link w:val="Heading5"/>
    <w:uiPriority w:val="9"/>
    <w:semiHidden/>
    <w:rsid w:val="0065004C"/>
    <w:rPr>
      <w:caps/>
      <w:color w:val="26AFE4" w:themeColor="accent1" w:themeShade="BF"/>
      <w:spacing w:val="10"/>
    </w:rPr>
  </w:style>
  <w:style w:type="character" w:customStyle="1" w:styleId="Heading6Char">
    <w:name w:val="Heading 6 Char"/>
    <w:basedOn w:val="DefaultParagraphFont"/>
    <w:link w:val="Heading6"/>
    <w:uiPriority w:val="9"/>
    <w:semiHidden/>
    <w:rsid w:val="0065004C"/>
    <w:rPr>
      <w:caps/>
      <w:color w:val="26AFE4" w:themeColor="accent1" w:themeShade="BF"/>
      <w:spacing w:val="10"/>
    </w:rPr>
  </w:style>
  <w:style w:type="character" w:customStyle="1" w:styleId="Heading7Char">
    <w:name w:val="Heading 7 Char"/>
    <w:basedOn w:val="DefaultParagraphFont"/>
    <w:link w:val="Heading7"/>
    <w:uiPriority w:val="9"/>
    <w:semiHidden/>
    <w:rsid w:val="0065004C"/>
    <w:rPr>
      <w:caps/>
      <w:color w:val="26AFE4" w:themeColor="accent1" w:themeShade="BF"/>
      <w:spacing w:val="10"/>
    </w:rPr>
  </w:style>
  <w:style w:type="character" w:customStyle="1" w:styleId="Heading8Char">
    <w:name w:val="Heading 8 Char"/>
    <w:basedOn w:val="DefaultParagraphFont"/>
    <w:link w:val="Heading8"/>
    <w:uiPriority w:val="9"/>
    <w:semiHidden/>
    <w:rsid w:val="0065004C"/>
    <w:rPr>
      <w:caps/>
      <w:spacing w:val="10"/>
      <w:sz w:val="18"/>
      <w:szCs w:val="18"/>
    </w:rPr>
  </w:style>
  <w:style w:type="character" w:customStyle="1" w:styleId="Heading9Char">
    <w:name w:val="Heading 9 Char"/>
    <w:basedOn w:val="DefaultParagraphFont"/>
    <w:link w:val="Heading9"/>
    <w:uiPriority w:val="9"/>
    <w:semiHidden/>
    <w:rsid w:val="0065004C"/>
    <w:rPr>
      <w:i/>
      <w:iCs/>
      <w:caps/>
      <w:spacing w:val="10"/>
      <w:sz w:val="18"/>
      <w:szCs w:val="18"/>
    </w:rPr>
  </w:style>
  <w:style w:type="paragraph" w:styleId="Caption">
    <w:name w:val="caption"/>
    <w:basedOn w:val="Normal"/>
    <w:next w:val="Normal"/>
    <w:uiPriority w:val="35"/>
    <w:unhideWhenUsed/>
    <w:qFormat/>
    <w:rsid w:val="0065004C"/>
    <w:rPr>
      <w:b/>
      <w:bCs/>
      <w:color w:val="26AFE4" w:themeColor="accent1" w:themeShade="BF"/>
      <w:sz w:val="16"/>
      <w:szCs w:val="16"/>
    </w:rPr>
  </w:style>
  <w:style w:type="paragraph" w:styleId="Title">
    <w:name w:val="Title"/>
    <w:basedOn w:val="Normal"/>
    <w:next w:val="Normal"/>
    <w:link w:val="TitleChar"/>
    <w:uiPriority w:val="10"/>
    <w:qFormat/>
    <w:rsid w:val="0065004C"/>
    <w:pPr>
      <w:spacing w:before="0" w:after="0"/>
    </w:pPr>
    <w:rPr>
      <w:rFonts w:asciiTheme="majorHAnsi" w:eastAsiaTheme="majorEastAsia" w:hAnsiTheme="majorHAnsi" w:cstheme="majorBidi"/>
      <w:caps/>
      <w:color w:val="76CDEE" w:themeColor="accent1"/>
      <w:spacing w:val="10"/>
      <w:sz w:val="52"/>
      <w:szCs w:val="52"/>
    </w:rPr>
  </w:style>
  <w:style w:type="character" w:customStyle="1" w:styleId="TitleChar">
    <w:name w:val="Title Char"/>
    <w:basedOn w:val="DefaultParagraphFont"/>
    <w:link w:val="Title"/>
    <w:uiPriority w:val="10"/>
    <w:rsid w:val="0065004C"/>
    <w:rPr>
      <w:rFonts w:asciiTheme="majorHAnsi" w:eastAsiaTheme="majorEastAsia" w:hAnsiTheme="majorHAnsi" w:cstheme="majorBidi"/>
      <w:caps/>
      <w:color w:val="76CDEE" w:themeColor="accent1"/>
      <w:spacing w:val="10"/>
      <w:sz w:val="52"/>
      <w:szCs w:val="52"/>
    </w:rPr>
  </w:style>
  <w:style w:type="paragraph" w:styleId="Subtitle">
    <w:name w:val="Subtitle"/>
    <w:basedOn w:val="Normal"/>
    <w:next w:val="Normal"/>
    <w:link w:val="SubtitleChar"/>
    <w:uiPriority w:val="11"/>
    <w:qFormat/>
    <w:rsid w:val="0065004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5004C"/>
    <w:rPr>
      <w:caps/>
      <w:color w:val="595959" w:themeColor="text1" w:themeTint="A6"/>
      <w:spacing w:val="10"/>
      <w:sz w:val="21"/>
      <w:szCs w:val="21"/>
    </w:rPr>
  </w:style>
  <w:style w:type="character" w:styleId="Strong">
    <w:name w:val="Strong"/>
    <w:uiPriority w:val="22"/>
    <w:qFormat/>
    <w:rsid w:val="0065004C"/>
    <w:rPr>
      <w:b/>
      <w:bCs/>
    </w:rPr>
  </w:style>
  <w:style w:type="character" w:styleId="Emphasis">
    <w:name w:val="Emphasis"/>
    <w:uiPriority w:val="20"/>
    <w:qFormat/>
    <w:rsid w:val="0065004C"/>
    <w:rPr>
      <w:caps/>
      <w:color w:val="13779D" w:themeColor="accent1" w:themeShade="7F"/>
      <w:spacing w:val="5"/>
    </w:rPr>
  </w:style>
  <w:style w:type="paragraph" w:styleId="NoSpacing">
    <w:name w:val="No Spacing"/>
    <w:uiPriority w:val="1"/>
    <w:qFormat/>
    <w:rsid w:val="0065004C"/>
    <w:pPr>
      <w:spacing w:after="0" w:line="240" w:lineRule="auto"/>
    </w:pPr>
  </w:style>
  <w:style w:type="paragraph" w:styleId="ListParagraph">
    <w:name w:val="List Paragraph"/>
    <w:basedOn w:val="Normal"/>
    <w:uiPriority w:val="34"/>
    <w:qFormat/>
    <w:rsid w:val="0065004C"/>
    <w:pPr>
      <w:ind w:left="720"/>
      <w:contextualSpacing/>
    </w:pPr>
  </w:style>
  <w:style w:type="paragraph" w:styleId="Quote">
    <w:name w:val="Quote"/>
    <w:basedOn w:val="Normal"/>
    <w:next w:val="Normal"/>
    <w:link w:val="QuoteChar"/>
    <w:uiPriority w:val="29"/>
    <w:qFormat/>
    <w:rsid w:val="0065004C"/>
    <w:rPr>
      <w:i/>
      <w:iCs/>
      <w:sz w:val="24"/>
      <w:szCs w:val="24"/>
    </w:rPr>
  </w:style>
  <w:style w:type="character" w:customStyle="1" w:styleId="QuoteChar">
    <w:name w:val="Quote Char"/>
    <w:basedOn w:val="DefaultParagraphFont"/>
    <w:link w:val="Quote"/>
    <w:uiPriority w:val="29"/>
    <w:rsid w:val="0065004C"/>
    <w:rPr>
      <w:i/>
      <w:iCs/>
      <w:sz w:val="24"/>
      <w:szCs w:val="24"/>
    </w:rPr>
  </w:style>
  <w:style w:type="paragraph" w:styleId="IntenseQuote">
    <w:name w:val="Intense Quote"/>
    <w:basedOn w:val="Normal"/>
    <w:next w:val="Normal"/>
    <w:link w:val="IntenseQuoteChar"/>
    <w:uiPriority w:val="30"/>
    <w:qFormat/>
    <w:rsid w:val="0065004C"/>
    <w:pPr>
      <w:spacing w:before="240" w:after="240" w:line="240" w:lineRule="auto"/>
      <w:ind w:left="1080" w:right="1080"/>
      <w:jc w:val="center"/>
    </w:pPr>
    <w:rPr>
      <w:color w:val="76CDEE" w:themeColor="accent1"/>
      <w:sz w:val="24"/>
      <w:szCs w:val="24"/>
    </w:rPr>
  </w:style>
  <w:style w:type="character" w:customStyle="1" w:styleId="IntenseQuoteChar">
    <w:name w:val="Intense Quote Char"/>
    <w:basedOn w:val="DefaultParagraphFont"/>
    <w:link w:val="IntenseQuote"/>
    <w:uiPriority w:val="30"/>
    <w:rsid w:val="0065004C"/>
    <w:rPr>
      <w:color w:val="76CDEE" w:themeColor="accent1"/>
      <w:sz w:val="24"/>
      <w:szCs w:val="24"/>
    </w:rPr>
  </w:style>
  <w:style w:type="character" w:styleId="SubtleEmphasis">
    <w:name w:val="Subtle Emphasis"/>
    <w:uiPriority w:val="19"/>
    <w:qFormat/>
    <w:rsid w:val="0065004C"/>
    <w:rPr>
      <w:i/>
      <w:iCs/>
      <w:color w:val="13779D" w:themeColor="accent1" w:themeShade="7F"/>
    </w:rPr>
  </w:style>
  <w:style w:type="character" w:styleId="IntenseEmphasis">
    <w:name w:val="Intense Emphasis"/>
    <w:uiPriority w:val="21"/>
    <w:qFormat/>
    <w:rsid w:val="0065004C"/>
    <w:rPr>
      <w:b/>
      <w:bCs/>
      <w:caps/>
      <w:color w:val="13779D" w:themeColor="accent1" w:themeShade="7F"/>
      <w:spacing w:val="10"/>
    </w:rPr>
  </w:style>
  <w:style w:type="character" w:styleId="SubtleReference">
    <w:name w:val="Subtle Reference"/>
    <w:uiPriority w:val="31"/>
    <w:qFormat/>
    <w:rsid w:val="0065004C"/>
    <w:rPr>
      <w:b/>
      <w:bCs/>
      <w:color w:val="76CDEE" w:themeColor="accent1"/>
    </w:rPr>
  </w:style>
  <w:style w:type="character" w:styleId="IntenseReference">
    <w:name w:val="Intense Reference"/>
    <w:uiPriority w:val="32"/>
    <w:qFormat/>
    <w:rsid w:val="0065004C"/>
    <w:rPr>
      <w:b/>
      <w:bCs/>
      <w:i/>
      <w:iCs/>
      <w:caps/>
      <w:color w:val="76CDEE" w:themeColor="accent1"/>
    </w:rPr>
  </w:style>
  <w:style w:type="character" w:styleId="BookTitle">
    <w:name w:val="Book Title"/>
    <w:uiPriority w:val="33"/>
    <w:qFormat/>
    <w:rsid w:val="0065004C"/>
    <w:rPr>
      <w:b/>
      <w:bCs/>
      <w:i/>
      <w:iCs/>
      <w:spacing w:val="0"/>
    </w:rPr>
  </w:style>
  <w:style w:type="paragraph" w:styleId="TOCHeading">
    <w:name w:val="TOC Heading"/>
    <w:basedOn w:val="Heading1"/>
    <w:next w:val="Normal"/>
    <w:uiPriority w:val="39"/>
    <w:unhideWhenUsed/>
    <w:qFormat/>
    <w:rsid w:val="0065004C"/>
    <w:pPr>
      <w:outlineLvl w:val="9"/>
    </w:pPr>
  </w:style>
  <w:style w:type="paragraph" w:styleId="Header">
    <w:name w:val="header"/>
    <w:basedOn w:val="Normal"/>
    <w:link w:val="HeaderChar"/>
    <w:uiPriority w:val="99"/>
    <w:unhideWhenUsed/>
    <w:rsid w:val="00B9775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9775D"/>
  </w:style>
  <w:style w:type="paragraph" w:styleId="Footer">
    <w:name w:val="footer"/>
    <w:basedOn w:val="Normal"/>
    <w:link w:val="FooterChar"/>
    <w:uiPriority w:val="99"/>
    <w:unhideWhenUsed/>
    <w:rsid w:val="00B9775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9775D"/>
  </w:style>
  <w:style w:type="character" w:styleId="PlaceholderText">
    <w:name w:val="Placeholder Text"/>
    <w:basedOn w:val="DefaultParagraphFont"/>
    <w:uiPriority w:val="99"/>
    <w:semiHidden/>
    <w:rsid w:val="007B14DE"/>
    <w:rPr>
      <w:color w:val="808080"/>
    </w:rPr>
  </w:style>
  <w:style w:type="paragraph" w:styleId="TOC1">
    <w:name w:val="toc 1"/>
    <w:basedOn w:val="Normal"/>
    <w:next w:val="Normal"/>
    <w:autoRedefine/>
    <w:uiPriority w:val="39"/>
    <w:unhideWhenUsed/>
    <w:rsid w:val="00671289"/>
    <w:pPr>
      <w:spacing w:after="100"/>
    </w:pPr>
  </w:style>
  <w:style w:type="paragraph" w:styleId="TOC2">
    <w:name w:val="toc 2"/>
    <w:basedOn w:val="Normal"/>
    <w:next w:val="Normal"/>
    <w:autoRedefine/>
    <w:uiPriority w:val="39"/>
    <w:unhideWhenUsed/>
    <w:rsid w:val="00671289"/>
    <w:pPr>
      <w:spacing w:after="100"/>
      <w:ind w:left="200"/>
    </w:pPr>
  </w:style>
  <w:style w:type="character" w:styleId="Hyperlink">
    <w:name w:val="Hyperlink"/>
    <w:basedOn w:val="DefaultParagraphFont"/>
    <w:uiPriority w:val="99"/>
    <w:unhideWhenUsed/>
    <w:rsid w:val="00671289"/>
    <w:rPr>
      <w:color w:val="6EAC1C"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39045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image" Target="media/image19.emf"/><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jp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emf"/><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7.png"/><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png"/><Relationship Id="rId28" Type="http://schemas.openxmlformats.org/officeDocument/2006/relationships/header" Target="header2.xml"/><Relationship Id="rId10" Type="http://schemas.openxmlformats.org/officeDocument/2006/relationships/image" Target="media/image3.emf"/><Relationship Id="rId19" Type="http://schemas.openxmlformats.org/officeDocument/2006/relationships/image" Target="media/image12.png"/><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image" Target="media/image15.png"/><Relationship Id="rId27" Type="http://schemas.openxmlformats.org/officeDocument/2006/relationships/header" Target="header1.xml"/><Relationship Id="rId30"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20.png"/></Relationships>
</file>

<file path=word/theme/theme1.xml><?xml version="1.0" encoding="utf-8"?>
<a:theme xmlns:a="http://schemas.openxmlformats.org/drawingml/2006/main" name="Basis">
  <a:themeElements>
    <a:clrScheme name="Custom 4">
      <a:dk1>
        <a:sysClr val="windowText" lastClr="000000"/>
      </a:dk1>
      <a:lt1>
        <a:sysClr val="window" lastClr="FFFFFF"/>
      </a:lt1>
      <a:dk2>
        <a:srgbClr val="335B74"/>
      </a:dk2>
      <a:lt2>
        <a:srgbClr val="DFE3E5"/>
      </a:lt2>
      <a:accent1>
        <a:srgbClr val="76CDEE"/>
      </a:accent1>
      <a:accent2>
        <a:srgbClr val="FF0000"/>
      </a:accent2>
      <a:accent3>
        <a:srgbClr val="7030A0"/>
      </a:accent3>
      <a:accent4>
        <a:srgbClr val="42BA97"/>
      </a:accent4>
      <a:accent5>
        <a:srgbClr val="3E8853"/>
      </a:accent5>
      <a:accent6>
        <a:srgbClr val="62A39F"/>
      </a:accent6>
      <a:hlink>
        <a:srgbClr val="6EAC1C"/>
      </a:hlink>
      <a:folHlink>
        <a:srgbClr val="B26B0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is">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54A5F4-113A-4908-9EF9-133F4428CC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14</Pages>
  <Words>2164</Words>
  <Characters>12339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Brannovic-Jones</dc:creator>
  <cp:keywords/>
  <dc:description/>
  <cp:lastModifiedBy>Alex Brannovic-Jones (P142455)</cp:lastModifiedBy>
  <cp:revision>42</cp:revision>
  <dcterms:created xsi:type="dcterms:W3CDTF">2018-02-22T09:44:00Z</dcterms:created>
  <dcterms:modified xsi:type="dcterms:W3CDTF">2018-02-22T16:17:00Z</dcterms:modified>
</cp:coreProperties>
</file>