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303A5" w14:textId="61BE6139" w:rsidR="002B1253" w:rsidRPr="00594FAC" w:rsidRDefault="002B1253" w:rsidP="002B1253">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20C83191" wp14:editId="0C78DC46">
            <wp:simplePos x="0" y="0"/>
            <wp:positionH relativeFrom="margin">
              <wp:align>left</wp:align>
            </wp:positionH>
            <wp:positionV relativeFrom="paragraph">
              <wp:posOffset>9525</wp:posOffset>
            </wp:positionV>
            <wp:extent cx="2714625" cy="1371600"/>
            <wp:effectExtent l="0" t="0" r="9525"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14625" cy="1371600"/>
                    </a:xfrm>
                    <a:prstGeom prst="rect">
                      <a:avLst/>
                    </a:prstGeom>
                    <a:noFill/>
                  </pic:spPr>
                </pic:pic>
              </a:graphicData>
            </a:graphic>
            <wp14:sizeRelH relativeFrom="page">
              <wp14:pctWidth>0</wp14:pctWidth>
            </wp14:sizeRelH>
            <wp14:sizeRelV relativeFrom="page">
              <wp14:pctHeight>0</wp14:pctHeight>
            </wp14:sizeRelV>
          </wp:anchor>
        </w:drawing>
      </w:r>
    </w:p>
    <w:p w14:paraId="74DFAF59" w14:textId="77777777" w:rsidR="002B1253" w:rsidRPr="00594FAC" w:rsidRDefault="002B1253" w:rsidP="002B1253">
      <w:pPr>
        <w:spacing w:after="240" w:line="360" w:lineRule="auto"/>
        <w:rPr>
          <w:rFonts w:ascii="Arial" w:hAnsi="Arial" w:cs="Arial"/>
          <w:szCs w:val="24"/>
        </w:rPr>
      </w:pPr>
    </w:p>
    <w:p w14:paraId="4456E470" w14:textId="77777777" w:rsidR="002B1253" w:rsidRPr="00594FAC" w:rsidRDefault="002B1253" w:rsidP="002B1253">
      <w:pPr>
        <w:spacing w:after="240" w:line="360" w:lineRule="auto"/>
        <w:rPr>
          <w:rFonts w:ascii="Arial" w:hAnsi="Arial" w:cs="Arial"/>
          <w:szCs w:val="24"/>
        </w:rPr>
      </w:pPr>
    </w:p>
    <w:p w14:paraId="5486874F" w14:textId="77777777" w:rsidR="002B1253" w:rsidRPr="00594FAC" w:rsidRDefault="002B1253" w:rsidP="002B1253">
      <w:pPr>
        <w:spacing w:after="240" w:line="360" w:lineRule="auto"/>
        <w:rPr>
          <w:rFonts w:ascii="Arial" w:hAnsi="Arial" w:cs="Arial"/>
          <w:szCs w:val="24"/>
        </w:rPr>
      </w:pPr>
    </w:p>
    <w:p w14:paraId="4801CDBF" w14:textId="77777777" w:rsidR="002B1253" w:rsidRPr="00594FAC" w:rsidRDefault="002B1253" w:rsidP="002B1253">
      <w:pPr>
        <w:tabs>
          <w:tab w:val="left" w:pos="6540"/>
        </w:tabs>
        <w:spacing w:after="240" w:line="360" w:lineRule="auto"/>
        <w:rPr>
          <w:rFonts w:ascii="Arial" w:hAnsi="Arial" w:cs="Arial"/>
          <w:sz w:val="28"/>
          <w:szCs w:val="28"/>
        </w:rPr>
      </w:pPr>
    </w:p>
    <w:p w14:paraId="083EEF62" w14:textId="53441030"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FF1169">
        <w:rPr>
          <w:rFonts w:ascii="Arial" w:hAnsi="Arial" w:cs="Arial"/>
          <w:sz w:val="28"/>
          <w:szCs w:val="28"/>
          <w:lang w:val="nl-NL"/>
        </w:rPr>
        <w:t xml:space="preserve"> Onyemaechi Christian Meregini</w:t>
      </w:r>
    </w:p>
    <w:p w14:paraId="44E7D691" w14:textId="6F0A8100"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FF1169">
        <w:rPr>
          <w:rFonts w:ascii="Arial" w:hAnsi="Arial" w:cs="Arial"/>
          <w:sz w:val="28"/>
          <w:szCs w:val="28"/>
          <w:lang w:val="nl-NL"/>
        </w:rPr>
        <w:t xml:space="preserve">  2413001</w:t>
      </w:r>
    </w:p>
    <w:p w14:paraId="0D1F5F1B" w14:textId="6BC67427"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FF1169">
        <w:rPr>
          <w:rFonts w:ascii="Arial" w:hAnsi="Arial" w:cs="Arial"/>
          <w:sz w:val="28"/>
          <w:szCs w:val="28"/>
          <w:lang w:val="nl-NL"/>
        </w:rPr>
        <w:t>Protecting &amp; Supporting Families In H &amp; SC</w:t>
      </w:r>
    </w:p>
    <w:p w14:paraId="07904DE7" w14:textId="7576ACDB" w:rsidR="002B1253" w:rsidRPr="00594FAC" w:rsidRDefault="002B1253" w:rsidP="002B1253">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FF1169">
        <w:rPr>
          <w:rFonts w:ascii="Arial" w:hAnsi="Arial" w:cs="Arial"/>
          <w:sz w:val="28"/>
          <w:szCs w:val="28"/>
        </w:rPr>
        <w:t xml:space="preserve"> BMHP5021</w:t>
      </w:r>
    </w:p>
    <w:p w14:paraId="46094825" w14:textId="666FB09D" w:rsidR="002B1253" w:rsidRPr="00594FAC" w:rsidRDefault="002B1253" w:rsidP="002B1253">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FF1169">
        <w:rPr>
          <w:rFonts w:ascii="Arial" w:hAnsi="Arial" w:cs="Arial"/>
          <w:sz w:val="28"/>
          <w:szCs w:val="28"/>
        </w:rPr>
        <w:t xml:space="preserve">  Amanda Jones</w:t>
      </w:r>
    </w:p>
    <w:p w14:paraId="43A37331" w14:textId="77777777" w:rsidR="002B1253" w:rsidRDefault="002B1253"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2B8D7E2D" w14:textId="77777777" w:rsidR="00407C2E" w:rsidRDefault="00407C2E" w:rsidP="009824F9">
      <w:pPr>
        <w:pStyle w:val="NormalWeb"/>
        <w:shd w:val="clear" w:color="auto" w:fill="FFFFFF"/>
        <w:spacing w:before="0" w:beforeAutospacing="0" w:after="300" w:afterAutospacing="0" w:line="360" w:lineRule="atLeast"/>
        <w:rPr>
          <w:rFonts w:ascii="Arial" w:hAnsi="Arial" w:cs="Arial"/>
          <w:b/>
          <w:bCs/>
          <w:color w:val="000000"/>
          <w:spacing w:val="-1"/>
          <w:sz w:val="28"/>
          <w:szCs w:val="28"/>
        </w:rPr>
      </w:pPr>
    </w:p>
    <w:p w14:paraId="7658D307" w14:textId="48A4A057" w:rsidR="00FF1169" w:rsidRDefault="00FF116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6EA7F98D" w14:textId="66712544" w:rsidR="00FF1169" w:rsidRDefault="00FF116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Topic:</w:t>
      </w:r>
    </w:p>
    <w:p w14:paraId="61A01A37" w14:textId="1A6FA66A" w:rsidR="009824F9" w:rsidRDefault="004628F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An Examination &amp; Analysis Of ‘</w:t>
      </w:r>
      <w:r w:rsidR="00853438">
        <w:rPr>
          <w:rFonts w:ascii="Arial" w:hAnsi="Arial" w:cs="Arial"/>
          <w:b/>
          <w:bCs/>
          <w:color w:val="000000"/>
          <w:spacing w:val="-1"/>
          <w:sz w:val="28"/>
          <w:szCs w:val="28"/>
        </w:rPr>
        <w:t>Early Help</w:t>
      </w:r>
      <w:r>
        <w:rPr>
          <w:rFonts w:ascii="Arial" w:hAnsi="Arial" w:cs="Arial"/>
          <w:b/>
          <w:bCs/>
          <w:color w:val="000000"/>
          <w:spacing w:val="-1"/>
          <w:sz w:val="28"/>
          <w:szCs w:val="28"/>
        </w:rPr>
        <w:t>’ Systems</w:t>
      </w:r>
    </w:p>
    <w:p w14:paraId="6430B3B5" w14:textId="77777777"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14DCE38E" w14:textId="77777777" w:rsidR="00853438" w:rsidRDefault="00853438" w:rsidP="00853438">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 xml:space="preserve">Submission </w:t>
      </w:r>
    </w:p>
    <w:p w14:paraId="15AA9595" w14:textId="5532B006" w:rsidR="009824F9" w:rsidRDefault="009824F9" w:rsidP="00853438">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Date;</w:t>
      </w:r>
      <w:r w:rsidR="00853438">
        <w:rPr>
          <w:rFonts w:ascii="Arial" w:hAnsi="Arial" w:cs="Arial"/>
          <w:b/>
          <w:bCs/>
          <w:color w:val="000000"/>
          <w:spacing w:val="-1"/>
          <w:sz w:val="28"/>
          <w:szCs w:val="28"/>
        </w:rPr>
        <w:t xml:space="preserve"> </w:t>
      </w:r>
      <w:r>
        <w:rPr>
          <w:rFonts w:ascii="Arial" w:hAnsi="Arial" w:cs="Arial"/>
          <w:b/>
          <w:bCs/>
          <w:color w:val="000000"/>
          <w:spacing w:val="-1"/>
          <w:sz w:val="28"/>
          <w:szCs w:val="28"/>
        </w:rPr>
        <w:t>2</w:t>
      </w:r>
      <w:r w:rsidR="00853438">
        <w:rPr>
          <w:rFonts w:ascii="Arial" w:hAnsi="Arial" w:cs="Arial"/>
          <w:b/>
          <w:bCs/>
          <w:color w:val="000000"/>
          <w:spacing w:val="-1"/>
          <w:sz w:val="28"/>
          <w:szCs w:val="28"/>
        </w:rPr>
        <w:t>3rd</w:t>
      </w:r>
      <w:r>
        <w:rPr>
          <w:rFonts w:ascii="Arial" w:hAnsi="Arial" w:cs="Arial"/>
          <w:b/>
          <w:bCs/>
          <w:color w:val="000000"/>
          <w:spacing w:val="-1"/>
          <w:sz w:val="28"/>
          <w:szCs w:val="28"/>
        </w:rPr>
        <w:t xml:space="preserve"> </w:t>
      </w:r>
      <w:r w:rsidR="00853438">
        <w:rPr>
          <w:rFonts w:ascii="Arial" w:hAnsi="Arial" w:cs="Arial"/>
          <w:b/>
          <w:bCs/>
          <w:color w:val="000000"/>
          <w:spacing w:val="-1"/>
          <w:sz w:val="28"/>
          <w:szCs w:val="28"/>
        </w:rPr>
        <w:t>April</w:t>
      </w:r>
      <w:r>
        <w:rPr>
          <w:rFonts w:ascii="Arial" w:hAnsi="Arial" w:cs="Arial"/>
          <w:b/>
          <w:bCs/>
          <w:color w:val="000000"/>
          <w:spacing w:val="-1"/>
          <w:sz w:val="28"/>
          <w:szCs w:val="28"/>
        </w:rPr>
        <w:t xml:space="preserve"> 2026</w:t>
      </w:r>
    </w:p>
    <w:p w14:paraId="784D964B" w14:textId="1497C2C1" w:rsidR="009824F9" w:rsidRDefault="009824F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1D172129" w14:textId="1B5FDA78"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474CE664" w14:textId="77777777"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6F50EC3E" w14:textId="4052AFB1" w:rsidR="00853438" w:rsidRDefault="00853438" w:rsidP="00460D7A">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lastRenderedPageBreak/>
        <w:t>Table of Content</w:t>
      </w:r>
    </w:p>
    <w:p w14:paraId="3F2AF949" w14:textId="666C6A05" w:rsidR="00853438" w:rsidRPr="008F22CC" w:rsidRDefault="00510F65" w:rsidP="00986B43">
      <w:pPr>
        <w:pStyle w:val="NormalWeb"/>
        <w:numPr>
          <w:ilvl w:val="0"/>
          <w:numId w:val="1"/>
        </w:numPr>
        <w:shd w:val="clear" w:color="auto" w:fill="FFFFFF"/>
        <w:spacing w:before="0" w:beforeAutospacing="0" w:after="300" w:afterAutospacing="0"/>
        <w:ind w:left="0" w:firstLine="0"/>
        <w:rPr>
          <w:rFonts w:ascii="Arial" w:hAnsi="Arial" w:cs="Arial"/>
          <w:color w:val="000000"/>
          <w:spacing w:val="-1"/>
        </w:rPr>
      </w:pPr>
      <w:r>
        <w:rPr>
          <w:rFonts w:ascii="Arial" w:hAnsi="Arial" w:cs="Arial"/>
          <w:color w:val="000000"/>
          <w:spacing w:val="-1"/>
          <w:sz w:val="28"/>
          <w:szCs w:val="28"/>
        </w:rPr>
        <w:t>Introduction</w:t>
      </w:r>
      <w:r w:rsidR="00E0377A">
        <w:rPr>
          <w:rFonts w:ascii="Arial" w:hAnsi="Arial" w:cs="Arial"/>
          <w:color w:val="000000"/>
          <w:spacing w:val="-1"/>
          <w:sz w:val="28"/>
          <w:szCs w:val="28"/>
        </w:rPr>
        <w:t xml:space="preserve">…………………………………….…. </w:t>
      </w:r>
      <w:r w:rsidR="00E0377A" w:rsidRPr="008F22CC">
        <w:rPr>
          <w:rFonts w:ascii="Arial" w:hAnsi="Arial" w:cs="Arial"/>
          <w:color w:val="000000"/>
          <w:spacing w:val="-1"/>
        </w:rPr>
        <w:t>3</w:t>
      </w:r>
    </w:p>
    <w:p w14:paraId="3076D3C7" w14:textId="5C45AEDD"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Explanation of the Early Help System</w:t>
      </w:r>
      <w:r w:rsidR="00E0377A">
        <w:rPr>
          <w:sz w:val="24"/>
          <w:szCs w:val="24"/>
        </w:rPr>
        <w:t>…………………... 3</w:t>
      </w:r>
    </w:p>
    <w:p w14:paraId="116BF923" w14:textId="6F171B0F"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Explanation of Multi-Agency Working</w:t>
      </w:r>
      <w:r w:rsidR="00E0377A">
        <w:rPr>
          <w:sz w:val="24"/>
          <w:szCs w:val="24"/>
        </w:rPr>
        <w:t>…………………… 4</w:t>
      </w:r>
    </w:p>
    <w:p w14:paraId="0C6DBA25" w14:textId="1AA94B65"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Norfolk County Council Website</w:t>
      </w:r>
      <w:r w:rsidR="00BC038C">
        <w:rPr>
          <w:sz w:val="24"/>
          <w:szCs w:val="24"/>
        </w:rPr>
        <w:t>………….5</w:t>
      </w:r>
    </w:p>
    <w:p w14:paraId="5F1A5486" w14:textId="6BBE2905"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Pr>
          <w:lang w:eastAsia="en-GB"/>
        </w:rPr>
        <w:t>……………………………………………………</w:t>
      </w:r>
      <w:r w:rsidR="00BC038C" w:rsidRPr="008F22CC">
        <w:rPr>
          <w:rFonts w:ascii="Arial" w:hAnsi="Arial" w:cs="Arial"/>
          <w:lang w:eastAsia="en-GB"/>
        </w:rPr>
        <w:t>5</w:t>
      </w:r>
    </w:p>
    <w:p w14:paraId="11A5193A" w14:textId="7DC1E16F" w:rsidR="00C50A63" w:rsidRPr="008F22CC" w:rsidRDefault="00C50A63" w:rsidP="00C50A63">
      <w:pPr>
        <w:pStyle w:val="ListParagraph"/>
        <w:numPr>
          <w:ilvl w:val="1"/>
          <w:numId w:val="1"/>
        </w:numPr>
        <w:rPr>
          <w:rFonts w:ascii="Arial" w:hAnsi="Arial" w:cs="Arial"/>
          <w:lang w:eastAsia="en-GB"/>
        </w:rPr>
      </w:pPr>
      <w:r>
        <w:rPr>
          <w:lang w:eastAsia="en-GB"/>
        </w:rPr>
        <w:t>Weaknesses</w:t>
      </w:r>
      <w:r w:rsidR="00BC038C" w:rsidRPr="008F22CC">
        <w:rPr>
          <w:rFonts w:ascii="Arial" w:hAnsi="Arial" w:cs="Arial"/>
          <w:lang w:eastAsia="en-GB"/>
        </w:rPr>
        <w:t>…………………………………………………5</w:t>
      </w:r>
    </w:p>
    <w:p w14:paraId="7859493D" w14:textId="11F26214"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Staffordshire County Council Website</w:t>
      </w:r>
      <w:r w:rsidR="00BC038C">
        <w:rPr>
          <w:sz w:val="24"/>
          <w:szCs w:val="24"/>
        </w:rPr>
        <w:t>……6</w:t>
      </w:r>
    </w:p>
    <w:p w14:paraId="64DA57B9" w14:textId="2BB5EFEB"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sidRPr="008F22CC">
        <w:rPr>
          <w:rFonts w:ascii="Arial" w:hAnsi="Arial" w:cs="Arial"/>
          <w:lang w:eastAsia="en-GB"/>
        </w:rPr>
        <w:t>…………………………………………………….6</w:t>
      </w:r>
    </w:p>
    <w:p w14:paraId="28387941" w14:textId="3141285B" w:rsidR="00C50A63" w:rsidRPr="008F22CC" w:rsidRDefault="00C50A63" w:rsidP="00C50A63">
      <w:pPr>
        <w:pStyle w:val="ListParagraph"/>
        <w:numPr>
          <w:ilvl w:val="1"/>
          <w:numId w:val="1"/>
        </w:numPr>
        <w:rPr>
          <w:rFonts w:ascii="Arial" w:hAnsi="Arial" w:cs="Arial"/>
          <w:lang w:eastAsia="en-GB"/>
        </w:rPr>
      </w:pPr>
      <w:r>
        <w:rPr>
          <w:lang w:eastAsia="en-GB"/>
        </w:rPr>
        <w:t>Weaknesses</w:t>
      </w:r>
      <w:r w:rsidR="00BC038C" w:rsidRPr="008F22CC">
        <w:rPr>
          <w:rFonts w:ascii="Arial" w:hAnsi="Arial" w:cs="Arial"/>
          <w:lang w:eastAsia="en-GB"/>
        </w:rPr>
        <w:t>………………………………………………… 6</w:t>
      </w:r>
    </w:p>
    <w:p w14:paraId="6CC1B4A7" w14:textId="7938A205"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Leeds City Council Website</w:t>
      </w:r>
      <w:r w:rsidR="00BC038C">
        <w:rPr>
          <w:sz w:val="24"/>
          <w:szCs w:val="24"/>
        </w:rPr>
        <w:t>…………….….6</w:t>
      </w:r>
    </w:p>
    <w:p w14:paraId="65C6DBBE" w14:textId="0CAC87BD"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sidRPr="008F22CC">
        <w:rPr>
          <w:rFonts w:ascii="Arial" w:hAnsi="Arial" w:cs="Arial"/>
          <w:lang w:eastAsia="en-GB"/>
        </w:rPr>
        <w:t>………………………………………………</w:t>
      </w:r>
      <w:r w:rsidR="008F22CC" w:rsidRPr="008F22CC">
        <w:rPr>
          <w:rFonts w:ascii="Arial" w:hAnsi="Arial" w:cs="Arial"/>
          <w:lang w:eastAsia="en-GB"/>
        </w:rPr>
        <w:t>…</w:t>
      </w:r>
      <w:r w:rsidR="00BC038C" w:rsidRPr="008F22CC">
        <w:rPr>
          <w:rFonts w:ascii="Arial" w:hAnsi="Arial" w:cs="Arial"/>
          <w:lang w:eastAsia="en-GB"/>
        </w:rPr>
        <w:t>….7</w:t>
      </w:r>
    </w:p>
    <w:p w14:paraId="7EC35397" w14:textId="51E0231E" w:rsidR="00C50A63" w:rsidRPr="00C50A63" w:rsidRDefault="00C50A63" w:rsidP="00C50A63">
      <w:pPr>
        <w:pStyle w:val="ListParagraph"/>
        <w:numPr>
          <w:ilvl w:val="1"/>
          <w:numId w:val="1"/>
        </w:numPr>
        <w:rPr>
          <w:lang w:eastAsia="en-GB"/>
        </w:rPr>
      </w:pPr>
      <w:r>
        <w:rPr>
          <w:lang w:eastAsia="en-GB"/>
        </w:rPr>
        <w:t>Weaknesses</w:t>
      </w:r>
      <w:r w:rsidR="00BC038C" w:rsidRPr="008F22CC">
        <w:rPr>
          <w:rFonts w:ascii="Arial" w:hAnsi="Arial" w:cs="Arial"/>
          <w:lang w:eastAsia="en-GB"/>
        </w:rPr>
        <w:t>………………………………………………….7</w:t>
      </w:r>
    </w:p>
    <w:p w14:paraId="2776D1D9" w14:textId="1EB01E5A"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Comparative Analysis</w:t>
      </w:r>
      <w:r w:rsidR="00BC038C">
        <w:rPr>
          <w:sz w:val="24"/>
          <w:szCs w:val="24"/>
        </w:rPr>
        <w:t>……………………………………….7</w:t>
      </w:r>
    </w:p>
    <w:p w14:paraId="1472D0C1" w14:textId="65891E1D" w:rsidR="00C50A63" w:rsidRPr="008F22CC" w:rsidRDefault="00C50A63" w:rsidP="00C50A63">
      <w:pPr>
        <w:pStyle w:val="ListParagraph"/>
        <w:numPr>
          <w:ilvl w:val="1"/>
          <w:numId w:val="1"/>
        </w:numPr>
        <w:rPr>
          <w:rFonts w:ascii="Arial" w:hAnsi="Arial" w:cs="Arial"/>
          <w:lang w:eastAsia="en-GB"/>
        </w:rPr>
      </w:pPr>
      <w:r>
        <w:rPr>
          <w:lang w:eastAsia="en-GB"/>
        </w:rPr>
        <w:t>Accessibility</w:t>
      </w:r>
      <w:r w:rsidR="00BC038C" w:rsidRPr="008F22CC">
        <w:rPr>
          <w:rFonts w:ascii="Arial" w:hAnsi="Arial" w:cs="Arial"/>
          <w:lang w:eastAsia="en-GB"/>
        </w:rPr>
        <w:t>…………………………………………………7</w:t>
      </w:r>
    </w:p>
    <w:p w14:paraId="714B1A91" w14:textId="674449BB" w:rsidR="00C50A63" w:rsidRPr="008F22CC" w:rsidRDefault="00C50A63" w:rsidP="00C50A63">
      <w:pPr>
        <w:pStyle w:val="ListParagraph"/>
        <w:numPr>
          <w:ilvl w:val="1"/>
          <w:numId w:val="1"/>
        </w:numPr>
        <w:rPr>
          <w:rFonts w:ascii="Arial" w:hAnsi="Arial" w:cs="Arial"/>
          <w:lang w:eastAsia="en-GB"/>
        </w:rPr>
      </w:pPr>
      <w:r>
        <w:rPr>
          <w:lang w:eastAsia="en-GB"/>
        </w:rPr>
        <w:t>Mult –Agency Collaboration</w:t>
      </w:r>
      <w:r w:rsidR="00BC038C">
        <w:rPr>
          <w:lang w:eastAsia="en-GB"/>
        </w:rPr>
        <w:t>………………………………</w:t>
      </w:r>
      <w:r w:rsidR="003256D5">
        <w:rPr>
          <w:lang w:eastAsia="en-GB"/>
        </w:rPr>
        <w:t>...</w:t>
      </w:r>
      <w:r w:rsidR="00BC038C" w:rsidRPr="008F22CC">
        <w:rPr>
          <w:rFonts w:ascii="Arial" w:hAnsi="Arial" w:cs="Arial"/>
          <w:lang w:eastAsia="en-GB"/>
        </w:rPr>
        <w:t>7</w:t>
      </w:r>
    </w:p>
    <w:p w14:paraId="39CF4E94" w14:textId="7B1A01B4" w:rsidR="00C50A63" w:rsidRPr="008F22CC" w:rsidRDefault="00C50A63" w:rsidP="00C50A63">
      <w:pPr>
        <w:pStyle w:val="ListParagraph"/>
        <w:numPr>
          <w:ilvl w:val="1"/>
          <w:numId w:val="1"/>
        </w:numPr>
        <w:rPr>
          <w:rFonts w:ascii="Arial" w:hAnsi="Arial" w:cs="Arial"/>
          <w:lang w:eastAsia="en-GB"/>
        </w:rPr>
      </w:pPr>
      <w:r>
        <w:rPr>
          <w:lang w:eastAsia="en-GB"/>
        </w:rPr>
        <w:t>Signposting</w:t>
      </w:r>
      <w:r w:rsidR="00BC038C" w:rsidRPr="008F22CC">
        <w:rPr>
          <w:rFonts w:ascii="Arial" w:hAnsi="Arial" w:cs="Arial"/>
          <w:lang w:eastAsia="en-GB"/>
        </w:rPr>
        <w:t>………………………………………………</w:t>
      </w:r>
      <w:proofErr w:type="gramStart"/>
      <w:r w:rsidR="00BC038C" w:rsidRPr="008F22CC">
        <w:rPr>
          <w:rFonts w:ascii="Arial" w:hAnsi="Arial" w:cs="Arial"/>
          <w:lang w:eastAsia="en-GB"/>
        </w:rPr>
        <w:t>…..</w:t>
      </w:r>
      <w:proofErr w:type="gramEnd"/>
      <w:r w:rsidR="00BC038C" w:rsidRPr="008F22CC">
        <w:rPr>
          <w:rFonts w:ascii="Arial" w:hAnsi="Arial" w:cs="Arial"/>
          <w:lang w:eastAsia="en-GB"/>
        </w:rPr>
        <w:t>7</w:t>
      </w:r>
    </w:p>
    <w:p w14:paraId="331D9042" w14:textId="2FC044C3" w:rsidR="00C50A63" w:rsidRPr="008F22CC" w:rsidRDefault="00C50A63" w:rsidP="00C50A63">
      <w:pPr>
        <w:pStyle w:val="ListParagraph"/>
        <w:numPr>
          <w:ilvl w:val="1"/>
          <w:numId w:val="1"/>
        </w:numPr>
        <w:rPr>
          <w:rFonts w:ascii="Arial" w:hAnsi="Arial" w:cs="Arial"/>
          <w:lang w:eastAsia="en-GB"/>
        </w:rPr>
      </w:pPr>
      <w:r>
        <w:rPr>
          <w:lang w:eastAsia="en-GB"/>
        </w:rPr>
        <w:t>Range of Services</w:t>
      </w:r>
      <w:r w:rsidR="00BC038C" w:rsidRPr="008F22CC">
        <w:rPr>
          <w:rFonts w:ascii="Arial" w:hAnsi="Arial" w:cs="Arial"/>
          <w:lang w:eastAsia="en-GB"/>
        </w:rPr>
        <w:t>……………………………………………8</w:t>
      </w:r>
    </w:p>
    <w:p w14:paraId="4D006482" w14:textId="75F22C54"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Conclusion</w:t>
      </w:r>
      <w:r w:rsidR="00BC038C">
        <w:rPr>
          <w:sz w:val="24"/>
          <w:szCs w:val="24"/>
        </w:rPr>
        <w:t>……………………………………………………8</w:t>
      </w:r>
    </w:p>
    <w:p w14:paraId="23933DF1" w14:textId="491DE3EF" w:rsidR="00986B43" w:rsidRPr="00986B43" w:rsidRDefault="00986B43" w:rsidP="00986B43">
      <w:pPr>
        <w:pStyle w:val="Heading1"/>
        <w:keepNext w:val="0"/>
        <w:keepLines w:val="0"/>
        <w:numPr>
          <w:ilvl w:val="0"/>
          <w:numId w:val="1"/>
        </w:numPr>
        <w:spacing w:before="480" w:line="240" w:lineRule="auto"/>
        <w:ind w:left="0" w:firstLine="0"/>
        <w:rPr>
          <w:sz w:val="24"/>
          <w:szCs w:val="24"/>
        </w:rPr>
      </w:pPr>
      <w:r w:rsidRPr="00986B43">
        <w:rPr>
          <w:sz w:val="24"/>
          <w:szCs w:val="24"/>
        </w:rPr>
        <w:t>Recommendations</w:t>
      </w:r>
      <w:r w:rsidR="00BC038C">
        <w:rPr>
          <w:sz w:val="24"/>
          <w:szCs w:val="24"/>
        </w:rPr>
        <w:t>………………………………………</w:t>
      </w:r>
      <w:proofErr w:type="gramStart"/>
      <w:r w:rsidR="00BC038C">
        <w:rPr>
          <w:sz w:val="24"/>
          <w:szCs w:val="24"/>
        </w:rPr>
        <w:t>…</w:t>
      </w:r>
      <w:r w:rsidR="003256D5">
        <w:rPr>
          <w:sz w:val="24"/>
          <w:szCs w:val="24"/>
        </w:rPr>
        <w:t>..</w:t>
      </w:r>
      <w:proofErr w:type="gramEnd"/>
      <w:r w:rsidR="00BC038C">
        <w:rPr>
          <w:sz w:val="24"/>
          <w:szCs w:val="24"/>
        </w:rPr>
        <w:t>8</w:t>
      </w:r>
    </w:p>
    <w:p w14:paraId="1EB7C88C" w14:textId="5A83CC6C" w:rsidR="00510F65" w:rsidRPr="0012603F" w:rsidRDefault="00986B43" w:rsidP="00986B43">
      <w:pPr>
        <w:pStyle w:val="NormalWeb"/>
        <w:numPr>
          <w:ilvl w:val="0"/>
          <w:numId w:val="1"/>
        </w:numPr>
        <w:shd w:val="clear" w:color="auto" w:fill="FFFFFF"/>
        <w:spacing w:before="0" w:beforeAutospacing="0" w:after="300" w:afterAutospacing="0"/>
        <w:ind w:left="714" w:hanging="357"/>
        <w:rPr>
          <w:rFonts w:ascii="Arial" w:hAnsi="Arial" w:cs="Arial"/>
          <w:color w:val="000000"/>
          <w:spacing w:val="-1"/>
        </w:rPr>
      </w:pPr>
      <w:r w:rsidRPr="0012603F">
        <w:rPr>
          <w:rFonts w:ascii="Arial" w:hAnsi="Arial" w:cs="Arial"/>
          <w:color w:val="000000"/>
          <w:spacing w:val="-1"/>
        </w:rPr>
        <w:t>References</w:t>
      </w:r>
      <w:r w:rsidR="008F22CC" w:rsidRPr="0012603F">
        <w:rPr>
          <w:rFonts w:ascii="Arial" w:hAnsi="Arial" w:cs="Arial"/>
          <w:color w:val="000000"/>
          <w:spacing w:val="-1"/>
        </w:rPr>
        <w:t>………………………………</w:t>
      </w:r>
      <w:r w:rsidR="0012603F">
        <w:rPr>
          <w:rFonts w:ascii="Arial" w:hAnsi="Arial" w:cs="Arial"/>
          <w:color w:val="000000"/>
          <w:spacing w:val="-1"/>
        </w:rPr>
        <w:t>……………</w:t>
      </w:r>
      <w:proofErr w:type="gramStart"/>
      <w:r w:rsidR="0012603F">
        <w:rPr>
          <w:rFonts w:ascii="Arial" w:hAnsi="Arial" w:cs="Arial"/>
          <w:color w:val="000000"/>
          <w:spacing w:val="-1"/>
        </w:rPr>
        <w:t>….</w:t>
      </w:r>
      <w:r w:rsidR="008F22CC" w:rsidRPr="0012603F">
        <w:rPr>
          <w:rFonts w:ascii="Arial" w:hAnsi="Arial" w:cs="Arial"/>
          <w:color w:val="000000"/>
          <w:spacing w:val="-1"/>
        </w:rPr>
        <w:t>…</w:t>
      </w:r>
      <w:r w:rsidR="003256D5">
        <w:rPr>
          <w:rFonts w:ascii="Arial" w:hAnsi="Arial" w:cs="Arial"/>
          <w:color w:val="000000"/>
          <w:spacing w:val="-1"/>
        </w:rPr>
        <w:t>..</w:t>
      </w:r>
      <w:proofErr w:type="gramEnd"/>
      <w:r w:rsidR="008F22CC" w:rsidRPr="0012603F">
        <w:rPr>
          <w:rFonts w:ascii="Arial" w:hAnsi="Arial" w:cs="Arial"/>
          <w:color w:val="000000"/>
          <w:spacing w:val="-1"/>
        </w:rPr>
        <w:t>9</w:t>
      </w:r>
    </w:p>
    <w:p w14:paraId="5EA07BF3" w14:textId="7FAFE5B5" w:rsidR="00510F65" w:rsidRDefault="00510F65"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1A0C572E" w14:textId="66792E17" w:rsidR="00986B43" w:rsidRDefault="00986B43"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51EA12E7" w14:textId="1BE40D00" w:rsidR="00986B43" w:rsidRDefault="00986B43"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73E08C0F" w14:textId="77777777" w:rsidR="00C50A63" w:rsidRDefault="00C50A63" w:rsidP="00C50A63">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59EC9FE7" w14:textId="7662226F" w:rsidR="00510F65" w:rsidRPr="00C50A63" w:rsidRDefault="00986B43" w:rsidP="00C50A6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sidRPr="00986B43">
        <w:rPr>
          <w:rFonts w:ascii="Arial" w:hAnsi="Arial" w:cs="Arial"/>
          <w:b/>
          <w:bCs/>
          <w:color w:val="000000"/>
          <w:spacing w:val="-1"/>
          <w:sz w:val="28"/>
          <w:szCs w:val="28"/>
        </w:rPr>
        <w:lastRenderedPageBreak/>
        <w:t>Introduction</w:t>
      </w:r>
    </w:p>
    <w:p w14:paraId="4F9234C0" w14:textId="31F6BAE7" w:rsidR="00510F65" w:rsidRPr="00532905" w:rsidRDefault="00510F65" w:rsidP="00986B43">
      <w:pPr>
        <w:pStyle w:val="Heading1"/>
        <w:keepNext w:val="0"/>
        <w:keepLines w:val="0"/>
        <w:spacing w:before="480"/>
        <w:rPr>
          <w:b/>
          <w:bCs/>
          <w:sz w:val="24"/>
          <w:szCs w:val="24"/>
        </w:rPr>
      </w:pPr>
      <w:bookmarkStart w:id="0" w:name="_7i5qi390v5be" w:colFirst="0" w:colLast="0"/>
      <w:bookmarkEnd w:id="0"/>
      <w:r w:rsidRPr="00532905">
        <w:rPr>
          <w:b/>
          <w:bCs/>
          <w:sz w:val="24"/>
          <w:szCs w:val="24"/>
        </w:rPr>
        <w:t>An Examination and Analysis of How the ‘Early Help’ System is Signposted to UK Families via Local Authority Websites</w:t>
      </w:r>
      <w:bookmarkStart w:id="1" w:name="_7qygo3bscuue" w:colFirst="0" w:colLast="0"/>
      <w:bookmarkEnd w:id="1"/>
    </w:p>
    <w:p w14:paraId="36FE7CEC"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is a preventative approach designed to support children, young people and families at the earliest stage of emerging need. Local authorities are required to ensure families can access support before problems escalate into safeguarding concerns. Local authority websites now serve as the primary gateway for families seeking help, making clear signposting essential to provide the necessary support to families. Effective communication enables families to understand available services, access appropriate support, and engage in early intervention.</w:t>
      </w:r>
    </w:p>
    <w:p w14:paraId="5C0B3509" w14:textId="32FCF6D8" w:rsidR="00510F65" w:rsidRDefault="00510F65" w:rsidP="00510F65">
      <w:pPr>
        <w:spacing w:before="240" w:after="240"/>
        <w:rPr>
          <w:rFonts w:ascii="Arial" w:hAnsi="Arial" w:cs="Arial"/>
          <w:szCs w:val="24"/>
        </w:rPr>
      </w:pPr>
      <w:r w:rsidRPr="00532905">
        <w:rPr>
          <w:rFonts w:ascii="Arial" w:hAnsi="Arial" w:cs="Arial"/>
          <w:szCs w:val="24"/>
        </w:rPr>
        <w:t>This report examines how Early Help is communicated through the websites of Norfolk County Council, Staffordshire County Council and Leeds City Council. The report evaluates accessibility, clarity, multi-agency information and referral pathways. The analysis is informed by national statutory guidance, including the Early Help System Guide and Working Together to Safeguard Children 2023, which emphasises the importance of early intervention and coordinated multi-agency support (Department for Education, 2023; HM Government, 2023).</w:t>
      </w:r>
    </w:p>
    <w:p w14:paraId="2D968DFE" w14:textId="062536EC" w:rsidR="00420E40" w:rsidRDefault="00420E40" w:rsidP="00510F65">
      <w:pPr>
        <w:spacing w:before="240" w:after="240"/>
        <w:rPr>
          <w:rFonts w:ascii="Arial" w:hAnsi="Arial" w:cs="Arial"/>
          <w:szCs w:val="24"/>
        </w:rPr>
      </w:pPr>
      <w:r>
        <w:rPr>
          <w:rFonts w:ascii="Arial" w:hAnsi="Arial" w:cs="Arial"/>
          <w:szCs w:val="24"/>
        </w:rPr>
        <w:t>Simultaneously, “Children are defined as being “in need” when their vulnerability is such that:</w:t>
      </w:r>
    </w:p>
    <w:p w14:paraId="1E6873CD" w14:textId="295BF406"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They are unlikely to achieve or maintain a satisfactory level of health or development without the provision of services by a local authority.</w:t>
      </w:r>
    </w:p>
    <w:p w14:paraId="69AE95DB" w14:textId="7BE27D82"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Their health or development will be significantly impaired without the provision of such services.</w:t>
      </w:r>
    </w:p>
    <w:p w14:paraId="3AF5E1BB" w14:textId="084C8102"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They are disabled – children automatically defined as Children in Need (CIN)</w:t>
      </w:r>
    </w:p>
    <w:p w14:paraId="4189944B" w14:textId="1DFBDA88" w:rsidR="00420E40" w:rsidRPr="00420E40" w:rsidRDefault="00420E40" w:rsidP="00420E40">
      <w:pPr>
        <w:spacing w:before="240" w:after="240"/>
        <w:rPr>
          <w:rFonts w:ascii="Arial" w:hAnsi="Arial" w:cs="Arial"/>
          <w:szCs w:val="24"/>
        </w:rPr>
      </w:pPr>
      <w:r>
        <w:rPr>
          <w:rFonts w:ascii="Arial" w:hAnsi="Arial" w:cs="Arial"/>
          <w:szCs w:val="24"/>
        </w:rPr>
        <w:t xml:space="preserve">Local authorities, under section 10 of the </w:t>
      </w:r>
      <w:r w:rsidRPr="00420E40">
        <w:rPr>
          <w:rFonts w:ascii="Arial" w:hAnsi="Arial" w:cs="Arial"/>
          <w:i/>
          <w:iCs/>
          <w:szCs w:val="24"/>
        </w:rPr>
        <w:t>Children Act 2024</w:t>
      </w:r>
      <w:r w:rsidRPr="00420E40">
        <w:rPr>
          <w:rFonts w:ascii="Arial" w:hAnsi="Arial" w:cs="Arial"/>
          <w:b/>
          <w:bCs/>
          <w:i/>
          <w:iCs/>
          <w:szCs w:val="24"/>
        </w:rPr>
        <w:t>,</w:t>
      </w:r>
      <w:r>
        <w:rPr>
          <w:rFonts w:ascii="Arial" w:hAnsi="Arial" w:cs="Arial"/>
          <w:szCs w:val="24"/>
        </w:rPr>
        <w:t xml:space="preserve"> have a responsibility to prom</w:t>
      </w:r>
      <w:r w:rsidR="002A7286">
        <w:rPr>
          <w:rFonts w:ascii="Arial" w:hAnsi="Arial" w:cs="Arial"/>
          <w:szCs w:val="24"/>
        </w:rPr>
        <w:t>ote</w:t>
      </w:r>
      <w:r>
        <w:rPr>
          <w:rFonts w:ascii="Arial" w:hAnsi="Arial" w:cs="Arial"/>
          <w:szCs w:val="24"/>
        </w:rPr>
        <w:t xml:space="preserve"> </w:t>
      </w:r>
      <w:r w:rsidRPr="00420E40">
        <w:rPr>
          <w:rFonts w:ascii="Arial" w:hAnsi="Arial" w:cs="Arial"/>
          <w:i/>
          <w:iCs/>
          <w:szCs w:val="24"/>
        </w:rPr>
        <w:t>inter-agency co-operation</w:t>
      </w:r>
      <w:r>
        <w:rPr>
          <w:rFonts w:ascii="Arial" w:hAnsi="Arial" w:cs="Arial"/>
          <w:szCs w:val="24"/>
        </w:rPr>
        <w:t xml:space="preserve"> to improve the welfare of all children”.</w:t>
      </w:r>
    </w:p>
    <w:p w14:paraId="34FE892A" w14:textId="77777777" w:rsidR="00510F65" w:rsidRPr="00532905" w:rsidRDefault="00510F65" w:rsidP="00510F65">
      <w:pPr>
        <w:rPr>
          <w:rFonts w:ascii="Arial" w:hAnsi="Arial" w:cs="Arial"/>
          <w:szCs w:val="24"/>
        </w:rPr>
      </w:pPr>
    </w:p>
    <w:p w14:paraId="23E0E381" w14:textId="77777777" w:rsidR="00510F65" w:rsidRPr="00532905" w:rsidRDefault="00510F65" w:rsidP="00510F65">
      <w:pPr>
        <w:pStyle w:val="Heading1"/>
        <w:keepNext w:val="0"/>
        <w:keepLines w:val="0"/>
        <w:spacing w:before="480"/>
        <w:rPr>
          <w:b/>
          <w:bCs/>
          <w:sz w:val="24"/>
          <w:szCs w:val="24"/>
        </w:rPr>
      </w:pPr>
      <w:bookmarkStart w:id="2" w:name="_ppzuct44kqyz" w:colFirst="0" w:colLast="0"/>
      <w:bookmarkStart w:id="3" w:name="_Hlk226663178"/>
      <w:bookmarkEnd w:id="2"/>
      <w:r w:rsidRPr="00532905">
        <w:rPr>
          <w:b/>
          <w:bCs/>
          <w:sz w:val="24"/>
          <w:szCs w:val="24"/>
        </w:rPr>
        <w:t>Explanation of the Early Help System</w:t>
      </w:r>
    </w:p>
    <w:bookmarkEnd w:id="3"/>
    <w:p w14:paraId="05849E23"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is designed to identify and address emerging needs before problems escalate. The Early Help System Guide describes Early Help as a coordinated network of services, practitioners and processes working together to support families at the earliest opportunity (Department for Education, 2023). The guidance emphasises that Early Help should be accessible, voluntary and focused on improving outcomes for children and families.</w:t>
      </w:r>
    </w:p>
    <w:p w14:paraId="4BB36920" w14:textId="0979EA66"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Early Help System Guide highlights several key principles </w:t>
      </w:r>
      <w:r w:rsidR="008D314F" w:rsidRPr="00532905">
        <w:rPr>
          <w:rFonts w:ascii="Arial" w:hAnsi="Arial" w:cs="Arial"/>
          <w:szCs w:val="24"/>
        </w:rPr>
        <w:t>including:</w:t>
      </w:r>
      <w:r w:rsidR="008D314F">
        <w:rPr>
          <w:rFonts w:ascii="Arial" w:hAnsi="Arial" w:cs="Arial"/>
          <w:szCs w:val="24"/>
        </w:rPr>
        <w:t xml:space="preserve"> -</w:t>
      </w:r>
    </w:p>
    <w:p w14:paraId="3CD4C43F" w14:textId="77777777" w:rsidR="00510F65" w:rsidRPr="00532905" w:rsidRDefault="00510F65" w:rsidP="00510F65">
      <w:pPr>
        <w:numPr>
          <w:ilvl w:val="0"/>
          <w:numId w:val="5"/>
        </w:numPr>
        <w:spacing w:before="240" w:after="0" w:line="276" w:lineRule="auto"/>
        <w:rPr>
          <w:rFonts w:ascii="Arial" w:hAnsi="Arial" w:cs="Arial"/>
          <w:szCs w:val="24"/>
        </w:rPr>
      </w:pPr>
      <w:r w:rsidRPr="00532905">
        <w:rPr>
          <w:rFonts w:ascii="Arial" w:hAnsi="Arial" w:cs="Arial"/>
          <w:szCs w:val="24"/>
        </w:rPr>
        <w:t>early identification of needs</w:t>
      </w:r>
    </w:p>
    <w:p w14:paraId="497973A3"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lastRenderedPageBreak/>
        <w:t>family-centred practice</w:t>
      </w:r>
    </w:p>
    <w:p w14:paraId="53560A62"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coordinated multi-agency working</w:t>
      </w:r>
    </w:p>
    <w:p w14:paraId="26D92719"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prevention-focused support</w:t>
      </w:r>
    </w:p>
    <w:p w14:paraId="73BDA738"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clear referral pathways</w:t>
      </w:r>
    </w:p>
    <w:p w14:paraId="4DC517F0" w14:textId="77777777" w:rsidR="00510F65" w:rsidRPr="00532905" w:rsidRDefault="00510F65" w:rsidP="00510F65">
      <w:pPr>
        <w:numPr>
          <w:ilvl w:val="0"/>
          <w:numId w:val="5"/>
        </w:numPr>
        <w:spacing w:after="240" w:line="276" w:lineRule="auto"/>
        <w:rPr>
          <w:rFonts w:ascii="Arial" w:hAnsi="Arial" w:cs="Arial"/>
          <w:szCs w:val="24"/>
        </w:rPr>
      </w:pPr>
      <w:r w:rsidRPr="00532905">
        <w:rPr>
          <w:rFonts w:ascii="Arial" w:hAnsi="Arial" w:cs="Arial"/>
          <w:szCs w:val="24"/>
        </w:rPr>
        <w:t>shared responsibility across services</w:t>
      </w:r>
    </w:p>
    <w:p w14:paraId="1D343120"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may include support relating to parenting, behaviour, mental health, financial difficulties, school attendance, domestic abuse, and housing challenges. The aim is to prevent escalation into statutory safeguarding intervention and improve long-term outcomes for children and families (Department for Education, 2023).</w:t>
      </w:r>
    </w:p>
    <w:p w14:paraId="764D516B"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Early Help System Guide also emphasises that local authorities must ensure families understand how to access services. Clear communication and signposting are therefore essential components of effective Early Help delivery.</w:t>
      </w:r>
    </w:p>
    <w:p w14:paraId="0F3969F0" w14:textId="77777777" w:rsidR="00510F65" w:rsidRPr="00532905" w:rsidRDefault="00000000" w:rsidP="00510F65">
      <w:pPr>
        <w:rPr>
          <w:rFonts w:ascii="Arial" w:hAnsi="Arial" w:cs="Arial"/>
          <w:szCs w:val="24"/>
        </w:rPr>
      </w:pPr>
      <w:r>
        <w:rPr>
          <w:rFonts w:ascii="Arial" w:hAnsi="Arial" w:cs="Arial"/>
          <w:szCs w:val="24"/>
        </w:rPr>
        <w:pict w14:anchorId="21690939">
          <v:rect id="_x0000_i1026" style="width:0;height:1.5pt" o:hralign="center" o:hrstd="t" o:hr="t" fillcolor="#a0a0a0" stroked="f"/>
        </w:pict>
      </w:r>
    </w:p>
    <w:p w14:paraId="28A1DD9A" w14:textId="77777777" w:rsidR="00510F65" w:rsidRPr="00532905" w:rsidRDefault="00510F65" w:rsidP="00510F65">
      <w:pPr>
        <w:pStyle w:val="Heading1"/>
        <w:keepNext w:val="0"/>
        <w:keepLines w:val="0"/>
        <w:spacing w:before="480"/>
        <w:rPr>
          <w:b/>
          <w:bCs/>
          <w:sz w:val="24"/>
          <w:szCs w:val="24"/>
        </w:rPr>
      </w:pPr>
      <w:bookmarkStart w:id="4" w:name="_bfqpteflrdeq" w:colFirst="0" w:colLast="0"/>
      <w:bookmarkStart w:id="5" w:name="_Hlk226663212"/>
      <w:bookmarkEnd w:id="4"/>
      <w:r w:rsidRPr="00532905">
        <w:rPr>
          <w:b/>
          <w:bCs/>
          <w:sz w:val="24"/>
          <w:szCs w:val="24"/>
        </w:rPr>
        <w:t>Explanation of Multi-Agency Working</w:t>
      </w:r>
    </w:p>
    <w:bookmarkEnd w:id="5"/>
    <w:p w14:paraId="64BF2660" w14:textId="77777777" w:rsidR="00510F65" w:rsidRPr="00532905" w:rsidRDefault="00510F65" w:rsidP="00510F65">
      <w:pPr>
        <w:spacing w:before="240" w:after="240"/>
        <w:rPr>
          <w:rFonts w:ascii="Arial" w:hAnsi="Arial" w:cs="Arial"/>
          <w:szCs w:val="24"/>
        </w:rPr>
      </w:pPr>
      <w:r w:rsidRPr="00532905">
        <w:rPr>
          <w:rFonts w:ascii="Arial" w:hAnsi="Arial" w:cs="Arial"/>
          <w:szCs w:val="24"/>
        </w:rPr>
        <w:t>Multi-agency working is central to the delivery of Early Help. Working Together to Safeguard Children 2023 states that safeguarding and early intervention require collaboration between local authorities, health services, police, education providers and voluntary organisations (HM Government, 2023). This coordinated approach ensures that families receive holistic support.</w:t>
      </w:r>
    </w:p>
    <w:p w14:paraId="14300B04"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statutory guidance highlights that multi-agency working should include:</w:t>
      </w:r>
    </w:p>
    <w:p w14:paraId="12235FA3" w14:textId="77777777" w:rsidR="00510F65" w:rsidRPr="00532905" w:rsidRDefault="00510F65" w:rsidP="00510F65">
      <w:pPr>
        <w:numPr>
          <w:ilvl w:val="0"/>
          <w:numId w:val="3"/>
        </w:numPr>
        <w:spacing w:before="240" w:after="0" w:line="276" w:lineRule="auto"/>
        <w:rPr>
          <w:rFonts w:ascii="Arial" w:hAnsi="Arial" w:cs="Arial"/>
          <w:szCs w:val="24"/>
        </w:rPr>
      </w:pPr>
      <w:r w:rsidRPr="00532905">
        <w:rPr>
          <w:rFonts w:ascii="Arial" w:hAnsi="Arial" w:cs="Arial"/>
          <w:szCs w:val="24"/>
        </w:rPr>
        <w:t>information sharing between professionals</w:t>
      </w:r>
    </w:p>
    <w:p w14:paraId="7218B91E"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coordinated assessments</w:t>
      </w:r>
    </w:p>
    <w:p w14:paraId="3982A9FC"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early identification of need</w:t>
      </w:r>
    </w:p>
    <w:p w14:paraId="64C00C93"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whole-family approach</w:t>
      </w:r>
    </w:p>
    <w:p w14:paraId="36AF500D" w14:textId="14F7F01B" w:rsidR="00510F65" w:rsidRDefault="00510F65" w:rsidP="00510F65">
      <w:pPr>
        <w:numPr>
          <w:ilvl w:val="0"/>
          <w:numId w:val="3"/>
        </w:numPr>
        <w:spacing w:after="240" w:line="276" w:lineRule="auto"/>
        <w:rPr>
          <w:rFonts w:ascii="Arial" w:hAnsi="Arial" w:cs="Arial"/>
          <w:szCs w:val="24"/>
        </w:rPr>
      </w:pPr>
      <w:r w:rsidRPr="00532905">
        <w:rPr>
          <w:rFonts w:ascii="Arial" w:hAnsi="Arial" w:cs="Arial"/>
          <w:szCs w:val="24"/>
        </w:rPr>
        <w:t>shared responsibility for outcomes</w:t>
      </w:r>
    </w:p>
    <w:p w14:paraId="06C2EA7E" w14:textId="6BB7737F" w:rsidR="0016754B" w:rsidRPr="00532905" w:rsidRDefault="0016754B" w:rsidP="0016754B">
      <w:pPr>
        <w:spacing w:after="240" w:line="276" w:lineRule="auto"/>
        <w:rPr>
          <w:rFonts w:ascii="Arial" w:hAnsi="Arial" w:cs="Arial"/>
          <w:szCs w:val="24"/>
        </w:rPr>
      </w:pPr>
      <w:r>
        <w:rPr>
          <w:rFonts w:ascii="Arial" w:hAnsi="Arial" w:cs="Arial"/>
          <w:szCs w:val="24"/>
        </w:rPr>
        <w:t>University of Wales (2026) class note describes “</w:t>
      </w:r>
      <w:r w:rsidR="00FC3A2F">
        <w:rPr>
          <w:rFonts w:ascii="Arial" w:hAnsi="Arial" w:cs="Arial"/>
          <w:szCs w:val="24"/>
        </w:rPr>
        <w:t>multi-agency</w:t>
      </w:r>
      <w:r>
        <w:rPr>
          <w:rFonts w:ascii="Arial" w:hAnsi="Arial" w:cs="Arial"/>
          <w:szCs w:val="24"/>
        </w:rPr>
        <w:t xml:space="preserve"> partnership working </w:t>
      </w:r>
      <w:r w:rsidR="00FC3A2F">
        <w:rPr>
          <w:rFonts w:ascii="Arial" w:hAnsi="Arial" w:cs="Arial"/>
          <w:szCs w:val="24"/>
        </w:rPr>
        <w:t>a</w:t>
      </w:r>
      <w:r>
        <w:rPr>
          <w:rFonts w:ascii="Arial" w:hAnsi="Arial" w:cs="Arial"/>
          <w:szCs w:val="24"/>
        </w:rPr>
        <w:t>s where practitioners from more than one agency work together jointly, sharing aims, information, tasks, and responsibilities to intervene early to prevent problems arising that may impact children’s learning and achievement”</w:t>
      </w:r>
      <w:r w:rsidR="00FC3A2F">
        <w:rPr>
          <w:rFonts w:ascii="Arial" w:hAnsi="Arial" w:cs="Arial"/>
          <w:szCs w:val="24"/>
        </w:rPr>
        <w:t>.</w:t>
      </w:r>
    </w:p>
    <w:p w14:paraId="7E9EC4BB" w14:textId="77777777" w:rsidR="00510F65" w:rsidRPr="00532905" w:rsidRDefault="00510F65" w:rsidP="00510F65">
      <w:pPr>
        <w:spacing w:before="240" w:after="240"/>
        <w:rPr>
          <w:rFonts w:ascii="Arial" w:hAnsi="Arial" w:cs="Arial"/>
          <w:szCs w:val="24"/>
        </w:rPr>
      </w:pPr>
      <w:r w:rsidRPr="00532905">
        <w:rPr>
          <w:rFonts w:ascii="Arial" w:hAnsi="Arial" w:cs="Arial"/>
          <w:szCs w:val="24"/>
        </w:rPr>
        <w:t>Multi-agency collaboration allows professionals to identify emerging risks and provide appropriate support before issues escalate. Early Help should therefore involve multiple agencies working together to provide targeted support tailored to family needs (HM Government, 2023).</w:t>
      </w:r>
    </w:p>
    <w:p w14:paraId="2BEE3B1D" w14:textId="6168324B" w:rsidR="00510F65" w:rsidRPr="00532905" w:rsidRDefault="00510F65" w:rsidP="00510F65">
      <w:pPr>
        <w:spacing w:before="240" w:after="240"/>
        <w:rPr>
          <w:rFonts w:ascii="Arial" w:hAnsi="Arial" w:cs="Arial"/>
          <w:szCs w:val="24"/>
        </w:rPr>
      </w:pPr>
      <w:r w:rsidRPr="00532905">
        <w:rPr>
          <w:rFonts w:ascii="Arial" w:hAnsi="Arial" w:cs="Arial"/>
          <w:szCs w:val="24"/>
        </w:rPr>
        <w:t>Local authority websites should reflect this collaborative approach by clearly explaining how services work together and how families can access</w:t>
      </w:r>
      <w:r w:rsidR="004628F8">
        <w:rPr>
          <w:rFonts w:ascii="Arial" w:hAnsi="Arial" w:cs="Arial"/>
          <w:szCs w:val="24"/>
        </w:rPr>
        <w:t xml:space="preserve"> the</w:t>
      </w:r>
      <w:r w:rsidRPr="00532905">
        <w:rPr>
          <w:rFonts w:ascii="Arial" w:hAnsi="Arial" w:cs="Arial"/>
          <w:szCs w:val="24"/>
        </w:rPr>
        <w:t xml:space="preserve"> support</w:t>
      </w:r>
      <w:r w:rsidR="004628F8">
        <w:rPr>
          <w:rFonts w:ascii="Arial" w:hAnsi="Arial" w:cs="Arial"/>
          <w:szCs w:val="24"/>
        </w:rPr>
        <w:t xml:space="preserve"> they need</w:t>
      </w:r>
      <w:r w:rsidR="00135FA9">
        <w:rPr>
          <w:rFonts w:ascii="Arial" w:hAnsi="Arial" w:cs="Arial"/>
          <w:szCs w:val="24"/>
        </w:rPr>
        <w:t xml:space="preserve"> in good time</w:t>
      </w:r>
      <w:r w:rsidRPr="00532905">
        <w:rPr>
          <w:rFonts w:ascii="Arial" w:hAnsi="Arial" w:cs="Arial"/>
          <w:szCs w:val="24"/>
        </w:rPr>
        <w:t>.</w:t>
      </w:r>
    </w:p>
    <w:p w14:paraId="6D5E80B4" w14:textId="77777777" w:rsidR="00510F65" w:rsidRPr="00532905" w:rsidRDefault="00000000" w:rsidP="00510F65">
      <w:pPr>
        <w:rPr>
          <w:rFonts w:ascii="Arial" w:hAnsi="Arial" w:cs="Arial"/>
          <w:szCs w:val="24"/>
        </w:rPr>
      </w:pPr>
      <w:r>
        <w:rPr>
          <w:rFonts w:ascii="Arial" w:hAnsi="Arial" w:cs="Arial"/>
          <w:szCs w:val="24"/>
        </w:rPr>
        <w:lastRenderedPageBreak/>
        <w:pict w14:anchorId="5593A6D9">
          <v:rect id="_x0000_i1027" style="width:0;height:1.5pt" o:hralign="center" o:hrstd="t" o:hr="t" fillcolor="#a0a0a0" stroked="f"/>
        </w:pict>
      </w:r>
    </w:p>
    <w:p w14:paraId="70597988" w14:textId="77777777" w:rsidR="00420E40" w:rsidRDefault="00420E40" w:rsidP="00510F65">
      <w:pPr>
        <w:pStyle w:val="Heading1"/>
        <w:keepNext w:val="0"/>
        <w:keepLines w:val="0"/>
        <w:spacing w:before="480"/>
        <w:rPr>
          <w:b/>
          <w:bCs/>
          <w:sz w:val="24"/>
          <w:szCs w:val="24"/>
        </w:rPr>
      </w:pPr>
      <w:bookmarkStart w:id="6" w:name="_ydbwo7yd7aau" w:colFirst="0" w:colLast="0"/>
      <w:bookmarkStart w:id="7" w:name="_Hlk226663278"/>
      <w:bookmarkEnd w:id="6"/>
    </w:p>
    <w:p w14:paraId="5D7C69EE" w14:textId="01248045" w:rsidR="00510F65" w:rsidRPr="00532905" w:rsidRDefault="00510F65" w:rsidP="00510F65">
      <w:pPr>
        <w:pStyle w:val="Heading1"/>
        <w:keepNext w:val="0"/>
        <w:keepLines w:val="0"/>
        <w:spacing w:before="480"/>
        <w:rPr>
          <w:b/>
          <w:bCs/>
          <w:sz w:val="24"/>
          <w:szCs w:val="24"/>
        </w:rPr>
      </w:pPr>
      <w:r w:rsidRPr="00532905">
        <w:rPr>
          <w:b/>
          <w:bCs/>
          <w:sz w:val="24"/>
          <w:szCs w:val="24"/>
        </w:rPr>
        <w:t>Evaluation of Norfolk County Council Website</w:t>
      </w:r>
    </w:p>
    <w:bookmarkEnd w:id="7"/>
    <w:p w14:paraId="08F8C913" w14:textId="0A7F2BBF"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County Council presents Early Help through a family-focused approach. The website provides accessible language and clear explanations of support </w:t>
      </w:r>
      <w:r w:rsidR="00080CD6">
        <w:rPr>
          <w:rFonts w:ascii="Arial" w:hAnsi="Arial" w:cs="Arial"/>
          <w:szCs w:val="24"/>
        </w:rPr>
        <w:t xml:space="preserve">that is </w:t>
      </w:r>
      <w:r w:rsidRPr="00532905">
        <w:rPr>
          <w:rFonts w:ascii="Arial" w:hAnsi="Arial" w:cs="Arial"/>
          <w:szCs w:val="24"/>
        </w:rPr>
        <w:t>available for families. The information is structured around helping families before problems escalate</w:t>
      </w:r>
      <w:r w:rsidR="004628F8">
        <w:rPr>
          <w:rFonts w:ascii="Arial" w:hAnsi="Arial" w:cs="Arial"/>
          <w:szCs w:val="24"/>
        </w:rPr>
        <w:t xml:space="preserve"> into all manner of avoidable complications</w:t>
      </w:r>
      <w:r w:rsidRPr="00532905">
        <w:rPr>
          <w:rFonts w:ascii="Arial" w:hAnsi="Arial" w:cs="Arial"/>
          <w:szCs w:val="24"/>
        </w:rPr>
        <w:t>, which aligns with national Early Help guidance (Norfolk County Council, 2026).</w:t>
      </w:r>
    </w:p>
    <w:p w14:paraId="4B4689CF" w14:textId="77777777" w:rsidR="00510F65" w:rsidRPr="00532905" w:rsidRDefault="00510F65" w:rsidP="00510F65">
      <w:pPr>
        <w:pStyle w:val="Heading2"/>
        <w:keepNext w:val="0"/>
        <w:keepLines w:val="0"/>
        <w:spacing w:after="80"/>
        <w:rPr>
          <w:b/>
          <w:bCs/>
          <w:sz w:val="24"/>
          <w:szCs w:val="24"/>
        </w:rPr>
      </w:pPr>
      <w:bookmarkStart w:id="8" w:name="_bi0gafk0jlae" w:colFirst="0" w:colLast="0"/>
      <w:bookmarkEnd w:id="8"/>
      <w:r w:rsidRPr="00532905">
        <w:rPr>
          <w:b/>
          <w:bCs/>
          <w:sz w:val="24"/>
          <w:szCs w:val="24"/>
        </w:rPr>
        <w:t>Strengths</w:t>
      </w:r>
    </w:p>
    <w:p w14:paraId="6C21B4F8" w14:textId="345EE55C"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Norfolk </w:t>
      </w:r>
      <w:r w:rsidR="00080CD6">
        <w:rPr>
          <w:rFonts w:ascii="Arial" w:hAnsi="Arial" w:cs="Arial"/>
          <w:szCs w:val="24"/>
        </w:rPr>
        <w:t xml:space="preserve">County Council </w:t>
      </w:r>
      <w:r w:rsidRPr="00532905">
        <w:rPr>
          <w:rFonts w:ascii="Arial" w:hAnsi="Arial" w:cs="Arial"/>
          <w:szCs w:val="24"/>
        </w:rPr>
        <w:t xml:space="preserve">website uses simple and direct language </w:t>
      </w:r>
      <w:r w:rsidR="004628F8">
        <w:rPr>
          <w:rFonts w:ascii="Arial" w:hAnsi="Arial" w:cs="Arial"/>
          <w:szCs w:val="24"/>
        </w:rPr>
        <w:t>specifically designed for</w:t>
      </w:r>
      <w:r w:rsidRPr="00532905">
        <w:rPr>
          <w:rFonts w:ascii="Arial" w:hAnsi="Arial" w:cs="Arial"/>
          <w:szCs w:val="24"/>
        </w:rPr>
        <w:t xml:space="preserve"> families</w:t>
      </w:r>
      <w:r w:rsidR="004628F8">
        <w:rPr>
          <w:rFonts w:ascii="Arial" w:hAnsi="Arial" w:cs="Arial"/>
          <w:szCs w:val="24"/>
        </w:rPr>
        <w:t xml:space="preserve"> to understand</w:t>
      </w:r>
      <w:r w:rsidRPr="00532905">
        <w:rPr>
          <w:rFonts w:ascii="Arial" w:hAnsi="Arial" w:cs="Arial"/>
          <w:szCs w:val="24"/>
        </w:rPr>
        <w:t xml:space="preserve">. It clearly explains that support is available for </w:t>
      </w:r>
      <w:r w:rsidR="00C3075B">
        <w:rPr>
          <w:rFonts w:ascii="Arial" w:hAnsi="Arial" w:cs="Arial"/>
          <w:szCs w:val="24"/>
        </w:rPr>
        <w:t xml:space="preserve">families experiencing </w:t>
      </w:r>
      <w:r w:rsidRPr="00532905">
        <w:rPr>
          <w:rFonts w:ascii="Arial" w:hAnsi="Arial" w:cs="Arial"/>
          <w:szCs w:val="24"/>
        </w:rPr>
        <w:t>parenting difficulties, behaviour concerns, financial issues and wellbeing needs</w:t>
      </w:r>
      <w:r w:rsidR="0016754B">
        <w:rPr>
          <w:rFonts w:ascii="Arial" w:hAnsi="Arial" w:cs="Arial"/>
          <w:szCs w:val="24"/>
        </w:rPr>
        <w:t>.</w:t>
      </w:r>
      <w:r w:rsidRPr="00135FA9">
        <w:rPr>
          <w:rFonts w:ascii="Arial" w:hAnsi="Arial" w:cs="Arial"/>
          <w:color w:val="FF0000"/>
          <w:szCs w:val="24"/>
        </w:rPr>
        <w:t xml:space="preserve"> </w:t>
      </w:r>
      <w:r w:rsidRPr="00532905">
        <w:rPr>
          <w:rFonts w:ascii="Arial" w:hAnsi="Arial" w:cs="Arial"/>
          <w:szCs w:val="24"/>
        </w:rPr>
        <w:t>This approach supports accessibility and reflects the preventative focus outlined in national guidance (Department for Education, 2023).</w:t>
      </w:r>
    </w:p>
    <w:p w14:paraId="64288813" w14:textId="4BC2755E"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Norfolk </w:t>
      </w:r>
      <w:r w:rsidR="00C3075B">
        <w:rPr>
          <w:rFonts w:ascii="Arial" w:hAnsi="Arial" w:cs="Arial"/>
          <w:szCs w:val="24"/>
        </w:rPr>
        <w:t xml:space="preserve">County Council </w:t>
      </w:r>
      <w:r w:rsidRPr="00532905">
        <w:rPr>
          <w:rFonts w:ascii="Arial" w:hAnsi="Arial" w:cs="Arial"/>
          <w:szCs w:val="24"/>
        </w:rPr>
        <w:t>website also signposts:</w:t>
      </w:r>
    </w:p>
    <w:p w14:paraId="01F93605" w14:textId="77777777" w:rsidR="00510F65" w:rsidRPr="00532905" w:rsidRDefault="00510F65" w:rsidP="00510F65">
      <w:pPr>
        <w:numPr>
          <w:ilvl w:val="0"/>
          <w:numId w:val="4"/>
        </w:numPr>
        <w:spacing w:before="240" w:after="0" w:line="276" w:lineRule="auto"/>
        <w:rPr>
          <w:rFonts w:ascii="Arial" w:hAnsi="Arial" w:cs="Arial"/>
          <w:szCs w:val="24"/>
        </w:rPr>
      </w:pPr>
      <w:r w:rsidRPr="00532905">
        <w:rPr>
          <w:rFonts w:ascii="Arial" w:hAnsi="Arial" w:cs="Arial"/>
          <w:szCs w:val="24"/>
        </w:rPr>
        <w:t>family hubs</w:t>
      </w:r>
    </w:p>
    <w:p w14:paraId="509A0D9F"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parenting support</w:t>
      </w:r>
    </w:p>
    <w:p w14:paraId="41096242"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emotional wellbeing support</w:t>
      </w:r>
    </w:p>
    <w:p w14:paraId="200B5220"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SEND support</w:t>
      </w:r>
    </w:p>
    <w:p w14:paraId="6D5A486D" w14:textId="77777777" w:rsidR="00510F65" w:rsidRPr="00532905" w:rsidRDefault="00510F65" w:rsidP="00510F65">
      <w:pPr>
        <w:numPr>
          <w:ilvl w:val="0"/>
          <w:numId w:val="4"/>
        </w:numPr>
        <w:spacing w:after="240" w:line="276" w:lineRule="auto"/>
        <w:rPr>
          <w:rFonts w:ascii="Arial" w:hAnsi="Arial" w:cs="Arial"/>
          <w:szCs w:val="24"/>
        </w:rPr>
      </w:pPr>
      <w:r w:rsidRPr="00532905">
        <w:rPr>
          <w:rFonts w:ascii="Arial" w:hAnsi="Arial" w:cs="Arial"/>
          <w:szCs w:val="24"/>
        </w:rPr>
        <w:t>financial advice</w:t>
      </w:r>
    </w:p>
    <w:p w14:paraId="3B995D48"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broad range of services aligns with Early Help principles of providing coordinated support.</w:t>
      </w:r>
    </w:p>
    <w:p w14:paraId="059C6B5A" w14:textId="77777777" w:rsidR="00510F65" w:rsidRPr="00532905" w:rsidRDefault="00510F65" w:rsidP="00510F65">
      <w:pPr>
        <w:spacing w:before="240" w:after="240"/>
        <w:rPr>
          <w:rFonts w:ascii="Arial" w:hAnsi="Arial" w:cs="Arial"/>
          <w:szCs w:val="24"/>
        </w:rPr>
      </w:pPr>
      <w:r w:rsidRPr="00532905">
        <w:rPr>
          <w:rFonts w:ascii="Arial" w:hAnsi="Arial" w:cs="Arial"/>
          <w:szCs w:val="24"/>
        </w:rPr>
        <w:t>Another strength is the clear request for support pathway. Families are able to understand how to access services and identify available support. This reflects the importance of accessible referral pathways highlighted in Working Together to Safeguard Children 2023 (HM Government, 2023).</w:t>
      </w:r>
    </w:p>
    <w:p w14:paraId="5CCF0727" w14:textId="77777777" w:rsidR="00510F65" w:rsidRPr="00532905" w:rsidRDefault="00510F65" w:rsidP="00510F65">
      <w:pPr>
        <w:pStyle w:val="Heading2"/>
        <w:keepNext w:val="0"/>
        <w:keepLines w:val="0"/>
        <w:spacing w:after="80"/>
        <w:rPr>
          <w:b/>
          <w:bCs/>
          <w:sz w:val="24"/>
          <w:szCs w:val="24"/>
        </w:rPr>
      </w:pPr>
      <w:bookmarkStart w:id="9" w:name="_utxn3du5zugd" w:colFirst="0" w:colLast="0"/>
      <w:bookmarkEnd w:id="9"/>
      <w:r w:rsidRPr="00532905">
        <w:rPr>
          <w:b/>
          <w:bCs/>
          <w:sz w:val="24"/>
          <w:szCs w:val="24"/>
        </w:rPr>
        <w:t>Weaknesses</w:t>
      </w:r>
    </w:p>
    <w:p w14:paraId="0D524A7F" w14:textId="55798AB3" w:rsidR="00510F65" w:rsidRPr="00532905" w:rsidRDefault="00510F65" w:rsidP="00510F65">
      <w:pPr>
        <w:spacing w:before="240" w:after="240"/>
        <w:rPr>
          <w:rFonts w:ascii="Arial" w:hAnsi="Arial" w:cs="Arial"/>
          <w:szCs w:val="24"/>
        </w:rPr>
      </w:pPr>
      <w:r w:rsidRPr="00532905">
        <w:rPr>
          <w:rFonts w:ascii="Arial" w:hAnsi="Arial" w:cs="Arial"/>
          <w:szCs w:val="24"/>
        </w:rPr>
        <w:t xml:space="preserve">However, Norfolk </w:t>
      </w:r>
      <w:r w:rsidR="00222F5D">
        <w:rPr>
          <w:rFonts w:ascii="Arial" w:hAnsi="Arial" w:cs="Arial"/>
          <w:szCs w:val="24"/>
        </w:rPr>
        <w:t xml:space="preserve">County Council </w:t>
      </w:r>
      <w:r w:rsidRPr="00532905">
        <w:rPr>
          <w:rFonts w:ascii="Arial" w:hAnsi="Arial" w:cs="Arial"/>
          <w:szCs w:val="24"/>
        </w:rPr>
        <w:t xml:space="preserve">separates information across multiple pages. Families may need to navigate between Early Help, family hubs and referral pages. This may reduce accessibility. In addition, multi-agency working is not </w:t>
      </w:r>
      <w:r w:rsidR="005F5174">
        <w:rPr>
          <w:rFonts w:ascii="Arial" w:hAnsi="Arial" w:cs="Arial"/>
          <w:szCs w:val="24"/>
        </w:rPr>
        <w:t xml:space="preserve">clearly </w:t>
      </w:r>
      <w:r w:rsidRPr="00532905">
        <w:rPr>
          <w:rFonts w:ascii="Arial" w:hAnsi="Arial" w:cs="Arial"/>
          <w:szCs w:val="24"/>
        </w:rPr>
        <w:t>explained in detail, which may limit understanding of how services work together.</w:t>
      </w:r>
      <w:r w:rsidR="00135FA9">
        <w:rPr>
          <w:rFonts w:ascii="Arial" w:hAnsi="Arial" w:cs="Arial"/>
          <w:szCs w:val="24"/>
        </w:rPr>
        <w:t xml:space="preserve"> </w:t>
      </w:r>
    </w:p>
    <w:p w14:paraId="2900B01F" w14:textId="77777777" w:rsidR="00510F65" w:rsidRPr="00532905" w:rsidRDefault="00000000" w:rsidP="00510F65">
      <w:pPr>
        <w:rPr>
          <w:rFonts w:ascii="Arial" w:hAnsi="Arial" w:cs="Arial"/>
          <w:szCs w:val="24"/>
        </w:rPr>
      </w:pPr>
      <w:r>
        <w:rPr>
          <w:rFonts w:ascii="Arial" w:hAnsi="Arial" w:cs="Arial"/>
          <w:szCs w:val="24"/>
        </w:rPr>
        <w:pict w14:anchorId="1C74B630">
          <v:rect id="_x0000_i1028" style="width:0;height:1.5pt" o:hralign="center" o:hrstd="t" o:hr="t" fillcolor="#a0a0a0" stroked="f"/>
        </w:pict>
      </w:r>
    </w:p>
    <w:p w14:paraId="1A7161C4" w14:textId="77777777" w:rsidR="00510F65" w:rsidRPr="00532905" w:rsidRDefault="00510F65" w:rsidP="00510F65">
      <w:pPr>
        <w:pStyle w:val="Heading1"/>
        <w:keepNext w:val="0"/>
        <w:keepLines w:val="0"/>
        <w:spacing w:before="480"/>
        <w:rPr>
          <w:b/>
          <w:bCs/>
          <w:sz w:val="24"/>
          <w:szCs w:val="24"/>
        </w:rPr>
      </w:pPr>
      <w:bookmarkStart w:id="10" w:name="_onnybgedv1ft" w:colFirst="0" w:colLast="0"/>
      <w:bookmarkStart w:id="11" w:name="_Hlk226663340"/>
      <w:bookmarkEnd w:id="10"/>
      <w:r w:rsidRPr="00532905">
        <w:rPr>
          <w:b/>
          <w:bCs/>
          <w:sz w:val="24"/>
          <w:szCs w:val="24"/>
        </w:rPr>
        <w:lastRenderedPageBreak/>
        <w:t>Evaluation of Staffordshire County Council Website</w:t>
      </w:r>
    </w:p>
    <w:bookmarkEnd w:id="11"/>
    <w:p w14:paraId="0AC06124" w14:textId="77777777" w:rsidR="00510F65" w:rsidRPr="00532905" w:rsidRDefault="00510F65" w:rsidP="00510F65">
      <w:pPr>
        <w:spacing w:before="240" w:after="240"/>
        <w:rPr>
          <w:rFonts w:ascii="Arial" w:hAnsi="Arial" w:cs="Arial"/>
          <w:szCs w:val="24"/>
        </w:rPr>
      </w:pPr>
      <w:r w:rsidRPr="00532905">
        <w:rPr>
          <w:rFonts w:ascii="Arial" w:hAnsi="Arial" w:cs="Arial"/>
          <w:szCs w:val="24"/>
        </w:rPr>
        <w:t>Staffordshire County Council provides detailed information about Early Help services. The website explains that Early Help involves supporting families early to prevent escalation of difficulties. This aligns with national guidance on early intervention (Staffordshire County Council, 2026).</w:t>
      </w:r>
    </w:p>
    <w:p w14:paraId="115B59C1" w14:textId="77777777" w:rsidR="00510F65" w:rsidRPr="00532905" w:rsidRDefault="00510F65" w:rsidP="00510F65">
      <w:pPr>
        <w:pStyle w:val="Heading2"/>
        <w:keepNext w:val="0"/>
        <w:keepLines w:val="0"/>
        <w:spacing w:after="80"/>
        <w:rPr>
          <w:b/>
          <w:bCs/>
          <w:sz w:val="24"/>
          <w:szCs w:val="24"/>
        </w:rPr>
      </w:pPr>
      <w:bookmarkStart w:id="12" w:name="_hs27ibi7uk09" w:colFirst="0" w:colLast="0"/>
      <w:bookmarkEnd w:id="12"/>
      <w:r w:rsidRPr="00532905">
        <w:rPr>
          <w:b/>
          <w:bCs/>
          <w:sz w:val="24"/>
          <w:szCs w:val="24"/>
        </w:rPr>
        <w:t>Strengths</w:t>
      </w:r>
    </w:p>
    <w:p w14:paraId="788EF303" w14:textId="453D6188" w:rsidR="00510F65" w:rsidRPr="00532905" w:rsidRDefault="00510F65" w:rsidP="00510F65">
      <w:pPr>
        <w:spacing w:before="240" w:after="240"/>
        <w:rPr>
          <w:rFonts w:ascii="Arial" w:hAnsi="Arial" w:cs="Arial"/>
          <w:szCs w:val="24"/>
        </w:rPr>
      </w:pPr>
      <w:r w:rsidRPr="00532905">
        <w:rPr>
          <w:rFonts w:ascii="Arial" w:hAnsi="Arial" w:cs="Arial"/>
          <w:szCs w:val="24"/>
        </w:rPr>
        <w:t>The Staffordshire</w:t>
      </w:r>
      <w:r w:rsidR="00222F5D">
        <w:rPr>
          <w:rFonts w:ascii="Arial" w:hAnsi="Arial" w:cs="Arial"/>
          <w:szCs w:val="24"/>
        </w:rPr>
        <w:t xml:space="preserve"> County Council</w:t>
      </w:r>
      <w:r w:rsidRPr="00532905">
        <w:rPr>
          <w:rFonts w:ascii="Arial" w:hAnsi="Arial" w:cs="Arial"/>
          <w:szCs w:val="24"/>
        </w:rPr>
        <w:t xml:space="preserve"> website provides comprehensive explanations of Early Help services. It highlights that support may involve:</w:t>
      </w:r>
    </w:p>
    <w:p w14:paraId="1F0DB93F" w14:textId="77777777" w:rsidR="00510F65" w:rsidRPr="00532905" w:rsidRDefault="00510F65" w:rsidP="00510F65">
      <w:pPr>
        <w:numPr>
          <w:ilvl w:val="0"/>
          <w:numId w:val="2"/>
        </w:numPr>
        <w:spacing w:before="240" w:after="0" w:line="276" w:lineRule="auto"/>
        <w:rPr>
          <w:rFonts w:ascii="Arial" w:hAnsi="Arial" w:cs="Arial"/>
          <w:szCs w:val="24"/>
        </w:rPr>
      </w:pPr>
      <w:r w:rsidRPr="00532905">
        <w:rPr>
          <w:rFonts w:ascii="Arial" w:hAnsi="Arial" w:cs="Arial"/>
          <w:szCs w:val="24"/>
        </w:rPr>
        <w:t>schools</w:t>
      </w:r>
    </w:p>
    <w:p w14:paraId="6C8862CD" w14:textId="77777777" w:rsidR="00510F65" w:rsidRPr="00532905" w:rsidRDefault="00510F65" w:rsidP="00510F65">
      <w:pPr>
        <w:numPr>
          <w:ilvl w:val="0"/>
          <w:numId w:val="2"/>
        </w:numPr>
        <w:spacing w:after="0" w:line="276" w:lineRule="auto"/>
        <w:rPr>
          <w:rFonts w:ascii="Arial" w:hAnsi="Arial" w:cs="Arial"/>
          <w:szCs w:val="24"/>
        </w:rPr>
      </w:pPr>
      <w:r w:rsidRPr="00532905">
        <w:rPr>
          <w:rFonts w:ascii="Arial" w:hAnsi="Arial" w:cs="Arial"/>
          <w:szCs w:val="24"/>
        </w:rPr>
        <w:t>health professionals</w:t>
      </w:r>
    </w:p>
    <w:p w14:paraId="47434629" w14:textId="77777777" w:rsidR="00510F65" w:rsidRPr="00532905" w:rsidRDefault="00510F65" w:rsidP="00510F65">
      <w:pPr>
        <w:numPr>
          <w:ilvl w:val="0"/>
          <w:numId w:val="2"/>
        </w:numPr>
        <w:spacing w:after="0" w:line="276" w:lineRule="auto"/>
        <w:rPr>
          <w:rFonts w:ascii="Arial" w:hAnsi="Arial" w:cs="Arial"/>
          <w:szCs w:val="24"/>
        </w:rPr>
      </w:pPr>
      <w:r w:rsidRPr="00532905">
        <w:rPr>
          <w:rFonts w:ascii="Arial" w:hAnsi="Arial" w:cs="Arial"/>
          <w:szCs w:val="24"/>
        </w:rPr>
        <w:t>housing services</w:t>
      </w:r>
    </w:p>
    <w:p w14:paraId="7AE77E1D" w14:textId="77777777" w:rsidR="00510F65" w:rsidRPr="00532905" w:rsidRDefault="00510F65" w:rsidP="00510F65">
      <w:pPr>
        <w:numPr>
          <w:ilvl w:val="0"/>
          <w:numId w:val="2"/>
        </w:numPr>
        <w:spacing w:after="240" w:line="276" w:lineRule="auto"/>
        <w:rPr>
          <w:rFonts w:ascii="Arial" w:hAnsi="Arial" w:cs="Arial"/>
          <w:szCs w:val="24"/>
        </w:rPr>
      </w:pPr>
      <w:r w:rsidRPr="00532905">
        <w:rPr>
          <w:rFonts w:ascii="Arial" w:hAnsi="Arial" w:cs="Arial"/>
          <w:szCs w:val="24"/>
        </w:rPr>
        <w:t>community organisations</w:t>
      </w:r>
    </w:p>
    <w:p w14:paraId="1DDE1BF8"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clearly reflects the multi-agency approach recommended in statutory guidance (HM Government, 2023).</w:t>
      </w:r>
    </w:p>
    <w:p w14:paraId="6CE3AF44"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website also provides detailed explanations of family hubs and parenting programmes. This supports families in understanding available services.</w:t>
      </w:r>
    </w:p>
    <w:p w14:paraId="75C7AA0D" w14:textId="77777777" w:rsidR="00510F65" w:rsidRPr="00532905" w:rsidRDefault="00510F65" w:rsidP="00510F65">
      <w:pPr>
        <w:spacing w:before="240" w:after="240"/>
        <w:rPr>
          <w:rFonts w:ascii="Arial" w:hAnsi="Arial" w:cs="Arial"/>
          <w:szCs w:val="24"/>
        </w:rPr>
      </w:pPr>
      <w:r w:rsidRPr="00532905">
        <w:rPr>
          <w:rFonts w:ascii="Arial" w:hAnsi="Arial" w:cs="Arial"/>
          <w:szCs w:val="24"/>
        </w:rPr>
        <w:t>Another strength is the emphasis on coordinated support and partnership working. This aligns with Early Help principles of collaborative practice (Department for Education, 2023).</w:t>
      </w:r>
    </w:p>
    <w:p w14:paraId="07D3B9B9" w14:textId="77777777" w:rsidR="00510F65" w:rsidRPr="00532905" w:rsidRDefault="00510F65" w:rsidP="00510F65">
      <w:pPr>
        <w:pStyle w:val="Heading2"/>
        <w:keepNext w:val="0"/>
        <w:keepLines w:val="0"/>
        <w:spacing w:after="80"/>
        <w:rPr>
          <w:b/>
          <w:bCs/>
          <w:sz w:val="24"/>
          <w:szCs w:val="24"/>
        </w:rPr>
      </w:pPr>
      <w:bookmarkStart w:id="13" w:name="_a4mq815g65cu" w:colFirst="0" w:colLast="0"/>
      <w:bookmarkEnd w:id="13"/>
      <w:r w:rsidRPr="00532905">
        <w:rPr>
          <w:b/>
          <w:bCs/>
          <w:sz w:val="24"/>
          <w:szCs w:val="24"/>
        </w:rPr>
        <w:t>Weaknesses</w:t>
      </w:r>
    </w:p>
    <w:p w14:paraId="6088B191" w14:textId="3E461B2D" w:rsidR="00510F65" w:rsidRPr="00532905" w:rsidRDefault="00510F65" w:rsidP="00510F65">
      <w:pPr>
        <w:spacing w:before="240" w:after="240"/>
        <w:rPr>
          <w:rFonts w:ascii="Arial" w:hAnsi="Arial" w:cs="Arial"/>
          <w:szCs w:val="24"/>
        </w:rPr>
      </w:pPr>
      <w:r w:rsidRPr="00532905">
        <w:rPr>
          <w:rFonts w:ascii="Arial" w:hAnsi="Arial" w:cs="Arial"/>
          <w:szCs w:val="24"/>
        </w:rPr>
        <w:t>Despite detailed information, the Staffordshire</w:t>
      </w:r>
      <w:r w:rsidR="00222F5D">
        <w:rPr>
          <w:rFonts w:ascii="Arial" w:hAnsi="Arial" w:cs="Arial"/>
          <w:szCs w:val="24"/>
        </w:rPr>
        <w:t xml:space="preserve"> County Council</w:t>
      </w:r>
      <w:r w:rsidRPr="00532905">
        <w:rPr>
          <w:rFonts w:ascii="Arial" w:hAnsi="Arial" w:cs="Arial"/>
          <w:szCs w:val="24"/>
        </w:rPr>
        <w:t xml:space="preserve"> website contains large amounts of text. This may </w:t>
      </w:r>
      <w:r w:rsidR="00222F5D">
        <w:rPr>
          <w:rFonts w:ascii="Arial" w:hAnsi="Arial" w:cs="Arial"/>
          <w:szCs w:val="24"/>
        </w:rPr>
        <w:t>cause some</w:t>
      </w:r>
      <w:r w:rsidRPr="00532905">
        <w:rPr>
          <w:rFonts w:ascii="Arial" w:hAnsi="Arial" w:cs="Arial"/>
          <w:szCs w:val="24"/>
        </w:rPr>
        <w:t xml:space="preserve"> difficult</w:t>
      </w:r>
      <w:r w:rsidR="00222F5D">
        <w:rPr>
          <w:rFonts w:ascii="Arial" w:hAnsi="Arial" w:cs="Arial"/>
          <w:szCs w:val="24"/>
        </w:rPr>
        <w:t>y in</w:t>
      </w:r>
      <w:r w:rsidRPr="00532905">
        <w:rPr>
          <w:rFonts w:ascii="Arial" w:hAnsi="Arial" w:cs="Arial"/>
          <w:szCs w:val="24"/>
        </w:rPr>
        <w:t xml:space="preserve"> navigat</w:t>
      </w:r>
      <w:r w:rsidR="00222F5D">
        <w:rPr>
          <w:rFonts w:ascii="Arial" w:hAnsi="Arial" w:cs="Arial"/>
          <w:szCs w:val="24"/>
        </w:rPr>
        <w:t>ing the website</w:t>
      </w:r>
      <w:r w:rsidRPr="00532905">
        <w:rPr>
          <w:rFonts w:ascii="Arial" w:hAnsi="Arial" w:cs="Arial"/>
          <w:szCs w:val="24"/>
        </w:rPr>
        <w:t xml:space="preserve">. The language is more professional and less family-friendly </w:t>
      </w:r>
      <w:r w:rsidR="00222F5D">
        <w:rPr>
          <w:rFonts w:ascii="Arial" w:hAnsi="Arial" w:cs="Arial"/>
          <w:szCs w:val="24"/>
        </w:rPr>
        <w:t xml:space="preserve">when </w:t>
      </w:r>
      <w:r w:rsidRPr="00532905">
        <w:rPr>
          <w:rFonts w:ascii="Arial" w:hAnsi="Arial" w:cs="Arial"/>
          <w:szCs w:val="24"/>
        </w:rPr>
        <w:t>compared to Norfolk</w:t>
      </w:r>
      <w:r w:rsidR="00222F5D">
        <w:rPr>
          <w:rFonts w:ascii="Arial" w:hAnsi="Arial" w:cs="Arial"/>
          <w:szCs w:val="24"/>
        </w:rPr>
        <w:t xml:space="preserve"> County Council website</w:t>
      </w:r>
      <w:r w:rsidRPr="00532905">
        <w:rPr>
          <w:rFonts w:ascii="Arial" w:hAnsi="Arial" w:cs="Arial"/>
          <w:szCs w:val="24"/>
        </w:rPr>
        <w:t>. In addition, referral pathways are less visible, which may reduce accessibility.</w:t>
      </w:r>
    </w:p>
    <w:p w14:paraId="7710ECD3" w14:textId="77777777" w:rsidR="00510F65" w:rsidRPr="00532905" w:rsidRDefault="00000000" w:rsidP="00510F65">
      <w:pPr>
        <w:rPr>
          <w:rFonts w:ascii="Arial" w:hAnsi="Arial" w:cs="Arial"/>
          <w:szCs w:val="24"/>
        </w:rPr>
      </w:pPr>
      <w:r>
        <w:rPr>
          <w:rFonts w:ascii="Arial" w:hAnsi="Arial" w:cs="Arial"/>
          <w:szCs w:val="24"/>
        </w:rPr>
        <w:pict w14:anchorId="447E23BB">
          <v:rect id="_x0000_i1029" style="width:0;height:1.5pt" o:hralign="center" o:hrstd="t" o:hr="t" fillcolor="#a0a0a0" stroked="f"/>
        </w:pict>
      </w:r>
    </w:p>
    <w:p w14:paraId="5F5A6318" w14:textId="77777777" w:rsidR="00510F65" w:rsidRPr="00532905" w:rsidRDefault="00510F65" w:rsidP="00510F65">
      <w:pPr>
        <w:pStyle w:val="Heading1"/>
        <w:keepNext w:val="0"/>
        <w:keepLines w:val="0"/>
        <w:spacing w:before="480"/>
        <w:rPr>
          <w:b/>
          <w:bCs/>
          <w:sz w:val="24"/>
          <w:szCs w:val="24"/>
        </w:rPr>
      </w:pPr>
      <w:bookmarkStart w:id="14" w:name="_uzu726cpoqfp" w:colFirst="0" w:colLast="0"/>
      <w:bookmarkStart w:id="15" w:name="_Hlk226663387"/>
      <w:bookmarkEnd w:id="14"/>
      <w:r w:rsidRPr="00532905">
        <w:rPr>
          <w:b/>
          <w:bCs/>
          <w:sz w:val="24"/>
          <w:szCs w:val="24"/>
        </w:rPr>
        <w:t>Evaluation of Leeds City Council Website</w:t>
      </w:r>
    </w:p>
    <w:bookmarkEnd w:id="15"/>
    <w:p w14:paraId="29988715" w14:textId="77777777" w:rsidR="00510F65" w:rsidRPr="00532905" w:rsidRDefault="00510F65" w:rsidP="00510F65">
      <w:pPr>
        <w:spacing w:before="240" w:after="240"/>
        <w:rPr>
          <w:rFonts w:ascii="Arial" w:hAnsi="Arial" w:cs="Arial"/>
          <w:szCs w:val="24"/>
        </w:rPr>
      </w:pPr>
      <w:r w:rsidRPr="00532905">
        <w:rPr>
          <w:rFonts w:ascii="Arial" w:hAnsi="Arial" w:cs="Arial"/>
          <w:szCs w:val="24"/>
        </w:rPr>
        <w:t>Leeds City Council presents Early Help as a partnership approach focused on prevention. The website emphasises supporting families before difficulties escalate and highlights voluntary engagement (Leeds City Council, 2026).</w:t>
      </w:r>
    </w:p>
    <w:p w14:paraId="28FBF17F" w14:textId="77777777" w:rsidR="0016754B" w:rsidRDefault="0016754B" w:rsidP="00510F65">
      <w:pPr>
        <w:pStyle w:val="Heading2"/>
        <w:keepNext w:val="0"/>
        <w:keepLines w:val="0"/>
        <w:spacing w:after="80"/>
        <w:rPr>
          <w:b/>
          <w:bCs/>
          <w:sz w:val="24"/>
          <w:szCs w:val="24"/>
        </w:rPr>
      </w:pPr>
      <w:bookmarkStart w:id="16" w:name="_7qva82vqty30" w:colFirst="0" w:colLast="0"/>
      <w:bookmarkEnd w:id="16"/>
    </w:p>
    <w:p w14:paraId="2ACE2DD4" w14:textId="77777777" w:rsidR="0016754B" w:rsidRDefault="0016754B" w:rsidP="00510F65">
      <w:pPr>
        <w:pStyle w:val="Heading2"/>
        <w:keepNext w:val="0"/>
        <w:keepLines w:val="0"/>
        <w:spacing w:after="80"/>
        <w:rPr>
          <w:b/>
          <w:bCs/>
          <w:sz w:val="24"/>
          <w:szCs w:val="24"/>
        </w:rPr>
      </w:pPr>
    </w:p>
    <w:p w14:paraId="5B82F1AA" w14:textId="646C538D" w:rsidR="00510F65" w:rsidRPr="00532905" w:rsidRDefault="00510F65" w:rsidP="00510F65">
      <w:pPr>
        <w:pStyle w:val="Heading2"/>
        <w:keepNext w:val="0"/>
        <w:keepLines w:val="0"/>
        <w:spacing w:after="80"/>
        <w:rPr>
          <w:b/>
          <w:bCs/>
          <w:sz w:val="24"/>
          <w:szCs w:val="24"/>
        </w:rPr>
      </w:pPr>
      <w:r w:rsidRPr="00532905">
        <w:rPr>
          <w:b/>
          <w:bCs/>
          <w:sz w:val="24"/>
          <w:szCs w:val="24"/>
        </w:rPr>
        <w:lastRenderedPageBreak/>
        <w:t>Strengths</w:t>
      </w:r>
    </w:p>
    <w:p w14:paraId="497DFA12"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Leeds City Council website clearly explains the purpose of Early Help. It emphasises partnership working and family-centred practice. This reflects principles outlined in Working Together to Safeguard Children 2023 (HM Government, 2023).</w:t>
      </w:r>
    </w:p>
    <w:p w14:paraId="00EF734A"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website also highlights multi-agency working including:</w:t>
      </w:r>
    </w:p>
    <w:p w14:paraId="7D267CD3" w14:textId="77777777" w:rsidR="00510F65" w:rsidRPr="00532905" w:rsidRDefault="00510F65" w:rsidP="00510F65">
      <w:pPr>
        <w:numPr>
          <w:ilvl w:val="0"/>
          <w:numId w:val="9"/>
        </w:numPr>
        <w:spacing w:before="240" w:after="0" w:line="276" w:lineRule="auto"/>
        <w:rPr>
          <w:rFonts w:ascii="Arial" w:hAnsi="Arial" w:cs="Arial"/>
          <w:szCs w:val="24"/>
        </w:rPr>
      </w:pPr>
      <w:r w:rsidRPr="00532905">
        <w:rPr>
          <w:rFonts w:ascii="Arial" w:hAnsi="Arial" w:cs="Arial"/>
          <w:szCs w:val="24"/>
        </w:rPr>
        <w:t>schools</w:t>
      </w:r>
    </w:p>
    <w:p w14:paraId="488FAB88" w14:textId="77777777" w:rsidR="00510F65" w:rsidRPr="00532905" w:rsidRDefault="00510F65" w:rsidP="00510F65">
      <w:pPr>
        <w:numPr>
          <w:ilvl w:val="0"/>
          <w:numId w:val="9"/>
        </w:numPr>
        <w:spacing w:after="0" w:line="276" w:lineRule="auto"/>
        <w:rPr>
          <w:rFonts w:ascii="Arial" w:hAnsi="Arial" w:cs="Arial"/>
          <w:szCs w:val="24"/>
        </w:rPr>
      </w:pPr>
      <w:r w:rsidRPr="00532905">
        <w:rPr>
          <w:rFonts w:ascii="Arial" w:hAnsi="Arial" w:cs="Arial"/>
          <w:szCs w:val="24"/>
        </w:rPr>
        <w:t>health services</w:t>
      </w:r>
    </w:p>
    <w:p w14:paraId="4AB44F9B" w14:textId="77777777" w:rsidR="00510F65" w:rsidRPr="00532905" w:rsidRDefault="00510F65" w:rsidP="00510F65">
      <w:pPr>
        <w:numPr>
          <w:ilvl w:val="0"/>
          <w:numId w:val="9"/>
        </w:numPr>
        <w:spacing w:after="0" w:line="276" w:lineRule="auto"/>
        <w:rPr>
          <w:rFonts w:ascii="Arial" w:hAnsi="Arial" w:cs="Arial"/>
          <w:szCs w:val="24"/>
        </w:rPr>
      </w:pPr>
      <w:r w:rsidRPr="00532905">
        <w:rPr>
          <w:rFonts w:ascii="Arial" w:hAnsi="Arial" w:cs="Arial"/>
          <w:szCs w:val="24"/>
        </w:rPr>
        <w:t>children’s centres</w:t>
      </w:r>
    </w:p>
    <w:p w14:paraId="025EC6ED" w14:textId="77777777" w:rsidR="00510F65" w:rsidRPr="00532905" w:rsidRDefault="00510F65" w:rsidP="00510F65">
      <w:pPr>
        <w:numPr>
          <w:ilvl w:val="0"/>
          <w:numId w:val="9"/>
        </w:numPr>
        <w:spacing w:after="240" w:line="276" w:lineRule="auto"/>
        <w:rPr>
          <w:rFonts w:ascii="Arial" w:hAnsi="Arial" w:cs="Arial"/>
          <w:szCs w:val="24"/>
        </w:rPr>
      </w:pPr>
      <w:r w:rsidRPr="00532905">
        <w:rPr>
          <w:rFonts w:ascii="Arial" w:hAnsi="Arial" w:cs="Arial"/>
          <w:szCs w:val="24"/>
        </w:rPr>
        <w:t>community services</w:t>
      </w:r>
    </w:p>
    <w:p w14:paraId="09022EDE"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supports understanding of collaborative support.</w:t>
      </w:r>
    </w:p>
    <w:p w14:paraId="33CCBA0B" w14:textId="77777777" w:rsidR="00510F65" w:rsidRPr="00532905" w:rsidRDefault="00510F65" w:rsidP="00510F65">
      <w:pPr>
        <w:pStyle w:val="Heading2"/>
        <w:keepNext w:val="0"/>
        <w:keepLines w:val="0"/>
        <w:spacing w:after="80"/>
        <w:rPr>
          <w:b/>
          <w:bCs/>
          <w:sz w:val="24"/>
          <w:szCs w:val="24"/>
        </w:rPr>
      </w:pPr>
      <w:bookmarkStart w:id="17" w:name="_iejywkftvp7a" w:colFirst="0" w:colLast="0"/>
      <w:bookmarkEnd w:id="17"/>
      <w:r w:rsidRPr="00532905">
        <w:rPr>
          <w:b/>
          <w:bCs/>
          <w:sz w:val="24"/>
          <w:szCs w:val="24"/>
        </w:rPr>
        <w:t>Weaknesses</w:t>
      </w:r>
    </w:p>
    <w:p w14:paraId="5009F5BA" w14:textId="5028C80D" w:rsidR="00510F65" w:rsidRPr="00532905" w:rsidRDefault="00510F65" w:rsidP="00510F65">
      <w:pPr>
        <w:spacing w:before="240" w:after="240"/>
        <w:rPr>
          <w:rFonts w:ascii="Arial" w:hAnsi="Arial" w:cs="Arial"/>
          <w:szCs w:val="24"/>
        </w:rPr>
      </w:pPr>
      <w:r w:rsidRPr="00532905">
        <w:rPr>
          <w:rFonts w:ascii="Arial" w:hAnsi="Arial" w:cs="Arial"/>
          <w:szCs w:val="24"/>
        </w:rPr>
        <w:t xml:space="preserve">However, Leeds City Council provides limited practical signposting. Referral routes are not clearly visible. Families may need to search across multiple pages to access support. This reduces accessibility compared to Norfolk </w:t>
      </w:r>
      <w:r w:rsidR="00222F5D">
        <w:rPr>
          <w:rFonts w:ascii="Arial" w:hAnsi="Arial" w:cs="Arial"/>
          <w:szCs w:val="24"/>
        </w:rPr>
        <w:t>County</w:t>
      </w:r>
      <w:r w:rsidRPr="00532905">
        <w:rPr>
          <w:rFonts w:ascii="Arial" w:hAnsi="Arial" w:cs="Arial"/>
          <w:szCs w:val="24"/>
        </w:rPr>
        <w:t xml:space="preserve"> Council and Staffordshire </w:t>
      </w:r>
      <w:r w:rsidR="00222F5D">
        <w:rPr>
          <w:rFonts w:ascii="Arial" w:hAnsi="Arial" w:cs="Arial"/>
          <w:szCs w:val="24"/>
        </w:rPr>
        <w:t>County</w:t>
      </w:r>
      <w:r w:rsidRPr="00532905">
        <w:rPr>
          <w:rFonts w:ascii="Arial" w:hAnsi="Arial" w:cs="Arial"/>
          <w:szCs w:val="24"/>
        </w:rPr>
        <w:t xml:space="preserve"> Council.</w:t>
      </w:r>
    </w:p>
    <w:p w14:paraId="582DBFA3" w14:textId="69851F07" w:rsidR="008226C8" w:rsidRPr="00532905" w:rsidRDefault="00000000" w:rsidP="00510F65">
      <w:pPr>
        <w:rPr>
          <w:rFonts w:ascii="Arial" w:hAnsi="Arial" w:cs="Arial"/>
          <w:szCs w:val="24"/>
        </w:rPr>
      </w:pPr>
      <w:r>
        <w:rPr>
          <w:rFonts w:ascii="Arial" w:hAnsi="Arial" w:cs="Arial"/>
          <w:szCs w:val="24"/>
        </w:rPr>
        <w:pict w14:anchorId="362DA409">
          <v:rect id="_x0000_i1030" style="width:0;height:1.5pt" o:hralign="center" o:bullet="t" o:hrstd="t" o:hr="t" fillcolor="#a0a0a0" stroked="f"/>
        </w:pict>
      </w:r>
    </w:p>
    <w:p w14:paraId="02A3FD9D" w14:textId="77777777" w:rsidR="00510F65" w:rsidRPr="00532905" w:rsidRDefault="00510F65" w:rsidP="00510F65">
      <w:pPr>
        <w:pStyle w:val="Heading1"/>
        <w:keepNext w:val="0"/>
        <w:keepLines w:val="0"/>
        <w:spacing w:before="480"/>
        <w:rPr>
          <w:b/>
          <w:bCs/>
          <w:sz w:val="24"/>
          <w:szCs w:val="24"/>
        </w:rPr>
      </w:pPr>
      <w:bookmarkStart w:id="18" w:name="_xjjx69v3xrr1" w:colFirst="0" w:colLast="0"/>
      <w:bookmarkStart w:id="19" w:name="_Hlk226663452"/>
      <w:bookmarkEnd w:id="18"/>
      <w:r w:rsidRPr="00532905">
        <w:rPr>
          <w:b/>
          <w:bCs/>
          <w:sz w:val="24"/>
          <w:szCs w:val="24"/>
        </w:rPr>
        <w:t>Comparative Analysis</w:t>
      </w:r>
    </w:p>
    <w:p w14:paraId="68451C04" w14:textId="77777777" w:rsidR="00510F65" w:rsidRPr="00532905" w:rsidRDefault="00510F65" w:rsidP="00510F65">
      <w:pPr>
        <w:pStyle w:val="Heading2"/>
        <w:keepNext w:val="0"/>
        <w:keepLines w:val="0"/>
        <w:spacing w:after="80"/>
        <w:rPr>
          <w:b/>
          <w:bCs/>
          <w:sz w:val="24"/>
          <w:szCs w:val="24"/>
        </w:rPr>
      </w:pPr>
      <w:bookmarkStart w:id="20" w:name="_mpf81g64y2hx" w:colFirst="0" w:colLast="0"/>
      <w:bookmarkEnd w:id="19"/>
      <w:bookmarkEnd w:id="20"/>
      <w:r w:rsidRPr="00532905">
        <w:rPr>
          <w:b/>
          <w:bCs/>
          <w:sz w:val="24"/>
          <w:szCs w:val="24"/>
        </w:rPr>
        <w:t>Accessibility</w:t>
      </w:r>
    </w:p>
    <w:p w14:paraId="3E50B732" w14:textId="4F132F18"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222F5D">
        <w:rPr>
          <w:rFonts w:ascii="Arial" w:hAnsi="Arial" w:cs="Arial"/>
          <w:szCs w:val="24"/>
        </w:rPr>
        <w:t>County</w:t>
      </w:r>
      <w:r w:rsidRPr="00532905">
        <w:rPr>
          <w:rFonts w:ascii="Arial" w:hAnsi="Arial" w:cs="Arial"/>
          <w:szCs w:val="24"/>
        </w:rPr>
        <w:t xml:space="preserve"> Council provides the </w:t>
      </w:r>
      <w:r w:rsidRPr="00714E7B">
        <w:rPr>
          <w:rFonts w:ascii="Arial" w:hAnsi="Arial" w:cs="Arial"/>
          <w:b/>
          <w:bCs/>
          <w:i/>
          <w:iCs/>
          <w:szCs w:val="24"/>
        </w:rPr>
        <w:t>most accessible language</w:t>
      </w:r>
      <w:r w:rsidRPr="00532905">
        <w:rPr>
          <w:rFonts w:ascii="Arial" w:hAnsi="Arial" w:cs="Arial"/>
          <w:szCs w:val="24"/>
        </w:rPr>
        <w:t xml:space="preserve"> </w:t>
      </w:r>
      <w:r w:rsidRPr="00FC3A2F">
        <w:rPr>
          <w:rFonts w:ascii="Arial" w:hAnsi="Arial" w:cs="Arial"/>
          <w:b/>
          <w:bCs/>
          <w:i/>
          <w:iCs/>
          <w:szCs w:val="24"/>
        </w:rPr>
        <w:t>and clear referral pathways.</w:t>
      </w:r>
      <w:r w:rsidRPr="00532905">
        <w:rPr>
          <w:rFonts w:ascii="Arial" w:hAnsi="Arial" w:cs="Arial"/>
          <w:szCs w:val="24"/>
        </w:rPr>
        <w:t xml:space="preserve"> Staffordshire </w:t>
      </w:r>
      <w:r w:rsidR="00222F5D">
        <w:rPr>
          <w:rFonts w:ascii="Arial" w:hAnsi="Arial" w:cs="Arial"/>
          <w:szCs w:val="24"/>
        </w:rPr>
        <w:t>County</w:t>
      </w:r>
      <w:r w:rsidRPr="00532905">
        <w:rPr>
          <w:rFonts w:ascii="Arial" w:hAnsi="Arial" w:cs="Arial"/>
          <w:szCs w:val="24"/>
        </w:rPr>
        <w:t xml:space="preserve"> Council provides </w:t>
      </w:r>
      <w:r w:rsidRPr="00714E7B">
        <w:rPr>
          <w:rFonts w:ascii="Arial" w:hAnsi="Arial" w:cs="Arial"/>
          <w:b/>
          <w:bCs/>
          <w:i/>
          <w:iCs/>
          <w:szCs w:val="24"/>
        </w:rPr>
        <w:t>detailed information but is more complex</w:t>
      </w:r>
      <w:r w:rsidRPr="00532905">
        <w:rPr>
          <w:rFonts w:ascii="Arial" w:hAnsi="Arial" w:cs="Arial"/>
          <w:szCs w:val="24"/>
        </w:rPr>
        <w:t xml:space="preserve">. Leeds City Council provides </w:t>
      </w:r>
      <w:r w:rsidRPr="00714E7B">
        <w:rPr>
          <w:rFonts w:ascii="Arial" w:hAnsi="Arial" w:cs="Arial"/>
          <w:b/>
          <w:bCs/>
          <w:i/>
          <w:iCs/>
          <w:szCs w:val="24"/>
        </w:rPr>
        <w:t>conceptual information but limited navigation.</w:t>
      </w:r>
      <w:r w:rsidRPr="00532905">
        <w:rPr>
          <w:rFonts w:ascii="Arial" w:hAnsi="Arial" w:cs="Arial"/>
          <w:szCs w:val="24"/>
        </w:rPr>
        <w:t xml:space="preserve"> Therefore, </w:t>
      </w:r>
      <w:r w:rsidR="00714E7B">
        <w:rPr>
          <w:rFonts w:ascii="Arial" w:hAnsi="Arial" w:cs="Arial"/>
          <w:szCs w:val="24"/>
        </w:rPr>
        <w:t xml:space="preserve">after considerable assessment of the three websites, </w:t>
      </w:r>
      <w:r w:rsidRPr="00532905">
        <w:rPr>
          <w:rFonts w:ascii="Arial" w:hAnsi="Arial" w:cs="Arial"/>
          <w:szCs w:val="24"/>
        </w:rPr>
        <w:t xml:space="preserve">our study is inclined to confirm that Norfolk </w:t>
      </w:r>
      <w:r w:rsidR="00222F5D">
        <w:rPr>
          <w:rFonts w:ascii="Arial" w:hAnsi="Arial" w:cs="Arial"/>
          <w:szCs w:val="24"/>
        </w:rPr>
        <w:t>County</w:t>
      </w:r>
      <w:r w:rsidRPr="00532905">
        <w:rPr>
          <w:rFonts w:ascii="Arial" w:hAnsi="Arial" w:cs="Arial"/>
          <w:szCs w:val="24"/>
        </w:rPr>
        <w:t xml:space="preserve"> Council appears</w:t>
      </w:r>
      <w:r w:rsidR="000E2100">
        <w:rPr>
          <w:rFonts w:ascii="Arial" w:hAnsi="Arial" w:cs="Arial"/>
          <w:szCs w:val="24"/>
        </w:rPr>
        <w:t xml:space="preserve"> the</w:t>
      </w:r>
      <w:r w:rsidRPr="00532905">
        <w:rPr>
          <w:rFonts w:ascii="Arial" w:hAnsi="Arial" w:cs="Arial"/>
          <w:szCs w:val="24"/>
        </w:rPr>
        <w:t xml:space="preserve"> most accessible to families seeking information and support.</w:t>
      </w:r>
    </w:p>
    <w:p w14:paraId="3990DFAB" w14:textId="77777777" w:rsidR="00510F65" w:rsidRPr="00532905" w:rsidRDefault="00510F65" w:rsidP="00510F65">
      <w:pPr>
        <w:pStyle w:val="Heading2"/>
        <w:keepNext w:val="0"/>
        <w:keepLines w:val="0"/>
        <w:spacing w:after="80"/>
        <w:rPr>
          <w:b/>
          <w:bCs/>
          <w:sz w:val="24"/>
          <w:szCs w:val="24"/>
        </w:rPr>
      </w:pPr>
      <w:bookmarkStart w:id="21" w:name="_x862b8evrotl" w:colFirst="0" w:colLast="0"/>
      <w:bookmarkEnd w:id="21"/>
      <w:r w:rsidRPr="00532905">
        <w:rPr>
          <w:b/>
          <w:bCs/>
          <w:sz w:val="24"/>
          <w:szCs w:val="24"/>
        </w:rPr>
        <w:t>Multi-Agency Communication</w:t>
      </w:r>
    </w:p>
    <w:p w14:paraId="05E1692F" w14:textId="313CB427" w:rsidR="00510F65" w:rsidRPr="00532905" w:rsidRDefault="00510F65" w:rsidP="00510F65">
      <w:pPr>
        <w:spacing w:before="240" w:after="240"/>
        <w:rPr>
          <w:rFonts w:ascii="Arial" w:hAnsi="Arial" w:cs="Arial"/>
          <w:szCs w:val="24"/>
        </w:rPr>
      </w:pPr>
      <w:r w:rsidRPr="00532905">
        <w:rPr>
          <w:rFonts w:ascii="Arial" w:hAnsi="Arial" w:cs="Arial"/>
          <w:szCs w:val="24"/>
        </w:rPr>
        <w:t xml:space="preserve">Staffordshire </w:t>
      </w:r>
      <w:r w:rsidR="00222F5D">
        <w:rPr>
          <w:rFonts w:ascii="Arial" w:hAnsi="Arial" w:cs="Arial"/>
          <w:szCs w:val="24"/>
        </w:rPr>
        <w:t>County</w:t>
      </w:r>
      <w:r w:rsidRPr="00532905">
        <w:rPr>
          <w:rFonts w:ascii="Arial" w:hAnsi="Arial" w:cs="Arial"/>
          <w:szCs w:val="24"/>
        </w:rPr>
        <w:t xml:space="preserve"> Council provides the strongest explanation of multi-agency working. Leeds City Council also emphasises partnership. Norfolk </w:t>
      </w:r>
      <w:r w:rsidR="00222F5D">
        <w:rPr>
          <w:rFonts w:ascii="Arial" w:hAnsi="Arial" w:cs="Arial"/>
          <w:szCs w:val="24"/>
        </w:rPr>
        <w:t>County</w:t>
      </w:r>
      <w:r w:rsidRPr="00532905">
        <w:rPr>
          <w:rFonts w:ascii="Arial" w:hAnsi="Arial" w:cs="Arial"/>
          <w:szCs w:val="24"/>
        </w:rPr>
        <w:t xml:space="preserve"> Council provides less detailed explanation of Multi–Agency collaboration.</w:t>
      </w:r>
      <w:r w:rsidR="00714E7B">
        <w:rPr>
          <w:rFonts w:ascii="Arial" w:hAnsi="Arial" w:cs="Arial"/>
          <w:szCs w:val="24"/>
        </w:rPr>
        <w:t xml:space="preserve"> </w:t>
      </w:r>
    </w:p>
    <w:p w14:paraId="338CDD2F" w14:textId="77777777" w:rsidR="00510F65" w:rsidRPr="00532905" w:rsidRDefault="00510F65" w:rsidP="00510F65">
      <w:pPr>
        <w:pStyle w:val="Heading2"/>
        <w:keepNext w:val="0"/>
        <w:keepLines w:val="0"/>
        <w:spacing w:after="80"/>
        <w:rPr>
          <w:b/>
          <w:bCs/>
          <w:sz w:val="24"/>
          <w:szCs w:val="24"/>
        </w:rPr>
      </w:pPr>
      <w:bookmarkStart w:id="22" w:name="_p5qnzvf0oq8a" w:colFirst="0" w:colLast="0"/>
      <w:bookmarkEnd w:id="22"/>
      <w:r w:rsidRPr="00532905">
        <w:rPr>
          <w:b/>
          <w:bCs/>
          <w:sz w:val="24"/>
          <w:szCs w:val="24"/>
        </w:rPr>
        <w:t>Signposting</w:t>
      </w:r>
    </w:p>
    <w:p w14:paraId="3E0E14E3" w14:textId="2BEA1A2D"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E2773D">
        <w:rPr>
          <w:rFonts w:ascii="Arial" w:hAnsi="Arial" w:cs="Arial"/>
          <w:szCs w:val="24"/>
        </w:rPr>
        <w:t>County</w:t>
      </w:r>
      <w:r w:rsidRPr="00532905">
        <w:rPr>
          <w:rFonts w:ascii="Arial" w:hAnsi="Arial" w:cs="Arial"/>
          <w:szCs w:val="24"/>
        </w:rPr>
        <w:t xml:space="preserve"> Council provides clear routes to support. Staffordshire </w:t>
      </w:r>
      <w:r w:rsidR="00E2773D">
        <w:rPr>
          <w:rFonts w:ascii="Arial" w:hAnsi="Arial" w:cs="Arial"/>
          <w:szCs w:val="24"/>
        </w:rPr>
        <w:t>County</w:t>
      </w:r>
      <w:r w:rsidRPr="00532905">
        <w:rPr>
          <w:rFonts w:ascii="Arial" w:hAnsi="Arial" w:cs="Arial"/>
          <w:szCs w:val="24"/>
        </w:rPr>
        <w:t xml:space="preserve"> Council requires navigating multiple pages</w:t>
      </w:r>
      <w:r w:rsidR="00714E7B">
        <w:rPr>
          <w:rFonts w:ascii="Arial" w:hAnsi="Arial" w:cs="Arial"/>
          <w:szCs w:val="24"/>
        </w:rPr>
        <w:t xml:space="preserve"> to access vital information</w:t>
      </w:r>
      <w:r w:rsidRPr="00532905">
        <w:rPr>
          <w:rFonts w:ascii="Arial" w:hAnsi="Arial" w:cs="Arial"/>
          <w:szCs w:val="24"/>
        </w:rPr>
        <w:t>. Leeds City Council provides limited referral guidance</w:t>
      </w:r>
      <w:r w:rsidR="00714E7B">
        <w:rPr>
          <w:rFonts w:ascii="Arial" w:hAnsi="Arial" w:cs="Arial"/>
          <w:szCs w:val="24"/>
        </w:rPr>
        <w:t xml:space="preserve"> and as such provides limited support</w:t>
      </w:r>
      <w:r w:rsidRPr="00532905">
        <w:rPr>
          <w:rFonts w:ascii="Arial" w:hAnsi="Arial" w:cs="Arial"/>
          <w:szCs w:val="24"/>
        </w:rPr>
        <w:t>.</w:t>
      </w:r>
    </w:p>
    <w:p w14:paraId="3D4426E0" w14:textId="77777777" w:rsidR="00510F65" w:rsidRPr="00532905" w:rsidRDefault="00510F65" w:rsidP="00510F65">
      <w:pPr>
        <w:pStyle w:val="Heading2"/>
        <w:keepNext w:val="0"/>
        <w:keepLines w:val="0"/>
        <w:spacing w:after="80"/>
        <w:rPr>
          <w:b/>
          <w:bCs/>
          <w:sz w:val="24"/>
          <w:szCs w:val="24"/>
        </w:rPr>
      </w:pPr>
      <w:bookmarkStart w:id="23" w:name="_g94130r4cf3x" w:colFirst="0" w:colLast="0"/>
      <w:bookmarkEnd w:id="23"/>
      <w:r w:rsidRPr="00532905">
        <w:rPr>
          <w:b/>
          <w:bCs/>
          <w:sz w:val="24"/>
          <w:szCs w:val="24"/>
        </w:rPr>
        <w:lastRenderedPageBreak/>
        <w:t>Range of Services</w:t>
      </w:r>
    </w:p>
    <w:p w14:paraId="7A94341E" w14:textId="60971EB5" w:rsidR="00510F65" w:rsidRPr="00532905" w:rsidRDefault="00510F65" w:rsidP="00510F65">
      <w:pPr>
        <w:spacing w:before="240" w:after="240"/>
        <w:rPr>
          <w:rFonts w:ascii="Arial" w:hAnsi="Arial" w:cs="Arial"/>
          <w:szCs w:val="24"/>
        </w:rPr>
      </w:pPr>
      <w:r w:rsidRPr="00532905">
        <w:rPr>
          <w:rFonts w:ascii="Arial" w:hAnsi="Arial" w:cs="Arial"/>
          <w:szCs w:val="24"/>
        </w:rPr>
        <w:t xml:space="preserve">Staffordshire </w:t>
      </w:r>
      <w:r w:rsidR="00E2773D">
        <w:rPr>
          <w:rFonts w:ascii="Arial" w:hAnsi="Arial" w:cs="Arial"/>
          <w:szCs w:val="24"/>
        </w:rPr>
        <w:t>County</w:t>
      </w:r>
      <w:r w:rsidRPr="00532905">
        <w:rPr>
          <w:rFonts w:ascii="Arial" w:hAnsi="Arial" w:cs="Arial"/>
          <w:szCs w:val="24"/>
        </w:rPr>
        <w:t xml:space="preserve"> Council provides the </w:t>
      </w:r>
      <w:r w:rsidRPr="00714E7B">
        <w:rPr>
          <w:rFonts w:ascii="Arial" w:hAnsi="Arial" w:cs="Arial"/>
          <w:b/>
          <w:bCs/>
          <w:i/>
          <w:iCs/>
          <w:szCs w:val="24"/>
        </w:rPr>
        <w:t>most comprehensive service listing</w:t>
      </w:r>
      <w:r w:rsidRPr="00532905">
        <w:rPr>
          <w:rFonts w:ascii="Arial" w:hAnsi="Arial" w:cs="Arial"/>
          <w:szCs w:val="24"/>
        </w:rPr>
        <w:t xml:space="preserve">. Norfolk </w:t>
      </w:r>
      <w:r w:rsidR="00E2773D">
        <w:rPr>
          <w:rFonts w:ascii="Arial" w:hAnsi="Arial" w:cs="Arial"/>
          <w:szCs w:val="24"/>
        </w:rPr>
        <w:t>County</w:t>
      </w:r>
      <w:r w:rsidRPr="00532905">
        <w:rPr>
          <w:rFonts w:ascii="Arial" w:hAnsi="Arial" w:cs="Arial"/>
          <w:szCs w:val="24"/>
        </w:rPr>
        <w:t xml:space="preserve"> Council provides broad but simplified information. Leeds City Council provides less detailed service information</w:t>
      </w:r>
      <w:r w:rsidR="00714E7B">
        <w:rPr>
          <w:rFonts w:ascii="Arial" w:hAnsi="Arial" w:cs="Arial"/>
          <w:szCs w:val="24"/>
        </w:rPr>
        <w:t xml:space="preserve"> and as such less supportive to families</w:t>
      </w:r>
      <w:r w:rsidR="00FF493E">
        <w:rPr>
          <w:rFonts w:ascii="Arial" w:hAnsi="Arial" w:cs="Arial"/>
          <w:szCs w:val="24"/>
        </w:rPr>
        <w:t xml:space="preserve"> seeking help</w:t>
      </w:r>
      <w:r w:rsidRPr="00532905">
        <w:rPr>
          <w:rFonts w:ascii="Arial" w:hAnsi="Arial" w:cs="Arial"/>
          <w:szCs w:val="24"/>
        </w:rPr>
        <w:t>.</w:t>
      </w:r>
    </w:p>
    <w:p w14:paraId="06C6512B" w14:textId="42C0DD2E" w:rsidR="00420E40" w:rsidRPr="0016754B" w:rsidRDefault="00000000" w:rsidP="0016754B">
      <w:pPr>
        <w:rPr>
          <w:rFonts w:ascii="Arial" w:hAnsi="Arial" w:cs="Arial"/>
          <w:szCs w:val="24"/>
        </w:rPr>
      </w:pPr>
      <w:r>
        <w:rPr>
          <w:rFonts w:ascii="Arial" w:hAnsi="Arial" w:cs="Arial"/>
          <w:szCs w:val="24"/>
        </w:rPr>
        <w:pict w14:anchorId="0FFAC4B7">
          <v:rect id="_x0000_i1031" style="width:0;height:1.5pt" o:hralign="center" o:hrstd="t" o:hr="t" fillcolor="#a0a0a0" stroked="f"/>
        </w:pict>
      </w:r>
      <w:bookmarkStart w:id="24" w:name="_1a0rkl1b5dsi" w:colFirst="0" w:colLast="0"/>
      <w:bookmarkStart w:id="25" w:name="_Hlk226663509"/>
      <w:bookmarkEnd w:id="24"/>
    </w:p>
    <w:p w14:paraId="7AC7F3A4" w14:textId="45527103" w:rsidR="00510F65" w:rsidRPr="00532905" w:rsidRDefault="00510F65" w:rsidP="00510F65">
      <w:pPr>
        <w:pStyle w:val="Heading1"/>
        <w:keepNext w:val="0"/>
        <w:keepLines w:val="0"/>
        <w:spacing w:before="480"/>
        <w:rPr>
          <w:b/>
          <w:bCs/>
          <w:sz w:val="24"/>
          <w:szCs w:val="24"/>
        </w:rPr>
      </w:pPr>
      <w:r w:rsidRPr="00532905">
        <w:rPr>
          <w:b/>
          <w:bCs/>
          <w:sz w:val="24"/>
          <w:szCs w:val="24"/>
        </w:rPr>
        <w:t>Conclusion</w:t>
      </w:r>
    </w:p>
    <w:bookmarkEnd w:id="25"/>
    <w:p w14:paraId="63DAC3A0" w14:textId="6D1E6B68" w:rsidR="00510F65" w:rsidRPr="00532905" w:rsidRDefault="00510F65" w:rsidP="00510F65">
      <w:pPr>
        <w:spacing w:before="240" w:after="240"/>
        <w:rPr>
          <w:rFonts w:ascii="Arial" w:hAnsi="Arial" w:cs="Arial"/>
          <w:szCs w:val="24"/>
        </w:rPr>
      </w:pPr>
      <w:r w:rsidRPr="00532905">
        <w:rPr>
          <w:rFonts w:ascii="Arial" w:hAnsi="Arial" w:cs="Arial"/>
          <w:szCs w:val="24"/>
        </w:rPr>
        <w:t xml:space="preserve">All three local authorities provide Early Help information, but effectiveness varies. Norfolk </w:t>
      </w:r>
      <w:r w:rsidR="00E2773D">
        <w:rPr>
          <w:rFonts w:ascii="Arial" w:hAnsi="Arial" w:cs="Arial"/>
          <w:szCs w:val="24"/>
        </w:rPr>
        <w:t>County</w:t>
      </w:r>
      <w:r w:rsidRPr="00532905">
        <w:rPr>
          <w:rFonts w:ascii="Arial" w:hAnsi="Arial" w:cs="Arial"/>
          <w:szCs w:val="24"/>
        </w:rPr>
        <w:t xml:space="preserve"> Council provides the </w:t>
      </w:r>
      <w:r w:rsidRPr="00FF493E">
        <w:rPr>
          <w:rFonts w:ascii="Arial" w:hAnsi="Arial" w:cs="Arial"/>
          <w:b/>
          <w:bCs/>
          <w:i/>
          <w:iCs/>
          <w:szCs w:val="24"/>
        </w:rPr>
        <w:t>most accessible and family-friendly information</w:t>
      </w:r>
      <w:r w:rsidRPr="00532905">
        <w:rPr>
          <w:rFonts w:ascii="Arial" w:hAnsi="Arial" w:cs="Arial"/>
          <w:szCs w:val="24"/>
        </w:rPr>
        <w:t xml:space="preserve">. Staffordshire </w:t>
      </w:r>
      <w:r w:rsidR="00E2773D">
        <w:rPr>
          <w:rFonts w:ascii="Arial" w:hAnsi="Arial" w:cs="Arial"/>
          <w:szCs w:val="24"/>
        </w:rPr>
        <w:t>County</w:t>
      </w:r>
      <w:r w:rsidRPr="00532905">
        <w:rPr>
          <w:rFonts w:ascii="Arial" w:hAnsi="Arial" w:cs="Arial"/>
          <w:szCs w:val="24"/>
        </w:rPr>
        <w:t xml:space="preserve"> Council provides </w:t>
      </w:r>
      <w:r w:rsidRPr="00FF493E">
        <w:rPr>
          <w:rFonts w:ascii="Arial" w:hAnsi="Arial" w:cs="Arial"/>
          <w:b/>
          <w:bCs/>
          <w:i/>
          <w:iCs/>
          <w:szCs w:val="24"/>
        </w:rPr>
        <w:t>comprehensive detail and strong multi-agency explanation</w:t>
      </w:r>
      <w:r w:rsidRPr="00532905">
        <w:rPr>
          <w:rFonts w:ascii="Arial" w:hAnsi="Arial" w:cs="Arial"/>
          <w:szCs w:val="24"/>
        </w:rPr>
        <w:t xml:space="preserve">. </w:t>
      </w:r>
      <w:r w:rsidR="00FF493E">
        <w:rPr>
          <w:rFonts w:ascii="Arial" w:hAnsi="Arial" w:cs="Arial"/>
          <w:szCs w:val="24"/>
        </w:rPr>
        <w:t xml:space="preserve">Whilst </w:t>
      </w:r>
      <w:r w:rsidRPr="00532905">
        <w:rPr>
          <w:rFonts w:ascii="Arial" w:hAnsi="Arial" w:cs="Arial"/>
          <w:szCs w:val="24"/>
        </w:rPr>
        <w:t xml:space="preserve">Leeds City Council provides </w:t>
      </w:r>
      <w:r w:rsidRPr="00FF493E">
        <w:rPr>
          <w:rFonts w:ascii="Arial" w:hAnsi="Arial" w:cs="Arial"/>
          <w:b/>
          <w:bCs/>
          <w:i/>
          <w:iCs/>
          <w:szCs w:val="24"/>
        </w:rPr>
        <w:t>clear conceptual explanation but limited practical signposting</w:t>
      </w:r>
      <w:r w:rsidRPr="00532905">
        <w:rPr>
          <w:rFonts w:ascii="Arial" w:hAnsi="Arial" w:cs="Arial"/>
          <w:szCs w:val="24"/>
        </w:rPr>
        <w:t>.</w:t>
      </w:r>
    </w:p>
    <w:p w14:paraId="70A1555B" w14:textId="2E2B4571" w:rsidR="008226C8" w:rsidRPr="00FF493E" w:rsidRDefault="00510F65" w:rsidP="00FF493E">
      <w:pPr>
        <w:spacing w:before="240" w:after="240"/>
        <w:rPr>
          <w:rFonts w:ascii="Arial" w:hAnsi="Arial" w:cs="Arial"/>
          <w:szCs w:val="24"/>
        </w:rPr>
      </w:pPr>
      <w:r w:rsidRPr="00532905">
        <w:rPr>
          <w:rFonts w:ascii="Arial" w:hAnsi="Arial" w:cs="Arial"/>
          <w:szCs w:val="24"/>
        </w:rPr>
        <w:t xml:space="preserve">In the overall analysis, Norfolk County Council appears to provide </w:t>
      </w:r>
      <w:r w:rsidRPr="00FF493E">
        <w:rPr>
          <w:rFonts w:ascii="Arial" w:hAnsi="Arial" w:cs="Arial"/>
          <w:b/>
          <w:bCs/>
          <w:i/>
          <w:iCs/>
          <w:szCs w:val="24"/>
        </w:rPr>
        <w:t>the most effective Early Help website due to its accessibility, clarity and direct referral pathways.</w:t>
      </w:r>
      <w:r w:rsidR="00000000">
        <w:rPr>
          <w:rFonts w:ascii="Arial" w:hAnsi="Arial" w:cs="Arial"/>
          <w:szCs w:val="24"/>
        </w:rPr>
        <w:pict w14:anchorId="225952FC">
          <v:rect id="_x0000_i1032" style="width:0;height:1.5pt" o:hralign="center" o:hrstd="t" o:hr="t" fillcolor="#a0a0a0" stroked="f"/>
        </w:pict>
      </w:r>
      <w:bookmarkStart w:id="26" w:name="_jpb31vjl37l6" w:colFirst="0" w:colLast="0"/>
      <w:bookmarkStart w:id="27" w:name="_Hlk226663556"/>
      <w:bookmarkEnd w:id="26"/>
    </w:p>
    <w:p w14:paraId="58A7C6A2" w14:textId="40900875" w:rsidR="00510F65" w:rsidRPr="00532905" w:rsidRDefault="00510F65" w:rsidP="00510F65">
      <w:pPr>
        <w:pStyle w:val="Heading1"/>
        <w:keepNext w:val="0"/>
        <w:keepLines w:val="0"/>
        <w:spacing w:before="480"/>
        <w:rPr>
          <w:b/>
          <w:bCs/>
          <w:sz w:val="24"/>
          <w:szCs w:val="24"/>
        </w:rPr>
      </w:pPr>
      <w:r w:rsidRPr="00532905">
        <w:rPr>
          <w:b/>
          <w:bCs/>
          <w:sz w:val="24"/>
          <w:szCs w:val="24"/>
        </w:rPr>
        <w:t>Recommendations:</w:t>
      </w:r>
    </w:p>
    <w:bookmarkEnd w:id="27"/>
    <w:p w14:paraId="377C0F5E" w14:textId="4153D1DD" w:rsidR="00510F65" w:rsidRPr="00532905" w:rsidRDefault="00510F65" w:rsidP="00510F65">
      <w:pPr>
        <w:rPr>
          <w:rFonts w:ascii="Arial" w:hAnsi="Arial" w:cs="Arial"/>
          <w:szCs w:val="24"/>
        </w:rPr>
      </w:pPr>
      <w:r w:rsidRPr="00532905">
        <w:rPr>
          <w:rFonts w:ascii="Arial" w:hAnsi="Arial" w:cs="Arial"/>
          <w:szCs w:val="24"/>
        </w:rPr>
        <w:t>On the completion of our thorough examination of the</w:t>
      </w:r>
      <w:r w:rsidR="00FF493E">
        <w:rPr>
          <w:rFonts w:ascii="Arial" w:hAnsi="Arial" w:cs="Arial"/>
          <w:szCs w:val="24"/>
        </w:rPr>
        <w:t xml:space="preserve"> three</w:t>
      </w:r>
      <w:r w:rsidRPr="00532905">
        <w:rPr>
          <w:rFonts w:ascii="Arial" w:hAnsi="Arial" w:cs="Arial"/>
          <w:szCs w:val="24"/>
        </w:rPr>
        <w:t xml:space="preserve"> respective websites, our study is making the following recommendations for the three different local authorities to</w:t>
      </w:r>
      <w:r w:rsidR="00FF493E">
        <w:rPr>
          <w:rFonts w:ascii="Arial" w:hAnsi="Arial" w:cs="Arial"/>
          <w:szCs w:val="24"/>
        </w:rPr>
        <w:t xml:space="preserve"> focus on</w:t>
      </w:r>
      <w:r w:rsidRPr="00532905">
        <w:rPr>
          <w:rFonts w:ascii="Arial" w:hAnsi="Arial" w:cs="Arial"/>
          <w:szCs w:val="24"/>
        </w:rPr>
        <w:t xml:space="preserve"> improv</w:t>
      </w:r>
      <w:r w:rsidR="00FF493E">
        <w:rPr>
          <w:rFonts w:ascii="Arial" w:hAnsi="Arial" w:cs="Arial"/>
          <w:szCs w:val="24"/>
        </w:rPr>
        <w:t>ing</w:t>
      </w:r>
      <w:r w:rsidRPr="00532905">
        <w:rPr>
          <w:rFonts w:ascii="Arial" w:hAnsi="Arial" w:cs="Arial"/>
          <w:szCs w:val="24"/>
        </w:rPr>
        <w:t xml:space="preserve"> the range of services they are providing for families on Early help etc, in their respective boroughs. These are as follows: -</w:t>
      </w:r>
    </w:p>
    <w:p w14:paraId="2D664CCF" w14:textId="749CA716"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E2773D">
        <w:rPr>
          <w:rFonts w:ascii="Arial" w:hAnsi="Arial" w:cs="Arial"/>
          <w:szCs w:val="24"/>
        </w:rPr>
        <w:t>County</w:t>
      </w:r>
      <w:r w:rsidRPr="00532905">
        <w:rPr>
          <w:rFonts w:ascii="Arial" w:hAnsi="Arial" w:cs="Arial"/>
          <w:szCs w:val="24"/>
        </w:rPr>
        <w:t xml:space="preserve"> Council should:</w:t>
      </w:r>
    </w:p>
    <w:p w14:paraId="489D7BDD" w14:textId="77777777" w:rsidR="00510F65" w:rsidRPr="00532905" w:rsidRDefault="00510F65" w:rsidP="00510F65">
      <w:pPr>
        <w:numPr>
          <w:ilvl w:val="0"/>
          <w:numId w:val="8"/>
        </w:numPr>
        <w:spacing w:before="240" w:after="0" w:line="276" w:lineRule="auto"/>
        <w:rPr>
          <w:rFonts w:ascii="Arial" w:hAnsi="Arial" w:cs="Arial"/>
          <w:szCs w:val="24"/>
        </w:rPr>
      </w:pPr>
      <w:r w:rsidRPr="00532905">
        <w:rPr>
          <w:rFonts w:ascii="Arial" w:hAnsi="Arial" w:cs="Arial"/>
          <w:szCs w:val="24"/>
        </w:rPr>
        <w:t>improve multi-agency explanation to enhance desired outcomes.</w:t>
      </w:r>
    </w:p>
    <w:p w14:paraId="5CA59EE1" w14:textId="77777777" w:rsidR="00510F65" w:rsidRPr="00532905" w:rsidRDefault="00510F65" w:rsidP="00510F65">
      <w:pPr>
        <w:numPr>
          <w:ilvl w:val="0"/>
          <w:numId w:val="8"/>
        </w:numPr>
        <w:spacing w:after="240" w:line="276" w:lineRule="auto"/>
        <w:rPr>
          <w:rFonts w:ascii="Arial" w:hAnsi="Arial" w:cs="Arial"/>
          <w:szCs w:val="24"/>
        </w:rPr>
      </w:pPr>
      <w:r w:rsidRPr="00532905">
        <w:rPr>
          <w:rFonts w:ascii="Arial" w:hAnsi="Arial" w:cs="Arial"/>
          <w:szCs w:val="24"/>
        </w:rPr>
        <w:t>consolidate pages with more clarity of the information so provided.</w:t>
      </w:r>
    </w:p>
    <w:p w14:paraId="58CD1686" w14:textId="0AFB12D5" w:rsidR="00510F65" w:rsidRPr="00532905" w:rsidRDefault="00510F65" w:rsidP="00510F65">
      <w:pPr>
        <w:spacing w:before="240" w:after="240"/>
        <w:rPr>
          <w:rFonts w:ascii="Arial" w:hAnsi="Arial" w:cs="Arial"/>
          <w:szCs w:val="24"/>
        </w:rPr>
      </w:pPr>
      <w:r w:rsidRPr="00532905">
        <w:rPr>
          <w:rFonts w:ascii="Arial" w:hAnsi="Arial" w:cs="Arial"/>
          <w:szCs w:val="24"/>
        </w:rPr>
        <w:t>Staffordshire</w:t>
      </w:r>
      <w:r w:rsidR="00E2773D">
        <w:rPr>
          <w:rFonts w:ascii="Arial" w:hAnsi="Arial" w:cs="Arial"/>
          <w:szCs w:val="24"/>
        </w:rPr>
        <w:t xml:space="preserve"> County</w:t>
      </w:r>
      <w:r w:rsidRPr="00532905">
        <w:rPr>
          <w:rFonts w:ascii="Arial" w:hAnsi="Arial" w:cs="Arial"/>
          <w:szCs w:val="24"/>
        </w:rPr>
        <w:t xml:space="preserve"> Council should:</w:t>
      </w:r>
    </w:p>
    <w:p w14:paraId="4EE5E506" w14:textId="77777777" w:rsidR="00510F65" w:rsidRPr="00532905" w:rsidRDefault="00510F65" w:rsidP="00510F65">
      <w:pPr>
        <w:numPr>
          <w:ilvl w:val="0"/>
          <w:numId w:val="6"/>
        </w:numPr>
        <w:spacing w:before="240" w:after="0" w:line="276" w:lineRule="auto"/>
        <w:rPr>
          <w:rFonts w:ascii="Arial" w:hAnsi="Arial" w:cs="Arial"/>
          <w:szCs w:val="24"/>
        </w:rPr>
      </w:pPr>
      <w:r w:rsidRPr="00532905">
        <w:rPr>
          <w:rFonts w:ascii="Arial" w:hAnsi="Arial" w:cs="Arial"/>
          <w:szCs w:val="24"/>
        </w:rPr>
        <w:t>simplify language for better understanding of the information provided.</w:t>
      </w:r>
    </w:p>
    <w:p w14:paraId="649008EB" w14:textId="77777777" w:rsidR="00510F65" w:rsidRPr="00532905" w:rsidRDefault="00510F65" w:rsidP="00510F65">
      <w:pPr>
        <w:numPr>
          <w:ilvl w:val="0"/>
          <w:numId w:val="6"/>
        </w:numPr>
        <w:spacing w:after="240" w:line="276" w:lineRule="auto"/>
        <w:rPr>
          <w:rFonts w:ascii="Arial" w:hAnsi="Arial" w:cs="Arial"/>
          <w:szCs w:val="24"/>
        </w:rPr>
      </w:pPr>
      <w:r w:rsidRPr="00532905">
        <w:rPr>
          <w:rFonts w:ascii="Arial" w:hAnsi="Arial" w:cs="Arial"/>
          <w:szCs w:val="24"/>
        </w:rPr>
        <w:t>improve navigation for visitors to access pages of information easily.</w:t>
      </w:r>
    </w:p>
    <w:p w14:paraId="04B3153D" w14:textId="5D0E2D20" w:rsidR="00510F65" w:rsidRPr="00532905" w:rsidRDefault="00510F65" w:rsidP="00510F65">
      <w:pPr>
        <w:spacing w:before="240" w:after="240"/>
        <w:rPr>
          <w:rFonts w:ascii="Arial" w:hAnsi="Arial" w:cs="Arial"/>
          <w:szCs w:val="24"/>
        </w:rPr>
      </w:pPr>
      <w:r w:rsidRPr="00532905">
        <w:rPr>
          <w:rFonts w:ascii="Arial" w:hAnsi="Arial" w:cs="Arial"/>
          <w:szCs w:val="24"/>
        </w:rPr>
        <w:t xml:space="preserve">Leeds </w:t>
      </w:r>
      <w:r w:rsidR="00E2773D">
        <w:rPr>
          <w:rFonts w:ascii="Arial" w:hAnsi="Arial" w:cs="Arial"/>
          <w:szCs w:val="24"/>
        </w:rPr>
        <w:t>City</w:t>
      </w:r>
      <w:r w:rsidRPr="00532905">
        <w:rPr>
          <w:rFonts w:ascii="Arial" w:hAnsi="Arial" w:cs="Arial"/>
          <w:szCs w:val="24"/>
        </w:rPr>
        <w:t xml:space="preserve"> Council should:</w:t>
      </w:r>
    </w:p>
    <w:p w14:paraId="65426DEB" w14:textId="77777777" w:rsidR="00510F65" w:rsidRPr="00532905" w:rsidRDefault="00510F65" w:rsidP="00510F65">
      <w:pPr>
        <w:numPr>
          <w:ilvl w:val="0"/>
          <w:numId w:val="7"/>
        </w:numPr>
        <w:spacing w:before="240" w:after="0" w:line="276" w:lineRule="auto"/>
        <w:rPr>
          <w:rFonts w:ascii="Arial" w:hAnsi="Arial" w:cs="Arial"/>
          <w:szCs w:val="24"/>
        </w:rPr>
      </w:pPr>
      <w:r w:rsidRPr="00532905">
        <w:rPr>
          <w:rFonts w:ascii="Arial" w:hAnsi="Arial" w:cs="Arial"/>
          <w:szCs w:val="24"/>
        </w:rPr>
        <w:t>provide clear referral pathways for the families seeking help and support.</w:t>
      </w:r>
    </w:p>
    <w:p w14:paraId="407FC961" w14:textId="77777777" w:rsidR="00510F65" w:rsidRPr="00532905" w:rsidRDefault="00510F65" w:rsidP="00510F65">
      <w:pPr>
        <w:numPr>
          <w:ilvl w:val="0"/>
          <w:numId w:val="7"/>
        </w:numPr>
        <w:spacing w:after="240" w:line="276" w:lineRule="auto"/>
        <w:rPr>
          <w:rFonts w:ascii="Arial" w:hAnsi="Arial" w:cs="Arial"/>
          <w:szCs w:val="24"/>
        </w:rPr>
      </w:pPr>
      <w:r w:rsidRPr="00532905">
        <w:rPr>
          <w:rFonts w:ascii="Arial" w:hAnsi="Arial" w:cs="Arial"/>
          <w:szCs w:val="24"/>
        </w:rPr>
        <w:t>expand service information for better understanding and easier access.</w:t>
      </w:r>
    </w:p>
    <w:p w14:paraId="015D757E" w14:textId="77777777" w:rsidR="00510F65" w:rsidRPr="00532905" w:rsidRDefault="00510F65" w:rsidP="00510F65">
      <w:pPr>
        <w:spacing w:before="240" w:after="240"/>
        <w:rPr>
          <w:rFonts w:ascii="Arial" w:hAnsi="Arial" w:cs="Arial"/>
          <w:szCs w:val="24"/>
        </w:rPr>
      </w:pPr>
      <w:r w:rsidRPr="00532905">
        <w:rPr>
          <w:rFonts w:ascii="Arial" w:hAnsi="Arial" w:cs="Arial"/>
          <w:szCs w:val="24"/>
        </w:rPr>
        <w:t>Improving these areas would strengthen Early Help accessibility for families at these local authorities.</w:t>
      </w:r>
    </w:p>
    <w:p w14:paraId="107721A5" w14:textId="7BF20C44" w:rsidR="00420E40" w:rsidRPr="0016754B" w:rsidRDefault="00000000" w:rsidP="00420E40">
      <w:pPr>
        <w:rPr>
          <w:rFonts w:ascii="Arial" w:hAnsi="Arial" w:cs="Arial"/>
          <w:szCs w:val="24"/>
        </w:rPr>
      </w:pPr>
      <w:r>
        <w:rPr>
          <w:rFonts w:ascii="Arial" w:hAnsi="Arial" w:cs="Arial"/>
          <w:szCs w:val="24"/>
        </w:rPr>
        <w:pict w14:anchorId="57D1515B">
          <v:rect id="_x0000_i1033" style="width:0;height:1.5pt" o:hralign="center" o:hrstd="t" o:hr="t" fillcolor="#a0a0a0" stroked="f"/>
        </w:pict>
      </w:r>
      <w:bookmarkStart w:id="28" w:name="_pgexov1yhizt"/>
      <w:bookmarkEnd w:id="28"/>
    </w:p>
    <w:p w14:paraId="042A1303" w14:textId="503E7694" w:rsidR="00510F65" w:rsidRDefault="00510F65" w:rsidP="00510F65">
      <w:pPr>
        <w:pStyle w:val="Heading1"/>
        <w:keepNext w:val="0"/>
        <w:keepLines w:val="0"/>
        <w:spacing w:before="480"/>
        <w:jc w:val="center"/>
        <w:rPr>
          <w:b/>
          <w:bCs/>
          <w:sz w:val="24"/>
          <w:szCs w:val="24"/>
        </w:rPr>
      </w:pPr>
      <w:r w:rsidRPr="00532905">
        <w:rPr>
          <w:b/>
          <w:bCs/>
          <w:sz w:val="24"/>
          <w:szCs w:val="24"/>
        </w:rPr>
        <w:lastRenderedPageBreak/>
        <w:t>Reference List</w:t>
      </w:r>
    </w:p>
    <w:p w14:paraId="0757E7B5" w14:textId="2D507874" w:rsidR="000816EB" w:rsidRPr="000816EB" w:rsidRDefault="000816EB" w:rsidP="000816EB">
      <w:pPr>
        <w:rPr>
          <w:lang w:eastAsia="en-GB"/>
        </w:rPr>
      </w:pPr>
      <w:r w:rsidRPr="001B3F1D">
        <w:rPr>
          <w:rFonts w:ascii="Arial" w:eastAsiaTheme="minorEastAsia" w:hAnsi="Arial" w:cs="Arial"/>
          <w:color w:val="000000" w:themeColor="text1"/>
          <w:kern w:val="24"/>
          <w:szCs w:val="24"/>
          <w:lang w:eastAsia="en-GB"/>
        </w:rPr>
        <w:t>In the UK, data protection is governed by the </w:t>
      </w:r>
      <w:hyperlink r:id="rId9" w:history="1">
        <w:r w:rsidRPr="001B3F1D">
          <w:rPr>
            <w:rFonts w:ascii="Arial" w:eastAsiaTheme="minorEastAsia" w:hAnsi="Arial" w:cs="Arial"/>
            <w:color w:val="298DC3"/>
            <w:kern w:val="24"/>
            <w:szCs w:val="24"/>
            <w:u w:val="single"/>
            <w:lang w:eastAsia="en-GB"/>
          </w:rPr>
          <w:t>UK GDPR (General Data Protection Regulation) and the DPA (Data Protection Act) 2018</w:t>
        </w:r>
      </w:hyperlink>
      <w:r w:rsidRPr="001B3F1D">
        <w:rPr>
          <w:rFonts w:ascii="Arial" w:eastAsiaTheme="minorEastAsia" w:hAnsi="Arial" w:cs="Arial"/>
          <w:color w:val="000000" w:themeColor="text1"/>
          <w:kern w:val="24"/>
          <w:szCs w:val="24"/>
          <w:lang w:eastAsia="en-GB"/>
        </w:rPr>
        <w:t>, which should be read together</w:t>
      </w:r>
    </w:p>
    <w:p w14:paraId="7DA52873" w14:textId="47AD654B" w:rsidR="000816EB" w:rsidRDefault="000816EB" w:rsidP="000816EB">
      <w:pPr>
        <w:pStyle w:val="NormalWeb"/>
        <w:shd w:val="clear" w:color="auto" w:fill="FFFFFF"/>
        <w:spacing w:before="0" w:beforeAutospacing="0" w:after="300" w:afterAutospacing="0" w:line="360" w:lineRule="atLeast"/>
        <w:rPr>
          <w:rFonts w:ascii="Arial" w:hAnsi="Arial" w:cs="Arial"/>
        </w:rPr>
      </w:pPr>
      <w:r w:rsidRPr="00112121">
        <w:rPr>
          <w:rFonts w:ascii="Arial" w:hAnsi="Arial" w:cs="Arial"/>
        </w:rPr>
        <w:t xml:space="preserve">NSPCC (2018). </w:t>
      </w:r>
      <w:r w:rsidRPr="0063111C">
        <w:rPr>
          <w:rFonts w:ascii="Arial" w:hAnsi="Arial" w:cs="Arial"/>
          <w:i/>
          <w:iCs/>
        </w:rPr>
        <w:t>Safeguarding children and child protection</w:t>
      </w:r>
      <w:r w:rsidRPr="00112121">
        <w:rPr>
          <w:rFonts w:ascii="Arial" w:hAnsi="Arial" w:cs="Arial"/>
        </w:rPr>
        <w:t xml:space="preserve">. Available at: </w:t>
      </w:r>
      <w:hyperlink r:id="rId10" w:history="1">
        <w:r w:rsidRPr="00F32BAC">
          <w:rPr>
            <w:rStyle w:val="Hyperlink"/>
            <w:rFonts w:ascii="Arial" w:hAnsi="Arial" w:cs="Arial"/>
          </w:rPr>
          <w:t>https://learning.nspcc.org.uk/safeguarding-child-protection</w:t>
        </w:r>
      </w:hyperlink>
      <w:r>
        <w:rPr>
          <w:rFonts w:ascii="Arial" w:hAnsi="Arial" w:cs="Arial"/>
        </w:rPr>
        <w:t xml:space="preserve">  </w:t>
      </w:r>
      <w:r w:rsidRPr="00112121">
        <w:rPr>
          <w:rFonts w:ascii="Arial" w:hAnsi="Arial" w:cs="Arial"/>
        </w:rPr>
        <w:t>(Accessed: 9 March 2026)</w:t>
      </w:r>
    </w:p>
    <w:p w14:paraId="6213C34A" w14:textId="1CEA3F79" w:rsidR="00420E40" w:rsidRDefault="00420E40" w:rsidP="000816EB">
      <w:pPr>
        <w:pStyle w:val="NormalWeb"/>
        <w:shd w:val="clear" w:color="auto" w:fill="FFFFFF"/>
        <w:spacing w:before="0" w:beforeAutospacing="0" w:after="300" w:afterAutospacing="0" w:line="360" w:lineRule="atLeast"/>
        <w:rPr>
          <w:rFonts w:ascii="Arial" w:hAnsi="Arial" w:cs="Arial"/>
        </w:rPr>
      </w:pPr>
      <w:r>
        <w:rPr>
          <w:rFonts w:ascii="Arial" w:hAnsi="Arial" w:cs="Arial"/>
        </w:rPr>
        <w:t xml:space="preserve">Department for Education (2022) </w:t>
      </w:r>
      <w:r w:rsidRPr="00420E40">
        <w:rPr>
          <w:rFonts w:ascii="Arial" w:hAnsi="Arial" w:cs="Arial"/>
          <w:i/>
          <w:iCs/>
        </w:rPr>
        <w:t>Early Help System Guide A toolkit to assist local strategic partnerships responsible for their Early Help System</w:t>
      </w:r>
      <w:r>
        <w:rPr>
          <w:rFonts w:ascii="Arial" w:hAnsi="Arial" w:cs="Arial"/>
        </w:rPr>
        <w:t xml:space="preserve">. Available at </w:t>
      </w:r>
      <w:hyperlink r:id="rId11" w:history="1">
        <w:r w:rsidRPr="0026332B">
          <w:rPr>
            <w:rStyle w:val="Hyperlink"/>
            <w:rFonts w:ascii="Arial" w:hAnsi="Arial" w:cs="Arial"/>
          </w:rPr>
          <w:t>https://assets,publishing</w:t>
        </w:r>
      </w:hyperlink>
      <w:r>
        <w:rPr>
          <w:rFonts w:ascii="Arial" w:hAnsi="Arial" w:cs="Arial"/>
        </w:rPr>
        <w:t xml:space="preserve"> service.gov.uk/media/628de13be90e071f5f7e1bd2/Early_Help_System_Guide.pdf.</w:t>
      </w:r>
    </w:p>
    <w:p w14:paraId="440DAF73" w14:textId="7BF79BEC" w:rsidR="000816EB" w:rsidRDefault="000816EB" w:rsidP="000816EB">
      <w:pPr>
        <w:pStyle w:val="NormalWeb"/>
        <w:shd w:val="clear" w:color="auto" w:fill="FFFFFF"/>
        <w:spacing w:before="0" w:beforeAutospacing="0" w:after="300" w:afterAutospacing="0" w:line="360" w:lineRule="atLeast"/>
        <w:rPr>
          <w:rFonts w:ascii="Arial" w:hAnsi="Arial" w:cs="Arial"/>
          <w:spacing w:val="-1"/>
        </w:rPr>
      </w:pPr>
      <w:r w:rsidRPr="00112121">
        <w:rPr>
          <w:rFonts w:ascii="Arial" w:hAnsi="Arial" w:cs="Arial"/>
          <w:spacing w:val="-1"/>
        </w:rPr>
        <w:t>NSPCC</w:t>
      </w:r>
      <w:r>
        <w:rPr>
          <w:rFonts w:ascii="Arial" w:hAnsi="Arial" w:cs="Arial"/>
          <w:spacing w:val="-1"/>
        </w:rPr>
        <w:t xml:space="preserve"> Learning</w:t>
      </w:r>
      <w:r w:rsidRPr="00112121">
        <w:rPr>
          <w:rFonts w:ascii="Arial" w:hAnsi="Arial" w:cs="Arial"/>
          <w:spacing w:val="-1"/>
        </w:rPr>
        <w:t xml:space="preserve"> (</w:t>
      </w:r>
      <w:r>
        <w:rPr>
          <w:rFonts w:ascii="Arial" w:hAnsi="Arial" w:cs="Arial"/>
          <w:spacing w:val="-1"/>
        </w:rPr>
        <w:t>2023</w:t>
      </w:r>
      <w:r w:rsidR="00D1355A">
        <w:rPr>
          <w:rFonts w:ascii="Arial" w:hAnsi="Arial" w:cs="Arial"/>
          <w:spacing w:val="-1"/>
        </w:rPr>
        <w:t>)</w:t>
      </w:r>
      <w:r w:rsidRPr="00361BD9">
        <w:t xml:space="preserve"> </w:t>
      </w:r>
      <w:r w:rsidRPr="00361BD9">
        <w:rPr>
          <w:rFonts w:ascii="Arial" w:hAnsi="Arial" w:cs="Arial"/>
          <w:i/>
          <w:iCs/>
          <w:spacing w:val="-1"/>
        </w:rPr>
        <w:t>Multi-agency working</w:t>
      </w:r>
      <w:r>
        <w:rPr>
          <w:rFonts w:ascii="Arial" w:hAnsi="Arial" w:cs="Arial"/>
          <w:spacing w:val="-1"/>
        </w:rPr>
        <w:t xml:space="preserve">. Available at </w:t>
      </w:r>
      <w:hyperlink r:id="rId12" w:history="1">
        <w:r w:rsidRPr="00F32BAC">
          <w:rPr>
            <w:rStyle w:val="Hyperlink"/>
            <w:rFonts w:ascii="Arial" w:hAnsi="Arial" w:cs="Arial"/>
            <w:spacing w:val="-1"/>
          </w:rPr>
          <w:t>https://learning.nspcc.org.uk/child-protection-system/multi-agency-working-child-protection</w:t>
        </w:r>
      </w:hyperlink>
      <w:r>
        <w:rPr>
          <w:rFonts w:ascii="Arial" w:hAnsi="Arial" w:cs="Arial"/>
          <w:spacing w:val="-1"/>
        </w:rPr>
        <w:t xml:space="preserve"> (Accessed 16 March 2026)</w:t>
      </w:r>
    </w:p>
    <w:p w14:paraId="5C10A95D" w14:textId="77777777" w:rsidR="000816EB" w:rsidRDefault="000816EB" w:rsidP="000816EB">
      <w:pPr>
        <w:kinsoku w:val="0"/>
        <w:overflowPunct w:val="0"/>
        <w:spacing w:after="0" w:line="240" w:lineRule="auto"/>
        <w:contextualSpacing/>
        <w:textAlignment w:val="baseline"/>
        <w:rPr>
          <w:rFonts w:ascii="Arial" w:eastAsiaTheme="minorEastAsia" w:hAnsi="Arial" w:cs="Arial"/>
          <w:color w:val="222222"/>
          <w:kern w:val="24"/>
          <w:szCs w:val="24"/>
          <w:lang w:eastAsia="en-GB"/>
        </w:rPr>
      </w:pPr>
      <w:r w:rsidRPr="0018231F">
        <w:rPr>
          <w:rFonts w:ascii="Arial" w:eastAsiaTheme="minorEastAsia" w:hAnsi="Arial" w:cs="Arial"/>
          <w:color w:val="222222"/>
          <w:kern w:val="24"/>
          <w:szCs w:val="24"/>
          <w:lang w:eastAsia="en-GB"/>
        </w:rPr>
        <w:t xml:space="preserve">Arafa, A., </w:t>
      </w:r>
      <w:proofErr w:type="spellStart"/>
      <w:r w:rsidRPr="0018231F">
        <w:rPr>
          <w:rFonts w:ascii="Arial" w:eastAsiaTheme="minorEastAsia" w:hAnsi="Arial" w:cs="Arial"/>
          <w:color w:val="222222"/>
          <w:kern w:val="24"/>
          <w:szCs w:val="24"/>
          <w:lang w:eastAsia="en-GB"/>
        </w:rPr>
        <w:t>Sheerah</w:t>
      </w:r>
      <w:proofErr w:type="spellEnd"/>
      <w:r w:rsidRPr="0018231F">
        <w:rPr>
          <w:rFonts w:ascii="Arial" w:eastAsiaTheme="minorEastAsia" w:hAnsi="Arial" w:cs="Arial"/>
          <w:color w:val="222222"/>
          <w:kern w:val="24"/>
          <w:szCs w:val="24"/>
          <w:lang w:eastAsia="en-GB"/>
        </w:rPr>
        <w:t xml:space="preserve">, H.A. and </w:t>
      </w:r>
      <w:proofErr w:type="spellStart"/>
      <w:r w:rsidRPr="0018231F">
        <w:rPr>
          <w:rFonts w:ascii="Arial" w:eastAsiaTheme="minorEastAsia" w:hAnsi="Arial" w:cs="Arial"/>
          <w:color w:val="222222"/>
          <w:kern w:val="24"/>
          <w:szCs w:val="24"/>
          <w:lang w:eastAsia="en-GB"/>
        </w:rPr>
        <w:t>Alsalamah</w:t>
      </w:r>
      <w:proofErr w:type="spellEnd"/>
      <w:r w:rsidRPr="0018231F">
        <w:rPr>
          <w:rFonts w:ascii="Arial" w:eastAsiaTheme="minorEastAsia" w:hAnsi="Arial" w:cs="Arial"/>
          <w:color w:val="222222"/>
          <w:kern w:val="24"/>
          <w:szCs w:val="24"/>
          <w:lang w:eastAsia="en-GB"/>
        </w:rPr>
        <w:t xml:space="preserve">, S. (2023) </w:t>
      </w:r>
      <w:r w:rsidRPr="0018231F">
        <w:rPr>
          <w:rFonts w:ascii="Arial" w:eastAsiaTheme="minorEastAsia" w:hAnsi="Arial" w:cs="Arial"/>
          <w:i/>
          <w:iCs/>
          <w:color w:val="222222"/>
          <w:kern w:val="24"/>
          <w:szCs w:val="24"/>
          <w:lang w:eastAsia="en-GB"/>
        </w:rPr>
        <w:t>‘Emerging Digital Technologies in Healthcare with a Spotlight on Cybersecurity: A Narrative Review</w:t>
      </w:r>
      <w:r w:rsidRPr="0018231F">
        <w:rPr>
          <w:rFonts w:ascii="Arial" w:eastAsiaTheme="minorEastAsia" w:hAnsi="Arial" w:cs="Arial"/>
          <w:color w:val="222222"/>
          <w:kern w:val="24"/>
          <w:szCs w:val="24"/>
          <w:lang w:eastAsia="en-GB"/>
        </w:rPr>
        <w:t xml:space="preserve">’, </w:t>
      </w:r>
      <w:r w:rsidRPr="0018231F">
        <w:rPr>
          <w:rFonts w:ascii="Arial" w:eastAsiaTheme="minorEastAsia" w:hAnsi="Arial" w:cs="Arial"/>
          <w:i/>
          <w:iCs/>
          <w:color w:val="222222"/>
          <w:kern w:val="24"/>
          <w:szCs w:val="24"/>
          <w:lang w:eastAsia="en-GB"/>
        </w:rPr>
        <w:t>Information</w:t>
      </w:r>
      <w:r w:rsidRPr="0018231F">
        <w:rPr>
          <w:rFonts w:ascii="Arial" w:eastAsiaTheme="minorEastAsia" w:hAnsi="Arial" w:cs="Arial"/>
          <w:color w:val="222222"/>
          <w:kern w:val="24"/>
          <w:szCs w:val="24"/>
          <w:lang w:eastAsia="en-GB"/>
        </w:rPr>
        <w:t xml:space="preserve">, 14(640), pp. 1-15. </w:t>
      </w:r>
    </w:p>
    <w:p w14:paraId="5019CFBE" w14:textId="77777777" w:rsidR="000816EB" w:rsidRPr="000816EB" w:rsidRDefault="000816EB" w:rsidP="000816EB">
      <w:pPr>
        <w:rPr>
          <w:lang w:eastAsia="en-GB"/>
        </w:rPr>
      </w:pPr>
    </w:p>
    <w:p w14:paraId="5D2803D3" w14:textId="77777777" w:rsidR="00510F65" w:rsidRPr="00532905" w:rsidRDefault="00510F65" w:rsidP="00510F65">
      <w:pPr>
        <w:spacing w:before="240" w:after="240"/>
        <w:rPr>
          <w:rFonts w:ascii="Arial" w:hAnsi="Arial" w:cs="Arial"/>
          <w:szCs w:val="24"/>
        </w:rPr>
      </w:pPr>
      <w:r w:rsidRPr="00532905">
        <w:rPr>
          <w:rFonts w:ascii="Arial" w:hAnsi="Arial" w:cs="Arial"/>
          <w:szCs w:val="24"/>
        </w:rPr>
        <w:t xml:space="preserve">Department for Education (2023) </w:t>
      </w:r>
      <w:r w:rsidRPr="00532905">
        <w:rPr>
          <w:rFonts w:ascii="Arial" w:hAnsi="Arial" w:cs="Arial"/>
          <w:i/>
          <w:iCs/>
          <w:szCs w:val="24"/>
        </w:rPr>
        <w:t>Early Help System Guide</w:t>
      </w:r>
      <w:r w:rsidRPr="00532905">
        <w:rPr>
          <w:rFonts w:ascii="Arial" w:hAnsi="Arial" w:cs="Arial"/>
          <w:szCs w:val="24"/>
        </w:rPr>
        <w:t>. Available at:</w:t>
      </w:r>
      <w:hyperlink r:id="rId13">
        <w:r w:rsidRPr="00532905">
          <w:rPr>
            <w:rFonts w:ascii="Arial" w:hAnsi="Arial" w:cs="Arial"/>
            <w:szCs w:val="24"/>
          </w:rPr>
          <w:t xml:space="preserve"> </w:t>
        </w:r>
      </w:hyperlink>
      <w:hyperlink r:id="rId14">
        <w:r w:rsidRPr="00532905">
          <w:rPr>
            <w:rFonts w:ascii="Arial" w:hAnsi="Arial" w:cs="Arial"/>
            <w:color w:val="1155CC"/>
            <w:szCs w:val="24"/>
            <w:u w:val="single"/>
          </w:rPr>
          <w:t>https://publishing.service.gov.uk</w:t>
        </w:r>
      </w:hyperlink>
      <w:r w:rsidRPr="00532905">
        <w:rPr>
          <w:rFonts w:ascii="Arial" w:hAnsi="Arial" w:cs="Arial"/>
          <w:szCs w:val="24"/>
        </w:rPr>
        <w:t xml:space="preserve"> (Accessed: 6 April 2026).</w:t>
      </w:r>
    </w:p>
    <w:p w14:paraId="63279628" w14:textId="70A33B19" w:rsidR="00510F65" w:rsidRDefault="00510F65" w:rsidP="00510F65">
      <w:pPr>
        <w:spacing w:before="240" w:after="240"/>
        <w:rPr>
          <w:rFonts w:ascii="Arial" w:hAnsi="Arial" w:cs="Arial"/>
          <w:szCs w:val="24"/>
        </w:rPr>
      </w:pPr>
      <w:r w:rsidRPr="00532905">
        <w:rPr>
          <w:rFonts w:ascii="Arial" w:hAnsi="Arial" w:cs="Arial"/>
          <w:szCs w:val="24"/>
        </w:rPr>
        <w:t xml:space="preserve">HM Government (2023) </w:t>
      </w:r>
      <w:r w:rsidRPr="00532905">
        <w:rPr>
          <w:rFonts w:ascii="Arial" w:hAnsi="Arial" w:cs="Arial"/>
          <w:i/>
          <w:iCs/>
          <w:szCs w:val="24"/>
        </w:rPr>
        <w:t>Working Together to Safeguard Children 2023</w:t>
      </w:r>
      <w:r w:rsidRPr="00532905">
        <w:rPr>
          <w:rFonts w:ascii="Arial" w:hAnsi="Arial" w:cs="Arial"/>
          <w:szCs w:val="24"/>
        </w:rPr>
        <w:t>. London: HM Government. Available at:</w:t>
      </w:r>
      <w:hyperlink r:id="rId15">
        <w:r w:rsidRPr="00532905">
          <w:rPr>
            <w:rFonts w:ascii="Arial" w:hAnsi="Arial" w:cs="Arial"/>
            <w:szCs w:val="24"/>
          </w:rPr>
          <w:t xml:space="preserve"> </w:t>
        </w:r>
      </w:hyperlink>
      <w:hyperlink r:id="rId16">
        <w:r w:rsidRPr="00532905">
          <w:rPr>
            <w:rFonts w:ascii="Arial" w:hAnsi="Arial" w:cs="Arial"/>
            <w:color w:val="1155CC"/>
            <w:szCs w:val="24"/>
            <w:u w:val="single"/>
          </w:rPr>
          <w:t>https://publishing.service.gov.uk</w:t>
        </w:r>
      </w:hyperlink>
      <w:r w:rsidRPr="00532905">
        <w:rPr>
          <w:rFonts w:ascii="Arial" w:hAnsi="Arial" w:cs="Arial"/>
          <w:szCs w:val="24"/>
        </w:rPr>
        <w:t xml:space="preserve"> (Accessed: 6 April 2026).</w:t>
      </w:r>
    </w:p>
    <w:p w14:paraId="411F1E1A" w14:textId="2D12F916" w:rsidR="000816EB" w:rsidRDefault="000816EB" w:rsidP="000816EB">
      <w:pPr>
        <w:kinsoku w:val="0"/>
        <w:overflowPunct w:val="0"/>
        <w:spacing w:after="0" w:line="240" w:lineRule="auto"/>
        <w:contextualSpacing/>
        <w:textAlignment w:val="baseline"/>
        <w:rPr>
          <w:rFonts w:ascii="Arial" w:eastAsiaTheme="minorEastAsia" w:hAnsi="Arial" w:cs="Arial"/>
          <w:color w:val="000000" w:themeColor="text1"/>
          <w:kern w:val="24"/>
          <w:szCs w:val="24"/>
          <w:lang w:eastAsia="en-GB"/>
        </w:rPr>
      </w:pPr>
      <w:r w:rsidRPr="0018231F">
        <w:rPr>
          <w:rFonts w:ascii="Arial" w:eastAsiaTheme="minorEastAsia" w:hAnsi="Arial" w:cs="Arial"/>
          <w:color w:val="000000" w:themeColor="text1"/>
          <w:kern w:val="24"/>
          <w:szCs w:val="24"/>
          <w:lang w:eastAsia="en-GB"/>
        </w:rPr>
        <w:t xml:space="preserve">NSPCC Learning (2024) </w:t>
      </w:r>
      <w:r w:rsidRPr="0018231F">
        <w:rPr>
          <w:rFonts w:ascii="Arial" w:eastAsiaTheme="minorEastAsia" w:hAnsi="Arial" w:cs="Arial"/>
          <w:i/>
          <w:iCs/>
          <w:color w:val="000000" w:themeColor="text1"/>
          <w:kern w:val="24"/>
          <w:szCs w:val="24"/>
          <w:lang w:eastAsia="en-GB"/>
        </w:rPr>
        <w:t xml:space="preserve">Preventing online harm and abuse. </w:t>
      </w:r>
      <w:r w:rsidRPr="0018231F">
        <w:rPr>
          <w:rFonts w:ascii="Arial" w:eastAsiaTheme="minorEastAsia" w:hAnsi="Arial" w:cs="Arial"/>
          <w:color w:val="000000" w:themeColor="text1"/>
          <w:kern w:val="24"/>
          <w:szCs w:val="24"/>
          <w:lang w:eastAsia="en-GB"/>
        </w:rPr>
        <w:t xml:space="preserve">Available at: </w:t>
      </w:r>
      <w:hyperlink r:id="rId17" w:history="1">
        <w:r w:rsidRPr="0018231F">
          <w:rPr>
            <w:rFonts w:ascii="Arial" w:eastAsiaTheme="minorEastAsia" w:hAnsi="Arial" w:cs="Arial"/>
            <w:color w:val="0070C0"/>
            <w:kern w:val="24"/>
            <w:szCs w:val="24"/>
            <w:u w:val="single"/>
            <w:lang w:eastAsia="en-GB"/>
          </w:rPr>
          <w:t>https://learning.nspcc.org.uk/online-safety/preventing-online-abuse-and-harm</w:t>
        </w:r>
      </w:hyperlink>
      <w:r w:rsidRPr="0018231F">
        <w:rPr>
          <w:rFonts w:ascii="Arial" w:eastAsiaTheme="minorEastAsia" w:hAnsi="Arial" w:cs="Arial"/>
          <w:color w:val="000000" w:themeColor="text1"/>
          <w:kern w:val="24"/>
          <w:szCs w:val="24"/>
          <w:lang w:eastAsia="en-GB"/>
        </w:rPr>
        <w:t xml:space="preserve"> (Accessed: 4 April 202</w:t>
      </w:r>
      <w:r>
        <w:rPr>
          <w:rFonts w:ascii="Arial" w:eastAsiaTheme="minorEastAsia" w:hAnsi="Arial" w:cs="Arial"/>
          <w:color w:val="000000" w:themeColor="text1"/>
          <w:kern w:val="24"/>
          <w:szCs w:val="24"/>
          <w:lang w:eastAsia="en-GB"/>
        </w:rPr>
        <w:t>6</w:t>
      </w:r>
      <w:r w:rsidRPr="0018231F">
        <w:rPr>
          <w:rFonts w:ascii="Arial" w:eastAsiaTheme="minorEastAsia" w:hAnsi="Arial" w:cs="Arial"/>
          <w:color w:val="000000" w:themeColor="text1"/>
          <w:kern w:val="24"/>
          <w:szCs w:val="24"/>
          <w:lang w:eastAsia="en-GB"/>
        </w:rPr>
        <w:t xml:space="preserve">). </w:t>
      </w:r>
    </w:p>
    <w:p w14:paraId="4BEA8D45" w14:textId="77777777" w:rsidR="000816EB" w:rsidRPr="000816EB" w:rsidRDefault="000816EB" w:rsidP="000816EB">
      <w:pPr>
        <w:kinsoku w:val="0"/>
        <w:overflowPunct w:val="0"/>
        <w:spacing w:after="0" w:line="240" w:lineRule="auto"/>
        <w:contextualSpacing/>
        <w:textAlignment w:val="baseline"/>
        <w:rPr>
          <w:rFonts w:ascii="Arial" w:eastAsiaTheme="minorEastAsia" w:hAnsi="Arial" w:cs="Arial"/>
          <w:color w:val="000000" w:themeColor="text1"/>
          <w:kern w:val="24"/>
          <w:szCs w:val="24"/>
          <w:lang w:eastAsia="en-GB"/>
        </w:rPr>
      </w:pPr>
    </w:p>
    <w:p w14:paraId="00B87AF1" w14:textId="77777777" w:rsidR="00510F65" w:rsidRPr="00532905" w:rsidRDefault="00510F65" w:rsidP="00510F65">
      <w:pPr>
        <w:spacing w:before="240" w:after="240"/>
        <w:rPr>
          <w:rFonts w:ascii="Arial" w:hAnsi="Arial" w:cs="Arial"/>
          <w:szCs w:val="24"/>
        </w:rPr>
      </w:pPr>
      <w:r w:rsidRPr="00532905">
        <w:rPr>
          <w:rFonts w:ascii="Arial" w:hAnsi="Arial" w:cs="Arial"/>
          <w:szCs w:val="24"/>
        </w:rPr>
        <w:t xml:space="preserve">Leeds City Council (2026) </w:t>
      </w:r>
      <w:r w:rsidRPr="00532905">
        <w:rPr>
          <w:rFonts w:ascii="Arial" w:hAnsi="Arial" w:cs="Arial"/>
          <w:i/>
          <w:iCs/>
          <w:szCs w:val="24"/>
        </w:rPr>
        <w:t>Early Help and family support</w:t>
      </w:r>
      <w:r w:rsidRPr="00532905">
        <w:rPr>
          <w:rFonts w:ascii="Arial" w:hAnsi="Arial" w:cs="Arial"/>
          <w:szCs w:val="24"/>
        </w:rPr>
        <w:t>. Available at:</w:t>
      </w:r>
      <w:hyperlink r:id="rId18">
        <w:r w:rsidRPr="00532905">
          <w:rPr>
            <w:rFonts w:ascii="Arial" w:hAnsi="Arial" w:cs="Arial"/>
            <w:szCs w:val="24"/>
          </w:rPr>
          <w:t xml:space="preserve"> </w:t>
        </w:r>
      </w:hyperlink>
      <w:hyperlink r:id="rId19">
        <w:r w:rsidRPr="00532905">
          <w:rPr>
            <w:rFonts w:ascii="Arial" w:hAnsi="Arial" w:cs="Arial"/>
            <w:color w:val="1155CC"/>
            <w:szCs w:val="24"/>
            <w:u w:val="single"/>
          </w:rPr>
          <w:t>https://www.leeds.gov.uk</w:t>
        </w:r>
      </w:hyperlink>
      <w:r w:rsidRPr="00532905">
        <w:rPr>
          <w:rFonts w:ascii="Arial" w:hAnsi="Arial" w:cs="Arial"/>
          <w:szCs w:val="24"/>
        </w:rPr>
        <w:t xml:space="preserve"> (Accessed: 6 April 2026).</w:t>
      </w:r>
    </w:p>
    <w:p w14:paraId="40510D13" w14:textId="7BF3715F" w:rsidR="00510F65" w:rsidRPr="00532905" w:rsidRDefault="00510F65" w:rsidP="00510F65">
      <w:pPr>
        <w:spacing w:before="240" w:after="240"/>
        <w:rPr>
          <w:rFonts w:ascii="Arial" w:hAnsi="Arial" w:cs="Arial"/>
          <w:szCs w:val="24"/>
        </w:rPr>
      </w:pPr>
      <w:r w:rsidRPr="00532905">
        <w:rPr>
          <w:rFonts w:ascii="Arial" w:hAnsi="Arial" w:cs="Arial"/>
          <w:szCs w:val="24"/>
        </w:rPr>
        <w:t>Norfolk County Council (2026)</w:t>
      </w:r>
      <w:r w:rsidR="008E0A86">
        <w:rPr>
          <w:rFonts w:ascii="Arial" w:hAnsi="Arial" w:cs="Arial"/>
          <w:i/>
          <w:iCs/>
          <w:szCs w:val="24"/>
        </w:rPr>
        <w:t>. Help for Families and Early Help Services</w:t>
      </w:r>
      <w:r w:rsidRPr="00532905">
        <w:rPr>
          <w:rFonts w:ascii="Arial" w:hAnsi="Arial" w:cs="Arial"/>
          <w:szCs w:val="24"/>
        </w:rPr>
        <w:t>. Available at:</w:t>
      </w:r>
      <w:hyperlink r:id="rId20">
        <w:r w:rsidRPr="00532905">
          <w:rPr>
            <w:rFonts w:ascii="Arial" w:hAnsi="Arial" w:cs="Arial"/>
            <w:szCs w:val="24"/>
          </w:rPr>
          <w:t xml:space="preserve"> </w:t>
        </w:r>
      </w:hyperlink>
      <w:hyperlink r:id="rId21">
        <w:r w:rsidRPr="00532905">
          <w:rPr>
            <w:rFonts w:ascii="Arial" w:hAnsi="Arial" w:cs="Arial"/>
            <w:color w:val="1155CC"/>
            <w:szCs w:val="24"/>
            <w:u w:val="single"/>
          </w:rPr>
          <w:t>https://www.norfolk.gov.uk</w:t>
        </w:r>
      </w:hyperlink>
      <w:r w:rsidRPr="00532905">
        <w:rPr>
          <w:rFonts w:ascii="Arial" w:hAnsi="Arial" w:cs="Arial"/>
          <w:szCs w:val="24"/>
        </w:rPr>
        <w:t xml:space="preserve"> (Accessed: 6 April 2026).</w:t>
      </w:r>
    </w:p>
    <w:p w14:paraId="1078AA5D" w14:textId="3DE3438D" w:rsidR="0018231F" w:rsidRPr="00B07E5A" w:rsidRDefault="00510F65" w:rsidP="00B07E5A">
      <w:pPr>
        <w:spacing w:before="240" w:after="240"/>
        <w:rPr>
          <w:rFonts w:ascii="Arial" w:hAnsi="Arial" w:cs="Arial"/>
          <w:szCs w:val="24"/>
        </w:rPr>
      </w:pPr>
      <w:r w:rsidRPr="00532905">
        <w:rPr>
          <w:rFonts w:ascii="Arial" w:hAnsi="Arial" w:cs="Arial"/>
          <w:szCs w:val="24"/>
        </w:rPr>
        <w:t>Staffordshire County Council (2026)</w:t>
      </w:r>
      <w:r w:rsidR="000816EB">
        <w:rPr>
          <w:rFonts w:ascii="Arial" w:hAnsi="Arial" w:cs="Arial"/>
          <w:szCs w:val="24"/>
        </w:rPr>
        <w:t>. Early Help and Family Support Services</w:t>
      </w:r>
      <w:r w:rsidRPr="00532905">
        <w:rPr>
          <w:rFonts w:ascii="Arial" w:hAnsi="Arial" w:cs="Arial"/>
          <w:szCs w:val="24"/>
        </w:rPr>
        <w:t>. Available at:</w:t>
      </w:r>
      <w:hyperlink r:id="rId22">
        <w:r w:rsidRPr="00532905">
          <w:rPr>
            <w:rFonts w:ascii="Arial" w:hAnsi="Arial" w:cs="Arial"/>
            <w:szCs w:val="24"/>
          </w:rPr>
          <w:t xml:space="preserve"> </w:t>
        </w:r>
      </w:hyperlink>
      <w:hyperlink r:id="rId23">
        <w:r w:rsidRPr="00532905">
          <w:rPr>
            <w:rFonts w:ascii="Arial" w:hAnsi="Arial" w:cs="Arial"/>
            <w:color w:val="1155CC"/>
            <w:szCs w:val="24"/>
            <w:u w:val="single"/>
          </w:rPr>
          <w:t>https://www.staffordshire.gov.uk</w:t>
        </w:r>
      </w:hyperlink>
      <w:r w:rsidRPr="00532905">
        <w:rPr>
          <w:rFonts w:ascii="Arial" w:hAnsi="Arial" w:cs="Arial"/>
          <w:szCs w:val="24"/>
        </w:rPr>
        <w:t xml:space="preserve"> (Accessed: 6 April 2026).</w:t>
      </w:r>
    </w:p>
    <w:p w14:paraId="1AF15011" w14:textId="52A34B9E" w:rsidR="00F563F2" w:rsidRDefault="00000000" w:rsidP="00F563F2">
      <w:pPr>
        <w:pStyle w:val="NormalWeb"/>
        <w:shd w:val="clear" w:color="auto" w:fill="FFFFFF"/>
        <w:spacing w:before="0" w:beforeAutospacing="0" w:after="300" w:afterAutospacing="0" w:line="360" w:lineRule="atLeast"/>
        <w:rPr>
          <w:rFonts w:eastAsiaTheme="minorHAnsi" w:cstheme="minorBidi"/>
          <w:szCs w:val="22"/>
          <w:lang w:eastAsia="en-US"/>
        </w:rPr>
      </w:pPr>
      <w:hyperlink r:id="rId24" w:history="1">
        <w:r w:rsidR="00B07E5A" w:rsidRPr="00B07E5A">
          <w:rPr>
            <w:rFonts w:eastAsiaTheme="minorHAnsi" w:cstheme="minorBidi"/>
            <w:color w:val="0000FF"/>
            <w:szCs w:val="22"/>
            <w:u w:val="single"/>
            <w:lang w:eastAsia="en-US"/>
          </w:rPr>
          <w:t>NHS England » Safeguarding children, young people and adults at risk in the NHS: Safeguarding accountability and assurance framework</w:t>
        </w:r>
      </w:hyperlink>
      <w:r w:rsidR="00B07E5A">
        <w:rPr>
          <w:rFonts w:eastAsiaTheme="minorHAnsi" w:cstheme="minorBidi"/>
          <w:szCs w:val="22"/>
          <w:lang w:eastAsia="en-US"/>
        </w:rPr>
        <w:t xml:space="preserve"> (Accessed 07</w:t>
      </w:r>
      <w:r w:rsidR="00B07E5A" w:rsidRPr="00B07E5A">
        <w:rPr>
          <w:rFonts w:eastAsiaTheme="minorHAnsi" w:cstheme="minorBidi"/>
          <w:szCs w:val="22"/>
          <w:vertAlign w:val="superscript"/>
          <w:lang w:eastAsia="en-US"/>
        </w:rPr>
        <w:t>th</w:t>
      </w:r>
      <w:r w:rsidR="00B07E5A">
        <w:rPr>
          <w:rFonts w:eastAsiaTheme="minorHAnsi" w:cstheme="minorBidi"/>
          <w:szCs w:val="22"/>
          <w:lang w:eastAsia="en-US"/>
        </w:rPr>
        <w:t xml:space="preserve"> April 2026)</w:t>
      </w:r>
    </w:p>
    <w:p w14:paraId="33222948" w14:textId="7C9067A9" w:rsidR="00E26C4C" w:rsidRDefault="00B57FAC" w:rsidP="002B1253">
      <w:pPr>
        <w:pStyle w:val="NormalWeb"/>
        <w:shd w:val="clear" w:color="auto" w:fill="FFFFFF"/>
        <w:spacing w:before="0" w:beforeAutospacing="0" w:after="300" w:afterAutospacing="0" w:line="360" w:lineRule="atLeast"/>
        <w:rPr>
          <w:rFonts w:eastAsiaTheme="minorHAnsi" w:cstheme="minorBidi"/>
          <w:szCs w:val="22"/>
          <w:lang w:eastAsia="en-US"/>
        </w:rPr>
      </w:pPr>
      <w:r>
        <w:rPr>
          <w:rFonts w:eastAsiaTheme="minorHAnsi" w:cstheme="minorBidi"/>
          <w:szCs w:val="22"/>
          <w:lang w:eastAsia="en-US"/>
        </w:rPr>
        <w:lastRenderedPageBreak/>
        <w:t xml:space="preserve">GOV. UK (2026) </w:t>
      </w:r>
      <w:hyperlink r:id="rId25" w:history="1">
        <w:r w:rsidR="009A38B9" w:rsidRPr="009A38B9">
          <w:rPr>
            <w:rFonts w:eastAsiaTheme="minorHAnsi" w:cstheme="minorBidi"/>
            <w:color w:val="0000FF"/>
            <w:szCs w:val="22"/>
            <w:u w:val="single"/>
            <w:lang w:eastAsia="en-US"/>
          </w:rPr>
          <w:t xml:space="preserve">Working together to safeguard children 2026: summary of changes </w:t>
        </w:r>
      </w:hyperlink>
      <w:r w:rsidR="009A38B9">
        <w:rPr>
          <w:rFonts w:eastAsiaTheme="minorHAnsi" w:cstheme="minorBidi"/>
          <w:szCs w:val="22"/>
          <w:lang w:eastAsia="en-US"/>
        </w:rPr>
        <w:t xml:space="preserve"> (Accessed 08</w:t>
      </w:r>
      <w:r w:rsidR="009A38B9" w:rsidRPr="009A38B9">
        <w:rPr>
          <w:rFonts w:eastAsiaTheme="minorHAnsi" w:cstheme="minorBidi"/>
          <w:szCs w:val="22"/>
          <w:vertAlign w:val="superscript"/>
          <w:lang w:eastAsia="en-US"/>
        </w:rPr>
        <w:t>th</w:t>
      </w:r>
      <w:r w:rsidR="009A38B9">
        <w:rPr>
          <w:rFonts w:eastAsiaTheme="minorHAnsi" w:cstheme="minorBidi"/>
          <w:szCs w:val="22"/>
          <w:lang w:eastAsia="en-US"/>
        </w:rPr>
        <w:t xml:space="preserve"> April  2026)</w:t>
      </w:r>
    </w:p>
    <w:p w14:paraId="25BFC534" w14:textId="349FED01" w:rsidR="00E26C4C" w:rsidRPr="00E26C4C" w:rsidRDefault="00B57FAC" w:rsidP="002B1253">
      <w:pPr>
        <w:pStyle w:val="NormalWeb"/>
        <w:shd w:val="clear" w:color="auto" w:fill="FFFFFF"/>
        <w:spacing w:before="0" w:beforeAutospacing="0" w:after="300" w:afterAutospacing="0" w:line="360" w:lineRule="atLeast"/>
        <w:rPr>
          <w:rFonts w:eastAsiaTheme="minorHAnsi" w:cstheme="minorBidi"/>
          <w:szCs w:val="22"/>
          <w:lang w:eastAsia="en-US"/>
        </w:rPr>
      </w:pPr>
      <w:r>
        <w:rPr>
          <w:rFonts w:ascii="Arial" w:hAnsi="Arial" w:cs="Arial"/>
          <w:spacing w:val="-1"/>
        </w:rPr>
        <w:t>NSPCC Learning (2023)</w:t>
      </w:r>
      <w:r w:rsidR="00E26C4C">
        <w:rPr>
          <w:rFonts w:ascii="Arial" w:hAnsi="Arial" w:cs="Arial"/>
          <w:spacing w:val="-1"/>
        </w:rPr>
        <w:t xml:space="preserve"> </w:t>
      </w:r>
      <w:hyperlink r:id="rId26" w:history="1">
        <w:proofErr w:type="gramStart"/>
        <w:r w:rsidR="00E26C4C" w:rsidRPr="00E26C4C">
          <w:rPr>
            <w:rFonts w:eastAsiaTheme="minorHAnsi" w:cstheme="minorBidi"/>
            <w:color w:val="0000FF"/>
            <w:szCs w:val="22"/>
            <w:u w:val="single"/>
            <w:lang w:eastAsia="en-US"/>
          </w:rPr>
          <w:t>Multi-agency</w:t>
        </w:r>
        <w:proofErr w:type="gramEnd"/>
        <w:r w:rsidR="00E26C4C" w:rsidRPr="00E26C4C">
          <w:rPr>
            <w:rFonts w:eastAsiaTheme="minorHAnsi" w:cstheme="minorBidi"/>
            <w:color w:val="0000FF"/>
            <w:szCs w:val="22"/>
            <w:u w:val="single"/>
            <w:lang w:eastAsia="en-US"/>
          </w:rPr>
          <w:t xml:space="preserve"> and interdisciplinary working </w:t>
        </w:r>
      </w:hyperlink>
      <w:r w:rsidR="00C4487E">
        <w:rPr>
          <w:rFonts w:eastAsiaTheme="minorHAnsi" w:cstheme="minorBidi"/>
          <w:szCs w:val="22"/>
          <w:lang w:eastAsia="en-US"/>
        </w:rPr>
        <w:t xml:space="preserve"> </w:t>
      </w:r>
      <w:r w:rsidR="00E26C4C">
        <w:rPr>
          <w:rFonts w:eastAsiaTheme="minorHAnsi" w:cstheme="minorBidi"/>
          <w:szCs w:val="22"/>
          <w:lang w:eastAsia="en-US"/>
        </w:rPr>
        <w:t>(Accessed 07</w:t>
      </w:r>
      <w:r w:rsidR="00E26C4C" w:rsidRPr="00E26C4C">
        <w:rPr>
          <w:rFonts w:eastAsiaTheme="minorHAnsi" w:cstheme="minorBidi"/>
          <w:szCs w:val="22"/>
          <w:vertAlign w:val="superscript"/>
          <w:lang w:eastAsia="en-US"/>
        </w:rPr>
        <w:t>th</w:t>
      </w:r>
      <w:r w:rsidR="00E26C4C">
        <w:rPr>
          <w:rFonts w:eastAsiaTheme="minorHAnsi" w:cstheme="minorBidi"/>
          <w:szCs w:val="22"/>
          <w:lang w:eastAsia="en-US"/>
        </w:rPr>
        <w:t xml:space="preserve"> April 2026)</w:t>
      </w:r>
    </w:p>
    <w:p w14:paraId="6D219A3E" w14:textId="77777777" w:rsidR="002B1253" w:rsidRPr="00F563F2" w:rsidRDefault="002B1253" w:rsidP="002B1253">
      <w:pPr>
        <w:tabs>
          <w:tab w:val="left" w:pos="6540"/>
        </w:tabs>
        <w:spacing w:after="240" w:line="360" w:lineRule="auto"/>
        <w:rPr>
          <w:rFonts w:ascii="Arial" w:hAnsi="Arial" w:cs="Arial"/>
          <w:szCs w:val="24"/>
        </w:rPr>
      </w:pPr>
    </w:p>
    <w:p w14:paraId="2E2E7665" w14:textId="488427AD" w:rsidR="00697E0E" w:rsidRPr="002B1253" w:rsidRDefault="00697E0E" w:rsidP="002B1253">
      <w:pPr>
        <w:spacing w:after="240" w:line="360" w:lineRule="auto"/>
        <w:rPr>
          <w:rFonts w:ascii="Arial" w:hAnsi="Arial" w:cs="Arial"/>
        </w:rPr>
      </w:pPr>
    </w:p>
    <w:sectPr w:rsidR="00697E0E" w:rsidRPr="002B125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4A031" w14:textId="77777777" w:rsidR="0098004B" w:rsidRDefault="0098004B" w:rsidP="0045118B">
      <w:pPr>
        <w:spacing w:after="0" w:line="240" w:lineRule="auto"/>
      </w:pPr>
      <w:r>
        <w:separator/>
      </w:r>
    </w:p>
  </w:endnote>
  <w:endnote w:type="continuationSeparator" w:id="0">
    <w:p w14:paraId="701BDDAF" w14:textId="77777777" w:rsidR="0098004B" w:rsidRDefault="0098004B" w:rsidP="0045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535343"/>
      <w:docPartObj>
        <w:docPartGallery w:val="Page Numbers (Bottom of Page)"/>
        <w:docPartUnique/>
      </w:docPartObj>
    </w:sdtPr>
    <w:sdtEndPr>
      <w:rPr>
        <w:noProof/>
      </w:rPr>
    </w:sdtEndPr>
    <w:sdtContent>
      <w:p w14:paraId="6536D855" w14:textId="646FAEEC" w:rsidR="0045118B" w:rsidRDefault="004511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AD881" w14:textId="77777777" w:rsidR="0045118B" w:rsidRDefault="00451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DDD8C" w14:textId="77777777" w:rsidR="0098004B" w:rsidRDefault="0098004B" w:rsidP="0045118B">
      <w:pPr>
        <w:spacing w:after="0" w:line="240" w:lineRule="auto"/>
      </w:pPr>
      <w:r>
        <w:separator/>
      </w:r>
    </w:p>
  </w:footnote>
  <w:footnote w:type="continuationSeparator" w:id="0">
    <w:p w14:paraId="6D835F5F" w14:textId="77777777" w:rsidR="0098004B" w:rsidRDefault="0098004B" w:rsidP="0045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30" style="width:0;height:1.5pt" o:hralign="center" o:bullet="t" o:hrstd="t" o:hr="t" fillcolor="#a0a0a0" stroked="f"/>
    </w:pict>
  </w:numPicBullet>
  <w:abstractNum w:abstractNumId="0" w15:restartNumberingAfterBreak="0">
    <w:nsid w:val="05AB2B00"/>
    <w:multiLevelType w:val="multilevel"/>
    <w:tmpl w:val="CBF62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524F2F"/>
    <w:multiLevelType w:val="hybridMultilevel"/>
    <w:tmpl w:val="FFAE4ABA"/>
    <w:lvl w:ilvl="0" w:tplc="4FD875B8">
      <w:start w:val="1"/>
      <w:numFmt w:val="bullet"/>
      <w:lvlText w:val="•"/>
      <w:lvlJc w:val="left"/>
      <w:pPr>
        <w:tabs>
          <w:tab w:val="num" w:pos="720"/>
        </w:tabs>
        <w:ind w:left="720" w:hanging="360"/>
      </w:pPr>
      <w:rPr>
        <w:rFonts w:ascii="Arial" w:hAnsi="Arial" w:hint="default"/>
      </w:rPr>
    </w:lvl>
    <w:lvl w:ilvl="1" w:tplc="6FA6D782" w:tentative="1">
      <w:start w:val="1"/>
      <w:numFmt w:val="bullet"/>
      <w:lvlText w:val="•"/>
      <w:lvlJc w:val="left"/>
      <w:pPr>
        <w:tabs>
          <w:tab w:val="num" w:pos="1440"/>
        </w:tabs>
        <w:ind w:left="1440" w:hanging="360"/>
      </w:pPr>
      <w:rPr>
        <w:rFonts w:ascii="Arial" w:hAnsi="Arial" w:hint="default"/>
      </w:rPr>
    </w:lvl>
    <w:lvl w:ilvl="2" w:tplc="513E3DDC" w:tentative="1">
      <w:start w:val="1"/>
      <w:numFmt w:val="bullet"/>
      <w:lvlText w:val="•"/>
      <w:lvlJc w:val="left"/>
      <w:pPr>
        <w:tabs>
          <w:tab w:val="num" w:pos="2160"/>
        </w:tabs>
        <w:ind w:left="2160" w:hanging="360"/>
      </w:pPr>
      <w:rPr>
        <w:rFonts w:ascii="Arial" w:hAnsi="Arial" w:hint="default"/>
      </w:rPr>
    </w:lvl>
    <w:lvl w:ilvl="3" w:tplc="7988F530" w:tentative="1">
      <w:start w:val="1"/>
      <w:numFmt w:val="bullet"/>
      <w:lvlText w:val="•"/>
      <w:lvlJc w:val="left"/>
      <w:pPr>
        <w:tabs>
          <w:tab w:val="num" w:pos="2880"/>
        </w:tabs>
        <w:ind w:left="2880" w:hanging="360"/>
      </w:pPr>
      <w:rPr>
        <w:rFonts w:ascii="Arial" w:hAnsi="Arial" w:hint="default"/>
      </w:rPr>
    </w:lvl>
    <w:lvl w:ilvl="4" w:tplc="E8023502" w:tentative="1">
      <w:start w:val="1"/>
      <w:numFmt w:val="bullet"/>
      <w:lvlText w:val="•"/>
      <w:lvlJc w:val="left"/>
      <w:pPr>
        <w:tabs>
          <w:tab w:val="num" w:pos="3600"/>
        </w:tabs>
        <w:ind w:left="3600" w:hanging="360"/>
      </w:pPr>
      <w:rPr>
        <w:rFonts w:ascii="Arial" w:hAnsi="Arial" w:hint="default"/>
      </w:rPr>
    </w:lvl>
    <w:lvl w:ilvl="5" w:tplc="FE1AC542" w:tentative="1">
      <w:start w:val="1"/>
      <w:numFmt w:val="bullet"/>
      <w:lvlText w:val="•"/>
      <w:lvlJc w:val="left"/>
      <w:pPr>
        <w:tabs>
          <w:tab w:val="num" w:pos="4320"/>
        </w:tabs>
        <w:ind w:left="4320" w:hanging="360"/>
      </w:pPr>
      <w:rPr>
        <w:rFonts w:ascii="Arial" w:hAnsi="Arial" w:hint="default"/>
      </w:rPr>
    </w:lvl>
    <w:lvl w:ilvl="6" w:tplc="2B3E6A94" w:tentative="1">
      <w:start w:val="1"/>
      <w:numFmt w:val="bullet"/>
      <w:lvlText w:val="•"/>
      <w:lvlJc w:val="left"/>
      <w:pPr>
        <w:tabs>
          <w:tab w:val="num" w:pos="5040"/>
        </w:tabs>
        <w:ind w:left="5040" w:hanging="360"/>
      </w:pPr>
      <w:rPr>
        <w:rFonts w:ascii="Arial" w:hAnsi="Arial" w:hint="default"/>
      </w:rPr>
    </w:lvl>
    <w:lvl w:ilvl="7" w:tplc="308E0934" w:tentative="1">
      <w:start w:val="1"/>
      <w:numFmt w:val="bullet"/>
      <w:lvlText w:val="•"/>
      <w:lvlJc w:val="left"/>
      <w:pPr>
        <w:tabs>
          <w:tab w:val="num" w:pos="5760"/>
        </w:tabs>
        <w:ind w:left="5760" w:hanging="360"/>
      </w:pPr>
      <w:rPr>
        <w:rFonts w:ascii="Arial" w:hAnsi="Arial" w:hint="default"/>
      </w:rPr>
    </w:lvl>
    <w:lvl w:ilvl="8" w:tplc="578863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2C22F9"/>
    <w:multiLevelType w:val="multilevel"/>
    <w:tmpl w:val="E8CC7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910C4A"/>
    <w:multiLevelType w:val="multilevel"/>
    <w:tmpl w:val="32E4E55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00659B3"/>
    <w:multiLevelType w:val="multilevel"/>
    <w:tmpl w:val="C694A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9C5CD1"/>
    <w:multiLevelType w:val="hybridMultilevel"/>
    <w:tmpl w:val="DB8E8D92"/>
    <w:lvl w:ilvl="0" w:tplc="391087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00805"/>
    <w:multiLevelType w:val="multilevel"/>
    <w:tmpl w:val="9E9C6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D2133A"/>
    <w:multiLevelType w:val="hybridMultilevel"/>
    <w:tmpl w:val="77881AA8"/>
    <w:lvl w:ilvl="0" w:tplc="20DC21D6">
      <w:start w:val="1"/>
      <w:numFmt w:val="bullet"/>
      <w:lvlText w:val="•"/>
      <w:lvlJc w:val="left"/>
      <w:pPr>
        <w:tabs>
          <w:tab w:val="num" w:pos="720"/>
        </w:tabs>
        <w:ind w:left="720" w:hanging="360"/>
      </w:pPr>
      <w:rPr>
        <w:rFonts w:ascii="Arial" w:hAnsi="Arial" w:hint="default"/>
      </w:rPr>
    </w:lvl>
    <w:lvl w:ilvl="1" w:tplc="93D83D62" w:tentative="1">
      <w:start w:val="1"/>
      <w:numFmt w:val="bullet"/>
      <w:lvlText w:val="•"/>
      <w:lvlJc w:val="left"/>
      <w:pPr>
        <w:tabs>
          <w:tab w:val="num" w:pos="1440"/>
        </w:tabs>
        <w:ind w:left="1440" w:hanging="360"/>
      </w:pPr>
      <w:rPr>
        <w:rFonts w:ascii="Arial" w:hAnsi="Arial" w:hint="default"/>
      </w:rPr>
    </w:lvl>
    <w:lvl w:ilvl="2" w:tplc="5ADCFC06" w:tentative="1">
      <w:start w:val="1"/>
      <w:numFmt w:val="bullet"/>
      <w:lvlText w:val="•"/>
      <w:lvlJc w:val="left"/>
      <w:pPr>
        <w:tabs>
          <w:tab w:val="num" w:pos="2160"/>
        </w:tabs>
        <w:ind w:left="2160" w:hanging="360"/>
      </w:pPr>
      <w:rPr>
        <w:rFonts w:ascii="Arial" w:hAnsi="Arial" w:hint="default"/>
      </w:rPr>
    </w:lvl>
    <w:lvl w:ilvl="3" w:tplc="36A23CF6" w:tentative="1">
      <w:start w:val="1"/>
      <w:numFmt w:val="bullet"/>
      <w:lvlText w:val="•"/>
      <w:lvlJc w:val="left"/>
      <w:pPr>
        <w:tabs>
          <w:tab w:val="num" w:pos="2880"/>
        </w:tabs>
        <w:ind w:left="2880" w:hanging="360"/>
      </w:pPr>
      <w:rPr>
        <w:rFonts w:ascii="Arial" w:hAnsi="Arial" w:hint="default"/>
      </w:rPr>
    </w:lvl>
    <w:lvl w:ilvl="4" w:tplc="34D426D8" w:tentative="1">
      <w:start w:val="1"/>
      <w:numFmt w:val="bullet"/>
      <w:lvlText w:val="•"/>
      <w:lvlJc w:val="left"/>
      <w:pPr>
        <w:tabs>
          <w:tab w:val="num" w:pos="3600"/>
        </w:tabs>
        <w:ind w:left="3600" w:hanging="360"/>
      </w:pPr>
      <w:rPr>
        <w:rFonts w:ascii="Arial" w:hAnsi="Arial" w:hint="default"/>
      </w:rPr>
    </w:lvl>
    <w:lvl w:ilvl="5" w:tplc="A7920AD6" w:tentative="1">
      <w:start w:val="1"/>
      <w:numFmt w:val="bullet"/>
      <w:lvlText w:val="•"/>
      <w:lvlJc w:val="left"/>
      <w:pPr>
        <w:tabs>
          <w:tab w:val="num" w:pos="4320"/>
        </w:tabs>
        <w:ind w:left="4320" w:hanging="360"/>
      </w:pPr>
      <w:rPr>
        <w:rFonts w:ascii="Arial" w:hAnsi="Arial" w:hint="default"/>
      </w:rPr>
    </w:lvl>
    <w:lvl w:ilvl="6" w:tplc="2BF6EB28" w:tentative="1">
      <w:start w:val="1"/>
      <w:numFmt w:val="bullet"/>
      <w:lvlText w:val="•"/>
      <w:lvlJc w:val="left"/>
      <w:pPr>
        <w:tabs>
          <w:tab w:val="num" w:pos="5040"/>
        </w:tabs>
        <w:ind w:left="5040" w:hanging="360"/>
      </w:pPr>
      <w:rPr>
        <w:rFonts w:ascii="Arial" w:hAnsi="Arial" w:hint="default"/>
      </w:rPr>
    </w:lvl>
    <w:lvl w:ilvl="7" w:tplc="22A6893A" w:tentative="1">
      <w:start w:val="1"/>
      <w:numFmt w:val="bullet"/>
      <w:lvlText w:val="•"/>
      <w:lvlJc w:val="left"/>
      <w:pPr>
        <w:tabs>
          <w:tab w:val="num" w:pos="5760"/>
        </w:tabs>
        <w:ind w:left="5760" w:hanging="360"/>
      </w:pPr>
      <w:rPr>
        <w:rFonts w:ascii="Arial" w:hAnsi="Arial" w:hint="default"/>
      </w:rPr>
    </w:lvl>
    <w:lvl w:ilvl="8" w:tplc="1472A4F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066F4B"/>
    <w:multiLevelType w:val="multilevel"/>
    <w:tmpl w:val="9A60C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AA6DC3"/>
    <w:multiLevelType w:val="multilevel"/>
    <w:tmpl w:val="2760F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C9871DB"/>
    <w:multiLevelType w:val="multilevel"/>
    <w:tmpl w:val="7A802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174292"/>
    <w:multiLevelType w:val="multilevel"/>
    <w:tmpl w:val="4BCE7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1514475">
    <w:abstractNumId w:val="3"/>
  </w:num>
  <w:num w:numId="2" w16cid:durableId="1688171309">
    <w:abstractNumId w:val="9"/>
  </w:num>
  <w:num w:numId="3" w16cid:durableId="1216162314">
    <w:abstractNumId w:val="8"/>
  </w:num>
  <w:num w:numId="4" w16cid:durableId="2045671327">
    <w:abstractNumId w:val="4"/>
  </w:num>
  <w:num w:numId="5" w16cid:durableId="1642030193">
    <w:abstractNumId w:val="0"/>
  </w:num>
  <w:num w:numId="6" w16cid:durableId="140849767">
    <w:abstractNumId w:val="2"/>
  </w:num>
  <w:num w:numId="7" w16cid:durableId="1245140288">
    <w:abstractNumId w:val="10"/>
  </w:num>
  <w:num w:numId="8" w16cid:durableId="1251964649">
    <w:abstractNumId w:val="11"/>
  </w:num>
  <w:num w:numId="9" w16cid:durableId="637221976">
    <w:abstractNumId w:val="6"/>
  </w:num>
  <w:num w:numId="10" w16cid:durableId="1975940761">
    <w:abstractNumId w:val="1"/>
  </w:num>
  <w:num w:numId="11" w16cid:durableId="795223989">
    <w:abstractNumId w:val="7"/>
  </w:num>
  <w:num w:numId="12" w16cid:durableId="21116580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253"/>
    <w:rsid w:val="00013C90"/>
    <w:rsid w:val="00042022"/>
    <w:rsid w:val="00080CD6"/>
    <w:rsid w:val="000816EB"/>
    <w:rsid w:val="00086D5D"/>
    <w:rsid w:val="000D6D3A"/>
    <w:rsid w:val="000E2100"/>
    <w:rsid w:val="00112121"/>
    <w:rsid w:val="0012603F"/>
    <w:rsid w:val="00135FA9"/>
    <w:rsid w:val="00143055"/>
    <w:rsid w:val="0016754B"/>
    <w:rsid w:val="0018231F"/>
    <w:rsid w:val="001B3F1D"/>
    <w:rsid w:val="00222F5D"/>
    <w:rsid w:val="0024435F"/>
    <w:rsid w:val="002A7286"/>
    <w:rsid w:val="002B1253"/>
    <w:rsid w:val="003256D5"/>
    <w:rsid w:val="00325980"/>
    <w:rsid w:val="00361BD9"/>
    <w:rsid w:val="00376DF5"/>
    <w:rsid w:val="00394E9C"/>
    <w:rsid w:val="003D214E"/>
    <w:rsid w:val="00407C2E"/>
    <w:rsid w:val="00420E40"/>
    <w:rsid w:val="0045118B"/>
    <w:rsid w:val="00460D7A"/>
    <w:rsid w:val="004628F8"/>
    <w:rsid w:val="00510F65"/>
    <w:rsid w:val="005731A9"/>
    <w:rsid w:val="005F5174"/>
    <w:rsid w:val="0063111C"/>
    <w:rsid w:val="00697E0E"/>
    <w:rsid w:val="00710719"/>
    <w:rsid w:val="007147C8"/>
    <w:rsid w:val="00714E7B"/>
    <w:rsid w:val="00765B44"/>
    <w:rsid w:val="008014A3"/>
    <w:rsid w:val="00821ABD"/>
    <w:rsid w:val="008226C8"/>
    <w:rsid w:val="00853438"/>
    <w:rsid w:val="00875738"/>
    <w:rsid w:val="008D314F"/>
    <w:rsid w:val="008E0A86"/>
    <w:rsid w:val="008F22CC"/>
    <w:rsid w:val="0098004B"/>
    <w:rsid w:val="009824F9"/>
    <w:rsid w:val="00986B43"/>
    <w:rsid w:val="009A38B9"/>
    <w:rsid w:val="009B10EB"/>
    <w:rsid w:val="009F6DAE"/>
    <w:rsid w:val="00A15F01"/>
    <w:rsid w:val="00A251C9"/>
    <w:rsid w:val="00AF27BF"/>
    <w:rsid w:val="00AF29D0"/>
    <w:rsid w:val="00B07E5A"/>
    <w:rsid w:val="00B47618"/>
    <w:rsid w:val="00B57FAC"/>
    <w:rsid w:val="00BC038C"/>
    <w:rsid w:val="00C3075B"/>
    <w:rsid w:val="00C4487E"/>
    <w:rsid w:val="00C50A63"/>
    <w:rsid w:val="00CE61F2"/>
    <w:rsid w:val="00D1355A"/>
    <w:rsid w:val="00D87AB6"/>
    <w:rsid w:val="00E0377A"/>
    <w:rsid w:val="00E26C4C"/>
    <w:rsid w:val="00E2773D"/>
    <w:rsid w:val="00EE7045"/>
    <w:rsid w:val="00F563F2"/>
    <w:rsid w:val="00FA6ED0"/>
    <w:rsid w:val="00FC3A2F"/>
    <w:rsid w:val="00FF1169"/>
    <w:rsid w:val="00FF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41C7D"/>
  <w15:chartTrackingRefBased/>
  <w15:docId w15:val="{AA108452-7A16-46D0-86E3-1D51EF587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253"/>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10F65"/>
    <w:pPr>
      <w:keepNext/>
      <w:keepLines/>
      <w:spacing w:before="400" w:after="120" w:line="276" w:lineRule="auto"/>
      <w:outlineLvl w:val="0"/>
    </w:pPr>
    <w:rPr>
      <w:rFonts w:ascii="Arial" w:eastAsia="Arial" w:hAnsi="Arial" w:cs="Arial"/>
      <w:sz w:val="40"/>
      <w:szCs w:val="40"/>
      <w:lang w:eastAsia="en-GB"/>
    </w:rPr>
  </w:style>
  <w:style w:type="paragraph" w:styleId="Heading2">
    <w:name w:val="heading 2"/>
    <w:basedOn w:val="Normal"/>
    <w:next w:val="Normal"/>
    <w:link w:val="Heading2Char"/>
    <w:uiPriority w:val="9"/>
    <w:unhideWhenUsed/>
    <w:qFormat/>
    <w:rsid w:val="00510F65"/>
    <w:pPr>
      <w:keepNext/>
      <w:keepLines/>
      <w:spacing w:before="360" w:after="120" w:line="276" w:lineRule="auto"/>
      <w:outlineLvl w:val="1"/>
    </w:pPr>
    <w:rPr>
      <w:rFonts w:ascii="Arial" w:eastAsia="Arial" w:hAnsi="Arial" w:cs="Arial"/>
      <w:sz w:val="32"/>
      <w:szCs w:val="32"/>
      <w:lang w:eastAsia="en-GB"/>
    </w:rPr>
  </w:style>
  <w:style w:type="paragraph" w:styleId="Heading3">
    <w:name w:val="heading 3"/>
    <w:basedOn w:val="Normal"/>
    <w:next w:val="Normal"/>
    <w:link w:val="Heading3Char"/>
    <w:uiPriority w:val="9"/>
    <w:semiHidden/>
    <w:unhideWhenUsed/>
    <w:qFormat/>
    <w:rsid w:val="00E26C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125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2B1253"/>
    <w:rPr>
      <w:color w:val="0000FF"/>
      <w:u w:val="single"/>
    </w:rPr>
  </w:style>
  <w:style w:type="character" w:styleId="UnresolvedMention">
    <w:name w:val="Unresolved Mention"/>
    <w:basedOn w:val="DefaultParagraphFont"/>
    <w:uiPriority w:val="99"/>
    <w:semiHidden/>
    <w:unhideWhenUsed/>
    <w:rsid w:val="0063111C"/>
    <w:rPr>
      <w:color w:val="605E5C"/>
      <w:shd w:val="clear" w:color="auto" w:fill="E1DFDD"/>
    </w:rPr>
  </w:style>
  <w:style w:type="character" w:styleId="FollowedHyperlink">
    <w:name w:val="FollowedHyperlink"/>
    <w:basedOn w:val="DefaultParagraphFont"/>
    <w:uiPriority w:val="99"/>
    <w:semiHidden/>
    <w:unhideWhenUsed/>
    <w:rsid w:val="0063111C"/>
    <w:rPr>
      <w:color w:val="954F72" w:themeColor="followedHyperlink"/>
      <w:u w:val="single"/>
    </w:rPr>
  </w:style>
  <w:style w:type="character" w:customStyle="1" w:styleId="Heading1Char">
    <w:name w:val="Heading 1 Char"/>
    <w:basedOn w:val="DefaultParagraphFont"/>
    <w:link w:val="Heading1"/>
    <w:uiPriority w:val="9"/>
    <w:rsid w:val="00510F65"/>
    <w:rPr>
      <w:rFonts w:ascii="Arial" w:eastAsia="Arial" w:hAnsi="Arial" w:cs="Arial"/>
      <w:kern w:val="0"/>
      <w:sz w:val="40"/>
      <w:szCs w:val="40"/>
      <w:lang w:eastAsia="en-GB"/>
      <w14:ligatures w14:val="none"/>
    </w:rPr>
  </w:style>
  <w:style w:type="character" w:customStyle="1" w:styleId="Heading2Char">
    <w:name w:val="Heading 2 Char"/>
    <w:basedOn w:val="DefaultParagraphFont"/>
    <w:link w:val="Heading2"/>
    <w:uiPriority w:val="9"/>
    <w:rsid w:val="00510F65"/>
    <w:rPr>
      <w:rFonts w:ascii="Arial" w:eastAsia="Arial" w:hAnsi="Arial" w:cs="Arial"/>
      <w:kern w:val="0"/>
      <w:sz w:val="32"/>
      <w:szCs w:val="32"/>
      <w:lang w:eastAsia="en-GB"/>
      <w14:ligatures w14:val="none"/>
    </w:rPr>
  </w:style>
  <w:style w:type="paragraph" w:styleId="ListParagraph">
    <w:name w:val="List Paragraph"/>
    <w:basedOn w:val="Normal"/>
    <w:uiPriority w:val="34"/>
    <w:qFormat/>
    <w:rsid w:val="00C50A63"/>
    <w:pPr>
      <w:ind w:left="720"/>
      <w:contextualSpacing/>
    </w:pPr>
  </w:style>
  <w:style w:type="paragraph" w:styleId="Header">
    <w:name w:val="header"/>
    <w:basedOn w:val="Normal"/>
    <w:link w:val="HeaderChar"/>
    <w:uiPriority w:val="99"/>
    <w:unhideWhenUsed/>
    <w:rsid w:val="00451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8B"/>
    <w:rPr>
      <w:rFonts w:ascii="Times New Roman" w:hAnsi="Times New Roman"/>
      <w:kern w:val="0"/>
      <w:sz w:val="24"/>
      <w14:ligatures w14:val="none"/>
    </w:rPr>
  </w:style>
  <w:style w:type="paragraph" w:styleId="Footer">
    <w:name w:val="footer"/>
    <w:basedOn w:val="Normal"/>
    <w:link w:val="FooterChar"/>
    <w:uiPriority w:val="99"/>
    <w:unhideWhenUsed/>
    <w:rsid w:val="0045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8B"/>
    <w:rPr>
      <w:rFonts w:ascii="Times New Roman" w:hAnsi="Times New Roman"/>
      <w:kern w:val="0"/>
      <w:sz w:val="24"/>
      <w14:ligatures w14:val="none"/>
    </w:rPr>
  </w:style>
  <w:style w:type="character" w:customStyle="1" w:styleId="Heading3Char">
    <w:name w:val="Heading 3 Char"/>
    <w:basedOn w:val="DefaultParagraphFont"/>
    <w:link w:val="Heading3"/>
    <w:uiPriority w:val="9"/>
    <w:semiHidden/>
    <w:rsid w:val="00E26C4C"/>
    <w:rPr>
      <w:rFonts w:asciiTheme="majorHAnsi" w:eastAsiaTheme="majorEastAsia" w:hAnsiTheme="majorHAnsi" w:cstheme="majorBidi"/>
      <w:color w:val="1F3763" w:themeColor="accent1" w:themeShade="7F"/>
      <w:kern w:val="0"/>
      <w:sz w:val="24"/>
      <w:szCs w:val="24"/>
      <w14:ligatures w14:val="none"/>
    </w:rPr>
  </w:style>
  <w:style w:type="character" w:styleId="Strong">
    <w:name w:val="Strong"/>
    <w:basedOn w:val="DefaultParagraphFont"/>
    <w:uiPriority w:val="22"/>
    <w:qFormat/>
    <w:rsid w:val="00C44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09832">
      <w:bodyDiv w:val="1"/>
      <w:marLeft w:val="0"/>
      <w:marRight w:val="0"/>
      <w:marTop w:val="0"/>
      <w:marBottom w:val="0"/>
      <w:divBdr>
        <w:top w:val="none" w:sz="0" w:space="0" w:color="auto"/>
        <w:left w:val="none" w:sz="0" w:space="0" w:color="auto"/>
        <w:bottom w:val="none" w:sz="0" w:space="0" w:color="auto"/>
        <w:right w:val="none" w:sz="0" w:space="0" w:color="auto"/>
      </w:divBdr>
      <w:divsChild>
        <w:div w:id="202984353">
          <w:marLeft w:val="0"/>
          <w:marRight w:val="0"/>
          <w:marTop w:val="0"/>
          <w:marBottom w:val="0"/>
          <w:divBdr>
            <w:top w:val="none" w:sz="0" w:space="0" w:color="auto"/>
            <w:left w:val="none" w:sz="0" w:space="0" w:color="auto"/>
            <w:bottom w:val="none" w:sz="0" w:space="0" w:color="auto"/>
            <w:right w:val="none" w:sz="0" w:space="0" w:color="auto"/>
          </w:divBdr>
        </w:div>
      </w:divsChild>
    </w:div>
    <w:div w:id="116679544">
      <w:bodyDiv w:val="1"/>
      <w:marLeft w:val="0"/>
      <w:marRight w:val="0"/>
      <w:marTop w:val="0"/>
      <w:marBottom w:val="0"/>
      <w:divBdr>
        <w:top w:val="none" w:sz="0" w:space="0" w:color="auto"/>
        <w:left w:val="none" w:sz="0" w:space="0" w:color="auto"/>
        <w:bottom w:val="none" w:sz="0" w:space="0" w:color="auto"/>
        <w:right w:val="none" w:sz="0" w:space="0" w:color="auto"/>
      </w:divBdr>
    </w:div>
    <w:div w:id="265312553">
      <w:bodyDiv w:val="1"/>
      <w:marLeft w:val="0"/>
      <w:marRight w:val="0"/>
      <w:marTop w:val="0"/>
      <w:marBottom w:val="0"/>
      <w:divBdr>
        <w:top w:val="none" w:sz="0" w:space="0" w:color="auto"/>
        <w:left w:val="none" w:sz="0" w:space="0" w:color="auto"/>
        <w:bottom w:val="none" w:sz="0" w:space="0" w:color="auto"/>
        <w:right w:val="none" w:sz="0" w:space="0" w:color="auto"/>
      </w:divBdr>
      <w:divsChild>
        <w:div w:id="109402903">
          <w:marLeft w:val="547"/>
          <w:marRight w:val="0"/>
          <w:marTop w:val="115"/>
          <w:marBottom w:val="0"/>
          <w:divBdr>
            <w:top w:val="none" w:sz="0" w:space="0" w:color="auto"/>
            <w:left w:val="none" w:sz="0" w:space="0" w:color="auto"/>
            <w:bottom w:val="none" w:sz="0" w:space="0" w:color="auto"/>
            <w:right w:val="none" w:sz="0" w:space="0" w:color="auto"/>
          </w:divBdr>
        </w:div>
        <w:div w:id="1403409758">
          <w:marLeft w:val="547"/>
          <w:marRight w:val="0"/>
          <w:marTop w:val="115"/>
          <w:marBottom w:val="0"/>
          <w:divBdr>
            <w:top w:val="none" w:sz="0" w:space="0" w:color="auto"/>
            <w:left w:val="none" w:sz="0" w:space="0" w:color="auto"/>
            <w:bottom w:val="none" w:sz="0" w:space="0" w:color="auto"/>
            <w:right w:val="none" w:sz="0" w:space="0" w:color="auto"/>
          </w:divBdr>
        </w:div>
      </w:divsChild>
    </w:div>
    <w:div w:id="329066030">
      <w:bodyDiv w:val="1"/>
      <w:marLeft w:val="0"/>
      <w:marRight w:val="0"/>
      <w:marTop w:val="0"/>
      <w:marBottom w:val="0"/>
      <w:divBdr>
        <w:top w:val="none" w:sz="0" w:space="0" w:color="auto"/>
        <w:left w:val="none" w:sz="0" w:space="0" w:color="auto"/>
        <w:bottom w:val="none" w:sz="0" w:space="0" w:color="auto"/>
        <w:right w:val="none" w:sz="0" w:space="0" w:color="auto"/>
      </w:divBdr>
    </w:div>
    <w:div w:id="743528443">
      <w:bodyDiv w:val="1"/>
      <w:marLeft w:val="0"/>
      <w:marRight w:val="0"/>
      <w:marTop w:val="0"/>
      <w:marBottom w:val="0"/>
      <w:divBdr>
        <w:top w:val="none" w:sz="0" w:space="0" w:color="auto"/>
        <w:left w:val="none" w:sz="0" w:space="0" w:color="auto"/>
        <w:bottom w:val="none" w:sz="0" w:space="0" w:color="auto"/>
        <w:right w:val="none" w:sz="0" w:space="0" w:color="auto"/>
      </w:divBdr>
      <w:divsChild>
        <w:div w:id="441340254">
          <w:marLeft w:val="547"/>
          <w:marRight w:val="0"/>
          <w:marTop w:val="115"/>
          <w:marBottom w:val="0"/>
          <w:divBdr>
            <w:top w:val="none" w:sz="0" w:space="0" w:color="auto"/>
            <w:left w:val="none" w:sz="0" w:space="0" w:color="auto"/>
            <w:bottom w:val="none" w:sz="0" w:space="0" w:color="auto"/>
            <w:right w:val="none" w:sz="0" w:space="0" w:color="auto"/>
          </w:divBdr>
        </w:div>
        <w:div w:id="830372276">
          <w:marLeft w:val="547"/>
          <w:marRight w:val="0"/>
          <w:marTop w:val="115"/>
          <w:marBottom w:val="0"/>
          <w:divBdr>
            <w:top w:val="none" w:sz="0" w:space="0" w:color="auto"/>
            <w:left w:val="none" w:sz="0" w:space="0" w:color="auto"/>
            <w:bottom w:val="none" w:sz="0" w:space="0" w:color="auto"/>
            <w:right w:val="none" w:sz="0" w:space="0" w:color="auto"/>
          </w:divBdr>
        </w:div>
      </w:divsChild>
    </w:div>
    <w:div w:id="1408648356">
      <w:bodyDiv w:val="1"/>
      <w:marLeft w:val="0"/>
      <w:marRight w:val="0"/>
      <w:marTop w:val="0"/>
      <w:marBottom w:val="0"/>
      <w:divBdr>
        <w:top w:val="none" w:sz="0" w:space="0" w:color="auto"/>
        <w:left w:val="none" w:sz="0" w:space="0" w:color="auto"/>
        <w:bottom w:val="none" w:sz="0" w:space="0" w:color="auto"/>
        <w:right w:val="none" w:sz="0" w:space="0" w:color="auto"/>
      </w:divBdr>
    </w:div>
    <w:div w:id="1959754407">
      <w:bodyDiv w:val="1"/>
      <w:marLeft w:val="0"/>
      <w:marRight w:val="0"/>
      <w:marTop w:val="0"/>
      <w:marBottom w:val="0"/>
      <w:divBdr>
        <w:top w:val="none" w:sz="0" w:space="0" w:color="auto"/>
        <w:left w:val="none" w:sz="0" w:space="0" w:color="auto"/>
        <w:bottom w:val="none" w:sz="0" w:space="0" w:color="auto"/>
        <w:right w:val="none" w:sz="0" w:space="0" w:color="auto"/>
      </w:divBdr>
      <w:divsChild>
        <w:div w:id="1106467242">
          <w:marLeft w:val="0"/>
          <w:marRight w:val="0"/>
          <w:marTop w:val="0"/>
          <w:marBottom w:val="0"/>
          <w:divBdr>
            <w:top w:val="none" w:sz="0" w:space="0" w:color="auto"/>
            <w:left w:val="none" w:sz="0" w:space="0" w:color="auto"/>
            <w:bottom w:val="none" w:sz="0" w:space="0" w:color="auto"/>
            <w:right w:val="none" w:sz="0" w:space="0" w:color="auto"/>
          </w:divBdr>
        </w:div>
      </w:divsChild>
    </w:div>
    <w:div w:id="2037265513">
      <w:bodyDiv w:val="1"/>
      <w:marLeft w:val="0"/>
      <w:marRight w:val="0"/>
      <w:marTop w:val="0"/>
      <w:marBottom w:val="0"/>
      <w:divBdr>
        <w:top w:val="none" w:sz="0" w:space="0" w:color="auto"/>
        <w:left w:val="none" w:sz="0" w:space="0" w:color="auto"/>
        <w:bottom w:val="none" w:sz="0" w:space="0" w:color="auto"/>
        <w:right w:val="none" w:sz="0" w:space="0" w:color="auto"/>
      </w:divBdr>
      <w:divsChild>
        <w:div w:id="39986461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ublishing.service.gov.uk" TargetMode="External"/><Relationship Id="rId18" Type="http://schemas.openxmlformats.org/officeDocument/2006/relationships/hyperlink" Target="https://www.leeds.gov.uk" TargetMode="External"/><Relationship Id="rId26" Type="http://schemas.openxmlformats.org/officeDocument/2006/relationships/hyperlink" Target="https://learning.nspcc.org.uk/child-protection-system/multi-agency-working-child-protection" TargetMode="External"/><Relationship Id="rId3" Type="http://schemas.openxmlformats.org/officeDocument/2006/relationships/settings" Target="settings.xml"/><Relationship Id="rId21" Type="http://schemas.openxmlformats.org/officeDocument/2006/relationships/hyperlink" Target="https://www.norfolk.gov.uk" TargetMode="External"/><Relationship Id="rId7" Type="http://schemas.openxmlformats.org/officeDocument/2006/relationships/image" Target="media/image1.png"/><Relationship Id="rId12" Type="http://schemas.openxmlformats.org/officeDocument/2006/relationships/hyperlink" Target="https://learning.nspcc.org.uk/child-protection-system/multi-agency-working-child-protection" TargetMode="External"/><Relationship Id="rId17" Type="http://schemas.openxmlformats.org/officeDocument/2006/relationships/hyperlink" Target="https://learning.nspcc.org.uk/online-safety/preventing-online-abuse-and-harm" TargetMode="External"/><Relationship Id="rId25" Type="http://schemas.openxmlformats.org/officeDocument/2006/relationships/hyperlink" Target="https://www.gov.uk/government/publications/working-together-to-safeguard-children--2/working-together-to-safeguard-children-2026-summary-of-changes" TargetMode="External"/><Relationship Id="rId2" Type="http://schemas.openxmlformats.org/officeDocument/2006/relationships/styles" Target="styles.xml"/><Relationship Id="rId16" Type="http://schemas.openxmlformats.org/officeDocument/2006/relationships/hyperlink" Target="https://publishing.service.gov.uk" TargetMode="External"/><Relationship Id="rId20" Type="http://schemas.openxmlformats.org/officeDocument/2006/relationships/hyperlink" Target="https://www.norfolk.gov.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 TargetMode="External"/><Relationship Id="rId24" Type="http://schemas.openxmlformats.org/officeDocument/2006/relationships/hyperlink" Target="https://www.england.nhs.uk/publication/safeguarding-children-young-people-and-adults-at-risk-in-the-nhs-safeguarding-accountability-and-assurance-framework/" TargetMode="External"/><Relationship Id="rId5" Type="http://schemas.openxmlformats.org/officeDocument/2006/relationships/footnotes" Target="footnotes.xml"/><Relationship Id="rId15" Type="http://schemas.openxmlformats.org/officeDocument/2006/relationships/hyperlink" Target="https://publishing.service.gov.uk" TargetMode="External"/><Relationship Id="rId23" Type="http://schemas.openxmlformats.org/officeDocument/2006/relationships/hyperlink" Target="https://www.staffordshire.gov.uk" TargetMode="External"/><Relationship Id="rId28" Type="http://schemas.openxmlformats.org/officeDocument/2006/relationships/fontTable" Target="fontTable.xml"/><Relationship Id="rId10" Type="http://schemas.openxmlformats.org/officeDocument/2006/relationships/hyperlink" Target="https://learning.nspcc.org.uk/safeguarding-child-protection" TargetMode="External"/><Relationship Id="rId19" Type="http://schemas.openxmlformats.org/officeDocument/2006/relationships/hyperlink" Target="https://www.leeds.gov.uk" TargetMode="External"/><Relationship Id="rId4" Type="http://schemas.openxmlformats.org/officeDocument/2006/relationships/webSettings" Target="webSettings.xml"/><Relationship Id="rId9" Type="http://schemas.openxmlformats.org/officeDocument/2006/relationships/hyperlink" Target="https://www.itgovernance.co.uk/dpa-2018" TargetMode="External"/><Relationship Id="rId14" Type="http://schemas.openxmlformats.org/officeDocument/2006/relationships/hyperlink" Target="https://publishing.service.gov.uk" TargetMode="External"/><Relationship Id="rId22" Type="http://schemas.openxmlformats.org/officeDocument/2006/relationships/hyperlink" Target="https://www.staffordshire.gov.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3992</TotalTime>
  <Pages>10</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Onyemaechi Christian Meregini (2413001)</dc:creator>
  <cp:keywords/>
  <dc:description/>
  <cp:lastModifiedBy>Onyemaechi Christian Meregini (2413001)</cp:lastModifiedBy>
  <cp:revision>31</cp:revision>
  <dcterms:created xsi:type="dcterms:W3CDTF">2026-04-09T20:28:00Z</dcterms:created>
  <dcterms:modified xsi:type="dcterms:W3CDTF">2026-04-21T16:09:00Z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d7c8cc6b-88bc-4ba3-bc16-da3265cb1cae</vt:lpwstr>
  </property>
</Properties>
</file>