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47D97CC3" w:rsidR="00E611D9" w:rsidRDefault="00E611D9" w:rsidP="006A3113">
      <w:pPr>
        <w:pStyle w:val="AssignHead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00105D46" w14:paraId="2AFD8B78" w14:textId="77777777" w:rsidTr="006A551C">
        <w:tc>
          <w:tcPr>
            <w:tcW w:w="1838" w:type="dxa"/>
          </w:tcPr>
          <w:p w14:paraId="3FCB60DD" w14:textId="7D942498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Targets</w:t>
            </w:r>
          </w:p>
        </w:tc>
        <w:tc>
          <w:tcPr>
            <w:tcW w:w="3589" w:type="dxa"/>
          </w:tcPr>
          <w:p w14:paraId="68ABAA2D" w14:textId="4BCE8BB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How you have worked on this</w:t>
            </w:r>
          </w:p>
        </w:tc>
        <w:tc>
          <w:tcPr>
            <w:tcW w:w="3589" w:type="dxa"/>
          </w:tcPr>
          <w:p w14:paraId="784FDDD1" w14:textId="155D7991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An example can be found on</w:t>
            </w:r>
          </w:p>
        </w:tc>
      </w:tr>
      <w:tr w:rsidR="00105D46" w14:paraId="4072E411" w14:textId="77777777" w:rsidTr="006A551C">
        <w:tc>
          <w:tcPr>
            <w:tcW w:w="1838" w:type="dxa"/>
          </w:tcPr>
          <w:p w14:paraId="289800CE" w14:textId="77777777" w:rsid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bookmarkStart w:id="0" w:name="cysill"/>
            <w:bookmarkEnd w:id="0"/>
            <w:r w:rsidRPr="00105D46">
              <w:rPr>
                <w:b/>
                <w:bCs/>
                <w:sz w:val="20"/>
                <w:szCs w:val="20"/>
              </w:rPr>
              <w:t>Target 1</w:t>
            </w:r>
          </w:p>
          <w:p w14:paraId="3BDD7132" w14:textId="6A63B11B" w:rsidR="0071154D" w:rsidRPr="00105D46" w:rsidRDefault="0071154D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Greater critical engagement with the ideas that you explore, including limitations and competing perspectives.</w:t>
            </w:r>
          </w:p>
        </w:tc>
        <w:tc>
          <w:tcPr>
            <w:tcW w:w="3589" w:type="dxa"/>
          </w:tcPr>
          <w:p w14:paraId="5072E6C7" w14:textId="5316E916" w:rsidR="00105D46" w:rsidRDefault="00B53111" w:rsidP="00AE1A4C">
            <w:pPr>
              <w:pStyle w:val="AssignBody"/>
            </w:pPr>
            <w:r>
              <w:t xml:space="preserve">I have attempted to work on my critical engagement offering </w:t>
            </w:r>
            <w:r w:rsidR="00E458BA">
              <w:t>solutions to limitations and competing perspectives.</w:t>
            </w:r>
          </w:p>
        </w:tc>
        <w:tc>
          <w:tcPr>
            <w:tcW w:w="3589" w:type="dxa"/>
          </w:tcPr>
          <w:p w14:paraId="394C5558" w14:textId="7E3C7290" w:rsidR="00105D46" w:rsidRDefault="00E458BA" w:rsidP="00AE1A4C">
            <w:pPr>
              <w:pStyle w:val="AssignBody"/>
            </w:pPr>
            <w:r>
              <w:t>Pages 5 + 6.</w:t>
            </w:r>
          </w:p>
        </w:tc>
      </w:tr>
      <w:tr w:rsidR="00105D46" w14:paraId="73A65764" w14:textId="77777777" w:rsidTr="006A551C">
        <w:tc>
          <w:tcPr>
            <w:tcW w:w="1838" w:type="dxa"/>
          </w:tcPr>
          <w:p w14:paraId="707894A2" w14:textId="77777777" w:rsid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Target 2</w:t>
            </w:r>
          </w:p>
          <w:p w14:paraId="12A42483" w14:textId="5CEAFC97" w:rsidR="00FE30EF" w:rsidRPr="00105D46" w:rsidRDefault="00FE30EF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Try to consistently make explicit links between theory and how it is applied in practice in your specific context or study.</w:t>
            </w:r>
          </w:p>
        </w:tc>
        <w:tc>
          <w:tcPr>
            <w:tcW w:w="3589" w:type="dxa"/>
          </w:tcPr>
          <w:p w14:paraId="0C205A83" w14:textId="626AB0EF" w:rsidR="00105D46" w:rsidRDefault="00E458BA" w:rsidP="00AE1A4C">
            <w:pPr>
              <w:pStyle w:val="AssignBody"/>
            </w:pPr>
            <w:r>
              <w:t>I have worked to link theory to practice throughout, specific to the context of the assignment.</w:t>
            </w:r>
          </w:p>
        </w:tc>
        <w:tc>
          <w:tcPr>
            <w:tcW w:w="3589" w:type="dxa"/>
          </w:tcPr>
          <w:p w14:paraId="3E19823E" w14:textId="0B96512F" w:rsidR="00105D46" w:rsidRDefault="00E458BA" w:rsidP="00AE1A4C">
            <w:pPr>
              <w:pStyle w:val="AssignBody"/>
            </w:pPr>
            <w:r>
              <w:t>Throughout the assignment.</w:t>
            </w: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6C5455B2" w14:textId="745A6D42" w:rsidR="00B60026" w:rsidRDefault="00B60026" w:rsidP="00FE30EF">
      <w:pPr>
        <w:pStyle w:val="AssignHeader"/>
        <w:jc w:val="left"/>
      </w:pPr>
    </w:p>
    <w:p w14:paraId="4C1E83C6" w14:textId="77777777" w:rsidR="00FE30EF" w:rsidRPr="00FE30EF" w:rsidRDefault="00FE30EF" w:rsidP="00FE30EF">
      <w:pPr>
        <w:pStyle w:val="AssignSubHeader"/>
      </w:pPr>
    </w:p>
    <w:p w14:paraId="301D5967" w14:textId="4EE2C2B4" w:rsidR="00890E79" w:rsidRDefault="00FA1380" w:rsidP="006A3113">
      <w:pPr>
        <w:pStyle w:val="AssignHeader"/>
      </w:pPr>
      <w:r>
        <w:t>Cycle 3 – Learners</w:t>
      </w:r>
      <w:r w:rsidR="00B60026">
        <w:t>,</w:t>
      </w:r>
      <w:r>
        <w:t xml:space="preserve"> Schools &amp; Communities: where am I teaching?</w:t>
      </w:r>
    </w:p>
    <w:p w14:paraId="60BF7BCF" w14:textId="2CFD8DD1" w:rsidR="00B60026" w:rsidRDefault="00B60026" w:rsidP="00B60026">
      <w:pPr>
        <w:pStyle w:val="AssignSubHeader"/>
      </w:pPr>
    </w:p>
    <w:p w14:paraId="14237CEC" w14:textId="77777777" w:rsidR="00B60026" w:rsidRDefault="00B60026" w:rsidP="00B60026">
      <w:pPr>
        <w:pStyle w:val="AssignSubHeader"/>
        <w:jc w:val="center"/>
      </w:pPr>
    </w:p>
    <w:p w14:paraId="163647B2" w14:textId="7A68737D" w:rsidR="00B60026" w:rsidRDefault="00B60026" w:rsidP="00B60026">
      <w:pPr>
        <w:pStyle w:val="AssignSubHeader"/>
        <w:jc w:val="center"/>
      </w:pPr>
      <w:r>
        <w:t>Lauren Bourne – 3C</w:t>
      </w:r>
    </w:p>
    <w:p w14:paraId="24627353" w14:textId="77777777" w:rsidR="00B60026" w:rsidRDefault="00B60026" w:rsidP="00B60026">
      <w:pPr>
        <w:pStyle w:val="AssignSubHeader"/>
        <w:jc w:val="center"/>
      </w:pPr>
    </w:p>
    <w:p w14:paraId="2FACDD70" w14:textId="5F740E1E" w:rsidR="00B60026" w:rsidRDefault="00B60026" w:rsidP="00B60026">
      <w:pPr>
        <w:pStyle w:val="AssignSubHeader"/>
        <w:jc w:val="center"/>
      </w:pPr>
      <w:r>
        <w:t>Word Count –</w:t>
      </w:r>
      <w:r w:rsidR="00687915">
        <w:t xml:space="preserve"> </w:t>
      </w:r>
      <w:r w:rsidR="00636987">
        <w:t>2</w:t>
      </w:r>
      <w:r w:rsidR="0085786C">
        <w:t>2</w:t>
      </w:r>
      <w:r w:rsidR="001E68F5">
        <w:t>83</w:t>
      </w:r>
    </w:p>
    <w:p w14:paraId="408B7C08" w14:textId="1C15C149" w:rsidR="00B60026" w:rsidRDefault="00B60026" w:rsidP="00B60026">
      <w:pPr>
        <w:pStyle w:val="AssignBody"/>
      </w:pPr>
    </w:p>
    <w:p w14:paraId="09A4D574" w14:textId="47BABFF0" w:rsidR="00B60026" w:rsidRDefault="00B60026" w:rsidP="00B60026">
      <w:pPr>
        <w:pStyle w:val="AssignBody"/>
      </w:pPr>
    </w:p>
    <w:p w14:paraId="6262239E" w14:textId="49B21414" w:rsidR="00B60026" w:rsidRDefault="00B60026">
      <w:pPr>
        <w:rPr>
          <w:rFonts w:ascii="Arial" w:hAnsi="Arial"/>
        </w:rPr>
      </w:pPr>
    </w:p>
    <w:p w14:paraId="1D04443E" w14:textId="4ECBF427" w:rsidR="00B60026" w:rsidRDefault="00A22B1C" w:rsidP="00B60026">
      <w:pPr>
        <w:pStyle w:val="AssignHeader"/>
      </w:pPr>
      <w:r>
        <w:t xml:space="preserve">Part B: </w:t>
      </w:r>
      <w:r w:rsidR="007270A0">
        <w:t>How a school develops one aspect of its SDP: a report that critically reflects on the actions,</w:t>
      </w:r>
      <w:r w:rsidR="00685F82">
        <w:t xml:space="preserve"> impact and evidence base.</w:t>
      </w:r>
    </w:p>
    <w:p w14:paraId="7F9678A7" w14:textId="4A9F8DF0" w:rsidR="00685F82" w:rsidRDefault="00685F82" w:rsidP="002E771F">
      <w:pPr>
        <w:pStyle w:val="AssignSubHeader"/>
      </w:pPr>
    </w:p>
    <w:p w14:paraId="09FAF3C3" w14:textId="7FFC657B" w:rsidR="006B61E2" w:rsidRDefault="002E771F" w:rsidP="000F2F70">
      <w:pPr>
        <w:pStyle w:val="AssignSubHeader"/>
      </w:pPr>
      <w:r>
        <w:t>Introduction</w:t>
      </w:r>
    </w:p>
    <w:p w14:paraId="1D945C07" w14:textId="2B8E4840" w:rsidR="006B61E2" w:rsidRDefault="00F71B4A" w:rsidP="00685F82">
      <w:pPr>
        <w:pStyle w:val="AssignBody"/>
      </w:pPr>
      <w:r>
        <w:t>This report will explore how a</w:t>
      </w:r>
      <w:r w:rsidR="006A0D09">
        <w:t xml:space="preserve"> Welsh </w:t>
      </w:r>
      <w:r w:rsidR="00027736">
        <w:t xml:space="preserve">primary </w:t>
      </w:r>
      <w:r w:rsidR="006A0D09">
        <w:t>school deve</w:t>
      </w:r>
      <w:r w:rsidR="00E5366C">
        <w:t>lops one aspect of its school development plan (SDP)</w:t>
      </w:r>
      <w:r w:rsidR="009C0454">
        <w:t xml:space="preserve"> and provide a critical reflection on the </w:t>
      </w:r>
      <w:r w:rsidR="00366EFE">
        <w:t xml:space="preserve">process. </w:t>
      </w:r>
      <w:r w:rsidR="00E373DE">
        <w:t xml:space="preserve">The school will be referred to as </w:t>
      </w:r>
      <w:r w:rsidR="00B36CF8">
        <w:t>‘</w:t>
      </w:r>
      <w:r w:rsidR="00361675">
        <w:t>School A</w:t>
      </w:r>
      <w:r w:rsidR="00B36CF8">
        <w:t>’</w:t>
      </w:r>
      <w:r w:rsidR="00E373DE">
        <w:t xml:space="preserve"> throughout the report in order </w:t>
      </w:r>
      <w:r w:rsidR="00796740">
        <w:t>to maintain anonymity</w:t>
      </w:r>
      <w:r w:rsidR="00B36CF8">
        <w:t xml:space="preserve"> in line with </w:t>
      </w:r>
      <w:r w:rsidR="00334DCA">
        <w:t xml:space="preserve">the </w:t>
      </w:r>
      <w:r w:rsidR="00334DCA" w:rsidRPr="009169C3">
        <w:t>British Educational Research Association (BERA) (2018)</w:t>
      </w:r>
      <w:r w:rsidR="00334DCA">
        <w:t xml:space="preserve"> guidelines. </w:t>
      </w:r>
    </w:p>
    <w:p w14:paraId="7D168B99" w14:textId="4DFFA4D5" w:rsidR="007F3B76" w:rsidRDefault="007F3B76" w:rsidP="00685F82">
      <w:pPr>
        <w:pStyle w:val="AssignBody"/>
      </w:pPr>
    </w:p>
    <w:p w14:paraId="63636E32" w14:textId="1B27F2CB" w:rsidR="007E0D92" w:rsidRDefault="001E5545" w:rsidP="00685F82">
      <w:pPr>
        <w:pStyle w:val="AssignBody"/>
      </w:pPr>
      <w:r>
        <w:t>School A is a large rural town school, with approximately</w:t>
      </w:r>
      <w:r w:rsidR="004740B2">
        <w:t xml:space="preserve"> 659 pupils on roll</w:t>
      </w:r>
      <w:r w:rsidR="008F638F">
        <w:t xml:space="preserve"> and</w:t>
      </w:r>
      <w:r w:rsidR="004D1BEC">
        <w:t xml:space="preserve"> 29.5% of pupils eligible for Free School Meals</w:t>
      </w:r>
      <w:r w:rsidR="008F638F">
        <w:t xml:space="preserve"> (</w:t>
      </w:r>
      <w:proofErr w:type="spellStart"/>
      <w:r w:rsidR="008F638F">
        <w:t>eFSM</w:t>
      </w:r>
      <w:proofErr w:type="spellEnd"/>
      <w:r w:rsidR="008F638F">
        <w:t xml:space="preserve">) </w:t>
      </w:r>
      <w:r w:rsidR="008F638F" w:rsidRPr="00274FA1">
        <w:t>(</w:t>
      </w:r>
      <w:r w:rsidR="00D05F09" w:rsidRPr="00274FA1">
        <w:t>Welsh Government, 2021</w:t>
      </w:r>
      <w:r w:rsidR="00F17A14">
        <w:t>a</w:t>
      </w:r>
      <w:r w:rsidR="00D05F09" w:rsidRPr="00274FA1">
        <w:t>)</w:t>
      </w:r>
      <w:r w:rsidR="00C9248F" w:rsidRPr="00274FA1">
        <w:t>.</w:t>
      </w:r>
      <w:r w:rsidR="005C6FD2">
        <w:t xml:space="preserve"> </w:t>
      </w:r>
      <w:r w:rsidR="002D6A0E">
        <w:t>The school is based in a</w:t>
      </w:r>
      <w:r w:rsidR="00680DD3">
        <w:t xml:space="preserve">n area of deprivation </w:t>
      </w:r>
      <w:r w:rsidR="00651969">
        <w:t xml:space="preserve">and has </w:t>
      </w:r>
      <w:r w:rsidR="00680DD3">
        <w:t xml:space="preserve">an </w:t>
      </w:r>
      <w:r w:rsidR="00651969">
        <w:t xml:space="preserve">on-site Flying Start provision </w:t>
      </w:r>
      <w:r w:rsidR="00651969" w:rsidRPr="009169C3">
        <w:t>(School A, 202</w:t>
      </w:r>
      <w:r w:rsidR="009169C3" w:rsidRPr="009169C3">
        <w:t>1</w:t>
      </w:r>
      <w:r w:rsidR="001642B0">
        <w:t>a</w:t>
      </w:r>
      <w:r w:rsidR="00651969" w:rsidRPr="009169C3">
        <w:t>).</w:t>
      </w:r>
      <w:r w:rsidR="00FE30EF">
        <w:t xml:space="preserve"> </w:t>
      </w:r>
      <w:r w:rsidR="00927B16">
        <w:t xml:space="preserve">Since the national lockdown periods </w:t>
      </w:r>
      <w:r w:rsidR="000157BB">
        <w:t>imposed due to the Covid-19 pandemic ended</w:t>
      </w:r>
      <w:r w:rsidR="000F362A">
        <w:t xml:space="preserve"> (Welsh Government</w:t>
      </w:r>
      <w:r w:rsidR="00F17A14">
        <w:t>, 2021b</w:t>
      </w:r>
      <w:r w:rsidR="00AE5EE2">
        <w:t>)</w:t>
      </w:r>
      <w:r w:rsidR="000157BB">
        <w:t xml:space="preserve">, the school has </w:t>
      </w:r>
      <w:r w:rsidR="00BE026F">
        <w:t xml:space="preserve">made </w:t>
      </w:r>
      <w:r w:rsidR="000F362A">
        <w:t>well-being across the school community a priority focus within its SDP</w:t>
      </w:r>
      <w:r w:rsidR="000F7ED5">
        <w:t xml:space="preserve"> spanning from the academic year </w:t>
      </w:r>
      <w:r w:rsidR="00F1152E">
        <w:t>beginning September 2021 and concluding July 202</w:t>
      </w:r>
      <w:r w:rsidR="00545A92">
        <w:t>4</w:t>
      </w:r>
      <w:r w:rsidR="00B745D3">
        <w:t xml:space="preserve"> (See Appendices </w:t>
      </w:r>
      <w:proofErr w:type="spellStart"/>
      <w:r w:rsidR="00B745D3">
        <w:t>i</w:t>
      </w:r>
      <w:proofErr w:type="spellEnd"/>
      <w:r w:rsidR="00B745D3">
        <w:t>)</w:t>
      </w:r>
      <w:r w:rsidR="000F362A">
        <w:t>.</w:t>
      </w:r>
      <w:r w:rsidR="00145A03">
        <w:t xml:space="preserve"> </w:t>
      </w:r>
      <w:r w:rsidR="00BC6AAC">
        <w:t xml:space="preserve">This aspect will be examined </w:t>
      </w:r>
      <w:r w:rsidR="00240D95">
        <w:t>throughout th</w:t>
      </w:r>
      <w:r w:rsidR="005C368A">
        <w:t>e</w:t>
      </w:r>
      <w:r w:rsidR="00240D95">
        <w:t xml:space="preserve"> report, with a particular focus on</w:t>
      </w:r>
      <w:r w:rsidR="000277FF">
        <w:t xml:space="preserve"> the implication of the P</w:t>
      </w:r>
      <w:r w:rsidR="0003713B">
        <w:t>romoting Alternative Thinking Strategies (PATHS</w:t>
      </w:r>
      <w:r w:rsidR="0099551B">
        <w:rPr>
          <w:rFonts w:cs="Arial"/>
        </w:rPr>
        <w:t>®</w:t>
      </w:r>
      <w:r w:rsidR="0003713B">
        <w:t>)</w:t>
      </w:r>
      <w:r w:rsidR="003934E4">
        <w:t xml:space="preserve"> (</w:t>
      </w:r>
      <w:proofErr w:type="spellStart"/>
      <w:r w:rsidR="003934E4">
        <w:t>Barnardos</w:t>
      </w:r>
      <w:proofErr w:type="spellEnd"/>
      <w:r w:rsidR="003934E4">
        <w:t xml:space="preserve"> NI, 2022)</w:t>
      </w:r>
      <w:r w:rsidR="0003713B">
        <w:t xml:space="preserve"> and </w:t>
      </w:r>
      <w:proofErr w:type="spellStart"/>
      <w:r w:rsidR="0003713B">
        <w:t>HappySelf</w:t>
      </w:r>
      <w:proofErr w:type="spellEnd"/>
      <w:r w:rsidR="0099551B">
        <w:rPr>
          <w:rFonts w:cs="Arial"/>
        </w:rPr>
        <w:t>®</w:t>
      </w:r>
      <w:r w:rsidR="0099551B">
        <w:t xml:space="preserve"> (2022)</w:t>
      </w:r>
      <w:r w:rsidR="0003713B">
        <w:t xml:space="preserve"> programmes </w:t>
      </w:r>
      <w:r w:rsidR="00AD3959">
        <w:t>throughout the school as an action point</w:t>
      </w:r>
      <w:r w:rsidR="003344C9">
        <w:t xml:space="preserve"> to improve pupil well-being</w:t>
      </w:r>
      <w:r w:rsidR="00AD3959">
        <w:t xml:space="preserve"> (See </w:t>
      </w:r>
      <w:r w:rsidR="00917245">
        <w:t xml:space="preserve">Appendices </w:t>
      </w:r>
      <w:proofErr w:type="spellStart"/>
      <w:r w:rsidR="00917245">
        <w:t>i</w:t>
      </w:r>
      <w:proofErr w:type="spellEnd"/>
      <w:r w:rsidR="00917245">
        <w:t xml:space="preserve">). </w:t>
      </w:r>
    </w:p>
    <w:p w14:paraId="5B062038" w14:textId="713C1E19" w:rsidR="007F3B76" w:rsidRDefault="007F3B76" w:rsidP="00685F82">
      <w:pPr>
        <w:pStyle w:val="AssignBody"/>
      </w:pPr>
    </w:p>
    <w:p w14:paraId="205BC71C" w14:textId="77777777" w:rsidR="002E771F" w:rsidRDefault="002E771F" w:rsidP="00685F82">
      <w:pPr>
        <w:pStyle w:val="AssignBody"/>
      </w:pPr>
    </w:p>
    <w:p w14:paraId="4EAA723A" w14:textId="108029AE" w:rsidR="00917245" w:rsidRDefault="002E771F" w:rsidP="009169C3">
      <w:pPr>
        <w:pStyle w:val="AssignSubHeader"/>
      </w:pPr>
      <w:r>
        <w:t xml:space="preserve">Literature </w:t>
      </w:r>
      <w:r w:rsidR="00D04BFE">
        <w:t>R</w:t>
      </w:r>
      <w:r>
        <w:t>eview</w:t>
      </w:r>
    </w:p>
    <w:p w14:paraId="6527CFDA" w14:textId="6C574DE6" w:rsidR="00844A56" w:rsidRDefault="00844A56" w:rsidP="00685F82">
      <w:pPr>
        <w:pStyle w:val="AssignBody"/>
      </w:pPr>
      <w:r>
        <w:t xml:space="preserve">Every school </w:t>
      </w:r>
      <w:r w:rsidR="000026B9">
        <w:t xml:space="preserve">produces an SDP or school improvement plan (SIP) in order to identify areas of </w:t>
      </w:r>
      <w:r w:rsidR="00B0131A">
        <w:t xml:space="preserve">development that are required to </w:t>
      </w:r>
      <w:r w:rsidR="00774B09">
        <w:t>improve outcomes for learners and fulfil the school’s vision (Welsh Government, 2014</w:t>
      </w:r>
      <w:r w:rsidR="00781C83">
        <w:t>a</w:t>
      </w:r>
      <w:r w:rsidR="00774B09">
        <w:t>).</w:t>
      </w:r>
      <w:r w:rsidR="00765583">
        <w:t xml:space="preserve"> </w:t>
      </w:r>
      <w:r w:rsidR="00A11D4D">
        <w:t>The document is a strategic plan</w:t>
      </w:r>
      <w:r w:rsidR="007A4BF7">
        <w:t xml:space="preserve"> tailored to the school,</w:t>
      </w:r>
      <w:r w:rsidR="00A11D4D">
        <w:t xml:space="preserve"> often influenced by </w:t>
      </w:r>
      <w:r w:rsidR="000614F7">
        <w:t>socio-economic</w:t>
      </w:r>
      <w:r w:rsidR="00B63DF9">
        <w:t xml:space="preserve">s, </w:t>
      </w:r>
      <w:r w:rsidR="00706B4A">
        <w:t xml:space="preserve">the </w:t>
      </w:r>
      <w:r w:rsidR="00B63DF9">
        <w:t>school</w:t>
      </w:r>
      <w:r w:rsidR="009E3EAC">
        <w:t xml:space="preserve"> community and national policy</w:t>
      </w:r>
      <w:r w:rsidR="007A4BF7">
        <w:t xml:space="preserve"> </w:t>
      </w:r>
      <w:r w:rsidR="00482503">
        <w:t xml:space="preserve">with </w:t>
      </w:r>
      <w:r w:rsidR="00706B4A">
        <w:t xml:space="preserve">priorities and targets </w:t>
      </w:r>
      <w:r w:rsidR="00482503">
        <w:t xml:space="preserve">created </w:t>
      </w:r>
      <w:r w:rsidR="0015364C">
        <w:t xml:space="preserve">for improvement </w:t>
      </w:r>
      <w:r w:rsidR="007A4BF7">
        <w:t>(</w:t>
      </w:r>
      <w:proofErr w:type="spellStart"/>
      <w:r w:rsidR="00273490">
        <w:t>MacGilchrist</w:t>
      </w:r>
      <w:proofErr w:type="spellEnd"/>
      <w:r w:rsidR="00273490">
        <w:t xml:space="preserve"> and Mortimore, </w:t>
      </w:r>
      <w:r w:rsidR="008F18E1">
        <w:t xml:space="preserve">1997; </w:t>
      </w:r>
      <w:r w:rsidR="00706B4A">
        <w:t xml:space="preserve">Reeves, McCall and </w:t>
      </w:r>
      <w:proofErr w:type="spellStart"/>
      <w:r w:rsidR="00706B4A">
        <w:t>MacGilchrist</w:t>
      </w:r>
      <w:proofErr w:type="spellEnd"/>
      <w:r w:rsidR="00706B4A">
        <w:t xml:space="preserve">, 2001; </w:t>
      </w:r>
      <w:r w:rsidR="008F18E1">
        <w:t>Welsh Government, 2014</w:t>
      </w:r>
      <w:r w:rsidR="00781C83">
        <w:t>a</w:t>
      </w:r>
      <w:r w:rsidR="008F18E1">
        <w:t>).</w:t>
      </w:r>
      <w:r w:rsidR="0039739B">
        <w:t xml:space="preserve"> </w:t>
      </w:r>
      <w:r w:rsidR="00C72B0D">
        <w:t>In the case of School A, the plan includes five priority areas</w:t>
      </w:r>
      <w:r w:rsidR="00827B8B">
        <w:t>, each underpinned by targets</w:t>
      </w:r>
      <w:r w:rsidR="00A24189">
        <w:t xml:space="preserve"> and specific action points identified to reach these goals</w:t>
      </w:r>
      <w:r w:rsidR="001C4DF0">
        <w:t xml:space="preserve"> (See Appendices </w:t>
      </w:r>
      <w:proofErr w:type="spellStart"/>
      <w:r w:rsidR="001C4DF0">
        <w:t>i</w:t>
      </w:r>
      <w:proofErr w:type="spellEnd"/>
      <w:r w:rsidR="001C4DF0">
        <w:t>). The st</w:t>
      </w:r>
      <w:r w:rsidR="003B59D7">
        <w:t xml:space="preserve">aff or stakeholders responsible for the action points and the monitoring of progress are included in the plan, as well as </w:t>
      </w:r>
      <w:r w:rsidR="003A7F16">
        <w:t xml:space="preserve">a </w:t>
      </w:r>
      <w:r w:rsidR="00601CD4">
        <w:t xml:space="preserve">specified </w:t>
      </w:r>
      <w:r w:rsidR="003A7F16">
        <w:t xml:space="preserve">time </w:t>
      </w:r>
      <w:r w:rsidR="003A7F16">
        <w:lastRenderedPageBreak/>
        <w:t>frame</w:t>
      </w:r>
      <w:r w:rsidR="00B11211">
        <w:t xml:space="preserve"> and a </w:t>
      </w:r>
      <w:r w:rsidR="00E143D6">
        <w:t>space allocated for evaluatio</w:t>
      </w:r>
      <w:r w:rsidR="00601CD4">
        <w:t xml:space="preserve">n. </w:t>
      </w:r>
      <w:r w:rsidR="004A0344">
        <w:t xml:space="preserve">There is also a </w:t>
      </w:r>
      <w:r w:rsidR="00323BC5">
        <w:t xml:space="preserve">‘RAG’ rating (Law, 2016) </w:t>
      </w:r>
      <w:r w:rsidR="00224BFB">
        <w:t>element in which progress towards the action point can be updated</w:t>
      </w:r>
      <w:r w:rsidR="00BA2618">
        <w:t>.</w:t>
      </w:r>
      <w:r w:rsidR="00BC4346">
        <w:t xml:space="preserve"> </w:t>
      </w:r>
    </w:p>
    <w:p w14:paraId="7C24AB71" w14:textId="25D20A0F" w:rsidR="00894E99" w:rsidRDefault="00894E99" w:rsidP="00685F82">
      <w:pPr>
        <w:pStyle w:val="AssignBody"/>
      </w:pPr>
    </w:p>
    <w:p w14:paraId="12144666" w14:textId="119FA784" w:rsidR="001B4B11" w:rsidRDefault="00894E99" w:rsidP="00685F82">
      <w:pPr>
        <w:pStyle w:val="AssignBody"/>
      </w:pPr>
      <w:r>
        <w:t xml:space="preserve">As mentioned above, </w:t>
      </w:r>
      <w:r w:rsidR="002A42E1">
        <w:t>since returning after the national lockdown periods (Welsh Government, 2021b)</w:t>
      </w:r>
      <w:r w:rsidR="008A0206">
        <w:t>, School A has made well-being across the school a priority within their SDP</w:t>
      </w:r>
      <w:r w:rsidR="00E321CA">
        <w:t xml:space="preserve"> (See Appendices </w:t>
      </w:r>
      <w:proofErr w:type="spellStart"/>
      <w:r w:rsidR="00E321CA">
        <w:t>i</w:t>
      </w:r>
      <w:proofErr w:type="spellEnd"/>
      <w:r w:rsidR="00E321CA">
        <w:t xml:space="preserve">). </w:t>
      </w:r>
      <w:r w:rsidR="002513D0">
        <w:t xml:space="preserve">The action point being examined </w:t>
      </w:r>
      <w:r w:rsidR="0031629E">
        <w:t>is the school’s roll out of the PATHS</w:t>
      </w:r>
      <w:r w:rsidR="0031629E">
        <w:rPr>
          <w:rFonts w:cs="Arial"/>
        </w:rPr>
        <w:t>®</w:t>
      </w:r>
      <w:r w:rsidR="0031629E">
        <w:t xml:space="preserve"> programme (</w:t>
      </w:r>
      <w:proofErr w:type="spellStart"/>
      <w:r w:rsidR="0031629E">
        <w:t>Barnardos</w:t>
      </w:r>
      <w:proofErr w:type="spellEnd"/>
      <w:r w:rsidR="0031629E">
        <w:t xml:space="preserve"> NI, 2022) throughout the Foundation Phase and the </w:t>
      </w:r>
      <w:r w:rsidR="00826F5E">
        <w:t xml:space="preserve">use of </w:t>
      </w:r>
      <w:proofErr w:type="spellStart"/>
      <w:r w:rsidR="0031629E">
        <w:t>Happy</w:t>
      </w:r>
      <w:r w:rsidR="0055473E">
        <w:t>Self</w:t>
      </w:r>
      <w:proofErr w:type="spellEnd"/>
      <w:r w:rsidR="0055473E">
        <w:rPr>
          <w:rFonts w:cs="Arial"/>
        </w:rPr>
        <w:t>®</w:t>
      </w:r>
      <w:r w:rsidR="0055473E">
        <w:t xml:space="preserve"> Journals (2022) for Years Five and Six.</w:t>
      </w:r>
      <w:r w:rsidR="006672F3">
        <w:t xml:space="preserve"> </w:t>
      </w:r>
      <w:r w:rsidR="00CE6C41">
        <w:t xml:space="preserve">The </w:t>
      </w:r>
      <w:r w:rsidR="00321171">
        <w:t>goal of the action point is to contribute in meeting the target</w:t>
      </w:r>
      <w:r w:rsidR="00D002B6">
        <w:t>: to “develop increased resilience in pupils to improve well-being, aspirations and for good mental health.”</w:t>
      </w:r>
      <w:r w:rsidR="00F9081A">
        <w:t xml:space="preserve"> (S</w:t>
      </w:r>
      <w:r w:rsidR="001642B0">
        <w:t>chool A, 2021b</w:t>
      </w:r>
      <w:r w:rsidR="00327315">
        <w:t>, p12</w:t>
      </w:r>
      <w:r w:rsidR="001642B0">
        <w:t>)</w:t>
      </w:r>
      <w:r w:rsidR="00F9081A">
        <w:t xml:space="preserve">. </w:t>
      </w:r>
    </w:p>
    <w:p w14:paraId="7FAE70AD" w14:textId="77777777" w:rsidR="001B4B11" w:rsidRDefault="001B4B11" w:rsidP="00685F82">
      <w:pPr>
        <w:pStyle w:val="AssignBody"/>
      </w:pPr>
    </w:p>
    <w:p w14:paraId="2B611A88" w14:textId="2A459F5E" w:rsidR="00890841" w:rsidRDefault="0036412B" w:rsidP="00685F82">
      <w:pPr>
        <w:pStyle w:val="AssignBody"/>
      </w:pPr>
      <w:r>
        <w:t xml:space="preserve">Within the </w:t>
      </w:r>
      <w:r w:rsidR="0044797D">
        <w:t>Curriculum for Wales (</w:t>
      </w:r>
      <w:proofErr w:type="spellStart"/>
      <w:r w:rsidR="0044797D">
        <w:t>CfW</w:t>
      </w:r>
      <w:proofErr w:type="spellEnd"/>
      <w:r w:rsidR="0044797D">
        <w:t>) (Welsh Government, 2020</w:t>
      </w:r>
      <w:r w:rsidR="008A615E">
        <w:t>a</w:t>
      </w:r>
      <w:r w:rsidR="0044797D">
        <w:t>)</w:t>
      </w:r>
      <w:r w:rsidR="009C1DFA">
        <w:t xml:space="preserve">, </w:t>
      </w:r>
      <w:r>
        <w:t>there is an Area of Learning and Experience (</w:t>
      </w:r>
      <w:proofErr w:type="spellStart"/>
      <w:r>
        <w:t>AoLE</w:t>
      </w:r>
      <w:proofErr w:type="spellEnd"/>
      <w:r>
        <w:t xml:space="preserve">) dedicated to Health and Well-being. </w:t>
      </w:r>
      <w:r w:rsidR="001B4B11">
        <w:t xml:space="preserve">The </w:t>
      </w:r>
      <w:proofErr w:type="spellStart"/>
      <w:r w:rsidR="001B4B11">
        <w:t>AoLE</w:t>
      </w:r>
      <w:proofErr w:type="spellEnd"/>
      <w:r w:rsidR="001B4B11">
        <w:t xml:space="preserve"> includes </w:t>
      </w:r>
      <w:r w:rsidR="00F50337">
        <w:t xml:space="preserve">aspects of </w:t>
      </w:r>
      <w:r w:rsidR="00AC08DD">
        <w:t xml:space="preserve">physical and mental health and well-being, as well as </w:t>
      </w:r>
      <w:r w:rsidR="000209FE">
        <w:t xml:space="preserve">progression steps based on relationships and how </w:t>
      </w:r>
      <w:r w:rsidR="005259FE">
        <w:t xml:space="preserve">responses to situations and emotions can </w:t>
      </w:r>
      <w:r w:rsidR="00E970D3">
        <w:t>a</w:t>
      </w:r>
      <w:r w:rsidR="005259FE">
        <w:t>ffect mental health (Welsh Government, 2020</w:t>
      </w:r>
      <w:r w:rsidR="008A615E">
        <w:t>b</w:t>
      </w:r>
      <w:r w:rsidR="005259FE">
        <w:t>).</w:t>
      </w:r>
      <w:r w:rsidR="0009260D">
        <w:t xml:space="preserve"> </w:t>
      </w:r>
      <w:r w:rsidR="00D94D43">
        <w:t>PATHS</w:t>
      </w:r>
      <w:r w:rsidR="00D94D43">
        <w:rPr>
          <w:rFonts w:cs="Arial"/>
        </w:rPr>
        <w:t>®</w:t>
      </w:r>
      <w:r w:rsidR="00D94D43">
        <w:t xml:space="preserve"> (</w:t>
      </w:r>
      <w:proofErr w:type="spellStart"/>
      <w:r w:rsidR="00D94D43">
        <w:t>Barnardos</w:t>
      </w:r>
      <w:proofErr w:type="spellEnd"/>
      <w:r w:rsidR="00D94D43">
        <w:t xml:space="preserve"> NI, 2022) is an educational programme designed for younger pupils to facilitate the development of self-esteem, awareness and recognition of emotions, and inter-personal skills. </w:t>
      </w:r>
      <w:r w:rsidR="006D6EB4">
        <w:t xml:space="preserve">Many of these skills overlap with the descriptions of learning </w:t>
      </w:r>
      <w:r w:rsidR="00643F88">
        <w:t xml:space="preserve">in the </w:t>
      </w:r>
      <w:proofErr w:type="spellStart"/>
      <w:r w:rsidR="00643F88">
        <w:t>AoLE</w:t>
      </w:r>
      <w:proofErr w:type="spellEnd"/>
      <w:r w:rsidR="002F2BC3">
        <w:t xml:space="preserve"> and contribute to the goal of a healthier Wales in the </w:t>
      </w:r>
      <w:r w:rsidR="004E1B90">
        <w:t>Well-being of Future Generations Act (Welsh Government, 2015).</w:t>
      </w:r>
      <w:r w:rsidR="006114E8">
        <w:t xml:space="preserve"> The programme itself involves the use of </w:t>
      </w:r>
      <w:r w:rsidR="00514CDE">
        <w:t xml:space="preserve">developmentally appropriate mediums, such as puppets </w:t>
      </w:r>
      <w:r w:rsidR="009C61BC">
        <w:t>and story script resources</w:t>
      </w:r>
      <w:r w:rsidR="00E970D3">
        <w:t>,</w:t>
      </w:r>
      <w:r w:rsidR="009C61BC">
        <w:t xml:space="preserve"> for teachers </w:t>
      </w:r>
      <w:r w:rsidR="00DE7EF1">
        <w:t xml:space="preserve">to model </w:t>
      </w:r>
      <w:r w:rsidR="00562372">
        <w:t xml:space="preserve">responses in social situations </w:t>
      </w:r>
      <w:r w:rsidR="009C61BC">
        <w:t>(</w:t>
      </w:r>
      <w:proofErr w:type="spellStart"/>
      <w:r w:rsidR="009C61BC">
        <w:t>Barnardos</w:t>
      </w:r>
      <w:proofErr w:type="spellEnd"/>
      <w:r w:rsidR="009C61BC">
        <w:t xml:space="preserve"> NI, 2022). </w:t>
      </w:r>
      <w:r w:rsidR="00906E68">
        <w:t>Bandura</w:t>
      </w:r>
      <w:r w:rsidR="006108D7">
        <w:t>’s famous Bobo Doll experiment (</w:t>
      </w:r>
      <w:r w:rsidR="00A13D53">
        <w:t xml:space="preserve">Bandura, Ross and Ross, </w:t>
      </w:r>
      <w:r w:rsidR="006108D7">
        <w:t>1961)</w:t>
      </w:r>
      <w:r w:rsidR="0078052F">
        <w:t xml:space="preserve"> </w:t>
      </w:r>
      <w:r w:rsidR="00890841">
        <w:t xml:space="preserve">suggests that children </w:t>
      </w:r>
      <w:r w:rsidR="00E50268">
        <w:t>imitate adult behaviour they are witness to</w:t>
      </w:r>
      <w:r w:rsidR="00E24AB2">
        <w:t xml:space="preserve"> (Gray and </w:t>
      </w:r>
      <w:proofErr w:type="spellStart"/>
      <w:r w:rsidR="00E24AB2">
        <w:t>MacBlain</w:t>
      </w:r>
      <w:proofErr w:type="spellEnd"/>
      <w:r w:rsidR="00E24AB2">
        <w:t>, 2012)</w:t>
      </w:r>
      <w:r w:rsidR="00E50268">
        <w:t xml:space="preserve">. </w:t>
      </w:r>
      <w:r w:rsidR="00000F78">
        <w:t xml:space="preserve">By </w:t>
      </w:r>
      <w:r w:rsidR="00E16A77">
        <w:t xml:space="preserve">teachers </w:t>
      </w:r>
      <w:r w:rsidR="00000F78">
        <w:t>using the PATHS</w:t>
      </w:r>
      <w:r w:rsidR="00000F78">
        <w:rPr>
          <w:rFonts w:cs="Arial"/>
        </w:rPr>
        <w:t>®</w:t>
      </w:r>
      <w:r w:rsidR="00000F78">
        <w:t xml:space="preserve"> (</w:t>
      </w:r>
      <w:proofErr w:type="spellStart"/>
      <w:r w:rsidR="00000F78">
        <w:t>Barnardos</w:t>
      </w:r>
      <w:proofErr w:type="spellEnd"/>
      <w:r w:rsidR="00000F78">
        <w:t xml:space="preserve"> NI, 2022) scripted story resources in which the character puppets model </w:t>
      </w:r>
      <w:r w:rsidR="00E16A77">
        <w:t>good responses to social situations</w:t>
      </w:r>
      <w:r w:rsidR="00681089">
        <w:t xml:space="preserve"> and</w:t>
      </w:r>
      <w:r w:rsidR="00E16A77">
        <w:t xml:space="preserve"> </w:t>
      </w:r>
      <w:r w:rsidR="00E8759B">
        <w:t>discussi</w:t>
      </w:r>
      <w:r w:rsidR="00681089">
        <w:t>ng</w:t>
      </w:r>
      <w:r w:rsidR="00E8759B">
        <w:t xml:space="preserve"> </w:t>
      </w:r>
      <w:r w:rsidR="00681089">
        <w:t xml:space="preserve">the correct responses </w:t>
      </w:r>
      <w:r w:rsidR="00E8759B">
        <w:t>with pupils, in theory</w:t>
      </w:r>
      <w:r w:rsidR="00E970D3">
        <w:t>,</w:t>
      </w:r>
      <w:r w:rsidR="00E8759B">
        <w:t xml:space="preserve"> </w:t>
      </w:r>
      <w:r w:rsidR="00681089">
        <w:t xml:space="preserve">the </w:t>
      </w:r>
      <w:r w:rsidR="00E8759B">
        <w:t xml:space="preserve">pupils will learn and begin to </w:t>
      </w:r>
      <w:r w:rsidR="00D23ADC">
        <w:t>exhibit similar behaviour when found in these situations.</w:t>
      </w:r>
    </w:p>
    <w:p w14:paraId="62ECBEFE" w14:textId="2F67F61C" w:rsidR="001F32AE" w:rsidRDefault="001F32AE" w:rsidP="00685F82">
      <w:pPr>
        <w:pStyle w:val="AssignBody"/>
      </w:pPr>
    </w:p>
    <w:p w14:paraId="42594FDC" w14:textId="546CC3AE" w:rsidR="001F32AE" w:rsidRDefault="00FD4F6E" w:rsidP="00685F82">
      <w:pPr>
        <w:pStyle w:val="AssignBody"/>
      </w:pPr>
      <w:r>
        <w:t xml:space="preserve">The use of </w:t>
      </w:r>
      <w:proofErr w:type="spellStart"/>
      <w:r>
        <w:t>HappySelf</w:t>
      </w:r>
      <w:proofErr w:type="spellEnd"/>
      <w:r>
        <w:rPr>
          <w:rFonts w:cs="Arial"/>
        </w:rPr>
        <w:t>®</w:t>
      </w:r>
      <w:r>
        <w:t xml:space="preserve"> Journals (2022) also </w:t>
      </w:r>
      <w:r w:rsidR="00665F22">
        <w:t xml:space="preserve">promotes the same values as the Health and Well-being </w:t>
      </w:r>
      <w:proofErr w:type="spellStart"/>
      <w:r w:rsidR="00665F22">
        <w:t>AoLE</w:t>
      </w:r>
      <w:proofErr w:type="spellEnd"/>
      <w:r w:rsidR="00665F22">
        <w:t xml:space="preserve"> (</w:t>
      </w:r>
      <w:r w:rsidR="00EF2ADD">
        <w:t>Welsh Government, 2020b)</w:t>
      </w:r>
      <w:r w:rsidR="00E970D3">
        <w:t>,</w:t>
      </w:r>
      <w:r w:rsidR="00EF2ADD">
        <w:t xml:space="preserve"> with pupils</w:t>
      </w:r>
      <w:r w:rsidR="00527BD0">
        <w:t xml:space="preserve"> reflecting on their emotions </w:t>
      </w:r>
      <w:r w:rsidR="003A1D2C">
        <w:t xml:space="preserve">and becoming more self-aware. </w:t>
      </w:r>
      <w:r w:rsidR="009C2D53">
        <w:t xml:space="preserve">There </w:t>
      </w:r>
      <w:r w:rsidR="007F53F6">
        <w:t>is a</w:t>
      </w:r>
      <w:r w:rsidR="009C2D53">
        <w:t xml:space="preserve"> prompt on each page of the journals </w:t>
      </w:r>
      <w:r w:rsidR="00EA53EE">
        <w:t>for pupils’ ‘Top Three Things’ of the day</w:t>
      </w:r>
      <w:r w:rsidR="00E970D3">
        <w:t>,</w:t>
      </w:r>
      <w:r w:rsidR="00EA53EE">
        <w:t xml:space="preserve"> which encourages a sense of gratitude and positivity</w:t>
      </w:r>
      <w:r w:rsidR="00951E30">
        <w:t xml:space="preserve"> (</w:t>
      </w:r>
      <w:proofErr w:type="spellStart"/>
      <w:r w:rsidR="00951E30">
        <w:t>HappySelf</w:t>
      </w:r>
      <w:proofErr w:type="spellEnd"/>
      <w:r w:rsidR="00951E30">
        <w:rPr>
          <w:rFonts w:cs="Arial"/>
        </w:rPr>
        <w:t>®</w:t>
      </w:r>
      <w:r w:rsidR="00951E30">
        <w:t>, 2022)</w:t>
      </w:r>
      <w:r w:rsidR="007F53F6">
        <w:t xml:space="preserve"> a</w:t>
      </w:r>
      <w:r w:rsidR="00D71ECD">
        <w:t xml:space="preserve">s well as different questions and an ‘Emoji’ of the day choice </w:t>
      </w:r>
      <w:r w:rsidR="00BF1131">
        <w:t xml:space="preserve">for pupils to record. </w:t>
      </w:r>
      <w:r w:rsidR="00CA1BA2">
        <w:t>School A is also a Gold Rights Respecting School (School A, 2021</w:t>
      </w:r>
      <w:r w:rsidR="00C83760">
        <w:t>a</w:t>
      </w:r>
      <w:r w:rsidR="00CA1BA2">
        <w:t xml:space="preserve">), </w:t>
      </w:r>
      <w:r w:rsidR="009679DB">
        <w:t>and endeavours to support children’s rights at all possible opportunities</w:t>
      </w:r>
      <w:r w:rsidR="00D32F81">
        <w:t xml:space="preserve">. </w:t>
      </w:r>
      <w:r w:rsidR="0033409C">
        <w:t xml:space="preserve">Articles 3 and 24 of the United Nations Convention on the Rights of the Child (UNICEF, </w:t>
      </w:r>
      <w:r w:rsidR="00D32F81">
        <w:t xml:space="preserve">2009) are directly linked to the efforts School A </w:t>
      </w:r>
      <w:r w:rsidR="00826B1E">
        <w:t>are making towards</w:t>
      </w:r>
      <w:r w:rsidR="00116CFF">
        <w:t xml:space="preserve"> improving </w:t>
      </w:r>
      <w:r w:rsidR="005C1234">
        <w:t xml:space="preserve">pupil well-being: </w:t>
      </w:r>
      <w:r w:rsidR="00DE79D5">
        <w:t xml:space="preserve">the best interests of the child being </w:t>
      </w:r>
      <w:r w:rsidR="00DE79D5">
        <w:lastRenderedPageBreak/>
        <w:t>a top priorit</w:t>
      </w:r>
      <w:r w:rsidR="0056786E">
        <w:t>y, a child’s right to health and education on health and well-being</w:t>
      </w:r>
      <w:r w:rsidR="00C61DFB">
        <w:t xml:space="preserve">. </w:t>
      </w:r>
      <w:r w:rsidR="0094521C">
        <w:t xml:space="preserve">By introducing pupils to the </w:t>
      </w:r>
      <w:proofErr w:type="spellStart"/>
      <w:r w:rsidR="0094521C">
        <w:t>HappySelf</w:t>
      </w:r>
      <w:proofErr w:type="spellEnd"/>
      <w:r w:rsidR="0094521C">
        <w:rPr>
          <w:rFonts w:cs="Arial"/>
        </w:rPr>
        <w:t>®</w:t>
      </w:r>
      <w:r w:rsidR="0094521C">
        <w:t xml:space="preserve"> Journals (2022)</w:t>
      </w:r>
      <w:r w:rsidR="00D364E9">
        <w:t xml:space="preserve"> and encouraging self-reflective behaviours, th</w:t>
      </w:r>
      <w:r w:rsidR="001D5531">
        <w:t>e school is</w:t>
      </w:r>
      <w:r w:rsidR="00D364E9">
        <w:t xml:space="preserve"> </w:t>
      </w:r>
      <w:r w:rsidR="001D5531">
        <w:t>educating them on their mental well-being</w:t>
      </w:r>
      <w:r w:rsidR="002F431E">
        <w:t xml:space="preserve"> and supporting these rights.</w:t>
      </w:r>
    </w:p>
    <w:p w14:paraId="1CF11CE1" w14:textId="4C11CA1F" w:rsidR="005606EA" w:rsidRDefault="005606EA" w:rsidP="00685F82">
      <w:pPr>
        <w:pStyle w:val="AssignBody"/>
      </w:pPr>
    </w:p>
    <w:p w14:paraId="6183D230" w14:textId="49D98A4C" w:rsidR="00B157B0" w:rsidRDefault="00B157B0" w:rsidP="00685F82">
      <w:pPr>
        <w:pStyle w:val="AssignBody"/>
      </w:pPr>
      <w:r>
        <w:t xml:space="preserve">The need to develop resilience, self-esteem and </w:t>
      </w:r>
      <w:r w:rsidR="00763761">
        <w:t>good mental health in pupils can be argued to be required before effective learning can happen</w:t>
      </w:r>
      <w:r w:rsidR="00322C40">
        <w:t xml:space="preserve"> </w:t>
      </w:r>
      <w:r w:rsidR="00207D66">
        <w:t>(M</w:t>
      </w:r>
      <w:r w:rsidR="00DE4100">
        <w:t xml:space="preserve">aslow, </w:t>
      </w:r>
      <w:r w:rsidR="002A75ED">
        <w:t>1943; 1954)</w:t>
      </w:r>
      <w:r w:rsidR="00A569BD">
        <w:t>. Maslow’s Hierarchy of Needs (HON) (1943; 1954)</w:t>
      </w:r>
      <w:r w:rsidR="00EE2046">
        <w:t xml:space="preserve"> </w:t>
      </w:r>
      <w:r w:rsidR="007045AA">
        <w:t>suggests</w:t>
      </w:r>
      <w:r w:rsidR="00EE2046">
        <w:t xml:space="preserve"> a need to provide children with s</w:t>
      </w:r>
      <w:r w:rsidR="00A04B4C">
        <w:t xml:space="preserve">afety, physiological needs, loving relationships, a sense of belonging and self-esteem before self-actualisation and </w:t>
      </w:r>
      <w:r w:rsidR="00186F99">
        <w:t>reaching their full potential is possible.</w:t>
      </w:r>
      <w:r w:rsidR="00B00EE3">
        <w:t xml:space="preserve"> </w:t>
      </w:r>
      <w:r w:rsidR="007045AA">
        <w:t xml:space="preserve">This highlights the significance </w:t>
      </w:r>
      <w:r w:rsidR="00E970D3">
        <w:t>of</w:t>
      </w:r>
      <w:r w:rsidR="007045AA">
        <w:t xml:space="preserve"> the action point chosen by School A in promoting pupil well-being</w:t>
      </w:r>
      <w:r w:rsidR="00D033C6">
        <w:t xml:space="preserve"> as the pupils take part in the programmes. </w:t>
      </w:r>
      <w:r w:rsidR="00002FFF">
        <w:t xml:space="preserve">In addition to this, the </w:t>
      </w:r>
      <w:proofErr w:type="spellStart"/>
      <w:r w:rsidR="00002FFF">
        <w:t>CfW</w:t>
      </w:r>
      <w:proofErr w:type="spellEnd"/>
      <w:r w:rsidR="00002FFF">
        <w:t xml:space="preserve"> (Welsh Government, 2020a) </w:t>
      </w:r>
      <w:r w:rsidR="004F5746">
        <w:t xml:space="preserve">has four underlying purposes for learners, one of which is to create “healthy, confident individuals.” (Welsh </w:t>
      </w:r>
      <w:r w:rsidR="004F5746" w:rsidRPr="00920246">
        <w:t>Government, 2020a, p</w:t>
      </w:r>
      <w:r w:rsidR="001A79F3" w:rsidRPr="00920246">
        <w:t>11). The World Health Organisation</w:t>
      </w:r>
      <w:r w:rsidR="00507162" w:rsidRPr="00920246">
        <w:t xml:space="preserve"> </w:t>
      </w:r>
      <w:r w:rsidR="001A79F3" w:rsidRPr="00920246">
        <w:t xml:space="preserve">(WHO) </w:t>
      </w:r>
      <w:r w:rsidR="00507162" w:rsidRPr="00920246">
        <w:t>defines health as</w:t>
      </w:r>
      <w:r w:rsidR="00920246" w:rsidRPr="00920246">
        <w:t>:</w:t>
      </w:r>
      <w:r w:rsidR="00507162" w:rsidRPr="00920246">
        <w:t xml:space="preserve"> </w:t>
      </w:r>
      <w:r w:rsidR="00920246" w:rsidRPr="00920246">
        <w:t>“</w:t>
      </w:r>
      <w:r w:rsidR="00920246" w:rsidRPr="00920246">
        <w:rPr>
          <w:rFonts w:cs="Arial"/>
        </w:rPr>
        <w:t>a state of complete physical, mental and social well-being and not merely the absence of disease or infirmity” (WHO, 1946)</w:t>
      </w:r>
      <w:r w:rsidR="00920246">
        <w:rPr>
          <w:rFonts w:cs="Arial"/>
        </w:rPr>
        <w:t xml:space="preserve">. </w:t>
      </w:r>
      <w:r w:rsidR="001B399E">
        <w:rPr>
          <w:rFonts w:cs="Arial"/>
        </w:rPr>
        <w:t xml:space="preserve">So in order to promote </w:t>
      </w:r>
      <w:r w:rsidR="0033702B">
        <w:rPr>
          <w:rFonts w:cs="Arial"/>
        </w:rPr>
        <w:t xml:space="preserve">the purpose </w:t>
      </w:r>
      <w:r w:rsidR="00F628E8">
        <w:rPr>
          <w:rFonts w:cs="Arial"/>
        </w:rPr>
        <w:t xml:space="preserve">and health </w:t>
      </w:r>
      <w:r w:rsidR="00E970D3">
        <w:rPr>
          <w:rFonts w:cs="Arial"/>
        </w:rPr>
        <w:t>of</w:t>
      </w:r>
      <w:r w:rsidR="00F628E8">
        <w:rPr>
          <w:rFonts w:cs="Arial"/>
        </w:rPr>
        <w:t xml:space="preserve"> pupils, </w:t>
      </w:r>
      <w:r w:rsidR="00B44D0F">
        <w:rPr>
          <w:rFonts w:cs="Arial"/>
        </w:rPr>
        <w:t xml:space="preserve">their mental and social-wellbeing must also be supported and taken into consideration alongside physical health. </w:t>
      </w:r>
    </w:p>
    <w:p w14:paraId="08A6B9FB" w14:textId="485E6ED8" w:rsidR="0032026D" w:rsidRDefault="0032026D" w:rsidP="00685F82">
      <w:pPr>
        <w:pStyle w:val="AssignBody"/>
      </w:pPr>
    </w:p>
    <w:p w14:paraId="69CF26AA" w14:textId="77777777" w:rsidR="00B44D0F" w:rsidRDefault="00B44D0F" w:rsidP="00685F82">
      <w:pPr>
        <w:pStyle w:val="AssignBody"/>
      </w:pPr>
    </w:p>
    <w:p w14:paraId="781576BD" w14:textId="787FA454" w:rsidR="00AF0C99" w:rsidRDefault="00FC6501" w:rsidP="006E0E1A">
      <w:pPr>
        <w:pStyle w:val="AssignSubHeader"/>
      </w:pPr>
      <w:r>
        <w:t>Process of School Development Planning</w:t>
      </w:r>
    </w:p>
    <w:p w14:paraId="6FB55F02" w14:textId="769F932D" w:rsidR="00A8192D" w:rsidRDefault="001C4D0C" w:rsidP="00A8192D">
      <w:pPr>
        <w:pStyle w:val="AssignBody"/>
      </w:pPr>
      <w:r>
        <w:t xml:space="preserve">Self-evaluation is a process in which all schools must </w:t>
      </w:r>
      <w:r w:rsidR="00003539">
        <w:t>analyse and reflect</w:t>
      </w:r>
      <w:r w:rsidR="007C4AD3">
        <w:t xml:space="preserve"> on their weaknesses in order to identify priority areas</w:t>
      </w:r>
      <w:r w:rsidR="007F0F65">
        <w:t xml:space="preserve"> to be targeted in strategic planning (Welsh Government, 2014</w:t>
      </w:r>
      <w:r w:rsidR="00AD0173">
        <w:t>a</w:t>
      </w:r>
      <w:r w:rsidR="007F0F65">
        <w:t xml:space="preserve">). </w:t>
      </w:r>
      <w:r w:rsidR="00B816B9">
        <w:t>As the SDP spans across three academic years</w:t>
      </w:r>
      <w:r w:rsidR="001172B4">
        <w:t xml:space="preserve"> (</w:t>
      </w:r>
      <w:r w:rsidR="00AD0173">
        <w:t>Welsh Government</w:t>
      </w:r>
      <w:r w:rsidR="001B12D3">
        <w:t xml:space="preserve">, </w:t>
      </w:r>
      <w:r w:rsidR="00AD0173">
        <w:t>2014b</w:t>
      </w:r>
      <w:r w:rsidR="001B12D3">
        <w:t>)</w:t>
      </w:r>
      <w:r w:rsidR="00B816B9">
        <w:t xml:space="preserve"> it is important that continuous self-evaluation is undertaken in order to monitor progress and inform steps for improvement (Welsh Government, 2014</w:t>
      </w:r>
      <w:r w:rsidR="00AD0173">
        <w:t>a</w:t>
      </w:r>
      <w:r w:rsidR="00B816B9">
        <w:t>). T</w:t>
      </w:r>
      <w:r w:rsidR="00C00821">
        <w:t>hrough professional conversation with the Head</w:t>
      </w:r>
      <w:r w:rsidR="003D7CE0">
        <w:t xml:space="preserve"> T</w:t>
      </w:r>
      <w:r w:rsidR="00C00821">
        <w:t>eacher of School A</w:t>
      </w:r>
      <w:r w:rsidR="002D5195">
        <w:t xml:space="preserve">, it was found that the school </w:t>
      </w:r>
      <w:r w:rsidR="009B488B">
        <w:t xml:space="preserve">regularly produces a self-evaluation report which is informed by </w:t>
      </w:r>
      <w:r w:rsidR="00927887">
        <w:t>monitoring and assessment outcomes</w:t>
      </w:r>
      <w:r w:rsidR="003D7CE0">
        <w:t xml:space="preserve"> (Head Teacher, </w:t>
      </w:r>
      <w:r w:rsidR="00E62527">
        <w:t>School A, 2022).</w:t>
      </w:r>
      <w:r w:rsidR="00AE30E3">
        <w:t xml:space="preserve"> </w:t>
      </w:r>
      <w:r w:rsidR="00A8192D">
        <w:t>The Welsh Government (2014a) guidance on School Development Plans suggests that all school partners and stakeholders must be involved in the process of identifying areas for development. School A ensures to consult all stakeholders</w:t>
      </w:r>
      <w:r w:rsidR="00862CDB">
        <w:t>,</w:t>
      </w:r>
      <w:r w:rsidR="00A8192D">
        <w:t xml:space="preserve"> including parents/guardians, all staff, pupils, outside agencies, the community and the governing body during the self-evaluation process (Head Teacher, School A, 2022).</w:t>
      </w:r>
      <w:r w:rsidR="005E054B">
        <w:t xml:space="preserve"> B</w:t>
      </w:r>
      <w:r w:rsidR="00C2283C">
        <w:t xml:space="preserve">ronfenbrenner’s Ecological Systems </w:t>
      </w:r>
      <w:r w:rsidR="008C2F78">
        <w:t>Theory</w:t>
      </w:r>
      <w:r w:rsidR="00C2283C">
        <w:t xml:space="preserve"> (</w:t>
      </w:r>
      <w:r w:rsidR="008C2F78">
        <w:t xml:space="preserve">1979) indicates the importance of </w:t>
      </w:r>
      <w:r w:rsidR="009B4EC1">
        <w:t xml:space="preserve">forming strong links between </w:t>
      </w:r>
      <w:r w:rsidR="00FE0D76">
        <w:t xml:space="preserve">pupils, </w:t>
      </w:r>
      <w:r w:rsidR="009B4EC1">
        <w:t>schools, parents</w:t>
      </w:r>
      <w:r w:rsidR="0091027A">
        <w:t>, the community and wider national influences</w:t>
      </w:r>
      <w:r w:rsidR="00FE0D76">
        <w:t xml:space="preserve"> in order to benefit the development of the child</w:t>
      </w:r>
      <w:r w:rsidR="0091027A">
        <w:t xml:space="preserve">. This is </w:t>
      </w:r>
      <w:r w:rsidR="00FE0D76">
        <w:t xml:space="preserve">reflected </w:t>
      </w:r>
      <w:r w:rsidR="0091027A">
        <w:t xml:space="preserve">within the process of </w:t>
      </w:r>
      <w:r w:rsidR="00FE0D76">
        <w:t>school development planning</w:t>
      </w:r>
      <w:r w:rsidR="002A5E60">
        <w:t xml:space="preserve"> as priorities and targets set are informed by all of these influences. </w:t>
      </w:r>
    </w:p>
    <w:p w14:paraId="22A53A60" w14:textId="77777777" w:rsidR="00A8192D" w:rsidRDefault="00A8192D" w:rsidP="0032026D">
      <w:pPr>
        <w:pStyle w:val="AssignBody"/>
      </w:pPr>
    </w:p>
    <w:p w14:paraId="64AE5982" w14:textId="62DE19B6" w:rsidR="00472BF2" w:rsidRDefault="004A5065" w:rsidP="0032026D">
      <w:pPr>
        <w:pStyle w:val="AssignBody"/>
      </w:pPr>
      <w:r>
        <w:t>The SDP is a live working document in which progress is recorded</w:t>
      </w:r>
      <w:r w:rsidR="000339E1">
        <w:t xml:space="preserve"> and new priorities are set (Welsh Government, 2014). </w:t>
      </w:r>
      <w:r w:rsidR="00E669E8">
        <w:t xml:space="preserve">For example, </w:t>
      </w:r>
      <w:r w:rsidR="00DA2DE8">
        <w:t>not shown on the published version of the SDP (School A, 2021b)</w:t>
      </w:r>
      <w:r w:rsidR="00BA3A1D">
        <w:t xml:space="preserve">, a new priority was developed </w:t>
      </w:r>
      <w:r w:rsidR="00B3340E">
        <w:t>mid-way through the year</w:t>
      </w:r>
      <w:r w:rsidR="00472BF2">
        <w:t xml:space="preserve"> to improve the teaching of mathematics and numeracy</w:t>
      </w:r>
      <w:r w:rsidR="00B3340E">
        <w:t xml:space="preserve">, </w:t>
      </w:r>
      <w:r w:rsidR="00BA3A1D">
        <w:t xml:space="preserve">after assessment of scores showed </w:t>
      </w:r>
      <w:r w:rsidR="00885E2B">
        <w:t>that little progress had been made by a cohort in transition from Foundation Phase to Key Stage Two</w:t>
      </w:r>
      <w:r w:rsidR="00FA1246">
        <w:t xml:space="preserve"> (KS2)</w:t>
      </w:r>
      <w:r w:rsidR="00B3340E">
        <w:t xml:space="preserve"> (Head Teacher, School A, 2022).</w:t>
      </w:r>
      <w:r w:rsidR="00DA2DE8">
        <w:t xml:space="preserve"> </w:t>
      </w:r>
    </w:p>
    <w:p w14:paraId="6F767F30" w14:textId="77777777" w:rsidR="00472BF2" w:rsidRDefault="00472BF2" w:rsidP="0032026D">
      <w:pPr>
        <w:pStyle w:val="AssignBody"/>
      </w:pPr>
    </w:p>
    <w:p w14:paraId="17B41661" w14:textId="29F6E23C" w:rsidR="00FD6AAB" w:rsidRDefault="000339E1" w:rsidP="0032026D">
      <w:pPr>
        <w:pStyle w:val="AssignBody"/>
      </w:pPr>
      <w:r>
        <w:t xml:space="preserve">School A </w:t>
      </w:r>
      <w:r w:rsidR="000766CA">
        <w:t xml:space="preserve">monitors </w:t>
      </w:r>
      <w:r w:rsidR="00862CDB">
        <w:t xml:space="preserve">the </w:t>
      </w:r>
      <w:r w:rsidR="000766CA">
        <w:t xml:space="preserve">progress </w:t>
      </w:r>
      <w:r w:rsidR="009E73FE">
        <w:t xml:space="preserve">of the action points with a ‘RAG’ rating (Law, 2016) </w:t>
      </w:r>
      <w:r w:rsidR="000766CA">
        <w:t>and measures impact through several mediums such a</w:t>
      </w:r>
      <w:r w:rsidR="00862CDB">
        <w:t>s</w:t>
      </w:r>
      <w:r w:rsidR="000766CA">
        <w:t xml:space="preserve"> </w:t>
      </w:r>
      <w:r w:rsidR="00215442">
        <w:t>learning walks, test scores, book</w:t>
      </w:r>
      <w:r w:rsidR="0054753E">
        <w:t xml:space="preserve"> </w:t>
      </w:r>
      <w:r w:rsidR="00215442">
        <w:t>scrutiny processes</w:t>
      </w:r>
      <w:r w:rsidR="00450E90">
        <w:t>, and questionnaires</w:t>
      </w:r>
      <w:r w:rsidR="00862CDB">
        <w:t xml:space="preserve">, </w:t>
      </w:r>
      <w:r w:rsidR="00450E90">
        <w:t>to name a few (Head Teacher, School A, 2022).</w:t>
      </w:r>
      <w:r w:rsidR="00CC25E0">
        <w:t xml:space="preserve"> </w:t>
      </w:r>
    </w:p>
    <w:p w14:paraId="5026C1E1" w14:textId="1D39743B" w:rsidR="00FD6AAB" w:rsidRDefault="00667C71" w:rsidP="0032026D">
      <w:pPr>
        <w:pStyle w:val="AssignBody"/>
      </w:pPr>
      <w:r>
        <w:t xml:space="preserve">Within another professional discussion, the Professional Learning Community (PLC) lead of Health and Well-being </w:t>
      </w:r>
      <w:r w:rsidR="004E27B7">
        <w:t xml:space="preserve">across the school explained that a pupil well-being questionnaire was rolled out for the whole of </w:t>
      </w:r>
      <w:r w:rsidR="00FA1246">
        <w:t>KS2</w:t>
      </w:r>
      <w:r w:rsidR="00643174">
        <w:t xml:space="preserve"> on the return to school from the lockdown periods (Welsh Government, 2021b</w:t>
      </w:r>
      <w:r w:rsidR="00924DD0">
        <w:t>; PLC Lead of Health and Well</w:t>
      </w:r>
      <w:r w:rsidR="0099348C">
        <w:t>-</w:t>
      </w:r>
      <w:r w:rsidR="00924DD0">
        <w:t>being, School A, 2022</w:t>
      </w:r>
      <w:r w:rsidR="00643174">
        <w:t>)</w:t>
      </w:r>
      <w:r w:rsidR="00924DD0">
        <w:t>.</w:t>
      </w:r>
      <w:r w:rsidR="0099348C">
        <w:t xml:space="preserve"> With </w:t>
      </w:r>
      <w:r w:rsidR="00AC7531">
        <w:t xml:space="preserve">multiple well-being issues being identified in the results, this was a </w:t>
      </w:r>
      <w:r w:rsidR="00765094">
        <w:t xml:space="preserve">key factor in the development of the well-being priority. </w:t>
      </w:r>
      <w:r w:rsidR="0038516B">
        <w:t>To then measure</w:t>
      </w:r>
      <w:r w:rsidR="00862CDB">
        <w:t xml:space="preserve"> the</w:t>
      </w:r>
      <w:r w:rsidR="0038516B">
        <w:t xml:space="preserve"> impact of the action points</w:t>
      </w:r>
      <w:r w:rsidR="004809DD">
        <w:t xml:space="preserve"> taken to improve these areas of well-being</w:t>
      </w:r>
      <w:r w:rsidR="00ED06FF">
        <w:t>, a secondary questionnaire was completed, highlighting progress but also further areas for improvement</w:t>
      </w:r>
      <w:r w:rsidR="00D4277D">
        <w:t xml:space="preserve"> (PLC Lead of Health and Well-being, School A, 2022; Head Teacher, School A, 2022).</w:t>
      </w:r>
      <w:r w:rsidR="00EA7241">
        <w:t xml:space="preserve"> This shows a wor</w:t>
      </w:r>
      <w:r w:rsidR="006E3D1E">
        <w:t xml:space="preserve">king example of a </w:t>
      </w:r>
      <w:r w:rsidR="00EC28CF">
        <w:t>school development planning cycle, in which</w:t>
      </w:r>
      <w:r w:rsidR="00FB3E88">
        <w:t xml:space="preserve"> the school </w:t>
      </w:r>
      <w:r w:rsidR="00967AA9">
        <w:t xml:space="preserve">first </w:t>
      </w:r>
      <w:r w:rsidR="00FB3E88">
        <w:t>self-evaluates to identify areas of improvement</w:t>
      </w:r>
      <w:r w:rsidR="00967AA9">
        <w:t>;</w:t>
      </w:r>
      <w:r w:rsidR="00FB3E88">
        <w:t xml:space="preserve"> </w:t>
      </w:r>
      <w:r w:rsidR="00967AA9">
        <w:t xml:space="preserve">then </w:t>
      </w:r>
      <w:r w:rsidR="00FB3E88">
        <w:t>strategically plans how they will address these areas</w:t>
      </w:r>
      <w:r w:rsidR="00967AA9">
        <w:t>;</w:t>
      </w:r>
      <w:r w:rsidR="00FB3E88">
        <w:t xml:space="preserve"> </w:t>
      </w:r>
      <w:r w:rsidR="00107521">
        <w:t>act</w:t>
      </w:r>
      <w:r w:rsidR="00967AA9">
        <w:t>s</w:t>
      </w:r>
      <w:r w:rsidR="00107521">
        <w:t xml:space="preserve"> on these plans accordingly</w:t>
      </w:r>
      <w:r w:rsidR="00967AA9">
        <w:t xml:space="preserve">; </w:t>
      </w:r>
      <w:r w:rsidR="00107521">
        <w:t>review</w:t>
      </w:r>
      <w:r w:rsidR="00967AA9">
        <w:t>s</w:t>
      </w:r>
      <w:r w:rsidR="00107521">
        <w:t xml:space="preserve"> and measure</w:t>
      </w:r>
      <w:r w:rsidR="00967AA9">
        <w:t>s</w:t>
      </w:r>
      <w:r w:rsidR="00107521">
        <w:t xml:space="preserve"> the impact</w:t>
      </w:r>
      <w:r w:rsidR="00967AA9">
        <w:t>,</w:t>
      </w:r>
      <w:r w:rsidR="00107521">
        <w:t xml:space="preserve"> and then </w:t>
      </w:r>
      <w:r w:rsidR="00967AA9">
        <w:t>begins the cycle again (Welsh Government, 2014a).</w:t>
      </w:r>
    </w:p>
    <w:p w14:paraId="591B8854" w14:textId="1049D8E2" w:rsidR="00FD6AAB" w:rsidRDefault="00FD6AAB" w:rsidP="0032026D">
      <w:pPr>
        <w:pStyle w:val="AssignBody"/>
      </w:pPr>
    </w:p>
    <w:p w14:paraId="7C120BD2" w14:textId="7BD2F473" w:rsidR="00FD6AAB" w:rsidRDefault="001B3A04" w:rsidP="0032026D">
      <w:pPr>
        <w:pStyle w:val="AssignBody"/>
      </w:pPr>
      <w:r>
        <w:t xml:space="preserve">The choice in using a questionnaire as a method to self-evaluate and measure impact </w:t>
      </w:r>
      <w:r w:rsidR="0001649D">
        <w:t xml:space="preserve">could have been made due to ease of distribution and access to data. </w:t>
      </w:r>
      <w:r w:rsidR="007543F9">
        <w:t>However, questionnaires</w:t>
      </w:r>
      <w:r w:rsidR="00CE4BCF">
        <w:t xml:space="preserve"> can have several limitations:</w:t>
      </w:r>
    </w:p>
    <w:p w14:paraId="66F8DBDB" w14:textId="7A3FFAEF" w:rsidR="00CE4BCF" w:rsidRDefault="00AF68CA" w:rsidP="00CE4BCF">
      <w:pPr>
        <w:pStyle w:val="AssignBody"/>
        <w:numPr>
          <w:ilvl w:val="0"/>
          <w:numId w:val="2"/>
        </w:numPr>
      </w:pPr>
      <w:r>
        <w:t xml:space="preserve">poor response rates meaning for </w:t>
      </w:r>
      <w:r w:rsidR="00862CDB">
        <w:t>a smaller</w:t>
      </w:r>
      <w:r>
        <w:t xml:space="preserve"> sample size</w:t>
      </w:r>
      <w:r w:rsidR="00B74A05">
        <w:t xml:space="preserve"> and perhaps a skewed representation if </w:t>
      </w:r>
      <w:r w:rsidR="007339F3">
        <w:t>only a ‘</w:t>
      </w:r>
      <w:r w:rsidR="008A3933">
        <w:t>certain type’ of participant answers</w:t>
      </w:r>
      <w:r w:rsidR="00B74A05">
        <w:t>;</w:t>
      </w:r>
    </w:p>
    <w:p w14:paraId="3A123D53" w14:textId="225CEDA1" w:rsidR="00B74A05" w:rsidRDefault="0060778E" w:rsidP="00CE4BCF">
      <w:pPr>
        <w:pStyle w:val="AssignBody"/>
        <w:numPr>
          <w:ilvl w:val="0"/>
          <w:numId w:val="2"/>
        </w:numPr>
      </w:pPr>
      <w:r>
        <w:t>translation issues due to poorly worded questions and not enough context provided;</w:t>
      </w:r>
    </w:p>
    <w:p w14:paraId="1D4F82BA" w14:textId="5076A747" w:rsidR="00A631E6" w:rsidRDefault="009507B3" w:rsidP="00A631E6">
      <w:pPr>
        <w:pStyle w:val="AssignBody"/>
        <w:numPr>
          <w:ilvl w:val="0"/>
          <w:numId w:val="2"/>
        </w:numPr>
      </w:pPr>
      <w:r>
        <w:t xml:space="preserve">and </w:t>
      </w:r>
      <w:r w:rsidR="006919A6">
        <w:t>bias shown through socially desired responses</w:t>
      </w:r>
      <w:r>
        <w:t xml:space="preserve"> chosen by participants having an effect on </w:t>
      </w:r>
      <w:r w:rsidR="00862CDB">
        <w:t xml:space="preserve">the </w:t>
      </w:r>
      <w:r>
        <w:t>validity of data collected</w:t>
      </w:r>
      <w:r w:rsidR="00BB155B">
        <w:t xml:space="preserve"> (</w:t>
      </w:r>
      <w:r w:rsidR="002E3230">
        <w:t>Young, 2016).</w:t>
      </w:r>
    </w:p>
    <w:p w14:paraId="33C650FF" w14:textId="4D3151B9" w:rsidR="00A631E6" w:rsidRDefault="00A44B4B" w:rsidP="00A631E6">
      <w:pPr>
        <w:pStyle w:val="AssignBody"/>
      </w:pPr>
      <w:r>
        <w:t xml:space="preserve">To combat these limitations and improve </w:t>
      </w:r>
      <w:r w:rsidR="00B43B75">
        <w:t>validity</w:t>
      </w:r>
      <w:r>
        <w:t xml:space="preserve"> of results</w:t>
      </w:r>
      <w:r w:rsidR="00A21854">
        <w:t xml:space="preserve">, </w:t>
      </w:r>
      <w:r>
        <w:t>a secondary data collection source could be used</w:t>
      </w:r>
      <w:r w:rsidR="00A21854">
        <w:t>,</w:t>
      </w:r>
      <w:r>
        <w:t xml:space="preserve"> such as a semi-structured interview</w:t>
      </w:r>
      <w:r w:rsidR="00A21854">
        <w:t>,</w:t>
      </w:r>
      <w:r w:rsidR="00B43B75">
        <w:t xml:space="preserve"> in order to triangulate the information gathered</w:t>
      </w:r>
      <w:r w:rsidR="00A21854">
        <w:t xml:space="preserve"> and provide </w:t>
      </w:r>
      <w:r w:rsidR="00494D5B">
        <w:t>more reliable data.</w:t>
      </w:r>
      <w:r w:rsidR="00CA223A">
        <w:t xml:space="preserve"> During a semi-structured interview, the</w:t>
      </w:r>
      <w:r w:rsidR="00A9021D">
        <w:t xml:space="preserve"> </w:t>
      </w:r>
      <w:r w:rsidR="00A9021D">
        <w:lastRenderedPageBreak/>
        <w:t>participant is also more likely to understand the translation and context of the questions asked</w:t>
      </w:r>
      <w:r w:rsidR="00ED75A0">
        <w:t xml:space="preserve"> (Young, 2016).</w:t>
      </w:r>
    </w:p>
    <w:p w14:paraId="4AA132C8" w14:textId="5C90D869" w:rsidR="007568AB" w:rsidRDefault="007568AB" w:rsidP="00A631E6">
      <w:pPr>
        <w:pStyle w:val="AssignBody"/>
      </w:pPr>
    </w:p>
    <w:p w14:paraId="3BCB116E" w14:textId="52220194" w:rsidR="00393531" w:rsidRDefault="00A842BD" w:rsidP="00A631E6">
      <w:pPr>
        <w:pStyle w:val="AssignBody"/>
      </w:pPr>
      <w:r>
        <w:t xml:space="preserve">In order to </w:t>
      </w:r>
      <w:r w:rsidR="0070108C">
        <w:t>monitor progress against the target for the priority, it is important to understand</w:t>
      </w:r>
      <w:r w:rsidR="0052267C">
        <w:t xml:space="preserve"> what success will look like</w:t>
      </w:r>
      <w:r w:rsidR="00CE3D1A">
        <w:t xml:space="preserve"> (</w:t>
      </w:r>
      <w:r w:rsidR="008B17A6">
        <w:t xml:space="preserve">Welsh Government, 2014a; Page and Hale, 2016). School A’s SDP (See appendices </w:t>
      </w:r>
      <w:proofErr w:type="spellStart"/>
      <w:r w:rsidR="008B17A6">
        <w:t>i</w:t>
      </w:r>
      <w:proofErr w:type="spellEnd"/>
      <w:r w:rsidR="008B17A6">
        <w:t>) includes a success criteria</w:t>
      </w:r>
      <w:r w:rsidR="008B2451">
        <w:t xml:space="preserve"> </w:t>
      </w:r>
      <w:r w:rsidR="00BB7D5A">
        <w:t>of pupils and staff reporting “improved resilience”</w:t>
      </w:r>
      <w:r w:rsidR="00B30ADE">
        <w:t xml:space="preserve"> (School A, 2021b, p12)</w:t>
      </w:r>
      <w:r w:rsidR="005675F1">
        <w:t xml:space="preserve"> and strategies being available for pupils to draw upon if needed. </w:t>
      </w:r>
      <w:r w:rsidR="000D401D">
        <w:t>Although</w:t>
      </w:r>
      <w:r w:rsidR="00E569B7">
        <w:t xml:space="preserve"> fu</w:t>
      </w:r>
      <w:r w:rsidR="00260491">
        <w:t>ture</w:t>
      </w:r>
      <w:r w:rsidR="00E569B7">
        <w:t xml:space="preserve"> questionnaires are planned to evaluate</w:t>
      </w:r>
      <w:r w:rsidR="007608CC">
        <w:t xml:space="preserve"> the</w:t>
      </w:r>
      <w:r w:rsidR="00E569B7">
        <w:t xml:space="preserve"> impact </w:t>
      </w:r>
      <w:r w:rsidR="007608CC">
        <w:t>of</w:t>
      </w:r>
      <w:r w:rsidR="00E569B7">
        <w:t xml:space="preserve"> the </w:t>
      </w:r>
      <w:r w:rsidR="00260491">
        <w:t xml:space="preserve">action points, further clarity could be given </w:t>
      </w:r>
      <w:r w:rsidR="00892312">
        <w:t xml:space="preserve">as </w:t>
      </w:r>
      <w:r w:rsidR="00260491">
        <w:t xml:space="preserve">to how </w:t>
      </w:r>
      <w:r w:rsidR="00104CB9">
        <w:t xml:space="preserve">resilience will be measured. </w:t>
      </w:r>
      <w:r w:rsidR="00CD407E">
        <w:t>Resilie</w:t>
      </w:r>
      <w:r w:rsidR="00A76A42">
        <w:t>nce is challenging to measure as it is not a concrete subject</w:t>
      </w:r>
      <w:r w:rsidR="0094334C">
        <w:t xml:space="preserve"> that is directly observable but must be </w:t>
      </w:r>
      <w:r w:rsidR="009B00CE">
        <w:t>measured in relation to a given outcome</w:t>
      </w:r>
      <w:r w:rsidR="006A33F2">
        <w:t xml:space="preserve"> (</w:t>
      </w:r>
      <w:r w:rsidR="006257F1">
        <w:t>UK Government, 2016</w:t>
      </w:r>
      <w:r w:rsidR="006A33F2">
        <w:t xml:space="preserve">). </w:t>
      </w:r>
      <w:r w:rsidR="00B01575">
        <w:t>A</w:t>
      </w:r>
      <w:r w:rsidR="003843AA">
        <w:t>s a solution, a</w:t>
      </w:r>
      <w:r w:rsidR="00B01575">
        <w:t xml:space="preserve"> </w:t>
      </w:r>
      <w:r w:rsidR="00927CB2">
        <w:t xml:space="preserve">rating </w:t>
      </w:r>
      <w:r w:rsidR="00B01575">
        <w:t>scale</w:t>
      </w:r>
      <w:r w:rsidR="006E26DF">
        <w:t xml:space="preserve"> </w:t>
      </w:r>
      <w:r w:rsidR="00927CB2">
        <w:t>could be developed by the school in order to measure resilience</w:t>
      </w:r>
      <w:r w:rsidR="003843AA">
        <w:t xml:space="preserve">, with a level that they are hoping to achieve with the improvements. </w:t>
      </w:r>
    </w:p>
    <w:p w14:paraId="166374EB" w14:textId="77777777" w:rsidR="002E771F" w:rsidRDefault="002E771F" w:rsidP="00685F82">
      <w:pPr>
        <w:pStyle w:val="AssignBody"/>
      </w:pPr>
    </w:p>
    <w:p w14:paraId="6961AD5F" w14:textId="6A2C7ECD" w:rsidR="002E771F" w:rsidRDefault="002E771F" w:rsidP="004B2A2E">
      <w:pPr>
        <w:pStyle w:val="AssignSubHeader"/>
      </w:pPr>
      <w:r>
        <w:t xml:space="preserve">Reflection and </w:t>
      </w:r>
      <w:r w:rsidR="003843AA">
        <w:t>E</w:t>
      </w:r>
      <w:r>
        <w:t>valuation</w:t>
      </w:r>
    </w:p>
    <w:p w14:paraId="361BFBD7" w14:textId="031E9D55" w:rsidR="00EB6F7F" w:rsidRDefault="00E128DE" w:rsidP="00685F82">
      <w:pPr>
        <w:pStyle w:val="AssignBody"/>
      </w:pPr>
      <w:r>
        <w:t xml:space="preserve">School A’s </w:t>
      </w:r>
      <w:r w:rsidR="00842682">
        <w:t>implementation of the PATHS</w:t>
      </w:r>
      <w:r w:rsidR="00842682">
        <w:rPr>
          <w:rFonts w:cs="Arial"/>
        </w:rPr>
        <w:t>®</w:t>
      </w:r>
      <w:r w:rsidR="00842682">
        <w:t xml:space="preserve"> (</w:t>
      </w:r>
      <w:proofErr w:type="spellStart"/>
      <w:r w:rsidR="00842682">
        <w:t>Barnardos</w:t>
      </w:r>
      <w:proofErr w:type="spellEnd"/>
      <w:r w:rsidR="00842682">
        <w:t xml:space="preserve"> NI, 2022) programme </w:t>
      </w:r>
      <w:r w:rsidR="001A10C7">
        <w:t>includes the use of character puppets</w:t>
      </w:r>
      <w:r w:rsidR="007A4D06">
        <w:t xml:space="preserve"> </w:t>
      </w:r>
      <w:r w:rsidR="00A0325F">
        <w:t xml:space="preserve">who model social situations and emotions to the pupils. </w:t>
      </w:r>
      <w:r w:rsidR="00A9140F">
        <w:t xml:space="preserve">Puppets are </w:t>
      </w:r>
      <w:r w:rsidR="008F40D9">
        <w:t>an amusing and stimulating way of promoting engagement in young pupils (</w:t>
      </w:r>
      <w:proofErr w:type="spellStart"/>
      <w:r w:rsidR="00F74874">
        <w:t>R</w:t>
      </w:r>
      <w:r w:rsidR="00F74874">
        <w:rPr>
          <w:rFonts w:cs="Arial"/>
        </w:rPr>
        <w:t>å</w:t>
      </w:r>
      <w:r w:rsidR="00F74874">
        <w:t>de</w:t>
      </w:r>
      <w:proofErr w:type="spellEnd"/>
      <w:r w:rsidR="00870125">
        <w:t>, 2021).</w:t>
      </w:r>
      <w:r w:rsidR="007D43F2">
        <w:t xml:space="preserve"> They also have bee</w:t>
      </w:r>
      <w:r w:rsidR="001E3B85">
        <w:t>n suggested as a way of improving social</w:t>
      </w:r>
      <w:r w:rsidR="00B954D4">
        <w:t xml:space="preserve"> and language skills</w:t>
      </w:r>
      <w:r w:rsidR="00BD65CF">
        <w:t xml:space="preserve"> as well as helping pupils to recognise and express emotion</w:t>
      </w:r>
      <w:r w:rsidR="000D101F">
        <w:t>s due to being a non-threatening source</w:t>
      </w:r>
      <w:r w:rsidR="00542936">
        <w:t xml:space="preserve"> (Hunt</w:t>
      </w:r>
      <w:r w:rsidR="004E4AA5">
        <w:t xml:space="preserve"> and Renfro,</w:t>
      </w:r>
      <w:r w:rsidR="00542936">
        <w:t xml:space="preserve"> 1982).</w:t>
      </w:r>
      <w:r w:rsidR="00DE64F8">
        <w:t xml:space="preserve"> </w:t>
      </w:r>
      <w:r w:rsidR="00712761">
        <w:t xml:space="preserve">The intended outcomes for the programme are to improve resilience in learners and give </w:t>
      </w:r>
      <w:r w:rsidR="0003054F">
        <w:t xml:space="preserve">them strategies </w:t>
      </w:r>
      <w:r w:rsidR="00712761">
        <w:t>to assist them when necessary to benefit their mental health</w:t>
      </w:r>
      <w:r w:rsidR="0003054F">
        <w:t xml:space="preserve"> (School A, 2021b). From the social story scripts within the programme that model situations to learners, the teacher is able to discuss strategies </w:t>
      </w:r>
      <w:r w:rsidR="007608CC">
        <w:t>for</w:t>
      </w:r>
      <w:r w:rsidR="0003054F">
        <w:t xml:space="preserve"> emotional regulation and how to respond appropriately in a healthy way (</w:t>
      </w:r>
      <w:proofErr w:type="spellStart"/>
      <w:r w:rsidR="0003054F">
        <w:t>Barnardos</w:t>
      </w:r>
      <w:proofErr w:type="spellEnd"/>
      <w:r w:rsidR="0003054F">
        <w:t xml:space="preserve"> NI, 2022). </w:t>
      </w:r>
    </w:p>
    <w:p w14:paraId="3277E4A9" w14:textId="3C8BF000" w:rsidR="0003054F" w:rsidRDefault="0003054F" w:rsidP="00685F82">
      <w:pPr>
        <w:pStyle w:val="AssignBody"/>
      </w:pPr>
    </w:p>
    <w:p w14:paraId="5F830A36" w14:textId="1A809BD1" w:rsidR="0003054F" w:rsidRDefault="0003054F" w:rsidP="00685F82">
      <w:pPr>
        <w:pStyle w:val="AssignBody"/>
      </w:pPr>
      <w:r>
        <w:t xml:space="preserve">The </w:t>
      </w:r>
      <w:proofErr w:type="spellStart"/>
      <w:r>
        <w:t>HappySelf</w:t>
      </w:r>
      <w:proofErr w:type="spellEnd"/>
      <w:r>
        <w:rPr>
          <w:rFonts w:cs="Arial"/>
        </w:rPr>
        <w:t>® Journals (2022) have been given to each Year Five and Six pupil</w:t>
      </w:r>
      <w:r w:rsidR="007608CC">
        <w:rPr>
          <w:rFonts w:cs="Arial"/>
        </w:rPr>
        <w:t>s</w:t>
      </w:r>
      <w:r>
        <w:rPr>
          <w:rFonts w:cs="Arial"/>
        </w:rPr>
        <w:t xml:space="preserve"> as part of the SDP (See appendices </w:t>
      </w:r>
      <w:proofErr w:type="spellStart"/>
      <w:r>
        <w:rPr>
          <w:rFonts w:cs="Arial"/>
        </w:rPr>
        <w:t>i</w:t>
      </w:r>
      <w:proofErr w:type="spellEnd"/>
      <w:r>
        <w:rPr>
          <w:rFonts w:cs="Arial"/>
        </w:rPr>
        <w:t xml:space="preserve">). </w:t>
      </w:r>
      <w:r w:rsidR="00CB5399">
        <w:rPr>
          <w:rFonts w:cs="Arial"/>
        </w:rPr>
        <w:t>There are plenty of benefits to journaling for improved mental health</w:t>
      </w:r>
      <w:r w:rsidR="0007080E">
        <w:rPr>
          <w:rFonts w:cs="Arial"/>
        </w:rPr>
        <w:t xml:space="preserve"> (Purcell, 2006)</w:t>
      </w:r>
      <w:r w:rsidR="007608CC">
        <w:rPr>
          <w:rFonts w:cs="Arial"/>
        </w:rPr>
        <w:t>. H</w:t>
      </w:r>
      <w:r w:rsidR="0007080E">
        <w:rPr>
          <w:rFonts w:cs="Arial"/>
        </w:rPr>
        <w:t xml:space="preserve">owever, there are potential disadvantages to be mindful of. For example, journaling can begin to make the writer a passive observer of their life, </w:t>
      </w:r>
      <w:r w:rsidR="007E6AED">
        <w:rPr>
          <w:rFonts w:cs="Arial"/>
        </w:rPr>
        <w:t>can become a vehicle of blame and can make the writer wallow in the negatives of their life (</w:t>
      </w:r>
      <w:proofErr w:type="spellStart"/>
      <w:r w:rsidR="007E6AED">
        <w:rPr>
          <w:rFonts w:cs="Arial"/>
        </w:rPr>
        <w:t>Stosny</w:t>
      </w:r>
      <w:proofErr w:type="spellEnd"/>
      <w:r w:rsidR="007E6AED">
        <w:rPr>
          <w:rFonts w:cs="Arial"/>
        </w:rPr>
        <w:t>, 2013).</w:t>
      </w:r>
      <w:r w:rsidR="005926D9">
        <w:rPr>
          <w:rFonts w:cs="Arial"/>
        </w:rPr>
        <w:t xml:space="preserve"> </w:t>
      </w:r>
      <w:r w:rsidR="00B648BE">
        <w:rPr>
          <w:rFonts w:cs="Arial"/>
        </w:rPr>
        <w:t>As the pupils write in their journals every day</w:t>
      </w:r>
      <w:r w:rsidR="00F059FD">
        <w:rPr>
          <w:rFonts w:cs="Arial"/>
        </w:rPr>
        <w:t xml:space="preserve">, </w:t>
      </w:r>
      <w:r w:rsidR="00B648BE">
        <w:rPr>
          <w:rFonts w:cs="Arial"/>
        </w:rPr>
        <w:t xml:space="preserve">it may be worth making it a </w:t>
      </w:r>
      <w:r w:rsidR="00365BC8">
        <w:rPr>
          <w:rFonts w:cs="Arial"/>
        </w:rPr>
        <w:t xml:space="preserve">less frequent practice, such as </w:t>
      </w:r>
      <w:r w:rsidR="0035538D">
        <w:rPr>
          <w:rFonts w:cs="Arial"/>
        </w:rPr>
        <w:t xml:space="preserve">once a week, in order </w:t>
      </w:r>
      <w:r w:rsidR="00A51CAE">
        <w:rPr>
          <w:rFonts w:cs="Arial"/>
        </w:rPr>
        <w:t>to prevent any negative reflection patterns.</w:t>
      </w:r>
      <w:r w:rsidR="009658C0">
        <w:rPr>
          <w:rFonts w:cs="Arial"/>
        </w:rPr>
        <w:t xml:space="preserve"> Another factor to consider, is that although journaling may benefit some pupils, it may not suit </w:t>
      </w:r>
      <w:r w:rsidR="00D3161F">
        <w:rPr>
          <w:rFonts w:cs="Arial"/>
        </w:rPr>
        <w:t xml:space="preserve">pupils who are not as comfortable with writing. </w:t>
      </w:r>
      <w:r w:rsidR="005775D0">
        <w:rPr>
          <w:rFonts w:cs="Arial"/>
        </w:rPr>
        <w:t xml:space="preserve">A more practical activity such as </w:t>
      </w:r>
      <w:r w:rsidR="00586D6D">
        <w:rPr>
          <w:rFonts w:cs="Arial"/>
        </w:rPr>
        <w:t xml:space="preserve">art therapy or an increase in physical exercise may benefit in addition to journaling. </w:t>
      </w:r>
    </w:p>
    <w:p w14:paraId="25DA6332" w14:textId="77777777" w:rsidR="002E771F" w:rsidRDefault="002E771F" w:rsidP="00685F82">
      <w:pPr>
        <w:pStyle w:val="AssignBody"/>
      </w:pPr>
    </w:p>
    <w:p w14:paraId="05F0E229" w14:textId="022954C9" w:rsidR="008409BD" w:rsidRDefault="002E771F" w:rsidP="00001095">
      <w:pPr>
        <w:pStyle w:val="AssignSubHeader"/>
      </w:pPr>
      <w:r>
        <w:t>Conclusion</w:t>
      </w:r>
    </w:p>
    <w:p w14:paraId="06A651EE" w14:textId="71D5AC3A" w:rsidR="004635F0" w:rsidRDefault="00BE4979" w:rsidP="004635F0">
      <w:pPr>
        <w:pStyle w:val="AssignBody"/>
      </w:pPr>
      <w:r>
        <w:t xml:space="preserve">While examining School A’s SDP (School A, </w:t>
      </w:r>
      <w:r w:rsidR="007A7027">
        <w:t xml:space="preserve">2021b) </w:t>
      </w:r>
      <w:r>
        <w:t>for the purpose of this report</w:t>
      </w:r>
      <w:r w:rsidR="007A7027">
        <w:t xml:space="preserve">, it is clear that the school </w:t>
      </w:r>
      <w:r w:rsidR="007A0265">
        <w:t>has been influenced by the implications of the global pandemic</w:t>
      </w:r>
      <w:r w:rsidR="004904C9">
        <w:t xml:space="preserve">, the four purposes and the Health and Well-being </w:t>
      </w:r>
      <w:proofErr w:type="spellStart"/>
      <w:r w:rsidR="004904C9">
        <w:t>AoLE</w:t>
      </w:r>
      <w:proofErr w:type="spellEnd"/>
      <w:r w:rsidR="004904C9">
        <w:t xml:space="preserve"> in the </w:t>
      </w:r>
      <w:proofErr w:type="spellStart"/>
      <w:r w:rsidR="004904C9">
        <w:t>CfW</w:t>
      </w:r>
      <w:proofErr w:type="spellEnd"/>
      <w:r w:rsidR="004904C9">
        <w:t xml:space="preserve"> (Welsh Government, 2020a; Welsh Government, 2020b). </w:t>
      </w:r>
      <w:r w:rsidR="00A85299">
        <w:t xml:space="preserve">As well as </w:t>
      </w:r>
      <w:r w:rsidR="00807BE5">
        <w:t xml:space="preserve">taking note of national policy, the school has made </w:t>
      </w:r>
      <w:r w:rsidR="007608CC">
        <w:t xml:space="preserve">an </w:t>
      </w:r>
      <w:r w:rsidR="00807BE5">
        <w:t>effort to involve all stakeholders within the designing of the SDP</w:t>
      </w:r>
      <w:r w:rsidR="00B74B0C">
        <w:t xml:space="preserve"> (Head Teacher, School A, 2022) which</w:t>
      </w:r>
      <w:r w:rsidR="007608CC">
        <w:t>,</w:t>
      </w:r>
      <w:r w:rsidR="00B74B0C">
        <w:t xml:space="preserve"> is considered good practice</w:t>
      </w:r>
      <w:r w:rsidR="006E0732">
        <w:t xml:space="preserve"> </w:t>
      </w:r>
      <w:r w:rsidR="00761861">
        <w:t xml:space="preserve">as </w:t>
      </w:r>
      <w:r w:rsidR="00C74846">
        <w:t>stakeholders are more likely to be supportive of the plan’s actions should they be made fully aware of them and underst</w:t>
      </w:r>
      <w:r w:rsidR="00B3759E">
        <w:t xml:space="preserve">and the intended impact </w:t>
      </w:r>
      <w:r w:rsidR="006E0732">
        <w:t>(</w:t>
      </w:r>
      <w:r w:rsidR="00B3759E">
        <w:t xml:space="preserve">Reeves, McCall and </w:t>
      </w:r>
      <w:proofErr w:type="spellStart"/>
      <w:r w:rsidR="00B3759E">
        <w:t>MacGilchrist</w:t>
      </w:r>
      <w:proofErr w:type="spellEnd"/>
      <w:r w:rsidR="00B3759E">
        <w:t>, 2001; Welsh Government, 2014a).</w:t>
      </w:r>
    </w:p>
    <w:p w14:paraId="0283D79B" w14:textId="609A3481" w:rsidR="006A11B5" w:rsidRDefault="006A11B5" w:rsidP="004635F0">
      <w:pPr>
        <w:pStyle w:val="AssignBody"/>
      </w:pPr>
    </w:p>
    <w:p w14:paraId="04F21F35" w14:textId="1B114BFC" w:rsidR="00C36D85" w:rsidRDefault="006A11B5" w:rsidP="00C36D85">
      <w:pPr>
        <w:pStyle w:val="AssignBody"/>
      </w:pPr>
      <w:r>
        <w:t xml:space="preserve">By exploring the </w:t>
      </w:r>
      <w:r w:rsidR="00CB6E49">
        <w:t xml:space="preserve">school development planning process, I have learned </w:t>
      </w:r>
      <w:r w:rsidR="00F73683">
        <w:t>more about the role of a teacher</w:t>
      </w:r>
      <w:r w:rsidR="007E5F37">
        <w:t xml:space="preserve"> as a stakeholder</w:t>
      </w:r>
      <w:r w:rsidR="00B22455">
        <w:t xml:space="preserve"> in helping to achieve the school’s vision</w:t>
      </w:r>
      <w:r w:rsidR="00C6154F">
        <w:t>. The teacher is present in the implementation of action points, as well as the self-evaluation, monitoring and measuring impact processes. G</w:t>
      </w:r>
      <w:r w:rsidR="006E1889">
        <w:t>oing forward in my future practice</w:t>
      </w:r>
      <w:r w:rsidR="00681D97">
        <w:t>, I will continue to develop my understanding an</w:t>
      </w:r>
      <w:r w:rsidR="004D0FD8">
        <w:t xml:space="preserve">d make </w:t>
      </w:r>
      <w:r w:rsidR="007608CC">
        <w:t xml:space="preserve">an </w:t>
      </w:r>
      <w:r w:rsidR="004D0FD8">
        <w:t>effort towards the following Professional Teaching Standard</w:t>
      </w:r>
      <w:r w:rsidR="00C36D85">
        <w:t xml:space="preserve">: </w:t>
      </w:r>
    </w:p>
    <w:p w14:paraId="47B9F241" w14:textId="77777777" w:rsidR="00074479" w:rsidRDefault="006C56EB" w:rsidP="00C36D85">
      <w:pPr>
        <w:pStyle w:val="AssignBody"/>
      </w:pPr>
      <w:r>
        <w:tab/>
      </w:r>
    </w:p>
    <w:p w14:paraId="683585AD" w14:textId="7733845B" w:rsidR="006C56EB" w:rsidRDefault="006C56EB" w:rsidP="00074479">
      <w:pPr>
        <w:pStyle w:val="AssignBody"/>
        <w:ind w:firstLine="720"/>
      </w:pPr>
      <w:r>
        <w:t>The student-teacher demonstrates an understanding of the nature of responsibilities within and across teams and of the contributions individuals make towards the successful fulfilment of the school’s vision.</w:t>
      </w:r>
    </w:p>
    <w:p w14:paraId="0D5CB147" w14:textId="4E5B3766" w:rsidR="0085786C" w:rsidRDefault="0085786C" w:rsidP="00074479">
      <w:pPr>
        <w:pStyle w:val="AssignBody"/>
        <w:ind w:firstLine="72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(EWC, 2022)</w:t>
      </w:r>
    </w:p>
    <w:p w14:paraId="1C6933DA" w14:textId="77777777" w:rsidR="0085786C" w:rsidRPr="00AB4E11" w:rsidRDefault="0085786C" w:rsidP="0085786C">
      <w:pPr>
        <w:pStyle w:val="AssignBody"/>
      </w:pPr>
    </w:p>
    <w:p w14:paraId="15253F62" w14:textId="77777777" w:rsidR="00586D6D" w:rsidRPr="00586D6D" w:rsidRDefault="00586D6D" w:rsidP="00586D6D">
      <w:pPr>
        <w:pStyle w:val="AssignBody"/>
      </w:pPr>
    </w:p>
    <w:p w14:paraId="081F7A11" w14:textId="2C7F90F4" w:rsidR="00001095" w:rsidRPr="00001095" w:rsidRDefault="00001095" w:rsidP="00001095">
      <w:pPr>
        <w:pStyle w:val="AssignBody"/>
      </w:pPr>
    </w:p>
    <w:p w14:paraId="1FCDD254" w14:textId="77777777" w:rsidR="00001095" w:rsidRPr="00001095" w:rsidRDefault="00001095" w:rsidP="00001095">
      <w:pPr>
        <w:pStyle w:val="AssignBody"/>
      </w:pPr>
    </w:p>
    <w:p w14:paraId="09433648" w14:textId="72861602" w:rsidR="00C9248F" w:rsidRDefault="00C9248F" w:rsidP="00D7370E">
      <w:pPr>
        <w:pStyle w:val="AssignBody"/>
      </w:pPr>
    </w:p>
    <w:p w14:paraId="1D07513A" w14:textId="6EBC1B28" w:rsidR="00C9248F" w:rsidRDefault="00C9248F" w:rsidP="00C9248F">
      <w:pPr>
        <w:pStyle w:val="AssignSubHeader"/>
      </w:pPr>
      <w:r>
        <w:t>References</w:t>
      </w:r>
    </w:p>
    <w:p w14:paraId="6A884FC3" w14:textId="77777777" w:rsidR="00C417B4" w:rsidRDefault="00C417B4" w:rsidP="00C417B4">
      <w:pPr>
        <w:pStyle w:val="AssignBody"/>
      </w:pPr>
    </w:p>
    <w:p w14:paraId="54D20035" w14:textId="373AEC4E" w:rsidR="00C417B4" w:rsidRDefault="00C417B4" w:rsidP="00C417B4">
      <w:pPr>
        <w:pStyle w:val="AssignBody"/>
      </w:pPr>
      <w:r w:rsidRPr="00A13D53">
        <w:t xml:space="preserve">Bandura, A., Ross, D., and </w:t>
      </w:r>
      <w:r>
        <w:t xml:space="preserve">Ross, S. A. (1961) ‘Transmission of aggression through the imitation of aggressive models,’ </w:t>
      </w:r>
      <w:r w:rsidRPr="0078052F">
        <w:rPr>
          <w:i/>
          <w:iCs/>
        </w:rPr>
        <w:t>Journal of Abnormal and Social Psychology,</w:t>
      </w:r>
      <w:r>
        <w:t xml:space="preserve"> 63(3), pp. 575-582</w:t>
      </w:r>
    </w:p>
    <w:p w14:paraId="766AD135" w14:textId="77777777" w:rsidR="00C417B4" w:rsidRDefault="00C417B4" w:rsidP="00C417B4">
      <w:pPr>
        <w:pStyle w:val="AssignBody"/>
      </w:pPr>
    </w:p>
    <w:p w14:paraId="175ECBD8" w14:textId="0A68ED78" w:rsidR="00C417B4" w:rsidRDefault="00C417B4" w:rsidP="00C417B4">
      <w:pPr>
        <w:pStyle w:val="AssignBody"/>
      </w:pPr>
      <w:proofErr w:type="spellStart"/>
      <w:r>
        <w:t>Barnardos</w:t>
      </w:r>
      <w:proofErr w:type="spellEnd"/>
      <w:r>
        <w:t xml:space="preserve"> NI (2022) </w:t>
      </w:r>
      <w:r w:rsidRPr="00F414A6">
        <w:rPr>
          <w:i/>
          <w:iCs/>
        </w:rPr>
        <w:t>PATHS</w:t>
      </w:r>
      <w:r>
        <w:rPr>
          <w:rFonts w:cs="Arial"/>
          <w:i/>
          <w:iCs/>
        </w:rPr>
        <w:t>®</w:t>
      </w:r>
      <w:r w:rsidRPr="00F414A6">
        <w:rPr>
          <w:i/>
          <w:iCs/>
        </w:rPr>
        <w:t>: The PATHS</w:t>
      </w:r>
      <w:r>
        <w:rPr>
          <w:rFonts w:cs="Arial"/>
          <w:i/>
          <w:iCs/>
        </w:rPr>
        <w:t>®</w:t>
      </w:r>
      <w:r w:rsidRPr="00F414A6">
        <w:rPr>
          <w:i/>
          <w:iCs/>
        </w:rPr>
        <w:t xml:space="preserve"> Programme for Schools (UK Version) Promoting Alternative Thinking Strategies.</w:t>
      </w:r>
      <w:r>
        <w:t xml:space="preserve"> Available at: </w:t>
      </w:r>
      <w:hyperlink r:id="rId10" w:history="1">
        <w:r>
          <w:rPr>
            <w:rStyle w:val="Hyperlink"/>
          </w:rPr>
          <w:t>PATHS® Childhood Development Programme for Schools | PATHS® UK | PATHS (pathseducation.co.uk)</w:t>
        </w:r>
      </w:hyperlink>
      <w:r>
        <w:t xml:space="preserve"> (Accessed: 24 May 2022)</w:t>
      </w:r>
    </w:p>
    <w:p w14:paraId="525D63AB" w14:textId="77777777" w:rsidR="00C417B4" w:rsidRDefault="00C417B4" w:rsidP="00C417B4">
      <w:pPr>
        <w:pStyle w:val="AssignBody"/>
      </w:pPr>
    </w:p>
    <w:p w14:paraId="2ABEE819" w14:textId="7AE8DC6E" w:rsidR="00C417B4" w:rsidRDefault="00C417B4" w:rsidP="00C417B4">
      <w:pPr>
        <w:pStyle w:val="AssignBody"/>
      </w:pPr>
      <w:r w:rsidRPr="001B664E">
        <w:t xml:space="preserve">British Educational Research Association (BERA). (2018) </w:t>
      </w:r>
      <w:r w:rsidRPr="001B664E">
        <w:rPr>
          <w:i/>
          <w:iCs/>
        </w:rPr>
        <w:t>Ethical Guidelines for</w:t>
      </w:r>
      <w:r>
        <w:rPr>
          <w:i/>
          <w:iCs/>
        </w:rPr>
        <w:t xml:space="preserve"> </w:t>
      </w:r>
      <w:r w:rsidRPr="001B664E">
        <w:rPr>
          <w:i/>
          <w:iCs/>
        </w:rPr>
        <w:t xml:space="preserve">Educational Research </w:t>
      </w:r>
      <w:r w:rsidRPr="001B664E">
        <w:t>4</w:t>
      </w:r>
      <w:r w:rsidRPr="001B664E">
        <w:rPr>
          <w:vertAlign w:val="superscript"/>
        </w:rPr>
        <w:t>th</w:t>
      </w:r>
      <w:r w:rsidRPr="001B664E">
        <w:t xml:space="preserve"> Ed. Available at: </w:t>
      </w:r>
      <w:hyperlink r:id="rId11" w:history="1">
        <w:r w:rsidRPr="001B664E">
          <w:rPr>
            <w:color w:val="0000FF"/>
            <w:u w:val="single"/>
          </w:rPr>
          <w:t>https://www.bera.ac.uk/publication/ethical-guidelines-for-educational-research-2018-online</w:t>
        </w:r>
      </w:hyperlink>
      <w:r w:rsidRPr="001B664E">
        <w:t xml:space="preserve"> (Accessed: </w:t>
      </w:r>
      <w:r>
        <w:t>24</w:t>
      </w:r>
      <w:r w:rsidRPr="001B664E">
        <w:t xml:space="preserve"> </w:t>
      </w:r>
      <w:r>
        <w:t>May 2022</w:t>
      </w:r>
      <w:r w:rsidRPr="001B664E">
        <w:t>)</w:t>
      </w:r>
    </w:p>
    <w:p w14:paraId="27EA6648" w14:textId="77777777" w:rsidR="00C417B4" w:rsidRDefault="00C417B4" w:rsidP="00C417B4">
      <w:pPr>
        <w:pStyle w:val="AssignBody"/>
        <w:jc w:val="both"/>
      </w:pPr>
    </w:p>
    <w:p w14:paraId="78DADD9F" w14:textId="63C56CC3" w:rsidR="00C417B4" w:rsidRDefault="00C417B4" w:rsidP="00C417B4">
      <w:pPr>
        <w:pStyle w:val="AssignBody"/>
        <w:jc w:val="both"/>
      </w:pPr>
      <w:r>
        <w:t xml:space="preserve">Bronfenbrenner, U. (1979) </w:t>
      </w:r>
      <w:r w:rsidRPr="006E4DDC">
        <w:rPr>
          <w:i/>
          <w:iCs/>
        </w:rPr>
        <w:t>The Ecology of Human Development: Experiments by Nature and Design</w:t>
      </w:r>
      <w:r>
        <w:t xml:space="preserve"> Cambridge: Harvard University Press</w:t>
      </w:r>
    </w:p>
    <w:p w14:paraId="7359150C" w14:textId="77777777" w:rsidR="00C417B4" w:rsidRDefault="00C417B4" w:rsidP="00C417B4">
      <w:pPr>
        <w:pStyle w:val="AssignBody"/>
        <w:rPr>
          <w:lang w:val="en-US"/>
        </w:rPr>
      </w:pPr>
    </w:p>
    <w:p w14:paraId="7F751518" w14:textId="6662B225" w:rsidR="00C417B4" w:rsidRDefault="00C417B4" w:rsidP="00C417B4">
      <w:pPr>
        <w:pStyle w:val="AssignBody"/>
        <w:rPr>
          <w:lang w:val="en-US"/>
        </w:rPr>
      </w:pPr>
      <w:r>
        <w:rPr>
          <w:lang w:val="en-US"/>
        </w:rPr>
        <w:t xml:space="preserve">Gray, C. and </w:t>
      </w:r>
      <w:proofErr w:type="spellStart"/>
      <w:r>
        <w:rPr>
          <w:lang w:val="en-US"/>
        </w:rPr>
        <w:t>MacBlain</w:t>
      </w:r>
      <w:proofErr w:type="spellEnd"/>
      <w:r>
        <w:rPr>
          <w:lang w:val="en-US"/>
        </w:rPr>
        <w:t xml:space="preserve">, S. (2012) </w:t>
      </w:r>
      <w:r w:rsidRPr="00B04FFC">
        <w:rPr>
          <w:i/>
          <w:iCs/>
          <w:lang w:val="en-US"/>
        </w:rPr>
        <w:t>Learning Theories in Childhood</w:t>
      </w:r>
      <w:r>
        <w:rPr>
          <w:lang w:val="en-US"/>
        </w:rPr>
        <w:t>. London: Sage Publications Ltd</w:t>
      </w:r>
    </w:p>
    <w:p w14:paraId="20EF8E10" w14:textId="77777777" w:rsidR="00C417B4" w:rsidRDefault="00C417B4" w:rsidP="00C417B4">
      <w:pPr>
        <w:pStyle w:val="AssignBody"/>
      </w:pPr>
    </w:p>
    <w:p w14:paraId="49B72F22" w14:textId="3B8964DF" w:rsidR="00C417B4" w:rsidRDefault="00C417B4" w:rsidP="00C417B4">
      <w:pPr>
        <w:pStyle w:val="AssignBody"/>
      </w:pPr>
      <w:proofErr w:type="spellStart"/>
      <w:r>
        <w:t>HappySelf</w:t>
      </w:r>
      <w:proofErr w:type="spellEnd"/>
      <w:r>
        <w:rPr>
          <w:rFonts w:cs="Arial"/>
        </w:rPr>
        <w:t>®</w:t>
      </w:r>
      <w:r>
        <w:t xml:space="preserve"> (2022) </w:t>
      </w:r>
      <w:r w:rsidRPr="004707ED">
        <w:rPr>
          <w:i/>
          <w:iCs/>
        </w:rPr>
        <w:t xml:space="preserve">The </w:t>
      </w:r>
      <w:proofErr w:type="spellStart"/>
      <w:r w:rsidRPr="004707ED">
        <w:rPr>
          <w:i/>
          <w:iCs/>
        </w:rPr>
        <w:t>HappySelf</w:t>
      </w:r>
      <w:proofErr w:type="spellEnd"/>
      <w:r w:rsidRPr="004707ED">
        <w:rPr>
          <w:rFonts w:cs="Arial"/>
          <w:i/>
          <w:iCs/>
        </w:rPr>
        <w:t>® Kids’ Daily Journal For Boys and Girls Aged 6 to 12.</w:t>
      </w:r>
      <w:r>
        <w:rPr>
          <w:rFonts w:cs="Arial"/>
        </w:rPr>
        <w:t xml:space="preserve"> Available at: </w:t>
      </w:r>
      <w:hyperlink r:id="rId12" w:history="1">
        <w:r>
          <w:rPr>
            <w:rStyle w:val="Hyperlink"/>
          </w:rPr>
          <w:t xml:space="preserve">The </w:t>
        </w:r>
        <w:proofErr w:type="spellStart"/>
        <w:r>
          <w:rPr>
            <w:rStyle w:val="Hyperlink"/>
          </w:rPr>
          <w:t>HappySelf</w:t>
        </w:r>
        <w:proofErr w:type="spellEnd"/>
        <w:r>
          <w:rPr>
            <w:rStyle w:val="Hyperlink"/>
          </w:rPr>
          <w:t xml:space="preserve"> Kids' Daily Journal For Boys and Girls Aged 6 to 12 – </w:t>
        </w:r>
        <w:proofErr w:type="spellStart"/>
        <w:r>
          <w:rPr>
            <w:rStyle w:val="Hyperlink"/>
          </w:rPr>
          <w:t>HappySelf</w:t>
        </w:r>
        <w:proofErr w:type="spellEnd"/>
        <w:r>
          <w:rPr>
            <w:rStyle w:val="Hyperlink"/>
          </w:rPr>
          <w:t xml:space="preserve"> Journal</w:t>
        </w:r>
      </w:hyperlink>
      <w:r>
        <w:t xml:space="preserve"> (Accessed: 24 May 2022)</w:t>
      </w:r>
    </w:p>
    <w:p w14:paraId="5AD6F1C8" w14:textId="77777777" w:rsidR="00C417B4" w:rsidRDefault="00C417B4" w:rsidP="00C417B4">
      <w:pPr>
        <w:pStyle w:val="AssignBody"/>
        <w:jc w:val="both"/>
      </w:pPr>
    </w:p>
    <w:p w14:paraId="1397F71B" w14:textId="2129C77E" w:rsidR="00C417B4" w:rsidRDefault="00C417B4" w:rsidP="00C417B4">
      <w:pPr>
        <w:pStyle w:val="AssignBody"/>
        <w:jc w:val="both"/>
      </w:pPr>
      <w:r>
        <w:t>Head Teacher, School A (2022) Conversation with Lauren Bourne during Professional Teaching Experience 3, 11 March.</w:t>
      </w:r>
    </w:p>
    <w:p w14:paraId="2836A98A" w14:textId="77777777" w:rsidR="00C417B4" w:rsidRDefault="00C417B4" w:rsidP="00C417B4">
      <w:pPr>
        <w:pStyle w:val="AssignBody"/>
        <w:jc w:val="both"/>
      </w:pPr>
    </w:p>
    <w:p w14:paraId="47EF92C9" w14:textId="03066AAA" w:rsidR="00C417B4" w:rsidRDefault="00C417B4" w:rsidP="00C417B4">
      <w:pPr>
        <w:pStyle w:val="AssignBody"/>
        <w:jc w:val="both"/>
      </w:pPr>
      <w:r>
        <w:t xml:space="preserve">Hunt, T. and Renfro, N. (1982) </w:t>
      </w:r>
      <w:r w:rsidRPr="004E4AA5">
        <w:rPr>
          <w:i/>
          <w:iCs/>
        </w:rPr>
        <w:t>Puppetry in Early Childhood Education</w:t>
      </w:r>
      <w:r>
        <w:t>. Texas: Nancy Renfro Studios</w:t>
      </w:r>
    </w:p>
    <w:p w14:paraId="7500164B" w14:textId="77777777" w:rsidR="00C417B4" w:rsidRDefault="00C417B4" w:rsidP="00C417B4">
      <w:pPr>
        <w:pStyle w:val="AssignBody"/>
      </w:pPr>
    </w:p>
    <w:p w14:paraId="4CDF09E7" w14:textId="5412EC4D" w:rsidR="00C417B4" w:rsidRDefault="00C417B4" w:rsidP="00C417B4">
      <w:pPr>
        <w:pStyle w:val="AssignBody"/>
      </w:pPr>
      <w:r>
        <w:t xml:space="preserve">Law, J. (2016) </w:t>
      </w:r>
      <w:r w:rsidRPr="00BC4346">
        <w:rPr>
          <w:i/>
          <w:iCs/>
        </w:rPr>
        <w:t xml:space="preserve">A </w:t>
      </w:r>
      <w:r>
        <w:rPr>
          <w:i/>
          <w:iCs/>
        </w:rPr>
        <w:t>Di</w:t>
      </w:r>
      <w:r w:rsidRPr="00BC4346">
        <w:rPr>
          <w:i/>
          <w:iCs/>
        </w:rPr>
        <w:t xml:space="preserve">ctionary of </w:t>
      </w:r>
      <w:r>
        <w:rPr>
          <w:i/>
          <w:iCs/>
        </w:rPr>
        <w:t>A</w:t>
      </w:r>
      <w:r w:rsidRPr="00BC4346">
        <w:rPr>
          <w:i/>
          <w:iCs/>
        </w:rPr>
        <w:t>ccounting</w:t>
      </w:r>
      <w:r>
        <w:t>. 5</w:t>
      </w:r>
      <w:r w:rsidRPr="00BC4346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London: Oxford University Press.</w:t>
      </w:r>
    </w:p>
    <w:p w14:paraId="61AB8F25" w14:textId="77777777" w:rsidR="00C417B4" w:rsidRDefault="00C417B4" w:rsidP="00C417B4">
      <w:pPr>
        <w:pStyle w:val="AssignBody"/>
      </w:pPr>
    </w:p>
    <w:p w14:paraId="238BB770" w14:textId="1F6430A9" w:rsidR="00C417B4" w:rsidRDefault="00C417B4" w:rsidP="00C417B4">
      <w:pPr>
        <w:pStyle w:val="AssignBody"/>
      </w:pPr>
      <w:proofErr w:type="spellStart"/>
      <w:r>
        <w:t>MacGilchrist</w:t>
      </w:r>
      <w:proofErr w:type="spellEnd"/>
      <w:r>
        <w:t xml:space="preserve">, B., and Mortimore, P. (1997) ‘The Impact of School Development Plans in Primary Schools,’ </w:t>
      </w:r>
      <w:r w:rsidRPr="009F1F85">
        <w:rPr>
          <w:i/>
          <w:iCs/>
        </w:rPr>
        <w:t>School Effectiveness and School Improvement</w:t>
      </w:r>
      <w:r>
        <w:t>, 8(2), pp. 198-218</w:t>
      </w:r>
    </w:p>
    <w:p w14:paraId="38B6898A" w14:textId="77777777" w:rsidR="00C417B4" w:rsidRDefault="00C417B4" w:rsidP="00C417B4">
      <w:pPr>
        <w:pStyle w:val="AssignBody"/>
        <w:jc w:val="both"/>
      </w:pPr>
    </w:p>
    <w:p w14:paraId="42091955" w14:textId="0D9F70C9" w:rsidR="00C417B4" w:rsidRDefault="00C417B4" w:rsidP="00C417B4">
      <w:pPr>
        <w:pStyle w:val="AssignBody"/>
        <w:jc w:val="both"/>
      </w:pPr>
      <w:r>
        <w:t xml:space="preserve">Maslow, A. H. (1943) ‘A Theory of Human Motivation,’ </w:t>
      </w:r>
      <w:r w:rsidRPr="001B6192">
        <w:rPr>
          <w:i/>
          <w:iCs/>
        </w:rPr>
        <w:t>Psychological Review</w:t>
      </w:r>
      <w:r>
        <w:t>, 50(4), pp. 370-396.</w:t>
      </w:r>
    </w:p>
    <w:p w14:paraId="7114A74F" w14:textId="77777777" w:rsidR="00C417B4" w:rsidRDefault="00C417B4" w:rsidP="00C417B4">
      <w:pPr>
        <w:pStyle w:val="AssignBody"/>
        <w:jc w:val="both"/>
      </w:pPr>
    </w:p>
    <w:p w14:paraId="721D9CF4" w14:textId="4DC747A7" w:rsidR="00C417B4" w:rsidRDefault="00C417B4" w:rsidP="00C417B4">
      <w:pPr>
        <w:pStyle w:val="AssignBody"/>
        <w:jc w:val="both"/>
      </w:pPr>
      <w:r>
        <w:t xml:space="preserve">Maslow, A. H. (1954) </w:t>
      </w:r>
      <w:r w:rsidRPr="0027221A">
        <w:rPr>
          <w:i/>
          <w:iCs/>
        </w:rPr>
        <w:t>Motivation and Personality.</w:t>
      </w:r>
      <w:r>
        <w:t xml:space="preserve"> New York: Harper &amp; Brothers Publishers</w:t>
      </w:r>
    </w:p>
    <w:p w14:paraId="751B3CFD" w14:textId="77777777" w:rsidR="00C417B4" w:rsidRDefault="00C417B4" w:rsidP="00C417B4">
      <w:pPr>
        <w:pStyle w:val="AssignBody"/>
      </w:pPr>
      <w:r>
        <w:t xml:space="preserve">Page, D., and Hale, J. A., (2016) </w:t>
      </w:r>
      <w:r>
        <w:rPr>
          <w:i/>
          <w:iCs/>
        </w:rPr>
        <w:t xml:space="preserve">The School Improvement Specialist Field Guide </w:t>
      </w:r>
      <w:r>
        <w:t>California: Corwin Press</w:t>
      </w:r>
    </w:p>
    <w:p w14:paraId="42450638" w14:textId="77777777" w:rsidR="00C417B4" w:rsidRDefault="00C417B4" w:rsidP="00C417B4">
      <w:pPr>
        <w:pStyle w:val="AssignBody"/>
        <w:jc w:val="both"/>
      </w:pPr>
    </w:p>
    <w:p w14:paraId="30FFBBF5" w14:textId="40637324" w:rsidR="00C417B4" w:rsidRDefault="00C417B4" w:rsidP="00C417B4">
      <w:pPr>
        <w:pStyle w:val="AssignBody"/>
        <w:jc w:val="both"/>
      </w:pPr>
      <w:r>
        <w:t>PLC Lead of Health and Well-being, School A (2022) Conversation with Lauren Bourne during Electives Experience, 16 March.</w:t>
      </w:r>
    </w:p>
    <w:p w14:paraId="0DD358F4" w14:textId="77777777" w:rsidR="00C417B4" w:rsidRDefault="00C417B4" w:rsidP="00C417B4">
      <w:pPr>
        <w:pStyle w:val="AssignBody"/>
        <w:jc w:val="both"/>
      </w:pPr>
    </w:p>
    <w:p w14:paraId="5DDA7E31" w14:textId="6D0C5986" w:rsidR="00C417B4" w:rsidRDefault="00C417B4" w:rsidP="00C417B4">
      <w:pPr>
        <w:pStyle w:val="AssignBody"/>
        <w:jc w:val="both"/>
      </w:pPr>
      <w:r>
        <w:lastRenderedPageBreak/>
        <w:t xml:space="preserve">Purcell, M. (2006) </w:t>
      </w:r>
      <w:r w:rsidRPr="0007080E">
        <w:rPr>
          <w:i/>
          <w:iCs/>
        </w:rPr>
        <w:t>The Health Benefits of Journaling</w:t>
      </w:r>
      <w:r>
        <w:t xml:space="preserve">. Available at: </w:t>
      </w:r>
      <w:hyperlink r:id="rId13" w:history="1">
        <w:r>
          <w:rPr>
            <w:rStyle w:val="Hyperlink"/>
          </w:rPr>
          <w:t>S7-Articles-TheHealthBenefitsofJournaling.pdf (communityofmindfulparenting.com)</w:t>
        </w:r>
      </w:hyperlink>
      <w:r>
        <w:t xml:space="preserve"> (Accessed: 25 May 2022)</w:t>
      </w:r>
    </w:p>
    <w:p w14:paraId="5575EDE6" w14:textId="77777777" w:rsidR="00C417B4" w:rsidRDefault="00C417B4" w:rsidP="00C417B4">
      <w:pPr>
        <w:pStyle w:val="AssignBody"/>
        <w:jc w:val="both"/>
      </w:pPr>
    </w:p>
    <w:p w14:paraId="222815FD" w14:textId="00083215" w:rsidR="00C417B4" w:rsidRDefault="00C417B4" w:rsidP="00C417B4">
      <w:pPr>
        <w:pStyle w:val="AssignBody"/>
        <w:jc w:val="both"/>
      </w:pPr>
      <w:proofErr w:type="spellStart"/>
      <w:r>
        <w:t>R</w:t>
      </w:r>
      <w:r>
        <w:rPr>
          <w:rFonts w:cs="Arial"/>
        </w:rPr>
        <w:t>å</w:t>
      </w:r>
      <w:r>
        <w:t>de</w:t>
      </w:r>
      <w:proofErr w:type="spellEnd"/>
      <w:r>
        <w:t xml:space="preserve">, A. (2021) ‘Theories Supporting the Use of Puppets as a Pedagogical Tool with Young Children,’ </w:t>
      </w:r>
      <w:r w:rsidRPr="001667A9">
        <w:rPr>
          <w:i/>
          <w:iCs/>
        </w:rPr>
        <w:t>Universal Journal of Educational Research</w:t>
      </w:r>
      <w:r>
        <w:t>, 9(7), pp. 1359-1368</w:t>
      </w:r>
    </w:p>
    <w:p w14:paraId="0015EAA8" w14:textId="77777777" w:rsidR="00C417B4" w:rsidRDefault="00C417B4" w:rsidP="00C417B4">
      <w:pPr>
        <w:pStyle w:val="AssignBody"/>
      </w:pPr>
    </w:p>
    <w:p w14:paraId="76E04BDF" w14:textId="28347915" w:rsidR="00C417B4" w:rsidRDefault="00C417B4" w:rsidP="00C417B4">
      <w:pPr>
        <w:pStyle w:val="AssignBody"/>
      </w:pPr>
      <w:r>
        <w:t xml:space="preserve">Reeves, J., McCall, J., and </w:t>
      </w:r>
      <w:proofErr w:type="spellStart"/>
      <w:r>
        <w:t>MacGilchrist</w:t>
      </w:r>
      <w:proofErr w:type="spellEnd"/>
      <w:r>
        <w:t xml:space="preserve">, B., (2001) ‘Change leadership: planning, conceptualization and perception’, in </w:t>
      </w:r>
      <w:proofErr w:type="spellStart"/>
      <w:r>
        <w:t>MacBeath</w:t>
      </w:r>
      <w:proofErr w:type="spellEnd"/>
      <w:r>
        <w:t xml:space="preserve">, J., and Mortimore, P. (ed.) </w:t>
      </w:r>
      <w:r>
        <w:rPr>
          <w:i/>
          <w:iCs/>
        </w:rPr>
        <w:t xml:space="preserve">Improving School Effectiveness. </w:t>
      </w:r>
      <w:r>
        <w:t>Maidenhead: Open University Press</w:t>
      </w:r>
    </w:p>
    <w:p w14:paraId="6C0DE76A" w14:textId="77777777" w:rsidR="00C417B4" w:rsidRDefault="00C417B4" w:rsidP="00C417B4">
      <w:pPr>
        <w:pStyle w:val="AssignBody"/>
      </w:pPr>
    </w:p>
    <w:p w14:paraId="15CB965C" w14:textId="63D7E235" w:rsidR="00C417B4" w:rsidRDefault="00C417B4" w:rsidP="00C417B4">
      <w:pPr>
        <w:pStyle w:val="AssignBody"/>
      </w:pPr>
      <w:r>
        <w:t>School A (2021a) School A</w:t>
      </w:r>
      <w:r w:rsidRPr="001D261B">
        <w:t xml:space="preserve"> Website. Available at: </w:t>
      </w:r>
      <w:hyperlink r:id="rId14" w:history="1">
        <w:r w:rsidRPr="001D261B">
          <w:rPr>
            <w:rStyle w:val="Hyperlink"/>
            <w:color w:val="auto"/>
            <w:highlight w:val="black"/>
          </w:rPr>
          <w:t>Pembroke Dock Community School (google.com)</w:t>
        </w:r>
      </w:hyperlink>
      <w:r w:rsidRPr="001D261B">
        <w:t xml:space="preserve"> (Accessed: 15 April 2022)</w:t>
      </w:r>
    </w:p>
    <w:p w14:paraId="305A1FDE" w14:textId="77777777" w:rsidR="00C417B4" w:rsidRDefault="00C417B4" w:rsidP="00C417B4">
      <w:pPr>
        <w:pStyle w:val="AssignBody"/>
      </w:pPr>
    </w:p>
    <w:p w14:paraId="3E541413" w14:textId="6C73C504" w:rsidR="00C417B4" w:rsidRDefault="00C417B4" w:rsidP="00C417B4">
      <w:pPr>
        <w:pStyle w:val="AssignBody"/>
      </w:pPr>
      <w:r>
        <w:t xml:space="preserve">School A (2021b) </w:t>
      </w:r>
      <w:r w:rsidRPr="000D0880">
        <w:rPr>
          <w:i/>
          <w:iCs/>
        </w:rPr>
        <w:t>School Development Plan 2021-2022.</w:t>
      </w:r>
      <w:r>
        <w:t xml:space="preserve"> Available at: </w:t>
      </w:r>
      <w:hyperlink r:id="rId15" w:history="1">
        <w:r>
          <w:rPr>
            <w:rStyle w:val="Hyperlink"/>
          </w:rPr>
          <w:t>SDP 2021-22.pdf - Google Drive</w:t>
        </w:r>
      </w:hyperlink>
      <w:r>
        <w:t xml:space="preserve"> (Accessed: 24 May 2022)</w:t>
      </w:r>
    </w:p>
    <w:p w14:paraId="71DD6264" w14:textId="77777777" w:rsidR="00C417B4" w:rsidRDefault="00C417B4" w:rsidP="00C417B4">
      <w:pPr>
        <w:pStyle w:val="AssignBody"/>
        <w:jc w:val="both"/>
      </w:pPr>
    </w:p>
    <w:p w14:paraId="3A92EFC6" w14:textId="0C855368" w:rsidR="00C417B4" w:rsidRDefault="00C417B4" w:rsidP="00C417B4">
      <w:pPr>
        <w:pStyle w:val="AssignBody"/>
        <w:jc w:val="both"/>
      </w:pPr>
      <w:proofErr w:type="spellStart"/>
      <w:r>
        <w:t>Stosny</w:t>
      </w:r>
      <w:proofErr w:type="spellEnd"/>
      <w:r>
        <w:t xml:space="preserve">, S. (2013) </w:t>
      </w:r>
      <w:r w:rsidRPr="007E6AED">
        <w:rPr>
          <w:i/>
          <w:iCs/>
        </w:rPr>
        <w:t>The Good and the Bad of Journaling.</w:t>
      </w:r>
      <w:r>
        <w:t xml:space="preserve"> Available at: </w:t>
      </w:r>
      <w:hyperlink r:id="rId16" w:history="1">
        <w:r>
          <w:rPr>
            <w:rStyle w:val="Hyperlink"/>
          </w:rPr>
          <w:t>The Good and the Bad of Journaling | Psychology Today</w:t>
        </w:r>
      </w:hyperlink>
      <w:r>
        <w:t xml:space="preserve"> (Accessed: 25 May 2022)</w:t>
      </w:r>
    </w:p>
    <w:p w14:paraId="12EDE500" w14:textId="77777777" w:rsidR="00C417B4" w:rsidRDefault="00C417B4" w:rsidP="00C417B4">
      <w:pPr>
        <w:pStyle w:val="AssignBody"/>
        <w:jc w:val="both"/>
      </w:pPr>
    </w:p>
    <w:p w14:paraId="320554B9" w14:textId="55149D93" w:rsidR="00C417B4" w:rsidRDefault="00C417B4" w:rsidP="00C417B4">
      <w:pPr>
        <w:pStyle w:val="AssignBody"/>
        <w:jc w:val="both"/>
      </w:pPr>
      <w:r>
        <w:t xml:space="preserve">UK Government (2016) </w:t>
      </w:r>
      <w:r w:rsidRPr="007412F1">
        <w:rPr>
          <w:i/>
          <w:iCs/>
        </w:rPr>
        <w:t>Measuring Resilience.</w:t>
      </w:r>
      <w:r>
        <w:t xml:space="preserve"> Available at: </w:t>
      </w:r>
      <w:hyperlink r:id="rId17" w:history="1">
        <w:r>
          <w:rPr>
            <w:rStyle w:val="Hyperlink"/>
          </w:rPr>
          <w:t>EoD_Topic_Guide_Measuring_Resilience_May_2016.pdf (publishing.service.gov.uk)</w:t>
        </w:r>
      </w:hyperlink>
      <w:r>
        <w:t xml:space="preserve"> (Accessed: 25 May 2022)</w:t>
      </w:r>
    </w:p>
    <w:p w14:paraId="2B924935" w14:textId="77777777" w:rsidR="00C417B4" w:rsidRDefault="00C417B4" w:rsidP="00C417B4">
      <w:pPr>
        <w:pStyle w:val="AssignBody"/>
      </w:pPr>
    </w:p>
    <w:p w14:paraId="1190163A" w14:textId="4B76E73F" w:rsidR="00C417B4" w:rsidRDefault="00C417B4" w:rsidP="00C417B4">
      <w:pPr>
        <w:pStyle w:val="AssignBody"/>
      </w:pPr>
      <w:r>
        <w:t xml:space="preserve">Welsh Government (2014a) </w:t>
      </w:r>
      <w:r w:rsidRPr="005C78EC">
        <w:rPr>
          <w:i/>
          <w:iCs/>
        </w:rPr>
        <w:t>School Development Plans: Guidance.</w:t>
      </w:r>
      <w:r>
        <w:t xml:space="preserve"> Available at: </w:t>
      </w:r>
      <w:hyperlink r:id="rId18" w:history="1">
        <w:r>
          <w:rPr>
            <w:rStyle w:val="Hyperlink"/>
          </w:rPr>
          <w:t>https://gov.wales/sites/default/files/publications/2018-03/school-development-plans.pdf</w:t>
        </w:r>
      </w:hyperlink>
      <w:r>
        <w:t xml:space="preserve"> (Accessed 24 May 2022)</w:t>
      </w:r>
    </w:p>
    <w:p w14:paraId="3494997D" w14:textId="77777777" w:rsidR="00C417B4" w:rsidRDefault="00C417B4" w:rsidP="00C417B4">
      <w:pPr>
        <w:pStyle w:val="AssignBody"/>
        <w:jc w:val="both"/>
      </w:pPr>
    </w:p>
    <w:p w14:paraId="5FB15A74" w14:textId="260F509F" w:rsidR="00C417B4" w:rsidRDefault="00C417B4" w:rsidP="00C417B4">
      <w:pPr>
        <w:pStyle w:val="AssignBody"/>
        <w:jc w:val="both"/>
      </w:pPr>
      <w:r>
        <w:t xml:space="preserve">Welsh Government (2014b) </w:t>
      </w:r>
      <w:r w:rsidRPr="00AE5A0D">
        <w:rPr>
          <w:i/>
          <w:iCs/>
        </w:rPr>
        <w:t>The Education (School Development Plans) (Wales) Regulations 2014.</w:t>
      </w:r>
      <w:r>
        <w:t xml:space="preserve"> Available at: </w:t>
      </w:r>
      <w:hyperlink r:id="rId19" w:history="1">
        <w:r>
          <w:rPr>
            <w:rStyle w:val="Hyperlink"/>
          </w:rPr>
          <w:t>The Education (School Development Plans) (Wales) Regulations 2014 (legislation.gov.uk)</w:t>
        </w:r>
      </w:hyperlink>
      <w:r>
        <w:t xml:space="preserve"> (Accessed: 25 May 2022)</w:t>
      </w:r>
    </w:p>
    <w:p w14:paraId="45EABD7D" w14:textId="77777777" w:rsidR="00C417B4" w:rsidRDefault="00C417B4" w:rsidP="00C417B4">
      <w:pPr>
        <w:pStyle w:val="AssignBody"/>
      </w:pPr>
    </w:p>
    <w:p w14:paraId="31E7F480" w14:textId="43D10CF4" w:rsidR="00C417B4" w:rsidRDefault="00C417B4" w:rsidP="00C417B4">
      <w:pPr>
        <w:pStyle w:val="AssignBody"/>
      </w:pPr>
      <w:r>
        <w:t xml:space="preserve">Welsh Government (2015) </w:t>
      </w:r>
      <w:r w:rsidRPr="008957D4">
        <w:rPr>
          <w:i/>
          <w:iCs/>
        </w:rPr>
        <w:t>Well-being of Future Generations (Wales) Act: Essentials Guide</w:t>
      </w:r>
      <w:r>
        <w:t xml:space="preserve">. Available at: </w:t>
      </w:r>
      <w:hyperlink r:id="rId20" w:anchor=":~:text=The%20Well-being%20of%20Future%20Generations%20%28Wales%29%20Act%20is,local%20health%20boards%20and%20other%20specified%20public%20bodies." w:history="1">
        <w:r>
          <w:rPr>
            <w:rStyle w:val="Hyperlink"/>
          </w:rPr>
          <w:t>42329 WBFG Essentials Guide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  <w:r>
        <w:t xml:space="preserve"> (Accessed: 24 May 2022)</w:t>
      </w:r>
    </w:p>
    <w:p w14:paraId="5B768F91" w14:textId="77777777" w:rsidR="00C417B4" w:rsidRDefault="00C417B4" w:rsidP="00C417B4">
      <w:pPr>
        <w:pStyle w:val="AssignBody"/>
      </w:pPr>
    </w:p>
    <w:p w14:paraId="2A9B9C9B" w14:textId="59743DE0" w:rsidR="00C417B4" w:rsidRDefault="00C417B4" w:rsidP="00C417B4">
      <w:pPr>
        <w:pStyle w:val="AssignBody"/>
      </w:pPr>
      <w:r>
        <w:t xml:space="preserve">Welsh Government (2020a) </w:t>
      </w:r>
      <w:r w:rsidRPr="002A3D2F">
        <w:rPr>
          <w:i/>
          <w:iCs/>
        </w:rPr>
        <w:t>Curriculum for Wales Guidance</w:t>
      </w:r>
      <w:r>
        <w:rPr>
          <w:i/>
          <w:iCs/>
        </w:rPr>
        <w:t>.</w:t>
      </w:r>
      <w:r>
        <w:t xml:space="preserve"> Available at: </w:t>
      </w:r>
      <w:hyperlink r:id="rId21" w:history="1">
        <w:r w:rsidRPr="00C94FEF">
          <w:rPr>
            <w:rStyle w:val="Hyperlink"/>
            <w:color w:val="000000" w:themeColor="text1"/>
          </w:rPr>
          <w:t>curriculum-for-wales-guidance-120320.pdf (</w:t>
        </w:r>
        <w:proofErr w:type="spellStart"/>
        <w:r w:rsidRPr="00C94FEF">
          <w:rPr>
            <w:rStyle w:val="Hyperlink"/>
            <w:color w:val="000000" w:themeColor="text1"/>
          </w:rPr>
          <w:t>gov.wales</w:t>
        </w:r>
        <w:proofErr w:type="spellEnd"/>
        <w:r w:rsidRPr="00C94FEF">
          <w:rPr>
            <w:rStyle w:val="Hyperlink"/>
            <w:color w:val="000000" w:themeColor="text1"/>
          </w:rPr>
          <w:t>)</w:t>
        </w:r>
      </w:hyperlink>
      <w:r>
        <w:t xml:space="preserve"> (Accessed: 20 December 2020)</w:t>
      </w:r>
    </w:p>
    <w:p w14:paraId="2456E1D7" w14:textId="77777777" w:rsidR="00C417B4" w:rsidRDefault="00C417B4" w:rsidP="00C417B4">
      <w:pPr>
        <w:pStyle w:val="AssignBody"/>
      </w:pPr>
    </w:p>
    <w:p w14:paraId="2ED3B270" w14:textId="6E6E9BAB" w:rsidR="00C417B4" w:rsidRDefault="00C417B4" w:rsidP="00C417B4">
      <w:pPr>
        <w:pStyle w:val="AssignBody"/>
      </w:pPr>
      <w:r>
        <w:t xml:space="preserve">Welsh Government (2020b) </w:t>
      </w:r>
      <w:r w:rsidRPr="0009260D">
        <w:rPr>
          <w:i/>
          <w:iCs/>
        </w:rPr>
        <w:t>Health and Well-being</w:t>
      </w:r>
      <w:r>
        <w:rPr>
          <w:i/>
          <w:iCs/>
        </w:rPr>
        <w:t>:</w:t>
      </w:r>
      <w:r w:rsidRPr="0009260D">
        <w:rPr>
          <w:i/>
          <w:iCs/>
        </w:rPr>
        <w:t xml:space="preserve"> Descriptions of Learning.</w:t>
      </w:r>
      <w:r>
        <w:t xml:space="preserve"> Available at: </w:t>
      </w:r>
      <w:hyperlink r:id="rId22" w:history="1">
        <w:r>
          <w:rPr>
            <w:rStyle w:val="Hyperlink"/>
          </w:rPr>
          <w:t>Descriptions of learning - Hwb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  <w:r>
        <w:t xml:space="preserve"> (Accessed: 24 May 2022)</w:t>
      </w:r>
    </w:p>
    <w:p w14:paraId="31342798" w14:textId="77777777" w:rsidR="00C417B4" w:rsidRDefault="00C417B4" w:rsidP="00C417B4">
      <w:pPr>
        <w:pStyle w:val="AssignBody"/>
      </w:pPr>
    </w:p>
    <w:p w14:paraId="0A713B26" w14:textId="3422AC2E" w:rsidR="00C417B4" w:rsidRDefault="00C417B4" w:rsidP="00C417B4">
      <w:pPr>
        <w:pStyle w:val="AssignBody"/>
      </w:pPr>
      <w:r>
        <w:t xml:space="preserve">Welsh Government (2021a) </w:t>
      </w:r>
      <w:r w:rsidRPr="00916406">
        <w:rPr>
          <w:i/>
          <w:iCs/>
        </w:rPr>
        <w:t>My Local School Website.</w:t>
      </w:r>
      <w:r>
        <w:t xml:space="preserve"> Available at: </w:t>
      </w:r>
      <w:hyperlink r:id="rId23" w:history="1">
        <w:r w:rsidRPr="00916406">
          <w:rPr>
            <w:rStyle w:val="Hyperlink"/>
            <w:color w:val="auto"/>
            <w:highlight w:val="black"/>
          </w:rPr>
          <w:t>Pembroke Dock Community School (</w:t>
        </w:r>
        <w:proofErr w:type="spellStart"/>
        <w:r w:rsidRPr="00916406">
          <w:rPr>
            <w:rStyle w:val="Hyperlink"/>
            <w:color w:val="auto"/>
            <w:highlight w:val="black"/>
          </w:rPr>
          <w:t>gov.wales</w:t>
        </w:r>
        <w:proofErr w:type="spellEnd"/>
        <w:r w:rsidRPr="00916406">
          <w:rPr>
            <w:rStyle w:val="Hyperlink"/>
            <w:color w:val="auto"/>
            <w:highlight w:val="black"/>
          </w:rPr>
          <w:t>)</w:t>
        </w:r>
      </w:hyperlink>
      <w:r w:rsidRPr="00916406">
        <w:rPr>
          <w:highlight w:val="black"/>
        </w:rPr>
        <w:t xml:space="preserve"> (</w:t>
      </w:r>
      <w:r>
        <w:t>Accessed: 23 May 2022)</w:t>
      </w:r>
    </w:p>
    <w:p w14:paraId="7BACF83D" w14:textId="77777777" w:rsidR="00C417B4" w:rsidRDefault="00C417B4" w:rsidP="00C417B4">
      <w:pPr>
        <w:pStyle w:val="AssignBody"/>
      </w:pPr>
    </w:p>
    <w:p w14:paraId="34F6C6B8" w14:textId="38DFC59D" w:rsidR="00C417B4" w:rsidRDefault="00C417B4" w:rsidP="00C417B4">
      <w:pPr>
        <w:pStyle w:val="AssignBody"/>
      </w:pPr>
      <w:r>
        <w:t xml:space="preserve">Welsh Government (2021b) </w:t>
      </w:r>
      <w:r w:rsidRPr="00AB4E11">
        <w:rPr>
          <w:i/>
          <w:iCs/>
        </w:rPr>
        <w:t>Timeline of school closures during the coronavirus (COVID-19) pandemic, March 2020 to April 2021.</w:t>
      </w:r>
      <w:r w:rsidRPr="00AB4E11">
        <w:t xml:space="preserve"> Available at: </w:t>
      </w:r>
      <w:hyperlink r:id="rId24" w:history="1">
        <w:r w:rsidRPr="00AB4E11">
          <w:rPr>
            <w:rStyle w:val="Hyperlink"/>
          </w:rPr>
          <w:t>Timeline of school closures during the coronavirus (COVID-19) pandemic, March 2020 to April 2021 | GOV.WALES</w:t>
        </w:r>
      </w:hyperlink>
      <w:r w:rsidRPr="00AB4E11">
        <w:t xml:space="preserve"> (Accessed: 22 May 2022)</w:t>
      </w:r>
    </w:p>
    <w:p w14:paraId="12B1FE89" w14:textId="77777777" w:rsidR="00C417B4" w:rsidRDefault="00C417B4" w:rsidP="00C417B4">
      <w:pPr>
        <w:pStyle w:val="AssignBody"/>
        <w:jc w:val="both"/>
      </w:pPr>
    </w:p>
    <w:p w14:paraId="7A32573C" w14:textId="35BC450E" w:rsidR="00C417B4" w:rsidRDefault="00C417B4" w:rsidP="00C417B4">
      <w:pPr>
        <w:pStyle w:val="AssignBody"/>
        <w:jc w:val="both"/>
      </w:pPr>
      <w:r>
        <w:t xml:space="preserve">World Health Organisation (WHO), (1946) </w:t>
      </w:r>
      <w:r w:rsidRPr="00B335E4">
        <w:rPr>
          <w:i/>
          <w:iCs/>
        </w:rPr>
        <w:t>Constitution</w:t>
      </w:r>
      <w:r>
        <w:t xml:space="preserve"> Available at: </w:t>
      </w:r>
      <w:hyperlink r:id="rId25" w:history="1">
        <w:r w:rsidRPr="00B335E4">
          <w:rPr>
            <w:rStyle w:val="Hyperlink"/>
            <w:color w:val="auto"/>
          </w:rPr>
          <w:t>Constitution (who.int)</w:t>
        </w:r>
      </w:hyperlink>
      <w:r w:rsidRPr="00B335E4">
        <w:t xml:space="preserve"> </w:t>
      </w:r>
      <w:r>
        <w:t>Accessed on: 11/01/21</w:t>
      </w:r>
    </w:p>
    <w:p w14:paraId="7B84D2D3" w14:textId="77777777" w:rsidR="00C417B4" w:rsidRDefault="00C417B4" w:rsidP="00C417B4">
      <w:pPr>
        <w:pStyle w:val="AssignBody"/>
        <w:jc w:val="both"/>
      </w:pPr>
    </w:p>
    <w:p w14:paraId="6B630A25" w14:textId="53BA4CC3" w:rsidR="00C417B4" w:rsidRDefault="00C417B4" w:rsidP="00764562">
      <w:pPr>
        <w:pStyle w:val="AssignBody"/>
        <w:jc w:val="both"/>
      </w:pPr>
      <w:r w:rsidRPr="00400A8E">
        <w:t>Young, T. J. (2016) ‘Questionnaires and Surve</w:t>
      </w:r>
      <w:r>
        <w:t xml:space="preserve">ys,’ in Hua, Z. (ed.) </w:t>
      </w:r>
      <w:r w:rsidRPr="00A631E6">
        <w:rPr>
          <w:i/>
          <w:iCs/>
        </w:rPr>
        <w:t>Research Methods in Intercultural Communication: A Practical Guide.</w:t>
      </w:r>
      <w:r>
        <w:t xml:space="preserve"> Oxford: Wiley</w:t>
      </w:r>
    </w:p>
    <w:p w14:paraId="150AF750" w14:textId="77777777" w:rsidR="00C417B4" w:rsidRDefault="00C417B4" w:rsidP="00764562">
      <w:pPr>
        <w:pStyle w:val="AssignBody"/>
        <w:jc w:val="both"/>
      </w:pPr>
    </w:p>
    <w:p w14:paraId="32D0A2A5" w14:textId="77777777" w:rsidR="00C417B4" w:rsidRDefault="00C417B4" w:rsidP="00764562">
      <w:pPr>
        <w:pStyle w:val="AssignSubHeader"/>
      </w:pPr>
    </w:p>
    <w:p w14:paraId="53CAC8D5" w14:textId="77777777" w:rsidR="00C417B4" w:rsidRDefault="00C417B4" w:rsidP="00764562">
      <w:pPr>
        <w:pStyle w:val="AssignSubHeader"/>
      </w:pPr>
    </w:p>
    <w:p w14:paraId="5844C5B4" w14:textId="77777777" w:rsidR="00C417B4" w:rsidRDefault="00C417B4" w:rsidP="00764562">
      <w:pPr>
        <w:pStyle w:val="AssignSubHeader"/>
      </w:pPr>
    </w:p>
    <w:p w14:paraId="71C4AC4A" w14:textId="77777777" w:rsidR="00C417B4" w:rsidRDefault="00C417B4" w:rsidP="00764562">
      <w:pPr>
        <w:pStyle w:val="AssignSubHeader"/>
      </w:pPr>
    </w:p>
    <w:p w14:paraId="60C4032F" w14:textId="77777777" w:rsidR="00C417B4" w:rsidRDefault="00C417B4" w:rsidP="00764562">
      <w:pPr>
        <w:pStyle w:val="AssignSubHeader"/>
      </w:pPr>
    </w:p>
    <w:p w14:paraId="576F775A" w14:textId="77777777" w:rsidR="00C417B4" w:rsidRDefault="00C417B4" w:rsidP="00764562">
      <w:pPr>
        <w:pStyle w:val="AssignSubHeader"/>
      </w:pPr>
    </w:p>
    <w:p w14:paraId="19F2429F" w14:textId="77777777" w:rsidR="00C417B4" w:rsidRDefault="00C417B4" w:rsidP="00764562">
      <w:pPr>
        <w:pStyle w:val="AssignSubHeader"/>
      </w:pPr>
    </w:p>
    <w:p w14:paraId="5CAAE371" w14:textId="77777777" w:rsidR="00C417B4" w:rsidRDefault="00C417B4" w:rsidP="00764562">
      <w:pPr>
        <w:pStyle w:val="AssignSubHeader"/>
      </w:pPr>
    </w:p>
    <w:p w14:paraId="2AA491CB" w14:textId="77777777" w:rsidR="00C417B4" w:rsidRDefault="00C417B4" w:rsidP="00764562">
      <w:pPr>
        <w:pStyle w:val="AssignSubHeader"/>
      </w:pPr>
    </w:p>
    <w:p w14:paraId="0D11D08D" w14:textId="77777777" w:rsidR="00C417B4" w:rsidRDefault="00C417B4" w:rsidP="00764562">
      <w:pPr>
        <w:pStyle w:val="AssignSubHeader"/>
      </w:pPr>
    </w:p>
    <w:p w14:paraId="14E63F2B" w14:textId="77777777" w:rsidR="00C417B4" w:rsidRDefault="00C417B4" w:rsidP="00764562">
      <w:pPr>
        <w:pStyle w:val="AssignSubHeader"/>
      </w:pPr>
    </w:p>
    <w:p w14:paraId="30DE60F6" w14:textId="77777777" w:rsidR="00C417B4" w:rsidRDefault="00C417B4" w:rsidP="00764562">
      <w:pPr>
        <w:pStyle w:val="AssignSubHeader"/>
      </w:pPr>
    </w:p>
    <w:p w14:paraId="1DF751AB" w14:textId="5E3A7962" w:rsidR="00764562" w:rsidRDefault="00764562" w:rsidP="00764562">
      <w:pPr>
        <w:pStyle w:val="AssignSubHeader"/>
      </w:pPr>
      <w:r>
        <w:t>Appendix</w:t>
      </w:r>
    </w:p>
    <w:p w14:paraId="5984D262" w14:textId="21FB71EB" w:rsidR="00764562" w:rsidRDefault="00764562" w:rsidP="00764562">
      <w:pPr>
        <w:pStyle w:val="AssignBody"/>
      </w:pPr>
    </w:p>
    <w:p w14:paraId="3FA97539" w14:textId="5B6616CC" w:rsidR="00D7334A" w:rsidRDefault="006C4519" w:rsidP="00764562">
      <w:pPr>
        <w:pStyle w:val="AssignBody"/>
      </w:pPr>
      <w:r>
        <w:rPr>
          <w:noProof/>
        </w:rPr>
        <w:lastRenderedPageBreak/>
        <w:drawing>
          <wp:anchor distT="0" distB="0" distL="114300" distR="114300" simplePos="0" relativeHeight="251658241" behindDoc="1" locked="0" layoutInCell="1" allowOverlap="1" wp14:anchorId="5C08DD31" wp14:editId="3348EE1B">
            <wp:simplePos x="0" y="0"/>
            <wp:positionH relativeFrom="margin">
              <wp:posOffset>-565150</wp:posOffset>
            </wp:positionH>
            <wp:positionV relativeFrom="paragraph">
              <wp:posOffset>2037080</wp:posOffset>
            </wp:positionV>
            <wp:extent cx="6807200" cy="2740025"/>
            <wp:effectExtent l="0" t="0" r="0" b="3175"/>
            <wp:wrapTight wrapText="bothSides">
              <wp:wrapPolygon edited="0">
                <wp:start x="0" y="0"/>
                <wp:lineTo x="0" y="21475"/>
                <wp:lineTo x="21519" y="21475"/>
                <wp:lineTo x="21519" y="0"/>
                <wp:lineTo x="0" y="0"/>
              </wp:wrapPolygon>
            </wp:wrapTight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07200" cy="2740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3E7F">
        <w:rPr>
          <w:noProof/>
        </w:rPr>
        <w:drawing>
          <wp:anchor distT="0" distB="0" distL="114300" distR="114300" simplePos="0" relativeHeight="251658240" behindDoc="1" locked="0" layoutInCell="1" allowOverlap="1" wp14:anchorId="603A4E1F" wp14:editId="1739EEE7">
            <wp:simplePos x="0" y="0"/>
            <wp:positionH relativeFrom="margin">
              <wp:align>center</wp:align>
            </wp:positionH>
            <wp:positionV relativeFrom="paragraph">
              <wp:posOffset>278130</wp:posOffset>
            </wp:positionV>
            <wp:extent cx="6830695" cy="1847850"/>
            <wp:effectExtent l="0" t="0" r="8255" b="0"/>
            <wp:wrapTight wrapText="bothSides">
              <wp:wrapPolygon edited="0">
                <wp:start x="0" y="0"/>
                <wp:lineTo x="0" y="21377"/>
                <wp:lineTo x="21566" y="21377"/>
                <wp:lineTo x="21566" y="0"/>
                <wp:lineTo x="0" y="0"/>
              </wp:wrapPolygon>
            </wp:wrapTight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3069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A03B98">
        <w:t>i</w:t>
      </w:r>
      <w:proofErr w:type="spellEnd"/>
      <w:r w:rsidR="00A03B98">
        <w:t xml:space="preserve"> – Anonymised screenshot</w:t>
      </w:r>
      <w:r w:rsidR="00110A97">
        <w:t>s</w:t>
      </w:r>
      <w:r w:rsidR="00A03B98">
        <w:t xml:space="preserve"> of School A SDP 2021-2024</w:t>
      </w:r>
    </w:p>
    <w:p w14:paraId="2DEA472F" w14:textId="247F10AC" w:rsidR="00B3255C" w:rsidRDefault="00B3255C" w:rsidP="00764562">
      <w:pPr>
        <w:pStyle w:val="AssignBody"/>
      </w:pPr>
    </w:p>
    <w:p w14:paraId="00104526" w14:textId="3BCD0146" w:rsidR="00153E7F" w:rsidRDefault="00153E7F" w:rsidP="00764562">
      <w:pPr>
        <w:pStyle w:val="AssignBody"/>
      </w:pPr>
    </w:p>
    <w:p w14:paraId="2AE4FFA9" w14:textId="1365F695" w:rsidR="00110A97" w:rsidRDefault="00110A97" w:rsidP="00764562">
      <w:pPr>
        <w:pStyle w:val="AssignBody"/>
      </w:pPr>
    </w:p>
    <w:p w14:paraId="7DE2C36C" w14:textId="27AA572F" w:rsidR="00D7334A" w:rsidRPr="00764562" w:rsidRDefault="00D7334A" w:rsidP="00764562">
      <w:pPr>
        <w:pStyle w:val="AssignBody"/>
      </w:pPr>
    </w:p>
    <w:p w14:paraId="5F4A173B" w14:textId="094A7D21" w:rsidR="001128B9" w:rsidRDefault="001128B9" w:rsidP="001128B9">
      <w:pPr>
        <w:pStyle w:val="AssignBody"/>
        <w:jc w:val="both"/>
      </w:pPr>
    </w:p>
    <w:p w14:paraId="5BBB392E" w14:textId="5F39AAA7" w:rsidR="001128B9" w:rsidRDefault="001128B9" w:rsidP="001128B9">
      <w:pPr>
        <w:pStyle w:val="AssignBody"/>
        <w:jc w:val="both"/>
      </w:pPr>
    </w:p>
    <w:p w14:paraId="3D6A1C38" w14:textId="77777777" w:rsidR="00A8490B" w:rsidRDefault="00A8490B" w:rsidP="00A8490B">
      <w:pPr>
        <w:pStyle w:val="AssignBody"/>
      </w:pPr>
    </w:p>
    <w:p w14:paraId="44432682" w14:textId="5F2924DD" w:rsidR="00813DF7" w:rsidRDefault="00813DF7" w:rsidP="00813DF7">
      <w:pPr>
        <w:pStyle w:val="AssignBody"/>
      </w:pPr>
    </w:p>
    <w:p w14:paraId="487811BE" w14:textId="77777777" w:rsidR="00813DF7" w:rsidRPr="00A13D53" w:rsidRDefault="00813DF7" w:rsidP="00813DF7">
      <w:pPr>
        <w:pStyle w:val="AssignBody"/>
      </w:pPr>
    </w:p>
    <w:p w14:paraId="6614FFFC" w14:textId="4C6D771B" w:rsidR="00685F82" w:rsidRPr="00A13D53" w:rsidRDefault="00685F82" w:rsidP="00685F82">
      <w:pPr>
        <w:pStyle w:val="AssignBody"/>
      </w:pPr>
    </w:p>
    <w:p w14:paraId="1E7F303C" w14:textId="106A3714" w:rsidR="005C78EC" w:rsidRPr="00A13D53" w:rsidRDefault="005C78EC" w:rsidP="00685F82">
      <w:pPr>
        <w:pStyle w:val="AssignBody"/>
      </w:pPr>
    </w:p>
    <w:p w14:paraId="55CFC677" w14:textId="77777777" w:rsidR="005C78EC" w:rsidRPr="00A13D53" w:rsidRDefault="005C78EC" w:rsidP="00685F82">
      <w:pPr>
        <w:pStyle w:val="AssignBody"/>
      </w:pPr>
    </w:p>
    <w:sectPr w:rsidR="005C78EC" w:rsidRPr="00A13D53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045613" w14:textId="77777777" w:rsidR="00B57FC8" w:rsidRDefault="00B57FC8" w:rsidP="00E611D9">
      <w:pPr>
        <w:spacing w:after="0" w:line="240" w:lineRule="auto"/>
      </w:pPr>
      <w:r>
        <w:separator/>
      </w:r>
    </w:p>
  </w:endnote>
  <w:endnote w:type="continuationSeparator" w:id="0">
    <w:p w14:paraId="175C21AF" w14:textId="77777777" w:rsidR="00B57FC8" w:rsidRDefault="00B57FC8" w:rsidP="00E611D9">
      <w:pPr>
        <w:spacing w:after="0" w:line="240" w:lineRule="auto"/>
      </w:pPr>
      <w:r>
        <w:continuationSeparator/>
      </w:r>
    </w:p>
  </w:endnote>
  <w:endnote w:type="continuationNotice" w:id="1">
    <w:p w14:paraId="485C23AB" w14:textId="77777777" w:rsidR="004349A9" w:rsidRDefault="004349A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C405366" w:rsidR="00E611D9" w:rsidRDefault="00A22B1C">
    <w:pPr>
      <w:pStyle w:val="Footer"/>
      <w:jc w:val="center"/>
    </w:pP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E611D9">
          <w:fldChar w:fldCharType="begin"/>
        </w:r>
        <w:r w:rsidR="00E611D9">
          <w:instrText xml:space="preserve"> PAGE   \* MERGEFORMAT </w:instrText>
        </w:r>
        <w:r w:rsidR="00E611D9">
          <w:fldChar w:fldCharType="separate"/>
        </w:r>
        <w:r w:rsidR="00E611D9">
          <w:rPr>
            <w:noProof/>
          </w:rPr>
          <w:t>2</w:t>
        </w:r>
        <w:r w:rsidR="00E611D9"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66BDFA" w14:textId="77777777" w:rsidR="00B57FC8" w:rsidRDefault="00B57FC8" w:rsidP="00E611D9">
      <w:pPr>
        <w:spacing w:after="0" w:line="240" w:lineRule="auto"/>
      </w:pPr>
      <w:r>
        <w:separator/>
      </w:r>
    </w:p>
  </w:footnote>
  <w:footnote w:type="continuationSeparator" w:id="0">
    <w:p w14:paraId="41F6F74B" w14:textId="77777777" w:rsidR="00B57FC8" w:rsidRDefault="00B57FC8" w:rsidP="00E611D9">
      <w:pPr>
        <w:spacing w:after="0" w:line="240" w:lineRule="auto"/>
      </w:pPr>
      <w:r>
        <w:continuationSeparator/>
      </w:r>
    </w:p>
  </w:footnote>
  <w:footnote w:type="continuationNotice" w:id="1">
    <w:p w14:paraId="79E1B80D" w14:textId="77777777" w:rsidR="004349A9" w:rsidRDefault="004349A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E9AAF3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A3113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37CDF0B6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6A3113">
            <w:rPr>
              <w:rFonts w:ascii="Arial" w:hAnsi="Arial" w:cs="Arial"/>
            </w:rPr>
            <w:t xml:space="preserve"> 1902225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6D66AC"/>
    <w:multiLevelType w:val="hybridMultilevel"/>
    <w:tmpl w:val="26D87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B8278B6"/>
    <w:multiLevelType w:val="hybridMultilevel"/>
    <w:tmpl w:val="1EE494FC"/>
    <w:lvl w:ilvl="0" w:tplc="AD4CC5A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8499737">
    <w:abstractNumId w:val="1"/>
  </w:num>
  <w:num w:numId="2" w16cid:durableId="19210188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00F78"/>
    <w:rsid w:val="00001095"/>
    <w:rsid w:val="000026B9"/>
    <w:rsid w:val="00002FFF"/>
    <w:rsid w:val="00003539"/>
    <w:rsid w:val="000157BB"/>
    <w:rsid w:val="0001649D"/>
    <w:rsid w:val="000209FE"/>
    <w:rsid w:val="00027736"/>
    <w:rsid w:val="000277FF"/>
    <w:rsid w:val="0003054F"/>
    <w:rsid w:val="000339E1"/>
    <w:rsid w:val="0003713B"/>
    <w:rsid w:val="000614F7"/>
    <w:rsid w:val="0007080E"/>
    <w:rsid w:val="00074479"/>
    <w:rsid w:val="000766CA"/>
    <w:rsid w:val="0009260D"/>
    <w:rsid w:val="000A4566"/>
    <w:rsid w:val="000B6136"/>
    <w:rsid w:val="000C1CE7"/>
    <w:rsid w:val="000D0880"/>
    <w:rsid w:val="000D101F"/>
    <w:rsid w:val="000D401D"/>
    <w:rsid w:val="000F2F70"/>
    <w:rsid w:val="000F362A"/>
    <w:rsid w:val="000F7ED5"/>
    <w:rsid w:val="00102D9B"/>
    <w:rsid w:val="00104CB9"/>
    <w:rsid w:val="00105D46"/>
    <w:rsid w:val="00107521"/>
    <w:rsid w:val="00110A97"/>
    <w:rsid w:val="001128B9"/>
    <w:rsid w:val="00112B5D"/>
    <w:rsid w:val="00116CFF"/>
    <w:rsid w:val="001172B4"/>
    <w:rsid w:val="00123F78"/>
    <w:rsid w:val="00145A03"/>
    <w:rsid w:val="0015364C"/>
    <w:rsid w:val="00153844"/>
    <w:rsid w:val="00153E7F"/>
    <w:rsid w:val="00163F85"/>
    <w:rsid w:val="001642B0"/>
    <w:rsid w:val="001667A9"/>
    <w:rsid w:val="00176D3D"/>
    <w:rsid w:val="00177CB3"/>
    <w:rsid w:val="0018050B"/>
    <w:rsid w:val="001808D1"/>
    <w:rsid w:val="00186F99"/>
    <w:rsid w:val="001A10C7"/>
    <w:rsid w:val="001A79F3"/>
    <w:rsid w:val="001B12D3"/>
    <w:rsid w:val="001B399E"/>
    <w:rsid w:val="001B3A04"/>
    <w:rsid w:val="001B4B11"/>
    <w:rsid w:val="001C2908"/>
    <w:rsid w:val="001C4D0C"/>
    <w:rsid w:val="001C4DF0"/>
    <w:rsid w:val="001C7306"/>
    <w:rsid w:val="001D2396"/>
    <w:rsid w:val="001D5531"/>
    <w:rsid w:val="001E3B85"/>
    <w:rsid w:val="001E4E25"/>
    <w:rsid w:val="001E5545"/>
    <w:rsid w:val="001E68F5"/>
    <w:rsid w:val="001E7E0E"/>
    <w:rsid w:val="001F32AE"/>
    <w:rsid w:val="00207D66"/>
    <w:rsid w:val="00215442"/>
    <w:rsid w:val="002229F0"/>
    <w:rsid w:val="00224BFB"/>
    <w:rsid w:val="00240D95"/>
    <w:rsid w:val="002513D0"/>
    <w:rsid w:val="002564EE"/>
    <w:rsid w:val="00260491"/>
    <w:rsid w:val="002655E6"/>
    <w:rsid w:val="0027221A"/>
    <w:rsid w:val="00273490"/>
    <w:rsid w:val="00274FA1"/>
    <w:rsid w:val="002A270D"/>
    <w:rsid w:val="002A42E1"/>
    <w:rsid w:val="002A5E60"/>
    <w:rsid w:val="002A75ED"/>
    <w:rsid w:val="002B6CA8"/>
    <w:rsid w:val="002C5266"/>
    <w:rsid w:val="002D5195"/>
    <w:rsid w:val="002D57AA"/>
    <w:rsid w:val="002D6A0E"/>
    <w:rsid w:val="002E3230"/>
    <w:rsid w:val="002E771F"/>
    <w:rsid w:val="002F2BC3"/>
    <w:rsid w:val="002F431E"/>
    <w:rsid w:val="00300A37"/>
    <w:rsid w:val="0031629E"/>
    <w:rsid w:val="0032026D"/>
    <w:rsid w:val="00321171"/>
    <w:rsid w:val="00322C40"/>
    <w:rsid w:val="00323BC5"/>
    <w:rsid w:val="00327315"/>
    <w:rsid w:val="003316DE"/>
    <w:rsid w:val="0033409C"/>
    <w:rsid w:val="003344C9"/>
    <w:rsid w:val="00334DCA"/>
    <w:rsid w:val="0033702B"/>
    <w:rsid w:val="0035538D"/>
    <w:rsid w:val="00361675"/>
    <w:rsid w:val="0036412B"/>
    <w:rsid w:val="00365BC8"/>
    <w:rsid w:val="00366EFE"/>
    <w:rsid w:val="003843AA"/>
    <w:rsid w:val="0038516B"/>
    <w:rsid w:val="00391ABB"/>
    <w:rsid w:val="003934E4"/>
    <w:rsid w:val="00393531"/>
    <w:rsid w:val="0039739B"/>
    <w:rsid w:val="003A17BB"/>
    <w:rsid w:val="003A1D2C"/>
    <w:rsid w:val="003A7F16"/>
    <w:rsid w:val="003B295C"/>
    <w:rsid w:val="003B59D7"/>
    <w:rsid w:val="003C4A91"/>
    <w:rsid w:val="003D4AFC"/>
    <w:rsid w:val="003D7CE0"/>
    <w:rsid w:val="00400A8E"/>
    <w:rsid w:val="004349A9"/>
    <w:rsid w:val="004442B9"/>
    <w:rsid w:val="0044797D"/>
    <w:rsid w:val="00450E90"/>
    <w:rsid w:val="00455259"/>
    <w:rsid w:val="004635F0"/>
    <w:rsid w:val="00464268"/>
    <w:rsid w:val="00464A66"/>
    <w:rsid w:val="004707ED"/>
    <w:rsid w:val="00472BF2"/>
    <w:rsid w:val="004740B2"/>
    <w:rsid w:val="004809DD"/>
    <w:rsid w:val="00481FB1"/>
    <w:rsid w:val="00482503"/>
    <w:rsid w:val="004904C9"/>
    <w:rsid w:val="00494D5B"/>
    <w:rsid w:val="004A0344"/>
    <w:rsid w:val="004A5065"/>
    <w:rsid w:val="004B2A2E"/>
    <w:rsid w:val="004D0FD8"/>
    <w:rsid w:val="004D1BEC"/>
    <w:rsid w:val="004E1B90"/>
    <w:rsid w:val="004E27B7"/>
    <w:rsid w:val="004E300B"/>
    <w:rsid w:val="004E4AA5"/>
    <w:rsid w:val="004F5746"/>
    <w:rsid w:val="004F6A44"/>
    <w:rsid w:val="00507162"/>
    <w:rsid w:val="005104EA"/>
    <w:rsid w:val="00514CDE"/>
    <w:rsid w:val="00522056"/>
    <w:rsid w:val="0052267C"/>
    <w:rsid w:val="005259FE"/>
    <w:rsid w:val="005263DF"/>
    <w:rsid w:val="00527BD0"/>
    <w:rsid w:val="00532DC4"/>
    <w:rsid w:val="00542936"/>
    <w:rsid w:val="00545A92"/>
    <w:rsid w:val="0054753E"/>
    <w:rsid w:val="0055473E"/>
    <w:rsid w:val="005606EA"/>
    <w:rsid w:val="00562372"/>
    <w:rsid w:val="005675F1"/>
    <w:rsid w:val="0056786E"/>
    <w:rsid w:val="005775D0"/>
    <w:rsid w:val="00586D6D"/>
    <w:rsid w:val="005926D9"/>
    <w:rsid w:val="005C1234"/>
    <w:rsid w:val="005C368A"/>
    <w:rsid w:val="005C4D68"/>
    <w:rsid w:val="005C6FD2"/>
    <w:rsid w:val="005C78EC"/>
    <w:rsid w:val="005E054B"/>
    <w:rsid w:val="005E168D"/>
    <w:rsid w:val="005E3F97"/>
    <w:rsid w:val="006015C6"/>
    <w:rsid w:val="00601CD4"/>
    <w:rsid w:val="00602CF8"/>
    <w:rsid w:val="0060778E"/>
    <w:rsid w:val="006108D7"/>
    <w:rsid w:val="006114E8"/>
    <w:rsid w:val="006227C6"/>
    <w:rsid w:val="006257F1"/>
    <w:rsid w:val="00636987"/>
    <w:rsid w:val="006419C3"/>
    <w:rsid w:val="00643174"/>
    <w:rsid w:val="00643F88"/>
    <w:rsid w:val="00646990"/>
    <w:rsid w:val="00651969"/>
    <w:rsid w:val="00657257"/>
    <w:rsid w:val="00665F22"/>
    <w:rsid w:val="006672F3"/>
    <w:rsid w:val="00667C71"/>
    <w:rsid w:val="00674D79"/>
    <w:rsid w:val="00680DD3"/>
    <w:rsid w:val="00681089"/>
    <w:rsid w:val="00681D97"/>
    <w:rsid w:val="00685F82"/>
    <w:rsid w:val="00687915"/>
    <w:rsid w:val="006919A6"/>
    <w:rsid w:val="00691A46"/>
    <w:rsid w:val="00692333"/>
    <w:rsid w:val="006A0D09"/>
    <w:rsid w:val="006A11B5"/>
    <w:rsid w:val="006A3113"/>
    <w:rsid w:val="006A33F2"/>
    <w:rsid w:val="006B5861"/>
    <w:rsid w:val="006B61E2"/>
    <w:rsid w:val="006B7426"/>
    <w:rsid w:val="006C4519"/>
    <w:rsid w:val="006C56EB"/>
    <w:rsid w:val="006D304A"/>
    <w:rsid w:val="006D6EB4"/>
    <w:rsid w:val="006E0732"/>
    <w:rsid w:val="006E0E1A"/>
    <w:rsid w:val="006E1889"/>
    <w:rsid w:val="006E26DF"/>
    <w:rsid w:val="006E3D1E"/>
    <w:rsid w:val="006E451E"/>
    <w:rsid w:val="006F268C"/>
    <w:rsid w:val="0070108C"/>
    <w:rsid w:val="007045AA"/>
    <w:rsid w:val="00706B4A"/>
    <w:rsid w:val="0071154D"/>
    <w:rsid w:val="00712761"/>
    <w:rsid w:val="00717604"/>
    <w:rsid w:val="007255ED"/>
    <w:rsid w:val="007270A0"/>
    <w:rsid w:val="007339F3"/>
    <w:rsid w:val="00740294"/>
    <w:rsid w:val="007412F1"/>
    <w:rsid w:val="0075384B"/>
    <w:rsid w:val="007543F9"/>
    <w:rsid w:val="007568AB"/>
    <w:rsid w:val="007608CC"/>
    <w:rsid w:val="00761861"/>
    <w:rsid w:val="00763761"/>
    <w:rsid w:val="00764562"/>
    <w:rsid w:val="00765094"/>
    <w:rsid w:val="00765583"/>
    <w:rsid w:val="007720BC"/>
    <w:rsid w:val="00774B09"/>
    <w:rsid w:val="007772B1"/>
    <w:rsid w:val="0078052F"/>
    <w:rsid w:val="00781C83"/>
    <w:rsid w:val="00796740"/>
    <w:rsid w:val="007A0265"/>
    <w:rsid w:val="007A4BF7"/>
    <w:rsid w:val="007A4D06"/>
    <w:rsid w:val="007A7027"/>
    <w:rsid w:val="007B4716"/>
    <w:rsid w:val="007C4AD3"/>
    <w:rsid w:val="007D1CEB"/>
    <w:rsid w:val="007D43F2"/>
    <w:rsid w:val="007D484E"/>
    <w:rsid w:val="007D5A44"/>
    <w:rsid w:val="007E0D92"/>
    <w:rsid w:val="007E5F37"/>
    <w:rsid w:val="007E6AED"/>
    <w:rsid w:val="007F0F65"/>
    <w:rsid w:val="007F3B76"/>
    <w:rsid w:val="007F53F6"/>
    <w:rsid w:val="00807BE5"/>
    <w:rsid w:val="00813DF7"/>
    <w:rsid w:val="0081424E"/>
    <w:rsid w:val="00817F7A"/>
    <w:rsid w:val="00820EED"/>
    <w:rsid w:val="00826B1E"/>
    <w:rsid w:val="00826F5E"/>
    <w:rsid w:val="00827B8B"/>
    <w:rsid w:val="008409BD"/>
    <w:rsid w:val="00842682"/>
    <w:rsid w:val="00844A56"/>
    <w:rsid w:val="0085786C"/>
    <w:rsid w:val="00862CDB"/>
    <w:rsid w:val="00864E34"/>
    <w:rsid w:val="00870125"/>
    <w:rsid w:val="008725A8"/>
    <w:rsid w:val="00885E2B"/>
    <w:rsid w:val="00890841"/>
    <w:rsid w:val="00890E79"/>
    <w:rsid w:val="00892312"/>
    <w:rsid w:val="00894E99"/>
    <w:rsid w:val="008957D4"/>
    <w:rsid w:val="008A0206"/>
    <w:rsid w:val="008A3933"/>
    <w:rsid w:val="008A615E"/>
    <w:rsid w:val="008B17A6"/>
    <w:rsid w:val="008B2451"/>
    <w:rsid w:val="008C2F78"/>
    <w:rsid w:val="008D2D37"/>
    <w:rsid w:val="008E2423"/>
    <w:rsid w:val="008F18E1"/>
    <w:rsid w:val="008F40D9"/>
    <w:rsid w:val="008F638F"/>
    <w:rsid w:val="00901D5E"/>
    <w:rsid w:val="00906E68"/>
    <w:rsid w:val="0091027A"/>
    <w:rsid w:val="00916406"/>
    <w:rsid w:val="00916994"/>
    <w:rsid w:val="009169C3"/>
    <w:rsid w:val="00917245"/>
    <w:rsid w:val="00917358"/>
    <w:rsid w:val="00920246"/>
    <w:rsid w:val="00924DD0"/>
    <w:rsid w:val="00927887"/>
    <w:rsid w:val="00927B16"/>
    <w:rsid w:val="00927CB2"/>
    <w:rsid w:val="0093229C"/>
    <w:rsid w:val="0094334C"/>
    <w:rsid w:val="0094521C"/>
    <w:rsid w:val="009507B3"/>
    <w:rsid w:val="00951E30"/>
    <w:rsid w:val="009658C0"/>
    <w:rsid w:val="009679DB"/>
    <w:rsid w:val="00967AA9"/>
    <w:rsid w:val="009747C4"/>
    <w:rsid w:val="0099348C"/>
    <w:rsid w:val="0099551B"/>
    <w:rsid w:val="009A06E6"/>
    <w:rsid w:val="009B00CE"/>
    <w:rsid w:val="009B4126"/>
    <w:rsid w:val="009B488B"/>
    <w:rsid w:val="009B4EC1"/>
    <w:rsid w:val="009C0454"/>
    <w:rsid w:val="009C1DFA"/>
    <w:rsid w:val="009C2D53"/>
    <w:rsid w:val="009C61BC"/>
    <w:rsid w:val="009E3EAC"/>
    <w:rsid w:val="009E73FE"/>
    <w:rsid w:val="009F1F85"/>
    <w:rsid w:val="00A0325F"/>
    <w:rsid w:val="00A03B98"/>
    <w:rsid w:val="00A04B4C"/>
    <w:rsid w:val="00A11457"/>
    <w:rsid w:val="00A11D4D"/>
    <w:rsid w:val="00A13D53"/>
    <w:rsid w:val="00A21854"/>
    <w:rsid w:val="00A22B1C"/>
    <w:rsid w:val="00A24189"/>
    <w:rsid w:val="00A44B4B"/>
    <w:rsid w:val="00A51CAE"/>
    <w:rsid w:val="00A569BD"/>
    <w:rsid w:val="00A62EEA"/>
    <w:rsid w:val="00A62FC7"/>
    <w:rsid w:val="00A631E6"/>
    <w:rsid w:val="00A667AF"/>
    <w:rsid w:val="00A76A42"/>
    <w:rsid w:val="00A8192D"/>
    <w:rsid w:val="00A842BD"/>
    <w:rsid w:val="00A8490B"/>
    <w:rsid w:val="00A85299"/>
    <w:rsid w:val="00A9021D"/>
    <w:rsid w:val="00A9140F"/>
    <w:rsid w:val="00AC08DD"/>
    <w:rsid w:val="00AC7531"/>
    <w:rsid w:val="00AD0173"/>
    <w:rsid w:val="00AD3959"/>
    <w:rsid w:val="00AD50D1"/>
    <w:rsid w:val="00AE30E3"/>
    <w:rsid w:val="00AE5A0D"/>
    <w:rsid w:val="00AE5EE2"/>
    <w:rsid w:val="00AF0C99"/>
    <w:rsid w:val="00AF68CA"/>
    <w:rsid w:val="00AF705B"/>
    <w:rsid w:val="00B002CB"/>
    <w:rsid w:val="00B0034D"/>
    <w:rsid w:val="00B00EE3"/>
    <w:rsid w:val="00B0131A"/>
    <w:rsid w:val="00B01575"/>
    <w:rsid w:val="00B11211"/>
    <w:rsid w:val="00B157B0"/>
    <w:rsid w:val="00B22455"/>
    <w:rsid w:val="00B30A12"/>
    <w:rsid w:val="00B30ADE"/>
    <w:rsid w:val="00B3255C"/>
    <w:rsid w:val="00B3340E"/>
    <w:rsid w:val="00B36CF8"/>
    <w:rsid w:val="00B3759E"/>
    <w:rsid w:val="00B43B75"/>
    <w:rsid w:val="00B44D0F"/>
    <w:rsid w:val="00B46601"/>
    <w:rsid w:val="00B53111"/>
    <w:rsid w:val="00B57FC8"/>
    <w:rsid w:val="00B60026"/>
    <w:rsid w:val="00B63DF9"/>
    <w:rsid w:val="00B648BE"/>
    <w:rsid w:val="00B745D3"/>
    <w:rsid w:val="00B74A05"/>
    <w:rsid w:val="00B74B0C"/>
    <w:rsid w:val="00B816B9"/>
    <w:rsid w:val="00B954D4"/>
    <w:rsid w:val="00BA2618"/>
    <w:rsid w:val="00BA3A1D"/>
    <w:rsid w:val="00BB155B"/>
    <w:rsid w:val="00BB3C4A"/>
    <w:rsid w:val="00BB7D5A"/>
    <w:rsid w:val="00BC4346"/>
    <w:rsid w:val="00BC651E"/>
    <w:rsid w:val="00BC6AAC"/>
    <w:rsid w:val="00BD65CF"/>
    <w:rsid w:val="00BD7564"/>
    <w:rsid w:val="00BE026F"/>
    <w:rsid w:val="00BE4979"/>
    <w:rsid w:val="00BF1131"/>
    <w:rsid w:val="00BF6C1A"/>
    <w:rsid w:val="00C00821"/>
    <w:rsid w:val="00C2283C"/>
    <w:rsid w:val="00C22A39"/>
    <w:rsid w:val="00C30587"/>
    <w:rsid w:val="00C36D85"/>
    <w:rsid w:val="00C3750E"/>
    <w:rsid w:val="00C417B4"/>
    <w:rsid w:val="00C6154F"/>
    <w:rsid w:val="00C61DFB"/>
    <w:rsid w:val="00C72B0D"/>
    <w:rsid w:val="00C74846"/>
    <w:rsid w:val="00C83760"/>
    <w:rsid w:val="00C91595"/>
    <w:rsid w:val="00C9248F"/>
    <w:rsid w:val="00C9414B"/>
    <w:rsid w:val="00CA1BA2"/>
    <w:rsid w:val="00CA223A"/>
    <w:rsid w:val="00CB5399"/>
    <w:rsid w:val="00CB6E49"/>
    <w:rsid w:val="00CC25E0"/>
    <w:rsid w:val="00CC593A"/>
    <w:rsid w:val="00CC596A"/>
    <w:rsid w:val="00CC61DC"/>
    <w:rsid w:val="00CD1240"/>
    <w:rsid w:val="00CD407E"/>
    <w:rsid w:val="00CE2C4D"/>
    <w:rsid w:val="00CE3D1A"/>
    <w:rsid w:val="00CE4BCF"/>
    <w:rsid w:val="00CE6C41"/>
    <w:rsid w:val="00D002B6"/>
    <w:rsid w:val="00D01D91"/>
    <w:rsid w:val="00D033C6"/>
    <w:rsid w:val="00D04BFE"/>
    <w:rsid w:val="00D05F09"/>
    <w:rsid w:val="00D11CC1"/>
    <w:rsid w:val="00D23ADC"/>
    <w:rsid w:val="00D3161F"/>
    <w:rsid w:val="00D32F81"/>
    <w:rsid w:val="00D364E9"/>
    <w:rsid w:val="00D4277D"/>
    <w:rsid w:val="00D428B8"/>
    <w:rsid w:val="00D71ECD"/>
    <w:rsid w:val="00D7334A"/>
    <w:rsid w:val="00D7370E"/>
    <w:rsid w:val="00D74504"/>
    <w:rsid w:val="00D94D43"/>
    <w:rsid w:val="00DA2DE8"/>
    <w:rsid w:val="00DB6291"/>
    <w:rsid w:val="00DC327D"/>
    <w:rsid w:val="00DD00C6"/>
    <w:rsid w:val="00DE16C4"/>
    <w:rsid w:val="00DE4100"/>
    <w:rsid w:val="00DE64F8"/>
    <w:rsid w:val="00DE79D5"/>
    <w:rsid w:val="00DE7EF1"/>
    <w:rsid w:val="00E008DA"/>
    <w:rsid w:val="00E128DE"/>
    <w:rsid w:val="00E143D6"/>
    <w:rsid w:val="00E147DA"/>
    <w:rsid w:val="00E16A77"/>
    <w:rsid w:val="00E24AB2"/>
    <w:rsid w:val="00E321CA"/>
    <w:rsid w:val="00E373DE"/>
    <w:rsid w:val="00E40D1B"/>
    <w:rsid w:val="00E458BA"/>
    <w:rsid w:val="00E50268"/>
    <w:rsid w:val="00E5366C"/>
    <w:rsid w:val="00E556A6"/>
    <w:rsid w:val="00E569B7"/>
    <w:rsid w:val="00E611D9"/>
    <w:rsid w:val="00E62527"/>
    <w:rsid w:val="00E669E8"/>
    <w:rsid w:val="00E71954"/>
    <w:rsid w:val="00E7328C"/>
    <w:rsid w:val="00E735AA"/>
    <w:rsid w:val="00E8759B"/>
    <w:rsid w:val="00E970D3"/>
    <w:rsid w:val="00EA123C"/>
    <w:rsid w:val="00EA53EE"/>
    <w:rsid w:val="00EA7241"/>
    <w:rsid w:val="00EB6F7F"/>
    <w:rsid w:val="00EC28CF"/>
    <w:rsid w:val="00EC5ED1"/>
    <w:rsid w:val="00ED06FF"/>
    <w:rsid w:val="00ED75A0"/>
    <w:rsid w:val="00EE2046"/>
    <w:rsid w:val="00EF2ADD"/>
    <w:rsid w:val="00F059FD"/>
    <w:rsid w:val="00F1152E"/>
    <w:rsid w:val="00F17A14"/>
    <w:rsid w:val="00F20E4E"/>
    <w:rsid w:val="00F26925"/>
    <w:rsid w:val="00F414A6"/>
    <w:rsid w:val="00F50337"/>
    <w:rsid w:val="00F579C8"/>
    <w:rsid w:val="00F628E8"/>
    <w:rsid w:val="00F71B4A"/>
    <w:rsid w:val="00F73683"/>
    <w:rsid w:val="00F74874"/>
    <w:rsid w:val="00F80661"/>
    <w:rsid w:val="00F9081A"/>
    <w:rsid w:val="00FA1246"/>
    <w:rsid w:val="00FA1380"/>
    <w:rsid w:val="00FB3E88"/>
    <w:rsid w:val="00FC6501"/>
    <w:rsid w:val="00FD4F6E"/>
    <w:rsid w:val="00FD6AAB"/>
    <w:rsid w:val="00FE0D76"/>
    <w:rsid w:val="00FE30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16406"/>
    <w:rPr>
      <w:color w:val="0000FF"/>
      <w:u w:val="single"/>
    </w:rPr>
  </w:style>
  <w:style w:type="paragraph" w:styleId="Revision">
    <w:name w:val="Revision"/>
    <w:hidden/>
    <w:uiPriority w:val="99"/>
    <w:semiHidden/>
    <w:rsid w:val="002B6CA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823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5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9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8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7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communityofmindfulparenting.com/curriculum/week7/S7-Articles-TheHealthBenefitsofJournaling.pdf" TargetMode="External"/><Relationship Id="rId18" Type="http://schemas.openxmlformats.org/officeDocument/2006/relationships/hyperlink" Target="https://gov.wales/sites/default/files/publications/2018-03/school-development-plans.pdf" TargetMode="External"/><Relationship Id="rId26" Type="http://schemas.openxmlformats.org/officeDocument/2006/relationships/image" Target="media/image1.png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api/storage/afca43eb-5c50-4846-9c2d-0d56fbffba09/curriculum-for-wales-guidance-120320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happyselfjournal.com/" TargetMode="External"/><Relationship Id="rId17" Type="http://schemas.openxmlformats.org/officeDocument/2006/relationships/hyperlink" Target="https://assets.publishing.service.gov.uk/media/57a08956e5274a27b200002f/EoD_Topic_Guide_Measuring_Resilience_May_2016.pdf" TargetMode="External"/><Relationship Id="rId25" Type="http://schemas.openxmlformats.org/officeDocument/2006/relationships/hyperlink" Target="https://www.who.int/about/who-we-are/constitutio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sychologytoday.com/us/blog/anger-in-the-age-entitlement/201309/the-good-and-the-bad-journaling" TargetMode="External"/><Relationship Id="rId20" Type="http://schemas.openxmlformats.org/officeDocument/2006/relationships/hyperlink" Target="https://gov.wales/sites/default/files/publications/2021-10/well-being-future-generations-wales-act-2015-the-essentials-2021.pdf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ra.ac.uk/publication/ethical-guidelines-for-educational-research-2018-online" TargetMode="External"/><Relationship Id="rId24" Type="http://schemas.openxmlformats.org/officeDocument/2006/relationships/hyperlink" Target="https://gov.wales/timeline-school-closures-during-coronavirus-covid-19-pandemic" TargetMode="External"/><Relationship Id="rId5" Type="http://schemas.openxmlformats.org/officeDocument/2006/relationships/styles" Target="styles.xml"/><Relationship Id="rId15" Type="http://schemas.openxmlformats.org/officeDocument/2006/relationships/hyperlink" Target="https://drive.google.com/file/d/1ifXJK7MWakHghgN6X4zu-DqalIUQFE2d/view" TargetMode="External"/><Relationship Id="rId23" Type="http://schemas.openxmlformats.org/officeDocument/2006/relationships/hyperlink" Target="https://mylocalschool.gov.wales/School/6682386?lang=en" TargetMode="External"/><Relationship Id="rId28" Type="http://schemas.openxmlformats.org/officeDocument/2006/relationships/header" Target="header1.xml"/><Relationship Id="rId10" Type="http://schemas.openxmlformats.org/officeDocument/2006/relationships/hyperlink" Target="http://www.pathseducation.co.uk/" TargetMode="External"/><Relationship Id="rId19" Type="http://schemas.openxmlformats.org/officeDocument/2006/relationships/hyperlink" Target="https://www.legislation.gov.uk/wsi/2014/2677/contents/made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sites.google.com/hwbcymru.net/pdcsprimary/home?msclkid=0c3f5e8cbccf11eca3760e569a63d01d" TargetMode="External"/><Relationship Id="rId22" Type="http://schemas.openxmlformats.org/officeDocument/2006/relationships/hyperlink" Target="https://hwb.gov.wales/curriculum-for-wales/health-and-well-being/descriptions-of-learning/" TargetMode="External"/><Relationship Id="rId27" Type="http://schemas.openxmlformats.org/officeDocument/2006/relationships/image" Target="media/image2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3283</Words>
  <Characters>18717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lozbo</cp:lastModifiedBy>
  <cp:revision>495</cp:revision>
  <dcterms:created xsi:type="dcterms:W3CDTF">2021-10-15T11:48:00Z</dcterms:created>
  <dcterms:modified xsi:type="dcterms:W3CDTF">2022-05-26T14:18:00Z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