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4E18D" w14:textId="77777777" w:rsidR="00250E7A" w:rsidRDefault="00250E7A">
      <w:pPr>
        <w:pStyle w:val="s3"/>
        <w:spacing w:before="75" w:beforeAutospacing="0" w:after="75" w:afterAutospacing="0"/>
        <w:rPr>
          <w:rFonts w:ascii="-webkit-standard" w:hAnsi="-webkit-standard"/>
          <w:color w:val="000000"/>
          <w:sz w:val="27"/>
          <w:szCs w:val="27"/>
        </w:rPr>
      </w:pPr>
      <w:r>
        <w:rPr>
          <w:rStyle w:val="s2"/>
          <w:rFonts w:ascii="Arial" w:hAnsi="Arial" w:cs="Arial"/>
          <w:color w:val="000000"/>
          <w:sz w:val="27"/>
          <w:szCs w:val="27"/>
        </w:rPr>
        <w:t>University of Wales Trinity Saint David</w:t>
      </w:r>
    </w:p>
    <w:p w14:paraId="29ED9F30" w14:textId="77777777" w:rsidR="00250E7A" w:rsidRDefault="00250E7A">
      <w:pPr>
        <w:pStyle w:val="s3"/>
        <w:spacing w:before="75" w:beforeAutospacing="0" w:after="75" w:afterAutospacing="0"/>
        <w:rPr>
          <w:rFonts w:ascii="-webkit-standard" w:hAnsi="-webkit-standard"/>
          <w:color w:val="000000"/>
          <w:sz w:val="27"/>
          <w:szCs w:val="27"/>
        </w:rPr>
      </w:pPr>
      <w:r>
        <w:rPr>
          <w:rFonts w:ascii="-webkit-standard" w:hAnsi="-webkit-standard"/>
          <w:color w:val="000000"/>
          <w:sz w:val="27"/>
          <w:szCs w:val="27"/>
        </w:rPr>
        <w:t> </w:t>
      </w:r>
    </w:p>
    <w:p w14:paraId="1C00BA6C" w14:textId="77777777" w:rsidR="00250E7A" w:rsidRDefault="00250E7A">
      <w:pPr>
        <w:pStyle w:val="s3"/>
        <w:spacing w:before="75" w:beforeAutospacing="0" w:after="75" w:afterAutospacing="0"/>
        <w:rPr>
          <w:rFonts w:ascii="-webkit-standard" w:hAnsi="-webkit-standard"/>
          <w:color w:val="000000"/>
          <w:sz w:val="27"/>
          <w:szCs w:val="27"/>
        </w:rPr>
      </w:pPr>
      <w:r>
        <w:rPr>
          <w:rStyle w:val="s2"/>
          <w:rFonts w:ascii="Arial" w:hAnsi="Arial" w:cs="Arial"/>
          <w:color w:val="000000"/>
          <w:sz w:val="27"/>
          <w:szCs w:val="27"/>
        </w:rPr>
        <w:t>Effective</w:t>
      </w:r>
      <w:r>
        <w:rPr>
          <w:rStyle w:val="apple-converted-space"/>
          <w:rFonts w:ascii="Arial" w:hAnsi="Arial" w:cs="Arial"/>
          <w:color w:val="000000"/>
          <w:sz w:val="27"/>
          <w:szCs w:val="27"/>
        </w:rPr>
        <w:t> </w:t>
      </w:r>
      <w:r>
        <w:rPr>
          <w:rStyle w:val="s2"/>
          <w:rFonts w:ascii="Arial" w:hAnsi="Arial" w:cs="Arial"/>
          <w:color w:val="000000"/>
          <w:sz w:val="27"/>
          <w:szCs w:val="27"/>
        </w:rPr>
        <w:t>Teamworking</w:t>
      </w:r>
      <w:r>
        <w:rPr>
          <w:rStyle w:val="apple-converted-space"/>
          <w:rFonts w:ascii="Arial" w:hAnsi="Arial" w:cs="Arial"/>
          <w:color w:val="000000"/>
          <w:sz w:val="27"/>
          <w:szCs w:val="27"/>
        </w:rPr>
        <w:t> </w:t>
      </w:r>
      <w:r>
        <w:rPr>
          <w:rStyle w:val="s2"/>
          <w:rFonts w:ascii="Arial" w:hAnsi="Arial" w:cs="Arial"/>
          <w:color w:val="000000"/>
          <w:sz w:val="27"/>
          <w:szCs w:val="27"/>
        </w:rPr>
        <w:t>and Communication Module</w:t>
      </w:r>
    </w:p>
    <w:p w14:paraId="62FC8DBC" w14:textId="77777777" w:rsidR="00250E7A" w:rsidRDefault="00250E7A">
      <w:pPr>
        <w:pStyle w:val="s3"/>
        <w:spacing w:before="75" w:beforeAutospacing="0" w:after="75" w:afterAutospacing="0"/>
        <w:rPr>
          <w:rFonts w:ascii="-webkit-standard" w:hAnsi="-webkit-standard"/>
          <w:color w:val="000000"/>
          <w:sz w:val="27"/>
          <w:szCs w:val="27"/>
        </w:rPr>
      </w:pPr>
      <w:r>
        <w:rPr>
          <w:rFonts w:ascii="-webkit-standard" w:hAnsi="-webkit-standard"/>
          <w:color w:val="000000"/>
          <w:sz w:val="27"/>
          <w:szCs w:val="27"/>
        </w:rPr>
        <w:t> </w:t>
      </w:r>
    </w:p>
    <w:p w14:paraId="0DD65099" w14:textId="77777777" w:rsidR="00250E7A" w:rsidRDefault="00250E7A">
      <w:pPr>
        <w:pStyle w:val="s3"/>
        <w:spacing w:before="75" w:beforeAutospacing="0" w:after="75" w:afterAutospacing="0"/>
        <w:rPr>
          <w:rFonts w:ascii="-webkit-standard" w:hAnsi="-webkit-standard"/>
          <w:color w:val="000000"/>
          <w:sz w:val="27"/>
          <w:szCs w:val="27"/>
        </w:rPr>
      </w:pPr>
      <w:r>
        <w:rPr>
          <w:rStyle w:val="s2"/>
          <w:rFonts w:ascii="Arial" w:hAnsi="Arial" w:cs="Arial"/>
          <w:color w:val="000000"/>
          <w:sz w:val="27"/>
          <w:szCs w:val="27"/>
        </w:rPr>
        <w:t>Module Code:</w:t>
      </w:r>
      <w:r>
        <w:rPr>
          <w:rStyle w:val="apple-converted-space"/>
          <w:rFonts w:ascii="Arial" w:hAnsi="Arial" w:cs="Arial"/>
          <w:color w:val="000000"/>
          <w:sz w:val="27"/>
          <w:szCs w:val="27"/>
        </w:rPr>
        <w:t> </w:t>
      </w:r>
      <w:r>
        <w:rPr>
          <w:rStyle w:val="s2"/>
          <w:rFonts w:ascii="Arial" w:hAnsi="Arial" w:cs="Arial"/>
          <w:color w:val="000000"/>
          <w:sz w:val="27"/>
          <w:szCs w:val="27"/>
        </w:rPr>
        <w:t>BMSW4009</w:t>
      </w:r>
    </w:p>
    <w:p w14:paraId="71DEB540" w14:textId="77777777" w:rsidR="00250E7A" w:rsidRDefault="00250E7A">
      <w:pPr>
        <w:pStyle w:val="s3"/>
        <w:spacing w:before="75" w:beforeAutospacing="0" w:after="75" w:afterAutospacing="0"/>
        <w:rPr>
          <w:rFonts w:ascii="-webkit-standard" w:hAnsi="-webkit-standard"/>
          <w:color w:val="000000"/>
          <w:sz w:val="27"/>
          <w:szCs w:val="27"/>
        </w:rPr>
      </w:pPr>
      <w:r>
        <w:rPr>
          <w:rFonts w:ascii="-webkit-standard" w:hAnsi="-webkit-standard"/>
          <w:color w:val="000000"/>
          <w:sz w:val="27"/>
          <w:szCs w:val="27"/>
        </w:rPr>
        <w:t> </w:t>
      </w:r>
    </w:p>
    <w:p w14:paraId="07DC56E2" w14:textId="77777777" w:rsidR="00250E7A" w:rsidRDefault="00250E7A">
      <w:pPr>
        <w:pStyle w:val="s3"/>
        <w:spacing w:before="75" w:beforeAutospacing="0" w:after="75" w:afterAutospacing="0"/>
        <w:rPr>
          <w:rFonts w:ascii="-webkit-standard" w:hAnsi="-webkit-standard"/>
          <w:color w:val="000000"/>
          <w:sz w:val="27"/>
          <w:szCs w:val="27"/>
        </w:rPr>
      </w:pPr>
      <w:r>
        <w:rPr>
          <w:rStyle w:val="s2"/>
          <w:rFonts w:ascii="Arial" w:hAnsi="Arial" w:cs="Arial"/>
          <w:color w:val="000000"/>
          <w:sz w:val="27"/>
          <w:szCs w:val="27"/>
        </w:rPr>
        <w:t>March 2025</w:t>
      </w:r>
    </w:p>
    <w:p w14:paraId="2AFDCE88" w14:textId="77777777" w:rsidR="00250E7A" w:rsidRDefault="00250E7A">
      <w:pPr>
        <w:pStyle w:val="s3"/>
        <w:spacing w:before="75" w:beforeAutospacing="0" w:after="75" w:afterAutospacing="0"/>
        <w:rPr>
          <w:rFonts w:ascii="-webkit-standard" w:hAnsi="-webkit-standard"/>
          <w:color w:val="000000"/>
          <w:sz w:val="27"/>
          <w:szCs w:val="27"/>
        </w:rPr>
      </w:pPr>
      <w:r>
        <w:rPr>
          <w:rFonts w:ascii="-webkit-standard" w:hAnsi="-webkit-standard"/>
          <w:color w:val="000000"/>
          <w:sz w:val="27"/>
          <w:szCs w:val="27"/>
        </w:rPr>
        <w:t> </w:t>
      </w:r>
    </w:p>
    <w:p w14:paraId="65E8F43F" w14:textId="7159D9D9" w:rsidR="00250E7A" w:rsidRDefault="00250E7A">
      <w:pPr>
        <w:pStyle w:val="s3"/>
        <w:spacing w:before="75" w:beforeAutospacing="0" w:after="75" w:afterAutospacing="0"/>
        <w:rPr>
          <w:rFonts w:ascii="-webkit-standard" w:hAnsi="-webkit-standard"/>
          <w:color w:val="000000"/>
          <w:sz w:val="27"/>
          <w:szCs w:val="27"/>
        </w:rPr>
      </w:pPr>
      <w:r>
        <w:rPr>
          <w:rStyle w:val="s2"/>
          <w:rFonts w:ascii="Arial" w:hAnsi="Arial" w:cs="Arial"/>
          <w:color w:val="000000"/>
          <w:sz w:val="27"/>
          <w:szCs w:val="27"/>
        </w:rPr>
        <w:t>Student Name:</w:t>
      </w:r>
      <w:r>
        <w:rPr>
          <w:rStyle w:val="apple-converted-space"/>
          <w:rFonts w:ascii="Arial" w:hAnsi="Arial" w:cs="Arial"/>
          <w:color w:val="000000"/>
          <w:sz w:val="27"/>
          <w:szCs w:val="27"/>
        </w:rPr>
        <w:t> </w:t>
      </w:r>
      <w:r w:rsidR="00E12710">
        <w:rPr>
          <w:rStyle w:val="s2"/>
          <w:rFonts w:ascii="Arial" w:hAnsi="Arial" w:cs="Arial"/>
          <w:color w:val="000000"/>
          <w:sz w:val="27"/>
          <w:szCs w:val="27"/>
        </w:rPr>
        <w:t>Costinela Traistrau</w:t>
      </w:r>
    </w:p>
    <w:p w14:paraId="34EF019C" w14:textId="77777777" w:rsidR="00250E7A" w:rsidRDefault="00250E7A">
      <w:pPr>
        <w:pStyle w:val="s3"/>
        <w:spacing w:before="75" w:beforeAutospacing="0" w:after="75" w:afterAutospacing="0"/>
        <w:rPr>
          <w:rFonts w:ascii="-webkit-standard" w:hAnsi="-webkit-standard"/>
          <w:color w:val="000000"/>
          <w:sz w:val="27"/>
          <w:szCs w:val="27"/>
        </w:rPr>
      </w:pPr>
      <w:r>
        <w:rPr>
          <w:rFonts w:ascii="-webkit-standard" w:hAnsi="-webkit-standard"/>
          <w:color w:val="000000"/>
          <w:sz w:val="27"/>
          <w:szCs w:val="27"/>
        </w:rPr>
        <w:t> </w:t>
      </w:r>
    </w:p>
    <w:p w14:paraId="501D86A7" w14:textId="0760F2B8" w:rsidR="00250E7A" w:rsidRDefault="00250E7A">
      <w:pPr>
        <w:pStyle w:val="s3"/>
        <w:spacing w:before="75" w:beforeAutospacing="0" w:after="75" w:afterAutospacing="0"/>
        <w:rPr>
          <w:rFonts w:ascii="-webkit-standard" w:hAnsi="-webkit-standard"/>
          <w:color w:val="000000"/>
          <w:sz w:val="27"/>
          <w:szCs w:val="27"/>
        </w:rPr>
      </w:pPr>
      <w:r>
        <w:rPr>
          <w:rStyle w:val="s2"/>
          <w:rFonts w:ascii="Arial" w:hAnsi="Arial" w:cs="Arial"/>
          <w:color w:val="000000"/>
          <w:sz w:val="27"/>
          <w:szCs w:val="27"/>
        </w:rPr>
        <w:t>Student ID:23</w:t>
      </w:r>
      <w:r w:rsidR="00677773">
        <w:rPr>
          <w:rStyle w:val="s2"/>
          <w:rFonts w:ascii="Arial" w:hAnsi="Arial" w:cs="Arial"/>
          <w:color w:val="000000"/>
          <w:sz w:val="27"/>
          <w:szCs w:val="27"/>
        </w:rPr>
        <w:t>34223</w:t>
      </w:r>
    </w:p>
    <w:p w14:paraId="17C38B5D" w14:textId="77777777" w:rsidR="00250E7A" w:rsidRDefault="00250E7A">
      <w:pPr>
        <w:pStyle w:val="s3"/>
        <w:spacing w:before="75" w:beforeAutospacing="0" w:after="75" w:afterAutospacing="0"/>
        <w:rPr>
          <w:rFonts w:ascii="-webkit-standard" w:hAnsi="-webkit-standard"/>
          <w:color w:val="000000"/>
          <w:sz w:val="27"/>
          <w:szCs w:val="27"/>
        </w:rPr>
      </w:pPr>
      <w:r>
        <w:rPr>
          <w:rFonts w:ascii="-webkit-standard" w:hAnsi="-webkit-standard"/>
          <w:color w:val="000000"/>
          <w:sz w:val="27"/>
          <w:szCs w:val="27"/>
        </w:rPr>
        <w:t> </w:t>
      </w:r>
    </w:p>
    <w:p w14:paraId="43C62855" w14:textId="75662223" w:rsidR="00250E7A" w:rsidRDefault="00250E7A">
      <w:pPr>
        <w:pStyle w:val="s3"/>
        <w:spacing w:before="75" w:beforeAutospacing="0" w:after="75" w:afterAutospacing="0"/>
        <w:rPr>
          <w:rFonts w:ascii="-webkit-standard" w:hAnsi="-webkit-standard"/>
          <w:color w:val="000000"/>
          <w:sz w:val="27"/>
          <w:szCs w:val="27"/>
        </w:rPr>
      </w:pPr>
      <w:r>
        <w:rPr>
          <w:rStyle w:val="s2"/>
          <w:rFonts w:ascii="Arial" w:hAnsi="Arial" w:cs="Arial"/>
          <w:color w:val="000000"/>
          <w:sz w:val="27"/>
          <w:szCs w:val="27"/>
        </w:rPr>
        <w:t>Word Count:</w:t>
      </w:r>
      <w:r>
        <w:rPr>
          <w:rStyle w:val="apple-converted-space"/>
          <w:rFonts w:ascii="Arial" w:hAnsi="Arial" w:cs="Arial"/>
          <w:color w:val="000000"/>
          <w:sz w:val="27"/>
          <w:szCs w:val="27"/>
        </w:rPr>
        <w:t> </w:t>
      </w:r>
      <w:r>
        <w:rPr>
          <w:rStyle w:val="s2"/>
          <w:rFonts w:ascii="Arial" w:hAnsi="Arial" w:cs="Arial"/>
          <w:color w:val="000000"/>
          <w:sz w:val="27"/>
          <w:szCs w:val="27"/>
        </w:rPr>
        <w:t>1</w:t>
      </w:r>
      <w:r w:rsidR="00E12710">
        <w:rPr>
          <w:rStyle w:val="s2"/>
          <w:rFonts w:ascii="Arial" w:hAnsi="Arial" w:cs="Arial"/>
          <w:color w:val="000000"/>
          <w:sz w:val="27"/>
          <w:szCs w:val="27"/>
        </w:rPr>
        <w:t>145</w:t>
      </w:r>
    </w:p>
    <w:p w14:paraId="24060B8A" w14:textId="77777777" w:rsidR="00250E7A" w:rsidRDefault="00250E7A">
      <w:pPr>
        <w:pStyle w:val="s3"/>
        <w:spacing w:before="75" w:beforeAutospacing="0" w:after="75" w:afterAutospacing="0"/>
        <w:rPr>
          <w:rFonts w:ascii="-webkit-standard" w:hAnsi="-webkit-standard"/>
          <w:color w:val="000000"/>
          <w:sz w:val="27"/>
          <w:szCs w:val="27"/>
        </w:rPr>
      </w:pPr>
      <w:r>
        <w:rPr>
          <w:rFonts w:ascii="-webkit-standard" w:hAnsi="-webkit-standard"/>
          <w:color w:val="000000"/>
          <w:sz w:val="27"/>
          <w:szCs w:val="27"/>
        </w:rPr>
        <w:t> </w:t>
      </w:r>
    </w:p>
    <w:p w14:paraId="377D02AE" w14:textId="77777777" w:rsidR="00250E7A" w:rsidRDefault="00250E7A" w:rsidP="00D4356C">
      <w:pPr>
        <w:rPr>
          <w:rFonts w:ascii="Arial" w:hAnsi="Arial" w:cs="Arial"/>
          <w:b/>
          <w:bCs/>
        </w:rPr>
      </w:pPr>
    </w:p>
    <w:p w14:paraId="17BC9E03" w14:textId="77777777" w:rsidR="00250E7A" w:rsidRDefault="00250E7A" w:rsidP="00D4356C">
      <w:pPr>
        <w:rPr>
          <w:rFonts w:ascii="Arial" w:hAnsi="Arial" w:cs="Arial"/>
          <w:b/>
          <w:bCs/>
        </w:rPr>
      </w:pPr>
    </w:p>
    <w:p w14:paraId="29063FF1" w14:textId="77777777" w:rsidR="00250E7A" w:rsidRDefault="00250E7A" w:rsidP="00D4356C">
      <w:pPr>
        <w:rPr>
          <w:rFonts w:ascii="Arial" w:hAnsi="Arial" w:cs="Arial"/>
          <w:b/>
          <w:bCs/>
        </w:rPr>
      </w:pPr>
    </w:p>
    <w:p w14:paraId="14029F9D" w14:textId="77777777" w:rsidR="00250E7A" w:rsidRDefault="00250E7A" w:rsidP="00D4356C">
      <w:pPr>
        <w:rPr>
          <w:rFonts w:ascii="Arial" w:hAnsi="Arial" w:cs="Arial"/>
          <w:b/>
          <w:bCs/>
        </w:rPr>
      </w:pPr>
    </w:p>
    <w:p w14:paraId="222E7009" w14:textId="77777777" w:rsidR="00250E7A" w:rsidRDefault="00250E7A" w:rsidP="00D4356C">
      <w:pPr>
        <w:rPr>
          <w:rFonts w:ascii="Arial" w:hAnsi="Arial" w:cs="Arial"/>
          <w:b/>
          <w:bCs/>
        </w:rPr>
      </w:pPr>
    </w:p>
    <w:p w14:paraId="35A1AC81" w14:textId="77777777" w:rsidR="00250E7A" w:rsidRDefault="00250E7A" w:rsidP="00D4356C">
      <w:pPr>
        <w:rPr>
          <w:rFonts w:ascii="Arial" w:hAnsi="Arial" w:cs="Arial"/>
          <w:b/>
          <w:bCs/>
        </w:rPr>
      </w:pPr>
    </w:p>
    <w:p w14:paraId="09F73D4A" w14:textId="77777777" w:rsidR="00250E7A" w:rsidRDefault="00250E7A" w:rsidP="00D4356C">
      <w:pPr>
        <w:rPr>
          <w:rFonts w:ascii="Arial" w:hAnsi="Arial" w:cs="Arial"/>
          <w:b/>
          <w:bCs/>
        </w:rPr>
      </w:pPr>
    </w:p>
    <w:p w14:paraId="583669DA" w14:textId="77777777" w:rsidR="00250E7A" w:rsidRDefault="00250E7A" w:rsidP="00D4356C">
      <w:pPr>
        <w:rPr>
          <w:rFonts w:ascii="Arial" w:hAnsi="Arial" w:cs="Arial"/>
          <w:b/>
          <w:bCs/>
        </w:rPr>
      </w:pPr>
    </w:p>
    <w:p w14:paraId="0411103C" w14:textId="77777777" w:rsidR="00250E7A" w:rsidRDefault="00250E7A" w:rsidP="00D4356C">
      <w:pPr>
        <w:rPr>
          <w:rFonts w:ascii="Arial" w:hAnsi="Arial" w:cs="Arial"/>
          <w:b/>
          <w:bCs/>
        </w:rPr>
      </w:pPr>
    </w:p>
    <w:p w14:paraId="654322CA" w14:textId="77777777" w:rsidR="00250E7A" w:rsidRDefault="00250E7A" w:rsidP="00D4356C">
      <w:pPr>
        <w:rPr>
          <w:rFonts w:ascii="Arial" w:hAnsi="Arial" w:cs="Arial"/>
          <w:b/>
          <w:bCs/>
        </w:rPr>
      </w:pPr>
    </w:p>
    <w:p w14:paraId="519F0091" w14:textId="77777777" w:rsidR="00250E7A" w:rsidRDefault="00250E7A" w:rsidP="00D4356C">
      <w:pPr>
        <w:rPr>
          <w:rFonts w:ascii="Arial" w:hAnsi="Arial" w:cs="Arial"/>
          <w:b/>
          <w:bCs/>
        </w:rPr>
      </w:pPr>
    </w:p>
    <w:p w14:paraId="11A1DC14" w14:textId="77777777" w:rsidR="00250E7A" w:rsidRDefault="00250E7A" w:rsidP="00D4356C">
      <w:pPr>
        <w:rPr>
          <w:rFonts w:ascii="Arial" w:hAnsi="Arial" w:cs="Arial"/>
          <w:b/>
          <w:bCs/>
        </w:rPr>
      </w:pPr>
    </w:p>
    <w:p w14:paraId="3E10049D" w14:textId="77777777" w:rsidR="00250E7A" w:rsidRDefault="00250E7A" w:rsidP="00D4356C">
      <w:pPr>
        <w:rPr>
          <w:rFonts w:ascii="Arial" w:hAnsi="Arial" w:cs="Arial"/>
          <w:b/>
          <w:bCs/>
        </w:rPr>
      </w:pPr>
    </w:p>
    <w:p w14:paraId="647A8615" w14:textId="77777777" w:rsidR="00250E7A" w:rsidRDefault="00250E7A" w:rsidP="00D4356C">
      <w:pPr>
        <w:rPr>
          <w:rFonts w:ascii="Arial" w:hAnsi="Arial" w:cs="Arial"/>
          <w:b/>
          <w:bCs/>
        </w:rPr>
      </w:pPr>
    </w:p>
    <w:p w14:paraId="27563350" w14:textId="77777777" w:rsidR="00250E7A" w:rsidRDefault="00250E7A" w:rsidP="00D4356C">
      <w:pPr>
        <w:rPr>
          <w:rFonts w:ascii="Arial" w:hAnsi="Arial" w:cs="Arial"/>
          <w:b/>
          <w:bCs/>
        </w:rPr>
      </w:pPr>
    </w:p>
    <w:p w14:paraId="345FCED6" w14:textId="77777777" w:rsidR="00250E7A" w:rsidRDefault="00250E7A" w:rsidP="00D4356C">
      <w:pPr>
        <w:rPr>
          <w:rFonts w:ascii="Arial" w:hAnsi="Arial" w:cs="Arial"/>
          <w:b/>
          <w:bCs/>
        </w:rPr>
      </w:pPr>
    </w:p>
    <w:p w14:paraId="2E91A63D" w14:textId="77777777" w:rsidR="00250E7A" w:rsidRDefault="00250E7A" w:rsidP="00D4356C">
      <w:pPr>
        <w:rPr>
          <w:rFonts w:ascii="Arial" w:hAnsi="Arial" w:cs="Arial"/>
          <w:b/>
          <w:bCs/>
        </w:rPr>
      </w:pPr>
    </w:p>
    <w:p w14:paraId="245493F4" w14:textId="77777777" w:rsidR="00250E7A" w:rsidRDefault="00250E7A" w:rsidP="00D4356C">
      <w:pPr>
        <w:rPr>
          <w:rFonts w:ascii="Arial" w:hAnsi="Arial" w:cs="Arial"/>
          <w:b/>
          <w:bCs/>
        </w:rPr>
      </w:pPr>
    </w:p>
    <w:p w14:paraId="7480FB94" w14:textId="77777777" w:rsidR="00250E7A" w:rsidRDefault="00250E7A" w:rsidP="00D4356C">
      <w:pPr>
        <w:rPr>
          <w:rFonts w:ascii="Arial" w:hAnsi="Arial" w:cs="Arial"/>
          <w:b/>
          <w:bCs/>
        </w:rPr>
      </w:pPr>
    </w:p>
    <w:p w14:paraId="261BF4C6" w14:textId="77777777" w:rsidR="00250E7A" w:rsidRDefault="00250E7A" w:rsidP="00D4356C">
      <w:pPr>
        <w:rPr>
          <w:rFonts w:ascii="Arial" w:hAnsi="Arial" w:cs="Arial"/>
          <w:b/>
          <w:bCs/>
        </w:rPr>
      </w:pPr>
    </w:p>
    <w:p w14:paraId="63EFE20E" w14:textId="77777777" w:rsidR="00250E7A" w:rsidRDefault="00250E7A" w:rsidP="00D4356C">
      <w:pPr>
        <w:rPr>
          <w:rFonts w:ascii="Arial" w:hAnsi="Arial" w:cs="Arial"/>
          <w:b/>
          <w:bCs/>
        </w:rPr>
      </w:pPr>
    </w:p>
    <w:p w14:paraId="5B76DB52" w14:textId="77777777" w:rsidR="00250E7A" w:rsidRDefault="00250E7A" w:rsidP="00D4356C">
      <w:pPr>
        <w:rPr>
          <w:rFonts w:ascii="Arial" w:hAnsi="Arial" w:cs="Arial"/>
          <w:b/>
          <w:bCs/>
        </w:rPr>
      </w:pPr>
    </w:p>
    <w:p w14:paraId="27DD8998" w14:textId="77777777" w:rsidR="00250E7A" w:rsidRDefault="00250E7A" w:rsidP="00D4356C">
      <w:pPr>
        <w:rPr>
          <w:rFonts w:ascii="Arial" w:hAnsi="Arial" w:cs="Arial"/>
          <w:b/>
          <w:bCs/>
        </w:rPr>
      </w:pPr>
    </w:p>
    <w:p w14:paraId="52EADFE5" w14:textId="77777777" w:rsidR="00250E7A" w:rsidRDefault="00250E7A" w:rsidP="00D4356C">
      <w:pPr>
        <w:rPr>
          <w:rFonts w:ascii="Arial" w:hAnsi="Arial" w:cs="Arial"/>
          <w:b/>
          <w:bCs/>
        </w:rPr>
      </w:pPr>
    </w:p>
    <w:p w14:paraId="614210AD" w14:textId="77777777" w:rsidR="00250E7A" w:rsidRDefault="00250E7A" w:rsidP="00D4356C">
      <w:pPr>
        <w:rPr>
          <w:rFonts w:ascii="Arial" w:hAnsi="Arial" w:cs="Arial"/>
          <w:b/>
          <w:bCs/>
        </w:rPr>
      </w:pPr>
    </w:p>
    <w:p w14:paraId="4D5DE374" w14:textId="77777777" w:rsidR="00250E7A" w:rsidRDefault="00250E7A" w:rsidP="00D4356C">
      <w:pPr>
        <w:rPr>
          <w:rFonts w:ascii="Arial" w:hAnsi="Arial" w:cs="Arial"/>
          <w:b/>
          <w:bCs/>
        </w:rPr>
      </w:pPr>
    </w:p>
    <w:p w14:paraId="5D9D2019" w14:textId="77777777" w:rsidR="00250E7A" w:rsidRDefault="00250E7A" w:rsidP="00D4356C">
      <w:pPr>
        <w:rPr>
          <w:rFonts w:ascii="Arial" w:hAnsi="Arial" w:cs="Arial"/>
          <w:b/>
          <w:bCs/>
        </w:rPr>
      </w:pPr>
    </w:p>
    <w:p w14:paraId="47CB4726" w14:textId="77777777" w:rsidR="00250E7A" w:rsidRDefault="00250E7A" w:rsidP="00D4356C">
      <w:pPr>
        <w:rPr>
          <w:rFonts w:ascii="Arial" w:hAnsi="Arial" w:cs="Arial"/>
          <w:b/>
          <w:bCs/>
        </w:rPr>
      </w:pPr>
    </w:p>
    <w:p w14:paraId="1B3C589E" w14:textId="77777777" w:rsidR="00250E7A" w:rsidRDefault="00250E7A" w:rsidP="00D4356C">
      <w:pPr>
        <w:rPr>
          <w:rFonts w:ascii="Arial" w:hAnsi="Arial" w:cs="Arial"/>
          <w:b/>
          <w:bCs/>
        </w:rPr>
      </w:pPr>
    </w:p>
    <w:p w14:paraId="77937D4C" w14:textId="77777777" w:rsidR="00250E7A" w:rsidRDefault="00250E7A" w:rsidP="00D4356C">
      <w:pPr>
        <w:rPr>
          <w:rFonts w:ascii="Arial" w:hAnsi="Arial" w:cs="Arial"/>
          <w:b/>
          <w:bCs/>
        </w:rPr>
      </w:pPr>
    </w:p>
    <w:p w14:paraId="3475B772" w14:textId="75206A1B" w:rsidR="00D4356C" w:rsidRPr="00956142" w:rsidRDefault="00D4356C" w:rsidP="00D4356C">
      <w:pPr>
        <w:rPr>
          <w:rFonts w:ascii="Arial" w:hAnsi="Arial" w:cs="Arial"/>
          <w:b/>
          <w:bCs/>
        </w:rPr>
      </w:pPr>
      <w:r w:rsidRPr="00956142">
        <w:rPr>
          <w:rFonts w:ascii="Arial" w:hAnsi="Arial" w:cs="Arial"/>
          <w:b/>
          <w:bCs/>
        </w:rPr>
        <w:t>Contents</w:t>
      </w:r>
    </w:p>
    <w:p w14:paraId="230B690E" w14:textId="77777777" w:rsidR="00D4356C" w:rsidRPr="00956142" w:rsidRDefault="00D4356C" w:rsidP="00D4356C">
      <w:pPr>
        <w:rPr>
          <w:rFonts w:ascii="Arial" w:hAnsi="Arial" w:cs="Arial"/>
          <w:b/>
          <w:bCs/>
        </w:rPr>
      </w:pPr>
      <w:r w:rsidRPr="00956142">
        <w:rPr>
          <w:rFonts w:ascii="Arial" w:hAnsi="Arial" w:cs="Arial"/>
          <w:b/>
          <w:bCs/>
        </w:rPr>
        <w:t>1. Introduction</w:t>
      </w:r>
    </w:p>
    <w:p w14:paraId="07CA135C" w14:textId="77777777" w:rsidR="00D4356C" w:rsidRPr="00956142" w:rsidRDefault="00D4356C" w:rsidP="00D4356C">
      <w:pPr>
        <w:rPr>
          <w:rFonts w:ascii="Arial" w:hAnsi="Arial" w:cs="Arial"/>
          <w:b/>
          <w:bCs/>
        </w:rPr>
      </w:pPr>
      <w:r w:rsidRPr="00956142">
        <w:rPr>
          <w:rFonts w:ascii="Arial" w:hAnsi="Arial" w:cs="Arial"/>
          <w:b/>
          <w:bCs/>
        </w:rPr>
        <w:t>2. Findings</w:t>
      </w:r>
    </w:p>
    <w:p w14:paraId="6E5558A8" w14:textId="77777777" w:rsidR="00D4356C" w:rsidRPr="00956142" w:rsidRDefault="00D4356C" w:rsidP="00D4356C">
      <w:pPr>
        <w:rPr>
          <w:rFonts w:ascii="Arial" w:hAnsi="Arial" w:cs="Arial"/>
          <w:b/>
          <w:bCs/>
        </w:rPr>
      </w:pPr>
      <w:r w:rsidRPr="00956142">
        <w:rPr>
          <w:rFonts w:ascii="Arial" w:hAnsi="Arial" w:cs="Arial"/>
          <w:b/>
          <w:bCs/>
        </w:rPr>
        <w:t xml:space="preserve">   - Teamwork and Models of Teamwork</w:t>
      </w:r>
    </w:p>
    <w:p w14:paraId="5B3713A0" w14:textId="77777777" w:rsidR="00D4356C" w:rsidRPr="00956142" w:rsidRDefault="00D4356C" w:rsidP="00D4356C">
      <w:pPr>
        <w:rPr>
          <w:rFonts w:ascii="Arial" w:hAnsi="Arial" w:cs="Arial"/>
          <w:b/>
          <w:bCs/>
        </w:rPr>
      </w:pPr>
      <w:r w:rsidRPr="00956142">
        <w:rPr>
          <w:rFonts w:ascii="Arial" w:hAnsi="Arial" w:cs="Arial"/>
          <w:b/>
          <w:bCs/>
        </w:rPr>
        <w:t xml:space="preserve">   - My Natural Role in a Team</w:t>
      </w:r>
    </w:p>
    <w:p w14:paraId="6AF8BEDC" w14:textId="77777777" w:rsidR="00D4356C" w:rsidRPr="00956142" w:rsidRDefault="00D4356C" w:rsidP="00D4356C">
      <w:pPr>
        <w:rPr>
          <w:rFonts w:ascii="Arial" w:hAnsi="Arial" w:cs="Arial"/>
          <w:b/>
          <w:bCs/>
        </w:rPr>
      </w:pPr>
      <w:r w:rsidRPr="00956142">
        <w:rPr>
          <w:rFonts w:ascii="Arial" w:hAnsi="Arial" w:cs="Arial"/>
          <w:b/>
          <w:bCs/>
        </w:rPr>
        <w:t xml:space="preserve">   - Impact of Teamwork Theory on My Participation</w:t>
      </w:r>
    </w:p>
    <w:p w14:paraId="63BEE0AD" w14:textId="77777777" w:rsidR="00D4356C" w:rsidRPr="00956142" w:rsidRDefault="00D4356C" w:rsidP="00D4356C">
      <w:pPr>
        <w:rPr>
          <w:rFonts w:ascii="Arial" w:hAnsi="Arial" w:cs="Arial"/>
          <w:b/>
          <w:bCs/>
        </w:rPr>
      </w:pPr>
      <w:r w:rsidRPr="00956142">
        <w:rPr>
          <w:rFonts w:ascii="Arial" w:hAnsi="Arial" w:cs="Arial"/>
          <w:b/>
          <w:bCs/>
        </w:rPr>
        <w:t xml:space="preserve">   - Specific Examples from Personal Experience</w:t>
      </w:r>
    </w:p>
    <w:p w14:paraId="2CBE3620" w14:textId="77777777" w:rsidR="00D4356C" w:rsidRPr="00956142" w:rsidRDefault="00D4356C" w:rsidP="00D4356C">
      <w:pPr>
        <w:rPr>
          <w:rFonts w:ascii="Arial" w:hAnsi="Arial" w:cs="Arial"/>
          <w:b/>
          <w:bCs/>
        </w:rPr>
      </w:pPr>
      <w:r w:rsidRPr="00956142">
        <w:rPr>
          <w:rFonts w:ascii="Arial" w:hAnsi="Arial" w:cs="Arial"/>
          <w:b/>
          <w:bCs/>
        </w:rPr>
        <w:t>3. Conclusion</w:t>
      </w:r>
    </w:p>
    <w:p w14:paraId="182F24F9" w14:textId="77777777" w:rsidR="00D4356C" w:rsidRPr="00956142" w:rsidRDefault="00D4356C" w:rsidP="00D4356C">
      <w:pPr>
        <w:rPr>
          <w:rFonts w:ascii="Arial" w:hAnsi="Arial" w:cs="Arial"/>
          <w:b/>
          <w:bCs/>
        </w:rPr>
      </w:pPr>
      <w:r w:rsidRPr="00956142">
        <w:rPr>
          <w:rFonts w:ascii="Arial" w:hAnsi="Arial" w:cs="Arial"/>
          <w:b/>
          <w:bCs/>
        </w:rPr>
        <w:t>4. References</w:t>
      </w:r>
    </w:p>
    <w:p w14:paraId="63AA1289" w14:textId="77777777" w:rsidR="00D4356C" w:rsidRPr="00956142" w:rsidRDefault="00D4356C" w:rsidP="00D4356C">
      <w:pPr>
        <w:rPr>
          <w:b/>
          <w:bCs/>
        </w:rPr>
      </w:pPr>
    </w:p>
    <w:p w14:paraId="0E9606D0" w14:textId="0BA21DC2" w:rsidR="00D4356C" w:rsidRDefault="00D4356C" w:rsidP="00D4356C"/>
    <w:p w14:paraId="2341E1D0" w14:textId="77777777" w:rsidR="00276DD1" w:rsidRDefault="00276DD1" w:rsidP="00D4356C"/>
    <w:p w14:paraId="2FA3E9A6" w14:textId="77777777" w:rsidR="00276DD1" w:rsidRDefault="00276DD1" w:rsidP="00D4356C"/>
    <w:p w14:paraId="5125B69D" w14:textId="77777777" w:rsidR="00276DD1" w:rsidRDefault="00276DD1" w:rsidP="00D4356C"/>
    <w:p w14:paraId="39877C0B" w14:textId="77777777" w:rsidR="00276DD1" w:rsidRDefault="00276DD1" w:rsidP="00D4356C"/>
    <w:p w14:paraId="49F2BC8A" w14:textId="77777777" w:rsidR="00276DD1" w:rsidRDefault="00276DD1" w:rsidP="00D4356C"/>
    <w:p w14:paraId="76FFDDD1" w14:textId="77777777" w:rsidR="00276DD1" w:rsidRDefault="00276DD1" w:rsidP="00D4356C"/>
    <w:p w14:paraId="4767D555" w14:textId="77777777" w:rsidR="00276DD1" w:rsidRDefault="00276DD1" w:rsidP="00D4356C"/>
    <w:p w14:paraId="63933E9C" w14:textId="77777777" w:rsidR="00276DD1" w:rsidRDefault="00276DD1" w:rsidP="00D4356C"/>
    <w:p w14:paraId="7EA5E37B" w14:textId="77777777" w:rsidR="00276DD1" w:rsidRDefault="00276DD1" w:rsidP="00D4356C"/>
    <w:p w14:paraId="65178EF8" w14:textId="77777777" w:rsidR="00276DD1" w:rsidRDefault="00276DD1" w:rsidP="00D4356C"/>
    <w:p w14:paraId="21ABAEC3" w14:textId="77777777" w:rsidR="00276DD1" w:rsidRDefault="00276DD1" w:rsidP="00D4356C"/>
    <w:p w14:paraId="347AA524" w14:textId="77777777" w:rsidR="00276DD1" w:rsidRDefault="00276DD1" w:rsidP="00D4356C"/>
    <w:p w14:paraId="7F804ECB" w14:textId="77777777" w:rsidR="00276DD1" w:rsidRDefault="00276DD1" w:rsidP="00D4356C"/>
    <w:p w14:paraId="70AB55C9" w14:textId="77777777" w:rsidR="00276DD1" w:rsidRDefault="00276DD1" w:rsidP="00D4356C"/>
    <w:p w14:paraId="3F4FE013" w14:textId="77777777" w:rsidR="00276DD1" w:rsidRDefault="00276DD1" w:rsidP="00D4356C"/>
    <w:p w14:paraId="136848CD" w14:textId="77777777" w:rsidR="00276DD1" w:rsidRDefault="00276DD1" w:rsidP="00D4356C"/>
    <w:p w14:paraId="5E7CDBF7" w14:textId="77777777" w:rsidR="00276DD1" w:rsidRDefault="00276DD1" w:rsidP="00D4356C"/>
    <w:p w14:paraId="26D8E24C" w14:textId="77777777" w:rsidR="00276DD1" w:rsidRDefault="00276DD1" w:rsidP="00D4356C"/>
    <w:p w14:paraId="2C900266" w14:textId="77777777" w:rsidR="00D4356C" w:rsidRDefault="00D4356C" w:rsidP="00D4356C"/>
    <w:p w14:paraId="2BB8DCAC" w14:textId="4E607560" w:rsidR="00D4356C" w:rsidRPr="00956142" w:rsidRDefault="00D4356C" w:rsidP="00D4356C">
      <w:pPr>
        <w:rPr>
          <w:rFonts w:ascii="Arial" w:hAnsi="Arial" w:cs="Arial"/>
          <w:b/>
          <w:bCs/>
        </w:rPr>
      </w:pPr>
      <w:r w:rsidRPr="00956142">
        <w:rPr>
          <w:rFonts w:ascii="Arial" w:hAnsi="Arial" w:cs="Arial"/>
          <w:b/>
          <w:bCs/>
        </w:rPr>
        <w:t>1. Introduction</w:t>
      </w:r>
    </w:p>
    <w:p w14:paraId="6DF66F40" w14:textId="77777777" w:rsidR="00D4356C" w:rsidRPr="00956142" w:rsidRDefault="00D4356C" w:rsidP="00D4356C">
      <w:pPr>
        <w:rPr>
          <w:rFonts w:ascii="Arial" w:hAnsi="Arial" w:cs="Arial"/>
        </w:rPr>
      </w:pPr>
    </w:p>
    <w:p w14:paraId="2216D001" w14:textId="77777777" w:rsidR="00D4356C" w:rsidRPr="00956142" w:rsidRDefault="00D4356C" w:rsidP="00D4356C">
      <w:pPr>
        <w:rPr>
          <w:rFonts w:ascii="Arial" w:hAnsi="Arial" w:cs="Arial"/>
        </w:rPr>
      </w:pPr>
      <w:r w:rsidRPr="00956142">
        <w:rPr>
          <w:rFonts w:ascii="Arial" w:hAnsi="Arial" w:cs="Arial"/>
        </w:rPr>
        <w:t>Teamwork is the process of working collaboratively with a group of people to achieve a common goal. It requires cooperation, communication, adaptability, and mutual respect. According to Tuckman’s (1965) model of group development, teams progress through stages: forming, storming, norming, performing, and adjourning.</w:t>
      </w:r>
    </w:p>
    <w:p w14:paraId="60368376" w14:textId="77777777" w:rsidR="00D4356C" w:rsidRPr="00956142" w:rsidRDefault="00D4356C" w:rsidP="00D4356C">
      <w:pPr>
        <w:rPr>
          <w:rFonts w:ascii="Arial" w:hAnsi="Arial" w:cs="Arial"/>
        </w:rPr>
      </w:pPr>
    </w:p>
    <w:p w14:paraId="265E428D" w14:textId="61872D32" w:rsidR="00D4356C" w:rsidRDefault="00D4356C" w:rsidP="00D4356C">
      <w:pPr>
        <w:rPr>
          <w:rFonts w:ascii="Arial" w:hAnsi="Arial" w:cs="Arial"/>
        </w:rPr>
      </w:pPr>
      <w:r w:rsidRPr="00956142">
        <w:rPr>
          <w:rFonts w:ascii="Arial" w:hAnsi="Arial" w:cs="Arial"/>
        </w:rPr>
        <w:t xml:space="preserve">My natural role within a team aligns with Belbin’s (1981) Team Roles theory. Based on self-reflection and feedback, I predominantly adopt the role of a ‘Coordinator’ (ensuring effective delegation and </w:t>
      </w:r>
      <w:r w:rsidR="00677773">
        <w:rPr>
          <w:rFonts w:ascii="Arial" w:hAnsi="Arial" w:cs="Arial"/>
        </w:rPr>
        <w:t>organisation</w:t>
      </w:r>
      <w:r w:rsidRPr="00956142">
        <w:rPr>
          <w:rFonts w:ascii="Arial" w:hAnsi="Arial" w:cs="Arial"/>
        </w:rPr>
        <w:t>) and sometimes a ‘Monitor Evaluator’ (assessing ideas critically). These roles influence how I interact within teams and contribute to achieving objectives efficiently.</w:t>
      </w:r>
    </w:p>
    <w:p w14:paraId="59ABC2B9" w14:textId="6DC18CA6" w:rsidR="00D76861" w:rsidRPr="00D76861" w:rsidRDefault="00D76861">
      <w:pPr>
        <w:pStyle w:val="NormalWeb"/>
        <w:divId w:val="1546479125"/>
        <w:rPr>
          <w:rFonts w:ascii="Arial" w:hAnsi="Arial" w:cs="Arial"/>
          <w:color w:val="000000"/>
        </w:rPr>
      </w:pPr>
      <w:r w:rsidRPr="00D76861">
        <w:rPr>
          <w:rFonts w:ascii="Arial" w:hAnsi="Arial" w:cs="Arial"/>
          <w:color w:val="000000"/>
        </w:rPr>
        <w:t xml:space="preserve">Effective teamwork is essential in both academic and professional settings as it fosters collaboration and enhances productivity. Good teamwork relies on trust, shared accountability, and open communication. Learning about teamwork models has helped me </w:t>
      </w:r>
      <w:r w:rsidR="00677773">
        <w:rPr>
          <w:rFonts w:ascii="Arial" w:hAnsi="Arial" w:cs="Arial"/>
          <w:color w:val="000000"/>
        </w:rPr>
        <w:t>recognise</w:t>
      </w:r>
      <w:r w:rsidRPr="00D76861">
        <w:rPr>
          <w:rFonts w:ascii="Arial" w:hAnsi="Arial" w:cs="Arial"/>
          <w:color w:val="000000"/>
        </w:rPr>
        <w:t xml:space="preserve"> the importance of flexibility and adaptability in different team situations. By understanding these concepts, I can navigate challenges more effectively and make meaningful contributions to any group setting. Furthermore, self-awareness of my strengths and weaknesses allows me to improve my interpersonal skills and become a more effective team member. This reflective report </w:t>
      </w:r>
      <w:r w:rsidRPr="00D76861">
        <w:rPr>
          <w:rFonts w:ascii="Arial" w:hAnsi="Arial" w:cs="Arial"/>
          <w:color w:val="000000"/>
        </w:rPr>
        <w:lastRenderedPageBreak/>
        <w:t>will explore how various teamwork theories have shaped my approach to working in a team environment.</w:t>
      </w:r>
    </w:p>
    <w:p w14:paraId="6484F813" w14:textId="77777777" w:rsidR="00D76861" w:rsidRPr="00956142" w:rsidRDefault="00D76861" w:rsidP="00D4356C">
      <w:pPr>
        <w:rPr>
          <w:rFonts w:ascii="Arial" w:hAnsi="Arial" w:cs="Arial"/>
        </w:rPr>
      </w:pPr>
    </w:p>
    <w:p w14:paraId="72156A25" w14:textId="72555E60" w:rsidR="00D4356C" w:rsidRPr="00956142" w:rsidRDefault="00D4356C" w:rsidP="00D4356C">
      <w:pPr>
        <w:rPr>
          <w:rFonts w:ascii="Arial" w:hAnsi="Arial" w:cs="Arial"/>
        </w:rPr>
      </w:pPr>
    </w:p>
    <w:p w14:paraId="3A95F06C" w14:textId="77777777" w:rsidR="00D4356C" w:rsidRPr="00956142" w:rsidRDefault="00D4356C" w:rsidP="00D4356C">
      <w:pPr>
        <w:rPr>
          <w:rFonts w:ascii="Arial" w:hAnsi="Arial" w:cs="Arial"/>
        </w:rPr>
      </w:pPr>
    </w:p>
    <w:p w14:paraId="25353721" w14:textId="33FDEC83" w:rsidR="00D4356C" w:rsidRPr="00956142" w:rsidRDefault="00D4356C" w:rsidP="00D4356C">
      <w:pPr>
        <w:rPr>
          <w:rFonts w:ascii="Arial" w:hAnsi="Arial" w:cs="Arial"/>
          <w:b/>
          <w:bCs/>
        </w:rPr>
      </w:pPr>
      <w:r w:rsidRPr="00956142">
        <w:rPr>
          <w:rFonts w:ascii="Arial" w:hAnsi="Arial" w:cs="Arial"/>
          <w:b/>
          <w:bCs/>
        </w:rPr>
        <w:t>2. Findings</w:t>
      </w:r>
    </w:p>
    <w:p w14:paraId="0590A2F1" w14:textId="77777777" w:rsidR="00D4356C" w:rsidRPr="00956142" w:rsidRDefault="00D4356C" w:rsidP="00D4356C">
      <w:pPr>
        <w:rPr>
          <w:rFonts w:ascii="Arial" w:hAnsi="Arial" w:cs="Arial"/>
        </w:rPr>
      </w:pPr>
    </w:p>
    <w:p w14:paraId="18C7A2A3" w14:textId="0019704F" w:rsidR="00D4356C" w:rsidRPr="00956142" w:rsidRDefault="00D4356C" w:rsidP="00D4356C">
      <w:pPr>
        <w:rPr>
          <w:rFonts w:ascii="Arial" w:hAnsi="Arial" w:cs="Arial"/>
          <w:b/>
          <w:bCs/>
        </w:rPr>
      </w:pPr>
      <w:r w:rsidRPr="00956142">
        <w:rPr>
          <w:rFonts w:ascii="Arial" w:hAnsi="Arial" w:cs="Arial"/>
          <w:b/>
          <w:bCs/>
        </w:rPr>
        <w:t>2.1 Teamwork and Models of Teamwork</w:t>
      </w:r>
    </w:p>
    <w:p w14:paraId="3DB70BB3" w14:textId="77777777" w:rsidR="00D4356C" w:rsidRPr="00956142" w:rsidRDefault="00D4356C" w:rsidP="00D4356C">
      <w:pPr>
        <w:rPr>
          <w:rFonts w:ascii="Arial" w:hAnsi="Arial" w:cs="Arial"/>
          <w:b/>
          <w:bCs/>
        </w:rPr>
      </w:pPr>
    </w:p>
    <w:p w14:paraId="3248AC9E" w14:textId="77777777" w:rsidR="00D4356C" w:rsidRDefault="00D4356C" w:rsidP="00D4356C">
      <w:pPr>
        <w:rPr>
          <w:rFonts w:ascii="Arial" w:hAnsi="Arial" w:cs="Arial"/>
        </w:rPr>
      </w:pPr>
      <w:r w:rsidRPr="00956142">
        <w:rPr>
          <w:rFonts w:ascii="Arial" w:hAnsi="Arial" w:cs="Arial"/>
        </w:rPr>
        <w:t>Theories of teamwork provide valuable insights into team dynamics. Tuckman’s (1965) model illustrates how teams evolve, while Belbin’s (1981) Team Roles identify the different roles individuals play. Additionally, Lencioni’s (2002) Five Dysfunctions of a Team highlights the challenges teams may face, such as a lack of trust and commitment.</w:t>
      </w:r>
    </w:p>
    <w:p w14:paraId="0CC52F98" w14:textId="1796111B" w:rsidR="008739CB" w:rsidRPr="008739CB" w:rsidRDefault="008739CB">
      <w:pPr>
        <w:pStyle w:val="NormalWeb"/>
        <w:divId w:val="1432967112"/>
        <w:rPr>
          <w:rFonts w:ascii="Arial" w:hAnsi="Arial" w:cs="Arial"/>
          <w:color w:val="000000"/>
        </w:rPr>
      </w:pPr>
      <w:r w:rsidRPr="008739CB">
        <w:rPr>
          <w:rFonts w:ascii="Arial" w:hAnsi="Arial" w:cs="Arial"/>
          <w:color w:val="000000"/>
        </w:rPr>
        <w:t xml:space="preserve">Understanding these models has helped me better appreciate the various factors that contribute to effective teamwork. For instance, </w:t>
      </w:r>
      <w:r w:rsidR="00677773">
        <w:rPr>
          <w:rFonts w:ascii="Arial" w:hAnsi="Arial" w:cs="Arial"/>
          <w:color w:val="000000"/>
        </w:rPr>
        <w:t>recognising</w:t>
      </w:r>
      <w:r w:rsidRPr="008739CB">
        <w:rPr>
          <w:rFonts w:ascii="Arial" w:hAnsi="Arial" w:cs="Arial"/>
          <w:color w:val="000000"/>
        </w:rPr>
        <w:t xml:space="preserve"> the ‘storming’ phase as a natural and necessary part of team development allows me to approach conflicts constructively rather than seeing them as setbacks. Similarly, identifying different team roles helps in leveraging the unique strengths of each team member, fostering a more balanced and cohesive work environment.</w:t>
      </w:r>
    </w:p>
    <w:p w14:paraId="347A5DB6" w14:textId="77777777" w:rsidR="008739CB" w:rsidRPr="00956142" w:rsidRDefault="008739CB" w:rsidP="00D4356C">
      <w:pPr>
        <w:rPr>
          <w:rFonts w:ascii="Arial" w:hAnsi="Arial" w:cs="Arial"/>
        </w:rPr>
      </w:pPr>
    </w:p>
    <w:p w14:paraId="2912F407" w14:textId="77777777" w:rsidR="00D4356C" w:rsidRPr="00956142" w:rsidRDefault="00D4356C" w:rsidP="00D4356C">
      <w:pPr>
        <w:rPr>
          <w:rFonts w:ascii="Arial" w:hAnsi="Arial" w:cs="Arial"/>
        </w:rPr>
      </w:pPr>
    </w:p>
    <w:p w14:paraId="57288716" w14:textId="0706189B" w:rsidR="00D4356C" w:rsidRPr="00956142" w:rsidRDefault="00276DD1" w:rsidP="00D4356C">
      <w:pPr>
        <w:rPr>
          <w:rFonts w:ascii="Arial" w:hAnsi="Arial" w:cs="Arial"/>
          <w:b/>
          <w:bCs/>
        </w:rPr>
      </w:pPr>
      <w:r w:rsidRPr="00956142">
        <w:rPr>
          <w:rFonts w:ascii="Arial" w:hAnsi="Arial" w:cs="Arial"/>
          <w:b/>
          <w:bCs/>
        </w:rPr>
        <w:t>2</w:t>
      </w:r>
      <w:r w:rsidR="00D4356C" w:rsidRPr="00956142">
        <w:rPr>
          <w:rFonts w:ascii="Arial" w:hAnsi="Arial" w:cs="Arial"/>
          <w:b/>
          <w:bCs/>
        </w:rPr>
        <w:t>.2 My Natural Role in a Team</w:t>
      </w:r>
    </w:p>
    <w:p w14:paraId="48D328F7" w14:textId="77777777" w:rsidR="00D4356C" w:rsidRPr="00956142" w:rsidRDefault="00D4356C" w:rsidP="00D4356C">
      <w:pPr>
        <w:rPr>
          <w:rFonts w:ascii="Arial" w:hAnsi="Arial" w:cs="Arial"/>
        </w:rPr>
      </w:pPr>
    </w:p>
    <w:p w14:paraId="67D75AA1" w14:textId="77777777" w:rsidR="00D4356C" w:rsidRDefault="00D4356C" w:rsidP="00D4356C">
      <w:pPr>
        <w:rPr>
          <w:rFonts w:ascii="Arial" w:hAnsi="Arial" w:cs="Arial"/>
        </w:rPr>
      </w:pPr>
      <w:r w:rsidRPr="00956142">
        <w:rPr>
          <w:rFonts w:ascii="Arial" w:hAnsi="Arial" w:cs="Arial"/>
        </w:rPr>
        <w:t>Belbin’s (1981) theory helped me identify my natural strengths. As a ‘Coordinator,’ I excel in delegating tasks and ensuring cohesion among team members. However, my inclination towards the ‘Monitor Evaluator’ role sometimes makes me overly critical, which can impact group morale.</w:t>
      </w:r>
    </w:p>
    <w:p w14:paraId="326E91E3" w14:textId="4C50F237" w:rsidR="00E956B3" w:rsidRPr="00E956B3" w:rsidRDefault="00941D0C">
      <w:pPr>
        <w:pStyle w:val="NormalWeb"/>
        <w:divId w:val="755983907"/>
        <w:rPr>
          <w:rFonts w:ascii="Arial" w:hAnsi="Arial" w:cs="Arial"/>
          <w:color w:val="000000"/>
        </w:rPr>
      </w:pPr>
      <w:r>
        <w:rPr>
          <w:rFonts w:ascii="Arial" w:hAnsi="Arial" w:cs="Arial"/>
          <w:color w:val="000000"/>
        </w:rPr>
        <w:t>Recognising</w:t>
      </w:r>
      <w:r w:rsidR="00E956B3" w:rsidRPr="00E956B3">
        <w:rPr>
          <w:rFonts w:ascii="Arial" w:hAnsi="Arial" w:cs="Arial"/>
          <w:color w:val="000000"/>
        </w:rPr>
        <w:t xml:space="preserve"> this tendency has helped me develop a more balanced approach, ensuring that constructive feedback is delivered in a supportive manner. Furthermore, acknowledging the presence of other roles within a team has encouraged me to actively engage with and support colleagues in roles that complement my own. This awareness has strengthened my ability to collaborate effectively and create an inclusive environment where all voices are valued.</w:t>
      </w:r>
    </w:p>
    <w:p w14:paraId="02EF2FFB" w14:textId="77777777" w:rsidR="00E956B3" w:rsidRPr="00956142" w:rsidRDefault="00E956B3" w:rsidP="00D4356C">
      <w:pPr>
        <w:rPr>
          <w:rFonts w:ascii="Arial" w:hAnsi="Arial" w:cs="Arial"/>
        </w:rPr>
      </w:pPr>
    </w:p>
    <w:p w14:paraId="4BBCB698" w14:textId="77777777" w:rsidR="00D4356C" w:rsidRPr="00956142" w:rsidRDefault="00D4356C" w:rsidP="00D4356C">
      <w:pPr>
        <w:rPr>
          <w:rFonts w:ascii="Arial" w:hAnsi="Arial" w:cs="Arial"/>
        </w:rPr>
      </w:pPr>
    </w:p>
    <w:p w14:paraId="21B5B279" w14:textId="0F3E1E1D" w:rsidR="00D4356C" w:rsidRPr="00956142" w:rsidRDefault="00D4356C" w:rsidP="00D4356C">
      <w:pPr>
        <w:rPr>
          <w:rFonts w:ascii="Arial" w:hAnsi="Arial" w:cs="Arial"/>
          <w:b/>
          <w:bCs/>
        </w:rPr>
      </w:pPr>
      <w:r w:rsidRPr="00956142">
        <w:rPr>
          <w:rFonts w:ascii="Arial" w:hAnsi="Arial" w:cs="Arial"/>
          <w:b/>
          <w:bCs/>
        </w:rPr>
        <w:t>2.3 Impact of Teamwork Theory on My Participation</w:t>
      </w:r>
    </w:p>
    <w:p w14:paraId="528C89D9" w14:textId="77777777" w:rsidR="00D4356C" w:rsidRPr="00956142" w:rsidRDefault="00D4356C" w:rsidP="00D4356C">
      <w:pPr>
        <w:rPr>
          <w:rFonts w:ascii="Arial" w:hAnsi="Arial" w:cs="Arial"/>
        </w:rPr>
      </w:pPr>
    </w:p>
    <w:p w14:paraId="74912504" w14:textId="51F8AA1F" w:rsidR="00D4356C" w:rsidRDefault="00D4356C" w:rsidP="00D4356C">
      <w:pPr>
        <w:rPr>
          <w:rFonts w:ascii="Arial" w:hAnsi="Arial" w:cs="Arial"/>
        </w:rPr>
      </w:pPr>
      <w:r w:rsidRPr="00956142">
        <w:rPr>
          <w:rFonts w:ascii="Arial" w:hAnsi="Arial" w:cs="Arial"/>
        </w:rPr>
        <w:t xml:space="preserve">Understanding teamwork theories has significantly influenced my approach to group work. Before learning about Tuckman’s model, I found early-stage conflicts frustrating. Now, I </w:t>
      </w:r>
      <w:r w:rsidR="00941D0C">
        <w:rPr>
          <w:rFonts w:ascii="Arial" w:hAnsi="Arial" w:cs="Arial"/>
        </w:rPr>
        <w:t>recognise</w:t>
      </w:r>
      <w:r w:rsidRPr="00956142">
        <w:rPr>
          <w:rFonts w:ascii="Arial" w:hAnsi="Arial" w:cs="Arial"/>
        </w:rPr>
        <w:t xml:space="preserve"> the ‘storming’ phase as a natural process and work towards constructive resolution. Belbin’s model has also helped me appreciate different perspectives and adjust my approach to accommodate diverse team roles.</w:t>
      </w:r>
    </w:p>
    <w:p w14:paraId="6073B9E3" w14:textId="513631EB" w:rsidR="009D4F2B" w:rsidRPr="009D4F2B" w:rsidRDefault="009D4F2B">
      <w:pPr>
        <w:pStyle w:val="NormalWeb"/>
        <w:divId w:val="2103526483"/>
        <w:rPr>
          <w:rFonts w:ascii="Arial" w:hAnsi="Arial" w:cs="Arial"/>
          <w:color w:val="000000"/>
        </w:rPr>
      </w:pPr>
      <w:r w:rsidRPr="009D4F2B">
        <w:rPr>
          <w:rFonts w:ascii="Arial" w:hAnsi="Arial" w:cs="Arial"/>
          <w:color w:val="000000"/>
        </w:rPr>
        <w:t xml:space="preserve">Additionally, I have learned the importance of psychological safety within teams, as highlighted by Edmondson (1999), which </w:t>
      </w:r>
      <w:r w:rsidR="00941D0C">
        <w:rPr>
          <w:rFonts w:ascii="Arial" w:hAnsi="Arial" w:cs="Arial"/>
          <w:color w:val="000000"/>
        </w:rPr>
        <w:t>emphasises</w:t>
      </w:r>
      <w:r w:rsidRPr="009D4F2B">
        <w:rPr>
          <w:rFonts w:ascii="Arial" w:hAnsi="Arial" w:cs="Arial"/>
          <w:color w:val="000000"/>
        </w:rPr>
        <w:t xml:space="preserve"> creating an environment where individuals feel comfortable sharing their thoughts and ideas without fear of criticism. This knowledge has encouraged me to foster open discussions and actively listen to my peers, improving overall team cohesion and efficiency.</w:t>
      </w:r>
    </w:p>
    <w:p w14:paraId="6CB1D5C2" w14:textId="77777777" w:rsidR="009D4F2B" w:rsidRPr="009D4F2B" w:rsidRDefault="009D4F2B" w:rsidP="00D4356C">
      <w:pPr>
        <w:rPr>
          <w:rFonts w:ascii="Arial" w:hAnsi="Arial" w:cs="Arial"/>
        </w:rPr>
      </w:pPr>
    </w:p>
    <w:p w14:paraId="7F460CD3" w14:textId="77777777" w:rsidR="00D4356C" w:rsidRPr="00956142" w:rsidRDefault="00D4356C" w:rsidP="00D4356C">
      <w:pPr>
        <w:rPr>
          <w:rFonts w:ascii="Arial" w:hAnsi="Arial" w:cs="Arial"/>
        </w:rPr>
      </w:pPr>
    </w:p>
    <w:p w14:paraId="3D66FCF4" w14:textId="462749DD" w:rsidR="00D4356C" w:rsidRPr="00956142" w:rsidRDefault="00276DD1" w:rsidP="00D4356C">
      <w:pPr>
        <w:rPr>
          <w:rFonts w:ascii="Arial" w:hAnsi="Arial" w:cs="Arial"/>
          <w:b/>
          <w:bCs/>
        </w:rPr>
      </w:pPr>
      <w:r w:rsidRPr="00956142">
        <w:rPr>
          <w:rFonts w:ascii="Arial" w:hAnsi="Arial" w:cs="Arial"/>
          <w:b/>
          <w:bCs/>
        </w:rPr>
        <w:t>2</w:t>
      </w:r>
      <w:r w:rsidR="00D4356C" w:rsidRPr="00956142">
        <w:rPr>
          <w:rFonts w:ascii="Arial" w:hAnsi="Arial" w:cs="Arial"/>
          <w:b/>
          <w:bCs/>
        </w:rPr>
        <w:t>.4 Specific Examples from Personal Experience</w:t>
      </w:r>
    </w:p>
    <w:p w14:paraId="3302F1AF" w14:textId="77777777" w:rsidR="00D4356C" w:rsidRPr="00956142" w:rsidRDefault="00D4356C" w:rsidP="00D4356C">
      <w:pPr>
        <w:rPr>
          <w:rFonts w:ascii="Arial" w:hAnsi="Arial" w:cs="Arial"/>
        </w:rPr>
      </w:pPr>
    </w:p>
    <w:p w14:paraId="12FEA6A3" w14:textId="77777777" w:rsidR="00D4356C" w:rsidRPr="00956142" w:rsidRDefault="00D4356C" w:rsidP="00D4356C">
      <w:pPr>
        <w:rPr>
          <w:rFonts w:ascii="Arial" w:hAnsi="Arial" w:cs="Arial"/>
        </w:rPr>
      </w:pPr>
      <w:r w:rsidRPr="00956142">
        <w:rPr>
          <w:rFonts w:ascii="Arial" w:hAnsi="Arial" w:cs="Arial"/>
        </w:rPr>
        <w:t>During a recent project, I worked with a team to develop a marketing campaign. Initially, our group experienced disagreements (storming phase), but by acknowledging our diverse Belbin roles, we restructured responsibilities. As a Coordinator, I facilitated discussions and allocated tasks based on individual strengths. This alignment improved efficiency and collaboration, leading to a successful project outcome.</w:t>
      </w:r>
    </w:p>
    <w:p w14:paraId="4E4B6972" w14:textId="77777777" w:rsidR="00D4356C" w:rsidRPr="00956142" w:rsidRDefault="00D4356C" w:rsidP="00D4356C">
      <w:pPr>
        <w:rPr>
          <w:rFonts w:ascii="Arial" w:hAnsi="Arial" w:cs="Arial"/>
        </w:rPr>
      </w:pPr>
    </w:p>
    <w:p w14:paraId="3E191707" w14:textId="77777777" w:rsidR="00D4356C" w:rsidRPr="00956142" w:rsidRDefault="00D4356C" w:rsidP="00D4356C">
      <w:pPr>
        <w:rPr>
          <w:rFonts w:ascii="Arial" w:hAnsi="Arial" w:cs="Arial"/>
        </w:rPr>
      </w:pPr>
      <w:r w:rsidRPr="00956142">
        <w:rPr>
          <w:rFonts w:ascii="Arial" w:hAnsi="Arial" w:cs="Arial"/>
        </w:rPr>
        <w:t>In contrast, another experience highlighted the challenges of poor communication. A lack of clear direction led to confusion and missed deadlines. Applying Lencioni’s (2002) framework, I identified trust and accountability issues. By addressing these gaps through open discussions, we improved teamwork and project success.</w:t>
      </w:r>
    </w:p>
    <w:p w14:paraId="63952E80" w14:textId="77777777" w:rsidR="00D4356C" w:rsidRPr="00956142" w:rsidRDefault="00D4356C" w:rsidP="00D4356C">
      <w:pPr>
        <w:rPr>
          <w:rFonts w:ascii="Arial" w:hAnsi="Arial" w:cs="Arial"/>
        </w:rPr>
      </w:pPr>
    </w:p>
    <w:p w14:paraId="6D25BEDC" w14:textId="73D6CF93" w:rsidR="00D4356C" w:rsidRPr="00956142" w:rsidRDefault="00D4356C" w:rsidP="00D4356C">
      <w:pPr>
        <w:rPr>
          <w:rFonts w:ascii="Arial" w:hAnsi="Arial" w:cs="Arial"/>
        </w:rPr>
      </w:pPr>
    </w:p>
    <w:p w14:paraId="5C18005F" w14:textId="77777777" w:rsidR="00D4356C" w:rsidRPr="00956142" w:rsidRDefault="00D4356C" w:rsidP="00D4356C">
      <w:pPr>
        <w:rPr>
          <w:rFonts w:ascii="Arial" w:hAnsi="Arial" w:cs="Arial"/>
        </w:rPr>
      </w:pPr>
    </w:p>
    <w:p w14:paraId="1FD31F7F" w14:textId="5CF364F5" w:rsidR="00D4356C" w:rsidRPr="00956142" w:rsidRDefault="00D4356C" w:rsidP="00D4356C">
      <w:pPr>
        <w:rPr>
          <w:rFonts w:ascii="Arial" w:hAnsi="Arial" w:cs="Arial"/>
          <w:b/>
          <w:bCs/>
        </w:rPr>
      </w:pPr>
      <w:r w:rsidRPr="00956142">
        <w:rPr>
          <w:rFonts w:ascii="Arial" w:hAnsi="Arial" w:cs="Arial"/>
          <w:b/>
          <w:bCs/>
        </w:rPr>
        <w:t>3. Conclusion</w:t>
      </w:r>
    </w:p>
    <w:p w14:paraId="016BFC98" w14:textId="77777777" w:rsidR="00D4356C" w:rsidRPr="00956142" w:rsidRDefault="00D4356C" w:rsidP="00D4356C">
      <w:pPr>
        <w:rPr>
          <w:rFonts w:ascii="Arial" w:hAnsi="Arial" w:cs="Arial"/>
          <w:b/>
          <w:bCs/>
        </w:rPr>
      </w:pPr>
    </w:p>
    <w:p w14:paraId="26C60233" w14:textId="73B9248D" w:rsidR="00D4356C" w:rsidRPr="00956142" w:rsidRDefault="00D4356C" w:rsidP="00D4356C">
      <w:pPr>
        <w:rPr>
          <w:rFonts w:ascii="Arial" w:hAnsi="Arial" w:cs="Arial"/>
        </w:rPr>
      </w:pPr>
      <w:r w:rsidRPr="00956142">
        <w:rPr>
          <w:rFonts w:ascii="Arial" w:hAnsi="Arial" w:cs="Arial"/>
        </w:rPr>
        <w:t xml:space="preserve">Reflecting on my teamwork experiences and applying relevant theories has enhanced my ability to collaborate effectively. Understanding Tuckman’s model has </w:t>
      </w:r>
      <w:r w:rsidRPr="00956142">
        <w:rPr>
          <w:rFonts w:ascii="Arial" w:hAnsi="Arial" w:cs="Arial"/>
        </w:rPr>
        <w:lastRenderedPageBreak/>
        <w:t xml:space="preserve">made me more patient with team development, while Belbin’s theory has helped me </w:t>
      </w:r>
      <w:r w:rsidR="00941D0C">
        <w:rPr>
          <w:rFonts w:ascii="Arial" w:hAnsi="Arial" w:cs="Arial"/>
        </w:rPr>
        <w:t>recognise</w:t>
      </w:r>
      <w:r w:rsidRPr="00956142">
        <w:rPr>
          <w:rFonts w:ascii="Arial" w:hAnsi="Arial" w:cs="Arial"/>
        </w:rPr>
        <w:t xml:space="preserve"> and leverage individual strengths. Additionally, Lencioni’s model has highlighted the importance of trust and accountability.</w:t>
      </w:r>
    </w:p>
    <w:p w14:paraId="154F3419" w14:textId="77777777" w:rsidR="00D4356C" w:rsidRPr="00956142" w:rsidRDefault="00D4356C" w:rsidP="00D4356C">
      <w:pPr>
        <w:rPr>
          <w:rFonts w:ascii="Arial" w:hAnsi="Arial" w:cs="Arial"/>
        </w:rPr>
      </w:pPr>
    </w:p>
    <w:p w14:paraId="65776818" w14:textId="5180EBA9" w:rsidR="00D4356C" w:rsidRPr="00956142" w:rsidRDefault="00D4356C" w:rsidP="00D4356C">
      <w:pPr>
        <w:rPr>
          <w:rFonts w:ascii="Arial" w:hAnsi="Arial" w:cs="Arial"/>
        </w:rPr>
      </w:pPr>
      <w:r w:rsidRPr="00956142">
        <w:rPr>
          <w:rFonts w:ascii="Arial" w:hAnsi="Arial" w:cs="Arial"/>
        </w:rPr>
        <w:t>Moving forward, I will actively foster open communication, encourage trust-building activities, and adapt my leadership style to suit team dynamics. By applying these insights, I aim to be a more effective and adaptable team member in future group settings.</w:t>
      </w:r>
    </w:p>
    <w:p w14:paraId="30E14892" w14:textId="77777777" w:rsidR="00D4356C" w:rsidRPr="00956142" w:rsidRDefault="00D4356C" w:rsidP="00D4356C">
      <w:pPr>
        <w:rPr>
          <w:rFonts w:ascii="Arial" w:hAnsi="Arial" w:cs="Arial"/>
        </w:rPr>
      </w:pPr>
    </w:p>
    <w:p w14:paraId="4DA9D970" w14:textId="366CD450" w:rsidR="00D4356C" w:rsidRPr="00956142" w:rsidRDefault="00D4356C" w:rsidP="00D4356C">
      <w:pPr>
        <w:rPr>
          <w:rFonts w:ascii="Arial" w:hAnsi="Arial" w:cs="Arial"/>
          <w:b/>
          <w:bCs/>
        </w:rPr>
      </w:pPr>
      <w:r w:rsidRPr="00956142">
        <w:rPr>
          <w:rFonts w:ascii="Arial" w:hAnsi="Arial" w:cs="Arial"/>
          <w:b/>
          <w:bCs/>
        </w:rPr>
        <w:t>4. References</w:t>
      </w:r>
    </w:p>
    <w:p w14:paraId="080773B5" w14:textId="77777777" w:rsidR="00D4356C" w:rsidRPr="00956142" w:rsidRDefault="00D4356C" w:rsidP="00D4356C">
      <w:pPr>
        <w:rPr>
          <w:rFonts w:ascii="Arial" w:hAnsi="Arial" w:cs="Arial"/>
        </w:rPr>
      </w:pPr>
    </w:p>
    <w:p w14:paraId="20EEAE50" w14:textId="77777777" w:rsidR="00D4356C" w:rsidRPr="00956142" w:rsidRDefault="00D4356C" w:rsidP="00D4356C">
      <w:pPr>
        <w:rPr>
          <w:rFonts w:ascii="Arial" w:hAnsi="Arial" w:cs="Arial"/>
        </w:rPr>
      </w:pPr>
      <w:r w:rsidRPr="00956142">
        <w:rPr>
          <w:rFonts w:ascii="Arial" w:hAnsi="Arial" w:cs="Arial"/>
        </w:rPr>
        <w:t>Belbin, R.M. (1981). *Management Teams: Why They Succeed or Fail*. Oxford: Butterworth-Heinemann.</w:t>
      </w:r>
    </w:p>
    <w:p w14:paraId="7FA1F871" w14:textId="77777777" w:rsidR="00D4356C" w:rsidRPr="00956142" w:rsidRDefault="00D4356C" w:rsidP="00D4356C">
      <w:pPr>
        <w:rPr>
          <w:rFonts w:ascii="Arial" w:hAnsi="Arial" w:cs="Arial"/>
        </w:rPr>
      </w:pPr>
    </w:p>
    <w:p w14:paraId="03C50EE6" w14:textId="77777777" w:rsidR="00D4356C" w:rsidRPr="00956142" w:rsidRDefault="00D4356C" w:rsidP="00D4356C">
      <w:pPr>
        <w:rPr>
          <w:rFonts w:ascii="Arial" w:hAnsi="Arial" w:cs="Arial"/>
        </w:rPr>
      </w:pPr>
      <w:r w:rsidRPr="00956142">
        <w:rPr>
          <w:rFonts w:ascii="Arial" w:hAnsi="Arial" w:cs="Arial"/>
        </w:rPr>
        <w:t>Lencioni, P. (2002). *The Five Dysfunctions of a Team: A Leadership Fable*. San Francisco: Jossey-Bass.</w:t>
      </w:r>
    </w:p>
    <w:p w14:paraId="39D94D2B" w14:textId="77777777" w:rsidR="00D4356C" w:rsidRPr="00956142" w:rsidRDefault="00D4356C" w:rsidP="00D4356C">
      <w:pPr>
        <w:rPr>
          <w:rFonts w:ascii="Arial" w:hAnsi="Arial" w:cs="Arial"/>
        </w:rPr>
      </w:pPr>
    </w:p>
    <w:p w14:paraId="3EDD22E4" w14:textId="60724CA0" w:rsidR="00D4356C" w:rsidRPr="00956142" w:rsidRDefault="00D4356C">
      <w:pPr>
        <w:rPr>
          <w:rFonts w:ascii="Arial" w:hAnsi="Arial" w:cs="Arial"/>
        </w:rPr>
      </w:pPr>
      <w:r w:rsidRPr="00956142">
        <w:rPr>
          <w:rFonts w:ascii="Arial" w:hAnsi="Arial" w:cs="Arial"/>
        </w:rPr>
        <w:t>Tuckman, B.W. (1965). ‘Developmental Sequence in Small Groups’. *Psychological Bulletin*, 63(6), pp. 384–399.</w:t>
      </w:r>
    </w:p>
    <w:p w14:paraId="5194CB39" w14:textId="77777777" w:rsidR="00276DD1" w:rsidRPr="00956142" w:rsidRDefault="00276DD1">
      <w:pPr>
        <w:rPr>
          <w:rFonts w:ascii="Arial" w:hAnsi="Arial" w:cs="Arial"/>
        </w:rPr>
      </w:pPr>
    </w:p>
    <w:p w14:paraId="30CFBDE8" w14:textId="77777777" w:rsidR="00276DD1" w:rsidRPr="00956142" w:rsidRDefault="00276DD1">
      <w:pPr>
        <w:pStyle w:val="NormalWeb"/>
        <w:divId w:val="397217636"/>
        <w:rPr>
          <w:rFonts w:ascii="Arial" w:hAnsi="Arial" w:cs="Arial"/>
          <w:color w:val="000000"/>
        </w:rPr>
      </w:pPr>
      <w:r w:rsidRPr="00956142">
        <w:rPr>
          <w:rFonts w:ascii="Arial" w:hAnsi="Arial" w:cs="Arial"/>
          <w:color w:val="000000"/>
        </w:rPr>
        <w:t>Salas, E., Sims, D. E., &amp; Burke, C. S. (2005). ‘Is there a “Big Five” in Teamwork?’</w:t>
      </w:r>
      <w:r w:rsidRPr="00956142">
        <w:rPr>
          <w:rStyle w:val="apple-converted-space"/>
          <w:rFonts w:ascii="Arial" w:hAnsi="Arial" w:cs="Arial"/>
          <w:color w:val="000000"/>
        </w:rPr>
        <w:t> </w:t>
      </w:r>
      <w:r w:rsidRPr="00956142">
        <w:rPr>
          <w:rStyle w:val="Emphasis"/>
          <w:rFonts w:ascii="Arial" w:hAnsi="Arial" w:cs="Arial"/>
          <w:color w:val="000000"/>
        </w:rPr>
        <w:t>Small Group Research</w:t>
      </w:r>
      <w:r w:rsidRPr="00956142">
        <w:rPr>
          <w:rFonts w:ascii="Arial" w:hAnsi="Arial" w:cs="Arial"/>
          <w:color w:val="000000"/>
        </w:rPr>
        <w:t>, 36(5), pp. 555–599.</w:t>
      </w:r>
    </w:p>
    <w:p w14:paraId="2CB5336A" w14:textId="77777777" w:rsidR="00276DD1" w:rsidRPr="00956142" w:rsidRDefault="00276DD1">
      <w:pPr>
        <w:pStyle w:val="NormalWeb"/>
        <w:divId w:val="397217636"/>
        <w:rPr>
          <w:rFonts w:ascii="Arial" w:hAnsi="Arial" w:cs="Arial"/>
          <w:color w:val="000000"/>
        </w:rPr>
      </w:pPr>
      <w:r w:rsidRPr="00956142">
        <w:rPr>
          <w:rFonts w:ascii="Arial" w:hAnsi="Arial" w:cs="Arial"/>
          <w:color w:val="000000"/>
        </w:rPr>
        <w:t>West, M. A. (2012).</w:t>
      </w:r>
      <w:r w:rsidRPr="00956142">
        <w:rPr>
          <w:rStyle w:val="apple-converted-space"/>
          <w:rFonts w:ascii="Arial" w:hAnsi="Arial" w:cs="Arial"/>
          <w:color w:val="000000"/>
        </w:rPr>
        <w:t> </w:t>
      </w:r>
      <w:r w:rsidRPr="00956142">
        <w:rPr>
          <w:rStyle w:val="Emphasis"/>
          <w:rFonts w:ascii="Arial" w:hAnsi="Arial" w:cs="Arial"/>
          <w:color w:val="000000"/>
        </w:rPr>
        <w:t>Effective Teamwork: Practical Lessons from Organizational Research</w:t>
      </w:r>
      <w:r w:rsidRPr="00956142">
        <w:rPr>
          <w:rFonts w:ascii="Arial" w:hAnsi="Arial" w:cs="Arial"/>
          <w:color w:val="000000"/>
        </w:rPr>
        <w:t>. 3rd edn. Oxford: Blackwell.</w:t>
      </w:r>
    </w:p>
    <w:p w14:paraId="3E8243F2" w14:textId="77777777" w:rsidR="00276DD1" w:rsidRPr="00956142" w:rsidRDefault="00276DD1">
      <w:pPr>
        <w:pStyle w:val="NormalWeb"/>
        <w:divId w:val="397217636"/>
        <w:rPr>
          <w:rFonts w:ascii="Arial" w:hAnsi="Arial" w:cs="Arial"/>
          <w:color w:val="000000"/>
        </w:rPr>
      </w:pPr>
      <w:r w:rsidRPr="00956142">
        <w:rPr>
          <w:rFonts w:ascii="Arial" w:hAnsi="Arial" w:cs="Arial"/>
          <w:color w:val="000000"/>
        </w:rPr>
        <w:t>Katzenbach, J. R., &amp; Smith, D. K. (1993).</w:t>
      </w:r>
      <w:r w:rsidRPr="00956142">
        <w:rPr>
          <w:rStyle w:val="apple-converted-space"/>
          <w:rFonts w:ascii="Arial" w:hAnsi="Arial" w:cs="Arial"/>
          <w:color w:val="000000"/>
        </w:rPr>
        <w:t> </w:t>
      </w:r>
      <w:r w:rsidRPr="00956142">
        <w:rPr>
          <w:rStyle w:val="Emphasis"/>
          <w:rFonts w:ascii="Arial" w:hAnsi="Arial" w:cs="Arial"/>
          <w:color w:val="000000"/>
        </w:rPr>
        <w:t>The Wisdom of Teams: Creating the High-Performance Organization</w:t>
      </w:r>
      <w:r w:rsidRPr="00956142">
        <w:rPr>
          <w:rFonts w:ascii="Arial" w:hAnsi="Arial" w:cs="Arial"/>
          <w:color w:val="000000"/>
        </w:rPr>
        <w:t>. Harvard Business Review Press.</w:t>
      </w:r>
    </w:p>
    <w:p w14:paraId="7C155C28" w14:textId="77777777" w:rsidR="00276DD1" w:rsidRPr="00956142" w:rsidRDefault="00276DD1">
      <w:pPr>
        <w:rPr>
          <w:rFonts w:ascii="Arial" w:hAnsi="Arial" w:cs="Arial"/>
        </w:rPr>
      </w:pPr>
    </w:p>
    <w:p w14:paraId="421C819B" w14:textId="77777777" w:rsidR="00D4356C" w:rsidRPr="00956142" w:rsidRDefault="00D4356C">
      <w:pPr>
        <w:rPr>
          <w:rFonts w:ascii="Arial" w:hAnsi="Arial" w:cs="Arial"/>
        </w:rPr>
      </w:pPr>
    </w:p>
    <w:p w14:paraId="2E65D4A6" w14:textId="77777777" w:rsidR="003E72B9" w:rsidRPr="00956142" w:rsidRDefault="003E72B9" w:rsidP="003E72B9">
      <w:pPr>
        <w:rPr>
          <w:rFonts w:ascii="Arial" w:hAnsi="Arial" w:cs="Arial"/>
          <w:b/>
          <w:bCs/>
        </w:rPr>
      </w:pPr>
      <w:r w:rsidRPr="00956142">
        <w:rPr>
          <w:rFonts w:ascii="Arial" w:hAnsi="Arial" w:cs="Arial"/>
          <w:b/>
          <w:bCs/>
        </w:rPr>
        <w:t>5. Appendices</w:t>
      </w:r>
    </w:p>
    <w:p w14:paraId="139BB288" w14:textId="77777777" w:rsidR="003E72B9" w:rsidRPr="00956142" w:rsidRDefault="003E72B9" w:rsidP="003E72B9">
      <w:pPr>
        <w:rPr>
          <w:rFonts w:ascii="Arial" w:hAnsi="Arial" w:cs="Arial"/>
        </w:rPr>
      </w:pPr>
    </w:p>
    <w:p w14:paraId="571CD728" w14:textId="77777777" w:rsidR="003E72B9" w:rsidRPr="00956142" w:rsidRDefault="003E72B9" w:rsidP="003E72B9">
      <w:pPr>
        <w:rPr>
          <w:rFonts w:ascii="Arial" w:hAnsi="Arial" w:cs="Arial"/>
          <w:b/>
          <w:bCs/>
        </w:rPr>
      </w:pPr>
      <w:r w:rsidRPr="00956142">
        <w:rPr>
          <w:rFonts w:ascii="Arial" w:hAnsi="Arial" w:cs="Arial"/>
          <w:b/>
          <w:bCs/>
        </w:rPr>
        <w:t>Appendix A: Additional Data or Materials</w:t>
      </w:r>
    </w:p>
    <w:p w14:paraId="08770BE0" w14:textId="77777777" w:rsidR="003E72B9" w:rsidRPr="00956142" w:rsidRDefault="003E72B9" w:rsidP="003E72B9">
      <w:pPr>
        <w:rPr>
          <w:rFonts w:ascii="Arial" w:hAnsi="Arial" w:cs="Arial"/>
        </w:rPr>
      </w:pPr>
      <w:r w:rsidRPr="00956142">
        <w:rPr>
          <w:rFonts w:ascii="Arial" w:hAnsi="Arial" w:cs="Arial"/>
        </w:rPr>
        <w:t xml:space="preserve">This section includes supplementary materials that were not part of the main text but provide further insight into the project work. Examples include charts, graphs, and </w:t>
      </w:r>
      <w:r w:rsidRPr="00956142">
        <w:rPr>
          <w:rFonts w:ascii="Arial" w:hAnsi="Arial" w:cs="Arial"/>
        </w:rPr>
        <w:lastRenderedPageBreak/>
        <w:t>data sets that demonstrate team performance metrics, timelines, and task allocations. These materials offer a visual representation of how team roles and processes were implemented, and they serve as evidence for the successful outcomes discussed in the report.</w:t>
      </w:r>
    </w:p>
    <w:p w14:paraId="5A0F4AE5" w14:textId="77777777" w:rsidR="003E72B9" w:rsidRPr="00956142" w:rsidRDefault="003E72B9" w:rsidP="003E72B9">
      <w:pPr>
        <w:rPr>
          <w:rFonts w:ascii="Arial" w:hAnsi="Arial" w:cs="Arial"/>
        </w:rPr>
      </w:pPr>
    </w:p>
    <w:p w14:paraId="17B907B7" w14:textId="77777777" w:rsidR="003E72B9" w:rsidRPr="00956142" w:rsidRDefault="003E72B9" w:rsidP="003E72B9">
      <w:pPr>
        <w:rPr>
          <w:rFonts w:ascii="Arial" w:hAnsi="Arial" w:cs="Arial"/>
          <w:b/>
          <w:bCs/>
        </w:rPr>
      </w:pPr>
      <w:r w:rsidRPr="00956142">
        <w:rPr>
          <w:rFonts w:ascii="Arial" w:hAnsi="Arial" w:cs="Arial"/>
          <w:b/>
          <w:bCs/>
        </w:rPr>
        <w:t>Appendix B: Reflection Journals</w:t>
      </w:r>
    </w:p>
    <w:p w14:paraId="3069A6C3" w14:textId="6FC4C37B" w:rsidR="003E72B9" w:rsidRPr="00956142" w:rsidRDefault="003E72B9" w:rsidP="003E72B9">
      <w:pPr>
        <w:rPr>
          <w:rFonts w:ascii="Arial" w:hAnsi="Arial" w:cs="Arial"/>
        </w:rPr>
      </w:pPr>
      <w:r w:rsidRPr="00956142">
        <w:rPr>
          <w:rFonts w:ascii="Arial" w:hAnsi="Arial" w:cs="Arial"/>
        </w:rPr>
        <w:t xml:space="preserve">Here, I have compiled excerpts from my personal reflection journals maintained throughout the project. These journals document my thoughts, challenges, and learning experiences at different stages of the team development process. The reflections capture moments of self-awareness regarding my roles, the evolving group dynamics, and how specific theories influenced my </w:t>
      </w:r>
      <w:r w:rsidR="00941D0C">
        <w:rPr>
          <w:rFonts w:ascii="Arial" w:hAnsi="Arial" w:cs="Arial"/>
        </w:rPr>
        <w:t>behaviour</w:t>
      </w:r>
      <w:r w:rsidRPr="00956142">
        <w:rPr>
          <w:rFonts w:ascii="Arial" w:hAnsi="Arial" w:cs="Arial"/>
        </w:rPr>
        <w:t>. This appendix provides a chronological record that illustrates the evolution of my understanding of teamwork, offering an introspective look into my personal growth and areas for future improvement.</w:t>
      </w:r>
    </w:p>
    <w:p w14:paraId="602F51EB" w14:textId="77777777" w:rsidR="003E72B9" w:rsidRPr="00956142" w:rsidRDefault="003E72B9" w:rsidP="003E72B9">
      <w:pPr>
        <w:rPr>
          <w:rFonts w:ascii="Arial" w:hAnsi="Arial" w:cs="Arial"/>
        </w:rPr>
      </w:pPr>
    </w:p>
    <w:p w14:paraId="12667E5D" w14:textId="77777777" w:rsidR="003E72B9" w:rsidRPr="00956142" w:rsidRDefault="003E72B9" w:rsidP="003E72B9">
      <w:pPr>
        <w:rPr>
          <w:rFonts w:ascii="Arial" w:hAnsi="Arial" w:cs="Arial"/>
          <w:b/>
          <w:bCs/>
        </w:rPr>
      </w:pPr>
      <w:r w:rsidRPr="00956142">
        <w:rPr>
          <w:rFonts w:ascii="Arial" w:hAnsi="Arial" w:cs="Arial"/>
          <w:b/>
          <w:bCs/>
        </w:rPr>
        <w:t>Appendix C: Feedback Forms</w:t>
      </w:r>
    </w:p>
    <w:p w14:paraId="03656042" w14:textId="010A6F09" w:rsidR="00D4356C" w:rsidRPr="00956142" w:rsidRDefault="003E72B9">
      <w:pPr>
        <w:rPr>
          <w:rFonts w:ascii="Arial" w:hAnsi="Arial" w:cs="Arial"/>
        </w:rPr>
      </w:pPr>
      <w:r w:rsidRPr="00956142">
        <w:rPr>
          <w:rFonts w:ascii="Arial" w:hAnsi="Arial" w:cs="Arial"/>
        </w:rPr>
        <w:t>This appendix contains samples of feedback forms and summaries of evaluations received from team members and mentors. The feedback highlights both strengths and areas where improvements were needed. It includes qualitative comments and, where applicable, quantitative ratings that were collected during and after the project. These forms helped validate my self-assessment regarding my team role and have been instrumental in shaping my strategy for better communication and leadership in future projects.</w:t>
      </w:r>
    </w:p>
    <w:sectPr w:rsidR="00D4356C" w:rsidRPr="009561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56C"/>
    <w:rsid w:val="00250E7A"/>
    <w:rsid w:val="00261C3B"/>
    <w:rsid w:val="00276DD1"/>
    <w:rsid w:val="003E72B9"/>
    <w:rsid w:val="00677773"/>
    <w:rsid w:val="008739CB"/>
    <w:rsid w:val="00941D0C"/>
    <w:rsid w:val="00956142"/>
    <w:rsid w:val="009D4F2B"/>
    <w:rsid w:val="00D4356C"/>
    <w:rsid w:val="00D76861"/>
    <w:rsid w:val="00E12710"/>
    <w:rsid w:val="00E95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62CD80"/>
  <w15:chartTrackingRefBased/>
  <w15:docId w15:val="{F6B5E460-08F2-0742-85FF-4683DAA2F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5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35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35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35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35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35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35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35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35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5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35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35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35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35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35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35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35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356C"/>
    <w:rPr>
      <w:rFonts w:eastAsiaTheme="majorEastAsia" w:cstheme="majorBidi"/>
      <w:color w:val="272727" w:themeColor="text1" w:themeTint="D8"/>
    </w:rPr>
  </w:style>
  <w:style w:type="paragraph" w:styleId="Title">
    <w:name w:val="Title"/>
    <w:basedOn w:val="Normal"/>
    <w:next w:val="Normal"/>
    <w:link w:val="TitleChar"/>
    <w:uiPriority w:val="10"/>
    <w:qFormat/>
    <w:rsid w:val="00D435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5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5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35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356C"/>
    <w:pPr>
      <w:spacing w:before="160"/>
      <w:jc w:val="center"/>
    </w:pPr>
    <w:rPr>
      <w:i/>
      <w:iCs/>
      <w:color w:val="404040" w:themeColor="text1" w:themeTint="BF"/>
    </w:rPr>
  </w:style>
  <w:style w:type="character" w:customStyle="1" w:styleId="QuoteChar">
    <w:name w:val="Quote Char"/>
    <w:basedOn w:val="DefaultParagraphFont"/>
    <w:link w:val="Quote"/>
    <w:uiPriority w:val="29"/>
    <w:rsid w:val="00D4356C"/>
    <w:rPr>
      <w:i/>
      <w:iCs/>
      <w:color w:val="404040" w:themeColor="text1" w:themeTint="BF"/>
    </w:rPr>
  </w:style>
  <w:style w:type="paragraph" w:styleId="ListParagraph">
    <w:name w:val="List Paragraph"/>
    <w:basedOn w:val="Normal"/>
    <w:uiPriority w:val="34"/>
    <w:qFormat/>
    <w:rsid w:val="00D4356C"/>
    <w:pPr>
      <w:ind w:left="720"/>
      <w:contextualSpacing/>
    </w:pPr>
  </w:style>
  <w:style w:type="character" w:styleId="IntenseEmphasis">
    <w:name w:val="Intense Emphasis"/>
    <w:basedOn w:val="DefaultParagraphFont"/>
    <w:uiPriority w:val="21"/>
    <w:qFormat/>
    <w:rsid w:val="00D4356C"/>
    <w:rPr>
      <w:i/>
      <w:iCs/>
      <w:color w:val="0F4761" w:themeColor="accent1" w:themeShade="BF"/>
    </w:rPr>
  </w:style>
  <w:style w:type="paragraph" w:styleId="IntenseQuote">
    <w:name w:val="Intense Quote"/>
    <w:basedOn w:val="Normal"/>
    <w:next w:val="Normal"/>
    <w:link w:val="IntenseQuoteChar"/>
    <w:uiPriority w:val="30"/>
    <w:qFormat/>
    <w:rsid w:val="00D435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356C"/>
    <w:rPr>
      <w:i/>
      <w:iCs/>
      <w:color w:val="0F4761" w:themeColor="accent1" w:themeShade="BF"/>
    </w:rPr>
  </w:style>
  <w:style w:type="character" w:styleId="IntenseReference">
    <w:name w:val="Intense Reference"/>
    <w:basedOn w:val="DefaultParagraphFont"/>
    <w:uiPriority w:val="32"/>
    <w:qFormat/>
    <w:rsid w:val="00D4356C"/>
    <w:rPr>
      <w:b/>
      <w:bCs/>
      <w:smallCaps/>
      <w:color w:val="0F4761" w:themeColor="accent1" w:themeShade="BF"/>
      <w:spacing w:val="5"/>
    </w:rPr>
  </w:style>
  <w:style w:type="paragraph" w:styleId="NormalWeb">
    <w:name w:val="Normal (Web)"/>
    <w:basedOn w:val="Normal"/>
    <w:uiPriority w:val="99"/>
    <w:semiHidden/>
    <w:unhideWhenUsed/>
    <w:rsid w:val="00276DD1"/>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276DD1"/>
  </w:style>
  <w:style w:type="character" w:styleId="Emphasis">
    <w:name w:val="Emphasis"/>
    <w:basedOn w:val="DefaultParagraphFont"/>
    <w:uiPriority w:val="20"/>
    <w:qFormat/>
    <w:rsid w:val="00276DD1"/>
    <w:rPr>
      <w:i/>
      <w:iCs/>
    </w:rPr>
  </w:style>
  <w:style w:type="paragraph" w:customStyle="1" w:styleId="s3">
    <w:name w:val="s3"/>
    <w:basedOn w:val="Normal"/>
    <w:rsid w:val="00250E7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50E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217636">
      <w:bodyDiv w:val="1"/>
      <w:marLeft w:val="0"/>
      <w:marRight w:val="0"/>
      <w:marTop w:val="0"/>
      <w:marBottom w:val="0"/>
      <w:divBdr>
        <w:top w:val="none" w:sz="0" w:space="0" w:color="auto"/>
        <w:left w:val="none" w:sz="0" w:space="0" w:color="auto"/>
        <w:bottom w:val="none" w:sz="0" w:space="0" w:color="auto"/>
        <w:right w:val="none" w:sz="0" w:space="0" w:color="auto"/>
      </w:divBdr>
    </w:div>
    <w:div w:id="755983907">
      <w:bodyDiv w:val="1"/>
      <w:marLeft w:val="0"/>
      <w:marRight w:val="0"/>
      <w:marTop w:val="0"/>
      <w:marBottom w:val="0"/>
      <w:divBdr>
        <w:top w:val="none" w:sz="0" w:space="0" w:color="auto"/>
        <w:left w:val="none" w:sz="0" w:space="0" w:color="auto"/>
        <w:bottom w:val="none" w:sz="0" w:space="0" w:color="auto"/>
        <w:right w:val="none" w:sz="0" w:space="0" w:color="auto"/>
      </w:divBdr>
    </w:div>
    <w:div w:id="1432967112">
      <w:bodyDiv w:val="1"/>
      <w:marLeft w:val="0"/>
      <w:marRight w:val="0"/>
      <w:marTop w:val="0"/>
      <w:marBottom w:val="0"/>
      <w:divBdr>
        <w:top w:val="none" w:sz="0" w:space="0" w:color="auto"/>
        <w:left w:val="none" w:sz="0" w:space="0" w:color="auto"/>
        <w:bottom w:val="none" w:sz="0" w:space="0" w:color="auto"/>
        <w:right w:val="none" w:sz="0" w:space="0" w:color="auto"/>
      </w:divBdr>
    </w:div>
    <w:div w:id="1546479125">
      <w:bodyDiv w:val="1"/>
      <w:marLeft w:val="0"/>
      <w:marRight w:val="0"/>
      <w:marTop w:val="0"/>
      <w:marBottom w:val="0"/>
      <w:divBdr>
        <w:top w:val="none" w:sz="0" w:space="0" w:color="auto"/>
        <w:left w:val="none" w:sz="0" w:space="0" w:color="auto"/>
        <w:bottom w:val="none" w:sz="0" w:space="0" w:color="auto"/>
        <w:right w:val="none" w:sz="0" w:space="0" w:color="auto"/>
      </w:divBdr>
    </w:div>
    <w:div w:id="210352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1224</Words>
  <Characters>6977</Characters>
  <Application>Microsoft Office Word</Application>
  <DocSecurity>0</DocSecurity>
  <Lines>58</Lines>
  <Paragraphs>16</Paragraphs>
  <ScaleCrop>false</ScaleCrop>
  <Company/>
  <LinksUpToDate>false</LinksUpToDate>
  <CharactersWithSpaces>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 coman</dc:creator>
  <cp:keywords/>
  <dc:description/>
  <cp:lastModifiedBy>marilena coman</cp:lastModifiedBy>
  <cp:revision>2</cp:revision>
  <dcterms:created xsi:type="dcterms:W3CDTF">2025-02-22T16:07:00Z</dcterms:created>
  <dcterms:modified xsi:type="dcterms:W3CDTF">2025-02-22T16:07:00Z</dcterms:modified>
</cp:coreProperties>
</file>