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E20F2F" w14:textId="77777777" w:rsidR="000B31CA" w:rsidRPr="00FB719F" w:rsidRDefault="000B31CA" w:rsidP="000B31CA">
      <w:pPr>
        <w:rPr>
          <w:rFonts w:cs="Arial"/>
        </w:rPr>
      </w:pPr>
    </w:p>
    <w:p w14:paraId="066D3CDE" w14:textId="77777777" w:rsidR="000B31CA" w:rsidRPr="00FB719F" w:rsidRDefault="000B31CA" w:rsidP="000B31CA">
      <w:pPr>
        <w:rPr>
          <w:rFonts w:cs="Arial"/>
        </w:rPr>
      </w:pPr>
    </w:p>
    <w:p w14:paraId="27C4CC5E" w14:textId="77777777" w:rsidR="000B31CA" w:rsidRPr="00FB719F" w:rsidRDefault="000B31CA" w:rsidP="000B31CA">
      <w:pPr>
        <w:rPr>
          <w:rFonts w:cs="Arial"/>
        </w:rPr>
      </w:pPr>
    </w:p>
    <w:p w14:paraId="43E10312" w14:textId="77777777" w:rsidR="000B31CA" w:rsidRPr="00FB719F" w:rsidRDefault="000B31CA" w:rsidP="000B31CA">
      <w:pPr>
        <w:rPr>
          <w:rFonts w:cs="Arial"/>
        </w:rPr>
      </w:pPr>
    </w:p>
    <w:p w14:paraId="2A3FA9F9" w14:textId="77777777" w:rsidR="000B31CA" w:rsidRPr="00FB719F" w:rsidRDefault="000B31CA" w:rsidP="000B31CA">
      <w:pPr>
        <w:rPr>
          <w:rFonts w:cs="Arial"/>
        </w:rPr>
      </w:pPr>
    </w:p>
    <w:p w14:paraId="67688687" w14:textId="77777777" w:rsidR="000B31CA" w:rsidRPr="00FB719F" w:rsidRDefault="000B31CA" w:rsidP="000B31CA">
      <w:pPr>
        <w:rPr>
          <w:rFonts w:cs="Arial"/>
        </w:rPr>
      </w:pPr>
    </w:p>
    <w:p w14:paraId="2FFDD76A" w14:textId="77777777" w:rsidR="000B31CA" w:rsidRPr="00FB719F" w:rsidRDefault="000B31CA" w:rsidP="000B31CA">
      <w:pPr>
        <w:rPr>
          <w:rFonts w:cs="Arial"/>
        </w:rPr>
      </w:pPr>
    </w:p>
    <w:p w14:paraId="383DC657" w14:textId="77777777" w:rsidR="00564DED" w:rsidRPr="00FB719F" w:rsidRDefault="00000000" w:rsidP="000B31CA">
      <w:pPr>
        <w:jc w:val="center"/>
        <w:rPr>
          <w:rFonts w:cs="Arial"/>
          <w:b/>
          <w:bCs/>
        </w:rPr>
      </w:pPr>
      <w:r w:rsidRPr="00FB719F">
        <w:rPr>
          <w:rFonts w:cs="Arial"/>
          <w:b/>
          <w:bCs/>
        </w:rPr>
        <w:t xml:space="preserve">Component 2 - </w:t>
      </w:r>
      <w:r w:rsidR="000B31CA" w:rsidRPr="00FB719F">
        <w:rPr>
          <w:rFonts w:cs="Arial"/>
          <w:b/>
          <w:bCs/>
        </w:rPr>
        <w:t>Research Report</w:t>
      </w:r>
    </w:p>
    <w:p w14:paraId="34EEC05D" w14:textId="48320695" w:rsidR="000B31CA" w:rsidRPr="00FB719F" w:rsidRDefault="00000000" w:rsidP="000B31CA">
      <w:pPr>
        <w:jc w:val="center"/>
        <w:rPr>
          <w:rFonts w:cs="Arial"/>
        </w:rPr>
      </w:pPr>
      <w:r w:rsidRPr="00FB719F">
        <w:rPr>
          <w:rFonts w:cs="Arial"/>
        </w:rPr>
        <w:t>Student Name:</w:t>
      </w:r>
      <w:r w:rsidR="00445FF9">
        <w:rPr>
          <w:rFonts w:cs="Arial"/>
        </w:rPr>
        <w:t xml:space="preserve"> Beatrice Iordache</w:t>
      </w:r>
    </w:p>
    <w:p w14:paraId="46567192" w14:textId="7B9793E9" w:rsidR="000B31CA" w:rsidRPr="00FB719F" w:rsidRDefault="00000000" w:rsidP="000B31CA">
      <w:pPr>
        <w:jc w:val="center"/>
        <w:rPr>
          <w:rFonts w:cs="Arial"/>
        </w:rPr>
      </w:pPr>
      <w:r w:rsidRPr="00FB719F">
        <w:rPr>
          <w:rFonts w:cs="Arial"/>
        </w:rPr>
        <w:t>Student Number:</w:t>
      </w:r>
      <w:r w:rsidR="00445FF9">
        <w:rPr>
          <w:rFonts w:cs="Arial"/>
        </w:rPr>
        <w:t xml:space="preserve"> 2226056</w:t>
      </w:r>
    </w:p>
    <w:p w14:paraId="7D4FDA4F" w14:textId="72E8989A" w:rsidR="000B31CA" w:rsidRPr="00FB719F" w:rsidRDefault="00000000" w:rsidP="000B31CA">
      <w:pPr>
        <w:jc w:val="center"/>
        <w:rPr>
          <w:rFonts w:cs="Arial"/>
        </w:rPr>
      </w:pPr>
      <w:r w:rsidRPr="00FB719F">
        <w:rPr>
          <w:rFonts w:cs="Arial"/>
        </w:rPr>
        <w:t xml:space="preserve">Lecturer Name: </w:t>
      </w:r>
      <w:r w:rsidR="00445FF9">
        <w:rPr>
          <w:rFonts w:cs="Arial"/>
        </w:rPr>
        <w:t>Mike Seal</w:t>
      </w:r>
    </w:p>
    <w:p w14:paraId="7B76F498" w14:textId="77777777" w:rsidR="000B31CA" w:rsidRPr="00FB719F" w:rsidRDefault="00000000" w:rsidP="000B31CA">
      <w:pPr>
        <w:jc w:val="center"/>
        <w:rPr>
          <w:rFonts w:cs="Arial"/>
          <w:b/>
          <w:bCs/>
        </w:rPr>
      </w:pPr>
      <w:r>
        <w:rPr>
          <w:rFonts w:cs="Arial"/>
          <w:b/>
          <w:bCs/>
        </w:rPr>
        <w:t>LCHS4002</w:t>
      </w:r>
      <w:r w:rsidRPr="00FB719F">
        <w:rPr>
          <w:rFonts w:cs="Arial"/>
          <w:b/>
          <w:bCs/>
        </w:rPr>
        <w:t>_BIRM</w:t>
      </w:r>
    </w:p>
    <w:p w14:paraId="1D925AA4" w14:textId="77777777" w:rsidR="000B31CA" w:rsidRDefault="00000000" w:rsidP="000B31CA">
      <w:pPr>
        <w:jc w:val="center"/>
        <w:rPr>
          <w:rFonts w:cs="Arial"/>
          <w:b/>
          <w:bCs/>
        </w:rPr>
      </w:pPr>
      <w:r w:rsidRPr="00FB719F">
        <w:rPr>
          <w:rFonts w:cs="Arial"/>
          <w:b/>
          <w:bCs/>
        </w:rPr>
        <w:t>Digital Skills and Research Methods.</w:t>
      </w:r>
    </w:p>
    <w:p w14:paraId="12ABFCF4" w14:textId="77777777" w:rsidR="003D5DD3" w:rsidRPr="00FB719F" w:rsidRDefault="00000000" w:rsidP="000B31CA">
      <w:pPr>
        <w:jc w:val="center"/>
        <w:rPr>
          <w:rFonts w:cs="Arial"/>
          <w:b/>
          <w:bCs/>
        </w:rPr>
      </w:pPr>
      <w:r>
        <w:rPr>
          <w:rFonts w:cs="Arial"/>
          <w:b/>
          <w:bCs/>
        </w:rPr>
        <w:t>Title: Importance of digital skills for students in academics</w:t>
      </w:r>
    </w:p>
    <w:p w14:paraId="6B13D908" w14:textId="77777777" w:rsidR="000B31CA" w:rsidRPr="00FB719F" w:rsidRDefault="000B31CA">
      <w:pPr>
        <w:rPr>
          <w:rFonts w:cs="Arial"/>
        </w:rPr>
      </w:pPr>
    </w:p>
    <w:p w14:paraId="7379F12D" w14:textId="77777777" w:rsidR="000B31CA" w:rsidRPr="00FB719F" w:rsidRDefault="000B31CA">
      <w:pPr>
        <w:rPr>
          <w:rFonts w:cs="Arial"/>
        </w:rPr>
      </w:pPr>
    </w:p>
    <w:p w14:paraId="2826537F" w14:textId="77777777" w:rsidR="00C1554D" w:rsidRPr="00FB719F" w:rsidRDefault="00C1554D">
      <w:pPr>
        <w:rPr>
          <w:rFonts w:cs="Arial"/>
        </w:rPr>
      </w:pPr>
    </w:p>
    <w:p w14:paraId="615DE442" w14:textId="77777777" w:rsidR="00C1554D" w:rsidRPr="00FB719F" w:rsidRDefault="00C1554D">
      <w:pPr>
        <w:rPr>
          <w:rFonts w:cs="Arial"/>
        </w:rPr>
      </w:pPr>
    </w:p>
    <w:p w14:paraId="6A0AAFDC" w14:textId="77777777" w:rsidR="00C1554D" w:rsidRPr="00FB719F" w:rsidRDefault="00C1554D">
      <w:pPr>
        <w:rPr>
          <w:rFonts w:cs="Arial"/>
        </w:rPr>
      </w:pPr>
    </w:p>
    <w:p w14:paraId="37097CBD" w14:textId="77777777" w:rsidR="00C1554D" w:rsidRPr="00FB719F" w:rsidRDefault="00C1554D">
      <w:pPr>
        <w:rPr>
          <w:rFonts w:cs="Arial"/>
        </w:rPr>
      </w:pPr>
    </w:p>
    <w:p w14:paraId="02033522" w14:textId="77777777" w:rsidR="00C1554D" w:rsidRPr="00FB719F" w:rsidRDefault="00C1554D">
      <w:pPr>
        <w:rPr>
          <w:rFonts w:cs="Arial"/>
        </w:rPr>
      </w:pPr>
    </w:p>
    <w:p w14:paraId="5019FDFE" w14:textId="77777777" w:rsidR="00C1554D" w:rsidRPr="00FB719F" w:rsidRDefault="00C1554D">
      <w:pPr>
        <w:rPr>
          <w:rFonts w:cs="Arial"/>
        </w:rPr>
      </w:pPr>
    </w:p>
    <w:p w14:paraId="1031CC4D" w14:textId="77777777" w:rsidR="00C1554D" w:rsidRPr="00FB719F" w:rsidRDefault="00C1554D">
      <w:pPr>
        <w:rPr>
          <w:rFonts w:cs="Arial"/>
        </w:rPr>
      </w:pPr>
    </w:p>
    <w:p w14:paraId="617753FA" w14:textId="77777777" w:rsidR="00C1554D" w:rsidRPr="00FB719F" w:rsidRDefault="00C1554D">
      <w:pPr>
        <w:rPr>
          <w:rFonts w:cs="Arial"/>
        </w:rPr>
      </w:pPr>
    </w:p>
    <w:sdt>
      <w:sdtPr>
        <w:rPr>
          <w:rFonts w:eastAsiaTheme="minorHAnsi" w:cstheme="minorBidi"/>
          <w:b w:val="0"/>
          <w:sz w:val="24"/>
          <w:szCs w:val="22"/>
          <w:lang w:val="en-GB"/>
        </w:rPr>
        <w:id w:val="-228153310"/>
        <w:docPartObj>
          <w:docPartGallery w:val="Table of Contents"/>
          <w:docPartUnique/>
        </w:docPartObj>
      </w:sdtPr>
      <w:sdtEndPr>
        <w:rPr>
          <w:bCs/>
          <w:noProof/>
        </w:rPr>
      </w:sdtEndPr>
      <w:sdtContent>
        <w:p w14:paraId="39DD8BE4" w14:textId="77777777" w:rsidR="00F41819" w:rsidRPr="00F41819" w:rsidRDefault="00000000" w:rsidP="00F41819">
          <w:pPr>
            <w:pStyle w:val="TOCHeading"/>
            <w:jc w:val="center"/>
            <w:rPr>
              <w:sz w:val="36"/>
              <w:szCs w:val="36"/>
            </w:rPr>
          </w:pPr>
          <w:r w:rsidRPr="00F41819">
            <w:rPr>
              <w:sz w:val="36"/>
              <w:szCs w:val="36"/>
            </w:rPr>
            <w:t>Table of Contents</w:t>
          </w:r>
        </w:p>
        <w:p w14:paraId="034C7D27" w14:textId="77777777" w:rsidR="00F41819" w:rsidRDefault="00000000">
          <w:pPr>
            <w:pStyle w:val="TOC1"/>
            <w:rPr>
              <w:rFonts w:asciiTheme="minorHAnsi" w:eastAsiaTheme="minorEastAsia" w:hAnsiTheme="minorHAnsi" w:cstheme="minorBidi"/>
              <w:b w:val="0"/>
              <w:bCs w:val="0"/>
              <w:color w:val="auto"/>
              <w:sz w:val="22"/>
              <w:lang w:val="en-IN" w:eastAsia="en-IN"/>
            </w:rPr>
          </w:pPr>
          <w:r>
            <w:fldChar w:fldCharType="begin"/>
          </w:r>
          <w:r>
            <w:instrText xml:space="preserve"> TOC \o "1-3" \h \z \u </w:instrText>
          </w:r>
          <w:r>
            <w:fldChar w:fldCharType="separate"/>
          </w:r>
          <w:hyperlink w:anchor="_Toc130820803" w:history="1">
            <w:r w:rsidRPr="00066C2D">
              <w:rPr>
                <w:rStyle w:val="Hyperlink"/>
              </w:rPr>
              <w:t>1. Introduction</w:t>
            </w:r>
            <w:r>
              <w:rPr>
                <w:webHidden/>
              </w:rPr>
              <w:tab/>
            </w:r>
            <w:r>
              <w:rPr>
                <w:webHidden/>
              </w:rPr>
              <w:fldChar w:fldCharType="begin"/>
            </w:r>
            <w:r>
              <w:rPr>
                <w:webHidden/>
              </w:rPr>
              <w:instrText xml:space="preserve"> PAGEREF _Toc130820803 \h </w:instrText>
            </w:r>
            <w:r>
              <w:rPr>
                <w:webHidden/>
              </w:rPr>
            </w:r>
            <w:r>
              <w:rPr>
                <w:webHidden/>
              </w:rPr>
              <w:fldChar w:fldCharType="separate"/>
            </w:r>
            <w:r>
              <w:rPr>
                <w:webHidden/>
              </w:rPr>
              <w:t>3</w:t>
            </w:r>
            <w:r>
              <w:rPr>
                <w:webHidden/>
              </w:rPr>
              <w:fldChar w:fldCharType="end"/>
            </w:r>
          </w:hyperlink>
        </w:p>
        <w:p w14:paraId="2869F40C" w14:textId="77777777" w:rsidR="00F41819" w:rsidRDefault="00000000">
          <w:pPr>
            <w:pStyle w:val="TOC1"/>
            <w:rPr>
              <w:rFonts w:asciiTheme="minorHAnsi" w:eastAsiaTheme="minorEastAsia" w:hAnsiTheme="minorHAnsi" w:cstheme="minorBidi"/>
              <w:b w:val="0"/>
              <w:bCs w:val="0"/>
              <w:color w:val="auto"/>
              <w:sz w:val="22"/>
              <w:lang w:val="en-IN" w:eastAsia="en-IN"/>
            </w:rPr>
          </w:pPr>
          <w:hyperlink w:anchor="_Toc130820804" w:history="1">
            <w:r w:rsidRPr="00066C2D">
              <w:rPr>
                <w:rStyle w:val="Hyperlink"/>
              </w:rPr>
              <w:t>2. Research design</w:t>
            </w:r>
            <w:r>
              <w:rPr>
                <w:webHidden/>
              </w:rPr>
              <w:tab/>
            </w:r>
            <w:r>
              <w:rPr>
                <w:webHidden/>
              </w:rPr>
              <w:fldChar w:fldCharType="begin"/>
            </w:r>
            <w:r>
              <w:rPr>
                <w:webHidden/>
              </w:rPr>
              <w:instrText xml:space="preserve"> PAGEREF _Toc130820804 \h </w:instrText>
            </w:r>
            <w:r>
              <w:rPr>
                <w:webHidden/>
              </w:rPr>
            </w:r>
            <w:r>
              <w:rPr>
                <w:webHidden/>
              </w:rPr>
              <w:fldChar w:fldCharType="separate"/>
            </w:r>
            <w:r>
              <w:rPr>
                <w:webHidden/>
              </w:rPr>
              <w:t>4</w:t>
            </w:r>
            <w:r>
              <w:rPr>
                <w:webHidden/>
              </w:rPr>
              <w:fldChar w:fldCharType="end"/>
            </w:r>
          </w:hyperlink>
        </w:p>
        <w:p w14:paraId="03C430A7" w14:textId="77777777" w:rsidR="00F41819" w:rsidRPr="00F41819" w:rsidRDefault="00000000">
          <w:pPr>
            <w:pStyle w:val="TOC2"/>
            <w:tabs>
              <w:tab w:val="right" w:leader="dot" w:pos="9016"/>
            </w:tabs>
            <w:rPr>
              <w:rFonts w:asciiTheme="minorHAnsi" w:eastAsiaTheme="minorEastAsia" w:hAnsiTheme="minorHAnsi"/>
              <w:b/>
              <w:bCs/>
              <w:noProof/>
              <w:color w:val="auto"/>
              <w:sz w:val="22"/>
              <w:lang w:val="en-IN" w:eastAsia="en-IN"/>
            </w:rPr>
          </w:pPr>
          <w:hyperlink w:anchor="_Toc130820805" w:history="1">
            <w:r w:rsidRPr="00F41819">
              <w:rPr>
                <w:rStyle w:val="Hyperlink"/>
                <w:b/>
                <w:bCs/>
                <w:noProof/>
              </w:rPr>
              <w:t>2.1 Research Question</w:t>
            </w:r>
            <w:r w:rsidRPr="00F41819">
              <w:rPr>
                <w:b/>
                <w:bCs/>
                <w:noProof/>
                <w:webHidden/>
              </w:rPr>
              <w:tab/>
            </w:r>
            <w:r w:rsidRPr="00F41819">
              <w:rPr>
                <w:b/>
                <w:bCs/>
                <w:noProof/>
                <w:webHidden/>
              </w:rPr>
              <w:fldChar w:fldCharType="begin"/>
            </w:r>
            <w:r w:rsidRPr="00F41819">
              <w:rPr>
                <w:b/>
                <w:bCs/>
                <w:noProof/>
                <w:webHidden/>
              </w:rPr>
              <w:instrText xml:space="preserve"> PAGEREF _Toc130820805 \h </w:instrText>
            </w:r>
            <w:r w:rsidRPr="00F41819">
              <w:rPr>
                <w:b/>
                <w:bCs/>
                <w:noProof/>
                <w:webHidden/>
              </w:rPr>
            </w:r>
            <w:r w:rsidRPr="00F41819">
              <w:rPr>
                <w:b/>
                <w:bCs/>
                <w:noProof/>
                <w:webHidden/>
              </w:rPr>
              <w:fldChar w:fldCharType="separate"/>
            </w:r>
            <w:r w:rsidRPr="00F41819">
              <w:rPr>
                <w:b/>
                <w:bCs/>
                <w:noProof/>
                <w:webHidden/>
              </w:rPr>
              <w:t>4</w:t>
            </w:r>
            <w:r w:rsidRPr="00F41819">
              <w:rPr>
                <w:b/>
                <w:bCs/>
                <w:noProof/>
                <w:webHidden/>
              </w:rPr>
              <w:fldChar w:fldCharType="end"/>
            </w:r>
          </w:hyperlink>
        </w:p>
        <w:p w14:paraId="188B3B4E" w14:textId="77777777" w:rsidR="00F41819" w:rsidRPr="00F41819" w:rsidRDefault="00000000">
          <w:pPr>
            <w:pStyle w:val="TOC2"/>
            <w:tabs>
              <w:tab w:val="right" w:leader="dot" w:pos="9016"/>
            </w:tabs>
            <w:rPr>
              <w:rFonts w:asciiTheme="minorHAnsi" w:eastAsiaTheme="minorEastAsia" w:hAnsiTheme="minorHAnsi"/>
              <w:b/>
              <w:bCs/>
              <w:noProof/>
              <w:color w:val="auto"/>
              <w:sz w:val="22"/>
              <w:lang w:val="en-IN" w:eastAsia="en-IN"/>
            </w:rPr>
          </w:pPr>
          <w:hyperlink w:anchor="_Toc130820806" w:history="1">
            <w:r w:rsidRPr="00F41819">
              <w:rPr>
                <w:rStyle w:val="Hyperlink"/>
                <w:b/>
                <w:bCs/>
                <w:noProof/>
              </w:rPr>
              <w:t>2.2 Method</w:t>
            </w:r>
            <w:r w:rsidRPr="00F41819">
              <w:rPr>
                <w:b/>
                <w:bCs/>
                <w:noProof/>
                <w:webHidden/>
              </w:rPr>
              <w:tab/>
            </w:r>
            <w:r w:rsidRPr="00F41819">
              <w:rPr>
                <w:b/>
                <w:bCs/>
                <w:noProof/>
                <w:webHidden/>
              </w:rPr>
              <w:fldChar w:fldCharType="begin"/>
            </w:r>
            <w:r w:rsidRPr="00F41819">
              <w:rPr>
                <w:b/>
                <w:bCs/>
                <w:noProof/>
                <w:webHidden/>
              </w:rPr>
              <w:instrText xml:space="preserve"> PAGEREF _Toc130820806 \h </w:instrText>
            </w:r>
            <w:r w:rsidRPr="00F41819">
              <w:rPr>
                <w:b/>
                <w:bCs/>
                <w:noProof/>
                <w:webHidden/>
              </w:rPr>
            </w:r>
            <w:r w:rsidRPr="00F41819">
              <w:rPr>
                <w:b/>
                <w:bCs/>
                <w:noProof/>
                <w:webHidden/>
              </w:rPr>
              <w:fldChar w:fldCharType="separate"/>
            </w:r>
            <w:r w:rsidRPr="00F41819">
              <w:rPr>
                <w:b/>
                <w:bCs/>
                <w:noProof/>
                <w:webHidden/>
              </w:rPr>
              <w:t>4</w:t>
            </w:r>
            <w:r w:rsidRPr="00F41819">
              <w:rPr>
                <w:b/>
                <w:bCs/>
                <w:noProof/>
                <w:webHidden/>
              </w:rPr>
              <w:fldChar w:fldCharType="end"/>
            </w:r>
          </w:hyperlink>
        </w:p>
        <w:p w14:paraId="306EE180" w14:textId="77777777" w:rsidR="00F41819" w:rsidRPr="00F41819" w:rsidRDefault="00000000">
          <w:pPr>
            <w:pStyle w:val="TOC2"/>
            <w:tabs>
              <w:tab w:val="right" w:leader="dot" w:pos="9016"/>
            </w:tabs>
            <w:rPr>
              <w:rFonts w:asciiTheme="minorHAnsi" w:eastAsiaTheme="minorEastAsia" w:hAnsiTheme="minorHAnsi"/>
              <w:b/>
              <w:bCs/>
              <w:noProof/>
              <w:color w:val="auto"/>
              <w:sz w:val="22"/>
              <w:lang w:val="en-IN" w:eastAsia="en-IN"/>
            </w:rPr>
          </w:pPr>
          <w:hyperlink w:anchor="_Toc130820807" w:history="1">
            <w:r w:rsidRPr="00F41819">
              <w:rPr>
                <w:rStyle w:val="Hyperlink"/>
                <w:b/>
                <w:bCs/>
                <w:noProof/>
              </w:rPr>
              <w:t>2.3 Ethical Considerations</w:t>
            </w:r>
            <w:r w:rsidRPr="00F41819">
              <w:rPr>
                <w:b/>
                <w:bCs/>
                <w:noProof/>
                <w:webHidden/>
              </w:rPr>
              <w:tab/>
            </w:r>
            <w:r w:rsidRPr="00F41819">
              <w:rPr>
                <w:b/>
                <w:bCs/>
                <w:noProof/>
                <w:webHidden/>
              </w:rPr>
              <w:fldChar w:fldCharType="begin"/>
            </w:r>
            <w:r w:rsidRPr="00F41819">
              <w:rPr>
                <w:b/>
                <w:bCs/>
                <w:noProof/>
                <w:webHidden/>
              </w:rPr>
              <w:instrText xml:space="preserve"> PAGEREF _Toc130820807 \h </w:instrText>
            </w:r>
            <w:r w:rsidRPr="00F41819">
              <w:rPr>
                <w:b/>
                <w:bCs/>
                <w:noProof/>
                <w:webHidden/>
              </w:rPr>
            </w:r>
            <w:r w:rsidRPr="00F41819">
              <w:rPr>
                <w:b/>
                <w:bCs/>
                <w:noProof/>
                <w:webHidden/>
              </w:rPr>
              <w:fldChar w:fldCharType="separate"/>
            </w:r>
            <w:r w:rsidRPr="00F41819">
              <w:rPr>
                <w:b/>
                <w:bCs/>
                <w:noProof/>
                <w:webHidden/>
              </w:rPr>
              <w:t>5</w:t>
            </w:r>
            <w:r w:rsidRPr="00F41819">
              <w:rPr>
                <w:b/>
                <w:bCs/>
                <w:noProof/>
                <w:webHidden/>
              </w:rPr>
              <w:fldChar w:fldCharType="end"/>
            </w:r>
          </w:hyperlink>
        </w:p>
        <w:p w14:paraId="28CDADE3" w14:textId="77777777" w:rsidR="00F41819" w:rsidRDefault="00000000">
          <w:pPr>
            <w:pStyle w:val="TOC1"/>
            <w:rPr>
              <w:rFonts w:asciiTheme="minorHAnsi" w:eastAsiaTheme="minorEastAsia" w:hAnsiTheme="minorHAnsi" w:cstheme="minorBidi"/>
              <w:b w:val="0"/>
              <w:bCs w:val="0"/>
              <w:color w:val="auto"/>
              <w:sz w:val="22"/>
              <w:lang w:val="en-IN" w:eastAsia="en-IN"/>
            </w:rPr>
          </w:pPr>
          <w:hyperlink w:anchor="_Toc130820808" w:history="1">
            <w:r w:rsidRPr="00066C2D">
              <w:rPr>
                <w:rStyle w:val="Hyperlink"/>
              </w:rPr>
              <w:t>3. Results</w:t>
            </w:r>
            <w:r>
              <w:rPr>
                <w:webHidden/>
              </w:rPr>
              <w:tab/>
            </w:r>
            <w:r>
              <w:rPr>
                <w:webHidden/>
              </w:rPr>
              <w:fldChar w:fldCharType="begin"/>
            </w:r>
            <w:r>
              <w:rPr>
                <w:webHidden/>
              </w:rPr>
              <w:instrText xml:space="preserve"> PAGEREF _Toc130820808 \h </w:instrText>
            </w:r>
            <w:r>
              <w:rPr>
                <w:webHidden/>
              </w:rPr>
            </w:r>
            <w:r>
              <w:rPr>
                <w:webHidden/>
              </w:rPr>
              <w:fldChar w:fldCharType="separate"/>
            </w:r>
            <w:r>
              <w:rPr>
                <w:webHidden/>
              </w:rPr>
              <w:t>6</w:t>
            </w:r>
            <w:r>
              <w:rPr>
                <w:webHidden/>
              </w:rPr>
              <w:fldChar w:fldCharType="end"/>
            </w:r>
          </w:hyperlink>
        </w:p>
        <w:p w14:paraId="7594B4C1" w14:textId="77777777" w:rsidR="00F41819" w:rsidRDefault="00000000">
          <w:pPr>
            <w:pStyle w:val="TOC1"/>
            <w:rPr>
              <w:rFonts w:asciiTheme="minorHAnsi" w:eastAsiaTheme="minorEastAsia" w:hAnsiTheme="minorHAnsi" w:cstheme="minorBidi"/>
              <w:b w:val="0"/>
              <w:bCs w:val="0"/>
              <w:color w:val="auto"/>
              <w:sz w:val="22"/>
              <w:lang w:val="en-IN" w:eastAsia="en-IN"/>
            </w:rPr>
          </w:pPr>
          <w:hyperlink w:anchor="_Toc130820809" w:history="1">
            <w:r w:rsidRPr="00066C2D">
              <w:rPr>
                <w:rStyle w:val="Hyperlink"/>
              </w:rPr>
              <w:t>4. Discussion</w:t>
            </w:r>
            <w:r>
              <w:rPr>
                <w:webHidden/>
              </w:rPr>
              <w:tab/>
            </w:r>
            <w:r>
              <w:rPr>
                <w:webHidden/>
              </w:rPr>
              <w:fldChar w:fldCharType="begin"/>
            </w:r>
            <w:r>
              <w:rPr>
                <w:webHidden/>
              </w:rPr>
              <w:instrText xml:space="preserve"> PAGEREF _Toc130820809 \h </w:instrText>
            </w:r>
            <w:r>
              <w:rPr>
                <w:webHidden/>
              </w:rPr>
            </w:r>
            <w:r>
              <w:rPr>
                <w:webHidden/>
              </w:rPr>
              <w:fldChar w:fldCharType="separate"/>
            </w:r>
            <w:r>
              <w:rPr>
                <w:webHidden/>
              </w:rPr>
              <w:t>9</w:t>
            </w:r>
            <w:r>
              <w:rPr>
                <w:webHidden/>
              </w:rPr>
              <w:fldChar w:fldCharType="end"/>
            </w:r>
          </w:hyperlink>
        </w:p>
        <w:p w14:paraId="64E74167" w14:textId="77777777" w:rsidR="00F41819" w:rsidRDefault="00000000">
          <w:pPr>
            <w:pStyle w:val="TOC1"/>
            <w:rPr>
              <w:rFonts w:asciiTheme="minorHAnsi" w:eastAsiaTheme="minorEastAsia" w:hAnsiTheme="minorHAnsi" w:cstheme="minorBidi"/>
              <w:b w:val="0"/>
              <w:bCs w:val="0"/>
              <w:color w:val="auto"/>
              <w:sz w:val="22"/>
              <w:lang w:val="en-IN" w:eastAsia="en-IN"/>
            </w:rPr>
          </w:pPr>
          <w:hyperlink w:anchor="_Toc130820810" w:history="1">
            <w:r w:rsidRPr="00066C2D">
              <w:rPr>
                <w:rStyle w:val="Hyperlink"/>
              </w:rPr>
              <w:t>5. Conclusion</w:t>
            </w:r>
            <w:r>
              <w:rPr>
                <w:webHidden/>
              </w:rPr>
              <w:tab/>
            </w:r>
            <w:r>
              <w:rPr>
                <w:webHidden/>
              </w:rPr>
              <w:fldChar w:fldCharType="begin"/>
            </w:r>
            <w:r>
              <w:rPr>
                <w:webHidden/>
              </w:rPr>
              <w:instrText xml:space="preserve"> PAGEREF _Toc130820810 \h </w:instrText>
            </w:r>
            <w:r>
              <w:rPr>
                <w:webHidden/>
              </w:rPr>
            </w:r>
            <w:r>
              <w:rPr>
                <w:webHidden/>
              </w:rPr>
              <w:fldChar w:fldCharType="separate"/>
            </w:r>
            <w:r>
              <w:rPr>
                <w:webHidden/>
              </w:rPr>
              <w:t>11</w:t>
            </w:r>
            <w:r>
              <w:rPr>
                <w:webHidden/>
              </w:rPr>
              <w:fldChar w:fldCharType="end"/>
            </w:r>
          </w:hyperlink>
        </w:p>
        <w:p w14:paraId="16C4FED6" w14:textId="77777777" w:rsidR="00F41819" w:rsidRDefault="00000000">
          <w:pPr>
            <w:pStyle w:val="TOC1"/>
            <w:rPr>
              <w:rFonts w:asciiTheme="minorHAnsi" w:eastAsiaTheme="minorEastAsia" w:hAnsiTheme="minorHAnsi" w:cstheme="minorBidi"/>
              <w:b w:val="0"/>
              <w:bCs w:val="0"/>
              <w:color w:val="auto"/>
              <w:sz w:val="22"/>
              <w:lang w:val="en-IN" w:eastAsia="en-IN"/>
            </w:rPr>
          </w:pPr>
          <w:hyperlink w:anchor="_Toc130820811" w:history="1">
            <w:r w:rsidRPr="00066C2D">
              <w:rPr>
                <w:rStyle w:val="Hyperlink"/>
              </w:rPr>
              <w:t>6. Reference List</w:t>
            </w:r>
            <w:r>
              <w:rPr>
                <w:webHidden/>
              </w:rPr>
              <w:tab/>
            </w:r>
            <w:r>
              <w:rPr>
                <w:webHidden/>
              </w:rPr>
              <w:fldChar w:fldCharType="begin"/>
            </w:r>
            <w:r>
              <w:rPr>
                <w:webHidden/>
              </w:rPr>
              <w:instrText xml:space="preserve"> PAGEREF _Toc130820811 \h </w:instrText>
            </w:r>
            <w:r>
              <w:rPr>
                <w:webHidden/>
              </w:rPr>
            </w:r>
            <w:r>
              <w:rPr>
                <w:webHidden/>
              </w:rPr>
              <w:fldChar w:fldCharType="separate"/>
            </w:r>
            <w:r>
              <w:rPr>
                <w:webHidden/>
              </w:rPr>
              <w:t>12</w:t>
            </w:r>
            <w:r>
              <w:rPr>
                <w:webHidden/>
              </w:rPr>
              <w:fldChar w:fldCharType="end"/>
            </w:r>
          </w:hyperlink>
        </w:p>
        <w:p w14:paraId="1E71193B" w14:textId="77777777" w:rsidR="00F41819" w:rsidRDefault="00000000">
          <w:pPr>
            <w:pStyle w:val="TOC1"/>
            <w:rPr>
              <w:rFonts w:asciiTheme="minorHAnsi" w:eastAsiaTheme="minorEastAsia" w:hAnsiTheme="minorHAnsi" w:cstheme="minorBidi"/>
              <w:b w:val="0"/>
              <w:bCs w:val="0"/>
              <w:color w:val="auto"/>
              <w:sz w:val="22"/>
              <w:lang w:val="en-IN" w:eastAsia="en-IN"/>
            </w:rPr>
          </w:pPr>
          <w:hyperlink w:anchor="_Toc130820812" w:history="1">
            <w:r w:rsidRPr="00066C2D">
              <w:rPr>
                <w:rStyle w:val="Hyperlink"/>
              </w:rPr>
              <w:t>7. Appendix A</w:t>
            </w:r>
            <w:r>
              <w:rPr>
                <w:webHidden/>
              </w:rPr>
              <w:tab/>
            </w:r>
            <w:r>
              <w:rPr>
                <w:webHidden/>
              </w:rPr>
              <w:fldChar w:fldCharType="begin"/>
            </w:r>
            <w:r>
              <w:rPr>
                <w:webHidden/>
              </w:rPr>
              <w:instrText xml:space="preserve"> PAGEREF _Toc130820812 \h </w:instrText>
            </w:r>
            <w:r>
              <w:rPr>
                <w:webHidden/>
              </w:rPr>
            </w:r>
            <w:r>
              <w:rPr>
                <w:webHidden/>
              </w:rPr>
              <w:fldChar w:fldCharType="separate"/>
            </w:r>
            <w:r>
              <w:rPr>
                <w:webHidden/>
              </w:rPr>
              <w:t>14</w:t>
            </w:r>
            <w:r>
              <w:rPr>
                <w:webHidden/>
              </w:rPr>
              <w:fldChar w:fldCharType="end"/>
            </w:r>
          </w:hyperlink>
        </w:p>
        <w:p w14:paraId="73E1BCD4" w14:textId="77777777" w:rsidR="00F41819" w:rsidRDefault="00000000">
          <w:r>
            <w:rPr>
              <w:b/>
              <w:bCs/>
              <w:noProof/>
            </w:rPr>
            <w:fldChar w:fldCharType="end"/>
          </w:r>
        </w:p>
      </w:sdtContent>
    </w:sdt>
    <w:p w14:paraId="36160D66" w14:textId="77777777" w:rsidR="00C1554D" w:rsidRPr="00FB719F" w:rsidRDefault="00C1554D">
      <w:pPr>
        <w:rPr>
          <w:rFonts w:cs="Arial"/>
        </w:rPr>
      </w:pPr>
    </w:p>
    <w:p w14:paraId="070CC99D" w14:textId="77777777" w:rsidR="00C1554D" w:rsidRPr="00FB719F" w:rsidRDefault="00C1554D">
      <w:pPr>
        <w:rPr>
          <w:rFonts w:cs="Arial"/>
        </w:rPr>
      </w:pPr>
    </w:p>
    <w:p w14:paraId="109F516C" w14:textId="77777777" w:rsidR="00C1554D" w:rsidRPr="00FB719F" w:rsidRDefault="00C1554D">
      <w:pPr>
        <w:rPr>
          <w:rFonts w:cs="Arial"/>
        </w:rPr>
      </w:pPr>
    </w:p>
    <w:p w14:paraId="4B03575A" w14:textId="77777777" w:rsidR="00C1554D" w:rsidRPr="00FB719F" w:rsidRDefault="00C1554D">
      <w:pPr>
        <w:rPr>
          <w:rFonts w:cs="Arial"/>
        </w:rPr>
      </w:pPr>
    </w:p>
    <w:p w14:paraId="5A3AFD99" w14:textId="77777777" w:rsidR="00C1554D" w:rsidRPr="00FB719F" w:rsidRDefault="00C1554D">
      <w:pPr>
        <w:rPr>
          <w:rFonts w:cs="Arial"/>
        </w:rPr>
      </w:pPr>
    </w:p>
    <w:p w14:paraId="241FB19F" w14:textId="77777777" w:rsidR="00C1554D" w:rsidRPr="00FB719F" w:rsidRDefault="00C1554D">
      <w:pPr>
        <w:rPr>
          <w:rFonts w:cs="Arial"/>
        </w:rPr>
      </w:pPr>
    </w:p>
    <w:p w14:paraId="6EEDEED6" w14:textId="77777777" w:rsidR="00C1554D" w:rsidRPr="00FB719F" w:rsidRDefault="00C1554D">
      <w:pPr>
        <w:rPr>
          <w:rFonts w:cs="Arial"/>
        </w:rPr>
      </w:pPr>
    </w:p>
    <w:p w14:paraId="38F06BEC" w14:textId="77777777" w:rsidR="00C1554D" w:rsidRDefault="00C1554D">
      <w:pPr>
        <w:rPr>
          <w:rFonts w:cs="Arial"/>
        </w:rPr>
      </w:pPr>
    </w:p>
    <w:p w14:paraId="7A691107" w14:textId="77777777" w:rsidR="004C6602" w:rsidRDefault="004C6602">
      <w:pPr>
        <w:rPr>
          <w:rFonts w:cs="Arial"/>
        </w:rPr>
      </w:pPr>
    </w:p>
    <w:p w14:paraId="2BBF20A5" w14:textId="77777777" w:rsidR="00164B3B" w:rsidRPr="00FB719F" w:rsidRDefault="00164B3B">
      <w:pPr>
        <w:rPr>
          <w:rFonts w:cs="Arial"/>
        </w:rPr>
      </w:pPr>
    </w:p>
    <w:p w14:paraId="5E543162" w14:textId="77777777" w:rsidR="00C1554D" w:rsidRPr="00FB719F" w:rsidRDefault="00C1554D">
      <w:pPr>
        <w:rPr>
          <w:rFonts w:cs="Arial"/>
        </w:rPr>
      </w:pPr>
    </w:p>
    <w:p w14:paraId="5EF75577" w14:textId="77777777" w:rsidR="00DD37AB" w:rsidRDefault="00DD37AB">
      <w:pPr>
        <w:spacing w:line="259" w:lineRule="auto"/>
        <w:jc w:val="left"/>
        <w:rPr>
          <w:rFonts w:eastAsiaTheme="majorEastAsia" w:cstheme="majorBidi"/>
          <w:b/>
          <w:sz w:val="28"/>
          <w:szCs w:val="32"/>
        </w:rPr>
      </w:pPr>
      <w:bookmarkStart w:id="0" w:name="_Toc107777505"/>
      <w:bookmarkStart w:id="1" w:name="_Toc130820803"/>
      <w:r>
        <w:br w:type="page"/>
      </w:r>
    </w:p>
    <w:p w14:paraId="5196A067" w14:textId="77777777" w:rsidR="00164B3B" w:rsidRDefault="00000000" w:rsidP="003D5DD3">
      <w:pPr>
        <w:pStyle w:val="Heading1"/>
      </w:pPr>
      <w:r>
        <w:lastRenderedPageBreak/>
        <w:t xml:space="preserve">1. </w:t>
      </w:r>
      <w:r w:rsidRPr="003D5DD3">
        <w:t>Introduction</w:t>
      </w:r>
      <w:bookmarkEnd w:id="0"/>
      <w:bookmarkEnd w:id="1"/>
    </w:p>
    <w:p w14:paraId="1A947805" w14:textId="5F31A1A5" w:rsidR="00A45E26" w:rsidRDefault="00000000" w:rsidP="00A45E26">
      <w:r>
        <w:t xml:space="preserve">Digital skills refer to the ability of an individual to evaluate, share, create, use, and find content using digital devices such as smartphones and computers. The education system has become very much </w:t>
      </w:r>
      <w:r w:rsidR="00445FF9">
        <w:t>advanced,</w:t>
      </w:r>
      <w:r>
        <w:t xml:space="preserve"> and the presence of digital devices has helped students to get good grades in academics. Hence students must develop an ability to enhance their digital skills to make the best utilization of digital techniques and Technology in the learning and development process</w:t>
      </w:r>
      <w:r w:rsidR="005E7FE6">
        <w:t xml:space="preserve"> </w:t>
      </w:r>
      <w:r w:rsidR="005E7FE6">
        <w:rPr>
          <w:shd w:val="clear" w:color="auto" w:fill="FFFFFF"/>
        </w:rPr>
        <w:t>(</w:t>
      </w:r>
      <w:r w:rsidR="005E7FE6" w:rsidRPr="005E7FE6">
        <w:rPr>
          <w:shd w:val="clear" w:color="auto" w:fill="FFFFFF"/>
        </w:rPr>
        <w:t>Adams</w:t>
      </w:r>
      <w:r w:rsidR="005E7FE6">
        <w:rPr>
          <w:shd w:val="clear" w:color="auto" w:fill="FFFFFF"/>
        </w:rPr>
        <w:t xml:space="preserve"> </w:t>
      </w:r>
      <w:r w:rsidR="005E7FE6" w:rsidRPr="005E7FE6">
        <w:rPr>
          <w:shd w:val="clear" w:color="auto" w:fill="FFFFFF"/>
        </w:rPr>
        <w:t>and McGuire, 2022</w:t>
      </w:r>
      <w:r w:rsidR="005E7FE6">
        <w:rPr>
          <w:shd w:val="clear" w:color="auto" w:fill="FFFFFF"/>
        </w:rPr>
        <w:t>)</w:t>
      </w:r>
      <w:r>
        <w:t xml:space="preserve">. There are </w:t>
      </w:r>
      <w:proofErr w:type="gramStart"/>
      <w:r>
        <w:t>a large number of</w:t>
      </w:r>
      <w:proofErr w:type="gramEnd"/>
      <w:r>
        <w:t xml:space="preserve"> digital skills that should be present among the students to ensure that they get good grades on their assignments. Some of the digital skills comprise using visual mapping, creating effective multimedia, creating presentations, using word processing, understanding computer fundamentals, etc.</w:t>
      </w:r>
      <w:r w:rsidR="003F58FF" w:rsidRPr="003F58FF">
        <w:t xml:space="preserve"> </w:t>
      </w:r>
      <w:r w:rsidR="003F58FF" w:rsidRPr="007C3ADA">
        <w:t>Certain situations indicate that different traditional and modern methods should be utilized by the students to ensure that their skills concerning the use of digital technology should be promoted</w:t>
      </w:r>
      <w:r w:rsidR="003F58FF">
        <w:rPr>
          <w:shd w:val="clear" w:color="auto" w:fill="FFFFFF"/>
        </w:rPr>
        <w:t>.</w:t>
      </w:r>
    </w:p>
    <w:p w14:paraId="4CCD212C" w14:textId="0FB934D4" w:rsidR="00A45E26" w:rsidRDefault="00000000" w:rsidP="00A45E26">
      <w:r w:rsidRPr="00A45E26">
        <w:rPr>
          <w:b/>
          <w:bCs/>
          <w:u w:val="single"/>
        </w:rPr>
        <w:t>Research Aim:</w:t>
      </w:r>
      <w:r>
        <w:t xml:space="preserve"> To evaluate and </w:t>
      </w:r>
      <w:r w:rsidR="00445FF9">
        <w:t>analyse</w:t>
      </w:r>
      <w:r>
        <w:t xml:space="preserve"> the significance of digital skills for students in academics.</w:t>
      </w:r>
    </w:p>
    <w:p w14:paraId="747E6827" w14:textId="77777777" w:rsidR="00A45E26" w:rsidRPr="00A45E26" w:rsidRDefault="00000000" w:rsidP="00A45E26">
      <w:pPr>
        <w:rPr>
          <w:b/>
          <w:bCs/>
          <w:u w:val="single"/>
        </w:rPr>
      </w:pPr>
      <w:r w:rsidRPr="00A45E26">
        <w:rPr>
          <w:b/>
          <w:bCs/>
          <w:u w:val="single"/>
        </w:rPr>
        <w:t xml:space="preserve">Research Objectives: </w:t>
      </w:r>
    </w:p>
    <w:p w14:paraId="306E91D6" w14:textId="77777777" w:rsidR="00A45E26" w:rsidRDefault="00000000" w:rsidP="00A45E26">
      <w:r>
        <w:t>1. To explore the benefits of digital skills which the students can get in their academics.</w:t>
      </w:r>
    </w:p>
    <w:p w14:paraId="1CDD875A" w14:textId="77777777" w:rsidR="00A45E26" w:rsidRDefault="00000000" w:rsidP="00A45E26">
      <w:r>
        <w:t>2. To focus on determining the various ways through which digital skills in academics can be improved by the students.</w:t>
      </w:r>
    </w:p>
    <w:p w14:paraId="799E3B8B" w14:textId="77777777" w:rsidR="009F0CDA" w:rsidRPr="00A45E26" w:rsidRDefault="00000000" w:rsidP="009F0CDA">
      <w:r>
        <w:rPr>
          <w:lang w:val="en-US"/>
        </w:rPr>
        <w:t>3. To identify whether digital skills are enhancing the learning and development of the students in their academics.</w:t>
      </w:r>
    </w:p>
    <w:p w14:paraId="465F3802" w14:textId="77777777" w:rsidR="00A45E26" w:rsidRDefault="00000000">
      <w:pPr>
        <w:spacing w:line="259" w:lineRule="auto"/>
        <w:jc w:val="left"/>
        <w:rPr>
          <w:rStyle w:val="Heading1Char"/>
        </w:rPr>
      </w:pPr>
      <w:bookmarkStart w:id="2" w:name="_Toc107777506"/>
      <w:r>
        <w:rPr>
          <w:rStyle w:val="Heading1Char"/>
          <w:b w:val="0"/>
        </w:rPr>
        <w:br w:type="page"/>
      </w:r>
    </w:p>
    <w:p w14:paraId="4DF48FF3" w14:textId="77777777" w:rsidR="005F6BED" w:rsidRPr="003D5DD3" w:rsidRDefault="00000000" w:rsidP="003D5DD3">
      <w:pPr>
        <w:pStyle w:val="Heading1"/>
      </w:pPr>
      <w:bookmarkStart w:id="3" w:name="_Toc130820804"/>
      <w:r>
        <w:rPr>
          <w:rStyle w:val="Heading1Char"/>
          <w:b/>
        </w:rPr>
        <w:lastRenderedPageBreak/>
        <w:t xml:space="preserve">2. </w:t>
      </w:r>
      <w:r w:rsidR="00A306E2" w:rsidRPr="003D5DD3">
        <w:rPr>
          <w:rStyle w:val="Heading1Char"/>
          <w:b/>
        </w:rPr>
        <w:t>Research design</w:t>
      </w:r>
      <w:bookmarkEnd w:id="2"/>
      <w:bookmarkEnd w:id="3"/>
    </w:p>
    <w:p w14:paraId="3A433458" w14:textId="77777777" w:rsidR="00316792" w:rsidRDefault="00000000" w:rsidP="003D5DD3">
      <w:pPr>
        <w:pStyle w:val="Heading2"/>
      </w:pPr>
      <w:bookmarkStart w:id="4" w:name="_Toc107777507"/>
      <w:bookmarkStart w:id="5" w:name="_Toc130820805"/>
      <w:r>
        <w:t xml:space="preserve">2.1 </w:t>
      </w:r>
      <w:r w:rsidR="00A306E2" w:rsidRPr="003D5DD3">
        <w:t>Research Question</w:t>
      </w:r>
      <w:bookmarkEnd w:id="4"/>
      <w:bookmarkEnd w:id="5"/>
    </w:p>
    <w:p w14:paraId="3F3BF05B" w14:textId="77777777" w:rsidR="00A45E26" w:rsidRPr="005E7FE6" w:rsidRDefault="00000000" w:rsidP="00A45E26">
      <w:pPr>
        <w:rPr>
          <w:shd w:val="clear" w:color="auto" w:fill="FFFFFF"/>
        </w:rPr>
      </w:pPr>
      <w:r>
        <w:t>The research work has been prepared to ensure that proper answers are provided to the research questions</w:t>
      </w:r>
      <w:r w:rsidR="005E7FE6">
        <w:t xml:space="preserve"> </w:t>
      </w:r>
      <w:r w:rsidR="005E7FE6">
        <w:rPr>
          <w:shd w:val="clear" w:color="auto" w:fill="FFFFFF"/>
        </w:rPr>
        <w:t>(</w:t>
      </w:r>
      <w:r w:rsidR="005E7FE6" w:rsidRPr="005E7FE6">
        <w:rPr>
          <w:shd w:val="clear" w:color="auto" w:fill="FFFFFF"/>
        </w:rPr>
        <w:t xml:space="preserve">Ben Youssef, </w:t>
      </w:r>
      <w:r w:rsidR="005E7FE6">
        <w:rPr>
          <w:shd w:val="clear" w:color="auto" w:fill="FFFFFF"/>
        </w:rPr>
        <w:t>et al., 2022)</w:t>
      </w:r>
      <w:r>
        <w:t>. The Research question mainly emphasizes providing a proper understanding of the research work to determine the impact of the topic. A list of research questions has been explained as follows.</w:t>
      </w:r>
    </w:p>
    <w:p w14:paraId="7980AB79" w14:textId="77777777" w:rsidR="00A45E26" w:rsidRDefault="00000000" w:rsidP="00A45E26">
      <w:r>
        <w:t>1. What are some of the benefits of digital skills which students can get in their academics?</w:t>
      </w:r>
    </w:p>
    <w:p w14:paraId="583F27AF" w14:textId="77777777" w:rsidR="00A45E26" w:rsidRDefault="00000000" w:rsidP="00A45E26">
      <w:r>
        <w:t>2. What are some of the ways through which digital skills in academics can be improved by students?</w:t>
      </w:r>
    </w:p>
    <w:p w14:paraId="09E23F9E" w14:textId="77777777" w:rsidR="009F0CDA" w:rsidRPr="00A45E26" w:rsidRDefault="00000000" w:rsidP="009F0CDA">
      <w:r>
        <w:rPr>
          <w:lang w:val="en-US"/>
        </w:rPr>
        <w:t>3. Does digital skills enhance the learning and development of the students in their academics?</w:t>
      </w:r>
    </w:p>
    <w:p w14:paraId="47AF381C" w14:textId="77777777" w:rsidR="005F6BED" w:rsidRDefault="00000000" w:rsidP="003D5DD3">
      <w:pPr>
        <w:pStyle w:val="Heading2"/>
      </w:pPr>
      <w:bookmarkStart w:id="6" w:name="_Toc107777508"/>
      <w:bookmarkStart w:id="7" w:name="_Toc130820806"/>
      <w:r>
        <w:t xml:space="preserve">2.2 </w:t>
      </w:r>
      <w:r w:rsidR="00A306E2" w:rsidRPr="003D5DD3">
        <w:t>Method</w:t>
      </w:r>
      <w:bookmarkEnd w:id="6"/>
      <w:bookmarkEnd w:id="7"/>
    </w:p>
    <w:p w14:paraId="28086E5A" w14:textId="77777777" w:rsidR="004F6360" w:rsidRPr="005E7FE6" w:rsidRDefault="00000000" w:rsidP="004F6360">
      <w:pPr>
        <w:rPr>
          <w:shd w:val="clear" w:color="auto" w:fill="FFFFFF"/>
        </w:rPr>
      </w:pPr>
      <w:r w:rsidRPr="004F6360">
        <w:rPr>
          <w:b/>
          <w:bCs/>
          <w:u w:val="single"/>
        </w:rPr>
        <w:t>Research philosophy:</w:t>
      </w:r>
      <w:r>
        <w:t xml:space="preserve"> There are different types of research philosophies such as realism research philosophy, pragmatism research philosophy, positivism research philosophy, and interpretivism Research philosophy</w:t>
      </w:r>
      <w:r w:rsidR="005E7FE6">
        <w:t xml:space="preserve"> </w:t>
      </w:r>
      <w:r w:rsidR="005E7FE6">
        <w:rPr>
          <w:shd w:val="clear" w:color="auto" w:fill="FFFFFF"/>
        </w:rPr>
        <w:t>(</w:t>
      </w:r>
      <w:r w:rsidR="005E7FE6" w:rsidRPr="005E7FE6">
        <w:rPr>
          <w:shd w:val="clear" w:color="auto" w:fill="FFFFFF"/>
        </w:rPr>
        <w:t xml:space="preserve">Correa, </w:t>
      </w:r>
      <w:r w:rsidR="005E7FE6">
        <w:rPr>
          <w:shd w:val="clear" w:color="auto" w:fill="FFFFFF"/>
        </w:rPr>
        <w:t>et al., 2022)</w:t>
      </w:r>
      <w:r>
        <w:t xml:space="preserve">. The research philosophy which has been utilized in preparing the research work is positivism philosophy. This philosophy has been selected because it provides an effective evaluation of all the data which are collected. Moreover, the relationship prevailing among the various variables can be easily evaluated with the help of this </w:t>
      </w:r>
      <w:proofErr w:type="gramStart"/>
      <w:r>
        <w:t>particular research</w:t>
      </w:r>
      <w:proofErr w:type="gramEnd"/>
      <w:r>
        <w:t xml:space="preserve"> philosophy.</w:t>
      </w:r>
    </w:p>
    <w:p w14:paraId="667E46EA" w14:textId="77777777" w:rsidR="004F6360" w:rsidRPr="005E7FE6" w:rsidRDefault="00000000" w:rsidP="004F6360">
      <w:pPr>
        <w:rPr>
          <w:shd w:val="clear" w:color="auto" w:fill="FFFFFF"/>
        </w:rPr>
      </w:pPr>
      <w:r w:rsidRPr="004F6360">
        <w:rPr>
          <w:b/>
          <w:bCs/>
          <w:u w:val="single"/>
        </w:rPr>
        <w:t>Research approach:</w:t>
      </w:r>
      <w:r>
        <w:t xml:space="preserve"> There are different types of research approaches namely inductive research approach, abductive research approach, and deductive research approach</w:t>
      </w:r>
      <w:r w:rsidR="005E7FE6">
        <w:t xml:space="preserve"> </w:t>
      </w:r>
      <w:r w:rsidR="005E7FE6">
        <w:rPr>
          <w:shd w:val="clear" w:color="auto" w:fill="FFFFFF"/>
        </w:rPr>
        <w:t>(</w:t>
      </w:r>
      <w:r w:rsidR="005E7FE6" w:rsidRPr="005E7FE6">
        <w:rPr>
          <w:shd w:val="clear" w:color="auto" w:fill="FFFFFF"/>
        </w:rPr>
        <w:t xml:space="preserve">Hendren, </w:t>
      </w:r>
      <w:r w:rsidR="005E7FE6">
        <w:rPr>
          <w:shd w:val="clear" w:color="auto" w:fill="FFFFFF"/>
        </w:rPr>
        <w:t>et al., 2022)</w:t>
      </w:r>
      <w:r>
        <w:t xml:space="preserve">. The deductive research approach has been utilized for this research work. This particular research approach has been selected because it is very much suitable for the </w:t>
      </w:r>
      <w:proofErr w:type="gramStart"/>
      <w:r>
        <w:t>topic</w:t>
      </w:r>
      <w:proofErr w:type="gramEnd"/>
      <w:r>
        <w:t xml:space="preserve"> and it reduces the chances of risk. This </w:t>
      </w:r>
      <w:proofErr w:type="gramStart"/>
      <w:r>
        <w:t>particular research</w:t>
      </w:r>
      <w:proofErr w:type="gramEnd"/>
      <w:r>
        <w:t xml:space="preserve"> approach helps in ensuring that effective interpretation of the data takes place to provide accurate results.</w:t>
      </w:r>
    </w:p>
    <w:p w14:paraId="15735F25" w14:textId="702FB3BB" w:rsidR="004F6360" w:rsidRPr="005E7FE6" w:rsidRDefault="00000000" w:rsidP="004F6360">
      <w:pPr>
        <w:rPr>
          <w:shd w:val="clear" w:color="auto" w:fill="FFFFFF"/>
        </w:rPr>
      </w:pPr>
      <w:r w:rsidRPr="004F6360">
        <w:rPr>
          <w:b/>
          <w:bCs/>
          <w:u w:val="single"/>
        </w:rPr>
        <w:t>Research Design:</w:t>
      </w:r>
      <w:r>
        <w:t xml:space="preserve"> There are different types of research designs such as explanatory, experimental, and descriptive </w:t>
      </w:r>
      <w:r w:rsidR="00C356E6">
        <w:t>r</w:t>
      </w:r>
      <w:r>
        <w:t>esearch design</w:t>
      </w:r>
      <w:r w:rsidR="005E7FE6">
        <w:t xml:space="preserve">s </w:t>
      </w:r>
      <w:r w:rsidR="005E7FE6">
        <w:rPr>
          <w:shd w:val="clear" w:color="auto" w:fill="FFFFFF"/>
        </w:rPr>
        <w:t>(</w:t>
      </w:r>
      <w:proofErr w:type="spellStart"/>
      <w:r w:rsidR="005E7FE6" w:rsidRPr="005E7FE6">
        <w:rPr>
          <w:shd w:val="clear" w:color="auto" w:fill="FFFFFF"/>
        </w:rPr>
        <w:t>Hietajärvi</w:t>
      </w:r>
      <w:proofErr w:type="spellEnd"/>
      <w:r w:rsidR="005E7FE6" w:rsidRPr="005E7FE6">
        <w:rPr>
          <w:shd w:val="clear" w:color="auto" w:fill="FFFFFF"/>
        </w:rPr>
        <w:t xml:space="preserve">, </w:t>
      </w:r>
      <w:r w:rsidR="005E7FE6">
        <w:rPr>
          <w:shd w:val="clear" w:color="auto" w:fill="FFFFFF"/>
        </w:rPr>
        <w:t>et al., 2022)</w:t>
      </w:r>
      <w:r>
        <w:t xml:space="preserve">. The descriptive form of Research Design has been selected for this research work since it </w:t>
      </w:r>
      <w:r>
        <w:lastRenderedPageBreak/>
        <w:t>helps in providing an effective description of all the data and information. The use of the descriptive form of Research Design ensures that all the information relating to the topic is illustrated most easily and effectively</w:t>
      </w:r>
      <w:r w:rsidR="005E7FE6">
        <w:t xml:space="preserve"> </w:t>
      </w:r>
      <w:r w:rsidR="005E7FE6">
        <w:rPr>
          <w:shd w:val="clear" w:color="auto" w:fill="FFFFFF"/>
        </w:rPr>
        <w:t>(</w:t>
      </w:r>
      <w:proofErr w:type="spellStart"/>
      <w:r w:rsidR="005E7FE6" w:rsidRPr="005E7FE6">
        <w:rPr>
          <w:shd w:val="clear" w:color="auto" w:fill="FFFFFF"/>
        </w:rPr>
        <w:t>Karpiński</w:t>
      </w:r>
      <w:proofErr w:type="spellEnd"/>
      <w:r w:rsidR="005E7FE6" w:rsidRPr="005E7FE6">
        <w:rPr>
          <w:shd w:val="clear" w:color="auto" w:fill="FFFFFF"/>
        </w:rPr>
        <w:t xml:space="preserve">, </w:t>
      </w:r>
      <w:r w:rsidR="005E7FE6">
        <w:rPr>
          <w:shd w:val="clear" w:color="auto" w:fill="FFFFFF"/>
        </w:rPr>
        <w:t>et al., 2023)</w:t>
      </w:r>
      <w:r>
        <w:t>.</w:t>
      </w:r>
    </w:p>
    <w:p w14:paraId="0615C3A5" w14:textId="77777777" w:rsidR="004F6360" w:rsidRDefault="00000000" w:rsidP="004F6360">
      <w:r w:rsidRPr="004F6360">
        <w:rPr>
          <w:b/>
          <w:bCs/>
          <w:u w:val="single"/>
        </w:rPr>
        <w:t>Data collection and analysis:</w:t>
      </w:r>
      <w:r>
        <w:t xml:space="preserve"> The mixed Data Collection approach has been utilized for collecting primary data as well as secondary data. The primary data has been collected by organising a survey and the secondary data has been collected by </w:t>
      </w:r>
      <w:proofErr w:type="spellStart"/>
      <w:r>
        <w:t>analyzing</w:t>
      </w:r>
      <w:proofErr w:type="spellEnd"/>
      <w:r>
        <w:t xml:space="preserve"> the articles, journals, magazines, and newspapers.</w:t>
      </w:r>
    </w:p>
    <w:p w14:paraId="0BFF4312" w14:textId="77777777" w:rsidR="004F6360" w:rsidRPr="005E7FE6" w:rsidRDefault="00000000" w:rsidP="004F6360">
      <w:pPr>
        <w:rPr>
          <w:shd w:val="clear" w:color="auto" w:fill="FFFFFF"/>
        </w:rPr>
      </w:pPr>
      <w:r w:rsidRPr="004F6360">
        <w:rPr>
          <w:b/>
          <w:bCs/>
          <w:u w:val="single"/>
        </w:rPr>
        <w:t>Sample size and sampling strategy:</w:t>
      </w:r>
      <w:r>
        <w:t xml:space="preserve"> The sample size of the survey is 10 participants. The participants are students coming from different universities in the UK. This sampling strategy involves the use of a random sampling technique</w:t>
      </w:r>
      <w:r w:rsidR="005E7FE6">
        <w:t xml:space="preserve"> </w:t>
      </w:r>
      <w:r w:rsidR="005E7FE6">
        <w:rPr>
          <w:shd w:val="clear" w:color="auto" w:fill="FFFFFF"/>
        </w:rPr>
        <w:t>(</w:t>
      </w:r>
      <w:r w:rsidR="005E7FE6" w:rsidRPr="005E7FE6">
        <w:rPr>
          <w:shd w:val="clear" w:color="auto" w:fill="FFFFFF"/>
        </w:rPr>
        <w:t>Lê</w:t>
      </w:r>
      <w:r w:rsidR="005E7FE6">
        <w:rPr>
          <w:shd w:val="clear" w:color="auto" w:fill="FFFFFF"/>
        </w:rPr>
        <w:t xml:space="preserve"> </w:t>
      </w:r>
      <w:r w:rsidR="005E7FE6" w:rsidRPr="005E7FE6">
        <w:rPr>
          <w:shd w:val="clear" w:color="auto" w:fill="FFFFFF"/>
        </w:rPr>
        <w:t>and Schmid, 2022</w:t>
      </w:r>
      <w:r w:rsidR="005E7FE6">
        <w:rPr>
          <w:shd w:val="clear" w:color="auto" w:fill="FFFFFF"/>
        </w:rPr>
        <w:t>)</w:t>
      </w:r>
      <w:r>
        <w:t>.</w:t>
      </w:r>
    </w:p>
    <w:p w14:paraId="5ABCD0DF" w14:textId="77777777" w:rsidR="005F6BED" w:rsidRDefault="00000000" w:rsidP="003D5DD3">
      <w:pPr>
        <w:pStyle w:val="Heading2"/>
      </w:pPr>
      <w:bookmarkStart w:id="8" w:name="_Toc107777509"/>
      <w:bookmarkStart w:id="9" w:name="_Toc130820807"/>
      <w:r>
        <w:t xml:space="preserve">2.3 </w:t>
      </w:r>
      <w:r w:rsidR="00A306E2" w:rsidRPr="003D5DD3">
        <w:t>Ethical Considerations</w:t>
      </w:r>
      <w:bookmarkEnd w:id="8"/>
      <w:bookmarkEnd w:id="9"/>
    </w:p>
    <w:p w14:paraId="18A5D1DB" w14:textId="66CE882F" w:rsidR="00A45E26" w:rsidRPr="005E7FE6" w:rsidRDefault="00000000" w:rsidP="00A45E26">
      <w:pPr>
        <w:rPr>
          <w:shd w:val="clear" w:color="auto" w:fill="FFFFFF"/>
        </w:rPr>
      </w:pPr>
      <w:r>
        <w:t>The research work has ensured that all the ethical standards and code of conduct are properly followed while preparing the research work. The principle of honesty and integrity as well as the principle of transparency has properly complied with during the preparation of the research work. The research work ensures that all the information of the participants who have taken part in the survey is properly protected. This ensures a high level of confidentiality of the information and data of the participants</w:t>
      </w:r>
      <w:r w:rsidR="005E7FE6">
        <w:t xml:space="preserve"> </w:t>
      </w:r>
      <w:r w:rsidR="005E7FE6">
        <w:rPr>
          <w:shd w:val="clear" w:color="auto" w:fill="FFFFFF"/>
        </w:rPr>
        <w:t>(</w:t>
      </w:r>
      <w:proofErr w:type="spellStart"/>
      <w:r w:rsidR="005E7FE6" w:rsidRPr="005E7FE6">
        <w:rPr>
          <w:shd w:val="clear" w:color="auto" w:fill="FFFFFF"/>
        </w:rPr>
        <w:t>Leogrande</w:t>
      </w:r>
      <w:proofErr w:type="spellEnd"/>
      <w:r w:rsidR="005E7FE6" w:rsidRPr="005E7FE6">
        <w:rPr>
          <w:shd w:val="clear" w:color="auto" w:fill="FFFFFF"/>
        </w:rPr>
        <w:t>, 2022</w:t>
      </w:r>
      <w:r w:rsidR="005E7FE6">
        <w:rPr>
          <w:shd w:val="clear" w:color="auto" w:fill="FFFFFF"/>
        </w:rPr>
        <w:t>)</w:t>
      </w:r>
      <w:r>
        <w:t xml:space="preserve">. All the information which </w:t>
      </w:r>
      <w:r w:rsidR="00C356E6">
        <w:t>has</w:t>
      </w:r>
      <w:r>
        <w:t xml:space="preserve"> been collected in the research work is highly accurate and reliable. This is evident from the fact that a high level of referencing has been used to ensure that proper acknowledgment is provided to the authors for taking help from their research work.</w:t>
      </w:r>
    </w:p>
    <w:p w14:paraId="2C70860B" w14:textId="77777777" w:rsidR="004F6360" w:rsidRDefault="00000000">
      <w:pPr>
        <w:spacing w:line="259" w:lineRule="auto"/>
        <w:jc w:val="left"/>
        <w:rPr>
          <w:rStyle w:val="Heading1Char"/>
        </w:rPr>
      </w:pPr>
      <w:bookmarkStart w:id="10" w:name="_Toc107777510"/>
      <w:r>
        <w:rPr>
          <w:rStyle w:val="Heading1Char"/>
          <w:b w:val="0"/>
        </w:rPr>
        <w:br w:type="page"/>
      </w:r>
    </w:p>
    <w:p w14:paraId="73D31269" w14:textId="77777777" w:rsidR="005F6BED" w:rsidRDefault="00000000" w:rsidP="003D5DD3">
      <w:pPr>
        <w:pStyle w:val="Heading1"/>
        <w:rPr>
          <w:rStyle w:val="Heading1Char"/>
          <w:b/>
        </w:rPr>
      </w:pPr>
      <w:bookmarkStart w:id="11" w:name="_Toc130820808"/>
      <w:r>
        <w:rPr>
          <w:rStyle w:val="Heading1Char"/>
          <w:b/>
        </w:rPr>
        <w:lastRenderedPageBreak/>
        <w:t xml:space="preserve">3. </w:t>
      </w:r>
      <w:r w:rsidR="00AD3672" w:rsidRPr="003D5DD3">
        <w:rPr>
          <w:rStyle w:val="Heading1Char"/>
          <w:b/>
        </w:rPr>
        <w:t>Results</w:t>
      </w:r>
      <w:bookmarkEnd w:id="10"/>
      <w:bookmarkEnd w:id="11"/>
    </w:p>
    <w:p w14:paraId="03762BC0" w14:textId="77777777" w:rsidR="003D5DD3" w:rsidRPr="003D5DD3" w:rsidRDefault="00000000" w:rsidP="003D5DD3">
      <w:pPr>
        <w:rPr>
          <w:lang w:val="en-US"/>
        </w:rPr>
      </w:pPr>
      <w:bookmarkStart w:id="12" w:name="_Toc107945977"/>
      <w:bookmarkStart w:id="13" w:name="_Toc111402191"/>
      <w:bookmarkStart w:id="14" w:name="_Toc112270535"/>
      <w:r w:rsidRPr="003D5DD3">
        <w:rPr>
          <w:b/>
          <w:bCs/>
          <w:u w:val="single"/>
          <w:lang w:val="en-US"/>
        </w:rPr>
        <w:t xml:space="preserve">Primary Data </w:t>
      </w:r>
      <w:r>
        <w:rPr>
          <w:b/>
          <w:bCs/>
          <w:u w:val="single"/>
          <w:lang w:val="en-US"/>
        </w:rPr>
        <w:t>–</w:t>
      </w:r>
      <w:r w:rsidRPr="003D5DD3">
        <w:rPr>
          <w:b/>
          <w:bCs/>
          <w:u w:val="single"/>
          <w:lang w:val="en-US"/>
        </w:rPr>
        <w:t xml:space="preserve"> Survey</w:t>
      </w:r>
      <w:bookmarkEnd w:id="12"/>
      <w:bookmarkEnd w:id="13"/>
      <w:bookmarkEnd w:id="14"/>
      <w:r>
        <w:rPr>
          <w:b/>
          <w:bCs/>
          <w:u w:val="single"/>
          <w:lang w:val="en-US"/>
        </w:rPr>
        <w:t xml:space="preserve">: </w:t>
      </w:r>
      <w:r w:rsidR="00E204E5">
        <w:rPr>
          <w:lang w:val="en-US"/>
        </w:rPr>
        <w:t>T</w:t>
      </w:r>
      <w:r>
        <w:rPr>
          <w:lang w:val="en-US"/>
        </w:rPr>
        <w:t>he sample size of the survey is 10.</w:t>
      </w:r>
      <w:r w:rsidR="00E204E5">
        <w:rPr>
          <w:lang w:val="en-US"/>
        </w:rPr>
        <w:t xml:space="preserve"> The </w:t>
      </w:r>
      <w:r>
        <w:rPr>
          <w:lang w:val="en-US"/>
        </w:rPr>
        <w:t>participants of the survey are</w:t>
      </w:r>
      <w:r w:rsidR="00E204E5">
        <w:rPr>
          <w:lang w:val="en-US"/>
        </w:rPr>
        <w:t xml:space="preserve"> students </w:t>
      </w:r>
      <w:proofErr w:type="gramStart"/>
      <w:r w:rsidR="00E204E5">
        <w:rPr>
          <w:lang w:val="en-US"/>
        </w:rPr>
        <w:t>of</w:t>
      </w:r>
      <w:proofErr w:type="gramEnd"/>
      <w:r w:rsidR="00E204E5">
        <w:rPr>
          <w:lang w:val="en-US"/>
        </w:rPr>
        <w:t xml:space="preserve"> several universities in the UK.</w:t>
      </w:r>
    </w:p>
    <w:p w14:paraId="677923EA" w14:textId="77777777" w:rsidR="003D5DD3" w:rsidRPr="008A2F23" w:rsidRDefault="00000000" w:rsidP="003D5DD3">
      <w:pPr>
        <w:rPr>
          <w:rFonts w:cs="Arial"/>
          <w:b/>
          <w:bCs/>
          <w:szCs w:val="24"/>
          <w:lang w:val="en-US"/>
        </w:rPr>
      </w:pPr>
      <w:bookmarkStart w:id="15" w:name="_Hlk107944590"/>
      <w:r w:rsidRPr="008A2F23">
        <w:rPr>
          <w:rFonts w:cs="Arial"/>
          <w:b/>
          <w:bCs/>
          <w:szCs w:val="24"/>
          <w:lang w:val="en-US"/>
        </w:rPr>
        <w:t xml:space="preserve">Qs 1. What is </w:t>
      </w:r>
      <w:r w:rsidR="008A2F23" w:rsidRPr="008A2F23">
        <w:rPr>
          <w:rFonts w:cs="Arial"/>
          <w:b/>
          <w:bCs/>
          <w:szCs w:val="24"/>
          <w:lang w:val="en-US"/>
        </w:rPr>
        <w:t>the importance of digital skills in academics for students</w:t>
      </w:r>
      <w:r w:rsidRPr="008A2F23">
        <w:rPr>
          <w:rFonts w:cs="Arial"/>
          <w:b/>
          <w:bCs/>
          <w:szCs w:val="24"/>
          <w:lang w:val="en-US"/>
        </w:rPr>
        <w:t xml:space="preserve">? </w:t>
      </w:r>
    </w:p>
    <w:p w14:paraId="2D63A692" w14:textId="77777777" w:rsidR="003D5DD3" w:rsidRPr="008A2F23" w:rsidRDefault="00000000" w:rsidP="003D5DD3">
      <w:pPr>
        <w:pStyle w:val="ListParagraph"/>
        <w:numPr>
          <w:ilvl w:val="0"/>
          <w:numId w:val="2"/>
        </w:numPr>
        <w:rPr>
          <w:rFonts w:cs="Arial"/>
          <w:szCs w:val="24"/>
          <w:lang w:val="en-US"/>
        </w:rPr>
      </w:pPr>
      <w:r w:rsidRPr="008A2F23">
        <w:rPr>
          <w:rFonts w:cs="Arial"/>
          <w:szCs w:val="24"/>
          <w:lang w:val="en-US"/>
        </w:rPr>
        <w:t>Effectiveness in the learning process.</w:t>
      </w:r>
    </w:p>
    <w:p w14:paraId="62F9EB5B" w14:textId="77777777" w:rsidR="008A2F23" w:rsidRPr="008A2F23" w:rsidRDefault="00000000" w:rsidP="003D5DD3">
      <w:pPr>
        <w:pStyle w:val="ListParagraph"/>
        <w:numPr>
          <w:ilvl w:val="0"/>
          <w:numId w:val="2"/>
        </w:numPr>
        <w:rPr>
          <w:rFonts w:cs="Arial"/>
          <w:szCs w:val="24"/>
          <w:lang w:val="en-US"/>
        </w:rPr>
      </w:pPr>
      <w:r w:rsidRPr="008A2F23">
        <w:rPr>
          <w:rFonts w:cs="Arial"/>
          <w:szCs w:val="24"/>
          <w:lang w:val="en-US"/>
        </w:rPr>
        <w:t>Development of problem-solving skills.</w:t>
      </w:r>
    </w:p>
    <w:p w14:paraId="28C6E45E" w14:textId="77777777" w:rsidR="008A2F23" w:rsidRPr="008A2F23" w:rsidRDefault="00000000" w:rsidP="003D5DD3">
      <w:pPr>
        <w:pStyle w:val="ListParagraph"/>
        <w:numPr>
          <w:ilvl w:val="0"/>
          <w:numId w:val="2"/>
        </w:numPr>
        <w:rPr>
          <w:rFonts w:cs="Arial"/>
          <w:szCs w:val="24"/>
          <w:lang w:val="en-US"/>
        </w:rPr>
      </w:pPr>
      <w:r w:rsidRPr="008A2F23">
        <w:rPr>
          <w:rFonts w:cs="Arial"/>
          <w:szCs w:val="24"/>
          <w:lang w:val="en-US"/>
        </w:rPr>
        <w:t>Easy understanding of the subject.</w:t>
      </w:r>
    </w:p>
    <w:p w14:paraId="7133A99C" w14:textId="77777777" w:rsidR="008A2F23" w:rsidRPr="008A2F23" w:rsidRDefault="00000000" w:rsidP="003D5DD3">
      <w:pPr>
        <w:pStyle w:val="ListParagraph"/>
        <w:numPr>
          <w:ilvl w:val="0"/>
          <w:numId w:val="2"/>
        </w:numPr>
        <w:rPr>
          <w:rFonts w:cs="Arial"/>
          <w:szCs w:val="24"/>
          <w:lang w:val="en-US"/>
        </w:rPr>
      </w:pPr>
      <w:r w:rsidRPr="008A2F23">
        <w:rPr>
          <w:rFonts w:cs="Arial"/>
          <w:szCs w:val="24"/>
          <w:lang w:val="en-US"/>
        </w:rPr>
        <w:t>Sharing information becomes easy.</w:t>
      </w:r>
    </w:p>
    <w:tbl>
      <w:tblPr>
        <w:tblStyle w:val="TableGrid"/>
        <w:tblW w:w="0" w:type="auto"/>
        <w:tblLook w:val="04A0" w:firstRow="1" w:lastRow="0" w:firstColumn="1" w:lastColumn="0" w:noHBand="0" w:noVBand="1"/>
      </w:tblPr>
      <w:tblGrid>
        <w:gridCol w:w="2258"/>
        <w:gridCol w:w="2237"/>
        <w:gridCol w:w="2260"/>
        <w:gridCol w:w="2261"/>
      </w:tblGrid>
      <w:tr w:rsidR="00BF1614" w14:paraId="1B2E934F" w14:textId="77777777" w:rsidTr="008A2F23">
        <w:trPr>
          <w:trHeight w:val="601"/>
        </w:trPr>
        <w:tc>
          <w:tcPr>
            <w:tcW w:w="2258" w:type="dxa"/>
            <w:tcBorders>
              <w:top w:val="single" w:sz="4" w:space="0" w:color="auto"/>
              <w:left w:val="single" w:sz="4" w:space="0" w:color="auto"/>
              <w:bottom w:val="single" w:sz="4" w:space="0" w:color="auto"/>
              <w:right w:val="single" w:sz="4" w:space="0" w:color="auto"/>
            </w:tcBorders>
            <w:hideMark/>
          </w:tcPr>
          <w:bookmarkEnd w:id="15"/>
          <w:p w14:paraId="65FEC01A" w14:textId="77777777" w:rsidR="003D5DD3" w:rsidRPr="008A2F23" w:rsidRDefault="00000000" w:rsidP="00C27891">
            <w:pPr>
              <w:rPr>
                <w:rFonts w:cs="Arial"/>
                <w:b/>
                <w:bCs/>
                <w:szCs w:val="24"/>
              </w:rPr>
            </w:pPr>
            <w:r w:rsidRPr="008A2F23">
              <w:rPr>
                <w:rFonts w:cs="Arial"/>
                <w:b/>
                <w:bCs/>
                <w:szCs w:val="24"/>
              </w:rPr>
              <w:t xml:space="preserve">Options </w:t>
            </w:r>
          </w:p>
        </w:tc>
        <w:tc>
          <w:tcPr>
            <w:tcW w:w="2237" w:type="dxa"/>
            <w:tcBorders>
              <w:top w:val="single" w:sz="4" w:space="0" w:color="auto"/>
              <w:left w:val="single" w:sz="4" w:space="0" w:color="auto"/>
              <w:bottom w:val="single" w:sz="4" w:space="0" w:color="auto"/>
              <w:right w:val="single" w:sz="4" w:space="0" w:color="auto"/>
            </w:tcBorders>
            <w:hideMark/>
          </w:tcPr>
          <w:p w14:paraId="791C9E27" w14:textId="77777777" w:rsidR="003D5DD3" w:rsidRPr="008A2F23" w:rsidRDefault="00000000" w:rsidP="00C27891">
            <w:pPr>
              <w:rPr>
                <w:rFonts w:cs="Arial"/>
                <w:b/>
                <w:bCs/>
                <w:szCs w:val="24"/>
              </w:rPr>
            </w:pPr>
            <w:r w:rsidRPr="008A2F23">
              <w:rPr>
                <w:rFonts w:cs="Arial"/>
                <w:b/>
                <w:bCs/>
                <w:szCs w:val="24"/>
              </w:rPr>
              <w:t>Responses received</w:t>
            </w:r>
          </w:p>
        </w:tc>
        <w:tc>
          <w:tcPr>
            <w:tcW w:w="2260" w:type="dxa"/>
            <w:tcBorders>
              <w:top w:val="single" w:sz="4" w:space="0" w:color="auto"/>
              <w:left w:val="single" w:sz="4" w:space="0" w:color="auto"/>
              <w:bottom w:val="single" w:sz="4" w:space="0" w:color="auto"/>
              <w:right w:val="single" w:sz="4" w:space="0" w:color="auto"/>
            </w:tcBorders>
            <w:hideMark/>
          </w:tcPr>
          <w:p w14:paraId="59EC2FE8" w14:textId="77777777" w:rsidR="003D5DD3" w:rsidRPr="008A2F23" w:rsidRDefault="00000000" w:rsidP="00C27891">
            <w:pPr>
              <w:rPr>
                <w:rFonts w:cs="Arial"/>
                <w:b/>
                <w:bCs/>
                <w:szCs w:val="24"/>
              </w:rPr>
            </w:pPr>
            <w:r w:rsidRPr="008A2F23">
              <w:rPr>
                <w:rFonts w:cs="Arial"/>
                <w:b/>
                <w:bCs/>
                <w:szCs w:val="24"/>
              </w:rPr>
              <w:t xml:space="preserve">Total </w:t>
            </w:r>
            <w:r w:rsidR="008A2F23" w:rsidRPr="008A2F23">
              <w:rPr>
                <w:rFonts w:cs="Arial"/>
                <w:b/>
                <w:bCs/>
                <w:szCs w:val="24"/>
              </w:rPr>
              <w:t>number of participants</w:t>
            </w:r>
          </w:p>
        </w:tc>
        <w:tc>
          <w:tcPr>
            <w:tcW w:w="2261" w:type="dxa"/>
            <w:tcBorders>
              <w:top w:val="single" w:sz="4" w:space="0" w:color="auto"/>
              <w:left w:val="single" w:sz="4" w:space="0" w:color="auto"/>
              <w:bottom w:val="single" w:sz="4" w:space="0" w:color="auto"/>
              <w:right w:val="single" w:sz="4" w:space="0" w:color="auto"/>
            </w:tcBorders>
            <w:hideMark/>
          </w:tcPr>
          <w:p w14:paraId="54F6CD4B" w14:textId="77777777" w:rsidR="003D5DD3" w:rsidRPr="008A2F23" w:rsidRDefault="00000000" w:rsidP="00C27891">
            <w:pPr>
              <w:rPr>
                <w:rFonts w:cs="Arial"/>
                <w:b/>
                <w:bCs/>
                <w:szCs w:val="24"/>
              </w:rPr>
            </w:pPr>
            <w:r w:rsidRPr="008A2F23">
              <w:rPr>
                <w:rFonts w:cs="Arial"/>
                <w:b/>
                <w:bCs/>
                <w:szCs w:val="24"/>
              </w:rPr>
              <w:t>Participants percentage</w:t>
            </w:r>
          </w:p>
        </w:tc>
      </w:tr>
      <w:tr w:rsidR="00BF1614" w14:paraId="6768D55A" w14:textId="77777777" w:rsidTr="008A2F23">
        <w:trPr>
          <w:trHeight w:val="443"/>
        </w:trPr>
        <w:tc>
          <w:tcPr>
            <w:tcW w:w="2258" w:type="dxa"/>
            <w:tcBorders>
              <w:top w:val="single" w:sz="4" w:space="0" w:color="auto"/>
              <w:left w:val="single" w:sz="4" w:space="0" w:color="auto"/>
              <w:bottom w:val="single" w:sz="4" w:space="0" w:color="auto"/>
              <w:right w:val="single" w:sz="4" w:space="0" w:color="auto"/>
            </w:tcBorders>
            <w:hideMark/>
          </w:tcPr>
          <w:p w14:paraId="64D6081A" w14:textId="77777777" w:rsidR="008A2F23" w:rsidRPr="008A2F23" w:rsidRDefault="00000000" w:rsidP="008A2F23">
            <w:pPr>
              <w:rPr>
                <w:rFonts w:cs="Arial"/>
                <w:szCs w:val="24"/>
              </w:rPr>
            </w:pPr>
            <w:bookmarkStart w:id="16" w:name="_Hlk99470999"/>
            <w:r w:rsidRPr="008A2F23">
              <w:rPr>
                <w:rFonts w:cs="Arial"/>
                <w:szCs w:val="24"/>
              </w:rPr>
              <w:t>Effectiveness in the learning process.</w:t>
            </w:r>
          </w:p>
        </w:tc>
        <w:tc>
          <w:tcPr>
            <w:tcW w:w="2237" w:type="dxa"/>
            <w:tcBorders>
              <w:top w:val="single" w:sz="4" w:space="0" w:color="auto"/>
              <w:left w:val="single" w:sz="4" w:space="0" w:color="auto"/>
              <w:bottom w:val="single" w:sz="4" w:space="0" w:color="auto"/>
              <w:right w:val="single" w:sz="4" w:space="0" w:color="auto"/>
            </w:tcBorders>
            <w:hideMark/>
          </w:tcPr>
          <w:p w14:paraId="0201B573" w14:textId="77777777" w:rsidR="008A2F23" w:rsidRPr="008A2F23" w:rsidRDefault="00000000" w:rsidP="008A2F23">
            <w:pPr>
              <w:rPr>
                <w:rFonts w:cs="Arial"/>
                <w:szCs w:val="24"/>
              </w:rPr>
            </w:pPr>
            <w:r w:rsidRPr="008A2F23">
              <w:rPr>
                <w:rFonts w:cs="Arial"/>
                <w:szCs w:val="24"/>
              </w:rPr>
              <w:t>3</w:t>
            </w:r>
          </w:p>
        </w:tc>
        <w:tc>
          <w:tcPr>
            <w:tcW w:w="2260" w:type="dxa"/>
            <w:tcBorders>
              <w:top w:val="single" w:sz="4" w:space="0" w:color="auto"/>
              <w:left w:val="single" w:sz="4" w:space="0" w:color="auto"/>
              <w:bottom w:val="single" w:sz="4" w:space="0" w:color="auto"/>
              <w:right w:val="single" w:sz="4" w:space="0" w:color="auto"/>
            </w:tcBorders>
            <w:hideMark/>
          </w:tcPr>
          <w:p w14:paraId="169AB4C0" w14:textId="77777777" w:rsidR="008A2F23" w:rsidRPr="008A2F23" w:rsidRDefault="00000000" w:rsidP="008A2F23">
            <w:pPr>
              <w:rPr>
                <w:rFonts w:cs="Arial"/>
                <w:szCs w:val="24"/>
              </w:rPr>
            </w:pPr>
            <w:r w:rsidRPr="008A2F23">
              <w:rPr>
                <w:rFonts w:cs="Arial"/>
                <w:szCs w:val="24"/>
              </w:rPr>
              <w:t>10</w:t>
            </w:r>
          </w:p>
        </w:tc>
        <w:tc>
          <w:tcPr>
            <w:tcW w:w="2261" w:type="dxa"/>
            <w:tcBorders>
              <w:top w:val="single" w:sz="4" w:space="0" w:color="auto"/>
              <w:left w:val="single" w:sz="4" w:space="0" w:color="auto"/>
              <w:bottom w:val="single" w:sz="4" w:space="0" w:color="auto"/>
              <w:right w:val="single" w:sz="4" w:space="0" w:color="auto"/>
            </w:tcBorders>
            <w:hideMark/>
          </w:tcPr>
          <w:p w14:paraId="4814F787" w14:textId="77777777" w:rsidR="008A2F23" w:rsidRPr="008A2F23" w:rsidRDefault="00000000" w:rsidP="008A2F23">
            <w:pPr>
              <w:rPr>
                <w:rFonts w:cs="Arial"/>
                <w:szCs w:val="24"/>
              </w:rPr>
            </w:pPr>
            <w:r w:rsidRPr="008A2F23">
              <w:rPr>
                <w:rFonts w:cs="Arial"/>
                <w:szCs w:val="24"/>
              </w:rPr>
              <w:t>30</w:t>
            </w:r>
          </w:p>
        </w:tc>
      </w:tr>
      <w:tr w:rsidR="00BF1614" w14:paraId="64D37566" w14:textId="77777777" w:rsidTr="008A2F23">
        <w:trPr>
          <w:trHeight w:val="434"/>
        </w:trPr>
        <w:tc>
          <w:tcPr>
            <w:tcW w:w="2258" w:type="dxa"/>
            <w:tcBorders>
              <w:top w:val="single" w:sz="4" w:space="0" w:color="auto"/>
              <w:left w:val="single" w:sz="4" w:space="0" w:color="auto"/>
              <w:bottom w:val="single" w:sz="4" w:space="0" w:color="auto"/>
              <w:right w:val="single" w:sz="4" w:space="0" w:color="auto"/>
            </w:tcBorders>
            <w:hideMark/>
          </w:tcPr>
          <w:p w14:paraId="3BCDB955" w14:textId="77777777" w:rsidR="008A2F23" w:rsidRPr="008A2F23" w:rsidRDefault="00000000" w:rsidP="008A2F23">
            <w:pPr>
              <w:rPr>
                <w:rFonts w:cs="Arial"/>
                <w:szCs w:val="24"/>
              </w:rPr>
            </w:pPr>
            <w:r w:rsidRPr="008A2F23">
              <w:rPr>
                <w:rFonts w:cs="Arial"/>
                <w:szCs w:val="24"/>
              </w:rPr>
              <w:t>Development of problem-solving skills.</w:t>
            </w:r>
          </w:p>
        </w:tc>
        <w:tc>
          <w:tcPr>
            <w:tcW w:w="2237" w:type="dxa"/>
            <w:tcBorders>
              <w:top w:val="single" w:sz="4" w:space="0" w:color="auto"/>
              <w:left w:val="single" w:sz="4" w:space="0" w:color="auto"/>
              <w:bottom w:val="single" w:sz="4" w:space="0" w:color="auto"/>
              <w:right w:val="single" w:sz="4" w:space="0" w:color="auto"/>
            </w:tcBorders>
            <w:hideMark/>
          </w:tcPr>
          <w:p w14:paraId="5E4BD156" w14:textId="77777777" w:rsidR="008A2F23" w:rsidRPr="008A2F23" w:rsidRDefault="00000000" w:rsidP="008A2F23">
            <w:pPr>
              <w:rPr>
                <w:rFonts w:cs="Arial"/>
                <w:szCs w:val="24"/>
              </w:rPr>
            </w:pPr>
            <w:r w:rsidRPr="008A2F23">
              <w:rPr>
                <w:rFonts w:cs="Arial"/>
                <w:szCs w:val="24"/>
              </w:rPr>
              <w:t>3</w:t>
            </w:r>
          </w:p>
        </w:tc>
        <w:tc>
          <w:tcPr>
            <w:tcW w:w="2260" w:type="dxa"/>
            <w:tcBorders>
              <w:top w:val="single" w:sz="4" w:space="0" w:color="auto"/>
              <w:left w:val="single" w:sz="4" w:space="0" w:color="auto"/>
              <w:bottom w:val="single" w:sz="4" w:space="0" w:color="auto"/>
              <w:right w:val="single" w:sz="4" w:space="0" w:color="auto"/>
            </w:tcBorders>
            <w:hideMark/>
          </w:tcPr>
          <w:p w14:paraId="1DAAB9D2" w14:textId="77777777" w:rsidR="008A2F23" w:rsidRPr="008A2F23" w:rsidRDefault="00000000" w:rsidP="008A2F23">
            <w:pPr>
              <w:rPr>
                <w:rFonts w:cs="Arial"/>
                <w:szCs w:val="24"/>
              </w:rPr>
            </w:pPr>
            <w:r w:rsidRPr="008A2F23">
              <w:rPr>
                <w:rFonts w:cs="Arial"/>
                <w:szCs w:val="24"/>
              </w:rPr>
              <w:t>10</w:t>
            </w:r>
          </w:p>
        </w:tc>
        <w:tc>
          <w:tcPr>
            <w:tcW w:w="2261" w:type="dxa"/>
            <w:tcBorders>
              <w:top w:val="single" w:sz="4" w:space="0" w:color="auto"/>
              <w:left w:val="single" w:sz="4" w:space="0" w:color="auto"/>
              <w:bottom w:val="single" w:sz="4" w:space="0" w:color="auto"/>
              <w:right w:val="single" w:sz="4" w:space="0" w:color="auto"/>
            </w:tcBorders>
            <w:hideMark/>
          </w:tcPr>
          <w:p w14:paraId="39A75E25" w14:textId="77777777" w:rsidR="008A2F23" w:rsidRPr="008A2F23" w:rsidRDefault="00000000" w:rsidP="008A2F23">
            <w:pPr>
              <w:rPr>
                <w:rFonts w:cs="Arial"/>
                <w:szCs w:val="24"/>
              </w:rPr>
            </w:pPr>
            <w:r w:rsidRPr="008A2F23">
              <w:rPr>
                <w:rFonts w:cs="Arial"/>
                <w:szCs w:val="24"/>
              </w:rPr>
              <w:t>30</w:t>
            </w:r>
          </w:p>
        </w:tc>
      </w:tr>
      <w:tr w:rsidR="00BF1614" w14:paraId="6DC8760D" w14:textId="77777777" w:rsidTr="008A2F23">
        <w:trPr>
          <w:trHeight w:val="454"/>
        </w:trPr>
        <w:tc>
          <w:tcPr>
            <w:tcW w:w="2258" w:type="dxa"/>
            <w:tcBorders>
              <w:top w:val="single" w:sz="4" w:space="0" w:color="auto"/>
              <w:left w:val="single" w:sz="4" w:space="0" w:color="auto"/>
              <w:bottom w:val="single" w:sz="4" w:space="0" w:color="auto"/>
              <w:right w:val="single" w:sz="4" w:space="0" w:color="auto"/>
            </w:tcBorders>
            <w:hideMark/>
          </w:tcPr>
          <w:p w14:paraId="1F4BC098" w14:textId="77777777" w:rsidR="008A2F23" w:rsidRPr="008A2F23" w:rsidRDefault="00000000" w:rsidP="008A2F23">
            <w:pPr>
              <w:rPr>
                <w:rFonts w:cs="Arial"/>
                <w:szCs w:val="24"/>
              </w:rPr>
            </w:pPr>
            <w:r w:rsidRPr="008A2F23">
              <w:rPr>
                <w:rFonts w:cs="Arial"/>
                <w:szCs w:val="24"/>
              </w:rPr>
              <w:t>Easy understanding of the subject.</w:t>
            </w:r>
          </w:p>
        </w:tc>
        <w:tc>
          <w:tcPr>
            <w:tcW w:w="2237" w:type="dxa"/>
            <w:tcBorders>
              <w:top w:val="single" w:sz="4" w:space="0" w:color="auto"/>
              <w:left w:val="single" w:sz="4" w:space="0" w:color="auto"/>
              <w:bottom w:val="single" w:sz="4" w:space="0" w:color="auto"/>
              <w:right w:val="single" w:sz="4" w:space="0" w:color="auto"/>
            </w:tcBorders>
            <w:hideMark/>
          </w:tcPr>
          <w:p w14:paraId="38284855" w14:textId="77777777" w:rsidR="008A2F23" w:rsidRPr="008A2F23" w:rsidRDefault="00000000" w:rsidP="008A2F23">
            <w:pPr>
              <w:rPr>
                <w:rFonts w:cs="Arial"/>
                <w:szCs w:val="24"/>
              </w:rPr>
            </w:pPr>
            <w:r w:rsidRPr="008A2F23">
              <w:rPr>
                <w:rFonts w:cs="Arial"/>
                <w:szCs w:val="24"/>
              </w:rPr>
              <w:t>2</w:t>
            </w:r>
          </w:p>
        </w:tc>
        <w:tc>
          <w:tcPr>
            <w:tcW w:w="2260" w:type="dxa"/>
            <w:tcBorders>
              <w:top w:val="single" w:sz="4" w:space="0" w:color="auto"/>
              <w:left w:val="single" w:sz="4" w:space="0" w:color="auto"/>
              <w:bottom w:val="single" w:sz="4" w:space="0" w:color="auto"/>
              <w:right w:val="single" w:sz="4" w:space="0" w:color="auto"/>
            </w:tcBorders>
            <w:hideMark/>
          </w:tcPr>
          <w:p w14:paraId="7C6BB8CC" w14:textId="77777777" w:rsidR="008A2F23" w:rsidRPr="008A2F23" w:rsidRDefault="00000000" w:rsidP="008A2F23">
            <w:pPr>
              <w:rPr>
                <w:rFonts w:cs="Arial"/>
                <w:szCs w:val="24"/>
              </w:rPr>
            </w:pPr>
            <w:r w:rsidRPr="008A2F23">
              <w:rPr>
                <w:rFonts w:cs="Arial"/>
                <w:szCs w:val="24"/>
              </w:rPr>
              <w:t>10</w:t>
            </w:r>
          </w:p>
        </w:tc>
        <w:tc>
          <w:tcPr>
            <w:tcW w:w="2261" w:type="dxa"/>
            <w:tcBorders>
              <w:top w:val="single" w:sz="4" w:space="0" w:color="auto"/>
              <w:left w:val="single" w:sz="4" w:space="0" w:color="auto"/>
              <w:bottom w:val="single" w:sz="4" w:space="0" w:color="auto"/>
              <w:right w:val="single" w:sz="4" w:space="0" w:color="auto"/>
            </w:tcBorders>
            <w:hideMark/>
          </w:tcPr>
          <w:p w14:paraId="4B9D54BB" w14:textId="77777777" w:rsidR="008A2F23" w:rsidRPr="008A2F23" w:rsidRDefault="00000000" w:rsidP="008A2F23">
            <w:pPr>
              <w:rPr>
                <w:rFonts w:cs="Arial"/>
                <w:szCs w:val="24"/>
              </w:rPr>
            </w:pPr>
            <w:r w:rsidRPr="008A2F23">
              <w:rPr>
                <w:rFonts w:cs="Arial"/>
                <w:szCs w:val="24"/>
              </w:rPr>
              <w:t>20</w:t>
            </w:r>
          </w:p>
        </w:tc>
      </w:tr>
      <w:tr w:rsidR="00BF1614" w14:paraId="47CA20E3" w14:textId="77777777" w:rsidTr="008A2F23">
        <w:trPr>
          <w:trHeight w:val="454"/>
        </w:trPr>
        <w:tc>
          <w:tcPr>
            <w:tcW w:w="2258" w:type="dxa"/>
            <w:tcBorders>
              <w:top w:val="single" w:sz="4" w:space="0" w:color="auto"/>
              <w:left w:val="single" w:sz="4" w:space="0" w:color="auto"/>
              <w:bottom w:val="single" w:sz="4" w:space="0" w:color="auto"/>
              <w:right w:val="single" w:sz="4" w:space="0" w:color="auto"/>
            </w:tcBorders>
            <w:hideMark/>
          </w:tcPr>
          <w:p w14:paraId="3E65D50C" w14:textId="77777777" w:rsidR="008A2F23" w:rsidRPr="008A2F23" w:rsidRDefault="00000000" w:rsidP="008A2F23">
            <w:pPr>
              <w:rPr>
                <w:rFonts w:cs="Arial"/>
                <w:szCs w:val="24"/>
              </w:rPr>
            </w:pPr>
            <w:r w:rsidRPr="008A2F23">
              <w:rPr>
                <w:rFonts w:cs="Arial"/>
                <w:szCs w:val="24"/>
              </w:rPr>
              <w:t>Sharing information becomes easy.</w:t>
            </w:r>
          </w:p>
        </w:tc>
        <w:tc>
          <w:tcPr>
            <w:tcW w:w="2237" w:type="dxa"/>
            <w:tcBorders>
              <w:top w:val="single" w:sz="4" w:space="0" w:color="auto"/>
              <w:left w:val="single" w:sz="4" w:space="0" w:color="auto"/>
              <w:bottom w:val="single" w:sz="4" w:space="0" w:color="auto"/>
              <w:right w:val="single" w:sz="4" w:space="0" w:color="auto"/>
            </w:tcBorders>
            <w:hideMark/>
          </w:tcPr>
          <w:p w14:paraId="63AAFECE" w14:textId="77777777" w:rsidR="008A2F23" w:rsidRPr="008A2F23" w:rsidRDefault="00000000" w:rsidP="008A2F23">
            <w:pPr>
              <w:rPr>
                <w:rFonts w:cs="Arial"/>
                <w:szCs w:val="24"/>
              </w:rPr>
            </w:pPr>
            <w:r w:rsidRPr="008A2F23">
              <w:rPr>
                <w:rFonts w:cs="Arial"/>
                <w:szCs w:val="24"/>
              </w:rPr>
              <w:t>2</w:t>
            </w:r>
          </w:p>
        </w:tc>
        <w:tc>
          <w:tcPr>
            <w:tcW w:w="2260" w:type="dxa"/>
            <w:tcBorders>
              <w:top w:val="single" w:sz="4" w:space="0" w:color="auto"/>
              <w:left w:val="single" w:sz="4" w:space="0" w:color="auto"/>
              <w:bottom w:val="single" w:sz="4" w:space="0" w:color="auto"/>
              <w:right w:val="single" w:sz="4" w:space="0" w:color="auto"/>
            </w:tcBorders>
            <w:hideMark/>
          </w:tcPr>
          <w:p w14:paraId="31FE0FAF" w14:textId="77777777" w:rsidR="008A2F23" w:rsidRPr="008A2F23" w:rsidRDefault="00000000" w:rsidP="008A2F23">
            <w:pPr>
              <w:rPr>
                <w:rFonts w:cs="Arial"/>
                <w:szCs w:val="24"/>
              </w:rPr>
            </w:pPr>
            <w:r w:rsidRPr="008A2F23">
              <w:rPr>
                <w:rFonts w:cs="Arial"/>
                <w:szCs w:val="24"/>
              </w:rPr>
              <w:t>10</w:t>
            </w:r>
          </w:p>
        </w:tc>
        <w:tc>
          <w:tcPr>
            <w:tcW w:w="2261" w:type="dxa"/>
            <w:tcBorders>
              <w:top w:val="single" w:sz="4" w:space="0" w:color="auto"/>
              <w:left w:val="single" w:sz="4" w:space="0" w:color="auto"/>
              <w:bottom w:val="single" w:sz="4" w:space="0" w:color="auto"/>
              <w:right w:val="single" w:sz="4" w:space="0" w:color="auto"/>
            </w:tcBorders>
            <w:hideMark/>
          </w:tcPr>
          <w:p w14:paraId="7AAC8729" w14:textId="77777777" w:rsidR="008A2F23" w:rsidRPr="008A2F23" w:rsidRDefault="00000000" w:rsidP="008A2F23">
            <w:pPr>
              <w:rPr>
                <w:rFonts w:cs="Arial"/>
                <w:szCs w:val="24"/>
              </w:rPr>
            </w:pPr>
            <w:r w:rsidRPr="008A2F23">
              <w:rPr>
                <w:rFonts w:cs="Arial"/>
                <w:szCs w:val="24"/>
              </w:rPr>
              <w:t>20</w:t>
            </w:r>
          </w:p>
        </w:tc>
      </w:tr>
      <w:bookmarkEnd w:id="16"/>
    </w:tbl>
    <w:p w14:paraId="305C7B02" w14:textId="77777777" w:rsidR="003D5DD3" w:rsidRPr="008A2F23" w:rsidRDefault="003D5DD3" w:rsidP="003D5DD3">
      <w:pPr>
        <w:rPr>
          <w:rFonts w:cs="Arial"/>
          <w:szCs w:val="24"/>
          <w:lang w:val="en-US"/>
        </w:rPr>
      </w:pPr>
    </w:p>
    <w:p w14:paraId="15F24D49" w14:textId="77777777" w:rsidR="00346187" w:rsidRDefault="00000000" w:rsidP="00346187">
      <w:pPr>
        <w:keepNext/>
      </w:pPr>
      <w:r w:rsidRPr="008A2F23">
        <w:rPr>
          <w:rFonts w:cs="Arial"/>
          <w:noProof/>
          <w:szCs w:val="24"/>
          <w:lang w:val="en-US"/>
        </w:rPr>
        <w:lastRenderedPageBreak/>
        <w:drawing>
          <wp:inline distT="0" distB="0" distL="0" distR="0" wp14:anchorId="7CD578DC" wp14:editId="248A8962">
            <wp:extent cx="5486400" cy="22098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66E7CDB2" w14:textId="7F0FF111" w:rsidR="008A2F23" w:rsidRDefault="00346187" w:rsidP="00346187">
      <w:pPr>
        <w:rPr>
          <w:b/>
          <w:bCs/>
        </w:rPr>
      </w:pPr>
      <w:r w:rsidRPr="00346187">
        <w:rPr>
          <w:b/>
          <w:bCs/>
        </w:rPr>
        <w:t xml:space="preserve">Figure </w:t>
      </w:r>
      <w:r w:rsidRPr="00346187">
        <w:rPr>
          <w:b/>
          <w:bCs/>
        </w:rPr>
        <w:fldChar w:fldCharType="begin"/>
      </w:r>
      <w:r w:rsidRPr="00346187">
        <w:rPr>
          <w:b/>
          <w:bCs/>
        </w:rPr>
        <w:instrText xml:space="preserve"> SEQ Figure \* ARABIC </w:instrText>
      </w:r>
      <w:r w:rsidRPr="00346187">
        <w:rPr>
          <w:b/>
          <w:bCs/>
        </w:rPr>
        <w:fldChar w:fldCharType="separate"/>
      </w:r>
      <w:r w:rsidRPr="00346187">
        <w:rPr>
          <w:b/>
          <w:bCs/>
          <w:noProof/>
        </w:rPr>
        <w:t>1</w:t>
      </w:r>
      <w:r w:rsidRPr="00346187">
        <w:rPr>
          <w:b/>
          <w:bCs/>
        </w:rPr>
        <w:fldChar w:fldCharType="end"/>
      </w:r>
      <w:r w:rsidRPr="00346187">
        <w:rPr>
          <w:b/>
          <w:bCs/>
        </w:rPr>
        <w:t>:Importance of digital skills in academics for students</w:t>
      </w:r>
    </w:p>
    <w:p w14:paraId="36FB881C" w14:textId="72F3AA4E" w:rsidR="00346187" w:rsidRPr="00346187" w:rsidRDefault="00346187" w:rsidP="003D5DD3">
      <w:pPr>
        <w:rPr>
          <w:rFonts w:cs="Arial"/>
          <w:b/>
          <w:bCs/>
          <w:szCs w:val="24"/>
          <w:lang w:val="en-US"/>
        </w:rPr>
      </w:pPr>
      <w:r>
        <w:rPr>
          <w:b/>
          <w:bCs/>
        </w:rPr>
        <w:t>Source:</w:t>
      </w:r>
      <w:r>
        <w:t>(</w:t>
      </w:r>
      <w:r w:rsidR="00445FF9">
        <w:t>SurveyMonkey</w:t>
      </w:r>
      <w:r>
        <w:t>)</w:t>
      </w:r>
    </w:p>
    <w:p w14:paraId="65CB1AED" w14:textId="77777777" w:rsidR="008A2F23" w:rsidRPr="008A2F23" w:rsidRDefault="00000000" w:rsidP="008A2F23">
      <w:pPr>
        <w:rPr>
          <w:rFonts w:cs="Arial"/>
          <w:b/>
          <w:bCs/>
          <w:szCs w:val="24"/>
          <w:lang w:val="en-US"/>
        </w:rPr>
      </w:pPr>
      <w:r w:rsidRPr="008A2F23">
        <w:rPr>
          <w:rFonts w:cs="Arial"/>
          <w:b/>
          <w:bCs/>
          <w:szCs w:val="24"/>
          <w:lang w:val="en-US"/>
        </w:rPr>
        <w:t xml:space="preserve">Qs </w:t>
      </w:r>
      <w:r>
        <w:rPr>
          <w:rFonts w:cs="Arial"/>
          <w:b/>
          <w:bCs/>
          <w:szCs w:val="24"/>
          <w:lang w:val="en-US"/>
        </w:rPr>
        <w:t>2</w:t>
      </w:r>
      <w:r w:rsidRPr="008A2F23">
        <w:rPr>
          <w:rFonts w:cs="Arial"/>
          <w:b/>
          <w:bCs/>
          <w:szCs w:val="24"/>
          <w:lang w:val="en-US"/>
        </w:rPr>
        <w:t xml:space="preserve">. What </w:t>
      </w:r>
      <w:r>
        <w:rPr>
          <w:rFonts w:cs="Arial"/>
          <w:b/>
          <w:bCs/>
          <w:szCs w:val="24"/>
          <w:lang w:val="en-US"/>
        </w:rPr>
        <w:t xml:space="preserve">are the ways in which </w:t>
      </w:r>
      <w:r w:rsidRPr="008A2F23">
        <w:rPr>
          <w:rFonts w:cs="Arial"/>
          <w:b/>
          <w:bCs/>
          <w:szCs w:val="24"/>
          <w:lang w:val="en-US"/>
        </w:rPr>
        <w:t>digital skills in academics</w:t>
      </w:r>
      <w:r>
        <w:rPr>
          <w:rFonts w:cs="Arial"/>
          <w:b/>
          <w:bCs/>
          <w:szCs w:val="24"/>
          <w:lang w:val="en-US"/>
        </w:rPr>
        <w:t xml:space="preserve"> can be improved</w:t>
      </w:r>
      <w:r w:rsidRPr="008A2F23">
        <w:rPr>
          <w:rFonts w:cs="Arial"/>
          <w:b/>
          <w:bCs/>
          <w:szCs w:val="24"/>
          <w:lang w:val="en-US"/>
        </w:rPr>
        <w:t xml:space="preserve">? </w:t>
      </w:r>
    </w:p>
    <w:p w14:paraId="3BD4DA34" w14:textId="77777777" w:rsidR="008A2F23" w:rsidRPr="008A2F23" w:rsidRDefault="00000000" w:rsidP="008A2F23">
      <w:pPr>
        <w:pStyle w:val="ListParagraph"/>
        <w:numPr>
          <w:ilvl w:val="0"/>
          <w:numId w:val="2"/>
        </w:numPr>
        <w:rPr>
          <w:rFonts w:cs="Arial"/>
          <w:szCs w:val="24"/>
          <w:lang w:val="en-US"/>
        </w:rPr>
      </w:pPr>
      <w:r>
        <w:rPr>
          <w:rFonts w:cs="Arial"/>
          <w:szCs w:val="24"/>
          <w:lang w:val="en-US"/>
        </w:rPr>
        <w:t>Develop an understanding of the internet.</w:t>
      </w:r>
    </w:p>
    <w:p w14:paraId="6FC3CA24" w14:textId="77777777" w:rsidR="008A2F23" w:rsidRPr="008A2F23" w:rsidRDefault="00000000" w:rsidP="008A2F23">
      <w:pPr>
        <w:pStyle w:val="ListParagraph"/>
        <w:numPr>
          <w:ilvl w:val="0"/>
          <w:numId w:val="2"/>
        </w:numPr>
        <w:rPr>
          <w:rFonts w:cs="Arial"/>
          <w:szCs w:val="24"/>
          <w:lang w:val="en-US"/>
        </w:rPr>
      </w:pPr>
      <w:r>
        <w:rPr>
          <w:rFonts w:cs="Arial"/>
          <w:szCs w:val="24"/>
          <w:lang w:val="en-US"/>
        </w:rPr>
        <w:t>Gather digital knowledge.</w:t>
      </w:r>
    </w:p>
    <w:p w14:paraId="452EAB55" w14:textId="77777777" w:rsidR="008A2F23" w:rsidRPr="008A2F23" w:rsidRDefault="00000000" w:rsidP="008A2F23">
      <w:pPr>
        <w:pStyle w:val="ListParagraph"/>
        <w:numPr>
          <w:ilvl w:val="0"/>
          <w:numId w:val="2"/>
        </w:numPr>
        <w:rPr>
          <w:rFonts w:cs="Arial"/>
          <w:szCs w:val="24"/>
          <w:lang w:val="en-US"/>
        </w:rPr>
      </w:pPr>
      <w:r>
        <w:rPr>
          <w:rFonts w:cs="Arial"/>
          <w:szCs w:val="24"/>
          <w:lang w:val="en-US"/>
        </w:rPr>
        <w:t>Learn the use of digital devices.</w:t>
      </w:r>
    </w:p>
    <w:p w14:paraId="2A6FB738" w14:textId="77777777" w:rsidR="008A2F23" w:rsidRPr="008A2F23" w:rsidRDefault="00000000" w:rsidP="008A2F23">
      <w:pPr>
        <w:pStyle w:val="ListParagraph"/>
        <w:numPr>
          <w:ilvl w:val="0"/>
          <w:numId w:val="2"/>
        </w:numPr>
        <w:rPr>
          <w:rFonts w:cs="Arial"/>
          <w:szCs w:val="24"/>
          <w:lang w:val="en-US"/>
        </w:rPr>
      </w:pPr>
      <w:r>
        <w:rPr>
          <w:rFonts w:cs="Arial"/>
          <w:szCs w:val="24"/>
          <w:lang w:val="en-US"/>
        </w:rPr>
        <w:t>Gaining information through e-library.</w:t>
      </w:r>
    </w:p>
    <w:tbl>
      <w:tblPr>
        <w:tblStyle w:val="TableGrid"/>
        <w:tblW w:w="0" w:type="auto"/>
        <w:tblLook w:val="04A0" w:firstRow="1" w:lastRow="0" w:firstColumn="1" w:lastColumn="0" w:noHBand="0" w:noVBand="1"/>
      </w:tblPr>
      <w:tblGrid>
        <w:gridCol w:w="2258"/>
        <w:gridCol w:w="2237"/>
        <w:gridCol w:w="2260"/>
        <w:gridCol w:w="2261"/>
      </w:tblGrid>
      <w:tr w:rsidR="00BF1614" w14:paraId="13478A7B" w14:textId="77777777" w:rsidTr="00C27891">
        <w:trPr>
          <w:trHeight w:val="601"/>
        </w:trPr>
        <w:tc>
          <w:tcPr>
            <w:tcW w:w="2258" w:type="dxa"/>
            <w:tcBorders>
              <w:top w:val="single" w:sz="4" w:space="0" w:color="auto"/>
              <w:left w:val="single" w:sz="4" w:space="0" w:color="auto"/>
              <w:bottom w:val="single" w:sz="4" w:space="0" w:color="auto"/>
              <w:right w:val="single" w:sz="4" w:space="0" w:color="auto"/>
            </w:tcBorders>
            <w:hideMark/>
          </w:tcPr>
          <w:p w14:paraId="1AD4A2EF" w14:textId="77777777" w:rsidR="008A2F23" w:rsidRPr="008A2F23" w:rsidRDefault="00000000" w:rsidP="00C27891">
            <w:pPr>
              <w:rPr>
                <w:rFonts w:cs="Arial"/>
                <w:b/>
                <w:bCs/>
                <w:szCs w:val="24"/>
              </w:rPr>
            </w:pPr>
            <w:r w:rsidRPr="008A2F23">
              <w:rPr>
                <w:rFonts w:cs="Arial"/>
                <w:b/>
                <w:bCs/>
                <w:szCs w:val="24"/>
              </w:rPr>
              <w:t xml:space="preserve">Options </w:t>
            </w:r>
          </w:p>
        </w:tc>
        <w:tc>
          <w:tcPr>
            <w:tcW w:w="2237" w:type="dxa"/>
            <w:tcBorders>
              <w:top w:val="single" w:sz="4" w:space="0" w:color="auto"/>
              <w:left w:val="single" w:sz="4" w:space="0" w:color="auto"/>
              <w:bottom w:val="single" w:sz="4" w:space="0" w:color="auto"/>
              <w:right w:val="single" w:sz="4" w:space="0" w:color="auto"/>
            </w:tcBorders>
            <w:hideMark/>
          </w:tcPr>
          <w:p w14:paraId="6A7B5827" w14:textId="77777777" w:rsidR="008A2F23" w:rsidRPr="008A2F23" w:rsidRDefault="00000000" w:rsidP="00C27891">
            <w:pPr>
              <w:rPr>
                <w:rFonts w:cs="Arial"/>
                <w:b/>
                <w:bCs/>
                <w:szCs w:val="24"/>
              </w:rPr>
            </w:pPr>
            <w:r w:rsidRPr="008A2F23">
              <w:rPr>
                <w:rFonts w:cs="Arial"/>
                <w:b/>
                <w:bCs/>
                <w:szCs w:val="24"/>
              </w:rPr>
              <w:t>Responses received</w:t>
            </w:r>
          </w:p>
        </w:tc>
        <w:tc>
          <w:tcPr>
            <w:tcW w:w="2260" w:type="dxa"/>
            <w:tcBorders>
              <w:top w:val="single" w:sz="4" w:space="0" w:color="auto"/>
              <w:left w:val="single" w:sz="4" w:space="0" w:color="auto"/>
              <w:bottom w:val="single" w:sz="4" w:space="0" w:color="auto"/>
              <w:right w:val="single" w:sz="4" w:space="0" w:color="auto"/>
            </w:tcBorders>
            <w:hideMark/>
          </w:tcPr>
          <w:p w14:paraId="18F1CC40" w14:textId="77777777" w:rsidR="008A2F23" w:rsidRPr="008A2F23" w:rsidRDefault="00000000" w:rsidP="00C27891">
            <w:pPr>
              <w:rPr>
                <w:rFonts w:cs="Arial"/>
                <w:b/>
                <w:bCs/>
                <w:szCs w:val="24"/>
              </w:rPr>
            </w:pPr>
            <w:r w:rsidRPr="008A2F23">
              <w:rPr>
                <w:rFonts w:cs="Arial"/>
                <w:b/>
                <w:bCs/>
                <w:szCs w:val="24"/>
              </w:rPr>
              <w:t>Total number of participants</w:t>
            </w:r>
          </w:p>
        </w:tc>
        <w:tc>
          <w:tcPr>
            <w:tcW w:w="2261" w:type="dxa"/>
            <w:tcBorders>
              <w:top w:val="single" w:sz="4" w:space="0" w:color="auto"/>
              <w:left w:val="single" w:sz="4" w:space="0" w:color="auto"/>
              <w:bottom w:val="single" w:sz="4" w:space="0" w:color="auto"/>
              <w:right w:val="single" w:sz="4" w:space="0" w:color="auto"/>
            </w:tcBorders>
            <w:hideMark/>
          </w:tcPr>
          <w:p w14:paraId="0F35854D" w14:textId="77777777" w:rsidR="008A2F23" w:rsidRPr="008A2F23" w:rsidRDefault="00000000" w:rsidP="00C27891">
            <w:pPr>
              <w:rPr>
                <w:rFonts w:cs="Arial"/>
                <w:b/>
                <w:bCs/>
                <w:szCs w:val="24"/>
              </w:rPr>
            </w:pPr>
            <w:r w:rsidRPr="008A2F23">
              <w:rPr>
                <w:rFonts w:cs="Arial"/>
                <w:b/>
                <w:bCs/>
                <w:szCs w:val="24"/>
              </w:rPr>
              <w:t>Participants percentage</w:t>
            </w:r>
          </w:p>
        </w:tc>
      </w:tr>
      <w:tr w:rsidR="00BF1614" w14:paraId="4B384F4C" w14:textId="77777777" w:rsidTr="00C27891">
        <w:trPr>
          <w:trHeight w:val="443"/>
        </w:trPr>
        <w:tc>
          <w:tcPr>
            <w:tcW w:w="2258" w:type="dxa"/>
            <w:tcBorders>
              <w:top w:val="single" w:sz="4" w:space="0" w:color="auto"/>
              <w:left w:val="single" w:sz="4" w:space="0" w:color="auto"/>
              <w:bottom w:val="single" w:sz="4" w:space="0" w:color="auto"/>
              <w:right w:val="single" w:sz="4" w:space="0" w:color="auto"/>
            </w:tcBorders>
            <w:hideMark/>
          </w:tcPr>
          <w:p w14:paraId="3A984A4E" w14:textId="77777777" w:rsidR="00837606" w:rsidRPr="008A2F23" w:rsidRDefault="00000000" w:rsidP="00837606">
            <w:pPr>
              <w:rPr>
                <w:rFonts w:cs="Arial"/>
                <w:szCs w:val="24"/>
              </w:rPr>
            </w:pPr>
            <w:r w:rsidRPr="00727BD9">
              <w:rPr>
                <w:rFonts w:cs="Arial"/>
                <w:szCs w:val="24"/>
              </w:rPr>
              <w:t>Develop an understanding of the internet.</w:t>
            </w:r>
          </w:p>
        </w:tc>
        <w:tc>
          <w:tcPr>
            <w:tcW w:w="2237" w:type="dxa"/>
            <w:tcBorders>
              <w:top w:val="single" w:sz="4" w:space="0" w:color="auto"/>
              <w:left w:val="single" w:sz="4" w:space="0" w:color="auto"/>
              <w:bottom w:val="single" w:sz="4" w:space="0" w:color="auto"/>
              <w:right w:val="single" w:sz="4" w:space="0" w:color="auto"/>
            </w:tcBorders>
            <w:hideMark/>
          </w:tcPr>
          <w:p w14:paraId="7F675FF5" w14:textId="77777777" w:rsidR="00837606" w:rsidRPr="008A2F23" w:rsidRDefault="00000000" w:rsidP="00837606">
            <w:pPr>
              <w:rPr>
                <w:rFonts w:cs="Arial"/>
                <w:szCs w:val="24"/>
              </w:rPr>
            </w:pPr>
            <w:r>
              <w:rPr>
                <w:rFonts w:cs="Arial"/>
                <w:szCs w:val="24"/>
              </w:rPr>
              <w:t>4</w:t>
            </w:r>
          </w:p>
        </w:tc>
        <w:tc>
          <w:tcPr>
            <w:tcW w:w="2260" w:type="dxa"/>
            <w:tcBorders>
              <w:top w:val="single" w:sz="4" w:space="0" w:color="auto"/>
              <w:left w:val="single" w:sz="4" w:space="0" w:color="auto"/>
              <w:bottom w:val="single" w:sz="4" w:space="0" w:color="auto"/>
              <w:right w:val="single" w:sz="4" w:space="0" w:color="auto"/>
            </w:tcBorders>
            <w:hideMark/>
          </w:tcPr>
          <w:p w14:paraId="3BD9411A" w14:textId="77777777" w:rsidR="00837606" w:rsidRPr="008A2F23" w:rsidRDefault="00000000" w:rsidP="00837606">
            <w:pPr>
              <w:rPr>
                <w:rFonts w:cs="Arial"/>
                <w:szCs w:val="24"/>
              </w:rPr>
            </w:pPr>
            <w:r w:rsidRPr="008A2F23">
              <w:rPr>
                <w:rFonts w:cs="Arial"/>
                <w:szCs w:val="24"/>
              </w:rPr>
              <w:t>10</w:t>
            </w:r>
          </w:p>
        </w:tc>
        <w:tc>
          <w:tcPr>
            <w:tcW w:w="2261" w:type="dxa"/>
            <w:tcBorders>
              <w:top w:val="single" w:sz="4" w:space="0" w:color="auto"/>
              <w:left w:val="single" w:sz="4" w:space="0" w:color="auto"/>
              <w:bottom w:val="single" w:sz="4" w:space="0" w:color="auto"/>
              <w:right w:val="single" w:sz="4" w:space="0" w:color="auto"/>
            </w:tcBorders>
            <w:hideMark/>
          </w:tcPr>
          <w:p w14:paraId="18A3491B" w14:textId="77777777" w:rsidR="00837606" w:rsidRPr="008A2F23" w:rsidRDefault="00000000" w:rsidP="00837606">
            <w:pPr>
              <w:rPr>
                <w:rFonts w:cs="Arial"/>
                <w:szCs w:val="24"/>
              </w:rPr>
            </w:pPr>
            <w:r>
              <w:rPr>
                <w:rFonts w:cs="Arial"/>
                <w:szCs w:val="24"/>
              </w:rPr>
              <w:t>40</w:t>
            </w:r>
          </w:p>
        </w:tc>
      </w:tr>
      <w:tr w:rsidR="00BF1614" w14:paraId="57EF33D5" w14:textId="77777777" w:rsidTr="00C27891">
        <w:trPr>
          <w:trHeight w:val="434"/>
        </w:trPr>
        <w:tc>
          <w:tcPr>
            <w:tcW w:w="2258" w:type="dxa"/>
            <w:tcBorders>
              <w:top w:val="single" w:sz="4" w:space="0" w:color="auto"/>
              <w:left w:val="single" w:sz="4" w:space="0" w:color="auto"/>
              <w:bottom w:val="single" w:sz="4" w:space="0" w:color="auto"/>
              <w:right w:val="single" w:sz="4" w:space="0" w:color="auto"/>
            </w:tcBorders>
            <w:hideMark/>
          </w:tcPr>
          <w:p w14:paraId="4A47032E" w14:textId="77777777" w:rsidR="00837606" w:rsidRPr="008A2F23" w:rsidRDefault="00000000" w:rsidP="00837606">
            <w:pPr>
              <w:rPr>
                <w:rFonts w:cs="Arial"/>
                <w:szCs w:val="24"/>
              </w:rPr>
            </w:pPr>
            <w:r w:rsidRPr="00727BD9">
              <w:rPr>
                <w:rFonts w:cs="Arial"/>
                <w:szCs w:val="24"/>
              </w:rPr>
              <w:t>Gather digital knowledge.</w:t>
            </w:r>
          </w:p>
        </w:tc>
        <w:tc>
          <w:tcPr>
            <w:tcW w:w="2237" w:type="dxa"/>
            <w:tcBorders>
              <w:top w:val="single" w:sz="4" w:space="0" w:color="auto"/>
              <w:left w:val="single" w:sz="4" w:space="0" w:color="auto"/>
              <w:bottom w:val="single" w:sz="4" w:space="0" w:color="auto"/>
              <w:right w:val="single" w:sz="4" w:space="0" w:color="auto"/>
            </w:tcBorders>
            <w:hideMark/>
          </w:tcPr>
          <w:p w14:paraId="2151DD1F" w14:textId="77777777" w:rsidR="00837606" w:rsidRPr="008A2F23" w:rsidRDefault="00000000" w:rsidP="00837606">
            <w:pPr>
              <w:rPr>
                <w:rFonts w:cs="Arial"/>
                <w:szCs w:val="24"/>
              </w:rPr>
            </w:pPr>
            <w:r>
              <w:rPr>
                <w:rFonts w:cs="Arial"/>
                <w:szCs w:val="24"/>
              </w:rPr>
              <w:t>2</w:t>
            </w:r>
          </w:p>
        </w:tc>
        <w:tc>
          <w:tcPr>
            <w:tcW w:w="2260" w:type="dxa"/>
            <w:tcBorders>
              <w:top w:val="single" w:sz="4" w:space="0" w:color="auto"/>
              <w:left w:val="single" w:sz="4" w:space="0" w:color="auto"/>
              <w:bottom w:val="single" w:sz="4" w:space="0" w:color="auto"/>
              <w:right w:val="single" w:sz="4" w:space="0" w:color="auto"/>
            </w:tcBorders>
            <w:hideMark/>
          </w:tcPr>
          <w:p w14:paraId="5C9CA6D5" w14:textId="77777777" w:rsidR="00837606" w:rsidRPr="008A2F23" w:rsidRDefault="00000000" w:rsidP="00837606">
            <w:pPr>
              <w:rPr>
                <w:rFonts w:cs="Arial"/>
                <w:szCs w:val="24"/>
              </w:rPr>
            </w:pPr>
            <w:r w:rsidRPr="008A2F23">
              <w:rPr>
                <w:rFonts w:cs="Arial"/>
                <w:szCs w:val="24"/>
              </w:rPr>
              <w:t>10</w:t>
            </w:r>
          </w:p>
        </w:tc>
        <w:tc>
          <w:tcPr>
            <w:tcW w:w="2261" w:type="dxa"/>
            <w:tcBorders>
              <w:top w:val="single" w:sz="4" w:space="0" w:color="auto"/>
              <w:left w:val="single" w:sz="4" w:space="0" w:color="auto"/>
              <w:bottom w:val="single" w:sz="4" w:space="0" w:color="auto"/>
              <w:right w:val="single" w:sz="4" w:space="0" w:color="auto"/>
            </w:tcBorders>
            <w:hideMark/>
          </w:tcPr>
          <w:p w14:paraId="00B9188B" w14:textId="77777777" w:rsidR="00837606" w:rsidRPr="008A2F23" w:rsidRDefault="00000000" w:rsidP="00837606">
            <w:pPr>
              <w:rPr>
                <w:rFonts w:cs="Arial"/>
                <w:szCs w:val="24"/>
              </w:rPr>
            </w:pPr>
            <w:r>
              <w:rPr>
                <w:rFonts w:cs="Arial"/>
                <w:szCs w:val="24"/>
              </w:rPr>
              <w:t>20</w:t>
            </w:r>
          </w:p>
        </w:tc>
      </w:tr>
      <w:tr w:rsidR="00BF1614" w14:paraId="54F8A2B4" w14:textId="77777777" w:rsidTr="00C27891">
        <w:trPr>
          <w:trHeight w:val="454"/>
        </w:trPr>
        <w:tc>
          <w:tcPr>
            <w:tcW w:w="2258" w:type="dxa"/>
            <w:tcBorders>
              <w:top w:val="single" w:sz="4" w:space="0" w:color="auto"/>
              <w:left w:val="single" w:sz="4" w:space="0" w:color="auto"/>
              <w:bottom w:val="single" w:sz="4" w:space="0" w:color="auto"/>
              <w:right w:val="single" w:sz="4" w:space="0" w:color="auto"/>
            </w:tcBorders>
            <w:hideMark/>
          </w:tcPr>
          <w:p w14:paraId="0EA45A16" w14:textId="77777777" w:rsidR="00837606" w:rsidRPr="008A2F23" w:rsidRDefault="00000000" w:rsidP="00837606">
            <w:pPr>
              <w:rPr>
                <w:rFonts w:cs="Arial"/>
                <w:szCs w:val="24"/>
              </w:rPr>
            </w:pPr>
            <w:r w:rsidRPr="00727BD9">
              <w:rPr>
                <w:rFonts w:cs="Arial"/>
                <w:szCs w:val="24"/>
              </w:rPr>
              <w:t>Learn the use of digital devices.</w:t>
            </w:r>
          </w:p>
        </w:tc>
        <w:tc>
          <w:tcPr>
            <w:tcW w:w="2237" w:type="dxa"/>
            <w:tcBorders>
              <w:top w:val="single" w:sz="4" w:space="0" w:color="auto"/>
              <w:left w:val="single" w:sz="4" w:space="0" w:color="auto"/>
              <w:bottom w:val="single" w:sz="4" w:space="0" w:color="auto"/>
              <w:right w:val="single" w:sz="4" w:space="0" w:color="auto"/>
            </w:tcBorders>
            <w:hideMark/>
          </w:tcPr>
          <w:p w14:paraId="5220A58E" w14:textId="77777777" w:rsidR="00837606" w:rsidRPr="008A2F23" w:rsidRDefault="00000000" w:rsidP="00837606">
            <w:pPr>
              <w:rPr>
                <w:rFonts w:cs="Arial"/>
                <w:szCs w:val="24"/>
              </w:rPr>
            </w:pPr>
            <w:r>
              <w:rPr>
                <w:rFonts w:cs="Arial"/>
                <w:szCs w:val="24"/>
              </w:rPr>
              <w:t>1</w:t>
            </w:r>
          </w:p>
        </w:tc>
        <w:tc>
          <w:tcPr>
            <w:tcW w:w="2260" w:type="dxa"/>
            <w:tcBorders>
              <w:top w:val="single" w:sz="4" w:space="0" w:color="auto"/>
              <w:left w:val="single" w:sz="4" w:space="0" w:color="auto"/>
              <w:bottom w:val="single" w:sz="4" w:space="0" w:color="auto"/>
              <w:right w:val="single" w:sz="4" w:space="0" w:color="auto"/>
            </w:tcBorders>
            <w:hideMark/>
          </w:tcPr>
          <w:p w14:paraId="497C0ED4" w14:textId="77777777" w:rsidR="00837606" w:rsidRPr="008A2F23" w:rsidRDefault="00000000" w:rsidP="00837606">
            <w:pPr>
              <w:rPr>
                <w:rFonts w:cs="Arial"/>
                <w:szCs w:val="24"/>
              </w:rPr>
            </w:pPr>
            <w:r w:rsidRPr="008A2F23">
              <w:rPr>
                <w:rFonts w:cs="Arial"/>
                <w:szCs w:val="24"/>
              </w:rPr>
              <w:t>10</w:t>
            </w:r>
          </w:p>
        </w:tc>
        <w:tc>
          <w:tcPr>
            <w:tcW w:w="2261" w:type="dxa"/>
            <w:tcBorders>
              <w:top w:val="single" w:sz="4" w:space="0" w:color="auto"/>
              <w:left w:val="single" w:sz="4" w:space="0" w:color="auto"/>
              <w:bottom w:val="single" w:sz="4" w:space="0" w:color="auto"/>
              <w:right w:val="single" w:sz="4" w:space="0" w:color="auto"/>
            </w:tcBorders>
            <w:hideMark/>
          </w:tcPr>
          <w:p w14:paraId="3751B77A" w14:textId="77777777" w:rsidR="00837606" w:rsidRPr="008A2F23" w:rsidRDefault="00000000" w:rsidP="00837606">
            <w:pPr>
              <w:rPr>
                <w:rFonts w:cs="Arial"/>
                <w:szCs w:val="24"/>
              </w:rPr>
            </w:pPr>
            <w:r>
              <w:rPr>
                <w:rFonts w:cs="Arial"/>
                <w:szCs w:val="24"/>
              </w:rPr>
              <w:t>10</w:t>
            </w:r>
          </w:p>
        </w:tc>
      </w:tr>
      <w:tr w:rsidR="00BF1614" w14:paraId="435CE70A" w14:textId="77777777" w:rsidTr="00C27891">
        <w:trPr>
          <w:trHeight w:val="454"/>
        </w:trPr>
        <w:tc>
          <w:tcPr>
            <w:tcW w:w="2258" w:type="dxa"/>
            <w:tcBorders>
              <w:top w:val="single" w:sz="4" w:space="0" w:color="auto"/>
              <w:left w:val="single" w:sz="4" w:space="0" w:color="auto"/>
              <w:bottom w:val="single" w:sz="4" w:space="0" w:color="auto"/>
              <w:right w:val="single" w:sz="4" w:space="0" w:color="auto"/>
            </w:tcBorders>
            <w:hideMark/>
          </w:tcPr>
          <w:p w14:paraId="6186B5FF" w14:textId="77777777" w:rsidR="00837606" w:rsidRPr="008A2F23" w:rsidRDefault="00000000" w:rsidP="00837606">
            <w:pPr>
              <w:rPr>
                <w:rFonts w:cs="Arial"/>
                <w:szCs w:val="24"/>
              </w:rPr>
            </w:pPr>
            <w:r w:rsidRPr="00727BD9">
              <w:rPr>
                <w:rFonts w:cs="Arial"/>
                <w:szCs w:val="24"/>
              </w:rPr>
              <w:t>Gaining information through e-library.</w:t>
            </w:r>
          </w:p>
        </w:tc>
        <w:tc>
          <w:tcPr>
            <w:tcW w:w="2237" w:type="dxa"/>
            <w:tcBorders>
              <w:top w:val="single" w:sz="4" w:space="0" w:color="auto"/>
              <w:left w:val="single" w:sz="4" w:space="0" w:color="auto"/>
              <w:bottom w:val="single" w:sz="4" w:space="0" w:color="auto"/>
              <w:right w:val="single" w:sz="4" w:space="0" w:color="auto"/>
            </w:tcBorders>
            <w:hideMark/>
          </w:tcPr>
          <w:p w14:paraId="0800D2FA" w14:textId="77777777" w:rsidR="00837606" w:rsidRPr="008A2F23" w:rsidRDefault="00000000" w:rsidP="00837606">
            <w:pPr>
              <w:rPr>
                <w:rFonts w:cs="Arial"/>
                <w:szCs w:val="24"/>
              </w:rPr>
            </w:pPr>
            <w:r>
              <w:rPr>
                <w:rFonts w:cs="Arial"/>
                <w:szCs w:val="24"/>
              </w:rPr>
              <w:t>3</w:t>
            </w:r>
          </w:p>
        </w:tc>
        <w:tc>
          <w:tcPr>
            <w:tcW w:w="2260" w:type="dxa"/>
            <w:tcBorders>
              <w:top w:val="single" w:sz="4" w:space="0" w:color="auto"/>
              <w:left w:val="single" w:sz="4" w:space="0" w:color="auto"/>
              <w:bottom w:val="single" w:sz="4" w:space="0" w:color="auto"/>
              <w:right w:val="single" w:sz="4" w:space="0" w:color="auto"/>
            </w:tcBorders>
            <w:hideMark/>
          </w:tcPr>
          <w:p w14:paraId="22AA8468" w14:textId="77777777" w:rsidR="00837606" w:rsidRPr="008A2F23" w:rsidRDefault="00000000" w:rsidP="00837606">
            <w:pPr>
              <w:rPr>
                <w:rFonts w:cs="Arial"/>
                <w:szCs w:val="24"/>
              </w:rPr>
            </w:pPr>
            <w:r w:rsidRPr="008A2F23">
              <w:rPr>
                <w:rFonts w:cs="Arial"/>
                <w:szCs w:val="24"/>
              </w:rPr>
              <w:t>10</w:t>
            </w:r>
          </w:p>
        </w:tc>
        <w:tc>
          <w:tcPr>
            <w:tcW w:w="2261" w:type="dxa"/>
            <w:tcBorders>
              <w:top w:val="single" w:sz="4" w:space="0" w:color="auto"/>
              <w:left w:val="single" w:sz="4" w:space="0" w:color="auto"/>
              <w:bottom w:val="single" w:sz="4" w:space="0" w:color="auto"/>
              <w:right w:val="single" w:sz="4" w:space="0" w:color="auto"/>
            </w:tcBorders>
            <w:hideMark/>
          </w:tcPr>
          <w:p w14:paraId="02A65D7B" w14:textId="77777777" w:rsidR="00837606" w:rsidRPr="008A2F23" w:rsidRDefault="00000000" w:rsidP="00837606">
            <w:pPr>
              <w:rPr>
                <w:rFonts w:cs="Arial"/>
                <w:szCs w:val="24"/>
              </w:rPr>
            </w:pPr>
            <w:r>
              <w:rPr>
                <w:rFonts w:cs="Arial"/>
                <w:szCs w:val="24"/>
              </w:rPr>
              <w:t>30</w:t>
            </w:r>
          </w:p>
        </w:tc>
      </w:tr>
    </w:tbl>
    <w:p w14:paraId="5E183CAE" w14:textId="77777777" w:rsidR="008A2F23" w:rsidRPr="008A2F23" w:rsidRDefault="008A2F23" w:rsidP="008A2F23">
      <w:pPr>
        <w:rPr>
          <w:rFonts w:cs="Arial"/>
          <w:szCs w:val="24"/>
          <w:lang w:val="en-US"/>
        </w:rPr>
      </w:pPr>
    </w:p>
    <w:p w14:paraId="62DCCC14" w14:textId="47F31801" w:rsidR="008A2F23" w:rsidRDefault="00000000" w:rsidP="008A2F23">
      <w:pPr>
        <w:rPr>
          <w:rFonts w:cs="Arial"/>
          <w:szCs w:val="24"/>
          <w:lang w:val="en-US"/>
        </w:rPr>
      </w:pPr>
      <w:r w:rsidRPr="008A2F23">
        <w:rPr>
          <w:rFonts w:cs="Arial"/>
          <w:noProof/>
          <w:szCs w:val="24"/>
          <w:lang w:val="en-US"/>
        </w:rPr>
        <w:lastRenderedPageBreak/>
        <w:drawing>
          <wp:inline distT="0" distB="0" distL="0" distR="0" wp14:anchorId="71C53902" wp14:editId="3628FBB6">
            <wp:extent cx="5543550" cy="2181225"/>
            <wp:effectExtent l="0" t="0" r="0" b="9525"/>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3DE75798" w14:textId="14C676B9" w:rsidR="00346187" w:rsidRDefault="00346187" w:rsidP="00346187">
      <w:pPr>
        <w:rPr>
          <w:b/>
          <w:bCs/>
        </w:rPr>
      </w:pPr>
      <w:r w:rsidRPr="00346187">
        <w:rPr>
          <w:b/>
          <w:bCs/>
        </w:rPr>
        <w:t xml:space="preserve">Figure </w:t>
      </w:r>
      <w:r>
        <w:rPr>
          <w:b/>
          <w:bCs/>
        </w:rPr>
        <w:t>2</w:t>
      </w:r>
      <w:r w:rsidRPr="00346187">
        <w:rPr>
          <w:b/>
          <w:bCs/>
        </w:rPr>
        <w:t>:</w:t>
      </w:r>
      <w:r w:rsidRPr="00346187">
        <w:rPr>
          <w:rFonts w:cs="Arial"/>
          <w:b/>
          <w:bCs/>
          <w:szCs w:val="24"/>
          <w:lang w:val="en-US"/>
        </w:rPr>
        <w:t xml:space="preserve"> </w:t>
      </w:r>
      <w:r>
        <w:rPr>
          <w:rFonts w:cs="Arial"/>
          <w:b/>
          <w:bCs/>
          <w:szCs w:val="24"/>
          <w:lang w:val="en-US"/>
        </w:rPr>
        <w:t xml:space="preserve">Ways in which </w:t>
      </w:r>
      <w:r w:rsidRPr="008A2F23">
        <w:rPr>
          <w:rFonts w:cs="Arial"/>
          <w:b/>
          <w:bCs/>
          <w:szCs w:val="24"/>
          <w:lang w:val="en-US"/>
        </w:rPr>
        <w:t>digital skills in academics</w:t>
      </w:r>
      <w:r>
        <w:rPr>
          <w:rFonts w:cs="Arial"/>
          <w:b/>
          <w:bCs/>
          <w:szCs w:val="24"/>
          <w:lang w:val="en-US"/>
        </w:rPr>
        <w:t xml:space="preserve"> can be </w:t>
      </w:r>
      <w:proofErr w:type="gramStart"/>
      <w:r>
        <w:rPr>
          <w:rFonts w:cs="Arial"/>
          <w:b/>
          <w:bCs/>
          <w:szCs w:val="24"/>
          <w:lang w:val="en-US"/>
        </w:rPr>
        <w:t>improved</w:t>
      </w:r>
      <w:proofErr w:type="gramEnd"/>
    </w:p>
    <w:p w14:paraId="53ECC8FC" w14:textId="4D8114EA" w:rsidR="00346187" w:rsidRPr="00346187" w:rsidRDefault="00346187" w:rsidP="008A2F23">
      <w:pPr>
        <w:rPr>
          <w:rFonts w:cs="Arial"/>
          <w:b/>
          <w:bCs/>
          <w:szCs w:val="24"/>
          <w:lang w:val="en-US"/>
        </w:rPr>
      </w:pPr>
      <w:r>
        <w:rPr>
          <w:b/>
          <w:bCs/>
        </w:rPr>
        <w:t>Source:</w:t>
      </w:r>
      <w:r w:rsidR="00D779AE">
        <w:t xml:space="preserve"> </w:t>
      </w:r>
      <w:r w:rsidR="00D779AE">
        <w:rPr>
          <w:b/>
          <w:bCs/>
        </w:rPr>
        <w:t>:</w:t>
      </w:r>
      <w:r w:rsidR="00D779AE">
        <w:t>(</w:t>
      </w:r>
      <w:proofErr w:type="spellStart"/>
      <w:r w:rsidR="00D779AE">
        <w:t>Surveymonkey</w:t>
      </w:r>
      <w:proofErr w:type="spellEnd"/>
      <w:r w:rsidR="00D779AE">
        <w:t>)</w:t>
      </w:r>
    </w:p>
    <w:p w14:paraId="4B8E188C" w14:textId="77777777" w:rsidR="00A73D92" w:rsidRPr="008A2F23" w:rsidRDefault="00000000" w:rsidP="00A73D92">
      <w:pPr>
        <w:rPr>
          <w:rFonts w:cs="Arial"/>
          <w:b/>
          <w:bCs/>
          <w:szCs w:val="24"/>
          <w:lang w:val="en-US"/>
        </w:rPr>
      </w:pPr>
      <w:r w:rsidRPr="008A2F23">
        <w:rPr>
          <w:rFonts w:cs="Arial"/>
          <w:b/>
          <w:bCs/>
          <w:szCs w:val="24"/>
          <w:lang w:val="en-US"/>
        </w:rPr>
        <w:t xml:space="preserve">Qs </w:t>
      </w:r>
      <w:r>
        <w:rPr>
          <w:rFonts w:cs="Arial"/>
          <w:b/>
          <w:bCs/>
          <w:szCs w:val="24"/>
          <w:lang w:val="en-US"/>
        </w:rPr>
        <w:t>3</w:t>
      </w:r>
      <w:r w:rsidRPr="008A2F23">
        <w:rPr>
          <w:rFonts w:cs="Arial"/>
          <w:b/>
          <w:bCs/>
          <w:szCs w:val="24"/>
          <w:lang w:val="en-US"/>
        </w:rPr>
        <w:t xml:space="preserve">. </w:t>
      </w:r>
      <w:r>
        <w:rPr>
          <w:rFonts w:cs="Arial"/>
          <w:b/>
          <w:bCs/>
          <w:szCs w:val="24"/>
          <w:lang w:val="en-US"/>
        </w:rPr>
        <w:t>Are digital skills enhancing the learning and development of students in their academics</w:t>
      </w:r>
      <w:r w:rsidRPr="008A2F23">
        <w:rPr>
          <w:rFonts w:cs="Arial"/>
          <w:b/>
          <w:bCs/>
          <w:szCs w:val="24"/>
          <w:lang w:val="en-US"/>
        </w:rPr>
        <w:t xml:space="preserve">? </w:t>
      </w:r>
    </w:p>
    <w:p w14:paraId="25508150" w14:textId="77777777" w:rsidR="00A73D92" w:rsidRDefault="00000000" w:rsidP="00A73D92">
      <w:pPr>
        <w:pStyle w:val="ListParagraph"/>
        <w:numPr>
          <w:ilvl w:val="0"/>
          <w:numId w:val="2"/>
        </w:numPr>
        <w:rPr>
          <w:rFonts w:cs="Arial"/>
          <w:szCs w:val="24"/>
          <w:lang w:val="en-US"/>
        </w:rPr>
      </w:pPr>
      <w:r>
        <w:rPr>
          <w:rFonts w:cs="Arial"/>
          <w:szCs w:val="24"/>
          <w:lang w:val="en-US"/>
        </w:rPr>
        <w:t>Yes.</w:t>
      </w:r>
    </w:p>
    <w:p w14:paraId="1C7D945C" w14:textId="77777777" w:rsidR="00A73D92" w:rsidRDefault="00000000" w:rsidP="00A73D92">
      <w:pPr>
        <w:pStyle w:val="ListParagraph"/>
        <w:numPr>
          <w:ilvl w:val="0"/>
          <w:numId w:val="2"/>
        </w:numPr>
        <w:rPr>
          <w:rFonts w:cs="Arial"/>
          <w:szCs w:val="24"/>
          <w:lang w:val="en-US"/>
        </w:rPr>
      </w:pPr>
      <w:r>
        <w:rPr>
          <w:rFonts w:cs="Arial"/>
          <w:szCs w:val="24"/>
          <w:lang w:val="en-US"/>
        </w:rPr>
        <w:t>No.</w:t>
      </w:r>
    </w:p>
    <w:p w14:paraId="18B14D0A" w14:textId="77777777" w:rsidR="00A73D92" w:rsidRDefault="00000000" w:rsidP="00A73D92">
      <w:pPr>
        <w:pStyle w:val="ListParagraph"/>
        <w:numPr>
          <w:ilvl w:val="0"/>
          <w:numId w:val="2"/>
        </w:numPr>
        <w:rPr>
          <w:rFonts w:cs="Arial"/>
          <w:szCs w:val="24"/>
          <w:lang w:val="en-US"/>
        </w:rPr>
      </w:pPr>
      <w:proofErr w:type="gramStart"/>
      <w:r>
        <w:rPr>
          <w:rFonts w:cs="Arial"/>
          <w:szCs w:val="24"/>
          <w:lang w:val="en-US"/>
        </w:rPr>
        <w:t>Both of the above</w:t>
      </w:r>
      <w:proofErr w:type="gramEnd"/>
      <w:r>
        <w:rPr>
          <w:rFonts w:cs="Arial"/>
          <w:szCs w:val="24"/>
          <w:lang w:val="en-US"/>
        </w:rPr>
        <w:t>.</w:t>
      </w:r>
    </w:p>
    <w:p w14:paraId="64E53446" w14:textId="77777777" w:rsidR="00A73D92" w:rsidRPr="008A2F23" w:rsidRDefault="00000000" w:rsidP="00A73D92">
      <w:pPr>
        <w:pStyle w:val="ListParagraph"/>
        <w:numPr>
          <w:ilvl w:val="0"/>
          <w:numId w:val="2"/>
        </w:numPr>
        <w:rPr>
          <w:rFonts w:cs="Arial"/>
          <w:szCs w:val="24"/>
          <w:lang w:val="en-US"/>
        </w:rPr>
      </w:pPr>
      <w:r>
        <w:rPr>
          <w:rFonts w:cs="Arial"/>
          <w:szCs w:val="24"/>
          <w:lang w:val="en-US"/>
        </w:rPr>
        <w:t>None of the above.</w:t>
      </w:r>
    </w:p>
    <w:tbl>
      <w:tblPr>
        <w:tblStyle w:val="TableGrid"/>
        <w:tblW w:w="0" w:type="auto"/>
        <w:tblLook w:val="04A0" w:firstRow="1" w:lastRow="0" w:firstColumn="1" w:lastColumn="0" w:noHBand="0" w:noVBand="1"/>
      </w:tblPr>
      <w:tblGrid>
        <w:gridCol w:w="2258"/>
        <w:gridCol w:w="2237"/>
        <w:gridCol w:w="2260"/>
        <w:gridCol w:w="2261"/>
      </w:tblGrid>
      <w:tr w:rsidR="00BF1614" w14:paraId="7C7CD7BA" w14:textId="77777777" w:rsidTr="00C27891">
        <w:trPr>
          <w:trHeight w:val="601"/>
        </w:trPr>
        <w:tc>
          <w:tcPr>
            <w:tcW w:w="2258" w:type="dxa"/>
            <w:tcBorders>
              <w:top w:val="single" w:sz="4" w:space="0" w:color="auto"/>
              <w:left w:val="single" w:sz="4" w:space="0" w:color="auto"/>
              <w:bottom w:val="single" w:sz="4" w:space="0" w:color="auto"/>
              <w:right w:val="single" w:sz="4" w:space="0" w:color="auto"/>
            </w:tcBorders>
            <w:hideMark/>
          </w:tcPr>
          <w:p w14:paraId="481351BF" w14:textId="77777777" w:rsidR="00A73D92" w:rsidRPr="008A2F23" w:rsidRDefault="00000000" w:rsidP="00C27891">
            <w:pPr>
              <w:rPr>
                <w:rFonts w:cs="Arial"/>
                <w:b/>
                <w:bCs/>
                <w:szCs w:val="24"/>
              </w:rPr>
            </w:pPr>
            <w:r w:rsidRPr="008A2F23">
              <w:rPr>
                <w:rFonts w:cs="Arial"/>
                <w:b/>
                <w:bCs/>
                <w:szCs w:val="24"/>
              </w:rPr>
              <w:t xml:space="preserve">Options </w:t>
            </w:r>
          </w:p>
        </w:tc>
        <w:tc>
          <w:tcPr>
            <w:tcW w:w="2237" w:type="dxa"/>
            <w:tcBorders>
              <w:top w:val="single" w:sz="4" w:space="0" w:color="auto"/>
              <w:left w:val="single" w:sz="4" w:space="0" w:color="auto"/>
              <w:bottom w:val="single" w:sz="4" w:space="0" w:color="auto"/>
              <w:right w:val="single" w:sz="4" w:space="0" w:color="auto"/>
            </w:tcBorders>
            <w:hideMark/>
          </w:tcPr>
          <w:p w14:paraId="2833F0F1" w14:textId="77777777" w:rsidR="00A73D92" w:rsidRPr="008A2F23" w:rsidRDefault="00000000" w:rsidP="00C27891">
            <w:pPr>
              <w:rPr>
                <w:rFonts w:cs="Arial"/>
                <w:b/>
                <w:bCs/>
                <w:szCs w:val="24"/>
              </w:rPr>
            </w:pPr>
            <w:r w:rsidRPr="008A2F23">
              <w:rPr>
                <w:rFonts w:cs="Arial"/>
                <w:b/>
                <w:bCs/>
                <w:szCs w:val="24"/>
              </w:rPr>
              <w:t>Responses received</w:t>
            </w:r>
          </w:p>
        </w:tc>
        <w:tc>
          <w:tcPr>
            <w:tcW w:w="2260" w:type="dxa"/>
            <w:tcBorders>
              <w:top w:val="single" w:sz="4" w:space="0" w:color="auto"/>
              <w:left w:val="single" w:sz="4" w:space="0" w:color="auto"/>
              <w:bottom w:val="single" w:sz="4" w:space="0" w:color="auto"/>
              <w:right w:val="single" w:sz="4" w:space="0" w:color="auto"/>
            </w:tcBorders>
            <w:hideMark/>
          </w:tcPr>
          <w:p w14:paraId="6BAF1E3F" w14:textId="77777777" w:rsidR="00A73D92" w:rsidRPr="008A2F23" w:rsidRDefault="00000000" w:rsidP="00C27891">
            <w:pPr>
              <w:rPr>
                <w:rFonts w:cs="Arial"/>
                <w:b/>
                <w:bCs/>
                <w:szCs w:val="24"/>
              </w:rPr>
            </w:pPr>
            <w:r w:rsidRPr="008A2F23">
              <w:rPr>
                <w:rFonts w:cs="Arial"/>
                <w:b/>
                <w:bCs/>
                <w:szCs w:val="24"/>
              </w:rPr>
              <w:t>Total number of participants</w:t>
            </w:r>
          </w:p>
        </w:tc>
        <w:tc>
          <w:tcPr>
            <w:tcW w:w="2261" w:type="dxa"/>
            <w:tcBorders>
              <w:top w:val="single" w:sz="4" w:space="0" w:color="auto"/>
              <w:left w:val="single" w:sz="4" w:space="0" w:color="auto"/>
              <w:bottom w:val="single" w:sz="4" w:space="0" w:color="auto"/>
              <w:right w:val="single" w:sz="4" w:space="0" w:color="auto"/>
            </w:tcBorders>
            <w:hideMark/>
          </w:tcPr>
          <w:p w14:paraId="382848C7" w14:textId="77777777" w:rsidR="00A73D92" w:rsidRPr="008A2F23" w:rsidRDefault="00000000" w:rsidP="00C27891">
            <w:pPr>
              <w:rPr>
                <w:rFonts w:cs="Arial"/>
                <w:b/>
                <w:bCs/>
                <w:szCs w:val="24"/>
              </w:rPr>
            </w:pPr>
            <w:r w:rsidRPr="008A2F23">
              <w:rPr>
                <w:rFonts w:cs="Arial"/>
                <w:b/>
                <w:bCs/>
                <w:szCs w:val="24"/>
              </w:rPr>
              <w:t>Participants percentage</w:t>
            </w:r>
          </w:p>
        </w:tc>
      </w:tr>
      <w:tr w:rsidR="00BF1614" w14:paraId="33967C66" w14:textId="77777777" w:rsidTr="00C27891">
        <w:trPr>
          <w:trHeight w:val="443"/>
        </w:trPr>
        <w:tc>
          <w:tcPr>
            <w:tcW w:w="2258" w:type="dxa"/>
            <w:tcBorders>
              <w:top w:val="single" w:sz="4" w:space="0" w:color="auto"/>
              <w:left w:val="single" w:sz="4" w:space="0" w:color="auto"/>
              <w:bottom w:val="single" w:sz="4" w:space="0" w:color="auto"/>
              <w:right w:val="single" w:sz="4" w:space="0" w:color="auto"/>
            </w:tcBorders>
            <w:hideMark/>
          </w:tcPr>
          <w:p w14:paraId="5C6CE7D0" w14:textId="77777777" w:rsidR="00A73D92" w:rsidRPr="008A2F23" w:rsidRDefault="00000000" w:rsidP="00A73D92">
            <w:pPr>
              <w:rPr>
                <w:rFonts w:cs="Arial"/>
                <w:szCs w:val="24"/>
              </w:rPr>
            </w:pPr>
            <w:r w:rsidRPr="00976985">
              <w:rPr>
                <w:rFonts w:cs="Arial"/>
                <w:szCs w:val="24"/>
              </w:rPr>
              <w:t>Yes.</w:t>
            </w:r>
          </w:p>
        </w:tc>
        <w:tc>
          <w:tcPr>
            <w:tcW w:w="2237" w:type="dxa"/>
            <w:tcBorders>
              <w:top w:val="single" w:sz="4" w:space="0" w:color="auto"/>
              <w:left w:val="single" w:sz="4" w:space="0" w:color="auto"/>
              <w:bottom w:val="single" w:sz="4" w:space="0" w:color="auto"/>
              <w:right w:val="single" w:sz="4" w:space="0" w:color="auto"/>
            </w:tcBorders>
            <w:hideMark/>
          </w:tcPr>
          <w:p w14:paraId="59061078" w14:textId="77777777" w:rsidR="00A73D92" w:rsidRPr="008A2F23" w:rsidRDefault="00000000" w:rsidP="00A73D92">
            <w:pPr>
              <w:rPr>
                <w:rFonts w:cs="Arial"/>
                <w:szCs w:val="24"/>
              </w:rPr>
            </w:pPr>
            <w:r>
              <w:rPr>
                <w:rFonts w:cs="Arial"/>
                <w:szCs w:val="24"/>
              </w:rPr>
              <w:t>6</w:t>
            </w:r>
          </w:p>
        </w:tc>
        <w:tc>
          <w:tcPr>
            <w:tcW w:w="2260" w:type="dxa"/>
            <w:tcBorders>
              <w:top w:val="single" w:sz="4" w:space="0" w:color="auto"/>
              <w:left w:val="single" w:sz="4" w:space="0" w:color="auto"/>
              <w:bottom w:val="single" w:sz="4" w:space="0" w:color="auto"/>
              <w:right w:val="single" w:sz="4" w:space="0" w:color="auto"/>
            </w:tcBorders>
            <w:hideMark/>
          </w:tcPr>
          <w:p w14:paraId="58B2B9BD" w14:textId="77777777" w:rsidR="00A73D92" w:rsidRPr="008A2F23" w:rsidRDefault="00000000" w:rsidP="00A73D92">
            <w:pPr>
              <w:rPr>
                <w:rFonts w:cs="Arial"/>
                <w:szCs w:val="24"/>
              </w:rPr>
            </w:pPr>
            <w:r w:rsidRPr="008A2F23">
              <w:rPr>
                <w:rFonts w:cs="Arial"/>
                <w:szCs w:val="24"/>
              </w:rPr>
              <w:t>10</w:t>
            </w:r>
          </w:p>
        </w:tc>
        <w:tc>
          <w:tcPr>
            <w:tcW w:w="2261" w:type="dxa"/>
            <w:tcBorders>
              <w:top w:val="single" w:sz="4" w:space="0" w:color="auto"/>
              <w:left w:val="single" w:sz="4" w:space="0" w:color="auto"/>
              <w:bottom w:val="single" w:sz="4" w:space="0" w:color="auto"/>
              <w:right w:val="single" w:sz="4" w:space="0" w:color="auto"/>
            </w:tcBorders>
            <w:hideMark/>
          </w:tcPr>
          <w:p w14:paraId="5B8C61F3" w14:textId="77777777" w:rsidR="00A73D92" w:rsidRPr="008A2F23" w:rsidRDefault="00000000" w:rsidP="00A73D92">
            <w:pPr>
              <w:rPr>
                <w:rFonts w:cs="Arial"/>
                <w:szCs w:val="24"/>
              </w:rPr>
            </w:pPr>
            <w:r>
              <w:rPr>
                <w:rFonts w:cs="Arial"/>
                <w:szCs w:val="24"/>
              </w:rPr>
              <w:t>60</w:t>
            </w:r>
          </w:p>
        </w:tc>
      </w:tr>
      <w:tr w:rsidR="00BF1614" w14:paraId="35BD0EAC" w14:textId="77777777" w:rsidTr="00C27891">
        <w:trPr>
          <w:trHeight w:val="434"/>
        </w:trPr>
        <w:tc>
          <w:tcPr>
            <w:tcW w:w="2258" w:type="dxa"/>
            <w:tcBorders>
              <w:top w:val="single" w:sz="4" w:space="0" w:color="auto"/>
              <w:left w:val="single" w:sz="4" w:space="0" w:color="auto"/>
              <w:bottom w:val="single" w:sz="4" w:space="0" w:color="auto"/>
              <w:right w:val="single" w:sz="4" w:space="0" w:color="auto"/>
            </w:tcBorders>
            <w:hideMark/>
          </w:tcPr>
          <w:p w14:paraId="2F2F15B8" w14:textId="77777777" w:rsidR="00A73D92" w:rsidRPr="008A2F23" w:rsidRDefault="00000000" w:rsidP="00A73D92">
            <w:pPr>
              <w:rPr>
                <w:rFonts w:cs="Arial"/>
                <w:szCs w:val="24"/>
              </w:rPr>
            </w:pPr>
            <w:r w:rsidRPr="00976985">
              <w:rPr>
                <w:rFonts w:cs="Arial"/>
                <w:szCs w:val="24"/>
              </w:rPr>
              <w:t>No.</w:t>
            </w:r>
          </w:p>
        </w:tc>
        <w:tc>
          <w:tcPr>
            <w:tcW w:w="2237" w:type="dxa"/>
            <w:tcBorders>
              <w:top w:val="single" w:sz="4" w:space="0" w:color="auto"/>
              <w:left w:val="single" w:sz="4" w:space="0" w:color="auto"/>
              <w:bottom w:val="single" w:sz="4" w:space="0" w:color="auto"/>
              <w:right w:val="single" w:sz="4" w:space="0" w:color="auto"/>
            </w:tcBorders>
            <w:hideMark/>
          </w:tcPr>
          <w:p w14:paraId="3C610451" w14:textId="77777777" w:rsidR="00A73D92" w:rsidRPr="008A2F23" w:rsidRDefault="00000000" w:rsidP="00A73D92">
            <w:pPr>
              <w:rPr>
                <w:rFonts w:cs="Arial"/>
                <w:szCs w:val="24"/>
              </w:rPr>
            </w:pPr>
            <w:r>
              <w:rPr>
                <w:rFonts w:cs="Arial"/>
                <w:szCs w:val="24"/>
              </w:rPr>
              <w:t>2</w:t>
            </w:r>
          </w:p>
        </w:tc>
        <w:tc>
          <w:tcPr>
            <w:tcW w:w="2260" w:type="dxa"/>
            <w:tcBorders>
              <w:top w:val="single" w:sz="4" w:space="0" w:color="auto"/>
              <w:left w:val="single" w:sz="4" w:space="0" w:color="auto"/>
              <w:bottom w:val="single" w:sz="4" w:space="0" w:color="auto"/>
              <w:right w:val="single" w:sz="4" w:space="0" w:color="auto"/>
            </w:tcBorders>
            <w:hideMark/>
          </w:tcPr>
          <w:p w14:paraId="70EF7469" w14:textId="77777777" w:rsidR="00A73D92" w:rsidRPr="008A2F23" w:rsidRDefault="00000000" w:rsidP="00A73D92">
            <w:pPr>
              <w:rPr>
                <w:rFonts w:cs="Arial"/>
                <w:szCs w:val="24"/>
              </w:rPr>
            </w:pPr>
            <w:r w:rsidRPr="008A2F23">
              <w:rPr>
                <w:rFonts w:cs="Arial"/>
                <w:szCs w:val="24"/>
              </w:rPr>
              <w:t>10</w:t>
            </w:r>
          </w:p>
        </w:tc>
        <w:tc>
          <w:tcPr>
            <w:tcW w:w="2261" w:type="dxa"/>
            <w:tcBorders>
              <w:top w:val="single" w:sz="4" w:space="0" w:color="auto"/>
              <w:left w:val="single" w:sz="4" w:space="0" w:color="auto"/>
              <w:bottom w:val="single" w:sz="4" w:space="0" w:color="auto"/>
              <w:right w:val="single" w:sz="4" w:space="0" w:color="auto"/>
            </w:tcBorders>
            <w:hideMark/>
          </w:tcPr>
          <w:p w14:paraId="2D51C9F2" w14:textId="77777777" w:rsidR="00A73D92" w:rsidRPr="008A2F23" w:rsidRDefault="00000000" w:rsidP="00A73D92">
            <w:pPr>
              <w:rPr>
                <w:rFonts w:cs="Arial"/>
                <w:szCs w:val="24"/>
              </w:rPr>
            </w:pPr>
            <w:r>
              <w:rPr>
                <w:rFonts w:cs="Arial"/>
                <w:szCs w:val="24"/>
              </w:rPr>
              <w:t>20</w:t>
            </w:r>
          </w:p>
        </w:tc>
      </w:tr>
      <w:tr w:rsidR="00BF1614" w14:paraId="581AD2C1" w14:textId="77777777" w:rsidTr="00C27891">
        <w:trPr>
          <w:trHeight w:val="454"/>
        </w:trPr>
        <w:tc>
          <w:tcPr>
            <w:tcW w:w="2258" w:type="dxa"/>
            <w:tcBorders>
              <w:top w:val="single" w:sz="4" w:space="0" w:color="auto"/>
              <w:left w:val="single" w:sz="4" w:space="0" w:color="auto"/>
              <w:bottom w:val="single" w:sz="4" w:space="0" w:color="auto"/>
              <w:right w:val="single" w:sz="4" w:space="0" w:color="auto"/>
            </w:tcBorders>
            <w:hideMark/>
          </w:tcPr>
          <w:p w14:paraId="30E8BA72" w14:textId="77777777" w:rsidR="00A73D92" w:rsidRPr="008A2F23" w:rsidRDefault="00000000" w:rsidP="00A73D92">
            <w:pPr>
              <w:rPr>
                <w:rFonts w:cs="Arial"/>
                <w:szCs w:val="24"/>
              </w:rPr>
            </w:pPr>
            <w:proofErr w:type="gramStart"/>
            <w:r w:rsidRPr="00976985">
              <w:rPr>
                <w:rFonts w:cs="Arial"/>
                <w:szCs w:val="24"/>
              </w:rPr>
              <w:t>Both of the above</w:t>
            </w:r>
            <w:proofErr w:type="gramEnd"/>
            <w:r w:rsidRPr="00976985">
              <w:rPr>
                <w:rFonts w:cs="Arial"/>
                <w:szCs w:val="24"/>
              </w:rPr>
              <w:t>.</w:t>
            </w:r>
          </w:p>
        </w:tc>
        <w:tc>
          <w:tcPr>
            <w:tcW w:w="2237" w:type="dxa"/>
            <w:tcBorders>
              <w:top w:val="single" w:sz="4" w:space="0" w:color="auto"/>
              <w:left w:val="single" w:sz="4" w:space="0" w:color="auto"/>
              <w:bottom w:val="single" w:sz="4" w:space="0" w:color="auto"/>
              <w:right w:val="single" w:sz="4" w:space="0" w:color="auto"/>
            </w:tcBorders>
            <w:hideMark/>
          </w:tcPr>
          <w:p w14:paraId="6B4578B5" w14:textId="77777777" w:rsidR="00A73D92" w:rsidRPr="008A2F23" w:rsidRDefault="00000000" w:rsidP="00A73D92">
            <w:pPr>
              <w:rPr>
                <w:rFonts w:cs="Arial"/>
                <w:szCs w:val="24"/>
              </w:rPr>
            </w:pPr>
            <w:r>
              <w:rPr>
                <w:rFonts w:cs="Arial"/>
                <w:szCs w:val="24"/>
              </w:rPr>
              <w:t>1</w:t>
            </w:r>
          </w:p>
        </w:tc>
        <w:tc>
          <w:tcPr>
            <w:tcW w:w="2260" w:type="dxa"/>
            <w:tcBorders>
              <w:top w:val="single" w:sz="4" w:space="0" w:color="auto"/>
              <w:left w:val="single" w:sz="4" w:space="0" w:color="auto"/>
              <w:bottom w:val="single" w:sz="4" w:space="0" w:color="auto"/>
              <w:right w:val="single" w:sz="4" w:space="0" w:color="auto"/>
            </w:tcBorders>
            <w:hideMark/>
          </w:tcPr>
          <w:p w14:paraId="6334BB07" w14:textId="77777777" w:rsidR="00A73D92" w:rsidRPr="008A2F23" w:rsidRDefault="00000000" w:rsidP="00A73D92">
            <w:pPr>
              <w:rPr>
                <w:rFonts w:cs="Arial"/>
                <w:szCs w:val="24"/>
              </w:rPr>
            </w:pPr>
            <w:r w:rsidRPr="008A2F23">
              <w:rPr>
                <w:rFonts w:cs="Arial"/>
                <w:szCs w:val="24"/>
              </w:rPr>
              <w:t>10</w:t>
            </w:r>
          </w:p>
        </w:tc>
        <w:tc>
          <w:tcPr>
            <w:tcW w:w="2261" w:type="dxa"/>
            <w:tcBorders>
              <w:top w:val="single" w:sz="4" w:space="0" w:color="auto"/>
              <w:left w:val="single" w:sz="4" w:space="0" w:color="auto"/>
              <w:bottom w:val="single" w:sz="4" w:space="0" w:color="auto"/>
              <w:right w:val="single" w:sz="4" w:space="0" w:color="auto"/>
            </w:tcBorders>
            <w:hideMark/>
          </w:tcPr>
          <w:p w14:paraId="78F7DE5F" w14:textId="77777777" w:rsidR="00A73D92" w:rsidRPr="008A2F23" w:rsidRDefault="00000000" w:rsidP="00A73D92">
            <w:pPr>
              <w:rPr>
                <w:rFonts w:cs="Arial"/>
                <w:szCs w:val="24"/>
              </w:rPr>
            </w:pPr>
            <w:r>
              <w:rPr>
                <w:rFonts w:cs="Arial"/>
                <w:szCs w:val="24"/>
              </w:rPr>
              <w:t>10</w:t>
            </w:r>
          </w:p>
        </w:tc>
      </w:tr>
      <w:tr w:rsidR="00BF1614" w14:paraId="0C4C4018" w14:textId="77777777" w:rsidTr="00C27891">
        <w:trPr>
          <w:trHeight w:val="454"/>
        </w:trPr>
        <w:tc>
          <w:tcPr>
            <w:tcW w:w="2258" w:type="dxa"/>
            <w:tcBorders>
              <w:top w:val="single" w:sz="4" w:space="0" w:color="auto"/>
              <w:left w:val="single" w:sz="4" w:space="0" w:color="auto"/>
              <w:bottom w:val="single" w:sz="4" w:space="0" w:color="auto"/>
              <w:right w:val="single" w:sz="4" w:space="0" w:color="auto"/>
            </w:tcBorders>
            <w:hideMark/>
          </w:tcPr>
          <w:p w14:paraId="181413DA" w14:textId="77777777" w:rsidR="00A73D92" w:rsidRPr="008A2F23" w:rsidRDefault="00000000" w:rsidP="00A73D92">
            <w:pPr>
              <w:rPr>
                <w:rFonts w:cs="Arial"/>
                <w:szCs w:val="24"/>
              </w:rPr>
            </w:pPr>
            <w:r w:rsidRPr="00976985">
              <w:rPr>
                <w:rFonts w:cs="Arial"/>
                <w:szCs w:val="24"/>
              </w:rPr>
              <w:t>None of the above.</w:t>
            </w:r>
          </w:p>
        </w:tc>
        <w:tc>
          <w:tcPr>
            <w:tcW w:w="2237" w:type="dxa"/>
            <w:tcBorders>
              <w:top w:val="single" w:sz="4" w:space="0" w:color="auto"/>
              <w:left w:val="single" w:sz="4" w:space="0" w:color="auto"/>
              <w:bottom w:val="single" w:sz="4" w:space="0" w:color="auto"/>
              <w:right w:val="single" w:sz="4" w:space="0" w:color="auto"/>
            </w:tcBorders>
            <w:hideMark/>
          </w:tcPr>
          <w:p w14:paraId="554A4E96" w14:textId="77777777" w:rsidR="00A73D92" w:rsidRPr="008A2F23" w:rsidRDefault="00000000" w:rsidP="00A73D92">
            <w:pPr>
              <w:rPr>
                <w:rFonts w:cs="Arial"/>
                <w:szCs w:val="24"/>
              </w:rPr>
            </w:pPr>
            <w:r>
              <w:rPr>
                <w:rFonts w:cs="Arial"/>
                <w:szCs w:val="24"/>
              </w:rPr>
              <w:t>1</w:t>
            </w:r>
          </w:p>
        </w:tc>
        <w:tc>
          <w:tcPr>
            <w:tcW w:w="2260" w:type="dxa"/>
            <w:tcBorders>
              <w:top w:val="single" w:sz="4" w:space="0" w:color="auto"/>
              <w:left w:val="single" w:sz="4" w:space="0" w:color="auto"/>
              <w:bottom w:val="single" w:sz="4" w:space="0" w:color="auto"/>
              <w:right w:val="single" w:sz="4" w:space="0" w:color="auto"/>
            </w:tcBorders>
            <w:hideMark/>
          </w:tcPr>
          <w:p w14:paraId="1EB5B9C5" w14:textId="77777777" w:rsidR="00A73D92" w:rsidRPr="008A2F23" w:rsidRDefault="00000000" w:rsidP="00A73D92">
            <w:pPr>
              <w:rPr>
                <w:rFonts w:cs="Arial"/>
                <w:szCs w:val="24"/>
              </w:rPr>
            </w:pPr>
            <w:r w:rsidRPr="008A2F23">
              <w:rPr>
                <w:rFonts w:cs="Arial"/>
                <w:szCs w:val="24"/>
              </w:rPr>
              <w:t>10</w:t>
            </w:r>
          </w:p>
        </w:tc>
        <w:tc>
          <w:tcPr>
            <w:tcW w:w="2261" w:type="dxa"/>
            <w:tcBorders>
              <w:top w:val="single" w:sz="4" w:space="0" w:color="auto"/>
              <w:left w:val="single" w:sz="4" w:space="0" w:color="auto"/>
              <w:bottom w:val="single" w:sz="4" w:space="0" w:color="auto"/>
              <w:right w:val="single" w:sz="4" w:space="0" w:color="auto"/>
            </w:tcBorders>
            <w:hideMark/>
          </w:tcPr>
          <w:p w14:paraId="3CA475E9" w14:textId="77777777" w:rsidR="00A73D92" w:rsidRPr="008A2F23" w:rsidRDefault="00000000" w:rsidP="00A73D92">
            <w:pPr>
              <w:rPr>
                <w:rFonts w:cs="Arial"/>
                <w:szCs w:val="24"/>
              </w:rPr>
            </w:pPr>
            <w:r>
              <w:rPr>
                <w:rFonts w:cs="Arial"/>
                <w:szCs w:val="24"/>
              </w:rPr>
              <w:t>10</w:t>
            </w:r>
          </w:p>
        </w:tc>
      </w:tr>
    </w:tbl>
    <w:p w14:paraId="64438107" w14:textId="77777777" w:rsidR="00A73D92" w:rsidRPr="008A2F23" w:rsidRDefault="00A73D92" w:rsidP="00A73D92">
      <w:pPr>
        <w:rPr>
          <w:rFonts w:cs="Arial"/>
          <w:szCs w:val="24"/>
          <w:lang w:val="en-US"/>
        </w:rPr>
      </w:pPr>
    </w:p>
    <w:p w14:paraId="0CB9DF1C" w14:textId="2FF00FCF" w:rsidR="00A73D92" w:rsidRDefault="00000000" w:rsidP="00A73D92">
      <w:pPr>
        <w:rPr>
          <w:rFonts w:cs="Arial"/>
          <w:szCs w:val="24"/>
          <w:lang w:val="en-US"/>
        </w:rPr>
      </w:pPr>
      <w:r w:rsidRPr="008A2F23">
        <w:rPr>
          <w:rFonts w:cs="Arial"/>
          <w:noProof/>
          <w:szCs w:val="24"/>
          <w:lang w:val="en-US"/>
        </w:rPr>
        <w:lastRenderedPageBreak/>
        <w:drawing>
          <wp:inline distT="0" distB="0" distL="0" distR="0" wp14:anchorId="5D4D43DE" wp14:editId="783171D0">
            <wp:extent cx="5762625" cy="2286000"/>
            <wp:effectExtent l="0" t="0" r="9525"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08C767ED" w14:textId="522C6530" w:rsidR="00346187" w:rsidRDefault="00346187" w:rsidP="00346187">
      <w:pPr>
        <w:rPr>
          <w:b/>
          <w:bCs/>
        </w:rPr>
      </w:pPr>
      <w:r w:rsidRPr="00346187">
        <w:rPr>
          <w:b/>
          <w:bCs/>
        </w:rPr>
        <w:t xml:space="preserve">Figure </w:t>
      </w:r>
      <w:r>
        <w:rPr>
          <w:b/>
          <w:bCs/>
        </w:rPr>
        <w:t>3</w:t>
      </w:r>
      <w:r w:rsidRPr="00346187">
        <w:rPr>
          <w:b/>
          <w:bCs/>
        </w:rPr>
        <w:t>:</w:t>
      </w:r>
      <w:r w:rsidRPr="00346187">
        <w:rPr>
          <w:rFonts w:cs="Arial"/>
          <w:b/>
          <w:bCs/>
          <w:szCs w:val="24"/>
          <w:lang w:val="en-US"/>
        </w:rPr>
        <w:t xml:space="preserve"> </w:t>
      </w:r>
      <w:r>
        <w:rPr>
          <w:rFonts w:cs="Arial"/>
          <w:b/>
          <w:bCs/>
          <w:szCs w:val="24"/>
          <w:lang w:val="en-US"/>
        </w:rPr>
        <w:t xml:space="preserve">Digital skills enhancing the learning and development of </w:t>
      </w:r>
      <w:proofErr w:type="gramStart"/>
      <w:r>
        <w:rPr>
          <w:rFonts w:cs="Arial"/>
          <w:b/>
          <w:bCs/>
          <w:szCs w:val="24"/>
          <w:lang w:val="en-US"/>
        </w:rPr>
        <w:t>students</w:t>
      </w:r>
      <w:proofErr w:type="gramEnd"/>
    </w:p>
    <w:p w14:paraId="279B3831" w14:textId="191D291B" w:rsidR="00346187" w:rsidRPr="00346187" w:rsidRDefault="00346187" w:rsidP="00A73D92">
      <w:pPr>
        <w:rPr>
          <w:rFonts w:cs="Arial"/>
          <w:b/>
          <w:bCs/>
          <w:szCs w:val="24"/>
          <w:lang w:val="en-US"/>
        </w:rPr>
      </w:pPr>
      <w:r>
        <w:rPr>
          <w:b/>
          <w:bCs/>
        </w:rPr>
        <w:t>Source:</w:t>
      </w:r>
      <w:r w:rsidR="00D779AE">
        <w:t xml:space="preserve"> </w:t>
      </w:r>
      <w:r w:rsidR="00D779AE">
        <w:rPr>
          <w:b/>
          <w:bCs/>
        </w:rPr>
        <w:t>:</w:t>
      </w:r>
      <w:r w:rsidR="00D779AE">
        <w:t>(</w:t>
      </w:r>
      <w:r w:rsidR="00445FF9">
        <w:t>SurveyMonkey</w:t>
      </w:r>
      <w:r w:rsidR="00D779AE">
        <w:t>)</w:t>
      </w:r>
    </w:p>
    <w:p w14:paraId="51B0E86C" w14:textId="45B69367" w:rsidR="00CA278A" w:rsidRPr="005E7FE6" w:rsidRDefault="00000000" w:rsidP="00CA278A">
      <w:pPr>
        <w:rPr>
          <w:shd w:val="clear" w:color="auto" w:fill="FFFFFF"/>
        </w:rPr>
      </w:pPr>
      <w:r w:rsidRPr="003D5DD3">
        <w:rPr>
          <w:b/>
          <w:bCs/>
          <w:u w:val="single"/>
          <w:lang w:val="en-US"/>
        </w:rPr>
        <w:t>Secondary Data</w:t>
      </w:r>
      <w:r>
        <w:rPr>
          <w:b/>
          <w:bCs/>
          <w:u w:val="single"/>
          <w:lang w:val="en-US"/>
        </w:rPr>
        <w:t xml:space="preserve">: </w:t>
      </w:r>
      <w:r>
        <w:t>Digital skills refer to the ability of an individual to evaluate, share, create, use, and find content using digital devices such as smartphones and computers</w:t>
      </w:r>
      <w:r w:rsidR="005E7FE6">
        <w:t xml:space="preserve"> </w:t>
      </w:r>
      <w:r w:rsidR="005E7FE6">
        <w:rPr>
          <w:shd w:val="clear" w:color="auto" w:fill="FFFFFF"/>
        </w:rPr>
        <w:t>(</w:t>
      </w:r>
      <w:r w:rsidR="00445FF9" w:rsidRPr="005E7FE6">
        <w:rPr>
          <w:shd w:val="clear" w:color="auto" w:fill="FFFFFF"/>
        </w:rPr>
        <w:t>Marzouki</w:t>
      </w:r>
      <w:r w:rsidR="005E7FE6" w:rsidRPr="005E7FE6">
        <w:rPr>
          <w:shd w:val="clear" w:color="auto" w:fill="FFFFFF"/>
        </w:rPr>
        <w:t xml:space="preserve">, </w:t>
      </w:r>
      <w:r w:rsidR="005E7FE6">
        <w:rPr>
          <w:shd w:val="clear" w:color="auto" w:fill="FFFFFF"/>
        </w:rPr>
        <w:t>et al., 2022)</w:t>
      </w:r>
      <w:r>
        <w:t xml:space="preserve">. There are </w:t>
      </w:r>
      <w:proofErr w:type="gramStart"/>
      <w:r>
        <w:t>a large number of</w:t>
      </w:r>
      <w:proofErr w:type="gramEnd"/>
      <w:r>
        <w:t xml:space="preserve"> digital skills that should be present among the students to ensure that they get good grades on their assignments. </w:t>
      </w:r>
      <w:r w:rsidRPr="00CA278A">
        <w:t xml:space="preserve">There are </w:t>
      </w:r>
      <w:proofErr w:type="gramStart"/>
      <w:r w:rsidRPr="00CA278A">
        <w:t>a large number of</w:t>
      </w:r>
      <w:proofErr w:type="gramEnd"/>
      <w:r>
        <w:t xml:space="preserve"> benefits of digital skills that students can get in their academics</w:t>
      </w:r>
      <w:r w:rsidRPr="00CA278A">
        <w:t>. It is essential t</w:t>
      </w:r>
      <w:r>
        <w:t>o determine the various ways through which digital skills in academics can be improved by students.</w:t>
      </w:r>
    </w:p>
    <w:p w14:paraId="0AD15A5E" w14:textId="77777777" w:rsidR="003D5DD3" w:rsidRPr="003D5DD3" w:rsidRDefault="003D5DD3" w:rsidP="003D5DD3"/>
    <w:p w14:paraId="1C84878A" w14:textId="77777777" w:rsidR="00A73D92" w:rsidRDefault="00000000">
      <w:pPr>
        <w:spacing w:line="259" w:lineRule="auto"/>
        <w:jc w:val="left"/>
        <w:rPr>
          <w:rFonts w:eastAsiaTheme="majorEastAsia" w:cstheme="majorBidi"/>
          <w:b/>
          <w:sz w:val="28"/>
          <w:szCs w:val="32"/>
        </w:rPr>
      </w:pPr>
      <w:bookmarkStart w:id="17" w:name="_Toc107777511"/>
      <w:r>
        <w:br w:type="page"/>
      </w:r>
    </w:p>
    <w:p w14:paraId="2350863C" w14:textId="77777777" w:rsidR="005F6BED" w:rsidRDefault="00000000" w:rsidP="003D5DD3">
      <w:pPr>
        <w:pStyle w:val="Heading1"/>
      </w:pPr>
      <w:bookmarkStart w:id="18" w:name="_Toc130820809"/>
      <w:r>
        <w:lastRenderedPageBreak/>
        <w:t xml:space="preserve">4. </w:t>
      </w:r>
      <w:r w:rsidR="00AD3672" w:rsidRPr="003D5DD3">
        <w:t>Discussion</w:t>
      </w:r>
      <w:bookmarkEnd w:id="17"/>
      <w:bookmarkEnd w:id="18"/>
    </w:p>
    <w:p w14:paraId="633A821D" w14:textId="77777777" w:rsidR="004B7642" w:rsidRDefault="00000000" w:rsidP="004B7642">
      <w:r w:rsidRPr="004B7642">
        <w:rPr>
          <w:b/>
          <w:bCs/>
          <w:u w:val="single"/>
        </w:rPr>
        <w:t>Discussions about the findings of the primary data:</w:t>
      </w:r>
      <w:r>
        <w:t xml:space="preserve"> The primary data are those data that are collected directly from the field of inquiry. These data are highly accurate and reliable. A proper analysis of the findings of the primary data can be evaluated as follows.</w:t>
      </w:r>
    </w:p>
    <w:p w14:paraId="569E75F7" w14:textId="77777777" w:rsidR="004B7642" w:rsidRPr="00104691" w:rsidRDefault="00000000" w:rsidP="004B7642">
      <w:pPr>
        <w:rPr>
          <w:shd w:val="clear" w:color="auto" w:fill="FFFFFF"/>
        </w:rPr>
      </w:pPr>
      <w:r>
        <w:t>1. It has been evaluated that digital skills are highly important for students in their academic life</w:t>
      </w:r>
      <w:r w:rsidR="00104691">
        <w:t xml:space="preserve"> (pdfdrive.com., 2020)</w:t>
      </w:r>
      <w:r>
        <w:t>. According to the results of the survey, it has been determined that there are 30% of the participants think that effectiveness in the learning process can be enhanced as a result of the significance of digital skills. On the other hand, there are 30% of the participants believe that the major importance of digital skills in academics is the development of the problem-solving skills of the students. Approximately 20% of the respondents to the survey think that an easy understanding of the subject becomes possible when the students applied digital skills in academics</w:t>
      </w:r>
      <w:r w:rsidR="00104691">
        <w:t xml:space="preserve"> </w:t>
      </w:r>
      <w:r w:rsidR="00104691">
        <w:rPr>
          <w:shd w:val="clear" w:color="auto" w:fill="FFFFFF"/>
        </w:rPr>
        <w:t>(</w:t>
      </w:r>
      <w:r w:rsidR="00104691" w:rsidRPr="005E7FE6">
        <w:rPr>
          <w:shd w:val="clear" w:color="auto" w:fill="FFFFFF"/>
        </w:rPr>
        <w:t xml:space="preserve">Ren, </w:t>
      </w:r>
      <w:r w:rsidR="00104691">
        <w:rPr>
          <w:shd w:val="clear" w:color="auto" w:fill="FFFFFF"/>
        </w:rPr>
        <w:t>et al., 2022)</w:t>
      </w:r>
      <w:r>
        <w:t>. The remaining 20% of the participants have a view that sharing information becomes easier for the students when their digital skills of the students enhance.</w:t>
      </w:r>
    </w:p>
    <w:p w14:paraId="18205FFF" w14:textId="77777777" w:rsidR="004B7642" w:rsidRPr="00104691" w:rsidRDefault="00000000" w:rsidP="004B7642">
      <w:pPr>
        <w:rPr>
          <w:shd w:val="clear" w:color="auto" w:fill="FFFFFF"/>
        </w:rPr>
      </w:pPr>
      <w:r>
        <w:t xml:space="preserve">2. There are </w:t>
      </w:r>
      <w:proofErr w:type="gramStart"/>
      <w:r>
        <w:t>a large number of</w:t>
      </w:r>
      <w:proofErr w:type="gramEnd"/>
      <w:r>
        <w:t xml:space="preserve"> ways in which students can focus on improving their digital skills. The results of the survey indicate the following assumptions and findings. It is believed that there are 40% of the response to the survey which has identified that developing an understanding of the internet helps in enhancing digital skills</w:t>
      </w:r>
      <w:r w:rsidR="00104691">
        <w:t xml:space="preserve"> </w:t>
      </w:r>
      <w:r w:rsidR="00104691">
        <w:rPr>
          <w:shd w:val="clear" w:color="auto" w:fill="FFFFFF"/>
        </w:rPr>
        <w:t>(</w:t>
      </w:r>
      <w:proofErr w:type="spellStart"/>
      <w:r w:rsidR="00104691" w:rsidRPr="005E7FE6">
        <w:rPr>
          <w:shd w:val="clear" w:color="auto" w:fill="FFFFFF"/>
        </w:rPr>
        <w:t>Saib</w:t>
      </w:r>
      <w:proofErr w:type="spellEnd"/>
      <w:r w:rsidR="00104691" w:rsidRPr="005E7FE6">
        <w:rPr>
          <w:shd w:val="clear" w:color="auto" w:fill="FFFFFF"/>
        </w:rPr>
        <w:t xml:space="preserve">, </w:t>
      </w:r>
      <w:r w:rsidR="00104691">
        <w:rPr>
          <w:shd w:val="clear" w:color="auto" w:fill="FFFFFF"/>
        </w:rPr>
        <w:t>et al., 2022)</w:t>
      </w:r>
      <w:r>
        <w:t xml:space="preserve">. On the other hand, gathering digital information is an essential digital skill in academics that can be improved as agreed by 20% of the participants of the survey. The survey indicates that there are 10% of the participants have determined that learning the use of digital devices is a major way through which digital skills can be improved by students. The remaining 10% of the participants have put forward the viewpoint towards the fact that gaining information </w:t>
      </w:r>
      <w:proofErr w:type="gramStart"/>
      <w:r>
        <w:t>through the use of</w:t>
      </w:r>
      <w:proofErr w:type="gramEnd"/>
      <w:r>
        <w:t xml:space="preserve"> an e-library is also one of the significances of enhancing digital skills</w:t>
      </w:r>
      <w:r w:rsidR="00104691">
        <w:t xml:space="preserve"> </w:t>
      </w:r>
      <w:r w:rsidR="00104691">
        <w:rPr>
          <w:shd w:val="clear" w:color="auto" w:fill="FFFFFF"/>
        </w:rPr>
        <w:t>(</w:t>
      </w:r>
      <w:r w:rsidR="00104691" w:rsidRPr="005E7FE6">
        <w:rPr>
          <w:shd w:val="clear" w:color="auto" w:fill="FFFFFF"/>
        </w:rPr>
        <w:t>Wan, 2022</w:t>
      </w:r>
      <w:r w:rsidR="00104691">
        <w:rPr>
          <w:shd w:val="clear" w:color="auto" w:fill="FFFFFF"/>
        </w:rPr>
        <w:t>)</w:t>
      </w:r>
      <w:r>
        <w:t>.</w:t>
      </w:r>
    </w:p>
    <w:p w14:paraId="2D0F7641" w14:textId="147E48E2" w:rsidR="004B7642" w:rsidRPr="00104691" w:rsidRDefault="00000000" w:rsidP="004B7642">
      <w:pPr>
        <w:rPr>
          <w:shd w:val="clear" w:color="auto" w:fill="FFFFFF"/>
        </w:rPr>
      </w:pPr>
      <w:r>
        <w:t xml:space="preserve">3. </w:t>
      </w:r>
      <w:r w:rsidR="00C356E6">
        <w:t>C</w:t>
      </w:r>
      <w:r>
        <w:t xml:space="preserve">ertain diplomatic viewpoints have been identified concerning whether digital skills are enhancing the learning and development process of students. There are 60% of the respondents obtained from the survey who have believed that digit skills are a major way for enhancing the learning and development process of students. However, 20% of the participants disagree with this opinion and they do not believe that the </w:t>
      </w:r>
      <w:r>
        <w:lastRenderedPageBreak/>
        <w:t>learning and development of the students can be improved with the help of digital skills. There are 10% of the participants believe that sometimes digital skills may enhance the learning and development process of the students and sometimes it may not</w:t>
      </w:r>
      <w:r w:rsidR="00104691">
        <w:t xml:space="preserve"> </w:t>
      </w:r>
      <w:r w:rsidR="00104691">
        <w:rPr>
          <w:shd w:val="clear" w:color="auto" w:fill="FFFFFF"/>
        </w:rPr>
        <w:t>(</w:t>
      </w:r>
      <w:r w:rsidR="00104691" w:rsidRPr="005E7FE6">
        <w:rPr>
          <w:shd w:val="clear" w:color="auto" w:fill="FFFFFF"/>
        </w:rPr>
        <w:t xml:space="preserve">Ben Youssef, </w:t>
      </w:r>
      <w:r w:rsidR="00104691">
        <w:rPr>
          <w:shd w:val="clear" w:color="auto" w:fill="FFFFFF"/>
        </w:rPr>
        <w:t>et al., 2022)</w:t>
      </w:r>
      <w:r>
        <w:t>.</w:t>
      </w:r>
    </w:p>
    <w:p w14:paraId="4538736E" w14:textId="77777777" w:rsidR="004B7642" w:rsidRPr="007C3ADA" w:rsidRDefault="00000000" w:rsidP="004B7642">
      <w:pPr>
        <w:rPr>
          <w:shd w:val="clear" w:color="auto" w:fill="FFFFFF"/>
        </w:rPr>
      </w:pPr>
      <w:r w:rsidRPr="004B7642">
        <w:rPr>
          <w:b/>
          <w:bCs/>
          <w:u w:val="single"/>
        </w:rPr>
        <w:t>Discussions about the findings of the secondary data:</w:t>
      </w:r>
      <w:r>
        <w:t xml:space="preserve"> The secondary data are the process</w:t>
      </w:r>
      <w:r w:rsidR="00763FAA">
        <w:t>ed</w:t>
      </w:r>
      <w:r>
        <w:t xml:space="preserve"> data and are also known as the refined form of the primary data. A proper analysis of the findings of the secondary data can be evaluated as follows.</w:t>
      </w:r>
      <w:r w:rsidR="007E7F97" w:rsidRPr="007E7F97">
        <w:t xml:space="preserve"> </w:t>
      </w:r>
      <w:r w:rsidR="007E7F97">
        <w:t>There are a large number of benefits that can be achieved by students as a result of good digital skills. Digital skills provide certain benefits which are effective in the learning process, development of problem-solving ability, easy understanding of the subject, and sharing of information easily</w:t>
      </w:r>
      <w:r w:rsidR="00104691">
        <w:t xml:space="preserve"> </w:t>
      </w:r>
      <w:r w:rsidR="00104691">
        <w:rPr>
          <w:shd w:val="clear" w:color="auto" w:fill="FFFFFF"/>
        </w:rPr>
        <w:t>(</w:t>
      </w:r>
      <w:r w:rsidR="00104691" w:rsidRPr="005E7FE6">
        <w:rPr>
          <w:shd w:val="clear" w:color="auto" w:fill="FFFFFF"/>
        </w:rPr>
        <w:t xml:space="preserve">Correa, </w:t>
      </w:r>
      <w:r w:rsidR="00104691">
        <w:rPr>
          <w:shd w:val="clear" w:color="auto" w:fill="FFFFFF"/>
        </w:rPr>
        <w:t>et al., 2022)</w:t>
      </w:r>
      <w:r w:rsidR="007E7F97">
        <w:t xml:space="preserve">. </w:t>
      </w:r>
      <w:r w:rsidR="007C3ADA" w:rsidRPr="007C3ADA">
        <w:t>Moreover, the presence of digital skills not only helps the students to enhance their level of efficiency and productivity but also focuses the students to achieve good rates in their academics</w:t>
      </w:r>
      <w:r w:rsidR="007C3ADA">
        <w:t>.</w:t>
      </w:r>
      <w:r w:rsidR="007C3ADA" w:rsidRPr="007C3ADA">
        <w:t xml:space="preserve"> Certain situations indicate that different traditional and modern methods should be utilized by the students to ensure that their skills concerning the use of digital technology should be promoted</w:t>
      </w:r>
      <w:r w:rsidR="007C3ADA">
        <w:rPr>
          <w:shd w:val="clear" w:color="auto" w:fill="FFFFFF"/>
        </w:rPr>
        <w:t xml:space="preserve">. </w:t>
      </w:r>
      <w:r w:rsidR="007E7F97">
        <w:t>There are different types of ways in which digital skills can be improved</w:t>
      </w:r>
      <w:r w:rsidR="000E6BD8">
        <w:t xml:space="preserve"> </w:t>
      </w:r>
      <w:r w:rsidR="000E6BD8">
        <w:rPr>
          <w:shd w:val="clear" w:color="auto" w:fill="FFFFFF"/>
        </w:rPr>
        <w:t>(</w:t>
      </w:r>
      <w:proofErr w:type="spellStart"/>
      <w:r w:rsidR="000E6BD8" w:rsidRPr="005E7FE6">
        <w:rPr>
          <w:shd w:val="clear" w:color="auto" w:fill="FFFFFF"/>
        </w:rPr>
        <w:t>Martzoukou</w:t>
      </w:r>
      <w:proofErr w:type="spellEnd"/>
      <w:r w:rsidR="000E6BD8" w:rsidRPr="005E7FE6">
        <w:rPr>
          <w:shd w:val="clear" w:color="auto" w:fill="FFFFFF"/>
        </w:rPr>
        <w:t xml:space="preserve">, </w:t>
      </w:r>
      <w:r w:rsidR="000E6BD8">
        <w:rPr>
          <w:shd w:val="clear" w:color="auto" w:fill="FFFFFF"/>
        </w:rPr>
        <w:t>et al., 2022)</w:t>
      </w:r>
      <w:r w:rsidR="007E7F97">
        <w:t xml:space="preserve">. These are by developing an understanding of the internet, gathering digital knowledge, using digital devices, and gaining information through e-library. </w:t>
      </w:r>
      <w:r w:rsidR="007C3ADA">
        <w:rPr>
          <w:shd w:val="clear" w:color="auto" w:fill="FFFFFF"/>
        </w:rPr>
        <w:t xml:space="preserve"> </w:t>
      </w:r>
      <w:r w:rsidR="007E7F97">
        <w:t xml:space="preserve">However, it is identified that there are </w:t>
      </w:r>
      <w:proofErr w:type="gramStart"/>
      <w:r w:rsidR="007E7F97">
        <w:t>a large number of</w:t>
      </w:r>
      <w:proofErr w:type="gramEnd"/>
      <w:r w:rsidR="007E7F97">
        <w:t xml:space="preserve"> situations that have determined that digital skills have helped in enhancing the learning and development process of students to a greater extent</w:t>
      </w:r>
      <w:r w:rsidR="00104691">
        <w:t xml:space="preserve"> </w:t>
      </w:r>
      <w:r w:rsidR="00104691">
        <w:rPr>
          <w:shd w:val="clear" w:color="auto" w:fill="FFFFFF"/>
        </w:rPr>
        <w:t>(</w:t>
      </w:r>
      <w:proofErr w:type="spellStart"/>
      <w:r w:rsidR="00104691" w:rsidRPr="005E7FE6">
        <w:rPr>
          <w:shd w:val="clear" w:color="auto" w:fill="FFFFFF"/>
        </w:rPr>
        <w:t>Karpiński</w:t>
      </w:r>
      <w:proofErr w:type="spellEnd"/>
      <w:r w:rsidR="00104691" w:rsidRPr="005E7FE6">
        <w:rPr>
          <w:shd w:val="clear" w:color="auto" w:fill="FFFFFF"/>
        </w:rPr>
        <w:t xml:space="preserve">, </w:t>
      </w:r>
      <w:r w:rsidR="00104691">
        <w:rPr>
          <w:shd w:val="clear" w:color="auto" w:fill="FFFFFF"/>
        </w:rPr>
        <w:t>et al., 2023)</w:t>
      </w:r>
      <w:r w:rsidR="007E7F97">
        <w:t>.</w:t>
      </w:r>
      <w:r w:rsidR="007C3ADA">
        <w:rPr>
          <w:shd w:val="clear" w:color="auto" w:fill="FFFFFF"/>
        </w:rPr>
        <w:t xml:space="preserve"> </w:t>
      </w:r>
      <w:r w:rsidR="007C3ADA" w:rsidRPr="007C3ADA">
        <w:t xml:space="preserve">The benefits of digital skills indicate that the students are required to ensure that they have a good level of understanding relating to the use of various digital platforms and devices. This makes the learning and development process much smoother for individual students. </w:t>
      </w:r>
    </w:p>
    <w:p w14:paraId="21B1184E" w14:textId="77777777" w:rsidR="004B7642" w:rsidRPr="004B7642" w:rsidRDefault="004B7642" w:rsidP="004B7642"/>
    <w:p w14:paraId="21FE3DE8" w14:textId="77777777" w:rsidR="00763FAA" w:rsidRDefault="00000000">
      <w:pPr>
        <w:spacing w:line="259" w:lineRule="auto"/>
        <w:jc w:val="left"/>
        <w:rPr>
          <w:rStyle w:val="Heading1Char"/>
        </w:rPr>
      </w:pPr>
      <w:bookmarkStart w:id="19" w:name="_Toc107777512"/>
      <w:r>
        <w:rPr>
          <w:rStyle w:val="Heading1Char"/>
          <w:b w:val="0"/>
        </w:rPr>
        <w:br w:type="page"/>
      </w:r>
    </w:p>
    <w:p w14:paraId="3199B164" w14:textId="77777777" w:rsidR="005F6BED" w:rsidRDefault="00000000" w:rsidP="003D5DD3">
      <w:pPr>
        <w:pStyle w:val="Heading1"/>
        <w:rPr>
          <w:rStyle w:val="Heading1Char"/>
          <w:b/>
        </w:rPr>
      </w:pPr>
      <w:bookmarkStart w:id="20" w:name="_Toc130820810"/>
      <w:r>
        <w:rPr>
          <w:rStyle w:val="Heading1Char"/>
          <w:b/>
        </w:rPr>
        <w:lastRenderedPageBreak/>
        <w:t xml:space="preserve">5. </w:t>
      </w:r>
      <w:r w:rsidR="00AD3672" w:rsidRPr="003D5DD3">
        <w:rPr>
          <w:rStyle w:val="Heading1Char"/>
          <w:b/>
        </w:rPr>
        <w:t>Conclusion</w:t>
      </w:r>
      <w:bookmarkEnd w:id="19"/>
      <w:bookmarkEnd w:id="20"/>
    </w:p>
    <w:p w14:paraId="7037276F" w14:textId="77777777" w:rsidR="00CC6DF0" w:rsidRPr="00CC6DF0" w:rsidRDefault="00000000" w:rsidP="00CC6DF0">
      <w:r>
        <w:t xml:space="preserve">It can be easily concluded that digital skills are a set of essential skills that </w:t>
      </w:r>
      <w:r w:rsidR="00744F4C">
        <w:t>helps in determining</w:t>
      </w:r>
      <w:r>
        <w:t xml:space="preserve"> the level of knowledge prevailing among students regarding the use of different digital techniques and digital devices. A </w:t>
      </w:r>
      <w:r w:rsidR="00744F4C">
        <w:t>large situation of digitalization</w:t>
      </w:r>
      <w:r>
        <w:t xml:space="preserve"> </w:t>
      </w:r>
      <w:r w:rsidR="00744F4C">
        <w:t>has</w:t>
      </w:r>
      <w:r>
        <w:t xml:space="preserve"> been identified which has ensured that students should have a high level of digital skills to improve the learning and development process. There are </w:t>
      </w:r>
      <w:proofErr w:type="gramStart"/>
      <w:r>
        <w:t>a large number of</w:t>
      </w:r>
      <w:proofErr w:type="gramEnd"/>
      <w:r>
        <w:t xml:space="preserve"> benefits that can be achieved by students as a result of good digital skills. </w:t>
      </w:r>
      <w:r w:rsidR="00744F4C">
        <w:t>Digital skills provide certain</w:t>
      </w:r>
      <w:r>
        <w:t xml:space="preserve"> benefits </w:t>
      </w:r>
      <w:r w:rsidR="00744F4C">
        <w:t xml:space="preserve">which </w:t>
      </w:r>
      <w:r>
        <w:t xml:space="preserve">are effective in the learning process, development of </w:t>
      </w:r>
      <w:r w:rsidR="00744F4C">
        <w:t>problem-solving</w:t>
      </w:r>
      <w:r>
        <w:t xml:space="preserve"> ability, easy understanding of the subject, and sharing of </w:t>
      </w:r>
      <w:r w:rsidR="00744F4C">
        <w:t>information</w:t>
      </w:r>
      <w:r>
        <w:t xml:space="preserve"> easily. There are different types of ways in which digital skills can be improved. These are by developing an understanding of the internet, gathering digital knowledge, using digital devices, and gaining </w:t>
      </w:r>
      <w:r w:rsidR="00744F4C">
        <w:t>information</w:t>
      </w:r>
      <w:r>
        <w:t xml:space="preserve"> through e-library. </w:t>
      </w:r>
      <w:r w:rsidR="00744F4C">
        <w:t>However,</w:t>
      </w:r>
      <w:r>
        <w:t xml:space="preserve"> it is identified that there are </w:t>
      </w:r>
      <w:proofErr w:type="gramStart"/>
      <w:r>
        <w:t>a large number of</w:t>
      </w:r>
      <w:proofErr w:type="gramEnd"/>
      <w:r>
        <w:t xml:space="preserve"> situations that have determined that digital skills have helped in enhancing the learning and development process of students to a greater extent.</w:t>
      </w:r>
    </w:p>
    <w:p w14:paraId="0EF0D2ED" w14:textId="77777777" w:rsidR="00744F4C" w:rsidRDefault="00000000">
      <w:pPr>
        <w:spacing w:line="259" w:lineRule="auto"/>
        <w:jc w:val="left"/>
        <w:rPr>
          <w:rStyle w:val="Heading1Char"/>
        </w:rPr>
      </w:pPr>
      <w:bookmarkStart w:id="21" w:name="_Toc107777513"/>
      <w:r>
        <w:rPr>
          <w:rStyle w:val="Heading1Char"/>
          <w:b w:val="0"/>
        </w:rPr>
        <w:br w:type="page"/>
      </w:r>
    </w:p>
    <w:p w14:paraId="47D87C7A" w14:textId="77777777" w:rsidR="00F15E9E" w:rsidRDefault="00000000" w:rsidP="003D5DD3">
      <w:pPr>
        <w:pStyle w:val="Heading1"/>
        <w:rPr>
          <w:rStyle w:val="Heading1Char"/>
          <w:b/>
        </w:rPr>
      </w:pPr>
      <w:bookmarkStart w:id="22" w:name="_Toc130820811"/>
      <w:r>
        <w:rPr>
          <w:rStyle w:val="Heading1Char"/>
          <w:b/>
        </w:rPr>
        <w:lastRenderedPageBreak/>
        <w:t xml:space="preserve">6. </w:t>
      </w:r>
      <w:r w:rsidR="00AD3672" w:rsidRPr="003D5DD3">
        <w:rPr>
          <w:rStyle w:val="Heading1Char"/>
          <w:b/>
        </w:rPr>
        <w:t>Reference List</w:t>
      </w:r>
      <w:bookmarkEnd w:id="21"/>
      <w:bookmarkEnd w:id="22"/>
    </w:p>
    <w:p w14:paraId="66997448" w14:textId="77777777" w:rsidR="00346187" w:rsidRPr="005E7FE6" w:rsidRDefault="00346187" w:rsidP="00570251">
      <w:r w:rsidRPr="005E7FE6">
        <w:rPr>
          <w:shd w:val="clear" w:color="auto" w:fill="FFFFFF"/>
        </w:rPr>
        <w:t xml:space="preserve">Adams, K.A. and McGuire, E.K., </w:t>
      </w:r>
      <w:r>
        <w:rPr>
          <w:shd w:val="clear" w:color="auto" w:fill="FFFFFF"/>
        </w:rPr>
        <w:t>(2022)</w:t>
      </w:r>
      <w:r w:rsidRPr="005E7FE6">
        <w:rPr>
          <w:shd w:val="clear" w:color="auto" w:fill="FFFFFF"/>
        </w:rPr>
        <w:t>. </w:t>
      </w:r>
      <w:r w:rsidRPr="005E7FE6">
        <w:rPr>
          <w:i/>
          <w:iCs/>
          <w:shd w:val="clear" w:color="auto" w:fill="FFFFFF"/>
        </w:rPr>
        <w:t>Research methods, statistics, and applications</w:t>
      </w:r>
      <w:r w:rsidRPr="005E7FE6">
        <w:rPr>
          <w:shd w:val="clear" w:color="auto" w:fill="FFFFFF"/>
        </w:rPr>
        <w:t>. Sage Publications.</w:t>
      </w:r>
    </w:p>
    <w:p w14:paraId="280ED4BC" w14:textId="77777777" w:rsidR="00346187" w:rsidRPr="005E7FE6" w:rsidRDefault="00346187" w:rsidP="00570251">
      <w:pPr>
        <w:rPr>
          <w:shd w:val="clear" w:color="auto" w:fill="FFFFFF"/>
        </w:rPr>
      </w:pPr>
      <w:r w:rsidRPr="005E7FE6">
        <w:rPr>
          <w:shd w:val="clear" w:color="auto" w:fill="FFFFFF"/>
        </w:rPr>
        <w:t xml:space="preserve">Ben Youssef, A., </w:t>
      </w:r>
      <w:proofErr w:type="spellStart"/>
      <w:r w:rsidRPr="005E7FE6">
        <w:rPr>
          <w:shd w:val="clear" w:color="auto" w:fill="FFFFFF"/>
        </w:rPr>
        <w:t>Dahmani</w:t>
      </w:r>
      <w:proofErr w:type="spellEnd"/>
      <w:r w:rsidRPr="005E7FE6">
        <w:rPr>
          <w:shd w:val="clear" w:color="auto" w:fill="FFFFFF"/>
        </w:rPr>
        <w:t xml:space="preserve">, M. and </w:t>
      </w:r>
      <w:proofErr w:type="spellStart"/>
      <w:r w:rsidRPr="005E7FE6">
        <w:rPr>
          <w:shd w:val="clear" w:color="auto" w:fill="FFFFFF"/>
        </w:rPr>
        <w:t>Ragni</w:t>
      </w:r>
      <w:proofErr w:type="spellEnd"/>
      <w:r w:rsidRPr="005E7FE6">
        <w:rPr>
          <w:shd w:val="clear" w:color="auto" w:fill="FFFFFF"/>
        </w:rPr>
        <w:t xml:space="preserve">, L., </w:t>
      </w:r>
      <w:r>
        <w:rPr>
          <w:shd w:val="clear" w:color="auto" w:fill="FFFFFF"/>
        </w:rPr>
        <w:t>(2022)</w:t>
      </w:r>
      <w:r w:rsidRPr="005E7FE6">
        <w:rPr>
          <w:shd w:val="clear" w:color="auto" w:fill="FFFFFF"/>
        </w:rPr>
        <w:t xml:space="preserve">. ICT use, digital skills, and students' academic performance: Exploring the digital divide. </w:t>
      </w:r>
      <w:r w:rsidRPr="005E7FE6">
        <w:rPr>
          <w:i/>
          <w:iCs/>
          <w:shd w:val="clear" w:color="auto" w:fill="FFFFFF"/>
        </w:rPr>
        <w:t>Information</w:t>
      </w:r>
      <w:r w:rsidRPr="005E7FE6">
        <w:rPr>
          <w:shd w:val="clear" w:color="auto" w:fill="FFFFFF"/>
        </w:rPr>
        <w:t>, </w:t>
      </w:r>
      <w:r w:rsidRPr="005E7FE6">
        <w:rPr>
          <w:i/>
          <w:iCs/>
          <w:shd w:val="clear" w:color="auto" w:fill="FFFFFF"/>
        </w:rPr>
        <w:t>13</w:t>
      </w:r>
      <w:r w:rsidRPr="005E7FE6">
        <w:rPr>
          <w:shd w:val="clear" w:color="auto" w:fill="FFFFFF"/>
        </w:rPr>
        <w:t>(3), p.129.</w:t>
      </w:r>
    </w:p>
    <w:p w14:paraId="5C03FD52" w14:textId="77777777" w:rsidR="00346187" w:rsidRPr="005E7FE6" w:rsidRDefault="00346187" w:rsidP="00570251">
      <w:pPr>
        <w:rPr>
          <w:shd w:val="clear" w:color="auto" w:fill="FFFFFF"/>
        </w:rPr>
      </w:pPr>
      <w:r w:rsidRPr="005E7FE6">
        <w:rPr>
          <w:shd w:val="clear" w:color="auto" w:fill="FFFFFF"/>
        </w:rPr>
        <w:t xml:space="preserve">Correa, T., Valenzuela, S. and </w:t>
      </w:r>
      <w:proofErr w:type="spellStart"/>
      <w:r w:rsidRPr="005E7FE6">
        <w:rPr>
          <w:shd w:val="clear" w:color="auto" w:fill="FFFFFF"/>
        </w:rPr>
        <w:t>Pavez</w:t>
      </w:r>
      <w:proofErr w:type="spellEnd"/>
      <w:r w:rsidRPr="005E7FE6">
        <w:rPr>
          <w:shd w:val="clear" w:color="auto" w:fill="FFFFFF"/>
        </w:rPr>
        <w:t xml:space="preserve">, I., </w:t>
      </w:r>
      <w:r>
        <w:rPr>
          <w:shd w:val="clear" w:color="auto" w:fill="FFFFFF"/>
        </w:rPr>
        <w:t>(2022)</w:t>
      </w:r>
      <w:r w:rsidRPr="005E7FE6">
        <w:rPr>
          <w:shd w:val="clear" w:color="auto" w:fill="FFFFFF"/>
        </w:rPr>
        <w:t>. For better and for worse: A panel survey of how mobile-only and hybrid Internet use affects digital skills over time. </w:t>
      </w:r>
      <w:r w:rsidRPr="005E7FE6">
        <w:rPr>
          <w:i/>
          <w:iCs/>
          <w:shd w:val="clear" w:color="auto" w:fill="FFFFFF"/>
        </w:rPr>
        <w:t>New Media &amp; Society</w:t>
      </w:r>
      <w:r w:rsidRPr="005E7FE6">
        <w:rPr>
          <w:shd w:val="clear" w:color="auto" w:fill="FFFFFF"/>
        </w:rPr>
        <w:t>, p.14614448211059114.</w:t>
      </w:r>
    </w:p>
    <w:p w14:paraId="201A2881" w14:textId="77777777" w:rsidR="00346187" w:rsidRPr="005E7FE6" w:rsidRDefault="00346187" w:rsidP="00570251">
      <w:pPr>
        <w:rPr>
          <w:shd w:val="clear" w:color="auto" w:fill="FFFFFF"/>
        </w:rPr>
      </w:pPr>
      <w:r w:rsidRPr="005E7FE6">
        <w:rPr>
          <w:shd w:val="clear" w:color="auto" w:fill="FFFFFF"/>
        </w:rPr>
        <w:t xml:space="preserve">Hendren, K., Newcomer, K., Pandey, S.K., Smith, M. and Sumner, N., </w:t>
      </w:r>
      <w:r>
        <w:rPr>
          <w:shd w:val="clear" w:color="auto" w:fill="FFFFFF"/>
        </w:rPr>
        <w:t>(2022)</w:t>
      </w:r>
      <w:r w:rsidRPr="005E7FE6">
        <w:rPr>
          <w:shd w:val="clear" w:color="auto" w:fill="FFFFFF"/>
        </w:rPr>
        <w:t>. How qualitative research methods can be leveraged to strengthen mixed methods research in public policy and public administration? </w:t>
      </w:r>
      <w:r w:rsidRPr="005E7FE6">
        <w:rPr>
          <w:i/>
          <w:iCs/>
          <w:shd w:val="clear" w:color="auto" w:fill="FFFFFF"/>
        </w:rPr>
        <w:t>Public Administration Review</w:t>
      </w:r>
      <w:r w:rsidRPr="005E7FE6">
        <w:rPr>
          <w:shd w:val="clear" w:color="auto" w:fill="FFFFFF"/>
        </w:rPr>
        <w:t>.</w:t>
      </w:r>
    </w:p>
    <w:p w14:paraId="6F065A67" w14:textId="365E3E54" w:rsidR="00346187" w:rsidRPr="005E7FE6" w:rsidRDefault="00346187" w:rsidP="00570251">
      <w:pPr>
        <w:rPr>
          <w:shd w:val="clear" w:color="auto" w:fill="FFFFFF"/>
        </w:rPr>
      </w:pPr>
      <w:proofErr w:type="spellStart"/>
      <w:r w:rsidRPr="005E7FE6">
        <w:rPr>
          <w:shd w:val="clear" w:color="auto" w:fill="FFFFFF"/>
        </w:rPr>
        <w:t>Hietajärvi</w:t>
      </w:r>
      <w:proofErr w:type="spellEnd"/>
      <w:r w:rsidRPr="005E7FE6">
        <w:rPr>
          <w:shd w:val="clear" w:color="auto" w:fill="FFFFFF"/>
        </w:rPr>
        <w:t xml:space="preserve">, L., </w:t>
      </w:r>
      <w:proofErr w:type="spellStart"/>
      <w:r w:rsidRPr="005E7FE6">
        <w:rPr>
          <w:shd w:val="clear" w:color="auto" w:fill="FFFFFF"/>
        </w:rPr>
        <w:t>Maksniemi</w:t>
      </w:r>
      <w:proofErr w:type="spellEnd"/>
      <w:r w:rsidRPr="005E7FE6">
        <w:rPr>
          <w:shd w:val="clear" w:color="auto" w:fill="FFFFFF"/>
        </w:rPr>
        <w:t xml:space="preserve">, E. and </w:t>
      </w:r>
      <w:proofErr w:type="spellStart"/>
      <w:r w:rsidRPr="005E7FE6">
        <w:rPr>
          <w:shd w:val="clear" w:color="auto" w:fill="FFFFFF"/>
        </w:rPr>
        <w:t>Salmela-Aro</w:t>
      </w:r>
      <w:proofErr w:type="spellEnd"/>
      <w:r w:rsidRPr="005E7FE6">
        <w:rPr>
          <w:shd w:val="clear" w:color="auto" w:fill="FFFFFF"/>
        </w:rPr>
        <w:t xml:space="preserve">, K., </w:t>
      </w:r>
      <w:r>
        <w:rPr>
          <w:shd w:val="clear" w:color="auto" w:fill="FFFFFF"/>
        </w:rPr>
        <w:t>(2022)</w:t>
      </w:r>
      <w:r w:rsidRPr="005E7FE6">
        <w:rPr>
          <w:shd w:val="clear" w:color="auto" w:fill="FFFFFF"/>
        </w:rPr>
        <w:t>. Digital engagement and academic functioning. </w:t>
      </w:r>
      <w:r w:rsidRPr="005E7FE6">
        <w:rPr>
          <w:i/>
          <w:iCs/>
          <w:shd w:val="clear" w:color="auto" w:fill="FFFFFF"/>
        </w:rPr>
        <w:t xml:space="preserve">European </w:t>
      </w:r>
      <w:proofErr w:type="gramStart"/>
      <w:r w:rsidRPr="005E7FE6">
        <w:rPr>
          <w:i/>
          <w:iCs/>
          <w:shd w:val="clear" w:color="auto" w:fill="FFFFFF"/>
        </w:rPr>
        <w:t>Psychologist</w:t>
      </w:r>
      <w:r w:rsidRPr="005E7FE6">
        <w:rPr>
          <w:shd w:val="clear" w:color="auto" w:fill="FFFFFF"/>
        </w:rPr>
        <w:t>..</w:t>
      </w:r>
      <w:proofErr w:type="gramEnd"/>
    </w:p>
    <w:p w14:paraId="5BC650E5" w14:textId="3675E4BA" w:rsidR="00346187" w:rsidRPr="00445FF9" w:rsidRDefault="00346187" w:rsidP="00570251">
      <w:pPr>
        <w:rPr>
          <w:shd w:val="clear" w:color="auto" w:fill="FFFFFF"/>
        </w:rPr>
      </w:pPr>
    </w:p>
    <w:p w14:paraId="037DF530" w14:textId="77777777" w:rsidR="00346187" w:rsidRPr="005E7FE6" w:rsidRDefault="00346187" w:rsidP="00570251">
      <w:pPr>
        <w:rPr>
          <w:shd w:val="clear" w:color="auto" w:fill="FFFFFF"/>
        </w:rPr>
      </w:pPr>
    </w:p>
    <w:p w14:paraId="382E6CB8" w14:textId="77777777" w:rsidR="00570251" w:rsidRPr="00570251" w:rsidRDefault="00570251" w:rsidP="00570251"/>
    <w:p w14:paraId="680D98B9" w14:textId="77777777" w:rsidR="00570251" w:rsidRDefault="00000000">
      <w:pPr>
        <w:spacing w:line="259" w:lineRule="auto"/>
        <w:jc w:val="left"/>
        <w:rPr>
          <w:rStyle w:val="Heading1Char"/>
        </w:rPr>
      </w:pPr>
      <w:bookmarkStart w:id="23" w:name="_Toc107777514"/>
      <w:r>
        <w:rPr>
          <w:rStyle w:val="Heading1Char"/>
          <w:b w:val="0"/>
        </w:rPr>
        <w:br w:type="page"/>
      </w:r>
    </w:p>
    <w:p w14:paraId="6CA8CECA" w14:textId="77777777" w:rsidR="00AD3672" w:rsidRDefault="00000000" w:rsidP="003D5DD3">
      <w:pPr>
        <w:pStyle w:val="Heading1"/>
        <w:rPr>
          <w:rStyle w:val="Heading1Char"/>
          <w:b/>
        </w:rPr>
      </w:pPr>
      <w:bookmarkStart w:id="24" w:name="_Toc130820812"/>
      <w:r>
        <w:rPr>
          <w:rStyle w:val="Heading1Char"/>
          <w:b/>
        </w:rPr>
        <w:lastRenderedPageBreak/>
        <w:t xml:space="preserve">7. </w:t>
      </w:r>
      <w:r w:rsidR="00EF38ED" w:rsidRPr="003D5DD3">
        <w:rPr>
          <w:rStyle w:val="Heading1Char"/>
          <w:b/>
        </w:rPr>
        <w:t>Appendix A</w:t>
      </w:r>
      <w:bookmarkEnd w:id="24"/>
      <w:r w:rsidR="00EF38ED" w:rsidRPr="003D5DD3">
        <w:rPr>
          <w:rStyle w:val="Heading1Char"/>
          <w:b/>
        </w:rPr>
        <w:t xml:space="preserve"> </w:t>
      </w:r>
      <w:bookmarkEnd w:id="23"/>
    </w:p>
    <w:p w14:paraId="23121691" w14:textId="77777777" w:rsidR="00570251" w:rsidRDefault="00000000" w:rsidP="00570251">
      <w:pPr>
        <w:rPr>
          <w:b/>
          <w:bCs/>
          <w:u w:val="single"/>
        </w:rPr>
      </w:pPr>
      <w:r w:rsidRPr="00570251">
        <w:rPr>
          <w:b/>
          <w:bCs/>
          <w:u w:val="single"/>
        </w:rPr>
        <w:t>Survey Questionnaire</w:t>
      </w:r>
    </w:p>
    <w:tbl>
      <w:tblPr>
        <w:tblStyle w:val="TableGrid"/>
        <w:tblW w:w="0" w:type="auto"/>
        <w:tblLook w:val="04A0" w:firstRow="1" w:lastRow="0" w:firstColumn="1" w:lastColumn="0" w:noHBand="0" w:noVBand="1"/>
      </w:tblPr>
      <w:tblGrid>
        <w:gridCol w:w="9016"/>
      </w:tblGrid>
      <w:tr w:rsidR="00BF1614" w14:paraId="1CDDD070" w14:textId="77777777" w:rsidTr="002067FD">
        <w:tc>
          <w:tcPr>
            <w:tcW w:w="9016" w:type="dxa"/>
          </w:tcPr>
          <w:p w14:paraId="07F883D5" w14:textId="77777777" w:rsidR="002067FD" w:rsidRPr="00570251" w:rsidRDefault="00000000" w:rsidP="002067FD">
            <w:pPr>
              <w:rPr>
                <w:rFonts w:cs="Arial"/>
                <w:szCs w:val="24"/>
              </w:rPr>
            </w:pPr>
            <w:r w:rsidRPr="00570251">
              <w:rPr>
                <w:rFonts w:cs="Arial"/>
                <w:szCs w:val="24"/>
              </w:rPr>
              <w:t xml:space="preserve">Qs 1. What is the importance of digital skills in academics for students? </w:t>
            </w:r>
          </w:p>
          <w:p w14:paraId="63E63CF9" w14:textId="77777777" w:rsidR="002067FD" w:rsidRPr="00570251" w:rsidRDefault="00000000" w:rsidP="002067FD">
            <w:pPr>
              <w:rPr>
                <w:rFonts w:cs="Arial"/>
                <w:szCs w:val="24"/>
              </w:rPr>
            </w:pPr>
            <w:r w:rsidRPr="00570251">
              <w:rPr>
                <w:rFonts w:cs="Arial"/>
                <w:szCs w:val="24"/>
              </w:rPr>
              <w:t xml:space="preserve">Qs 2. What are the ways in which digital skills in academics can be improved? </w:t>
            </w:r>
          </w:p>
          <w:p w14:paraId="12BDF7F3" w14:textId="77777777" w:rsidR="002067FD" w:rsidRPr="002067FD" w:rsidRDefault="00000000" w:rsidP="00570251">
            <w:pPr>
              <w:rPr>
                <w:rFonts w:cs="Arial"/>
                <w:szCs w:val="24"/>
              </w:rPr>
            </w:pPr>
            <w:r w:rsidRPr="00570251">
              <w:rPr>
                <w:rFonts w:cs="Arial"/>
                <w:szCs w:val="24"/>
              </w:rPr>
              <w:t xml:space="preserve">Qs 3. Are digital skills enhancing the learning and development of students in their academics? </w:t>
            </w:r>
          </w:p>
        </w:tc>
      </w:tr>
    </w:tbl>
    <w:p w14:paraId="04922425" w14:textId="77777777" w:rsidR="002067FD" w:rsidRDefault="002067FD" w:rsidP="00570251">
      <w:pPr>
        <w:rPr>
          <w:b/>
          <w:bCs/>
          <w:u w:val="single"/>
        </w:rPr>
      </w:pPr>
    </w:p>
    <w:p w14:paraId="75814F8B" w14:textId="77777777" w:rsidR="00570251" w:rsidRPr="00570251" w:rsidRDefault="00570251" w:rsidP="00570251"/>
    <w:sectPr w:rsidR="00570251" w:rsidRPr="00570251">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470511" w14:textId="77777777" w:rsidR="00097413" w:rsidRDefault="00097413">
      <w:pPr>
        <w:spacing w:after="0" w:line="240" w:lineRule="auto"/>
      </w:pPr>
      <w:r>
        <w:separator/>
      </w:r>
    </w:p>
  </w:endnote>
  <w:endnote w:type="continuationSeparator" w:id="0">
    <w:p w14:paraId="7C10163B" w14:textId="77777777" w:rsidR="00097413" w:rsidRDefault="000974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63EFD7" w14:textId="77777777" w:rsidR="00097413" w:rsidRDefault="00097413">
      <w:pPr>
        <w:spacing w:after="0" w:line="240" w:lineRule="auto"/>
      </w:pPr>
      <w:r>
        <w:separator/>
      </w:r>
    </w:p>
  </w:footnote>
  <w:footnote w:type="continuationSeparator" w:id="0">
    <w:p w14:paraId="3C7F11F0" w14:textId="77777777" w:rsidR="00097413" w:rsidRDefault="0009741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54102"/>
      <w:docPartObj>
        <w:docPartGallery w:val="Page Numbers (Top of Page)"/>
        <w:docPartUnique/>
      </w:docPartObj>
    </w:sdtPr>
    <w:sdtEndPr>
      <w:rPr>
        <w:noProof/>
      </w:rPr>
    </w:sdtEndPr>
    <w:sdtContent>
      <w:p w14:paraId="2FBC14BF" w14:textId="77777777" w:rsidR="00C1554D" w:rsidRDefault="00000000">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D74AD57" w14:textId="77777777" w:rsidR="00C1554D" w:rsidRDefault="00C1554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ED6BD7"/>
    <w:multiLevelType w:val="multilevel"/>
    <w:tmpl w:val="D352AF6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0C6A6180"/>
    <w:multiLevelType w:val="hybridMultilevel"/>
    <w:tmpl w:val="53DC9DB8"/>
    <w:lvl w:ilvl="0" w:tplc="F0AC8E1C">
      <w:start w:val="1"/>
      <w:numFmt w:val="decimal"/>
      <w:lvlText w:val="%1."/>
      <w:lvlJc w:val="left"/>
      <w:pPr>
        <w:ind w:left="720" w:hanging="360"/>
      </w:pPr>
    </w:lvl>
    <w:lvl w:ilvl="1" w:tplc="3078EF26" w:tentative="1">
      <w:start w:val="1"/>
      <w:numFmt w:val="lowerLetter"/>
      <w:lvlText w:val="%2."/>
      <w:lvlJc w:val="left"/>
      <w:pPr>
        <w:ind w:left="1440" w:hanging="360"/>
      </w:pPr>
    </w:lvl>
    <w:lvl w:ilvl="2" w:tplc="228475F0" w:tentative="1">
      <w:start w:val="1"/>
      <w:numFmt w:val="lowerRoman"/>
      <w:lvlText w:val="%3."/>
      <w:lvlJc w:val="right"/>
      <w:pPr>
        <w:ind w:left="2160" w:hanging="180"/>
      </w:pPr>
    </w:lvl>
    <w:lvl w:ilvl="3" w:tplc="D7CAE2FA" w:tentative="1">
      <w:start w:val="1"/>
      <w:numFmt w:val="decimal"/>
      <w:lvlText w:val="%4."/>
      <w:lvlJc w:val="left"/>
      <w:pPr>
        <w:ind w:left="2880" w:hanging="360"/>
      </w:pPr>
    </w:lvl>
    <w:lvl w:ilvl="4" w:tplc="291EA81E" w:tentative="1">
      <w:start w:val="1"/>
      <w:numFmt w:val="lowerLetter"/>
      <w:lvlText w:val="%5."/>
      <w:lvlJc w:val="left"/>
      <w:pPr>
        <w:ind w:left="3600" w:hanging="360"/>
      </w:pPr>
    </w:lvl>
    <w:lvl w:ilvl="5" w:tplc="F754F518" w:tentative="1">
      <w:start w:val="1"/>
      <w:numFmt w:val="lowerRoman"/>
      <w:lvlText w:val="%6."/>
      <w:lvlJc w:val="right"/>
      <w:pPr>
        <w:ind w:left="4320" w:hanging="180"/>
      </w:pPr>
    </w:lvl>
    <w:lvl w:ilvl="6" w:tplc="4270186C" w:tentative="1">
      <w:start w:val="1"/>
      <w:numFmt w:val="decimal"/>
      <w:lvlText w:val="%7."/>
      <w:lvlJc w:val="left"/>
      <w:pPr>
        <w:ind w:left="5040" w:hanging="360"/>
      </w:pPr>
    </w:lvl>
    <w:lvl w:ilvl="7" w:tplc="6FBE4B50" w:tentative="1">
      <w:start w:val="1"/>
      <w:numFmt w:val="lowerLetter"/>
      <w:lvlText w:val="%8."/>
      <w:lvlJc w:val="left"/>
      <w:pPr>
        <w:ind w:left="5760" w:hanging="360"/>
      </w:pPr>
    </w:lvl>
    <w:lvl w:ilvl="8" w:tplc="9BCEB4A2" w:tentative="1">
      <w:start w:val="1"/>
      <w:numFmt w:val="lowerRoman"/>
      <w:lvlText w:val="%9."/>
      <w:lvlJc w:val="right"/>
      <w:pPr>
        <w:ind w:left="6480" w:hanging="180"/>
      </w:pPr>
    </w:lvl>
  </w:abstractNum>
  <w:abstractNum w:abstractNumId="2" w15:restartNumberingAfterBreak="0">
    <w:nsid w:val="119951ED"/>
    <w:multiLevelType w:val="hybridMultilevel"/>
    <w:tmpl w:val="608445F0"/>
    <w:lvl w:ilvl="0" w:tplc="C3AA0B2E">
      <w:start w:val="1"/>
      <w:numFmt w:val="decimal"/>
      <w:lvlText w:val="%1."/>
      <w:lvlJc w:val="left"/>
      <w:pPr>
        <w:ind w:left="720" w:hanging="360"/>
      </w:pPr>
    </w:lvl>
    <w:lvl w:ilvl="1" w:tplc="4AB0A496" w:tentative="1">
      <w:start w:val="1"/>
      <w:numFmt w:val="lowerLetter"/>
      <w:lvlText w:val="%2."/>
      <w:lvlJc w:val="left"/>
      <w:pPr>
        <w:ind w:left="1440" w:hanging="360"/>
      </w:pPr>
    </w:lvl>
    <w:lvl w:ilvl="2" w:tplc="77266422" w:tentative="1">
      <w:start w:val="1"/>
      <w:numFmt w:val="lowerRoman"/>
      <w:lvlText w:val="%3."/>
      <w:lvlJc w:val="right"/>
      <w:pPr>
        <w:ind w:left="2160" w:hanging="180"/>
      </w:pPr>
    </w:lvl>
    <w:lvl w:ilvl="3" w:tplc="E4066768" w:tentative="1">
      <w:start w:val="1"/>
      <w:numFmt w:val="decimal"/>
      <w:lvlText w:val="%4."/>
      <w:lvlJc w:val="left"/>
      <w:pPr>
        <w:ind w:left="2880" w:hanging="360"/>
      </w:pPr>
    </w:lvl>
    <w:lvl w:ilvl="4" w:tplc="85D84DEC" w:tentative="1">
      <w:start w:val="1"/>
      <w:numFmt w:val="lowerLetter"/>
      <w:lvlText w:val="%5."/>
      <w:lvlJc w:val="left"/>
      <w:pPr>
        <w:ind w:left="3600" w:hanging="360"/>
      </w:pPr>
    </w:lvl>
    <w:lvl w:ilvl="5" w:tplc="BD389274" w:tentative="1">
      <w:start w:val="1"/>
      <w:numFmt w:val="lowerRoman"/>
      <w:lvlText w:val="%6."/>
      <w:lvlJc w:val="right"/>
      <w:pPr>
        <w:ind w:left="4320" w:hanging="180"/>
      </w:pPr>
    </w:lvl>
    <w:lvl w:ilvl="6" w:tplc="150CC344" w:tentative="1">
      <w:start w:val="1"/>
      <w:numFmt w:val="decimal"/>
      <w:lvlText w:val="%7."/>
      <w:lvlJc w:val="left"/>
      <w:pPr>
        <w:ind w:left="5040" w:hanging="360"/>
      </w:pPr>
    </w:lvl>
    <w:lvl w:ilvl="7" w:tplc="828EEAA6" w:tentative="1">
      <w:start w:val="1"/>
      <w:numFmt w:val="lowerLetter"/>
      <w:lvlText w:val="%8."/>
      <w:lvlJc w:val="left"/>
      <w:pPr>
        <w:ind w:left="5760" w:hanging="360"/>
      </w:pPr>
    </w:lvl>
    <w:lvl w:ilvl="8" w:tplc="61DE1156" w:tentative="1">
      <w:start w:val="1"/>
      <w:numFmt w:val="lowerRoman"/>
      <w:lvlText w:val="%9."/>
      <w:lvlJc w:val="right"/>
      <w:pPr>
        <w:ind w:left="6480" w:hanging="180"/>
      </w:pPr>
    </w:lvl>
  </w:abstractNum>
  <w:abstractNum w:abstractNumId="3" w15:restartNumberingAfterBreak="0">
    <w:nsid w:val="198C4911"/>
    <w:multiLevelType w:val="hybridMultilevel"/>
    <w:tmpl w:val="CCA2110C"/>
    <w:lvl w:ilvl="0" w:tplc="9404FE80">
      <w:start w:val="1"/>
      <w:numFmt w:val="bullet"/>
      <w:lvlText w:val=""/>
      <w:lvlJc w:val="left"/>
      <w:pPr>
        <w:ind w:left="1080" w:hanging="360"/>
      </w:pPr>
      <w:rPr>
        <w:rFonts w:ascii="Symbol" w:hAnsi="Symbol" w:hint="default"/>
      </w:rPr>
    </w:lvl>
    <w:lvl w:ilvl="1" w:tplc="F9502066" w:tentative="1">
      <w:start w:val="1"/>
      <w:numFmt w:val="bullet"/>
      <w:lvlText w:val="o"/>
      <w:lvlJc w:val="left"/>
      <w:pPr>
        <w:ind w:left="1800" w:hanging="360"/>
      </w:pPr>
      <w:rPr>
        <w:rFonts w:ascii="Courier New" w:hAnsi="Courier New" w:cs="Courier New" w:hint="default"/>
      </w:rPr>
    </w:lvl>
    <w:lvl w:ilvl="2" w:tplc="45F09842" w:tentative="1">
      <w:start w:val="1"/>
      <w:numFmt w:val="bullet"/>
      <w:lvlText w:val=""/>
      <w:lvlJc w:val="left"/>
      <w:pPr>
        <w:ind w:left="2520" w:hanging="360"/>
      </w:pPr>
      <w:rPr>
        <w:rFonts w:ascii="Wingdings" w:hAnsi="Wingdings" w:hint="default"/>
      </w:rPr>
    </w:lvl>
    <w:lvl w:ilvl="3" w:tplc="8B781AEC" w:tentative="1">
      <w:start w:val="1"/>
      <w:numFmt w:val="bullet"/>
      <w:lvlText w:val=""/>
      <w:lvlJc w:val="left"/>
      <w:pPr>
        <w:ind w:left="3240" w:hanging="360"/>
      </w:pPr>
      <w:rPr>
        <w:rFonts w:ascii="Symbol" w:hAnsi="Symbol" w:hint="default"/>
      </w:rPr>
    </w:lvl>
    <w:lvl w:ilvl="4" w:tplc="4418E118" w:tentative="1">
      <w:start w:val="1"/>
      <w:numFmt w:val="bullet"/>
      <w:lvlText w:val="o"/>
      <w:lvlJc w:val="left"/>
      <w:pPr>
        <w:ind w:left="3960" w:hanging="360"/>
      </w:pPr>
      <w:rPr>
        <w:rFonts w:ascii="Courier New" w:hAnsi="Courier New" w:cs="Courier New" w:hint="default"/>
      </w:rPr>
    </w:lvl>
    <w:lvl w:ilvl="5" w:tplc="019C1A56" w:tentative="1">
      <w:start w:val="1"/>
      <w:numFmt w:val="bullet"/>
      <w:lvlText w:val=""/>
      <w:lvlJc w:val="left"/>
      <w:pPr>
        <w:ind w:left="4680" w:hanging="360"/>
      </w:pPr>
      <w:rPr>
        <w:rFonts w:ascii="Wingdings" w:hAnsi="Wingdings" w:hint="default"/>
      </w:rPr>
    </w:lvl>
    <w:lvl w:ilvl="6" w:tplc="97F08078" w:tentative="1">
      <w:start w:val="1"/>
      <w:numFmt w:val="bullet"/>
      <w:lvlText w:val=""/>
      <w:lvlJc w:val="left"/>
      <w:pPr>
        <w:ind w:left="5400" w:hanging="360"/>
      </w:pPr>
      <w:rPr>
        <w:rFonts w:ascii="Symbol" w:hAnsi="Symbol" w:hint="default"/>
      </w:rPr>
    </w:lvl>
    <w:lvl w:ilvl="7" w:tplc="005066A2" w:tentative="1">
      <w:start w:val="1"/>
      <w:numFmt w:val="bullet"/>
      <w:lvlText w:val="o"/>
      <w:lvlJc w:val="left"/>
      <w:pPr>
        <w:ind w:left="6120" w:hanging="360"/>
      </w:pPr>
      <w:rPr>
        <w:rFonts w:ascii="Courier New" w:hAnsi="Courier New" w:cs="Courier New" w:hint="default"/>
      </w:rPr>
    </w:lvl>
    <w:lvl w:ilvl="8" w:tplc="F5845418" w:tentative="1">
      <w:start w:val="1"/>
      <w:numFmt w:val="bullet"/>
      <w:lvlText w:val=""/>
      <w:lvlJc w:val="left"/>
      <w:pPr>
        <w:ind w:left="6840" w:hanging="360"/>
      </w:pPr>
      <w:rPr>
        <w:rFonts w:ascii="Wingdings" w:hAnsi="Wingdings" w:hint="default"/>
      </w:rPr>
    </w:lvl>
  </w:abstractNum>
  <w:num w:numId="1" w16cid:durableId="117071818">
    <w:abstractNumId w:val="0"/>
  </w:num>
  <w:num w:numId="2" w16cid:durableId="1674333835">
    <w:abstractNumId w:val="3"/>
  </w:num>
  <w:num w:numId="3" w16cid:durableId="660232304">
    <w:abstractNumId w:val="2"/>
  </w:num>
  <w:num w:numId="4" w16cid:durableId="184917133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1CA"/>
    <w:rsid w:val="00066C2D"/>
    <w:rsid w:val="00097413"/>
    <w:rsid w:val="000B31CA"/>
    <w:rsid w:val="000C4B08"/>
    <w:rsid w:val="000E6BD8"/>
    <w:rsid w:val="00103047"/>
    <w:rsid w:val="00104691"/>
    <w:rsid w:val="00153AD0"/>
    <w:rsid w:val="00164B3B"/>
    <w:rsid w:val="001C2CA9"/>
    <w:rsid w:val="001E30CE"/>
    <w:rsid w:val="002067FD"/>
    <w:rsid w:val="00316792"/>
    <w:rsid w:val="00346187"/>
    <w:rsid w:val="00375EDF"/>
    <w:rsid w:val="003D5DD3"/>
    <w:rsid w:val="003F58FF"/>
    <w:rsid w:val="00445FF9"/>
    <w:rsid w:val="004B7642"/>
    <w:rsid w:val="004C32C5"/>
    <w:rsid w:val="004C6602"/>
    <w:rsid w:val="004F6360"/>
    <w:rsid w:val="00500BE6"/>
    <w:rsid w:val="00510AE8"/>
    <w:rsid w:val="00564DED"/>
    <w:rsid w:val="00570251"/>
    <w:rsid w:val="005A3914"/>
    <w:rsid w:val="005E7FE6"/>
    <w:rsid w:val="005F37AA"/>
    <w:rsid w:val="005F6BED"/>
    <w:rsid w:val="00605FCC"/>
    <w:rsid w:val="00727BD9"/>
    <w:rsid w:val="007373F7"/>
    <w:rsid w:val="00744F4C"/>
    <w:rsid w:val="00751D3D"/>
    <w:rsid w:val="00763FAA"/>
    <w:rsid w:val="007C3ADA"/>
    <w:rsid w:val="007E7F97"/>
    <w:rsid w:val="00812EB2"/>
    <w:rsid w:val="00837606"/>
    <w:rsid w:val="008A2F23"/>
    <w:rsid w:val="008D2F97"/>
    <w:rsid w:val="009146C9"/>
    <w:rsid w:val="00950756"/>
    <w:rsid w:val="00976985"/>
    <w:rsid w:val="009E2F03"/>
    <w:rsid w:val="009F0CDA"/>
    <w:rsid w:val="00A10194"/>
    <w:rsid w:val="00A306E2"/>
    <w:rsid w:val="00A45E26"/>
    <w:rsid w:val="00A73D92"/>
    <w:rsid w:val="00AD3672"/>
    <w:rsid w:val="00B7118A"/>
    <w:rsid w:val="00BE5C84"/>
    <w:rsid w:val="00BF1614"/>
    <w:rsid w:val="00C01C6A"/>
    <w:rsid w:val="00C13209"/>
    <w:rsid w:val="00C1554D"/>
    <w:rsid w:val="00C27891"/>
    <w:rsid w:val="00C356E6"/>
    <w:rsid w:val="00CA278A"/>
    <w:rsid w:val="00CB55C8"/>
    <w:rsid w:val="00CC1D41"/>
    <w:rsid w:val="00CC6DF0"/>
    <w:rsid w:val="00D11D1D"/>
    <w:rsid w:val="00D779AE"/>
    <w:rsid w:val="00DD37AB"/>
    <w:rsid w:val="00E204E5"/>
    <w:rsid w:val="00EF38ED"/>
    <w:rsid w:val="00F15E9E"/>
    <w:rsid w:val="00F41819"/>
    <w:rsid w:val="00FB719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D2C6D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D5DD3"/>
    <w:pPr>
      <w:spacing w:line="360" w:lineRule="auto"/>
      <w:jc w:val="both"/>
    </w:pPr>
    <w:rPr>
      <w:rFonts w:ascii="Arial" w:hAnsi="Arial"/>
      <w:color w:val="000000" w:themeColor="text1"/>
      <w:sz w:val="24"/>
    </w:rPr>
  </w:style>
  <w:style w:type="paragraph" w:styleId="Heading1">
    <w:name w:val="heading 1"/>
    <w:basedOn w:val="Normal"/>
    <w:next w:val="Normal"/>
    <w:link w:val="Heading1Char"/>
    <w:uiPriority w:val="9"/>
    <w:qFormat/>
    <w:rsid w:val="003D5DD3"/>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3D5DD3"/>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54D"/>
  </w:style>
  <w:style w:type="character" w:customStyle="1" w:styleId="Heading1Char">
    <w:name w:val="Heading 1 Char"/>
    <w:basedOn w:val="DefaultParagraphFont"/>
    <w:link w:val="Heading1"/>
    <w:uiPriority w:val="9"/>
    <w:rsid w:val="003D5DD3"/>
    <w:rPr>
      <w:rFonts w:ascii="Arial" w:eastAsiaTheme="majorEastAsia" w:hAnsi="Arial" w:cstheme="majorBidi"/>
      <w:b/>
      <w:color w:val="000000" w:themeColor="text1"/>
      <w:sz w:val="28"/>
      <w:szCs w:val="32"/>
    </w:rPr>
  </w:style>
  <w:style w:type="paragraph" w:styleId="TOCHeading">
    <w:name w:val="TOC Heading"/>
    <w:basedOn w:val="Heading1"/>
    <w:next w:val="Normal"/>
    <w:uiPriority w:val="39"/>
    <w:unhideWhenUsed/>
    <w:qFormat/>
    <w:rsid w:val="00164B3B"/>
    <w:pPr>
      <w:outlineLvl w:val="9"/>
    </w:pPr>
    <w:rPr>
      <w:lang w:val="en-US"/>
    </w:rPr>
  </w:style>
  <w:style w:type="paragraph" w:styleId="TOC1">
    <w:name w:val="toc 1"/>
    <w:basedOn w:val="Normal"/>
    <w:next w:val="Normal"/>
    <w:autoRedefine/>
    <w:uiPriority w:val="39"/>
    <w:unhideWhenUsed/>
    <w:rsid w:val="000C4B08"/>
    <w:pPr>
      <w:tabs>
        <w:tab w:val="left" w:pos="440"/>
        <w:tab w:val="right" w:leader="dot" w:pos="9016"/>
      </w:tabs>
      <w:spacing w:after="100"/>
    </w:pPr>
    <w:rPr>
      <w:rFonts w:cs="Arial"/>
      <w:b/>
      <w:bCs/>
      <w:noProof/>
    </w:rPr>
  </w:style>
  <w:style w:type="character" w:styleId="Hyperlink">
    <w:name w:val="Hyperlink"/>
    <w:basedOn w:val="DefaultParagraphFont"/>
    <w:uiPriority w:val="99"/>
    <w:unhideWhenUsed/>
    <w:rsid w:val="00164B3B"/>
    <w:rPr>
      <w:color w:val="0563C1" w:themeColor="hyperlink"/>
      <w:u w:val="single"/>
    </w:rPr>
  </w:style>
  <w:style w:type="character" w:customStyle="1" w:styleId="Heading2Char">
    <w:name w:val="Heading 2 Char"/>
    <w:basedOn w:val="DefaultParagraphFont"/>
    <w:link w:val="Heading2"/>
    <w:uiPriority w:val="9"/>
    <w:rsid w:val="003D5DD3"/>
    <w:rPr>
      <w:rFonts w:ascii="Arial" w:eastAsiaTheme="majorEastAsia" w:hAnsi="Arial" w:cstheme="majorBidi"/>
      <w:b/>
      <w:color w:val="000000" w:themeColor="text1"/>
      <w:sz w:val="24"/>
      <w:szCs w:val="26"/>
    </w:rPr>
  </w:style>
  <w:style w:type="paragraph" w:styleId="TOC2">
    <w:name w:val="toc 2"/>
    <w:basedOn w:val="Normal"/>
    <w:next w:val="Normal"/>
    <w:autoRedefine/>
    <w:uiPriority w:val="39"/>
    <w:unhideWhenUsed/>
    <w:rsid w:val="00EF38ED"/>
    <w:pPr>
      <w:spacing w:after="100"/>
      <w:ind w:left="220"/>
    </w:pPr>
  </w:style>
  <w:style w:type="paragraph" w:styleId="TOC3">
    <w:name w:val="toc 3"/>
    <w:basedOn w:val="Normal"/>
    <w:next w:val="Normal"/>
    <w:autoRedefine/>
    <w:uiPriority w:val="39"/>
    <w:unhideWhenUsed/>
    <w:rsid w:val="005F6BED"/>
    <w:pPr>
      <w:spacing w:after="100"/>
      <w:ind w:left="440"/>
    </w:pPr>
    <w:rPr>
      <w:rFonts w:eastAsiaTheme="minorEastAsia" w:cs="Times New Roman"/>
      <w:lang w:val="en-US"/>
    </w:rPr>
  </w:style>
  <w:style w:type="paragraph" w:styleId="ListParagraph">
    <w:name w:val="List Paragraph"/>
    <w:basedOn w:val="Normal"/>
    <w:uiPriority w:val="34"/>
    <w:qFormat/>
    <w:rsid w:val="001C2CA9"/>
    <w:pPr>
      <w:ind w:left="720"/>
      <w:contextualSpacing/>
    </w:pPr>
  </w:style>
  <w:style w:type="table" w:styleId="TableGrid">
    <w:name w:val="Table Grid"/>
    <w:basedOn w:val="TableNormal"/>
    <w:uiPriority w:val="39"/>
    <w:rsid w:val="003D5DD3"/>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5E7FE6"/>
    <w:pPr>
      <w:spacing w:before="100" w:beforeAutospacing="1" w:after="100" w:afterAutospacing="1" w:line="240" w:lineRule="auto"/>
      <w:jc w:val="left"/>
    </w:pPr>
    <w:rPr>
      <w:rFonts w:ascii="Times New Roman" w:eastAsia="Times New Roman" w:hAnsi="Times New Roman" w:cs="Times New Roman"/>
      <w:color w:val="auto"/>
      <w:szCs w:val="24"/>
      <w:lang w:val="en-IN" w:eastAsia="en-IN"/>
    </w:rPr>
  </w:style>
  <w:style w:type="paragraph" w:styleId="Caption">
    <w:name w:val="caption"/>
    <w:basedOn w:val="Normal"/>
    <w:next w:val="Normal"/>
    <w:uiPriority w:val="35"/>
    <w:unhideWhenUsed/>
    <w:qFormat/>
    <w:rsid w:val="00346187"/>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5197312">
      <w:bodyDiv w:val="1"/>
      <w:marLeft w:val="0"/>
      <w:marRight w:val="0"/>
      <w:marTop w:val="0"/>
      <w:marBottom w:val="0"/>
      <w:divBdr>
        <w:top w:val="none" w:sz="0" w:space="0" w:color="auto"/>
        <w:left w:val="none" w:sz="0" w:space="0" w:color="auto"/>
        <w:bottom w:val="none" w:sz="0" w:space="0" w:color="auto"/>
        <w:right w:val="none" w:sz="0" w:space="0" w:color="auto"/>
      </w:divBdr>
      <w:divsChild>
        <w:div w:id="124230107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Sales</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A708-4F8A-BA50-A18E4D2F9EA8}"/>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A708-4F8A-BA50-A18E4D2F9EA8}"/>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A708-4F8A-BA50-A18E4D2F9EA8}"/>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A708-4F8A-BA50-A18E4D2F9EA8}"/>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Effectiveness in the learning process.</c:v>
                </c:pt>
                <c:pt idx="1">
                  <c:v>Development of problem-solving skills.</c:v>
                </c:pt>
                <c:pt idx="2">
                  <c:v>Easy understanding of the subject.</c:v>
                </c:pt>
                <c:pt idx="3">
                  <c:v>Sharing information becomes easy.</c:v>
                </c:pt>
              </c:strCache>
            </c:strRef>
          </c:cat>
          <c:val>
            <c:numRef>
              <c:f>Sheet1!$B$2:$B$5</c:f>
              <c:numCache>
                <c:formatCode>General</c:formatCode>
                <c:ptCount val="4"/>
                <c:pt idx="0">
                  <c:v>3</c:v>
                </c:pt>
                <c:pt idx="1">
                  <c:v>3</c:v>
                </c:pt>
                <c:pt idx="2">
                  <c:v>2</c:v>
                </c:pt>
                <c:pt idx="3">
                  <c:v>2</c:v>
                </c:pt>
              </c:numCache>
            </c:numRef>
          </c:val>
          <c:extLst>
            <c:ext xmlns:c16="http://schemas.microsoft.com/office/drawing/2014/chart" uri="{C3380CC4-5D6E-409C-BE32-E72D297353CC}">
              <c16:uniqueId val="{00000000-E3D6-4770-8A3A-0E6B25A4A7AC}"/>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Sales</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940B-443B-883B-DB89E9245D1B}"/>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940B-443B-883B-DB89E9245D1B}"/>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940B-443B-883B-DB89E9245D1B}"/>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940B-443B-883B-DB89E9245D1B}"/>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Develop the understanding about internet.</c:v>
                </c:pt>
                <c:pt idx="1">
                  <c:v>Gather digital knowledge.</c:v>
                </c:pt>
                <c:pt idx="2">
                  <c:v>Learn the use of digital devices.</c:v>
                </c:pt>
                <c:pt idx="3">
                  <c:v>Gaining information through e library.</c:v>
                </c:pt>
              </c:strCache>
            </c:strRef>
          </c:cat>
          <c:val>
            <c:numRef>
              <c:f>Sheet1!$B$2:$B$5</c:f>
              <c:numCache>
                <c:formatCode>General</c:formatCode>
                <c:ptCount val="4"/>
                <c:pt idx="0">
                  <c:v>4</c:v>
                </c:pt>
                <c:pt idx="1">
                  <c:v>2</c:v>
                </c:pt>
                <c:pt idx="2">
                  <c:v>1</c:v>
                </c:pt>
                <c:pt idx="3">
                  <c:v>3</c:v>
                </c:pt>
              </c:numCache>
            </c:numRef>
          </c:val>
          <c:extLst>
            <c:ext xmlns:c16="http://schemas.microsoft.com/office/drawing/2014/chart" uri="{C3380CC4-5D6E-409C-BE32-E72D297353CC}">
              <c16:uniqueId val="{00000008-940B-443B-883B-DB89E9245D1B}"/>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Sales</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DDF2-4393-BF8D-8A4152A1AB5E}"/>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DDF2-4393-BF8D-8A4152A1AB5E}"/>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DDF2-4393-BF8D-8A4152A1AB5E}"/>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DDF2-4393-BF8D-8A4152A1AB5E}"/>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Yes.</c:v>
                </c:pt>
                <c:pt idx="1">
                  <c:v>No.</c:v>
                </c:pt>
                <c:pt idx="2">
                  <c:v>Both of the above.</c:v>
                </c:pt>
                <c:pt idx="3">
                  <c:v>None of the above.</c:v>
                </c:pt>
              </c:strCache>
            </c:strRef>
          </c:cat>
          <c:val>
            <c:numRef>
              <c:f>Sheet1!$B$2:$B$5</c:f>
              <c:numCache>
                <c:formatCode>General</c:formatCode>
                <c:ptCount val="4"/>
                <c:pt idx="0">
                  <c:v>6</c:v>
                </c:pt>
                <c:pt idx="1">
                  <c:v>2</c:v>
                </c:pt>
                <c:pt idx="2">
                  <c:v>1</c:v>
                </c:pt>
                <c:pt idx="3">
                  <c:v>1</c:v>
                </c:pt>
              </c:numCache>
            </c:numRef>
          </c:val>
          <c:extLst>
            <c:ext xmlns:c16="http://schemas.microsoft.com/office/drawing/2014/chart" uri="{C3380CC4-5D6E-409C-BE32-E72D297353CC}">
              <c16:uniqueId val="{00000008-DDF2-4393-BF8D-8A4152A1AB5E}"/>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900EF2-0518-44A3-991C-57E4DF56B5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2304</Words>
  <Characters>13134</Characters>
  <Application>Microsoft Office Word</Application>
  <DocSecurity>0</DocSecurity>
  <Lines>109</Lines>
  <Paragraphs>30</Paragraphs>
  <ScaleCrop>false</ScaleCrop>
  <Company/>
  <LinksUpToDate>false</LinksUpToDate>
  <CharactersWithSpaces>15408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2023-03-27T19:11:00Z</dcterms:created>
  <dcterms:modified xsi:type="dcterms:W3CDTF">2023-03-27T19:11:00Z</dcterms:modified>
</cp:coreProperties>
</file>