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8D29B" w14:textId="472CCC52" w:rsidR="005F37B5" w:rsidRDefault="006D5EEC" w:rsidP="00506C26">
      <w:r>
        <w:t>This essay will explore whether evil</w:t>
      </w:r>
      <w:r w:rsidR="00F31856">
        <w:t xml:space="preserve">’s existence provides compelling evidence to </w:t>
      </w:r>
      <w:r>
        <w:t xml:space="preserve">prove God’s inexistence. </w:t>
      </w:r>
      <w:r w:rsidR="005F37B5">
        <w:t xml:space="preserve"> </w:t>
      </w:r>
      <w:r>
        <w:t>One of the strongest arguments to disprove God’s existence is the problem of evil. The problem of evil discusses how God</w:t>
      </w:r>
      <w:r w:rsidR="00EA1246">
        <w:t xml:space="preserve"> as the creator of evil and suffering should have the ability to prevent it. The sole fact that </w:t>
      </w:r>
      <w:r w:rsidR="00D15690">
        <w:t xml:space="preserve">evil </w:t>
      </w:r>
      <w:r w:rsidR="00EA1246">
        <w:t>continues to exi</w:t>
      </w:r>
      <w:r w:rsidR="00D15690">
        <w:t>s</w:t>
      </w:r>
      <w:r w:rsidR="00EA1246">
        <w:t>t must therefore indicate that God does not exist.</w:t>
      </w:r>
      <w:r w:rsidR="00506C26">
        <w:t xml:space="preserve"> There are a number of philosophers who believe that the existence of evil means that God does not exist. Epicurus, J.L Mackie, and David Hume. </w:t>
      </w:r>
      <w:r w:rsidR="00506C26">
        <w:t>Epicurus a Greek philosopher who</w:t>
      </w:r>
      <w:r w:rsidR="00E144E0">
        <w:t xml:space="preserve"> stated “</w:t>
      </w:r>
      <w:r w:rsidR="006563FC">
        <w:t>I</w:t>
      </w:r>
      <w:r w:rsidR="00E144E0">
        <w:t>f God cannot stop evil then he is not all – powerful.”</w:t>
      </w:r>
      <w:r w:rsidR="006563FC">
        <w:rPr>
          <w:rStyle w:val="FootnoteReference"/>
        </w:rPr>
        <w:footnoteReference w:id="1"/>
      </w:r>
      <w:r w:rsidR="00E144E0">
        <w:t xml:space="preserve"> He continued to state that only an omnipotent and omnibenevolent God would prevent evil and suffering, and since evil exist, therefore God does not exist. David Hume</w:t>
      </w:r>
      <w:r w:rsidR="005F37B5">
        <w:t>, an 18</w:t>
      </w:r>
      <w:r w:rsidR="005F37B5" w:rsidRPr="005F37B5">
        <w:rPr>
          <w:vertAlign w:val="superscript"/>
        </w:rPr>
        <w:t>th</w:t>
      </w:r>
      <w:r w:rsidR="005F37B5">
        <w:t xml:space="preserve"> century philosopher </w:t>
      </w:r>
      <w:r w:rsidR="00E144E0">
        <w:t>developed</w:t>
      </w:r>
      <w:r w:rsidR="005F37B5">
        <w:t xml:space="preserve"> the words and ideas of Epicurus</w:t>
      </w:r>
      <w:r w:rsidR="00E144E0">
        <w:t xml:space="preserve"> </w:t>
      </w:r>
      <w:r w:rsidR="005F37B5">
        <w:t>to support God inexistence.</w:t>
      </w:r>
    </w:p>
    <w:p w14:paraId="2E6B5D40" w14:textId="12ADE806" w:rsidR="00506C26" w:rsidRDefault="00202874" w:rsidP="00506C26">
      <w:r>
        <w:t xml:space="preserve"> </w:t>
      </w:r>
      <w:r w:rsidR="005F37B5">
        <w:t>I</w:t>
      </w:r>
      <w:r>
        <w:t>n his book “</w:t>
      </w:r>
      <w:r>
        <w:rPr>
          <w:i/>
          <w:iCs/>
        </w:rPr>
        <w:t xml:space="preserve">Dialogues Concerning Natural Religion.” </w:t>
      </w:r>
      <w:r>
        <w:t xml:space="preserve">Hume explained that if we were </w:t>
      </w:r>
      <w:r w:rsidR="005F37B5">
        <w:t>to remove</w:t>
      </w:r>
      <w:r>
        <w:t xml:space="preserve"> that there </w:t>
      </w:r>
      <w:r w:rsidR="005F37B5">
        <w:t>is</w:t>
      </w:r>
      <w:r>
        <w:t xml:space="preserve"> </w:t>
      </w:r>
      <w:r w:rsidR="005F37B5">
        <w:t xml:space="preserve">a </w:t>
      </w:r>
      <w:r>
        <w:t>divine creator with</w:t>
      </w:r>
      <w:r w:rsidR="005F37B5">
        <w:t xml:space="preserve"> providence we must simply rely on posteriori and empirical evidence, as we experience evil, pain and suffering in the world, we must assume that there is a no God as within his omnipotent, omnibenevolent and omniscient nature he would allow this to occur as it would discredit God’s nature.</w:t>
      </w:r>
    </w:p>
    <w:p w14:paraId="34AAD704" w14:textId="1B382EDE" w:rsidR="00FC5E65" w:rsidRDefault="00FC5E65" w:rsidP="00506C26">
      <w:r>
        <w:t>J.L</w:t>
      </w:r>
      <w:r w:rsidR="00511109">
        <w:t xml:space="preserve"> Mackie supports this argument with his addition of the inconsistent triad. The inconsistent triad, </w:t>
      </w:r>
      <w:r w:rsidR="009D7A2C">
        <w:t xml:space="preserve">is a formula created by Mackie in order to explain how evil and God cannot co-exist. This consisted of three statements; </w:t>
      </w:r>
    </w:p>
    <w:p w14:paraId="01D2B256" w14:textId="07C978F5" w:rsidR="009D7A2C" w:rsidRDefault="009D7A2C" w:rsidP="00506C26">
      <w:r>
        <w:t>1. God is omnipotent</w:t>
      </w:r>
    </w:p>
    <w:p w14:paraId="5731F19C" w14:textId="2F8B47D8" w:rsidR="009D7A2C" w:rsidRDefault="009D7A2C" w:rsidP="00506C26">
      <w:r>
        <w:t>2. God is omnibenevolent</w:t>
      </w:r>
    </w:p>
    <w:p w14:paraId="0D4FE916" w14:textId="77F5A6E4" w:rsidR="009D7A2C" w:rsidRDefault="009D7A2C" w:rsidP="00506C26">
      <w:r>
        <w:t>3. Evil exists</w:t>
      </w:r>
    </w:p>
    <w:p w14:paraId="50BA8E88" w14:textId="0B7BF5DC" w:rsidR="00267815" w:rsidRDefault="009D7A2C" w:rsidP="00506C26">
      <w:r>
        <w:t>Mackie stated that all of these statements cannot be true</w:t>
      </w:r>
      <w:r w:rsidR="00267815">
        <w:t>. “</w:t>
      </w:r>
      <w:r w:rsidR="00267815" w:rsidRPr="00267815">
        <w:t>There seems to be some contradiction between these three propositions, so that if any two of them were true the third would be false.</w:t>
      </w:r>
      <w:r w:rsidR="00267815">
        <w:t>”</w:t>
      </w:r>
      <w:r w:rsidR="00860FED">
        <w:rPr>
          <w:rStyle w:val="FootnoteReference"/>
        </w:rPr>
        <w:footnoteReference w:id="2"/>
      </w:r>
    </w:p>
    <w:p w14:paraId="170E6BF9" w14:textId="3B0FB0B5" w:rsidR="00704961" w:rsidRDefault="00267815" w:rsidP="00506C26">
      <w:r>
        <w:t>I</w:t>
      </w:r>
      <w:r w:rsidR="009D7A2C">
        <w:t xml:space="preserve">f God is omnipotent and omnibenevolent then evil cannot exist also. If God is omnibenevolent and evil exist then he cannot be omnipotent because if he was, he would therefore be powerful enough to prevent evil. If he is omnipotent and evil exists then he cannot be omnibenevolent as his “all loving” nature would mean that he wouldn’t cause such suffering upon his creation. </w:t>
      </w:r>
      <w:r>
        <w:t xml:space="preserve"> </w:t>
      </w:r>
      <w:r w:rsidR="00704961">
        <w:t>In his book “</w:t>
      </w:r>
      <w:r w:rsidR="00704961">
        <w:rPr>
          <w:i/>
          <w:iCs/>
        </w:rPr>
        <w:t xml:space="preserve">Evil and Omnipotence, Mind” </w:t>
      </w:r>
      <w:r>
        <w:t>Mackie</w:t>
      </w:r>
      <w:r w:rsidR="00704961">
        <w:t xml:space="preserve"> explains how he</w:t>
      </w:r>
      <w:r>
        <w:t xml:space="preserve"> believes that the evidence to disprove the existence of God is not strong enough due to the belief in a </w:t>
      </w:r>
      <w:r w:rsidR="001E6C98">
        <w:t xml:space="preserve">“wholly </w:t>
      </w:r>
      <w:r>
        <w:t xml:space="preserve">good” </w:t>
      </w:r>
      <w:r w:rsidR="00F95ED6">
        <w:t xml:space="preserve">God. </w:t>
      </w:r>
      <w:r>
        <w:t>As evil is the opposite of good or a lack of goodness</w:t>
      </w:r>
      <w:r w:rsidR="00F95ED6">
        <w:t>, and is something which exists in the world, to believe that God coexists is known as “Irrational theism” (the belief that God exists regardless of the evidence highlighting Gods inexistence and must be false.</w:t>
      </w:r>
      <w:r w:rsidR="00704961">
        <w:t xml:space="preserve">) </w:t>
      </w:r>
      <w:r w:rsidR="001E6C98">
        <w:t>In order for a “good God” and evil to exist, the theist concept of God and his nature must change. However, some may reject this idea because it would mean that religiously they are worshipping a being whose divinity is compromise</w:t>
      </w:r>
      <w:r w:rsidR="00704961">
        <w:t>d by limited God’s nature.</w:t>
      </w:r>
    </w:p>
    <w:p w14:paraId="3F5837E3" w14:textId="2EB498D6" w:rsidR="005950AB" w:rsidRDefault="00531753" w:rsidP="00506C26">
      <w:r>
        <w:t xml:space="preserve">There are also a number of philosophers who defend the creation of evil. For example, St. Augustine states that any suffering experienced and endured by humans is the direct result of human error and misuse of free will. </w:t>
      </w:r>
      <w:r w:rsidR="00671595">
        <w:t>The Augustinian Theodicy states that “evil” does not exist and is simply the privation of good</w:t>
      </w:r>
      <w:r w:rsidR="005950AB">
        <w:t xml:space="preserve"> and that when humans abuse free will evil is a justifiable punishment for sinning. </w:t>
      </w:r>
      <w:r w:rsidR="005950AB">
        <w:lastRenderedPageBreak/>
        <w:t>This is because he believes that if we did not sin there would be no evil and that God initially created the world perfect and gave us free will due to his omnibenevolent and omnipotent nature.</w:t>
      </w:r>
    </w:p>
    <w:p w14:paraId="22F3DEA2" w14:textId="0F648886" w:rsidR="00DF3858" w:rsidRPr="00DF3858" w:rsidRDefault="001B2805" w:rsidP="00DF3858">
      <w:pPr>
        <w:pStyle w:val="NoSpacing"/>
      </w:pPr>
      <w:r>
        <w:t xml:space="preserve">The creation and design of the universe serves as evidence for God’s perfection and existence. </w:t>
      </w:r>
      <w:r w:rsidR="00671595">
        <w:t xml:space="preserve">As God created humankind with free will, evil and suffering entered the world through Adam and Eve during the original sin. </w:t>
      </w:r>
      <w:r w:rsidR="00DF3858">
        <w:t>“</w:t>
      </w:r>
      <w:r w:rsidR="00DF3858" w:rsidRPr="00DF3858">
        <w:rPr>
          <w:rStyle w:val="text"/>
          <w:rFonts w:cstheme="minorHAnsi"/>
        </w:rPr>
        <w:t xml:space="preserve">To Adam he said, “Because you listened to your wife and ate fruit from the tree about which I commanded you, ‘You must not eat from it,’ </w:t>
      </w:r>
      <w:r w:rsidR="00DF3858" w:rsidRPr="00DF3858">
        <w:rPr>
          <w:rFonts w:cstheme="minorHAnsi"/>
        </w:rPr>
        <w:t>“Cursed is the ground because of you; through painful toil you will eat food from it all the days of your life.”</w:t>
      </w:r>
      <w:r w:rsidR="00DF3858">
        <w:rPr>
          <w:rFonts w:cstheme="minorHAnsi"/>
        </w:rPr>
        <w:t xml:space="preserve"> (Genesis 3:16-18)</w:t>
      </w:r>
    </w:p>
    <w:p w14:paraId="2F279348" w14:textId="0597F416" w:rsidR="001B2805" w:rsidRDefault="00671595" w:rsidP="00506C26">
      <w:r>
        <w:t>St. Augustine would argue that God should not be blamed or account for humans abusing their free will. When we consider evil and suffering as a compelling argument to disprove God’s existence, St. Augustine would say that the world was designed perfectly before humans caused evil and suffering and to argue that God does not exist because evil exists is inaccurate.</w:t>
      </w:r>
    </w:p>
    <w:p w14:paraId="63900C19" w14:textId="58E76226" w:rsidR="00267815" w:rsidRDefault="002418B9" w:rsidP="00506C26">
      <w:r>
        <w:t>Thomas Aquinas was a 13</w:t>
      </w:r>
      <w:r w:rsidRPr="002418B9">
        <w:rPr>
          <w:vertAlign w:val="superscript"/>
        </w:rPr>
        <w:t>th</w:t>
      </w:r>
      <w:r>
        <w:t xml:space="preserve"> century philosopher who attempted to explain and defend the presence of evil. He believed that God’s creation lacked nothing and that </w:t>
      </w:r>
      <w:r w:rsidR="00B45311">
        <w:t xml:space="preserve">because God designed everything to be good, the term “evil” therefore does not exist as we can only understand something as evil within the realms of goodness. This means that anything that is considered evil has been done intentionally by humankind. For example, everything is good and a sin such as murder is committed through the human desire to intentionally sin, punishment is a form of evil that is needed in order for justice </w:t>
      </w:r>
      <w:r w:rsidR="00F31856">
        <w:t>(goodness</w:t>
      </w:r>
      <w:r w:rsidR="00FA4A81">
        <w:t xml:space="preserve">) </w:t>
      </w:r>
      <w:r w:rsidR="00B45311">
        <w:t>to be</w:t>
      </w:r>
      <w:r w:rsidR="00FA4A81">
        <w:t xml:space="preserve"> present. Therefore, through Aquinas’ perspective nothing is truly evil. He also believed thar humans can learn right and wrong as well as how to endure hard times</w:t>
      </w:r>
      <w:r w:rsidR="00F56E9E">
        <w:t>.</w:t>
      </w:r>
    </w:p>
    <w:p w14:paraId="2DC49611" w14:textId="3454D09A" w:rsidR="00F56E9E" w:rsidRDefault="00F56E9E" w:rsidP="00506C26">
      <w:r>
        <w:t xml:space="preserve">This </w:t>
      </w:r>
      <w:r w:rsidR="00C031E6">
        <w:t xml:space="preserve">is echoed by John Hick </w:t>
      </w:r>
      <w:r w:rsidR="000D2627">
        <w:t xml:space="preserve">and St. Irenaeus’ </w:t>
      </w:r>
      <w:r w:rsidR="00C031E6">
        <w:t>soul making theodicy.</w:t>
      </w:r>
      <w:r w:rsidR="000D2627">
        <w:t xml:space="preserve"> This is the idea that evil is in existence in order to help us develop our souls and moral values. Hick believed that we were created imperfectly by God so that through evil and suffering we could develop into the likeness of God. This proves Gods existence as through God’s omnibenevolent nature he would want his creation to go through hardships in order to build character. Christians would argue that suffering is a natural part of life and through evil and suffering we can demonstrate our commitment to God. For example, </w:t>
      </w:r>
      <w:r w:rsidR="0057379F">
        <w:t xml:space="preserve">in the Old Testament, in the Book of Job, where God was persuaded by Satan that because Job had a pleasant life, it was easier for him to remain devoted to God. God allowed Satan to test Job through making him suffer. Once God saw that Job defended him and remained sinless, God blessed Job. </w:t>
      </w:r>
    </w:p>
    <w:p w14:paraId="4E8DA365" w14:textId="79ABDF57" w:rsidR="00BA6169" w:rsidRDefault="0057379F" w:rsidP="00506C26">
      <w:r>
        <w:t>Within Christianity, it is also believed that</w:t>
      </w:r>
      <w:r w:rsidR="00416803">
        <w:t xml:space="preserve"> one of the purposes for</w:t>
      </w:r>
      <w:r>
        <w:t xml:space="preserve"> evil</w:t>
      </w:r>
      <w:r w:rsidR="00416803">
        <w:t xml:space="preserve"> and</w:t>
      </w:r>
      <w:r>
        <w:t xml:space="preserve"> suffering</w:t>
      </w:r>
      <w:r w:rsidR="00416803">
        <w:t xml:space="preserve"> is to</w:t>
      </w:r>
      <w:r>
        <w:t xml:space="preserve"> </w:t>
      </w:r>
      <w:r w:rsidR="00416803">
        <w:t xml:space="preserve">benefit the relationship and communication between humankind and God. This is because when people are going through hardship they will tend to turn to God through prayer. </w:t>
      </w:r>
      <w:r w:rsidR="00BA6169">
        <w:t xml:space="preserve">Therefore, from the Christian perspective this proves the existence of God through the idea that evil and suffering has been pre-determined for us to develop into his likeness, in order to become resilient individuals. </w:t>
      </w:r>
    </w:p>
    <w:p w14:paraId="601A95CD" w14:textId="2CD00C31" w:rsidR="00416803" w:rsidRPr="00416803" w:rsidRDefault="00416803" w:rsidP="00506C26">
      <w:pPr>
        <w:rPr>
          <w:b/>
          <w:bCs/>
          <w:u w:val="single"/>
        </w:rPr>
      </w:pPr>
      <w:r w:rsidRPr="00416803">
        <w:rPr>
          <w:b/>
          <w:bCs/>
          <w:u w:val="single"/>
        </w:rPr>
        <w:t xml:space="preserve">Conclusion </w:t>
      </w:r>
    </w:p>
    <w:p w14:paraId="259FC507" w14:textId="6A128473" w:rsidR="001E6C98" w:rsidRDefault="00980F57" w:rsidP="00506C26">
      <w:r>
        <w:t>In conclusion,</w:t>
      </w:r>
      <w:r w:rsidR="006563FC">
        <w:t xml:space="preserve"> some may perceive</w:t>
      </w:r>
      <w:r>
        <w:t xml:space="preserve"> </w:t>
      </w:r>
      <w:r w:rsidR="006563FC">
        <w:t xml:space="preserve">the existence of evil as compelling evidence to prove the inexistence of God due his omnibenevolent and omnipotent nature highlighted within J.L. </w:t>
      </w:r>
      <w:r w:rsidR="00F31856">
        <w:t>Mackie’s</w:t>
      </w:r>
      <w:r w:rsidR="006563FC">
        <w:t xml:space="preserve"> inconsistent triad argument. However, when we consider, John Hicks Vale of soul making theodicy and the examples of the Bible we can conclude that the existence of evil may prove God’s existence through his plan to develop our resilience and potency to his likeness.</w:t>
      </w:r>
    </w:p>
    <w:p w14:paraId="1E0D28BA" w14:textId="1ED644D7" w:rsidR="00EA1246" w:rsidRPr="00DF3858" w:rsidRDefault="00EA1246" w:rsidP="00DF3858">
      <w:pPr>
        <w:pStyle w:val="NoSpacing"/>
        <w:rPr>
          <w:rFonts w:cstheme="minorHAnsi"/>
        </w:rPr>
      </w:pPr>
    </w:p>
    <w:sectPr w:rsidR="00EA1246" w:rsidRPr="00DF385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BCFD5" w14:textId="77777777" w:rsidR="00230F21" w:rsidRDefault="00230F21" w:rsidP="006563FC">
      <w:pPr>
        <w:spacing w:after="0" w:line="240" w:lineRule="auto"/>
      </w:pPr>
      <w:r>
        <w:separator/>
      </w:r>
    </w:p>
  </w:endnote>
  <w:endnote w:type="continuationSeparator" w:id="0">
    <w:p w14:paraId="03A80897" w14:textId="77777777" w:rsidR="00230F21" w:rsidRDefault="00230F21" w:rsidP="006563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47201" w14:textId="77777777" w:rsidR="00230F21" w:rsidRDefault="00230F21" w:rsidP="006563FC">
      <w:pPr>
        <w:spacing w:after="0" w:line="240" w:lineRule="auto"/>
      </w:pPr>
      <w:r>
        <w:separator/>
      </w:r>
    </w:p>
  </w:footnote>
  <w:footnote w:type="continuationSeparator" w:id="0">
    <w:p w14:paraId="63D65DC9" w14:textId="77777777" w:rsidR="00230F21" w:rsidRDefault="00230F21" w:rsidP="006563FC">
      <w:pPr>
        <w:spacing w:after="0" w:line="240" w:lineRule="auto"/>
      </w:pPr>
      <w:r>
        <w:continuationSeparator/>
      </w:r>
    </w:p>
  </w:footnote>
  <w:footnote w:id="1">
    <w:p w14:paraId="702BE130" w14:textId="6EA6D098" w:rsidR="006563FC" w:rsidRDefault="006563FC">
      <w:pPr>
        <w:pStyle w:val="FootnoteText"/>
      </w:pPr>
      <w:r>
        <w:rPr>
          <w:rStyle w:val="FootnoteReference"/>
        </w:rPr>
        <w:footnoteRef/>
      </w:r>
      <w:r>
        <w:t xml:space="preserve"> Hume, David. </w:t>
      </w:r>
      <w:r w:rsidR="00860FED">
        <w:t>‘</w:t>
      </w:r>
      <w:r>
        <w:t>Dialogues Concerning Natural Religion.</w:t>
      </w:r>
      <w:r w:rsidR="00860FED">
        <w:t>’ (Penguin Books Limited, 1779), p.186.</w:t>
      </w:r>
    </w:p>
  </w:footnote>
  <w:footnote w:id="2">
    <w:p w14:paraId="2D93BAA3" w14:textId="351D4370" w:rsidR="00860FED" w:rsidRDefault="00860FED">
      <w:pPr>
        <w:pStyle w:val="FootnoteText"/>
      </w:pPr>
      <w:r>
        <w:rPr>
          <w:rStyle w:val="FootnoteReference"/>
        </w:rPr>
        <w:footnoteRef/>
      </w:r>
      <w:r>
        <w:t xml:space="preserve"> Mackie, J.L. ‘Evil and Omnipotence, Mind.’ </w:t>
      </w:r>
      <w:r w:rsidR="00DF3858" w:rsidRPr="00C016CF">
        <w:t>Vol. 64, No. 254 (Apr., 1955), p.200</w:t>
      </w:r>
      <w:r w:rsidR="00DF3858">
        <w:t xml:space="preserve"> journal article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1264F" w14:textId="6B0421E2" w:rsidR="006563FC" w:rsidRDefault="006563FC">
    <w:pPr>
      <w:pStyle w:val="Header"/>
    </w:pPr>
    <w:r>
      <w:t>Nora Nisareen Hardy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B9C"/>
    <w:rsid w:val="000D2627"/>
    <w:rsid w:val="000D3B9C"/>
    <w:rsid w:val="00133AF4"/>
    <w:rsid w:val="001B2805"/>
    <w:rsid w:val="001E6C98"/>
    <w:rsid w:val="00202874"/>
    <w:rsid w:val="00230F21"/>
    <w:rsid w:val="002418B9"/>
    <w:rsid w:val="00267815"/>
    <w:rsid w:val="00411F3F"/>
    <w:rsid w:val="00416803"/>
    <w:rsid w:val="00506C26"/>
    <w:rsid w:val="00511109"/>
    <w:rsid w:val="00531753"/>
    <w:rsid w:val="0057379F"/>
    <w:rsid w:val="005950AB"/>
    <w:rsid w:val="005F37B5"/>
    <w:rsid w:val="006563FC"/>
    <w:rsid w:val="00671595"/>
    <w:rsid w:val="006D5EEC"/>
    <w:rsid w:val="00704961"/>
    <w:rsid w:val="00811B60"/>
    <w:rsid w:val="00860FED"/>
    <w:rsid w:val="00980F57"/>
    <w:rsid w:val="009D7A2C"/>
    <w:rsid w:val="00A95A46"/>
    <w:rsid w:val="00B45311"/>
    <w:rsid w:val="00BA6169"/>
    <w:rsid w:val="00C031E6"/>
    <w:rsid w:val="00C1352E"/>
    <w:rsid w:val="00CE70DA"/>
    <w:rsid w:val="00D15690"/>
    <w:rsid w:val="00D40A13"/>
    <w:rsid w:val="00DF3858"/>
    <w:rsid w:val="00E144E0"/>
    <w:rsid w:val="00E35C1F"/>
    <w:rsid w:val="00EA1246"/>
    <w:rsid w:val="00F31856"/>
    <w:rsid w:val="00F4769C"/>
    <w:rsid w:val="00F54DF2"/>
    <w:rsid w:val="00F56E9E"/>
    <w:rsid w:val="00F95ED6"/>
    <w:rsid w:val="00FA4A81"/>
    <w:rsid w:val="00FC5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C4946"/>
  <w15:chartTrackingRefBased/>
  <w15:docId w15:val="{1A6DD8D4-2F27-443B-A2A0-9CB8DA522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63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3FC"/>
  </w:style>
  <w:style w:type="paragraph" w:styleId="Footer">
    <w:name w:val="footer"/>
    <w:basedOn w:val="Normal"/>
    <w:link w:val="FooterChar"/>
    <w:uiPriority w:val="99"/>
    <w:unhideWhenUsed/>
    <w:rsid w:val="006563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3FC"/>
  </w:style>
  <w:style w:type="paragraph" w:styleId="FootnoteText">
    <w:name w:val="footnote text"/>
    <w:basedOn w:val="Normal"/>
    <w:link w:val="FootnoteTextChar"/>
    <w:uiPriority w:val="99"/>
    <w:semiHidden/>
    <w:unhideWhenUsed/>
    <w:rsid w:val="006563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63FC"/>
    <w:rPr>
      <w:sz w:val="20"/>
      <w:szCs w:val="20"/>
    </w:rPr>
  </w:style>
  <w:style w:type="character" w:styleId="FootnoteReference">
    <w:name w:val="footnote reference"/>
    <w:basedOn w:val="DefaultParagraphFont"/>
    <w:uiPriority w:val="99"/>
    <w:semiHidden/>
    <w:unhideWhenUsed/>
    <w:rsid w:val="006563FC"/>
    <w:rPr>
      <w:vertAlign w:val="superscript"/>
    </w:rPr>
  </w:style>
  <w:style w:type="paragraph" w:customStyle="1" w:styleId="top-05">
    <w:name w:val="top-05"/>
    <w:basedOn w:val="Normal"/>
    <w:rsid w:val="00DF38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DF3858"/>
  </w:style>
  <w:style w:type="paragraph" w:styleId="NoSpacing">
    <w:name w:val="No Spacing"/>
    <w:uiPriority w:val="1"/>
    <w:qFormat/>
    <w:rsid w:val="00DF385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20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7DE24-9105-46D7-B34D-69C0FA0B3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3617</TotalTime>
  <Pages>2</Pages>
  <Words>1038</Words>
  <Characters>5918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Nora</dc:creator>
  <cp:keywords/>
  <dc:description/>
  <cp:lastModifiedBy>Nora</cp:lastModifiedBy>
  <cp:revision>7</cp:revision>
  <dcterms:created xsi:type="dcterms:W3CDTF">2022-10-03T21:39:00Z</dcterms:created>
  <dcterms:modified xsi:type="dcterms:W3CDTF">2022-10-09T22:51:00Z</dcterms:modified>
</cp:coreProperties>
</file>