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C1283B" w:rsidRPr="00C1283B" w:rsidTr="00703C9F">
        <w:trPr>
          <w:cantSplit/>
          <w:trHeight w:val="448"/>
        </w:trPr>
        <w:tc>
          <w:tcPr>
            <w:tcW w:w="4878" w:type="dxa"/>
          </w:tcPr>
          <w:p w:rsidR="00D202B9" w:rsidRPr="00C1283B" w:rsidRDefault="00A744F0" w:rsidP="00CB4484">
            <w:pPr>
              <w:pStyle w:val="Year"/>
              <w:rPr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646070AC" wp14:editId="62CF624E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A744F0" w:rsidRDefault="00A744F0" w:rsidP="008B0550">
            <w:pPr>
              <w:pStyle w:val="Year"/>
              <w:rPr>
                <w:sz w:val="24"/>
                <w:szCs w:val="24"/>
              </w:rPr>
            </w:pPr>
          </w:p>
          <w:p w:rsidR="00405A9E" w:rsidRPr="00C1283B" w:rsidRDefault="00405A9E" w:rsidP="008B0550">
            <w:pPr>
              <w:pStyle w:val="Year"/>
              <w:rPr>
                <w:sz w:val="24"/>
                <w:szCs w:val="24"/>
              </w:rPr>
            </w:pPr>
            <w:r w:rsidRPr="00C1283B">
              <w:rPr>
                <w:sz w:val="24"/>
                <w:szCs w:val="24"/>
              </w:rPr>
              <w:t>LOCATION</w:t>
            </w:r>
            <w:r w:rsidR="00A744F0">
              <w:rPr>
                <w:sz w:val="24"/>
                <w:szCs w:val="24"/>
              </w:rPr>
              <w:t>:</w:t>
            </w:r>
            <w:r w:rsidRPr="00C1283B">
              <w:rPr>
                <w:b w:val="0"/>
                <w:sz w:val="24"/>
                <w:szCs w:val="24"/>
              </w:rPr>
              <w:t xml:space="preserve"> </w:t>
            </w:r>
            <w:r w:rsidRPr="00C1283B">
              <w:rPr>
                <w:sz w:val="24"/>
                <w:szCs w:val="24"/>
              </w:rPr>
              <w:t>LAMPETER</w:t>
            </w:r>
            <w:r w:rsidR="00A662B9" w:rsidRPr="00C1283B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:rsidR="00A85C60" w:rsidRPr="00C1283B" w:rsidRDefault="00A85C60" w:rsidP="00152726">
            <w:pPr>
              <w:pStyle w:val="Year"/>
              <w:jc w:val="center"/>
              <w:rPr>
                <w:b w:val="0"/>
                <w:sz w:val="24"/>
                <w:szCs w:val="24"/>
              </w:rPr>
            </w:pPr>
          </w:p>
          <w:p w:rsidR="00703C9F" w:rsidRPr="00C1283B" w:rsidRDefault="00703C9F" w:rsidP="00931114">
            <w:pPr>
              <w:pStyle w:val="Year"/>
              <w:jc w:val="right"/>
              <w:rPr>
                <w:sz w:val="24"/>
                <w:szCs w:val="24"/>
              </w:rPr>
            </w:pPr>
          </w:p>
          <w:p w:rsidR="00703C9F" w:rsidRPr="00C1283B" w:rsidRDefault="00703C9F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464504" w:rsidRPr="00C1283B" w:rsidRDefault="00464504" w:rsidP="00703C9F">
            <w:pPr>
              <w:pStyle w:val="Year"/>
              <w:jc w:val="right"/>
              <w:rPr>
                <w:sz w:val="24"/>
                <w:szCs w:val="24"/>
              </w:rPr>
            </w:pPr>
          </w:p>
          <w:p w:rsidR="000E5EE2" w:rsidRPr="00C1283B" w:rsidRDefault="00405A9E" w:rsidP="008B0550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1283B">
              <w:rPr>
                <w:sz w:val="24"/>
                <w:szCs w:val="24"/>
              </w:rPr>
              <w:t>LLEOLIAD</w:t>
            </w:r>
            <w:r w:rsidR="00A744F0">
              <w:rPr>
                <w:sz w:val="24"/>
                <w:szCs w:val="24"/>
              </w:rPr>
              <w:t>:</w:t>
            </w:r>
            <w:r w:rsidR="00CB4484" w:rsidRPr="00C1283B">
              <w:rPr>
                <w:sz w:val="24"/>
                <w:szCs w:val="24"/>
              </w:rPr>
              <w:t xml:space="preserve"> </w:t>
            </w:r>
            <w:r w:rsidRPr="00C1283B">
              <w:rPr>
                <w:b w:val="0"/>
                <w:sz w:val="24"/>
                <w:szCs w:val="24"/>
              </w:rPr>
              <w:t xml:space="preserve"> </w:t>
            </w:r>
            <w:r w:rsidRPr="00C1283B">
              <w:rPr>
                <w:sz w:val="24"/>
                <w:szCs w:val="24"/>
              </w:rPr>
              <w:t>LLA</w:t>
            </w:r>
            <w:r w:rsidR="005D40D2" w:rsidRPr="00C1283B">
              <w:rPr>
                <w:sz w:val="24"/>
                <w:szCs w:val="24"/>
              </w:rPr>
              <w:t>M</w:t>
            </w:r>
            <w:r w:rsidRPr="00C1283B">
              <w:rPr>
                <w:sz w:val="24"/>
                <w:szCs w:val="24"/>
              </w:rPr>
              <w:t>BED</w:t>
            </w:r>
          </w:p>
        </w:tc>
      </w:tr>
      <w:tr w:rsidR="00C1283B" w:rsidRPr="00C1283B" w:rsidTr="00703C9F">
        <w:trPr>
          <w:trHeight w:val="518"/>
        </w:trPr>
        <w:tc>
          <w:tcPr>
            <w:tcW w:w="4878" w:type="dxa"/>
          </w:tcPr>
          <w:p w:rsidR="000E5EE2" w:rsidRPr="00C1283B" w:rsidRDefault="000E5EE2" w:rsidP="008B0550">
            <w:pPr>
              <w:pStyle w:val="Trinity"/>
              <w:ind w:left="5760" w:hanging="5760"/>
            </w:pPr>
            <w:r w:rsidRPr="00C1283B">
              <w:t xml:space="preserve">LEVEL </w:t>
            </w:r>
            <w:r w:rsidR="00147A36" w:rsidRPr="00C1283B">
              <w:t>4</w:t>
            </w:r>
          </w:p>
        </w:tc>
        <w:tc>
          <w:tcPr>
            <w:tcW w:w="4233" w:type="dxa"/>
          </w:tcPr>
          <w:p w:rsidR="000E5EE2" w:rsidRPr="00C1283B" w:rsidRDefault="000E5EE2" w:rsidP="008B0550">
            <w:pPr>
              <w:pStyle w:val="Trinity"/>
              <w:ind w:left="5760" w:hanging="5760"/>
              <w:jc w:val="right"/>
            </w:pPr>
            <w:r w:rsidRPr="00C1283B">
              <w:t xml:space="preserve">LEFEL </w:t>
            </w:r>
            <w:r w:rsidR="00147A36" w:rsidRPr="00C1283B">
              <w:t>4</w:t>
            </w:r>
          </w:p>
        </w:tc>
      </w:tr>
      <w:tr w:rsidR="00C1283B" w:rsidRPr="00C1283B" w:rsidTr="00703C9F">
        <w:trPr>
          <w:trHeight w:val="289"/>
        </w:trPr>
        <w:tc>
          <w:tcPr>
            <w:tcW w:w="4878" w:type="dxa"/>
          </w:tcPr>
          <w:p w:rsidR="000E5EE2" w:rsidRPr="00C1283B" w:rsidRDefault="000E5EE2" w:rsidP="000E5EE2">
            <w:pPr>
              <w:pStyle w:val="Exam"/>
            </w:pPr>
            <w:r w:rsidRPr="00C1283B">
              <w:t>EXAMINATION PERIOD</w:t>
            </w:r>
          </w:p>
        </w:tc>
        <w:tc>
          <w:tcPr>
            <w:tcW w:w="4233" w:type="dxa"/>
          </w:tcPr>
          <w:p w:rsidR="000E5EE2" w:rsidRPr="00C1283B" w:rsidRDefault="000E5EE2" w:rsidP="000E5EE2">
            <w:pPr>
              <w:pStyle w:val="Exam"/>
              <w:jc w:val="right"/>
            </w:pPr>
            <w:r w:rsidRPr="00C1283B">
              <w:t>CYFNOD ARHOLIADAU</w:t>
            </w:r>
          </w:p>
        </w:tc>
      </w:tr>
      <w:tr w:rsidR="000E5EE2" w:rsidRPr="00C1283B" w:rsidTr="00703C9F">
        <w:trPr>
          <w:trHeight w:val="825"/>
        </w:trPr>
        <w:tc>
          <w:tcPr>
            <w:tcW w:w="4878" w:type="dxa"/>
          </w:tcPr>
          <w:p w:rsidR="000E5EE2" w:rsidRPr="00C1283B" w:rsidRDefault="005F565E" w:rsidP="00611386">
            <w:pPr>
              <w:pStyle w:val="Month"/>
              <w:jc w:val="both"/>
            </w:pPr>
            <w:r>
              <w:t>MAY</w:t>
            </w:r>
            <w:r w:rsidR="00E9772F" w:rsidRPr="00C1283B">
              <w:t xml:space="preserve"> 201</w:t>
            </w:r>
            <w:r w:rsidR="00B3126A">
              <w:t>8</w:t>
            </w:r>
          </w:p>
        </w:tc>
        <w:tc>
          <w:tcPr>
            <w:tcW w:w="4233" w:type="dxa"/>
          </w:tcPr>
          <w:p w:rsidR="000E5EE2" w:rsidRPr="00C1283B" w:rsidRDefault="005F565E" w:rsidP="003B5E90">
            <w:pPr>
              <w:pStyle w:val="Month"/>
              <w:jc w:val="right"/>
            </w:pPr>
            <w:r>
              <w:t>MAI</w:t>
            </w:r>
            <w:bookmarkStart w:id="0" w:name="_GoBack"/>
            <w:bookmarkEnd w:id="0"/>
            <w:r w:rsidR="00E9772F" w:rsidRPr="00C1283B">
              <w:t xml:space="preserve"> 201</w:t>
            </w:r>
            <w:r w:rsidR="00B3126A">
              <w:t>8</w:t>
            </w:r>
          </w:p>
        </w:tc>
      </w:tr>
    </w:tbl>
    <w:p w:rsidR="00C266FC" w:rsidRPr="00C1283B" w:rsidRDefault="00C266FC" w:rsidP="00D36E75">
      <w:pPr>
        <w:pStyle w:val="Modcode"/>
      </w:pPr>
    </w:p>
    <w:p w:rsidR="00D36E75" w:rsidRPr="00C1283B" w:rsidRDefault="00D36E75" w:rsidP="00D36E75">
      <w:pPr>
        <w:pStyle w:val="Modcode"/>
      </w:pPr>
      <w:r w:rsidRPr="00C1283B">
        <w:t>MODULE CODE</w:t>
      </w:r>
      <w:r w:rsidR="00147A36" w:rsidRPr="00C1283B">
        <w:t xml:space="preserve">: </w:t>
      </w:r>
      <w:r w:rsidR="008B0550" w:rsidRPr="00C1283B">
        <w:t>CSEN4006</w:t>
      </w:r>
    </w:p>
    <w:p w:rsidR="00D36E75" w:rsidRPr="00C1283B" w:rsidRDefault="008B0550" w:rsidP="00D36E75">
      <w:pPr>
        <w:pStyle w:val="Modname"/>
      </w:pPr>
      <w:r w:rsidRPr="00C1283B">
        <w:t>HISTORICISING TEXTS</w:t>
      </w:r>
    </w:p>
    <w:p w:rsidR="00C5464C" w:rsidRPr="00C1283B" w:rsidRDefault="00C5464C">
      <w:pPr>
        <w:pStyle w:val="Time"/>
      </w:pPr>
      <w:r w:rsidRPr="00C1283B">
        <w:t xml:space="preserve">TIME: </w:t>
      </w:r>
      <w:r w:rsidR="004A425E" w:rsidRPr="00C1283B">
        <w:t xml:space="preserve"> </w:t>
      </w:r>
      <w:r w:rsidR="00DC3A55" w:rsidRPr="00C1283B">
        <w:t xml:space="preserve">1 ½ </w:t>
      </w:r>
      <w:r w:rsidR="009B3CE3" w:rsidRPr="00C1283B">
        <w:t>HOURS</w:t>
      </w:r>
    </w:p>
    <w:p w:rsidR="00DC3A55" w:rsidRPr="00C1283B" w:rsidRDefault="00DC3A55">
      <w:pPr>
        <w:pStyle w:val="Answer"/>
      </w:pPr>
      <w:r w:rsidRPr="00C1283B">
        <w:t xml:space="preserve">answer </w:t>
      </w:r>
      <w:r w:rsidRPr="00C1283B">
        <w:rPr>
          <w:u w:val="single"/>
        </w:rPr>
        <w:t>one</w:t>
      </w:r>
      <w:r w:rsidRPr="00C1283B">
        <w:t xml:space="preserve"> qu</w:t>
      </w:r>
      <w:r w:rsidR="004F4B61" w:rsidRPr="00C1283B">
        <w:t xml:space="preserve">ESTION </w:t>
      </w:r>
      <w:r w:rsidRPr="00C1283B">
        <w:t xml:space="preserve">out of </w:t>
      </w:r>
      <w:r w:rsidR="008441A1" w:rsidRPr="008441A1">
        <w:rPr>
          <w:u w:val="single"/>
        </w:rPr>
        <w:t>FIVE</w:t>
      </w:r>
    </w:p>
    <w:p w:rsidR="00DC3A55" w:rsidRPr="00C1283B" w:rsidRDefault="00DC3A55">
      <w:pPr>
        <w:pStyle w:val="Answer"/>
      </w:pPr>
    </w:p>
    <w:p w:rsidR="00C5464C" w:rsidRPr="00C1283B" w:rsidRDefault="00C5464C">
      <w:pPr>
        <w:pStyle w:val="BodyText"/>
      </w:pPr>
    </w:p>
    <w:p w:rsidR="00C5464C" w:rsidRPr="00C1283B" w:rsidRDefault="00C5464C">
      <w:pPr>
        <w:pStyle w:val="BodyText"/>
        <w:rPr>
          <w:i/>
        </w:rPr>
      </w:pPr>
      <w:r w:rsidRPr="00C1283B">
        <w:rPr>
          <w:i/>
        </w:rPr>
        <w:t xml:space="preserve">Equipment or materials required </w:t>
      </w:r>
      <w:r w:rsidR="005672D9" w:rsidRPr="00C1283B">
        <w:rPr>
          <w:i/>
        </w:rPr>
        <w:t>–</w:t>
      </w:r>
      <w:r w:rsidRPr="00C1283B">
        <w:rPr>
          <w:i/>
        </w:rPr>
        <w:t xml:space="preserve"> None</w:t>
      </w:r>
    </w:p>
    <w:p w:rsidR="004A425E" w:rsidRPr="00C1283B" w:rsidRDefault="004A425E">
      <w:pPr>
        <w:pStyle w:val="BodyText"/>
        <w:rPr>
          <w:i/>
        </w:rPr>
      </w:pPr>
      <w:proofErr w:type="spellStart"/>
      <w:r w:rsidRPr="00C1283B">
        <w:rPr>
          <w:i/>
        </w:rPr>
        <w:t>Adnoddau</w:t>
      </w:r>
      <w:proofErr w:type="spellEnd"/>
      <w:r w:rsidRPr="00C1283B">
        <w:rPr>
          <w:i/>
        </w:rPr>
        <w:t xml:space="preserve"> </w:t>
      </w:r>
      <w:proofErr w:type="spellStart"/>
      <w:r w:rsidRPr="00C1283B">
        <w:rPr>
          <w:i/>
        </w:rPr>
        <w:t>neu</w:t>
      </w:r>
      <w:proofErr w:type="spellEnd"/>
      <w:r w:rsidRPr="00C1283B">
        <w:rPr>
          <w:i/>
        </w:rPr>
        <w:t xml:space="preserve"> </w:t>
      </w:r>
      <w:proofErr w:type="spellStart"/>
      <w:r w:rsidRPr="00C1283B">
        <w:rPr>
          <w:i/>
        </w:rPr>
        <w:t>ddefnyddiau</w:t>
      </w:r>
      <w:proofErr w:type="spellEnd"/>
      <w:r w:rsidRPr="00C1283B">
        <w:rPr>
          <w:i/>
        </w:rPr>
        <w:t xml:space="preserve"> </w:t>
      </w:r>
      <w:proofErr w:type="spellStart"/>
      <w:r w:rsidRPr="00C1283B">
        <w:rPr>
          <w:i/>
        </w:rPr>
        <w:t>sydd</w:t>
      </w:r>
      <w:proofErr w:type="spellEnd"/>
      <w:r w:rsidRPr="00C1283B">
        <w:rPr>
          <w:i/>
        </w:rPr>
        <w:t xml:space="preserve"> </w:t>
      </w:r>
      <w:proofErr w:type="spellStart"/>
      <w:r w:rsidRPr="00C1283B">
        <w:rPr>
          <w:i/>
        </w:rPr>
        <w:t>eu</w:t>
      </w:r>
      <w:proofErr w:type="spellEnd"/>
      <w:r w:rsidRPr="00C1283B">
        <w:rPr>
          <w:i/>
        </w:rPr>
        <w:t xml:space="preserve"> </w:t>
      </w:r>
      <w:proofErr w:type="spellStart"/>
      <w:r w:rsidRPr="00C1283B">
        <w:rPr>
          <w:i/>
        </w:rPr>
        <w:t>hangen</w:t>
      </w:r>
      <w:proofErr w:type="spellEnd"/>
      <w:r w:rsidRPr="00C1283B">
        <w:rPr>
          <w:i/>
        </w:rPr>
        <w:t xml:space="preserve"> - Dim</w:t>
      </w:r>
    </w:p>
    <w:p w:rsidR="005672D9" w:rsidRPr="00C1283B" w:rsidRDefault="005672D9" w:rsidP="005672D9">
      <w:pPr>
        <w:pStyle w:val="BodyText"/>
        <w:ind w:left="720"/>
        <w:rPr>
          <w:sz w:val="28"/>
        </w:rPr>
      </w:pPr>
    </w:p>
    <w:p w:rsidR="00D31A6E" w:rsidRPr="00C1283B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 w:rsidRPr="00C1283B">
        <w:br w:type="page"/>
      </w:r>
    </w:p>
    <w:p w:rsidR="00F327CC" w:rsidRDefault="00F327CC" w:rsidP="00E05E03"/>
    <w:p w:rsidR="00F327CC" w:rsidRPr="00C1283B" w:rsidRDefault="00F327CC" w:rsidP="00F327CC">
      <w:pPr>
        <w:rPr>
          <w:b/>
          <w:sz w:val="28"/>
          <w:u w:val="single"/>
        </w:rPr>
      </w:pPr>
      <w:r w:rsidRPr="00CB215A">
        <w:rPr>
          <w:b/>
          <w:sz w:val="28"/>
        </w:rPr>
        <w:t xml:space="preserve">ANSWER </w:t>
      </w:r>
      <w:r w:rsidR="00C1283B" w:rsidRPr="00C1283B">
        <w:rPr>
          <w:b/>
          <w:sz w:val="28"/>
          <w:u w:val="single"/>
        </w:rPr>
        <w:t>ONE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="00C1283B">
        <w:rPr>
          <w:b/>
          <w:sz w:val="28"/>
        </w:rPr>
        <w:t xml:space="preserve">ION OUT OF </w:t>
      </w:r>
      <w:r w:rsidR="008441A1" w:rsidRPr="008441A1">
        <w:rPr>
          <w:b/>
          <w:sz w:val="28"/>
          <w:u w:val="single"/>
        </w:rPr>
        <w:t>FIVE</w:t>
      </w:r>
    </w:p>
    <w:p w:rsidR="00F327CC" w:rsidRDefault="00F327CC" w:rsidP="00E05E03"/>
    <w:p w:rsidR="008441A1" w:rsidRPr="00CB215A" w:rsidRDefault="008441A1" w:rsidP="00E05E03"/>
    <w:p w:rsidR="00FE7C06" w:rsidRPr="00043334" w:rsidRDefault="00043334" w:rsidP="00F327CC">
      <w:pPr>
        <w:numPr>
          <w:ilvl w:val="0"/>
          <w:numId w:val="4"/>
        </w:numPr>
      </w:pPr>
      <w:r w:rsidRPr="00043334">
        <w:t>To have an affair with the king’s wife was high treason in the later middle ages. But to what extent do</w:t>
      </w:r>
      <w:r w:rsidR="00B3126A">
        <w:t xml:space="preserve"> you think</w:t>
      </w:r>
      <w:r w:rsidRPr="00043334">
        <w:t xml:space="preserve"> the</w:t>
      </w:r>
      <w:r w:rsidR="00B3126A">
        <w:t xml:space="preserve"> strength and</w:t>
      </w:r>
      <w:r w:rsidRPr="00043334">
        <w:t xml:space="preserve"> faithfulness of Lancelot’s love for Guinevere </w:t>
      </w:r>
      <w:r w:rsidR="00B3126A">
        <w:t xml:space="preserve">can be understood to </w:t>
      </w:r>
      <w:r w:rsidRPr="00043334">
        <w:t>override the legal categories of both adultery and treason in Malory’s version of ‘The Knight of the Cart’?</w:t>
      </w:r>
    </w:p>
    <w:p w:rsidR="00963841" w:rsidRPr="00043334" w:rsidRDefault="00963841" w:rsidP="00963841">
      <w:pPr>
        <w:ind w:left="720"/>
      </w:pPr>
    </w:p>
    <w:p w:rsidR="00FE7C06" w:rsidRPr="00043334" w:rsidRDefault="00043334" w:rsidP="00F327CC">
      <w:pPr>
        <w:numPr>
          <w:ilvl w:val="0"/>
          <w:numId w:val="4"/>
        </w:numPr>
      </w:pPr>
      <w:r w:rsidRPr="00043334">
        <w:t xml:space="preserve">To what extent and in what ways can our knowledge of the probable author of </w:t>
      </w:r>
      <w:r w:rsidRPr="00043334">
        <w:rPr>
          <w:i/>
        </w:rPr>
        <w:t xml:space="preserve">Le </w:t>
      </w:r>
      <w:proofErr w:type="spellStart"/>
      <w:r w:rsidRPr="00043334">
        <w:rPr>
          <w:i/>
        </w:rPr>
        <w:t>Morte</w:t>
      </w:r>
      <w:proofErr w:type="spellEnd"/>
      <w:r w:rsidRPr="00043334">
        <w:rPr>
          <w:i/>
        </w:rPr>
        <w:t xml:space="preserve"> </w:t>
      </w:r>
      <w:proofErr w:type="spellStart"/>
      <w:r w:rsidRPr="00043334">
        <w:rPr>
          <w:i/>
        </w:rPr>
        <w:t>D</w:t>
      </w:r>
      <w:r w:rsidR="00702DAE">
        <w:rPr>
          <w:i/>
        </w:rPr>
        <w:t>a</w:t>
      </w:r>
      <w:r w:rsidRPr="00043334">
        <w:rPr>
          <w:i/>
        </w:rPr>
        <w:t>rthur</w:t>
      </w:r>
      <w:proofErr w:type="spellEnd"/>
      <w:r w:rsidRPr="00043334">
        <w:t xml:space="preserve"> affect or inform our interpretation of the literary work itself and our understanding of the author’s intention in writing it?</w:t>
      </w:r>
      <w:r w:rsidR="00702DAE" w:rsidRPr="00702DAE">
        <w:t xml:space="preserve"> </w:t>
      </w:r>
      <w:r w:rsidR="00702DAE" w:rsidRPr="00883559">
        <w:t xml:space="preserve">You </w:t>
      </w:r>
      <w:r w:rsidR="00B3126A">
        <w:t>should make reference in</w:t>
      </w:r>
      <w:r w:rsidR="00702DAE" w:rsidRPr="00883559">
        <w:t xml:space="preserve"> your answer </w:t>
      </w:r>
      <w:r w:rsidR="00B3126A">
        <w:t>to</w:t>
      </w:r>
      <w:r w:rsidR="00702DAE" w:rsidRPr="00883559">
        <w:t xml:space="preserve"> Malory’s version of ‘The Knight of the Cart’.</w:t>
      </w:r>
    </w:p>
    <w:p w:rsidR="00963841" w:rsidRPr="00043334" w:rsidRDefault="00963841" w:rsidP="00963841">
      <w:pPr>
        <w:ind w:left="720"/>
      </w:pPr>
    </w:p>
    <w:p w:rsidR="00924282" w:rsidRPr="00883559" w:rsidRDefault="00924282" w:rsidP="00924282">
      <w:pPr>
        <w:numPr>
          <w:ilvl w:val="0"/>
          <w:numId w:val="4"/>
        </w:numPr>
      </w:pPr>
      <w:r w:rsidRPr="00883559">
        <w:t xml:space="preserve">In Chaucer’s ‘Pardoner’s Prologue and Tale’, the Pardoner says, ‘But sires, o word </w:t>
      </w:r>
      <w:proofErr w:type="spellStart"/>
      <w:r w:rsidRPr="00883559">
        <w:t>forgat</w:t>
      </w:r>
      <w:proofErr w:type="spellEnd"/>
      <w:r w:rsidRPr="00883559">
        <w:t xml:space="preserve"> I in my tale’ (l. 919)</w:t>
      </w:r>
      <w:r w:rsidR="00B3126A">
        <w:t>;</w:t>
      </w:r>
      <w:r w:rsidRPr="00883559">
        <w:t xml:space="preserve"> he</w:t>
      </w:r>
      <w:r w:rsidR="00B3126A">
        <w:t xml:space="preserve"> then</w:t>
      </w:r>
      <w:r w:rsidRPr="00883559">
        <w:t xml:space="preserve"> proceeds to offer the pilgrims the relics and pardons he has already declared to be spurious. In you</w:t>
      </w:r>
      <w:r>
        <w:t>r</w:t>
      </w:r>
      <w:r w:rsidRPr="00883559">
        <w:t xml:space="preserve"> considered view, why does the Pardoner do this?</w:t>
      </w:r>
    </w:p>
    <w:p w:rsidR="00924282" w:rsidRPr="00883559" w:rsidRDefault="00924282" w:rsidP="00924282">
      <w:pPr>
        <w:ind w:left="720"/>
      </w:pPr>
    </w:p>
    <w:p w:rsidR="00924282" w:rsidRPr="00883559" w:rsidRDefault="00924282" w:rsidP="00924282">
      <w:pPr>
        <w:numPr>
          <w:ilvl w:val="0"/>
          <w:numId w:val="4"/>
        </w:numPr>
      </w:pPr>
      <w:r w:rsidRPr="00883559">
        <w:t xml:space="preserve">Analyse </w:t>
      </w:r>
      <w:r w:rsidR="00B3126A">
        <w:t xml:space="preserve">the techniques of </w:t>
      </w:r>
      <w:r w:rsidRPr="00883559">
        <w:t>satire in ‘The Pardoner’s Prologue and Tale’</w:t>
      </w:r>
      <w:r w:rsidR="00B3126A">
        <w:t>.</w:t>
      </w:r>
    </w:p>
    <w:p w:rsidR="00924282" w:rsidRDefault="00924282" w:rsidP="00924282">
      <w:pPr>
        <w:pStyle w:val="ListParagraph"/>
      </w:pPr>
    </w:p>
    <w:p w:rsidR="008441A1" w:rsidRPr="00043334" w:rsidRDefault="00B3126A" w:rsidP="003C17A2">
      <w:pPr>
        <w:numPr>
          <w:ilvl w:val="0"/>
          <w:numId w:val="4"/>
        </w:numPr>
      </w:pPr>
      <w:r>
        <w:t xml:space="preserve">To what extent do you think </w:t>
      </w:r>
      <w:r w:rsidR="00043334" w:rsidRPr="00043334">
        <w:t xml:space="preserve">the annual performance of </w:t>
      </w:r>
      <w:r w:rsidR="00043334" w:rsidRPr="00043334">
        <w:rPr>
          <w:i/>
        </w:rPr>
        <w:t>The Second Shepherds’ Pageant</w:t>
      </w:r>
      <w:r w:rsidR="00043334" w:rsidRPr="00043334">
        <w:t xml:space="preserve"> at Whitsuntide or Corpus Christi suggest</w:t>
      </w:r>
      <w:r>
        <w:t>s</w:t>
      </w:r>
      <w:r w:rsidR="00043334" w:rsidRPr="00043334">
        <w:t xml:space="preserve"> that in the later middle ages the observance of holy days was not incompatible with irreverent comedy?</w:t>
      </w:r>
    </w:p>
    <w:p w:rsidR="00E05E03" w:rsidRDefault="00E05E03" w:rsidP="00E05E03"/>
    <w:p w:rsidR="00A744F0" w:rsidRDefault="00A744F0" w:rsidP="00E05E03"/>
    <w:p w:rsidR="00A744F0" w:rsidRDefault="00A744F0" w:rsidP="00E05E03"/>
    <w:p w:rsidR="00A744F0" w:rsidRDefault="00A744F0" w:rsidP="00E05E03"/>
    <w:p w:rsidR="00A744F0" w:rsidRPr="008A2A4F" w:rsidRDefault="00A744F0" w:rsidP="00A744F0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:rsidR="00A744F0" w:rsidRPr="00CB215A" w:rsidRDefault="00A744F0" w:rsidP="00A744F0">
      <w:pPr>
        <w:jc w:val="center"/>
      </w:pPr>
    </w:p>
    <w:sectPr w:rsidR="00A744F0" w:rsidRPr="00CB215A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815D7" w:rsidRDefault="00B815D7">
      <w:r>
        <w:separator/>
      </w:r>
    </w:p>
  </w:endnote>
  <w:endnote w:type="continuationSeparator" w:id="0">
    <w:p w:rsidR="00B815D7" w:rsidRDefault="00B815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5F565E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5F565E">
      <w:rPr>
        <w:noProof/>
        <w:lang w:val="en-US"/>
      </w:rPr>
      <w:t>2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5106D5">
      <w:rPr>
        <w:lang w:val="en-US"/>
      </w:rPr>
      <w:t>201</w:t>
    </w:r>
    <w:r w:rsidR="00952CB7">
      <w:rPr>
        <w:lang w:val="en-US"/>
      </w:rPr>
      <w:t>4</w:t>
    </w:r>
    <w:r w:rsidR="00E9772F">
      <w:rPr>
        <w:lang w:val="en-US"/>
      </w:rPr>
      <w:t>/201</w:t>
    </w:r>
    <w:r w:rsidR="00952CB7">
      <w:rPr>
        <w:lang w:val="en-US"/>
      </w:rPr>
      <w:t>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815D7" w:rsidRDefault="00B815D7">
      <w:r>
        <w:separator/>
      </w:r>
    </w:p>
  </w:footnote>
  <w:footnote w:type="continuationSeparator" w:id="0">
    <w:p w:rsidR="00B815D7" w:rsidRDefault="00B815D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86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3334"/>
    <w:rsid w:val="0005302D"/>
    <w:rsid w:val="0009720B"/>
    <w:rsid w:val="00097E51"/>
    <w:rsid w:val="000D2292"/>
    <w:rsid w:val="000D65A5"/>
    <w:rsid w:val="000E3172"/>
    <w:rsid w:val="000E51E2"/>
    <w:rsid w:val="000E5EE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2432C0"/>
    <w:rsid w:val="00250F5B"/>
    <w:rsid w:val="0025252C"/>
    <w:rsid w:val="00256113"/>
    <w:rsid w:val="00257AC6"/>
    <w:rsid w:val="00274D58"/>
    <w:rsid w:val="00280103"/>
    <w:rsid w:val="002D3C39"/>
    <w:rsid w:val="002E72EF"/>
    <w:rsid w:val="002F26C1"/>
    <w:rsid w:val="002F6F3F"/>
    <w:rsid w:val="00337C61"/>
    <w:rsid w:val="00355330"/>
    <w:rsid w:val="00365D96"/>
    <w:rsid w:val="0036641A"/>
    <w:rsid w:val="00373E3F"/>
    <w:rsid w:val="00374ACF"/>
    <w:rsid w:val="003A43F8"/>
    <w:rsid w:val="003B03DA"/>
    <w:rsid w:val="003B54C8"/>
    <w:rsid w:val="003B5E90"/>
    <w:rsid w:val="003B7622"/>
    <w:rsid w:val="003F6D14"/>
    <w:rsid w:val="00405A9E"/>
    <w:rsid w:val="004076C4"/>
    <w:rsid w:val="00410939"/>
    <w:rsid w:val="004264B0"/>
    <w:rsid w:val="00451825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F565E"/>
    <w:rsid w:val="00611386"/>
    <w:rsid w:val="0062759D"/>
    <w:rsid w:val="0063282B"/>
    <w:rsid w:val="006375E3"/>
    <w:rsid w:val="006471EC"/>
    <w:rsid w:val="0065660F"/>
    <w:rsid w:val="00674612"/>
    <w:rsid w:val="00685E99"/>
    <w:rsid w:val="006D1161"/>
    <w:rsid w:val="006D4DD5"/>
    <w:rsid w:val="006F3197"/>
    <w:rsid w:val="00702DAE"/>
    <w:rsid w:val="00703C9F"/>
    <w:rsid w:val="00711505"/>
    <w:rsid w:val="0071656A"/>
    <w:rsid w:val="00720F98"/>
    <w:rsid w:val="007228A4"/>
    <w:rsid w:val="00734DFF"/>
    <w:rsid w:val="007578B3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441A1"/>
    <w:rsid w:val="008526DB"/>
    <w:rsid w:val="008616E4"/>
    <w:rsid w:val="008B0550"/>
    <w:rsid w:val="008F0F4A"/>
    <w:rsid w:val="00917F06"/>
    <w:rsid w:val="00924282"/>
    <w:rsid w:val="00931114"/>
    <w:rsid w:val="009427E5"/>
    <w:rsid w:val="00952CB7"/>
    <w:rsid w:val="0095405E"/>
    <w:rsid w:val="00955A24"/>
    <w:rsid w:val="0095743F"/>
    <w:rsid w:val="00963841"/>
    <w:rsid w:val="0097229A"/>
    <w:rsid w:val="009948F4"/>
    <w:rsid w:val="00996632"/>
    <w:rsid w:val="009B3CE3"/>
    <w:rsid w:val="009F2326"/>
    <w:rsid w:val="00A123FF"/>
    <w:rsid w:val="00A16BB7"/>
    <w:rsid w:val="00A23173"/>
    <w:rsid w:val="00A47238"/>
    <w:rsid w:val="00A662B9"/>
    <w:rsid w:val="00A72458"/>
    <w:rsid w:val="00A744F0"/>
    <w:rsid w:val="00A85C60"/>
    <w:rsid w:val="00AD2A94"/>
    <w:rsid w:val="00AD3FE6"/>
    <w:rsid w:val="00AF097E"/>
    <w:rsid w:val="00B07A8D"/>
    <w:rsid w:val="00B22B43"/>
    <w:rsid w:val="00B2695A"/>
    <w:rsid w:val="00B3126A"/>
    <w:rsid w:val="00B64FDF"/>
    <w:rsid w:val="00B674C4"/>
    <w:rsid w:val="00B815D7"/>
    <w:rsid w:val="00B82552"/>
    <w:rsid w:val="00B83785"/>
    <w:rsid w:val="00B877AD"/>
    <w:rsid w:val="00B90DA5"/>
    <w:rsid w:val="00BC4889"/>
    <w:rsid w:val="00BD440E"/>
    <w:rsid w:val="00C02687"/>
    <w:rsid w:val="00C1283B"/>
    <w:rsid w:val="00C266FC"/>
    <w:rsid w:val="00C53820"/>
    <w:rsid w:val="00C53DF9"/>
    <w:rsid w:val="00C5464C"/>
    <w:rsid w:val="00C96858"/>
    <w:rsid w:val="00CA70AE"/>
    <w:rsid w:val="00CB215A"/>
    <w:rsid w:val="00CB4484"/>
    <w:rsid w:val="00CC051B"/>
    <w:rsid w:val="00CC4CAC"/>
    <w:rsid w:val="00CC5B20"/>
    <w:rsid w:val="00D00220"/>
    <w:rsid w:val="00D202B9"/>
    <w:rsid w:val="00D31A6E"/>
    <w:rsid w:val="00D3412D"/>
    <w:rsid w:val="00D36E75"/>
    <w:rsid w:val="00D42181"/>
    <w:rsid w:val="00D429DD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801"/>
    <w:rsid w:val="00E6279E"/>
    <w:rsid w:val="00E77028"/>
    <w:rsid w:val="00E9772F"/>
    <w:rsid w:val="00EA0B9D"/>
    <w:rsid w:val="00EC0A0F"/>
    <w:rsid w:val="00EF3425"/>
    <w:rsid w:val="00F20EC1"/>
    <w:rsid w:val="00F21AF8"/>
    <w:rsid w:val="00F327CC"/>
    <w:rsid w:val="00F5653E"/>
    <w:rsid w:val="00F93162"/>
    <w:rsid w:val="00FE5E00"/>
    <w:rsid w:val="00FE7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867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92428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9242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920AA60-807D-466E-BD51-B06559C6A7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260</Words>
  <Characters>1288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1545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Administrator</cp:lastModifiedBy>
  <cp:revision>3</cp:revision>
  <cp:lastPrinted>2010-12-14T12:56:00Z</cp:lastPrinted>
  <dcterms:created xsi:type="dcterms:W3CDTF">2018-03-24T20:35:00Z</dcterms:created>
  <dcterms:modified xsi:type="dcterms:W3CDTF">2018-03-26T07:41:00Z</dcterms:modified>
</cp:coreProperties>
</file>