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0DEB90" w14:textId="4ECBD52E" w:rsidR="00B07CE6" w:rsidRPr="00B07CE6" w:rsidRDefault="00B07CE6" w:rsidP="00B07CE6">
      <w:pPr>
        <w:spacing w:after="0"/>
        <w:jc w:val="center"/>
        <w:rPr>
          <w:rFonts w:cs="Times New Roman"/>
          <w:b/>
          <w:sz w:val="28"/>
          <w:szCs w:val="28"/>
        </w:rPr>
      </w:pPr>
      <w:r w:rsidRPr="00B07CE6">
        <w:rPr>
          <w:rFonts w:cs="Times New Roman"/>
          <w:b/>
          <w:sz w:val="28"/>
          <w:szCs w:val="28"/>
        </w:rPr>
        <w:t>Module Code: BMIH6002</w:t>
      </w:r>
    </w:p>
    <w:p w14:paraId="45220DFB" w14:textId="77777777" w:rsidR="00B07CE6" w:rsidRPr="00B07CE6" w:rsidRDefault="00B07CE6" w:rsidP="00B07CE6">
      <w:pPr>
        <w:spacing w:after="0"/>
        <w:jc w:val="center"/>
        <w:rPr>
          <w:rFonts w:cs="Times New Roman"/>
          <w:b/>
          <w:sz w:val="28"/>
          <w:szCs w:val="28"/>
        </w:rPr>
      </w:pPr>
      <w:r w:rsidRPr="00B07CE6">
        <w:rPr>
          <w:rFonts w:cs="Times New Roman"/>
          <w:b/>
          <w:sz w:val="28"/>
          <w:szCs w:val="28"/>
        </w:rPr>
        <w:t xml:space="preserve">Module Name: Hotel Placement – Managing Food and Beverage Operations </w:t>
      </w:r>
    </w:p>
    <w:p w14:paraId="26043CDB" w14:textId="39BA8F8E" w:rsidR="004A47C3" w:rsidRPr="00B07CE6" w:rsidRDefault="004A47C3" w:rsidP="00B07CE6">
      <w:pPr>
        <w:spacing w:after="0"/>
        <w:jc w:val="center"/>
        <w:rPr>
          <w:rFonts w:cs="Times New Roman"/>
          <w:b/>
          <w:sz w:val="28"/>
          <w:szCs w:val="28"/>
        </w:rPr>
      </w:pPr>
      <w:r w:rsidRPr="00B07CE6">
        <w:rPr>
          <w:rFonts w:cs="Times New Roman"/>
          <w:b/>
          <w:sz w:val="28"/>
          <w:szCs w:val="28"/>
        </w:rPr>
        <w:t>Assignment Name: Assessment 1</w:t>
      </w:r>
    </w:p>
    <w:p w14:paraId="4765625D" w14:textId="77777777" w:rsidR="004A47C3" w:rsidRDefault="004A47C3" w:rsidP="004A47C3">
      <w:pPr>
        <w:spacing w:after="0"/>
        <w:jc w:val="center"/>
        <w:rPr>
          <w:rFonts w:cs="Times New Roman"/>
          <w:b/>
          <w:sz w:val="36"/>
          <w:szCs w:val="36"/>
        </w:rPr>
      </w:pPr>
    </w:p>
    <w:p w14:paraId="717C1BE2" w14:textId="77777777" w:rsidR="00B07CE6" w:rsidRDefault="00B07CE6" w:rsidP="004A47C3">
      <w:pPr>
        <w:spacing w:after="0"/>
        <w:jc w:val="center"/>
        <w:rPr>
          <w:rFonts w:cs="Times New Roman"/>
          <w:b/>
          <w:sz w:val="36"/>
          <w:szCs w:val="36"/>
        </w:rPr>
      </w:pPr>
    </w:p>
    <w:p w14:paraId="4E766676" w14:textId="77777777" w:rsidR="00B07CE6" w:rsidRDefault="00B07CE6" w:rsidP="004A47C3">
      <w:pPr>
        <w:spacing w:after="0"/>
        <w:jc w:val="center"/>
        <w:rPr>
          <w:rFonts w:cs="Times New Roman"/>
          <w:b/>
          <w:sz w:val="36"/>
          <w:szCs w:val="36"/>
        </w:rPr>
      </w:pPr>
    </w:p>
    <w:p w14:paraId="1F48662C" w14:textId="77777777" w:rsidR="00B07CE6" w:rsidRDefault="00B07CE6" w:rsidP="004A47C3">
      <w:pPr>
        <w:spacing w:after="0"/>
        <w:jc w:val="center"/>
        <w:rPr>
          <w:rFonts w:cs="Times New Roman"/>
          <w:b/>
          <w:sz w:val="36"/>
          <w:szCs w:val="36"/>
        </w:rPr>
      </w:pPr>
    </w:p>
    <w:p w14:paraId="6F8D85D1" w14:textId="77777777" w:rsidR="00B07CE6" w:rsidRDefault="00B07CE6" w:rsidP="004A47C3">
      <w:pPr>
        <w:spacing w:after="0"/>
        <w:jc w:val="center"/>
        <w:rPr>
          <w:rFonts w:cs="Times New Roman"/>
          <w:b/>
          <w:sz w:val="36"/>
          <w:szCs w:val="36"/>
        </w:rPr>
      </w:pPr>
    </w:p>
    <w:p w14:paraId="56E8C5E0" w14:textId="77777777" w:rsidR="00B07CE6" w:rsidRPr="00B07CE6" w:rsidRDefault="00B07CE6" w:rsidP="004A47C3">
      <w:pPr>
        <w:spacing w:after="0"/>
        <w:jc w:val="center"/>
        <w:rPr>
          <w:rFonts w:cs="Times New Roman"/>
          <w:b/>
          <w:sz w:val="28"/>
          <w:szCs w:val="28"/>
        </w:rPr>
      </w:pPr>
    </w:p>
    <w:p w14:paraId="3E30A885" w14:textId="21FC5A24" w:rsidR="00B07CE6" w:rsidRPr="00B07CE6" w:rsidRDefault="00B07CE6" w:rsidP="00B07CE6">
      <w:pPr>
        <w:spacing w:after="0"/>
        <w:jc w:val="center"/>
        <w:rPr>
          <w:rFonts w:cs="Times New Roman"/>
          <w:b/>
          <w:sz w:val="28"/>
          <w:szCs w:val="28"/>
        </w:rPr>
      </w:pPr>
      <w:r w:rsidRPr="00B07CE6">
        <w:rPr>
          <w:rFonts w:cs="Times New Roman"/>
          <w:b/>
          <w:sz w:val="28"/>
          <w:szCs w:val="28"/>
        </w:rPr>
        <w:t xml:space="preserve">Student Name: </w:t>
      </w:r>
      <w:r w:rsidR="004E4DFB">
        <w:rPr>
          <w:rFonts w:cs="Times New Roman"/>
          <w:b/>
          <w:sz w:val="28"/>
          <w:szCs w:val="28"/>
        </w:rPr>
        <w:t>Valentina Matei</w:t>
      </w:r>
    </w:p>
    <w:p w14:paraId="0B9F6D23" w14:textId="67FCA153" w:rsidR="00B07CE6" w:rsidRPr="00B07CE6" w:rsidRDefault="00B07CE6" w:rsidP="004A47C3">
      <w:pPr>
        <w:spacing w:after="0"/>
        <w:jc w:val="center"/>
        <w:rPr>
          <w:rFonts w:cs="Times New Roman"/>
          <w:b/>
          <w:sz w:val="28"/>
          <w:szCs w:val="28"/>
        </w:rPr>
        <w:sectPr w:rsidR="00B07CE6" w:rsidRPr="00B07CE6" w:rsidSect="00B07CE6">
          <w:footerReference w:type="default" r:id="rId7"/>
          <w:pgSz w:w="12240" w:h="15840"/>
          <w:pgMar w:top="1440" w:right="1440" w:bottom="1440" w:left="1440" w:header="720" w:footer="720" w:gutter="0"/>
          <w:cols w:space="720"/>
          <w:titlePg/>
          <w:docGrid w:linePitch="360"/>
        </w:sectPr>
      </w:pPr>
      <w:r w:rsidRPr="00B07CE6">
        <w:rPr>
          <w:rFonts w:cs="Times New Roman"/>
          <w:b/>
          <w:sz w:val="28"/>
          <w:szCs w:val="28"/>
        </w:rPr>
        <w:t>Student ID:</w:t>
      </w:r>
      <w:r w:rsidR="0021314B">
        <w:rPr>
          <w:rFonts w:cs="Times New Roman"/>
          <w:b/>
          <w:sz w:val="28"/>
          <w:szCs w:val="28"/>
        </w:rPr>
        <w:t xml:space="preserve"> 2221642</w:t>
      </w:r>
    </w:p>
    <w:sdt>
      <w:sdtPr>
        <w:rPr>
          <w:rFonts w:asciiTheme="minorHAnsi" w:eastAsiaTheme="minorHAnsi" w:hAnsiTheme="minorHAnsi" w:cstheme="minorBidi"/>
          <w:b w:val="0"/>
          <w:bCs w:val="0"/>
          <w:color w:val="auto"/>
          <w:sz w:val="22"/>
          <w:szCs w:val="22"/>
          <w:lang w:eastAsia="en-US"/>
        </w:rPr>
        <w:id w:val="1040241197"/>
        <w:docPartObj>
          <w:docPartGallery w:val="Table of Contents"/>
          <w:docPartUnique/>
        </w:docPartObj>
      </w:sdtPr>
      <w:sdtEndPr>
        <w:rPr>
          <w:rFonts w:ascii="Times New Roman" w:hAnsi="Times New Roman"/>
          <w:noProof/>
          <w:sz w:val="24"/>
        </w:rPr>
      </w:sdtEndPr>
      <w:sdtContent>
        <w:p w14:paraId="7E2A8771" w14:textId="77777777" w:rsidR="004A47C3" w:rsidRPr="00B07CE6" w:rsidRDefault="004A47C3" w:rsidP="00B07CE6">
          <w:pPr>
            <w:pStyle w:val="TOCHeading"/>
            <w:spacing w:before="0" w:line="360" w:lineRule="auto"/>
            <w:rPr>
              <w:rFonts w:ascii="Times New Roman" w:hAnsi="Times New Roman" w:cs="Times New Roman"/>
              <w:color w:val="auto"/>
            </w:rPr>
          </w:pPr>
          <w:r w:rsidRPr="00B07CE6">
            <w:rPr>
              <w:rFonts w:ascii="Times New Roman" w:hAnsi="Times New Roman" w:cs="Times New Roman"/>
              <w:color w:val="auto"/>
            </w:rPr>
            <w:t>Table of Contents</w:t>
          </w:r>
        </w:p>
        <w:p w14:paraId="598D2347" w14:textId="1416A8B6" w:rsidR="00B07CE6" w:rsidRDefault="004A47C3" w:rsidP="00B07CE6">
          <w:pPr>
            <w:pStyle w:val="TOC1"/>
            <w:tabs>
              <w:tab w:val="right" w:leader="dot" w:pos="9350"/>
            </w:tabs>
            <w:spacing w:after="0"/>
            <w:rPr>
              <w:rFonts w:asciiTheme="minorHAnsi" w:eastAsiaTheme="minorEastAsia" w:hAnsiTheme="minorHAnsi"/>
              <w:noProof/>
              <w:kern w:val="2"/>
              <w:szCs w:val="24"/>
              <w14:ligatures w14:val="standardContextual"/>
            </w:rPr>
          </w:pPr>
          <w:r>
            <w:fldChar w:fldCharType="begin"/>
          </w:r>
          <w:r>
            <w:instrText xml:space="preserve"> TOC \o "1-3" \h \z \u </w:instrText>
          </w:r>
          <w:r>
            <w:fldChar w:fldCharType="separate"/>
          </w:r>
          <w:hyperlink w:anchor="_Toc199159883" w:history="1">
            <w:r w:rsidR="00B07CE6" w:rsidRPr="00AF23BC">
              <w:rPr>
                <w:rStyle w:val="Hyperlink"/>
                <w:noProof/>
              </w:rPr>
              <w:t>Introduction</w:t>
            </w:r>
            <w:r w:rsidR="00B07CE6">
              <w:rPr>
                <w:noProof/>
                <w:webHidden/>
              </w:rPr>
              <w:tab/>
            </w:r>
            <w:r w:rsidR="00B07CE6">
              <w:rPr>
                <w:noProof/>
                <w:webHidden/>
              </w:rPr>
              <w:fldChar w:fldCharType="begin"/>
            </w:r>
            <w:r w:rsidR="00B07CE6">
              <w:rPr>
                <w:noProof/>
                <w:webHidden/>
              </w:rPr>
              <w:instrText xml:space="preserve"> PAGEREF _Toc199159883 \h </w:instrText>
            </w:r>
            <w:r w:rsidR="00B07CE6">
              <w:rPr>
                <w:noProof/>
                <w:webHidden/>
              </w:rPr>
            </w:r>
            <w:r w:rsidR="00B07CE6">
              <w:rPr>
                <w:noProof/>
                <w:webHidden/>
              </w:rPr>
              <w:fldChar w:fldCharType="separate"/>
            </w:r>
            <w:r w:rsidR="00B07CE6">
              <w:rPr>
                <w:noProof/>
                <w:webHidden/>
              </w:rPr>
              <w:t>3</w:t>
            </w:r>
            <w:r w:rsidR="00B07CE6">
              <w:rPr>
                <w:noProof/>
                <w:webHidden/>
              </w:rPr>
              <w:fldChar w:fldCharType="end"/>
            </w:r>
          </w:hyperlink>
        </w:p>
        <w:p w14:paraId="168F2DD1" w14:textId="5BE27047" w:rsidR="00B07CE6" w:rsidRDefault="00B07CE6" w:rsidP="00B07CE6">
          <w:pPr>
            <w:pStyle w:val="TOC2"/>
            <w:tabs>
              <w:tab w:val="right" w:leader="dot" w:pos="9350"/>
            </w:tabs>
            <w:spacing w:after="0"/>
            <w:rPr>
              <w:rFonts w:asciiTheme="minorHAnsi" w:eastAsiaTheme="minorEastAsia" w:hAnsiTheme="minorHAnsi"/>
              <w:noProof/>
              <w:kern w:val="2"/>
              <w:szCs w:val="24"/>
              <w14:ligatures w14:val="standardContextual"/>
            </w:rPr>
          </w:pPr>
          <w:hyperlink w:anchor="_Toc199159884" w:history="1">
            <w:r w:rsidRPr="00AF23BC">
              <w:rPr>
                <w:rStyle w:val="Hyperlink"/>
                <w:noProof/>
              </w:rPr>
              <w:t>Section 1: Role Reflection</w:t>
            </w:r>
            <w:r>
              <w:rPr>
                <w:noProof/>
                <w:webHidden/>
              </w:rPr>
              <w:tab/>
            </w:r>
            <w:r>
              <w:rPr>
                <w:noProof/>
                <w:webHidden/>
              </w:rPr>
              <w:fldChar w:fldCharType="begin"/>
            </w:r>
            <w:r>
              <w:rPr>
                <w:noProof/>
                <w:webHidden/>
              </w:rPr>
              <w:instrText xml:space="preserve"> PAGEREF _Toc199159884 \h </w:instrText>
            </w:r>
            <w:r>
              <w:rPr>
                <w:noProof/>
                <w:webHidden/>
              </w:rPr>
            </w:r>
            <w:r>
              <w:rPr>
                <w:noProof/>
                <w:webHidden/>
              </w:rPr>
              <w:fldChar w:fldCharType="separate"/>
            </w:r>
            <w:r>
              <w:rPr>
                <w:noProof/>
                <w:webHidden/>
              </w:rPr>
              <w:t>3</w:t>
            </w:r>
            <w:r>
              <w:rPr>
                <w:noProof/>
                <w:webHidden/>
              </w:rPr>
              <w:fldChar w:fldCharType="end"/>
            </w:r>
          </w:hyperlink>
        </w:p>
        <w:p w14:paraId="0DDD684C" w14:textId="5580BD58" w:rsidR="00B07CE6" w:rsidRDefault="00B07CE6" w:rsidP="00B07CE6">
          <w:pPr>
            <w:pStyle w:val="TOC3"/>
            <w:tabs>
              <w:tab w:val="right" w:leader="dot" w:pos="9350"/>
            </w:tabs>
            <w:spacing w:after="0"/>
            <w:rPr>
              <w:rFonts w:asciiTheme="minorHAnsi" w:eastAsiaTheme="minorEastAsia" w:hAnsiTheme="minorHAnsi"/>
              <w:noProof/>
              <w:kern w:val="2"/>
              <w:szCs w:val="24"/>
              <w14:ligatures w14:val="standardContextual"/>
            </w:rPr>
          </w:pPr>
          <w:hyperlink w:anchor="_Toc199159885" w:history="1">
            <w:r w:rsidRPr="00AF23BC">
              <w:rPr>
                <w:rStyle w:val="Hyperlink"/>
                <w:noProof/>
              </w:rPr>
              <w:t>Description</w:t>
            </w:r>
            <w:r>
              <w:rPr>
                <w:noProof/>
                <w:webHidden/>
              </w:rPr>
              <w:tab/>
            </w:r>
            <w:r>
              <w:rPr>
                <w:noProof/>
                <w:webHidden/>
              </w:rPr>
              <w:fldChar w:fldCharType="begin"/>
            </w:r>
            <w:r>
              <w:rPr>
                <w:noProof/>
                <w:webHidden/>
              </w:rPr>
              <w:instrText xml:space="preserve"> PAGEREF _Toc199159885 \h </w:instrText>
            </w:r>
            <w:r>
              <w:rPr>
                <w:noProof/>
                <w:webHidden/>
              </w:rPr>
            </w:r>
            <w:r>
              <w:rPr>
                <w:noProof/>
                <w:webHidden/>
              </w:rPr>
              <w:fldChar w:fldCharType="separate"/>
            </w:r>
            <w:r>
              <w:rPr>
                <w:noProof/>
                <w:webHidden/>
              </w:rPr>
              <w:t>3</w:t>
            </w:r>
            <w:r>
              <w:rPr>
                <w:noProof/>
                <w:webHidden/>
              </w:rPr>
              <w:fldChar w:fldCharType="end"/>
            </w:r>
          </w:hyperlink>
        </w:p>
        <w:p w14:paraId="01F6D606" w14:textId="3B45E2AE" w:rsidR="00B07CE6" w:rsidRDefault="00B07CE6" w:rsidP="00B07CE6">
          <w:pPr>
            <w:pStyle w:val="TOC3"/>
            <w:tabs>
              <w:tab w:val="right" w:leader="dot" w:pos="9350"/>
            </w:tabs>
            <w:spacing w:after="0"/>
            <w:rPr>
              <w:rFonts w:asciiTheme="minorHAnsi" w:eastAsiaTheme="minorEastAsia" w:hAnsiTheme="minorHAnsi"/>
              <w:noProof/>
              <w:kern w:val="2"/>
              <w:szCs w:val="24"/>
              <w14:ligatures w14:val="standardContextual"/>
            </w:rPr>
          </w:pPr>
          <w:hyperlink w:anchor="_Toc199159886" w:history="1">
            <w:r w:rsidRPr="00AF23BC">
              <w:rPr>
                <w:rStyle w:val="Hyperlink"/>
                <w:noProof/>
              </w:rPr>
              <w:t>Feelings</w:t>
            </w:r>
            <w:r>
              <w:rPr>
                <w:noProof/>
                <w:webHidden/>
              </w:rPr>
              <w:tab/>
            </w:r>
            <w:r>
              <w:rPr>
                <w:noProof/>
                <w:webHidden/>
              </w:rPr>
              <w:fldChar w:fldCharType="begin"/>
            </w:r>
            <w:r>
              <w:rPr>
                <w:noProof/>
                <w:webHidden/>
              </w:rPr>
              <w:instrText xml:space="preserve"> PAGEREF _Toc199159886 \h </w:instrText>
            </w:r>
            <w:r>
              <w:rPr>
                <w:noProof/>
                <w:webHidden/>
              </w:rPr>
            </w:r>
            <w:r>
              <w:rPr>
                <w:noProof/>
                <w:webHidden/>
              </w:rPr>
              <w:fldChar w:fldCharType="separate"/>
            </w:r>
            <w:r>
              <w:rPr>
                <w:noProof/>
                <w:webHidden/>
              </w:rPr>
              <w:t>4</w:t>
            </w:r>
            <w:r>
              <w:rPr>
                <w:noProof/>
                <w:webHidden/>
              </w:rPr>
              <w:fldChar w:fldCharType="end"/>
            </w:r>
          </w:hyperlink>
        </w:p>
        <w:p w14:paraId="757D504F" w14:textId="5DAABDA6" w:rsidR="00B07CE6" w:rsidRDefault="00B07CE6" w:rsidP="00B07CE6">
          <w:pPr>
            <w:pStyle w:val="TOC3"/>
            <w:tabs>
              <w:tab w:val="right" w:leader="dot" w:pos="9350"/>
            </w:tabs>
            <w:spacing w:after="0"/>
            <w:rPr>
              <w:rFonts w:asciiTheme="minorHAnsi" w:eastAsiaTheme="minorEastAsia" w:hAnsiTheme="minorHAnsi"/>
              <w:noProof/>
              <w:kern w:val="2"/>
              <w:szCs w:val="24"/>
              <w14:ligatures w14:val="standardContextual"/>
            </w:rPr>
          </w:pPr>
          <w:hyperlink w:anchor="_Toc199159887" w:history="1">
            <w:r w:rsidRPr="00AF23BC">
              <w:rPr>
                <w:rStyle w:val="Hyperlink"/>
                <w:noProof/>
              </w:rPr>
              <w:t>Evaluation</w:t>
            </w:r>
            <w:r>
              <w:rPr>
                <w:noProof/>
                <w:webHidden/>
              </w:rPr>
              <w:tab/>
            </w:r>
            <w:r>
              <w:rPr>
                <w:noProof/>
                <w:webHidden/>
              </w:rPr>
              <w:fldChar w:fldCharType="begin"/>
            </w:r>
            <w:r>
              <w:rPr>
                <w:noProof/>
                <w:webHidden/>
              </w:rPr>
              <w:instrText xml:space="preserve"> PAGEREF _Toc199159887 \h </w:instrText>
            </w:r>
            <w:r>
              <w:rPr>
                <w:noProof/>
                <w:webHidden/>
              </w:rPr>
            </w:r>
            <w:r>
              <w:rPr>
                <w:noProof/>
                <w:webHidden/>
              </w:rPr>
              <w:fldChar w:fldCharType="separate"/>
            </w:r>
            <w:r>
              <w:rPr>
                <w:noProof/>
                <w:webHidden/>
              </w:rPr>
              <w:t>4</w:t>
            </w:r>
            <w:r>
              <w:rPr>
                <w:noProof/>
                <w:webHidden/>
              </w:rPr>
              <w:fldChar w:fldCharType="end"/>
            </w:r>
          </w:hyperlink>
        </w:p>
        <w:p w14:paraId="637EE661" w14:textId="3D3233A7" w:rsidR="00B07CE6" w:rsidRDefault="00B07CE6" w:rsidP="00B07CE6">
          <w:pPr>
            <w:pStyle w:val="TOC3"/>
            <w:tabs>
              <w:tab w:val="right" w:leader="dot" w:pos="9350"/>
            </w:tabs>
            <w:spacing w:after="0"/>
            <w:rPr>
              <w:rFonts w:asciiTheme="minorHAnsi" w:eastAsiaTheme="minorEastAsia" w:hAnsiTheme="minorHAnsi"/>
              <w:noProof/>
              <w:kern w:val="2"/>
              <w:szCs w:val="24"/>
              <w14:ligatures w14:val="standardContextual"/>
            </w:rPr>
          </w:pPr>
          <w:hyperlink w:anchor="_Toc199159888" w:history="1">
            <w:r w:rsidRPr="00AF23BC">
              <w:rPr>
                <w:rStyle w:val="Hyperlink"/>
                <w:noProof/>
              </w:rPr>
              <w:t>Analysis</w:t>
            </w:r>
            <w:r>
              <w:rPr>
                <w:noProof/>
                <w:webHidden/>
              </w:rPr>
              <w:tab/>
            </w:r>
            <w:r>
              <w:rPr>
                <w:noProof/>
                <w:webHidden/>
              </w:rPr>
              <w:fldChar w:fldCharType="begin"/>
            </w:r>
            <w:r>
              <w:rPr>
                <w:noProof/>
                <w:webHidden/>
              </w:rPr>
              <w:instrText xml:space="preserve"> PAGEREF _Toc199159888 \h </w:instrText>
            </w:r>
            <w:r>
              <w:rPr>
                <w:noProof/>
                <w:webHidden/>
              </w:rPr>
            </w:r>
            <w:r>
              <w:rPr>
                <w:noProof/>
                <w:webHidden/>
              </w:rPr>
              <w:fldChar w:fldCharType="separate"/>
            </w:r>
            <w:r>
              <w:rPr>
                <w:noProof/>
                <w:webHidden/>
              </w:rPr>
              <w:t>4</w:t>
            </w:r>
            <w:r>
              <w:rPr>
                <w:noProof/>
                <w:webHidden/>
              </w:rPr>
              <w:fldChar w:fldCharType="end"/>
            </w:r>
          </w:hyperlink>
        </w:p>
        <w:p w14:paraId="1658F593" w14:textId="6FF4F25C" w:rsidR="00B07CE6" w:rsidRDefault="00B07CE6" w:rsidP="00B07CE6">
          <w:pPr>
            <w:pStyle w:val="TOC3"/>
            <w:tabs>
              <w:tab w:val="right" w:leader="dot" w:pos="9350"/>
            </w:tabs>
            <w:spacing w:after="0"/>
            <w:rPr>
              <w:rFonts w:asciiTheme="minorHAnsi" w:eastAsiaTheme="minorEastAsia" w:hAnsiTheme="minorHAnsi"/>
              <w:noProof/>
              <w:kern w:val="2"/>
              <w:szCs w:val="24"/>
              <w14:ligatures w14:val="standardContextual"/>
            </w:rPr>
          </w:pPr>
          <w:hyperlink w:anchor="_Toc199159889" w:history="1">
            <w:r w:rsidRPr="00AF23BC">
              <w:rPr>
                <w:rStyle w:val="Hyperlink"/>
                <w:noProof/>
              </w:rPr>
              <w:t>Conclusion</w:t>
            </w:r>
            <w:r>
              <w:rPr>
                <w:noProof/>
                <w:webHidden/>
              </w:rPr>
              <w:tab/>
            </w:r>
            <w:r>
              <w:rPr>
                <w:noProof/>
                <w:webHidden/>
              </w:rPr>
              <w:fldChar w:fldCharType="begin"/>
            </w:r>
            <w:r>
              <w:rPr>
                <w:noProof/>
                <w:webHidden/>
              </w:rPr>
              <w:instrText xml:space="preserve"> PAGEREF _Toc199159889 \h </w:instrText>
            </w:r>
            <w:r>
              <w:rPr>
                <w:noProof/>
                <w:webHidden/>
              </w:rPr>
            </w:r>
            <w:r>
              <w:rPr>
                <w:noProof/>
                <w:webHidden/>
              </w:rPr>
              <w:fldChar w:fldCharType="separate"/>
            </w:r>
            <w:r>
              <w:rPr>
                <w:noProof/>
                <w:webHidden/>
              </w:rPr>
              <w:t>5</w:t>
            </w:r>
            <w:r>
              <w:rPr>
                <w:noProof/>
                <w:webHidden/>
              </w:rPr>
              <w:fldChar w:fldCharType="end"/>
            </w:r>
          </w:hyperlink>
        </w:p>
        <w:p w14:paraId="6DD1D62D" w14:textId="6640006E" w:rsidR="00B07CE6" w:rsidRDefault="00B07CE6" w:rsidP="00B07CE6">
          <w:pPr>
            <w:pStyle w:val="TOC3"/>
            <w:tabs>
              <w:tab w:val="right" w:leader="dot" w:pos="9350"/>
            </w:tabs>
            <w:spacing w:after="0"/>
            <w:rPr>
              <w:rFonts w:asciiTheme="minorHAnsi" w:eastAsiaTheme="minorEastAsia" w:hAnsiTheme="minorHAnsi"/>
              <w:noProof/>
              <w:kern w:val="2"/>
              <w:szCs w:val="24"/>
              <w14:ligatures w14:val="standardContextual"/>
            </w:rPr>
          </w:pPr>
          <w:hyperlink w:anchor="_Toc199159890" w:history="1">
            <w:r w:rsidRPr="00AF23BC">
              <w:rPr>
                <w:rStyle w:val="Hyperlink"/>
                <w:rFonts w:eastAsia="Times New Roman"/>
                <w:noProof/>
              </w:rPr>
              <w:t>Action Plan</w:t>
            </w:r>
            <w:r>
              <w:rPr>
                <w:noProof/>
                <w:webHidden/>
              </w:rPr>
              <w:tab/>
            </w:r>
            <w:r>
              <w:rPr>
                <w:noProof/>
                <w:webHidden/>
              </w:rPr>
              <w:fldChar w:fldCharType="begin"/>
            </w:r>
            <w:r>
              <w:rPr>
                <w:noProof/>
                <w:webHidden/>
              </w:rPr>
              <w:instrText xml:space="preserve"> PAGEREF _Toc199159890 \h </w:instrText>
            </w:r>
            <w:r>
              <w:rPr>
                <w:noProof/>
                <w:webHidden/>
              </w:rPr>
            </w:r>
            <w:r>
              <w:rPr>
                <w:noProof/>
                <w:webHidden/>
              </w:rPr>
              <w:fldChar w:fldCharType="separate"/>
            </w:r>
            <w:r>
              <w:rPr>
                <w:noProof/>
                <w:webHidden/>
              </w:rPr>
              <w:t>5</w:t>
            </w:r>
            <w:r>
              <w:rPr>
                <w:noProof/>
                <w:webHidden/>
              </w:rPr>
              <w:fldChar w:fldCharType="end"/>
            </w:r>
          </w:hyperlink>
        </w:p>
        <w:p w14:paraId="26126B05" w14:textId="14F7461F" w:rsidR="00B07CE6" w:rsidRDefault="00B07CE6" w:rsidP="00B07CE6">
          <w:pPr>
            <w:pStyle w:val="TOC2"/>
            <w:tabs>
              <w:tab w:val="right" w:leader="dot" w:pos="9350"/>
            </w:tabs>
            <w:spacing w:after="0"/>
            <w:rPr>
              <w:rFonts w:asciiTheme="minorHAnsi" w:eastAsiaTheme="minorEastAsia" w:hAnsiTheme="minorHAnsi"/>
              <w:noProof/>
              <w:kern w:val="2"/>
              <w:szCs w:val="24"/>
              <w14:ligatures w14:val="standardContextual"/>
            </w:rPr>
          </w:pPr>
          <w:hyperlink w:anchor="_Toc199159891" w:history="1">
            <w:r w:rsidRPr="00AF23BC">
              <w:rPr>
                <w:rStyle w:val="Hyperlink"/>
                <w:noProof/>
              </w:rPr>
              <w:t>Section 2: Development Journey</w:t>
            </w:r>
            <w:r>
              <w:rPr>
                <w:noProof/>
                <w:webHidden/>
              </w:rPr>
              <w:tab/>
            </w:r>
            <w:r>
              <w:rPr>
                <w:noProof/>
                <w:webHidden/>
              </w:rPr>
              <w:fldChar w:fldCharType="begin"/>
            </w:r>
            <w:r>
              <w:rPr>
                <w:noProof/>
                <w:webHidden/>
              </w:rPr>
              <w:instrText xml:space="preserve"> PAGEREF _Toc199159891 \h </w:instrText>
            </w:r>
            <w:r>
              <w:rPr>
                <w:noProof/>
                <w:webHidden/>
              </w:rPr>
            </w:r>
            <w:r>
              <w:rPr>
                <w:noProof/>
                <w:webHidden/>
              </w:rPr>
              <w:fldChar w:fldCharType="separate"/>
            </w:r>
            <w:r>
              <w:rPr>
                <w:noProof/>
                <w:webHidden/>
              </w:rPr>
              <w:t>5</w:t>
            </w:r>
            <w:r>
              <w:rPr>
                <w:noProof/>
                <w:webHidden/>
              </w:rPr>
              <w:fldChar w:fldCharType="end"/>
            </w:r>
          </w:hyperlink>
        </w:p>
        <w:p w14:paraId="2BA05D3C" w14:textId="2DD346B6" w:rsidR="00B07CE6" w:rsidRDefault="00B07CE6" w:rsidP="00B07CE6">
          <w:pPr>
            <w:pStyle w:val="TOC2"/>
            <w:tabs>
              <w:tab w:val="right" w:leader="dot" w:pos="9350"/>
            </w:tabs>
            <w:spacing w:after="0"/>
            <w:rPr>
              <w:rFonts w:asciiTheme="minorHAnsi" w:eastAsiaTheme="minorEastAsia" w:hAnsiTheme="minorHAnsi"/>
              <w:noProof/>
              <w:kern w:val="2"/>
              <w:szCs w:val="24"/>
              <w14:ligatures w14:val="standardContextual"/>
            </w:rPr>
          </w:pPr>
          <w:hyperlink w:anchor="_Toc199159892" w:history="1">
            <w:r w:rsidRPr="00AF23BC">
              <w:rPr>
                <w:rStyle w:val="Hyperlink"/>
                <w:noProof/>
              </w:rPr>
              <w:t>Section 3: Service Improvement Proposal</w:t>
            </w:r>
            <w:r>
              <w:rPr>
                <w:noProof/>
                <w:webHidden/>
              </w:rPr>
              <w:tab/>
            </w:r>
            <w:r>
              <w:rPr>
                <w:noProof/>
                <w:webHidden/>
              </w:rPr>
              <w:fldChar w:fldCharType="begin"/>
            </w:r>
            <w:r>
              <w:rPr>
                <w:noProof/>
                <w:webHidden/>
              </w:rPr>
              <w:instrText xml:space="preserve"> PAGEREF _Toc199159892 \h </w:instrText>
            </w:r>
            <w:r>
              <w:rPr>
                <w:noProof/>
                <w:webHidden/>
              </w:rPr>
            </w:r>
            <w:r>
              <w:rPr>
                <w:noProof/>
                <w:webHidden/>
              </w:rPr>
              <w:fldChar w:fldCharType="separate"/>
            </w:r>
            <w:r>
              <w:rPr>
                <w:noProof/>
                <w:webHidden/>
              </w:rPr>
              <w:t>7</w:t>
            </w:r>
            <w:r>
              <w:rPr>
                <w:noProof/>
                <w:webHidden/>
              </w:rPr>
              <w:fldChar w:fldCharType="end"/>
            </w:r>
          </w:hyperlink>
        </w:p>
        <w:p w14:paraId="42258609" w14:textId="3E7D6DCD" w:rsidR="00B07CE6" w:rsidRDefault="00B07CE6" w:rsidP="00B07CE6">
          <w:pPr>
            <w:pStyle w:val="TOC3"/>
            <w:tabs>
              <w:tab w:val="right" w:leader="dot" w:pos="9350"/>
            </w:tabs>
            <w:spacing w:after="0"/>
            <w:rPr>
              <w:rFonts w:asciiTheme="minorHAnsi" w:eastAsiaTheme="minorEastAsia" w:hAnsiTheme="minorHAnsi"/>
              <w:noProof/>
              <w:kern w:val="2"/>
              <w:szCs w:val="24"/>
              <w14:ligatures w14:val="standardContextual"/>
            </w:rPr>
          </w:pPr>
          <w:hyperlink w:anchor="_Toc199159893" w:history="1">
            <w:r w:rsidRPr="00AF23BC">
              <w:rPr>
                <w:rStyle w:val="Hyperlink"/>
                <w:rFonts w:cs="Times New Roman"/>
                <w:noProof/>
              </w:rPr>
              <w:t>Identified Improvement Area</w:t>
            </w:r>
            <w:r>
              <w:rPr>
                <w:noProof/>
                <w:webHidden/>
              </w:rPr>
              <w:tab/>
            </w:r>
            <w:r>
              <w:rPr>
                <w:noProof/>
                <w:webHidden/>
              </w:rPr>
              <w:fldChar w:fldCharType="begin"/>
            </w:r>
            <w:r>
              <w:rPr>
                <w:noProof/>
                <w:webHidden/>
              </w:rPr>
              <w:instrText xml:space="preserve"> PAGEREF _Toc199159893 \h </w:instrText>
            </w:r>
            <w:r>
              <w:rPr>
                <w:noProof/>
                <w:webHidden/>
              </w:rPr>
            </w:r>
            <w:r>
              <w:rPr>
                <w:noProof/>
                <w:webHidden/>
              </w:rPr>
              <w:fldChar w:fldCharType="separate"/>
            </w:r>
            <w:r>
              <w:rPr>
                <w:noProof/>
                <w:webHidden/>
              </w:rPr>
              <w:t>7</w:t>
            </w:r>
            <w:r>
              <w:rPr>
                <w:noProof/>
                <w:webHidden/>
              </w:rPr>
              <w:fldChar w:fldCharType="end"/>
            </w:r>
          </w:hyperlink>
        </w:p>
        <w:p w14:paraId="3493ECCC" w14:textId="7ACE5687" w:rsidR="00B07CE6" w:rsidRDefault="00B07CE6" w:rsidP="00B07CE6">
          <w:pPr>
            <w:pStyle w:val="TOC3"/>
            <w:tabs>
              <w:tab w:val="right" w:leader="dot" w:pos="9350"/>
            </w:tabs>
            <w:spacing w:after="0"/>
            <w:rPr>
              <w:rFonts w:asciiTheme="minorHAnsi" w:eastAsiaTheme="minorEastAsia" w:hAnsiTheme="minorHAnsi"/>
              <w:noProof/>
              <w:kern w:val="2"/>
              <w:szCs w:val="24"/>
              <w14:ligatures w14:val="standardContextual"/>
            </w:rPr>
          </w:pPr>
          <w:hyperlink w:anchor="_Toc199159894" w:history="1">
            <w:r w:rsidRPr="00AF23BC">
              <w:rPr>
                <w:rStyle w:val="Hyperlink"/>
                <w:rFonts w:cs="Times New Roman"/>
                <w:noProof/>
              </w:rPr>
              <w:t>Improvement Plan</w:t>
            </w:r>
            <w:r>
              <w:rPr>
                <w:noProof/>
                <w:webHidden/>
              </w:rPr>
              <w:tab/>
            </w:r>
            <w:r>
              <w:rPr>
                <w:noProof/>
                <w:webHidden/>
              </w:rPr>
              <w:fldChar w:fldCharType="begin"/>
            </w:r>
            <w:r>
              <w:rPr>
                <w:noProof/>
                <w:webHidden/>
              </w:rPr>
              <w:instrText xml:space="preserve"> PAGEREF _Toc199159894 \h </w:instrText>
            </w:r>
            <w:r>
              <w:rPr>
                <w:noProof/>
                <w:webHidden/>
              </w:rPr>
            </w:r>
            <w:r>
              <w:rPr>
                <w:noProof/>
                <w:webHidden/>
              </w:rPr>
              <w:fldChar w:fldCharType="separate"/>
            </w:r>
            <w:r>
              <w:rPr>
                <w:noProof/>
                <w:webHidden/>
              </w:rPr>
              <w:t>7</w:t>
            </w:r>
            <w:r>
              <w:rPr>
                <w:noProof/>
                <w:webHidden/>
              </w:rPr>
              <w:fldChar w:fldCharType="end"/>
            </w:r>
          </w:hyperlink>
        </w:p>
        <w:p w14:paraId="29F02CAC" w14:textId="17CC0647" w:rsidR="00B07CE6" w:rsidRDefault="00B07CE6" w:rsidP="00B07CE6">
          <w:pPr>
            <w:pStyle w:val="TOC3"/>
            <w:tabs>
              <w:tab w:val="right" w:leader="dot" w:pos="9350"/>
            </w:tabs>
            <w:spacing w:after="0"/>
            <w:rPr>
              <w:rFonts w:asciiTheme="minorHAnsi" w:eastAsiaTheme="minorEastAsia" w:hAnsiTheme="minorHAnsi"/>
              <w:noProof/>
              <w:kern w:val="2"/>
              <w:szCs w:val="24"/>
              <w14:ligatures w14:val="standardContextual"/>
            </w:rPr>
          </w:pPr>
          <w:hyperlink w:anchor="_Toc199159895" w:history="1">
            <w:r w:rsidRPr="00AF23BC">
              <w:rPr>
                <w:rStyle w:val="Hyperlink"/>
                <w:rFonts w:cs="Times New Roman"/>
                <w:noProof/>
              </w:rPr>
              <w:t>Performance Improvement</w:t>
            </w:r>
            <w:r>
              <w:rPr>
                <w:noProof/>
                <w:webHidden/>
              </w:rPr>
              <w:tab/>
            </w:r>
            <w:r>
              <w:rPr>
                <w:noProof/>
                <w:webHidden/>
              </w:rPr>
              <w:fldChar w:fldCharType="begin"/>
            </w:r>
            <w:r>
              <w:rPr>
                <w:noProof/>
                <w:webHidden/>
              </w:rPr>
              <w:instrText xml:space="preserve"> PAGEREF _Toc199159895 \h </w:instrText>
            </w:r>
            <w:r>
              <w:rPr>
                <w:noProof/>
                <w:webHidden/>
              </w:rPr>
            </w:r>
            <w:r>
              <w:rPr>
                <w:noProof/>
                <w:webHidden/>
              </w:rPr>
              <w:fldChar w:fldCharType="separate"/>
            </w:r>
            <w:r>
              <w:rPr>
                <w:noProof/>
                <w:webHidden/>
              </w:rPr>
              <w:t>7</w:t>
            </w:r>
            <w:r>
              <w:rPr>
                <w:noProof/>
                <w:webHidden/>
              </w:rPr>
              <w:fldChar w:fldCharType="end"/>
            </w:r>
          </w:hyperlink>
        </w:p>
        <w:p w14:paraId="7DEE7ECC" w14:textId="2D7CB855" w:rsidR="00B07CE6" w:rsidRDefault="00B07CE6" w:rsidP="00B07CE6">
          <w:pPr>
            <w:pStyle w:val="TOC1"/>
            <w:tabs>
              <w:tab w:val="right" w:leader="dot" w:pos="9350"/>
            </w:tabs>
            <w:spacing w:after="0"/>
            <w:rPr>
              <w:rFonts w:asciiTheme="minorHAnsi" w:eastAsiaTheme="minorEastAsia" w:hAnsiTheme="minorHAnsi"/>
              <w:noProof/>
              <w:kern w:val="2"/>
              <w:szCs w:val="24"/>
              <w14:ligatures w14:val="standardContextual"/>
            </w:rPr>
          </w:pPr>
          <w:hyperlink w:anchor="_Toc199159896" w:history="1">
            <w:r w:rsidRPr="00AF23BC">
              <w:rPr>
                <w:rStyle w:val="Hyperlink"/>
                <w:noProof/>
              </w:rPr>
              <w:t>Conclusion</w:t>
            </w:r>
            <w:r>
              <w:rPr>
                <w:noProof/>
                <w:webHidden/>
              </w:rPr>
              <w:tab/>
            </w:r>
            <w:r>
              <w:rPr>
                <w:noProof/>
                <w:webHidden/>
              </w:rPr>
              <w:fldChar w:fldCharType="begin"/>
            </w:r>
            <w:r>
              <w:rPr>
                <w:noProof/>
                <w:webHidden/>
              </w:rPr>
              <w:instrText xml:space="preserve"> PAGEREF _Toc199159896 \h </w:instrText>
            </w:r>
            <w:r>
              <w:rPr>
                <w:noProof/>
                <w:webHidden/>
              </w:rPr>
            </w:r>
            <w:r>
              <w:rPr>
                <w:noProof/>
                <w:webHidden/>
              </w:rPr>
              <w:fldChar w:fldCharType="separate"/>
            </w:r>
            <w:r>
              <w:rPr>
                <w:noProof/>
                <w:webHidden/>
              </w:rPr>
              <w:t>8</w:t>
            </w:r>
            <w:r>
              <w:rPr>
                <w:noProof/>
                <w:webHidden/>
              </w:rPr>
              <w:fldChar w:fldCharType="end"/>
            </w:r>
          </w:hyperlink>
        </w:p>
        <w:p w14:paraId="418360C7" w14:textId="25C52AB1" w:rsidR="00B07CE6" w:rsidRDefault="00B07CE6" w:rsidP="00B07CE6">
          <w:pPr>
            <w:pStyle w:val="TOC1"/>
            <w:tabs>
              <w:tab w:val="right" w:leader="dot" w:pos="9350"/>
            </w:tabs>
            <w:spacing w:after="0"/>
            <w:rPr>
              <w:rFonts w:asciiTheme="minorHAnsi" w:eastAsiaTheme="minorEastAsia" w:hAnsiTheme="minorHAnsi"/>
              <w:noProof/>
              <w:kern w:val="2"/>
              <w:szCs w:val="24"/>
              <w14:ligatures w14:val="standardContextual"/>
            </w:rPr>
          </w:pPr>
          <w:hyperlink w:anchor="_Toc199159897" w:history="1">
            <w:r w:rsidRPr="00AF23BC">
              <w:rPr>
                <w:rStyle w:val="Hyperlink"/>
                <w:noProof/>
              </w:rPr>
              <w:t>References</w:t>
            </w:r>
            <w:r>
              <w:rPr>
                <w:noProof/>
                <w:webHidden/>
              </w:rPr>
              <w:tab/>
            </w:r>
            <w:r>
              <w:rPr>
                <w:noProof/>
                <w:webHidden/>
              </w:rPr>
              <w:fldChar w:fldCharType="begin"/>
            </w:r>
            <w:r>
              <w:rPr>
                <w:noProof/>
                <w:webHidden/>
              </w:rPr>
              <w:instrText xml:space="preserve"> PAGEREF _Toc199159897 \h </w:instrText>
            </w:r>
            <w:r>
              <w:rPr>
                <w:noProof/>
                <w:webHidden/>
              </w:rPr>
            </w:r>
            <w:r>
              <w:rPr>
                <w:noProof/>
                <w:webHidden/>
              </w:rPr>
              <w:fldChar w:fldCharType="separate"/>
            </w:r>
            <w:r>
              <w:rPr>
                <w:noProof/>
                <w:webHidden/>
              </w:rPr>
              <w:t>9</w:t>
            </w:r>
            <w:r>
              <w:rPr>
                <w:noProof/>
                <w:webHidden/>
              </w:rPr>
              <w:fldChar w:fldCharType="end"/>
            </w:r>
          </w:hyperlink>
        </w:p>
        <w:p w14:paraId="72F2B47A" w14:textId="77777777" w:rsidR="00B07CE6" w:rsidRDefault="004A47C3" w:rsidP="00B07CE6">
          <w:pPr>
            <w:spacing w:after="0"/>
            <w:rPr>
              <w:noProof/>
            </w:rPr>
          </w:pPr>
          <w:r>
            <w:rPr>
              <w:b/>
              <w:bCs/>
              <w:noProof/>
            </w:rPr>
            <w:fldChar w:fldCharType="end"/>
          </w:r>
        </w:p>
      </w:sdtContent>
    </w:sdt>
    <w:p w14:paraId="7CACABED" w14:textId="62DDD2F4" w:rsidR="004A47C3" w:rsidRPr="00B07CE6" w:rsidRDefault="004A47C3" w:rsidP="00B07CE6">
      <w:pPr>
        <w:spacing w:after="0"/>
        <w:rPr>
          <w:b/>
          <w:bCs/>
          <w:sz w:val="28"/>
          <w:szCs w:val="24"/>
        </w:rPr>
      </w:pPr>
      <w:r w:rsidRPr="00B07CE6">
        <w:rPr>
          <w:b/>
          <w:bCs/>
          <w:sz w:val="28"/>
          <w:szCs w:val="24"/>
        </w:rPr>
        <w:t>Table of Figure</w:t>
      </w:r>
    </w:p>
    <w:p w14:paraId="26279307" w14:textId="08B0B61D" w:rsidR="00B07CE6" w:rsidRDefault="004A47C3">
      <w:pPr>
        <w:pStyle w:val="TableofFigures"/>
        <w:tabs>
          <w:tab w:val="right" w:leader="dot" w:pos="9350"/>
        </w:tabs>
        <w:rPr>
          <w:rFonts w:asciiTheme="minorHAnsi" w:eastAsiaTheme="minorEastAsia" w:hAnsiTheme="minorHAnsi"/>
          <w:noProof/>
          <w:kern w:val="2"/>
          <w:szCs w:val="24"/>
          <w14:ligatures w14:val="standardContextual"/>
        </w:rPr>
      </w:pPr>
      <w:r>
        <w:fldChar w:fldCharType="begin"/>
      </w:r>
      <w:r>
        <w:instrText xml:space="preserve"> TOC \h \z \c "Figure" </w:instrText>
      </w:r>
      <w:r>
        <w:fldChar w:fldCharType="separate"/>
      </w:r>
      <w:hyperlink w:anchor="_Toc199159909" w:history="1">
        <w:r w:rsidR="00B07CE6" w:rsidRPr="00CA1CB9">
          <w:rPr>
            <w:rStyle w:val="Hyperlink"/>
            <w:rFonts w:cs="Times New Roman"/>
            <w:noProof/>
          </w:rPr>
          <w:t>Figure 1: Gibb's Reflective Cycle Model</w:t>
        </w:r>
        <w:r w:rsidR="00B07CE6">
          <w:rPr>
            <w:noProof/>
            <w:webHidden/>
          </w:rPr>
          <w:tab/>
        </w:r>
        <w:r w:rsidR="00B07CE6">
          <w:rPr>
            <w:noProof/>
            <w:webHidden/>
          </w:rPr>
          <w:fldChar w:fldCharType="begin"/>
        </w:r>
        <w:r w:rsidR="00B07CE6">
          <w:rPr>
            <w:noProof/>
            <w:webHidden/>
          </w:rPr>
          <w:instrText xml:space="preserve"> PAGEREF _Toc199159909 \h </w:instrText>
        </w:r>
        <w:r w:rsidR="00B07CE6">
          <w:rPr>
            <w:noProof/>
            <w:webHidden/>
          </w:rPr>
        </w:r>
        <w:r w:rsidR="00B07CE6">
          <w:rPr>
            <w:noProof/>
            <w:webHidden/>
          </w:rPr>
          <w:fldChar w:fldCharType="separate"/>
        </w:r>
        <w:r w:rsidR="00B07CE6">
          <w:rPr>
            <w:noProof/>
            <w:webHidden/>
          </w:rPr>
          <w:t>4</w:t>
        </w:r>
        <w:r w:rsidR="00B07CE6">
          <w:rPr>
            <w:noProof/>
            <w:webHidden/>
          </w:rPr>
          <w:fldChar w:fldCharType="end"/>
        </w:r>
      </w:hyperlink>
    </w:p>
    <w:p w14:paraId="242B3450" w14:textId="7E471CD2" w:rsidR="004A47C3" w:rsidRPr="00B07CE6" w:rsidRDefault="004A47C3" w:rsidP="00B07CE6">
      <w:pPr>
        <w:spacing w:after="0"/>
        <w:rPr>
          <w:b/>
          <w:bCs/>
          <w:sz w:val="28"/>
          <w:szCs w:val="24"/>
        </w:rPr>
      </w:pPr>
      <w:r>
        <w:fldChar w:fldCharType="end"/>
      </w:r>
      <w:r w:rsidRPr="00B07CE6">
        <w:rPr>
          <w:b/>
          <w:bCs/>
          <w:sz w:val="28"/>
          <w:szCs w:val="24"/>
        </w:rPr>
        <w:t>List of Table</w:t>
      </w:r>
    </w:p>
    <w:p w14:paraId="61FFAF2A" w14:textId="70CDF53F" w:rsidR="00B07CE6" w:rsidRDefault="004A47C3">
      <w:pPr>
        <w:pStyle w:val="TableofFigures"/>
        <w:tabs>
          <w:tab w:val="right" w:leader="dot" w:pos="9350"/>
        </w:tabs>
        <w:rPr>
          <w:rFonts w:asciiTheme="minorHAnsi" w:eastAsiaTheme="minorEastAsia" w:hAnsiTheme="minorHAnsi"/>
          <w:noProof/>
          <w:kern w:val="2"/>
          <w:szCs w:val="24"/>
          <w14:ligatures w14:val="standardContextual"/>
        </w:rPr>
      </w:pPr>
      <w:r>
        <w:fldChar w:fldCharType="begin"/>
      </w:r>
      <w:r>
        <w:instrText xml:space="preserve"> TOC \h \z \c "Table" </w:instrText>
      </w:r>
      <w:r>
        <w:fldChar w:fldCharType="separate"/>
      </w:r>
      <w:hyperlink w:anchor="_Toc199159925" w:history="1">
        <w:r w:rsidR="00B07CE6" w:rsidRPr="00530233">
          <w:rPr>
            <w:rStyle w:val="Hyperlink"/>
            <w:rFonts w:cs="Times New Roman"/>
            <w:noProof/>
          </w:rPr>
          <w:t>Table 1: Table of the Action Plan for Professional Development</w:t>
        </w:r>
        <w:r w:rsidR="00B07CE6">
          <w:rPr>
            <w:noProof/>
            <w:webHidden/>
          </w:rPr>
          <w:tab/>
        </w:r>
        <w:r w:rsidR="00B07CE6">
          <w:rPr>
            <w:noProof/>
            <w:webHidden/>
          </w:rPr>
          <w:fldChar w:fldCharType="begin"/>
        </w:r>
        <w:r w:rsidR="00B07CE6">
          <w:rPr>
            <w:noProof/>
            <w:webHidden/>
          </w:rPr>
          <w:instrText xml:space="preserve"> PAGEREF _Toc199159925 \h </w:instrText>
        </w:r>
        <w:r w:rsidR="00B07CE6">
          <w:rPr>
            <w:noProof/>
            <w:webHidden/>
          </w:rPr>
        </w:r>
        <w:r w:rsidR="00B07CE6">
          <w:rPr>
            <w:noProof/>
            <w:webHidden/>
          </w:rPr>
          <w:fldChar w:fldCharType="separate"/>
        </w:r>
        <w:r w:rsidR="00B07CE6">
          <w:rPr>
            <w:noProof/>
            <w:webHidden/>
          </w:rPr>
          <w:t>5</w:t>
        </w:r>
        <w:r w:rsidR="00B07CE6">
          <w:rPr>
            <w:noProof/>
            <w:webHidden/>
          </w:rPr>
          <w:fldChar w:fldCharType="end"/>
        </w:r>
      </w:hyperlink>
    </w:p>
    <w:p w14:paraId="52BC656E" w14:textId="28EFC74F" w:rsidR="004A47C3" w:rsidRPr="004A47C3" w:rsidRDefault="004A47C3" w:rsidP="004A47C3">
      <w:pPr>
        <w:sectPr w:rsidR="004A47C3" w:rsidRPr="004A47C3">
          <w:pgSz w:w="12240" w:h="15840"/>
          <w:pgMar w:top="1440" w:right="1440" w:bottom="1440" w:left="1440" w:header="720" w:footer="720" w:gutter="0"/>
          <w:cols w:space="720"/>
          <w:docGrid w:linePitch="360"/>
        </w:sectPr>
      </w:pPr>
      <w:r>
        <w:fldChar w:fldCharType="end"/>
      </w:r>
    </w:p>
    <w:p w14:paraId="208C06A7" w14:textId="77777777" w:rsidR="004A47C3" w:rsidRDefault="004A47C3" w:rsidP="004A47C3">
      <w:pPr>
        <w:pStyle w:val="Heading1"/>
        <w:spacing w:before="0" w:beforeAutospacing="0" w:after="0" w:afterAutospacing="0"/>
      </w:pPr>
      <w:bookmarkStart w:id="0" w:name="_Toc199159883"/>
      <w:r>
        <w:lastRenderedPageBreak/>
        <w:t>Introduction</w:t>
      </w:r>
      <w:bookmarkEnd w:id="0"/>
    </w:p>
    <w:p w14:paraId="36E7F867" w14:textId="77777777" w:rsidR="004A47C3" w:rsidRPr="00F93B4E" w:rsidRDefault="004A47C3" w:rsidP="004A47C3">
      <w:pPr>
        <w:spacing w:after="0"/>
        <w:rPr>
          <w:rFonts w:cs="Times New Roman"/>
          <w:szCs w:val="24"/>
        </w:rPr>
      </w:pPr>
      <w:r w:rsidRPr="00F93B4E">
        <w:rPr>
          <w:rFonts w:cs="Times New Roman"/>
          <w:szCs w:val="24"/>
        </w:rPr>
        <w:t xml:space="preserve">Albrighton Hall Hotel and Spa is located on Ellesmere Road in Shrewsbury, </w:t>
      </w:r>
      <w:r w:rsidRPr="00B817D2">
        <w:rPr>
          <w:rFonts w:cs="Times New Roman"/>
          <w:b/>
          <w:szCs w:val="24"/>
        </w:rPr>
        <w:t>renowned</w:t>
      </w:r>
      <w:r w:rsidRPr="00F93B4E">
        <w:rPr>
          <w:rFonts w:cs="Times New Roman"/>
          <w:szCs w:val="24"/>
        </w:rPr>
        <w:t xml:space="preserve"> for excellent food and drink for residents, guests, and local visitors. Located on site is a full-service restaurant serving dining on a seasonally updated menu of modern British cuisine, and a bar and draught beer offerings. The venue also offers full function and event catering service for weddings, corporate events, and private dining, with </w:t>
      </w:r>
      <w:proofErr w:type="spellStart"/>
      <w:r w:rsidRPr="00F93B4E">
        <w:rPr>
          <w:rFonts w:cs="Times New Roman"/>
          <w:szCs w:val="24"/>
        </w:rPr>
        <w:t>personalised</w:t>
      </w:r>
      <w:proofErr w:type="spellEnd"/>
      <w:r w:rsidRPr="00F93B4E">
        <w:rPr>
          <w:rFonts w:cs="Times New Roman"/>
          <w:szCs w:val="24"/>
        </w:rPr>
        <w:t xml:space="preserve"> menus and service styles. The spa facilities also include light </w:t>
      </w:r>
      <w:r w:rsidRPr="00B817D2">
        <w:rPr>
          <w:rFonts w:cs="Times New Roman"/>
          <w:b/>
          <w:szCs w:val="24"/>
        </w:rPr>
        <w:t>refreshment</w:t>
      </w:r>
      <w:r w:rsidRPr="00F93B4E">
        <w:rPr>
          <w:rFonts w:cs="Times New Roman"/>
          <w:szCs w:val="24"/>
        </w:rPr>
        <w:t xml:space="preserve"> offering to complement the guests' wellness experience. For this 10-week assignment, three </w:t>
      </w:r>
      <w:r w:rsidRPr="009139BA">
        <w:rPr>
          <w:rFonts w:cs="Times New Roman"/>
          <w:szCs w:val="24"/>
        </w:rPr>
        <w:t xml:space="preserve">main </w:t>
      </w:r>
      <w:r w:rsidRPr="007E27D1">
        <w:rPr>
          <w:rFonts w:cs="Times New Roman"/>
          <w:szCs w:val="24"/>
        </w:rPr>
        <w:t xml:space="preserve">learning goals have been defined to enhance learning through experience in the </w:t>
      </w:r>
      <w:r w:rsidRPr="007E27D1">
        <w:rPr>
          <w:rFonts w:cs="Times New Roman"/>
          <w:b/>
          <w:szCs w:val="24"/>
        </w:rPr>
        <w:t>food and drink</w:t>
      </w:r>
      <w:r w:rsidRPr="007E27D1">
        <w:rPr>
          <w:rFonts w:cs="Times New Roman"/>
          <w:szCs w:val="24"/>
        </w:rPr>
        <w:t xml:space="preserve"> industry </w:t>
      </w:r>
      <w:r w:rsidRPr="007E27D1">
        <w:rPr>
          <w:rFonts w:cs="Times New Roman"/>
          <w:color w:val="000000"/>
          <w:szCs w:val="24"/>
        </w:rPr>
        <w:t>(BDO Hospitality Consulting, 2016)</w:t>
      </w:r>
      <w:r w:rsidRPr="007E27D1">
        <w:rPr>
          <w:rFonts w:cs="Times New Roman"/>
          <w:szCs w:val="24"/>
        </w:rPr>
        <w:t>. My first objective is to develop advanced supervisory and leadership</w:t>
      </w:r>
      <w:r w:rsidRPr="009139BA">
        <w:rPr>
          <w:rFonts w:cs="Times New Roman"/>
          <w:szCs w:val="24"/>
        </w:rPr>
        <w:t xml:space="preserve"> competencies, which resulted from developing interpersonal and supervisory</w:t>
      </w:r>
      <w:r w:rsidRPr="00F93B4E">
        <w:rPr>
          <w:rFonts w:cs="Times New Roman"/>
          <w:szCs w:val="24"/>
        </w:rPr>
        <w:t xml:space="preserve"> skills, training in leadership concepts, employee Relations skills acquired through written communication, and the acquisition of Human Resources management skills.</w:t>
      </w:r>
    </w:p>
    <w:p w14:paraId="0E97E534" w14:textId="15639CD8" w:rsidR="004A47C3" w:rsidRPr="00B07CE6" w:rsidRDefault="004A47C3" w:rsidP="00B07CE6">
      <w:pPr>
        <w:pStyle w:val="Heading2"/>
        <w:rPr>
          <w:szCs w:val="32"/>
        </w:rPr>
      </w:pPr>
      <w:bookmarkStart w:id="1" w:name="_Toc199159884"/>
      <w:r w:rsidRPr="00BB3F61">
        <w:rPr>
          <w:szCs w:val="32"/>
        </w:rPr>
        <w:t>Section 1</w:t>
      </w:r>
      <w:r w:rsidR="00B07CE6">
        <w:rPr>
          <w:szCs w:val="32"/>
        </w:rPr>
        <w:t xml:space="preserve">: </w:t>
      </w:r>
      <w:r w:rsidRPr="00DD5073">
        <w:t>Role Reflection</w:t>
      </w:r>
      <w:bookmarkEnd w:id="1"/>
    </w:p>
    <w:p w14:paraId="7440A878" w14:textId="77777777" w:rsidR="004A47C3" w:rsidRPr="00376529" w:rsidRDefault="004A47C3" w:rsidP="004A47C3">
      <w:pPr>
        <w:pStyle w:val="Heading3"/>
        <w:spacing w:before="0"/>
      </w:pPr>
      <w:bookmarkStart w:id="2" w:name="_Toc199159885"/>
      <w:r w:rsidRPr="00376529">
        <w:t>Description</w:t>
      </w:r>
      <w:bookmarkEnd w:id="2"/>
    </w:p>
    <w:p w14:paraId="6F8C06B7" w14:textId="77777777" w:rsidR="004A47C3" w:rsidRPr="004A47C3" w:rsidRDefault="004A47C3" w:rsidP="004A47C3">
      <w:pPr>
        <w:spacing w:after="0"/>
        <w:rPr>
          <w:rFonts w:cs="Times New Roman"/>
          <w:szCs w:val="24"/>
        </w:rPr>
      </w:pPr>
      <w:r w:rsidRPr="004A47C3">
        <w:rPr>
          <w:rFonts w:cs="Times New Roman"/>
          <w:szCs w:val="24"/>
        </w:rPr>
        <w:t xml:space="preserve">I undertook my </w:t>
      </w:r>
      <w:r w:rsidRPr="004A47C3">
        <w:rPr>
          <w:rFonts w:cs="Times New Roman"/>
          <w:b/>
          <w:szCs w:val="24"/>
        </w:rPr>
        <w:t>placement</w:t>
      </w:r>
      <w:r w:rsidRPr="004A47C3">
        <w:rPr>
          <w:rFonts w:cs="Times New Roman"/>
          <w:szCs w:val="24"/>
        </w:rPr>
        <w:t xml:space="preserve"> at Albrighton Hall Hotel and Spa as an </w:t>
      </w:r>
      <w:r w:rsidRPr="004A47C3">
        <w:rPr>
          <w:rFonts w:cs="Times New Roman"/>
          <w:b/>
          <w:szCs w:val="24"/>
        </w:rPr>
        <w:t>Assistant Supervisor</w:t>
      </w:r>
      <w:r w:rsidRPr="004A47C3">
        <w:rPr>
          <w:rFonts w:cs="Times New Roman"/>
          <w:szCs w:val="24"/>
        </w:rPr>
        <w:t xml:space="preserve">, where I helped out the Restaurant Manager on several operational tasks and use </w:t>
      </w:r>
      <w:r w:rsidRPr="004A47C3">
        <w:rPr>
          <w:rFonts w:cs="Times New Roman"/>
          <w:b/>
          <w:szCs w:val="24"/>
        </w:rPr>
        <w:t>Gibb’s Reflective model</w:t>
      </w:r>
      <w:r w:rsidRPr="004A47C3">
        <w:rPr>
          <w:rFonts w:cs="Times New Roman"/>
          <w:szCs w:val="24"/>
        </w:rPr>
        <w:t xml:space="preserve">. After going through a two-week induction program, I was tasked with overseeing the daily </w:t>
      </w:r>
      <w:r w:rsidRPr="004A47C3">
        <w:rPr>
          <w:rFonts w:cs="Times New Roman"/>
          <w:b/>
          <w:szCs w:val="24"/>
        </w:rPr>
        <w:t>activities</w:t>
      </w:r>
      <w:r w:rsidRPr="004A47C3">
        <w:rPr>
          <w:rFonts w:cs="Times New Roman"/>
          <w:szCs w:val="24"/>
        </w:rPr>
        <w:t xml:space="preserve"> of the restaurant, performing comprehensive function management from planning to execution, performing stock takes every week, servicing beer lines, and managing the delivery of supplies from various vendors. Moreover, with management, I have made different operational decisions, including staff allocation, inventory management, guest service recovery, and servicing operational issues.</w:t>
      </w:r>
    </w:p>
    <w:p w14:paraId="69EA95E3" w14:textId="77777777" w:rsidR="004A47C3" w:rsidRDefault="004A47C3" w:rsidP="004A47C3">
      <w:pPr>
        <w:spacing w:after="0"/>
        <w:jc w:val="center"/>
      </w:pPr>
      <w:r w:rsidRPr="004A47C3">
        <w:rPr>
          <w:rFonts w:cs="Times New Roman"/>
          <w:noProof/>
          <w:szCs w:val="24"/>
        </w:rPr>
        <w:lastRenderedPageBreak/>
        <w:drawing>
          <wp:inline distT="0" distB="0" distL="0" distR="0" wp14:anchorId="7B350BDE" wp14:editId="2642BCD3">
            <wp:extent cx="2902585" cy="2732059"/>
            <wp:effectExtent l="0" t="0" r="0" b="0"/>
            <wp:docPr id="1" name="Picture 1" descr="C:\Users\User\Desktop\57555f4df5d53304c04b77cec047ef9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57555f4df5d53304c04b77cec047ef9d.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07871" cy="2737035"/>
                    </a:xfrm>
                    <a:prstGeom prst="rect">
                      <a:avLst/>
                    </a:prstGeom>
                    <a:noFill/>
                    <a:ln>
                      <a:noFill/>
                    </a:ln>
                  </pic:spPr>
                </pic:pic>
              </a:graphicData>
            </a:graphic>
          </wp:inline>
        </w:drawing>
      </w:r>
    </w:p>
    <w:p w14:paraId="67850599" w14:textId="77777777" w:rsidR="004A47C3" w:rsidRPr="00C14DE3" w:rsidRDefault="004A47C3" w:rsidP="004A47C3">
      <w:pPr>
        <w:pStyle w:val="Caption"/>
        <w:spacing w:after="0" w:line="360" w:lineRule="auto"/>
        <w:jc w:val="center"/>
        <w:rPr>
          <w:rFonts w:cs="Times New Roman"/>
          <w:color w:val="auto"/>
          <w:sz w:val="24"/>
          <w:szCs w:val="24"/>
        </w:rPr>
      </w:pPr>
      <w:bookmarkStart w:id="3" w:name="_Toc199159909"/>
      <w:r w:rsidRPr="00C14DE3">
        <w:rPr>
          <w:rFonts w:cs="Times New Roman"/>
          <w:color w:val="auto"/>
          <w:sz w:val="24"/>
          <w:szCs w:val="24"/>
        </w:rPr>
        <w:t xml:space="preserve">Figure </w:t>
      </w:r>
      <w:r w:rsidRPr="00C14DE3">
        <w:rPr>
          <w:rFonts w:cs="Times New Roman"/>
          <w:color w:val="auto"/>
          <w:sz w:val="24"/>
          <w:szCs w:val="24"/>
        </w:rPr>
        <w:fldChar w:fldCharType="begin"/>
      </w:r>
      <w:r w:rsidRPr="00C14DE3">
        <w:rPr>
          <w:rFonts w:cs="Times New Roman"/>
          <w:color w:val="auto"/>
          <w:sz w:val="24"/>
          <w:szCs w:val="24"/>
        </w:rPr>
        <w:instrText xml:space="preserve"> SEQ Figure \* ARABIC </w:instrText>
      </w:r>
      <w:r w:rsidRPr="00C14DE3">
        <w:rPr>
          <w:rFonts w:cs="Times New Roman"/>
          <w:color w:val="auto"/>
          <w:sz w:val="24"/>
          <w:szCs w:val="24"/>
        </w:rPr>
        <w:fldChar w:fldCharType="separate"/>
      </w:r>
      <w:r w:rsidRPr="00C14DE3">
        <w:rPr>
          <w:rFonts w:cs="Times New Roman"/>
          <w:noProof/>
          <w:color w:val="auto"/>
          <w:sz w:val="24"/>
          <w:szCs w:val="24"/>
        </w:rPr>
        <w:t>1</w:t>
      </w:r>
      <w:r w:rsidRPr="00C14DE3">
        <w:rPr>
          <w:rFonts w:cs="Times New Roman"/>
          <w:color w:val="auto"/>
          <w:sz w:val="24"/>
          <w:szCs w:val="24"/>
        </w:rPr>
        <w:fldChar w:fldCharType="end"/>
      </w:r>
      <w:r w:rsidRPr="00C14DE3">
        <w:rPr>
          <w:rFonts w:cs="Times New Roman"/>
          <w:color w:val="auto"/>
          <w:sz w:val="24"/>
          <w:szCs w:val="24"/>
        </w:rPr>
        <w:t>: Gibb's Reflective Cycle Model</w:t>
      </w:r>
      <w:bookmarkEnd w:id="3"/>
    </w:p>
    <w:p w14:paraId="75349A24" w14:textId="77777777" w:rsidR="004A47C3" w:rsidRPr="00C14DE3" w:rsidRDefault="004A47C3" w:rsidP="004A47C3">
      <w:pPr>
        <w:spacing w:after="0"/>
        <w:jc w:val="center"/>
        <w:rPr>
          <w:rFonts w:cs="Times New Roman"/>
          <w:b/>
          <w:szCs w:val="24"/>
        </w:rPr>
      </w:pPr>
      <w:r w:rsidRPr="00C14DE3">
        <w:rPr>
          <w:rFonts w:cs="Times New Roman"/>
          <w:b/>
          <w:szCs w:val="24"/>
        </w:rPr>
        <w:t>Source: (Kiel, 2018)</w:t>
      </w:r>
    </w:p>
    <w:p w14:paraId="7E0A55EE" w14:textId="77777777" w:rsidR="004A47C3" w:rsidRPr="00D04627" w:rsidRDefault="004A47C3" w:rsidP="004A47C3">
      <w:pPr>
        <w:pStyle w:val="Heading3"/>
        <w:spacing w:before="0"/>
      </w:pPr>
      <w:bookmarkStart w:id="4" w:name="_Toc199159886"/>
      <w:r w:rsidRPr="00D04627">
        <w:t>Feelings</w:t>
      </w:r>
      <w:bookmarkEnd w:id="4"/>
    </w:p>
    <w:p w14:paraId="6D8F793A" w14:textId="77777777" w:rsidR="004A47C3" w:rsidRPr="004A47C3" w:rsidRDefault="004A47C3" w:rsidP="004A47C3">
      <w:pPr>
        <w:spacing w:after="0"/>
        <w:rPr>
          <w:rFonts w:cs="Times New Roman"/>
          <w:szCs w:val="24"/>
        </w:rPr>
      </w:pPr>
      <w:r w:rsidRPr="004A47C3">
        <w:rPr>
          <w:rFonts w:cs="Times New Roman"/>
          <w:szCs w:val="24"/>
        </w:rPr>
        <w:t xml:space="preserve">I felt quite anxious about having to </w:t>
      </w:r>
      <w:r w:rsidRPr="004A47C3">
        <w:rPr>
          <w:rFonts w:cs="Times New Roman"/>
          <w:b/>
          <w:szCs w:val="24"/>
        </w:rPr>
        <w:t>supervise</w:t>
      </w:r>
      <w:r w:rsidRPr="004A47C3">
        <w:rPr>
          <w:rFonts w:cs="Times New Roman"/>
          <w:szCs w:val="24"/>
        </w:rPr>
        <w:t xml:space="preserve"> and deal with experienced people, though over time, I started forming bonds with my colleagues. In addition, working in a team and earning various operational insights helped me to build confidence. Though understaffed time slots in busy periods and other challenging </w:t>
      </w:r>
      <w:r w:rsidRPr="004A47C3">
        <w:rPr>
          <w:rFonts w:cs="Times New Roman"/>
          <w:b/>
          <w:szCs w:val="24"/>
        </w:rPr>
        <w:t>operational</w:t>
      </w:r>
      <w:r w:rsidRPr="004A47C3">
        <w:rPr>
          <w:rFonts w:cs="Times New Roman"/>
          <w:szCs w:val="24"/>
        </w:rPr>
        <w:t xml:space="preserve"> conditions were stressful, but also taught resilience </w:t>
      </w:r>
      <w:r w:rsidRPr="004A47C3">
        <w:rPr>
          <w:rFonts w:cs="Times New Roman"/>
          <w:color w:val="000000"/>
          <w:szCs w:val="24"/>
        </w:rPr>
        <w:t>(Cousins et al., 2019)</w:t>
      </w:r>
      <w:r w:rsidRPr="004A47C3">
        <w:rPr>
          <w:rFonts w:cs="Times New Roman"/>
          <w:szCs w:val="24"/>
        </w:rPr>
        <w:t>.</w:t>
      </w:r>
    </w:p>
    <w:p w14:paraId="342AAA52" w14:textId="77777777" w:rsidR="004A47C3" w:rsidRPr="00946BFC" w:rsidRDefault="004A47C3" w:rsidP="004A47C3">
      <w:pPr>
        <w:pStyle w:val="Heading3"/>
        <w:spacing w:before="0"/>
      </w:pPr>
      <w:bookmarkStart w:id="5" w:name="_Toc199159887"/>
      <w:r w:rsidRPr="00946BFC">
        <w:t>Evaluation</w:t>
      </w:r>
      <w:bookmarkEnd w:id="5"/>
    </w:p>
    <w:p w14:paraId="63D4D631" w14:textId="77777777" w:rsidR="004A47C3" w:rsidRPr="004A47C3" w:rsidRDefault="004A47C3" w:rsidP="004A47C3">
      <w:pPr>
        <w:spacing w:after="0"/>
        <w:rPr>
          <w:rFonts w:cs="Times New Roman"/>
          <w:szCs w:val="24"/>
        </w:rPr>
      </w:pPr>
      <w:r w:rsidRPr="004A47C3">
        <w:rPr>
          <w:rFonts w:cs="Times New Roman"/>
          <w:szCs w:val="24"/>
        </w:rPr>
        <w:t xml:space="preserve">The </w:t>
      </w:r>
      <w:r w:rsidRPr="004A47C3">
        <w:rPr>
          <w:rFonts w:cs="Times New Roman"/>
          <w:b/>
          <w:szCs w:val="24"/>
        </w:rPr>
        <w:t>placement</w:t>
      </w:r>
      <w:r w:rsidRPr="004A47C3">
        <w:rPr>
          <w:rFonts w:cs="Times New Roman"/>
          <w:szCs w:val="24"/>
        </w:rPr>
        <w:t xml:space="preserve"> was successful in developing competencies like supervisory leadership, elocution, and attribute strategizing </w:t>
      </w:r>
      <w:r w:rsidRPr="004A47C3">
        <w:rPr>
          <w:rFonts w:cs="Times New Roman"/>
          <w:color w:val="000000"/>
          <w:szCs w:val="24"/>
        </w:rPr>
        <w:t>(Fallon &amp; Rutherford, 2020)</w:t>
      </w:r>
      <w:r w:rsidRPr="004A47C3">
        <w:rPr>
          <w:rFonts w:cs="Times New Roman"/>
          <w:szCs w:val="24"/>
        </w:rPr>
        <w:t xml:space="preserve">. I built a strong relationship with my operational staff and managed during the wedding reception went out, and instead of panicking, the Reception staff </w:t>
      </w:r>
      <w:r w:rsidRPr="004A47C3">
        <w:rPr>
          <w:rFonts w:cs="Times New Roman"/>
          <w:b/>
          <w:szCs w:val="24"/>
        </w:rPr>
        <w:t>maintained</w:t>
      </w:r>
      <w:r w:rsidRPr="004A47C3">
        <w:rPr>
          <w:rFonts w:cs="Times New Roman"/>
          <w:szCs w:val="24"/>
        </w:rPr>
        <w:t xml:space="preserve"> communication through effortless direction and backup plans, enabling guests to experience uninterrupted service.  On the other hand, too little guidance in advance of a corporate lunch function led to service problems and guest dissatisfaction which </w:t>
      </w:r>
      <w:r w:rsidRPr="004A47C3">
        <w:rPr>
          <w:rFonts w:cs="Times New Roman"/>
          <w:b/>
          <w:szCs w:val="24"/>
        </w:rPr>
        <w:t>illustrates</w:t>
      </w:r>
      <w:r w:rsidRPr="004A47C3">
        <w:rPr>
          <w:rFonts w:cs="Times New Roman"/>
          <w:szCs w:val="24"/>
        </w:rPr>
        <w:t xml:space="preserve"> the negative effect of lack of attention on preparation on operational success.    </w:t>
      </w:r>
    </w:p>
    <w:p w14:paraId="7729FDCC" w14:textId="77777777" w:rsidR="004A47C3" w:rsidRPr="00946BFC" w:rsidRDefault="004A47C3" w:rsidP="004A47C3">
      <w:pPr>
        <w:pStyle w:val="Heading3"/>
        <w:spacing w:before="0"/>
      </w:pPr>
      <w:bookmarkStart w:id="6" w:name="_Toc199159888"/>
      <w:r w:rsidRPr="00946BFC">
        <w:t>Analysis</w:t>
      </w:r>
      <w:bookmarkEnd w:id="6"/>
      <w:r w:rsidRPr="00946BFC">
        <w:t xml:space="preserve">    </w:t>
      </w:r>
    </w:p>
    <w:p w14:paraId="20FA7FCF" w14:textId="77777777" w:rsidR="004A47C3" w:rsidRPr="004A47C3" w:rsidRDefault="004A47C3" w:rsidP="004A47C3">
      <w:pPr>
        <w:spacing w:after="0"/>
        <w:rPr>
          <w:rFonts w:cs="Times New Roman"/>
          <w:szCs w:val="24"/>
        </w:rPr>
      </w:pPr>
      <w:r w:rsidRPr="004A47C3">
        <w:rPr>
          <w:rFonts w:cs="Times New Roman"/>
          <w:szCs w:val="24"/>
        </w:rPr>
        <w:t xml:space="preserve">A </w:t>
      </w:r>
      <w:r w:rsidRPr="004A47C3">
        <w:rPr>
          <w:rFonts w:cs="Times New Roman"/>
          <w:b/>
          <w:szCs w:val="24"/>
        </w:rPr>
        <w:t>balance</w:t>
      </w:r>
      <w:r w:rsidRPr="004A47C3">
        <w:rPr>
          <w:rFonts w:cs="Times New Roman"/>
          <w:szCs w:val="24"/>
        </w:rPr>
        <w:t xml:space="preserve"> between authoritative instruction and operational teamwork is needed for effective supervision. Competent </w:t>
      </w:r>
      <w:r w:rsidRPr="004A47C3">
        <w:rPr>
          <w:rFonts w:cs="Times New Roman"/>
          <w:b/>
          <w:szCs w:val="24"/>
        </w:rPr>
        <w:t>supervisors</w:t>
      </w:r>
      <w:r w:rsidRPr="004A47C3">
        <w:rPr>
          <w:rFonts w:cs="Times New Roman"/>
          <w:szCs w:val="24"/>
        </w:rPr>
        <w:t xml:space="preserve"> show emotional intelligence, foresee operational </w:t>
      </w:r>
      <w:r w:rsidRPr="004A47C3">
        <w:rPr>
          <w:rFonts w:cs="Times New Roman"/>
          <w:szCs w:val="24"/>
        </w:rPr>
        <w:lastRenderedPageBreak/>
        <w:t xml:space="preserve">difficulties, and adhere to minimum communication standards. It was learned from the </w:t>
      </w:r>
      <w:r w:rsidRPr="004A47C3">
        <w:rPr>
          <w:rFonts w:cs="Times New Roman"/>
          <w:b/>
          <w:szCs w:val="24"/>
        </w:rPr>
        <w:t>placement</w:t>
      </w:r>
      <w:r w:rsidRPr="004A47C3">
        <w:rPr>
          <w:rFonts w:cs="Times New Roman"/>
          <w:szCs w:val="24"/>
        </w:rPr>
        <w:t xml:space="preserve"> that having technical skills is not enough without interpersonal skills and strategic thinking </w:t>
      </w:r>
      <w:r w:rsidRPr="004A47C3">
        <w:rPr>
          <w:rFonts w:cs="Times New Roman"/>
          <w:color w:val="000000"/>
          <w:szCs w:val="24"/>
        </w:rPr>
        <w:t>(Hu &amp; Min, 2025)</w:t>
      </w:r>
      <w:r w:rsidRPr="004A47C3">
        <w:rPr>
          <w:rFonts w:cs="Times New Roman"/>
          <w:szCs w:val="24"/>
        </w:rPr>
        <w:t xml:space="preserve">.    </w:t>
      </w:r>
    </w:p>
    <w:p w14:paraId="4505F60D" w14:textId="77777777" w:rsidR="004A47C3" w:rsidRPr="00946BFC" w:rsidRDefault="004A47C3" w:rsidP="004A47C3">
      <w:pPr>
        <w:pStyle w:val="Heading3"/>
        <w:spacing w:before="0"/>
      </w:pPr>
      <w:bookmarkStart w:id="7" w:name="_Toc199159889"/>
      <w:r w:rsidRPr="00946BFC">
        <w:t>Conclusion</w:t>
      </w:r>
      <w:bookmarkEnd w:id="7"/>
      <w:r w:rsidRPr="00946BFC">
        <w:t xml:space="preserve">    </w:t>
      </w:r>
    </w:p>
    <w:p w14:paraId="10BD2000" w14:textId="77777777" w:rsidR="004A47C3" w:rsidRPr="004A47C3" w:rsidRDefault="004A47C3" w:rsidP="004A47C3">
      <w:pPr>
        <w:spacing w:after="0"/>
        <w:rPr>
          <w:rFonts w:cs="Times New Roman"/>
          <w:szCs w:val="24"/>
        </w:rPr>
      </w:pPr>
      <w:r w:rsidRPr="004A47C3">
        <w:rPr>
          <w:rFonts w:cs="Times New Roman"/>
          <w:szCs w:val="24"/>
        </w:rPr>
        <w:t xml:space="preserve">Supervisory skills require constant refinement especially in </w:t>
      </w:r>
      <w:r w:rsidRPr="004A47C3">
        <w:rPr>
          <w:rFonts w:cs="Times New Roman"/>
          <w:b/>
          <w:szCs w:val="24"/>
        </w:rPr>
        <w:t>delegation</w:t>
      </w:r>
      <w:r w:rsidRPr="004A47C3">
        <w:rPr>
          <w:rFonts w:cs="Times New Roman"/>
          <w:szCs w:val="24"/>
        </w:rPr>
        <w:t xml:space="preserve">, managing conflicts, and handling performance evaluations. Increased effectiveness in managing others while leading in a non-dominating way will be needed for future success </w:t>
      </w:r>
      <w:r w:rsidRPr="004A47C3">
        <w:rPr>
          <w:rFonts w:cs="Times New Roman"/>
          <w:color w:val="000000"/>
          <w:szCs w:val="24"/>
        </w:rPr>
        <w:t>(</w:t>
      </w:r>
      <w:proofErr w:type="spellStart"/>
      <w:r w:rsidRPr="004A47C3">
        <w:rPr>
          <w:rFonts w:cs="Times New Roman"/>
          <w:color w:val="000000"/>
          <w:szCs w:val="24"/>
        </w:rPr>
        <w:t>Fanthorne</w:t>
      </w:r>
      <w:proofErr w:type="spellEnd"/>
      <w:r w:rsidRPr="004A47C3">
        <w:rPr>
          <w:rFonts w:cs="Times New Roman"/>
          <w:color w:val="000000"/>
          <w:szCs w:val="24"/>
        </w:rPr>
        <w:t>, 2024)</w:t>
      </w:r>
      <w:r w:rsidRPr="004A47C3">
        <w:rPr>
          <w:rFonts w:cs="Times New Roman"/>
          <w:szCs w:val="24"/>
        </w:rPr>
        <w:t xml:space="preserve">. </w:t>
      </w:r>
    </w:p>
    <w:p w14:paraId="42815A38" w14:textId="77777777" w:rsidR="004A47C3" w:rsidRDefault="004A47C3" w:rsidP="004A47C3">
      <w:pPr>
        <w:pStyle w:val="Heading3"/>
        <w:spacing w:before="0"/>
        <w:rPr>
          <w:rFonts w:eastAsia="Times New Roman"/>
        </w:rPr>
      </w:pPr>
      <w:bookmarkStart w:id="8" w:name="_Toc199159890"/>
      <w:r w:rsidRPr="007F45FC">
        <w:rPr>
          <w:rFonts w:eastAsia="Times New Roman"/>
        </w:rPr>
        <w:t>Action Plan</w:t>
      </w:r>
      <w:bookmarkEnd w:id="8"/>
    </w:p>
    <w:p w14:paraId="776EF55A" w14:textId="77777777" w:rsidR="004A47C3" w:rsidRPr="007C5CAD" w:rsidRDefault="004A47C3" w:rsidP="004A47C3">
      <w:pPr>
        <w:spacing w:after="0"/>
        <w:rPr>
          <w:rFonts w:cs="Times New Roman"/>
          <w:szCs w:val="24"/>
        </w:rPr>
      </w:pPr>
      <w:r w:rsidRPr="007C5CAD">
        <w:rPr>
          <w:rFonts w:cs="Times New Roman"/>
          <w:szCs w:val="24"/>
        </w:rPr>
        <w:t>Here is the Table of the Action Plan of my professional development</w:t>
      </w:r>
    </w:p>
    <w:p w14:paraId="76C763D2" w14:textId="77777777" w:rsidR="004A47C3" w:rsidRPr="007440DA" w:rsidRDefault="004A47C3" w:rsidP="004A47C3">
      <w:pPr>
        <w:pStyle w:val="Caption"/>
        <w:keepNext/>
        <w:rPr>
          <w:rFonts w:cs="Times New Roman"/>
          <w:sz w:val="24"/>
          <w:szCs w:val="24"/>
        </w:rPr>
      </w:pPr>
      <w:bookmarkStart w:id="9" w:name="_Toc199159925"/>
      <w:r w:rsidRPr="007440DA">
        <w:rPr>
          <w:rFonts w:cs="Times New Roman"/>
          <w:color w:val="auto"/>
          <w:sz w:val="24"/>
          <w:szCs w:val="24"/>
        </w:rPr>
        <w:t xml:space="preserve">Table </w:t>
      </w:r>
      <w:r w:rsidRPr="007440DA">
        <w:rPr>
          <w:rFonts w:cs="Times New Roman"/>
          <w:color w:val="auto"/>
          <w:sz w:val="24"/>
          <w:szCs w:val="24"/>
        </w:rPr>
        <w:fldChar w:fldCharType="begin"/>
      </w:r>
      <w:r w:rsidRPr="007440DA">
        <w:rPr>
          <w:rFonts w:cs="Times New Roman"/>
          <w:color w:val="auto"/>
          <w:sz w:val="24"/>
          <w:szCs w:val="24"/>
        </w:rPr>
        <w:instrText xml:space="preserve"> SEQ Table \* ARABIC </w:instrText>
      </w:r>
      <w:r w:rsidRPr="007440DA">
        <w:rPr>
          <w:rFonts w:cs="Times New Roman"/>
          <w:color w:val="auto"/>
          <w:sz w:val="24"/>
          <w:szCs w:val="24"/>
        </w:rPr>
        <w:fldChar w:fldCharType="separate"/>
      </w:r>
      <w:r w:rsidRPr="007440DA">
        <w:rPr>
          <w:rFonts w:cs="Times New Roman"/>
          <w:noProof/>
          <w:color w:val="auto"/>
          <w:sz w:val="24"/>
          <w:szCs w:val="24"/>
        </w:rPr>
        <w:t>1</w:t>
      </w:r>
      <w:r w:rsidRPr="007440DA">
        <w:rPr>
          <w:rFonts w:cs="Times New Roman"/>
          <w:color w:val="auto"/>
          <w:sz w:val="24"/>
          <w:szCs w:val="24"/>
        </w:rPr>
        <w:fldChar w:fldCharType="end"/>
      </w:r>
      <w:r w:rsidRPr="007440DA">
        <w:rPr>
          <w:rFonts w:cs="Times New Roman"/>
          <w:color w:val="auto"/>
          <w:sz w:val="24"/>
          <w:szCs w:val="24"/>
        </w:rPr>
        <w:t>: Table of the Action Plan for Professional Development</w:t>
      </w:r>
      <w:bookmarkEnd w:id="9"/>
    </w:p>
    <w:tbl>
      <w:tblPr>
        <w:tblStyle w:val="TableGrid"/>
        <w:tblW w:w="0" w:type="auto"/>
        <w:tblLook w:val="04A0" w:firstRow="1" w:lastRow="0" w:firstColumn="1" w:lastColumn="0" w:noHBand="0" w:noVBand="1"/>
      </w:tblPr>
      <w:tblGrid>
        <w:gridCol w:w="1711"/>
        <w:gridCol w:w="3536"/>
        <w:gridCol w:w="1139"/>
        <w:gridCol w:w="3190"/>
      </w:tblGrid>
      <w:tr w:rsidR="004A47C3" w14:paraId="6BBE9F10" w14:textId="77777777" w:rsidTr="00B07CE6">
        <w:tc>
          <w:tcPr>
            <w:tcW w:w="0" w:type="auto"/>
          </w:tcPr>
          <w:p w14:paraId="5A4D5F4E" w14:textId="77777777" w:rsidR="004A47C3" w:rsidRPr="00B07CE6" w:rsidRDefault="004A47C3" w:rsidP="00E377A6">
            <w:pPr>
              <w:rPr>
                <w:rFonts w:cs="Times New Roman"/>
                <w:b/>
                <w:bCs/>
                <w:szCs w:val="24"/>
              </w:rPr>
            </w:pPr>
            <w:r w:rsidRPr="00B07CE6">
              <w:rPr>
                <w:rFonts w:cs="Times New Roman"/>
                <w:b/>
                <w:bCs/>
                <w:szCs w:val="24"/>
              </w:rPr>
              <w:t>Development Area</w:t>
            </w:r>
          </w:p>
        </w:tc>
        <w:tc>
          <w:tcPr>
            <w:tcW w:w="0" w:type="auto"/>
          </w:tcPr>
          <w:p w14:paraId="654E2274" w14:textId="77777777" w:rsidR="004A47C3" w:rsidRPr="00B07CE6" w:rsidRDefault="004A47C3" w:rsidP="00E377A6">
            <w:pPr>
              <w:rPr>
                <w:rFonts w:cs="Times New Roman"/>
                <w:b/>
                <w:bCs/>
                <w:szCs w:val="24"/>
              </w:rPr>
            </w:pPr>
            <w:r w:rsidRPr="00B07CE6">
              <w:rPr>
                <w:rFonts w:cs="Times New Roman"/>
                <w:b/>
                <w:bCs/>
                <w:szCs w:val="24"/>
              </w:rPr>
              <w:t>Specific Action</w:t>
            </w:r>
          </w:p>
        </w:tc>
        <w:tc>
          <w:tcPr>
            <w:tcW w:w="0" w:type="auto"/>
          </w:tcPr>
          <w:p w14:paraId="018CA44C" w14:textId="77777777" w:rsidR="004A47C3" w:rsidRPr="00B07CE6" w:rsidRDefault="004A47C3" w:rsidP="00E377A6">
            <w:pPr>
              <w:rPr>
                <w:rFonts w:cs="Times New Roman"/>
                <w:b/>
                <w:bCs/>
                <w:szCs w:val="24"/>
              </w:rPr>
            </w:pPr>
            <w:r w:rsidRPr="00B07CE6">
              <w:rPr>
                <w:rFonts w:cs="Times New Roman"/>
                <w:b/>
                <w:bCs/>
                <w:szCs w:val="24"/>
              </w:rPr>
              <w:t>Timeline</w:t>
            </w:r>
          </w:p>
        </w:tc>
        <w:tc>
          <w:tcPr>
            <w:tcW w:w="0" w:type="auto"/>
          </w:tcPr>
          <w:p w14:paraId="0B879728" w14:textId="77777777" w:rsidR="004A47C3" w:rsidRPr="00B07CE6" w:rsidRDefault="004A47C3" w:rsidP="00E377A6">
            <w:pPr>
              <w:rPr>
                <w:rFonts w:cs="Times New Roman"/>
                <w:b/>
                <w:bCs/>
                <w:szCs w:val="24"/>
              </w:rPr>
            </w:pPr>
            <w:r w:rsidRPr="00B07CE6">
              <w:rPr>
                <w:rFonts w:cs="Times New Roman"/>
                <w:b/>
                <w:bCs/>
                <w:szCs w:val="24"/>
              </w:rPr>
              <w:t>Success Measures</w:t>
            </w:r>
          </w:p>
        </w:tc>
      </w:tr>
      <w:tr w:rsidR="004A47C3" w14:paraId="2FD5B3DC" w14:textId="77777777" w:rsidTr="00B07CE6">
        <w:tc>
          <w:tcPr>
            <w:tcW w:w="0" w:type="auto"/>
          </w:tcPr>
          <w:p w14:paraId="0AE923BC" w14:textId="77777777" w:rsidR="004A47C3" w:rsidRPr="004A2C61" w:rsidRDefault="004A47C3" w:rsidP="00E377A6">
            <w:pPr>
              <w:rPr>
                <w:rFonts w:cs="Times New Roman"/>
                <w:szCs w:val="24"/>
              </w:rPr>
            </w:pPr>
            <w:r w:rsidRPr="004A2C61">
              <w:rPr>
                <w:rFonts w:cs="Times New Roman"/>
                <w:szCs w:val="24"/>
              </w:rPr>
              <w:t>Delegation Skills</w:t>
            </w:r>
          </w:p>
        </w:tc>
        <w:tc>
          <w:tcPr>
            <w:tcW w:w="0" w:type="auto"/>
          </w:tcPr>
          <w:p w14:paraId="2D0CA95B" w14:textId="77777777" w:rsidR="004A47C3" w:rsidRPr="004A2C61" w:rsidRDefault="004A47C3" w:rsidP="00E377A6">
            <w:pPr>
              <w:rPr>
                <w:rFonts w:cs="Times New Roman"/>
                <w:szCs w:val="24"/>
              </w:rPr>
            </w:pPr>
            <w:r w:rsidRPr="004A2C61">
              <w:rPr>
                <w:rFonts w:cs="Times New Roman"/>
                <w:szCs w:val="24"/>
              </w:rPr>
              <w:t xml:space="preserve">Attend various workshops on leadership and management; practice assigned tasks with clear expectations by seeking mentorship from experienced </w:t>
            </w:r>
            <w:r w:rsidRPr="00753989">
              <w:rPr>
                <w:rFonts w:cs="Times New Roman"/>
                <w:szCs w:val="24"/>
              </w:rPr>
              <w:t xml:space="preserve">supervisors </w:t>
            </w:r>
            <w:r w:rsidRPr="00753989">
              <w:rPr>
                <w:rFonts w:cs="Times New Roman"/>
                <w:color w:val="000000"/>
                <w:szCs w:val="24"/>
              </w:rPr>
              <w:t>(Hagg, 2023)</w:t>
            </w:r>
            <w:r w:rsidRPr="00753989">
              <w:rPr>
                <w:rFonts w:cs="Times New Roman"/>
                <w:szCs w:val="24"/>
              </w:rPr>
              <w:t>.</w:t>
            </w:r>
          </w:p>
        </w:tc>
        <w:tc>
          <w:tcPr>
            <w:tcW w:w="0" w:type="auto"/>
          </w:tcPr>
          <w:p w14:paraId="59C9DB87" w14:textId="77777777" w:rsidR="004A47C3" w:rsidRPr="004A2C61" w:rsidRDefault="004A47C3" w:rsidP="00E377A6">
            <w:pPr>
              <w:rPr>
                <w:rFonts w:cs="Times New Roman"/>
                <w:szCs w:val="24"/>
              </w:rPr>
            </w:pPr>
            <w:r w:rsidRPr="004A2C61">
              <w:rPr>
                <w:rFonts w:cs="Times New Roman"/>
                <w:szCs w:val="24"/>
              </w:rPr>
              <w:t>6 Months</w:t>
            </w:r>
          </w:p>
        </w:tc>
        <w:tc>
          <w:tcPr>
            <w:tcW w:w="0" w:type="auto"/>
          </w:tcPr>
          <w:p w14:paraId="2FF7B138" w14:textId="77777777" w:rsidR="004A47C3" w:rsidRPr="004A2C61" w:rsidRDefault="004A47C3" w:rsidP="00E377A6">
            <w:pPr>
              <w:rPr>
                <w:rFonts w:cs="Times New Roman"/>
                <w:szCs w:val="24"/>
              </w:rPr>
            </w:pPr>
            <w:r w:rsidRPr="004A2C61">
              <w:rPr>
                <w:rFonts w:cs="Times New Roman"/>
                <w:szCs w:val="24"/>
              </w:rPr>
              <w:t>Will successfully delegate 80% of routine tasks and receive positive feedback from team members.</w:t>
            </w:r>
          </w:p>
          <w:p w14:paraId="4C568FC1" w14:textId="77777777" w:rsidR="004A47C3" w:rsidRPr="004A2C61" w:rsidRDefault="004A47C3" w:rsidP="00E377A6">
            <w:pPr>
              <w:rPr>
                <w:rFonts w:cs="Times New Roman"/>
                <w:szCs w:val="24"/>
              </w:rPr>
            </w:pPr>
          </w:p>
        </w:tc>
      </w:tr>
      <w:tr w:rsidR="004A47C3" w14:paraId="08B99943" w14:textId="77777777" w:rsidTr="00B07CE6">
        <w:tc>
          <w:tcPr>
            <w:tcW w:w="0" w:type="auto"/>
          </w:tcPr>
          <w:p w14:paraId="3461C31C" w14:textId="77777777" w:rsidR="004A47C3" w:rsidRPr="004A2C61" w:rsidRDefault="004A47C3" w:rsidP="00E377A6">
            <w:pPr>
              <w:rPr>
                <w:rFonts w:cs="Times New Roman"/>
                <w:szCs w:val="24"/>
              </w:rPr>
            </w:pPr>
            <w:r w:rsidRPr="004A2C61">
              <w:rPr>
                <w:rFonts w:cs="Times New Roman"/>
                <w:szCs w:val="24"/>
              </w:rPr>
              <w:t>Assertiveness</w:t>
            </w:r>
          </w:p>
        </w:tc>
        <w:tc>
          <w:tcPr>
            <w:tcW w:w="0" w:type="auto"/>
          </w:tcPr>
          <w:p w14:paraId="2586C7E4" w14:textId="77777777" w:rsidR="004A47C3" w:rsidRPr="004A2C61" w:rsidRDefault="004A47C3" w:rsidP="00E377A6">
            <w:pPr>
              <w:rPr>
                <w:rFonts w:cs="Times New Roman"/>
                <w:szCs w:val="24"/>
              </w:rPr>
            </w:pPr>
            <w:r w:rsidRPr="004A2C61">
              <w:rPr>
                <w:rFonts w:cs="Times New Roman"/>
                <w:szCs w:val="24"/>
              </w:rPr>
              <w:t>Complete the course on assertiveness training, role-play on difficult conversations, and implement structured the feedback sessions.</w:t>
            </w:r>
          </w:p>
        </w:tc>
        <w:tc>
          <w:tcPr>
            <w:tcW w:w="0" w:type="auto"/>
          </w:tcPr>
          <w:p w14:paraId="3EAF2A94" w14:textId="77777777" w:rsidR="004A47C3" w:rsidRPr="004A2C61" w:rsidRDefault="004A47C3" w:rsidP="00E377A6">
            <w:pPr>
              <w:rPr>
                <w:rFonts w:cs="Times New Roman"/>
                <w:szCs w:val="24"/>
              </w:rPr>
            </w:pPr>
            <w:r w:rsidRPr="004A2C61">
              <w:rPr>
                <w:rFonts w:cs="Times New Roman"/>
                <w:szCs w:val="24"/>
              </w:rPr>
              <w:t>3 Months</w:t>
            </w:r>
          </w:p>
        </w:tc>
        <w:tc>
          <w:tcPr>
            <w:tcW w:w="0" w:type="auto"/>
          </w:tcPr>
          <w:p w14:paraId="610144CF" w14:textId="77777777" w:rsidR="004A47C3" w:rsidRPr="00990470" w:rsidRDefault="004A47C3" w:rsidP="00E377A6">
            <w:pPr>
              <w:rPr>
                <w:rFonts w:cs="Times New Roman"/>
                <w:szCs w:val="24"/>
              </w:rPr>
            </w:pPr>
            <w:r w:rsidRPr="00990470">
              <w:rPr>
                <w:rFonts w:cs="Times New Roman"/>
                <w:szCs w:val="24"/>
              </w:rPr>
              <w:t xml:space="preserve">Confidently identify the performance issues and also maintain professional relationships while enacting standards </w:t>
            </w:r>
            <w:r w:rsidRPr="00990470">
              <w:rPr>
                <w:rFonts w:cs="Times New Roman"/>
                <w:color w:val="000000"/>
                <w:szCs w:val="24"/>
              </w:rPr>
              <w:t>(Bergman &amp; Carmer, 2025)</w:t>
            </w:r>
            <w:r w:rsidRPr="00990470">
              <w:rPr>
                <w:rFonts w:cs="Times New Roman"/>
                <w:szCs w:val="24"/>
              </w:rPr>
              <w:t>.</w:t>
            </w:r>
          </w:p>
        </w:tc>
      </w:tr>
      <w:tr w:rsidR="004A47C3" w14:paraId="2D181E80" w14:textId="77777777" w:rsidTr="00B07CE6">
        <w:tc>
          <w:tcPr>
            <w:tcW w:w="0" w:type="auto"/>
          </w:tcPr>
          <w:p w14:paraId="53394D92" w14:textId="77777777" w:rsidR="004A47C3" w:rsidRPr="004A2C61" w:rsidRDefault="004A47C3" w:rsidP="00E377A6">
            <w:pPr>
              <w:rPr>
                <w:rFonts w:cs="Times New Roman"/>
                <w:szCs w:val="24"/>
              </w:rPr>
            </w:pPr>
            <w:r w:rsidRPr="004A2C61">
              <w:rPr>
                <w:rFonts w:cs="Times New Roman"/>
                <w:szCs w:val="24"/>
              </w:rPr>
              <w:t>Performance Management</w:t>
            </w:r>
          </w:p>
        </w:tc>
        <w:tc>
          <w:tcPr>
            <w:tcW w:w="0" w:type="auto"/>
          </w:tcPr>
          <w:p w14:paraId="5861B6A6" w14:textId="77777777" w:rsidR="004A47C3" w:rsidRPr="004A2C61" w:rsidRDefault="004A47C3" w:rsidP="00E377A6">
            <w:pPr>
              <w:rPr>
                <w:rFonts w:cs="Times New Roman"/>
                <w:szCs w:val="24"/>
              </w:rPr>
            </w:pPr>
            <w:r w:rsidRPr="004A2C61">
              <w:rPr>
                <w:rFonts w:cs="Times New Roman"/>
                <w:szCs w:val="24"/>
              </w:rPr>
              <w:t>Study performance management frameworks, along with resemblance senior managers during the appraisals, and develop documentation skills.</w:t>
            </w:r>
          </w:p>
        </w:tc>
        <w:tc>
          <w:tcPr>
            <w:tcW w:w="0" w:type="auto"/>
          </w:tcPr>
          <w:p w14:paraId="37A8EBA0" w14:textId="77777777" w:rsidR="004A47C3" w:rsidRPr="004A2C61" w:rsidRDefault="004A47C3" w:rsidP="00E377A6">
            <w:pPr>
              <w:rPr>
                <w:rFonts w:cs="Times New Roman"/>
                <w:szCs w:val="24"/>
              </w:rPr>
            </w:pPr>
            <w:r w:rsidRPr="004A2C61">
              <w:rPr>
                <w:rFonts w:cs="Times New Roman"/>
                <w:szCs w:val="24"/>
              </w:rPr>
              <w:t>12 Months</w:t>
            </w:r>
          </w:p>
        </w:tc>
        <w:tc>
          <w:tcPr>
            <w:tcW w:w="0" w:type="auto"/>
          </w:tcPr>
          <w:p w14:paraId="6664337D" w14:textId="77777777" w:rsidR="004A47C3" w:rsidRPr="004A2C61" w:rsidRDefault="004A47C3" w:rsidP="00E377A6">
            <w:pPr>
              <w:rPr>
                <w:rFonts w:cs="Times New Roman"/>
                <w:szCs w:val="24"/>
              </w:rPr>
            </w:pPr>
            <w:r w:rsidRPr="004A2C61">
              <w:rPr>
                <w:rFonts w:cs="Times New Roman"/>
                <w:szCs w:val="24"/>
              </w:rPr>
              <w:t>Able to conduct effective performance reviews to create comprehensive development plans for the team members.</w:t>
            </w:r>
          </w:p>
        </w:tc>
      </w:tr>
    </w:tbl>
    <w:p w14:paraId="5588AE99" w14:textId="77777777" w:rsidR="00B07CE6" w:rsidRDefault="00B07CE6" w:rsidP="00B07CE6">
      <w:pPr>
        <w:pStyle w:val="Heading2"/>
      </w:pPr>
    </w:p>
    <w:p w14:paraId="4A9E63D8" w14:textId="52C7C977" w:rsidR="004A47C3" w:rsidRDefault="004A47C3" w:rsidP="00B07CE6">
      <w:pPr>
        <w:pStyle w:val="Heading2"/>
      </w:pPr>
      <w:bookmarkStart w:id="10" w:name="_Toc199159891"/>
      <w:r>
        <w:t>Section 2</w:t>
      </w:r>
      <w:r w:rsidR="00B07CE6">
        <w:t xml:space="preserve">: </w:t>
      </w:r>
      <w:r>
        <w:t>Development Journey</w:t>
      </w:r>
      <w:bookmarkEnd w:id="10"/>
    </w:p>
    <w:p w14:paraId="39692EEF" w14:textId="77777777" w:rsidR="004A47C3" w:rsidRDefault="004A47C3" w:rsidP="004A47C3">
      <w:pPr>
        <w:spacing w:after="0"/>
        <w:rPr>
          <w:rFonts w:cs="Times New Roman"/>
          <w:szCs w:val="24"/>
        </w:rPr>
      </w:pPr>
      <w:r w:rsidRPr="004A2C61">
        <w:rPr>
          <w:rFonts w:cs="Times New Roman"/>
          <w:szCs w:val="24"/>
        </w:rPr>
        <w:lastRenderedPageBreak/>
        <w:t xml:space="preserve">My current </w:t>
      </w:r>
      <w:r>
        <w:rPr>
          <w:rFonts w:cs="Times New Roman"/>
          <w:szCs w:val="24"/>
        </w:rPr>
        <w:t>l</w:t>
      </w:r>
      <w:r w:rsidRPr="004A2C61">
        <w:rPr>
          <w:rFonts w:cs="Times New Roman"/>
          <w:szCs w:val="24"/>
        </w:rPr>
        <w:t xml:space="preserve">evel in Albrighton Hall Hotel and Spa </w:t>
      </w:r>
      <w:r w:rsidRPr="00E577F8">
        <w:rPr>
          <w:rFonts w:cs="Times New Roman"/>
          <w:b/>
          <w:szCs w:val="24"/>
        </w:rPr>
        <w:t>placement</w:t>
      </w:r>
      <w:r w:rsidRPr="004A2C61">
        <w:rPr>
          <w:rFonts w:cs="Times New Roman"/>
          <w:szCs w:val="24"/>
        </w:rPr>
        <w:t xml:space="preserve"> is a significant step up from my placement at a budget chain hotel. The differences in independent upscale hospitality and </w:t>
      </w:r>
      <w:r w:rsidRPr="00E577F8">
        <w:rPr>
          <w:rFonts w:cs="Times New Roman"/>
          <w:b/>
          <w:szCs w:val="24"/>
        </w:rPr>
        <w:t>budget</w:t>
      </w:r>
      <w:r w:rsidRPr="004A2C61">
        <w:rPr>
          <w:rFonts w:cs="Times New Roman"/>
          <w:szCs w:val="24"/>
        </w:rPr>
        <w:t xml:space="preserve"> operations are striking. The Albrighton Hall was made to provide a service approach, premium market positioning, full-service capabilities, and other essential service models that stand in contrast to the limited menu offerings. This also effectively </w:t>
      </w:r>
      <w:r w:rsidRPr="00E577F8">
        <w:rPr>
          <w:rFonts w:cs="Times New Roman"/>
          <w:b/>
          <w:szCs w:val="24"/>
        </w:rPr>
        <w:t xml:space="preserve">standardized </w:t>
      </w:r>
      <w:r w:rsidRPr="004A2C61">
        <w:rPr>
          <w:rFonts w:cs="Times New Roman"/>
          <w:szCs w:val="24"/>
        </w:rPr>
        <w:t xml:space="preserve">the procedures of my previous placement. The independent nature of Albrighton Hall was very effective in getting the greater operational flexibility, and gathering the guest experience, which can be more </w:t>
      </w:r>
      <w:r w:rsidRPr="00E577F8">
        <w:rPr>
          <w:rFonts w:cs="Times New Roman"/>
          <w:szCs w:val="24"/>
        </w:rPr>
        <w:t xml:space="preserve">personalized, </w:t>
      </w:r>
      <w:r w:rsidRPr="003274D3">
        <w:rPr>
          <w:rFonts w:cs="Times New Roman"/>
          <w:b/>
          <w:szCs w:val="24"/>
        </w:rPr>
        <w:t>unlike</w:t>
      </w:r>
      <w:r w:rsidRPr="00E577F8">
        <w:rPr>
          <w:rFonts w:cs="Times New Roman"/>
          <w:szCs w:val="24"/>
        </w:rPr>
        <w:t xml:space="preserve"> the chain hotel, which focuses more on efficiency through rigid protocols </w:t>
      </w:r>
      <w:r w:rsidRPr="00E577F8">
        <w:rPr>
          <w:rFonts w:cs="Times New Roman"/>
          <w:color w:val="000000"/>
          <w:szCs w:val="24"/>
        </w:rPr>
        <w:t>(</w:t>
      </w:r>
      <w:r w:rsidRPr="00E577F8">
        <w:rPr>
          <w:rFonts w:cs="Times New Roman"/>
          <w:i/>
          <w:iCs/>
          <w:color w:val="000000"/>
          <w:szCs w:val="24"/>
        </w:rPr>
        <w:t xml:space="preserve">Good Practice Guide for </w:t>
      </w:r>
      <w:proofErr w:type="spellStart"/>
      <w:r w:rsidRPr="00E577F8">
        <w:rPr>
          <w:rFonts w:cs="Times New Roman"/>
          <w:i/>
          <w:iCs/>
          <w:color w:val="000000"/>
          <w:szCs w:val="24"/>
        </w:rPr>
        <w:t>Workbased</w:t>
      </w:r>
      <w:proofErr w:type="spellEnd"/>
      <w:r w:rsidRPr="00E577F8">
        <w:rPr>
          <w:rFonts w:cs="Times New Roman"/>
          <w:i/>
          <w:iCs/>
          <w:color w:val="000000"/>
          <w:szCs w:val="24"/>
        </w:rPr>
        <w:t xml:space="preserve"> and Placement Learning in Higher Education</w:t>
      </w:r>
      <w:r w:rsidRPr="00E577F8">
        <w:rPr>
          <w:rFonts w:cs="Times New Roman"/>
          <w:color w:val="000000"/>
          <w:szCs w:val="24"/>
        </w:rPr>
        <w:t>, 2017)</w:t>
      </w:r>
      <w:r w:rsidRPr="00E577F8">
        <w:rPr>
          <w:rFonts w:cs="Times New Roman"/>
          <w:szCs w:val="24"/>
        </w:rPr>
        <w:t xml:space="preserve">. The placements demonstrate a </w:t>
      </w:r>
      <w:r w:rsidRPr="003274D3">
        <w:rPr>
          <w:rFonts w:cs="Times New Roman"/>
          <w:b/>
          <w:szCs w:val="24"/>
        </w:rPr>
        <w:t xml:space="preserve">development </w:t>
      </w:r>
      <w:r w:rsidRPr="00E577F8">
        <w:rPr>
          <w:rFonts w:cs="Times New Roman"/>
          <w:szCs w:val="24"/>
        </w:rPr>
        <w:t>of responsibility levels in me quite clearly. My role was centered on</w:t>
      </w:r>
      <w:r w:rsidRPr="004A2C61">
        <w:rPr>
          <w:rFonts w:cs="Times New Roman"/>
          <w:szCs w:val="24"/>
        </w:rPr>
        <w:t xml:space="preserve"> lower-order service tasks, following set procedures, and being closely monitored according to the level. The current placement includes supervision, greater decision-making autonomy, and fuller engagement in business processes like </w:t>
      </w:r>
      <w:r w:rsidRPr="003274D3">
        <w:rPr>
          <w:rFonts w:cs="Times New Roman"/>
          <w:b/>
          <w:szCs w:val="24"/>
        </w:rPr>
        <w:t>inventory</w:t>
      </w:r>
      <w:r w:rsidRPr="004A2C61">
        <w:rPr>
          <w:rFonts w:cs="Times New Roman"/>
          <w:szCs w:val="24"/>
        </w:rPr>
        <w:t xml:space="preserve"> management and function coordination. This change affects the highlights on personal growth alongside greater academic demands associated. The </w:t>
      </w:r>
      <w:r w:rsidRPr="003274D3">
        <w:rPr>
          <w:rFonts w:cs="Times New Roman"/>
          <w:b/>
          <w:szCs w:val="24"/>
        </w:rPr>
        <w:t>quality</w:t>
      </w:r>
      <w:r w:rsidRPr="004A2C61">
        <w:rPr>
          <w:rFonts w:cs="Times New Roman"/>
          <w:szCs w:val="24"/>
        </w:rPr>
        <w:t xml:space="preserve"> of guest interaction differs greatly between properties. Albrighton Hall’s guests' expectation of premium service </w:t>
      </w:r>
      <w:r w:rsidRPr="003274D3">
        <w:rPr>
          <w:rFonts w:cs="Times New Roman"/>
          <w:b/>
          <w:szCs w:val="24"/>
        </w:rPr>
        <w:t>standards</w:t>
      </w:r>
      <w:r w:rsidRPr="004A2C61">
        <w:rPr>
          <w:rFonts w:cs="Times New Roman"/>
          <w:szCs w:val="24"/>
        </w:rPr>
        <w:t xml:space="preserve"> and bespoke attention means that frontline staff need to possess enhanced communication and problem-solving skills. Guests at budget hotels usually only expect functional delivery of </w:t>
      </w:r>
      <w:r w:rsidRPr="003274D3">
        <w:rPr>
          <w:rFonts w:cs="Times New Roman"/>
          <w:szCs w:val="24"/>
        </w:rPr>
        <w:t xml:space="preserve">service with little complexity involved, which means less opportunity to develop advanced hospitality skills </w:t>
      </w:r>
      <w:r w:rsidRPr="003274D3">
        <w:rPr>
          <w:rFonts w:cs="Times New Roman"/>
          <w:color w:val="000000"/>
          <w:szCs w:val="24"/>
        </w:rPr>
        <w:t>(Johnston et al., 2022)</w:t>
      </w:r>
      <w:r w:rsidRPr="003274D3">
        <w:rPr>
          <w:rFonts w:cs="Times New Roman"/>
          <w:szCs w:val="24"/>
        </w:rPr>
        <w:t xml:space="preserve">. The Food &amp; Beverage Operations module offered me a framework of service standards, menu design, and </w:t>
      </w:r>
      <w:r w:rsidRPr="007F021A">
        <w:rPr>
          <w:rFonts w:cs="Times New Roman"/>
          <w:b/>
          <w:szCs w:val="24"/>
        </w:rPr>
        <w:t>operational systems</w:t>
      </w:r>
      <w:r w:rsidRPr="003274D3">
        <w:rPr>
          <w:rFonts w:cs="Times New Roman"/>
          <w:szCs w:val="24"/>
        </w:rPr>
        <w:t>, which was instrumental in this role</w:t>
      </w:r>
      <w:r w:rsidRPr="004A2C61">
        <w:rPr>
          <w:rFonts w:cs="Times New Roman"/>
          <w:szCs w:val="24"/>
        </w:rPr>
        <w:t xml:space="preserve">. A proper understanding of cost control, staff scheduling, and quality assurance enables one to contribute meaningfully to daily operations and </w:t>
      </w:r>
      <w:proofErr w:type="spellStart"/>
      <w:r w:rsidRPr="00BF59A6">
        <w:rPr>
          <w:rFonts w:cs="Times New Roman"/>
          <w:szCs w:val="24"/>
        </w:rPr>
        <w:t>stocktake</w:t>
      </w:r>
      <w:proofErr w:type="spellEnd"/>
      <w:r w:rsidRPr="00BF59A6">
        <w:rPr>
          <w:rFonts w:cs="Times New Roman"/>
          <w:szCs w:val="24"/>
        </w:rPr>
        <w:t xml:space="preserve"> activities.  </w:t>
      </w:r>
      <w:r w:rsidRPr="007F021A">
        <w:rPr>
          <w:rFonts w:cs="Times New Roman"/>
          <w:b/>
          <w:szCs w:val="24"/>
        </w:rPr>
        <w:t xml:space="preserve">Knowledge </w:t>
      </w:r>
      <w:r w:rsidRPr="00BF59A6">
        <w:rPr>
          <w:rFonts w:cs="Times New Roman"/>
          <w:szCs w:val="24"/>
        </w:rPr>
        <w:t xml:space="preserve">at Sustainable Hospitality &amp; Tourism Management continues to prove useful within the Albrighton Hall operational context. The key aim of local purchasing and waste minimization was to keep the sustainability chain. This also includes energy-efficient practices that are in line with what has been learned sustainably. </w:t>
      </w:r>
      <w:r w:rsidRPr="007F021A">
        <w:rPr>
          <w:rFonts w:cs="Times New Roman"/>
          <w:b/>
          <w:szCs w:val="24"/>
        </w:rPr>
        <w:t xml:space="preserve">Engaging </w:t>
      </w:r>
      <w:r w:rsidRPr="00BF59A6">
        <w:rPr>
          <w:rFonts w:cs="Times New Roman"/>
          <w:szCs w:val="24"/>
        </w:rPr>
        <w:t>with a sustainable procurement system while coordinating delivery and seeing environmental considerations in function planning marks the application of sustainability applied in high-level hospitality.</w:t>
      </w:r>
    </w:p>
    <w:p w14:paraId="0B5D405B" w14:textId="77777777" w:rsidR="00B07CE6" w:rsidRDefault="00B07CE6" w:rsidP="004A47C3">
      <w:pPr>
        <w:spacing w:after="0"/>
        <w:rPr>
          <w:rFonts w:cs="Times New Roman"/>
          <w:szCs w:val="24"/>
        </w:rPr>
      </w:pPr>
    </w:p>
    <w:p w14:paraId="368979A8" w14:textId="77777777" w:rsidR="00B07CE6" w:rsidRDefault="00B07CE6" w:rsidP="004A47C3">
      <w:pPr>
        <w:spacing w:after="0"/>
      </w:pPr>
    </w:p>
    <w:p w14:paraId="40E8F373" w14:textId="1E139F75" w:rsidR="004A47C3" w:rsidRDefault="004A47C3" w:rsidP="00B07CE6">
      <w:pPr>
        <w:pStyle w:val="Heading2"/>
      </w:pPr>
      <w:bookmarkStart w:id="11" w:name="_Toc199159892"/>
      <w:r>
        <w:lastRenderedPageBreak/>
        <w:t>Section 3</w:t>
      </w:r>
      <w:r w:rsidR="00B07CE6">
        <w:t xml:space="preserve">: </w:t>
      </w:r>
      <w:r>
        <w:t>Service Improvement Proposal</w:t>
      </w:r>
      <w:bookmarkEnd w:id="11"/>
    </w:p>
    <w:p w14:paraId="43D04F21" w14:textId="77777777" w:rsidR="004A47C3" w:rsidRPr="002404CB" w:rsidRDefault="004A47C3" w:rsidP="004A47C3">
      <w:pPr>
        <w:pStyle w:val="Heading3"/>
        <w:spacing w:before="0"/>
        <w:rPr>
          <w:rFonts w:cs="Times New Roman"/>
        </w:rPr>
      </w:pPr>
      <w:bookmarkStart w:id="12" w:name="_Toc199159893"/>
      <w:r w:rsidRPr="002404CB">
        <w:rPr>
          <w:rFonts w:cs="Times New Roman"/>
        </w:rPr>
        <w:t>Identified Improvement Area</w:t>
      </w:r>
      <w:bookmarkEnd w:id="12"/>
    </w:p>
    <w:p w14:paraId="2978825A" w14:textId="77777777" w:rsidR="004A47C3" w:rsidRPr="002404CB" w:rsidRDefault="004A47C3" w:rsidP="004A47C3">
      <w:pPr>
        <w:spacing w:after="0"/>
        <w:rPr>
          <w:rFonts w:cs="Times New Roman"/>
          <w:szCs w:val="24"/>
        </w:rPr>
      </w:pPr>
      <w:r w:rsidRPr="002404CB">
        <w:rPr>
          <w:rFonts w:cs="Times New Roman"/>
          <w:szCs w:val="24"/>
        </w:rPr>
        <w:t xml:space="preserve">The most significant improvement opportunity </w:t>
      </w:r>
      <w:r w:rsidRPr="007F021A">
        <w:rPr>
          <w:rFonts w:cs="Times New Roman"/>
          <w:b/>
          <w:szCs w:val="24"/>
        </w:rPr>
        <w:t>concerning</w:t>
      </w:r>
      <w:r w:rsidRPr="002404CB">
        <w:rPr>
          <w:rFonts w:cs="Times New Roman"/>
          <w:szCs w:val="24"/>
        </w:rPr>
        <w:t xml:space="preserve"> Albrighton Hall’s F&amp;B operations is staff training consistency. In my observation, I noted important </w:t>
      </w:r>
      <w:r w:rsidRPr="00E8715E">
        <w:rPr>
          <w:rFonts w:cs="Times New Roman"/>
          <w:b/>
          <w:szCs w:val="24"/>
        </w:rPr>
        <w:t>knowledge gaps</w:t>
      </w:r>
      <w:r w:rsidRPr="002404CB">
        <w:rPr>
          <w:rFonts w:cs="Times New Roman"/>
          <w:szCs w:val="24"/>
        </w:rPr>
        <w:t xml:space="preserve"> about wine service and the conveying of critical allergen information. From the discussions with the experienced colleagues, I understood the level of discontent with inappropriate service standards during peak times. It was especially noted that more junior staff struggled with the concept of upselling and managing the dietary requirements of guests. Senior colleagues voiced their worries about the property’s </w:t>
      </w:r>
      <w:r w:rsidRPr="00D9491D">
        <w:rPr>
          <w:rFonts w:cs="Times New Roman"/>
          <w:b/>
          <w:szCs w:val="24"/>
        </w:rPr>
        <w:t>premium service</w:t>
      </w:r>
      <w:r w:rsidRPr="002404CB">
        <w:rPr>
          <w:rFonts w:cs="Times New Roman"/>
          <w:szCs w:val="24"/>
        </w:rPr>
        <w:t xml:space="preserve"> reputation being damaged when untrained staff provides poor-quality </w:t>
      </w:r>
      <w:r w:rsidRPr="007F021A">
        <w:rPr>
          <w:rFonts w:cs="Times New Roman"/>
          <w:szCs w:val="24"/>
        </w:rPr>
        <w:t xml:space="preserve">service to guests </w:t>
      </w:r>
      <w:r w:rsidRPr="007F021A">
        <w:rPr>
          <w:rFonts w:cs="Times New Roman"/>
          <w:color w:val="000000"/>
          <w:szCs w:val="24"/>
        </w:rPr>
        <w:t>(Cousins et al., 2019)</w:t>
      </w:r>
      <w:r w:rsidRPr="007F021A">
        <w:rPr>
          <w:rFonts w:cs="Times New Roman"/>
          <w:szCs w:val="24"/>
        </w:rPr>
        <w:t>.</w:t>
      </w:r>
    </w:p>
    <w:p w14:paraId="0F2D769D" w14:textId="77777777" w:rsidR="004A47C3" w:rsidRPr="002404CB" w:rsidRDefault="004A47C3" w:rsidP="004A47C3">
      <w:pPr>
        <w:pStyle w:val="Heading3"/>
        <w:spacing w:before="0"/>
        <w:rPr>
          <w:rFonts w:cs="Times New Roman"/>
        </w:rPr>
      </w:pPr>
      <w:bookmarkStart w:id="13" w:name="_Toc199159894"/>
      <w:r w:rsidRPr="002404CB">
        <w:rPr>
          <w:rFonts w:cs="Times New Roman"/>
        </w:rPr>
        <w:t>Improvement Plan</w:t>
      </w:r>
      <w:bookmarkEnd w:id="13"/>
    </w:p>
    <w:p w14:paraId="5E2C1630" w14:textId="77777777" w:rsidR="004A47C3" w:rsidRPr="002404CB" w:rsidRDefault="004A47C3" w:rsidP="004A47C3">
      <w:pPr>
        <w:spacing w:after="0"/>
        <w:rPr>
          <w:rFonts w:cs="Times New Roman"/>
          <w:szCs w:val="24"/>
        </w:rPr>
      </w:pPr>
      <w:r w:rsidRPr="002404CB">
        <w:rPr>
          <w:rFonts w:cs="Times New Roman"/>
          <w:szCs w:val="24"/>
        </w:rPr>
        <w:t xml:space="preserve">The enhancement suggested is the application of structured training programs that feature specific competencies. </w:t>
      </w:r>
      <w:r w:rsidRPr="00FC5508">
        <w:rPr>
          <w:rFonts w:cs="Times New Roman"/>
          <w:b/>
          <w:szCs w:val="24"/>
        </w:rPr>
        <w:t>Firstly</w:t>
      </w:r>
      <w:r w:rsidRPr="002404CB">
        <w:rPr>
          <w:rFonts w:cs="Times New Roman"/>
          <w:szCs w:val="24"/>
        </w:rPr>
        <w:t xml:space="preserve">, ensuring that all service staff have and can demonstrate proper levels of product knowledge, especially with wine, assessment standards advanced should be developed </w:t>
      </w:r>
      <w:r w:rsidRPr="002404CB">
        <w:rPr>
          <w:rFonts w:cs="Times New Roman"/>
          <w:color w:val="000000"/>
          <w:szCs w:val="24"/>
        </w:rPr>
        <w:t>(Lee et al., 2025)</w:t>
      </w:r>
      <w:r w:rsidRPr="002404CB">
        <w:rPr>
          <w:rFonts w:cs="Times New Roman"/>
          <w:szCs w:val="24"/>
        </w:rPr>
        <w:t xml:space="preserve">. The </w:t>
      </w:r>
      <w:r w:rsidRPr="00D9491D">
        <w:rPr>
          <w:rFonts w:cs="Times New Roman"/>
          <w:b/>
          <w:szCs w:val="24"/>
        </w:rPr>
        <w:t>second</w:t>
      </w:r>
      <w:r w:rsidRPr="002404CB">
        <w:rPr>
          <w:rFonts w:cs="Times New Roman"/>
          <w:szCs w:val="24"/>
        </w:rPr>
        <w:t xml:space="preserve"> step is to form allergen awareness certification programs to ensure legal compliance with guest safety needs. </w:t>
      </w:r>
      <w:r w:rsidRPr="00FC5508">
        <w:rPr>
          <w:rFonts w:cs="Times New Roman"/>
          <w:b/>
          <w:szCs w:val="24"/>
        </w:rPr>
        <w:t>Thirdly</w:t>
      </w:r>
      <w:r w:rsidRPr="002404CB">
        <w:rPr>
          <w:rFonts w:cs="Times New Roman"/>
          <w:szCs w:val="24"/>
        </w:rPr>
        <w:t xml:space="preserve">, foster cross-training arrangements between the seasoned staff and younger employees to accelerate skill-building and knowledge transfer. According to their </w:t>
      </w:r>
      <w:r w:rsidRPr="00D9491D">
        <w:rPr>
          <w:rFonts w:cs="Times New Roman"/>
          <w:b/>
          <w:szCs w:val="24"/>
        </w:rPr>
        <w:t>contemporaneous</w:t>
      </w:r>
      <w:r w:rsidRPr="002404CB">
        <w:rPr>
          <w:rFonts w:cs="Times New Roman"/>
          <w:szCs w:val="24"/>
        </w:rPr>
        <w:t xml:space="preserve"> research, systematic training programs show positive impacts on service delivery and guest satisfaction rates, proven by Martin (2025) </w:t>
      </w:r>
      <w:r w:rsidRPr="002404CB">
        <w:rPr>
          <w:rFonts w:cs="Times New Roman"/>
          <w:color w:val="000000"/>
          <w:szCs w:val="24"/>
        </w:rPr>
        <w:t>(Martin, 2020)</w:t>
      </w:r>
      <w:r w:rsidRPr="002404CB">
        <w:rPr>
          <w:rFonts w:cs="Times New Roman"/>
          <w:szCs w:val="24"/>
        </w:rPr>
        <w:t xml:space="preserve">. </w:t>
      </w:r>
      <w:r w:rsidRPr="002404CB">
        <w:rPr>
          <w:rFonts w:cs="Times New Roman"/>
          <w:color w:val="000000"/>
          <w:szCs w:val="24"/>
        </w:rPr>
        <w:t xml:space="preserve">Wood </w:t>
      </w:r>
      <w:r w:rsidRPr="002404CB">
        <w:rPr>
          <w:rFonts w:cs="Times New Roman"/>
          <w:szCs w:val="24"/>
        </w:rPr>
        <w:t xml:space="preserve">(2023) analysis states that the delivery of guest experience is enhanced by staff competency that is maintained over time </w:t>
      </w:r>
      <w:r w:rsidRPr="002404CB">
        <w:rPr>
          <w:rFonts w:cs="Times New Roman"/>
          <w:color w:val="000000"/>
          <w:szCs w:val="24"/>
        </w:rPr>
        <w:t>(Wood, 2023)</w:t>
      </w:r>
      <w:r w:rsidRPr="002404CB">
        <w:rPr>
          <w:rFonts w:cs="Times New Roman"/>
          <w:szCs w:val="24"/>
        </w:rPr>
        <w:t xml:space="preserve">.  </w:t>
      </w:r>
    </w:p>
    <w:p w14:paraId="5C5C0F45" w14:textId="77777777" w:rsidR="004A47C3" w:rsidRPr="002404CB" w:rsidRDefault="004A47C3" w:rsidP="004A47C3">
      <w:pPr>
        <w:pStyle w:val="Heading3"/>
        <w:spacing w:before="0"/>
        <w:rPr>
          <w:rFonts w:cs="Times New Roman"/>
        </w:rPr>
      </w:pPr>
      <w:bookmarkStart w:id="14" w:name="_Toc199159895"/>
      <w:r w:rsidRPr="002404CB">
        <w:rPr>
          <w:rFonts w:cs="Times New Roman"/>
        </w:rPr>
        <w:t>Performance Improvement</w:t>
      </w:r>
      <w:bookmarkEnd w:id="14"/>
    </w:p>
    <w:p w14:paraId="52C2B01E" w14:textId="77777777" w:rsidR="004A47C3" w:rsidRDefault="004A47C3" w:rsidP="004A47C3">
      <w:pPr>
        <w:spacing w:after="0"/>
        <w:rPr>
          <w:rFonts w:cs="Times New Roman"/>
          <w:szCs w:val="24"/>
        </w:rPr>
      </w:pPr>
      <w:r w:rsidRPr="00082793">
        <w:rPr>
          <w:rFonts w:cs="Times New Roman"/>
          <w:szCs w:val="24"/>
        </w:rPr>
        <w:t xml:space="preserve">High guest satisfaction aligned with operational efficiency is achievable using enhanced technical knowledge gained through regular product training sessions and assessment criteria set at a premium service level </w:t>
      </w:r>
      <w:r w:rsidRPr="00EC35D5">
        <w:rPr>
          <w:rFonts w:cs="Times New Roman"/>
          <w:b/>
          <w:szCs w:val="24"/>
        </w:rPr>
        <w:t>expectation</w:t>
      </w:r>
      <w:r w:rsidRPr="00082793">
        <w:rPr>
          <w:rFonts w:cs="Times New Roman"/>
          <w:szCs w:val="24"/>
        </w:rPr>
        <w:t xml:space="preserve"> in the hospitality industry </w:t>
      </w:r>
      <w:r w:rsidRPr="00082793">
        <w:rPr>
          <w:rFonts w:cs="Times New Roman"/>
          <w:color w:val="000000"/>
          <w:szCs w:val="24"/>
        </w:rPr>
        <w:t>(Walker, 2021)</w:t>
      </w:r>
      <w:r w:rsidRPr="00082793">
        <w:rPr>
          <w:rFonts w:cs="Times New Roman"/>
          <w:szCs w:val="24"/>
        </w:rPr>
        <w:t>.</w:t>
      </w:r>
    </w:p>
    <w:p w14:paraId="5804C3B3" w14:textId="77777777" w:rsidR="00B07CE6" w:rsidRDefault="00B07CE6" w:rsidP="004A47C3">
      <w:pPr>
        <w:spacing w:after="0"/>
        <w:rPr>
          <w:rFonts w:cs="Times New Roman"/>
          <w:szCs w:val="24"/>
        </w:rPr>
      </w:pPr>
    </w:p>
    <w:p w14:paraId="6C41183F" w14:textId="77777777" w:rsidR="00B07CE6" w:rsidRDefault="00B07CE6" w:rsidP="004A47C3">
      <w:pPr>
        <w:spacing w:after="0"/>
        <w:rPr>
          <w:rFonts w:cs="Times New Roman"/>
          <w:szCs w:val="24"/>
        </w:rPr>
      </w:pPr>
    </w:p>
    <w:p w14:paraId="72481A54" w14:textId="77777777" w:rsidR="00B07CE6" w:rsidRDefault="00B07CE6" w:rsidP="004A47C3">
      <w:pPr>
        <w:spacing w:after="0"/>
        <w:rPr>
          <w:rFonts w:cs="Times New Roman"/>
          <w:szCs w:val="24"/>
        </w:rPr>
      </w:pPr>
    </w:p>
    <w:p w14:paraId="45F6F0D8" w14:textId="77777777" w:rsidR="00B07CE6" w:rsidRDefault="00B07CE6" w:rsidP="004A47C3">
      <w:pPr>
        <w:spacing w:after="0"/>
        <w:rPr>
          <w:rFonts w:cs="Times New Roman"/>
          <w:szCs w:val="24"/>
        </w:rPr>
      </w:pPr>
    </w:p>
    <w:p w14:paraId="2C513FF3" w14:textId="77777777" w:rsidR="00B07CE6" w:rsidRDefault="00B07CE6" w:rsidP="004A47C3">
      <w:pPr>
        <w:spacing w:after="0"/>
        <w:rPr>
          <w:rFonts w:cs="Times New Roman"/>
          <w:szCs w:val="24"/>
        </w:rPr>
      </w:pPr>
    </w:p>
    <w:p w14:paraId="40198DF0" w14:textId="77777777" w:rsidR="00B07CE6" w:rsidRPr="00082793" w:rsidRDefault="00B07CE6" w:rsidP="004A47C3">
      <w:pPr>
        <w:spacing w:after="0"/>
        <w:rPr>
          <w:rFonts w:cs="Times New Roman"/>
          <w:szCs w:val="24"/>
        </w:rPr>
      </w:pPr>
    </w:p>
    <w:p w14:paraId="11EB57E0" w14:textId="77777777" w:rsidR="004A47C3" w:rsidRDefault="004A47C3" w:rsidP="004A47C3">
      <w:pPr>
        <w:pStyle w:val="Heading1"/>
        <w:spacing w:before="0" w:beforeAutospacing="0" w:after="0" w:afterAutospacing="0"/>
      </w:pPr>
      <w:bookmarkStart w:id="15" w:name="_Toc199159896"/>
      <w:r>
        <w:lastRenderedPageBreak/>
        <w:t>Conclusion</w:t>
      </w:r>
      <w:bookmarkEnd w:id="15"/>
      <w:r>
        <w:t xml:space="preserve">  </w:t>
      </w:r>
    </w:p>
    <w:p w14:paraId="0C96F236" w14:textId="77777777" w:rsidR="004A47C3" w:rsidRDefault="004A47C3" w:rsidP="004A47C3">
      <w:pPr>
        <w:spacing w:after="0"/>
        <w:rPr>
          <w:rFonts w:cs="Times New Roman"/>
          <w:szCs w:val="24"/>
        </w:rPr>
      </w:pPr>
      <w:r w:rsidRPr="00082793">
        <w:rPr>
          <w:rFonts w:cs="Times New Roman"/>
          <w:szCs w:val="24"/>
        </w:rPr>
        <w:t>This ten-week placement at Albrighton Hall Hotel and Spa achieved the learning objectives set while experiencing the intricacies of hospitality industry operations at the premium service level. Moving from service delivery to supervision as a step demonstrates professional growth with particular emphasis placed on leadership and tactical reasoning, which enables the students. The extensive manifestation of function management, which also includes skillful event coordination, boosts the need for effective planning and teamwork to achieve the goal. Application of academic knowledge is a plus, and this was also especially useful in practice regarding the principles of sustainability and the fundamentals of food and beverage operations taught in class.</w:t>
      </w:r>
    </w:p>
    <w:p w14:paraId="6DC6F08A" w14:textId="77777777" w:rsidR="00B07CE6" w:rsidRDefault="00B07CE6" w:rsidP="004A47C3">
      <w:pPr>
        <w:spacing w:after="0"/>
        <w:rPr>
          <w:rFonts w:cs="Times New Roman"/>
          <w:szCs w:val="24"/>
        </w:rPr>
      </w:pPr>
    </w:p>
    <w:p w14:paraId="4E50CD21" w14:textId="77777777" w:rsidR="00B07CE6" w:rsidRDefault="00B07CE6" w:rsidP="004A47C3">
      <w:pPr>
        <w:spacing w:after="0"/>
        <w:rPr>
          <w:rFonts w:cs="Times New Roman"/>
          <w:szCs w:val="24"/>
        </w:rPr>
      </w:pPr>
    </w:p>
    <w:p w14:paraId="666B25E7" w14:textId="77777777" w:rsidR="00B07CE6" w:rsidRDefault="00B07CE6" w:rsidP="004A47C3">
      <w:pPr>
        <w:spacing w:after="0"/>
        <w:rPr>
          <w:rFonts w:cs="Times New Roman"/>
          <w:szCs w:val="24"/>
        </w:rPr>
      </w:pPr>
    </w:p>
    <w:p w14:paraId="362C4A0B" w14:textId="77777777" w:rsidR="00B07CE6" w:rsidRDefault="00B07CE6" w:rsidP="004A47C3">
      <w:pPr>
        <w:spacing w:after="0"/>
        <w:rPr>
          <w:rFonts w:cs="Times New Roman"/>
          <w:szCs w:val="24"/>
        </w:rPr>
      </w:pPr>
    </w:p>
    <w:p w14:paraId="2F3BF5E9" w14:textId="77777777" w:rsidR="00B07CE6" w:rsidRDefault="00B07CE6" w:rsidP="004A47C3">
      <w:pPr>
        <w:spacing w:after="0"/>
        <w:rPr>
          <w:rFonts w:cs="Times New Roman"/>
          <w:szCs w:val="24"/>
        </w:rPr>
      </w:pPr>
    </w:p>
    <w:p w14:paraId="62F001D7" w14:textId="77777777" w:rsidR="00B07CE6" w:rsidRDefault="00B07CE6" w:rsidP="004A47C3">
      <w:pPr>
        <w:spacing w:after="0"/>
        <w:rPr>
          <w:rFonts w:cs="Times New Roman"/>
          <w:szCs w:val="24"/>
        </w:rPr>
      </w:pPr>
    </w:p>
    <w:p w14:paraId="0947D6EA" w14:textId="77777777" w:rsidR="00B07CE6" w:rsidRDefault="00B07CE6" w:rsidP="004A47C3">
      <w:pPr>
        <w:spacing w:after="0"/>
        <w:rPr>
          <w:rFonts w:cs="Times New Roman"/>
          <w:szCs w:val="24"/>
        </w:rPr>
      </w:pPr>
    </w:p>
    <w:p w14:paraId="277851EC" w14:textId="77777777" w:rsidR="00B07CE6" w:rsidRDefault="00B07CE6" w:rsidP="004A47C3">
      <w:pPr>
        <w:spacing w:after="0"/>
        <w:rPr>
          <w:rFonts w:cs="Times New Roman"/>
          <w:szCs w:val="24"/>
        </w:rPr>
      </w:pPr>
    </w:p>
    <w:p w14:paraId="06F42951" w14:textId="77777777" w:rsidR="00B07CE6" w:rsidRDefault="00B07CE6" w:rsidP="004A47C3">
      <w:pPr>
        <w:spacing w:after="0"/>
        <w:rPr>
          <w:rFonts w:cs="Times New Roman"/>
          <w:szCs w:val="24"/>
        </w:rPr>
      </w:pPr>
    </w:p>
    <w:p w14:paraId="406554C2" w14:textId="77777777" w:rsidR="00B07CE6" w:rsidRDefault="00B07CE6" w:rsidP="004A47C3">
      <w:pPr>
        <w:spacing w:after="0"/>
        <w:rPr>
          <w:rFonts w:cs="Times New Roman"/>
          <w:szCs w:val="24"/>
        </w:rPr>
      </w:pPr>
    </w:p>
    <w:p w14:paraId="64FBC0D6" w14:textId="77777777" w:rsidR="00B07CE6" w:rsidRDefault="00B07CE6" w:rsidP="004A47C3">
      <w:pPr>
        <w:spacing w:after="0"/>
        <w:rPr>
          <w:rFonts w:cs="Times New Roman"/>
          <w:szCs w:val="24"/>
        </w:rPr>
      </w:pPr>
    </w:p>
    <w:p w14:paraId="527C8DB5" w14:textId="77777777" w:rsidR="00B07CE6" w:rsidRDefault="00B07CE6" w:rsidP="004A47C3">
      <w:pPr>
        <w:spacing w:after="0"/>
        <w:rPr>
          <w:rFonts w:cs="Times New Roman"/>
          <w:szCs w:val="24"/>
        </w:rPr>
      </w:pPr>
    </w:p>
    <w:p w14:paraId="5A6D455E" w14:textId="77777777" w:rsidR="00B07CE6" w:rsidRDefault="00B07CE6" w:rsidP="004A47C3">
      <w:pPr>
        <w:spacing w:after="0"/>
        <w:rPr>
          <w:rFonts w:cs="Times New Roman"/>
          <w:szCs w:val="24"/>
        </w:rPr>
      </w:pPr>
    </w:p>
    <w:p w14:paraId="360C876B" w14:textId="77777777" w:rsidR="00B07CE6" w:rsidRDefault="00B07CE6" w:rsidP="004A47C3">
      <w:pPr>
        <w:spacing w:after="0"/>
        <w:rPr>
          <w:rFonts w:cs="Times New Roman"/>
          <w:szCs w:val="24"/>
        </w:rPr>
      </w:pPr>
    </w:p>
    <w:p w14:paraId="081074AE" w14:textId="77777777" w:rsidR="00B07CE6" w:rsidRDefault="00B07CE6" w:rsidP="004A47C3">
      <w:pPr>
        <w:spacing w:after="0"/>
        <w:rPr>
          <w:rFonts w:cs="Times New Roman"/>
          <w:szCs w:val="24"/>
        </w:rPr>
      </w:pPr>
    </w:p>
    <w:p w14:paraId="6FB912D2" w14:textId="77777777" w:rsidR="00B07CE6" w:rsidRDefault="00B07CE6" w:rsidP="004A47C3">
      <w:pPr>
        <w:spacing w:after="0"/>
        <w:rPr>
          <w:rFonts w:cs="Times New Roman"/>
          <w:szCs w:val="24"/>
        </w:rPr>
      </w:pPr>
    </w:p>
    <w:p w14:paraId="4054B811" w14:textId="77777777" w:rsidR="00B07CE6" w:rsidRDefault="00B07CE6" w:rsidP="004A47C3">
      <w:pPr>
        <w:spacing w:after="0"/>
        <w:rPr>
          <w:rFonts w:cs="Times New Roman"/>
          <w:szCs w:val="24"/>
        </w:rPr>
      </w:pPr>
    </w:p>
    <w:p w14:paraId="6325C854" w14:textId="77777777" w:rsidR="00B07CE6" w:rsidRDefault="00B07CE6" w:rsidP="004A47C3">
      <w:pPr>
        <w:spacing w:after="0"/>
        <w:rPr>
          <w:rFonts w:cs="Times New Roman"/>
          <w:szCs w:val="24"/>
        </w:rPr>
      </w:pPr>
    </w:p>
    <w:p w14:paraId="7BA709A3" w14:textId="77777777" w:rsidR="00B07CE6" w:rsidRDefault="00B07CE6" w:rsidP="004A47C3">
      <w:pPr>
        <w:spacing w:after="0"/>
        <w:rPr>
          <w:rFonts w:cs="Times New Roman"/>
          <w:szCs w:val="24"/>
        </w:rPr>
      </w:pPr>
    </w:p>
    <w:p w14:paraId="56A5615E" w14:textId="77777777" w:rsidR="00B07CE6" w:rsidRDefault="00B07CE6" w:rsidP="004A47C3">
      <w:pPr>
        <w:spacing w:after="0"/>
        <w:rPr>
          <w:rFonts w:cs="Times New Roman"/>
          <w:szCs w:val="24"/>
        </w:rPr>
      </w:pPr>
    </w:p>
    <w:p w14:paraId="652ED279" w14:textId="77777777" w:rsidR="00B07CE6" w:rsidRDefault="00B07CE6" w:rsidP="004A47C3">
      <w:pPr>
        <w:spacing w:after="0"/>
        <w:rPr>
          <w:rFonts w:cs="Times New Roman"/>
          <w:szCs w:val="24"/>
        </w:rPr>
      </w:pPr>
    </w:p>
    <w:p w14:paraId="02B5BC8F" w14:textId="77777777" w:rsidR="00B07CE6" w:rsidRPr="00082793" w:rsidRDefault="00B07CE6" w:rsidP="004A47C3">
      <w:pPr>
        <w:spacing w:after="0"/>
        <w:rPr>
          <w:rFonts w:cs="Times New Roman"/>
          <w:szCs w:val="24"/>
        </w:rPr>
      </w:pPr>
    </w:p>
    <w:p w14:paraId="15D6C02F" w14:textId="77777777" w:rsidR="004A47C3" w:rsidRDefault="004A47C3" w:rsidP="004A47C3">
      <w:pPr>
        <w:pStyle w:val="Heading1"/>
        <w:spacing w:before="0" w:beforeAutospacing="0" w:after="0" w:afterAutospacing="0"/>
      </w:pPr>
      <w:bookmarkStart w:id="16" w:name="_Toc199159897"/>
      <w:r>
        <w:lastRenderedPageBreak/>
        <w:t>References</w:t>
      </w:r>
      <w:bookmarkEnd w:id="16"/>
    </w:p>
    <w:p w14:paraId="4CAC6756" w14:textId="77777777" w:rsidR="00B07CE6" w:rsidRPr="00082793" w:rsidRDefault="00B07CE6" w:rsidP="004A47C3">
      <w:pPr>
        <w:spacing w:after="0"/>
        <w:ind w:left="720" w:hanging="720"/>
        <w:rPr>
          <w:rFonts w:eastAsia="Times New Roman" w:cs="Times New Roman"/>
          <w:color w:val="000000"/>
          <w:szCs w:val="24"/>
        </w:rPr>
      </w:pPr>
      <w:r w:rsidRPr="00082793">
        <w:rPr>
          <w:rFonts w:eastAsia="Times New Roman" w:cs="Times New Roman"/>
          <w:color w:val="000000"/>
          <w:szCs w:val="24"/>
        </w:rPr>
        <w:t>B</w:t>
      </w:r>
      <w:r>
        <w:rPr>
          <w:rFonts w:eastAsia="Times New Roman" w:cs="Times New Roman"/>
          <w:color w:val="000000"/>
          <w:szCs w:val="24"/>
        </w:rPr>
        <w:t>DO Hospitality Consulting. (2016</w:t>
      </w:r>
      <w:r w:rsidRPr="00082793">
        <w:rPr>
          <w:rFonts w:eastAsia="Times New Roman" w:cs="Times New Roman"/>
          <w:color w:val="000000"/>
          <w:szCs w:val="24"/>
        </w:rPr>
        <w:t>). Trends in the UK hotel industry. </w:t>
      </w:r>
      <w:r w:rsidRPr="00082793">
        <w:rPr>
          <w:rFonts w:eastAsia="Times New Roman" w:cs="Times New Roman"/>
          <w:i/>
          <w:iCs/>
          <w:color w:val="000000"/>
          <w:szCs w:val="24"/>
        </w:rPr>
        <w:t>International Journal of Contemporary Hospitality Management</w:t>
      </w:r>
      <w:r w:rsidRPr="00082793">
        <w:rPr>
          <w:rFonts w:eastAsia="Times New Roman" w:cs="Times New Roman"/>
          <w:color w:val="000000"/>
          <w:szCs w:val="24"/>
        </w:rPr>
        <w:t>, </w:t>
      </w:r>
      <w:r w:rsidRPr="00082793">
        <w:rPr>
          <w:rFonts w:eastAsia="Times New Roman" w:cs="Times New Roman"/>
          <w:i/>
          <w:iCs/>
          <w:color w:val="000000"/>
          <w:szCs w:val="24"/>
        </w:rPr>
        <w:t>8</w:t>
      </w:r>
      <w:r w:rsidRPr="00082793">
        <w:rPr>
          <w:rFonts w:eastAsia="Times New Roman" w:cs="Times New Roman"/>
          <w:color w:val="000000"/>
          <w:szCs w:val="24"/>
        </w:rPr>
        <w:t>(7), 6–10. https://doi.org/10.1108/09596119610791682</w:t>
      </w:r>
    </w:p>
    <w:p w14:paraId="0D053293" w14:textId="77777777" w:rsidR="00B07CE6" w:rsidRPr="00082793" w:rsidRDefault="00B07CE6" w:rsidP="004A47C3">
      <w:pPr>
        <w:spacing w:after="0"/>
        <w:ind w:left="720" w:hanging="720"/>
        <w:rPr>
          <w:rFonts w:eastAsia="Times New Roman" w:cs="Times New Roman"/>
          <w:color w:val="000000"/>
          <w:szCs w:val="24"/>
        </w:rPr>
      </w:pPr>
      <w:r w:rsidRPr="00082793">
        <w:rPr>
          <w:rFonts w:eastAsia="Times New Roman" w:cs="Times New Roman"/>
          <w:color w:val="000000"/>
          <w:szCs w:val="24"/>
        </w:rPr>
        <w:t>Bergman, C., &amp; Carmer, A. (2025). Developing a zero-proof beverage course: Insights from industry professionals, educators, and students. </w:t>
      </w:r>
      <w:r w:rsidRPr="00082793">
        <w:rPr>
          <w:rFonts w:eastAsia="Times New Roman" w:cs="Times New Roman"/>
          <w:i/>
          <w:iCs/>
          <w:color w:val="000000"/>
          <w:szCs w:val="24"/>
        </w:rPr>
        <w:t>Journal of Hospitality, Leisure, Sport &amp; Tourism Education</w:t>
      </w:r>
      <w:r w:rsidRPr="00082793">
        <w:rPr>
          <w:rFonts w:eastAsia="Times New Roman" w:cs="Times New Roman"/>
          <w:color w:val="000000"/>
          <w:szCs w:val="24"/>
        </w:rPr>
        <w:t>, </w:t>
      </w:r>
      <w:r w:rsidRPr="00082793">
        <w:rPr>
          <w:rFonts w:eastAsia="Times New Roman" w:cs="Times New Roman"/>
          <w:i/>
          <w:iCs/>
          <w:color w:val="000000"/>
          <w:szCs w:val="24"/>
        </w:rPr>
        <w:t>36</w:t>
      </w:r>
      <w:r w:rsidRPr="00082793">
        <w:rPr>
          <w:rFonts w:eastAsia="Times New Roman" w:cs="Times New Roman"/>
          <w:color w:val="000000"/>
          <w:szCs w:val="24"/>
        </w:rPr>
        <w:t>(100522), 100522. https://doi.org/10.1016/j.jhlste.2024.100522</w:t>
      </w:r>
    </w:p>
    <w:p w14:paraId="1B71ED33" w14:textId="77777777" w:rsidR="00B07CE6" w:rsidRPr="00082793" w:rsidRDefault="00B07CE6" w:rsidP="004A47C3">
      <w:pPr>
        <w:spacing w:after="0"/>
        <w:ind w:left="720" w:hanging="720"/>
        <w:rPr>
          <w:rFonts w:eastAsia="Times New Roman" w:cs="Times New Roman"/>
          <w:color w:val="000000"/>
          <w:szCs w:val="24"/>
        </w:rPr>
      </w:pPr>
      <w:r w:rsidRPr="00082793">
        <w:rPr>
          <w:rFonts w:eastAsia="Times New Roman" w:cs="Times New Roman"/>
          <w:color w:val="000000"/>
          <w:szCs w:val="24"/>
        </w:rPr>
        <w:t>Cousins, J., Foskett, D., Graham, D., &amp; Hollier, A. (2019). Food and beverage service. In </w:t>
      </w:r>
      <w:r w:rsidRPr="00082793">
        <w:rPr>
          <w:rFonts w:eastAsia="Times New Roman" w:cs="Times New Roman"/>
          <w:i/>
          <w:iCs/>
          <w:color w:val="000000"/>
          <w:szCs w:val="24"/>
        </w:rPr>
        <w:t>Food and Beverage Management 5e</w:t>
      </w:r>
      <w:r w:rsidRPr="00082793">
        <w:rPr>
          <w:rFonts w:eastAsia="Times New Roman" w:cs="Times New Roman"/>
          <w:color w:val="000000"/>
          <w:szCs w:val="24"/>
        </w:rPr>
        <w:t>. Goodfellow Publishers.</w:t>
      </w:r>
    </w:p>
    <w:p w14:paraId="7CA56F0D" w14:textId="77777777" w:rsidR="00B07CE6" w:rsidRPr="00082793" w:rsidRDefault="00B07CE6" w:rsidP="004A47C3">
      <w:pPr>
        <w:spacing w:after="0"/>
        <w:ind w:left="720" w:hanging="720"/>
        <w:rPr>
          <w:rFonts w:eastAsia="Times New Roman" w:cs="Times New Roman"/>
          <w:color w:val="000000"/>
          <w:szCs w:val="24"/>
        </w:rPr>
      </w:pPr>
      <w:r w:rsidRPr="00082793">
        <w:rPr>
          <w:rFonts w:eastAsia="Times New Roman" w:cs="Times New Roman"/>
          <w:color w:val="000000"/>
          <w:szCs w:val="24"/>
        </w:rPr>
        <w:t>F</w:t>
      </w:r>
      <w:r>
        <w:rPr>
          <w:rFonts w:eastAsia="Times New Roman" w:cs="Times New Roman"/>
          <w:color w:val="000000"/>
          <w:szCs w:val="24"/>
        </w:rPr>
        <w:t>allon, M., &amp; Rutherford, D. (202</w:t>
      </w:r>
      <w:r w:rsidRPr="00082793">
        <w:rPr>
          <w:rFonts w:eastAsia="Times New Roman" w:cs="Times New Roman"/>
          <w:color w:val="000000"/>
          <w:szCs w:val="24"/>
        </w:rPr>
        <w:t>0). </w:t>
      </w:r>
      <w:r w:rsidRPr="00082793">
        <w:rPr>
          <w:rFonts w:eastAsia="Times New Roman" w:cs="Times New Roman"/>
          <w:i/>
          <w:iCs/>
          <w:color w:val="000000"/>
          <w:szCs w:val="24"/>
        </w:rPr>
        <w:t>Hotel Management and Operations</w:t>
      </w:r>
      <w:r w:rsidRPr="00082793">
        <w:rPr>
          <w:rFonts w:eastAsia="Times New Roman" w:cs="Times New Roman"/>
          <w:color w:val="000000"/>
          <w:szCs w:val="24"/>
        </w:rPr>
        <w:t>. Wiley.</w:t>
      </w:r>
    </w:p>
    <w:p w14:paraId="71A24865" w14:textId="77777777" w:rsidR="00B07CE6" w:rsidRPr="00082793" w:rsidRDefault="00B07CE6" w:rsidP="004A47C3">
      <w:pPr>
        <w:spacing w:after="0"/>
        <w:ind w:left="720" w:hanging="720"/>
        <w:rPr>
          <w:rFonts w:eastAsia="Times New Roman" w:cs="Times New Roman"/>
          <w:color w:val="000000"/>
          <w:szCs w:val="24"/>
        </w:rPr>
      </w:pPr>
      <w:proofErr w:type="spellStart"/>
      <w:r w:rsidRPr="00082793">
        <w:rPr>
          <w:rFonts w:eastAsia="Times New Roman" w:cs="Times New Roman"/>
          <w:color w:val="000000"/>
          <w:szCs w:val="24"/>
        </w:rPr>
        <w:t>Fanthorne</w:t>
      </w:r>
      <w:proofErr w:type="spellEnd"/>
      <w:r w:rsidRPr="00082793">
        <w:rPr>
          <w:rFonts w:eastAsia="Times New Roman" w:cs="Times New Roman"/>
          <w:color w:val="000000"/>
          <w:szCs w:val="24"/>
        </w:rPr>
        <w:t>, C. (20</w:t>
      </w:r>
      <w:r>
        <w:rPr>
          <w:rFonts w:eastAsia="Times New Roman" w:cs="Times New Roman"/>
          <w:color w:val="000000"/>
          <w:szCs w:val="24"/>
        </w:rPr>
        <w:t>2</w:t>
      </w:r>
      <w:r w:rsidRPr="00082793">
        <w:rPr>
          <w:rFonts w:eastAsia="Times New Roman" w:cs="Times New Roman"/>
          <w:color w:val="000000"/>
          <w:szCs w:val="24"/>
        </w:rPr>
        <w:t>4). </w:t>
      </w:r>
      <w:r w:rsidRPr="00082793">
        <w:rPr>
          <w:rFonts w:eastAsia="Times New Roman" w:cs="Times New Roman"/>
          <w:i/>
          <w:iCs/>
          <w:color w:val="000000"/>
          <w:szCs w:val="24"/>
        </w:rPr>
        <w:t>Work Placements - Survival Guide for Students</w:t>
      </w:r>
      <w:r w:rsidRPr="00082793">
        <w:rPr>
          <w:rFonts w:eastAsia="Times New Roman" w:cs="Times New Roman"/>
          <w:color w:val="000000"/>
          <w:szCs w:val="24"/>
        </w:rPr>
        <w:t>. Macmillan.</w:t>
      </w:r>
    </w:p>
    <w:p w14:paraId="79C04280" w14:textId="77777777" w:rsidR="00B07CE6" w:rsidRPr="00082793" w:rsidRDefault="00B07CE6" w:rsidP="004A47C3">
      <w:pPr>
        <w:spacing w:after="0"/>
        <w:ind w:left="720" w:hanging="720"/>
        <w:rPr>
          <w:rFonts w:eastAsia="Times New Roman" w:cs="Times New Roman"/>
          <w:color w:val="000000"/>
          <w:szCs w:val="24"/>
        </w:rPr>
      </w:pPr>
      <w:r w:rsidRPr="00082793">
        <w:rPr>
          <w:rFonts w:eastAsia="Times New Roman" w:cs="Times New Roman"/>
          <w:i/>
          <w:iCs/>
          <w:color w:val="000000"/>
          <w:szCs w:val="24"/>
        </w:rPr>
        <w:t xml:space="preserve">Good Practice Guide for </w:t>
      </w:r>
      <w:proofErr w:type="spellStart"/>
      <w:r w:rsidRPr="00082793">
        <w:rPr>
          <w:rFonts w:eastAsia="Times New Roman" w:cs="Times New Roman"/>
          <w:i/>
          <w:iCs/>
          <w:color w:val="000000"/>
          <w:szCs w:val="24"/>
        </w:rPr>
        <w:t>Workbased</w:t>
      </w:r>
      <w:proofErr w:type="spellEnd"/>
      <w:r w:rsidRPr="00082793">
        <w:rPr>
          <w:rFonts w:eastAsia="Times New Roman" w:cs="Times New Roman"/>
          <w:i/>
          <w:iCs/>
          <w:color w:val="000000"/>
          <w:szCs w:val="24"/>
        </w:rPr>
        <w:t xml:space="preserve"> and Placement Learning in Higher Education</w:t>
      </w:r>
      <w:r w:rsidRPr="00082793">
        <w:rPr>
          <w:rFonts w:eastAsia="Times New Roman" w:cs="Times New Roman"/>
          <w:color w:val="000000"/>
          <w:szCs w:val="24"/>
        </w:rPr>
        <w:t>. (2017). ASET.</w:t>
      </w:r>
    </w:p>
    <w:p w14:paraId="5FC4136C" w14:textId="77777777" w:rsidR="00B07CE6" w:rsidRPr="00082793" w:rsidRDefault="00B07CE6" w:rsidP="004A47C3">
      <w:pPr>
        <w:spacing w:after="0"/>
        <w:ind w:left="720" w:hanging="720"/>
        <w:rPr>
          <w:rFonts w:eastAsia="Times New Roman" w:cs="Times New Roman"/>
          <w:color w:val="000000"/>
          <w:szCs w:val="24"/>
        </w:rPr>
      </w:pPr>
      <w:r>
        <w:rPr>
          <w:rFonts w:eastAsia="Times New Roman" w:cs="Times New Roman"/>
          <w:color w:val="000000"/>
          <w:szCs w:val="24"/>
        </w:rPr>
        <w:t>Hagg, E. (202</w:t>
      </w:r>
      <w:r w:rsidRPr="00082793">
        <w:rPr>
          <w:rFonts w:eastAsia="Times New Roman" w:cs="Times New Roman"/>
          <w:color w:val="000000"/>
          <w:szCs w:val="24"/>
        </w:rPr>
        <w:t>3). </w:t>
      </w:r>
      <w:r w:rsidRPr="00082793">
        <w:rPr>
          <w:rFonts w:eastAsia="Times New Roman" w:cs="Times New Roman"/>
          <w:i/>
          <w:iCs/>
          <w:color w:val="000000"/>
          <w:szCs w:val="24"/>
        </w:rPr>
        <w:t>Internship Guide: Work Placements Step by Step</w:t>
      </w:r>
      <w:r w:rsidRPr="00082793">
        <w:rPr>
          <w:rFonts w:eastAsia="Times New Roman" w:cs="Times New Roman"/>
          <w:color w:val="000000"/>
          <w:szCs w:val="24"/>
        </w:rPr>
        <w:t>. Eleven International Publishing.</w:t>
      </w:r>
    </w:p>
    <w:p w14:paraId="0029F7DF" w14:textId="77777777" w:rsidR="00B07CE6" w:rsidRPr="00082793" w:rsidRDefault="00B07CE6" w:rsidP="004A47C3">
      <w:pPr>
        <w:spacing w:after="0"/>
        <w:ind w:left="720" w:hanging="720"/>
        <w:rPr>
          <w:rFonts w:eastAsia="Times New Roman" w:cs="Times New Roman"/>
          <w:color w:val="000000"/>
          <w:szCs w:val="24"/>
        </w:rPr>
      </w:pPr>
      <w:r w:rsidRPr="00082793">
        <w:rPr>
          <w:rFonts w:eastAsia="Times New Roman" w:cs="Times New Roman"/>
          <w:color w:val="000000"/>
          <w:szCs w:val="24"/>
        </w:rPr>
        <w:t>Hu, Y., &amp; Min, H. K. (2025). Information transparency, privacy concerns, and customers’ behavioral intentions regarding AI-powered hospitality robots: A situational awareness perspective. </w:t>
      </w:r>
      <w:r w:rsidRPr="00082793">
        <w:rPr>
          <w:rFonts w:eastAsia="Times New Roman" w:cs="Times New Roman"/>
          <w:i/>
          <w:iCs/>
          <w:color w:val="000000"/>
          <w:szCs w:val="24"/>
        </w:rPr>
        <w:t>Journal of Hospitality and Tourism Management</w:t>
      </w:r>
      <w:r w:rsidRPr="00082793">
        <w:rPr>
          <w:rFonts w:eastAsia="Times New Roman" w:cs="Times New Roman"/>
          <w:color w:val="000000"/>
          <w:szCs w:val="24"/>
        </w:rPr>
        <w:t>, </w:t>
      </w:r>
      <w:r w:rsidRPr="00082793">
        <w:rPr>
          <w:rFonts w:eastAsia="Times New Roman" w:cs="Times New Roman"/>
          <w:i/>
          <w:iCs/>
          <w:color w:val="000000"/>
          <w:szCs w:val="24"/>
        </w:rPr>
        <w:t>63</w:t>
      </w:r>
      <w:r w:rsidRPr="00082793">
        <w:rPr>
          <w:rFonts w:eastAsia="Times New Roman" w:cs="Times New Roman"/>
          <w:color w:val="000000"/>
          <w:szCs w:val="24"/>
        </w:rPr>
        <w:t>, 177–184. https://doi.org/10.1016/j.jhtm.2025.04.003</w:t>
      </w:r>
    </w:p>
    <w:p w14:paraId="6516CD1F" w14:textId="77777777" w:rsidR="00B07CE6" w:rsidRPr="00082793" w:rsidRDefault="00B07CE6" w:rsidP="004A47C3">
      <w:pPr>
        <w:spacing w:after="0"/>
        <w:ind w:left="720" w:hanging="720"/>
        <w:rPr>
          <w:rFonts w:eastAsia="Times New Roman" w:cs="Times New Roman"/>
          <w:color w:val="000000"/>
          <w:szCs w:val="24"/>
        </w:rPr>
      </w:pPr>
      <w:r w:rsidRPr="00082793">
        <w:rPr>
          <w:rFonts w:eastAsia="Times New Roman" w:cs="Times New Roman"/>
          <w:color w:val="000000"/>
          <w:szCs w:val="24"/>
        </w:rPr>
        <w:t>Johnston, R., Clark, G.,</w:t>
      </w:r>
      <w:r>
        <w:rPr>
          <w:rFonts w:eastAsia="Times New Roman" w:cs="Times New Roman"/>
          <w:color w:val="000000"/>
          <w:szCs w:val="24"/>
        </w:rPr>
        <w:t xml:space="preserve"> &amp; </w:t>
      </w:r>
      <w:proofErr w:type="spellStart"/>
      <w:r>
        <w:rPr>
          <w:rFonts w:eastAsia="Times New Roman" w:cs="Times New Roman"/>
          <w:color w:val="000000"/>
          <w:szCs w:val="24"/>
        </w:rPr>
        <w:t>Shulver</w:t>
      </w:r>
      <w:proofErr w:type="spellEnd"/>
      <w:r>
        <w:rPr>
          <w:rFonts w:eastAsia="Times New Roman" w:cs="Times New Roman"/>
          <w:color w:val="000000"/>
          <w:szCs w:val="24"/>
        </w:rPr>
        <w:t>, M. (202</w:t>
      </w:r>
      <w:r w:rsidRPr="00082793">
        <w:rPr>
          <w:rFonts w:eastAsia="Times New Roman" w:cs="Times New Roman"/>
          <w:color w:val="000000"/>
          <w:szCs w:val="24"/>
        </w:rPr>
        <w:t>2). </w:t>
      </w:r>
      <w:r w:rsidRPr="00082793">
        <w:rPr>
          <w:rFonts w:eastAsia="Times New Roman" w:cs="Times New Roman"/>
          <w:i/>
          <w:iCs/>
          <w:color w:val="000000"/>
          <w:szCs w:val="24"/>
        </w:rPr>
        <w:t>Service Operations Management: Improving Service Delivery</w:t>
      </w:r>
      <w:r w:rsidRPr="00082793">
        <w:rPr>
          <w:rFonts w:eastAsia="Times New Roman" w:cs="Times New Roman"/>
          <w:color w:val="000000"/>
          <w:szCs w:val="24"/>
        </w:rPr>
        <w:t>. Pearson.</w:t>
      </w:r>
    </w:p>
    <w:p w14:paraId="36C8176C" w14:textId="77777777" w:rsidR="00B07CE6" w:rsidRPr="00082793" w:rsidRDefault="00B07CE6" w:rsidP="004A47C3">
      <w:pPr>
        <w:spacing w:after="0"/>
        <w:ind w:left="720" w:hanging="720"/>
        <w:rPr>
          <w:rFonts w:eastAsia="Times New Roman" w:cs="Times New Roman"/>
          <w:color w:val="000000"/>
          <w:szCs w:val="24"/>
        </w:rPr>
      </w:pPr>
      <w:r w:rsidRPr="00082793">
        <w:rPr>
          <w:rFonts w:eastAsia="Times New Roman" w:cs="Times New Roman"/>
          <w:color w:val="000000"/>
          <w:szCs w:val="24"/>
        </w:rPr>
        <w:t>Kiel, M. (2018). Gibb’s trust model: a modification and elaboration. In </w:t>
      </w:r>
      <w:r w:rsidRPr="00082793">
        <w:rPr>
          <w:rFonts w:eastAsia="Times New Roman" w:cs="Times New Roman"/>
          <w:i/>
          <w:iCs/>
          <w:color w:val="000000"/>
          <w:szCs w:val="24"/>
        </w:rPr>
        <w:t>The Tavistock Learning Group</w:t>
      </w:r>
      <w:r w:rsidRPr="00082793">
        <w:rPr>
          <w:rFonts w:eastAsia="Times New Roman" w:cs="Times New Roman"/>
          <w:color w:val="000000"/>
          <w:szCs w:val="24"/>
        </w:rPr>
        <w:t> (pp. 37–49). Routledge.</w:t>
      </w:r>
    </w:p>
    <w:p w14:paraId="35376772" w14:textId="77777777" w:rsidR="00B07CE6" w:rsidRPr="00082793" w:rsidRDefault="00B07CE6" w:rsidP="004A47C3">
      <w:pPr>
        <w:spacing w:after="0"/>
        <w:ind w:left="720" w:hanging="720"/>
        <w:rPr>
          <w:rFonts w:eastAsia="Times New Roman" w:cs="Times New Roman"/>
          <w:color w:val="000000"/>
          <w:szCs w:val="24"/>
        </w:rPr>
      </w:pPr>
      <w:r w:rsidRPr="00082793">
        <w:rPr>
          <w:rFonts w:eastAsia="Times New Roman" w:cs="Times New Roman"/>
          <w:color w:val="000000"/>
          <w:szCs w:val="24"/>
        </w:rPr>
        <w:t>Lee, J. L.-M., Siu, N. Y.-M., Zhang, T. J., &amp; Tsui, S. W.-L. (2025). The role of ambivalent identification on service recovery: A study of the hotel industry. </w:t>
      </w:r>
      <w:r w:rsidRPr="00082793">
        <w:rPr>
          <w:rFonts w:eastAsia="Times New Roman" w:cs="Times New Roman"/>
          <w:i/>
          <w:iCs/>
          <w:color w:val="000000"/>
          <w:szCs w:val="24"/>
        </w:rPr>
        <w:t>Cornell Hospitality Quarterly</w:t>
      </w:r>
      <w:r w:rsidRPr="00082793">
        <w:rPr>
          <w:rFonts w:eastAsia="Times New Roman" w:cs="Times New Roman"/>
          <w:color w:val="000000"/>
          <w:szCs w:val="24"/>
        </w:rPr>
        <w:t>, </w:t>
      </w:r>
      <w:r w:rsidRPr="00082793">
        <w:rPr>
          <w:rFonts w:eastAsia="Times New Roman" w:cs="Times New Roman"/>
          <w:i/>
          <w:iCs/>
          <w:color w:val="000000"/>
          <w:szCs w:val="24"/>
        </w:rPr>
        <w:t>66</w:t>
      </w:r>
      <w:r w:rsidRPr="00082793">
        <w:rPr>
          <w:rFonts w:eastAsia="Times New Roman" w:cs="Times New Roman"/>
          <w:color w:val="000000"/>
          <w:szCs w:val="24"/>
        </w:rPr>
        <w:t>(2), 156–171. https://doi.org/10.1177/19389655241255004</w:t>
      </w:r>
    </w:p>
    <w:p w14:paraId="298858C2" w14:textId="77777777" w:rsidR="00B07CE6" w:rsidRPr="00082793" w:rsidRDefault="00B07CE6" w:rsidP="004A47C3">
      <w:pPr>
        <w:spacing w:after="0"/>
        <w:ind w:left="720" w:hanging="720"/>
        <w:rPr>
          <w:rFonts w:eastAsia="Times New Roman" w:cs="Times New Roman"/>
          <w:color w:val="000000"/>
          <w:szCs w:val="24"/>
        </w:rPr>
      </w:pPr>
      <w:r w:rsidRPr="00082793">
        <w:rPr>
          <w:rFonts w:eastAsia="Times New Roman" w:cs="Times New Roman"/>
          <w:color w:val="000000"/>
          <w:szCs w:val="24"/>
        </w:rPr>
        <w:t>Martin, A. (2020). </w:t>
      </w:r>
      <w:r w:rsidRPr="00082793">
        <w:rPr>
          <w:rFonts w:eastAsia="Times New Roman" w:cs="Times New Roman"/>
          <w:i/>
          <w:iCs/>
          <w:color w:val="000000"/>
          <w:szCs w:val="24"/>
        </w:rPr>
        <w:t>The Practical Guide to Understanding and Raising Hotel Profitability</w:t>
      </w:r>
      <w:r w:rsidRPr="00082793">
        <w:rPr>
          <w:rFonts w:eastAsia="Times New Roman" w:cs="Times New Roman"/>
          <w:color w:val="000000"/>
          <w:szCs w:val="24"/>
        </w:rPr>
        <w:t>. Routledge.</w:t>
      </w:r>
    </w:p>
    <w:p w14:paraId="6EC1C3DE" w14:textId="77777777" w:rsidR="00B07CE6" w:rsidRPr="00082793" w:rsidRDefault="00B07CE6" w:rsidP="004A47C3">
      <w:pPr>
        <w:spacing w:after="0"/>
        <w:ind w:left="720" w:hanging="720"/>
        <w:rPr>
          <w:rFonts w:eastAsia="Times New Roman" w:cs="Times New Roman"/>
          <w:color w:val="000000"/>
          <w:szCs w:val="24"/>
        </w:rPr>
      </w:pPr>
      <w:r w:rsidRPr="00082793">
        <w:rPr>
          <w:rFonts w:eastAsia="Times New Roman" w:cs="Times New Roman"/>
          <w:color w:val="000000"/>
          <w:szCs w:val="24"/>
        </w:rPr>
        <w:t>Val</w:t>
      </w:r>
      <w:r>
        <w:rPr>
          <w:rFonts w:eastAsia="Times New Roman" w:cs="Times New Roman"/>
          <w:color w:val="000000"/>
          <w:szCs w:val="24"/>
        </w:rPr>
        <w:t>len, G. K., &amp; Vallen, J. J. (202</w:t>
      </w:r>
      <w:r w:rsidRPr="00082793">
        <w:rPr>
          <w:rFonts w:eastAsia="Times New Roman" w:cs="Times New Roman"/>
          <w:color w:val="000000"/>
          <w:szCs w:val="24"/>
        </w:rPr>
        <w:t>4). </w:t>
      </w:r>
      <w:r w:rsidRPr="00082793">
        <w:rPr>
          <w:rFonts w:eastAsia="Times New Roman" w:cs="Times New Roman"/>
          <w:i/>
          <w:iCs/>
          <w:color w:val="000000"/>
          <w:szCs w:val="24"/>
        </w:rPr>
        <w:t>Check-In Check- Out: Managing Hotel Operations</w:t>
      </w:r>
      <w:r w:rsidRPr="00082793">
        <w:rPr>
          <w:rFonts w:eastAsia="Times New Roman" w:cs="Times New Roman"/>
          <w:color w:val="000000"/>
          <w:szCs w:val="24"/>
        </w:rPr>
        <w:t>. Pearson Education Limited.</w:t>
      </w:r>
    </w:p>
    <w:p w14:paraId="1A842119" w14:textId="77777777" w:rsidR="00B07CE6" w:rsidRPr="00082793" w:rsidRDefault="00B07CE6" w:rsidP="004A47C3">
      <w:pPr>
        <w:spacing w:after="0"/>
        <w:ind w:left="720" w:hanging="720"/>
        <w:rPr>
          <w:rFonts w:eastAsia="Times New Roman" w:cs="Times New Roman"/>
          <w:color w:val="000000"/>
          <w:szCs w:val="24"/>
        </w:rPr>
      </w:pPr>
      <w:r w:rsidRPr="00082793">
        <w:rPr>
          <w:rFonts w:eastAsia="Times New Roman" w:cs="Times New Roman"/>
          <w:color w:val="000000"/>
          <w:szCs w:val="24"/>
        </w:rPr>
        <w:t>Walker, J. C. (2021). </w:t>
      </w:r>
      <w:r w:rsidRPr="00082793">
        <w:rPr>
          <w:rFonts w:eastAsia="Times New Roman" w:cs="Times New Roman"/>
          <w:i/>
          <w:iCs/>
          <w:color w:val="000000"/>
          <w:szCs w:val="24"/>
        </w:rPr>
        <w:t xml:space="preserve">Introduction to Hospitality. 8 </w:t>
      </w:r>
      <w:proofErr w:type="spellStart"/>
      <w:r w:rsidRPr="00082793">
        <w:rPr>
          <w:rFonts w:eastAsia="Times New Roman" w:cs="Times New Roman"/>
          <w:i/>
          <w:iCs/>
          <w:color w:val="000000"/>
          <w:szCs w:val="24"/>
        </w:rPr>
        <w:t>th</w:t>
      </w:r>
      <w:proofErr w:type="spellEnd"/>
      <w:r w:rsidRPr="00082793">
        <w:rPr>
          <w:rFonts w:eastAsia="Times New Roman" w:cs="Times New Roman"/>
          <w:i/>
          <w:iCs/>
          <w:color w:val="000000"/>
          <w:szCs w:val="24"/>
        </w:rPr>
        <w:t xml:space="preserve"> Ed</w:t>
      </w:r>
      <w:r w:rsidRPr="00082793">
        <w:rPr>
          <w:rFonts w:eastAsia="Times New Roman" w:cs="Times New Roman"/>
          <w:color w:val="000000"/>
          <w:szCs w:val="24"/>
        </w:rPr>
        <w:t>. Pearson Education Limited.</w:t>
      </w:r>
    </w:p>
    <w:p w14:paraId="59F682E3" w14:textId="77777777" w:rsidR="00B07CE6" w:rsidRPr="00082793" w:rsidRDefault="00B07CE6" w:rsidP="004A47C3">
      <w:pPr>
        <w:spacing w:after="0"/>
        <w:ind w:left="720" w:hanging="720"/>
        <w:rPr>
          <w:rFonts w:eastAsia="Times New Roman" w:cs="Times New Roman"/>
          <w:color w:val="000000"/>
          <w:szCs w:val="24"/>
        </w:rPr>
      </w:pPr>
      <w:r w:rsidRPr="00082793">
        <w:rPr>
          <w:rFonts w:eastAsia="Times New Roman" w:cs="Times New Roman"/>
          <w:color w:val="000000"/>
          <w:szCs w:val="24"/>
        </w:rPr>
        <w:lastRenderedPageBreak/>
        <w:t>Woo</w:t>
      </w:r>
      <w:r>
        <w:rPr>
          <w:rFonts w:eastAsia="Times New Roman" w:cs="Times New Roman"/>
          <w:color w:val="000000"/>
          <w:szCs w:val="24"/>
        </w:rPr>
        <w:t>d, R. C. (202</w:t>
      </w:r>
      <w:r w:rsidRPr="00082793">
        <w:rPr>
          <w:rFonts w:eastAsia="Times New Roman" w:cs="Times New Roman"/>
          <w:color w:val="000000"/>
          <w:szCs w:val="24"/>
        </w:rPr>
        <w:t>3). </w:t>
      </w:r>
      <w:r w:rsidRPr="00082793">
        <w:rPr>
          <w:rFonts w:eastAsia="Times New Roman" w:cs="Times New Roman"/>
          <w:i/>
          <w:iCs/>
          <w:color w:val="000000"/>
          <w:szCs w:val="24"/>
        </w:rPr>
        <w:t>Key Concepts in Hospitality Management</w:t>
      </w:r>
      <w:r w:rsidRPr="00082793">
        <w:rPr>
          <w:rFonts w:eastAsia="Times New Roman" w:cs="Times New Roman"/>
          <w:color w:val="000000"/>
          <w:szCs w:val="24"/>
        </w:rPr>
        <w:t>. SAGE Publications Ltd.</w:t>
      </w:r>
    </w:p>
    <w:p w14:paraId="213A4B03" w14:textId="77777777" w:rsidR="004A47C3" w:rsidRPr="00082793" w:rsidRDefault="004A47C3" w:rsidP="004A47C3">
      <w:pPr>
        <w:rPr>
          <w:rFonts w:cs="Times New Roman"/>
        </w:rPr>
      </w:pPr>
    </w:p>
    <w:p w14:paraId="545C7D05" w14:textId="77777777" w:rsidR="00DD61E9" w:rsidRDefault="00DD61E9"/>
    <w:sectPr w:rsidR="00DD61E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002B38" w14:textId="77777777" w:rsidR="001509D9" w:rsidRDefault="001509D9">
      <w:pPr>
        <w:spacing w:after="0" w:line="240" w:lineRule="auto"/>
      </w:pPr>
      <w:r>
        <w:separator/>
      </w:r>
    </w:p>
  </w:endnote>
  <w:endnote w:type="continuationSeparator" w:id="0">
    <w:p w14:paraId="0F0F28BD" w14:textId="77777777" w:rsidR="001509D9" w:rsidRDefault="001509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76732242"/>
      <w:docPartObj>
        <w:docPartGallery w:val="Page Numbers (Bottom of Page)"/>
        <w:docPartUnique/>
      </w:docPartObj>
    </w:sdtPr>
    <w:sdtEndPr>
      <w:rPr>
        <w:noProof/>
      </w:rPr>
    </w:sdtEndPr>
    <w:sdtContent>
      <w:p w14:paraId="784CCC21" w14:textId="77777777" w:rsidR="00DD61E9" w:rsidRDefault="004A47C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3FFFCE" w14:textId="77777777" w:rsidR="00DD61E9" w:rsidRDefault="00DD61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11A227" w14:textId="77777777" w:rsidR="001509D9" w:rsidRDefault="001509D9">
      <w:pPr>
        <w:spacing w:after="0" w:line="240" w:lineRule="auto"/>
      </w:pPr>
      <w:r>
        <w:separator/>
      </w:r>
    </w:p>
  </w:footnote>
  <w:footnote w:type="continuationSeparator" w:id="0">
    <w:p w14:paraId="235D60F1" w14:textId="77777777" w:rsidR="001509D9" w:rsidRDefault="001509D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A47C3"/>
    <w:rsid w:val="001509D9"/>
    <w:rsid w:val="0021314B"/>
    <w:rsid w:val="004A47C3"/>
    <w:rsid w:val="004C460D"/>
    <w:rsid w:val="004E4DFB"/>
    <w:rsid w:val="00610518"/>
    <w:rsid w:val="006944D3"/>
    <w:rsid w:val="008917D7"/>
    <w:rsid w:val="00B07CE6"/>
    <w:rsid w:val="00B211C1"/>
    <w:rsid w:val="00BE3905"/>
    <w:rsid w:val="00C75A18"/>
    <w:rsid w:val="00CC7DEB"/>
    <w:rsid w:val="00CE20E6"/>
    <w:rsid w:val="00DD61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A624CC"/>
  <w15:docId w15:val="{AADDBE77-276F-4AFD-B099-E08199555B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7CE6"/>
    <w:pPr>
      <w:spacing w:line="360" w:lineRule="auto"/>
      <w:jc w:val="both"/>
    </w:pPr>
    <w:rPr>
      <w:rFonts w:ascii="Times New Roman" w:hAnsi="Times New Roman"/>
      <w:sz w:val="24"/>
    </w:rPr>
  </w:style>
  <w:style w:type="paragraph" w:styleId="Heading1">
    <w:name w:val="heading 1"/>
    <w:basedOn w:val="Normal"/>
    <w:link w:val="Heading1Char"/>
    <w:autoRedefine/>
    <w:uiPriority w:val="9"/>
    <w:qFormat/>
    <w:rsid w:val="00B07CE6"/>
    <w:pPr>
      <w:spacing w:before="100" w:beforeAutospacing="1" w:after="100" w:afterAutospacing="1"/>
      <w:outlineLvl w:val="0"/>
    </w:pPr>
    <w:rPr>
      <w:rFonts w:eastAsia="Times New Roman" w:cs="Times New Roman"/>
      <w:b/>
      <w:bCs/>
      <w:kern w:val="36"/>
      <w:sz w:val="28"/>
      <w:szCs w:val="48"/>
    </w:rPr>
  </w:style>
  <w:style w:type="paragraph" w:styleId="Heading2">
    <w:name w:val="heading 2"/>
    <w:basedOn w:val="Normal"/>
    <w:link w:val="Heading2Char"/>
    <w:autoRedefine/>
    <w:uiPriority w:val="9"/>
    <w:qFormat/>
    <w:rsid w:val="00B07CE6"/>
    <w:pPr>
      <w:spacing w:after="0"/>
      <w:outlineLvl w:val="1"/>
    </w:pPr>
    <w:rPr>
      <w:rFonts w:eastAsia="Times New Roman" w:cs="Times New Roman"/>
      <w:b/>
      <w:bCs/>
      <w:sz w:val="26"/>
      <w:szCs w:val="36"/>
    </w:rPr>
  </w:style>
  <w:style w:type="paragraph" w:styleId="Heading3">
    <w:name w:val="heading 3"/>
    <w:basedOn w:val="Normal"/>
    <w:next w:val="Normal"/>
    <w:link w:val="Heading3Char"/>
    <w:uiPriority w:val="9"/>
    <w:unhideWhenUsed/>
    <w:qFormat/>
    <w:rsid w:val="004A47C3"/>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7CE6"/>
    <w:rPr>
      <w:rFonts w:ascii="Times New Roman" w:eastAsia="Times New Roman" w:hAnsi="Times New Roman" w:cs="Times New Roman"/>
      <w:b/>
      <w:bCs/>
      <w:kern w:val="36"/>
      <w:sz w:val="28"/>
      <w:szCs w:val="48"/>
    </w:rPr>
  </w:style>
  <w:style w:type="character" w:customStyle="1" w:styleId="Heading2Char">
    <w:name w:val="Heading 2 Char"/>
    <w:basedOn w:val="DefaultParagraphFont"/>
    <w:link w:val="Heading2"/>
    <w:uiPriority w:val="9"/>
    <w:rsid w:val="00B07CE6"/>
    <w:rPr>
      <w:rFonts w:ascii="Times New Roman" w:eastAsia="Times New Roman" w:hAnsi="Times New Roman" w:cs="Times New Roman"/>
      <w:b/>
      <w:bCs/>
      <w:sz w:val="26"/>
      <w:szCs w:val="36"/>
    </w:rPr>
  </w:style>
  <w:style w:type="character" w:customStyle="1" w:styleId="Heading3Char">
    <w:name w:val="Heading 3 Char"/>
    <w:basedOn w:val="DefaultParagraphFont"/>
    <w:link w:val="Heading3"/>
    <w:uiPriority w:val="9"/>
    <w:rsid w:val="004A47C3"/>
    <w:rPr>
      <w:rFonts w:ascii="Times New Roman" w:eastAsiaTheme="majorEastAsia" w:hAnsi="Times New Roman" w:cstheme="majorBidi"/>
      <w:b/>
      <w:bCs/>
      <w:sz w:val="24"/>
    </w:rPr>
  </w:style>
  <w:style w:type="paragraph" w:styleId="Footer">
    <w:name w:val="footer"/>
    <w:basedOn w:val="Normal"/>
    <w:link w:val="FooterChar"/>
    <w:uiPriority w:val="99"/>
    <w:unhideWhenUsed/>
    <w:rsid w:val="004A47C3"/>
    <w:pPr>
      <w:tabs>
        <w:tab w:val="center" w:pos="4680"/>
        <w:tab w:val="right" w:pos="9360"/>
      </w:tabs>
      <w:spacing w:after="0" w:line="240" w:lineRule="auto"/>
    </w:pPr>
  </w:style>
  <w:style w:type="character" w:customStyle="1" w:styleId="FooterChar">
    <w:name w:val="Footer Char"/>
    <w:basedOn w:val="DefaultParagraphFont"/>
    <w:link w:val="Footer"/>
    <w:uiPriority w:val="99"/>
    <w:rsid w:val="004A47C3"/>
  </w:style>
  <w:style w:type="table" w:styleId="TableGrid">
    <w:name w:val="Table Grid"/>
    <w:basedOn w:val="TableNormal"/>
    <w:uiPriority w:val="59"/>
    <w:rsid w:val="004A47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A47C3"/>
    <w:pPr>
      <w:spacing w:line="240" w:lineRule="auto"/>
    </w:pPr>
    <w:rPr>
      <w:b/>
      <w:bCs/>
      <w:color w:val="4F81BD" w:themeColor="accent1"/>
      <w:sz w:val="18"/>
      <w:szCs w:val="18"/>
    </w:rPr>
  </w:style>
  <w:style w:type="paragraph" w:styleId="TOCHeading">
    <w:name w:val="TOC Heading"/>
    <w:basedOn w:val="Heading1"/>
    <w:next w:val="Normal"/>
    <w:uiPriority w:val="39"/>
    <w:semiHidden/>
    <w:unhideWhenUsed/>
    <w:qFormat/>
    <w:rsid w:val="004A47C3"/>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Cs w:val="28"/>
      <w:lang w:eastAsia="ja-JP"/>
    </w:rPr>
  </w:style>
  <w:style w:type="paragraph" w:styleId="TOC1">
    <w:name w:val="toc 1"/>
    <w:basedOn w:val="Normal"/>
    <w:next w:val="Normal"/>
    <w:autoRedefine/>
    <w:uiPriority w:val="39"/>
    <w:unhideWhenUsed/>
    <w:rsid w:val="004A47C3"/>
    <w:pPr>
      <w:spacing w:after="100"/>
    </w:pPr>
  </w:style>
  <w:style w:type="paragraph" w:styleId="TOC2">
    <w:name w:val="toc 2"/>
    <w:basedOn w:val="Normal"/>
    <w:next w:val="Normal"/>
    <w:autoRedefine/>
    <w:uiPriority w:val="39"/>
    <w:unhideWhenUsed/>
    <w:rsid w:val="004A47C3"/>
    <w:pPr>
      <w:spacing w:after="100"/>
      <w:ind w:left="220"/>
    </w:pPr>
  </w:style>
  <w:style w:type="paragraph" w:styleId="TOC3">
    <w:name w:val="toc 3"/>
    <w:basedOn w:val="Normal"/>
    <w:next w:val="Normal"/>
    <w:autoRedefine/>
    <w:uiPriority w:val="39"/>
    <w:unhideWhenUsed/>
    <w:rsid w:val="004A47C3"/>
    <w:pPr>
      <w:spacing w:after="100"/>
      <w:ind w:left="440"/>
    </w:pPr>
  </w:style>
  <w:style w:type="character" w:styleId="Hyperlink">
    <w:name w:val="Hyperlink"/>
    <w:basedOn w:val="DefaultParagraphFont"/>
    <w:uiPriority w:val="99"/>
    <w:unhideWhenUsed/>
    <w:rsid w:val="004A47C3"/>
    <w:rPr>
      <w:color w:val="0000FF" w:themeColor="hyperlink"/>
      <w:u w:val="single"/>
    </w:rPr>
  </w:style>
  <w:style w:type="paragraph" w:styleId="BalloonText">
    <w:name w:val="Balloon Text"/>
    <w:basedOn w:val="Normal"/>
    <w:link w:val="BalloonTextChar"/>
    <w:uiPriority w:val="99"/>
    <w:semiHidden/>
    <w:unhideWhenUsed/>
    <w:rsid w:val="004A47C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47C3"/>
    <w:rPr>
      <w:rFonts w:ascii="Tahoma" w:hAnsi="Tahoma" w:cs="Tahoma"/>
      <w:sz w:val="16"/>
      <w:szCs w:val="16"/>
    </w:rPr>
  </w:style>
  <w:style w:type="paragraph" w:styleId="TableofFigures">
    <w:name w:val="table of figures"/>
    <w:basedOn w:val="Normal"/>
    <w:next w:val="Normal"/>
    <w:uiPriority w:val="99"/>
    <w:unhideWhenUsed/>
    <w:rsid w:val="004A47C3"/>
    <w:pPr>
      <w:spacing w:after="0"/>
    </w:pPr>
  </w:style>
  <w:style w:type="paragraph" w:styleId="Header">
    <w:name w:val="header"/>
    <w:basedOn w:val="Normal"/>
    <w:link w:val="HeaderChar"/>
    <w:uiPriority w:val="99"/>
    <w:unhideWhenUsed/>
    <w:rsid w:val="00B07C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7C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764D1BF-C7B3-4A2F-90C6-CAA27BC3F1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10</Pages>
  <Words>2105</Words>
  <Characters>12001</Characters>
  <Application>Microsoft Office Word</Application>
  <DocSecurity>0</DocSecurity>
  <Lines>100</Lines>
  <Paragraphs>28</Paragraphs>
  <ScaleCrop>false</ScaleCrop>
  <Company/>
  <LinksUpToDate>false</LinksUpToDate>
  <CharactersWithSpaces>14078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adriana matei</cp:lastModifiedBy>
  <cp:revision>4</cp:revision>
  <dcterms:created xsi:type="dcterms:W3CDTF">2025-05-26T06:36:00Z</dcterms:created>
  <dcterms:modified xsi:type="dcterms:W3CDTF">2025-06-15T17:18:00Z</dcterms:modified>
</cp:coreProperties>
</file>