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8ADFF" w14:textId="77777777" w:rsidR="00A347BC" w:rsidRPr="00C62F55" w:rsidRDefault="00A347BC" w:rsidP="00A347BC">
      <w:pPr>
        <w:pStyle w:val="paragraph"/>
        <w:spacing w:before="0" w:beforeAutospacing="0" w:after="0" w:afterAutospacing="0"/>
        <w:jc w:val="center"/>
        <w:textAlignment w:val="baseline"/>
        <w:rPr>
          <w:rFonts w:ascii="Segoe UI" w:hAnsi="Segoe UI" w:cs="Segoe UI"/>
          <w:sz w:val="18"/>
          <w:szCs w:val="18"/>
        </w:rPr>
      </w:pPr>
      <w:r w:rsidRPr="00C62F55">
        <w:rPr>
          <w:rStyle w:val="normaltextrun"/>
          <w:sz w:val="28"/>
          <w:szCs w:val="28"/>
          <w:u w:val="single"/>
        </w:rPr>
        <w:t>Discuss the causes of the so-called obesity crisis facing the UK</w:t>
      </w:r>
      <w:r w:rsidRPr="00C62F55">
        <w:rPr>
          <w:rStyle w:val="eop"/>
          <w:sz w:val="28"/>
          <w:szCs w:val="28"/>
        </w:rPr>
        <w:t> </w:t>
      </w:r>
    </w:p>
    <w:p w14:paraId="08A7E68F" w14:textId="77777777" w:rsidR="00A347BC" w:rsidRPr="00C62F55" w:rsidRDefault="00A347BC" w:rsidP="00A347BC">
      <w:pPr>
        <w:pStyle w:val="paragraph"/>
        <w:spacing w:before="0" w:beforeAutospacing="0" w:after="0" w:afterAutospacing="0"/>
        <w:jc w:val="center"/>
        <w:textAlignment w:val="baseline"/>
        <w:rPr>
          <w:rFonts w:ascii="Segoe UI" w:hAnsi="Segoe UI" w:cs="Segoe UI"/>
          <w:sz w:val="18"/>
          <w:szCs w:val="18"/>
        </w:rPr>
      </w:pPr>
      <w:r w:rsidRPr="00C62F55">
        <w:rPr>
          <w:rStyle w:val="eop"/>
          <w:sz w:val="28"/>
          <w:szCs w:val="28"/>
        </w:rPr>
        <w:t> </w:t>
      </w:r>
    </w:p>
    <w:p w14:paraId="5330CB35" w14:textId="77777777" w:rsidR="00580977" w:rsidRPr="00C62F55" w:rsidRDefault="00580977" w:rsidP="003E75DB">
      <w:pPr>
        <w:pStyle w:val="paragraph"/>
        <w:shd w:val="clear" w:color="auto" w:fill="FFFFFF"/>
        <w:spacing w:before="0" w:beforeAutospacing="0" w:after="0" w:afterAutospacing="0" w:line="360" w:lineRule="auto"/>
        <w:textAlignment w:val="baseline"/>
        <w:rPr>
          <w:rStyle w:val="normaltextrun"/>
        </w:rPr>
      </w:pPr>
    </w:p>
    <w:p w14:paraId="2C44A40A" w14:textId="7D568944" w:rsidR="00A347BC" w:rsidRPr="00C62F55" w:rsidRDefault="006C2BD5" w:rsidP="003E75DB">
      <w:pPr>
        <w:pStyle w:val="paragraph"/>
        <w:shd w:val="clear" w:color="auto" w:fill="FFFFFF"/>
        <w:spacing w:before="0" w:beforeAutospacing="0" w:after="0" w:afterAutospacing="0" w:line="360" w:lineRule="auto"/>
        <w:textAlignment w:val="baseline"/>
        <w:rPr>
          <w:rFonts w:ascii="Segoe UI" w:hAnsi="Segoe UI" w:cs="Segoe UI"/>
          <w:sz w:val="18"/>
          <w:szCs w:val="18"/>
        </w:rPr>
      </w:pPr>
      <w:r w:rsidRPr="00C62F55">
        <w:rPr>
          <w:rStyle w:val="normaltextrun"/>
        </w:rPr>
        <w:t xml:space="preserve">Obesity </w:t>
      </w:r>
      <w:r w:rsidR="00686ECC" w:rsidRPr="00C62F55">
        <w:rPr>
          <w:rStyle w:val="normaltextrun"/>
        </w:rPr>
        <w:t xml:space="preserve">is a </w:t>
      </w:r>
      <w:r w:rsidR="00134DD0" w:rsidRPr="00C62F55">
        <w:rPr>
          <w:rStyle w:val="normaltextrun"/>
        </w:rPr>
        <w:t>multi-causal</w:t>
      </w:r>
      <w:r w:rsidR="00686ECC" w:rsidRPr="00C62F55">
        <w:rPr>
          <w:rStyle w:val="normaltextrun"/>
        </w:rPr>
        <w:t xml:space="preserve"> crisis affecting the health </w:t>
      </w:r>
      <w:r w:rsidR="00134DD0" w:rsidRPr="00C62F55">
        <w:rPr>
          <w:rStyle w:val="normaltextrun"/>
        </w:rPr>
        <w:t xml:space="preserve">of the population and devastating our health systems. </w:t>
      </w:r>
      <w:r w:rsidR="00A347BC" w:rsidRPr="00C62F55">
        <w:rPr>
          <w:rStyle w:val="normaltextrun"/>
        </w:rPr>
        <w:t xml:space="preserve">Obesity has become a worldwide problem and tripled since 1975 (WHO, 2022). </w:t>
      </w:r>
      <w:r w:rsidR="00B62DC0" w:rsidRPr="00C62F55">
        <w:rPr>
          <w:rStyle w:val="normaltextrun"/>
        </w:rPr>
        <w:t xml:space="preserve">Disturbingly, in England,1 in 3 children who leave primary school are overweight or obese </w:t>
      </w:r>
      <w:r w:rsidR="008C010C" w:rsidRPr="00C62F55">
        <w:rPr>
          <w:rStyle w:val="normaltextrun"/>
        </w:rPr>
        <w:t>and</w:t>
      </w:r>
      <w:r w:rsidR="00A347BC" w:rsidRPr="00C62F55">
        <w:rPr>
          <w:rStyle w:val="normaltextrun"/>
        </w:rPr>
        <w:t xml:space="preserve"> approximately two-thirds of adults are above a healthy weight, and half of these are categorised obese.</w:t>
      </w:r>
      <w:r w:rsidR="008C010C" w:rsidRPr="00C62F55">
        <w:t xml:space="preserve"> </w:t>
      </w:r>
      <w:r w:rsidR="008C010C" w:rsidRPr="00C62F55">
        <w:rPr>
          <w:rStyle w:val="normaltextrun"/>
        </w:rPr>
        <w:t>(Office for Health Improvement &amp; Disparities, 2022)</w:t>
      </w:r>
      <w:r w:rsidR="00A90821" w:rsidRPr="00C62F55">
        <w:rPr>
          <w:rStyle w:val="normaltextrun"/>
        </w:rPr>
        <w:t>.</w:t>
      </w:r>
      <w:r w:rsidR="00A347BC" w:rsidRPr="00C62F55">
        <w:rPr>
          <w:rStyle w:val="normaltextrun"/>
        </w:rPr>
        <w:t xml:space="preserve"> Similarly in Wales between 2003 and 2015 there was found to be a 4% increase in levels of obesity in adults, making around 60% of adults overweight and a quarter of those classed as obese (Public Health Wales, 2022)</w:t>
      </w:r>
      <w:r w:rsidR="00291C4B" w:rsidRPr="00C62F55">
        <w:rPr>
          <w:rStyle w:val="normaltextrun"/>
        </w:rPr>
        <w:t>.</w:t>
      </w:r>
    </w:p>
    <w:p w14:paraId="727B7035" w14:textId="77777777" w:rsidR="00C316D0" w:rsidRPr="00C62F55" w:rsidRDefault="00C316D0" w:rsidP="003E75DB">
      <w:pPr>
        <w:pStyle w:val="paragraph"/>
        <w:shd w:val="clear" w:color="auto" w:fill="FFFFFF"/>
        <w:spacing w:before="0" w:beforeAutospacing="0" w:after="0" w:afterAutospacing="0" w:line="360" w:lineRule="auto"/>
        <w:textAlignment w:val="baseline"/>
        <w:rPr>
          <w:rStyle w:val="normaltextrun"/>
        </w:rPr>
      </w:pPr>
    </w:p>
    <w:p w14:paraId="6055CDED" w14:textId="0DE2C9C8" w:rsidR="00A347BC" w:rsidRPr="00C62F55" w:rsidRDefault="00A347BC" w:rsidP="003E75DB">
      <w:pPr>
        <w:pStyle w:val="paragraph"/>
        <w:shd w:val="clear" w:color="auto" w:fill="FFFFFF"/>
        <w:spacing w:before="0" w:beforeAutospacing="0" w:after="0" w:afterAutospacing="0" w:line="360" w:lineRule="auto"/>
        <w:textAlignment w:val="baseline"/>
        <w:rPr>
          <w:rFonts w:ascii="Segoe UI" w:hAnsi="Segoe UI" w:cs="Segoe UI"/>
          <w:sz w:val="18"/>
          <w:szCs w:val="18"/>
        </w:rPr>
      </w:pPr>
      <w:r w:rsidRPr="00C62F55">
        <w:rPr>
          <w:rStyle w:val="normaltextrun"/>
        </w:rPr>
        <w:t xml:space="preserve">This essay will discuss the causes behind this so-called crisis focussing on the UK. We will be looking at the definitions and classifications of obesity. We will be discussing reasons behind why it is a </w:t>
      </w:r>
      <w:r w:rsidR="004D2325" w:rsidRPr="00C62F55">
        <w:rPr>
          <w:rStyle w:val="normaltextrun"/>
        </w:rPr>
        <w:t>‘</w:t>
      </w:r>
      <w:r w:rsidRPr="00C62F55">
        <w:rPr>
          <w:rStyle w:val="normaltextrun"/>
        </w:rPr>
        <w:t>crisis</w:t>
      </w:r>
      <w:r w:rsidR="004D2325" w:rsidRPr="00C62F55">
        <w:rPr>
          <w:rStyle w:val="normaltextrun"/>
        </w:rPr>
        <w:t>’</w:t>
      </w:r>
      <w:r w:rsidRPr="00C62F55">
        <w:rPr>
          <w:rStyle w:val="normaltextrun"/>
        </w:rPr>
        <w:t xml:space="preserve">, the costs to both the health of the public and to the NHS, the </w:t>
      </w:r>
      <w:r w:rsidR="00A10626" w:rsidRPr="00C62F55">
        <w:rPr>
          <w:rStyle w:val="normaltextrun"/>
        </w:rPr>
        <w:t>G</w:t>
      </w:r>
      <w:r w:rsidRPr="00C62F55">
        <w:rPr>
          <w:rStyle w:val="normaltextrun"/>
        </w:rPr>
        <w:t xml:space="preserve">overnment, and Public Health agencies. Then we will be looking at what causes obesity to the individual. Is it as simple as energy intake that exceeds energy output? Therefore, </w:t>
      </w:r>
      <w:r w:rsidR="007D138C" w:rsidRPr="00C62F55">
        <w:rPr>
          <w:rStyle w:val="normaltextrun"/>
        </w:rPr>
        <w:t xml:space="preserve">we </w:t>
      </w:r>
      <w:r w:rsidRPr="00C62F55">
        <w:rPr>
          <w:rStyle w:val="normaltextrun"/>
        </w:rPr>
        <w:t>will examine genetic, physiological, and psychological considerations along with socio-economic and environmental factors. Finally in conclusion, sum up the topics discussed and relating it briefly to Public Health strategies.</w:t>
      </w:r>
      <w:r w:rsidRPr="00C62F55">
        <w:rPr>
          <w:rStyle w:val="eop"/>
        </w:rPr>
        <w:t> </w:t>
      </w:r>
    </w:p>
    <w:p w14:paraId="1F211999" w14:textId="77777777" w:rsidR="00C316D0" w:rsidRPr="00C62F55" w:rsidRDefault="00C316D0" w:rsidP="003E75DB">
      <w:pPr>
        <w:pStyle w:val="paragraph"/>
        <w:shd w:val="clear" w:color="auto" w:fill="FFFFFF"/>
        <w:spacing w:before="0" w:beforeAutospacing="0" w:after="0" w:afterAutospacing="0" w:line="360" w:lineRule="auto"/>
        <w:textAlignment w:val="baseline"/>
        <w:rPr>
          <w:rStyle w:val="normaltextrun"/>
        </w:rPr>
      </w:pPr>
    </w:p>
    <w:p w14:paraId="56C9E313" w14:textId="3180A3F7" w:rsidR="00A347BC" w:rsidRPr="00C62F55" w:rsidRDefault="00A347BC" w:rsidP="003E75DB">
      <w:pPr>
        <w:pStyle w:val="paragraph"/>
        <w:shd w:val="clear" w:color="auto" w:fill="FFFFFF"/>
        <w:spacing w:before="0" w:beforeAutospacing="0" w:after="0" w:afterAutospacing="0" w:line="360" w:lineRule="auto"/>
        <w:textAlignment w:val="baseline"/>
        <w:rPr>
          <w:rFonts w:ascii="Segoe UI" w:hAnsi="Segoe UI" w:cs="Segoe UI"/>
          <w:sz w:val="18"/>
          <w:szCs w:val="18"/>
        </w:rPr>
      </w:pPr>
      <w:r w:rsidRPr="00C62F55">
        <w:rPr>
          <w:rStyle w:val="normaltextrun"/>
        </w:rPr>
        <w:t>Obesity is defined as someone having excess body fat and a Body Mass Index of over 30. Body Mass Index (BMI) is calculated as a person’s weight in kilograms divided by their height in metres squared</w:t>
      </w:r>
      <w:r w:rsidR="000D7D8E" w:rsidRPr="00C62F55">
        <w:rPr>
          <w:rStyle w:val="normaltextrun"/>
        </w:rPr>
        <w:t>.</w:t>
      </w:r>
      <w:r w:rsidR="00853259" w:rsidRPr="00C62F55">
        <w:rPr>
          <w:rStyle w:val="normaltextrun"/>
        </w:rPr>
        <w:t xml:space="preserve"> </w:t>
      </w:r>
      <w:r w:rsidRPr="00C62F55">
        <w:rPr>
          <w:rStyle w:val="normaltextrun"/>
        </w:rPr>
        <w:t>This is a useful population measure as a general guide but does not consider factors such as age, gender, body type or explain fat composition</w:t>
      </w:r>
      <w:r w:rsidR="000D7D8E" w:rsidRPr="00C62F55">
        <w:rPr>
          <w:rStyle w:val="normaltextrun"/>
        </w:rPr>
        <w:t xml:space="preserve"> (ACSM</w:t>
      </w:r>
      <w:r w:rsidR="00322554" w:rsidRPr="00C62F55">
        <w:rPr>
          <w:rStyle w:val="normaltextrun"/>
        </w:rPr>
        <w:t>,</w:t>
      </w:r>
      <w:r w:rsidR="000D7D8E" w:rsidRPr="00C62F55">
        <w:rPr>
          <w:rStyle w:val="normaltextrun"/>
        </w:rPr>
        <w:t xml:space="preserve"> 2018)</w:t>
      </w:r>
      <w:r w:rsidR="00B4201B" w:rsidRPr="00C62F55">
        <w:rPr>
          <w:rStyle w:val="normaltextrun"/>
        </w:rPr>
        <w:t>.</w:t>
      </w:r>
      <w:r w:rsidR="000D7D8E" w:rsidRPr="00C62F55">
        <w:rPr>
          <w:rStyle w:val="normaltextrun"/>
        </w:rPr>
        <w:t xml:space="preserve"> </w:t>
      </w:r>
      <w:r w:rsidRPr="00C62F55">
        <w:rPr>
          <w:rStyle w:val="normaltextrun"/>
        </w:rPr>
        <w:t xml:space="preserve"> It has become apparent that waist to hip ratio measurement and accumulation of stomach fat should also be taken into consideration as this is an indication of the health implications of being overweight or obese</w:t>
      </w:r>
      <w:r w:rsidR="00322554" w:rsidRPr="00C62F55">
        <w:rPr>
          <w:rStyle w:val="normaltextrun"/>
        </w:rPr>
        <w:t>,</w:t>
      </w:r>
      <w:r w:rsidRPr="00C62F55">
        <w:rPr>
          <w:rStyle w:val="normaltextrun"/>
        </w:rPr>
        <w:t xml:space="preserve"> as well as the BMI measurement (Morrison &amp; Bennett</w:t>
      </w:r>
      <w:r w:rsidR="00322554" w:rsidRPr="00C62F55">
        <w:rPr>
          <w:rStyle w:val="normaltextrun"/>
        </w:rPr>
        <w:t>,</w:t>
      </w:r>
      <w:r w:rsidRPr="00C62F55">
        <w:rPr>
          <w:rStyle w:val="normaltextrun"/>
        </w:rPr>
        <w:t xml:space="preserve"> 2016)</w:t>
      </w:r>
      <w:r w:rsidR="003E2A79" w:rsidRPr="00C62F55">
        <w:rPr>
          <w:rStyle w:val="normaltextrun"/>
        </w:rPr>
        <w:t>.</w:t>
      </w:r>
      <w:r w:rsidRPr="00C62F55">
        <w:rPr>
          <w:rStyle w:val="eop"/>
        </w:rPr>
        <w:t> </w:t>
      </w:r>
    </w:p>
    <w:p w14:paraId="4D0C98EF" w14:textId="77777777" w:rsidR="00C316D0" w:rsidRPr="00C62F55" w:rsidRDefault="00C316D0" w:rsidP="00693768">
      <w:pPr>
        <w:pStyle w:val="paragraph"/>
        <w:shd w:val="clear" w:color="auto" w:fill="FFFFFF"/>
        <w:spacing w:before="0" w:beforeAutospacing="0" w:after="0" w:afterAutospacing="0" w:line="360" w:lineRule="auto"/>
        <w:textAlignment w:val="baseline"/>
        <w:rPr>
          <w:rStyle w:val="normaltextrun"/>
        </w:rPr>
      </w:pPr>
    </w:p>
    <w:p w14:paraId="1FEF9881" w14:textId="53DFD574" w:rsidR="00C27230" w:rsidRPr="00C62F55" w:rsidRDefault="00F83D66" w:rsidP="00693768">
      <w:pPr>
        <w:pStyle w:val="paragraph"/>
        <w:shd w:val="clear" w:color="auto" w:fill="FFFFFF"/>
        <w:spacing w:before="0" w:beforeAutospacing="0" w:after="0" w:afterAutospacing="0" w:line="360" w:lineRule="auto"/>
        <w:textAlignment w:val="baseline"/>
        <w:rPr>
          <w:rStyle w:val="normaltextrun"/>
        </w:rPr>
      </w:pPr>
      <w:r w:rsidRPr="00C62F55">
        <w:rPr>
          <w:rStyle w:val="normaltextrun"/>
        </w:rPr>
        <w:t xml:space="preserve">Public </w:t>
      </w:r>
      <w:r w:rsidR="00621BF7" w:rsidRPr="00C62F55">
        <w:rPr>
          <w:rStyle w:val="normaltextrun"/>
        </w:rPr>
        <w:t xml:space="preserve">Health agencies talk about </w:t>
      </w:r>
      <w:r w:rsidR="00A347BC" w:rsidRPr="00C62F55">
        <w:rPr>
          <w:rStyle w:val="normaltextrun"/>
        </w:rPr>
        <w:t xml:space="preserve">obesity </w:t>
      </w:r>
      <w:r w:rsidR="00621BF7" w:rsidRPr="00C62F55">
        <w:rPr>
          <w:rStyle w:val="normaltextrun"/>
        </w:rPr>
        <w:t xml:space="preserve">being a </w:t>
      </w:r>
      <w:r w:rsidR="00A347BC" w:rsidRPr="00C62F55">
        <w:rPr>
          <w:rStyle w:val="normaltextrun"/>
        </w:rPr>
        <w:t>‘crisis</w:t>
      </w:r>
      <w:r w:rsidR="00EB29EE" w:rsidRPr="00C62F55">
        <w:rPr>
          <w:rStyle w:val="normaltextrun"/>
        </w:rPr>
        <w:t>’</w:t>
      </w:r>
      <w:r w:rsidR="00A347BC" w:rsidRPr="00C62F55">
        <w:rPr>
          <w:rStyle w:val="normaltextrun"/>
        </w:rPr>
        <w:t xml:space="preserve"> due to the high impact and costs on an individual’s health, Public Health</w:t>
      </w:r>
      <w:r w:rsidR="00EB29EE" w:rsidRPr="00C62F55">
        <w:rPr>
          <w:rStyle w:val="normaltextrun"/>
        </w:rPr>
        <w:t xml:space="preserve">, </w:t>
      </w:r>
      <w:r w:rsidR="00A347BC" w:rsidRPr="00C62F55">
        <w:rPr>
          <w:rStyle w:val="normaltextrun"/>
        </w:rPr>
        <w:t>the National Health Service, and societ</w:t>
      </w:r>
      <w:r w:rsidR="009D0EA2" w:rsidRPr="00C62F55">
        <w:rPr>
          <w:rStyle w:val="normaltextrun"/>
        </w:rPr>
        <w:t xml:space="preserve">al infrastructure. </w:t>
      </w:r>
    </w:p>
    <w:p w14:paraId="7C9D1C2F" w14:textId="06D7A8F0" w:rsidR="00AE5281" w:rsidRPr="00C62F55" w:rsidRDefault="004E0ED3" w:rsidP="00AE5281">
      <w:pPr>
        <w:pStyle w:val="paragraph"/>
        <w:shd w:val="clear" w:color="auto" w:fill="FFFFFF"/>
        <w:spacing w:before="0" w:beforeAutospacing="0" w:after="0" w:afterAutospacing="0" w:line="360" w:lineRule="auto"/>
        <w:textAlignment w:val="baseline"/>
        <w:rPr>
          <w:shd w:val="clear" w:color="auto" w:fill="FFFFFF"/>
        </w:rPr>
      </w:pPr>
      <w:r w:rsidRPr="00C62F55">
        <w:rPr>
          <w:shd w:val="clear" w:color="auto" w:fill="FFFFFF"/>
        </w:rPr>
        <w:t xml:space="preserve">Suminaska </w:t>
      </w:r>
      <w:r w:rsidRPr="00C62F55">
        <w:rPr>
          <w:i/>
          <w:iCs/>
          <w:shd w:val="clear" w:color="auto" w:fill="FFFFFF"/>
        </w:rPr>
        <w:t>et al</w:t>
      </w:r>
      <w:r w:rsidR="00346A40" w:rsidRPr="00C62F55">
        <w:rPr>
          <w:i/>
          <w:iCs/>
          <w:shd w:val="clear" w:color="auto" w:fill="FFFFFF"/>
        </w:rPr>
        <w:t xml:space="preserve"> </w:t>
      </w:r>
      <w:r w:rsidR="00346A40" w:rsidRPr="00C62F55">
        <w:rPr>
          <w:shd w:val="clear" w:color="auto" w:fill="FFFFFF"/>
        </w:rPr>
        <w:t xml:space="preserve">(2022) describes obesity </w:t>
      </w:r>
      <w:r w:rsidR="00C27230" w:rsidRPr="00C62F55">
        <w:rPr>
          <w:shd w:val="clear" w:color="auto" w:fill="FFFFFF"/>
        </w:rPr>
        <w:t xml:space="preserve">as one of the greatest contemporary threats to public health in most countries </w:t>
      </w:r>
      <w:r w:rsidR="009F10EC" w:rsidRPr="00C62F55">
        <w:rPr>
          <w:shd w:val="clear" w:color="auto" w:fill="FFFFFF"/>
        </w:rPr>
        <w:t>worldwide.</w:t>
      </w:r>
      <w:r w:rsidR="009F10EC" w:rsidRPr="00C62F55">
        <w:rPr>
          <w:rStyle w:val="normaltextrun"/>
        </w:rPr>
        <w:t xml:space="preserve"> The</w:t>
      </w:r>
      <w:r w:rsidR="009540FE" w:rsidRPr="00C62F55">
        <w:rPr>
          <w:rStyle w:val="normaltextrun"/>
        </w:rPr>
        <w:t xml:space="preserve"> obesity pandemic can be compared to </w:t>
      </w:r>
      <w:r w:rsidR="00FA4C5B" w:rsidRPr="00C62F55">
        <w:rPr>
          <w:rStyle w:val="normaltextrun"/>
        </w:rPr>
        <w:t xml:space="preserve">the smoking pandemic </w:t>
      </w:r>
      <w:r w:rsidR="000F2E72" w:rsidRPr="00C62F55">
        <w:rPr>
          <w:rStyle w:val="normaltextrun"/>
        </w:rPr>
        <w:t xml:space="preserve">which has </w:t>
      </w:r>
      <w:r w:rsidR="00A10516" w:rsidRPr="00C62F55">
        <w:rPr>
          <w:rStyle w:val="normaltextrun"/>
        </w:rPr>
        <w:t>taken</w:t>
      </w:r>
      <w:r w:rsidR="000F2E72" w:rsidRPr="00C62F55">
        <w:rPr>
          <w:rStyle w:val="normaltextrun"/>
        </w:rPr>
        <w:t xml:space="preserve"> 50 yea</w:t>
      </w:r>
      <w:r w:rsidR="00F51A9E" w:rsidRPr="00C62F55">
        <w:rPr>
          <w:rStyle w:val="normaltextrun"/>
        </w:rPr>
        <w:t xml:space="preserve">rs of pressure </w:t>
      </w:r>
      <w:r w:rsidR="00756814" w:rsidRPr="00C62F55">
        <w:rPr>
          <w:rStyle w:val="normaltextrun"/>
        </w:rPr>
        <w:t xml:space="preserve">to </w:t>
      </w:r>
      <w:r w:rsidR="008207A4" w:rsidRPr="00C62F55">
        <w:rPr>
          <w:rStyle w:val="normaltextrun"/>
        </w:rPr>
        <w:t xml:space="preserve">begin to </w:t>
      </w:r>
      <w:r w:rsidR="00756814" w:rsidRPr="00C62F55">
        <w:rPr>
          <w:rStyle w:val="normaltextrun"/>
        </w:rPr>
        <w:t>reduce smoking related diseases</w:t>
      </w:r>
      <w:r w:rsidR="008207A4" w:rsidRPr="00C62F55">
        <w:rPr>
          <w:rStyle w:val="normaltextrun"/>
        </w:rPr>
        <w:t xml:space="preserve"> </w:t>
      </w:r>
      <w:r w:rsidR="008207A4" w:rsidRPr="00C62F55">
        <w:rPr>
          <w:rStyle w:val="normaltextrun"/>
        </w:rPr>
        <w:lastRenderedPageBreak/>
        <w:t>(</w:t>
      </w:r>
      <w:r w:rsidR="00E376E1" w:rsidRPr="00C62F55">
        <w:rPr>
          <w:rStyle w:val="normaltextrun"/>
        </w:rPr>
        <w:t>Marks, Murr</w:t>
      </w:r>
      <w:r w:rsidR="0063138D" w:rsidRPr="00C62F55">
        <w:rPr>
          <w:rStyle w:val="normaltextrun"/>
        </w:rPr>
        <w:t>ay and Estacio</w:t>
      </w:r>
      <w:r w:rsidR="00B460A1" w:rsidRPr="00C62F55">
        <w:rPr>
          <w:rStyle w:val="normaltextrun"/>
        </w:rPr>
        <w:t>,</w:t>
      </w:r>
      <w:r w:rsidR="0063138D" w:rsidRPr="00C62F55">
        <w:rPr>
          <w:rStyle w:val="normaltextrun"/>
        </w:rPr>
        <w:t xml:space="preserve"> 2018)</w:t>
      </w:r>
      <w:r w:rsidR="00780141" w:rsidRPr="00C62F55">
        <w:rPr>
          <w:rStyle w:val="normaltextrun"/>
        </w:rPr>
        <w:t>.</w:t>
      </w:r>
      <w:r w:rsidR="0063138D" w:rsidRPr="00C62F55">
        <w:rPr>
          <w:rStyle w:val="normaltextrun"/>
        </w:rPr>
        <w:t xml:space="preserve"> </w:t>
      </w:r>
      <w:r w:rsidR="00C316D0" w:rsidRPr="00C62F55">
        <w:rPr>
          <w:rStyle w:val="normaltextrun"/>
        </w:rPr>
        <w:t>It is estimated that around 30,000 deaths will occur a year due to obesity</w:t>
      </w:r>
      <w:r w:rsidR="00B460A1" w:rsidRPr="00C62F55">
        <w:rPr>
          <w:rStyle w:val="normaltextrun"/>
        </w:rPr>
        <w:t xml:space="preserve"> in the UK</w:t>
      </w:r>
      <w:r w:rsidR="00C316D0" w:rsidRPr="00C62F55">
        <w:rPr>
          <w:rStyle w:val="normaltextrun"/>
        </w:rPr>
        <w:t xml:space="preserve"> (Public Health England, 2017).</w:t>
      </w:r>
      <w:r w:rsidR="00B460A1" w:rsidRPr="00C62F55">
        <w:rPr>
          <w:rStyle w:val="normaltextrun"/>
        </w:rPr>
        <w:t xml:space="preserve"> </w:t>
      </w:r>
      <w:r w:rsidR="00A347BC" w:rsidRPr="00C62F55">
        <w:rPr>
          <w:rStyle w:val="normaltextrun"/>
        </w:rPr>
        <w:t>The UK rates of obesity are among some of the highest in Europe</w:t>
      </w:r>
      <w:r w:rsidR="009F10EC" w:rsidRPr="00C62F55">
        <w:rPr>
          <w:rStyle w:val="normaltextrun"/>
        </w:rPr>
        <w:t xml:space="preserve"> and between</w:t>
      </w:r>
      <w:r w:rsidR="00A347BC" w:rsidRPr="00C62F55">
        <w:rPr>
          <w:rStyle w:val="normaltextrun"/>
        </w:rPr>
        <w:t xml:space="preserve"> 2014-2015 it was estimated that it cost the UK National Health Service £6.1 billion on conditions related to obesity. The costs are projected to reach £9.7 billion by 2050</w:t>
      </w:r>
      <w:r w:rsidR="001A67CE" w:rsidRPr="00C62F55">
        <w:rPr>
          <w:rStyle w:val="normaltextrun"/>
        </w:rPr>
        <w:t xml:space="preserve"> </w:t>
      </w:r>
      <w:r w:rsidR="00A347BC" w:rsidRPr="00C62F55">
        <w:rPr>
          <w:rStyle w:val="normaltextrun"/>
        </w:rPr>
        <w:t xml:space="preserve">(Haase </w:t>
      </w:r>
      <w:r w:rsidR="00A347BC" w:rsidRPr="00C62F55">
        <w:rPr>
          <w:rStyle w:val="normaltextrun"/>
          <w:i/>
          <w:iCs/>
        </w:rPr>
        <w:t>et al</w:t>
      </w:r>
      <w:r w:rsidR="00B209F5" w:rsidRPr="00C62F55">
        <w:rPr>
          <w:rStyle w:val="normaltextrun"/>
        </w:rPr>
        <w:t>,</w:t>
      </w:r>
      <w:r w:rsidR="00A347BC" w:rsidRPr="00C62F55">
        <w:rPr>
          <w:rStyle w:val="normaltextrun"/>
        </w:rPr>
        <w:t xml:space="preserve"> 2021). </w:t>
      </w:r>
      <w:r w:rsidR="00AE5281" w:rsidRPr="00C62F55">
        <w:rPr>
          <w:rStyle w:val="normaltextrun"/>
        </w:rPr>
        <w:t xml:space="preserve">Additionally, there has been a further burden on Public Health since the covid 19 pandemic due to there being a high correlation to BMI, hospitalisation, and mortality (Klang </w:t>
      </w:r>
      <w:r w:rsidR="00AE5281" w:rsidRPr="00C62F55">
        <w:rPr>
          <w:rStyle w:val="normaltextrun"/>
          <w:i/>
          <w:iCs/>
        </w:rPr>
        <w:t>et al</w:t>
      </w:r>
      <w:r w:rsidR="005B0A0F" w:rsidRPr="00C62F55">
        <w:rPr>
          <w:rStyle w:val="normaltextrun"/>
        </w:rPr>
        <w:t>,</w:t>
      </w:r>
      <w:r w:rsidR="00AE5281" w:rsidRPr="00C62F55">
        <w:rPr>
          <w:rStyle w:val="normaltextrun"/>
        </w:rPr>
        <w:t xml:space="preserve"> 2020).</w:t>
      </w:r>
    </w:p>
    <w:p w14:paraId="22B7A157" w14:textId="324F3FD2" w:rsidR="000F7181" w:rsidRPr="00C62F55" w:rsidRDefault="000F7181" w:rsidP="00693768">
      <w:pPr>
        <w:pStyle w:val="paragraph"/>
        <w:shd w:val="clear" w:color="auto" w:fill="FFFFFF"/>
        <w:spacing w:before="0" w:beforeAutospacing="0" w:after="0" w:afterAutospacing="0" w:line="360" w:lineRule="auto"/>
        <w:textAlignment w:val="baseline"/>
        <w:rPr>
          <w:rStyle w:val="normaltextrun"/>
        </w:rPr>
      </w:pPr>
    </w:p>
    <w:p w14:paraId="1A1931E9" w14:textId="1A78A3AE" w:rsidR="00A347BC" w:rsidRPr="00C62F55" w:rsidRDefault="00A347BC" w:rsidP="003E75DB">
      <w:pPr>
        <w:pStyle w:val="paragraph"/>
        <w:shd w:val="clear" w:color="auto" w:fill="FFFFFF"/>
        <w:spacing w:before="0" w:beforeAutospacing="0" w:after="0" w:afterAutospacing="0" w:line="360" w:lineRule="auto"/>
        <w:textAlignment w:val="baseline"/>
        <w:rPr>
          <w:shd w:val="clear" w:color="auto" w:fill="FFFFFF"/>
        </w:rPr>
      </w:pPr>
      <w:r w:rsidRPr="00C62F55">
        <w:rPr>
          <w:rStyle w:val="normaltextrun"/>
        </w:rPr>
        <w:t xml:space="preserve">Obesity is </w:t>
      </w:r>
      <w:r w:rsidR="00840862" w:rsidRPr="00C62F55">
        <w:rPr>
          <w:rStyle w:val="normaltextrun"/>
        </w:rPr>
        <w:t xml:space="preserve">also </w:t>
      </w:r>
      <w:r w:rsidRPr="00C62F55">
        <w:rPr>
          <w:rStyle w:val="normaltextrun"/>
        </w:rPr>
        <w:t xml:space="preserve">a major risk factor in many non-communicable diseases with high rates of type 2 diabetes, heart disease and some cancers just to name a few so this is </w:t>
      </w:r>
      <w:r w:rsidR="009040C8" w:rsidRPr="00C62F55">
        <w:rPr>
          <w:rStyle w:val="normaltextrun"/>
        </w:rPr>
        <w:t xml:space="preserve">also a </w:t>
      </w:r>
      <w:r w:rsidRPr="00C62F55">
        <w:rPr>
          <w:rStyle w:val="normaltextrun"/>
        </w:rPr>
        <w:t>morbidity iss</w:t>
      </w:r>
      <w:r w:rsidR="0045336B" w:rsidRPr="00C62F55">
        <w:rPr>
          <w:rStyle w:val="normaltextrun"/>
        </w:rPr>
        <w:t>ue impacting</w:t>
      </w:r>
      <w:r w:rsidR="00F32E51" w:rsidRPr="00C62F55">
        <w:rPr>
          <w:rStyle w:val="normaltextrun"/>
        </w:rPr>
        <w:t xml:space="preserve"> on</w:t>
      </w:r>
      <w:r w:rsidR="0045336B" w:rsidRPr="00C62F55">
        <w:rPr>
          <w:rStyle w:val="normaltextrun"/>
        </w:rPr>
        <w:t xml:space="preserve"> an </w:t>
      </w:r>
      <w:r w:rsidR="0040602F" w:rsidRPr="00C62F55">
        <w:rPr>
          <w:rStyle w:val="normaltextrun"/>
        </w:rPr>
        <w:t>individual’s</w:t>
      </w:r>
      <w:r w:rsidR="0045336B" w:rsidRPr="00C62F55">
        <w:rPr>
          <w:rStyle w:val="normaltextrun"/>
        </w:rPr>
        <w:t xml:space="preserve"> quality of life</w:t>
      </w:r>
      <w:r w:rsidR="00790CC7" w:rsidRPr="00C62F55">
        <w:rPr>
          <w:rStyle w:val="normaltextrun"/>
        </w:rPr>
        <w:t>.</w:t>
      </w:r>
      <w:r w:rsidR="00790CC7" w:rsidRPr="00C62F55">
        <w:t xml:space="preserve"> </w:t>
      </w:r>
      <w:r w:rsidR="00790CC7" w:rsidRPr="00C62F55">
        <w:rPr>
          <w:rStyle w:val="normaltextrun"/>
        </w:rPr>
        <w:t xml:space="preserve">On average obesity can shorten a person’s life by 9 years </w:t>
      </w:r>
      <w:r w:rsidR="00693768" w:rsidRPr="00C62F55">
        <w:rPr>
          <w:rStyle w:val="normaltextrun"/>
        </w:rPr>
        <w:t>(Morrison &amp; Bennett</w:t>
      </w:r>
      <w:r w:rsidR="005B0A0F" w:rsidRPr="00C62F55">
        <w:rPr>
          <w:rStyle w:val="normaltextrun"/>
        </w:rPr>
        <w:t>,</w:t>
      </w:r>
      <w:r w:rsidR="00693768" w:rsidRPr="00C62F55">
        <w:rPr>
          <w:rStyle w:val="normaltextrun"/>
        </w:rPr>
        <w:t xml:space="preserve"> 2016)</w:t>
      </w:r>
      <w:r w:rsidR="00FB4BD5" w:rsidRPr="00C62F55">
        <w:rPr>
          <w:rStyle w:val="normaltextrun"/>
        </w:rPr>
        <w:t>.</w:t>
      </w:r>
      <w:r w:rsidR="00693768" w:rsidRPr="00C62F55">
        <w:rPr>
          <w:rStyle w:val="eop"/>
        </w:rPr>
        <w:t> </w:t>
      </w:r>
      <w:r w:rsidRPr="00C62F55">
        <w:rPr>
          <w:rStyle w:val="normaltextrun"/>
        </w:rPr>
        <w:t>Furthermore, there is the additional effect of obesity on an individual’s psychological health, due to stigma and isolation. This indirectly affects the costs on society due to loss of work productivity, societal and social connections as well as the direct costs to the health services</w:t>
      </w:r>
      <w:r w:rsidR="00AF6932" w:rsidRPr="00C62F55">
        <w:rPr>
          <w:rStyle w:val="normaltextrun"/>
        </w:rPr>
        <w:t xml:space="preserve"> </w:t>
      </w:r>
      <w:r w:rsidR="00B814CC" w:rsidRPr="00C62F55">
        <w:rPr>
          <w:rStyle w:val="normaltextrun"/>
        </w:rPr>
        <w:t>(Marks, Murray &amp; Estacio 2018).</w:t>
      </w:r>
    </w:p>
    <w:p w14:paraId="344BBB77" w14:textId="77777777" w:rsidR="007B5CAC" w:rsidRPr="00C62F55" w:rsidRDefault="007B5CAC" w:rsidP="003E75DB">
      <w:pPr>
        <w:pStyle w:val="paragraph"/>
        <w:shd w:val="clear" w:color="auto" w:fill="FFFFFF"/>
        <w:spacing w:before="0" w:beforeAutospacing="0" w:after="0" w:afterAutospacing="0" w:line="360" w:lineRule="auto"/>
        <w:textAlignment w:val="baseline"/>
        <w:rPr>
          <w:rStyle w:val="normaltextrun"/>
        </w:rPr>
      </w:pPr>
    </w:p>
    <w:p w14:paraId="539C8199" w14:textId="79E3D412" w:rsidR="00A347BC" w:rsidRPr="00C62F55" w:rsidRDefault="00A347BC" w:rsidP="003E75DB">
      <w:pPr>
        <w:pStyle w:val="paragraph"/>
        <w:shd w:val="clear" w:color="auto" w:fill="FFFFFF"/>
        <w:spacing w:before="0" w:beforeAutospacing="0" w:after="0" w:afterAutospacing="0" w:line="360" w:lineRule="auto"/>
        <w:textAlignment w:val="baseline"/>
        <w:rPr>
          <w:rStyle w:val="eop"/>
        </w:rPr>
      </w:pPr>
      <w:r w:rsidRPr="00C62F55">
        <w:rPr>
          <w:rStyle w:val="normaltextrun"/>
        </w:rPr>
        <w:t>There are</w:t>
      </w:r>
      <w:r w:rsidR="00D840E1" w:rsidRPr="00C62F55">
        <w:rPr>
          <w:rStyle w:val="normaltextrun"/>
        </w:rPr>
        <w:t xml:space="preserve"> a</w:t>
      </w:r>
      <w:r w:rsidRPr="00C62F55">
        <w:rPr>
          <w:rStyle w:val="normaltextrun"/>
        </w:rPr>
        <w:t xml:space="preserve"> number of</w:t>
      </w:r>
      <w:r w:rsidR="005378EF" w:rsidRPr="00C62F55">
        <w:rPr>
          <w:rStyle w:val="normaltextrun"/>
        </w:rPr>
        <w:t xml:space="preserve"> </w:t>
      </w:r>
      <w:r w:rsidRPr="00C62F55">
        <w:rPr>
          <w:rStyle w:val="normaltextrun"/>
        </w:rPr>
        <w:t>causes</w:t>
      </w:r>
      <w:r w:rsidR="005378EF" w:rsidRPr="00C62F55">
        <w:rPr>
          <w:rStyle w:val="normaltextrun"/>
        </w:rPr>
        <w:t xml:space="preserve"> linked to obesity</w:t>
      </w:r>
      <w:r w:rsidR="00092BF3" w:rsidRPr="00C62F55">
        <w:rPr>
          <w:rStyle w:val="normaltextrun"/>
        </w:rPr>
        <w:t xml:space="preserve"> </w:t>
      </w:r>
      <w:r w:rsidR="000C2471" w:rsidRPr="00C62F55">
        <w:rPr>
          <w:rStyle w:val="normaltextrun"/>
        </w:rPr>
        <w:t xml:space="preserve">such as </w:t>
      </w:r>
      <w:r w:rsidR="00092BF3" w:rsidRPr="00C62F55">
        <w:rPr>
          <w:rStyle w:val="normaltextrun"/>
        </w:rPr>
        <w:t xml:space="preserve">biological, </w:t>
      </w:r>
      <w:r w:rsidR="001F4AFA" w:rsidRPr="00C62F55">
        <w:rPr>
          <w:rStyle w:val="normaltextrun"/>
        </w:rPr>
        <w:t>environmental, social and psychological (</w:t>
      </w:r>
      <w:r w:rsidR="005863FC" w:rsidRPr="00C62F55">
        <w:rPr>
          <w:rStyle w:val="normaltextrun"/>
        </w:rPr>
        <w:t xml:space="preserve">Marks, Murray &amp; Estacio </w:t>
      </w:r>
      <w:r w:rsidR="003E215B" w:rsidRPr="00C62F55">
        <w:rPr>
          <w:rStyle w:val="normaltextrun"/>
        </w:rPr>
        <w:t xml:space="preserve">2018) We can refer to a simplified </w:t>
      </w:r>
      <w:r w:rsidR="0088617D" w:rsidRPr="00C62F55">
        <w:rPr>
          <w:rStyle w:val="normaltextrun"/>
        </w:rPr>
        <w:t>systems map developed from the Foresight Report 2007.</w:t>
      </w:r>
    </w:p>
    <w:p w14:paraId="3B29CFFD" w14:textId="40DC2BA9" w:rsidR="00216CE4" w:rsidRPr="00C62F55" w:rsidRDefault="00216CE4" w:rsidP="003E75DB">
      <w:pPr>
        <w:pStyle w:val="paragraph"/>
        <w:shd w:val="clear" w:color="auto" w:fill="FFFFFF"/>
        <w:spacing w:before="0" w:beforeAutospacing="0" w:after="0" w:afterAutospacing="0" w:line="360" w:lineRule="auto"/>
        <w:textAlignment w:val="baseline"/>
        <w:rPr>
          <w:rFonts w:ascii="Segoe UI" w:hAnsi="Segoe UI" w:cs="Segoe UI"/>
          <w:sz w:val="18"/>
          <w:szCs w:val="18"/>
        </w:rPr>
      </w:pPr>
      <w:r w:rsidRPr="00C62F55">
        <w:rPr>
          <w:noProof/>
        </w:rPr>
        <w:drawing>
          <wp:inline distT="0" distB="0" distL="0" distR="0" wp14:anchorId="4275DD4B" wp14:editId="3EB7500D">
            <wp:extent cx="4762500" cy="3573780"/>
            <wp:effectExtent l="0" t="0" r="0" b="7620"/>
            <wp:docPr id="1" name="Picture 1" descr="Details view: Foresight – Obesity System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s view: Foresight – Obesity System M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3573780"/>
                    </a:xfrm>
                    <a:prstGeom prst="rect">
                      <a:avLst/>
                    </a:prstGeom>
                    <a:noFill/>
                    <a:ln>
                      <a:noFill/>
                    </a:ln>
                  </pic:spPr>
                </pic:pic>
              </a:graphicData>
            </a:graphic>
          </wp:inline>
        </w:drawing>
      </w:r>
    </w:p>
    <w:p w14:paraId="5983C08B" w14:textId="7E7FBE08" w:rsidR="003A6D95" w:rsidRPr="00C62F55" w:rsidRDefault="003A6D95" w:rsidP="003E75DB">
      <w:pPr>
        <w:pStyle w:val="paragraph"/>
        <w:shd w:val="clear" w:color="auto" w:fill="FFFFFF"/>
        <w:spacing w:before="0" w:beforeAutospacing="0" w:after="0" w:afterAutospacing="0" w:line="360" w:lineRule="auto"/>
        <w:textAlignment w:val="baseline"/>
      </w:pPr>
      <w:r w:rsidRPr="00C62F55">
        <w:t>Figure 1</w:t>
      </w:r>
      <w:r w:rsidR="00985295" w:rsidRPr="00C62F55">
        <w:t xml:space="preserve">. Simplified from the Foresight </w:t>
      </w:r>
      <w:r w:rsidR="00086314" w:rsidRPr="00C62F55">
        <w:t>systems map 2007.</w:t>
      </w:r>
    </w:p>
    <w:p w14:paraId="2443E634" w14:textId="153909C7" w:rsidR="00E15138" w:rsidRPr="00C62F55" w:rsidRDefault="0084468A" w:rsidP="003E75DB">
      <w:pPr>
        <w:pStyle w:val="paragraph"/>
        <w:shd w:val="clear" w:color="auto" w:fill="FFFFFF"/>
        <w:spacing w:before="0" w:beforeAutospacing="0" w:after="0" w:afterAutospacing="0" w:line="360" w:lineRule="auto"/>
        <w:textAlignment w:val="baseline"/>
      </w:pPr>
      <w:r w:rsidRPr="00C62F55">
        <w:lastRenderedPageBreak/>
        <w:t xml:space="preserve">Firstly </w:t>
      </w:r>
      <w:r w:rsidR="002B00A7" w:rsidRPr="00C62F55">
        <w:t xml:space="preserve">if we </w:t>
      </w:r>
      <w:r w:rsidR="00C118DB" w:rsidRPr="00C62F55">
        <w:t xml:space="preserve">go back, </w:t>
      </w:r>
      <w:r w:rsidRPr="00C62F55">
        <w:t xml:space="preserve">in terms of an evolutionary impact </w:t>
      </w:r>
      <w:r w:rsidR="006B14D1" w:rsidRPr="00C62F55">
        <w:t>on obesity</w:t>
      </w:r>
      <w:r w:rsidR="00092E31" w:rsidRPr="00C62F55">
        <w:t xml:space="preserve"> </w:t>
      </w:r>
      <w:bookmarkStart w:id="0" w:name="_Hlk117859320"/>
      <w:r w:rsidR="00092E31" w:rsidRPr="00C62F55">
        <w:t xml:space="preserve">Marks, Murray and Estacio </w:t>
      </w:r>
      <w:r w:rsidR="00F55178" w:rsidRPr="00C62F55">
        <w:t xml:space="preserve">(2016) </w:t>
      </w:r>
      <w:bookmarkEnd w:id="0"/>
      <w:r w:rsidR="00092E31" w:rsidRPr="00C62F55">
        <w:t xml:space="preserve">explain </w:t>
      </w:r>
      <w:r w:rsidR="001B67EA" w:rsidRPr="00C62F55">
        <w:t>that our diets</w:t>
      </w:r>
      <w:r w:rsidR="00F55178" w:rsidRPr="00C62F55">
        <w:t xml:space="preserve"> </w:t>
      </w:r>
      <w:r w:rsidR="00EC601F" w:rsidRPr="00C62F55">
        <w:t>until 10,000 years ago</w:t>
      </w:r>
      <w:r w:rsidR="00242163" w:rsidRPr="00C62F55">
        <w:t>,</w:t>
      </w:r>
      <w:r w:rsidR="00EC601F" w:rsidRPr="00C62F55">
        <w:t xml:space="preserve"> when </w:t>
      </w:r>
      <w:r w:rsidR="008A1BF0" w:rsidRPr="00C62F55">
        <w:t>humans settled in villages and towns</w:t>
      </w:r>
      <w:r w:rsidR="00242163" w:rsidRPr="00C62F55">
        <w:t>,</w:t>
      </w:r>
      <w:r w:rsidR="008A1BF0" w:rsidRPr="00C62F55">
        <w:t xml:space="preserve"> </w:t>
      </w:r>
      <w:r w:rsidR="001E0703" w:rsidRPr="00C62F55">
        <w:t xml:space="preserve">were </w:t>
      </w:r>
      <w:r w:rsidR="00B7132B" w:rsidRPr="00C62F55">
        <w:t xml:space="preserve">made up </w:t>
      </w:r>
      <w:r w:rsidR="001E0703" w:rsidRPr="00C62F55">
        <w:t xml:space="preserve">largely </w:t>
      </w:r>
      <w:r w:rsidR="00B7132B" w:rsidRPr="00C62F55">
        <w:t xml:space="preserve">of </w:t>
      </w:r>
      <w:r w:rsidR="00B24FAD" w:rsidRPr="00C62F55">
        <w:t xml:space="preserve">unprocessed foods and </w:t>
      </w:r>
      <w:r w:rsidR="00BB7E7D" w:rsidRPr="00C62F55">
        <w:t xml:space="preserve">we </w:t>
      </w:r>
      <w:r w:rsidR="00D510C7" w:rsidRPr="00C62F55">
        <w:t>would</w:t>
      </w:r>
      <w:r w:rsidR="00C118DB" w:rsidRPr="00C62F55">
        <w:t xml:space="preserve"> also</w:t>
      </w:r>
      <w:r w:rsidR="00D510C7" w:rsidRPr="00C62F55">
        <w:t xml:space="preserve"> have had </w:t>
      </w:r>
      <w:r w:rsidR="00B24FAD" w:rsidRPr="00C62F55">
        <w:t>to have run or wal</w:t>
      </w:r>
      <w:r w:rsidR="00D510C7" w:rsidRPr="00C62F55">
        <w:t>k</w:t>
      </w:r>
      <w:r w:rsidR="00F574E1" w:rsidRPr="00C62F55">
        <w:t>ed</w:t>
      </w:r>
      <w:r w:rsidR="00B24FAD" w:rsidRPr="00C62F55">
        <w:t xml:space="preserve"> </w:t>
      </w:r>
      <w:r w:rsidR="00234307" w:rsidRPr="00C62F55">
        <w:t xml:space="preserve">5-10 miles a day </w:t>
      </w:r>
      <w:r w:rsidR="00344701" w:rsidRPr="00C62F55">
        <w:t>searching for food</w:t>
      </w:r>
      <w:r w:rsidR="002A5DF9" w:rsidRPr="00C62F55">
        <w:t>.</w:t>
      </w:r>
      <w:r w:rsidR="009F5900" w:rsidRPr="00C62F55">
        <w:t xml:space="preserve"> Therefore affluent diseases would have been un heard of</w:t>
      </w:r>
      <w:r w:rsidR="00D05B62" w:rsidRPr="00C62F55">
        <w:t xml:space="preserve">. Furthermore a metabolic difference </w:t>
      </w:r>
      <w:r w:rsidR="00A72511" w:rsidRPr="00C62F55">
        <w:t>in fat storage in humans has changed</w:t>
      </w:r>
      <w:r w:rsidR="00436543" w:rsidRPr="00C62F55">
        <w:t>. Where</w:t>
      </w:r>
      <w:r w:rsidR="00D716A1" w:rsidRPr="00C62F55">
        <w:t xml:space="preserve"> the Ice Age human </w:t>
      </w:r>
      <w:r w:rsidR="00436543" w:rsidRPr="00C62F55">
        <w:t xml:space="preserve">stored fat for </w:t>
      </w:r>
      <w:r w:rsidR="00D716A1" w:rsidRPr="00C62F55">
        <w:t>winters,</w:t>
      </w:r>
      <w:r w:rsidR="00B038A8" w:rsidRPr="00C62F55">
        <w:t xml:space="preserve"> there is no longer this need </w:t>
      </w:r>
      <w:r w:rsidR="00604BB2" w:rsidRPr="00C62F55">
        <w:t>as food has become plentiful.</w:t>
      </w:r>
      <w:r w:rsidR="002742D7" w:rsidRPr="00C62F55">
        <w:t xml:space="preserve"> We will discuss this further in terms of </w:t>
      </w:r>
      <w:r w:rsidR="0008044A" w:rsidRPr="00C62F55">
        <w:t xml:space="preserve">modern </w:t>
      </w:r>
      <w:r w:rsidR="002742D7" w:rsidRPr="00C62F55">
        <w:t xml:space="preserve">environmental interactions </w:t>
      </w:r>
      <w:r w:rsidR="0008044A" w:rsidRPr="00C62F55">
        <w:t>later in the essay.</w:t>
      </w:r>
    </w:p>
    <w:p w14:paraId="0F413BF9" w14:textId="77777777" w:rsidR="00004961" w:rsidRPr="00C62F55" w:rsidRDefault="00004961" w:rsidP="007B5CB5">
      <w:pPr>
        <w:pStyle w:val="paragraph"/>
        <w:shd w:val="clear" w:color="auto" w:fill="FFFFFF"/>
        <w:spacing w:before="0" w:beforeAutospacing="0" w:after="0" w:afterAutospacing="0" w:line="360" w:lineRule="auto"/>
        <w:textAlignment w:val="baseline"/>
        <w:rPr>
          <w:shd w:val="clear" w:color="auto" w:fill="FFFFFF"/>
        </w:rPr>
      </w:pPr>
    </w:p>
    <w:p w14:paraId="75261D6E" w14:textId="5DAEA01C" w:rsidR="007B5CB5" w:rsidRPr="00C62F55" w:rsidRDefault="00EC1165" w:rsidP="007B5CB5">
      <w:pPr>
        <w:pStyle w:val="paragraph"/>
        <w:shd w:val="clear" w:color="auto" w:fill="FFFFFF"/>
        <w:spacing w:before="0" w:beforeAutospacing="0" w:after="0" w:afterAutospacing="0" w:line="360" w:lineRule="auto"/>
        <w:textAlignment w:val="baseline"/>
      </w:pPr>
      <w:r w:rsidRPr="00C62F55">
        <w:rPr>
          <w:shd w:val="clear" w:color="auto" w:fill="FFFFFF"/>
        </w:rPr>
        <w:t xml:space="preserve">From a genetic standpoint on the cause of obesity </w:t>
      </w:r>
      <w:r w:rsidR="00E15138" w:rsidRPr="00C62F55">
        <w:rPr>
          <w:shd w:val="clear" w:color="auto" w:fill="FFFFFF"/>
        </w:rPr>
        <w:t xml:space="preserve">Duis and Butler (2022) </w:t>
      </w:r>
      <w:r w:rsidR="00D70931" w:rsidRPr="00C62F55">
        <w:t>argue</w:t>
      </w:r>
      <w:r w:rsidR="006E3AE4" w:rsidRPr="00C62F55">
        <w:t xml:space="preserve"> </w:t>
      </w:r>
      <w:r w:rsidR="00E15138" w:rsidRPr="00C62F55">
        <w:t xml:space="preserve">that </w:t>
      </w:r>
      <w:r w:rsidR="006E3AE4" w:rsidRPr="00C62F55">
        <w:t>t</w:t>
      </w:r>
      <w:r w:rsidR="002D72BE" w:rsidRPr="00C62F55">
        <w:t xml:space="preserve">here has become evidence </w:t>
      </w:r>
      <w:r w:rsidR="00960225" w:rsidRPr="00C62F55">
        <w:t>of a genetic predisposition contributing to 40-70</w:t>
      </w:r>
      <w:r w:rsidR="009F471E" w:rsidRPr="00C62F55">
        <w:t>% cases of obesity</w:t>
      </w:r>
      <w:r w:rsidR="00E66FD9" w:rsidRPr="00C62F55">
        <w:t xml:space="preserve">, </w:t>
      </w:r>
      <w:r w:rsidR="00D70931" w:rsidRPr="00C62F55">
        <w:t xml:space="preserve">and </w:t>
      </w:r>
      <w:r w:rsidR="002A2A0E" w:rsidRPr="00C62F55">
        <w:t xml:space="preserve">that </w:t>
      </w:r>
      <w:r w:rsidR="004125AD" w:rsidRPr="00C62F55">
        <w:t xml:space="preserve">hereditary genes </w:t>
      </w:r>
      <w:r w:rsidR="002A2A0E" w:rsidRPr="00C62F55">
        <w:t xml:space="preserve">could affect, metabolism, fat </w:t>
      </w:r>
      <w:r w:rsidR="001E0293" w:rsidRPr="00C62F55">
        <w:t>deposition and transport, food choices and hormones</w:t>
      </w:r>
      <w:r w:rsidR="00FF6CBA" w:rsidRPr="00C62F55">
        <w:t xml:space="preserve"> and activity. </w:t>
      </w:r>
      <w:r w:rsidR="00A85377" w:rsidRPr="00C62F55">
        <w:rPr>
          <w:shd w:val="clear" w:color="auto" w:fill="FFFFFF"/>
        </w:rPr>
        <w:t>E</w:t>
      </w:r>
      <w:r w:rsidR="007B5CB5" w:rsidRPr="00C62F55">
        <w:rPr>
          <w:shd w:val="clear" w:color="auto" w:fill="FFFFFF"/>
        </w:rPr>
        <w:t xml:space="preserve">vidence from studies </w:t>
      </w:r>
      <w:r w:rsidR="00C10D19" w:rsidRPr="00C62F55">
        <w:rPr>
          <w:shd w:val="clear" w:color="auto" w:fill="FFFFFF"/>
        </w:rPr>
        <w:t>shows</w:t>
      </w:r>
      <w:r w:rsidR="007B5CB5" w:rsidRPr="00C62F55">
        <w:rPr>
          <w:shd w:val="clear" w:color="auto" w:fill="FFFFFF"/>
        </w:rPr>
        <w:t xml:space="preserve"> </w:t>
      </w:r>
      <w:r w:rsidR="00A85377" w:rsidRPr="00C62F55">
        <w:rPr>
          <w:shd w:val="clear" w:color="auto" w:fill="FFFFFF"/>
        </w:rPr>
        <w:t xml:space="preserve">therefore that </w:t>
      </w:r>
      <w:r w:rsidR="007B5CB5" w:rsidRPr="00C62F55">
        <w:rPr>
          <w:shd w:val="clear" w:color="auto" w:fill="FFFFFF"/>
        </w:rPr>
        <w:t xml:space="preserve">weight gain is inherited and beyond a person’s control, </w:t>
      </w:r>
      <w:r w:rsidR="00A85377" w:rsidRPr="00C62F55">
        <w:rPr>
          <w:shd w:val="clear" w:color="auto" w:fill="FFFFFF"/>
        </w:rPr>
        <w:t>h</w:t>
      </w:r>
      <w:r w:rsidR="00A85377" w:rsidRPr="00C62F55">
        <w:t xml:space="preserve">owever human genetics has not altered in thousands of years so why has obesity increased so much since the 1970’s? </w:t>
      </w:r>
      <w:bookmarkStart w:id="1" w:name="_Hlk118026473"/>
    </w:p>
    <w:bookmarkEnd w:id="1"/>
    <w:p w14:paraId="72802D3F" w14:textId="77777777" w:rsidR="002346C5" w:rsidRPr="00C62F55" w:rsidRDefault="002346C5" w:rsidP="00965094">
      <w:pPr>
        <w:pStyle w:val="paragraph"/>
        <w:shd w:val="clear" w:color="auto" w:fill="FFFFFF"/>
        <w:spacing w:before="0" w:beforeAutospacing="0" w:after="0" w:afterAutospacing="0" w:line="360" w:lineRule="auto"/>
        <w:textAlignment w:val="baseline"/>
      </w:pPr>
    </w:p>
    <w:p w14:paraId="7ED68690" w14:textId="3EC7AA5B" w:rsidR="00965094" w:rsidRPr="00C62F55" w:rsidRDefault="00BD1B7E" w:rsidP="00965094">
      <w:pPr>
        <w:pStyle w:val="paragraph"/>
        <w:shd w:val="clear" w:color="auto" w:fill="FFFFFF"/>
        <w:spacing w:before="0" w:beforeAutospacing="0" w:after="0" w:afterAutospacing="0" w:line="360" w:lineRule="auto"/>
        <w:textAlignment w:val="baseline"/>
      </w:pPr>
      <w:r w:rsidRPr="00C62F55">
        <w:t xml:space="preserve">The most dominant theory attributing to obesity </w:t>
      </w:r>
      <w:r w:rsidR="007C1E48" w:rsidRPr="00C62F55">
        <w:t>causal is the Energy Surfeit Theory</w:t>
      </w:r>
      <w:r w:rsidR="00D6043D" w:rsidRPr="00C62F55">
        <w:t xml:space="preserve"> (EST)</w:t>
      </w:r>
      <w:r w:rsidR="00E704F7" w:rsidRPr="00C62F55">
        <w:t xml:space="preserve">, basically </w:t>
      </w:r>
      <w:r w:rsidR="00CA7308" w:rsidRPr="00C62F55">
        <w:t xml:space="preserve">that there is </w:t>
      </w:r>
      <w:r w:rsidR="00E704F7" w:rsidRPr="00C62F55">
        <w:t xml:space="preserve">an imbalance of </w:t>
      </w:r>
      <w:r w:rsidR="003E1E9F" w:rsidRPr="00C62F55">
        <w:t>energy intake and energy expenditure</w:t>
      </w:r>
      <w:r w:rsidR="00CA7308" w:rsidRPr="00C62F55">
        <w:t xml:space="preserve">. </w:t>
      </w:r>
      <w:r w:rsidR="00826422" w:rsidRPr="00C62F55">
        <w:t>That is</w:t>
      </w:r>
      <w:r w:rsidR="00EE0F88" w:rsidRPr="00C62F55">
        <w:t>,</w:t>
      </w:r>
      <w:r w:rsidR="00826422" w:rsidRPr="00C62F55">
        <w:t xml:space="preserve"> eating too many calories </w:t>
      </w:r>
      <w:r w:rsidR="00AA3EC8" w:rsidRPr="00C62F55">
        <w:t xml:space="preserve">whilst failing to burn off the calories eaten. </w:t>
      </w:r>
      <w:r w:rsidR="009B146A" w:rsidRPr="00C62F55">
        <w:t xml:space="preserve">Many interventions regarding </w:t>
      </w:r>
      <w:r w:rsidR="006E6679" w:rsidRPr="00C62F55">
        <w:t xml:space="preserve">weight loss and the obesity </w:t>
      </w:r>
      <w:r w:rsidR="00FF633C" w:rsidRPr="00C62F55">
        <w:t>crisis</w:t>
      </w:r>
      <w:r w:rsidR="006E6679" w:rsidRPr="00C62F55">
        <w:t xml:space="preserve"> has been focussed on this </w:t>
      </w:r>
      <w:r w:rsidR="002E297C" w:rsidRPr="00C62F55">
        <w:t>assumption</w:t>
      </w:r>
      <w:r w:rsidR="00D65833" w:rsidRPr="00C62F55">
        <w:t xml:space="preserve"> which may</w:t>
      </w:r>
      <w:r w:rsidR="00773EDB" w:rsidRPr="00C62F55">
        <w:t xml:space="preserve"> be</w:t>
      </w:r>
      <w:r w:rsidR="00D65833" w:rsidRPr="00C62F55">
        <w:t xml:space="preserve"> </w:t>
      </w:r>
      <w:r w:rsidR="00636D3A" w:rsidRPr="00C62F55">
        <w:t>the reason</w:t>
      </w:r>
      <w:r w:rsidR="00D65833" w:rsidRPr="00C62F55">
        <w:t xml:space="preserve"> </w:t>
      </w:r>
      <w:r w:rsidR="00636D3A" w:rsidRPr="00C62F55">
        <w:t>for</w:t>
      </w:r>
      <w:r w:rsidR="00DC1E64" w:rsidRPr="00C62F55">
        <w:t xml:space="preserve"> the losing battle </w:t>
      </w:r>
      <w:r w:rsidR="00FF633C" w:rsidRPr="00C62F55">
        <w:t>on</w:t>
      </w:r>
      <w:r w:rsidR="00DC1E64" w:rsidRPr="00C62F55">
        <w:t xml:space="preserve"> fighting obesity</w:t>
      </w:r>
      <w:r w:rsidR="00D65833" w:rsidRPr="00C62F55">
        <w:t xml:space="preserve">. This theory does not </w:t>
      </w:r>
      <w:r w:rsidR="003918BA" w:rsidRPr="00C62F55">
        <w:t>take</w:t>
      </w:r>
      <w:r w:rsidR="00D65833" w:rsidRPr="00C62F55">
        <w:t xml:space="preserve"> into account the thermic effect </w:t>
      </w:r>
      <w:r w:rsidR="00CA6FFE" w:rsidRPr="00C62F55">
        <w:t xml:space="preserve">of food, where you burn calories processing the food you have </w:t>
      </w:r>
      <w:r w:rsidR="003918BA" w:rsidRPr="00C62F55">
        <w:t xml:space="preserve">eaten. </w:t>
      </w:r>
      <w:r w:rsidR="00EB7129" w:rsidRPr="00C62F55">
        <w:t xml:space="preserve">All calories </w:t>
      </w:r>
      <w:r w:rsidR="00DC1E64" w:rsidRPr="00C62F55">
        <w:t xml:space="preserve">therefore, </w:t>
      </w:r>
      <w:r w:rsidR="00EB7129" w:rsidRPr="00C62F55">
        <w:t>are not equal</w:t>
      </w:r>
      <w:r w:rsidR="00AF7453" w:rsidRPr="00C62F55">
        <w:t>, for example,</w:t>
      </w:r>
      <w:r w:rsidR="00EB7129" w:rsidRPr="00C62F55">
        <w:t xml:space="preserve"> protein takes more calories to burn than fat</w:t>
      </w:r>
      <w:r w:rsidR="00965094" w:rsidRPr="00C62F55">
        <w:t xml:space="preserve">  </w:t>
      </w:r>
      <w:r w:rsidR="00965094" w:rsidRPr="00C62F55">
        <w:rPr>
          <w:shd w:val="clear" w:color="auto" w:fill="FFFFFF"/>
        </w:rPr>
        <w:t>(</w:t>
      </w:r>
      <w:r w:rsidR="00965094" w:rsidRPr="00C62F55">
        <w:t>Marks, Murray and Estacio</w:t>
      </w:r>
      <w:r w:rsidR="00EA7232" w:rsidRPr="00C62F55">
        <w:t>,</w:t>
      </w:r>
      <w:r w:rsidR="00965094" w:rsidRPr="00C62F55">
        <w:t xml:space="preserve"> 2016).</w:t>
      </w:r>
      <w:r w:rsidR="00EA7232" w:rsidRPr="00C62F55">
        <w:t xml:space="preserve"> </w:t>
      </w:r>
      <w:r w:rsidR="008D6587" w:rsidRPr="00C62F55">
        <w:t xml:space="preserve">More recently </w:t>
      </w:r>
      <w:r w:rsidR="00993C96" w:rsidRPr="00C62F55">
        <w:t xml:space="preserve">Hume et al (2016) </w:t>
      </w:r>
      <w:r w:rsidR="00162E96" w:rsidRPr="00C62F55">
        <w:t xml:space="preserve">argue </w:t>
      </w:r>
      <w:r w:rsidR="00D6043D" w:rsidRPr="00C62F55">
        <w:t xml:space="preserve">against the EST theory and </w:t>
      </w:r>
      <w:r w:rsidR="00B0155C" w:rsidRPr="00C62F55">
        <w:t xml:space="preserve">concluded in their study </w:t>
      </w:r>
      <w:r w:rsidR="00C32ACE" w:rsidRPr="00C62F55">
        <w:t xml:space="preserve">that </w:t>
      </w:r>
      <w:r w:rsidR="00DF2FCC" w:rsidRPr="00C62F55">
        <w:t xml:space="preserve">increasing physical activity rather than </w:t>
      </w:r>
      <w:r w:rsidR="00A40AAD" w:rsidRPr="00C62F55">
        <w:t xml:space="preserve">a low calorie diet would be more effective </w:t>
      </w:r>
      <w:r w:rsidR="003950A4" w:rsidRPr="00C62F55">
        <w:t>in treating obesity.</w:t>
      </w:r>
      <w:r w:rsidR="005F53A2" w:rsidRPr="00C62F55">
        <w:t xml:space="preserve"> </w:t>
      </w:r>
      <w:r w:rsidR="00366FBC" w:rsidRPr="00C62F55">
        <w:t xml:space="preserve">This also appeared to be </w:t>
      </w:r>
      <w:r w:rsidR="006230F8" w:rsidRPr="00C62F55">
        <w:t xml:space="preserve">more effective </w:t>
      </w:r>
      <w:r w:rsidR="00D00D0B" w:rsidRPr="00C62F55">
        <w:t>in</w:t>
      </w:r>
      <w:r w:rsidR="00C65D90" w:rsidRPr="00C62F55">
        <w:t xml:space="preserve"> the</w:t>
      </w:r>
      <w:r w:rsidR="006230F8" w:rsidRPr="00C62F55">
        <w:t xml:space="preserve"> homeostatic </w:t>
      </w:r>
      <w:r w:rsidR="00D05ADD" w:rsidRPr="00C62F55">
        <w:t>regulation of body weight and higher resting metabolic rate</w:t>
      </w:r>
      <w:r w:rsidR="00CD4909" w:rsidRPr="00C62F55">
        <w:t>.</w:t>
      </w:r>
    </w:p>
    <w:p w14:paraId="3BF47FAB" w14:textId="77777777" w:rsidR="00C96F9D" w:rsidRPr="00C62F55" w:rsidRDefault="00C96F9D" w:rsidP="00965094">
      <w:pPr>
        <w:pStyle w:val="paragraph"/>
        <w:shd w:val="clear" w:color="auto" w:fill="FFFFFF"/>
        <w:spacing w:before="0" w:beforeAutospacing="0" w:after="0" w:afterAutospacing="0" w:line="360" w:lineRule="auto"/>
        <w:textAlignment w:val="baseline"/>
      </w:pPr>
    </w:p>
    <w:p w14:paraId="7BD16423" w14:textId="7A2073EF" w:rsidR="00D00D0B" w:rsidRPr="00C62F55" w:rsidRDefault="00A0479C" w:rsidP="00513A24">
      <w:pPr>
        <w:pStyle w:val="paragraph"/>
        <w:shd w:val="clear" w:color="auto" w:fill="FFFFFF"/>
        <w:spacing w:before="0" w:beforeAutospacing="0" w:after="0" w:afterAutospacing="0" w:line="360" w:lineRule="auto"/>
        <w:textAlignment w:val="baseline"/>
      </w:pPr>
      <w:r w:rsidRPr="00C62F55">
        <w:t xml:space="preserve">Edwards et al (2020) </w:t>
      </w:r>
      <w:r w:rsidR="000C7862" w:rsidRPr="00C62F55">
        <w:t xml:space="preserve">also explain a cause of obesity can start </w:t>
      </w:r>
      <w:r w:rsidR="00586385" w:rsidRPr="00C62F55">
        <w:t xml:space="preserve">in the womb. Obese women are more likely to give birth to </w:t>
      </w:r>
      <w:r w:rsidR="00D31BCA" w:rsidRPr="00C62F55">
        <w:t xml:space="preserve">babies that weigh over 4kg than a women with a normal BMI furthermore </w:t>
      </w:r>
      <w:r w:rsidR="00D44FCB" w:rsidRPr="00C62F55">
        <w:t xml:space="preserve">this raises the </w:t>
      </w:r>
      <w:r w:rsidR="00D26B0E" w:rsidRPr="00C62F55">
        <w:t xml:space="preserve">risk of insulin resistance </w:t>
      </w:r>
      <w:r w:rsidR="00C24E98" w:rsidRPr="00C62F55">
        <w:t xml:space="preserve">further in life and </w:t>
      </w:r>
      <w:r w:rsidR="003D2C27" w:rsidRPr="00C62F55">
        <w:t xml:space="preserve">these babies born </w:t>
      </w:r>
      <w:r w:rsidR="00C24E98" w:rsidRPr="00C62F55">
        <w:t>are more likely to be obese as children.</w:t>
      </w:r>
      <w:r w:rsidR="00F10C54" w:rsidRPr="00C62F55">
        <w:t xml:space="preserve"> </w:t>
      </w:r>
      <w:r w:rsidR="00513A24" w:rsidRPr="00C62F55">
        <w:t xml:space="preserve">Therefore from these </w:t>
      </w:r>
      <w:r w:rsidR="001525CC" w:rsidRPr="00C62F55">
        <w:t xml:space="preserve">main </w:t>
      </w:r>
      <w:r w:rsidR="00A80F31" w:rsidRPr="00C62F55">
        <w:t>e</w:t>
      </w:r>
      <w:r w:rsidR="001525CC" w:rsidRPr="00C62F55">
        <w:t>volut</w:t>
      </w:r>
      <w:r w:rsidR="00CC0E9F" w:rsidRPr="00C62F55">
        <w:t>ionary</w:t>
      </w:r>
      <w:r w:rsidR="001525CC" w:rsidRPr="00C62F55">
        <w:t>, genetic and biological causes</w:t>
      </w:r>
      <w:r w:rsidR="00CC0E9F" w:rsidRPr="00C62F55">
        <w:t>,</w:t>
      </w:r>
      <w:r w:rsidR="001525CC" w:rsidRPr="00C62F55">
        <w:t xml:space="preserve"> </w:t>
      </w:r>
      <w:r w:rsidR="00513A24" w:rsidRPr="00C62F55">
        <w:t xml:space="preserve">Jebb (2017) points out that some individuals could be </w:t>
      </w:r>
      <w:r w:rsidR="00CC0E9F" w:rsidRPr="00C62F55">
        <w:t>more</w:t>
      </w:r>
      <w:r w:rsidR="00513A24" w:rsidRPr="00C62F55">
        <w:t xml:space="preserve"> susceptible to weight gain but often it’s also how individuals interact with the environment with</w:t>
      </w:r>
      <w:r w:rsidR="00653C5A" w:rsidRPr="00C62F55">
        <w:t xml:space="preserve"> </w:t>
      </w:r>
      <w:r w:rsidR="00513A24" w:rsidRPr="00C62F55">
        <w:lastRenderedPageBreak/>
        <w:t>contributory factors including poor diet and lack of physical activity that additionally can add to an individual’s weight gain.</w:t>
      </w:r>
      <w:r w:rsidR="00513A24" w:rsidRPr="00C62F55">
        <w:rPr>
          <w:rFonts w:ascii="Georgia" w:hAnsi="Georgia"/>
          <w:sz w:val="27"/>
          <w:szCs w:val="27"/>
        </w:rPr>
        <w:t xml:space="preserve"> </w:t>
      </w:r>
    </w:p>
    <w:p w14:paraId="6095B1D6" w14:textId="77777777" w:rsidR="00653C5A" w:rsidRPr="00C62F55" w:rsidRDefault="00653C5A" w:rsidP="00513A24">
      <w:pPr>
        <w:pStyle w:val="paragraph"/>
        <w:shd w:val="clear" w:color="auto" w:fill="FFFFFF"/>
        <w:spacing w:before="0" w:beforeAutospacing="0" w:after="0" w:afterAutospacing="0" w:line="360" w:lineRule="auto"/>
        <w:textAlignment w:val="baseline"/>
      </w:pPr>
    </w:p>
    <w:p w14:paraId="7286184B" w14:textId="4A59D9E7" w:rsidR="00AD29FF" w:rsidRPr="00C62F55" w:rsidRDefault="00D92BB0" w:rsidP="00513A24">
      <w:pPr>
        <w:pStyle w:val="paragraph"/>
        <w:shd w:val="clear" w:color="auto" w:fill="FFFFFF"/>
        <w:spacing w:before="0" w:beforeAutospacing="0" w:after="0" w:afterAutospacing="0" w:line="360" w:lineRule="auto"/>
        <w:textAlignment w:val="baseline"/>
      </w:pPr>
      <w:r w:rsidRPr="00C62F55">
        <w:t xml:space="preserve">To expand on </w:t>
      </w:r>
      <w:r w:rsidR="00B53D29" w:rsidRPr="00C62F55">
        <w:t>what has been discussed, there are</w:t>
      </w:r>
      <w:r w:rsidR="005C4EF0" w:rsidRPr="00C62F55">
        <w:t xml:space="preserve"> causes that we categorise as behaviours </w:t>
      </w:r>
      <w:r w:rsidR="008E4308" w:rsidRPr="00C62F55">
        <w:t xml:space="preserve">such as </w:t>
      </w:r>
      <w:r w:rsidR="004E4307" w:rsidRPr="00C62F55">
        <w:t xml:space="preserve">physical activity and </w:t>
      </w:r>
      <w:r w:rsidR="008E4308" w:rsidRPr="00C62F55">
        <w:t xml:space="preserve">food choices. Firstly Physical activity can be categorised </w:t>
      </w:r>
      <w:r w:rsidR="007C4DA2" w:rsidRPr="00C62F55">
        <w:t>into recreation, transport, occupation and household</w:t>
      </w:r>
      <w:r w:rsidR="0042717A" w:rsidRPr="00C62F55">
        <w:t xml:space="preserve"> (ACSM, 2018)</w:t>
      </w:r>
      <w:r w:rsidR="00B53D29" w:rsidRPr="00C62F55">
        <w:t>.</w:t>
      </w:r>
      <w:r w:rsidR="0042717A" w:rsidRPr="00C62F55">
        <w:t xml:space="preserve"> </w:t>
      </w:r>
      <w:r w:rsidR="00CA00CE" w:rsidRPr="00C62F55">
        <w:t>From the afore mentioned evolutionary factors discussed earlier</w:t>
      </w:r>
      <w:r w:rsidR="00EC0E95" w:rsidRPr="00C62F55">
        <w:t xml:space="preserve">, we no longer </w:t>
      </w:r>
      <w:r w:rsidR="00555DC6" w:rsidRPr="00C62F55">
        <w:t>expend energy from</w:t>
      </w:r>
      <w:r w:rsidR="003B7E74" w:rsidRPr="00C62F55">
        <w:t xml:space="preserve"> foraging for food or finding water. </w:t>
      </w:r>
      <w:r w:rsidR="00C77673" w:rsidRPr="00C62F55">
        <w:t>Our lives are more sedentary</w:t>
      </w:r>
      <w:r w:rsidR="00861321" w:rsidRPr="00C62F55">
        <w:t xml:space="preserve"> meaning that </w:t>
      </w:r>
      <w:r w:rsidR="00F57E1F" w:rsidRPr="00C62F55">
        <w:t xml:space="preserve">individuals are not meeting their recommended </w:t>
      </w:r>
      <w:r w:rsidR="00742982" w:rsidRPr="00C62F55">
        <w:t>guidelines for activity</w:t>
      </w:r>
      <w:r w:rsidR="00AD29FF" w:rsidRPr="00C62F55">
        <w:t>.</w:t>
      </w:r>
      <w:r w:rsidR="008A6403" w:rsidRPr="00C62F55">
        <w:t xml:space="preserve"> This </w:t>
      </w:r>
      <w:r w:rsidR="005B2B71" w:rsidRPr="00C62F55">
        <w:t>factor</w:t>
      </w:r>
      <w:r w:rsidR="007901AB" w:rsidRPr="00C62F55">
        <w:t xml:space="preserve"> </w:t>
      </w:r>
      <w:r w:rsidR="008A6403" w:rsidRPr="00C62F55">
        <w:t xml:space="preserve">on top of the </w:t>
      </w:r>
      <w:r w:rsidR="007901AB" w:rsidRPr="00C62F55">
        <w:t>recent surge</w:t>
      </w:r>
      <w:r w:rsidR="003D2DE9" w:rsidRPr="00C62F55">
        <w:t xml:space="preserve"> in availability</w:t>
      </w:r>
      <w:r w:rsidR="007901AB" w:rsidRPr="00C62F55">
        <w:t xml:space="preserve"> of snack and fast food</w:t>
      </w:r>
      <w:r w:rsidR="002C3CAB" w:rsidRPr="00C62F55">
        <w:t>s containing high sugar, fat and salt</w:t>
      </w:r>
      <w:r w:rsidR="007901AB" w:rsidRPr="00C62F55">
        <w:t xml:space="preserve"> availability</w:t>
      </w:r>
      <w:r w:rsidR="00C9541C" w:rsidRPr="00C62F55">
        <w:t>, in addition to</w:t>
      </w:r>
      <w:r w:rsidR="005B2B71" w:rsidRPr="00C62F55">
        <w:t xml:space="preserve"> a change in eating hab</w:t>
      </w:r>
      <w:r w:rsidR="00421B64" w:rsidRPr="00C62F55">
        <w:t>i</w:t>
      </w:r>
      <w:r w:rsidR="005B2B71" w:rsidRPr="00C62F55">
        <w:t>ts</w:t>
      </w:r>
      <w:r w:rsidR="00421B64" w:rsidRPr="00C62F55">
        <w:t xml:space="preserve"> and portion size </w:t>
      </w:r>
      <w:r w:rsidR="003C66CD" w:rsidRPr="00C62F55">
        <w:t>can be attributed to higher body fat</w:t>
      </w:r>
      <w:r w:rsidR="00A4048F" w:rsidRPr="00C62F55">
        <w:t>.</w:t>
      </w:r>
      <w:r w:rsidR="00A370BF" w:rsidRPr="00C62F55">
        <w:t xml:space="preserve"> Zlatevska et al (2014) found</w:t>
      </w:r>
      <w:r w:rsidR="002E0758" w:rsidRPr="00C62F55">
        <w:t xml:space="preserve"> </w:t>
      </w:r>
      <w:r w:rsidR="00B24FD2" w:rsidRPr="00C62F55">
        <w:t xml:space="preserve">in their study that </w:t>
      </w:r>
      <w:r w:rsidR="002E0758" w:rsidRPr="00C62F55">
        <w:t>consumers</w:t>
      </w:r>
      <w:r w:rsidR="00B24FD2" w:rsidRPr="00C62F55">
        <w:t xml:space="preserve"> use portion size as</w:t>
      </w:r>
      <w:r w:rsidR="00425232" w:rsidRPr="00C62F55">
        <w:t xml:space="preserve"> a guide to consumption</w:t>
      </w:r>
      <w:r w:rsidR="00544598" w:rsidRPr="00C62F55">
        <w:t xml:space="preserve">, therefore should fast food outlets and manufacturers be more mindful </w:t>
      </w:r>
      <w:r w:rsidR="00864409" w:rsidRPr="00C62F55">
        <w:t xml:space="preserve">and obligated towards the general </w:t>
      </w:r>
      <w:r w:rsidR="00113943" w:rsidRPr="00C62F55">
        <w:t>public’s</w:t>
      </w:r>
      <w:r w:rsidR="00864409" w:rsidRPr="00C62F55">
        <w:t xml:space="preserve"> health?</w:t>
      </w:r>
      <w:r w:rsidR="000F5E95" w:rsidRPr="00C62F55">
        <w:t xml:space="preserve"> </w:t>
      </w:r>
    </w:p>
    <w:p w14:paraId="0B08023A" w14:textId="77777777" w:rsidR="007B1E5F" w:rsidRPr="00C62F55" w:rsidRDefault="007B1E5F" w:rsidP="00513A24">
      <w:pPr>
        <w:pStyle w:val="paragraph"/>
        <w:shd w:val="clear" w:color="auto" w:fill="FFFFFF"/>
        <w:spacing w:before="0" w:beforeAutospacing="0" w:after="0" w:afterAutospacing="0" w:line="360" w:lineRule="auto"/>
        <w:textAlignment w:val="baseline"/>
      </w:pPr>
    </w:p>
    <w:p w14:paraId="192E0BA6" w14:textId="3F462EDC" w:rsidR="00A343F1" w:rsidRPr="00C62F55" w:rsidRDefault="00522F80" w:rsidP="00513A24">
      <w:pPr>
        <w:pStyle w:val="paragraph"/>
        <w:shd w:val="clear" w:color="auto" w:fill="FFFFFF"/>
        <w:spacing w:before="0" w:beforeAutospacing="0" w:after="0" w:afterAutospacing="0" w:line="360" w:lineRule="auto"/>
        <w:textAlignment w:val="baseline"/>
      </w:pPr>
      <w:r w:rsidRPr="00C62F55">
        <w:t xml:space="preserve">This ties in with socio economic </w:t>
      </w:r>
      <w:r w:rsidR="00606B53" w:rsidRPr="00C62F55">
        <w:t xml:space="preserve">disparity, </w:t>
      </w:r>
      <w:r w:rsidR="00486E39" w:rsidRPr="00C62F55">
        <w:t>having an impact on health and obesity</w:t>
      </w:r>
      <w:r w:rsidR="00E85FA0" w:rsidRPr="00C62F55">
        <w:t xml:space="preserve"> levels</w:t>
      </w:r>
      <w:r w:rsidR="00C26995" w:rsidRPr="00C62F55">
        <w:t xml:space="preserve">, research indicates </w:t>
      </w:r>
      <w:r w:rsidR="000D7999" w:rsidRPr="00C62F55">
        <w:t>a correlation of higher poverty and lower levels of activity</w:t>
      </w:r>
      <w:r w:rsidR="00511CAD" w:rsidRPr="00C62F55">
        <w:t xml:space="preserve"> </w:t>
      </w:r>
      <w:r w:rsidR="00817DF4" w:rsidRPr="00C62F55">
        <w:t>(ACSM</w:t>
      </w:r>
      <w:r w:rsidR="000803DD" w:rsidRPr="00C62F55">
        <w:t>, 2018)</w:t>
      </w:r>
      <w:r w:rsidR="000D7999" w:rsidRPr="00C62F55">
        <w:t>.</w:t>
      </w:r>
      <w:r w:rsidR="00FF3323" w:rsidRPr="00C62F55">
        <w:t xml:space="preserve"> </w:t>
      </w:r>
      <w:r w:rsidR="00393937" w:rsidRPr="00C62F55">
        <w:t xml:space="preserve">Furthermore </w:t>
      </w:r>
      <w:r w:rsidR="00F529FE" w:rsidRPr="00C62F55">
        <w:t>Moore and Butler</w:t>
      </w:r>
      <w:r w:rsidR="00E62C37" w:rsidRPr="00C62F55">
        <w:t xml:space="preserve"> (2022) </w:t>
      </w:r>
      <w:r w:rsidR="00F529FE" w:rsidRPr="00C62F55">
        <w:t>point out</w:t>
      </w:r>
      <w:r w:rsidR="00B1373F" w:rsidRPr="00C62F55">
        <w:t xml:space="preserve"> that with the rising cost of living </w:t>
      </w:r>
      <w:r w:rsidR="00676385" w:rsidRPr="00C62F55">
        <w:t>the disparity in dietary q</w:t>
      </w:r>
      <w:r w:rsidR="00AC5D17" w:rsidRPr="00C62F55">
        <w:t xml:space="preserve">uality and </w:t>
      </w:r>
      <w:r w:rsidR="00614645" w:rsidRPr="00C62F55">
        <w:t xml:space="preserve">levels of obesity are expected to </w:t>
      </w:r>
      <w:r w:rsidR="00390BEC" w:rsidRPr="00C62F55">
        <w:t xml:space="preserve">get worse. </w:t>
      </w:r>
      <w:r w:rsidR="005F08B5" w:rsidRPr="00C62F55">
        <w:t xml:space="preserve">Public Health England </w:t>
      </w:r>
      <w:r w:rsidR="007655EA" w:rsidRPr="00C62F55">
        <w:t xml:space="preserve">(2021) </w:t>
      </w:r>
      <w:r w:rsidR="00F91D55" w:rsidRPr="00C62F55">
        <w:t xml:space="preserve">also recommended that food promotion </w:t>
      </w:r>
      <w:r w:rsidR="00767725" w:rsidRPr="00C62F55">
        <w:t>in healthier food groups is essential</w:t>
      </w:r>
      <w:r w:rsidR="007655EA" w:rsidRPr="00C62F55">
        <w:t xml:space="preserve"> to tackling obesity.</w:t>
      </w:r>
      <w:r w:rsidR="00767725" w:rsidRPr="00C62F55">
        <w:t xml:space="preserve"> </w:t>
      </w:r>
      <w:r w:rsidR="005A4890" w:rsidRPr="00C62F55">
        <w:t xml:space="preserve">The </w:t>
      </w:r>
      <w:r w:rsidR="002558CA" w:rsidRPr="00C62F55">
        <w:t xml:space="preserve">UK government are aware of the implications of </w:t>
      </w:r>
      <w:r w:rsidR="00366452" w:rsidRPr="00C62F55">
        <w:t xml:space="preserve">the </w:t>
      </w:r>
      <w:r w:rsidR="00E96A84" w:rsidRPr="00C62F55">
        <w:t xml:space="preserve">food industry marketing </w:t>
      </w:r>
      <w:r w:rsidR="003C2802" w:rsidRPr="00C62F55">
        <w:t xml:space="preserve">on obesity </w:t>
      </w:r>
      <w:r w:rsidR="00E96A84" w:rsidRPr="00C62F55">
        <w:t>having bought in the sugar tax</w:t>
      </w:r>
      <w:r w:rsidR="00547ED7" w:rsidRPr="00C62F55">
        <w:t>.</w:t>
      </w:r>
      <w:r w:rsidR="00AD2074" w:rsidRPr="00C62F55">
        <w:t xml:space="preserve"> </w:t>
      </w:r>
      <w:r w:rsidR="00397163" w:rsidRPr="00C62F55">
        <w:t>The UK government were due to ban promotion</w:t>
      </w:r>
      <w:r w:rsidR="009E125E" w:rsidRPr="00C62F55">
        <w:t>s on “buy one get one free” deals</w:t>
      </w:r>
      <w:r w:rsidR="00111498" w:rsidRPr="00C62F55">
        <w:t xml:space="preserve"> on foods high in sugar, fat and salt</w:t>
      </w:r>
      <w:r w:rsidR="00821FD1" w:rsidRPr="00C62F55">
        <w:t xml:space="preserve"> and advertising junk foods before 9pm, </w:t>
      </w:r>
      <w:r w:rsidR="00397163" w:rsidRPr="00C62F55">
        <w:t>in October 2022</w:t>
      </w:r>
      <w:r w:rsidR="007D33A3" w:rsidRPr="00C62F55">
        <w:t xml:space="preserve"> </w:t>
      </w:r>
      <w:r w:rsidR="00E96A84" w:rsidRPr="00C62F55">
        <w:t xml:space="preserve">but </w:t>
      </w:r>
      <w:r w:rsidR="00E62C37" w:rsidRPr="00C62F55">
        <w:t>have now</w:t>
      </w:r>
      <w:r w:rsidR="000B1FB4" w:rsidRPr="00C62F55">
        <w:t xml:space="preserve"> done</w:t>
      </w:r>
      <w:r w:rsidR="001A7B53" w:rsidRPr="00C62F55">
        <w:t xml:space="preserve"> delayed</w:t>
      </w:r>
      <w:r w:rsidR="000B1FB4" w:rsidRPr="00C62F55">
        <w:t xml:space="preserve"> </w:t>
      </w:r>
      <w:r w:rsidR="001A7B53" w:rsidRPr="00C62F55">
        <w:t>the plan</w:t>
      </w:r>
      <w:r w:rsidR="00821FD1" w:rsidRPr="00C62F55">
        <w:t xml:space="preserve">, </w:t>
      </w:r>
      <w:r w:rsidR="00502398" w:rsidRPr="00C62F55">
        <w:t xml:space="preserve"> </w:t>
      </w:r>
      <w:r w:rsidR="006768C9" w:rsidRPr="00C62F55">
        <w:t xml:space="preserve">arguably excusing their reasons as to one being the rise of the cost of living </w:t>
      </w:r>
      <w:r w:rsidR="00A343F1" w:rsidRPr="00C62F55">
        <w:t>(Moore et al, 2022)</w:t>
      </w:r>
    </w:p>
    <w:p w14:paraId="0B909060" w14:textId="77777777" w:rsidR="006E3598" w:rsidRPr="00C62F55" w:rsidRDefault="006E3598" w:rsidP="00513A24">
      <w:pPr>
        <w:pStyle w:val="paragraph"/>
        <w:shd w:val="clear" w:color="auto" w:fill="FFFFFF"/>
        <w:spacing w:before="0" w:beforeAutospacing="0" w:after="0" w:afterAutospacing="0" w:line="360" w:lineRule="auto"/>
        <w:textAlignment w:val="baseline"/>
        <w:rPr>
          <w:rFonts w:ascii="Arial" w:hAnsi="Arial" w:cs="Arial"/>
          <w:sz w:val="29"/>
          <w:szCs w:val="29"/>
          <w:shd w:val="clear" w:color="auto" w:fill="FFFFFF"/>
        </w:rPr>
      </w:pPr>
    </w:p>
    <w:p w14:paraId="5BFF122B" w14:textId="2791369A" w:rsidR="00AC38B3" w:rsidRPr="00C62F55" w:rsidRDefault="00FB522D" w:rsidP="00513A24">
      <w:pPr>
        <w:pStyle w:val="paragraph"/>
        <w:shd w:val="clear" w:color="auto" w:fill="FFFFFF"/>
        <w:spacing w:before="0" w:beforeAutospacing="0" w:after="0" w:afterAutospacing="0" w:line="360" w:lineRule="auto"/>
        <w:textAlignment w:val="baseline"/>
      </w:pPr>
      <w:r w:rsidRPr="00C62F55">
        <w:t>In summary</w:t>
      </w:r>
      <w:r w:rsidR="004F5B81" w:rsidRPr="00C62F55">
        <w:t>,</w:t>
      </w:r>
      <w:r w:rsidR="000A3A8B" w:rsidRPr="00C62F55">
        <w:t xml:space="preserve"> Moore </w:t>
      </w:r>
      <w:r w:rsidR="004F5B81" w:rsidRPr="00C62F55">
        <w:rPr>
          <w:i/>
          <w:iCs/>
        </w:rPr>
        <w:t>et al</w:t>
      </w:r>
      <w:r w:rsidR="000A3A8B" w:rsidRPr="00C62F55">
        <w:t xml:space="preserve"> (2022) conclude</w:t>
      </w:r>
      <w:r w:rsidR="004F5B81" w:rsidRPr="00C62F55">
        <w:t xml:space="preserve"> that</w:t>
      </w:r>
      <w:r w:rsidR="000A3A8B" w:rsidRPr="00C62F55">
        <w:t xml:space="preserve"> the prevention and treatment of obesity could be attained by a whole systems approach from the level of processing of food products via the food manufacturers</w:t>
      </w:r>
      <w:r w:rsidR="004F5B81" w:rsidRPr="00C62F55">
        <w:t>,</w:t>
      </w:r>
      <w:r w:rsidR="000A3A8B" w:rsidRPr="00C62F55">
        <w:t xml:space="preserve"> to the retail environment that is available to the general public, therefore the food industry should have an obligation and responsibility to the public in helping to tackle the obesity crisis. </w:t>
      </w:r>
      <w:r w:rsidR="007902F6" w:rsidRPr="00C62F55">
        <w:t>Furthermore</w:t>
      </w:r>
      <w:r w:rsidR="008F5CEE" w:rsidRPr="00C62F55">
        <w:t xml:space="preserve"> </w:t>
      </w:r>
      <w:r w:rsidRPr="00C62F55">
        <w:t xml:space="preserve">obesity </w:t>
      </w:r>
      <w:r w:rsidR="00D610FD" w:rsidRPr="00C62F55">
        <w:t>is</w:t>
      </w:r>
      <w:r w:rsidRPr="00C62F55">
        <w:t xml:space="preserve"> multi causal </w:t>
      </w:r>
      <w:r w:rsidR="004B0939" w:rsidRPr="00C62F55">
        <w:t>and from the Foresight report systems map</w:t>
      </w:r>
      <w:r w:rsidR="00A84BDD" w:rsidRPr="00C62F55">
        <w:t xml:space="preserve"> </w:t>
      </w:r>
      <w:r w:rsidR="004B0939" w:rsidRPr="00C62F55">
        <w:t>in 2007</w:t>
      </w:r>
      <w:r w:rsidR="007E5D92" w:rsidRPr="00C62F55">
        <w:t xml:space="preserve">, </w:t>
      </w:r>
      <w:r w:rsidR="004A0942" w:rsidRPr="00C62F55">
        <w:t xml:space="preserve">to the more recent research, </w:t>
      </w:r>
      <w:r w:rsidR="00F10A78" w:rsidRPr="00C62F55">
        <w:t xml:space="preserve">Public Health agencies should take into </w:t>
      </w:r>
      <w:r w:rsidR="00F10A78" w:rsidRPr="00C62F55">
        <w:lastRenderedPageBreak/>
        <w:t xml:space="preserve">consideration that we cannot </w:t>
      </w:r>
      <w:r w:rsidR="00DE777A" w:rsidRPr="00C62F55">
        <w:t>just tell people to eat less</w:t>
      </w:r>
      <w:r w:rsidR="007158C8" w:rsidRPr="00C62F55">
        <w:t xml:space="preserve"> and </w:t>
      </w:r>
      <w:r w:rsidR="007902F6" w:rsidRPr="00C62F55">
        <w:t>make better food choices</w:t>
      </w:r>
      <w:r w:rsidR="00DE777A" w:rsidRPr="00C62F55">
        <w:t xml:space="preserve"> and </w:t>
      </w:r>
      <w:r w:rsidR="00A07036" w:rsidRPr="00C62F55">
        <w:t xml:space="preserve">to </w:t>
      </w:r>
      <w:r w:rsidR="00DE777A" w:rsidRPr="00C62F55">
        <w:t>do more physical activity</w:t>
      </w:r>
      <w:r w:rsidR="007902F6" w:rsidRPr="00C62F55">
        <w:t>,</w:t>
      </w:r>
      <w:r w:rsidR="00DE777A" w:rsidRPr="00C62F55">
        <w:t xml:space="preserve"> as </w:t>
      </w:r>
      <w:r w:rsidR="003871A3" w:rsidRPr="00C62F55">
        <w:t xml:space="preserve">obesity </w:t>
      </w:r>
      <w:r w:rsidR="00CA0DC4" w:rsidRPr="00C62F55">
        <w:t xml:space="preserve">as we have seen </w:t>
      </w:r>
      <w:r w:rsidR="006505AD" w:rsidRPr="00C62F55">
        <w:t xml:space="preserve">has direct and indirect </w:t>
      </w:r>
      <w:r w:rsidR="00907288" w:rsidRPr="00C62F55">
        <w:t xml:space="preserve">factors </w:t>
      </w:r>
      <w:r w:rsidR="006505AD" w:rsidRPr="00C62F55">
        <w:t xml:space="preserve">including those that </w:t>
      </w:r>
      <w:r w:rsidR="00186539" w:rsidRPr="00C62F55">
        <w:t>are biological,</w:t>
      </w:r>
      <w:r w:rsidR="008B1251" w:rsidRPr="00C62F55">
        <w:t xml:space="preserve"> genetic,</w:t>
      </w:r>
      <w:r w:rsidR="00186539" w:rsidRPr="00C62F55">
        <w:t xml:space="preserve"> </w:t>
      </w:r>
      <w:r w:rsidR="00A60C0F" w:rsidRPr="00C62F55">
        <w:t>physiological,</w:t>
      </w:r>
      <w:r w:rsidR="00A9002D" w:rsidRPr="00C62F55">
        <w:t xml:space="preserve"> </w:t>
      </w:r>
      <w:r w:rsidR="00186539" w:rsidRPr="00C62F55">
        <w:t>social, economic and environmental (Buse et al, 2022).</w:t>
      </w:r>
      <w:r w:rsidR="00113943" w:rsidRPr="00C62F55">
        <w:t xml:space="preserve"> </w:t>
      </w:r>
    </w:p>
    <w:p w14:paraId="33E02916" w14:textId="165D1771" w:rsidR="00506C0D" w:rsidRPr="00C62F55" w:rsidRDefault="00506C0D" w:rsidP="00965094">
      <w:pPr>
        <w:pStyle w:val="paragraph"/>
        <w:shd w:val="clear" w:color="auto" w:fill="FFFFFF"/>
        <w:spacing w:before="0" w:beforeAutospacing="0" w:after="0" w:afterAutospacing="0" w:line="360" w:lineRule="auto"/>
        <w:textAlignment w:val="baseline"/>
      </w:pPr>
    </w:p>
    <w:p w14:paraId="63970226" w14:textId="0C1E9D2B" w:rsidR="006F2D60" w:rsidRPr="00C62F55" w:rsidRDefault="006F2D60" w:rsidP="00C616B6">
      <w:pPr>
        <w:pStyle w:val="paragraph"/>
        <w:shd w:val="clear" w:color="auto" w:fill="FFFFFF"/>
        <w:spacing w:before="0" w:beforeAutospacing="0" w:after="0" w:afterAutospacing="0" w:line="360" w:lineRule="auto"/>
        <w:textAlignment w:val="baseline"/>
      </w:pPr>
    </w:p>
    <w:p w14:paraId="71FD9EB4" w14:textId="0F6CFF9E" w:rsidR="00A347BC" w:rsidRPr="00C62F55" w:rsidRDefault="000B3F20" w:rsidP="00A347BC">
      <w:pPr>
        <w:pStyle w:val="paragraph"/>
        <w:spacing w:before="0" w:beforeAutospacing="0" w:after="0" w:afterAutospacing="0"/>
        <w:textAlignment w:val="baseline"/>
        <w:rPr>
          <w:rFonts w:ascii="Segoe UI" w:hAnsi="Segoe UI" w:cs="Segoe UI"/>
          <w:sz w:val="18"/>
          <w:szCs w:val="18"/>
        </w:rPr>
      </w:pPr>
      <w:r w:rsidRPr="00C62F55">
        <w:rPr>
          <w:rFonts w:ascii="Segoe UI" w:hAnsi="Segoe UI" w:cs="Segoe UI"/>
          <w:noProof/>
          <w:sz w:val="18"/>
          <w:szCs w:val="18"/>
        </w:rPr>
        <w:drawing>
          <wp:inline distT="0" distB="0" distL="0" distR="0" wp14:anchorId="4934496C" wp14:editId="1BF48640">
            <wp:extent cx="5731510" cy="42684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4268470"/>
                    </a:xfrm>
                    <a:prstGeom prst="rect">
                      <a:avLst/>
                    </a:prstGeom>
                  </pic:spPr>
                </pic:pic>
              </a:graphicData>
            </a:graphic>
          </wp:inline>
        </w:drawing>
      </w:r>
    </w:p>
    <w:p w14:paraId="5F0C87D7" w14:textId="7E1FC213" w:rsidR="001126D5" w:rsidRPr="00C62F55" w:rsidRDefault="001126D5">
      <w:pPr>
        <w:rPr>
          <w:rFonts w:ascii="Arial" w:hAnsi="Arial" w:cs="Arial"/>
          <w:shd w:val="clear" w:color="auto" w:fill="FFFFFF"/>
        </w:rPr>
      </w:pPr>
    </w:p>
    <w:p w14:paraId="041D463D" w14:textId="4F3D5C20" w:rsidR="00B06817" w:rsidRPr="00C62F55" w:rsidRDefault="005164EC">
      <w:pPr>
        <w:rPr>
          <w:rFonts w:ascii="Arial" w:hAnsi="Arial" w:cs="Arial"/>
          <w:shd w:val="clear" w:color="auto" w:fill="FFFFFF"/>
        </w:rPr>
      </w:pPr>
      <w:r w:rsidRPr="00C62F55">
        <w:rPr>
          <w:rFonts w:ascii="Arial" w:hAnsi="Arial" w:cs="Arial"/>
          <w:shd w:val="clear" w:color="auto" w:fill="FFFFFF"/>
        </w:rPr>
        <w:t>Figure 2. For</w:t>
      </w:r>
      <w:r w:rsidR="00387461" w:rsidRPr="00C62F55">
        <w:rPr>
          <w:rFonts w:ascii="Arial" w:hAnsi="Arial" w:cs="Arial"/>
          <w:shd w:val="clear" w:color="auto" w:fill="FFFFFF"/>
        </w:rPr>
        <w:t>e</w:t>
      </w:r>
      <w:r w:rsidRPr="00C62F55">
        <w:rPr>
          <w:rFonts w:ascii="Arial" w:hAnsi="Arial" w:cs="Arial"/>
          <w:shd w:val="clear" w:color="auto" w:fill="FFFFFF"/>
        </w:rPr>
        <w:t xml:space="preserve">sight systems </w:t>
      </w:r>
      <w:r w:rsidR="00387461" w:rsidRPr="00C62F55">
        <w:rPr>
          <w:rFonts w:ascii="Arial" w:hAnsi="Arial" w:cs="Arial"/>
          <w:shd w:val="clear" w:color="auto" w:fill="FFFFFF"/>
        </w:rPr>
        <w:t>map 2007.</w:t>
      </w:r>
    </w:p>
    <w:p w14:paraId="4140D48B" w14:textId="646E7506" w:rsidR="00B06817" w:rsidRPr="00C62F55" w:rsidRDefault="00B06817"/>
    <w:sectPr w:rsidR="00B06817" w:rsidRPr="00C62F55" w:rsidSect="002A3647">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7BC"/>
    <w:rsid w:val="00004961"/>
    <w:rsid w:val="0003159D"/>
    <w:rsid w:val="0005038B"/>
    <w:rsid w:val="0005339A"/>
    <w:rsid w:val="000540E6"/>
    <w:rsid w:val="0006386E"/>
    <w:rsid w:val="000803DD"/>
    <w:rsid w:val="0008044A"/>
    <w:rsid w:val="0008427F"/>
    <w:rsid w:val="00086314"/>
    <w:rsid w:val="00092BF3"/>
    <w:rsid w:val="00092E31"/>
    <w:rsid w:val="000A3A8B"/>
    <w:rsid w:val="000B1FB4"/>
    <w:rsid w:val="000B3F20"/>
    <w:rsid w:val="000B6598"/>
    <w:rsid w:val="000C2471"/>
    <w:rsid w:val="000C7862"/>
    <w:rsid w:val="000D3484"/>
    <w:rsid w:val="000D374B"/>
    <w:rsid w:val="000D7999"/>
    <w:rsid w:val="000D7D8E"/>
    <w:rsid w:val="000E3594"/>
    <w:rsid w:val="000F2E72"/>
    <w:rsid w:val="000F5E95"/>
    <w:rsid w:val="000F6DBA"/>
    <w:rsid w:val="000F70C2"/>
    <w:rsid w:val="000F7181"/>
    <w:rsid w:val="00111498"/>
    <w:rsid w:val="001126D5"/>
    <w:rsid w:val="00113943"/>
    <w:rsid w:val="001153A8"/>
    <w:rsid w:val="00133278"/>
    <w:rsid w:val="00134DD0"/>
    <w:rsid w:val="00144929"/>
    <w:rsid w:val="001479F1"/>
    <w:rsid w:val="001525CC"/>
    <w:rsid w:val="00162E96"/>
    <w:rsid w:val="001717E0"/>
    <w:rsid w:val="00186539"/>
    <w:rsid w:val="001A401C"/>
    <w:rsid w:val="001A67CE"/>
    <w:rsid w:val="001A7B53"/>
    <w:rsid w:val="001B67EA"/>
    <w:rsid w:val="001C43D5"/>
    <w:rsid w:val="001E0293"/>
    <w:rsid w:val="001E0703"/>
    <w:rsid w:val="001F4AFA"/>
    <w:rsid w:val="001F65EC"/>
    <w:rsid w:val="00200977"/>
    <w:rsid w:val="00213167"/>
    <w:rsid w:val="00216CE4"/>
    <w:rsid w:val="002223CC"/>
    <w:rsid w:val="00234307"/>
    <w:rsid w:val="002343D5"/>
    <w:rsid w:val="002346C5"/>
    <w:rsid w:val="00240D87"/>
    <w:rsid w:val="00242163"/>
    <w:rsid w:val="002558CA"/>
    <w:rsid w:val="002572AD"/>
    <w:rsid w:val="00257CB0"/>
    <w:rsid w:val="002727FA"/>
    <w:rsid w:val="002742D7"/>
    <w:rsid w:val="002759E1"/>
    <w:rsid w:val="00291C4B"/>
    <w:rsid w:val="002A2A0E"/>
    <w:rsid w:val="002A3647"/>
    <w:rsid w:val="002A5C43"/>
    <w:rsid w:val="002A5DF9"/>
    <w:rsid w:val="002A68E9"/>
    <w:rsid w:val="002B00A7"/>
    <w:rsid w:val="002B2D7B"/>
    <w:rsid w:val="002B6C31"/>
    <w:rsid w:val="002C3CAB"/>
    <w:rsid w:val="002D5C34"/>
    <w:rsid w:val="002D72BE"/>
    <w:rsid w:val="002E0758"/>
    <w:rsid w:val="002E297C"/>
    <w:rsid w:val="00307411"/>
    <w:rsid w:val="00310519"/>
    <w:rsid w:val="00322554"/>
    <w:rsid w:val="003273FC"/>
    <w:rsid w:val="003329C3"/>
    <w:rsid w:val="00344701"/>
    <w:rsid w:val="00346A40"/>
    <w:rsid w:val="003476CF"/>
    <w:rsid w:val="0035512A"/>
    <w:rsid w:val="00356BE5"/>
    <w:rsid w:val="0036260F"/>
    <w:rsid w:val="00366452"/>
    <w:rsid w:val="00366FBC"/>
    <w:rsid w:val="0037045E"/>
    <w:rsid w:val="00370535"/>
    <w:rsid w:val="003716FF"/>
    <w:rsid w:val="003871A3"/>
    <w:rsid w:val="00387461"/>
    <w:rsid w:val="00390BEC"/>
    <w:rsid w:val="003918BA"/>
    <w:rsid w:val="00393937"/>
    <w:rsid w:val="003950A4"/>
    <w:rsid w:val="00397163"/>
    <w:rsid w:val="003A6D95"/>
    <w:rsid w:val="003B15A1"/>
    <w:rsid w:val="003B7E74"/>
    <w:rsid w:val="003C2802"/>
    <w:rsid w:val="003C42B9"/>
    <w:rsid w:val="003C49DE"/>
    <w:rsid w:val="003C5025"/>
    <w:rsid w:val="003C66CD"/>
    <w:rsid w:val="003D1327"/>
    <w:rsid w:val="003D2C27"/>
    <w:rsid w:val="003D2DE9"/>
    <w:rsid w:val="003E1E9F"/>
    <w:rsid w:val="003E215B"/>
    <w:rsid w:val="003E2A79"/>
    <w:rsid w:val="003E75DB"/>
    <w:rsid w:val="0040602F"/>
    <w:rsid w:val="004125AD"/>
    <w:rsid w:val="00421B64"/>
    <w:rsid w:val="00425232"/>
    <w:rsid w:val="0042717A"/>
    <w:rsid w:val="00427376"/>
    <w:rsid w:val="00430BC7"/>
    <w:rsid w:val="00433192"/>
    <w:rsid w:val="00436543"/>
    <w:rsid w:val="00440383"/>
    <w:rsid w:val="004413EB"/>
    <w:rsid w:val="0045336B"/>
    <w:rsid w:val="00462D78"/>
    <w:rsid w:val="00486E39"/>
    <w:rsid w:val="004A0942"/>
    <w:rsid w:val="004B0939"/>
    <w:rsid w:val="004D0C12"/>
    <w:rsid w:val="004D2325"/>
    <w:rsid w:val="004E0ED3"/>
    <w:rsid w:val="004E4307"/>
    <w:rsid w:val="004F5B81"/>
    <w:rsid w:val="00502398"/>
    <w:rsid w:val="00502DF5"/>
    <w:rsid w:val="00506C0D"/>
    <w:rsid w:val="00511CAD"/>
    <w:rsid w:val="00513A24"/>
    <w:rsid w:val="005164EC"/>
    <w:rsid w:val="00522F80"/>
    <w:rsid w:val="005333D4"/>
    <w:rsid w:val="005378EF"/>
    <w:rsid w:val="005400BE"/>
    <w:rsid w:val="0054214C"/>
    <w:rsid w:val="0054374A"/>
    <w:rsid w:val="00544598"/>
    <w:rsid w:val="00547ED7"/>
    <w:rsid w:val="00555DC6"/>
    <w:rsid w:val="0056083A"/>
    <w:rsid w:val="00561210"/>
    <w:rsid w:val="00566002"/>
    <w:rsid w:val="00580977"/>
    <w:rsid w:val="00586385"/>
    <w:rsid w:val="005863FC"/>
    <w:rsid w:val="005872B2"/>
    <w:rsid w:val="00590B43"/>
    <w:rsid w:val="00595E50"/>
    <w:rsid w:val="00596509"/>
    <w:rsid w:val="005A4890"/>
    <w:rsid w:val="005B021D"/>
    <w:rsid w:val="005B0A0F"/>
    <w:rsid w:val="005B2B71"/>
    <w:rsid w:val="005C4EF0"/>
    <w:rsid w:val="005F08B5"/>
    <w:rsid w:val="005F53A2"/>
    <w:rsid w:val="00604BB2"/>
    <w:rsid w:val="0060542A"/>
    <w:rsid w:val="00606406"/>
    <w:rsid w:val="00606B53"/>
    <w:rsid w:val="00614645"/>
    <w:rsid w:val="00615608"/>
    <w:rsid w:val="00621BF7"/>
    <w:rsid w:val="00622489"/>
    <w:rsid w:val="006230F8"/>
    <w:rsid w:val="006269EA"/>
    <w:rsid w:val="0063138D"/>
    <w:rsid w:val="00633B03"/>
    <w:rsid w:val="00636D3A"/>
    <w:rsid w:val="00640178"/>
    <w:rsid w:val="006505AD"/>
    <w:rsid w:val="00653C5A"/>
    <w:rsid w:val="00676385"/>
    <w:rsid w:val="006768C9"/>
    <w:rsid w:val="00676CF8"/>
    <w:rsid w:val="00682DB7"/>
    <w:rsid w:val="0068409F"/>
    <w:rsid w:val="00686ECC"/>
    <w:rsid w:val="00693768"/>
    <w:rsid w:val="006B14D1"/>
    <w:rsid w:val="006B5A01"/>
    <w:rsid w:val="006C2BD5"/>
    <w:rsid w:val="006C6944"/>
    <w:rsid w:val="006C7162"/>
    <w:rsid w:val="006C7548"/>
    <w:rsid w:val="006E3598"/>
    <w:rsid w:val="006E3AE4"/>
    <w:rsid w:val="006E6679"/>
    <w:rsid w:val="006E7BCA"/>
    <w:rsid w:val="006F13AB"/>
    <w:rsid w:val="006F2D60"/>
    <w:rsid w:val="006F740B"/>
    <w:rsid w:val="0071483E"/>
    <w:rsid w:val="007158C8"/>
    <w:rsid w:val="00720A4C"/>
    <w:rsid w:val="00720AA9"/>
    <w:rsid w:val="00734709"/>
    <w:rsid w:val="00735DA1"/>
    <w:rsid w:val="00742982"/>
    <w:rsid w:val="00756814"/>
    <w:rsid w:val="00764B75"/>
    <w:rsid w:val="007655EA"/>
    <w:rsid w:val="00767725"/>
    <w:rsid w:val="00773EDB"/>
    <w:rsid w:val="00780141"/>
    <w:rsid w:val="00781FB3"/>
    <w:rsid w:val="00783CDA"/>
    <w:rsid w:val="007843CC"/>
    <w:rsid w:val="007901AB"/>
    <w:rsid w:val="007902F6"/>
    <w:rsid w:val="00790CC7"/>
    <w:rsid w:val="007B0186"/>
    <w:rsid w:val="007B1E5F"/>
    <w:rsid w:val="007B5CAC"/>
    <w:rsid w:val="007B5CB5"/>
    <w:rsid w:val="007C1E48"/>
    <w:rsid w:val="007C1ED3"/>
    <w:rsid w:val="007C4DA2"/>
    <w:rsid w:val="007C7666"/>
    <w:rsid w:val="007D138C"/>
    <w:rsid w:val="007D33A3"/>
    <w:rsid w:val="007E3CE2"/>
    <w:rsid w:val="007E5D92"/>
    <w:rsid w:val="007F6CF8"/>
    <w:rsid w:val="00802274"/>
    <w:rsid w:val="00802572"/>
    <w:rsid w:val="00810941"/>
    <w:rsid w:val="00817DF4"/>
    <w:rsid w:val="008207A4"/>
    <w:rsid w:val="00821FD1"/>
    <w:rsid w:val="00826422"/>
    <w:rsid w:val="00833E48"/>
    <w:rsid w:val="0084035B"/>
    <w:rsid w:val="00840862"/>
    <w:rsid w:val="0084468A"/>
    <w:rsid w:val="00853259"/>
    <w:rsid w:val="00861321"/>
    <w:rsid w:val="00864409"/>
    <w:rsid w:val="00881E98"/>
    <w:rsid w:val="0088617D"/>
    <w:rsid w:val="00891CDF"/>
    <w:rsid w:val="008A1BF0"/>
    <w:rsid w:val="008A6403"/>
    <w:rsid w:val="008A6EC3"/>
    <w:rsid w:val="008B009B"/>
    <w:rsid w:val="008B1251"/>
    <w:rsid w:val="008B2416"/>
    <w:rsid w:val="008C010C"/>
    <w:rsid w:val="008D6587"/>
    <w:rsid w:val="008E4308"/>
    <w:rsid w:val="008F04FF"/>
    <w:rsid w:val="008F1D1E"/>
    <w:rsid w:val="008F5CEE"/>
    <w:rsid w:val="009040C8"/>
    <w:rsid w:val="00905267"/>
    <w:rsid w:val="00907288"/>
    <w:rsid w:val="00915679"/>
    <w:rsid w:val="00936FE3"/>
    <w:rsid w:val="00947BC0"/>
    <w:rsid w:val="009524CF"/>
    <w:rsid w:val="009526BF"/>
    <w:rsid w:val="009540FE"/>
    <w:rsid w:val="00956BC4"/>
    <w:rsid w:val="00960225"/>
    <w:rsid w:val="00965094"/>
    <w:rsid w:val="00967DD0"/>
    <w:rsid w:val="00972713"/>
    <w:rsid w:val="00985295"/>
    <w:rsid w:val="0099204D"/>
    <w:rsid w:val="00993C96"/>
    <w:rsid w:val="00995499"/>
    <w:rsid w:val="009B146A"/>
    <w:rsid w:val="009B1C7E"/>
    <w:rsid w:val="009C2875"/>
    <w:rsid w:val="009C33E5"/>
    <w:rsid w:val="009C39F6"/>
    <w:rsid w:val="009C7EBC"/>
    <w:rsid w:val="009D0EA2"/>
    <w:rsid w:val="009E125E"/>
    <w:rsid w:val="009F10EC"/>
    <w:rsid w:val="009F471E"/>
    <w:rsid w:val="009F5900"/>
    <w:rsid w:val="00A0479C"/>
    <w:rsid w:val="00A07036"/>
    <w:rsid w:val="00A10516"/>
    <w:rsid w:val="00A10626"/>
    <w:rsid w:val="00A234C0"/>
    <w:rsid w:val="00A24EF2"/>
    <w:rsid w:val="00A30433"/>
    <w:rsid w:val="00A32300"/>
    <w:rsid w:val="00A343F1"/>
    <w:rsid w:val="00A347BC"/>
    <w:rsid w:val="00A370BF"/>
    <w:rsid w:val="00A4048F"/>
    <w:rsid w:val="00A40AAD"/>
    <w:rsid w:val="00A47A68"/>
    <w:rsid w:val="00A60C0F"/>
    <w:rsid w:val="00A72511"/>
    <w:rsid w:val="00A80F31"/>
    <w:rsid w:val="00A82F5C"/>
    <w:rsid w:val="00A84BDD"/>
    <w:rsid w:val="00A85377"/>
    <w:rsid w:val="00A87133"/>
    <w:rsid w:val="00A9002D"/>
    <w:rsid w:val="00A90821"/>
    <w:rsid w:val="00A9532A"/>
    <w:rsid w:val="00AA3EC8"/>
    <w:rsid w:val="00AA4E43"/>
    <w:rsid w:val="00AC38B3"/>
    <w:rsid w:val="00AC5D17"/>
    <w:rsid w:val="00AC72FA"/>
    <w:rsid w:val="00AD2074"/>
    <w:rsid w:val="00AD29FF"/>
    <w:rsid w:val="00AD3E42"/>
    <w:rsid w:val="00AE1701"/>
    <w:rsid w:val="00AE1A5A"/>
    <w:rsid w:val="00AE5281"/>
    <w:rsid w:val="00AF6932"/>
    <w:rsid w:val="00AF7453"/>
    <w:rsid w:val="00B0155C"/>
    <w:rsid w:val="00B038A8"/>
    <w:rsid w:val="00B04FDB"/>
    <w:rsid w:val="00B06817"/>
    <w:rsid w:val="00B06B18"/>
    <w:rsid w:val="00B1373F"/>
    <w:rsid w:val="00B209F5"/>
    <w:rsid w:val="00B24FAD"/>
    <w:rsid w:val="00B24FD2"/>
    <w:rsid w:val="00B278B0"/>
    <w:rsid w:val="00B37243"/>
    <w:rsid w:val="00B4201B"/>
    <w:rsid w:val="00B43565"/>
    <w:rsid w:val="00B4533C"/>
    <w:rsid w:val="00B460A1"/>
    <w:rsid w:val="00B50006"/>
    <w:rsid w:val="00B53D29"/>
    <w:rsid w:val="00B62DC0"/>
    <w:rsid w:val="00B65C9A"/>
    <w:rsid w:val="00B70028"/>
    <w:rsid w:val="00B7132B"/>
    <w:rsid w:val="00B73A18"/>
    <w:rsid w:val="00B814CC"/>
    <w:rsid w:val="00B97F03"/>
    <w:rsid w:val="00BA7183"/>
    <w:rsid w:val="00BB2553"/>
    <w:rsid w:val="00BB35F0"/>
    <w:rsid w:val="00BB656F"/>
    <w:rsid w:val="00BB7E7D"/>
    <w:rsid w:val="00BC52D4"/>
    <w:rsid w:val="00BD17EC"/>
    <w:rsid w:val="00BD1B7E"/>
    <w:rsid w:val="00BD5A8D"/>
    <w:rsid w:val="00BE2DE9"/>
    <w:rsid w:val="00C10D19"/>
    <w:rsid w:val="00C11714"/>
    <w:rsid w:val="00C118DB"/>
    <w:rsid w:val="00C12F7A"/>
    <w:rsid w:val="00C2392F"/>
    <w:rsid w:val="00C24E98"/>
    <w:rsid w:val="00C26995"/>
    <w:rsid w:val="00C27230"/>
    <w:rsid w:val="00C316D0"/>
    <w:rsid w:val="00C32ACE"/>
    <w:rsid w:val="00C357C7"/>
    <w:rsid w:val="00C54572"/>
    <w:rsid w:val="00C616B6"/>
    <w:rsid w:val="00C62F55"/>
    <w:rsid w:val="00C65D90"/>
    <w:rsid w:val="00C77272"/>
    <w:rsid w:val="00C77673"/>
    <w:rsid w:val="00C837FD"/>
    <w:rsid w:val="00C87E4E"/>
    <w:rsid w:val="00C9541C"/>
    <w:rsid w:val="00C96F9D"/>
    <w:rsid w:val="00C96FCB"/>
    <w:rsid w:val="00CA00CE"/>
    <w:rsid w:val="00CA0DC4"/>
    <w:rsid w:val="00CA6FFE"/>
    <w:rsid w:val="00CA7308"/>
    <w:rsid w:val="00CC0E9F"/>
    <w:rsid w:val="00CD4909"/>
    <w:rsid w:val="00CE4850"/>
    <w:rsid w:val="00CE7FE0"/>
    <w:rsid w:val="00CF0F4C"/>
    <w:rsid w:val="00CF2F12"/>
    <w:rsid w:val="00CF7B48"/>
    <w:rsid w:val="00D00D0B"/>
    <w:rsid w:val="00D014DD"/>
    <w:rsid w:val="00D05ADD"/>
    <w:rsid w:val="00D05B62"/>
    <w:rsid w:val="00D11583"/>
    <w:rsid w:val="00D13329"/>
    <w:rsid w:val="00D2296B"/>
    <w:rsid w:val="00D26B0E"/>
    <w:rsid w:val="00D31BCA"/>
    <w:rsid w:val="00D35BEF"/>
    <w:rsid w:val="00D432F8"/>
    <w:rsid w:val="00D44FCB"/>
    <w:rsid w:val="00D510C7"/>
    <w:rsid w:val="00D6043D"/>
    <w:rsid w:val="00D610FD"/>
    <w:rsid w:val="00D62927"/>
    <w:rsid w:val="00D653D5"/>
    <w:rsid w:val="00D654E7"/>
    <w:rsid w:val="00D65833"/>
    <w:rsid w:val="00D70931"/>
    <w:rsid w:val="00D716A1"/>
    <w:rsid w:val="00D840E1"/>
    <w:rsid w:val="00D92BB0"/>
    <w:rsid w:val="00DC1E64"/>
    <w:rsid w:val="00DC5720"/>
    <w:rsid w:val="00DE2848"/>
    <w:rsid w:val="00DE777A"/>
    <w:rsid w:val="00DF09A0"/>
    <w:rsid w:val="00DF0D28"/>
    <w:rsid w:val="00DF2FCC"/>
    <w:rsid w:val="00DF5359"/>
    <w:rsid w:val="00E012C7"/>
    <w:rsid w:val="00E06266"/>
    <w:rsid w:val="00E15138"/>
    <w:rsid w:val="00E210CB"/>
    <w:rsid w:val="00E376E1"/>
    <w:rsid w:val="00E47EC9"/>
    <w:rsid w:val="00E60D74"/>
    <w:rsid w:val="00E62C37"/>
    <w:rsid w:val="00E637DF"/>
    <w:rsid w:val="00E66FD9"/>
    <w:rsid w:val="00E6743B"/>
    <w:rsid w:val="00E704F7"/>
    <w:rsid w:val="00E71E61"/>
    <w:rsid w:val="00E85FA0"/>
    <w:rsid w:val="00E8628E"/>
    <w:rsid w:val="00E96A84"/>
    <w:rsid w:val="00EA7232"/>
    <w:rsid w:val="00EB29EE"/>
    <w:rsid w:val="00EB7129"/>
    <w:rsid w:val="00EC0E95"/>
    <w:rsid w:val="00EC1165"/>
    <w:rsid w:val="00EC601F"/>
    <w:rsid w:val="00ED23B8"/>
    <w:rsid w:val="00EE0F88"/>
    <w:rsid w:val="00F10A78"/>
    <w:rsid w:val="00F10C54"/>
    <w:rsid w:val="00F168BD"/>
    <w:rsid w:val="00F24947"/>
    <w:rsid w:val="00F32CDB"/>
    <w:rsid w:val="00F32E51"/>
    <w:rsid w:val="00F43D72"/>
    <w:rsid w:val="00F51A9E"/>
    <w:rsid w:val="00F52689"/>
    <w:rsid w:val="00F529FE"/>
    <w:rsid w:val="00F55178"/>
    <w:rsid w:val="00F55BA9"/>
    <w:rsid w:val="00F574E1"/>
    <w:rsid w:val="00F57E1F"/>
    <w:rsid w:val="00F73889"/>
    <w:rsid w:val="00F8060E"/>
    <w:rsid w:val="00F83D66"/>
    <w:rsid w:val="00F91D55"/>
    <w:rsid w:val="00FA270E"/>
    <w:rsid w:val="00FA4C5B"/>
    <w:rsid w:val="00FB4BD5"/>
    <w:rsid w:val="00FB522D"/>
    <w:rsid w:val="00FC75B5"/>
    <w:rsid w:val="00FD0008"/>
    <w:rsid w:val="00FD7152"/>
    <w:rsid w:val="00FE5810"/>
    <w:rsid w:val="00FF09C3"/>
    <w:rsid w:val="00FF3323"/>
    <w:rsid w:val="00FF633C"/>
    <w:rsid w:val="00FF6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BF804"/>
  <w15:chartTrackingRefBased/>
  <w15:docId w15:val="{BC24EBE2-3C6F-49B2-983C-2BF66CB2A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34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47BC"/>
  </w:style>
  <w:style w:type="character" w:customStyle="1" w:styleId="eop">
    <w:name w:val="eop"/>
    <w:basedOn w:val="DefaultParagraphFont"/>
    <w:rsid w:val="00A347BC"/>
  </w:style>
  <w:style w:type="character" w:styleId="PlaceholderText">
    <w:name w:val="Placeholder Text"/>
    <w:basedOn w:val="DefaultParagraphFont"/>
    <w:uiPriority w:val="99"/>
    <w:semiHidden/>
    <w:rsid w:val="00633B03"/>
    <w:rPr>
      <w:color w:val="808080"/>
    </w:rPr>
  </w:style>
  <w:style w:type="character" w:styleId="Hyperlink">
    <w:name w:val="Hyperlink"/>
    <w:basedOn w:val="DefaultParagraphFont"/>
    <w:uiPriority w:val="99"/>
    <w:semiHidden/>
    <w:unhideWhenUsed/>
    <w:rsid w:val="00F5268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709141">
      <w:bodyDiv w:val="1"/>
      <w:marLeft w:val="0"/>
      <w:marRight w:val="0"/>
      <w:marTop w:val="0"/>
      <w:marBottom w:val="0"/>
      <w:divBdr>
        <w:top w:val="none" w:sz="0" w:space="0" w:color="auto"/>
        <w:left w:val="none" w:sz="0" w:space="0" w:color="auto"/>
        <w:bottom w:val="none" w:sz="0" w:space="0" w:color="auto"/>
        <w:right w:val="none" w:sz="0" w:space="0" w:color="auto"/>
      </w:divBdr>
    </w:div>
    <w:div w:id="593365985">
      <w:bodyDiv w:val="1"/>
      <w:marLeft w:val="0"/>
      <w:marRight w:val="0"/>
      <w:marTop w:val="0"/>
      <w:marBottom w:val="0"/>
      <w:divBdr>
        <w:top w:val="none" w:sz="0" w:space="0" w:color="auto"/>
        <w:left w:val="none" w:sz="0" w:space="0" w:color="auto"/>
        <w:bottom w:val="none" w:sz="0" w:space="0" w:color="auto"/>
        <w:right w:val="none" w:sz="0" w:space="0" w:color="auto"/>
      </w:divBdr>
    </w:div>
    <w:div w:id="758870333">
      <w:bodyDiv w:val="1"/>
      <w:marLeft w:val="0"/>
      <w:marRight w:val="0"/>
      <w:marTop w:val="0"/>
      <w:marBottom w:val="0"/>
      <w:divBdr>
        <w:top w:val="none" w:sz="0" w:space="0" w:color="auto"/>
        <w:left w:val="none" w:sz="0" w:space="0" w:color="auto"/>
        <w:bottom w:val="none" w:sz="0" w:space="0" w:color="auto"/>
        <w:right w:val="none" w:sz="0" w:space="0" w:color="auto"/>
      </w:divBdr>
      <w:divsChild>
        <w:div w:id="1513566845">
          <w:marLeft w:val="0"/>
          <w:marRight w:val="0"/>
          <w:marTop w:val="0"/>
          <w:marBottom w:val="0"/>
          <w:divBdr>
            <w:top w:val="none" w:sz="0" w:space="0" w:color="auto"/>
            <w:left w:val="none" w:sz="0" w:space="0" w:color="auto"/>
            <w:bottom w:val="none" w:sz="0" w:space="0" w:color="auto"/>
            <w:right w:val="none" w:sz="0" w:space="0" w:color="auto"/>
          </w:divBdr>
        </w:div>
        <w:div w:id="147404927">
          <w:marLeft w:val="0"/>
          <w:marRight w:val="0"/>
          <w:marTop w:val="0"/>
          <w:marBottom w:val="0"/>
          <w:divBdr>
            <w:top w:val="none" w:sz="0" w:space="0" w:color="auto"/>
            <w:left w:val="none" w:sz="0" w:space="0" w:color="auto"/>
            <w:bottom w:val="none" w:sz="0" w:space="0" w:color="auto"/>
            <w:right w:val="none" w:sz="0" w:space="0" w:color="auto"/>
          </w:divBdr>
        </w:div>
        <w:div w:id="85197434">
          <w:marLeft w:val="0"/>
          <w:marRight w:val="0"/>
          <w:marTop w:val="0"/>
          <w:marBottom w:val="0"/>
          <w:divBdr>
            <w:top w:val="none" w:sz="0" w:space="0" w:color="auto"/>
            <w:left w:val="none" w:sz="0" w:space="0" w:color="auto"/>
            <w:bottom w:val="none" w:sz="0" w:space="0" w:color="auto"/>
            <w:right w:val="none" w:sz="0" w:space="0" w:color="auto"/>
          </w:divBdr>
        </w:div>
        <w:div w:id="396707284">
          <w:marLeft w:val="0"/>
          <w:marRight w:val="0"/>
          <w:marTop w:val="0"/>
          <w:marBottom w:val="0"/>
          <w:divBdr>
            <w:top w:val="none" w:sz="0" w:space="0" w:color="auto"/>
            <w:left w:val="none" w:sz="0" w:space="0" w:color="auto"/>
            <w:bottom w:val="none" w:sz="0" w:space="0" w:color="auto"/>
            <w:right w:val="none" w:sz="0" w:space="0" w:color="auto"/>
          </w:divBdr>
        </w:div>
        <w:div w:id="2018851387">
          <w:marLeft w:val="0"/>
          <w:marRight w:val="0"/>
          <w:marTop w:val="0"/>
          <w:marBottom w:val="0"/>
          <w:divBdr>
            <w:top w:val="none" w:sz="0" w:space="0" w:color="auto"/>
            <w:left w:val="none" w:sz="0" w:space="0" w:color="auto"/>
            <w:bottom w:val="none" w:sz="0" w:space="0" w:color="auto"/>
            <w:right w:val="none" w:sz="0" w:space="0" w:color="auto"/>
          </w:divBdr>
        </w:div>
        <w:div w:id="1929070682">
          <w:marLeft w:val="0"/>
          <w:marRight w:val="0"/>
          <w:marTop w:val="0"/>
          <w:marBottom w:val="0"/>
          <w:divBdr>
            <w:top w:val="none" w:sz="0" w:space="0" w:color="auto"/>
            <w:left w:val="none" w:sz="0" w:space="0" w:color="auto"/>
            <w:bottom w:val="none" w:sz="0" w:space="0" w:color="auto"/>
            <w:right w:val="none" w:sz="0" w:space="0" w:color="auto"/>
          </w:divBdr>
        </w:div>
        <w:div w:id="1283725307">
          <w:marLeft w:val="0"/>
          <w:marRight w:val="0"/>
          <w:marTop w:val="0"/>
          <w:marBottom w:val="0"/>
          <w:divBdr>
            <w:top w:val="none" w:sz="0" w:space="0" w:color="auto"/>
            <w:left w:val="none" w:sz="0" w:space="0" w:color="auto"/>
            <w:bottom w:val="none" w:sz="0" w:space="0" w:color="auto"/>
            <w:right w:val="none" w:sz="0" w:space="0" w:color="auto"/>
          </w:divBdr>
        </w:div>
        <w:div w:id="1962033106">
          <w:marLeft w:val="0"/>
          <w:marRight w:val="0"/>
          <w:marTop w:val="0"/>
          <w:marBottom w:val="0"/>
          <w:divBdr>
            <w:top w:val="none" w:sz="0" w:space="0" w:color="auto"/>
            <w:left w:val="none" w:sz="0" w:space="0" w:color="auto"/>
            <w:bottom w:val="none" w:sz="0" w:space="0" w:color="auto"/>
            <w:right w:val="none" w:sz="0" w:space="0" w:color="auto"/>
          </w:divBdr>
        </w:div>
        <w:div w:id="1980575166">
          <w:marLeft w:val="0"/>
          <w:marRight w:val="0"/>
          <w:marTop w:val="0"/>
          <w:marBottom w:val="0"/>
          <w:divBdr>
            <w:top w:val="none" w:sz="0" w:space="0" w:color="auto"/>
            <w:left w:val="none" w:sz="0" w:space="0" w:color="auto"/>
            <w:bottom w:val="none" w:sz="0" w:space="0" w:color="auto"/>
            <w:right w:val="none" w:sz="0" w:space="0" w:color="auto"/>
          </w:divBdr>
        </w:div>
        <w:div w:id="1745298337">
          <w:marLeft w:val="0"/>
          <w:marRight w:val="0"/>
          <w:marTop w:val="0"/>
          <w:marBottom w:val="0"/>
          <w:divBdr>
            <w:top w:val="none" w:sz="0" w:space="0" w:color="auto"/>
            <w:left w:val="none" w:sz="0" w:space="0" w:color="auto"/>
            <w:bottom w:val="none" w:sz="0" w:space="0" w:color="auto"/>
            <w:right w:val="none" w:sz="0" w:space="0" w:color="auto"/>
          </w:divBdr>
        </w:div>
        <w:div w:id="2087417175">
          <w:marLeft w:val="0"/>
          <w:marRight w:val="0"/>
          <w:marTop w:val="0"/>
          <w:marBottom w:val="0"/>
          <w:divBdr>
            <w:top w:val="none" w:sz="0" w:space="0" w:color="auto"/>
            <w:left w:val="none" w:sz="0" w:space="0" w:color="auto"/>
            <w:bottom w:val="none" w:sz="0" w:space="0" w:color="auto"/>
            <w:right w:val="none" w:sz="0" w:space="0" w:color="auto"/>
          </w:divBdr>
        </w:div>
      </w:divsChild>
    </w:div>
    <w:div w:id="881289347">
      <w:bodyDiv w:val="1"/>
      <w:marLeft w:val="0"/>
      <w:marRight w:val="0"/>
      <w:marTop w:val="0"/>
      <w:marBottom w:val="0"/>
      <w:divBdr>
        <w:top w:val="none" w:sz="0" w:space="0" w:color="auto"/>
        <w:left w:val="none" w:sz="0" w:space="0" w:color="auto"/>
        <w:bottom w:val="none" w:sz="0" w:space="0" w:color="auto"/>
        <w:right w:val="none" w:sz="0" w:space="0" w:color="auto"/>
      </w:divBdr>
    </w:div>
    <w:div w:id="1404376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55CF57-46C8-420F-ADC0-F3B13EEE912A}">
  <we:reference id="wa104382081" version="1.46.0.0" store="en-GB" storeType="OMEX"/>
  <we:alternateReferences>
    <we:reference id="WA104382081" version="1.46.0.0" store="WA104382081"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C61CD6-F5E1-40ED-B347-73C16DE24166}">
  <ds:schemaRefs>
    <ds:schemaRef ds:uri="http://schemas.openxmlformats.org/officeDocument/2006/bibliography"/>
  </ds:schemaRefs>
</ds:datastoreItem>
</file>

<file path=customXml/itemProps2.xml><?xml version="1.0" encoding="utf-8"?>
<ds:datastoreItem xmlns:ds="http://schemas.openxmlformats.org/officeDocument/2006/customXml" ds:itemID="{7CD07EEE-1BE6-4CDA-8031-1CFAB5BB18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9C6733-E019-44B3-BEB7-B5E41F70E445}">
  <ds:schemaRefs>
    <ds:schemaRef ds:uri="http://schemas.microsoft.com/sharepoint/v3/contenttype/forms"/>
  </ds:schemaRefs>
</ds:datastoreItem>
</file>

<file path=customXml/itemProps4.xml><?xml version="1.0" encoding="utf-8"?>
<ds:datastoreItem xmlns:ds="http://schemas.openxmlformats.org/officeDocument/2006/customXml" ds:itemID="{4FC17819-D372-48AB-B384-57095308A4E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caz fastasfast</dc:creator>
  <cp:keywords/>
  <dc:description/>
  <cp:lastModifiedBy>Caroline</cp:lastModifiedBy>
  <cp:revision>480</cp:revision>
  <cp:lastPrinted>2022-11-02T11:42:00Z</cp:lastPrinted>
  <dcterms:created xsi:type="dcterms:W3CDTF">2022-10-28T09:02:00Z</dcterms:created>
  <dcterms:modified xsi:type="dcterms:W3CDTF">2022-11-02T11:46:00Z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