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1B0A67" w14:textId="77777777" w:rsidR="00923943" w:rsidRDefault="00923943">
      <w:pPr>
        <w:pStyle w:val="Heading1"/>
      </w:pPr>
    </w:p>
    <w:p w14:paraId="55D9624D" w14:textId="67F73F35" w:rsidR="00923943" w:rsidRPr="00F45284" w:rsidRDefault="00923943">
      <w:pPr>
        <w:pStyle w:val="Heading1"/>
        <w:rPr>
          <w:b w:val="0"/>
          <w:bCs w:val="0"/>
          <w:color w:val="000000" w:themeColor="text1"/>
          <w:sz w:val="22"/>
          <w:szCs w:val="22"/>
        </w:rPr>
      </w:pPr>
      <w:r w:rsidRPr="00F45284">
        <w:rPr>
          <w:b w:val="0"/>
          <w:bCs w:val="0"/>
          <w:color w:val="000000" w:themeColor="text1"/>
          <w:sz w:val="22"/>
          <w:szCs w:val="22"/>
        </w:rPr>
        <w:t>Student name</w:t>
      </w:r>
      <w:r w:rsidR="00F45284" w:rsidRPr="00F45284">
        <w:rPr>
          <w:b w:val="0"/>
          <w:bCs w:val="0"/>
          <w:color w:val="000000" w:themeColor="text1"/>
          <w:sz w:val="22"/>
          <w:szCs w:val="22"/>
        </w:rPr>
        <w:t>: Hanan</w:t>
      </w:r>
      <w:r w:rsidRPr="00F45284">
        <w:rPr>
          <w:b w:val="0"/>
          <w:bCs w:val="0"/>
          <w:color w:val="000000" w:themeColor="text1"/>
          <w:sz w:val="22"/>
          <w:szCs w:val="22"/>
        </w:rPr>
        <w:t xml:space="preserve"> Mohamed Nur </w:t>
      </w:r>
    </w:p>
    <w:p w14:paraId="1A507277" w14:textId="7C9D9412" w:rsidR="00F45284" w:rsidRPr="00F45284" w:rsidRDefault="00923943" w:rsidP="00F81487">
      <w:r w:rsidRPr="00F45284">
        <w:t>Student ID number: 2430827</w:t>
      </w:r>
      <w:r w:rsidR="00F45284" w:rsidRPr="00F45284">
        <w:t xml:space="preserve">                                                                                                                                                      module name : protecting and supporting families in health and social care                                                                    </w:t>
      </w:r>
      <w:r w:rsidR="00F45284">
        <w:t xml:space="preserve"> </w:t>
      </w:r>
      <w:r w:rsidR="00F45284" w:rsidRPr="00F45284">
        <w:t xml:space="preserve">module code : MBHP5021                                                                                                                                                           </w:t>
      </w:r>
      <w:r w:rsidR="00F45284">
        <w:t xml:space="preserve">  </w:t>
      </w:r>
      <w:r w:rsidR="00F45284" w:rsidRPr="00F45284">
        <w:t xml:space="preserve">Lecturer name : Shaila Hussain </w:t>
      </w:r>
    </w:p>
    <w:p w14:paraId="01CDB53D" w14:textId="3E7467FA" w:rsidR="00923943" w:rsidRPr="00F45284" w:rsidRDefault="00F81487" w:rsidP="00F81487">
      <w:r w:rsidRPr="00F45284">
        <w:t xml:space="preserve"> References </w:t>
      </w:r>
      <w:r w:rsidR="00923943" w:rsidRPr="00F45284">
        <w:t xml:space="preserve">- </w:t>
      </w:r>
      <w:r w:rsidRPr="00F45284">
        <w:t>Police Officer Presentatio</w:t>
      </w:r>
      <w:r w:rsidR="00923943" w:rsidRPr="00F45284">
        <w:t>n</w:t>
      </w:r>
    </w:p>
    <w:p w14:paraId="5717356C" w14:textId="77777777" w:rsidR="00C556B7" w:rsidRPr="00F45284" w:rsidRDefault="00000000">
      <w:pPr>
        <w:pStyle w:val="ListNumber"/>
      </w:pPr>
      <w:r w:rsidRPr="00F45284">
        <w:t>Birmingham Safeguarding Children Partnership. (2023). Child safeguarding practice review into the death of Adult A (BSCP 2020/21-02).</w:t>
      </w:r>
    </w:p>
    <w:p w14:paraId="30696726" w14:textId="77777777" w:rsidR="00C556B7" w:rsidRPr="00F45284" w:rsidRDefault="00000000">
      <w:pPr>
        <w:pStyle w:val="ListNumber"/>
      </w:pPr>
      <w:r w:rsidRPr="00F45284">
        <w:t>College of Policing. (2023). Knife Crime: Authorised Professional Practice.</w:t>
      </w:r>
    </w:p>
    <w:p w14:paraId="56A6DA65" w14:textId="77777777" w:rsidR="00C556B7" w:rsidRPr="00F45284" w:rsidRDefault="00000000">
      <w:pPr>
        <w:pStyle w:val="ListNumber"/>
      </w:pPr>
      <w:r w:rsidRPr="00F45284">
        <w:t>College of Policing. (2023). Missing Persons: Authorised Professional Practice.</w:t>
      </w:r>
    </w:p>
    <w:p w14:paraId="5A153A5E" w14:textId="77777777" w:rsidR="00C556B7" w:rsidRPr="00F45284" w:rsidRDefault="00000000">
      <w:pPr>
        <w:pStyle w:val="ListNumber"/>
      </w:pPr>
      <w:r w:rsidRPr="00F45284">
        <w:t>College of Policing. (2023). Information Sharing: Authorised Professional Practice.</w:t>
      </w:r>
    </w:p>
    <w:p w14:paraId="7B6D14A4" w14:textId="77777777" w:rsidR="00C556B7" w:rsidRPr="00F45284" w:rsidRDefault="00000000">
      <w:pPr>
        <w:pStyle w:val="ListNumber"/>
      </w:pPr>
      <w:r w:rsidRPr="00F45284">
        <w:t>Department for Education. (2023). Working Together to Safeguard Children.</w:t>
      </w:r>
    </w:p>
    <w:p w14:paraId="22BDD862" w14:textId="77777777" w:rsidR="00C556B7" w:rsidRPr="00F45284" w:rsidRDefault="00000000">
      <w:pPr>
        <w:pStyle w:val="ListNumber"/>
      </w:pPr>
      <w:r w:rsidRPr="00F45284">
        <w:t>Department for Education. (2023). Keeping Children Safe in Education.</w:t>
      </w:r>
    </w:p>
    <w:p w14:paraId="6822E45E" w14:textId="77777777" w:rsidR="00C556B7" w:rsidRPr="00F45284" w:rsidRDefault="00000000">
      <w:pPr>
        <w:pStyle w:val="ListNumber"/>
      </w:pPr>
      <w:r w:rsidRPr="00F45284">
        <w:t>Firmin, C. (2020). Contextual Safeguarding.</w:t>
      </w:r>
    </w:p>
    <w:p w14:paraId="1D9FCFE7" w14:textId="77777777" w:rsidR="00C556B7" w:rsidRPr="00F45284" w:rsidRDefault="00000000">
      <w:pPr>
        <w:pStyle w:val="ListNumber"/>
      </w:pPr>
      <w:r w:rsidRPr="00F45284">
        <w:t>National Child Safeguarding Practice Review Panel. (2021). The Myth of Invisible Men.</w:t>
      </w:r>
    </w:p>
    <w:p w14:paraId="16F79E06" w14:textId="77777777" w:rsidR="00C556B7" w:rsidRPr="00F45284" w:rsidRDefault="00000000">
      <w:pPr>
        <w:pStyle w:val="ListNumber"/>
      </w:pPr>
      <w:r w:rsidRPr="00F45284">
        <w:t>NSPCC. (2024). Adultification Bias and Safeguarding Children.</w:t>
      </w:r>
    </w:p>
    <w:p w14:paraId="3475FC23" w14:textId="77777777" w:rsidR="00C556B7" w:rsidRPr="00F45284" w:rsidRDefault="00000000">
      <w:pPr>
        <w:pStyle w:val="ListNumber"/>
      </w:pPr>
      <w:r w:rsidRPr="00F45284">
        <w:t>Youth Endowment Fund. (2023). Preventing Serious Violence.</w:t>
      </w:r>
    </w:p>
    <w:sectPr w:rsidR="00C556B7" w:rsidRPr="00F45284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35181113">
    <w:abstractNumId w:val="8"/>
  </w:num>
  <w:num w:numId="2" w16cid:durableId="159659">
    <w:abstractNumId w:val="6"/>
  </w:num>
  <w:num w:numId="3" w16cid:durableId="2085491305">
    <w:abstractNumId w:val="5"/>
  </w:num>
  <w:num w:numId="4" w16cid:durableId="2035840986">
    <w:abstractNumId w:val="4"/>
  </w:num>
  <w:num w:numId="5" w16cid:durableId="808597986">
    <w:abstractNumId w:val="7"/>
  </w:num>
  <w:num w:numId="6" w16cid:durableId="1431124815">
    <w:abstractNumId w:val="3"/>
  </w:num>
  <w:num w:numId="7" w16cid:durableId="1530098104">
    <w:abstractNumId w:val="2"/>
  </w:num>
  <w:num w:numId="8" w16cid:durableId="656347150">
    <w:abstractNumId w:val="1"/>
  </w:num>
  <w:num w:numId="9" w16cid:durableId="169568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466D6"/>
    <w:rsid w:val="0006063C"/>
    <w:rsid w:val="0015074B"/>
    <w:rsid w:val="0029639D"/>
    <w:rsid w:val="00326F90"/>
    <w:rsid w:val="00923943"/>
    <w:rsid w:val="00AA1D8D"/>
    <w:rsid w:val="00B47730"/>
    <w:rsid w:val="00C556B7"/>
    <w:rsid w:val="00CB0664"/>
    <w:rsid w:val="00F45284"/>
    <w:rsid w:val="00F8148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FFF1496"/>
  <w14:defaultImageDpi w14:val="300"/>
  <w15:docId w15:val="{CD6C0EB7-3490-4C27-B7C1-B00221B06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1373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Hanan Mohamed'Nur (2430827)</cp:lastModifiedBy>
  <cp:revision>3</cp:revision>
  <dcterms:created xsi:type="dcterms:W3CDTF">2013-12-23T23:15:00Z</dcterms:created>
  <dcterms:modified xsi:type="dcterms:W3CDTF">2026-07-22T16:17:00Z</dcterms:modified>
  <cp:category/>
</cp:coreProperties>
</file>