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82602" w:rsidP="3503C73F" w:rsidRDefault="3F761783" w14:paraId="4114FA29" w14:textId="7320FC36">
      <w:pPr>
        <w:spacing w:line="360" w:lineRule="auto"/>
        <w:jc w:val="center"/>
        <w:rPr>
          <w:rFonts w:ascii="Arial" w:hAnsi="Arial" w:eastAsia="Arial" w:cs="Arial"/>
        </w:rPr>
      </w:pPr>
      <w:r w:rsidRPr="3F761783">
        <w:rPr>
          <w:rFonts w:ascii="Arial" w:hAnsi="Arial" w:eastAsia="Arial" w:cs="Arial"/>
        </w:rPr>
        <w:t xml:space="preserve">Student name: Samina Mumtaz </w:t>
      </w:r>
    </w:p>
    <w:p w:rsidR="00C82602" w:rsidP="3503C73F" w:rsidRDefault="3F761783" w14:paraId="2D4C971D" w14:textId="0A977D2E">
      <w:pPr>
        <w:spacing w:line="360" w:lineRule="auto"/>
        <w:jc w:val="center"/>
        <w:rPr>
          <w:rFonts w:ascii="Arial" w:hAnsi="Arial" w:eastAsia="Arial" w:cs="Arial"/>
        </w:rPr>
      </w:pPr>
      <w:r w:rsidRPr="3F761783">
        <w:rPr>
          <w:rFonts w:ascii="Arial" w:hAnsi="Arial" w:eastAsia="Arial" w:cs="Arial"/>
        </w:rPr>
        <w:t xml:space="preserve">Student Id Number: 2119016 </w:t>
      </w:r>
    </w:p>
    <w:p w:rsidR="00C82602" w:rsidP="3503C73F" w:rsidRDefault="3F761783" w14:paraId="248B737F" w14:textId="00D5BA47">
      <w:pPr>
        <w:spacing w:line="360" w:lineRule="auto"/>
        <w:jc w:val="center"/>
        <w:rPr>
          <w:rFonts w:ascii="Arial" w:hAnsi="Arial" w:eastAsia="Arial" w:cs="Arial"/>
        </w:rPr>
      </w:pPr>
      <w:r w:rsidRPr="3F761783">
        <w:rPr>
          <w:rFonts w:ascii="Arial" w:hAnsi="Arial" w:eastAsia="Arial" w:cs="Arial"/>
        </w:rPr>
        <w:t xml:space="preserve">Module Name: Academic and Employability Skills </w:t>
      </w:r>
    </w:p>
    <w:p w:rsidR="00C82602" w:rsidP="3503C73F" w:rsidRDefault="3F761783" w14:paraId="56AA7110" w14:textId="1111B943">
      <w:pPr>
        <w:spacing w:line="360" w:lineRule="auto"/>
        <w:jc w:val="center"/>
        <w:rPr>
          <w:rFonts w:ascii="Arial" w:hAnsi="Arial" w:eastAsia="Arial" w:cs="Arial"/>
        </w:rPr>
      </w:pPr>
      <w:r w:rsidRPr="3F761783">
        <w:rPr>
          <w:rFonts w:ascii="Arial" w:hAnsi="Arial" w:eastAsia="Arial" w:cs="Arial"/>
        </w:rPr>
        <w:t xml:space="preserve">Module Code: BMSW4001 </w:t>
      </w:r>
    </w:p>
    <w:p w:rsidR="00C82602" w:rsidP="3503C73F" w:rsidRDefault="3F761783" w14:paraId="0B2C6B03" w14:textId="347BD7D9">
      <w:pPr>
        <w:spacing w:line="360" w:lineRule="auto"/>
        <w:jc w:val="center"/>
        <w:rPr>
          <w:rFonts w:ascii="Arial" w:hAnsi="Arial" w:eastAsia="Arial" w:cs="Arial"/>
        </w:rPr>
      </w:pPr>
      <w:r w:rsidRPr="3F761783">
        <w:rPr>
          <w:rFonts w:ascii="Arial" w:hAnsi="Arial" w:eastAsia="Arial" w:cs="Arial"/>
        </w:rPr>
        <w:t xml:space="preserve">Lecturer: Jonathan Wyatt </w:t>
      </w:r>
    </w:p>
    <w:p w:rsidR="00C82602" w:rsidP="3503C73F" w:rsidRDefault="3F761783" w14:paraId="0B67B771" w14:textId="7632361E">
      <w:pPr>
        <w:spacing w:line="360" w:lineRule="auto"/>
        <w:jc w:val="center"/>
        <w:rPr>
          <w:rFonts w:ascii="Arial" w:hAnsi="Arial" w:eastAsia="Arial" w:cs="Arial"/>
        </w:rPr>
      </w:pPr>
      <w:r w:rsidRPr="3503C73F">
        <w:rPr>
          <w:rFonts w:ascii="Arial" w:hAnsi="Arial" w:eastAsia="Arial" w:cs="Arial"/>
        </w:rPr>
        <w:t xml:space="preserve">Assignment Title: </w:t>
      </w:r>
      <w:r w:rsidRPr="3503C73F" w:rsidR="3503C73F">
        <w:rPr>
          <w:rFonts w:ascii="Arial" w:hAnsi="Arial" w:eastAsia="Arial" w:cs="Arial"/>
        </w:rPr>
        <w:t>Reflective report</w:t>
      </w:r>
    </w:p>
    <w:p w:rsidR="3F761783" w:rsidP="3503C73F" w:rsidRDefault="3F761783" w14:paraId="65651D92" w14:textId="44C7813A">
      <w:pPr>
        <w:spacing w:line="360" w:lineRule="auto"/>
        <w:rPr>
          <w:rFonts w:ascii="Arial" w:hAnsi="Arial" w:eastAsia="Arial" w:cs="Arial"/>
        </w:rPr>
      </w:pPr>
    </w:p>
    <w:p w:rsidR="3F761783" w:rsidP="3503C73F" w:rsidRDefault="3F761783" w14:paraId="27AAA95E" w14:textId="5E702213">
      <w:pPr>
        <w:spacing w:line="360" w:lineRule="auto"/>
        <w:rPr>
          <w:rFonts w:ascii="Arial" w:hAnsi="Arial" w:eastAsia="Arial" w:cs="Arial"/>
        </w:rPr>
      </w:pPr>
    </w:p>
    <w:p w:rsidR="4C385D38" w:rsidP="4C385D38" w:rsidRDefault="4C385D38" w14:paraId="4188AA71" w14:textId="273D3D98">
      <w:pPr>
        <w:spacing w:line="360" w:lineRule="auto"/>
        <w:rPr>
          <w:rFonts w:ascii="Arial" w:hAnsi="Arial" w:eastAsia="Arial" w:cs="Arial"/>
        </w:rPr>
      </w:pPr>
    </w:p>
    <w:p w:rsidR="4C385D38" w:rsidP="4C385D38" w:rsidRDefault="4C385D38" w14:paraId="2B807A7C" w14:textId="0B8EC3B7">
      <w:pPr>
        <w:spacing w:line="360" w:lineRule="auto"/>
        <w:rPr>
          <w:rFonts w:ascii="Arial" w:hAnsi="Arial" w:eastAsia="Arial" w:cs="Arial"/>
        </w:rPr>
      </w:pPr>
    </w:p>
    <w:p w:rsidR="4C385D38" w:rsidP="4C385D38" w:rsidRDefault="4C385D38" w14:paraId="591EFC45" w14:textId="7DD28966">
      <w:pPr>
        <w:spacing w:line="360" w:lineRule="auto"/>
        <w:rPr>
          <w:rFonts w:ascii="Arial" w:hAnsi="Arial" w:eastAsia="Arial" w:cs="Arial"/>
        </w:rPr>
      </w:pPr>
    </w:p>
    <w:p w:rsidR="4C385D38" w:rsidP="4C385D38" w:rsidRDefault="4C385D38" w14:paraId="30203BBA" w14:textId="03460431">
      <w:pPr>
        <w:spacing w:line="360" w:lineRule="auto"/>
        <w:rPr>
          <w:rFonts w:ascii="Arial" w:hAnsi="Arial" w:eastAsia="Arial" w:cs="Arial"/>
        </w:rPr>
      </w:pPr>
    </w:p>
    <w:p w:rsidR="4C385D38" w:rsidP="4C385D38" w:rsidRDefault="4C385D38" w14:paraId="237F3343" w14:textId="4C1247AF">
      <w:pPr>
        <w:spacing w:line="360" w:lineRule="auto"/>
        <w:rPr>
          <w:rFonts w:ascii="Arial" w:hAnsi="Arial" w:eastAsia="Arial" w:cs="Arial"/>
        </w:rPr>
      </w:pPr>
    </w:p>
    <w:p w:rsidR="4C385D38" w:rsidP="4C385D38" w:rsidRDefault="4C385D38" w14:paraId="69A218FA" w14:textId="23E63912">
      <w:pPr>
        <w:spacing w:line="360" w:lineRule="auto"/>
        <w:rPr>
          <w:rFonts w:ascii="Arial" w:hAnsi="Arial" w:eastAsia="Arial" w:cs="Arial"/>
        </w:rPr>
      </w:pPr>
    </w:p>
    <w:p w:rsidR="4C385D38" w:rsidP="4C385D38" w:rsidRDefault="4C385D38" w14:paraId="39CE2947" w14:textId="119792F0">
      <w:pPr>
        <w:spacing w:line="360" w:lineRule="auto"/>
        <w:rPr>
          <w:rFonts w:ascii="Arial" w:hAnsi="Arial" w:eastAsia="Arial" w:cs="Arial"/>
        </w:rPr>
      </w:pPr>
    </w:p>
    <w:p w:rsidR="4C385D38" w:rsidP="4C385D38" w:rsidRDefault="4C385D38" w14:paraId="0D32C697" w14:textId="32D06666">
      <w:pPr>
        <w:spacing w:line="360" w:lineRule="auto"/>
        <w:rPr>
          <w:rFonts w:ascii="Arial" w:hAnsi="Arial" w:eastAsia="Arial" w:cs="Arial"/>
        </w:rPr>
      </w:pPr>
    </w:p>
    <w:p w:rsidR="4C385D38" w:rsidP="4C385D38" w:rsidRDefault="4C385D38" w14:paraId="2276F286" w14:textId="0CC62D3C">
      <w:pPr>
        <w:spacing w:line="360" w:lineRule="auto"/>
        <w:rPr>
          <w:rFonts w:ascii="Arial" w:hAnsi="Arial" w:eastAsia="Arial" w:cs="Arial"/>
        </w:rPr>
      </w:pPr>
    </w:p>
    <w:p w:rsidR="4C385D38" w:rsidP="4C385D38" w:rsidRDefault="4C385D38" w14:paraId="792AE07D" w14:textId="75669B09">
      <w:pPr>
        <w:spacing w:line="360" w:lineRule="auto"/>
        <w:rPr>
          <w:rFonts w:ascii="Arial" w:hAnsi="Arial" w:eastAsia="Arial" w:cs="Arial"/>
        </w:rPr>
      </w:pPr>
    </w:p>
    <w:p w:rsidR="4C385D38" w:rsidP="4C385D38" w:rsidRDefault="4C385D38" w14:paraId="501CA74D" w14:textId="6345DEB3">
      <w:pPr>
        <w:spacing w:line="360" w:lineRule="auto"/>
        <w:rPr>
          <w:rFonts w:ascii="Arial" w:hAnsi="Arial" w:eastAsia="Arial" w:cs="Arial"/>
        </w:rPr>
      </w:pPr>
    </w:p>
    <w:p w:rsidR="4C385D38" w:rsidP="4C385D38" w:rsidRDefault="4C385D38" w14:paraId="3B7C3137" w14:textId="4E6656A5">
      <w:pPr>
        <w:spacing w:line="360" w:lineRule="auto"/>
        <w:rPr>
          <w:rFonts w:ascii="Arial" w:hAnsi="Arial" w:eastAsia="Arial" w:cs="Arial"/>
        </w:rPr>
      </w:pPr>
    </w:p>
    <w:p w:rsidR="4C385D38" w:rsidP="4C385D38" w:rsidRDefault="4C385D38" w14:paraId="1CD7876B" w14:textId="7269B565">
      <w:pPr>
        <w:spacing w:line="360" w:lineRule="auto"/>
        <w:rPr>
          <w:rFonts w:ascii="Arial" w:hAnsi="Arial" w:eastAsia="Arial" w:cs="Arial"/>
        </w:rPr>
      </w:pPr>
    </w:p>
    <w:p w:rsidR="4C385D38" w:rsidP="4C385D38" w:rsidRDefault="4C385D38" w14:paraId="72101FD9" w14:textId="0FC380F3">
      <w:pPr>
        <w:spacing w:line="360" w:lineRule="auto"/>
        <w:rPr>
          <w:rFonts w:ascii="Arial" w:hAnsi="Arial" w:eastAsia="Arial" w:cs="Arial"/>
        </w:rPr>
      </w:pPr>
    </w:p>
    <w:p w:rsidR="4C385D38" w:rsidP="4C385D38" w:rsidRDefault="4C385D38" w14:paraId="0030A315" w14:textId="6209B1E2">
      <w:pPr>
        <w:spacing w:line="360" w:lineRule="auto"/>
        <w:rPr>
          <w:rFonts w:ascii="Arial" w:hAnsi="Arial" w:eastAsia="Arial" w:cs="Arial"/>
        </w:rPr>
      </w:pPr>
    </w:p>
    <w:p w:rsidR="4C385D38" w:rsidP="4C385D38" w:rsidRDefault="4C385D38" w14:paraId="76BB832D" w14:textId="4116AB1A">
      <w:pPr>
        <w:spacing w:line="360" w:lineRule="auto"/>
        <w:rPr>
          <w:rFonts w:ascii="Arial" w:hAnsi="Arial" w:eastAsia="Arial" w:cs="Arial"/>
        </w:rPr>
      </w:pPr>
    </w:p>
    <w:p w:rsidR="4C385D38" w:rsidP="4C385D38" w:rsidRDefault="4C385D38" w14:paraId="10B86E21" w14:textId="34B7C9D2">
      <w:pPr>
        <w:spacing w:line="360" w:lineRule="auto"/>
        <w:rPr>
          <w:rFonts w:ascii="Arial" w:hAnsi="Arial" w:eastAsia="Arial" w:cs="Arial"/>
        </w:rPr>
      </w:pPr>
    </w:p>
    <w:p w:rsidR="4C385D38" w:rsidP="4C385D38" w:rsidRDefault="4C385D38" w14:paraId="7CBAB862" w14:textId="4A06D3AC">
      <w:pPr>
        <w:spacing w:line="360" w:lineRule="auto"/>
        <w:rPr>
          <w:rFonts w:ascii="Arial" w:hAnsi="Arial" w:eastAsia="Arial" w:cs="Arial"/>
        </w:rPr>
      </w:pPr>
    </w:p>
    <w:p w:rsidR="4C385D38" w:rsidP="4C385D38" w:rsidRDefault="4C385D38" w14:paraId="3A5493C9" w14:textId="4236B037">
      <w:pPr>
        <w:spacing w:line="360" w:lineRule="auto"/>
        <w:rPr>
          <w:rFonts w:ascii="Arial" w:hAnsi="Arial" w:eastAsia="Arial" w:cs="Arial"/>
        </w:rPr>
      </w:pPr>
    </w:p>
    <w:p w:rsidR="4C385D38" w:rsidP="4C385D38" w:rsidRDefault="4C385D38" w14:paraId="7AD8B8BF" w14:textId="4E73778A">
      <w:pPr>
        <w:spacing w:line="360" w:lineRule="auto"/>
        <w:rPr>
          <w:rFonts w:ascii="Arial" w:hAnsi="Arial" w:eastAsia="Arial" w:cs="Arial"/>
        </w:rPr>
      </w:pPr>
    </w:p>
    <w:p w:rsidR="3F761783" w:rsidP="4C385D38" w:rsidRDefault="00A80901" w14:paraId="3E6F4CBA" w14:textId="39755CCC">
      <w:pPr>
        <w:spacing w:line="360" w:lineRule="auto"/>
        <w:jc w:val="center"/>
        <w:rPr>
          <w:rFonts w:ascii="Arial" w:hAnsi="Arial" w:eastAsia="Arial" w:cs="Arial"/>
        </w:rPr>
      </w:pPr>
      <w:r w:rsidRPr="4C385D38">
        <w:rPr>
          <w:rFonts w:ascii="Arial" w:hAnsi="Arial" w:eastAsia="Arial" w:cs="Arial"/>
        </w:rPr>
        <w:t>Contents Page</w:t>
      </w:r>
    </w:p>
    <w:p w:rsidR="4C385D38" w:rsidP="4C385D38" w:rsidRDefault="4C385D38" w14:paraId="7BF2CB4E" w14:textId="75C0C1CA">
      <w:pPr>
        <w:spacing w:line="360" w:lineRule="auto"/>
        <w:rPr>
          <w:rFonts w:ascii="Arial" w:hAnsi="Arial" w:eastAsia="Arial" w:cs="Arial"/>
        </w:rPr>
      </w:pPr>
    </w:p>
    <w:p w:rsidR="3503C73F" w:rsidP="0488AA55" w:rsidRDefault="3503C73F" w14:paraId="363E5BD6" w14:textId="2A4F89E0">
      <w:pPr>
        <w:spacing w:line="360" w:lineRule="auto"/>
        <w:rPr>
          <w:rFonts w:ascii="Arial" w:hAnsi="Arial" w:eastAsia="Arial" w:cs="Arial"/>
        </w:rPr>
      </w:pPr>
      <w:r w:rsidRPr="18B7C285" w:rsidR="3503C73F">
        <w:rPr>
          <w:rFonts w:ascii="Arial" w:hAnsi="Arial" w:eastAsia="Arial" w:cs="Arial"/>
        </w:rPr>
        <w:t>Title page …........................................................................................................... 1</w:t>
      </w:r>
    </w:p>
    <w:p w:rsidR="3503C73F" w:rsidP="0488AA55" w:rsidRDefault="3503C73F" w14:paraId="6789B938" w14:textId="6FE0B1B3">
      <w:pPr>
        <w:spacing w:line="360" w:lineRule="auto"/>
        <w:rPr>
          <w:rFonts w:ascii="Arial" w:hAnsi="Arial" w:eastAsia="Arial" w:cs="Arial"/>
        </w:rPr>
      </w:pPr>
      <w:r w:rsidRPr="18B7C285" w:rsidR="3503C73F">
        <w:rPr>
          <w:rFonts w:ascii="Arial" w:hAnsi="Arial" w:eastAsia="Arial" w:cs="Arial"/>
        </w:rPr>
        <w:t>Contents page …................................................................................................... 2</w:t>
      </w:r>
    </w:p>
    <w:p w:rsidR="3503C73F" w:rsidP="216D7E41" w:rsidRDefault="3503C73F" w14:paraId="24446075" w14:textId="7F06B479">
      <w:pPr>
        <w:spacing w:line="360" w:lineRule="auto"/>
        <w:rPr>
          <w:rFonts w:ascii="Arial" w:hAnsi="Arial" w:eastAsia="Arial" w:cs="Arial"/>
        </w:rPr>
      </w:pPr>
      <w:r w:rsidRPr="0488AA55">
        <w:rPr>
          <w:rFonts w:ascii="Arial" w:hAnsi="Arial" w:eastAsia="Arial" w:cs="Arial"/>
        </w:rPr>
        <w:t>Introduction …........................................................................................................ 3</w:t>
      </w:r>
    </w:p>
    <w:p w:rsidR="3503C73F" w:rsidP="3503C73F" w:rsidRDefault="3503C73F" w14:paraId="280FD968" w14:textId="09550779">
      <w:pPr>
        <w:spacing w:line="360" w:lineRule="auto"/>
        <w:rPr>
          <w:rFonts w:ascii="Arial" w:hAnsi="Arial" w:eastAsia="Arial" w:cs="Arial"/>
        </w:rPr>
      </w:pPr>
      <w:r w:rsidRPr="0488AA55">
        <w:rPr>
          <w:rFonts w:ascii="Arial" w:hAnsi="Arial" w:eastAsia="Arial" w:cs="Arial"/>
        </w:rPr>
        <w:t>Reflective writing …................................................................................................ 3</w:t>
      </w:r>
    </w:p>
    <w:p w:rsidR="3503C73F" w:rsidP="3503C73F" w:rsidRDefault="3503C73F" w14:paraId="5A485091" w14:textId="3F511A31">
      <w:pPr>
        <w:spacing w:line="360" w:lineRule="auto"/>
        <w:rPr>
          <w:rFonts w:ascii="Arial" w:hAnsi="Arial" w:eastAsia="Arial" w:cs="Arial"/>
        </w:rPr>
      </w:pPr>
      <w:r w:rsidRPr="0488AA55">
        <w:rPr>
          <w:rFonts w:ascii="Arial" w:hAnsi="Arial" w:eastAsia="Arial" w:cs="Arial"/>
        </w:rPr>
        <w:t>Gibbs reflective cycle …......................................................................................... 3</w:t>
      </w:r>
    </w:p>
    <w:p w:rsidR="3503C73F" w:rsidP="3503C73F" w:rsidRDefault="3503C73F" w14:paraId="269363D4" w14:textId="1E66FDEC">
      <w:pPr>
        <w:spacing w:line="360" w:lineRule="auto"/>
        <w:rPr>
          <w:rFonts w:ascii="Arial" w:hAnsi="Arial" w:eastAsia="Arial" w:cs="Arial"/>
        </w:rPr>
      </w:pPr>
      <w:r w:rsidRPr="18B7C285" w:rsidR="3503C73F">
        <w:rPr>
          <w:rFonts w:ascii="Arial" w:hAnsi="Arial" w:eastAsia="Arial" w:cs="Arial"/>
        </w:rPr>
        <w:t>Reflect Task 1 – Academic Report …..................................................................... 4</w:t>
      </w:r>
    </w:p>
    <w:p w:rsidR="3503C73F" w:rsidP="216D7E41" w:rsidRDefault="3503C73F" w14:paraId="75C92966" w14:textId="434B496A">
      <w:pPr>
        <w:spacing w:line="360" w:lineRule="auto"/>
        <w:rPr>
          <w:rFonts w:ascii="Arial" w:hAnsi="Arial" w:eastAsia="Arial" w:cs="Arial"/>
        </w:rPr>
      </w:pPr>
      <w:r w:rsidRPr="18B7C285" w:rsidR="3503C73F">
        <w:rPr>
          <w:rFonts w:ascii="Arial" w:hAnsi="Arial" w:eastAsia="Arial" w:cs="Arial"/>
        </w:rPr>
        <w:t>Reflect Task 2 – Reflective Report …..................................................................... 5</w:t>
      </w:r>
    </w:p>
    <w:p w:rsidR="3503C73F" w:rsidP="3503C73F" w:rsidRDefault="3503C73F" w14:paraId="42C913D0" w14:textId="546F8400">
      <w:pPr>
        <w:spacing w:line="360" w:lineRule="auto"/>
        <w:rPr>
          <w:rFonts w:ascii="Arial" w:hAnsi="Arial" w:eastAsia="Arial" w:cs="Arial"/>
        </w:rPr>
      </w:pPr>
      <w:r w:rsidRPr="18B7C285" w:rsidR="3503C73F">
        <w:rPr>
          <w:rFonts w:ascii="Arial" w:hAnsi="Arial" w:eastAsia="Arial" w:cs="Arial"/>
        </w:rPr>
        <w:t>PDP ….................................................................................................................... 7</w:t>
      </w:r>
    </w:p>
    <w:p w:rsidR="3503C73F" w:rsidP="3503C73F" w:rsidRDefault="3503C73F" w14:paraId="369A9FB0" w14:textId="597F8E17">
      <w:pPr>
        <w:spacing w:line="360" w:lineRule="auto"/>
        <w:rPr>
          <w:rFonts w:ascii="Arial" w:hAnsi="Arial" w:eastAsia="Arial" w:cs="Arial"/>
        </w:rPr>
      </w:pPr>
      <w:r w:rsidRPr="18B7C285" w:rsidR="3503C73F">
        <w:rPr>
          <w:rFonts w:ascii="Arial" w:hAnsi="Arial" w:eastAsia="Arial" w:cs="Arial"/>
        </w:rPr>
        <w:t>Conclusion …......................................................................................................... 8</w:t>
      </w:r>
    </w:p>
    <w:p w:rsidR="3503C73F" w:rsidP="3503C73F" w:rsidRDefault="3503C73F" w14:paraId="7B553000" w14:textId="24840B7F">
      <w:pPr>
        <w:spacing w:line="360" w:lineRule="auto"/>
        <w:rPr>
          <w:rFonts w:ascii="Arial" w:hAnsi="Arial" w:eastAsia="Arial" w:cs="Arial"/>
        </w:rPr>
      </w:pPr>
      <w:r w:rsidRPr="18B7C285" w:rsidR="3503C73F">
        <w:rPr>
          <w:rFonts w:ascii="Arial" w:hAnsi="Arial" w:eastAsia="Arial" w:cs="Arial"/>
        </w:rPr>
        <w:t>References …........................................................................................................ 9</w:t>
      </w:r>
    </w:p>
    <w:p w:rsidR="3503C73F" w:rsidP="3503C73F" w:rsidRDefault="3503C73F" w14:paraId="0D53FC09" w14:textId="32B62750">
      <w:pPr>
        <w:spacing w:line="360" w:lineRule="auto"/>
        <w:rPr>
          <w:rFonts w:ascii="Arial" w:hAnsi="Arial" w:eastAsia="Arial" w:cs="Arial"/>
        </w:rPr>
      </w:pPr>
    </w:p>
    <w:p w:rsidR="3503C73F" w:rsidP="3503C73F" w:rsidRDefault="3503C73F" w14:paraId="45D23F6A" w14:textId="16916D99">
      <w:pPr>
        <w:spacing w:line="360" w:lineRule="auto"/>
        <w:rPr>
          <w:rFonts w:ascii="Arial" w:hAnsi="Arial" w:eastAsia="Arial" w:cs="Arial"/>
        </w:rPr>
      </w:pPr>
    </w:p>
    <w:p w:rsidR="3503C73F" w:rsidP="3503C73F" w:rsidRDefault="3503C73F" w14:paraId="07B159F8" w14:textId="56A7FDFB">
      <w:pPr>
        <w:spacing w:line="360" w:lineRule="auto"/>
        <w:rPr>
          <w:rFonts w:ascii="Arial" w:hAnsi="Arial" w:eastAsia="Arial" w:cs="Arial"/>
        </w:rPr>
      </w:pPr>
    </w:p>
    <w:p w:rsidR="3503C73F" w:rsidP="3503C73F" w:rsidRDefault="3503C73F" w14:paraId="49A3492B" w14:textId="3B187936">
      <w:pPr>
        <w:spacing w:line="360" w:lineRule="auto"/>
        <w:rPr>
          <w:rFonts w:ascii="Arial" w:hAnsi="Arial" w:eastAsia="Arial" w:cs="Arial"/>
        </w:rPr>
      </w:pPr>
    </w:p>
    <w:p w:rsidR="216D7E41" w:rsidP="216D7E41" w:rsidRDefault="216D7E41" w14:paraId="4FBAF4B7" w14:textId="5402CD90">
      <w:pPr>
        <w:spacing w:line="360" w:lineRule="auto"/>
        <w:rPr>
          <w:rFonts w:ascii="Arial" w:hAnsi="Arial" w:eastAsia="Arial" w:cs="Arial"/>
          <w:b/>
          <w:bCs/>
          <w:u w:val="single"/>
        </w:rPr>
      </w:pPr>
    </w:p>
    <w:p w:rsidR="216D7E41" w:rsidP="216D7E41" w:rsidRDefault="216D7E41" w14:paraId="59C009BD" w14:textId="0A2C59ED">
      <w:pPr>
        <w:spacing w:line="360" w:lineRule="auto"/>
        <w:rPr>
          <w:rFonts w:ascii="Arial" w:hAnsi="Arial" w:eastAsia="Arial" w:cs="Arial"/>
          <w:b/>
          <w:bCs/>
          <w:u w:val="single"/>
        </w:rPr>
      </w:pPr>
    </w:p>
    <w:p w:rsidR="216D7E41" w:rsidP="216D7E41" w:rsidRDefault="216D7E41" w14:paraId="7C9EB532" w14:textId="76D47C79">
      <w:pPr>
        <w:spacing w:line="360" w:lineRule="auto"/>
        <w:rPr>
          <w:rFonts w:ascii="Arial" w:hAnsi="Arial" w:eastAsia="Arial" w:cs="Arial"/>
          <w:b/>
          <w:bCs/>
          <w:u w:val="single"/>
        </w:rPr>
      </w:pPr>
    </w:p>
    <w:p w:rsidR="216D7E41" w:rsidP="216D7E41" w:rsidRDefault="216D7E41" w14:paraId="4F63ED83" w14:textId="183B27E3">
      <w:pPr>
        <w:spacing w:line="360" w:lineRule="auto"/>
        <w:rPr>
          <w:rFonts w:ascii="Arial" w:hAnsi="Arial" w:eastAsia="Arial" w:cs="Arial"/>
          <w:b/>
          <w:bCs/>
          <w:u w:val="single"/>
        </w:rPr>
      </w:pPr>
    </w:p>
    <w:p w:rsidR="216D7E41" w:rsidP="216D7E41" w:rsidRDefault="216D7E41" w14:paraId="42D2B094" w14:textId="339DB0B3">
      <w:pPr>
        <w:spacing w:line="360" w:lineRule="auto"/>
        <w:rPr>
          <w:rFonts w:ascii="Arial" w:hAnsi="Arial" w:eastAsia="Arial" w:cs="Arial"/>
          <w:b/>
          <w:bCs/>
          <w:u w:val="single"/>
        </w:rPr>
      </w:pPr>
    </w:p>
    <w:p w:rsidR="216D7E41" w:rsidP="216D7E41" w:rsidRDefault="216D7E41" w14:paraId="23CDCBEE" w14:textId="2B2F7021">
      <w:pPr>
        <w:spacing w:line="360" w:lineRule="auto"/>
        <w:rPr>
          <w:rFonts w:ascii="Arial" w:hAnsi="Arial" w:eastAsia="Arial" w:cs="Arial"/>
          <w:b/>
          <w:bCs/>
          <w:u w:val="single"/>
        </w:rPr>
      </w:pPr>
    </w:p>
    <w:p w:rsidR="216D7E41" w:rsidP="216D7E41" w:rsidRDefault="216D7E41" w14:paraId="580BE495" w14:textId="69C8E390">
      <w:pPr>
        <w:spacing w:line="360" w:lineRule="auto"/>
        <w:rPr>
          <w:rFonts w:ascii="Arial" w:hAnsi="Arial" w:eastAsia="Arial" w:cs="Arial"/>
          <w:b/>
          <w:bCs/>
          <w:u w:val="single"/>
        </w:rPr>
      </w:pPr>
    </w:p>
    <w:p w:rsidR="216D7E41" w:rsidP="216D7E41" w:rsidRDefault="216D7E41" w14:paraId="26C49C28" w14:textId="0D48030B">
      <w:pPr>
        <w:spacing w:line="360" w:lineRule="auto"/>
        <w:rPr>
          <w:rFonts w:ascii="Arial" w:hAnsi="Arial" w:eastAsia="Arial" w:cs="Arial"/>
          <w:b/>
          <w:bCs/>
          <w:u w:val="single"/>
        </w:rPr>
      </w:pPr>
    </w:p>
    <w:p w:rsidR="216D7E41" w:rsidP="18B7C285" w:rsidRDefault="216D7E41" w14:paraId="532AF6E4" w14:noSpellErr="1" w14:textId="5CDA7329">
      <w:pPr>
        <w:pStyle w:val="Normal"/>
        <w:spacing w:line="360" w:lineRule="auto"/>
        <w:rPr>
          <w:rFonts w:ascii="Arial" w:hAnsi="Arial" w:eastAsia="Arial" w:cs="Arial"/>
          <w:b w:val="1"/>
          <w:bCs w:val="1"/>
          <w:u w:val="single"/>
        </w:rPr>
      </w:pPr>
    </w:p>
    <w:p w:rsidR="00A80901" w:rsidP="18B7C285" w:rsidRDefault="00A80901" w14:paraId="507D475F" w14:textId="5DA66499">
      <w:pPr>
        <w:spacing w:line="360" w:lineRule="auto"/>
        <w:rPr>
          <w:rFonts w:ascii="Arial" w:hAnsi="Arial" w:eastAsia="Arial" w:cs="Arial"/>
          <w:b w:val="1"/>
          <w:bCs w:val="1"/>
        </w:rPr>
      </w:pPr>
      <w:r w:rsidRPr="18B7C285" w:rsidR="00A80901">
        <w:rPr>
          <w:rFonts w:ascii="Arial" w:hAnsi="Arial" w:eastAsia="Arial" w:cs="Arial"/>
          <w:b w:val="1"/>
          <w:bCs w:val="1"/>
          <w:u w:val="single"/>
        </w:rPr>
        <w:t>Introduction</w:t>
      </w:r>
    </w:p>
    <w:p w:rsidR="3503C73F" w:rsidP="18B7C285" w:rsidRDefault="216D7E41" w14:paraId="797722F0" w14:textId="56C6767A">
      <w:pPr>
        <w:spacing w:line="360" w:lineRule="auto"/>
        <w:rPr>
          <w:rFonts w:ascii="Arial" w:hAnsi="Arial" w:eastAsia="Arial" w:cs="Arial"/>
          <w:b w:val="0"/>
          <w:bCs w:val="0"/>
          <w:u w:val="single"/>
        </w:rPr>
      </w:pPr>
      <w:r w:rsidRPr="18B7C285" w:rsidR="3503C73F">
        <w:rPr>
          <w:rFonts w:ascii="Arial" w:hAnsi="Arial" w:eastAsia="Arial" w:cs="Arial"/>
          <w:b w:val="0"/>
          <w:bCs w:val="0"/>
        </w:rPr>
        <w:t xml:space="preserve">The purpose of this report is to </w:t>
      </w:r>
      <w:r w:rsidRPr="18B7C285" w:rsidR="3503C73F">
        <w:rPr>
          <w:rFonts w:ascii="Arial" w:hAnsi="Arial" w:eastAsia="Arial" w:cs="Arial"/>
          <w:b w:val="0"/>
          <w:bCs w:val="0"/>
        </w:rPr>
        <w:t>write</w:t>
      </w:r>
      <w:r w:rsidRPr="18B7C285" w:rsidR="3503C73F">
        <w:rPr>
          <w:rFonts w:ascii="Arial" w:hAnsi="Arial" w:eastAsia="Arial" w:cs="Arial"/>
          <w:b w:val="0"/>
          <w:bCs w:val="0"/>
        </w:rPr>
        <w:t xml:space="preserve"> a reflective report based on the experiences when </w:t>
      </w:r>
      <w:r w:rsidRPr="18B7C285" w:rsidR="3503C73F">
        <w:rPr>
          <w:rFonts w:ascii="Arial" w:hAnsi="Arial" w:eastAsia="Arial" w:cs="Arial"/>
          <w:b w:val="0"/>
          <w:bCs w:val="0"/>
        </w:rPr>
        <w:t>writing</w:t>
      </w:r>
      <w:r w:rsidRPr="18B7C285" w:rsidR="3503C73F">
        <w:rPr>
          <w:rFonts w:ascii="Arial" w:hAnsi="Arial" w:eastAsia="Arial" w:cs="Arial"/>
          <w:b w:val="0"/>
          <w:bCs w:val="0"/>
        </w:rPr>
        <w:t xml:space="preserve"> an academic report and presenting</w:t>
      </w:r>
      <w:r w:rsidRPr="18B7C285" w:rsidR="3503C73F">
        <w:rPr>
          <w:rFonts w:ascii="Arial" w:hAnsi="Arial" w:eastAsia="Arial" w:cs="Arial"/>
          <w:b w:val="0"/>
          <w:bCs w:val="0"/>
        </w:rPr>
        <w:t xml:space="preserve"> a group presentation. </w:t>
      </w:r>
      <w:r w:rsidRPr="18B7C285" w:rsidR="00E463D8">
        <w:rPr>
          <w:rFonts w:ascii="Arial" w:hAnsi="Arial" w:eastAsia="Arial" w:cs="Arial"/>
          <w:b w:val="0"/>
          <w:bCs w:val="0"/>
        </w:rPr>
        <w:t>A</w:t>
      </w:r>
      <w:r w:rsidRPr="18B7C285" w:rsidR="3503C73F">
        <w:rPr>
          <w:rFonts w:ascii="Arial" w:hAnsi="Arial" w:eastAsia="Arial" w:cs="Arial"/>
          <w:b w:val="0"/>
          <w:bCs w:val="0"/>
        </w:rPr>
        <w:t xml:space="preserve"> brief description of the reflection on experiences will be written related to each topic that was researched</w:t>
      </w:r>
      <w:r w:rsidRPr="18B7C285" w:rsidR="008C424E">
        <w:rPr>
          <w:rFonts w:ascii="Arial" w:hAnsi="Arial" w:eastAsia="Arial" w:cs="Arial"/>
          <w:b w:val="0"/>
          <w:bCs w:val="0"/>
        </w:rPr>
        <w:t>,</w:t>
      </w:r>
      <w:r w:rsidRPr="18B7C285" w:rsidR="216D7E41">
        <w:rPr>
          <w:rFonts w:ascii="Arial" w:hAnsi="Arial" w:eastAsia="Arial" w:cs="Arial"/>
          <w:b w:val="0"/>
          <w:bCs w:val="0"/>
        </w:rPr>
        <w:t xml:space="preserve"> how an individual felt about the entire </w:t>
      </w:r>
      <w:r w:rsidRPr="18B7C285" w:rsidR="003C357F">
        <w:rPr>
          <w:rFonts w:ascii="Arial" w:hAnsi="Arial" w:eastAsia="Arial" w:cs="Arial"/>
          <w:b w:val="0"/>
          <w:bCs w:val="0"/>
        </w:rPr>
        <w:t>process</w:t>
      </w:r>
      <w:r w:rsidRPr="18B7C285" w:rsidR="216D7E41">
        <w:rPr>
          <w:rFonts w:ascii="Arial" w:hAnsi="Arial" w:eastAsia="Arial" w:cs="Arial"/>
          <w:b w:val="0"/>
          <w:bCs w:val="0"/>
        </w:rPr>
        <w:t xml:space="preserve"> and how they could have done tasks differently</w:t>
      </w:r>
      <w:r w:rsidRPr="18B7C285" w:rsidR="5D9795B9">
        <w:rPr>
          <w:rFonts w:ascii="Arial" w:hAnsi="Arial" w:eastAsia="Arial" w:cs="Arial"/>
          <w:b w:val="0"/>
          <w:bCs w:val="0"/>
        </w:rPr>
        <w:t xml:space="preserve"> </w:t>
      </w:r>
      <w:r w:rsidRPr="18B7C285" w:rsidR="3503C73F">
        <w:rPr>
          <w:rFonts w:ascii="Arial" w:hAnsi="Arial" w:eastAsia="Arial" w:cs="Arial"/>
          <w:b w:val="0"/>
          <w:bCs w:val="0"/>
        </w:rPr>
        <w:t xml:space="preserve">It will incorporate key theories and suitable literature for the duration of this report. </w:t>
      </w:r>
      <w:r w:rsidRPr="18B7C285" w:rsidR="18B7C285">
        <w:rPr>
          <w:rFonts w:ascii="Arial" w:hAnsi="Arial" w:eastAsia="Arial" w:cs="Arial"/>
          <w:b w:val="0"/>
          <w:bCs w:val="0"/>
        </w:rPr>
        <w:t xml:space="preserve">As this is a reflective report, Bassot (2020) explains that there are several reflection models that can be used to write reflective writing, such as the Gibbs (1988), Era Model (2013), Driscoll's (2007)'What? 'Model, and Kolb's (1984) experimental learning cycle, but the Gibbs (1988) reflective cycle will be used for this report. This method allows individuals to elaborate on previous </w:t>
      </w:r>
      <w:r w:rsidRPr="18B7C285" w:rsidR="18B7C285">
        <w:rPr>
          <w:rFonts w:ascii="Arial" w:hAnsi="Arial" w:eastAsia="Arial" w:cs="Arial"/>
          <w:b w:val="0"/>
          <w:bCs w:val="0"/>
        </w:rPr>
        <w:t>experiences and</w:t>
      </w:r>
      <w:r w:rsidRPr="18B7C285" w:rsidR="18B7C285">
        <w:rPr>
          <w:rFonts w:ascii="Arial" w:hAnsi="Arial" w:eastAsia="Arial" w:cs="Arial"/>
          <w:b w:val="0"/>
          <w:bCs w:val="0"/>
        </w:rPr>
        <w:t xml:space="preserve"> describe their feelings during the experience in greater detail.</w:t>
      </w:r>
      <w:r w:rsidRPr="18B7C285" w:rsidR="216D7E41">
        <w:rPr>
          <w:rFonts w:ascii="Arial" w:hAnsi="Arial" w:eastAsia="Arial" w:cs="Arial"/>
          <w:b w:val="0"/>
          <w:bCs w:val="0"/>
        </w:rPr>
        <w:t xml:space="preserve"> </w:t>
      </w:r>
      <w:r w:rsidRPr="18B7C285" w:rsidR="18B7C285">
        <w:rPr>
          <w:rFonts w:ascii="Arial" w:hAnsi="Arial" w:eastAsia="Arial" w:cs="Arial"/>
          <w:b w:val="0"/>
          <w:bCs w:val="0"/>
        </w:rPr>
        <w:t xml:space="preserve">A PDP will be included to help set realistic goals for improving knowledge and developing skills further. </w:t>
      </w:r>
    </w:p>
    <w:p w:rsidR="3503C73F" w:rsidP="0488AA55" w:rsidRDefault="216D7E41" w14:paraId="5190AA87" w14:textId="6F8E0FD2">
      <w:pPr>
        <w:spacing w:line="360" w:lineRule="auto"/>
        <w:rPr>
          <w:rFonts w:ascii="Arial" w:hAnsi="Arial" w:eastAsia="Arial" w:cs="Arial"/>
          <w:b w:val="1"/>
          <w:bCs w:val="1"/>
          <w:u w:val="single"/>
        </w:rPr>
      </w:pPr>
      <w:r w:rsidRPr="18B7C285" w:rsidR="216D7E41">
        <w:rPr>
          <w:rFonts w:ascii="Arial" w:hAnsi="Arial" w:eastAsia="Arial" w:cs="Arial"/>
          <w:b w:val="1"/>
          <w:bCs w:val="1"/>
          <w:u w:val="single"/>
        </w:rPr>
        <w:t>Reflective writing</w:t>
      </w:r>
    </w:p>
    <w:p w:rsidR="42E64C1C" w:rsidP="18B7C285" w:rsidRDefault="42E64C1C" w14:paraId="1AD5BBDF" w14:textId="419CC1F5">
      <w:pPr>
        <w:spacing w:line="360" w:lineRule="auto"/>
        <w:rPr>
          <w:rFonts w:ascii="Arial" w:hAnsi="Arial" w:eastAsia="Arial" w:cs="Arial"/>
          <w:b w:val="0"/>
          <w:bCs w:val="0"/>
          <w:u w:val="single"/>
        </w:rPr>
      </w:pPr>
      <w:r w:rsidRPr="18B7C285" w:rsidR="18B7C285">
        <w:rPr>
          <w:rFonts w:ascii="Arial" w:hAnsi="Arial" w:eastAsia="Arial" w:cs="Arial"/>
          <w:b w:val="0"/>
          <w:bCs w:val="0"/>
        </w:rPr>
        <w:t xml:space="preserve">Reflection is the process of looking back on </w:t>
      </w:r>
      <w:r w:rsidRPr="18B7C285" w:rsidR="18B7C285">
        <w:rPr>
          <w:rFonts w:ascii="Arial" w:hAnsi="Arial" w:eastAsia="Arial" w:cs="Arial"/>
          <w:b w:val="0"/>
          <w:bCs w:val="0"/>
        </w:rPr>
        <w:t>previous</w:t>
      </w:r>
      <w:r w:rsidRPr="18B7C285" w:rsidR="18B7C285">
        <w:rPr>
          <w:rFonts w:ascii="Arial" w:hAnsi="Arial" w:eastAsia="Arial" w:cs="Arial"/>
          <w:b w:val="0"/>
          <w:bCs w:val="0"/>
        </w:rPr>
        <w:t xml:space="preserve"> events, both academic and personal. It allows the writer to consider what they could have done differently to achieve a better outcome. Reflective writing is critical in motivating students to consider how they can achieve their goals in a serious and keen manner (</w:t>
      </w:r>
      <w:bookmarkStart w:name="_Int_bTXcdNQi" w:id="383878035"/>
      <w:r w:rsidRPr="18B7C285" w:rsidR="18B7C285">
        <w:rPr>
          <w:rFonts w:ascii="Arial" w:hAnsi="Arial" w:eastAsia="Arial" w:cs="Arial"/>
          <w:b w:val="0"/>
          <w:bCs w:val="0"/>
        </w:rPr>
        <w:t>Tawanwongsri</w:t>
      </w:r>
      <w:bookmarkEnd w:id="383878035"/>
      <w:r w:rsidRPr="18B7C285" w:rsidR="18B7C285">
        <w:rPr>
          <w:rFonts w:ascii="Arial" w:hAnsi="Arial" w:eastAsia="Arial" w:cs="Arial"/>
          <w:b w:val="0"/>
          <w:bCs w:val="0"/>
        </w:rPr>
        <w:t xml:space="preserve"> et al 2019). There are </w:t>
      </w:r>
      <w:r w:rsidRPr="18B7C285" w:rsidR="18B7C285">
        <w:rPr>
          <w:rFonts w:ascii="Arial" w:hAnsi="Arial" w:eastAsia="Arial" w:cs="Arial"/>
          <w:b w:val="0"/>
          <w:bCs w:val="0"/>
        </w:rPr>
        <w:t>numerous</w:t>
      </w:r>
      <w:r w:rsidRPr="18B7C285" w:rsidR="18B7C285">
        <w:rPr>
          <w:rFonts w:ascii="Arial" w:hAnsi="Arial" w:eastAsia="Arial" w:cs="Arial"/>
          <w:b w:val="0"/>
          <w:bCs w:val="0"/>
        </w:rPr>
        <w:t xml:space="preserve"> methods for writing reflective writing, but the Gibbs (1988) reflective writing cycle is popular among students (</w:t>
      </w:r>
      <w:bookmarkStart w:name="_Int_lAfBfBQl" w:id="2034447"/>
      <w:r w:rsidRPr="18B7C285" w:rsidR="18B7C285">
        <w:rPr>
          <w:rFonts w:ascii="Arial" w:hAnsi="Arial" w:eastAsia="Arial" w:cs="Arial"/>
          <w:b w:val="0"/>
          <w:bCs w:val="0"/>
        </w:rPr>
        <w:t>Sekarwinahyu</w:t>
      </w:r>
      <w:bookmarkEnd w:id="2034447"/>
      <w:r w:rsidRPr="18B7C285" w:rsidR="18B7C285">
        <w:rPr>
          <w:rFonts w:ascii="Arial" w:hAnsi="Arial" w:eastAsia="Arial" w:cs="Arial"/>
          <w:b w:val="0"/>
          <w:bCs w:val="0"/>
        </w:rPr>
        <w:t xml:space="preserve"> 2019). Morrison (1996) states reflection is important in health and social care because it allows to correct mistakes made in situations in the care sector. Moreover, it can be difficult to understand how this can be done successfully at times (cited by </w:t>
      </w:r>
      <w:bookmarkStart w:name="_Int_URr2LEys" w:id="2137591233"/>
      <w:r w:rsidRPr="18B7C285" w:rsidR="18B7C285">
        <w:rPr>
          <w:rFonts w:ascii="Arial" w:hAnsi="Arial" w:eastAsia="Arial" w:cs="Arial"/>
          <w:b w:val="0"/>
          <w:bCs w:val="0"/>
        </w:rPr>
        <w:t>Husebo</w:t>
      </w:r>
      <w:bookmarkEnd w:id="2137591233"/>
      <w:r w:rsidRPr="18B7C285" w:rsidR="18B7C285">
        <w:rPr>
          <w:rFonts w:ascii="Arial" w:hAnsi="Arial" w:eastAsia="Arial" w:cs="Arial"/>
          <w:b w:val="0"/>
          <w:bCs w:val="0"/>
        </w:rPr>
        <w:t xml:space="preserve"> 2015).</w:t>
      </w:r>
      <w:r w:rsidRPr="18B7C285" w:rsidR="16845B39">
        <w:rPr>
          <w:rFonts w:ascii="Arial" w:hAnsi="Arial" w:eastAsia="Arial" w:cs="Arial"/>
          <w:b w:val="0"/>
          <w:bCs w:val="0"/>
        </w:rPr>
        <w:t xml:space="preserve"> </w:t>
      </w:r>
      <w:r w:rsidRPr="18B7C285" w:rsidR="18B7C285">
        <w:rPr>
          <w:rFonts w:ascii="Arial" w:hAnsi="Arial" w:eastAsia="Arial" w:cs="Arial"/>
          <w:b w:val="0"/>
          <w:bCs w:val="0"/>
        </w:rPr>
        <w:t xml:space="preserve">This practise, according to Shepard and Jensen (1990), is considered a significant way of improving knowledge and supporting change in everyday occurrences, allowing individuals to learn from </w:t>
      </w:r>
      <w:r w:rsidRPr="18B7C285" w:rsidR="18B7C285">
        <w:rPr>
          <w:rFonts w:ascii="Arial" w:hAnsi="Arial" w:eastAsia="Arial" w:cs="Arial"/>
          <w:b w:val="0"/>
          <w:bCs w:val="0"/>
        </w:rPr>
        <w:t>previous</w:t>
      </w:r>
      <w:r w:rsidRPr="18B7C285" w:rsidR="18B7C285">
        <w:rPr>
          <w:rFonts w:ascii="Arial" w:hAnsi="Arial" w:eastAsia="Arial" w:cs="Arial"/>
          <w:b w:val="0"/>
          <w:bCs w:val="0"/>
        </w:rPr>
        <w:t xml:space="preserve"> experiences (cited in Maloney 2012). </w:t>
      </w:r>
    </w:p>
    <w:p w:rsidR="42E64C1C" w:rsidP="4C385D38" w:rsidRDefault="42E64C1C" w14:paraId="0D043E5A" w14:textId="374B8D0C">
      <w:pPr>
        <w:spacing w:line="360" w:lineRule="auto"/>
        <w:rPr>
          <w:rFonts w:ascii="Arial" w:hAnsi="Arial" w:eastAsia="Arial" w:cs="Arial"/>
          <w:b w:val="1"/>
          <w:bCs w:val="1"/>
          <w:u w:val="single"/>
        </w:rPr>
      </w:pPr>
      <w:r w:rsidRPr="18B7C285" w:rsidR="42E64C1C">
        <w:rPr>
          <w:rFonts w:ascii="Arial" w:hAnsi="Arial" w:eastAsia="Arial" w:cs="Arial"/>
          <w:b w:val="1"/>
          <w:bCs w:val="1"/>
          <w:u w:val="single"/>
        </w:rPr>
        <w:t>Reflection Model: Gibbs reflective cycle</w:t>
      </w:r>
    </w:p>
    <w:p w:rsidR="42E64C1C" w:rsidP="18B7C285" w:rsidRDefault="35CB8063" w14:paraId="27BB9514" w14:textId="2C11979D">
      <w:pPr>
        <w:spacing w:line="360" w:lineRule="auto"/>
        <w:rPr>
          <w:rFonts w:ascii="Arial" w:hAnsi="Arial" w:eastAsia="Arial" w:cs="Arial"/>
          <w:b w:val="0"/>
          <w:bCs w:val="0"/>
          <w:u w:val="single"/>
        </w:rPr>
      </w:pPr>
      <w:r w:rsidRPr="18B7C285" w:rsidR="18B7C285">
        <w:rPr>
          <w:rFonts w:ascii="Arial" w:hAnsi="Arial" w:eastAsia="Arial" w:cs="Arial"/>
          <w:b w:val="0"/>
          <w:bCs w:val="0"/>
        </w:rPr>
        <w:t xml:space="preserve">Professor Graham Gibbs (1988) proposed this concept, which was published in Learning by Doing; this template is </w:t>
      </w:r>
      <w:r w:rsidRPr="18B7C285" w:rsidR="18B7C285">
        <w:rPr>
          <w:rFonts w:ascii="Arial" w:hAnsi="Arial" w:eastAsia="Arial" w:cs="Arial"/>
          <w:b w:val="0"/>
          <w:bCs w:val="0"/>
        </w:rPr>
        <w:t>frequently</w:t>
      </w:r>
      <w:r w:rsidRPr="18B7C285" w:rsidR="18B7C285">
        <w:rPr>
          <w:rFonts w:ascii="Arial" w:hAnsi="Arial" w:eastAsia="Arial" w:cs="Arial"/>
          <w:b w:val="0"/>
          <w:bCs w:val="0"/>
        </w:rPr>
        <w:t xml:space="preserve"> used by learners and professionals to write reflective tasks (</w:t>
      </w:r>
      <w:bookmarkStart w:name="_Int_F2j8b32E" w:id="2121848604"/>
      <w:r w:rsidRPr="18B7C285" w:rsidR="18B7C285">
        <w:rPr>
          <w:rFonts w:ascii="Arial" w:hAnsi="Arial" w:eastAsia="Arial" w:cs="Arial"/>
          <w:b w:val="0"/>
          <w:bCs w:val="0"/>
        </w:rPr>
        <w:t>Sekarwinahyu</w:t>
      </w:r>
      <w:bookmarkEnd w:id="2121848604"/>
      <w:r w:rsidRPr="18B7C285" w:rsidR="18B7C285">
        <w:rPr>
          <w:rFonts w:ascii="Arial" w:hAnsi="Arial" w:eastAsia="Arial" w:cs="Arial"/>
          <w:b w:val="0"/>
          <w:bCs w:val="0"/>
        </w:rPr>
        <w:t xml:space="preserve"> 2019)</w:t>
      </w:r>
      <w:r w:rsidRPr="18B7C285" w:rsidR="35CB8063">
        <w:rPr>
          <w:rFonts w:ascii="Arial" w:hAnsi="Arial" w:eastAsia="Arial" w:cs="Arial"/>
          <w:b w:val="0"/>
          <w:bCs w:val="0"/>
        </w:rPr>
        <w:t xml:space="preserve">. </w:t>
      </w:r>
      <w:r w:rsidRPr="18B7C285" w:rsidR="18B7C285">
        <w:rPr>
          <w:rFonts w:ascii="Arial" w:hAnsi="Arial" w:eastAsia="Arial" w:cs="Arial"/>
          <w:b w:val="0"/>
          <w:bCs w:val="0"/>
        </w:rPr>
        <w:t xml:space="preserve">The Gibbs reflective cycle is one of the well-known reflective cycles that allows you to go into depth when reflecting on what happened and how individuals felt in </w:t>
      </w:r>
      <w:r w:rsidRPr="18B7C285" w:rsidR="18B7C285">
        <w:rPr>
          <w:rFonts w:ascii="Arial" w:hAnsi="Arial" w:eastAsia="Arial" w:cs="Arial"/>
          <w:b w:val="0"/>
          <w:bCs w:val="0"/>
        </w:rPr>
        <w:t>previous</w:t>
      </w:r>
      <w:r w:rsidRPr="18B7C285" w:rsidR="18B7C285">
        <w:rPr>
          <w:rFonts w:ascii="Arial" w:hAnsi="Arial" w:eastAsia="Arial" w:cs="Arial"/>
          <w:b w:val="0"/>
          <w:bCs w:val="0"/>
        </w:rPr>
        <w:t xml:space="preserve"> circumstances. Graham Gibbs revised the reflective cycle to account for the importance of human feelings in studies (Gibbs 1988).</w:t>
      </w:r>
      <w:r w:rsidRPr="18B7C285" w:rsidR="35CB8063">
        <w:rPr>
          <w:rFonts w:ascii="Arial" w:hAnsi="Arial" w:eastAsia="Arial" w:cs="Arial"/>
          <w:b w:val="0"/>
          <w:bCs w:val="0"/>
        </w:rPr>
        <w:t xml:space="preserve"> </w:t>
      </w:r>
      <w:r w:rsidRPr="18B7C285" w:rsidR="18B7C285">
        <w:rPr>
          <w:rFonts w:ascii="Arial" w:hAnsi="Arial" w:eastAsia="Arial" w:cs="Arial"/>
          <w:b w:val="0"/>
          <w:bCs w:val="0"/>
        </w:rPr>
        <w:t>It is divided into six sections: description, feelings, evaluation, analysis, conclusion, and action. This enables us to elaborate on the situation, how individuals feel, evaluate positive and negative experiences, what you have realised, what could have been done differently, and plan what action you might take if it occurs again (Lawrence 2008).</w:t>
      </w:r>
    </w:p>
    <w:p w:rsidR="3503C73F" w:rsidP="18B7C285" w:rsidRDefault="7C9299FC" w14:paraId="1FD29B3E" w14:textId="285FD37C">
      <w:pPr>
        <w:spacing w:line="360" w:lineRule="auto"/>
        <w:rPr>
          <w:rFonts w:ascii="Arial" w:hAnsi="Arial" w:eastAsia="Arial" w:cs="Arial"/>
          <w:b w:val="1"/>
          <w:bCs w:val="1"/>
        </w:rPr>
      </w:pPr>
      <w:r w:rsidRPr="18B7C285" w:rsidR="19B526C2">
        <w:rPr>
          <w:rFonts w:ascii="Arial" w:hAnsi="Arial" w:eastAsia="Arial" w:cs="Arial"/>
          <w:b w:val="1"/>
          <w:bCs w:val="1"/>
          <w:u w:val="single"/>
        </w:rPr>
        <w:t>Reflect Task 1 – Academic Report</w:t>
      </w:r>
    </w:p>
    <w:p w:rsidR="3503C73F" w:rsidP="4C385D38" w:rsidRDefault="229E4F44" w14:paraId="758A99BD" w14:textId="795374F1">
      <w:pPr>
        <w:spacing w:line="360" w:lineRule="auto"/>
        <w:rPr>
          <w:rFonts w:ascii="Arial" w:hAnsi="Arial" w:eastAsia="Arial" w:cs="Arial"/>
          <w:b w:val="1"/>
          <w:bCs w:val="1"/>
          <w:u w:val="single"/>
        </w:rPr>
      </w:pPr>
      <w:r w:rsidRPr="18B7C285" w:rsidR="229E4F44">
        <w:rPr>
          <w:rFonts w:ascii="Arial" w:hAnsi="Arial" w:eastAsia="Arial" w:cs="Arial"/>
          <w:b w:val="1"/>
          <w:bCs w:val="1"/>
          <w:u w:val="single"/>
        </w:rPr>
        <w:t>Description</w:t>
      </w:r>
    </w:p>
    <w:p w:rsidR="3503C73F" w:rsidP="18B7C285" w:rsidRDefault="38C5165B" w14:paraId="1809F1B4" w14:textId="60E616B4">
      <w:pPr>
        <w:spacing w:line="360" w:lineRule="auto"/>
        <w:rPr>
          <w:rFonts w:ascii="Arial" w:hAnsi="Arial" w:eastAsia="Arial" w:cs="Arial"/>
          <w:b w:val="0"/>
          <w:bCs w:val="0"/>
          <w:u w:val="single"/>
        </w:rPr>
      </w:pPr>
      <w:r w:rsidRPr="18B7C285" w:rsidR="38C5165B">
        <w:rPr>
          <w:rFonts w:ascii="Arial" w:hAnsi="Arial" w:eastAsia="Arial" w:cs="Arial"/>
          <w:b w:val="0"/>
          <w:bCs w:val="0"/>
        </w:rPr>
        <w:t>I was given an academic report task to</w:t>
      </w:r>
      <w:r w:rsidRPr="18B7C285" w:rsidR="00EA7314">
        <w:rPr>
          <w:rFonts w:ascii="Arial" w:hAnsi="Arial" w:eastAsia="Arial" w:cs="Arial"/>
          <w:b w:val="0"/>
          <w:bCs w:val="0"/>
        </w:rPr>
        <w:t xml:space="preserve"> carry out research</w:t>
      </w:r>
      <w:r w:rsidRPr="18B7C285" w:rsidR="38C5165B">
        <w:rPr>
          <w:rFonts w:ascii="Arial" w:hAnsi="Arial" w:eastAsia="Arial" w:cs="Arial"/>
          <w:b w:val="0"/>
          <w:bCs w:val="0"/>
        </w:rPr>
        <w:t xml:space="preserve"> on what are the most effective ways to motivate staff. I collected literature using the</w:t>
      </w:r>
      <w:r w:rsidRPr="18B7C285" w:rsidR="00544A66">
        <w:rPr>
          <w:rFonts w:ascii="Arial" w:hAnsi="Arial" w:eastAsia="Arial" w:cs="Arial"/>
          <w:b w:val="0"/>
          <w:bCs w:val="0"/>
        </w:rPr>
        <w:t xml:space="preserve"> </w:t>
      </w:r>
      <w:r w:rsidRPr="18B7C285" w:rsidR="00601D02">
        <w:rPr>
          <w:rFonts w:ascii="Arial" w:hAnsi="Arial" w:eastAsia="Arial" w:cs="Arial"/>
          <w:b w:val="0"/>
          <w:bCs w:val="0"/>
        </w:rPr>
        <w:t xml:space="preserve">four sources </w:t>
      </w:r>
      <w:r w:rsidRPr="18B7C285" w:rsidR="007E101E">
        <w:rPr>
          <w:rFonts w:ascii="Arial" w:hAnsi="Arial" w:eastAsia="Arial" w:cs="Arial"/>
          <w:b w:val="0"/>
          <w:bCs w:val="0"/>
        </w:rPr>
        <w:t xml:space="preserve">that </w:t>
      </w:r>
      <w:r w:rsidRPr="18B7C285" w:rsidR="00601D02">
        <w:rPr>
          <w:rFonts w:ascii="Arial" w:hAnsi="Arial" w:eastAsia="Arial" w:cs="Arial"/>
          <w:b w:val="0"/>
          <w:bCs w:val="0"/>
        </w:rPr>
        <w:t>were provided to me by my lecturer</w:t>
      </w:r>
      <w:r w:rsidRPr="18B7C285" w:rsidR="007E101E">
        <w:rPr>
          <w:rFonts w:ascii="Arial" w:hAnsi="Arial" w:eastAsia="Arial" w:cs="Arial"/>
          <w:b w:val="0"/>
          <w:bCs w:val="0"/>
        </w:rPr>
        <w:t xml:space="preserve">, the </w:t>
      </w:r>
      <w:r w:rsidRPr="18B7C285" w:rsidR="00544A66">
        <w:rPr>
          <w:rFonts w:ascii="Arial" w:hAnsi="Arial" w:eastAsia="Arial" w:cs="Arial"/>
          <w:b w:val="0"/>
          <w:bCs w:val="0"/>
        </w:rPr>
        <w:t>university</w:t>
      </w:r>
      <w:r w:rsidRPr="18B7C285" w:rsidR="38C5165B">
        <w:rPr>
          <w:rFonts w:ascii="Arial" w:hAnsi="Arial" w:eastAsia="Arial" w:cs="Arial"/>
          <w:b w:val="0"/>
          <w:bCs w:val="0"/>
        </w:rPr>
        <w:t xml:space="preserve"> library and google scholar</w:t>
      </w:r>
      <w:r w:rsidRPr="18B7C285" w:rsidR="00F16A39">
        <w:rPr>
          <w:rFonts w:ascii="Arial" w:hAnsi="Arial" w:eastAsia="Arial" w:cs="Arial"/>
          <w:b w:val="0"/>
          <w:bCs w:val="0"/>
        </w:rPr>
        <w:t xml:space="preserve"> and making sure the information collected was </w:t>
      </w:r>
      <w:r w:rsidRPr="18B7C285" w:rsidR="000C3F6F">
        <w:rPr>
          <w:rFonts w:ascii="Arial" w:hAnsi="Arial" w:eastAsia="Arial" w:cs="Arial"/>
          <w:b w:val="0"/>
          <w:bCs w:val="0"/>
        </w:rPr>
        <w:t>up to</w:t>
      </w:r>
      <w:r w:rsidRPr="18B7C285" w:rsidR="00F16A39">
        <w:rPr>
          <w:rFonts w:ascii="Arial" w:hAnsi="Arial" w:eastAsia="Arial" w:cs="Arial"/>
          <w:b w:val="0"/>
          <w:bCs w:val="0"/>
        </w:rPr>
        <w:t xml:space="preserve"> date</w:t>
      </w:r>
      <w:r w:rsidRPr="18B7C285" w:rsidR="004B14FB">
        <w:rPr>
          <w:rFonts w:ascii="Arial" w:hAnsi="Arial" w:eastAsia="Arial" w:cs="Arial"/>
          <w:b w:val="0"/>
          <w:bCs w:val="0"/>
        </w:rPr>
        <w:t xml:space="preserve">, by using the </w:t>
      </w:r>
      <w:bookmarkStart w:name="_Int_FjuPIv0T" w:id="5"/>
      <w:r w:rsidRPr="18B7C285" w:rsidR="004B14FB">
        <w:rPr>
          <w:rFonts w:ascii="Arial" w:hAnsi="Arial" w:eastAsia="Arial" w:cs="Arial"/>
          <w:b w:val="0"/>
          <w:bCs w:val="0"/>
        </w:rPr>
        <w:t>Craap</w:t>
      </w:r>
      <w:bookmarkEnd w:id="5"/>
      <w:r w:rsidRPr="18B7C285" w:rsidR="004B14FB">
        <w:rPr>
          <w:rFonts w:ascii="Arial" w:hAnsi="Arial" w:eastAsia="Arial" w:cs="Arial"/>
          <w:b w:val="0"/>
          <w:bCs w:val="0"/>
        </w:rPr>
        <w:t xml:space="preserve"> test.</w:t>
      </w:r>
      <w:r w:rsidRPr="18B7C285" w:rsidR="38C5165B">
        <w:rPr>
          <w:rFonts w:ascii="Arial" w:hAnsi="Arial" w:eastAsia="Arial" w:cs="Arial"/>
          <w:b w:val="0"/>
          <w:bCs w:val="0"/>
        </w:rPr>
        <w:t xml:space="preserve"> I was shown various skills such as note taking, </w:t>
      </w:r>
      <w:r w:rsidRPr="18B7C285" w:rsidR="38C5165B">
        <w:rPr>
          <w:rFonts w:ascii="Arial" w:hAnsi="Arial" w:eastAsia="Arial" w:cs="Arial"/>
          <w:b w:val="0"/>
          <w:bCs w:val="0"/>
        </w:rPr>
        <w:t>research</w:t>
      </w:r>
      <w:r w:rsidRPr="18B7C285" w:rsidR="38C5165B">
        <w:rPr>
          <w:rFonts w:ascii="Arial" w:hAnsi="Arial" w:eastAsia="Arial" w:cs="Arial"/>
          <w:b w:val="0"/>
          <w:bCs w:val="0"/>
        </w:rPr>
        <w:t xml:space="preserve">, time management and teamwork, to helped me understand how I would need to </w:t>
      </w:r>
      <w:r w:rsidRPr="18B7C285" w:rsidR="38C5165B">
        <w:rPr>
          <w:rFonts w:ascii="Arial" w:hAnsi="Arial" w:eastAsia="Arial" w:cs="Arial"/>
          <w:b w:val="0"/>
          <w:bCs w:val="0"/>
        </w:rPr>
        <w:t>write</w:t>
      </w:r>
      <w:r w:rsidRPr="18B7C285" w:rsidR="38C5165B">
        <w:rPr>
          <w:rFonts w:ascii="Arial" w:hAnsi="Arial" w:eastAsia="Arial" w:cs="Arial"/>
          <w:b w:val="0"/>
          <w:bCs w:val="0"/>
        </w:rPr>
        <w:t xml:space="preserve"> my report.</w:t>
      </w:r>
      <w:r w:rsidRPr="18B7C285" w:rsidR="38C5165B">
        <w:rPr>
          <w:rFonts w:ascii="Arial" w:hAnsi="Arial" w:eastAsia="Arial" w:cs="Arial"/>
          <w:b w:val="0"/>
          <w:bCs w:val="0"/>
        </w:rPr>
        <w:t xml:space="preserve"> I learnt how to reference and cite relevant literature that was required, using the Harvard style</w:t>
      </w:r>
      <w:r w:rsidRPr="18B7C285" w:rsidR="00C370BB">
        <w:rPr>
          <w:rFonts w:ascii="Arial" w:hAnsi="Arial" w:eastAsia="Arial" w:cs="Arial"/>
          <w:b w:val="0"/>
          <w:bCs w:val="0"/>
        </w:rPr>
        <w:t xml:space="preserve">. </w:t>
      </w:r>
      <w:r w:rsidRPr="18B7C285" w:rsidR="38C5165B">
        <w:rPr>
          <w:rFonts w:ascii="Arial" w:hAnsi="Arial" w:eastAsia="Arial" w:cs="Arial"/>
          <w:b w:val="0"/>
          <w:bCs w:val="0"/>
        </w:rPr>
        <w:t xml:space="preserve">Once I gathered the information that was </w:t>
      </w:r>
      <w:r w:rsidRPr="18B7C285" w:rsidR="38C5165B">
        <w:rPr>
          <w:rFonts w:ascii="Arial" w:hAnsi="Arial" w:eastAsia="Arial" w:cs="Arial"/>
          <w:b w:val="0"/>
          <w:bCs w:val="0"/>
        </w:rPr>
        <w:t>relevant</w:t>
      </w:r>
      <w:r w:rsidRPr="18B7C285" w:rsidR="38C5165B">
        <w:rPr>
          <w:rFonts w:ascii="Arial" w:hAnsi="Arial" w:eastAsia="Arial" w:cs="Arial"/>
          <w:b w:val="0"/>
          <w:bCs w:val="0"/>
        </w:rPr>
        <w:t xml:space="preserve">, I started to </w:t>
      </w:r>
      <w:r w:rsidRPr="18B7C285" w:rsidR="38C5165B">
        <w:rPr>
          <w:rFonts w:ascii="Arial" w:hAnsi="Arial" w:eastAsia="Arial" w:cs="Arial"/>
          <w:b w:val="0"/>
          <w:bCs w:val="0"/>
        </w:rPr>
        <w:t>outline main points for my research and wrote</w:t>
      </w:r>
      <w:r w:rsidRPr="18B7C285" w:rsidR="000A6D78">
        <w:rPr>
          <w:rFonts w:ascii="Arial" w:hAnsi="Arial" w:eastAsia="Arial" w:cs="Arial"/>
          <w:b w:val="0"/>
          <w:bCs w:val="0"/>
        </w:rPr>
        <w:t xml:space="preserve"> </w:t>
      </w:r>
      <w:r w:rsidRPr="18B7C285" w:rsidR="38C5165B">
        <w:rPr>
          <w:rFonts w:ascii="Arial" w:hAnsi="Arial" w:eastAsia="Arial" w:cs="Arial"/>
          <w:b w:val="0"/>
          <w:bCs w:val="0"/>
        </w:rPr>
        <w:t>small paragraphs and then started to put the report together.</w:t>
      </w:r>
      <w:r w:rsidRPr="18B7C285" w:rsidR="00282EF7">
        <w:rPr>
          <w:rFonts w:ascii="Arial" w:hAnsi="Arial" w:eastAsia="Arial" w:cs="Arial"/>
          <w:b w:val="0"/>
          <w:bCs w:val="0"/>
        </w:rPr>
        <w:t xml:space="preserve"> </w:t>
      </w:r>
    </w:p>
    <w:p w:rsidR="3503C73F" w:rsidP="4C385D38" w:rsidRDefault="229E4F44" w14:paraId="576BA8AD" w14:textId="1D9A9A15">
      <w:pPr>
        <w:spacing w:line="360" w:lineRule="auto"/>
        <w:rPr>
          <w:rFonts w:ascii="Arial" w:hAnsi="Arial" w:eastAsia="Arial" w:cs="Arial"/>
          <w:b w:val="1"/>
          <w:bCs w:val="1"/>
          <w:u w:val="single"/>
        </w:rPr>
      </w:pPr>
      <w:r w:rsidRPr="18B7C285" w:rsidR="229E4F44">
        <w:rPr>
          <w:rFonts w:ascii="Arial" w:hAnsi="Arial" w:eastAsia="Arial" w:cs="Arial"/>
          <w:b w:val="1"/>
          <w:bCs w:val="1"/>
          <w:u w:val="single"/>
        </w:rPr>
        <w:t>Feelings</w:t>
      </w:r>
    </w:p>
    <w:p w:rsidR="18B7C285" w:rsidP="18B7C285" w:rsidRDefault="18B7C285" w14:paraId="4EEA3D01" w14:textId="046D8A2C">
      <w:pPr>
        <w:pStyle w:val="Normal"/>
        <w:spacing w:line="360" w:lineRule="auto"/>
        <w:rPr>
          <w:rFonts w:ascii="Arial" w:hAnsi="Arial" w:eastAsia="Arial" w:cs="Arial"/>
          <w:b w:val="0"/>
          <w:bCs w:val="0"/>
        </w:rPr>
      </w:pPr>
      <w:r w:rsidRPr="18B7C285" w:rsidR="18B7C285">
        <w:rPr>
          <w:rFonts w:ascii="Arial" w:hAnsi="Arial" w:eastAsia="Arial" w:cs="Arial"/>
          <w:b w:val="0"/>
          <w:bCs w:val="0"/>
        </w:rPr>
        <w:t>I was extremely nervous at first, and my mind would go blank at times because this was all new to me. I have never written an academic report or conducted literature research using specific websites. It stressed me out when I had to figure out if the sources were accurate or not; I was unsure where to start and wanted to give up at times, but I eventually got started by asking questions of my lecturer, who supported me; this made me feel a little more confident.</w:t>
      </w:r>
    </w:p>
    <w:p w:rsidR="3503C73F" w:rsidP="4C385D38" w:rsidRDefault="229E4F44" w14:paraId="5A4196B5" w14:textId="65A7407D">
      <w:pPr>
        <w:spacing w:line="360" w:lineRule="auto"/>
        <w:rPr>
          <w:rFonts w:ascii="Arial" w:hAnsi="Arial" w:eastAsia="Arial" w:cs="Arial"/>
          <w:b w:val="1"/>
          <w:bCs w:val="1"/>
          <w:u w:val="single"/>
        </w:rPr>
      </w:pPr>
      <w:r w:rsidRPr="18B7C285" w:rsidR="229E4F44">
        <w:rPr>
          <w:rFonts w:ascii="Arial" w:hAnsi="Arial" w:eastAsia="Arial" w:cs="Arial"/>
          <w:b w:val="1"/>
          <w:bCs w:val="1"/>
          <w:u w:val="single"/>
        </w:rPr>
        <w:t>Evaluation</w:t>
      </w:r>
    </w:p>
    <w:p w:rsidR="3503C73F" w:rsidP="18B7C285" w:rsidRDefault="3EC2481A" w14:paraId="72CB921A" w14:textId="70C5CD76">
      <w:pPr>
        <w:spacing w:line="360" w:lineRule="auto"/>
        <w:rPr>
          <w:rFonts w:ascii="Arial" w:hAnsi="Arial" w:eastAsia="Arial" w:cs="Arial"/>
          <w:b w:val="0"/>
          <w:bCs w:val="0"/>
          <w:u w:val="single"/>
        </w:rPr>
      </w:pPr>
      <w:r w:rsidRPr="18B7C285" w:rsidR="18B7C285">
        <w:rPr>
          <w:rFonts w:ascii="Arial" w:hAnsi="Arial" w:eastAsia="Arial" w:cs="Arial"/>
          <w:b w:val="0"/>
          <w:bCs w:val="0"/>
        </w:rPr>
        <w:t xml:space="preserve">When I reflect on the experiences I had while composing my report, the worst experience was having to start writing it because I struggled and found it difficult to understanding what I required and how it would be put into my report. However, after speaking with my lecturer, he offered me assistance and motivated me to write notes on key points and begin from there. </w:t>
      </w:r>
      <w:r w:rsidRPr="18B7C285" w:rsidR="18B7C285">
        <w:rPr>
          <w:rFonts w:ascii="Arial" w:hAnsi="Arial" w:eastAsia="Arial" w:cs="Arial"/>
          <w:b w:val="0"/>
          <w:bCs w:val="0"/>
        </w:rPr>
        <w:t>Whereas the positive experience was that I was able to find literature related to my work using information provided by my lecturer and some assistance from my peers.</w:t>
      </w:r>
      <w:r w:rsidRPr="18B7C285" w:rsidR="3EC2481A">
        <w:rPr>
          <w:rFonts w:ascii="Arial" w:hAnsi="Arial" w:eastAsia="Arial" w:cs="Arial"/>
          <w:b w:val="0"/>
          <w:bCs w:val="0"/>
        </w:rPr>
        <w:t xml:space="preserve"> </w:t>
      </w:r>
      <w:r w:rsidRPr="18B7C285" w:rsidR="5D883BFF">
        <w:rPr>
          <w:rFonts w:ascii="Arial" w:hAnsi="Arial" w:eastAsia="Arial" w:cs="Arial"/>
          <w:b w:val="0"/>
          <w:bCs w:val="0"/>
        </w:rPr>
        <w:t>Kolb's</w:t>
      </w:r>
      <w:r w:rsidRPr="18B7C285" w:rsidR="5D883BFF">
        <w:rPr>
          <w:rFonts w:ascii="Arial" w:hAnsi="Arial" w:eastAsia="Arial" w:cs="Arial"/>
          <w:b w:val="0"/>
          <w:bCs w:val="0"/>
        </w:rPr>
        <w:t xml:space="preserve"> learning cycle demonstrates how experience is transformed into ideas through reflection, which are then used as guidance for experiential learning and the development of appropriate personal experience (Healey and Jenkins 2000).</w:t>
      </w:r>
      <w:r w:rsidRPr="18B7C285" w:rsidR="3ECF295F">
        <w:rPr>
          <w:rFonts w:ascii="Arial" w:hAnsi="Arial" w:eastAsia="Arial" w:cs="Arial"/>
          <w:b w:val="0"/>
          <w:bCs w:val="0"/>
        </w:rPr>
        <w:t xml:space="preserve"> </w:t>
      </w:r>
    </w:p>
    <w:p w:rsidR="3503C73F" w:rsidP="4C385D38" w:rsidRDefault="229E4F44" w14:paraId="606D40C0" w14:textId="4AA6E570">
      <w:pPr>
        <w:spacing w:line="360" w:lineRule="auto"/>
        <w:rPr>
          <w:rFonts w:ascii="Arial" w:hAnsi="Arial" w:eastAsia="Arial" w:cs="Arial"/>
          <w:b w:val="1"/>
          <w:bCs w:val="1"/>
          <w:u w:val="single"/>
        </w:rPr>
      </w:pPr>
      <w:r w:rsidRPr="18B7C285" w:rsidR="229E4F44">
        <w:rPr>
          <w:rFonts w:ascii="Arial" w:hAnsi="Arial" w:eastAsia="Arial" w:cs="Arial"/>
          <w:b w:val="1"/>
          <w:bCs w:val="1"/>
          <w:u w:val="single"/>
        </w:rPr>
        <w:t>Analysis</w:t>
      </w:r>
    </w:p>
    <w:p w:rsidR="3503C73F" w:rsidP="18B7C285" w:rsidRDefault="229E4F44" w14:paraId="1FEA6555" w14:textId="250FC3BC">
      <w:pPr>
        <w:pStyle w:val="Normal"/>
        <w:spacing w:line="360" w:lineRule="auto"/>
        <w:rPr>
          <w:rFonts w:ascii="Arial" w:hAnsi="Arial" w:eastAsia="Arial" w:cs="Arial"/>
          <w:b w:val="0"/>
          <w:bCs w:val="0"/>
        </w:rPr>
      </w:pPr>
      <w:r w:rsidRPr="18B7C285" w:rsidR="18B7C285">
        <w:rPr>
          <w:rFonts w:ascii="Arial" w:hAnsi="Arial" w:eastAsia="Arial" w:cs="Arial"/>
          <w:b w:val="0"/>
          <w:bCs w:val="0"/>
        </w:rPr>
        <w:t>My note taking was not as good as I had hoped, as it was what took most of my time trying to make sense of them when I looked back to use for my report, so having necessary note taking skills is essential to help with in higher education (Chang and Ku 2015). My research skills were strong because I was able to easily locate literature on my topic. It is critical to have both these skills because they will save you time when gathering information to incorporate and use in the report.</w:t>
      </w:r>
    </w:p>
    <w:p w:rsidR="3503C73F" w:rsidP="4C385D38" w:rsidRDefault="229E4F44" w14:paraId="79944EDB" w14:textId="188E13E4">
      <w:pPr>
        <w:spacing w:line="360" w:lineRule="auto"/>
        <w:rPr>
          <w:rFonts w:ascii="Arial" w:hAnsi="Arial" w:eastAsia="Arial" w:cs="Arial"/>
          <w:b w:val="1"/>
          <w:bCs w:val="1"/>
          <w:u w:val="single"/>
        </w:rPr>
      </w:pPr>
      <w:r w:rsidRPr="18B7C285" w:rsidR="229E4F44">
        <w:rPr>
          <w:rFonts w:ascii="Arial" w:hAnsi="Arial" w:eastAsia="Arial" w:cs="Arial"/>
          <w:b w:val="1"/>
          <w:bCs w:val="1"/>
          <w:u w:val="single"/>
        </w:rPr>
        <w:t>Conclusion</w:t>
      </w:r>
    </w:p>
    <w:p w:rsidR="216D7E41" w:rsidP="18B7C285" w:rsidRDefault="3EC2481A" w14:paraId="4555A436" w14:textId="5510DB88">
      <w:pPr>
        <w:pStyle w:val="Normal"/>
        <w:spacing w:line="360" w:lineRule="auto"/>
        <w:rPr>
          <w:rFonts w:ascii="Arial" w:hAnsi="Arial" w:eastAsia="Arial" w:cs="Arial"/>
          <w:b w:val="0"/>
          <w:bCs w:val="0"/>
        </w:rPr>
      </w:pPr>
      <w:r w:rsidRPr="18B7C285" w:rsidR="18B7C285">
        <w:rPr>
          <w:rFonts w:ascii="Arial" w:hAnsi="Arial" w:eastAsia="Arial" w:cs="Arial"/>
          <w:b w:val="0"/>
          <w:bCs w:val="0"/>
        </w:rPr>
        <w:t xml:space="preserve">I could have handled it differently, making better use of my time, by not writing down everything my lecturer said because it was confusing to </w:t>
      </w:r>
      <w:r w:rsidRPr="18B7C285" w:rsidR="18B7C285">
        <w:rPr>
          <w:rFonts w:ascii="Arial" w:hAnsi="Arial" w:eastAsia="Arial" w:cs="Arial"/>
          <w:b w:val="0"/>
          <w:bCs w:val="0"/>
        </w:rPr>
        <w:t>reflect</w:t>
      </w:r>
      <w:r w:rsidRPr="18B7C285" w:rsidR="18B7C285">
        <w:rPr>
          <w:rFonts w:ascii="Arial" w:hAnsi="Arial" w:eastAsia="Arial" w:cs="Arial"/>
          <w:b w:val="0"/>
          <w:bCs w:val="0"/>
        </w:rPr>
        <w:t xml:space="preserve"> on and made little sense. Instead of overburdening the library with articles for other assignments, I could have saved only those that were most relevant to the report I was working on. I believe I could have improved my time management skills and planned better if I had set more realistic times and days for this task.</w:t>
      </w:r>
    </w:p>
    <w:p w:rsidR="3503C73F" w:rsidP="4C385D38" w:rsidRDefault="229E4F44" w14:paraId="554573C2" w14:textId="2F002B0A">
      <w:pPr>
        <w:spacing w:line="360" w:lineRule="auto"/>
        <w:rPr>
          <w:rFonts w:ascii="Arial" w:hAnsi="Arial" w:eastAsia="Arial" w:cs="Arial"/>
          <w:b w:val="1"/>
          <w:bCs w:val="1"/>
          <w:u w:val="single"/>
        </w:rPr>
      </w:pPr>
      <w:r w:rsidRPr="18B7C285" w:rsidR="229E4F44">
        <w:rPr>
          <w:rFonts w:ascii="Arial" w:hAnsi="Arial" w:eastAsia="Arial" w:cs="Arial"/>
          <w:b w:val="1"/>
          <w:bCs w:val="1"/>
          <w:u w:val="single"/>
        </w:rPr>
        <w:t>Action Plan</w:t>
      </w:r>
    </w:p>
    <w:p w:rsidR="3503C73F" w:rsidP="4C385D38" w:rsidRDefault="3503C73F" w14:paraId="0EAF6881" w14:textId="0597A4AB">
      <w:pPr>
        <w:spacing w:line="360" w:lineRule="auto"/>
        <w:rPr>
          <w:rFonts w:ascii="Arial" w:hAnsi="Arial" w:eastAsia="Arial" w:cs="Arial"/>
          <w:b w:val="0"/>
          <w:bCs w:val="0"/>
        </w:rPr>
      </w:pPr>
      <w:r w:rsidRPr="18B7C285" w:rsidR="18B7C285">
        <w:rPr>
          <w:rFonts w:ascii="Arial" w:hAnsi="Arial" w:eastAsia="Arial" w:cs="Arial"/>
          <w:b w:val="0"/>
          <w:bCs w:val="0"/>
        </w:rPr>
        <w:t xml:space="preserve">If I had to do another academic report, I would plan and prepare myself better by managing my time wisely, being more organised in taking only necessary notes related to the </w:t>
      </w:r>
      <w:r w:rsidRPr="18B7C285" w:rsidR="18B7C285">
        <w:rPr>
          <w:rFonts w:ascii="Arial" w:hAnsi="Arial" w:eastAsia="Arial" w:cs="Arial"/>
          <w:b w:val="0"/>
          <w:bCs w:val="0"/>
        </w:rPr>
        <w:t>study and</w:t>
      </w:r>
      <w:r w:rsidRPr="18B7C285" w:rsidR="18B7C285">
        <w:rPr>
          <w:rFonts w:ascii="Arial" w:hAnsi="Arial" w:eastAsia="Arial" w:cs="Arial"/>
          <w:b w:val="0"/>
          <w:bCs w:val="0"/>
        </w:rPr>
        <w:t xml:space="preserve"> devoting more time and dedication to my assignment. To improve my employability and academic skills, I would need to work on time management, creativity, note taking, and critical thinking skills.</w:t>
      </w:r>
      <w:r w:rsidRPr="18B7C285" w:rsidR="6BA775EE">
        <w:rPr>
          <w:rFonts w:ascii="Arial" w:hAnsi="Arial" w:eastAsia="Arial" w:cs="Arial"/>
          <w:b w:val="0"/>
          <w:bCs w:val="0"/>
        </w:rPr>
        <w:t xml:space="preserve"> </w:t>
      </w:r>
    </w:p>
    <w:p w:rsidR="488D0DB6" w:rsidP="216D7E41" w:rsidRDefault="7C9299FC" w14:paraId="0C6CB21E" w14:textId="2BA7A573">
      <w:pPr>
        <w:spacing w:line="360" w:lineRule="auto"/>
        <w:rPr>
          <w:rFonts w:ascii="Arial" w:hAnsi="Arial" w:eastAsia="Arial" w:cs="Arial"/>
          <w:b w:val="1"/>
          <w:bCs w:val="1"/>
          <w:u w:val="single"/>
        </w:rPr>
      </w:pPr>
      <w:r w:rsidRPr="18B7C285" w:rsidR="19B526C2">
        <w:rPr>
          <w:rFonts w:ascii="Arial" w:hAnsi="Arial" w:eastAsia="Arial" w:cs="Arial"/>
          <w:b w:val="1"/>
          <w:bCs w:val="1"/>
          <w:u w:val="single"/>
        </w:rPr>
        <w:t>Reflect Task 2 - Reflective Report</w:t>
      </w:r>
    </w:p>
    <w:p w:rsidR="3503C73F" w:rsidP="4C385D38" w:rsidRDefault="229E4F44" w14:paraId="10F001AC" w14:textId="60F9A314">
      <w:pPr>
        <w:spacing w:line="360" w:lineRule="auto"/>
        <w:rPr>
          <w:rFonts w:ascii="Arial" w:hAnsi="Arial" w:eastAsia="Arial" w:cs="Arial"/>
        </w:rPr>
      </w:pPr>
      <w:r w:rsidRPr="18B7C285" w:rsidR="229E4F44">
        <w:rPr>
          <w:rFonts w:ascii="Arial" w:hAnsi="Arial" w:eastAsia="Arial" w:cs="Arial"/>
          <w:b w:val="1"/>
          <w:bCs w:val="1"/>
          <w:u w:val="single"/>
        </w:rPr>
        <w:t>Description</w:t>
      </w:r>
    </w:p>
    <w:p w:rsidR="3503C73F" w:rsidP="647C908C" w:rsidRDefault="16FBCCE0" w14:paraId="50F3A2AD" w14:textId="78698FD4">
      <w:pPr>
        <w:spacing w:line="360" w:lineRule="auto"/>
        <w:rPr>
          <w:rFonts w:ascii="Arial" w:hAnsi="Arial" w:eastAsia="Arial" w:cs="Arial"/>
        </w:rPr>
      </w:pPr>
      <w:r w:rsidRPr="18B7C285" w:rsidR="25D1FD6D">
        <w:rPr>
          <w:rFonts w:ascii="Arial" w:hAnsi="Arial" w:eastAsia="Arial" w:cs="Arial"/>
        </w:rPr>
        <w:t>In week 7 a group was formed by my lecturer this was so I could create a job ad as a team. Firstly, as one of my group members was online, a group chat was created through Ms Teams to communicate. A job ad for a healthcare assistant will be created using Power point, t</w:t>
      </w:r>
      <w:r w:rsidRPr="18B7C285" w:rsidR="647C908C">
        <w:rPr>
          <w:rFonts w:ascii="Arial" w:hAnsi="Arial" w:eastAsia="Arial" w:cs="Arial"/>
        </w:rPr>
        <w:t>he presentation was shared to the group by outlook to give access to work on the slides.</w:t>
      </w:r>
      <w:r w:rsidRPr="18B7C285" w:rsidR="25D1FD6D">
        <w:rPr>
          <w:rFonts w:ascii="Arial" w:hAnsi="Arial" w:eastAsia="Arial" w:cs="Arial"/>
        </w:rPr>
        <w:t xml:space="preserve"> I was allocated to work on what benefits and pay rates will be available in the job. I shared my ideas with the team and</w:t>
      </w:r>
      <w:r w:rsidRPr="18B7C285" w:rsidR="2BB1955C">
        <w:rPr>
          <w:rFonts w:ascii="Arial" w:hAnsi="Arial" w:eastAsia="Arial" w:cs="Arial"/>
        </w:rPr>
        <w:t xml:space="preserve"> decided who will be presenting which slide. I practiced the slides alone and in front my team members. The </w:t>
      </w:r>
      <w:r w:rsidRPr="18B7C285" w:rsidR="2BB1955C">
        <w:rPr>
          <w:rFonts w:ascii="Arial" w:hAnsi="Arial" w:eastAsia="Arial" w:cs="Arial"/>
        </w:rPr>
        <w:t xml:space="preserve">In week 8, I prepared my notes and communicated with the two team members who were at campus on day of presentation. Unfortunately, the team went </w:t>
      </w:r>
      <w:r w:rsidRPr="18B7C285" w:rsidR="647C908C">
        <w:rPr>
          <w:rFonts w:ascii="Arial" w:hAnsi="Arial" w:eastAsia="Arial" w:cs="Arial"/>
        </w:rPr>
        <w:t xml:space="preserve">from 5 to 3 members on the day. This </w:t>
      </w:r>
      <w:r w:rsidRPr="18B7C285" w:rsidR="5E104C3A">
        <w:rPr>
          <w:rFonts w:ascii="Arial" w:hAnsi="Arial" w:eastAsia="Arial" w:cs="Arial"/>
        </w:rPr>
        <w:t>left me</w:t>
      </w:r>
      <w:r w:rsidRPr="18B7C285" w:rsidR="2BB1955C">
        <w:rPr>
          <w:rFonts w:ascii="Arial" w:hAnsi="Arial" w:eastAsia="Arial" w:cs="Arial"/>
        </w:rPr>
        <w:t xml:space="preserve"> to cover an extra slid</w:t>
      </w:r>
      <w:r w:rsidRPr="18B7C285" w:rsidR="05BB7A4F">
        <w:rPr>
          <w:rFonts w:ascii="Arial" w:hAnsi="Arial" w:eastAsia="Arial" w:cs="Arial"/>
        </w:rPr>
        <w:t>e without any preparation or notice. Thankfully, my two team members made me feel confident and I presented well.</w:t>
      </w:r>
    </w:p>
    <w:p w:rsidR="3503C73F" w:rsidP="4C385D38" w:rsidRDefault="229E4F44" w14:paraId="333D15F2" w14:textId="60436080">
      <w:pPr>
        <w:spacing w:line="360" w:lineRule="auto"/>
        <w:rPr>
          <w:rFonts w:ascii="Arial" w:hAnsi="Arial" w:eastAsia="Arial" w:cs="Arial"/>
        </w:rPr>
      </w:pPr>
      <w:r w:rsidRPr="18B7C285" w:rsidR="229E4F44">
        <w:rPr>
          <w:rFonts w:ascii="Arial" w:hAnsi="Arial" w:eastAsia="Arial" w:cs="Arial"/>
          <w:b w:val="1"/>
          <w:bCs w:val="1"/>
          <w:u w:val="single"/>
        </w:rPr>
        <w:t>Feelings</w:t>
      </w:r>
    </w:p>
    <w:p w:rsidR="3503C73F" w:rsidP="18B7C285" w:rsidRDefault="229E4F44" w14:paraId="7D71B460" w14:textId="184E062C">
      <w:pPr>
        <w:spacing w:line="360" w:lineRule="auto"/>
        <w:rPr>
          <w:rFonts w:ascii="Arial " w:hAnsi="Arial " w:eastAsia="Arial " w:cs="Arial "/>
          <w:b w:val="1"/>
          <w:bCs w:val="1"/>
          <w:color w:val="auto"/>
          <w:u w:val="single"/>
        </w:rPr>
      </w:pPr>
      <w:r w:rsidRPr="18B7C285" w:rsidR="18B7C285">
        <w:rPr>
          <w:rFonts w:ascii="Arial " w:hAnsi="Arial " w:eastAsia="Arial " w:cs="Arial "/>
          <w:b w:val="0"/>
          <w:bCs w:val="0"/>
          <w:color w:val="auto"/>
          <w:u w:val="none"/>
        </w:rPr>
        <w:t xml:space="preserve">I was feeling very anxious and nervous because one of our team members was online, and </w:t>
      </w:r>
      <w:r w:rsidRPr="18B7C285" w:rsidR="18B7C285">
        <w:rPr>
          <w:rFonts w:ascii="Arial " w:hAnsi="Arial " w:eastAsia="Arial " w:cs="Arial "/>
          <w:b w:val="0"/>
          <w:bCs w:val="0"/>
          <w:color w:val="auto"/>
          <w:u w:val="none"/>
        </w:rPr>
        <w:t>even though</w:t>
      </w:r>
      <w:r w:rsidRPr="18B7C285" w:rsidR="18B7C285">
        <w:rPr>
          <w:rFonts w:ascii="Arial " w:hAnsi="Arial " w:eastAsia="Arial " w:cs="Arial "/>
          <w:b w:val="0"/>
          <w:bCs w:val="0"/>
          <w:color w:val="auto"/>
          <w:u w:val="none"/>
        </w:rPr>
        <w:t xml:space="preserve"> we had a team chat, I was concerned about the lack of communication this would cause </w:t>
      </w:r>
      <w:r w:rsidRPr="18B7C285" w:rsidR="18B7C285">
        <w:rPr>
          <w:rFonts w:ascii="Arial " w:hAnsi="Arial " w:eastAsia="Arial " w:cs="Arial "/>
          <w:b w:val="0"/>
          <w:bCs w:val="0"/>
          <w:color w:val="auto"/>
          <w:u w:val="none"/>
        </w:rPr>
        <w:t>regarding</w:t>
      </w:r>
      <w:r w:rsidRPr="18B7C285" w:rsidR="18B7C285">
        <w:rPr>
          <w:rFonts w:ascii="Arial " w:hAnsi="Arial " w:eastAsia="Arial " w:cs="Arial "/>
          <w:b w:val="0"/>
          <w:bCs w:val="0"/>
          <w:color w:val="auto"/>
          <w:u w:val="none"/>
        </w:rPr>
        <w:t xml:space="preserve"> the presentation. The worst feeling was having to take over an extra slide because two members were absent that day. It was very irritating and inconsiderate of them not putting in enough effort as a team.</w:t>
      </w:r>
    </w:p>
    <w:p w:rsidR="3503C73F" w:rsidP="18B7C285" w:rsidRDefault="229E4F44" w14:paraId="42E49C72" w14:textId="5D69B33E">
      <w:pPr>
        <w:spacing w:line="360" w:lineRule="auto"/>
        <w:rPr>
          <w:rFonts w:ascii="Arial " w:hAnsi="Arial " w:eastAsia="Arial " w:cs="Arial "/>
          <w:color w:val="auto"/>
        </w:rPr>
      </w:pPr>
      <w:r w:rsidRPr="18B7C285" w:rsidR="229E4F44">
        <w:rPr>
          <w:rFonts w:ascii="Arial " w:hAnsi="Arial " w:eastAsia="Arial " w:cs="Arial "/>
          <w:b w:val="1"/>
          <w:bCs w:val="1"/>
          <w:color w:val="auto"/>
          <w:u w:val="single"/>
        </w:rPr>
        <w:t>Evaluation</w:t>
      </w:r>
    </w:p>
    <w:p w:rsidR="3503C73F" w:rsidP="18B7C285" w:rsidRDefault="3EC2481A" w14:paraId="4B1E2D1A" w14:textId="2D894F90">
      <w:pPr>
        <w:spacing w:line="360" w:lineRule="auto"/>
        <w:rPr>
          <w:rFonts w:ascii="Arial " w:hAnsi="Arial " w:eastAsia="Arial " w:cs="Arial "/>
          <w:color w:val="auto"/>
        </w:rPr>
      </w:pPr>
      <w:r w:rsidRPr="18B7C285" w:rsidR="3EC2481A">
        <w:rPr>
          <w:rFonts w:ascii="Arial " w:hAnsi="Arial " w:eastAsia="Arial " w:cs="Arial "/>
          <w:color w:val="auto"/>
        </w:rPr>
        <w:t>Looking back,</w:t>
      </w:r>
      <w:r w:rsidRPr="18B7C285" w:rsidR="19FA7C7D">
        <w:rPr>
          <w:rFonts w:ascii="Arial " w:hAnsi="Arial " w:eastAsia="Arial " w:cs="Arial "/>
          <w:color w:val="auto"/>
        </w:rPr>
        <w:t xml:space="preserve"> </w:t>
      </w:r>
      <w:r w:rsidRPr="18B7C285" w:rsidR="0B9721C4">
        <w:rPr>
          <w:rFonts w:ascii="Arial " w:hAnsi="Arial " w:eastAsia="Arial " w:cs="Arial "/>
          <w:color w:val="auto"/>
        </w:rPr>
        <w:t>I</w:t>
      </w:r>
      <w:r w:rsidRPr="18B7C285" w:rsidR="501FE1E9">
        <w:rPr>
          <w:rFonts w:ascii="Arial " w:hAnsi="Arial " w:eastAsia="Arial " w:cs="Arial "/>
          <w:color w:val="auto"/>
        </w:rPr>
        <w:t xml:space="preserve"> would say that</w:t>
      </w:r>
      <w:r w:rsidRPr="18B7C285" w:rsidR="3EC2481A">
        <w:rPr>
          <w:rFonts w:ascii="Arial " w:hAnsi="Arial " w:eastAsia="Arial " w:cs="Arial "/>
          <w:color w:val="auto"/>
        </w:rPr>
        <w:t xml:space="preserve"> my </w:t>
      </w:r>
      <w:r w:rsidRPr="18B7C285" w:rsidR="3EC2481A">
        <w:rPr>
          <w:rFonts w:ascii="Arial " w:hAnsi="Arial " w:eastAsia="Arial " w:cs="Arial "/>
          <w:color w:val="auto"/>
        </w:rPr>
        <w:t>bad experience</w:t>
      </w:r>
      <w:r w:rsidRPr="18B7C285" w:rsidR="0C834F6B">
        <w:rPr>
          <w:rFonts w:ascii="Arial " w:hAnsi="Arial " w:eastAsia="Arial " w:cs="Arial "/>
          <w:color w:val="auto"/>
        </w:rPr>
        <w:t xml:space="preserve"> was communication, there</w:t>
      </w:r>
      <w:r w:rsidRPr="18B7C285" w:rsidR="3EC2481A">
        <w:rPr>
          <w:rFonts w:ascii="Arial " w:hAnsi="Arial " w:eastAsia="Arial " w:cs="Arial "/>
          <w:color w:val="auto"/>
        </w:rPr>
        <w:t xml:space="preserve"> was not enough effort put in by everyone to organise the job ad. The team started to lack out on communicating with each other, and this is how key information for the ad was missed out. On the other hand, the positive experience during this presentation was teamwork, two of my team members supported me </w:t>
      </w:r>
      <w:r w:rsidRPr="18B7C285" w:rsidR="3EC2481A">
        <w:rPr>
          <w:rFonts w:ascii="Arial " w:hAnsi="Arial " w:eastAsia="Arial " w:cs="Arial "/>
          <w:color w:val="auto"/>
        </w:rPr>
        <w:t>a lot</w:t>
      </w:r>
      <w:r w:rsidRPr="18B7C285" w:rsidR="3EC2481A">
        <w:rPr>
          <w:rFonts w:ascii="Arial " w:hAnsi="Arial " w:eastAsia="Arial " w:cs="Arial "/>
          <w:color w:val="auto"/>
        </w:rPr>
        <w:t xml:space="preserve">, this made me confident in presenting the extra slide </w:t>
      </w:r>
      <w:r w:rsidRPr="18B7C285" w:rsidR="3D68FBFB">
        <w:rPr>
          <w:rFonts w:ascii="Arial " w:hAnsi="Arial " w:eastAsia="Arial " w:cs="Arial "/>
          <w:color w:val="auto"/>
        </w:rPr>
        <w:t>without hesitation and</w:t>
      </w:r>
      <w:r w:rsidRPr="18B7C285" w:rsidR="3EC2481A">
        <w:rPr>
          <w:rFonts w:ascii="Arial " w:hAnsi="Arial " w:eastAsia="Arial " w:cs="Arial "/>
          <w:color w:val="auto"/>
        </w:rPr>
        <w:t xml:space="preserve"> not letting them down.</w:t>
      </w:r>
      <w:r w:rsidRPr="18B7C285" w:rsidR="647C908C">
        <w:rPr>
          <w:rFonts w:ascii="Arial " w:hAnsi="Arial " w:eastAsia="Arial " w:cs="Arial "/>
          <w:color w:val="auto"/>
        </w:rPr>
        <w:t xml:space="preserve"> </w:t>
      </w:r>
    </w:p>
    <w:p w:rsidR="3503C73F" w:rsidP="18B7C285" w:rsidRDefault="229E4F44" w14:paraId="7082D7C7" w14:textId="7E1F688F">
      <w:pPr>
        <w:spacing w:line="360" w:lineRule="auto"/>
        <w:rPr>
          <w:rFonts w:ascii="Arial " w:hAnsi="Arial " w:eastAsia="Arial " w:cs="Arial "/>
          <w:color w:val="auto"/>
        </w:rPr>
      </w:pPr>
      <w:r w:rsidRPr="18B7C285" w:rsidR="229E4F44">
        <w:rPr>
          <w:rFonts w:ascii="Arial " w:hAnsi="Arial " w:eastAsia="Arial " w:cs="Arial "/>
          <w:b w:val="1"/>
          <w:bCs w:val="1"/>
          <w:color w:val="auto"/>
          <w:u w:val="single"/>
        </w:rPr>
        <w:t>Analysis</w:t>
      </w:r>
    </w:p>
    <w:p w:rsidR="18B7C285" w:rsidP="18B7C285" w:rsidRDefault="18B7C285" w14:paraId="4C42EA4E" w14:textId="1EE01DFB">
      <w:pPr>
        <w:pStyle w:val="Normal"/>
        <w:spacing w:line="360" w:lineRule="auto"/>
        <w:rPr>
          <w:rFonts w:ascii="Arial " w:hAnsi="Arial " w:eastAsia="Arial " w:cs="Arial "/>
          <w:color w:val="auto"/>
        </w:rPr>
      </w:pPr>
      <w:r w:rsidRPr="18B7C285" w:rsidR="18B7C285">
        <w:rPr>
          <w:rFonts w:ascii="Arial " w:hAnsi="Arial " w:eastAsia="Arial " w:cs="Arial "/>
          <w:color w:val="auto"/>
        </w:rPr>
        <w:t>Since two members were unable to participate in the presentation of the job ad, the group's communication and contribution were insufficient. As a result, a team leader should have been appointed to keep the group interested and linked through communication, resulting in improved teamwork. When working in a group, everyone should put in an effort, as Stacey (2009) points out, a team cannot be a group with just one person; it takes more effort.</w:t>
      </w:r>
    </w:p>
    <w:p w:rsidR="3503C73F" w:rsidP="18B7C285" w:rsidRDefault="229E4F44" w14:paraId="69AFBE16" w14:textId="733E4193">
      <w:pPr>
        <w:spacing w:line="360" w:lineRule="auto"/>
        <w:rPr>
          <w:rFonts w:ascii="Arial " w:hAnsi="Arial " w:eastAsia="Arial " w:cs="Arial "/>
          <w:color w:val="auto"/>
        </w:rPr>
      </w:pPr>
      <w:r w:rsidRPr="18B7C285" w:rsidR="229E4F44">
        <w:rPr>
          <w:rFonts w:ascii="Arial " w:hAnsi="Arial " w:eastAsia="Arial " w:cs="Arial "/>
          <w:b w:val="1"/>
          <w:bCs w:val="1"/>
          <w:color w:val="auto"/>
          <w:u w:val="single"/>
        </w:rPr>
        <w:t>Conclusion</w:t>
      </w:r>
    </w:p>
    <w:p w:rsidR="216D7E41" w:rsidP="18B7C285" w:rsidRDefault="216D7E41" w14:paraId="03F62DAA" w14:textId="1E39DC4D">
      <w:pPr>
        <w:pStyle w:val="Normal"/>
        <w:spacing w:line="360" w:lineRule="auto"/>
        <w:rPr>
          <w:rFonts w:ascii="Arial " w:hAnsi="Arial " w:eastAsia="Arial " w:cs="Arial "/>
          <w:color w:val="auto"/>
        </w:rPr>
      </w:pPr>
      <w:r w:rsidRPr="18B7C285" w:rsidR="18B7C285">
        <w:rPr>
          <w:rFonts w:ascii="Arial " w:hAnsi="Arial " w:eastAsia="Arial " w:cs="Arial "/>
          <w:color w:val="auto"/>
        </w:rPr>
        <w:t xml:space="preserve">I believe that if the assignment had been explained in greater depth, such as focusing on the core job aspects rather than the layout, the ad's structure would have improved. I could have suggested at what was necessary to develop a better understanding of the whole task. </w:t>
      </w:r>
      <w:r w:rsidRPr="18B7C285" w:rsidR="18B7C285">
        <w:rPr>
          <w:rFonts w:ascii="Arial " w:hAnsi="Arial " w:eastAsia="Arial " w:cs="Arial "/>
          <w:color w:val="auto"/>
        </w:rPr>
        <w:t>The</w:t>
      </w:r>
      <w:r w:rsidRPr="18B7C285" w:rsidR="18B7C285">
        <w:rPr>
          <w:rFonts w:ascii="Arial " w:hAnsi="Arial " w:eastAsia="Arial " w:cs="Arial "/>
          <w:color w:val="auto"/>
        </w:rPr>
        <w:t xml:space="preserve"> outcome would have been different if I had taken the lead on this task.</w:t>
      </w:r>
    </w:p>
    <w:p w:rsidR="3503C73F" w:rsidP="18B7C285" w:rsidRDefault="229E4F44" w14:paraId="4E611E31" w14:textId="048C6A87">
      <w:pPr>
        <w:spacing w:line="360" w:lineRule="auto"/>
        <w:rPr>
          <w:rFonts w:ascii="Arial " w:hAnsi="Arial " w:eastAsia="Arial " w:cs="Arial "/>
          <w:color w:val="auto"/>
        </w:rPr>
      </w:pPr>
      <w:r w:rsidRPr="18B7C285" w:rsidR="229E4F44">
        <w:rPr>
          <w:rFonts w:ascii="Arial " w:hAnsi="Arial " w:eastAsia="Arial " w:cs="Arial "/>
          <w:b w:val="1"/>
          <w:bCs w:val="1"/>
          <w:color w:val="auto"/>
          <w:u w:val="single"/>
        </w:rPr>
        <w:t>Action Plan</w:t>
      </w:r>
    </w:p>
    <w:p w:rsidR="216D7E41" w:rsidP="18B7C285" w:rsidRDefault="216D7E41" w14:paraId="30F3913C" w14:textId="7748CB52">
      <w:pPr>
        <w:pStyle w:val="Normal"/>
        <w:spacing w:line="360" w:lineRule="auto"/>
        <w:rPr>
          <w:rFonts w:ascii="Arial " w:hAnsi="Arial " w:eastAsia="Arial " w:cs="Arial "/>
          <w:color w:val="auto"/>
        </w:rPr>
      </w:pPr>
      <w:r w:rsidRPr="18B7C285" w:rsidR="18B7C285">
        <w:rPr>
          <w:rFonts w:ascii="Arial " w:hAnsi="Arial " w:eastAsia="Arial " w:cs="Arial "/>
          <w:color w:val="auto"/>
        </w:rPr>
        <w:t xml:space="preserve">If I were to do it all over again, I would </w:t>
      </w:r>
      <w:bookmarkStart w:name="_Int_aRU1NASr" w:id="1020276781"/>
      <w:r w:rsidRPr="18B7C285" w:rsidR="18B7C285">
        <w:rPr>
          <w:rFonts w:ascii="Arial " w:hAnsi="Arial " w:eastAsia="Arial " w:cs="Arial "/>
          <w:color w:val="auto"/>
        </w:rPr>
        <w:t>plan ahead</w:t>
      </w:r>
      <w:bookmarkEnd w:id="1020276781"/>
      <w:r w:rsidRPr="18B7C285" w:rsidR="18B7C285">
        <w:rPr>
          <w:rFonts w:ascii="Arial " w:hAnsi="Arial " w:eastAsia="Arial " w:cs="Arial "/>
          <w:color w:val="auto"/>
        </w:rPr>
        <w:t xml:space="preserve"> of time and organise things differently. T</w:t>
      </w:r>
      <w:r w:rsidRPr="18B7C285" w:rsidR="18B7C285">
        <w:rPr>
          <w:rFonts w:ascii="Arial " w:hAnsi="Arial " w:eastAsia="Arial " w:cs="Arial "/>
          <w:color w:val="auto"/>
        </w:rPr>
        <w:t>herefore, I</w:t>
      </w:r>
      <w:r w:rsidRPr="18B7C285" w:rsidR="18B7C285">
        <w:rPr>
          <w:rFonts w:ascii="Arial " w:hAnsi="Arial " w:eastAsia="Arial " w:cs="Arial "/>
          <w:color w:val="auto"/>
        </w:rPr>
        <w:t xml:space="preserve"> would assign a team member to take the lead in future, as l</w:t>
      </w:r>
      <w:r w:rsidRPr="18B7C285" w:rsidR="18B7C285">
        <w:rPr>
          <w:rFonts w:ascii="Arial " w:hAnsi="Arial " w:eastAsia="Arial " w:cs="Arial "/>
          <w:color w:val="auto"/>
        </w:rPr>
        <w:t xml:space="preserve">eadership is a talent that could have improved organisation in the job </w:t>
      </w:r>
      <w:r w:rsidRPr="18B7C285" w:rsidR="18B7C285">
        <w:rPr>
          <w:rFonts w:ascii="Arial " w:hAnsi="Arial " w:eastAsia="Arial " w:cs="Arial "/>
          <w:color w:val="auto"/>
        </w:rPr>
        <w:t>ad.</w:t>
      </w:r>
      <w:r w:rsidRPr="18B7C285" w:rsidR="18B7C285">
        <w:rPr>
          <w:rFonts w:ascii="Arial " w:hAnsi="Arial " w:eastAsia="Arial " w:cs="Arial "/>
          <w:color w:val="auto"/>
        </w:rPr>
        <w:t xml:space="preserve"> I would like to improve and build teamwork, such as having everyone act equally accountable for finishing the work and ensuring that everyone contributes to the task. Another skill </w:t>
      </w:r>
      <w:r w:rsidRPr="18B7C285" w:rsidR="18B7C285">
        <w:rPr>
          <w:rFonts w:ascii="Arial " w:hAnsi="Arial " w:eastAsia="Arial " w:cs="Arial "/>
          <w:color w:val="auto"/>
        </w:rPr>
        <w:t>I would</w:t>
      </w:r>
      <w:r w:rsidRPr="18B7C285" w:rsidR="18B7C285">
        <w:rPr>
          <w:rFonts w:ascii="Arial " w:hAnsi="Arial " w:eastAsia="Arial " w:cs="Arial "/>
          <w:color w:val="auto"/>
        </w:rPr>
        <w:t xml:space="preserve"> work on is public speaking, to gain confidence when speaking or presenting in front of an audience.</w:t>
      </w:r>
    </w:p>
    <w:p w:rsidR="4C385D38" w:rsidP="18B7C285" w:rsidRDefault="16FBCCE0" w14:paraId="590DE374" w14:textId="77AD6AE8">
      <w:pPr>
        <w:spacing w:line="360" w:lineRule="auto"/>
        <w:rPr>
          <w:rFonts w:ascii="Arial " w:hAnsi="Arial " w:eastAsia="Arial " w:cs="Arial "/>
          <w:b w:val="1"/>
          <w:bCs w:val="1"/>
          <w:color w:val="auto"/>
          <w:u w:val="single"/>
        </w:rPr>
      </w:pPr>
      <w:r w:rsidRPr="18B7C285" w:rsidR="2BB1955C">
        <w:rPr>
          <w:rFonts w:ascii="Arial " w:hAnsi="Arial " w:eastAsia="Arial " w:cs="Arial "/>
          <w:b w:val="1"/>
          <w:bCs w:val="1"/>
          <w:color w:val="auto"/>
          <w:u w:val="single"/>
        </w:rPr>
        <w:t>PDP</w:t>
      </w:r>
    </w:p>
    <w:p w:rsidR="18B7C285" w:rsidP="18B7C285" w:rsidRDefault="18B7C285" w14:paraId="70DC1A56" w14:textId="44347266">
      <w:pPr>
        <w:pStyle w:val="Normal"/>
        <w:spacing w:line="360" w:lineRule="auto"/>
        <w:rPr>
          <w:rFonts w:ascii="Arial " w:hAnsi="Arial " w:eastAsia="Arial " w:cs="Arial "/>
          <w:color w:val="auto"/>
        </w:rPr>
      </w:pPr>
      <w:r w:rsidRPr="18B7C285" w:rsidR="18B7C285">
        <w:rPr>
          <w:rFonts w:ascii="Arial " w:hAnsi="Arial " w:eastAsia="Arial " w:cs="Arial "/>
          <w:color w:val="auto"/>
        </w:rPr>
        <w:t xml:space="preserve">This PDP is based on the input we obtained from our peers </w:t>
      </w:r>
      <w:r w:rsidRPr="18B7C285" w:rsidR="18B7C285">
        <w:rPr>
          <w:rFonts w:ascii="Arial " w:hAnsi="Arial " w:eastAsia="Arial " w:cs="Arial "/>
          <w:color w:val="auto"/>
        </w:rPr>
        <w:t>regarding</w:t>
      </w:r>
      <w:r w:rsidRPr="18B7C285" w:rsidR="18B7C285">
        <w:rPr>
          <w:rFonts w:ascii="Arial " w:hAnsi="Arial " w:eastAsia="Arial " w:cs="Arial "/>
          <w:color w:val="auto"/>
        </w:rPr>
        <w:t xml:space="preserve"> which talents I need to develop. </w:t>
      </w:r>
      <w:r w:rsidRPr="18B7C285" w:rsidR="18B7C285">
        <w:rPr>
          <w:rFonts w:ascii="Arial " w:hAnsi="Arial " w:eastAsia="Arial " w:cs="Arial "/>
          <w:color w:val="auto"/>
        </w:rPr>
        <w:t>I will</w:t>
      </w:r>
      <w:r w:rsidRPr="18B7C285" w:rsidR="18B7C285">
        <w:rPr>
          <w:rFonts w:ascii="Arial " w:hAnsi="Arial " w:eastAsia="Arial " w:cs="Arial "/>
          <w:color w:val="auto"/>
        </w:rPr>
        <w:t xml:space="preserve"> use my personal development plan to outline the goals and set for myself in the future to help me continue to develop and improve my skills.</w:t>
      </w:r>
    </w:p>
    <w:tbl>
      <w:tblPr>
        <w:tblW w:w="0" w:type="auto"/>
        <w:tblLayout w:type="fixed"/>
        <w:tblLook w:val="06A0" w:firstRow="1" w:lastRow="0" w:firstColumn="1" w:lastColumn="0" w:noHBand="1" w:noVBand="1"/>
      </w:tblPr>
      <w:tblGrid>
        <w:gridCol w:w="1762"/>
        <w:gridCol w:w="1753"/>
        <w:gridCol w:w="1985"/>
        <w:gridCol w:w="1762"/>
        <w:gridCol w:w="1753"/>
      </w:tblGrid>
      <w:tr w:rsidR="647C908C" w:rsidTr="18B7C285" w14:paraId="1DC89BEF" w14:textId="77777777">
        <w:trPr>
          <w:trHeight w:val="1500"/>
        </w:trPr>
        <w:tc>
          <w:tcPr>
            <w:tcW w:w="1762"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cPr>
          <w:p w:rsidR="647C908C" w:rsidP="647C908C" w:rsidRDefault="647C908C" w14:paraId="29F56BF9" w14:textId="67792197">
            <w:pPr>
              <w:spacing w:line="342" w:lineRule="exact"/>
            </w:pPr>
            <w:r w:rsidRPr="647C908C">
              <w:rPr>
                <w:rFonts w:ascii="Calibri" w:hAnsi="Calibri" w:eastAsia="Calibri" w:cs="Calibri"/>
                <w:b/>
                <w:bCs/>
                <w:sz w:val="32"/>
                <w:szCs w:val="32"/>
              </w:rPr>
              <w:t>Personal Target</w:t>
            </w:r>
          </w:p>
        </w:tc>
        <w:tc>
          <w:tcPr>
            <w:tcW w:w="1753"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cPr>
          <w:p w:rsidR="647C908C" w:rsidP="647C908C" w:rsidRDefault="647C908C" w14:paraId="0946C3DC" w14:textId="5F454960">
            <w:pPr>
              <w:spacing w:line="342" w:lineRule="exact"/>
            </w:pPr>
            <w:r w:rsidRPr="647C908C">
              <w:rPr>
                <w:rFonts w:ascii="Calibri" w:hAnsi="Calibri" w:eastAsia="Calibri" w:cs="Calibri"/>
                <w:b/>
                <w:bCs/>
                <w:sz w:val="32"/>
                <w:szCs w:val="32"/>
              </w:rPr>
              <w:t>How will I achieve this?</w:t>
            </w:r>
          </w:p>
        </w:tc>
        <w:tc>
          <w:tcPr>
            <w:tcW w:w="1985"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cPr>
          <w:p w:rsidR="647C908C" w:rsidP="647C908C" w:rsidRDefault="647C908C" w14:paraId="56C0906A" w14:textId="3EA8D2AB">
            <w:pPr>
              <w:spacing w:line="342" w:lineRule="exact"/>
            </w:pPr>
            <w:r w:rsidRPr="647C908C">
              <w:rPr>
                <w:rFonts w:ascii="Calibri" w:hAnsi="Calibri" w:eastAsia="Calibri" w:cs="Calibri"/>
                <w:b/>
                <w:bCs/>
                <w:sz w:val="32"/>
                <w:szCs w:val="32"/>
              </w:rPr>
              <w:t>How will this improve my academic or employability prospects?</w:t>
            </w:r>
          </w:p>
        </w:tc>
        <w:tc>
          <w:tcPr>
            <w:tcW w:w="1762"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cPr>
          <w:p w:rsidR="647C908C" w:rsidP="647C908C" w:rsidRDefault="647C908C" w14:paraId="6443C1BE" w14:textId="04D30027">
            <w:pPr>
              <w:spacing w:line="342" w:lineRule="exact"/>
            </w:pPr>
            <w:r w:rsidRPr="647C908C">
              <w:rPr>
                <w:rFonts w:ascii="Calibri" w:hAnsi="Calibri" w:eastAsia="Calibri" w:cs="Calibri"/>
                <w:b/>
                <w:bCs/>
                <w:sz w:val="32"/>
                <w:szCs w:val="32"/>
              </w:rPr>
              <w:t>How will I know that I have achieved this?</w:t>
            </w:r>
          </w:p>
        </w:tc>
        <w:tc>
          <w:tcPr>
            <w:tcW w:w="1753"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cPr>
          <w:p w:rsidR="647C908C" w:rsidP="647C908C" w:rsidRDefault="647C908C" w14:paraId="002661D3" w14:textId="097084EE">
            <w:pPr>
              <w:spacing w:line="342" w:lineRule="exact"/>
            </w:pPr>
            <w:r w:rsidRPr="647C908C">
              <w:rPr>
                <w:rFonts w:ascii="Calibri" w:hAnsi="Calibri" w:eastAsia="Calibri" w:cs="Calibri"/>
                <w:b/>
                <w:bCs/>
                <w:sz w:val="32"/>
                <w:szCs w:val="32"/>
              </w:rPr>
              <w:t>When will I achieve this by?</w:t>
            </w:r>
          </w:p>
        </w:tc>
      </w:tr>
      <w:tr w:rsidR="647C908C" w:rsidTr="18B7C285" w14:paraId="06CEA1FC" w14:textId="77777777">
        <w:trPr>
          <w:trHeight w:val="1500"/>
        </w:trPr>
        <w:tc>
          <w:tcPr>
            <w:tcW w:w="1762"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647C908C" w:rsidP="647C908C" w:rsidRDefault="647C908C" w14:paraId="7D42BF8C" w14:textId="0D9C34B2">
            <w:pPr>
              <w:spacing w:line="360" w:lineRule="auto"/>
              <w:rPr>
                <w:rFonts w:ascii="Arial" w:hAnsi="Arial" w:eastAsia="Arial" w:cs="Arial"/>
                <w:u w:val="single"/>
              </w:rPr>
            </w:pPr>
            <w:r w:rsidRPr="647C908C">
              <w:rPr>
                <w:rFonts w:ascii="Arial" w:hAnsi="Arial" w:eastAsia="Arial" w:cs="Arial"/>
              </w:rPr>
              <w:t>1.</w:t>
            </w:r>
            <w:r w:rsidRPr="647C908C" w:rsidR="16FBCCE0">
              <w:rPr>
                <w:rFonts w:ascii="Arial" w:hAnsi="Arial" w:eastAsia="Arial" w:cs="Arial"/>
              </w:rPr>
              <w:t xml:space="preserve"> Teamwork</w:t>
            </w:r>
          </w:p>
          <w:p w:rsidR="647C908C" w:rsidP="647C908C" w:rsidRDefault="647C908C" w14:paraId="5A2A2CAC" w14:textId="0FFA9FD7">
            <w:pPr>
              <w:spacing w:line="360" w:lineRule="auto"/>
              <w:rPr>
                <w:rFonts w:ascii="Arial" w:hAnsi="Arial" w:eastAsia="Arial" w:cs="Arial"/>
              </w:rPr>
            </w:pPr>
          </w:p>
        </w:tc>
        <w:tc>
          <w:tcPr>
            <w:tcW w:w="1753"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18B7C285" w:rsidP="18B7C285" w:rsidRDefault="18B7C285" w14:paraId="617B0A5F" w14:textId="5B40FF08">
            <w:pPr>
              <w:pStyle w:val="Normal"/>
              <w:spacing w:line="360" w:lineRule="auto"/>
              <w:rPr>
                <w:rFonts w:ascii="Arial" w:hAnsi="Arial" w:eastAsia="Arial" w:cs="Arial"/>
              </w:rPr>
            </w:pPr>
            <w:r w:rsidRPr="18B7C285" w:rsidR="18B7C285">
              <w:rPr>
                <w:rFonts w:ascii="Arial" w:hAnsi="Arial" w:eastAsia="Arial" w:cs="Arial"/>
              </w:rPr>
              <w:t xml:space="preserve">I would make a greater effort to achieve the team goal by sharing and discussing information in greater depth and collaborating through the work as a team rather than allowing one individual to do </w:t>
            </w:r>
            <w:r w:rsidRPr="18B7C285" w:rsidR="18B7C285">
              <w:rPr>
                <w:rFonts w:ascii="Arial" w:hAnsi="Arial" w:eastAsia="Arial" w:cs="Arial"/>
              </w:rPr>
              <w:t>all</w:t>
            </w:r>
            <w:r w:rsidRPr="18B7C285" w:rsidR="18B7C285">
              <w:rPr>
                <w:rFonts w:ascii="Arial" w:hAnsi="Arial" w:eastAsia="Arial" w:cs="Arial"/>
              </w:rPr>
              <w:t xml:space="preserve"> the work.</w:t>
            </w:r>
          </w:p>
          <w:p w:rsidR="647C908C" w:rsidP="647C908C" w:rsidRDefault="647C908C" w14:paraId="635AA4EC" w14:textId="5A705664">
            <w:pPr>
              <w:spacing w:line="360" w:lineRule="auto"/>
              <w:rPr>
                <w:rFonts w:ascii="Arial" w:hAnsi="Arial" w:eastAsia="Arial" w:cs="Arial"/>
              </w:rPr>
            </w:pPr>
          </w:p>
        </w:tc>
        <w:tc>
          <w:tcPr>
            <w:tcW w:w="1985"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3EC2481A" w:rsidP="647C908C" w:rsidRDefault="3EC2481A" w14:paraId="4133FF59" w14:textId="79FDDBFF">
            <w:pPr>
              <w:spacing w:line="360" w:lineRule="auto"/>
              <w:rPr>
                <w:rFonts w:ascii="Arial" w:hAnsi="Arial" w:eastAsia="Arial" w:cs="Arial"/>
              </w:rPr>
            </w:pPr>
            <w:r w:rsidRPr="18B7C285" w:rsidR="3EC2481A">
              <w:rPr>
                <w:rFonts w:ascii="Arial" w:hAnsi="Arial" w:eastAsia="Arial" w:cs="Arial"/>
              </w:rPr>
              <w:t xml:space="preserve">This will improve my teamwork and critical thinking skills within a group by sharing equal responsibilities amongst the group. It will </w:t>
            </w:r>
            <w:r w:rsidRPr="18B7C285" w:rsidR="3ECF295F">
              <w:rPr>
                <w:rFonts w:ascii="Arial" w:hAnsi="Arial" w:eastAsia="Arial" w:cs="Arial"/>
              </w:rPr>
              <w:t>also</w:t>
            </w:r>
            <w:r w:rsidRPr="18B7C285" w:rsidR="3EC2481A">
              <w:rPr>
                <w:rFonts w:ascii="Arial" w:hAnsi="Arial" w:eastAsia="Arial" w:cs="Arial"/>
              </w:rPr>
              <w:t xml:space="preserve"> improve communication and listening skills, making sure instructions and ideas are followed.</w:t>
            </w:r>
          </w:p>
        </w:tc>
        <w:tc>
          <w:tcPr>
            <w:tcW w:w="1762"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31E54B76" w:rsidP="647C908C" w:rsidRDefault="31E54B76" w14:paraId="5727DA28" w14:textId="28A2D9E5">
            <w:pPr>
              <w:spacing w:line="360" w:lineRule="auto"/>
              <w:rPr>
                <w:rFonts w:ascii="Arial" w:hAnsi="Arial" w:eastAsia="Arial" w:cs="Arial"/>
              </w:rPr>
            </w:pPr>
            <w:r w:rsidRPr="647C908C">
              <w:rPr>
                <w:rFonts w:ascii="Arial" w:hAnsi="Arial" w:eastAsia="Arial" w:cs="Arial"/>
              </w:rPr>
              <w:t>I will know if I achieved this when I work in a group again and receive positive feedback</w:t>
            </w:r>
          </w:p>
          <w:p w:rsidR="647C908C" w:rsidP="647C908C" w:rsidRDefault="647C908C" w14:paraId="7D0AAC16" w14:textId="0757F370">
            <w:pPr>
              <w:spacing w:line="360" w:lineRule="auto"/>
              <w:rPr>
                <w:rFonts w:ascii="Arial" w:hAnsi="Arial" w:eastAsia="Arial" w:cs="Arial"/>
              </w:rPr>
            </w:pPr>
          </w:p>
        </w:tc>
        <w:tc>
          <w:tcPr>
            <w:tcW w:w="1753"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31E54B76" w:rsidP="647C908C" w:rsidRDefault="31E54B76" w14:paraId="1C31E1BD" w14:textId="2546F4EC">
            <w:pPr>
              <w:spacing w:line="360" w:lineRule="auto"/>
              <w:rPr>
                <w:rFonts w:ascii="Arial" w:hAnsi="Arial" w:eastAsia="Arial" w:cs="Arial"/>
              </w:rPr>
            </w:pPr>
            <w:r w:rsidRPr="647C908C">
              <w:rPr>
                <w:rFonts w:ascii="Arial" w:hAnsi="Arial" w:eastAsia="Arial" w:cs="Arial"/>
              </w:rPr>
              <w:t>I think I would achieve this within 3 – 4 months or when I do another teamwork work activity.</w:t>
            </w:r>
          </w:p>
          <w:p w:rsidR="647C908C" w:rsidP="647C908C" w:rsidRDefault="647C908C" w14:paraId="6A6F02BB" w14:textId="71255BBE">
            <w:pPr>
              <w:spacing w:line="360" w:lineRule="auto"/>
              <w:rPr>
                <w:rFonts w:ascii="Arial" w:hAnsi="Arial" w:eastAsia="Arial" w:cs="Arial"/>
              </w:rPr>
            </w:pPr>
          </w:p>
        </w:tc>
      </w:tr>
      <w:tr w:rsidR="647C908C" w:rsidTr="18B7C285" w14:paraId="1EC385F0" w14:textId="77777777">
        <w:trPr>
          <w:trHeight w:val="1500"/>
        </w:trPr>
        <w:tc>
          <w:tcPr>
            <w:tcW w:w="176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cPr>
          <w:p w:rsidR="647C908C" w:rsidP="647C908C" w:rsidRDefault="647C908C" w14:paraId="579B45F1" w14:textId="76AD60BC">
            <w:pPr>
              <w:spacing w:line="360" w:lineRule="auto"/>
              <w:rPr>
                <w:rFonts w:ascii="Arial" w:hAnsi="Arial" w:eastAsia="Arial" w:cs="Arial"/>
              </w:rPr>
            </w:pPr>
            <w:r w:rsidRPr="647C908C">
              <w:rPr>
                <w:rFonts w:ascii="Arial" w:hAnsi="Arial" w:eastAsia="Arial" w:cs="Arial"/>
              </w:rPr>
              <w:t>2. Public speaking</w:t>
            </w:r>
          </w:p>
        </w:tc>
        <w:tc>
          <w:tcPr>
            <w:tcW w:w="1753"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cPr>
          <w:p w:rsidR="16FBCCE0" w:rsidP="647C908C" w:rsidRDefault="16FBCCE0" w14:paraId="06E1A25E" w14:textId="3AFE5A26">
            <w:pPr>
              <w:spacing w:line="360" w:lineRule="auto"/>
              <w:rPr>
                <w:rFonts w:ascii="Arial" w:hAnsi="Arial" w:eastAsia="Arial" w:cs="Arial"/>
              </w:rPr>
            </w:pPr>
            <w:r w:rsidRPr="647C908C">
              <w:rPr>
                <w:rFonts w:ascii="Arial" w:hAnsi="Arial" w:eastAsia="Arial" w:cs="Arial"/>
              </w:rPr>
              <w:t>I would practice alone or in front of team members and family members to be able to speak in public without hesitating.</w:t>
            </w:r>
          </w:p>
          <w:p w:rsidR="647C908C" w:rsidP="647C908C" w:rsidRDefault="647C908C" w14:paraId="7E21E9A0" w14:textId="2E2D3587">
            <w:pPr>
              <w:spacing w:line="360" w:lineRule="auto"/>
              <w:rPr>
                <w:rFonts w:ascii="Arial" w:hAnsi="Arial" w:eastAsia="Arial" w:cs="Arial"/>
              </w:rPr>
            </w:pPr>
          </w:p>
        </w:tc>
        <w:tc>
          <w:tcPr>
            <w:tcW w:w="198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cPr>
          <w:p w:rsidR="647C908C" w:rsidP="647C908C" w:rsidRDefault="647C908C" w14:paraId="29D6C4FB" w14:textId="52D9A0B9">
            <w:pPr>
              <w:spacing w:line="360" w:lineRule="auto"/>
              <w:rPr>
                <w:rFonts w:ascii="Arial" w:hAnsi="Arial" w:eastAsia="Arial" w:cs="Arial"/>
              </w:rPr>
            </w:pPr>
            <w:r w:rsidRPr="647C908C">
              <w:rPr>
                <w:rFonts w:ascii="Arial" w:hAnsi="Arial" w:eastAsia="Arial" w:cs="Arial"/>
              </w:rPr>
              <w:t>This will Improve my speaking skills, to enable me to speak openly and confidently in front of an audience</w:t>
            </w:r>
          </w:p>
        </w:tc>
        <w:tc>
          <w:tcPr>
            <w:tcW w:w="176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cPr>
          <w:p w:rsidR="16FBCCE0" w:rsidP="647C908C" w:rsidRDefault="16FBCCE0" w14:paraId="1962EF15" w14:textId="0A7C5903">
            <w:pPr>
              <w:spacing w:line="360" w:lineRule="auto"/>
              <w:rPr>
                <w:rFonts w:ascii="Arial" w:hAnsi="Arial" w:eastAsia="Arial" w:cs="Arial"/>
              </w:rPr>
            </w:pPr>
            <w:r w:rsidRPr="18B7C285" w:rsidR="2BB1955C">
              <w:rPr>
                <w:rFonts w:ascii="Arial" w:hAnsi="Arial" w:eastAsia="Arial" w:cs="Arial"/>
              </w:rPr>
              <w:t xml:space="preserve"> After receiving feedback from my peers and when I know I will not need to look back at the board and notes.</w:t>
            </w:r>
          </w:p>
          <w:p w:rsidR="647C908C" w:rsidP="647C908C" w:rsidRDefault="647C908C" w14:paraId="1A540804" w14:textId="65BD55BC">
            <w:pPr>
              <w:spacing w:line="360" w:lineRule="auto"/>
              <w:rPr>
                <w:rFonts w:ascii="Arial" w:hAnsi="Arial" w:eastAsia="Arial" w:cs="Arial"/>
              </w:rPr>
            </w:pPr>
          </w:p>
        </w:tc>
        <w:tc>
          <w:tcPr>
            <w:tcW w:w="1753"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cPr>
          <w:p w:rsidR="16FBCCE0" w:rsidP="647C908C" w:rsidRDefault="16FBCCE0" w14:paraId="2090D583" w14:textId="51B85822">
            <w:pPr>
              <w:spacing w:line="360" w:lineRule="auto"/>
              <w:rPr>
                <w:rFonts w:ascii="Arial" w:hAnsi="Arial" w:eastAsia="Arial" w:cs="Arial"/>
              </w:rPr>
            </w:pPr>
            <w:r w:rsidRPr="647C908C">
              <w:rPr>
                <w:rFonts w:ascii="Arial" w:hAnsi="Arial" w:eastAsia="Arial" w:cs="Arial"/>
              </w:rPr>
              <w:t>I think I may achieve this when I do another presentation or in a 3–6-month period.</w:t>
            </w:r>
          </w:p>
          <w:p w:rsidR="647C908C" w:rsidP="647C908C" w:rsidRDefault="647C908C" w14:paraId="1C2BADC0" w14:textId="19E3085D">
            <w:pPr>
              <w:spacing w:line="360" w:lineRule="auto"/>
              <w:rPr>
                <w:rFonts w:ascii="Arial" w:hAnsi="Arial" w:eastAsia="Arial" w:cs="Arial"/>
              </w:rPr>
            </w:pPr>
          </w:p>
        </w:tc>
      </w:tr>
      <w:tr w:rsidR="647C908C" w:rsidTr="18B7C285" w14:paraId="19780224" w14:textId="77777777">
        <w:trPr>
          <w:trHeight w:val="1500"/>
        </w:trPr>
        <w:tc>
          <w:tcPr>
            <w:tcW w:w="176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647C908C" w:rsidP="647C908C" w:rsidRDefault="647C908C" w14:paraId="52E5B561" w14:textId="4AE3FAE7">
            <w:pPr>
              <w:spacing w:line="360" w:lineRule="auto"/>
              <w:rPr>
                <w:rFonts w:ascii="Arial" w:hAnsi="Arial" w:eastAsia="Arial" w:cs="Arial"/>
              </w:rPr>
            </w:pPr>
            <w:r w:rsidRPr="647C908C">
              <w:rPr>
                <w:rFonts w:ascii="Arial" w:hAnsi="Arial" w:eastAsia="Arial" w:cs="Arial"/>
              </w:rPr>
              <w:t>3. Organisation skills</w:t>
            </w:r>
          </w:p>
        </w:tc>
        <w:tc>
          <w:tcPr>
            <w:tcW w:w="1753"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16FBCCE0" w:rsidP="647C908C" w:rsidRDefault="16FBCCE0" w14:paraId="2A4C20D8" w14:textId="63A7769C">
            <w:pPr>
              <w:spacing w:line="360" w:lineRule="auto"/>
              <w:rPr>
                <w:rFonts w:ascii="Arial" w:hAnsi="Arial" w:eastAsia="Arial" w:cs="Arial"/>
              </w:rPr>
            </w:pPr>
            <w:r w:rsidRPr="18B7C285" w:rsidR="2BB1955C">
              <w:rPr>
                <w:rFonts w:ascii="Arial" w:hAnsi="Arial" w:eastAsia="Arial" w:cs="Arial"/>
              </w:rPr>
              <w:t xml:space="preserve">I would make sure I research in depth for information that is required </w:t>
            </w:r>
          </w:p>
        </w:tc>
        <w:tc>
          <w:tcPr>
            <w:tcW w:w="198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647C908C" w:rsidP="647C908C" w:rsidRDefault="647C908C" w14:paraId="3DF17984" w14:textId="67882C62">
            <w:pPr>
              <w:spacing w:line="360" w:lineRule="auto"/>
              <w:rPr>
                <w:rFonts w:ascii="Arial" w:hAnsi="Arial" w:eastAsia="Arial" w:cs="Arial"/>
              </w:rPr>
            </w:pPr>
            <w:r w:rsidRPr="18B7C285" w:rsidR="647C908C">
              <w:rPr>
                <w:rFonts w:ascii="Arial" w:hAnsi="Arial" w:eastAsia="Arial" w:cs="Arial"/>
              </w:rPr>
              <w:t>It will improve my organising and planning skills.</w:t>
            </w:r>
          </w:p>
          <w:p w:rsidR="647C908C" w:rsidP="647C908C" w:rsidRDefault="647C908C" w14:paraId="6E3DCFF4" w14:textId="4C5AF5D2">
            <w:pPr>
              <w:spacing w:line="360" w:lineRule="auto"/>
              <w:rPr>
                <w:rFonts w:ascii="Arial" w:hAnsi="Arial" w:eastAsia="Arial" w:cs="Arial"/>
              </w:rPr>
            </w:pPr>
          </w:p>
        </w:tc>
        <w:tc>
          <w:tcPr>
            <w:tcW w:w="176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31E54B76" w:rsidP="647C908C" w:rsidRDefault="31E54B76" w14:paraId="7175E6BC" w14:textId="4B729B3F">
            <w:pPr>
              <w:spacing w:line="360" w:lineRule="auto"/>
              <w:rPr>
                <w:rFonts w:ascii="Arial" w:hAnsi="Arial" w:eastAsia="Arial" w:cs="Arial"/>
              </w:rPr>
            </w:pPr>
            <w:r w:rsidRPr="18B7C285" w:rsidR="5F7CB6C6">
              <w:rPr>
                <w:rFonts w:ascii="Arial" w:hAnsi="Arial" w:eastAsia="Arial" w:cs="Arial"/>
              </w:rPr>
              <w:t>When I</w:t>
            </w:r>
            <w:r w:rsidRPr="18B7C285" w:rsidR="5F7CB6C6">
              <w:rPr>
                <w:rFonts w:ascii="Arial" w:hAnsi="Arial" w:eastAsia="Arial" w:cs="Arial"/>
              </w:rPr>
              <w:t xml:space="preserve"> receive feedback the next time, I do one.</w:t>
            </w:r>
          </w:p>
          <w:p w:rsidR="647C908C" w:rsidP="647C908C" w:rsidRDefault="647C908C" w14:paraId="0BAC334C" w14:textId="69FEE96E">
            <w:pPr>
              <w:spacing w:line="360" w:lineRule="auto"/>
              <w:rPr>
                <w:rFonts w:ascii="Arial" w:hAnsi="Arial" w:eastAsia="Arial" w:cs="Arial"/>
              </w:rPr>
            </w:pPr>
          </w:p>
        </w:tc>
        <w:tc>
          <w:tcPr>
            <w:tcW w:w="1753"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Mar/>
          </w:tcPr>
          <w:p w:rsidR="16FBCCE0" w:rsidP="647C908C" w:rsidRDefault="16FBCCE0" w14:paraId="2A69CBEC" w14:textId="3BD30FA6">
            <w:pPr>
              <w:spacing w:line="360" w:lineRule="auto"/>
              <w:rPr>
                <w:rFonts w:ascii="Arial" w:hAnsi="Arial" w:eastAsia="Arial" w:cs="Arial"/>
              </w:rPr>
            </w:pPr>
            <w:r w:rsidRPr="647C908C">
              <w:rPr>
                <w:rFonts w:ascii="Arial" w:hAnsi="Arial" w:eastAsia="Arial" w:cs="Arial"/>
              </w:rPr>
              <w:t>I will achieve it when I do another job ad or in 3 months' time</w:t>
            </w:r>
          </w:p>
          <w:p w:rsidR="647C908C" w:rsidP="647C908C" w:rsidRDefault="647C908C" w14:paraId="2A2F4BA7" w14:textId="67833592">
            <w:pPr>
              <w:spacing w:line="360" w:lineRule="auto"/>
              <w:rPr>
                <w:rFonts w:ascii="Arial" w:hAnsi="Arial" w:eastAsia="Arial" w:cs="Arial"/>
              </w:rPr>
            </w:pPr>
          </w:p>
        </w:tc>
      </w:tr>
    </w:tbl>
    <w:p w:rsidR="18B7C285" w:rsidP="18B7C285" w:rsidRDefault="18B7C285" w14:paraId="6B275A8B" w14:textId="76C3E9C7">
      <w:pPr>
        <w:pStyle w:val="Normal"/>
        <w:spacing w:line="360" w:lineRule="auto"/>
        <w:rPr>
          <w:rFonts w:ascii="Arial" w:hAnsi="Arial" w:eastAsia="Arial" w:cs="Arial"/>
          <w:b w:val="1"/>
          <w:bCs w:val="1"/>
          <w:u w:val="single"/>
        </w:rPr>
      </w:pPr>
    </w:p>
    <w:p w:rsidR="0488AA55" w:rsidP="18B7C285" w:rsidRDefault="229E4F44" w14:paraId="1AFA31E0" w14:textId="69F923C6">
      <w:pPr>
        <w:pStyle w:val="Normal"/>
        <w:spacing w:line="360" w:lineRule="auto"/>
        <w:rPr>
          <w:rFonts w:ascii="Arial" w:hAnsi="Arial" w:eastAsia="Arial" w:cs="Arial"/>
          <w:b w:val="1"/>
          <w:bCs w:val="1"/>
          <w:u w:val="single"/>
        </w:rPr>
      </w:pPr>
      <w:r w:rsidRPr="18B7C285" w:rsidR="229E4F44">
        <w:rPr>
          <w:rFonts w:ascii="Arial" w:hAnsi="Arial" w:eastAsia="Arial" w:cs="Arial"/>
          <w:b w:val="1"/>
          <w:bCs w:val="1"/>
          <w:u w:val="single"/>
        </w:rPr>
        <w:t>Conclusion</w:t>
      </w:r>
    </w:p>
    <w:p w:rsidR="0488AA55" w:rsidP="18B7C285" w:rsidRDefault="0488AA55" w14:paraId="2FA1723F" w14:textId="5E29F1D4">
      <w:pPr>
        <w:pStyle w:val="Normal"/>
        <w:spacing w:line="360" w:lineRule="auto"/>
        <w:rPr>
          <w:rFonts w:ascii="Arial" w:hAnsi="Arial" w:eastAsia="Arial" w:cs="Arial"/>
          <w:b w:val="0"/>
          <w:bCs w:val="0"/>
          <w:u w:val="none"/>
        </w:rPr>
      </w:pPr>
      <w:r w:rsidRPr="18B7C285" w:rsidR="18B7C285">
        <w:rPr>
          <w:rFonts w:ascii="Arial" w:hAnsi="Arial" w:eastAsia="Arial" w:cs="Arial"/>
          <w:b w:val="0"/>
          <w:bCs w:val="0"/>
          <w:u w:val="none"/>
        </w:rPr>
        <w:t xml:space="preserve">Overall, I learned a variety of skills from both of my tasks, including teamwork, public speaking, communication, listening, and planning. These abilities are necessary for completing subjects, as one of the tasks I worked on required teamwork with individuals I did not know. As a result, I learned to adjust some skills throughout this experience, such as presentation skills, coordinating, and preparing, to interact with my peers. Based on the feedback received from my peers on the presentation, it was </w:t>
      </w:r>
      <w:r w:rsidRPr="18B7C285" w:rsidR="18B7C285">
        <w:rPr>
          <w:rFonts w:ascii="Arial" w:hAnsi="Arial" w:eastAsia="Arial" w:cs="Arial"/>
          <w:b w:val="0"/>
          <w:bCs w:val="0"/>
          <w:u w:val="none"/>
        </w:rPr>
        <w:t>determined</w:t>
      </w:r>
      <w:r w:rsidRPr="18B7C285" w:rsidR="18B7C285">
        <w:rPr>
          <w:rFonts w:ascii="Arial" w:hAnsi="Arial" w:eastAsia="Arial" w:cs="Arial"/>
          <w:b w:val="0"/>
          <w:bCs w:val="0"/>
          <w:u w:val="none"/>
        </w:rPr>
        <w:t xml:space="preserve"> that working in a team was one of my strongest skills, while organisation was weak. Taking this into account, I would set targets to improve my managerial skills, including team building, because there was a lack of team effort within the group, which </w:t>
      </w:r>
      <w:r w:rsidRPr="18B7C285" w:rsidR="18B7C285">
        <w:rPr>
          <w:rFonts w:ascii="Arial" w:hAnsi="Arial" w:eastAsia="Arial" w:cs="Arial"/>
          <w:b w:val="0"/>
          <w:bCs w:val="0"/>
          <w:u w:val="none"/>
        </w:rPr>
        <w:t>impacted</w:t>
      </w:r>
      <w:r w:rsidRPr="18B7C285" w:rsidR="18B7C285">
        <w:rPr>
          <w:rFonts w:ascii="Arial" w:hAnsi="Arial" w:eastAsia="Arial" w:cs="Arial"/>
          <w:b w:val="0"/>
          <w:bCs w:val="0"/>
          <w:u w:val="none"/>
        </w:rPr>
        <w:t xml:space="preserve"> the organisation skills. I hope to enhance on most of these skills because there is always a unique way to learn to use these skills in higher education to increase self-confidence. </w:t>
      </w:r>
    </w:p>
    <w:p w:rsidR="18B7C285" w:rsidP="18B7C285" w:rsidRDefault="18B7C285" w14:paraId="7CCB77B2" w14:textId="628AB2EC">
      <w:pPr>
        <w:spacing w:line="360" w:lineRule="auto"/>
        <w:rPr>
          <w:rFonts w:ascii="Arial" w:hAnsi="Arial" w:eastAsia="Arial" w:cs="Arial"/>
          <w:b w:val="1"/>
          <w:bCs w:val="1"/>
          <w:u w:val="single"/>
        </w:rPr>
      </w:pPr>
    </w:p>
    <w:p w:rsidR="18B7C285" w:rsidP="18B7C285" w:rsidRDefault="18B7C285" w14:paraId="5E4E666E" w14:textId="2542A635">
      <w:pPr>
        <w:spacing w:line="360" w:lineRule="auto"/>
        <w:rPr>
          <w:rFonts w:ascii="Arial" w:hAnsi="Arial" w:eastAsia="Arial" w:cs="Arial"/>
          <w:b w:val="1"/>
          <w:bCs w:val="1"/>
          <w:u w:val="single"/>
        </w:rPr>
      </w:pPr>
    </w:p>
    <w:p w:rsidR="18B7C285" w:rsidP="18B7C285" w:rsidRDefault="18B7C285" w14:paraId="01CF8A93" w14:textId="0F0504BC">
      <w:pPr>
        <w:spacing w:line="360" w:lineRule="auto"/>
        <w:rPr>
          <w:rFonts w:ascii="Arial" w:hAnsi="Arial" w:eastAsia="Arial" w:cs="Arial"/>
          <w:b w:val="1"/>
          <w:bCs w:val="1"/>
          <w:u w:val="single"/>
        </w:rPr>
      </w:pPr>
    </w:p>
    <w:p w:rsidR="18B7C285" w:rsidP="18B7C285" w:rsidRDefault="18B7C285" w14:paraId="762E09E8" w14:textId="3B4C722F">
      <w:pPr>
        <w:spacing w:line="360" w:lineRule="auto"/>
        <w:rPr>
          <w:rFonts w:ascii="Arial" w:hAnsi="Arial" w:eastAsia="Arial" w:cs="Arial"/>
          <w:b w:val="1"/>
          <w:bCs w:val="1"/>
          <w:u w:val="single"/>
        </w:rPr>
      </w:pPr>
    </w:p>
    <w:p w:rsidR="18B7C285" w:rsidP="18B7C285" w:rsidRDefault="18B7C285" w14:paraId="2E0CBC26" w14:textId="2B905926">
      <w:pPr>
        <w:spacing w:line="360" w:lineRule="auto"/>
        <w:rPr>
          <w:rFonts w:ascii="Arial" w:hAnsi="Arial" w:eastAsia="Arial" w:cs="Arial"/>
          <w:b w:val="1"/>
          <w:bCs w:val="1"/>
          <w:u w:val="single"/>
        </w:rPr>
      </w:pPr>
    </w:p>
    <w:p w:rsidR="18B7C285" w:rsidP="18B7C285" w:rsidRDefault="18B7C285" w14:paraId="19EED157" w14:textId="31AE93DB">
      <w:pPr>
        <w:spacing w:line="360" w:lineRule="auto"/>
        <w:rPr>
          <w:rFonts w:ascii="Arial" w:hAnsi="Arial" w:eastAsia="Arial" w:cs="Arial"/>
          <w:b w:val="1"/>
          <w:bCs w:val="1"/>
          <w:u w:val="single"/>
        </w:rPr>
      </w:pPr>
    </w:p>
    <w:p w:rsidR="18B7C285" w:rsidP="18B7C285" w:rsidRDefault="18B7C285" w14:paraId="15E7B1CA" w14:textId="0A43C636">
      <w:pPr>
        <w:spacing w:line="360" w:lineRule="auto"/>
        <w:rPr>
          <w:rFonts w:ascii="Arial" w:hAnsi="Arial" w:eastAsia="Arial" w:cs="Arial"/>
          <w:b w:val="1"/>
          <w:bCs w:val="1"/>
          <w:u w:val="single"/>
        </w:rPr>
      </w:pPr>
    </w:p>
    <w:p w:rsidR="18B7C285" w:rsidP="18B7C285" w:rsidRDefault="18B7C285" w14:paraId="100EEF87" w14:textId="39D464CB">
      <w:pPr>
        <w:spacing w:line="360" w:lineRule="auto"/>
        <w:rPr>
          <w:rFonts w:ascii="Arial" w:hAnsi="Arial" w:eastAsia="Arial" w:cs="Arial"/>
          <w:b w:val="1"/>
          <w:bCs w:val="1"/>
          <w:u w:val="single"/>
        </w:rPr>
      </w:pPr>
    </w:p>
    <w:p w:rsidR="18B7C285" w:rsidP="18B7C285" w:rsidRDefault="18B7C285" w14:paraId="27F0D655" w14:textId="560F1ADF">
      <w:pPr>
        <w:spacing w:line="360" w:lineRule="auto"/>
        <w:rPr>
          <w:rFonts w:ascii="Arial" w:hAnsi="Arial" w:eastAsia="Arial" w:cs="Arial"/>
          <w:b w:val="1"/>
          <w:bCs w:val="1"/>
          <w:u w:val="single"/>
        </w:rPr>
      </w:pPr>
    </w:p>
    <w:p w:rsidR="18B7C285" w:rsidP="18B7C285" w:rsidRDefault="18B7C285" w14:paraId="37519B4E" w14:textId="2CECEB7A">
      <w:pPr>
        <w:spacing w:line="360" w:lineRule="auto"/>
        <w:rPr>
          <w:rFonts w:ascii="Arial" w:hAnsi="Arial" w:eastAsia="Arial" w:cs="Arial"/>
          <w:b w:val="1"/>
          <w:bCs w:val="1"/>
          <w:u w:val="single"/>
        </w:rPr>
      </w:pPr>
    </w:p>
    <w:p w:rsidR="18B7C285" w:rsidP="18B7C285" w:rsidRDefault="18B7C285" w14:paraId="5D09F727" w14:textId="27841359">
      <w:pPr>
        <w:spacing w:line="360" w:lineRule="auto"/>
        <w:rPr>
          <w:rFonts w:ascii="Arial" w:hAnsi="Arial" w:eastAsia="Arial" w:cs="Arial"/>
          <w:b w:val="1"/>
          <w:bCs w:val="1"/>
          <w:u w:val="single"/>
        </w:rPr>
      </w:pPr>
    </w:p>
    <w:p w:rsidR="18B7C285" w:rsidP="18B7C285" w:rsidRDefault="18B7C285" w14:paraId="4A368C36" w14:textId="2A986040">
      <w:pPr>
        <w:spacing w:line="360" w:lineRule="auto"/>
        <w:rPr>
          <w:rFonts w:ascii="Arial" w:hAnsi="Arial" w:eastAsia="Arial" w:cs="Arial"/>
          <w:b w:val="1"/>
          <w:bCs w:val="1"/>
          <w:u w:val="single"/>
        </w:rPr>
      </w:pPr>
    </w:p>
    <w:p w:rsidR="216D7E41" w:rsidP="216D7E41" w:rsidRDefault="216D7E41" w14:paraId="3BC0547A" w14:textId="4AE75CCE">
      <w:pPr>
        <w:spacing w:line="360" w:lineRule="auto"/>
        <w:rPr>
          <w:rFonts w:ascii="Arial" w:hAnsi="Arial" w:eastAsia="Arial" w:cs="Arial"/>
          <w:b/>
          <w:bCs/>
          <w:u w:val="single"/>
        </w:rPr>
      </w:pPr>
      <w:r w:rsidRPr="216D7E41">
        <w:rPr>
          <w:rFonts w:ascii="Arial" w:hAnsi="Arial" w:eastAsia="Arial" w:cs="Arial"/>
          <w:b/>
          <w:bCs/>
          <w:u w:val="single"/>
        </w:rPr>
        <w:t>References</w:t>
      </w:r>
      <w:r w:rsidRPr="216D7E41">
        <w:rPr>
          <w:rFonts w:ascii="Arial" w:hAnsi="Arial" w:eastAsia="Arial" w:cs="Arial"/>
          <w:b/>
          <w:bCs/>
        </w:rPr>
        <w:t xml:space="preserve"> </w:t>
      </w:r>
    </w:p>
    <w:p w:rsidR="7FB14922" w:rsidP="18B7C285" w:rsidRDefault="7FB14922" w14:paraId="64AD70A2" w14:textId="551E6209">
      <w:pPr>
        <w:spacing w:line="360" w:lineRule="auto"/>
        <w:rPr>
          <w:rFonts w:ascii="Arial" w:hAnsi="Arial" w:eastAsia="Arial" w:cs="Arial"/>
          <w:b w:val="0"/>
          <w:bCs w:val="0"/>
          <w:sz w:val="22"/>
          <w:szCs w:val="22"/>
        </w:rPr>
      </w:pPr>
      <w:r w:rsidRPr="18B7C285" w:rsidR="7FB14922">
        <w:rPr>
          <w:rFonts w:ascii="Arial" w:hAnsi="Arial" w:eastAsia="Arial" w:cs="Arial"/>
          <w:b w:val="0"/>
          <w:bCs w:val="0"/>
          <w:sz w:val="22"/>
          <w:szCs w:val="22"/>
        </w:rPr>
        <w:t>Bassot</w:t>
      </w:r>
      <w:r w:rsidRPr="18B7C285" w:rsidR="7FB14922">
        <w:rPr>
          <w:rFonts w:ascii="Arial" w:hAnsi="Arial" w:eastAsia="Arial" w:cs="Arial"/>
          <w:b w:val="0"/>
          <w:bCs w:val="0"/>
          <w:sz w:val="22"/>
          <w:szCs w:val="22"/>
        </w:rPr>
        <w:t xml:space="preserve">, B. (2020) </w:t>
      </w:r>
      <w:r w:rsidRPr="18B7C285" w:rsidR="7FB14922">
        <w:rPr>
          <w:rFonts w:ascii="Arial" w:hAnsi="Arial" w:eastAsia="Arial" w:cs="Arial"/>
          <w:b w:val="0"/>
          <w:bCs w:val="0"/>
          <w:i w:val="1"/>
          <w:iCs w:val="1"/>
          <w:sz w:val="22"/>
          <w:szCs w:val="22"/>
        </w:rPr>
        <w:t>The Reflective Journal</w:t>
      </w:r>
      <w:r w:rsidRPr="18B7C285" w:rsidR="7FB14922">
        <w:rPr>
          <w:rFonts w:ascii="Arial" w:hAnsi="Arial" w:eastAsia="Arial" w:cs="Arial"/>
          <w:b w:val="0"/>
          <w:bCs w:val="0"/>
          <w:sz w:val="22"/>
          <w:szCs w:val="22"/>
        </w:rPr>
        <w:t>, London: Red Globe Press</w:t>
      </w:r>
    </w:p>
    <w:p w:rsidR="18B7C285" w:rsidP="18B7C285" w:rsidRDefault="18B7C285" w14:paraId="75567507" w14:textId="3F946CFA">
      <w:pPr>
        <w:pStyle w:val="Normal"/>
        <w:spacing w:line="360" w:lineRule="auto"/>
        <w:rPr>
          <w:rFonts w:ascii="Arial" w:hAnsi="Arial" w:eastAsia="Arial" w:cs="Arial"/>
          <w:b w:val="0"/>
          <w:bCs w:val="0"/>
          <w:noProof w:val="0"/>
          <w:color w:val="3A3A3A"/>
          <w:sz w:val="22"/>
          <w:szCs w:val="22"/>
          <w:lang w:val="en-GB"/>
        </w:rPr>
      </w:pPr>
      <w:r w:rsidRPr="18B7C285" w:rsidR="18B7C285">
        <w:rPr>
          <w:rFonts w:ascii="Arial" w:hAnsi="Arial" w:eastAsia="Arial" w:cs="Arial"/>
          <w:b w:val="0"/>
          <w:bCs w:val="0"/>
          <w:noProof w:val="0"/>
          <w:color w:val="3A3A3A"/>
          <w:sz w:val="22"/>
          <w:szCs w:val="22"/>
          <w:lang w:val="en-GB"/>
        </w:rPr>
        <w:t xml:space="preserve">Chang, W.-C. and Ku, Y.-M. (2015) ‘The Effects of Note-Taking Skills Instruction on Elementary Students’ Reading’, </w:t>
      </w:r>
      <w:r w:rsidRPr="18B7C285" w:rsidR="18B7C285">
        <w:rPr>
          <w:rFonts w:ascii="Arial" w:hAnsi="Arial" w:eastAsia="Arial" w:cs="Arial"/>
          <w:b w:val="0"/>
          <w:bCs w:val="0"/>
          <w:i w:val="1"/>
          <w:iCs w:val="1"/>
          <w:noProof w:val="0"/>
          <w:color w:val="3A3A3A"/>
          <w:sz w:val="22"/>
          <w:szCs w:val="22"/>
          <w:lang w:val="en-GB"/>
        </w:rPr>
        <w:t>The Journal of educational research (Washington, D.C.)</w:t>
      </w:r>
      <w:r w:rsidRPr="18B7C285" w:rsidR="18B7C285">
        <w:rPr>
          <w:rFonts w:ascii="Arial" w:hAnsi="Arial" w:eastAsia="Arial" w:cs="Arial"/>
          <w:b w:val="0"/>
          <w:bCs w:val="0"/>
          <w:noProof w:val="0"/>
          <w:color w:val="3A3A3A"/>
          <w:sz w:val="22"/>
          <w:szCs w:val="22"/>
          <w:lang w:val="en-GB"/>
        </w:rPr>
        <w:t>, 108(4), pp. 278–291.</w:t>
      </w:r>
    </w:p>
    <w:p w:rsidR="216D7E41" w:rsidP="18B7C285" w:rsidRDefault="3EC2481A" w14:paraId="39A9E0EE" w14:textId="3C353B96" w14:noSpellErr="1">
      <w:pPr>
        <w:spacing w:line="360" w:lineRule="auto"/>
        <w:rPr>
          <w:rFonts w:ascii="Arial" w:hAnsi="Arial" w:eastAsia="Arial" w:cs="Arial"/>
          <w:b w:val="0"/>
          <w:bCs w:val="0"/>
          <w:color w:val="000000" w:themeColor="text1"/>
          <w:sz w:val="22"/>
          <w:szCs w:val="22"/>
        </w:rPr>
      </w:pPr>
      <w:bookmarkStart w:name="_Int_6C6jAmBm" w:id="1436131340"/>
      <w:r w:rsidRPr="18B7C285" w:rsidR="3EC2481A">
        <w:rPr>
          <w:rFonts w:ascii="Arial" w:hAnsi="Arial" w:eastAsia="Arial" w:cs="Arial"/>
          <w:b w:val="0"/>
          <w:bCs w:val="0"/>
          <w:sz w:val="22"/>
          <w:szCs w:val="22"/>
        </w:rPr>
        <w:t xml:space="preserve">Gibbs, G. (1998) </w:t>
      </w:r>
      <w:r w:rsidRPr="18B7C285" w:rsidR="3EC2481A">
        <w:rPr>
          <w:rFonts w:ascii="Arial" w:hAnsi="Arial" w:eastAsia="Arial" w:cs="Arial"/>
          <w:b w:val="0"/>
          <w:bCs w:val="0"/>
          <w:i w:val="1"/>
          <w:iCs w:val="1"/>
          <w:sz w:val="22"/>
          <w:szCs w:val="22"/>
        </w:rPr>
        <w:t xml:space="preserve">Learning </w:t>
      </w:r>
      <w:bookmarkStart w:name="_Int_plspzZ24" w:id="7"/>
      <w:r w:rsidRPr="18B7C285" w:rsidR="3EC2481A">
        <w:rPr>
          <w:rFonts w:ascii="Arial" w:hAnsi="Arial" w:eastAsia="Arial" w:cs="Arial"/>
          <w:b w:val="0"/>
          <w:bCs w:val="0"/>
          <w:i w:val="1"/>
          <w:iCs w:val="1"/>
          <w:sz w:val="22"/>
          <w:szCs w:val="22"/>
        </w:rPr>
        <w:t>By</w:t>
      </w:r>
      <w:bookmarkEnd w:id="7"/>
      <w:r w:rsidRPr="18B7C285" w:rsidR="3EC2481A">
        <w:rPr>
          <w:rFonts w:ascii="Arial" w:hAnsi="Arial" w:eastAsia="Arial" w:cs="Arial"/>
          <w:b w:val="0"/>
          <w:bCs w:val="0"/>
          <w:i w:val="1"/>
          <w:iCs w:val="1"/>
          <w:sz w:val="22"/>
          <w:szCs w:val="22"/>
        </w:rPr>
        <w:t xml:space="preserve"> </w:t>
      </w:r>
      <w:bookmarkStart w:name="_Int_620n0XBz" w:id="8"/>
      <w:r w:rsidRPr="18B7C285" w:rsidR="3EC2481A">
        <w:rPr>
          <w:rFonts w:ascii="Arial" w:hAnsi="Arial" w:eastAsia="Arial" w:cs="Arial"/>
          <w:b w:val="0"/>
          <w:bCs w:val="0"/>
          <w:i w:val="1"/>
          <w:iCs w:val="1"/>
          <w:sz w:val="22"/>
          <w:szCs w:val="22"/>
        </w:rPr>
        <w:t>Doing :</w:t>
      </w:r>
      <w:bookmarkEnd w:id="8"/>
      <w:r w:rsidRPr="18B7C285" w:rsidR="3EC2481A">
        <w:rPr>
          <w:rFonts w:ascii="Arial" w:hAnsi="Arial" w:eastAsia="Arial" w:cs="Arial"/>
          <w:b w:val="0"/>
          <w:bCs w:val="0"/>
          <w:i w:val="1"/>
          <w:iCs w:val="1"/>
          <w:sz w:val="22"/>
          <w:szCs w:val="22"/>
        </w:rPr>
        <w:t xml:space="preserve"> A guide to teaching and learning methods</w:t>
      </w:r>
      <w:r w:rsidRPr="18B7C285" w:rsidR="3EC2481A">
        <w:rPr>
          <w:rFonts w:ascii="Arial" w:hAnsi="Arial" w:eastAsia="Arial" w:cs="Arial"/>
          <w:b w:val="0"/>
          <w:bCs w:val="0"/>
          <w:sz w:val="22"/>
          <w:szCs w:val="22"/>
        </w:rPr>
        <w:t>, Oxford: Further Education Unit, Oxford Polytechnic</w:t>
      </w:r>
      <w:bookmarkEnd w:id="1436131340"/>
    </w:p>
    <w:p w:rsidR="602575EC" w:rsidP="18B7C285" w:rsidRDefault="602575EC" w14:paraId="75724DE4" w14:textId="01E91F75">
      <w:pPr>
        <w:spacing w:line="360" w:lineRule="auto"/>
        <w:rPr>
          <w:rFonts w:ascii="Arial" w:hAnsi="Arial" w:eastAsia="Arial" w:cs="Arial"/>
          <w:b w:val="0"/>
          <w:bCs w:val="0"/>
          <w:color w:val="000000" w:themeColor="text1"/>
          <w:sz w:val="22"/>
          <w:szCs w:val="22"/>
        </w:rPr>
      </w:pPr>
      <w:r w:rsidRPr="18B7C285" w:rsidR="602575EC">
        <w:rPr>
          <w:rFonts w:ascii="Arial" w:hAnsi="Arial" w:eastAsia="Arial" w:cs="Arial"/>
          <w:b w:val="0"/>
          <w:bCs w:val="0"/>
          <w:sz w:val="22"/>
          <w:szCs w:val="22"/>
        </w:rPr>
        <w:t>Healey, M. and Jenkins, A. (2000) ‘</w:t>
      </w:r>
      <w:r w:rsidRPr="18B7C285" w:rsidR="602575EC">
        <w:rPr>
          <w:rFonts w:ascii="Arial" w:hAnsi="Arial" w:eastAsia="Arial" w:cs="Arial"/>
          <w:b w:val="0"/>
          <w:bCs w:val="0"/>
          <w:sz w:val="22"/>
          <w:szCs w:val="22"/>
        </w:rPr>
        <w:t>Kolb’s</w:t>
      </w:r>
      <w:r w:rsidRPr="18B7C285" w:rsidR="602575EC">
        <w:rPr>
          <w:rFonts w:ascii="Arial" w:hAnsi="Arial" w:eastAsia="Arial" w:cs="Arial"/>
          <w:b w:val="0"/>
          <w:bCs w:val="0"/>
          <w:sz w:val="22"/>
          <w:szCs w:val="22"/>
        </w:rPr>
        <w:t xml:space="preserve"> Experiential Learning Theory and Its Application in Geography in Higher Education’, </w:t>
      </w:r>
      <w:r w:rsidRPr="18B7C285" w:rsidR="602575EC">
        <w:rPr>
          <w:rFonts w:ascii="Arial" w:hAnsi="Arial" w:eastAsia="Arial" w:cs="Arial"/>
          <w:b w:val="0"/>
          <w:bCs w:val="0"/>
          <w:i w:val="1"/>
          <w:iCs w:val="1"/>
          <w:sz w:val="22"/>
          <w:szCs w:val="22"/>
        </w:rPr>
        <w:t>Journal of geography (Houston)</w:t>
      </w:r>
      <w:r w:rsidRPr="18B7C285" w:rsidR="602575EC">
        <w:rPr>
          <w:rFonts w:ascii="Arial" w:hAnsi="Arial" w:eastAsia="Arial" w:cs="Arial"/>
          <w:b w:val="0"/>
          <w:bCs w:val="0"/>
          <w:sz w:val="22"/>
          <w:szCs w:val="22"/>
        </w:rPr>
        <w:t>, 99(5), pp. 185–195.</w:t>
      </w:r>
    </w:p>
    <w:p w:rsidR="35CB8063" w:rsidP="18B7C285" w:rsidRDefault="35CB8063" w14:paraId="0F9FD3AF" w14:textId="6475D2C9">
      <w:pPr>
        <w:spacing w:line="360" w:lineRule="auto"/>
        <w:rPr>
          <w:rFonts w:ascii="Arial" w:hAnsi="Arial" w:eastAsia="Arial" w:cs="Arial"/>
          <w:b w:val="0"/>
          <w:bCs w:val="0"/>
          <w:color w:val="000000" w:themeColor="text1"/>
          <w:sz w:val="22"/>
          <w:szCs w:val="22"/>
        </w:rPr>
      </w:pPr>
      <w:r w:rsidRPr="18B7C285" w:rsidR="35CB8063">
        <w:rPr>
          <w:rFonts w:ascii="Arial" w:hAnsi="Arial" w:eastAsia="Arial" w:cs="Arial"/>
          <w:b w:val="0"/>
          <w:bCs w:val="0"/>
          <w:sz w:val="22"/>
          <w:szCs w:val="22"/>
        </w:rPr>
        <w:t>Husebø</w:t>
      </w:r>
      <w:r w:rsidRPr="18B7C285" w:rsidR="35CB8063">
        <w:rPr>
          <w:rFonts w:ascii="Arial" w:hAnsi="Arial" w:eastAsia="Arial" w:cs="Arial"/>
          <w:b w:val="0"/>
          <w:bCs w:val="0"/>
          <w:sz w:val="22"/>
          <w:szCs w:val="22"/>
        </w:rPr>
        <w:t xml:space="preserve">, S.E., </w:t>
      </w:r>
      <w:r w:rsidRPr="18B7C285" w:rsidR="35CB8063">
        <w:rPr>
          <w:rFonts w:ascii="Arial" w:hAnsi="Arial" w:eastAsia="Arial" w:cs="Arial"/>
          <w:b w:val="0"/>
          <w:bCs w:val="0"/>
          <w:sz w:val="22"/>
          <w:szCs w:val="22"/>
        </w:rPr>
        <w:t>O’Regan</w:t>
      </w:r>
      <w:r w:rsidRPr="18B7C285" w:rsidR="35CB8063">
        <w:rPr>
          <w:rFonts w:ascii="Arial" w:hAnsi="Arial" w:eastAsia="Arial" w:cs="Arial"/>
          <w:b w:val="0"/>
          <w:bCs w:val="0"/>
          <w:sz w:val="22"/>
          <w:szCs w:val="22"/>
        </w:rPr>
        <w:t xml:space="preserve">, S. and </w:t>
      </w:r>
      <w:r w:rsidRPr="18B7C285" w:rsidR="35CB8063">
        <w:rPr>
          <w:rFonts w:ascii="Arial" w:hAnsi="Arial" w:eastAsia="Arial" w:cs="Arial"/>
          <w:b w:val="0"/>
          <w:bCs w:val="0"/>
          <w:sz w:val="22"/>
          <w:szCs w:val="22"/>
        </w:rPr>
        <w:t>Nestel</w:t>
      </w:r>
      <w:r w:rsidRPr="18B7C285" w:rsidR="35CB8063">
        <w:rPr>
          <w:rFonts w:ascii="Arial" w:hAnsi="Arial" w:eastAsia="Arial" w:cs="Arial"/>
          <w:b w:val="0"/>
          <w:bCs w:val="0"/>
          <w:sz w:val="22"/>
          <w:szCs w:val="22"/>
        </w:rPr>
        <w:t xml:space="preserve">, D. (2015) ‘Reflective Practice and Its Role in Simulation’, </w:t>
      </w:r>
      <w:r w:rsidRPr="18B7C285" w:rsidR="35CB8063">
        <w:rPr>
          <w:rFonts w:ascii="Arial" w:hAnsi="Arial" w:eastAsia="Arial" w:cs="Arial"/>
          <w:b w:val="0"/>
          <w:bCs w:val="0"/>
          <w:i w:val="1"/>
          <w:iCs w:val="1"/>
          <w:sz w:val="22"/>
          <w:szCs w:val="22"/>
        </w:rPr>
        <w:t>Clinical simulation in nursing</w:t>
      </w:r>
      <w:r w:rsidRPr="18B7C285" w:rsidR="35CB8063">
        <w:rPr>
          <w:rFonts w:ascii="Arial" w:hAnsi="Arial" w:eastAsia="Arial" w:cs="Arial"/>
          <w:b w:val="0"/>
          <w:bCs w:val="0"/>
          <w:sz w:val="22"/>
          <w:szCs w:val="22"/>
        </w:rPr>
        <w:t>, 11(8), pp. 368–375.</w:t>
      </w:r>
    </w:p>
    <w:p w:rsidR="505C13F7" w:rsidP="18B7C285" w:rsidRDefault="505C13F7" w14:paraId="17E74610" w14:textId="33B1FA92" w14:noSpellErr="1">
      <w:pPr>
        <w:spacing w:line="360" w:lineRule="auto"/>
        <w:rPr>
          <w:rFonts w:ascii="Arial" w:hAnsi="Arial" w:eastAsia="Arial" w:cs="Arial"/>
          <w:b w:val="0"/>
          <w:bCs w:val="0"/>
          <w:color w:val="000000" w:themeColor="text1"/>
          <w:sz w:val="22"/>
          <w:szCs w:val="22"/>
        </w:rPr>
      </w:pPr>
      <w:r w:rsidRPr="18B7C285" w:rsidR="505C13F7">
        <w:rPr>
          <w:rFonts w:ascii="Arial" w:hAnsi="Arial" w:eastAsia="Arial" w:cs="Arial"/>
          <w:b w:val="0"/>
          <w:bCs w:val="0"/>
          <w:sz w:val="22"/>
          <w:szCs w:val="22"/>
        </w:rPr>
        <w:t xml:space="preserve">Lawrence, P. (2008) ‘Reflecting on events: PAT LAWRENCE uses the Gibbs reflective cycle to explain how the care he provides can be improved’, </w:t>
      </w:r>
      <w:r w:rsidRPr="18B7C285" w:rsidR="505C13F7">
        <w:rPr>
          <w:rFonts w:ascii="Arial" w:hAnsi="Arial" w:eastAsia="Arial" w:cs="Arial"/>
          <w:b w:val="0"/>
          <w:bCs w:val="0"/>
          <w:i w:val="1"/>
          <w:iCs w:val="1"/>
          <w:sz w:val="22"/>
          <w:szCs w:val="22"/>
        </w:rPr>
        <w:t>Emergency nurse</w:t>
      </w:r>
      <w:r w:rsidRPr="18B7C285" w:rsidR="505C13F7">
        <w:rPr>
          <w:rFonts w:ascii="Arial" w:hAnsi="Arial" w:eastAsia="Arial" w:cs="Arial"/>
          <w:b w:val="0"/>
          <w:bCs w:val="0"/>
          <w:sz w:val="22"/>
          <w:szCs w:val="22"/>
        </w:rPr>
        <w:t>, 15(9), pp. 16–18.</w:t>
      </w:r>
    </w:p>
    <w:p w:rsidR="0488AA55" w:rsidP="18B7C285" w:rsidRDefault="0488AA55" w14:paraId="10564A4A" w14:textId="489921E3">
      <w:pPr>
        <w:spacing w:line="360" w:lineRule="auto"/>
        <w:rPr>
          <w:rFonts w:ascii="Arial" w:hAnsi="Arial" w:eastAsia="Arial" w:cs="Arial"/>
          <w:b w:val="0"/>
          <w:bCs w:val="0"/>
          <w:sz w:val="22"/>
          <w:szCs w:val="22"/>
        </w:rPr>
      </w:pPr>
      <w:r w:rsidRPr="18B7C285" w:rsidR="0488AA55">
        <w:rPr>
          <w:rFonts w:ascii="Arial" w:hAnsi="Arial" w:eastAsia="Arial" w:cs="Arial"/>
          <w:b w:val="0"/>
          <w:bCs w:val="0"/>
          <w:sz w:val="22"/>
          <w:szCs w:val="22"/>
        </w:rPr>
        <w:t xml:space="preserve">Maloney, S. </w:t>
      </w:r>
      <w:r w:rsidRPr="18B7C285" w:rsidR="0488AA55">
        <w:rPr>
          <w:rFonts w:ascii="Arial " w:hAnsi="Arial " w:eastAsia="Arial " w:cs="Arial "/>
          <w:b w:val="0"/>
          <w:bCs w:val="0"/>
          <w:i w:val="0"/>
          <w:iCs w:val="0"/>
          <w:sz w:val="22"/>
          <w:szCs w:val="22"/>
        </w:rPr>
        <w:t>et al.</w:t>
      </w:r>
      <w:r w:rsidRPr="18B7C285" w:rsidR="0488AA55">
        <w:rPr>
          <w:rFonts w:ascii="Arial " w:hAnsi="Arial " w:eastAsia="Arial " w:cs="Arial "/>
          <w:b w:val="0"/>
          <w:bCs w:val="0"/>
          <w:i w:val="0"/>
          <w:iCs w:val="0"/>
          <w:sz w:val="22"/>
          <w:szCs w:val="22"/>
        </w:rPr>
        <w:t xml:space="preserve"> </w:t>
      </w:r>
      <w:r w:rsidRPr="18B7C285" w:rsidR="0488AA55">
        <w:rPr>
          <w:rFonts w:ascii="Arial" w:hAnsi="Arial" w:eastAsia="Arial" w:cs="Arial"/>
          <w:b w:val="0"/>
          <w:bCs w:val="0"/>
          <w:sz w:val="22"/>
          <w:szCs w:val="22"/>
        </w:rPr>
        <w:t xml:space="preserve">(2012) ‘Honesty in critically reflective essays: an analysis of student practice’, </w:t>
      </w:r>
      <w:r w:rsidRPr="18B7C285" w:rsidR="0488AA55">
        <w:rPr>
          <w:rFonts w:ascii="Arial" w:hAnsi="Arial" w:eastAsia="Arial" w:cs="Arial"/>
          <w:b w:val="0"/>
          <w:bCs w:val="0"/>
          <w:i w:val="1"/>
          <w:iCs w:val="1"/>
          <w:sz w:val="22"/>
          <w:szCs w:val="22"/>
        </w:rPr>
        <w:t xml:space="preserve">Advances in health sciences </w:t>
      </w:r>
      <w:bookmarkStart w:name="_Int_3DjVzWIG" w:id="9"/>
      <w:r w:rsidRPr="18B7C285" w:rsidR="0488AA55">
        <w:rPr>
          <w:rFonts w:ascii="Arial" w:hAnsi="Arial" w:eastAsia="Arial" w:cs="Arial"/>
          <w:b w:val="0"/>
          <w:bCs w:val="0"/>
          <w:i w:val="1"/>
          <w:iCs w:val="1"/>
          <w:sz w:val="22"/>
          <w:szCs w:val="22"/>
        </w:rPr>
        <w:t>education :</w:t>
      </w:r>
      <w:bookmarkEnd w:id="9"/>
      <w:r w:rsidRPr="18B7C285" w:rsidR="0488AA55">
        <w:rPr>
          <w:rFonts w:ascii="Arial" w:hAnsi="Arial" w:eastAsia="Arial" w:cs="Arial"/>
          <w:b w:val="0"/>
          <w:bCs w:val="0"/>
          <w:i w:val="1"/>
          <w:iCs w:val="1"/>
          <w:sz w:val="22"/>
          <w:szCs w:val="22"/>
        </w:rPr>
        <w:t xml:space="preserve"> theory and practice</w:t>
      </w:r>
      <w:r w:rsidRPr="18B7C285" w:rsidR="0488AA55">
        <w:rPr>
          <w:rFonts w:ascii="Arial" w:hAnsi="Arial" w:eastAsia="Arial" w:cs="Arial"/>
          <w:b w:val="0"/>
          <w:bCs w:val="0"/>
          <w:sz w:val="22"/>
          <w:szCs w:val="22"/>
        </w:rPr>
        <w:t>, 18(4), pp. 617–626.</w:t>
      </w:r>
    </w:p>
    <w:p w:rsidR="18B7C285" w:rsidP="18B7C285" w:rsidRDefault="18B7C285" w14:paraId="1B710696" w14:textId="7FB62940">
      <w:pPr>
        <w:spacing w:line="360" w:lineRule="auto"/>
        <w:rPr>
          <w:rFonts w:ascii="Arial " w:hAnsi="Arial " w:eastAsia="Arial " w:cs="Arial "/>
          <w:noProof w:val="0"/>
          <w:color w:val="auto"/>
          <w:sz w:val="22"/>
          <w:szCs w:val="22"/>
          <w:lang w:val="en-GB"/>
        </w:rPr>
      </w:pPr>
      <w:r w:rsidRPr="18B7C285" w:rsidR="18B7C285">
        <w:rPr>
          <w:rFonts w:ascii="Arial " w:hAnsi="Arial " w:eastAsia="Arial " w:cs="Arial "/>
          <w:noProof w:val="0"/>
          <w:color w:val="auto"/>
          <w:sz w:val="22"/>
          <w:szCs w:val="22"/>
          <w:lang w:val="en-GB"/>
        </w:rPr>
        <w:t>Sekarwinahyu</w:t>
      </w:r>
      <w:r w:rsidRPr="18B7C285" w:rsidR="18B7C285">
        <w:rPr>
          <w:rFonts w:ascii="Arial " w:hAnsi="Arial " w:eastAsia="Arial " w:cs="Arial "/>
          <w:noProof w:val="0"/>
          <w:color w:val="auto"/>
          <w:sz w:val="22"/>
          <w:szCs w:val="22"/>
          <w:lang w:val="en-GB"/>
        </w:rPr>
        <w:t xml:space="preserve">, M. </w:t>
      </w:r>
      <w:r w:rsidRPr="18B7C285" w:rsidR="18B7C285">
        <w:rPr>
          <w:rFonts w:ascii="Arial " w:hAnsi="Arial " w:eastAsia="Arial " w:cs="Arial "/>
          <w:i w:val="0"/>
          <w:iCs w:val="0"/>
          <w:noProof w:val="0"/>
          <w:color w:val="auto"/>
          <w:sz w:val="22"/>
          <w:szCs w:val="22"/>
          <w:lang w:val="en-GB"/>
        </w:rPr>
        <w:t xml:space="preserve">et al. </w:t>
      </w:r>
      <w:r w:rsidRPr="18B7C285" w:rsidR="18B7C285">
        <w:rPr>
          <w:rFonts w:ascii="Arial " w:hAnsi="Arial " w:eastAsia="Arial " w:cs="Arial "/>
          <w:noProof w:val="0"/>
          <w:color w:val="auto"/>
          <w:sz w:val="22"/>
          <w:szCs w:val="22"/>
          <w:lang w:val="en-GB"/>
        </w:rPr>
        <w:t xml:space="preserve">(2019) ‘Development of problem-based learning for online tutorial program in plant development using Gibbs’ reflective cycle and e-portfolio to enhance reflective thinking skills’, </w:t>
      </w:r>
      <w:r w:rsidRPr="18B7C285" w:rsidR="18B7C285">
        <w:rPr>
          <w:rFonts w:ascii="Arial " w:hAnsi="Arial " w:eastAsia="Arial " w:cs="Arial "/>
          <w:i w:val="1"/>
          <w:iCs w:val="1"/>
          <w:noProof w:val="0"/>
          <w:color w:val="auto"/>
          <w:sz w:val="22"/>
          <w:szCs w:val="22"/>
          <w:lang w:val="en-GB"/>
        </w:rPr>
        <w:t>Journal of physics. Conference series</w:t>
      </w:r>
      <w:r w:rsidRPr="18B7C285" w:rsidR="18B7C285">
        <w:rPr>
          <w:rFonts w:ascii="Arial " w:hAnsi="Arial " w:eastAsia="Arial " w:cs="Arial "/>
          <w:noProof w:val="0"/>
          <w:color w:val="auto"/>
          <w:sz w:val="22"/>
          <w:szCs w:val="22"/>
          <w:lang w:val="en-GB"/>
        </w:rPr>
        <w:t>, 1157(2), p. 22099</w:t>
      </w:r>
    </w:p>
    <w:p w:rsidR="647C908C" w:rsidP="18B7C285" w:rsidRDefault="647C908C" w14:paraId="1E11085B" w14:textId="2640B51D" w14:noSpellErr="1">
      <w:pPr>
        <w:spacing w:line="360" w:lineRule="auto"/>
        <w:rPr>
          <w:rFonts w:ascii="Arial" w:hAnsi="Arial" w:eastAsia="Arial" w:cs="Arial"/>
          <w:b w:val="0"/>
          <w:bCs w:val="0"/>
          <w:color w:val="3A3A3A"/>
          <w:sz w:val="22"/>
          <w:szCs w:val="22"/>
          <w:u w:val="none"/>
        </w:rPr>
      </w:pPr>
      <w:bookmarkStart w:name="_Int_oqMdXQde" w:id="1801329829"/>
      <w:r w:rsidRPr="18B7C285" w:rsidR="647C908C">
        <w:rPr>
          <w:rFonts w:ascii="Arial" w:hAnsi="Arial" w:eastAsia="Arial" w:cs="Arial"/>
          <w:b w:val="0"/>
          <w:bCs w:val="0"/>
          <w:color w:val="3A3A3A"/>
          <w:sz w:val="22"/>
          <w:szCs w:val="22"/>
          <w:u w:val="none"/>
        </w:rPr>
        <w:t xml:space="preserve">Stacey, M. (2009) </w:t>
      </w:r>
      <w:r w:rsidRPr="18B7C285" w:rsidR="647C908C">
        <w:rPr>
          <w:rFonts w:ascii="Arial" w:hAnsi="Arial" w:eastAsia="Arial" w:cs="Arial"/>
          <w:b w:val="0"/>
          <w:bCs w:val="0"/>
          <w:i w:val="1"/>
          <w:iCs w:val="1"/>
          <w:color w:val="3A3A3A"/>
          <w:sz w:val="22"/>
          <w:szCs w:val="22"/>
          <w:u w:val="none"/>
        </w:rPr>
        <w:t>Teamwork and collaboration in early years settings</w:t>
      </w:r>
      <w:r w:rsidRPr="18B7C285" w:rsidR="647C908C">
        <w:rPr>
          <w:rFonts w:ascii="Arial" w:hAnsi="Arial" w:eastAsia="Arial" w:cs="Arial"/>
          <w:b w:val="0"/>
          <w:bCs w:val="0"/>
          <w:color w:val="3A3A3A"/>
          <w:sz w:val="22"/>
          <w:szCs w:val="22"/>
          <w:u w:val="none"/>
        </w:rPr>
        <w:t>.</w:t>
      </w:r>
      <w:bookmarkEnd w:id="1801329829"/>
      <w:r w:rsidRPr="18B7C285" w:rsidR="647C908C">
        <w:rPr>
          <w:rFonts w:ascii="Arial" w:hAnsi="Arial" w:eastAsia="Arial" w:cs="Arial"/>
          <w:b w:val="0"/>
          <w:bCs w:val="0"/>
          <w:color w:val="3A3A3A"/>
          <w:sz w:val="22"/>
          <w:szCs w:val="22"/>
          <w:u w:val="none"/>
        </w:rPr>
        <w:t xml:space="preserve"> Exeter [England: Learning Matters</w:t>
      </w:r>
    </w:p>
    <w:p w:rsidR="18B7C285" w:rsidP="18B7C285" w:rsidRDefault="18B7C285" w14:paraId="407EFE14" w14:textId="1DAAA5D2">
      <w:pPr>
        <w:spacing w:line="360" w:lineRule="auto"/>
        <w:rPr>
          <w:rFonts w:ascii="Arial " w:hAnsi="Arial " w:eastAsia="Arial " w:cs="Arial "/>
          <w:noProof w:val="0"/>
          <w:color w:val="auto"/>
          <w:sz w:val="22"/>
          <w:szCs w:val="22"/>
          <w:lang w:val="en-GB"/>
        </w:rPr>
      </w:pPr>
      <w:proofErr w:type="spellStart"/>
      <w:r w:rsidRPr="18B7C285" w:rsidR="18B7C285">
        <w:rPr>
          <w:rFonts w:ascii="Arial " w:hAnsi="Arial " w:eastAsia="Arial " w:cs="Arial "/>
          <w:noProof w:val="0"/>
          <w:color w:val="auto"/>
          <w:sz w:val="22"/>
          <w:szCs w:val="22"/>
          <w:lang w:val="en-GB"/>
        </w:rPr>
        <w:t>Tawanwongsri</w:t>
      </w:r>
      <w:proofErr w:type="spellEnd"/>
      <w:r w:rsidRPr="18B7C285" w:rsidR="18B7C285">
        <w:rPr>
          <w:rFonts w:ascii="Arial " w:hAnsi="Arial " w:eastAsia="Arial " w:cs="Arial "/>
          <w:noProof w:val="0"/>
          <w:color w:val="auto"/>
          <w:sz w:val="22"/>
          <w:szCs w:val="22"/>
          <w:lang w:val="en-GB"/>
        </w:rPr>
        <w:t xml:space="preserve">, W. and </w:t>
      </w:r>
      <w:proofErr w:type="spellStart"/>
      <w:r w:rsidRPr="18B7C285" w:rsidR="18B7C285">
        <w:rPr>
          <w:rFonts w:ascii="Arial " w:hAnsi="Arial " w:eastAsia="Arial " w:cs="Arial "/>
          <w:noProof w:val="0"/>
          <w:color w:val="auto"/>
          <w:sz w:val="22"/>
          <w:szCs w:val="22"/>
          <w:lang w:val="en-GB"/>
        </w:rPr>
        <w:t>Phenwan</w:t>
      </w:r>
      <w:proofErr w:type="spellEnd"/>
      <w:r w:rsidRPr="18B7C285" w:rsidR="18B7C285">
        <w:rPr>
          <w:rFonts w:ascii="Arial " w:hAnsi="Arial " w:eastAsia="Arial " w:cs="Arial "/>
          <w:noProof w:val="0"/>
          <w:color w:val="auto"/>
          <w:sz w:val="22"/>
          <w:szCs w:val="22"/>
          <w:lang w:val="en-GB"/>
        </w:rPr>
        <w:t xml:space="preserve">, T. (2019) ‘Reflective and feedback performances on Thai medical students’ patient history-taking skills’, </w:t>
      </w:r>
      <w:r w:rsidRPr="18B7C285" w:rsidR="18B7C285">
        <w:rPr>
          <w:rFonts w:ascii="Arial " w:hAnsi="Arial " w:eastAsia="Arial " w:cs="Arial "/>
          <w:i w:val="1"/>
          <w:iCs w:val="1"/>
          <w:noProof w:val="0"/>
          <w:color w:val="auto"/>
          <w:sz w:val="22"/>
          <w:szCs w:val="22"/>
          <w:lang w:val="en-GB"/>
        </w:rPr>
        <w:t>BMC medical education</w:t>
      </w:r>
      <w:r w:rsidRPr="18B7C285" w:rsidR="18B7C285">
        <w:rPr>
          <w:rFonts w:ascii="Arial " w:hAnsi="Arial " w:eastAsia="Arial " w:cs="Arial "/>
          <w:noProof w:val="0"/>
          <w:color w:val="auto"/>
          <w:sz w:val="22"/>
          <w:szCs w:val="22"/>
          <w:lang w:val="en-GB"/>
        </w:rPr>
        <w:t>, 19(1), pp. 141–141</w:t>
      </w:r>
    </w:p>
    <w:p w:rsidR="18B7C285" w:rsidP="18B7C285" w:rsidRDefault="18B7C285" w14:paraId="5B81BAF6" w14:textId="30C05203">
      <w:pPr>
        <w:pStyle w:val="p1"/>
        <w:spacing w:line="360" w:lineRule="auto"/>
        <w:rPr>
          <w:rFonts w:ascii=".AppleSystemUIFont" w:hAnsi=".AppleSystemUIFont" w:eastAsia="ＭＳ 明朝" w:cs="Times New Roman"/>
          <w:sz w:val="29"/>
          <w:szCs w:val="29"/>
        </w:rPr>
      </w:pPr>
    </w:p>
    <w:p w:rsidR="00D43E01" w:rsidP="216D7E41" w:rsidRDefault="00D43E01" w14:paraId="77B68C34" w14:textId="174C4407">
      <w:pPr>
        <w:spacing w:line="360" w:lineRule="auto"/>
        <w:rPr>
          <w:rFonts w:ascii="Arial" w:hAnsi="Arial" w:eastAsia="Arial" w:cs="Arial"/>
          <w:color w:val="555555"/>
        </w:rPr>
      </w:pPr>
    </w:p>
    <w:p w:rsidR="3503C73F" w:rsidP="3503C73F" w:rsidRDefault="3503C73F" w14:paraId="2088BBEA" w14:textId="366FC172">
      <w:pPr>
        <w:spacing w:line="360" w:lineRule="auto"/>
        <w:rPr>
          <w:rFonts w:ascii="Arial" w:hAnsi="Arial" w:eastAsia="Arial" w:cs="Arial"/>
        </w:rPr>
      </w:pPr>
    </w:p>
    <w:p w:rsidR="3503C73F" w:rsidP="3503C73F" w:rsidRDefault="3503C73F" w14:paraId="7ED78E98" w14:textId="1E8E426B">
      <w:pPr>
        <w:spacing w:line="360" w:lineRule="auto"/>
        <w:rPr>
          <w:rFonts w:ascii="Arial" w:hAnsi="Arial" w:eastAsia="Arial" w:cs="Arial"/>
        </w:rPr>
      </w:pPr>
    </w:p>
    <w:p w:rsidR="488D0DB6" w:rsidP="488D0DB6" w:rsidRDefault="488D0DB6" w14:paraId="7C7F1DD8" w14:textId="76C23BC3">
      <w:pPr>
        <w:rPr>
          <w:rFonts w:ascii="Arial" w:hAnsi="Arial" w:eastAsia="Arial" w:cs="Arial"/>
        </w:rPr>
      </w:pPr>
    </w:p>
    <w:p w:rsidR="008F7CBE" w:rsidP="3F761783" w:rsidRDefault="008F7CBE" w14:paraId="6B47FEA2" w14:textId="77777777"/>
    <w:p w:rsidR="0053285B" w:rsidP="3F761783" w:rsidRDefault="0053285B" w14:paraId="30DC1416" w14:textId="77777777"/>
    <w:p w:rsidR="3F761783" w:rsidP="3F761783" w:rsidRDefault="3F761783" w14:paraId="3088D31D" w14:textId="32DBC22F"/>
    <w:p w:rsidR="3F761783" w:rsidP="3F761783" w:rsidRDefault="3F761783" w14:paraId="4236C1F4" w14:textId="2737B028"/>
    <w:sectPr w:rsidR="3F76178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fN8R5kf62myTr9" int2:id="kmqeWXfh">
      <int2:state int2:type="LegacyProofing" int2:value="Rejected"/>
    </int2:textHash>
    <int2:textHash int2:hashCode="So5HyfB0VwVLl1" int2:id="euZ5QIpz">
      <int2:state int2:type="AugLoop_Text_Critique" int2:value="Rejected"/>
    </int2:textHash>
    <int2:textHash int2:hashCode="j4kDGM20B5sKyZ" int2:id="W6hZVbQb">
      <int2:state int2:type="LegacyProofing" int2:value="Rejected"/>
    </int2:textHash>
    <int2:textHash int2:hashCode="4dDGwcKeatUWQH" int2:id="EhtWYO1r">
      <int2:state int2:type="AugLoop_Text_Critique" int2:value="Rejected"/>
    </int2:textHash>
    <int2:textHash int2:hashCode="GTXXtuHNqgyyoS" int2:id="SBDTjD3h">
      <int2:state int2:type="AugLoop_Text_Critique" int2:value="Rejected"/>
    </int2:textHash>
    <int2:textHash int2:hashCode="MWR/Zi4NCrEz8u" int2:id="eTOfViLR">
      <int2:state int2:type="AugLoop_Text_Critique" int2:value="Rejected"/>
    </int2:textHash>
    <int2:textHash int2:hashCode="YYCWDix6GEYDoT" int2:id="lW2v49ur">
      <int2:state int2:type="AugLoop_Text_Critique" int2:value="Rejected"/>
    </int2:textHash>
    <int2:textHash int2:hashCode="QDQXyESKhR9Kw1" int2:id="laJZa62n">
      <int2:state int2:type="AugLoop_Text_Critique" int2:value="Rejected"/>
    </int2:textHash>
    <int2:textHash int2:hashCode="4KL8y9XS0mJQKa" int2:id="tG7YS9Yf">
      <int2:state int2:type="AugLoop_Text_Critique" int2:value="Rejected"/>
    </int2:textHash>
    <int2:bookmark int2:bookmarkName="_Int_oqMdXQde" int2:invalidationBookmarkName="" int2:hashCode="/Fvm8Id9+GkNH9" int2:id="6AfCM9uH">
      <int2:state int2:type="AugLoop_Similarity_SimilarityAnnotation" int2:value="Rejected"/>
      <int2:extLst>
        <oel:ext uri="426473B9-03D8-482F-96C9-C2C85392BACA">
          <int2:similarityCritique int2:version="1" int2:context="Stacey, M. (2009) Teamwork and collaboration in early years settings.">
            <int2:source int2:sourceType="Online" int2:sourceTitle="University of the West of Scotland Module Descriptor" int2:sourceUrl="https://psmd.uws.ac.uk/ModuleDescriptors/ModuleDescriptorsTitlesA_Z/ModuleDescriptor.aspx?documentGroupCode=MD0004305" int2:sourceSnippet="Stacey, M. (2009) Teamwork and collaboration in early years settings. Exeter. Learning Matters. (**N.B. Although reading lists should include current publications, students are advised (particularly for material marked with an asterisk*) to wait until the start of session for confirmation of the most up-to-date material) Attendance Requirements ...">
              <int2:suggestions int2:citationType="Inline">
                <int2:suggestion int2:citationStyle="Mla" int2:isIdentical="1">
                  <int2:citationText>(“University of the West of Scotland Module Descriptor”)</int2:citationText>
                </int2:suggestion>
                <int2:suggestion int2:citationStyle="Apa" int2:isIdentical="1">
                  <int2:citationText>(“University of the West of Scotland Module Descriptor”)</int2:citationText>
                </int2:suggestion>
                <int2:suggestion int2:citationStyle="Chicago" int2:isIdentical="1">
                  <int2:citationText>(“University of the West of Scotland Module Descriptor”)</int2:citationText>
                </int2:suggestion>
              </int2:suggestions>
              <int2:suggestions int2:citationType="Full">
                <int2:suggestion int2:citationStyle="Mla" int2:isIdentical="1">
                  <int2:citationText>&lt;i&gt;University of the West of Scotland Module Descriptor&lt;/i&gt;, https://psmd.uws.ac.uk/ModuleDescriptors/ModuleDescriptorsTitlesA_Z/ModuleDescriptor.aspx?documentGroupCode=MD0004305.</int2:citationText>
                </int2:suggestion>
                <int2:suggestion int2:citationStyle="Apa" int2:isIdentical="1">
                  <int2:citationText>&lt;i&gt;University of the West of Scotland Module Descriptor&lt;/i&gt;. (n.d.). Retrieved from https://psmd.uws.ac.uk/ModuleDescriptors/ModuleDescriptorsTitlesA_Z/ModuleDescriptor.aspx?documentGroupCode=MD0004305</int2:citationText>
                </int2:suggestion>
                <int2:suggestion int2:citationStyle="Chicago" int2:isIdentical="1">
                  <int2:citationText>“University of the West of Scotland Module Descriptor” n.d., https://psmd.uws.ac.uk/ModuleDescriptors/ModuleDescriptorsTitlesA_Z/ModuleDescriptor.aspx?documentGroupCode=MD0004305.</int2:citationText>
                </int2:suggestion>
              </int2:suggestions>
            </int2:source>
            <int2:source int2:sourceType="Online" int2:sourceTitle="Teamwork And Collaboration In Early Years ... - Read Book Page" int2:sourceUrl="https://www.readbookpage.com/pdf/teamwork-and-collaboration-in-early-years-settings/" int2:sourceSnippet="Washington, DC: National Academies Press. Stacey, M. 2009, Teamwork and Collaboration in Early Years Settings. Publisher: McGraw-Hill Education (UK) Leading Change in the Early Years focuses on the type of leadership skill needed for leading the reform and change agendas that challenge the early years sector.">
              <int2:suggestions int2:citationType="Inline">
                <int2:suggestion int2:citationStyle="Mla" int2:isIdentical="0">
                  <int2:citationText>(“Teamwork And Collaboration In Early Years ... - Read Book Page”)</int2:citationText>
                </int2:suggestion>
                <int2:suggestion int2:citationStyle="Apa" int2:isIdentical="0">
                  <int2:citationText>(“Teamwork And Collaboration In Early Years ... - Read Book Page”)</int2:citationText>
                </int2:suggestion>
                <int2:suggestion int2:citationStyle="Chicago" int2:isIdentical="0">
                  <int2:citationText>(“Teamwork And Collaboration In Early Years ... - Read Book Page”)</int2:citationText>
                </int2:suggestion>
              </int2:suggestions>
              <int2:suggestions int2:citationType="Full">
                <int2:suggestion int2:citationStyle="Mla" int2:isIdentical="0">
                  <int2:citationText>&lt;i&gt;Teamwork And Collaboration In Early Years ... - Read Book Page&lt;/i&gt;, https://www.readbookpage.com/pdf/teamwork-and-collaboration-in-early-years-settings/.</int2:citationText>
                </int2:suggestion>
                <int2:suggestion int2:citationStyle="Apa" int2:isIdentical="0">
                  <int2:citationText>&lt;i&gt;Teamwork And Collaboration In Early Years ... - Read Book Page&lt;/i&gt;. (n.d.). Retrieved from https://www.readbookpage.com/pdf/teamwork-and-collaboration-in-early-years-settings/</int2:citationText>
                </int2:suggestion>
                <int2:suggestion int2:citationStyle="Chicago" int2:isIdentical="0">
                  <int2:citationText>“Teamwork And Collaboration In Early Years ... - Read Book Page” n.d., https://www.readbookpage.com/pdf/teamwork-and-collaboration-in-early-years-settings/.</int2:citationText>
                </int2:suggestion>
              </int2:suggestions>
            </int2:source>
            <int2:source int2:sourceType="Online" int2:sourceTitle="teamwork and collaboration in early years settings Free ..." int2:sourceUrl="https://www.husamzalloum.net/file/teamwork-and-collaboration-in-early-years-settings/" int2:sourceSnippet="Stacey, M (2009) Teamwork and collaboration in Early Years settings. Exeter: Learning Matters Ltd. This book explores how staff members work together and what impact their collaboration and team working has on the services they offer ...">
              <int2:suggestions int2:citationType="Inline">
                <int2:suggestion int2:citationStyle="Mla" int2:isIdentical="0">
                  <int2:citationText>(“teamwork and collaboration in early years settings Free ...”)</int2:citationText>
                </int2:suggestion>
                <int2:suggestion int2:citationStyle="Apa" int2:isIdentical="0">
                  <int2:citationText>(“teamwork and collaboration in early years settings Free ...”)</int2:citationText>
                </int2:suggestion>
                <int2:suggestion int2:citationStyle="Chicago" int2:isIdentical="0">
                  <int2:citationText>(“teamwork and collaboration in early years settings Free ...”)</int2:citationText>
                </int2:suggestion>
              </int2:suggestions>
              <int2:suggestions int2:citationType="Full">
                <int2:suggestion int2:citationStyle="Mla" int2:isIdentical="0">
                  <int2:citationText>&lt;i&gt;teamwork and collaboration in early years settings Free ...&lt;/i&gt;, https://www.husamzalloum.net/file/teamwork-and-collaboration-in-early-years-settings/.</int2:citationText>
                </int2:suggestion>
                <int2:suggestion int2:citationStyle="Apa" int2:isIdentical="0">
                  <int2:citationText>&lt;i&gt;teamwork and collaboration in early years settings Free ...&lt;/i&gt;. (n.d.). Retrieved from https://www.husamzalloum.net/file/teamwork-and-collaboration-in-early-years-settings/</int2:citationText>
                </int2:suggestion>
                <int2:suggestion int2:citationStyle="Chicago" int2:isIdentical="0">
                  <int2:citationText>“teamwork and collaboration in early years settings Free ...” n.d., https://www.husamzalloum.net/file/teamwork-and-collaboration-in-early-years-settings/.</int2:citationText>
                </int2:suggestion>
              </int2:suggestions>
            </int2:source>
          </int2:similarityCritique>
        </oel:ext>
      </int2:extLst>
    </int2:bookmark>
    <int2:bookmark int2:bookmarkName="_Int_vKt0KUhW" int2:invalidationBookmarkName="" int2:hashCode="RE/BfwBVjQBJ9Y" int2:id="ta8cp31O">
      <int2:extLst>
        <oel:ext uri="426473B9-03D8-482F-96C9-C2C85392BACA">
          <int2:similarityCritique int2:version="1" int2:context="Development of problem-based learning for online tutorial program in plant development using Gibbs’ reflective cycle and e-portfolio to enhance reflective thinking skills.">
            <int2:source int2:sourceType="Online" int2:sourceTitle="Reflection on Oral Medication Administration - Eddusaver" int2:sourceUrl="https://www.eddusaver.com/reflection-on-oral-medication-administration/" int2:sourceSnippet="Development of problem-based learning for the online tutorial program in plant development using Gibbs’ reflective cycle and e-portfolio to enhance reflective thinking skills. In Journal of Physics: Conference Series (Vol. 1157, No. 2, p. 022099).">
              <int2:suggestions int2:citationType="Inline">
                <int2:suggestion int2:citationStyle="Mla" int2:isIdentical="0">
                  <int2:citationText>(“Reflection on Oral Medication Administration - Eddusaver”)</int2:citationText>
                </int2:suggestion>
                <int2:suggestion int2:citationStyle="Apa" int2:isIdentical="0">
                  <int2:citationText>(“Reflection on Oral Medication Administration - Eddusaver”)</int2:citationText>
                </int2:suggestion>
                <int2:suggestion int2:citationStyle="Chicago" int2:isIdentical="0">
                  <int2:citationText>(“Reflection on Oral Medication Administration - Eddusaver”)</int2:citationText>
                </int2:suggestion>
              </int2:suggestions>
              <int2:suggestions int2:citationType="Full">
                <int2:suggestion int2:citationStyle="Mla" int2:isIdentical="0">
                  <int2:citationText>&lt;i&gt;Reflection on Oral Medication Administration - Eddusaver&lt;/i&gt;, https://www.eddusaver.com/reflection-on-oral-medication-administration/.</int2:citationText>
                </int2:suggestion>
                <int2:suggestion int2:citationStyle="Apa" int2:isIdentical="0">
                  <int2:citationText>&lt;i&gt;Reflection on Oral Medication Administration - Eddusaver&lt;/i&gt;. (n.d.). Retrieved from https://www.eddusaver.com/reflection-on-oral-medication-administration/</int2:citationText>
                </int2:suggestion>
                <int2:suggestion int2:citationStyle="Chicago" int2:isIdentical="0">
                  <int2:citationText>“Reflection on Oral Medication Administration - Eddusaver” n.d., https://www.eddusaver.com/reflection-on-oral-medication-administration/.</int2:citationText>
                </int2:suggestion>
              </int2:suggestions>
            </int2:source>
            <int2:source int2:sourceType="Online" int2:sourceTitle="INDIVIDUAL REFLECTION REPORT SAMPLE" int2:sourceUrl="https://www.assuredassignmenthelp.com/individual-reflection-report-sample/" int2:sourceSnippet="Development of problem-based learning for the online tutorial program in plant development using Gibbs’ reflective cycle and e-portfolio to enhance reflective thinking skills. In Journal of Physics: Conference Series (Vol. 1157, No. 2, p. 022099).">
              <int2:suggestions int2:citationType="Inline">
                <int2:suggestion int2:citationStyle="Mla" int2:isIdentical="0">
                  <int2:citationText>(“INDIVIDUAL REFLECTION REPORT SAMPLE”)</int2:citationText>
                </int2:suggestion>
                <int2:suggestion int2:citationStyle="Apa" int2:isIdentical="0">
                  <int2:citationText>(“INDIVIDUAL REFLECTION REPORT SAMPLE”)</int2:citationText>
                </int2:suggestion>
                <int2:suggestion int2:citationStyle="Chicago" int2:isIdentical="0">
                  <int2:citationText>(“INDIVIDUAL REFLECTION REPORT SAMPLE”)</int2:citationText>
                </int2:suggestion>
              </int2:suggestions>
              <int2:suggestions int2:citationType="Full">
                <int2:suggestion int2:citationStyle="Mla" int2:isIdentical="0">
                  <int2:citationText>&lt;i&gt;INDIVIDUAL REFLECTION REPORT SAMPLE&lt;/i&gt;, https://www.assuredassignmenthelp.com/individual-reflection-report-sample/.</int2:citationText>
                </int2:suggestion>
                <int2:suggestion int2:citationStyle="Apa" int2:isIdentical="0">
                  <int2:citationText>&lt;i&gt;INDIVIDUAL REFLECTION REPORT SAMPLE&lt;/i&gt;. (n.d.). Retrieved from https://www.assuredassignmenthelp.com/individual-reflection-report-sample/</int2:citationText>
                </int2:suggestion>
                <int2:suggestion int2:citationStyle="Chicago" int2:isIdentical="0">
                  <int2:citationText>“INDIVIDUAL REFLECTION REPORT SAMPLE” n.d., https://www.assuredassignmenthelp.com/individual-reflection-report-sample/.</int2:citationText>
                </int2:suggestion>
              </int2:suggestions>
            </int2:source>
          </int2:similarityCritique>
        </oel:ext>
      </int2:extLst>
    </int2:bookmark>
    <int2:bookmark int2:bookmarkName="_Int_6C6jAmBm" int2:invalidationBookmarkName="" int2:hashCode="XUEhNx+KtxR5Of" int2:id="Sqgik2VJ">
      <int2:state int2:type="AugLoop_Similarity_SimilarityAnnotation" int2:value="Rejected"/>
      <int2:extLst>
        <oel:ext uri="426473B9-03D8-482F-96C9-C2C85392BACA">
          <int2:similarityCritique int2:version="1" int2:context="Gibbs, G. (1998) Learning By Doing : A guide to teaching and learning methods, Oxford: Further Education Unit, Oxford Polytechnic">
            <int2:source int2:sourceType="Online" int2:sourceTitle="The ‘What? So What? Now What?’ reflection model | MTa ..." int2:sourceUrl="https://www.experientiallearning.org/what-so-what-now-what-reflection-model-and-reflection-questions/" int2:sourceSnippet="Gibbs, G. (1998). Learning by Doing: A Guide to Teaching and Learning Methods. Oxford: Further Education Unit, Oxford Polytechnic. Jasper, M. (2013). Beginning Reflective Practice. Andover: Cengage Learning. Johns C (1995) Framing learning through reflection within Carper’s fundamental ways of knowing in nursing.">
              <int2:suggestions int2:citationType="Inline">
                <int2:suggestion int2:citationStyle="Mla" int2:isIdentical="0">
                  <int2:citationText>(“The ‘What? So What? Now What?’ reflection model | MTa ...”)</int2:citationText>
                </int2:suggestion>
                <int2:suggestion int2:citationStyle="Apa" int2:isIdentical="0">
                  <int2:citationText>(“The ‘What? So What? Now What?’ reflection model | MTa ...”)</int2:citationText>
                </int2:suggestion>
                <int2:suggestion int2:citationStyle="Chicago" int2:isIdentical="0">
                  <int2:citationText>(“The ‘What? So What? Now What?’ reflection model | MTa ...”)</int2:citationText>
                </int2:suggestion>
              </int2:suggestions>
              <int2:suggestions int2:citationType="Full">
                <int2:suggestion int2:citationStyle="Mla" int2:isIdentical="0">
                  <int2:citationText>&lt;i&gt;The ‘What? So What? Now What?’ reflection model | MTa ...&lt;/i&gt;, https://www.experientiallearning.org/what-so-what-now-what-reflection-model-and-reflection-questions/.</int2:citationText>
                </int2:suggestion>
                <int2:suggestion int2:citationStyle="Apa" int2:isIdentical="0">
                  <int2:citationText>&lt;i&gt;The ‘What? So What? Now What?’ reflection model | MTa ...&lt;/i&gt;. (n.d.). Retrieved from https://www.experientiallearning.org/what-so-what-now-what-reflection-model-and-reflection-questions/</int2:citationText>
                </int2:suggestion>
                <int2:suggestion int2:citationStyle="Chicago" int2:isIdentical="0">
                  <int2:citationText>“The ‘What? So What? Now What?’ reflection model | MTa ...” n.d., https://www.experientiallearning.org/what-so-what-now-what-reflection-model-and-reflection-questions/.</int2:citationText>
                </int2:suggestion>
              </int2:suggestions>
            </int2:source>
            <int2:source int2:sourceType="Online" int2:sourceTitle="Reflective Writing - Ivory Research" int2:sourceUrl="https://www.ivoryresearch.com/library/essay-articles/reflective-writing/" int2:sourceSnippet="Reference: Gibbs, G. (1998) Learning by Doing: A Guide to Teaching and Learning Methods. Oxford: Further Education Unit, Oxford Polytechnic. Driscoll’s What Model. Reference: Driscoll, J. (ed.) (2007) Practicing Clinical Supervision: A Reflective Approach for Healthcare Professionals.">
              <int2:suggestions int2:citationType="Inline">
                <int2:suggestion int2:citationStyle="Mla" int2:isIdentical="0">
                  <int2:citationText>(“Reflective Writing - Ivory Research”)</int2:citationText>
                </int2:suggestion>
                <int2:suggestion int2:citationStyle="Apa" int2:isIdentical="0">
                  <int2:citationText>(“Reflective Writing - Ivory Research”)</int2:citationText>
                </int2:suggestion>
                <int2:suggestion int2:citationStyle="Chicago" int2:isIdentical="0">
                  <int2:citationText>(“Reflective Writing - Ivory Research”)</int2:citationText>
                </int2:suggestion>
              </int2:suggestions>
              <int2:suggestions int2:citationType="Full">
                <int2:suggestion int2:citationStyle="Mla" int2:isIdentical="0">
                  <int2:citationText>&lt;i&gt;Reflective Writing - Ivory Research&lt;/i&gt;, https://www.ivoryresearch.com/library/essay-articles/reflective-writing/.</int2:citationText>
                </int2:suggestion>
                <int2:suggestion int2:citationStyle="Apa" int2:isIdentical="0">
                  <int2:citationText>&lt;i&gt;Reflective Writing - Ivory Research&lt;/i&gt;. (n.d.). Retrieved from https://www.ivoryresearch.com/library/essay-articles/reflective-writing/</int2:citationText>
                </int2:suggestion>
                <int2:suggestion int2:citationStyle="Chicago" int2:isIdentical="0">
                  <int2:citationText>“Reflective Writing - Ivory Research” n.d., https://www.ivoryresearch.com/library/essay-articles/reflective-writing/.</int2:citationText>
                </int2:suggestion>
              </int2:suggestions>
            </int2:source>
          </int2:similarityCritique>
        </oel:ext>
      </int2:extLst>
    </int2:bookmark>
    <int2:bookmark int2:bookmarkName="_Int_bTXcdNQi" int2:invalidationBookmarkName="" int2:hashCode="6qicgYQ75ToSFM" int2:id="08xvbMRp">
      <int2:state int2:type="LegacyProofing" int2:value="Rejected"/>
    </int2:bookmark>
    <int2:bookmark int2:bookmarkName="_Int_lAfBfBQl" int2:invalidationBookmarkName="" int2:hashCode="DBO1pPgy7sQMdp" int2:id="vxV5QSJE">
      <int2:state int2:type="LegacyProofing" int2:value="Rejected"/>
    </int2:bookmark>
    <int2:bookmark int2:bookmarkName="_Int_URr2LEys" int2:invalidationBookmarkName="" int2:hashCode="KzmBr7z4I2eu1g" int2:id="dN3L7q1W">
      <int2:state int2:type="LegacyProofing" int2:value="Rejected"/>
    </int2:bookmark>
    <int2:bookmark int2:bookmarkName="_Int_F2j8b32E" int2:invalidationBookmarkName="" int2:hashCode="DBO1pPgy7sQMdp" int2:id="ZrzLm3Gk">
      <int2:state int2:type="LegacyProofing" int2:value="Rejected"/>
    </int2:bookmark>
    <int2:bookmark int2:bookmarkName="_Int_aRU1NASr" int2:invalidationBookmarkName="" int2:hashCode="So5HyfB0VwVLl1" int2:id="s2FCbzI0">
      <int2:state int2:type="LegacyProofing" int2:value="Rejected"/>
    </int2:bookmark>
    <int2:bookmark int2:bookmarkName="_Int_3DjVzWIG" int2:invalidationBookmarkName="" int2:hashCode="v35jOrSKB1dee5" int2:id="CvlmaF9m">
      <int2:state int2:type="LegacyProofing" int2:value="Rejected"/>
    </int2:bookmark>
    <int2:bookmark int2:bookmarkName="_Int_sFikzXul" int2:invalidationBookmarkName="" int2:hashCode="bpawIJ6Nva9ZCh" int2:id="QDm4OPiM">
      <int2:state int2:type="LegacyProofing" int2:value="Rejected"/>
    </int2:bookmark>
    <int2:bookmark int2:bookmarkName="_Int_SItY38nr" int2:invalidationBookmarkName="" int2:hashCode="6qicgYQ75ToSFM" int2:id="TzaXCIUt">
      <int2:state int2:type="LegacyProofing" int2:value="Rejected"/>
    </int2:bookmark>
    <int2:bookmark int2:bookmarkName="_Int_620n0XBz" int2:invalidationBookmarkName="" int2:hashCode="IcR+YmOGRukAgn" int2:id="m21rFX42">
      <int2:state int2:type="LegacyProofing" int2:value="Rejected"/>
    </int2:bookmark>
    <int2:bookmark int2:bookmarkName="_Int_FjuPIv0T" int2:invalidationBookmarkName="" int2:hashCode="zR6I0MdVOHWu45" int2:id="mW7t7TMt">
      <int2:state int2:type="LegacyProofing" int2:value="Rejected"/>
    </int2:bookmark>
    <int2:bookmark int2:bookmarkName="_Int_plspzZ24" int2:invalidationBookmarkName="" int2:hashCode="z629eldxMwQaYP" int2:id="mbabdFFr">
      <int2:state int2:type="LegacyProofing" int2:value="Rejected"/>
    </int2:bookmark>
    <int2:bookmark int2:bookmarkName="_Int_znE3uLWA" int2:invalidationBookmarkName="" int2:hashCode="DBO1pPgy7sQMdp" int2:id="o9Xttd0Q">
      <int2:state int2:type="LegacyProofing" int2:value="Rejected"/>
    </int2:bookmark>
    <int2:bookmark int2:bookmarkName="_Int_PanLXMuv" int2:invalidationBookmarkName="" int2:hashCode="MzJMZaQGbZBWYK" int2:id="tcCk1aQu">
      <int2:state int2:type="LegacyProofing" int2:value="Rejected"/>
    </int2:bookmark>
    <int2:entireDocument int2:id="HcWsM9OY">
      <int2:extLst>
        <oel:ext uri="E302BA01-7950-474C-9AD3-286E660C40A8">
          <int2:similaritySummary int2:version="1" int2:runId="1648935269402" int2:tilesCheckedInThisRun="86" int2:totalNumOfTiles="86" int2:similarityAnnotationCount="4" int2:numWords="2392" int2:numFlaggedWords="66"/>
        </oel:ext>
      </int2:extLst>
    </int2:entireDocument>
  </int2:observations>
  <int2:intelligenceSettings/>
  <int2:onDemandWorkflows>
    <int2:onDemandWorkflow int2:type="SimilarityCheck" int2:paragraphVersions="4114FA29-7320FC36 2D4C971D-0A977D2E 248B737F-00D5BA47 56AA7110-1111B943 0B2C6B03-347BD7D9 0B67B771-7632361E 65651D92-44C7813A 27AAA95E-5E702213 4188AA71-273D3D98 2B807A7C-0B8EC3B7 591EFC45-7DD28966 30203BBA-03460431 237F3343-4C1247AF 69A218FA-23E63912 39CE2947-119792F0 0D32C697-32D06666 2276F286-0CC62D3C 792AE07D-75669B09 501CA74D-6345DEB3 3B7C3137-4E6656A5 1CD7876B-7269B565 72101FD9-0FC380F3 0030A315-6209B1E2 76BB832D-4116AB1A 10B86E21-34B7C9D2 7CBAB862-4A06D3AC 3A5493C9-4236B037 7AD8B8BF-4E73778A 3E6F4CBA-39755CCC 7BF2CB4E-75C0C1CA 363E5BD6-2A4F89E0 6789B938-6FE0B1B3 24446075-7F06B479 280FD968-09550779 5A485091-3F511A31 269363D4-1E66FDEC 75C92966-434B496A 42C913D0-546F8400 369A9FB0-597F8E17 7B553000-24840B7F 0D53FC09-32B62750 45D23F6A-16916D99 07B159F8-56A7FDFB 49A3492B-3B187936 4FBAF4B7-5402CD90 59C009BD-0A2C59ED 7C9EB532-76D47C79 4F63ED83-183B27E3 42D2B094-339DB0B3 23CDCBEE-2B2F7021 580BE495-69C8E390 26C49C28-0D48030B 532AF6E4-5CDA7329 507D475F-5DA66499 797722F0-56C6767A 5190AA87-6F8E0FD2 1AD5BBDF-419CC1F5 0D043E5A-374B8D0C 27BB9514-2C11979D 1FD29B3E-6A5C50CC 758A99BD-795374F1 1809F1B4-60E616B4 576BA8AD-1D9A9A15 4EEA3D01-046D8A2C 5A4196B5-65A7407D 5C75E0ED-2FF1367F 72CB921A-421A8690 606D40C0-4AA6E570 1FEA6555-250FC3BC 79944EDB-34AA6AFA 4B2A0217-1E66E08B 4555A436-4E264889 554573C2-2F002B0A 70E7C0C4-6FA81BAA 0EAF6881-1AD7F570 0C6CB21E-257F2083 10F001AC-60F9A314 50F3A2AD-78698FD4 333D15F2-60436080 7D71B460-184E062C 42E49C72-5D69B33E 4B1E2D1A-2D894F90 7082D7C7-7E1F688F 4C42EA4E-1EE01DFB 69AFBE16-0A122D72 03F62DAA-1E39DC4D 4E611E31-048C6A87 30F3913C-7748CB52 590DE374-77AD6AE8 70DC1A56-44347266 29F56BF9-67792197 0946C3DC-5F454960 56C0906A-3EA8D2AB 6443C1BE-04D30027 002661D3-097084EE 7D42BF8C-0D9C34B2 5A2A2CAC-0FFA9FD7 617B0A5F-5B40FF08 635AA4EC-5A705664 4133FF59-79FDDBFF 5727DA28-28A2D9E5 7D0AAC16-0757F370 1C31E1BD-2546F4EC 6A6F02BB-71255BBE 579B45F1-76AD60BC 06E1A25E-3AFE5A26 7E21E9A0-2E2D3587 29D6C4FB-52D9A0B9 1962EF15-0A7C5903 1A540804-65BD55BC 2090D583-51B85822 1C2BADC0-19E3085D 52E5B561-4AE3FAE7 2A4C20D8-63A7769C 3DF17984-67882C62 6E3DCFF4-4C5AF5D2 7175E6BC-4B729B3F 0BAC334C-69FEE96E 2A69CBEC-3BD30FA6 2A2F4BA7-67833592 6B275A8B-76C3E9C7 1AFA31E0-69F923C6 2FA1723F-5E29F1D4 7CCB77B2-628AB2EC 74F0C508-4BBB91DD 5E4E666E-2542A635 01CF8A93-0F0504BC 762E09E8-3B4C722F 3BC0547A-4AE75CCE 64AD70A2-551E6209 75567507-3F946CFA 39A9E0EE-3C353B96 75724DE4-01E91F75 0F9FD3AF-6475D2C9 17E74610-33B1FA92 10564A4A-4903B1FE 3BAF77BA-04FD75B6 1E11085B-2640B51D 64EDC44F-77777777 77B68C34-174C4407 2088BBEA-366FC172 7ED78E98-1E8E426B 7C7F1DD8-76C23BC3 6B47FEA2-77777777 30DC1416-77777777 3088D31D-32DBC22F 4236C1F4-2737B02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E7011"/>
    <w:multiLevelType w:val="hybridMultilevel"/>
    <w:tmpl w:val="FFFFFFFF"/>
    <w:lvl w:ilvl="0" w:tplc="34FCF278">
      <w:start w:val="1"/>
      <w:numFmt w:val="bullet"/>
      <w:lvlText w:val=""/>
      <w:lvlJc w:val="left"/>
      <w:pPr>
        <w:ind w:left="720" w:hanging="360"/>
      </w:pPr>
      <w:rPr>
        <w:rFonts w:hint="default" w:ascii="Symbol" w:hAnsi="Symbol"/>
      </w:rPr>
    </w:lvl>
    <w:lvl w:ilvl="1" w:tplc="98CA01D4">
      <w:start w:val="1"/>
      <w:numFmt w:val="bullet"/>
      <w:lvlText w:val="o"/>
      <w:lvlJc w:val="left"/>
      <w:pPr>
        <w:ind w:left="1440" w:hanging="360"/>
      </w:pPr>
      <w:rPr>
        <w:rFonts w:hint="default" w:ascii="Courier New" w:hAnsi="Courier New"/>
      </w:rPr>
    </w:lvl>
    <w:lvl w:ilvl="2" w:tplc="987A2098">
      <w:start w:val="1"/>
      <w:numFmt w:val="bullet"/>
      <w:lvlText w:val=""/>
      <w:lvlJc w:val="left"/>
      <w:pPr>
        <w:ind w:left="2160" w:hanging="360"/>
      </w:pPr>
      <w:rPr>
        <w:rFonts w:hint="default" w:ascii="Wingdings" w:hAnsi="Wingdings"/>
      </w:rPr>
    </w:lvl>
    <w:lvl w:ilvl="3" w:tplc="CB589F80">
      <w:start w:val="1"/>
      <w:numFmt w:val="bullet"/>
      <w:lvlText w:val=""/>
      <w:lvlJc w:val="left"/>
      <w:pPr>
        <w:ind w:left="2880" w:hanging="360"/>
      </w:pPr>
      <w:rPr>
        <w:rFonts w:hint="default" w:ascii="Symbol" w:hAnsi="Symbol"/>
      </w:rPr>
    </w:lvl>
    <w:lvl w:ilvl="4" w:tplc="62B2A9B6">
      <w:start w:val="1"/>
      <w:numFmt w:val="bullet"/>
      <w:lvlText w:val="o"/>
      <w:lvlJc w:val="left"/>
      <w:pPr>
        <w:ind w:left="3600" w:hanging="360"/>
      </w:pPr>
      <w:rPr>
        <w:rFonts w:hint="default" w:ascii="Courier New" w:hAnsi="Courier New"/>
      </w:rPr>
    </w:lvl>
    <w:lvl w:ilvl="5" w:tplc="14DCB8FC">
      <w:start w:val="1"/>
      <w:numFmt w:val="bullet"/>
      <w:lvlText w:val=""/>
      <w:lvlJc w:val="left"/>
      <w:pPr>
        <w:ind w:left="4320" w:hanging="360"/>
      </w:pPr>
      <w:rPr>
        <w:rFonts w:hint="default" w:ascii="Wingdings" w:hAnsi="Wingdings"/>
      </w:rPr>
    </w:lvl>
    <w:lvl w:ilvl="6" w:tplc="3FECB392">
      <w:start w:val="1"/>
      <w:numFmt w:val="bullet"/>
      <w:lvlText w:val=""/>
      <w:lvlJc w:val="left"/>
      <w:pPr>
        <w:ind w:left="5040" w:hanging="360"/>
      </w:pPr>
      <w:rPr>
        <w:rFonts w:hint="default" w:ascii="Symbol" w:hAnsi="Symbol"/>
      </w:rPr>
    </w:lvl>
    <w:lvl w:ilvl="7" w:tplc="5D40DDBC">
      <w:start w:val="1"/>
      <w:numFmt w:val="bullet"/>
      <w:lvlText w:val="o"/>
      <w:lvlJc w:val="left"/>
      <w:pPr>
        <w:ind w:left="5760" w:hanging="360"/>
      </w:pPr>
      <w:rPr>
        <w:rFonts w:hint="default" w:ascii="Courier New" w:hAnsi="Courier New"/>
      </w:rPr>
    </w:lvl>
    <w:lvl w:ilvl="8" w:tplc="04EAE5AC">
      <w:start w:val="1"/>
      <w:numFmt w:val="bullet"/>
      <w:lvlText w:val=""/>
      <w:lvlJc w:val="left"/>
      <w:pPr>
        <w:ind w:left="6480" w:hanging="360"/>
      </w:pPr>
      <w:rPr>
        <w:rFonts w:hint="default" w:ascii="Wingdings" w:hAnsi="Wingdings"/>
      </w:rPr>
    </w:lvl>
  </w:abstractNum>
  <w:abstractNum w:abstractNumId="1" w15:restartNumberingAfterBreak="0">
    <w:nsid w:val="7FA706F3"/>
    <w:multiLevelType w:val="hybridMultilevel"/>
    <w:tmpl w:val="FFFFFFFF"/>
    <w:lvl w:ilvl="0" w:tplc="8C760E9C">
      <w:start w:val="1"/>
      <w:numFmt w:val="bullet"/>
      <w:lvlText w:val=""/>
      <w:lvlJc w:val="left"/>
      <w:pPr>
        <w:ind w:left="720" w:hanging="360"/>
      </w:pPr>
      <w:rPr>
        <w:rFonts w:hint="default" w:ascii="Symbol" w:hAnsi="Symbol"/>
      </w:rPr>
    </w:lvl>
    <w:lvl w:ilvl="1" w:tplc="E8382C06">
      <w:start w:val="1"/>
      <w:numFmt w:val="bullet"/>
      <w:lvlText w:val="o"/>
      <w:lvlJc w:val="left"/>
      <w:pPr>
        <w:ind w:left="1440" w:hanging="360"/>
      </w:pPr>
      <w:rPr>
        <w:rFonts w:hint="default" w:ascii="Courier New" w:hAnsi="Courier New"/>
      </w:rPr>
    </w:lvl>
    <w:lvl w:ilvl="2" w:tplc="47060E98">
      <w:start w:val="1"/>
      <w:numFmt w:val="bullet"/>
      <w:lvlText w:val=""/>
      <w:lvlJc w:val="left"/>
      <w:pPr>
        <w:ind w:left="2160" w:hanging="360"/>
      </w:pPr>
      <w:rPr>
        <w:rFonts w:hint="default" w:ascii="Wingdings" w:hAnsi="Wingdings"/>
      </w:rPr>
    </w:lvl>
    <w:lvl w:ilvl="3" w:tplc="413CF6FC">
      <w:start w:val="1"/>
      <w:numFmt w:val="bullet"/>
      <w:lvlText w:val=""/>
      <w:lvlJc w:val="left"/>
      <w:pPr>
        <w:ind w:left="2880" w:hanging="360"/>
      </w:pPr>
      <w:rPr>
        <w:rFonts w:hint="default" w:ascii="Symbol" w:hAnsi="Symbol"/>
      </w:rPr>
    </w:lvl>
    <w:lvl w:ilvl="4" w:tplc="BDCCBB10">
      <w:start w:val="1"/>
      <w:numFmt w:val="bullet"/>
      <w:lvlText w:val="o"/>
      <w:lvlJc w:val="left"/>
      <w:pPr>
        <w:ind w:left="3600" w:hanging="360"/>
      </w:pPr>
      <w:rPr>
        <w:rFonts w:hint="default" w:ascii="Courier New" w:hAnsi="Courier New"/>
      </w:rPr>
    </w:lvl>
    <w:lvl w:ilvl="5" w:tplc="02D29504">
      <w:start w:val="1"/>
      <w:numFmt w:val="bullet"/>
      <w:lvlText w:val=""/>
      <w:lvlJc w:val="left"/>
      <w:pPr>
        <w:ind w:left="4320" w:hanging="360"/>
      </w:pPr>
      <w:rPr>
        <w:rFonts w:hint="default" w:ascii="Wingdings" w:hAnsi="Wingdings"/>
      </w:rPr>
    </w:lvl>
    <w:lvl w:ilvl="6" w:tplc="4960691E">
      <w:start w:val="1"/>
      <w:numFmt w:val="bullet"/>
      <w:lvlText w:val=""/>
      <w:lvlJc w:val="left"/>
      <w:pPr>
        <w:ind w:left="5040" w:hanging="360"/>
      </w:pPr>
      <w:rPr>
        <w:rFonts w:hint="default" w:ascii="Symbol" w:hAnsi="Symbol"/>
      </w:rPr>
    </w:lvl>
    <w:lvl w:ilvl="7" w:tplc="26D42050">
      <w:start w:val="1"/>
      <w:numFmt w:val="bullet"/>
      <w:lvlText w:val="o"/>
      <w:lvlJc w:val="left"/>
      <w:pPr>
        <w:ind w:left="5760" w:hanging="360"/>
      </w:pPr>
      <w:rPr>
        <w:rFonts w:hint="default" w:ascii="Courier New" w:hAnsi="Courier New"/>
      </w:rPr>
    </w:lvl>
    <w:lvl w:ilvl="8" w:tplc="E3885DFA">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5EFEDE"/>
    <w:rsid w:val="000010C5"/>
    <w:rsid w:val="00012B00"/>
    <w:rsid w:val="00019D34"/>
    <w:rsid w:val="00042337"/>
    <w:rsid w:val="00043E22"/>
    <w:rsid w:val="0005039D"/>
    <w:rsid w:val="00050B35"/>
    <w:rsid w:val="00061375"/>
    <w:rsid w:val="00067CFB"/>
    <w:rsid w:val="00080EBC"/>
    <w:rsid w:val="000849EE"/>
    <w:rsid w:val="000873EB"/>
    <w:rsid w:val="0008D89E"/>
    <w:rsid w:val="000A6D78"/>
    <w:rsid w:val="000B3E62"/>
    <w:rsid w:val="000C3F6F"/>
    <w:rsid w:val="00107715"/>
    <w:rsid w:val="00110417"/>
    <w:rsid w:val="00116D8E"/>
    <w:rsid w:val="00120001"/>
    <w:rsid w:val="0012064E"/>
    <w:rsid w:val="0013288C"/>
    <w:rsid w:val="001343F7"/>
    <w:rsid w:val="0014176E"/>
    <w:rsid w:val="00144EA2"/>
    <w:rsid w:val="001465BC"/>
    <w:rsid w:val="001521F3"/>
    <w:rsid w:val="00167457"/>
    <w:rsid w:val="00183F13"/>
    <w:rsid w:val="00185F65"/>
    <w:rsid w:val="00196DCD"/>
    <w:rsid w:val="00197550"/>
    <w:rsid w:val="001A0D8E"/>
    <w:rsid w:val="001A5FE3"/>
    <w:rsid w:val="001B310E"/>
    <w:rsid w:val="001B7815"/>
    <w:rsid w:val="001C0C9C"/>
    <w:rsid w:val="001D5837"/>
    <w:rsid w:val="001E02E4"/>
    <w:rsid w:val="00207C4E"/>
    <w:rsid w:val="0024CE04"/>
    <w:rsid w:val="00252DA1"/>
    <w:rsid w:val="0027124B"/>
    <w:rsid w:val="00272283"/>
    <w:rsid w:val="00282EF7"/>
    <w:rsid w:val="00284D51"/>
    <w:rsid w:val="002947AB"/>
    <w:rsid w:val="002A04F0"/>
    <w:rsid w:val="002B15C2"/>
    <w:rsid w:val="002D27B9"/>
    <w:rsid w:val="002E37F6"/>
    <w:rsid w:val="002F3B3B"/>
    <w:rsid w:val="003004CA"/>
    <w:rsid w:val="00300A5A"/>
    <w:rsid w:val="0030106A"/>
    <w:rsid w:val="003077BC"/>
    <w:rsid w:val="00320CAE"/>
    <w:rsid w:val="00346DC1"/>
    <w:rsid w:val="00346EEA"/>
    <w:rsid w:val="003568F9"/>
    <w:rsid w:val="00385D65"/>
    <w:rsid w:val="00396F32"/>
    <w:rsid w:val="003C17F8"/>
    <w:rsid w:val="003C357F"/>
    <w:rsid w:val="003C39EE"/>
    <w:rsid w:val="003E1751"/>
    <w:rsid w:val="00400DED"/>
    <w:rsid w:val="00422209"/>
    <w:rsid w:val="00451F35"/>
    <w:rsid w:val="00452894"/>
    <w:rsid w:val="0045555A"/>
    <w:rsid w:val="004841C7"/>
    <w:rsid w:val="00496F23"/>
    <w:rsid w:val="004B14FB"/>
    <w:rsid w:val="004B4656"/>
    <w:rsid w:val="004C591B"/>
    <w:rsid w:val="004E359D"/>
    <w:rsid w:val="004E6357"/>
    <w:rsid w:val="0053285B"/>
    <w:rsid w:val="005338EE"/>
    <w:rsid w:val="00537A26"/>
    <w:rsid w:val="00544A66"/>
    <w:rsid w:val="005510D7"/>
    <w:rsid w:val="00573033"/>
    <w:rsid w:val="00577900"/>
    <w:rsid w:val="005870A5"/>
    <w:rsid w:val="005A1F98"/>
    <w:rsid w:val="005A4ED9"/>
    <w:rsid w:val="005A796B"/>
    <w:rsid w:val="005B1D2E"/>
    <w:rsid w:val="005B5C08"/>
    <w:rsid w:val="005D35BD"/>
    <w:rsid w:val="005E03B4"/>
    <w:rsid w:val="005E0F69"/>
    <w:rsid w:val="005E49B3"/>
    <w:rsid w:val="005E67C1"/>
    <w:rsid w:val="00601D02"/>
    <w:rsid w:val="0063225D"/>
    <w:rsid w:val="00654319"/>
    <w:rsid w:val="00664D60"/>
    <w:rsid w:val="0067289F"/>
    <w:rsid w:val="00693379"/>
    <w:rsid w:val="006B20E6"/>
    <w:rsid w:val="006B64B8"/>
    <w:rsid w:val="006C3A32"/>
    <w:rsid w:val="006C522D"/>
    <w:rsid w:val="006C76E3"/>
    <w:rsid w:val="006D3655"/>
    <w:rsid w:val="006E5A52"/>
    <w:rsid w:val="006F7303"/>
    <w:rsid w:val="0071739E"/>
    <w:rsid w:val="007577BC"/>
    <w:rsid w:val="00760BB1"/>
    <w:rsid w:val="00762B7F"/>
    <w:rsid w:val="00771734"/>
    <w:rsid w:val="00783E72"/>
    <w:rsid w:val="00795BA2"/>
    <w:rsid w:val="007B0999"/>
    <w:rsid w:val="007B6A11"/>
    <w:rsid w:val="007C1582"/>
    <w:rsid w:val="007D1AC7"/>
    <w:rsid w:val="007D2746"/>
    <w:rsid w:val="007E101E"/>
    <w:rsid w:val="007E1D08"/>
    <w:rsid w:val="007F2E2A"/>
    <w:rsid w:val="0082437F"/>
    <w:rsid w:val="00831D33"/>
    <w:rsid w:val="00836D32"/>
    <w:rsid w:val="008407A6"/>
    <w:rsid w:val="0085103B"/>
    <w:rsid w:val="00852D23"/>
    <w:rsid w:val="00891BE6"/>
    <w:rsid w:val="0089770A"/>
    <w:rsid w:val="008A48F7"/>
    <w:rsid w:val="008B476A"/>
    <w:rsid w:val="008C424E"/>
    <w:rsid w:val="008E712C"/>
    <w:rsid w:val="008F03BB"/>
    <w:rsid w:val="008F3524"/>
    <w:rsid w:val="008F7CBE"/>
    <w:rsid w:val="00906ADF"/>
    <w:rsid w:val="00917C5A"/>
    <w:rsid w:val="00920E76"/>
    <w:rsid w:val="009717B9"/>
    <w:rsid w:val="00976EA4"/>
    <w:rsid w:val="00985568"/>
    <w:rsid w:val="009910D4"/>
    <w:rsid w:val="00991E94"/>
    <w:rsid w:val="0099428C"/>
    <w:rsid w:val="00994C12"/>
    <w:rsid w:val="009A180D"/>
    <w:rsid w:val="009A24E0"/>
    <w:rsid w:val="009A29DE"/>
    <w:rsid w:val="009A4AAC"/>
    <w:rsid w:val="009A66CB"/>
    <w:rsid w:val="009B5DA1"/>
    <w:rsid w:val="009C2FC1"/>
    <w:rsid w:val="00A21EEE"/>
    <w:rsid w:val="00A22E43"/>
    <w:rsid w:val="00A37426"/>
    <w:rsid w:val="00A71668"/>
    <w:rsid w:val="00A80901"/>
    <w:rsid w:val="00A96A4C"/>
    <w:rsid w:val="00A97890"/>
    <w:rsid w:val="00AC7E2E"/>
    <w:rsid w:val="00AD3BAA"/>
    <w:rsid w:val="00AD7823"/>
    <w:rsid w:val="00AE59E4"/>
    <w:rsid w:val="00AE5B3C"/>
    <w:rsid w:val="00AF6690"/>
    <w:rsid w:val="00B0386E"/>
    <w:rsid w:val="00B0453E"/>
    <w:rsid w:val="00B047F4"/>
    <w:rsid w:val="00B103A4"/>
    <w:rsid w:val="00B14C3C"/>
    <w:rsid w:val="00B1D9F1"/>
    <w:rsid w:val="00B31D74"/>
    <w:rsid w:val="00B67F81"/>
    <w:rsid w:val="00B71CB3"/>
    <w:rsid w:val="00B769C4"/>
    <w:rsid w:val="00B842C6"/>
    <w:rsid w:val="00B855C5"/>
    <w:rsid w:val="00BA68C7"/>
    <w:rsid w:val="00BB3CCA"/>
    <w:rsid w:val="00BB56EC"/>
    <w:rsid w:val="00BE2B67"/>
    <w:rsid w:val="00BE69B5"/>
    <w:rsid w:val="00C1DCFF"/>
    <w:rsid w:val="00C24D29"/>
    <w:rsid w:val="00C35CE4"/>
    <w:rsid w:val="00C370BB"/>
    <w:rsid w:val="00C473FC"/>
    <w:rsid w:val="00C63377"/>
    <w:rsid w:val="00C6A6D5"/>
    <w:rsid w:val="00C713AE"/>
    <w:rsid w:val="00C733E1"/>
    <w:rsid w:val="00C82602"/>
    <w:rsid w:val="00CC6CCF"/>
    <w:rsid w:val="00D12D1D"/>
    <w:rsid w:val="00D1770C"/>
    <w:rsid w:val="00D43E01"/>
    <w:rsid w:val="00D5062F"/>
    <w:rsid w:val="00D7786A"/>
    <w:rsid w:val="00D843AA"/>
    <w:rsid w:val="00D85F1A"/>
    <w:rsid w:val="00DB5E0D"/>
    <w:rsid w:val="00DC4889"/>
    <w:rsid w:val="00DD3C1B"/>
    <w:rsid w:val="00DE65D7"/>
    <w:rsid w:val="00E25437"/>
    <w:rsid w:val="00E463D8"/>
    <w:rsid w:val="00E7505E"/>
    <w:rsid w:val="00EA4989"/>
    <w:rsid w:val="00EA7314"/>
    <w:rsid w:val="00EC0230"/>
    <w:rsid w:val="00ED286B"/>
    <w:rsid w:val="00EF687A"/>
    <w:rsid w:val="00F01AC6"/>
    <w:rsid w:val="00F0373E"/>
    <w:rsid w:val="00F16A39"/>
    <w:rsid w:val="00F21E55"/>
    <w:rsid w:val="00F713B1"/>
    <w:rsid w:val="00FA7F22"/>
    <w:rsid w:val="00FC6D3B"/>
    <w:rsid w:val="00FE4AFB"/>
    <w:rsid w:val="0119285E"/>
    <w:rsid w:val="01773A7A"/>
    <w:rsid w:val="0178C849"/>
    <w:rsid w:val="01874DBE"/>
    <w:rsid w:val="01933926"/>
    <w:rsid w:val="019FDD7E"/>
    <w:rsid w:val="01D2540E"/>
    <w:rsid w:val="02134D40"/>
    <w:rsid w:val="021AEE8F"/>
    <w:rsid w:val="024C29A9"/>
    <w:rsid w:val="025ACE51"/>
    <w:rsid w:val="02668AA9"/>
    <w:rsid w:val="028DEEB6"/>
    <w:rsid w:val="028F511D"/>
    <w:rsid w:val="029537B5"/>
    <w:rsid w:val="02B750F9"/>
    <w:rsid w:val="03035256"/>
    <w:rsid w:val="0309FFC4"/>
    <w:rsid w:val="031498AA"/>
    <w:rsid w:val="032DAADC"/>
    <w:rsid w:val="03548140"/>
    <w:rsid w:val="035538EA"/>
    <w:rsid w:val="036E246F"/>
    <w:rsid w:val="036F8C92"/>
    <w:rsid w:val="037F5F46"/>
    <w:rsid w:val="0385C761"/>
    <w:rsid w:val="03909A1D"/>
    <w:rsid w:val="03B82B76"/>
    <w:rsid w:val="03BF177F"/>
    <w:rsid w:val="03D3512B"/>
    <w:rsid w:val="03D5AEE8"/>
    <w:rsid w:val="03D6148A"/>
    <w:rsid w:val="03E65AF6"/>
    <w:rsid w:val="03EE2043"/>
    <w:rsid w:val="04060884"/>
    <w:rsid w:val="041E44F3"/>
    <w:rsid w:val="04645071"/>
    <w:rsid w:val="0488AA55"/>
    <w:rsid w:val="049F2E34"/>
    <w:rsid w:val="04A15CD7"/>
    <w:rsid w:val="04B2DA72"/>
    <w:rsid w:val="04B44E26"/>
    <w:rsid w:val="04B6BD2F"/>
    <w:rsid w:val="04F051A1"/>
    <w:rsid w:val="04F83F27"/>
    <w:rsid w:val="050D760D"/>
    <w:rsid w:val="053815C5"/>
    <w:rsid w:val="053EF412"/>
    <w:rsid w:val="054093A9"/>
    <w:rsid w:val="054AEE02"/>
    <w:rsid w:val="055AE7E0"/>
    <w:rsid w:val="055DF026"/>
    <w:rsid w:val="056215FB"/>
    <w:rsid w:val="05784678"/>
    <w:rsid w:val="058590A1"/>
    <w:rsid w:val="0589F0A4"/>
    <w:rsid w:val="05961730"/>
    <w:rsid w:val="05A1D8E5"/>
    <w:rsid w:val="05B7B859"/>
    <w:rsid w:val="05B8B541"/>
    <w:rsid w:val="05BB7A4F"/>
    <w:rsid w:val="05BCBEA2"/>
    <w:rsid w:val="05C58F78"/>
    <w:rsid w:val="05DC5ADA"/>
    <w:rsid w:val="05ECBEB5"/>
    <w:rsid w:val="05F8928C"/>
    <w:rsid w:val="05FC4AA1"/>
    <w:rsid w:val="05FCE219"/>
    <w:rsid w:val="05FDF98C"/>
    <w:rsid w:val="06062380"/>
    <w:rsid w:val="064C396C"/>
    <w:rsid w:val="064FFDDA"/>
    <w:rsid w:val="06762E9A"/>
    <w:rsid w:val="067A9D7C"/>
    <w:rsid w:val="068E04F7"/>
    <w:rsid w:val="068E739C"/>
    <w:rsid w:val="069BBDF7"/>
    <w:rsid w:val="06A54A5F"/>
    <w:rsid w:val="06A65116"/>
    <w:rsid w:val="06A71C98"/>
    <w:rsid w:val="06BD6823"/>
    <w:rsid w:val="06D53755"/>
    <w:rsid w:val="06EFCC38"/>
    <w:rsid w:val="0701159A"/>
    <w:rsid w:val="07411959"/>
    <w:rsid w:val="0755477F"/>
    <w:rsid w:val="076683BE"/>
    <w:rsid w:val="078101D7"/>
    <w:rsid w:val="0787077F"/>
    <w:rsid w:val="07B66394"/>
    <w:rsid w:val="07D0427E"/>
    <w:rsid w:val="07D1B61B"/>
    <w:rsid w:val="07E96AA9"/>
    <w:rsid w:val="080D9179"/>
    <w:rsid w:val="080DD2FC"/>
    <w:rsid w:val="081B7D1B"/>
    <w:rsid w:val="0879A1C2"/>
    <w:rsid w:val="087C74D1"/>
    <w:rsid w:val="087D0003"/>
    <w:rsid w:val="088B9C99"/>
    <w:rsid w:val="089288A2"/>
    <w:rsid w:val="0894B5CC"/>
    <w:rsid w:val="08C51EE9"/>
    <w:rsid w:val="08C668D1"/>
    <w:rsid w:val="08D5CC2D"/>
    <w:rsid w:val="08EEF474"/>
    <w:rsid w:val="090B371A"/>
    <w:rsid w:val="09242975"/>
    <w:rsid w:val="09245F77"/>
    <w:rsid w:val="092D6AFF"/>
    <w:rsid w:val="0930334E"/>
    <w:rsid w:val="093D38A7"/>
    <w:rsid w:val="095233F5"/>
    <w:rsid w:val="09533BF6"/>
    <w:rsid w:val="0957F4A8"/>
    <w:rsid w:val="09591253"/>
    <w:rsid w:val="0968846E"/>
    <w:rsid w:val="0977B5EA"/>
    <w:rsid w:val="097C6E3D"/>
    <w:rsid w:val="0990CC39"/>
    <w:rsid w:val="09A1B10A"/>
    <w:rsid w:val="09C56125"/>
    <w:rsid w:val="09CBB04A"/>
    <w:rsid w:val="09D13784"/>
    <w:rsid w:val="09F93CD8"/>
    <w:rsid w:val="09F95A8A"/>
    <w:rsid w:val="0A0A2543"/>
    <w:rsid w:val="0A1334D4"/>
    <w:rsid w:val="0A213A1C"/>
    <w:rsid w:val="0A264CAB"/>
    <w:rsid w:val="0A2E5903"/>
    <w:rsid w:val="0A44F06C"/>
    <w:rsid w:val="0A4F96E8"/>
    <w:rsid w:val="0A8449B7"/>
    <w:rsid w:val="0A88EB3C"/>
    <w:rsid w:val="0A8CE841"/>
    <w:rsid w:val="0A97350A"/>
    <w:rsid w:val="0A9E2480"/>
    <w:rsid w:val="0ACF3A5B"/>
    <w:rsid w:val="0AD11D69"/>
    <w:rsid w:val="0AD22AF7"/>
    <w:rsid w:val="0AFF1641"/>
    <w:rsid w:val="0B210B6B"/>
    <w:rsid w:val="0B292E82"/>
    <w:rsid w:val="0B4214DC"/>
    <w:rsid w:val="0B6D07E5"/>
    <w:rsid w:val="0B7D58EE"/>
    <w:rsid w:val="0B81A211"/>
    <w:rsid w:val="0B89F9ED"/>
    <w:rsid w:val="0B9721C4"/>
    <w:rsid w:val="0BCCFED9"/>
    <w:rsid w:val="0BE0C0CD"/>
    <w:rsid w:val="0BF14C18"/>
    <w:rsid w:val="0BF33DC5"/>
    <w:rsid w:val="0C28B8A2"/>
    <w:rsid w:val="0C33056B"/>
    <w:rsid w:val="0C39F4E1"/>
    <w:rsid w:val="0C415045"/>
    <w:rsid w:val="0C429613"/>
    <w:rsid w:val="0C5E96DD"/>
    <w:rsid w:val="0C6AF4AD"/>
    <w:rsid w:val="0C764698"/>
    <w:rsid w:val="0C834F6B"/>
    <w:rsid w:val="0C90B315"/>
    <w:rsid w:val="0CA8A6B7"/>
    <w:rsid w:val="0CB5FED1"/>
    <w:rsid w:val="0CBDD722"/>
    <w:rsid w:val="0CE1C0C9"/>
    <w:rsid w:val="0CFDC2DF"/>
    <w:rsid w:val="0D165E1C"/>
    <w:rsid w:val="0D2893EF"/>
    <w:rsid w:val="0D85E6C1"/>
    <w:rsid w:val="0DBA692F"/>
    <w:rsid w:val="0DBA83BA"/>
    <w:rsid w:val="0DCFC538"/>
    <w:rsid w:val="0E2678FE"/>
    <w:rsid w:val="0E382425"/>
    <w:rsid w:val="0E512409"/>
    <w:rsid w:val="0E61A444"/>
    <w:rsid w:val="0E8E3029"/>
    <w:rsid w:val="0E9733E7"/>
    <w:rsid w:val="0E9F216D"/>
    <w:rsid w:val="0ECCADFB"/>
    <w:rsid w:val="0ED34CC4"/>
    <w:rsid w:val="0EE9E3BD"/>
    <w:rsid w:val="0EE9F906"/>
    <w:rsid w:val="0EF9BDCE"/>
    <w:rsid w:val="0F01CA26"/>
    <w:rsid w:val="0F255C76"/>
    <w:rsid w:val="0F290D9D"/>
    <w:rsid w:val="0F31E5E7"/>
    <w:rsid w:val="0F35AA55"/>
    <w:rsid w:val="0F450DB1"/>
    <w:rsid w:val="0F58CF7E"/>
    <w:rsid w:val="0F78F107"/>
    <w:rsid w:val="0F7FF79E"/>
    <w:rsid w:val="0FA2FA2C"/>
    <w:rsid w:val="0FA84D1C"/>
    <w:rsid w:val="0FB27049"/>
    <w:rsid w:val="0FDF3AFA"/>
    <w:rsid w:val="0FECF46A"/>
    <w:rsid w:val="0FF700CD"/>
    <w:rsid w:val="10169D02"/>
    <w:rsid w:val="101C2A4A"/>
    <w:rsid w:val="101CD090"/>
    <w:rsid w:val="10535A90"/>
    <w:rsid w:val="10551334"/>
    <w:rsid w:val="105DE24E"/>
    <w:rsid w:val="106F1D25"/>
    <w:rsid w:val="10907BA0"/>
    <w:rsid w:val="10986926"/>
    <w:rsid w:val="10AACFAD"/>
    <w:rsid w:val="10BED86C"/>
    <w:rsid w:val="10FD9786"/>
    <w:rsid w:val="1104CAB1"/>
    <w:rsid w:val="1106768E"/>
    <w:rsid w:val="1141C1D1"/>
    <w:rsid w:val="114E4577"/>
    <w:rsid w:val="117DB13C"/>
    <w:rsid w:val="11E4F0D0"/>
    <w:rsid w:val="120BDF0D"/>
    <w:rsid w:val="121F8CF4"/>
    <w:rsid w:val="12226FB5"/>
    <w:rsid w:val="122FC5CD"/>
    <w:rsid w:val="12315E90"/>
    <w:rsid w:val="12327EDF"/>
    <w:rsid w:val="12396AE8"/>
    <w:rsid w:val="12419D32"/>
    <w:rsid w:val="1256C980"/>
    <w:rsid w:val="12629653"/>
    <w:rsid w:val="1264B036"/>
    <w:rsid w:val="126D4B17"/>
    <w:rsid w:val="12772B29"/>
    <w:rsid w:val="12A246EF"/>
    <w:rsid w:val="12B1CCFF"/>
    <w:rsid w:val="12BB1A66"/>
    <w:rsid w:val="12FD4559"/>
    <w:rsid w:val="13049949"/>
    <w:rsid w:val="131E544C"/>
    <w:rsid w:val="132E0A17"/>
    <w:rsid w:val="1332A9FA"/>
    <w:rsid w:val="134E6BC0"/>
    <w:rsid w:val="1354C2DA"/>
    <w:rsid w:val="13729290"/>
    <w:rsid w:val="1376704B"/>
    <w:rsid w:val="13844839"/>
    <w:rsid w:val="13C80A21"/>
    <w:rsid w:val="13F3C038"/>
    <w:rsid w:val="140628B0"/>
    <w:rsid w:val="140E499E"/>
    <w:rsid w:val="142BDE69"/>
    <w:rsid w:val="14496DB7"/>
    <w:rsid w:val="144D2D26"/>
    <w:rsid w:val="1456EAC7"/>
    <w:rsid w:val="14A0F68A"/>
    <w:rsid w:val="14B1C1F3"/>
    <w:rsid w:val="14C8FE3C"/>
    <w:rsid w:val="150E62F1"/>
    <w:rsid w:val="1543DFBA"/>
    <w:rsid w:val="15513265"/>
    <w:rsid w:val="155A1077"/>
    <w:rsid w:val="1568FF52"/>
    <w:rsid w:val="157541E5"/>
    <w:rsid w:val="158A7994"/>
    <w:rsid w:val="158F9099"/>
    <w:rsid w:val="15C55836"/>
    <w:rsid w:val="15C6AF17"/>
    <w:rsid w:val="15DAF3E5"/>
    <w:rsid w:val="15DD79BE"/>
    <w:rsid w:val="15FC1B53"/>
    <w:rsid w:val="1601902B"/>
    <w:rsid w:val="160C84CC"/>
    <w:rsid w:val="1621B1CD"/>
    <w:rsid w:val="164BA640"/>
    <w:rsid w:val="16683B8A"/>
    <w:rsid w:val="166DB962"/>
    <w:rsid w:val="1673F1E1"/>
    <w:rsid w:val="16845B39"/>
    <w:rsid w:val="168DCE7E"/>
    <w:rsid w:val="168E4B95"/>
    <w:rsid w:val="1696025A"/>
    <w:rsid w:val="16BBE8FB"/>
    <w:rsid w:val="16C46266"/>
    <w:rsid w:val="16D51073"/>
    <w:rsid w:val="16E86D24"/>
    <w:rsid w:val="16EE824D"/>
    <w:rsid w:val="16FBCCE0"/>
    <w:rsid w:val="1707AAAA"/>
    <w:rsid w:val="170DB942"/>
    <w:rsid w:val="17113543"/>
    <w:rsid w:val="1726AECE"/>
    <w:rsid w:val="173B8012"/>
    <w:rsid w:val="173DF005"/>
    <w:rsid w:val="17681A3C"/>
    <w:rsid w:val="1784CDE8"/>
    <w:rsid w:val="178831B6"/>
    <w:rsid w:val="17968391"/>
    <w:rsid w:val="179A4184"/>
    <w:rsid w:val="17A0D7E1"/>
    <w:rsid w:val="17B559F9"/>
    <w:rsid w:val="17E84BC8"/>
    <w:rsid w:val="17F70EE9"/>
    <w:rsid w:val="1816706D"/>
    <w:rsid w:val="1825F4B9"/>
    <w:rsid w:val="18341310"/>
    <w:rsid w:val="1843E289"/>
    <w:rsid w:val="18602519"/>
    <w:rsid w:val="18843D85"/>
    <w:rsid w:val="189F4395"/>
    <w:rsid w:val="18A1C063"/>
    <w:rsid w:val="18AFE297"/>
    <w:rsid w:val="18B10977"/>
    <w:rsid w:val="18B6A6C3"/>
    <w:rsid w:val="18B7C285"/>
    <w:rsid w:val="18B89DC8"/>
    <w:rsid w:val="18DC8C9B"/>
    <w:rsid w:val="1911251E"/>
    <w:rsid w:val="191F0193"/>
    <w:rsid w:val="193253F2"/>
    <w:rsid w:val="193A8341"/>
    <w:rsid w:val="193CA842"/>
    <w:rsid w:val="1949DC72"/>
    <w:rsid w:val="1960EDFA"/>
    <w:rsid w:val="19712D78"/>
    <w:rsid w:val="1976F23A"/>
    <w:rsid w:val="198DD72C"/>
    <w:rsid w:val="19999AE3"/>
    <w:rsid w:val="199DA634"/>
    <w:rsid w:val="19B526C2"/>
    <w:rsid w:val="19CBF2F5"/>
    <w:rsid w:val="19D2CE1B"/>
    <w:rsid w:val="19FA7C7D"/>
    <w:rsid w:val="19FCCEAA"/>
    <w:rsid w:val="1A1750DD"/>
    <w:rsid w:val="1A55B7A4"/>
    <w:rsid w:val="1A6301BC"/>
    <w:rsid w:val="1A6E99BF"/>
    <w:rsid w:val="1A785CFC"/>
    <w:rsid w:val="1A8FABEE"/>
    <w:rsid w:val="1A9819DE"/>
    <w:rsid w:val="1A9DA726"/>
    <w:rsid w:val="1AA1F4AE"/>
    <w:rsid w:val="1AB17037"/>
    <w:rsid w:val="1ABCE97C"/>
    <w:rsid w:val="1ABD2B45"/>
    <w:rsid w:val="1AC518CB"/>
    <w:rsid w:val="1ACDA981"/>
    <w:rsid w:val="1AD49E7C"/>
    <w:rsid w:val="1AD7346D"/>
    <w:rsid w:val="1AD9D671"/>
    <w:rsid w:val="1AFB1D05"/>
    <w:rsid w:val="1B1E4940"/>
    <w:rsid w:val="1B4E2027"/>
    <w:rsid w:val="1B57D3E3"/>
    <w:rsid w:val="1B5DA6A4"/>
    <w:rsid w:val="1B5FA4C3"/>
    <w:rsid w:val="1B6F47E8"/>
    <w:rsid w:val="1B8A569F"/>
    <w:rsid w:val="1B97C5DB"/>
    <w:rsid w:val="1BBCC20F"/>
    <w:rsid w:val="1BC42081"/>
    <w:rsid w:val="1BD9A281"/>
    <w:rsid w:val="1BDB1BCD"/>
    <w:rsid w:val="1BF18805"/>
    <w:rsid w:val="1C1B943B"/>
    <w:rsid w:val="1C1EEE64"/>
    <w:rsid w:val="1C28037D"/>
    <w:rsid w:val="1C4171CC"/>
    <w:rsid w:val="1C529FE4"/>
    <w:rsid w:val="1C583F0B"/>
    <w:rsid w:val="1C58B9DD"/>
    <w:rsid w:val="1C75A6D2"/>
    <w:rsid w:val="1C8E8680"/>
    <w:rsid w:val="1C97E2F4"/>
    <w:rsid w:val="1CCA800C"/>
    <w:rsid w:val="1CCB1CDA"/>
    <w:rsid w:val="1CD37AC4"/>
    <w:rsid w:val="1CF97705"/>
    <w:rsid w:val="1D1C0E5B"/>
    <w:rsid w:val="1D33A3EA"/>
    <w:rsid w:val="1D346F6C"/>
    <w:rsid w:val="1D589270"/>
    <w:rsid w:val="1D8E82F6"/>
    <w:rsid w:val="1D93F719"/>
    <w:rsid w:val="1D9D78FF"/>
    <w:rsid w:val="1DA91C07"/>
    <w:rsid w:val="1DAD1F76"/>
    <w:rsid w:val="1DB072F4"/>
    <w:rsid w:val="1DB7649C"/>
    <w:rsid w:val="1DE29A53"/>
    <w:rsid w:val="1DF4CC07"/>
    <w:rsid w:val="1DFE3A95"/>
    <w:rsid w:val="1DFE6E54"/>
    <w:rsid w:val="1E05C515"/>
    <w:rsid w:val="1E1D4D95"/>
    <w:rsid w:val="1E28D4F5"/>
    <w:rsid w:val="1E35DD7F"/>
    <w:rsid w:val="1E3775EB"/>
    <w:rsid w:val="1E8A9854"/>
    <w:rsid w:val="1E97D841"/>
    <w:rsid w:val="1ECBB4DC"/>
    <w:rsid w:val="1ECDDF06"/>
    <w:rsid w:val="1ED3B71E"/>
    <w:rsid w:val="1ED6341A"/>
    <w:rsid w:val="1ED75423"/>
    <w:rsid w:val="1EE4AA68"/>
    <w:rsid w:val="1F29BAA2"/>
    <w:rsid w:val="1F394960"/>
    <w:rsid w:val="1F3FA1A1"/>
    <w:rsid w:val="1F41D7FB"/>
    <w:rsid w:val="1F69C211"/>
    <w:rsid w:val="1F6B8B01"/>
    <w:rsid w:val="1F711849"/>
    <w:rsid w:val="1F7217EB"/>
    <w:rsid w:val="1F909C68"/>
    <w:rsid w:val="1F9889EE"/>
    <w:rsid w:val="1F9A3EB5"/>
    <w:rsid w:val="1FA19576"/>
    <w:rsid w:val="1FC40B24"/>
    <w:rsid w:val="1FC4A556"/>
    <w:rsid w:val="1FD1ADE0"/>
    <w:rsid w:val="1FE6BE51"/>
    <w:rsid w:val="2002070F"/>
    <w:rsid w:val="201E1F0D"/>
    <w:rsid w:val="205511A7"/>
    <w:rsid w:val="205D301E"/>
    <w:rsid w:val="206071F0"/>
    <w:rsid w:val="2067AD5A"/>
    <w:rsid w:val="206C102E"/>
    <w:rsid w:val="20903332"/>
    <w:rsid w:val="2094C2B0"/>
    <w:rsid w:val="20FA92F3"/>
    <w:rsid w:val="21075B62"/>
    <w:rsid w:val="210DE84C"/>
    <w:rsid w:val="211F407C"/>
    <w:rsid w:val="2133E747"/>
    <w:rsid w:val="21390FCF"/>
    <w:rsid w:val="214120DA"/>
    <w:rsid w:val="214BD2C6"/>
    <w:rsid w:val="2154EE57"/>
    <w:rsid w:val="216D7E41"/>
    <w:rsid w:val="218AB799"/>
    <w:rsid w:val="21A0D91F"/>
    <w:rsid w:val="21C71567"/>
    <w:rsid w:val="22057FC8"/>
    <w:rsid w:val="2211B068"/>
    <w:rsid w:val="221EA825"/>
    <w:rsid w:val="2222600D"/>
    <w:rsid w:val="222B2837"/>
    <w:rsid w:val="22309311"/>
    <w:rsid w:val="2243C3B4"/>
    <w:rsid w:val="2268C073"/>
    <w:rsid w:val="22715F29"/>
    <w:rsid w:val="22774263"/>
    <w:rsid w:val="2278BA1D"/>
    <w:rsid w:val="227C07AA"/>
    <w:rsid w:val="227E1CA4"/>
    <w:rsid w:val="2291F0EC"/>
    <w:rsid w:val="229E4F44"/>
    <w:rsid w:val="22A6960C"/>
    <w:rsid w:val="22AF7618"/>
    <w:rsid w:val="22D02AB0"/>
    <w:rsid w:val="22D93638"/>
    <w:rsid w:val="22E4E856"/>
    <w:rsid w:val="2308A85C"/>
    <w:rsid w:val="23366D9F"/>
    <w:rsid w:val="2362E5C8"/>
    <w:rsid w:val="2365F6FD"/>
    <w:rsid w:val="23A3B0F0"/>
    <w:rsid w:val="23AAC546"/>
    <w:rsid w:val="23AD80C9"/>
    <w:rsid w:val="23B79566"/>
    <w:rsid w:val="23BA7886"/>
    <w:rsid w:val="23C2FC89"/>
    <w:rsid w:val="23C6F898"/>
    <w:rsid w:val="23D8F916"/>
    <w:rsid w:val="240D2F8A"/>
    <w:rsid w:val="24148A7E"/>
    <w:rsid w:val="245A0D52"/>
    <w:rsid w:val="246533E5"/>
    <w:rsid w:val="2467905A"/>
    <w:rsid w:val="246DAFD8"/>
    <w:rsid w:val="24C42274"/>
    <w:rsid w:val="24D23E00"/>
    <w:rsid w:val="24FEB629"/>
    <w:rsid w:val="253AA2E2"/>
    <w:rsid w:val="255ECCEA"/>
    <w:rsid w:val="25623C19"/>
    <w:rsid w:val="256833D3"/>
    <w:rsid w:val="25A0943F"/>
    <w:rsid w:val="25A25320"/>
    <w:rsid w:val="25A6105E"/>
    <w:rsid w:val="25A8FFEB"/>
    <w:rsid w:val="25BF38BB"/>
    <w:rsid w:val="25C27681"/>
    <w:rsid w:val="25C3AA84"/>
    <w:rsid w:val="25C490EA"/>
    <w:rsid w:val="25D1FD6D"/>
    <w:rsid w:val="25FF2151"/>
    <w:rsid w:val="26010446"/>
    <w:rsid w:val="26147D14"/>
    <w:rsid w:val="261DE780"/>
    <w:rsid w:val="265C98A9"/>
    <w:rsid w:val="266C8DCE"/>
    <w:rsid w:val="26890D81"/>
    <w:rsid w:val="269057FC"/>
    <w:rsid w:val="26B8FFA7"/>
    <w:rsid w:val="26D19587"/>
    <w:rsid w:val="26D62F49"/>
    <w:rsid w:val="26EABDE4"/>
    <w:rsid w:val="26FDC16B"/>
    <w:rsid w:val="27343AAC"/>
    <w:rsid w:val="273E2381"/>
    <w:rsid w:val="273E654A"/>
    <w:rsid w:val="274823BA"/>
    <w:rsid w:val="274DE615"/>
    <w:rsid w:val="27611946"/>
    <w:rsid w:val="27673A29"/>
    <w:rsid w:val="278977C4"/>
    <w:rsid w:val="279B6C84"/>
    <w:rsid w:val="27A85153"/>
    <w:rsid w:val="27A92A0E"/>
    <w:rsid w:val="27C33090"/>
    <w:rsid w:val="27CFB73B"/>
    <w:rsid w:val="27FAC5EF"/>
    <w:rsid w:val="281E9B19"/>
    <w:rsid w:val="28522460"/>
    <w:rsid w:val="285662A5"/>
    <w:rsid w:val="287648E3"/>
    <w:rsid w:val="2886A375"/>
    <w:rsid w:val="289991CC"/>
    <w:rsid w:val="2899DCDB"/>
    <w:rsid w:val="28C8C8CC"/>
    <w:rsid w:val="28D83E20"/>
    <w:rsid w:val="28E30A31"/>
    <w:rsid w:val="28FA1743"/>
    <w:rsid w:val="29013270"/>
    <w:rsid w:val="2958F9CF"/>
    <w:rsid w:val="2960003C"/>
    <w:rsid w:val="296BDEF1"/>
    <w:rsid w:val="2999C4DB"/>
    <w:rsid w:val="29A15852"/>
    <w:rsid w:val="29B4D7E5"/>
    <w:rsid w:val="29D53881"/>
    <w:rsid w:val="2A03C31F"/>
    <w:rsid w:val="2A093649"/>
    <w:rsid w:val="2A09C41F"/>
    <w:rsid w:val="2A1091AD"/>
    <w:rsid w:val="2A11CCE3"/>
    <w:rsid w:val="2A1493F9"/>
    <w:rsid w:val="2A3A3615"/>
    <w:rsid w:val="2A564417"/>
    <w:rsid w:val="2A57F1DD"/>
    <w:rsid w:val="2A59CCAC"/>
    <w:rsid w:val="2A6A280A"/>
    <w:rsid w:val="2A971BA7"/>
    <w:rsid w:val="2A98020D"/>
    <w:rsid w:val="2AC10DEE"/>
    <w:rsid w:val="2AC1A130"/>
    <w:rsid w:val="2AC3B959"/>
    <w:rsid w:val="2AD30D46"/>
    <w:rsid w:val="2AD44836"/>
    <w:rsid w:val="2AD47569"/>
    <w:rsid w:val="2ADD197F"/>
    <w:rsid w:val="2AF68685"/>
    <w:rsid w:val="2B240056"/>
    <w:rsid w:val="2B2D4CE3"/>
    <w:rsid w:val="2B34A5D0"/>
    <w:rsid w:val="2B35E65C"/>
    <w:rsid w:val="2B4323AE"/>
    <w:rsid w:val="2B57E085"/>
    <w:rsid w:val="2B89C522"/>
    <w:rsid w:val="2BA78DE3"/>
    <w:rsid w:val="2BADE9A5"/>
    <w:rsid w:val="2BB1955C"/>
    <w:rsid w:val="2BD01229"/>
    <w:rsid w:val="2BD1328E"/>
    <w:rsid w:val="2C0294B9"/>
    <w:rsid w:val="2C12AC01"/>
    <w:rsid w:val="2C140CF9"/>
    <w:rsid w:val="2C23CCBF"/>
    <w:rsid w:val="2C51FE01"/>
    <w:rsid w:val="2C54C018"/>
    <w:rsid w:val="2C6F1F70"/>
    <w:rsid w:val="2C93F36B"/>
    <w:rsid w:val="2C95E111"/>
    <w:rsid w:val="2CA28E2C"/>
    <w:rsid w:val="2CAA7BB2"/>
    <w:rsid w:val="2CACDE5F"/>
    <w:rsid w:val="2CC76673"/>
    <w:rsid w:val="2CD1522C"/>
    <w:rsid w:val="2CFC50DC"/>
    <w:rsid w:val="2D04EBBD"/>
    <w:rsid w:val="2D17445B"/>
    <w:rsid w:val="2D23E503"/>
    <w:rsid w:val="2D2C4870"/>
    <w:rsid w:val="2D62A09A"/>
    <w:rsid w:val="2D81B1B1"/>
    <w:rsid w:val="2DAEF89C"/>
    <w:rsid w:val="2DC06E7E"/>
    <w:rsid w:val="2DCA4AA0"/>
    <w:rsid w:val="2DCF1F48"/>
    <w:rsid w:val="2DDA3FA9"/>
    <w:rsid w:val="2E1C7FA4"/>
    <w:rsid w:val="2E26A543"/>
    <w:rsid w:val="2E28C300"/>
    <w:rsid w:val="2E2D23B6"/>
    <w:rsid w:val="2E31B172"/>
    <w:rsid w:val="2E619DD1"/>
    <w:rsid w:val="2E67AA8E"/>
    <w:rsid w:val="2E699861"/>
    <w:rsid w:val="2E7E16C6"/>
    <w:rsid w:val="2E958BBF"/>
    <w:rsid w:val="2EE5489E"/>
    <w:rsid w:val="2EE846A0"/>
    <w:rsid w:val="2EF15E3E"/>
    <w:rsid w:val="2EF68375"/>
    <w:rsid w:val="2EF80715"/>
    <w:rsid w:val="2F214FDF"/>
    <w:rsid w:val="2F45F09C"/>
    <w:rsid w:val="2F76100A"/>
    <w:rsid w:val="2F8C60DA"/>
    <w:rsid w:val="2F8FA7A6"/>
    <w:rsid w:val="2FA60397"/>
    <w:rsid w:val="2FA6C032"/>
    <w:rsid w:val="2FA7E68C"/>
    <w:rsid w:val="2FB85005"/>
    <w:rsid w:val="2FC0FE2D"/>
    <w:rsid w:val="2FD0013F"/>
    <w:rsid w:val="2FD05C1A"/>
    <w:rsid w:val="2FDD8824"/>
    <w:rsid w:val="301099D6"/>
    <w:rsid w:val="3024DC54"/>
    <w:rsid w:val="3031D7BB"/>
    <w:rsid w:val="3043A643"/>
    <w:rsid w:val="3053514A"/>
    <w:rsid w:val="305B85C5"/>
    <w:rsid w:val="305D6D5D"/>
    <w:rsid w:val="306B2C0F"/>
    <w:rsid w:val="307AFF06"/>
    <w:rsid w:val="307F0177"/>
    <w:rsid w:val="30815AC8"/>
    <w:rsid w:val="308A5BCE"/>
    <w:rsid w:val="308D2E9F"/>
    <w:rsid w:val="309082EC"/>
    <w:rsid w:val="3096B746"/>
    <w:rsid w:val="30A38EAD"/>
    <w:rsid w:val="30AD60BA"/>
    <w:rsid w:val="30E8F768"/>
    <w:rsid w:val="30EB3D8B"/>
    <w:rsid w:val="30F0B08B"/>
    <w:rsid w:val="30F80F40"/>
    <w:rsid w:val="3142753F"/>
    <w:rsid w:val="315389A1"/>
    <w:rsid w:val="3180A517"/>
    <w:rsid w:val="31C70CDF"/>
    <w:rsid w:val="31D57E98"/>
    <w:rsid w:val="31E54B76"/>
    <w:rsid w:val="31EC53C3"/>
    <w:rsid w:val="31F21E4A"/>
    <w:rsid w:val="31F75626"/>
    <w:rsid w:val="3203D585"/>
    <w:rsid w:val="320E40F9"/>
    <w:rsid w:val="32105DED"/>
    <w:rsid w:val="321711CF"/>
    <w:rsid w:val="321D2B29"/>
    <w:rsid w:val="32239118"/>
    <w:rsid w:val="323287A7"/>
    <w:rsid w:val="3264372B"/>
    <w:rsid w:val="3293DFA1"/>
    <w:rsid w:val="329C2DF4"/>
    <w:rsid w:val="329DBBC3"/>
    <w:rsid w:val="32A22D8C"/>
    <w:rsid w:val="32C4019C"/>
    <w:rsid w:val="32C56249"/>
    <w:rsid w:val="32DF874E"/>
    <w:rsid w:val="32E4F268"/>
    <w:rsid w:val="32F7D36D"/>
    <w:rsid w:val="3302A4D4"/>
    <w:rsid w:val="330CD011"/>
    <w:rsid w:val="3321F354"/>
    <w:rsid w:val="3334142D"/>
    <w:rsid w:val="3346D15C"/>
    <w:rsid w:val="33932687"/>
    <w:rsid w:val="33BCB964"/>
    <w:rsid w:val="33BFC55B"/>
    <w:rsid w:val="33F0F335"/>
    <w:rsid w:val="33F23D7C"/>
    <w:rsid w:val="340EC449"/>
    <w:rsid w:val="3418EE1B"/>
    <w:rsid w:val="342149ED"/>
    <w:rsid w:val="3428514D"/>
    <w:rsid w:val="342FB002"/>
    <w:rsid w:val="345EFEDE"/>
    <w:rsid w:val="345FD1FD"/>
    <w:rsid w:val="348B2A63"/>
    <w:rsid w:val="34907BD7"/>
    <w:rsid w:val="34B960BA"/>
    <w:rsid w:val="34D2B49C"/>
    <w:rsid w:val="34D4111B"/>
    <w:rsid w:val="34D5BFEB"/>
    <w:rsid w:val="34F36D73"/>
    <w:rsid w:val="34FBCC3A"/>
    <w:rsid w:val="3503C73F"/>
    <w:rsid w:val="350EB3BA"/>
    <w:rsid w:val="352D4F17"/>
    <w:rsid w:val="3554CBEB"/>
    <w:rsid w:val="355B31DA"/>
    <w:rsid w:val="357D4D79"/>
    <w:rsid w:val="35C1ACDA"/>
    <w:rsid w:val="35CB8063"/>
    <w:rsid w:val="35D3CEB6"/>
    <w:rsid w:val="35D416A1"/>
    <w:rsid w:val="360A40F5"/>
    <w:rsid w:val="36112562"/>
    <w:rsid w:val="3615451B"/>
    <w:rsid w:val="36191EB9"/>
    <w:rsid w:val="361EC553"/>
    <w:rsid w:val="3626FAC4"/>
    <w:rsid w:val="366D8B12"/>
    <w:rsid w:val="36789903"/>
    <w:rsid w:val="3686DF7D"/>
    <w:rsid w:val="369672C3"/>
    <w:rsid w:val="36A1193F"/>
    <w:rsid w:val="36CAC749"/>
    <w:rsid w:val="36CEF52E"/>
    <w:rsid w:val="36DC145B"/>
    <w:rsid w:val="36E1B21C"/>
    <w:rsid w:val="36E8B761"/>
    <w:rsid w:val="36F816CA"/>
    <w:rsid w:val="36F84809"/>
    <w:rsid w:val="3709C4A9"/>
    <w:rsid w:val="370A24F0"/>
    <w:rsid w:val="370BE9AA"/>
    <w:rsid w:val="370D4778"/>
    <w:rsid w:val="3712216E"/>
    <w:rsid w:val="37509898"/>
    <w:rsid w:val="3754B594"/>
    <w:rsid w:val="3758EAAF"/>
    <w:rsid w:val="37712CE6"/>
    <w:rsid w:val="37851EB1"/>
    <w:rsid w:val="37A05BD9"/>
    <w:rsid w:val="37A39CDF"/>
    <w:rsid w:val="37B1157C"/>
    <w:rsid w:val="37B2F871"/>
    <w:rsid w:val="37C361EA"/>
    <w:rsid w:val="37CC1012"/>
    <w:rsid w:val="37DC9F36"/>
    <w:rsid w:val="37E953A4"/>
    <w:rsid w:val="37EB5BAB"/>
    <w:rsid w:val="3807F337"/>
    <w:rsid w:val="3815540D"/>
    <w:rsid w:val="381CA0AA"/>
    <w:rsid w:val="382BFD45"/>
    <w:rsid w:val="3842EF32"/>
    <w:rsid w:val="384F8BEA"/>
    <w:rsid w:val="3870F450"/>
    <w:rsid w:val="3874FB0D"/>
    <w:rsid w:val="38A7BA0B"/>
    <w:rsid w:val="38B7EE2B"/>
    <w:rsid w:val="38C46458"/>
    <w:rsid w:val="38C5165B"/>
    <w:rsid w:val="38C6128F"/>
    <w:rsid w:val="38DF862C"/>
    <w:rsid w:val="38FBC270"/>
    <w:rsid w:val="3900D903"/>
    <w:rsid w:val="3907DB37"/>
    <w:rsid w:val="390B6F78"/>
    <w:rsid w:val="390CE71C"/>
    <w:rsid w:val="39195C96"/>
    <w:rsid w:val="394EC8D2"/>
    <w:rsid w:val="395650FD"/>
    <w:rsid w:val="39923060"/>
    <w:rsid w:val="39A8B12E"/>
    <w:rsid w:val="39DEBF93"/>
    <w:rsid w:val="39EAD5A3"/>
    <w:rsid w:val="39F88C72"/>
    <w:rsid w:val="39FCBD27"/>
    <w:rsid w:val="3A02680B"/>
    <w:rsid w:val="3A1C417F"/>
    <w:rsid w:val="3A2BBFDD"/>
    <w:rsid w:val="3A5C45FC"/>
    <w:rsid w:val="3A6034B9"/>
    <w:rsid w:val="3A63BFC5"/>
    <w:rsid w:val="3A7B568D"/>
    <w:rsid w:val="3A821CD4"/>
    <w:rsid w:val="3A88395A"/>
    <w:rsid w:val="3A908B71"/>
    <w:rsid w:val="3AA73FD9"/>
    <w:rsid w:val="3AAA2E84"/>
    <w:rsid w:val="3AD11A31"/>
    <w:rsid w:val="3ADA47BD"/>
    <w:rsid w:val="3AEA9933"/>
    <w:rsid w:val="3AECB24D"/>
    <w:rsid w:val="3B0AC52A"/>
    <w:rsid w:val="3B1FCFE9"/>
    <w:rsid w:val="3B22FC6D"/>
    <w:rsid w:val="3B34F2BF"/>
    <w:rsid w:val="3B4C0A26"/>
    <w:rsid w:val="3B534C7D"/>
    <w:rsid w:val="3B5F4C62"/>
    <w:rsid w:val="3BC533C9"/>
    <w:rsid w:val="3BF586A7"/>
    <w:rsid w:val="3BFC051A"/>
    <w:rsid w:val="3C0F63B9"/>
    <w:rsid w:val="3C1726EE"/>
    <w:rsid w:val="3C31C9D0"/>
    <w:rsid w:val="3C33DB60"/>
    <w:rsid w:val="3C5671EA"/>
    <w:rsid w:val="3C9028B1"/>
    <w:rsid w:val="3CD31DC0"/>
    <w:rsid w:val="3CDFED33"/>
    <w:rsid w:val="3CE1FDF7"/>
    <w:rsid w:val="3CE72F58"/>
    <w:rsid w:val="3CFCF9DC"/>
    <w:rsid w:val="3D088AC8"/>
    <w:rsid w:val="3D19380C"/>
    <w:rsid w:val="3D258648"/>
    <w:rsid w:val="3D3ACC69"/>
    <w:rsid w:val="3D53F4C6"/>
    <w:rsid w:val="3D57F8E5"/>
    <w:rsid w:val="3D5EE85B"/>
    <w:rsid w:val="3D68FBFB"/>
    <w:rsid w:val="3D885F5E"/>
    <w:rsid w:val="3D93E6BE"/>
    <w:rsid w:val="3DB5FFB9"/>
    <w:rsid w:val="3DBFDA1C"/>
    <w:rsid w:val="3DC1C9EE"/>
    <w:rsid w:val="3DC3F718"/>
    <w:rsid w:val="3DCF3393"/>
    <w:rsid w:val="3DDC25FE"/>
    <w:rsid w:val="3DE35766"/>
    <w:rsid w:val="3E23A0B0"/>
    <w:rsid w:val="3E2BF912"/>
    <w:rsid w:val="3E2C2241"/>
    <w:rsid w:val="3E36EEC2"/>
    <w:rsid w:val="3E3B5196"/>
    <w:rsid w:val="3E5E993E"/>
    <w:rsid w:val="3E82FFB9"/>
    <w:rsid w:val="3E8AED3F"/>
    <w:rsid w:val="3E8C26FD"/>
    <w:rsid w:val="3E943A90"/>
    <w:rsid w:val="3EC2481A"/>
    <w:rsid w:val="3ECF295F"/>
    <w:rsid w:val="3ED5B961"/>
    <w:rsid w:val="3EFB6C68"/>
    <w:rsid w:val="3EFBD3C9"/>
    <w:rsid w:val="3F0C9CBD"/>
    <w:rsid w:val="3F48454A"/>
    <w:rsid w:val="3F518819"/>
    <w:rsid w:val="3F558DF7"/>
    <w:rsid w:val="3F561BA0"/>
    <w:rsid w:val="3F56AE46"/>
    <w:rsid w:val="3F70EF68"/>
    <w:rsid w:val="3F761783"/>
    <w:rsid w:val="3F8D089F"/>
    <w:rsid w:val="3FAFB50E"/>
    <w:rsid w:val="3FBF7111"/>
    <w:rsid w:val="3FC02370"/>
    <w:rsid w:val="3FC7C973"/>
    <w:rsid w:val="3FE70567"/>
    <w:rsid w:val="3FE9F8FB"/>
    <w:rsid w:val="401B7716"/>
    <w:rsid w:val="402D5B6E"/>
    <w:rsid w:val="402D823F"/>
    <w:rsid w:val="40402B8A"/>
    <w:rsid w:val="40554B92"/>
    <w:rsid w:val="40613254"/>
    <w:rsid w:val="4067CDF6"/>
    <w:rsid w:val="4068277C"/>
    <w:rsid w:val="4071A98F"/>
    <w:rsid w:val="408601F2"/>
    <w:rsid w:val="4098A4EC"/>
    <w:rsid w:val="40CB5341"/>
    <w:rsid w:val="40CBDED5"/>
    <w:rsid w:val="40D41EF4"/>
    <w:rsid w:val="40D665E0"/>
    <w:rsid w:val="40E394CB"/>
    <w:rsid w:val="4106D455"/>
    <w:rsid w:val="4128DBFD"/>
    <w:rsid w:val="4129E30D"/>
    <w:rsid w:val="4142CB74"/>
    <w:rsid w:val="414994B8"/>
    <w:rsid w:val="4154F547"/>
    <w:rsid w:val="41923DF1"/>
    <w:rsid w:val="41B5AC83"/>
    <w:rsid w:val="41C92BCF"/>
    <w:rsid w:val="41FC996B"/>
    <w:rsid w:val="42162B12"/>
    <w:rsid w:val="425689D7"/>
    <w:rsid w:val="42581856"/>
    <w:rsid w:val="42682538"/>
    <w:rsid w:val="428A4E39"/>
    <w:rsid w:val="428FBF54"/>
    <w:rsid w:val="4294A5B4"/>
    <w:rsid w:val="42B1FBF6"/>
    <w:rsid w:val="42BE54CA"/>
    <w:rsid w:val="42C39B07"/>
    <w:rsid w:val="42DE9BD5"/>
    <w:rsid w:val="42DF50D5"/>
    <w:rsid w:val="42E47066"/>
    <w:rsid w:val="42E64C1C"/>
    <w:rsid w:val="42E9C506"/>
    <w:rsid w:val="43049C38"/>
    <w:rsid w:val="432FE100"/>
    <w:rsid w:val="433B6ED8"/>
    <w:rsid w:val="4353E0E6"/>
    <w:rsid w:val="435E5E62"/>
    <w:rsid w:val="43676571"/>
    <w:rsid w:val="439622C7"/>
    <w:rsid w:val="4398D316"/>
    <w:rsid w:val="439BB901"/>
    <w:rsid w:val="43B788BB"/>
    <w:rsid w:val="43C8783B"/>
    <w:rsid w:val="43CE29DF"/>
    <w:rsid w:val="43CF1F54"/>
    <w:rsid w:val="43D70CDA"/>
    <w:rsid w:val="43DF7589"/>
    <w:rsid w:val="43E7676C"/>
    <w:rsid w:val="43E95D4F"/>
    <w:rsid w:val="43F7A0E2"/>
    <w:rsid w:val="442BDA11"/>
    <w:rsid w:val="442F1BA0"/>
    <w:rsid w:val="44408EB4"/>
    <w:rsid w:val="446600D2"/>
    <w:rsid w:val="44860C1C"/>
    <w:rsid w:val="44A06C99"/>
    <w:rsid w:val="44B060AE"/>
    <w:rsid w:val="44B7112A"/>
    <w:rsid w:val="44BA768A"/>
    <w:rsid w:val="44BF0446"/>
    <w:rsid w:val="44BF857A"/>
    <w:rsid w:val="44C9DEB3"/>
    <w:rsid w:val="44DA1A5D"/>
    <w:rsid w:val="44E050CF"/>
    <w:rsid w:val="44E1B195"/>
    <w:rsid w:val="450335D2"/>
    <w:rsid w:val="45139CAD"/>
    <w:rsid w:val="452449F1"/>
    <w:rsid w:val="452E0EF2"/>
    <w:rsid w:val="452FA2B3"/>
    <w:rsid w:val="453575D0"/>
    <w:rsid w:val="453996BF"/>
    <w:rsid w:val="456AC130"/>
    <w:rsid w:val="4575AF9C"/>
    <w:rsid w:val="458E2CDE"/>
    <w:rsid w:val="45B94C6D"/>
    <w:rsid w:val="45DC5F15"/>
    <w:rsid w:val="45EF812B"/>
    <w:rsid w:val="45FE435C"/>
    <w:rsid w:val="46214B3D"/>
    <w:rsid w:val="4621DC7D"/>
    <w:rsid w:val="4622CC82"/>
    <w:rsid w:val="463358A9"/>
    <w:rsid w:val="4634123A"/>
    <w:rsid w:val="4655CFAD"/>
    <w:rsid w:val="465AB996"/>
    <w:rsid w:val="4660C263"/>
    <w:rsid w:val="467A024B"/>
    <w:rsid w:val="46810D02"/>
    <w:rsid w:val="4692040B"/>
    <w:rsid w:val="469DD775"/>
    <w:rsid w:val="46AF6D0E"/>
    <w:rsid w:val="46B70EB1"/>
    <w:rsid w:val="46C01A52"/>
    <w:rsid w:val="46C248CE"/>
    <w:rsid w:val="46D76900"/>
    <w:rsid w:val="46E5B2CE"/>
    <w:rsid w:val="46EF297D"/>
    <w:rsid w:val="46EF917E"/>
    <w:rsid w:val="4707E670"/>
    <w:rsid w:val="470AFD17"/>
    <w:rsid w:val="4717B924"/>
    <w:rsid w:val="471DBC4D"/>
    <w:rsid w:val="4720FE11"/>
    <w:rsid w:val="47571FBA"/>
    <w:rsid w:val="4757715D"/>
    <w:rsid w:val="47690643"/>
    <w:rsid w:val="476B6859"/>
    <w:rsid w:val="476DB0A8"/>
    <w:rsid w:val="47B20CF8"/>
    <w:rsid w:val="47B84E90"/>
    <w:rsid w:val="47C11CF2"/>
    <w:rsid w:val="47D524E8"/>
    <w:rsid w:val="47F2174C"/>
    <w:rsid w:val="47F95D0B"/>
    <w:rsid w:val="4806ACCF"/>
    <w:rsid w:val="48140BAD"/>
    <w:rsid w:val="482866AE"/>
    <w:rsid w:val="4829E1FF"/>
    <w:rsid w:val="482A7074"/>
    <w:rsid w:val="4831CF85"/>
    <w:rsid w:val="4860A41B"/>
    <w:rsid w:val="4863A47D"/>
    <w:rsid w:val="488D0DB6"/>
    <w:rsid w:val="488DCBFC"/>
    <w:rsid w:val="48ACC06D"/>
    <w:rsid w:val="48BD9583"/>
    <w:rsid w:val="48C5CB5B"/>
    <w:rsid w:val="48D6F0BA"/>
    <w:rsid w:val="48D72E39"/>
    <w:rsid w:val="48F2F01B"/>
    <w:rsid w:val="491AC585"/>
    <w:rsid w:val="492413D1"/>
    <w:rsid w:val="492721ED"/>
    <w:rsid w:val="492FC1E3"/>
    <w:rsid w:val="493C85DC"/>
    <w:rsid w:val="4958C921"/>
    <w:rsid w:val="496E40DD"/>
    <w:rsid w:val="496EABB9"/>
    <w:rsid w:val="497157A6"/>
    <w:rsid w:val="49A5AC9B"/>
    <w:rsid w:val="49B522B8"/>
    <w:rsid w:val="49C3CD10"/>
    <w:rsid w:val="49C3ED47"/>
    <w:rsid w:val="49C9A4CD"/>
    <w:rsid w:val="49C9B7A4"/>
    <w:rsid w:val="49EAE0F3"/>
    <w:rsid w:val="49F20DD2"/>
    <w:rsid w:val="4A018015"/>
    <w:rsid w:val="4A240180"/>
    <w:rsid w:val="4A299C5D"/>
    <w:rsid w:val="4A3E1F0F"/>
    <w:rsid w:val="4A55A78F"/>
    <w:rsid w:val="4A594169"/>
    <w:rsid w:val="4A77AF36"/>
    <w:rsid w:val="4A92B63A"/>
    <w:rsid w:val="4AC2F24E"/>
    <w:rsid w:val="4AF54DA0"/>
    <w:rsid w:val="4B0A7C1A"/>
    <w:rsid w:val="4B0C4EC8"/>
    <w:rsid w:val="4B107CAD"/>
    <w:rsid w:val="4B20E8F4"/>
    <w:rsid w:val="4B21CA88"/>
    <w:rsid w:val="4B410DBD"/>
    <w:rsid w:val="4B82DE31"/>
    <w:rsid w:val="4B86B154"/>
    <w:rsid w:val="4BA49476"/>
    <w:rsid w:val="4BAD3846"/>
    <w:rsid w:val="4BBD0D58"/>
    <w:rsid w:val="4BC56CBE"/>
    <w:rsid w:val="4BC839C7"/>
    <w:rsid w:val="4BD9EF70"/>
    <w:rsid w:val="4BEB2A47"/>
    <w:rsid w:val="4C3015D5"/>
    <w:rsid w:val="4C385D38"/>
    <w:rsid w:val="4C4B0F00"/>
    <w:rsid w:val="4C63C723"/>
    <w:rsid w:val="4C651AC6"/>
    <w:rsid w:val="4C9069E3"/>
    <w:rsid w:val="4C911E01"/>
    <w:rsid w:val="4C97A7EE"/>
    <w:rsid w:val="4CACE6E4"/>
    <w:rsid w:val="4CBA9A46"/>
    <w:rsid w:val="4CE0D1C1"/>
    <w:rsid w:val="4D167B7F"/>
    <w:rsid w:val="4D1EAE92"/>
    <w:rsid w:val="4D3BB08D"/>
    <w:rsid w:val="4D40D958"/>
    <w:rsid w:val="4D4C154A"/>
    <w:rsid w:val="4D7EC537"/>
    <w:rsid w:val="4DC6613E"/>
    <w:rsid w:val="4DD7EDB8"/>
    <w:rsid w:val="4DE6DF61"/>
    <w:rsid w:val="4DFF300F"/>
    <w:rsid w:val="4E0016E5"/>
    <w:rsid w:val="4E009D88"/>
    <w:rsid w:val="4E08F4F7"/>
    <w:rsid w:val="4E2CEE62"/>
    <w:rsid w:val="4E57D800"/>
    <w:rsid w:val="4E5889B6"/>
    <w:rsid w:val="4E63B4EC"/>
    <w:rsid w:val="4E97DA08"/>
    <w:rsid w:val="4EBA7EF3"/>
    <w:rsid w:val="4EBBC8DB"/>
    <w:rsid w:val="4EC2E180"/>
    <w:rsid w:val="4EF81863"/>
    <w:rsid w:val="4F19BF81"/>
    <w:rsid w:val="4F1E8A20"/>
    <w:rsid w:val="4F35DFCF"/>
    <w:rsid w:val="4F4D6029"/>
    <w:rsid w:val="4F54A485"/>
    <w:rsid w:val="4F6CA411"/>
    <w:rsid w:val="4F954B91"/>
    <w:rsid w:val="4F9BE746"/>
    <w:rsid w:val="4FC40F7B"/>
    <w:rsid w:val="50176F07"/>
    <w:rsid w:val="501FE1E9"/>
    <w:rsid w:val="5024643C"/>
    <w:rsid w:val="50564F54"/>
    <w:rsid w:val="505C13F7"/>
    <w:rsid w:val="50661B47"/>
    <w:rsid w:val="50795C7A"/>
    <w:rsid w:val="507CE366"/>
    <w:rsid w:val="508282BF"/>
    <w:rsid w:val="508EE60F"/>
    <w:rsid w:val="509284D7"/>
    <w:rsid w:val="50ACC217"/>
    <w:rsid w:val="50B50751"/>
    <w:rsid w:val="50B58FE2"/>
    <w:rsid w:val="50B912B1"/>
    <w:rsid w:val="50DBFA9B"/>
    <w:rsid w:val="50F92242"/>
    <w:rsid w:val="50FE0200"/>
    <w:rsid w:val="512410C9"/>
    <w:rsid w:val="5128B6D7"/>
    <w:rsid w:val="51295689"/>
    <w:rsid w:val="513233D2"/>
    <w:rsid w:val="5137B7A7"/>
    <w:rsid w:val="517952C2"/>
    <w:rsid w:val="5181C8AA"/>
    <w:rsid w:val="518EA2E1"/>
    <w:rsid w:val="51C867F2"/>
    <w:rsid w:val="51C8A21E"/>
    <w:rsid w:val="51C9B6F3"/>
    <w:rsid w:val="51E9ECA2"/>
    <w:rsid w:val="51F21FB5"/>
    <w:rsid w:val="52161341"/>
    <w:rsid w:val="525999A4"/>
    <w:rsid w:val="525A6BCB"/>
    <w:rsid w:val="52625951"/>
    <w:rsid w:val="52634E6C"/>
    <w:rsid w:val="5272C2DB"/>
    <w:rsid w:val="528C4547"/>
    <w:rsid w:val="529A2404"/>
    <w:rsid w:val="52A6689E"/>
    <w:rsid w:val="52B7829C"/>
    <w:rsid w:val="52BD7041"/>
    <w:rsid w:val="52D6A3A3"/>
    <w:rsid w:val="52F96CE5"/>
    <w:rsid w:val="531675CE"/>
    <w:rsid w:val="531DF3F9"/>
    <w:rsid w:val="5323CB8A"/>
    <w:rsid w:val="532F9E2B"/>
    <w:rsid w:val="5337CEB0"/>
    <w:rsid w:val="537A3AB9"/>
    <w:rsid w:val="53A063AC"/>
    <w:rsid w:val="53A0967D"/>
    <w:rsid w:val="53BD8008"/>
    <w:rsid w:val="53CDAC85"/>
    <w:rsid w:val="53D34BAC"/>
    <w:rsid w:val="53E3306B"/>
    <w:rsid w:val="53E63F6C"/>
    <w:rsid w:val="53F63C2C"/>
    <w:rsid w:val="53FC122A"/>
    <w:rsid w:val="54299F9D"/>
    <w:rsid w:val="54320C3F"/>
    <w:rsid w:val="543946DD"/>
    <w:rsid w:val="544F9457"/>
    <w:rsid w:val="545149EC"/>
    <w:rsid w:val="545F09C1"/>
    <w:rsid w:val="54605799"/>
    <w:rsid w:val="54688AAC"/>
    <w:rsid w:val="5469D494"/>
    <w:rsid w:val="54953D46"/>
    <w:rsid w:val="549A08B1"/>
    <w:rsid w:val="54D4F95C"/>
    <w:rsid w:val="54E7F003"/>
    <w:rsid w:val="54EB5F32"/>
    <w:rsid w:val="54FB606B"/>
    <w:rsid w:val="54FFD2FA"/>
    <w:rsid w:val="5511F415"/>
    <w:rsid w:val="552F3377"/>
    <w:rsid w:val="554B999A"/>
    <w:rsid w:val="554CCD9D"/>
    <w:rsid w:val="5555F2FD"/>
    <w:rsid w:val="555A4316"/>
    <w:rsid w:val="55A0AD2C"/>
    <w:rsid w:val="55CC9365"/>
    <w:rsid w:val="55F3B6E5"/>
    <w:rsid w:val="562BFD79"/>
    <w:rsid w:val="564CEFF0"/>
    <w:rsid w:val="56521D4D"/>
    <w:rsid w:val="565260C4"/>
    <w:rsid w:val="565B6C4C"/>
    <w:rsid w:val="56699597"/>
    <w:rsid w:val="56865B97"/>
    <w:rsid w:val="568D274D"/>
    <w:rsid w:val="56BCE7F9"/>
    <w:rsid w:val="56E89DFE"/>
    <w:rsid w:val="56F5477F"/>
    <w:rsid w:val="571249B4"/>
    <w:rsid w:val="57129ADD"/>
    <w:rsid w:val="571E0A3A"/>
    <w:rsid w:val="572414CB"/>
    <w:rsid w:val="57248F9D"/>
    <w:rsid w:val="5724FB18"/>
    <w:rsid w:val="572A5FA1"/>
    <w:rsid w:val="572DDCEE"/>
    <w:rsid w:val="57468E0D"/>
    <w:rsid w:val="5766A91E"/>
    <w:rsid w:val="577EB12C"/>
    <w:rsid w:val="5794D89E"/>
    <w:rsid w:val="5797F85B"/>
    <w:rsid w:val="57A962DC"/>
    <w:rsid w:val="57DF85BE"/>
    <w:rsid w:val="57F0ECA8"/>
    <w:rsid w:val="580565F8"/>
    <w:rsid w:val="581CE84E"/>
    <w:rsid w:val="583763A7"/>
    <w:rsid w:val="5848659F"/>
    <w:rsid w:val="58592E26"/>
    <w:rsid w:val="586316FB"/>
    <w:rsid w:val="58725FEC"/>
    <w:rsid w:val="58A11DA8"/>
    <w:rsid w:val="58A6BCCF"/>
    <w:rsid w:val="58AC4409"/>
    <w:rsid w:val="58C8F48B"/>
    <w:rsid w:val="58FEF19D"/>
    <w:rsid w:val="59156EFE"/>
    <w:rsid w:val="591AA05F"/>
    <w:rsid w:val="592AF300"/>
    <w:rsid w:val="5930A8FF"/>
    <w:rsid w:val="593D45B7"/>
    <w:rsid w:val="593EDA5A"/>
    <w:rsid w:val="594ACE72"/>
    <w:rsid w:val="595801D5"/>
    <w:rsid w:val="5992E738"/>
    <w:rsid w:val="59B9F2F5"/>
    <w:rsid w:val="59BC68C2"/>
    <w:rsid w:val="59BED055"/>
    <w:rsid w:val="59E43600"/>
    <w:rsid w:val="59E97C3D"/>
    <w:rsid w:val="59F4FE87"/>
    <w:rsid w:val="5A0A86A3"/>
    <w:rsid w:val="5A188DF0"/>
    <w:rsid w:val="5A4A3B9F"/>
    <w:rsid w:val="5A4F0D58"/>
    <w:rsid w:val="5A5D9882"/>
    <w:rsid w:val="5A5FF4F7"/>
    <w:rsid w:val="5A8A11BA"/>
    <w:rsid w:val="5A90D26B"/>
    <w:rsid w:val="5AA00488"/>
    <w:rsid w:val="5ABDCE77"/>
    <w:rsid w:val="5ACC7960"/>
    <w:rsid w:val="5AECEC38"/>
    <w:rsid w:val="5B304592"/>
    <w:rsid w:val="5B4698AA"/>
    <w:rsid w:val="5B613A53"/>
    <w:rsid w:val="5B6C2DE8"/>
    <w:rsid w:val="5B9088A6"/>
    <w:rsid w:val="5B9E74FB"/>
    <w:rsid w:val="5BEADDB9"/>
    <w:rsid w:val="5BEC86B2"/>
    <w:rsid w:val="5C1288E8"/>
    <w:rsid w:val="5C4050B3"/>
    <w:rsid w:val="5C5BB3CC"/>
    <w:rsid w:val="5C60F346"/>
    <w:rsid w:val="5C8573F5"/>
    <w:rsid w:val="5C864755"/>
    <w:rsid w:val="5CAD081C"/>
    <w:rsid w:val="5CADCBB8"/>
    <w:rsid w:val="5CB972F9"/>
    <w:rsid w:val="5CEDD52A"/>
    <w:rsid w:val="5CEE2CC2"/>
    <w:rsid w:val="5D1B4F3D"/>
    <w:rsid w:val="5D2E56F7"/>
    <w:rsid w:val="5D34779A"/>
    <w:rsid w:val="5D589DAF"/>
    <w:rsid w:val="5D58C5E8"/>
    <w:rsid w:val="5D79E443"/>
    <w:rsid w:val="5D883BFF"/>
    <w:rsid w:val="5D93D121"/>
    <w:rsid w:val="5D9795B9"/>
    <w:rsid w:val="5D9D1E72"/>
    <w:rsid w:val="5DD4CA53"/>
    <w:rsid w:val="5DD9BAD0"/>
    <w:rsid w:val="5DE13387"/>
    <w:rsid w:val="5DF203EF"/>
    <w:rsid w:val="5DFCC3A7"/>
    <w:rsid w:val="5E0D4F08"/>
    <w:rsid w:val="5E104C3A"/>
    <w:rsid w:val="5E10B6DA"/>
    <w:rsid w:val="5E38AB05"/>
    <w:rsid w:val="5E667E31"/>
    <w:rsid w:val="5E89A58B"/>
    <w:rsid w:val="5EA698E5"/>
    <w:rsid w:val="5EB71F9E"/>
    <w:rsid w:val="5EC6BC46"/>
    <w:rsid w:val="5ECEA011"/>
    <w:rsid w:val="5ED9AEC0"/>
    <w:rsid w:val="5EF1A987"/>
    <w:rsid w:val="5EF3AFE3"/>
    <w:rsid w:val="5EFF3323"/>
    <w:rsid w:val="5F235DF4"/>
    <w:rsid w:val="5F27B3FC"/>
    <w:rsid w:val="5F3109A5"/>
    <w:rsid w:val="5F64438E"/>
    <w:rsid w:val="5F76CFD7"/>
    <w:rsid w:val="5F7CB6C6"/>
    <w:rsid w:val="5F84EB63"/>
    <w:rsid w:val="5F9605A4"/>
    <w:rsid w:val="5FA30A40"/>
    <w:rsid w:val="5FCC441D"/>
    <w:rsid w:val="5FE56C7A"/>
    <w:rsid w:val="5FED0D9A"/>
    <w:rsid w:val="5FF10923"/>
    <w:rsid w:val="601651B8"/>
    <w:rsid w:val="601B05EC"/>
    <w:rsid w:val="601F2A02"/>
    <w:rsid w:val="602575EC"/>
    <w:rsid w:val="6032033A"/>
    <w:rsid w:val="60507631"/>
    <w:rsid w:val="60628CA7"/>
    <w:rsid w:val="606A7072"/>
    <w:rsid w:val="6093AD76"/>
    <w:rsid w:val="609A3C2C"/>
    <w:rsid w:val="60B97D23"/>
    <w:rsid w:val="60CBB3AC"/>
    <w:rsid w:val="60D3DDA0"/>
    <w:rsid w:val="6101A2CA"/>
    <w:rsid w:val="61053D40"/>
    <w:rsid w:val="6111A0AC"/>
    <w:rsid w:val="61286E69"/>
    <w:rsid w:val="61346469"/>
    <w:rsid w:val="613B9A21"/>
    <w:rsid w:val="613D51A2"/>
    <w:rsid w:val="613DA2D8"/>
    <w:rsid w:val="614EFB3A"/>
    <w:rsid w:val="6168147E"/>
    <w:rsid w:val="616994BD"/>
    <w:rsid w:val="617F1F05"/>
    <w:rsid w:val="61C2E704"/>
    <w:rsid w:val="61D6BFC8"/>
    <w:rsid w:val="61ED8C1A"/>
    <w:rsid w:val="6217D2A8"/>
    <w:rsid w:val="62313A41"/>
    <w:rsid w:val="62554D84"/>
    <w:rsid w:val="626553B9"/>
    <w:rsid w:val="6266C772"/>
    <w:rsid w:val="62674244"/>
    <w:rsid w:val="626FAE01"/>
    <w:rsid w:val="627C4834"/>
    <w:rsid w:val="6293502F"/>
    <w:rsid w:val="62CA30A0"/>
    <w:rsid w:val="62D1CD36"/>
    <w:rsid w:val="62D593EC"/>
    <w:rsid w:val="62E427FD"/>
    <w:rsid w:val="62E7F51A"/>
    <w:rsid w:val="62EACB9B"/>
    <w:rsid w:val="62F29B96"/>
    <w:rsid w:val="6301CB15"/>
    <w:rsid w:val="6304945A"/>
    <w:rsid w:val="63229A84"/>
    <w:rsid w:val="6328B47D"/>
    <w:rsid w:val="63459E34"/>
    <w:rsid w:val="635D6C01"/>
    <w:rsid w:val="63960A06"/>
    <w:rsid w:val="63A637EB"/>
    <w:rsid w:val="63A986E0"/>
    <w:rsid w:val="63C29912"/>
    <w:rsid w:val="63C6C5AC"/>
    <w:rsid w:val="63C76289"/>
    <w:rsid w:val="640B7E62"/>
    <w:rsid w:val="640E6FF1"/>
    <w:rsid w:val="641BB414"/>
    <w:rsid w:val="64258853"/>
    <w:rsid w:val="642C3EEA"/>
    <w:rsid w:val="64600F2B"/>
    <w:rsid w:val="6465408C"/>
    <w:rsid w:val="647C908C"/>
    <w:rsid w:val="6487E5E4"/>
    <w:rsid w:val="648D933E"/>
    <w:rsid w:val="64C484DE"/>
    <w:rsid w:val="64EE6D40"/>
    <w:rsid w:val="651E5A36"/>
    <w:rsid w:val="6540CC6A"/>
    <w:rsid w:val="654BA524"/>
    <w:rsid w:val="655E6973"/>
    <w:rsid w:val="6581BEB0"/>
    <w:rsid w:val="65A241D2"/>
    <w:rsid w:val="65D6A057"/>
    <w:rsid w:val="65E0FC87"/>
    <w:rsid w:val="65F92367"/>
    <w:rsid w:val="660110ED"/>
    <w:rsid w:val="66054728"/>
    <w:rsid w:val="660C8EA0"/>
    <w:rsid w:val="661E51FA"/>
    <w:rsid w:val="661EDEDA"/>
    <w:rsid w:val="662F9EDF"/>
    <w:rsid w:val="663C351C"/>
    <w:rsid w:val="663D8BFD"/>
    <w:rsid w:val="665841E3"/>
    <w:rsid w:val="665F8276"/>
    <w:rsid w:val="6673184C"/>
    <w:rsid w:val="66934809"/>
    <w:rsid w:val="66A8CCA2"/>
    <w:rsid w:val="66CC8E96"/>
    <w:rsid w:val="66D67A22"/>
    <w:rsid w:val="66E77BC6"/>
    <w:rsid w:val="670AB447"/>
    <w:rsid w:val="6717E708"/>
    <w:rsid w:val="67269772"/>
    <w:rsid w:val="673A3895"/>
    <w:rsid w:val="673C97EE"/>
    <w:rsid w:val="67562D16"/>
    <w:rsid w:val="675D2915"/>
    <w:rsid w:val="6773FFBC"/>
    <w:rsid w:val="6778E0D8"/>
    <w:rsid w:val="679CE14E"/>
    <w:rsid w:val="67B4BAD8"/>
    <w:rsid w:val="67C494FF"/>
    <w:rsid w:val="67CDB454"/>
    <w:rsid w:val="67F60BA7"/>
    <w:rsid w:val="67FA0E18"/>
    <w:rsid w:val="6805686F"/>
    <w:rsid w:val="68092731"/>
    <w:rsid w:val="6811C3E7"/>
    <w:rsid w:val="681611FF"/>
    <w:rsid w:val="6824E8F7"/>
    <w:rsid w:val="682C36DF"/>
    <w:rsid w:val="6855FAF8"/>
    <w:rsid w:val="68685EF7"/>
    <w:rsid w:val="686BB1AF"/>
    <w:rsid w:val="686DEBCF"/>
    <w:rsid w:val="68960A35"/>
    <w:rsid w:val="68F10BF0"/>
    <w:rsid w:val="68F8F976"/>
    <w:rsid w:val="69006FBE"/>
    <w:rsid w:val="69189D49"/>
    <w:rsid w:val="69208ACF"/>
    <w:rsid w:val="6922A15C"/>
    <w:rsid w:val="6938B1AF"/>
    <w:rsid w:val="693C3D84"/>
    <w:rsid w:val="695C6548"/>
    <w:rsid w:val="69655D78"/>
    <w:rsid w:val="697EE226"/>
    <w:rsid w:val="6981AF8B"/>
    <w:rsid w:val="6986008E"/>
    <w:rsid w:val="698D51F9"/>
    <w:rsid w:val="69B851FB"/>
    <w:rsid w:val="69D3940C"/>
    <w:rsid w:val="69D9E1B5"/>
    <w:rsid w:val="69DFC516"/>
    <w:rsid w:val="69FD7660"/>
    <w:rsid w:val="6A0E1AE4"/>
    <w:rsid w:val="6A15AB1B"/>
    <w:rsid w:val="6A173A95"/>
    <w:rsid w:val="6A5560E0"/>
    <w:rsid w:val="6A5A3D4A"/>
    <w:rsid w:val="6A7ABFE6"/>
    <w:rsid w:val="6A7BA17A"/>
    <w:rsid w:val="6A7DF3DD"/>
    <w:rsid w:val="6A93A29C"/>
    <w:rsid w:val="6AB34D5B"/>
    <w:rsid w:val="6AB62852"/>
    <w:rsid w:val="6AFC9A68"/>
    <w:rsid w:val="6AFDBBED"/>
    <w:rsid w:val="6B0FA63F"/>
    <w:rsid w:val="6B0FC91D"/>
    <w:rsid w:val="6B16E44A"/>
    <w:rsid w:val="6B1BD792"/>
    <w:rsid w:val="6B1DD972"/>
    <w:rsid w:val="6B33C662"/>
    <w:rsid w:val="6B6C31DE"/>
    <w:rsid w:val="6B809F44"/>
    <w:rsid w:val="6B9946C1"/>
    <w:rsid w:val="6BA775EE"/>
    <w:rsid w:val="6BE345D1"/>
    <w:rsid w:val="6C144FF8"/>
    <w:rsid w:val="6C169047"/>
    <w:rsid w:val="6C27CB1E"/>
    <w:rsid w:val="6C309A38"/>
    <w:rsid w:val="6C7001FF"/>
    <w:rsid w:val="6C901981"/>
    <w:rsid w:val="6C927121"/>
    <w:rsid w:val="6C92E5BB"/>
    <w:rsid w:val="6CA25B25"/>
    <w:rsid w:val="6CA4EAC5"/>
    <w:rsid w:val="6CB9A9D3"/>
    <w:rsid w:val="6CBFA2C6"/>
    <w:rsid w:val="6CC32BE6"/>
    <w:rsid w:val="6CCED675"/>
    <w:rsid w:val="6CE900E9"/>
    <w:rsid w:val="6CF2A336"/>
    <w:rsid w:val="6CF85A1A"/>
    <w:rsid w:val="6D00DF02"/>
    <w:rsid w:val="6D0B34CE"/>
    <w:rsid w:val="6D0F6BA2"/>
    <w:rsid w:val="6D20F894"/>
    <w:rsid w:val="6D3C1A68"/>
    <w:rsid w:val="6D4D4BDD"/>
    <w:rsid w:val="6D741872"/>
    <w:rsid w:val="6D7F1632"/>
    <w:rsid w:val="6DB260A8"/>
    <w:rsid w:val="6DB5455A"/>
    <w:rsid w:val="6DBB2FC2"/>
    <w:rsid w:val="6DC1905E"/>
    <w:rsid w:val="6DC213E8"/>
    <w:rsid w:val="6DCA97EB"/>
    <w:rsid w:val="6DCC9C85"/>
    <w:rsid w:val="6DDFC3CC"/>
    <w:rsid w:val="6E23FC5C"/>
    <w:rsid w:val="6E354E3D"/>
    <w:rsid w:val="6E3E2B86"/>
    <w:rsid w:val="6E3E9AC5"/>
    <w:rsid w:val="6E41D900"/>
    <w:rsid w:val="6E474701"/>
    <w:rsid w:val="6E63C402"/>
    <w:rsid w:val="6E84D14A"/>
    <w:rsid w:val="6E956DF2"/>
    <w:rsid w:val="6EA7052F"/>
    <w:rsid w:val="6EA99AAD"/>
    <w:rsid w:val="6EBCC8F5"/>
    <w:rsid w:val="6EE91C3E"/>
    <w:rsid w:val="6F1EA980"/>
    <w:rsid w:val="6F1EAF36"/>
    <w:rsid w:val="6F45C54C"/>
    <w:rsid w:val="6F46BA67"/>
    <w:rsid w:val="6F570023"/>
    <w:rsid w:val="6F5F1F7F"/>
    <w:rsid w:val="6F683AFA"/>
    <w:rsid w:val="6F93E3E0"/>
    <w:rsid w:val="6FA005AD"/>
    <w:rsid w:val="6FA7F333"/>
    <w:rsid w:val="6FA85E5C"/>
    <w:rsid w:val="6FB8E7C8"/>
    <w:rsid w:val="6FDA6B26"/>
    <w:rsid w:val="6FDD881D"/>
    <w:rsid w:val="6FF0F10F"/>
    <w:rsid w:val="6FF14A95"/>
    <w:rsid w:val="70073785"/>
    <w:rsid w:val="70397CC2"/>
    <w:rsid w:val="704E413D"/>
    <w:rsid w:val="705BFDED"/>
    <w:rsid w:val="7068AFD5"/>
    <w:rsid w:val="7071014F"/>
    <w:rsid w:val="70AB8B38"/>
    <w:rsid w:val="70ABB934"/>
    <w:rsid w:val="70ADD317"/>
    <w:rsid w:val="70B164A1"/>
    <w:rsid w:val="711E06EB"/>
    <w:rsid w:val="712910BF"/>
    <w:rsid w:val="712B9CB4"/>
    <w:rsid w:val="714C6BAE"/>
    <w:rsid w:val="715B9D1E"/>
    <w:rsid w:val="7185B336"/>
    <w:rsid w:val="719C5430"/>
    <w:rsid w:val="71AFECB5"/>
    <w:rsid w:val="71CBCB3D"/>
    <w:rsid w:val="71F469B7"/>
    <w:rsid w:val="71F9126E"/>
    <w:rsid w:val="72888D4E"/>
    <w:rsid w:val="728B3B85"/>
    <w:rsid w:val="72C4A157"/>
    <w:rsid w:val="72D7A66F"/>
    <w:rsid w:val="72E7C708"/>
    <w:rsid w:val="73253465"/>
    <w:rsid w:val="7328EB57"/>
    <w:rsid w:val="73382491"/>
    <w:rsid w:val="733C358D"/>
    <w:rsid w:val="733E5D75"/>
    <w:rsid w:val="73711D84"/>
    <w:rsid w:val="7392C8E9"/>
    <w:rsid w:val="73A05097"/>
    <w:rsid w:val="73BA889A"/>
    <w:rsid w:val="73BCDF4A"/>
    <w:rsid w:val="73F7EECC"/>
    <w:rsid w:val="741358E4"/>
    <w:rsid w:val="743BAC1D"/>
    <w:rsid w:val="746CDE51"/>
    <w:rsid w:val="747376D0"/>
    <w:rsid w:val="748C9F2D"/>
    <w:rsid w:val="7497985B"/>
    <w:rsid w:val="749D8306"/>
    <w:rsid w:val="74A9109B"/>
    <w:rsid w:val="74BEDA9C"/>
    <w:rsid w:val="74C5F55E"/>
    <w:rsid w:val="74DAA8A8"/>
    <w:rsid w:val="74E2962E"/>
    <w:rsid w:val="74E78D77"/>
    <w:rsid w:val="74F3D105"/>
    <w:rsid w:val="74F412CE"/>
    <w:rsid w:val="750B5985"/>
    <w:rsid w:val="750CEDE5"/>
    <w:rsid w:val="750D8547"/>
    <w:rsid w:val="750EF35F"/>
    <w:rsid w:val="7515651F"/>
    <w:rsid w:val="7518D5A0"/>
    <w:rsid w:val="751E3354"/>
    <w:rsid w:val="756EA71C"/>
    <w:rsid w:val="7586EC53"/>
    <w:rsid w:val="75D69AEA"/>
    <w:rsid w:val="75DFCCE7"/>
    <w:rsid w:val="75FAB356"/>
    <w:rsid w:val="75FB9623"/>
    <w:rsid w:val="75FF0DD7"/>
    <w:rsid w:val="7610BE68"/>
    <w:rsid w:val="761B2724"/>
    <w:rsid w:val="7625C00B"/>
    <w:rsid w:val="76337A6E"/>
    <w:rsid w:val="763487D2"/>
    <w:rsid w:val="763BC124"/>
    <w:rsid w:val="7644E0FC"/>
    <w:rsid w:val="764C20B5"/>
    <w:rsid w:val="7653AFC7"/>
    <w:rsid w:val="7667D0A2"/>
    <w:rsid w:val="7675FE37"/>
    <w:rsid w:val="767E668F"/>
    <w:rsid w:val="76835DD8"/>
    <w:rsid w:val="76D97311"/>
    <w:rsid w:val="77402776"/>
    <w:rsid w:val="77D05833"/>
    <w:rsid w:val="78159808"/>
    <w:rsid w:val="782A375A"/>
    <w:rsid w:val="783B0CC1"/>
    <w:rsid w:val="78452609"/>
    <w:rsid w:val="784EF0B9"/>
    <w:rsid w:val="7854F49D"/>
    <w:rsid w:val="787C1334"/>
    <w:rsid w:val="787C64D7"/>
    <w:rsid w:val="78B489FB"/>
    <w:rsid w:val="78B6CB19"/>
    <w:rsid w:val="78F5134F"/>
    <w:rsid w:val="79110A01"/>
    <w:rsid w:val="79219DC9"/>
    <w:rsid w:val="7941D0DD"/>
    <w:rsid w:val="794ED579"/>
    <w:rsid w:val="795EFEFC"/>
    <w:rsid w:val="796FD000"/>
    <w:rsid w:val="7987CE83"/>
    <w:rsid w:val="79BF54A2"/>
    <w:rsid w:val="79D6DD22"/>
    <w:rsid w:val="7A183538"/>
    <w:rsid w:val="7A31CD1A"/>
    <w:rsid w:val="7A42DDF9"/>
    <w:rsid w:val="7A4C1567"/>
    <w:rsid w:val="7A518E7C"/>
    <w:rsid w:val="7A714721"/>
    <w:rsid w:val="7A77B583"/>
    <w:rsid w:val="7A90E3B0"/>
    <w:rsid w:val="7ADC02F3"/>
    <w:rsid w:val="7ADCA97C"/>
    <w:rsid w:val="7ADDA13E"/>
    <w:rsid w:val="7AECA129"/>
    <w:rsid w:val="7B0986C4"/>
    <w:rsid w:val="7B35677A"/>
    <w:rsid w:val="7B51D7B2"/>
    <w:rsid w:val="7B62740D"/>
    <w:rsid w:val="7B6469F0"/>
    <w:rsid w:val="7BE502FD"/>
    <w:rsid w:val="7BEE3DDF"/>
    <w:rsid w:val="7C06BA77"/>
    <w:rsid w:val="7C2CB411"/>
    <w:rsid w:val="7C41ACC2"/>
    <w:rsid w:val="7C44EB54"/>
    <w:rsid w:val="7C65D8E8"/>
    <w:rsid w:val="7C6E4F5B"/>
    <w:rsid w:val="7C75E693"/>
    <w:rsid w:val="7C77D354"/>
    <w:rsid w:val="7C7D0907"/>
    <w:rsid w:val="7C8586CF"/>
    <w:rsid w:val="7C9299FC"/>
    <w:rsid w:val="7C9DE179"/>
    <w:rsid w:val="7CA3C956"/>
    <w:rsid w:val="7CB72C2E"/>
    <w:rsid w:val="7CB8029A"/>
    <w:rsid w:val="7CBE7F82"/>
    <w:rsid w:val="7CC0A571"/>
    <w:rsid w:val="7CC9FC71"/>
    <w:rsid w:val="7CD137DB"/>
    <w:rsid w:val="7CDB0C65"/>
    <w:rsid w:val="7CE06866"/>
    <w:rsid w:val="7CE127C1"/>
    <w:rsid w:val="7CE53FBB"/>
    <w:rsid w:val="7CED2D41"/>
    <w:rsid w:val="7CF6F564"/>
    <w:rsid w:val="7D3B0D6A"/>
    <w:rsid w:val="7D482F12"/>
    <w:rsid w:val="7D5C9133"/>
    <w:rsid w:val="7D7EDEBE"/>
    <w:rsid w:val="7D8B7405"/>
    <w:rsid w:val="7DA6A979"/>
    <w:rsid w:val="7DC88472"/>
    <w:rsid w:val="7DCB3A09"/>
    <w:rsid w:val="7DD071F8"/>
    <w:rsid w:val="7DF54A66"/>
    <w:rsid w:val="7E025B49"/>
    <w:rsid w:val="7E1B394A"/>
    <w:rsid w:val="7E20FD21"/>
    <w:rsid w:val="7E223167"/>
    <w:rsid w:val="7E2441EB"/>
    <w:rsid w:val="7E321B52"/>
    <w:rsid w:val="7E3EE67E"/>
    <w:rsid w:val="7E3F99B7"/>
    <w:rsid w:val="7E54A556"/>
    <w:rsid w:val="7E5B0038"/>
    <w:rsid w:val="7E84A6BB"/>
    <w:rsid w:val="7E897874"/>
    <w:rsid w:val="7E9C0AB2"/>
    <w:rsid w:val="7EA19046"/>
    <w:rsid w:val="7EA31F08"/>
    <w:rsid w:val="7EA3B8B1"/>
    <w:rsid w:val="7EB6A2FC"/>
    <w:rsid w:val="7EBE323D"/>
    <w:rsid w:val="7ED1585F"/>
    <w:rsid w:val="7EDE8774"/>
    <w:rsid w:val="7EEBA65B"/>
    <w:rsid w:val="7F0904F3"/>
    <w:rsid w:val="7F4FBAA7"/>
    <w:rsid w:val="7F52C622"/>
    <w:rsid w:val="7F53E88C"/>
    <w:rsid w:val="7F71C3CB"/>
    <w:rsid w:val="7F7469AC"/>
    <w:rsid w:val="7F7FB036"/>
    <w:rsid w:val="7F84E8DB"/>
    <w:rsid w:val="7FA09220"/>
    <w:rsid w:val="7FB14922"/>
    <w:rsid w:val="7FC9F5F5"/>
    <w:rsid w:val="7FCBBD10"/>
    <w:rsid w:val="7FCD673F"/>
    <w:rsid w:val="7FD393A2"/>
    <w:rsid w:val="7FE25016"/>
    <w:rsid w:val="7FEB7D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C5196"/>
  <w15:chartTrackingRefBased/>
  <w15:docId w15:val="{B0813E55-EB1C-4833-A346-BEA8AC531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A24E0"/>
    <w:pPr>
      <w:ind w:left="720"/>
      <w:contextualSpacing/>
    </w:pPr>
  </w:style>
  <w:style w:type="table" w:styleId="TableGrid">
    <w:name w:val="Table Grid"/>
    <w:basedOn w:val="TableNormal"/>
    <w:uiPriority w:val="59"/>
    <w:rsid w:val="009A24E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1" w:customStyle="1">
    <w:name w:val="p1"/>
    <w:basedOn w:val="Normal"/>
    <w:rsid w:val="00D43E01"/>
    <w:pPr>
      <w:spacing w:after="0" w:line="240" w:lineRule="auto"/>
    </w:pPr>
    <w:rPr>
      <w:rFonts w:ascii=".AppleSystemUIFont" w:hAnsi=".AppleSystemUIFont" w:cs="Times New Roman" w:eastAsiaTheme="minorEastAsia"/>
      <w:sz w:val="29"/>
      <w:szCs w:val="29"/>
      <w:lang w:eastAsia="en-GB"/>
    </w:rPr>
  </w:style>
  <w:style w:type="character" w:styleId="s1" w:customStyle="1">
    <w:name w:val="s1"/>
    <w:basedOn w:val="DefaultParagraphFont"/>
    <w:rsid w:val="00D43E01"/>
    <w:rPr>
      <w:rFonts w:hint="default" w:ascii="UICTFontTextStyleBody" w:hAnsi="UICTFontTextStyleBody"/>
      <w:b w:val="0"/>
      <w:bCs w:val="0"/>
      <w:i w:val="0"/>
      <w:iCs w:val="0"/>
      <w:sz w:val="29"/>
      <w:szCs w:val="29"/>
    </w:rPr>
  </w:style>
  <w:style w:type="character" w:styleId="s2" w:customStyle="1">
    <w:name w:val="s2"/>
    <w:basedOn w:val="DefaultParagraphFont"/>
    <w:rsid w:val="00D43E01"/>
    <w:rPr>
      <w:rFonts w:hint="default" w:ascii="UICTFontTextStyleItalicBody" w:hAnsi="UICTFontTextStyleItalicBody"/>
      <w:b w:val="0"/>
      <w:bCs w:val="0"/>
      <w:i/>
      <w:iCs/>
      <w:sz w:val="29"/>
      <w:szCs w:val="29"/>
    </w:rPr>
  </w:style>
  <w:style w:type="character" w:styleId="s3" w:customStyle="1">
    <w:name w:val="s3"/>
    <w:basedOn w:val="DefaultParagraphFont"/>
    <w:rsid w:val="00D43E01"/>
    <w:rPr>
      <w:rFonts w:hint="default" w:ascii="UICTFontTextStyleEmphasizedBody" w:hAnsi="UICTFontTextStyleEmphasizedBody"/>
      <w:b/>
      <w:bCs/>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9496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224</revision>
  <dcterms:created xsi:type="dcterms:W3CDTF">2022-02-22T21:59:00.0000000Z</dcterms:created>
  <dcterms:modified xsi:type="dcterms:W3CDTF">2022-04-03T22:09:11.4216260Z</dcterms:modified>
</coreProperties>
</file>