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E82A5C" w:rsidP="5C67A0F6" w:rsidRDefault="00E82A5C" w14:paraId="5110447D" w14:textId="77777777">
      <w:pPr>
        <w:spacing w:line="342" w:lineRule="exact"/>
        <w:jc w:val="center"/>
        <w:rPr>
          <w:rFonts w:ascii="Arial" w:hAnsi="Arial" w:eastAsia="Arial" w:cs="Arial"/>
          <w:b/>
          <w:bCs/>
          <w:color w:val="000000" w:themeColor="text1"/>
          <w:sz w:val="32"/>
          <w:szCs w:val="32"/>
          <w:lang w:val="ro"/>
        </w:rPr>
      </w:pPr>
    </w:p>
    <w:p w:rsidRPr="00E659E1" w:rsidR="5C67A0F6" w:rsidP="00F70ABC" w:rsidRDefault="5C67A0F6" w14:paraId="3A8FCDE5" w14:textId="4B3C30A4">
      <w:pPr>
        <w:spacing w:line="342" w:lineRule="exact"/>
        <w:jc w:val="center"/>
        <w:rPr>
          <w:rFonts w:ascii="Arial" w:hAnsi="Arial" w:cs="Arial"/>
          <w:sz w:val="40"/>
          <w:szCs w:val="40"/>
        </w:rPr>
      </w:pPr>
      <w:r w:rsidRPr="00E659E1">
        <w:rPr>
          <w:rFonts w:ascii="Arial" w:hAnsi="Arial" w:eastAsia="Arial" w:cs="Arial"/>
          <w:b/>
          <w:bCs/>
          <w:color w:val="000000" w:themeColor="text1"/>
          <w:sz w:val="40"/>
          <w:szCs w:val="40"/>
          <w:lang w:val="ro"/>
        </w:rPr>
        <w:t>MODU</w:t>
      </w:r>
      <w:r w:rsidRPr="00E659E1" w:rsidR="00E82A5C">
        <w:rPr>
          <w:rFonts w:ascii="Arial" w:hAnsi="Arial" w:eastAsia="Arial" w:cs="Arial"/>
          <w:b/>
          <w:bCs/>
          <w:color w:val="000000" w:themeColor="text1"/>
          <w:sz w:val="40"/>
          <w:szCs w:val="40"/>
          <w:lang w:val="ro"/>
        </w:rPr>
        <w:t>L</w:t>
      </w:r>
      <w:r w:rsidRPr="00E659E1">
        <w:rPr>
          <w:rFonts w:ascii="Arial" w:hAnsi="Arial" w:eastAsia="Arial" w:cs="Arial"/>
          <w:b/>
          <w:bCs/>
          <w:color w:val="000000" w:themeColor="text1"/>
          <w:sz w:val="40"/>
          <w:szCs w:val="40"/>
          <w:lang w:val="ro"/>
        </w:rPr>
        <w:t>E TITLE:             GUEST SERVICES</w:t>
      </w:r>
    </w:p>
    <w:p w:rsidRPr="00E659E1" w:rsidR="5C67A0F6" w:rsidP="5C67A0F6" w:rsidRDefault="5C67A0F6" w14:paraId="10B14759" w14:textId="0CAE3556">
      <w:pPr>
        <w:spacing w:line="342" w:lineRule="exact"/>
        <w:jc w:val="center"/>
        <w:rPr>
          <w:rFonts w:ascii="Arial" w:hAnsi="Arial" w:cs="Arial"/>
          <w:sz w:val="40"/>
          <w:szCs w:val="40"/>
        </w:rPr>
      </w:pPr>
      <w:r w:rsidRPr="00E659E1">
        <w:rPr>
          <w:rFonts w:ascii="Arial" w:hAnsi="Arial" w:eastAsia="Arial" w:cs="Arial"/>
          <w:b/>
          <w:bCs/>
          <w:color w:val="000000" w:themeColor="text1"/>
          <w:sz w:val="40"/>
          <w:szCs w:val="40"/>
          <w:lang w:val="ro"/>
        </w:rPr>
        <w:t>M4X01915</w:t>
      </w:r>
    </w:p>
    <w:p w:rsidR="00F70ABC" w:rsidP="5C67A0F6" w:rsidRDefault="00F70ABC" w14:paraId="0F36A0C0" w14:textId="77777777">
      <w:pPr>
        <w:spacing w:line="342" w:lineRule="exact"/>
        <w:jc w:val="center"/>
        <w:rPr>
          <w:rFonts w:ascii="Arial" w:hAnsi="Arial" w:eastAsia="Arial" w:cs="Arial"/>
          <w:b/>
          <w:bCs/>
          <w:color w:val="000000" w:themeColor="text1"/>
          <w:sz w:val="40"/>
          <w:szCs w:val="40"/>
          <w:lang w:val="ro"/>
        </w:rPr>
      </w:pPr>
    </w:p>
    <w:p w:rsidR="00F70ABC" w:rsidP="5C67A0F6" w:rsidRDefault="00F70ABC" w14:paraId="4850CA09" w14:textId="77777777">
      <w:pPr>
        <w:spacing w:line="342" w:lineRule="exact"/>
        <w:jc w:val="center"/>
        <w:rPr>
          <w:rFonts w:ascii="Arial" w:hAnsi="Arial" w:eastAsia="Arial" w:cs="Arial"/>
          <w:b/>
          <w:bCs/>
          <w:color w:val="000000" w:themeColor="text1"/>
          <w:sz w:val="40"/>
          <w:szCs w:val="40"/>
          <w:lang w:val="ro"/>
        </w:rPr>
      </w:pPr>
    </w:p>
    <w:p w:rsidR="00F70ABC" w:rsidP="5C67A0F6" w:rsidRDefault="00F70ABC" w14:paraId="2B11BF3A" w14:textId="77777777">
      <w:pPr>
        <w:spacing w:line="342" w:lineRule="exact"/>
        <w:jc w:val="center"/>
        <w:rPr>
          <w:rFonts w:ascii="Arial" w:hAnsi="Arial" w:eastAsia="Arial" w:cs="Arial"/>
          <w:b/>
          <w:bCs/>
          <w:color w:val="000000" w:themeColor="text1"/>
          <w:sz w:val="40"/>
          <w:szCs w:val="40"/>
          <w:lang w:val="ro"/>
        </w:rPr>
      </w:pPr>
    </w:p>
    <w:p w:rsidRPr="00E659E1" w:rsidR="5C67A0F6" w:rsidP="5C67A0F6" w:rsidRDefault="5C67A0F6" w14:paraId="0AD8E477" w14:textId="13A77DF1">
      <w:pPr>
        <w:spacing w:line="342" w:lineRule="exact"/>
        <w:jc w:val="center"/>
        <w:rPr>
          <w:rFonts w:ascii="Arial" w:hAnsi="Arial" w:cs="Arial"/>
          <w:sz w:val="40"/>
          <w:szCs w:val="40"/>
        </w:rPr>
      </w:pPr>
      <w:r w:rsidRPr="00E659E1">
        <w:rPr>
          <w:rFonts w:ascii="Arial" w:hAnsi="Arial" w:eastAsia="Arial" w:cs="Arial"/>
          <w:b/>
          <w:bCs/>
          <w:color w:val="000000" w:themeColor="text1"/>
          <w:sz w:val="40"/>
          <w:szCs w:val="40"/>
          <w:lang w:val="ro"/>
        </w:rPr>
        <w:t xml:space="preserve"> </w:t>
      </w:r>
    </w:p>
    <w:p w:rsidRPr="00E659E1" w:rsidR="5C67A0F6" w:rsidP="5C67A0F6" w:rsidRDefault="5C67A0F6" w14:paraId="16BCF9D2" w14:textId="208B1503">
      <w:pPr>
        <w:spacing w:line="342" w:lineRule="exact"/>
        <w:jc w:val="center"/>
        <w:rPr>
          <w:rFonts w:ascii="Arial" w:hAnsi="Arial" w:cs="Arial"/>
          <w:sz w:val="40"/>
          <w:szCs w:val="40"/>
        </w:rPr>
      </w:pPr>
      <w:r w:rsidRPr="00E659E1">
        <w:rPr>
          <w:rFonts w:ascii="Arial" w:hAnsi="Arial" w:eastAsia="Arial" w:cs="Arial"/>
          <w:b/>
          <w:bCs/>
          <w:color w:val="000000" w:themeColor="text1"/>
          <w:sz w:val="40"/>
          <w:szCs w:val="40"/>
          <w:lang w:val="ro"/>
        </w:rPr>
        <w:t xml:space="preserve"> </w:t>
      </w:r>
    </w:p>
    <w:p w:rsidRPr="00E659E1" w:rsidR="5C67A0F6" w:rsidP="5C67A0F6" w:rsidRDefault="5C67A0F6" w14:paraId="2A8CB939" w14:textId="20C9D0BD">
      <w:pPr>
        <w:spacing w:line="342" w:lineRule="exact"/>
        <w:jc w:val="center"/>
        <w:rPr>
          <w:rFonts w:ascii="Arial" w:hAnsi="Arial" w:cs="Arial"/>
          <w:sz w:val="40"/>
          <w:szCs w:val="40"/>
        </w:rPr>
      </w:pPr>
      <w:r w:rsidRPr="00E659E1">
        <w:rPr>
          <w:rFonts w:ascii="Arial" w:hAnsi="Arial" w:eastAsia="Arial" w:cs="Arial"/>
          <w:b/>
          <w:bCs/>
          <w:color w:val="000000" w:themeColor="text1"/>
          <w:sz w:val="40"/>
          <w:szCs w:val="40"/>
          <w:lang w:val="ro"/>
        </w:rPr>
        <w:t xml:space="preserve">ASSIGNMENT TITLE:    QUALITY MANAGEMENT  EVALUATIVE REPORT </w:t>
      </w:r>
    </w:p>
    <w:p w:rsidR="5C67A0F6" w:rsidP="5C67A0F6" w:rsidRDefault="5C67A0F6" w14:paraId="6FD52178" w14:textId="1FB24FD9">
      <w:pPr>
        <w:spacing w:line="342" w:lineRule="exact"/>
        <w:jc w:val="center"/>
        <w:rPr>
          <w:rFonts w:ascii="Arial" w:hAnsi="Arial" w:eastAsia="Arial" w:cs="Arial"/>
          <w:b/>
          <w:bCs/>
          <w:color w:val="000000" w:themeColor="text1"/>
          <w:sz w:val="40"/>
          <w:szCs w:val="40"/>
          <w:lang w:val="ro"/>
        </w:rPr>
      </w:pPr>
      <w:r w:rsidRPr="00E659E1">
        <w:rPr>
          <w:rFonts w:ascii="Arial" w:hAnsi="Arial" w:eastAsia="Arial" w:cs="Arial"/>
          <w:b/>
          <w:bCs/>
          <w:color w:val="000000" w:themeColor="text1"/>
          <w:sz w:val="40"/>
          <w:szCs w:val="40"/>
          <w:lang w:val="ro"/>
        </w:rPr>
        <w:t xml:space="preserve"> </w:t>
      </w:r>
    </w:p>
    <w:p w:rsidR="00F70ABC" w:rsidP="5C67A0F6" w:rsidRDefault="00F70ABC" w14:paraId="0FE11BC9" w14:textId="77777777">
      <w:pPr>
        <w:spacing w:line="342" w:lineRule="exact"/>
        <w:jc w:val="center"/>
        <w:rPr>
          <w:rFonts w:ascii="Arial" w:hAnsi="Arial" w:eastAsia="Arial" w:cs="Arial"/>
          <w:b/>
          <w:bCs/>
          <w:color w:val="000000" w:themeColor="text1"/>
          <w:sz w:val="40"/>
          <w:szCs w:val="40"/>
          <w:lang w:val="ro"/>
        </w:rPr>
      </w:pPr>
    </w:p>
    <w:p w:rsidR="00F70ABC" w:rsidP="5C67A0F6" w:rsidRDefault="00F70ABC" w14:paraId="24983F04" w14:textId="77777777">
      <w:pPr>
        <w:spacing w:line="342" w:lineRule="exact"/>
        <w:jc w:val="center"/>
        <w:rPr>
          <w:rFonts w:ascii="Arial" w:hAnsi="Arial" w:eastAsia="Arial" w:cs="Arial"/>
          <w:b/>
          <w:bCs/>
          <w:color w:val="000000" w:themeColor="text1"/>
          <w:sz w:val="40"/>
          <w:szCs w:val="40"/>
          <w:lang w:val="ro"/>
        </w:rPr>
      </w:pPr>
    </w:p>
    <w:p w:rsidRPr="00E659E1" w:rsidR="00F70ABC" w:rsidP="5C67A0F6" w:rsidRDefault="00F70ABC" w14:paraId="0CA14065" w14:textId="77777777">
      <w:pPr>
        <w:spacing w:line="342" w:lineRule="exact"/>
        <w:jc w:val="center"/>
        <w:rPr>
          <w:rFonts w:ascii="Arial" w:hAnsi="Arial" w:cs="Arial"/>
          <w:sz w:val="40"/>
          <w:szCs w:val="40"/>
        </w:rPr>
      </w:pPr>
    </w:p>
    <w:p w:rsidRPr="00E659E1" w:rsidR="5C67A0F6" w:rsidP="5C67A0F6" w:rsidRDefault="5C67A0F6" w14:paraId="04837C4A" w14:textId="11E237F4">
      <w:pPr>
        <w:spacing w:line="342" w:lineRule="exact"/>
        <w:jc w:val="center"/>
        <w:rPr>
          <w:rFonts w:ascii="Arial" w:hAnsi="Arial" w:cs="Arial"/>
          <w:sz w:val="40"/>
          <w:szCs w:val="40"/>
        </w:rPr>
      </w:pPr>
      <w:r w:rsidRPr="00E659E1">
        <w:rPr>
          <w:rFonts w:ascii="Arial" w:hAnsi="Arial" w:eastAsia="Arial" w:cs="Arial"/>
          <w:b/>
          <w:bCs/>
          <w:color w:val="000000" w:themeColor="text1"/>
          <w:sz w:val="40"/>
          <w:szCs w:val="40"/>
          <w:lang w:val="ro"/>
        </w:rPr>
        <w:t>STUDENT NAME: EMANUELA STAN</w:t>
      </w:r>
    </w:p>
    <w:p w:rsidR="5C67A0F6" w:rsidP="5C67A0F6" w:rsidRDefault="5C67A0F6" w14:paraId="181854D4" w14:textId="46784BA9">
      <w:pPr>
        <w:spacing w:line="342" w:lineRule="exact"/>
        <w:jc w:val="center"/>
        <w:rPr>
          <w:rFonts w:ascii="Arial" w:hAnsi="Arial" w:eastAsia="Arial" w:cs="Arial"/>
          <w:b/>
          <w:bCs/>
          <w:color w:val="000000" w:themeColor="text1"/>
          <w:sz w:val="40"/>
          <w:szCs w:val="40"/>
          <w:lang w:val="ro"/>
        </w:rPr>
      </w:pPr>
      <w:r w:rsidRPr="00E659E1">
        <w:rPr>
          <w:rFonts w:ascii="Arial" w:hAnsi="Arial" w:eastAsia="Arial" w:cs="Arial"/>
          <w:b/>
          <w:bCs/>
          <w:color w:val="000000" w:themeColor="text1"/>
          <w:sz w:val="40"/>
          <w:szCs w:val="40"/>
          <w:lang w:val="ro"/>
        </w:rPr>
        <w:t xml:space="preserve"> </w:t>
      </w:r>
    </w:p>
    <w:p w:rsidR="00F70ABC" w:rsidP="5C67A0F6" w:rsidRDefault="00F70ABC" w14:paraId="4B53D25D" w14:textId="77777777">
      <w:pPr>
        <w:spacing w:line="342" w:lineRule="exact"/>
        <w:jc w:val="center"/>
        <w:rPr>
          <w:rFonts w:ascii="Arial" w:hAnsi="Arial" w:eastAsia="Arial" w:cs="Arial"/>
          <w:b/>
          <w:bCs/>
          <w:color w:val="000000" w:themeColor="text1"/>
          <w:sz w:val="40"/>
          <w:szCs w:val="40"/>
          <w:lang w:val="ro"/>
        </w:rPr>
      </w:pPr>
    </w:p>
    <w:p w:rsidR="00F70ABC" w:rsidP="5C67A0F6" w:rsidRDefault="00F70ABC" w14:paraId="2386E7AD" w14:textId="77777777">
      <w:pPr>
        <w:spacing w:line="342" w:lineRule="exact"/>
        <w:jc w:val="center"/>
        <w:rPr>
          <w:rFonts w:ascii="Arial" w:hAnsi="Arial" w:eastAsia="Arial" w:cs="Arial"/>
          <w:b/>
          <w:bCs/>
          <w:color w:val="000000" w:themeColor="text1"/>
          <w:sz w:val="40"/>
          <w:szCs w:val="40"/>
          <w:lang w:val="ro"/>
        </w:rPr>
      </w:pPr>
    </w:p>
    <w:p w:rsidRPr="00E659E1" w:rsidR="00F70ABC" w:rsidP="5C67A0F6" w:rsidRDefault="00F70ABC" w14:paraId="0EA78F2B" w14:textId="77777777">
      <w:pPr>
        <w:spacing w:line="342" w:lineRule="exact"/>
        <w:jc w:val="center"/>
        <w:rPr>
          <w:rFonts w:ascii="Arial" w:hAnsi="Arial" w:cs="Arial"/>
          <w:sz w:val="40"/>
          <w:szCs w:val="40"/>
        </w:rPr>
      </w:pPr>
    </w:p>
    <w:p w:rsidR="5C67A0F6" w:rsidP="5C67A0F6" w:rsidRDefault="5C67A0F6" w14:paraId="7DF186D7" w14:textId="019CAF48">
      <w:pPr>
        <w:spacing w:line="342" w:lineRule="exact"/>
        <w:jc w:val="center"/>
        <w:rPr>
          <w:rFonts w:ascii="Arial" w:hAnsi="Arial" w:eastAsia="Arial" w:cs="Arial"/>
          <w:b/>
          <w:bCs/>
          <w:color w:val="000000" w:themeColor="text1"/>
          <w:sz w:val="40"/>
          <w:szCs w:val="40"/>
          <w:lang w:val="ro"/>
        </w:rPr>
      </w:pPr>
      <w:r w:rsidRPr="00E659E1">
        <w:rPr>
          <w:rFonts w:ascii="Arial" w:hAnsi="Arial" w:eastAsia="Arial" w:cs="Arial"/>
          <w:b/>
          <w:bCs/>
          <w:color w:val="000000" w:themeColor="text1"/>
          <w:sz w:val="40"/>
          <w:szCs w:val="40"/>
          <w:lang w:val="ro"/>
        </w:rPr>
        <w:t>STUDENT ID NUMBER:  1815346</w:t>
      </w:r>
    </w:p>
    <w:p w:rsidR="00E659E1" w:rsidP="5C67A0F6" w:rsidRDefault="00E659E1" w14:paraId="4731B78E" w14:textId="77777777">
      <w:pPr>
        <w:spacing w:line="342" w:lineRule="exact"/>
        <w:jc w:val="center"/>
        <w:rPr>
          <w:rFonts w:ascii="Arial" w:hAnsi="Arial" w:eastAsia="Arial" w:cs="Arial"/>
          <w:b/>
          <w:bCs/>
          <w:color w:val="000000" w:themeColor="text1"/>
          <w:sz w:val="40"/>
          <w:szCs w:val="40"/>
          <w:lang w:val="ro"/>
        </w:rPr>
      </w:pPr>
    </w:p>
    <w:p w:rsidR="00E659E1" w:rsidP="5C67A0F6" w:rsidRDefault="00E659E1" w14:paraId="29C95C11" w14:textId="77777777">
      <w:pPr>
        <w:spacing w:line="342" w:lineRule="exact"/>
        <w:jc w:val="center"/>
        <w:rPr>
          <w:rFonts w:ascii="Arial" w:hAnsi="Arial" w:eastAsia="Arial" w:cs="Arial"/>
          <w:b/>
          <w:bCs/>
          <w:color w:val="000000" w:themeColor="text1"/>
          <w:sz w:val="40"/>
          <w:szCs w:val="40"/>
          <w:lang w:val="ro"/>
        </w:rPr>
      </w:pPr>
    </w:p>
    <w:p w:rsidR="00F70ABC" w:rsidP="00F70ABC" w:rsidRDefault="00F70ABC" w14:paraId="50BE23F1" w14:textId="77777777">
      <w:pPr>
        <w:spacing w:line="342" w:lineRule="exact"/>
        <w:rPr>
          <w:rFonts w:ascii="Arial" w:hAnsi="Arial" w:eastAsia="Arial" w:cs="Arial"/>
          <w:b/>
          <w:bCs/>
          <w:color w:val="000000" w:themeColor="text1"/>
          <w:sz w:val="40"/>
          <w:szCs w:val="40"/>
          <w:lang w:val="ro"/>
        </w:rPr>
      </w:pPr>
    </w:p>
    <w:p w:rsidRPr="00E659E1" w:rsidR="00E659E1" w:rsidP="00E659E1" w:rsidRDefault="00E659E1" w14:paraId="2F0FB694" w14:textId="77777777">
      <w:pPr>
        <w:spacing w:line="342" w:lineRule="exact"/>
        <w:rPr>
          <w:rFonts w:ascii="Arial" w:hAnsi="Arial" w:cs="Arial"/>
          <w:sz w:val="40"/>
          <w:szCs w:val="40"/>
        </w:rPr>
      </w:pPr>
    </w:p>
    <w:p w:rsidRPr="00E659E1" w:rsidR="5C67A0F6" w:rsidP="5C67A0F6" w:rsidRDefault="5C67A0F6" w14:paraId="2E323B96" w14:textId="0009AB09">
      <w:pPr>
        <w:spacing w:line="342" w:lineRule="exact"/>
        <w:jc w:val="center"/>
        <w:rPr>
          <w:rFonts w:ascii="Arial" w:hAnsi="Arial" w:cs="Arial"/>
          <w:sz w:val="40"/>
          <w:szCs w:val="40"/>
        </w:rPr>
      </w:pPr>
      <w:r w:rsidRPr="00E659E1">
        <w:rPr>
          <w:rFonts w:ascii="Arial" w:hAnsi="Arial" w:eastAsia="Arial" w:cs="Arial"/>
          <w:b/>
          <w:bCs/>
          <w:color w:val="000000" w:themeColor="text1"/>
          <w:sz w:val="40"/>
          <w:szCs w:val="40"/>
          <w:lang w:val="ro"/>
        </w:rPr>
        <w:t xml:space="preserve"> </w:t>
      </w:r>
    </w:p>
    <w:p w:rsidRPr="00E659E1" w:rsidR="5C67A0F6" w:rsidP="5C67A0F6" w:rsidRDefault="03F112BA" w14:paraId="61A54109" w14:textId="04175556">
      <w:pPr>
        <w:spacing w:line="342" w:lineRule="exact"/>
        <w:jc w:val="center"/>
        <w:rPr>
          <w:rFonts w:ascii="Arial" w:hAnsi="Arial" w:cs="Arial"/>
          <w:sz w:val="40"/>
          <w:szCs w:val="40"/>
        </w:rPr>
      </w:pPr>
      <w:r w:rsidRPr="00E659E1">
        <w:rPr>
          <w:rFonts w:ascii="Arial" w:hAnsi="Arial" w:eastAsia="Arial" w:cs="Arial"/>
          <w:b/>
          <w:bCs/>
          <w:color w:val="000000" w:themeColor="text1"/>
          <w:sz w:val="40"/>
          <w:szCs w:val="40"/>
          <w:lang w:val="ro"/>
        </w:rPr>
        <w:t>LECTURER NAME: DALE CLARK</w:t>
      </w:r>
    </w:p>
    <w:p w:rsidR="03F112BA" w:rsidP="03F112BA" w:rsidRDefault="03F112BA" w14:paraId="2B6FDCD2" w14:textId="6DC298BB">
      <w:pPr>
        <w:spacing w:line="342" w:lineRule="exact"/>
        <w:jc w:val="center"/>
        <w:rPr>
          <w:rFonts w:ascii="Arial" w:hAnsi="Arial" w:eastAsia="Arial" w:cs="Arial"/>
          <w:b/>
          <w:bCs/>
          <w:color w:val="000000" w:themeColor="text1"/>
          <w:sz w:val="32"/>
          <w:szCs w:val="32"/>
          <w:lang w:val="ro"/>
        </w:rPr>
      </w:pPr>
    </w:p>
    <w:p w:rsidR="00E82A5C" w:rsidP="03F112BA" w:rsidRDefault="00E82A5C" w14:paraId="0493B8CD" w14:textId="77777777">
      <w:pPr>
        <w:spacing w:line="342" w:lineRule="exact"/>
        <w:jc w:val="center"/>
        <w:rPr>
          <w:rFonts w:ascii="Arial" w:hAnsi="Arial" w:eastAsia="Arial" w:cs="Arial"/>
          <w:b/>
          <w:bCs/>
          <w:color w:val="000000" w:themeColor="text1"/>
          <w:sz w:val="32"/>
          <w:szCs w:val="32"/>
          <w:lang w:val="ro"/>
        </w:rPr>
      </w:pPr>
    </w:p>
    <w:p w:rsidR="03F112BA" w:rsidP="03F112BA" w:rsidRDefault="00150917" w14:paraId="0789238F" w14:textId="11E7C961">
      <w:pPr>
        <w:spacing w:line="342" w:lineRule="exact"/>
        <w:jc w:val="center"/>
        <w:rPr>
          <w:rFonts w:ascii="Arial" w:hAnsi="Arial" w:eastAsia="Arial" w:cs="Arial"/>
          <w:b/>
          <w:bCs/>
          <w:color w:val="000000" w:themeColor="text1"/>
          <w:sz w:val="32"/>
          <w:szCs w:val="32"/>
          <w:lang w:val="ro"/>
        </w:rPr>
      </w:pPr>
      <w:r>
        <w:rPr>
          <w:rFonts w:ascii="Arial" w:hAnsi="Arial" w:eastAsia="Arial" w:cs="Arial"/>
          <w:b/>
          <w:bCs/>
          <w:noProof/>
          <w:color w:val="000000" w:themeColor="text1"/>
          <w:sz w:val="32"/>
          <w:szCs w:val="32"/>
          <w:lang w:val="ro"/>
        </w:rPr>
        <mc:AlternateContent>
          <mc:Choice Requires="wps">
            <w:drawing>
              <wp:anchor distT="0" distB="0" distL="114300" distR="114300" simplePos="0" relativeHeight="251658250" behindDoc="0" locked="0" layoutInCell="1" allowOverlap="1" wp14:anchorId="042543AB" wp14:editId="1291BD3E">
                <wp:simplePos x="0" y="0"/>
                <wp:positionH relativeFrom="column">
                  <wp:posOffset>6437376</wp:posOffset>
                </wp:positionH>
                <wp:positionV relativeFrom="paragraph">
                  <wp:posOffset>1773809</wp:posOffset>
                </wp:positionV>
                <wp:extent cx="456692" cy="21232495"/>
                <wp:effectExtent l="0" t="0" r="13335" b="14605"/>
                <wp:wrapNone/>
                <wp:docPr id="5" name="Text Box 5"/>
                <wp:cNvGraphicFramePr/>
                <a:graphic xmlns:a="http://schemas.openxmlformats.org/drawingml/2006/main">
                  <a:graphicData uri="http://schemas.microsoft.com/office/word/2010/wordprocessingShape">
                    <wps:wsp>
                      <wps:cNvSpPr txBox="1"/>
                      <wps:spPr>
                        <a:xfrm flipV="1">
                          <a:off x="0" y="0"/>
                          <a:ext cx="456692" cy="21232495"/>
                        </a:xfrm>
                        <a:prstGeom prst="rect">
                          <a:avLst/>
                        </a:prstGeom>
                        <a:solidFill>
                          <a:schemeClr val="lt1"/>
                        </a:solidFill>
                        <a:ln w="6350">
                          <a:solidFill>
                            <a:schemeClr val="bg1"/>
                          </a:solidFill>
                        </a:ln>
                      </wps:spPr>
                      <wps:txbx>
                        <w:txbxContent>
                          <w:p w:rsidR="00150917" w:rsidP="00150917" w:rsidRDefault="00150917" w14:paraId="04409D1A" w14:textId="77777777">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type id="_x0000_t202" coordsize="21600,21600" o:spt="202" path="m,l,21600r21600,l21600,xe" w14:anchorId="042543AB">
                <v:stroke joinstyle="miter"/>
                <v:path gradientshapeok="t" o:connecttype="rect"/>
              </v:shapetype>
              <v:shape id="Text Box 5" style="position:absolute;left:0;text-align:left;margin-left:506.9pt;margin-top:139.65pt;width:35.95pt;height:1671.85pt;flip:y;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white [3201]" strokecolor="white [3212]"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">
                <v:textbox>
                  <w:txbxContent>
                    <w:p w:rsidR="00150917" w:rsidP="00150917" w:rsidRDefault="00150917" w14:paraId="04409D1A" w14:textId="77777777">
                      <w:r>
                        <w:t>1</w:t>
                      </w:r>
                    </w:p>
                  </w:txbxContent>
                </v:textbox>
              </v:shape>
            </w:pict>
          </mc:Fallback>
        </mc:AlternateContent>
      </w:r>
      <w:r w:rsidR="002D43EF">
        <w:rPr>
          <w:rFonts w:ascii="Arial" w:hAnsi="Arial" w:eastAsia="Arial" w:cs="Arial"/>
          <w:b/>
          <w:bCs/>
          <w:noProof/>
          <w:color w:val="000000" w:themeColor="text1"/>
          <w:sz w:val="32"/>
          <w:szCs w:val="32"/>
          <w:lang w:val="ro"/>
        </w:rPr>
        <mc:AlternateContent>
          <mc:Choice Requires="wps">
            <w:drawing>
              <wp:anchor distT="0" distB="0" distL="114300" distR="114300" simplePos="0" relativeHeight="251658248" behindDoc="0" locked="0" layoutInCell="1" allowOverlap="1" wp14:anchorId="45308AFD" wp14:editId="578AFCED">
                <wp:simplePos x="0" y="0"/>
                <wp:positionH relativeFrom="column">
                  <wp:posOffset>6290945</wp:posOffset>
                </wp:positionH>
                <wp:positionV relativeFrom="paragraph">
                  <wp:posOffset>1279906</wp:posOffset>
                </wp:positionV>
                <wp:extent cx="384048" cy="347472"/>
                <wp:effectExtent l="0" t="0" r="10160" b="8255"/>
                <wp:wrapNone/>
                <wp:docPr id="1" name="Text Box 1"/>
                <wp:cNvGraphicFramePr/>
                <a:graphic xmlns:a="http://schemas.openxmlformats.org/drawingml/2006/main">
                  <a:graphicData uri="http://schemas.microsoft.com/office/word/2010/wordprocessingShape">
                    <wps:wsp>
                      <wps:cNvSpPr txBox="1"/>
                      <wps:spPr>
                        <a:xfrm>
                          <a:off x="0" y="0"/>
                          <a:ext cx="384048" cy="347472"/>
                        </a:xfrm>
                        <a:prstGeom prst="rect">
                          <a:avLst/>
                        </a:prstGeom>
                        <a:solidFill>
                          <a:schemeClr val="lt1"/>
                        </a:solidFill>
                        <a:ln w="6350">
                          <a:solidFill>
                            <a:schemeClr val="bg1"/>
                          </a:solidFill>
                        </a:ln>
                      </wps:spPr>
                      <wps:txbx>
                        <w:txbxContent>
                          <w:p w:rsidR="002D43EF" w:rsidRDefault="002D43EF" w14:paraId="2119CF9D" w14:textId="6BFE8731">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shape id="Text Box 1" style="position:absolute;left:0;text-align:left;margin-left:495.35pt;margin-top:100.8pt;width:30.25pt;height:27.35pt;z-index:251658248;visibility:visible;mso-wrap-style:square;mso-wrap-distance-left:9pt;mso-wrap-distance-top:0;mso-wrap-distance-right:9pt;mso-wrap-distance-bottom:0;mso-position-horizontal:absolute;mso-position-horizontal-relative:text;mso-position-vertical:absolute;mso-position-vertical-relative:text;v-text-anchor:top" o:spid="_x0000_s1027" fillcolor="white [3201]" strokecolor="white [3212]"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" w14:anchorId="45308AFD">
                <v:textbox>
                  <w:txbxContent>
                    <w:p w:rsidR="002D43EF" w:rsidRDefault="002D43EF" w14:paraId="2119CF9D" w14:textId="6BFE8731">
                      <w:r>
                        <w:t>1</w:t>
                      </w:r>
                    </w:p>
                  </w:txbxContent>
                </v:textbox>
              </v:shape>
            </w:pict>
          </mc:Fallback>
        </mc:AlternateContent>
      </w:r>
      <w:r w:rsidR="002D43EF">
        <w:rPr>
          <w:rFonts w:ascii="Arial" w:hAnsi="Arial" w:eastAsia="Arial" w:cs="Arial"/>
          <w:b/>
          <w:bCs/>
          <w:color w:val="000000" w:themeColor="text1"/>
          <w:sz w:val="32"/>
          <w:szCs w:val="32"/>
          <w:lang w:val="ro"/>
        </w:rPr>
        <w:t xml:space="preserve">  </w:t>
      </w:r>
    </w:p>
    <w:p w:rsidR="002D43EF" w:rsidP="002D43EF" w:rsidRDefault="002D43EF" w14:paraId="35586B21" w14:textId="77777777">
      <w:pPr>
        <w:spacing w:line="342" w:lineRule="exact"/>
        <w:rPr>
          <w:rFonts w:ascii="Arial" w:hAnsi="Arial" w:eastAsia="Arial" w:cs="Arial"/>
          <w:b/>
          <w:bCs/>
          <w:color w:val="000000" w:themeColor="text1"/>
          <w:sz w:val="32"/>
          <w:szCs w:val="32"/>
          <w:lang w:val="ro"/>
        </w:rPr>
      </w:pPr>
    </w:p>
    <w:p w:rsidR="03F112BA" w:rsidP="03F112BA" w:rsidRDefault="00F05FD5" w14:paraId="59DF263D" w14:textId="1BC327B6">
      <w:pPr>
        <w:spacing w:line="342" w:lineRule="exact"/>
        <w:jc w:val="center"/>
        <w:rPr>
          <w:rFonts w:ascii="Arial" w:hAnsi="Arial" w:eastAsia="Arial" w:cs="Arial"/>
          <w:b/>
          <w:bCs/>
          <w:color w:val="000000" w:themeColor="text1"/>
          <w:sz w:val="32"/>
          <w:szCs w:val="32"/>
          <w:lang w:val="ro"/>
        </w:rPr>
      </w:pPr>
      <w:r>
        <w:rPr>
          <w:noProof/>
        </w:rPr>
        <w:drawing>
          <wp:anchor distT="0" distB="0" distL="114300" distR="114300" simplePos="0" relativeHeight="251658244" behindDoc="0" locked="0" layoutInCell="1" allowOverlap="1" wp14:anchorId="503E53E4" wp14:editId="14CB487F">
            <wp:simplePos x="0" y="0"/>
            <wp:positionH relativeFrom="column">
              <wp:posOffset>5050028</wp:posOffset>
            </wp:positionH>
            <wp:positionV relativeFrom="paragraph">
              <wp:posOffset>-319405</wp:posOffset>
            </wp:positionV>
            <wp:extent cx="1474470" cy="1475740"/>
            <wp:effectExtent l="0" t="0" r="0" b="0"/>
            <wp:wrapNone/>
            <wp:docPr id="1751845512" name="Picture 3842330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4233095"/>
                    <pic:cNvPicPr/>
                  </pic:nvPicPr>
                  <pic:blipFill>
                    <a:blip r:embed="rId7">
                      <a:extLst>
                        <a:ext uri="{28A0092B-C50C-407E-A947-70E740481C1C}">
                          <a14:useLocalDpi xmlns:a14="http://schemas.microsoft.com/office/drawing/2010/main" val="0"/>
                        </a:ext>
                      </a:extLst>
                    </a:blip>
                    <a:stretch>
                      <a:fillRect/>
                    </a:stretch>
                  </pic:blipFill>
                  <pic:spPr>
                    <a:xfrm>
                      <a:off x="0" y="0"/>
                      <a:ext cx="1474470" cy="147574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2" behindDoc="0" locked="0" layoutInCell="1" allowOverlap="1" wp14:anchorId="237C1816" wp14:editId="4CF11449">
            <wp:simplePos x="0" y="0"/>
            <wp:positionH relativeFrom="column">
              <wp:posOffset>3692652</wp:posOffset>
            </wp:positionH>
            <wp:positionV relativeFrom="paragraph">
              <wp:posOffset>-305562</wp:posOffset>
            </wp:positionV>
            <wp:extent cx="1473835" cy="1474470"/>
            <wp:effectExtent l="0" t="0" r="0" b="0"/>
            <wp:wrapNone/>
            <wp:docPr id="1337802013" name="Picture 569573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9573329"/>
                    <pic:cNvPicPr/>
                  </pic:nvPicPr>
                  <pic:blipFill>
                    <a:blip r:embed="rId7">
                      <a:extLst>
                        <a:ext uri="{28A0092B-C50C-407E-A947-70E740481C1C}">
                          <a14:useLocalDpi xmlns:a14="http://schemas.microsoft.com/office/drawing/2010/main" val="0"/>
                        </a:ext>
                      </a:extLst>
                    </a:blip>
                    <a:stretch>
                      <a:fillRect/>
                    </a:stretch>
                  </pic:blipFill>
                  <pic:spPr>
                    <a:xfrm>
                      <a:off x="0" y="0"/>
                      <a:ext cx="1473835" cy="147447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1" behindDoc="0" locked="0" layoutInCell="1" allowOverlap="1" wp14:anchorId="218D1938" wp14:editId="6D0F3C68">
            <wp:simplePos x="0" y="0"/>
            <wp:positionH relativeFrom="column">
              <wp:posOffset>2208403</wp:posOffset>
            </wp:positionH>
            <wp:positionV relativeFrom="paragraph">
              <wp:posOffset>-303657</wp:posOffset>
            </wp:positionV>
            <wp:extent cx="1474470" cy="1476375"/>
            <wp:effectExtent l="0" t="0" r="0" b="0"/>
            <wp:wrapNone/>
            <wp:docPr id="163909657" name="Picture 3663837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6383790"/>
                    <pic:cNvPicPr/>
                  </pic:nvPicPr>
                  <pic:blipFill>
                    <a:blip r:embed="rId7">
                      <a:extLst>
                        <a:ext uri="{28A0092B-C50C-407E-A947-70E740481C1C}">
                          <a14:useLocalDpi xmlns:a14="http://schemas.microsoft.com/office/drawing/2010/main" val="0"/>
                        </a:ext>
                      </a:extLst>
                    </a:blip>
                    <a:stretch>
                      <a:fillRect/>
                    </a:stretch>
                  </pic:blipFill>
                  <pic:spPr>
                    <a:xfrm>
                      <a:off x="0" y="0"/>
                      <a:ext cx="1474470" cy="147637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3" behindDoc="0" locked="0" layoutInCell="1" allowOverlap="1" wp14:anchorId="057B596D" wp14:editId="5F26230B">
            <wp:simplePos x="0" y="0"/>
            <wp:positionH relativeFrom="column">
              <wp:posOffset>731774</wp:posOffset>
            </wp:positionH>
            <wp:positionV relativeFrom="paragraph">
              <wp:posOffset>-308102</wp:posOffset>
            </wp:positionV>
            <wp:extent cx="1474470" cy="1474838"/>
            <wp:effectExtent l="0" t="0" r="0" b="0"/>
            <wp:wrapNone/>
            <wp:docPr id="420871587" name="Picture 1668868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68868116"/>
                    <pic:cNvPicPr/>
                  </pic:nvPicPr>
                  <pic:blipFill>
                    <a:blip r:embed="rId7">
                      <a:extLst>
                        <a:ext uri="{28A0092B-C50C-407E-A947-70E740481C1C}">
                          <a14:useLocalDpi xmlns:a14="http://schemas.microsoft.com/office/drawing/2010/main" val="0"/>
                        </a:ext>
                      </a:extLst>
                    </a:blip>
                    <a:stretch>
                      <a:fillRect/>
                    </a:stretch>
                  </pic:blipFill>
                  <pic:spPr>
                    <a:xfrm>
                      <a:off x="0" y="0"/>
                      <a:ext cx="1474470" cy="1474838"/>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2E0471D9" wp14:editId="3EF9EEC4">
            <wp:simplePos x="0" y="0"/>
            <wp:positionH relativeFrom="column">
              <wp:posOffset>-863219</wp:posOffset>
            </wp:positionH>
            <wp:positionV relativeFrom="paragraph">
              <wp:posOffset>-302387</wp:posOffset>
            </wp:positionV>
            <wp:extent cx="1474470" cy="1474470"/>
            <wp:effectExtent l="0" t="0" r="0" b="0"/>
            <wp:wrapNone/>
            <wp:docPr id="603458293" name="Picture 12050438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5043862"/>
                    <pic:cNvPicPr/>
                  </pic:nvPicPr>
                  <pic:blipFill>
                    <a:blip r:embed="rId7">
                      <a:extLst>
                        <a:ext uri="{28A0092B-C50C-407E-A947-70E740481C1C}">
                          <a14:useLocalDpi xmlns:a14="http://schemas.microsoft.com/office/drawing/2010/main" val="0"/>
                        </a:ext>
                      </a:extLst>
                    </a:blip>
                    <a:stretch>
                      <a:fillRect/>
                    </a:stretch>
                  </pic:blipFill>
                  <pic:spPr>
                    <a:xfrm>
                      <a:off x="0" y="0"/>
                      <a:ext cx="1474470" cy="1474470"/>
                    </a:xfrm>
                    <a:prstGeom prst="rect">
                      <a:avLst/>
                    </a:prstGeom>
                  </pic:spPr>
                </pic:pic>
              </a:graphicData>
            </a:graphic>
            <wp14:sizeRelH relativeFrom="page">
              <wp14:pctWidth>0</wp14:pctWidth>
            </wp14:sizeRelH>
            <wp14:sizeRelV relativeFrom="page">
              <wp14:pctHeight>0</wp14:pctHeight>
            </wp14:sizeRelV>
          </wp:anchor>
        </w:drawing>
      </w:r>
    </w:p>
    <w:p w:rsidR="03F112BA" w:rsidP="03F112BA" w:rsidRDefault="03F112BA" w14:paraId="02444A52" w14:textId="08C70420">
      <w:pPr>
        <w:spacing w:line="342" w:lineRule="exact"/>
        <w:jc w:val="center"/>
        <w:rPr>
          <w:rFonts w:ascii="Arial" w:hAnsi="Arial" w:eastAsia="Arial" w:cs="Arial"/>
          <w:b/>
          <w:bCs/>
          <w:color w:val="000000" w:themeColor="text1"/>
          <w:sz w:val="32"/>
          <w:szCs w:val="32"/>
          <w:lang w:val="ro"/>
        </w:rPr>
      </w:pPr>
    </w:p>
    <w:p w:rsidR="03F112BA" w:rsidP="03F112BA" w:rsidRDefault="03F112BA" w14:paraId="28408D7C" w14:textId="47397F2C">
      <w:pPr>
        <w:spacing w:line="342" w:lineRule="exact"/>
        <w:jc w:val="center"/>
        <w:rPr>
          <w:rFonts w:ascii="Arial" w:hAnsi="Arial" w:eastAsia="Arial" w:cs="Arial"/>
          <w:b/>
          <w:bCs/>
          <w:color w:val="000000" w:themeColor="text1"/>
          <w:sz w:val="32"/>
          <w:szCs w:val="32"/>
          <w:lang w:val="ro"/>
        </w:rPr>
      </w:pPr>
    </w:p>
    <w:p w:rsidR="03F112BA" w:rsidP="03F112BA" w:rsidRDefault="03F112BA" w14:paraId="0A7DD3F4" w14:textId="2F50716D">
      <w:pPr>
        <w:rPr>
          <w:rFonts w:ascii="Arial" w:hAnsi="Arial" w:eastAsia="Arial" w:cs="Arial"/>
          <w:sz w:val="32"/>
          <w:szCs w:val="32"/>
          <w:lang w:val="ro"/>
        </w:rPr>
      </w:pPr>
    </w:p>
    <w:p w:rsidR="03F112BA" w:rsidP="03F112BA" w:rsidRDefault="03F112BA" w14:paraId="0F5F5618" w14:textId="2A36EB83">
      <w:pPr>
        <w:rPr>
          <w:rFonts w:ascii="Arial" w:hAnsi="Arial" w:eastAsia="Arial" w:cs="Arial"/>
          <w:sz w:val="32"/>
          <w:szCs w:val="32"/>
          <w:lang w:val="ro"/>
        </w:rPr>
      </w:pPr>
    </w:p>
    <w:p w:rsidR="03F112BA" w:rsidP="03F112BA" w:rsidRDefault="03F112BA" w14:paraId="369BB6B6" w14:textId="65375BDE">
      <w:pPr>
        <w:rPr>
          <w:rFonts w:ascii="Arial" w:hAnsi="Arial" w:eastAsia="Arial" w:cs="Arial"/>
          <w:sz w:val="32"/>
          <w:szCs w:val="32"/>
          <w:lang w:val="ro"/>
        </w:rPr>
      </w:pPr>
    </w:p>
    <w:p w:rsidRPr="008F6F6D" w:rsidR="0054180D" w:rsidP="009A5C6F" w:rsidRDefault="0054180D" w14:paraId="6947962A" w14:textId="77777777">
      <w:pPr>
        <w:jc w:val="center"/>
      </w:pPr>
      <w:r w:rsidRPr="008F6F6D">
        <w:rPr>
          <w:b/>
          <w:color w:val="000000"/>
          <w:sz w:val="32"/>
          <w:szCs w:val="32"/>
          <w:lang w:val="en"/>
        </w:rPr>
        <w:t>Table of Content</w:t>
      </w:r>
    </w:p>
    <w:p w:rsidR="0054180D" w:rsidP="009A5C6F" w:rsidRDefault="0054180D" w14:paraId="7A58C76F" w14:textId="77777777"/>
    <w:p w:rsidR="0054180D" w:rsidP="009A5C6F" w:rsidRDefault="0054180D" w14:paraId="3AE7E908" w14:textId="77777777">
      <w:pPr>
        <w:rPr>
          <w:rFonts w:ascii="Arial" w:hAnsi="Arial" w:eastAsia="Arial" w:cs="Arial"/>
          <w:color w:val="000000" w:themeColor="text1"/>
          <w:sz w:val="24"/>
          <w:szCs w:val="24"/>
          <w:lang w:val="ro"/>
        </w:rPr>
      </w:pPr>
      <w:r w:rsidRPr="0A6C5829">
        <w:rPr>
          <w:color w:val="000000" w:themeColor="text1"/>
          <w:sz w:val="24"/>
          <w:szCs w:val="24"/>
          <w:lang w:val="en"/>
        </w:rPr>
        <w:t>1.Introduction.......................................................................................... Page 3</w:t>
      </w:r>
    </w:p>
    <w:p w:rsidR="0054180D" w:rsidP="009A5C6F" w:rsidRDefault="0054180D" w14:paraId="6DE3AD8C" w14:textId="17C12A81">
      <w:pPr>
        <w:rPr>
          <w:rFonts w:ascii="Arial" w:hAnsi="Arial" w:eastAsia="Arial" w:cs="Arial"/>
          <w:color w:val="000000" w:themeColor="text1"/>
          <w:sz w:val="24"/>
          <w:szCs w:val="24"/>
          <w:lang w:val="ro"/>
        </w:rPr>
      </w:pPr>
      <w:r w:rsidRPr="59598786">
        <w:rPr>
          <w:color w:val="000000" w:themeColor="text1"/>
          <w:sz w:val="24"/>
          <w:szCs w:val="24"/>
          <w:lang w:val="en"/>
        </w:rPr>
        <w:t>2. Products and Services at JW Marriott Bucharest Grand Hotel</w:t>
      </w:r>
      <w:r w:rsidRPr="27B0397E" w:rsidR="27B0397E">
        <w:rPr>
          <w:color w:val="000000" w:themeColor="text1"/>
          <w:sz w:val="24"/>
          <w:szCs w:val="24"/>
          <w:lang w:val="en"/>
        </w:rPr>
        <w:t>...........</w:t>
      </w:r>
      <w:r w:rsidRPr="59598786">
        <w:rPr>
          <w:color w:val="000000" w:themeColor="text1"/>
          <w:sz w:val="24"/>
          <w:szCs w:val="24"/>
          <w:lang w:val="en"/>
        </w:rPr>
        <w:t xml:space="preserve"> Page 3</w:t>
      </w:r>
    </w:p>
    <w:p w:rsidR="0054180D" w:rsidP="009A5C6F" w:rsidRDefault="0054180D" w14:paraId="5285C54D" w14:textId="77777777">
      <w:pPr>
        <w:rPr>
          <w:rFonts w:ascii="Arial" w:hAnsi="Arial" w:eastAsia="Arial" w:cs="Arial"/>
          <w:color w:val="000000" w:themeColor="text1"/>
          <w:sz w:val="24"/>
          <w:szCs w:val="24"/>
          <w:lang w:val="ro"/>
        </w:rPr>
      </w:pPr>
      <w:r w:rsidRPr="0A6C5829">
        <w:rPr>
          <w:color w:val="000000" w:themeColor="text1"/>
          <w:sz w:val="24"/>
          <w:szCs w:val="24"/>
          <w:lang w:val="en"/>
        </w:rPr>
        <w:t>3. Strategies............................................................................................ Page 4-5</w:t>
      </w:r>
    </w:p>
    <w:p w:rsidR="0054180D" w:rsidP="009A5C6F" w:rsidRDefault="0054180D" w14:paraId="70EEF51C" w14:textId="741A9404">
      <w:pPr>
        <w:rPr>
          <w:rFonts w:ascii="Arial" w:hAnsi="Arial" w:eastAsia="Arial" w:cs="Arial"/>
          <w:color w:val="000000" w:themeColor="text1"/>
          <w:sz w:val="24"/>
          <w:szCs w:val="24"/>
          <w:lang w:val="ro"/>
        </w:rPr>
      </w:pPr>
      <w:r w:rsidRPr="0A6C5829">
        <w:rPr>
          <w:color w:val="000000" w:themeColor="text1"/>
          <w:sz w:val="24"/>
          <w:szCs w:val="24"/>
          <w:lang w:val="en"/>
        </w:rPr>
        <w:t xml:space="preserve">4. USP (Unique Selling </w:t>
      </w:r>
      <w:r w:rsidRPr="0A6C5829" w:rsidR="006E5963">
        <w:rPr>
          <w:color w:val="000000" w:themeColor="text1"/>
          <w:sz w:val="24"/>
          <w:szCs w:val="24"/>
          <w:lang w:val="en"/>
        </w:rPr>
        <w:t>Point) .................................................................</w:t>
      </w:r>
      <w:r w:rsidRPr="0A6C5829">
        <w:rPr>
          <w:color w:val="000000" w:themeColor="text1"/>
          <w:sz w:val="24"/>
          <w:szCs w:val="24"/>
          <w:lang w:val="en"/>
        </w:rPr>
        <w:t>Page 5</w:t>
      </w:r>
    </w:p>
    <w:p w:rsidR="0054180D" w:rsidP="009A5C6F" w:rsidRDefault="0054180D" w14:paraId="1A3E20B8" w14:textId="77777777">
      <w:pPr>
        <w:rPr>
          <w:rFonts w:ascii="Arial" w:hAnsi="Arial" w:eastAsia="Arial" w:cs="Arial"/>
          <w:color w:val="000000" w:themeColor="text1"/>
          <w:sz w:val="24"/>
          <w:szCs w:val="24"/>
          <w:lang w:val="ro"/>
        </w:rPr>
      </w:pPr>
      <w:r w:rsidRPr="59598786">
        <w:rPr>
          <w:color w:val="000000" w:themeColor="text1"/>
          <w:sz w:val="24"/>
          <w:szCs w:val="24"/>
          <w:lang w:val="en"/>
        </w:rPr>
        <w:t>5. Guest Service Management................................................................ Page 6-7</w:t>
      </w:r>
    </w:p>
    <w:p w:rsidR="0054180D" w:rsidP="009A5C6F" w:rsidRDefault="1AB5B2B8" w14:paraId="5C79FBE6" w14:textId="3D72C942">
      <w:pPr>
        <w:rPr>
          <w:rFonts w:ascii="Arial" w:hAnsi="Arial" w:eastAsia="Arial" w:cs="Arial"/>
          <w:color w:val="000000" w:themeColor="text1"/>
          <w:sz w:val="24"/>
          <w:szCs w:val="24"/>
          <w:lang w:val="ro"/>
        </w:rPr>
      </w:pPr>
      <w:r w:rsidRPr="1AB5B2B8">
        <w:rPr>
          <w:color w:val="000000" w:themeColor="text1"/>
          <w:sz w:val="24"/>
          <w:szCs w:val="24"/>
          <w:lang w:val="en"/>
        </w:rPr>
        <w:t>6. Guest Service Quality.......................................................................... Page 7</w:t>
      </w:r>
    </w:p>
    <w:p w:rsidR="0054180D" w:rsidP="009A5C6F" w:rsidRDefault="0054180D" w14:paraId="4EC18437" w14:textId="77777777">
      <w:pPr>
        <w:rPr>
          <w:rFonts w:ascii="Arial" w:hAnsi="Arial" w:eastAsia="Arial" w:cs="Arial"/>
          <w:color w:val="000000" w:themeColor="text1"/>
          <w:sz w:val="24"/>
          <w:szCs w:val="24"/>
          <w:lang w:val="ro"/>
        </w:rPr>
      </w:pPr>
      <w:r w:rsidRPr="0A6C5829">
        <w:rPr>
          <w:color w:val="000000" w:themeColor="text1"/>
          <w:sz w:val="24"/>
          <w:szCs w:val="24"/>
          <w:lang w:val="en"/>
        </w:rPr>
        <w:t>7. Service setting..................................................................................... Page 8</w:t>
      </w:r>
    </w:p>
    <w:p w:rsidR="0054180D" w:rsidP="009A5C6F" w:rsidRDefault="0054180D" w14:paraId="70FA0DC4" w14:textId="77777777">
      <w:pPr>
        <w:rPr>
          <w:rFonts w:ascii="Arial" w:hAnsi="Arial" w:eastAsia="Arial" w:cs="Arial"/>
          <w:color w:val="000000" w:themeColor="text1"/>
          <w:sz w:val="24"/>
          <w:szCs w:val="24"/>
          <w:lang w:val="ro"/>
        </w:rPr>
      </w:pPr>
      <w:r w:rsidRPr="0A6C5829">
        <w:rPr>
          <w:color w:val="000000" w:themeColor="text1"/>
          <w:sz w:val="24"/>
          <w:szCs w:val="24"/>
          <w:lang w:val="en"/>
        </w:rPr>
        <w:t>8. Service provision and quality management......................................... Page 8-9</w:t>
      </w:r>
    </w:p>
    <w:p w:rsidR="0054180D" w:rsidP="009A5C6F" w:rsidRDefault="0054180D" w14:paraId="43EF0599" w14:textId="77777777">
      <w:pPr>
        <w:rPr>
          <w:rFonts w:ascii="Arial" w:hAnsi="Arial" w:eastAsia="Arial" w:cs="Arial"/>
          <w:color w:val="000000" w:themeColor="text1"/>
          <w:sz w:val="24"/>
          <w:szCs w:val="24"/>
          <w:lang w:val="ro"/>
        </w:rPr>
      </w:pPr>
      <w:r w:rsidRPr="0A6C5829">
        <w:rPr>
          <w:color w:val="000000" w:themeColor="text1"/>
          <w:sz w:val="24"/>
          <w:szCs w:val="24"/>
          <w:lang w:val="en"/>
        </w:rPr>
        <w:t>9. Conclusion........................................................................................... Page 9</w:t>
      </w:r>
    </w:p>
    <w:p w:rsidR="0054180D" w:rsidP="009A5C6F" w:rsidRDefault="0054180D" w14:paraId="43B69FEA" w14:textId="77777777">
      <w:pPr>
        <w:rPr>
          <w:rFonts w:ascii="Arial" w:hAnsi="Arial" w:eastAsia="Arial" w:cs="Arial"/>
          <w:color w:val="000000" w:themeColor="text1"/>
          <w:sz w:val="24"/>
          <w:szCs w:val="24"/>
          <w:lang w:val="ro"/>
        </w:rPr>
      </w:pPr>
      <w:r w:rsidRPr="0A6C5829">
        <w:rPr>
          <w:color w:val="000000" w:themeColor="text1"/>
          <w:sz w:val="24"/>
          <w:szCs w:val="24"/>
          <w:lang w:val="en"/>
        </w:rPr>
        <w:t>10.References......................................................................................... Page 10</w:t>
      </w:r>
    </w:p>
    <w:p w:rsidR="0054180D" w:rsidP="009A5C6F" w:rsidRDefault="0054180D" w14:paraId="5021ABF9" w14:textId="77777777">
      <w:pPr>
        <w:rPr>
          <w:rFonts w:ascii="Arial" w:hAnsi="Arial" w:eastAsia="Arial" w:cs="Arial"/>
          <w:sz w:val="32"/>
          <w:szCs w:val="32"/>
          <w:lang w:val="ro"/>
        </w:rPr>
      </w:pPr>
    </w:p>
    <w:p w:rsidR="0054180D" w:rsidP="009A5C6F" w:rsidRDefault="0054180D" w14:paraId="36CF52BD" w14:textId="77777777">
      <w:pPr>
        <w:rPr>
          <w:rFonts w:ascii="Arial" w:hAnsi="Arial" w:eastAsia="Arial" w:cs="Arial"/>
          <w:sz w:val="32"/>
          <w:szCs w:val="32"/>
          <w:lang w:val="ro"/>
        </w:rPr>
      </w:pPr>
    </w:p>
    <w:p w:rsidR="0054180D" w:rsidP="009A5C6F" w:rsidRDefault="0054180D" w14:paraId="4AA5E9FC" w14:textId="77777777">
      <w:pPr>
        <w:rPr>
          <w:rFonts w:ascii="Arial" w:hAnsi="Arial" w:eastAsia="Arial" w:cs="Arial"/>
          <w:sz w:val="32"/>
          <w:szCs w:val="32"/>
          <w:lang w:val="ro"/>
        </w:rPr>
      </w:pPr>
    </w:p>
    <w:p w:rsidR="0054180D" w:rsidP="009A5C6F" w:rsidRDefault="0054180D" w14:paraId="5A0E53C5" w14:textId="77777777">
      <w:pPr>
        <w:rPr>
          <w:rFonts w:ascii="Arial" w:hAnsi="Arial" w:eastAsia="Arial" w:cs="Arial"/>
          <w:sz w:val="32"/>
          <w:szCs w:val="32"/>
          <w:lang w:val="ro"/>
        </w:rPr>
      </w:pPr>
    </w:p>
    <w:p w:rsidR="0054180D" w:rsidP="009A5C6F" w:rsidRDefault="0054180D" w14:paraId="72B083A1" w14:textId="77777777">
      <w:pPr>
        <w:rPr>
          <w:rFonts w:ascii="Arial" w:hAnsi="Arial" w:eastAsia="Arial" w:cs="Arial"/>
          <w:sz w:val="32"/>
          <w:szCs w:val="32"/>
          <w:lang w:val="ro"/>
        </w:rPr>
      </w:pPr>
    </w:p>
    <w:p w:rsidR="0054180D" w:rsidP="009A5C6F" w:rsidRDefault="0054180D" w14:paraId="78B6BA3C" w14:textId="77777777">
      <w:pPr>
        <w:rPr>
          <w:rFonts w:ascii="Arial" w:hAnsi="Arial" w:eastAsia="Arial" w:cs="Arial"/>
          <w:sz w:val="32"/>
          <w:szCs w:val="32"/>
          <w:lang w:val="ro"/>
        </w:rPr>
      </w:pPr>
    </w:p>
    <w:p w:rsidR="0054180D" w:rsidP="009A5C6F" w:rsidRDefault="0054180D" w14:paraId="15138EA7" w14:textId="77777777">
      <w:pPr>
        <w:rPr>
          <w:rFonts w:eastAsia="Arial" w:cstheme="minorHAnsi"/>
          <w:b/>
          <w:bCs/>
          <w:sz w:val="32"/>
          <w:szCs w:val="32"/>
          <w:u w:val="single"/>
          <w:lang w:val="en-GB"/>
        </w:rPr>
      </w:pPr>
    </w:p>
    <w:p w:rsidR="0054180D" w:rsidP="009A5C6F" w:rsidRDefault="0054180D" w14:paraId="2A546414" w14:textId="77777777">
      <w:pPr>
        <w:rPr>
          <w:rFonts w:eastAsia="Arial" w:cstheme="minorHAnsi"/>
          <w:b/>
          <w:bCs/>
          <w:sz w:val="32"/>
          <w:szCs w:val="32"/>
          <w:u w:val="single"/>
          <w:lang w:val="en-GB"/>
        </w:rPr>
      </w:pPr>
    </w:p>
    <w:p w:rsidR="0054180D" w:rsidP="009A5C6F" w:rsidRDefault="00150917" w14:paraId="02900AB7" w14:textId="124FF9EB">
      <w:pPr>
        <w:rPr>
          <w:rFonts w:eastAsia="Arial" w:cstheme="minorHAnsi"/>
          <w:b/>
          <w:bCs/>
          <w:sz w:val="32"/>
          <w:szCs w:val="32"/>
          <w:u w:val="single"/>
          <w:lang w:val="en-GB"/>
        </w:rPr>
      </w:pPr>
      <w:r>
        <w:rPr>
          <w:rFonts w:eastAsia="Arial" w:cstheme="minorHAnsi"/>
          <w:b/>
          <w:bCs/>
          <w:noProof/>
          <w:sz w:val="32"/>
          <w:szCs w:val="32"/>
          <w:u w:val="single"/>
          <w:lang w:val="en-GB"/>
        </w:rPr>
        <mc:AlternateContent>
          <mc:Choice Requires="wps">
            <w:drawing>
              <wp:anchor distT="0" distB="0" distL="114300" distR="114300" simplePos="0" relativeHeight="251658249" behindDoc="0" locked="0" layoutInCell="1" allowOverlap="1" wp14:anchorId="2133670B" wp14:editId="6950CDC1">
                <wp:simplePos x="0" y="0"/>
                <wp:positionH relativeFrom="column">
                  <wp:posOffset>6272530</wp:posOffset>
                </wp:positionH>
                <wp:positionV relativeFrom="paragraph">
                  <wp:posOffset>1338072</wp:posOffset>
                </wp:positionV>
                <wp:extent cx="347472" cy="292608"/>
                <wp:effectExtent l="0" t="0" r="0" b="0"/>
                <wp:wrapNone/>
                <wp:docPr id="3" name="Text Box 3"/>
                <wp:cNvGraphicFramePr/>
                <a:graphic xmlns:a="http://schemas.openxmlformats.org/drawingml/2006/main">
                  <a:graphicData uri="http://schemas.microsoft.com/office/word/2010/wordprocessingShape">
                    <wps:wsp>
                      <wps:cNvSpPr txBox="1"/>
                      <wps:spPr>
                        <a:xfrm>
                          <a:off x="0" y="0"/>
                          <a:ext cx="347472" cy="292608"/>
                        </a:xfrm>
                        <a:prstGeom prst="rect">
                          <a:avLst/>
                        </a:prstGeom>
                        <a:solidFill>
                          <a:schemeClr val="lt1"/>
                        </a:solidFill>
                        <a:ln w="6350">
                          <a:noFill/>
                        </a:ln>
                      </wps:spPr>
                      <wps:txbx>
                        <w:txbxContent>
                          <w:p w:rsidR="00150917" w:rsidRDefault="00150917" w14:paraId="0788B64F" w14:textId="6EF2FB7C">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shape id="Text Box 3" style="position:absolute;margin-left:493.9pt;margin-top:105.35pt;width:27.35pt;height:23.05pt;z-index:251658249;visibility:visible;mso-wrap-style:square;mso-wrap-distance-left:9pt;mso-wrap-distance-top:0;mso-wrap-distance-right:9pt;mso-wrap-distance-bottom:0;mso-position-horizontal:absolute;mso-position-horizontal-relative:text;mso-position-vertical:absolute;mso-position-vertical-relative:text;v-text-anchor:top" o:spid="_x0000_s1028" fillcolor="white [3201]"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" w14:anchorId="2133670B">
                <v:textbox>
                  <w:txbxContent>
                    <w:p w:rsidR="00150917" w:rsidRDefault="00150917" w14:paraId="0788B64F" w14:textId="6EF2FB7C">
                      <w:r>
                        <w:t>2</w:t>
                      </w:r>
                    </w:p>
                  </w:txbxContent>
                </v:textbox>
              </v:shape>
            </w:pict>
          </mc:Fallback>
        </mc:AlternateContent>
      </w:r>
    </w:p>
    <w:p w:rsidR="0054180D" w:rsidP="009A5C6F" w:rsidRDefault="0054180D" w14:paraId="6AF7D1D7" w14:textId="77777777">
      <w:pPr>
        <w:rPr>
          <w:rFonts w:eastAsia="Arial" w:cstheme="minorHAnsi"/>
          <w:b/>
          <w:bCs/>
          <w:sz w:val="32"/>
          <w:szCs w:val="32"/>
          <w:u w:val="single"/>
          <w:lang w:val="en-GB"/>
        </w:rPr>
      </w:pPr>
    </w:p>
    <w:p w:rsidRPr="00744EDD" w:rsidR="0054180D" w:rsidP="009A5C6F" w:rsidRDefault="0054180D" w14:paraId="403A0A43" w14:textId="77777777">
      <w:pPr>
        <w:rPr>
          <w:rFonts w:eastAsia="Arial" w:cstheme="minorHAnsi"/>
          <w:b/>
          <w:bCs/>
          <w:sz w:val="32"/>
          <w:szCs w:val="32"/>
          <w:u w:val="single"/>
          <w:lang w:val="en-GB"/>
        </w:rPr>
      </w:pPr>
      <w:r>
        <w:rPr>
          <w:b/>
          <w:sz w:val="32"/>
          <w:szCs w:val="32"/>
          <w:u w:val="single"/>
          <w:lang w:val="en"/>
        </w:rPr>
        <w:t>1.</w:t>
      </w:r>
      <w:r w:rsidRPr="00744EDD">
        <w:rPr>
          <w:b/>
          <w:sz w:val="32"/>
          <w:szCs w:val="32"/>
          <w:u w:val="single"/>
          <w:lang w:val="en"/>
        </w:rPr>
        <w:t>Introduction</w:t>
      </w:r>
    </w:p>
    <w:p w:rsidRPr="00744EDD" w:rsidR="0054180D" w:rsidP="009A5C6F" w:rsidRDefault="0054180D" w14:paraId="0DA87F24" w14:textId="77777777">
      <w:pPr>
        <w:rPr>
          <w:rFonts w:ascii="Arial" w:hAnsi="Arial" w:eastAsia="Arial" w:cs="Arial"/>
          <w:sz w:val="24"/>
          <w:szCs w:val="24"/>
          <w:lang w:val="en-GB"/>
        </w:rPr>
      </w:pPr>
      <w:r w:rsidRPr="05C7F4C9">
        <w:rPr>
          <w:sz w:val="24"/>
          <w:szCs w:val="24"/>
          <w:lang w:val="en"/>
        </w:rPr>
        <w:t>In this report I was tasked to choose a Hotel and talk about the service and quality provided by the fine management, how the lodge adapts to converting guest desire and how those adjustments impact guest service perception.</w:t>
      </w:r>
    </w:p>
    <w:p w:rsidRPr="00744EDD" w:rsidR="0054180D" w:rsidP="009A5C6F" w:rsidRDefault="3D441698" w14:paraId="1422308B" w14:textId="77777777">
      <w:pPr>
        <w:rPr>
          <w:rFonts w:ascii="Arial" w:hAnsi="Arial" w:eastAsia="Arial" w:cs="Arial"/>
          <w:sz w:val="24"/>
          <w:szCs w:val="24"/>
          <w:lang w:val="en-GB"/>
        </w:rPr>
      </w:pPr>
      <w:r w:rsidRPr="3D441698">
        <w:rPr>
          <w:sz w:val="24"/>
          <w:szCs w:val="24"/>
          <w:lang w:val="en"/>
        </w:rPr>
        <w:t>In this paper I studied the JW Marriot Hotel in Bucharest.</w:t>
      </w:r>
    </w:p>
    <w:p w:rsidRPr="00744EDD" w:rsidR="0054180D" w:rsidP="009A5C6F" w:rsidRDefault="0054180D" w14:paraId="4D305770" w14:textId="77777777">
      <w:pPr>
        <w:rPr>
          <w:rFonts w:ascii="Arial" w:hAnsi="Arial" w:eastAsia="Arial" w:cs="Arial"/>
          <w:sz w:val="24"/>
          <w:szCs w:val="24"/>
          <w:lang w:val="en-GB"/>
        </w:rPr>
      </w:pPr>
      <w:r w:rsidRPr="05C7F4C9">
        <w:rPr>
          <w:sz w:val="24"/>
          <w:szCs w:val="24"/>
          <w:lang w:val="en"/>
        </w:rPr>
        <w:t>Starting from the fact that Marriott stands for tradition, quality and value, the company owns hotels designed for specific customer segments, creating brand names and pictures specific to each. Our own website promotes Marriott brands and presents to customers the company's successful initiatives. Any loyal customer can be rewarded by adding either points to allow him free accommodation in Marriott hotels, or miles of flight to allow for free air travel with certain airlines (Marriott, 2017).</w:t>
      </w:r>
    </w:p>
    <w:p w:rsidRPr="00744EDD" w:rsidR="0054180D" w:rsidP="009A5C6F" w:rsidRDefault="0054180D" w14:paraId="529747B7" w14:textId="77777777">
      <w:pPr>
        <w:rPr>
          <w:rFonts w:ascii="Arial" w:hAnsi="Arial" w:eastAsia="Arial" w:cs="Arial"/>
          <w:sz w:val="24"/>
          <w:szCs w:val="24"/>
          <w:lang w:val="en-GB"/>
        </w:rPr>
      </w:pPr>
      <w:r w:rsidRPr="05C7F4C9">
        <w:rPr>
          <w:sz w:val="24"/>
          <w:szCs w:val="24"/>
          <w:lang w:val="en"/>
        </w:rPr>
        <w:t>Thus, Marriott has succeeded in successfully transferring branding to the digital environment (online). The brand adds value to the product / service and differentiates it from the competition. In the hospitality industry, branding is fundamental in getting competitive advantage. Numerous prestigious companies such as Marriott have successfully deployed online branding strategies.</w:t>
      </w:r>
    </w:p>
    <w:p w:rsidRPr="00744EDD" w:rsidR="0054180D" w:rsidP="009A5C6F" w:rsidRDefault="0054180D" w14:paraId="10A72421" w14:textId="77777777">
      <w:pPr>
        <w:rPr>
          <w:rFonts w:eastAsia="Arial"/>
          <w:sz w:val="24"/>
          <w:szCs w:val="24"/>
          <w:lang w:val="en-GB"/>
        </w:rPr>
      </w:pPr>
      <w:r w:rsidRPr="05C7F4C9">
        <w:rPr>
          <w:sz w:val="24"/>
          <w:szCs w:val="24"/>
          <w:lang w:val="en"/>
        </w:rPr>
        <w:t>I started the study by presenting the hotel, how it was created and what is the current offer.</w:t>
      </w:r>
    </w:p>
    <w:p w:rsidRPr="00744EDD" w:rsidR="0054180D" w:rsidP="009A5C6F" w:rsidRDefault="0054180D" w14:paraId="7721C7FF" w14:textId="77777777">
      <w:pPr>
        <w:rPr>
          <w:rFonts w:eastAsia="Arial" w:cstheme="minorHAnsi"/>
          <w:sz w:val="24"/>
          <w:szCs w:val="24"/>
          <w:lang w:val="en-GB"/>
        </w:rPr>
      </w:pPr>
    </w:p>
    <w:p w:rsidR="0054180D" w:rsidP="009A5C6F" w:rsidRDefault="0054180D" w14:paraId="660282D0" w14:textId="77777777">
      <w:pPr>
        <w:rPr>
          <w:rFonts w:eastAsia="Arial" w:cstheme="minorHAnsi"/>
          <w:b/>
          <w:bCs/>
          <w:sz w:val="32"/>
          <w:szCs w:val="32"/>
          <w:u w:val="single"/>
          <w:lang w:val="en-GB"/>
        </w:rPr>
      </w:pPr>
    </w:p>
    <w:p w:rsidR="0054180D" w:rsidP="009A5C6F" w:rsidRDefault="0054180D" w14:paraId="0961451A" w14:textId="77777777">
      <w:pPr>
        <w:rPr>
          <w:rFonts w:eastAsia="Arial" w:cstheme="minorHAnsi"/>
          <w:b/>
          <w:bCs/>
          <w:sz w:val="32"/>
          <w:szCs w:val="32"/>
          <w:u w:val="single"/>
          <w:lang w:val="en-GB"/>
        </w:rPr>
      </w:pPr>
    </w:p>
    <w:p w:rsidR="0054180D" w:rsidP="009A5C6F" w:rsidRDefault="0054180D" w14:paraId="73A49A42" w14:textId="77777777">
      <w:pPr>
        <w:rPr>
          <w:rFonts w:eastAsia="Arial" w:cstheme="minorHAnsi"/>
          <w:b/>
          <w:bCs/>
          <w:sz w:val="32"/>
          <w:szCs w:val="32"/>
          <w:u w:val="single"/>
          <w:lang w:val="en-GB"/>
        </w:rPr>
      </w:pPr>
    </w:p>
    <w:p w:rsidR="0054180D" w:rsidP="009A5C6F" w:rsidRDefault="0054180D" w14:paraId="0CBECF70" w14:textId="77777777">
      <w:pPr>
        <w:rPr>
          <w:rFonts w:eastAsia="Arial" w:cstheme="minorHAnsi"/>
          <w:b/>
          <w:bCs/>
          <w:sz w:val="32"/>
          <w:szCs w:val="32"/>
          <w:u w:val="single"/>
          <w:lang w:val="en-GB"/>
        </w:rPr>
      </w:pPr>
    </w:p>
    <w:p w:rsidR="0054180D" w:rsidP="009A5C6F" w:rsidRDefault="0054180D" w14:paraId="0F28C01A" w14:textId="77777777">
      <w:pPr>
        <w:rPr>
          <w:rFonts w:eastAsia="Arial" w:cstheme="minorHAnsi"/>
          <w:b/>
          <w:bCs/>
          <w:sz w:val="32"/>
          <w:szCs w:val="32"/>
          <w:u w:val="single"/>
          <w:lang w:val="en-GB"/>
        </w:rPr>
      </w:pPr>
    </w:p>
    <w:p w:rsidR="006E5963" w:rsidP="009A5C6F" w:rsidRDefault="006E5963" w14:paraId="7BB1BAF8" w14:textId="77777777">
      <w:pPr>
        <w:rPr>
          <w:b/>
          <w:sz w:val="32"/>
          <w:szCs w:val="32"/>
          <w:u w:val="single"/>
          <w:lang w:val="en"/>
        </w:rPr>
      </w:pPr>
    </w:p>
    <w:p w:rsidR="006E5963" w:rsidP="009A5C6F" w:rsidRDefault="006E5963" w14:paraId="06232720" w14:textId="77777777">
      <w:pPr>
        <w:rPr>
          <w:b/>
          <w:sz w:val="32"/>
          <w:szCs w:val="32"/>
          <w:u w:val="single"/>
          <w:lang w:val="en"/>
        </w:rPr>
      </w:pPr>
    </w:p>
    <w:p w:rsidR="006E5963" w:rsidP="009A5C6F" w:rsidRDefault="006E5963" w14:paraId="650417A3" w14:textId="77777777">
      <w:pPr>
        <w:rPr>
          <w:b/>
          <w:sz w:val="32"/>
          <w:szCs w:val="32"/>
          <w:u w:val="single"/>
          <w:lang w:val="en"/>
        </w:rPr>
      </w:pPr>
    </w:p>
    <w:p w:rsidR="006E5963" w:rsidP="009A5C6F" w:rsidRDefault="00150917" w14:paraId="0048EE42" w14:textId="69FA4345">
      <w:pPr>
        <w:rPr>
          <w:b/>
          <w:sz w:val="32"/>
          <w:szCs w:val="32"/>
          <w:u w:val="single"/>
          <w:lang w:val="en"/>
        </w:rPr>
      </w:pPr>
      <w:r>
        <w:rPr>
          <w:b/>
          <w:noProof/>
          <w:sz w:val="32"/>
          <w:szCs w:val="32"/>
          <w:u w:val="single"/>
          <w:lang w:val="en"/>
        </w:rPr>
        <mc:AlternateContent>
          <mc:Choice Requires="wps">
            <w:drawing>
              <wp:anchor distT="0" distB="0" distL="114300" distR="114300" simplePos="0" relativeHeight="251658251" behindDoc="0" locked="0" layoutInCell="1" allowOverlap="1" wp14:anchorId="40F3A700" wp14:editId="0C2FF52D">
                <wp:simplePos x="0" y="0"/>
                <wp:positionH relativeFrom="column">
                  <wp:posOffset>6272530</wp:posOffset>
                </wp:positionH>
                <wp:positionV relativeFrom="paragraph">
                  <wp:posOffset>1007110</wp:posOffset>
                </wp:positionV>
                <wp:extent cx="420624" cy="402336"/>
                <wp:effectExtent l="0" t="0" r="0" b="4445"/>
                <wp:wrapNone/>
                <wp:docPr id="7" name="Text Box 7"/>
                <wp:cNvGraphicFramePr/>
                <a:graphic xmlns:a="http://schemas.openxmlformats.org/drawingml/2006/main">
                  <a:graphicData uri="http://schemas.microsoft.com/office/word/2010/wordprocessingShape">
                    <wps:wsp>
                      <wps:cNvSpPr txBox="1"/>
                      <wps:spPr>
                        <a:xfrm>
                          <a:off x="0" y="0"/>
                          <a:ext cx="420624" cy="402336"/>
                        </a:xfrm>
                        <a:prstGeom prst="rect">
                          <a:avLst/>
                        </a:prstGeom>
                        <a:solidFill>
                          <a:schemeClr val="lt1"/>
                        </a:solidFill>
                        <a:ln w="6350">
                          <a:noFill/>
                        </a:ln>
                      </wps:spPr>
                      <wps:txbx>
                        <w:txbxContent>
                          <w:p w:rsidR="00150917" w:rsidRDefault="00150917" w14:paraId="1A0A2748" w14:textId="181F836F">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shape id="Text Box 7" style="position:absolute;margin-left:493.9pt;margin-top:79.3pt;width:33.1pt;height:31.7pt;z-index:251658251;visibility:visible;mso-wrap-style:square;mso-wrap-distance-left:9pt;mso-wrap-distance-top:0;mso-wrap-distance-right:9pt;mso-wrap-distance-bottom:0;mso-position-horizontal:absolute;mso-position-horizontal-relative:text;mso-position-vertical:absolute;mso-position-vertical-relative:text;v-text-anchor:top" o:spid="_x0000_s1029" fillcolor="white [3201]"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" w14:anchorId="40F3A700">
                <v:textbox>
                  <w:txbxContent>
                    <w:p w:rsidR="00150917" w:rsidRDefault="00150917" w14:paraId="1A0A2748" w14:textId="181F836F">
                      <w:r>
                        <w:t>3</w:t>
                      </w:r>
                    </w:p>
                  </w:txbxContent>
                </v:textbox>
              </v:shape>
            </w:pict>
          </mc:Fallback>
        </mc:AlternateContent>
      </w:r>
    </w:p>
    <w:p w:rsidRPr="00744EDD" w:rsidR="0054180D" w:rsidP="009A5C6F" w:rsidRDefault="0054180D" w14:paraId="295E52B4" w14:textId="716AD927">
      <w:pPr>
        <w:rPr>
          <w:rFonts w:eastAsia="Arial"/>
          <w:b/>
          <w:bCs/>
          <w:sz w:val="32"/>
          <w:szCs w:val="32"/>
          <w:u w:val="single"/>
          <w:lang w:val="en-GB"/>
        </w:rPr>
      </w:pPr>
      <w:r w:rsidRPr="59598786">
        <w:rPr>
          <w:b/>
          <w:sz w:val="32"/>
          <w:szCs w:val="32"/>
          <w:u w:val="single"/>
          <w:lang w:val="en"/>
        </w:rPr>
        <w:t xml:space="preserve">2. Products and Services at </w:t>
      </w:r>
      <w:r w:rsidRPr="59598786" w:rsidR="006E5963">
        <w:rPr>
          <w:b/>
          <w:sz w:val="32"/>
          <w:szCs w:val="32"/>
          <w:u w:val="single"/>
          <w:lang w:val="en"/>
        </w:rPr>
        <w:t>JW Marriott</w:t>
      </w:r>
      <w:r w:rsidRPr="59598786">
        <w:rPr>
          <w:b/>
          <w:sz w:val="32"/>
          <w:szCs w:val="32"/>
          <w:u w:val="single"/>
          <w:lang w:val="en"/>
        </w:rPr>
        <w:t xml:space="preserve"> Bucharest Grand Hotel</w:t>
      </w:r>
    </w:p>
    <w:p w:rsidRPr="00560C2E" w:rsidR="00560C2E" w:rsidP="00560C2E" w:rsidRDefault="1418421E" w14:paraId="3E0273CA" w14:textId="4B36E0E6">
      <w:pPr>
        <w:rPr>
          <w:rFonts w:ascii="Arial" w:hAnsi="Arial" w:eastAsia="Arial" w:cs="Arial"/>
          <w:color w:val="000000" w:themeColor="text1"/>
          <w:sz w:val="16"/>
          <w:szCs w:val="16"/>
          <w:vertAlign w:val="superscript"/>
          <w:lang w:val="en-GB"/>
        </w:rPr>
      </w:pPr>
      <w:r w:rsidRPr="1418421E">
        <w:rPr>
          <w:rFonts w:ascii="Arial" w:hAnsi="Arial" w:eastAsia="Arial" w:cs="Arial"/>
          <w:sz w:val="24"/>
          <w:szCs w:val="24"/>
          <w:lang w:val="en-GB"/>
        </w:rPr>
        <w:t xml:space="preserve">   </w:t>
      </w:r>
      <w:r w:rsidRPr="624A270D" w:rsidR="00560C2E">
        <w:fldChar w:fldCharType="begin"/>
      </w:r>
      <w:r w:rsidRPr="00560C2E" w:rsidR="00560C2E">
        <w:rPr>
          <w:rFonts w:ascii="Times New Roman" w:hAnsi="Times New Roman" w:eastAsia="Times New Roman" w:cs="Times New Roman"/>
          <w:color w:val="auto"/>
          <w:sz w:val="24"/>
          <w:szCs w:val="24"/>
          <w:lang w:val="en-GB"/>
        </w:rPr>
        <w:instrText xml:space="preserve"> INCLUDEPICTURE "/var/folders/br/thkq6p3d28ldscfn3bgpvp980000gn/T/com.microsoft.Word/WebArchiveCopyPasteTempFiles/jw-marriott-bucharest-grand-hotel-18160.jpg" \* MERGEFORMATINET </w:instrText>
      </w:r>
      <w:r w:rsidRPr="624A270D" w:rsidR="00560C2E">
        <w:rPr>
          <w:rFonts w:ascii="Times New Roman" w:hAnsi="Times New Roman" w:eastAsia="Times New Roman" w:cs="Times New Roman"/>
          <w:color w:val="auto"/>
          <w:sz w:val="24"/>
          <w:szCs w:val="24"/>
          <w:lang w:val="en-GB"/>
        </w:rPr>
        <w:fldChar w:fldCharType="separate"/>
      </w:r>
      <w:r w:rsidRPr="00560C2E" w:rsidR="00560C2E">
        <w:rPr>
          <w:rFonts w:ascii="Times New Roman" w:hAnsi="Times New Roman" w:eastAsia="Times New Roman" w:cs="Times New Roman"/>
          <w:noProof/>
          <w:color w:val="auto"/>
          <w:sz w:val="24"/>
          <w:szCs w:val="24"/>
          <w:lang w:val="en-GB"/>
        </w:rPr>
        <w:drawing>
          <wp:inline distT="0" distB="0" distL="0" distR="0" wp14:anchorId="014747DA" wp14:editId="373A2B53">
            <wp:extent cx="5347607" cy="2770678"/>
            <wp:effectExtent l="0" t="0" r="0" b="0"/>
            <wp:docPr id="2" name="img" descr="/var/folders/br/thkq6p3d28ldscfn3bgpvp980000gn/T/com.microsoft.Word/WebArchiveCopyPasteTempFiles/jw-marriott-bucharest-grand-hotel-181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var/folders/br/thkq6p3d28ldscfn3bgpvp980000gn/T/com.microsoft.Word/WebArchiveCopyPasteTempFiles/jw-marriott-bucharest-grand-hotel-1816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19204" cy="2807773"/>
                    </a:xfrm>
                    <a:prstGeom prst="rect">
                      <a:avLst/>
                    </a:prstGeom>
                    <a:noFill/>
                    <a:ln>
                      <a:noFill/>
                    </a:ln>
                  </pic:spPr>
                </pic:pic>
              </a:graphicData>
            </a:graphic>
          </wp:inline>
        </w:drawing>
      </w:r>
      <w:r w:rsidRPr="624A270D" w:rsidR="00560C2E">
        <w:fldChar w:fldCharType="end"/>
      </w:r>
      <w:r w:rsidRPr="3BE9F698" w:rsidR="3BE9F698">
        <w:rPr>
          <w:rFonts w:ascii="Arial" w:hAnsi="Arial" w:eastAsia="Arial" w:cs="Arial"/>
          <w:color w:val="000000" w:themeColor="text1"/>
          <w:sz w:val="24"/>
          <w:szCs w:val="24"/>
          <w:lang w:val="en-GB"/>
        </w:rPr>
        <w:t xml:space="preserve">Marriott International is an American </w:t>
      </w:r>
      <w:hyperlink r:id="rId9">
        <w:r w:rsidRPr="3BE9F698" w:rsidR="3BE9F698">
          <w:rPr>
            <w:rStyle w:val="Hyperlink"/>
            <w:rFonts w:ascii="Arial" w:hAnsi="Arial" w:eastAsia="Arial" w:cs="Arial"/>
            <w:color w:val="000000" w:themeColor="text1"/>
            <w:sz w:val="24"/>
            <w:szCs w:val="24"/>
            <w:lang w:val="en-GB"/>
          </w:rPr>
          <w:t>multinational</w:t>
        </w:r>
      </w:hyperlink>
      <w:r w:rsidRPr="3BE9F698" w:rsidR="3BE9F698">
        <w:rPr>
          <w:rFonts w:ascii="Arial" w:hAnsi="Arial" w:eastAsia="Arial" w:cs="Arial"/>
          <w:color w:val="000000" w:themeColor="text1"/>
          <w:sz w:val="24"/>
          <w:szCs w:val="24"/>
          <w:lang w:val="en-GB"/>
        </w:rPr>
        <w:t xml:space="preserve"> diversified hospitality company that manages and franchises a broad portfolio of </w:t>
      </w:r>
      <w:hyperlink r:id="rId10">
        <w:r w:rsidRPr="3BE9F698" w:rsidR="3BE9F698">
          <w:rPr>
            <w:rStyle w:val="Hyperlink"/>
            <w:rFonts w:ascii="Arial" w:hAnsi="Arial" w:eastAsia="Arial" w:cs="Arial"/>
            <w:color w:val="000000" w:themeColor="text1"/>
            <w:sz w:val="24"/>
            <w:szCs w:val="24"/>
            <w:lang w:val="en-GB"/>
          </w:rPr>
          <w:t>hotels</w:t>
        </w:r>
      </w:hyperlink>
      <w:r w:rsidRPr="3BE9F698" w:rsidR="3BE9F698">
        <w:rPr>
          <w:rFonts w:ascii="Arial" w:hAnsi="Arial" w:eastAsia="Arial" w:cs="Arial"/>
          <w:color w:val="000000" w:themeColor="text1"/>
          <w:sz w:val="24"/>
          <w:szCs w:val="24"/>
          <w:lang w:val="en-GB"/>
        </w:rPr>
        <w:t xml:space="preserve"> and related </w:t>
      </w:r>
      <w:hyperlink r:id="rId11">
        <w:r w:rsidRPr="3BE9F698" w:rsidR="3BE9F698">
          <w:rPr>
            <w:rStyle w:val="Hyperlink"/>
            <w:rFonts w:ascii="Arial" w:hAnsi="Arial" w:eastAsia="Arial" w:cs="Arial"/>
            <w:color w:val="000000" w:themeColor="text1"/>
            <w:sz w:val="24"/>
            <w:szCs w:val="24"/>
            <w:lang w:val="en-GB"/>
          </w:rPr>
          <w:t>lodging facilities</w:t>
        </w:r>
      </w:hyperlink>
      <w:r w:rsidRPr="3BE9F698" w:rsidR="3BE9F698">
        <w:rPr>
          <w:rFonts w:ascii="Arial" w:hAnsi="Arial" w:eastAsia="Arial" w:cs="Arial"/>
          <w:color w:val="000000" w:themeColor="text1"/>
          <w:sz w:val="24"/>
          <w:szCs w:val="24"/>
          <w:lang w:val="en-GB"/>
        </w:rPr>
        <w:t xml:space="preserve">. Founded by </w:t>
      </w:r>
      <w:hyperlink r:id="rId12">
        <w:r w:rsidRPr="3BE9F698" w:rsidR="3BE9F698">
          <w:rPr>
            <w:rStyle w:val="Hyperlink"/>
            <w:rFonts w:ascii="Arial" w:hAnsi="Arial" w:eastAsia="Arial" w:cs="Arial"/>
            <w:color w:val="000000" w:themeColor="text1"/>
            <w:sz w:val="24"/>
            <w:szCs w:val="24"/>
            <w:lang w:val="en-GB"/>
          </w:rPr>
          <w:t>J. Willard Marriott</w:t>
        </w:r>
      </w:hyperlink>
      <w:r w:rsidRPr="3BE9F698" w:rsidR="3BE9F698">
        <w:rPr>
          <w:rFonts w:ascii="Arial" w:hAnsi="Arial" w:eastAsia="Arial" w:cs="Arial"/>
          <w:color w:val="000000" w:themeColor="text1"/>
          <w:sz w:val="24"/>
          <w:szCs w:val="24"/>
          <w:lang w:val="en-GB"/>
        </w:rPr>
        <w:t xml:space="preserve">, the company is now led by his son, Executive Chairman </w:t>
      </w:r>
      <w:hyperlink r:id="rId13">
        <w:r w:rsidRPr="3BE9F698" w:rsidR="3BE9F698">
          <w:rPr>
            <w:rStyle w:val="Hyperlink"/>
            <w:rFonts w:ascii="Arial" w:hAnsi="Arial" w:eastAsia="Arial" w:cs="Arial"/>
            <w:color w:val="000000" w:themeColor="text1"/>
            <w:sz w:val="24"/>
            <w:szCs w:val="24"/>
            <w:lang w:val="en-GB"/>
          </w:rPr>
          <w:t>Bill Marriott</w:t>
        </w:r>
      </w:hyperlink>
      <w:r w:rsidRPr="3BE9F698" w:rsidR="3BE9F698">
        <w:rPr>
          <w:rFonts w:ascii="Arial" w:hAnsi="Arial" w:eastAsia="Arial" w:cs="Arial"/>
          <w:color w:val="000000" w:themeColor="text1"/>
          <w:sz w:val="24"/>
          <w:szCs w:val="24"/>
          <w:lang w:val="en-GB"/>
        </w:rPr>
        <w:t xml:space="preserve">, and President and Chief Executive Officer </w:t>
      </w:r>
      <w:hyperlink r:id="rId14">
        <w:r w:rsidRPr="3BE9F698" w:rsidR="3BE9F698">
          <w:rPr>
            <w:rStyle w:val="Hyperlink"/>
            <w:rFonts w:ascii="Arial" w:hAnsi="Arial" w:eastAsia="Arial" w:cs="Arial"/>
            <w:color w:val="000000" w:themeColor="text1"/>
            <w:sz w:val="24"/>
            <w:szCs w:val="24"/>
            <w:lang w:val="en-GB"/>
          </w:rPr>
          <w:t>Arne Sorenson</w:t>
        </w:r>
      </w:hyperlink>
      <w:r w:rsidRPr="3BE9F698" w:rsidR="3BE9F698">
        <w:rPr>
          <w:rFonts w:ascii="Arial" w:hAnsi="Arial" w:eastAsia="Arial" w:cs="Arial"/>
          <w:color w:val="000000" w:themeColor="text1"/>
          <w:sz w:val="24"/>
          <w:szCs w:val="24"/>
          <w:lang w:val="en-GB"/>
        </w:rPr>
        <w:t>. Marriott International is the largest hotel chain in the world.</w:t>
      </w:r>
    </w:p>
    <w:p w:rsidR="59598786" w:rsidP="59598786" w:rsidRDefault="59598786" w14:paraId="5D50E950" w14:textId="11374A9A">
      <w:pPr>
        <w:pStyle w:val="Heading3"/>
        <w:rPr>
          <w:rFonts w:ascii="Arial" w:hAnsi="Arial" w:eastAsia="Arial" w:cs="Arial"/>
          <w:color w:val="1C1C1C"/>
          <w:sz w:val="32"/>
          <w:szCs w:val="32"/>
        </w:rPr>
      </w:pPr>
      <w:r w:rsidRPr="59598786">
        <w:rPr>
          <w:color w:val="1C1C1C"/>
        </w:rPr>
        <w:t xml:space="preserve">        </w:t>
      </w:r>
      <w:r w:rsidRPr="59598786">
        <w:rPr>
          <w:rFonts w:ascii="Arial" w:hAnsi="Arial" w:eastAsia="Arial" w:cs="Arial"/>
          <w:color w:val="1C1C1C"/>
          <w:sz w:val="32"/>
          <w:szCs w:val="32"/>
        </w:rPr>
        <w:t>Welcome to quiet luxury in Bucharest</w:t>
      </w:r>
    </w:p>
    <w:p w:rsidR="0A6C5829" w:rsidP="0A6C5829" w:rsidRDefault="59598786" w14:paraId="4E7CB54F" w14:textId="67958ADF">
      <w:r w:rsidRPr="59598786">
        <w:rPr>
          <w:rFonts w:ascii="Arial" w:hAnsi="Arial" w:eastAsia="Arial" w:cs="Arial"/>
          <w:sz w:val="24"/>
          <w:szCs w:val="24"/>
          <w:lang w:val="en-GB"/>
        </w:rPr>
        <w:t xml:space="preserve">       </w:t>
      </w:r>
      <w:r w:rsidRPr="59598786">
        <w:rPr>
          <w:rFonts w:ascii="Arial" w:hAnsi="Arial" w:eastAsia="Arial" w:cs="Arial"/>
          <w:color w:val="000000" w:themeColor="text1"/>
          <w:sz w:val="24"/>
          <w:szCs w:val="24"/>
          <w:lang w:val="en-GB"/>
        </w:rPr>
        <w:t xml:space="preserve">“We will become your favourite hospitality organisation in Bucharest. We turn into a marketplace leader and obtain our monetary dreams, constantly delivering first class service at great prices. "(Marriott's declared at Bucharest Grand Hotel).  </w:t>
      </w:r>
    </w:p>
    <w:p w:rsidR="0A6C5829" w:rsidP="0766D14A" w:rsidRDefault="0766D14A" w14:paraId="7F762B6A" w14:textId="701FC82D">
      <w:pPr>
        <w:pStyle w:val="Heading3"/>
        <w:rPr>
          <w:rFonts w:ascii="Arial" w:hAnsi="Arial" w:eastAsia="Arial" w:cs="Arial"/>
          <w:color w:val="1C1C1C"/>
          <w:sz w:val="24"/>
        </w:rPr>
      </w:pPr>
      <w:r w:rsidRPr="0766D14A">
        <w:rPr>
          <w:rFonts w:ascii="Arial" w:hAnsi="Arial" w:eastAsia="Arial" w:cs="Arial"/>
          <w:color w:val="1C1C1C"/>
          <w:sz w:val="24"/>
        </w:rPr>
        <w:t xml:space="preserve">    Deluxe King Room                  Deluxe Double Room                Superior King </w:t>
      </w:r>
    </w:p>
    <w:p w:rsidR="0A6C5829" w:rsidP="0766D14A" w:rsidRDefault="0766D14A" w14:paraId="6A59CA25" w14:textId="2B5E3396">
      <w:r w:rsidRPr="0766D14A">
        <w:rPr>
          <w:rFonts w:ascii="Arial" w:hAnsi="Arial" w:eastAsia="Arial" w:cs="Arial"/>
          <w:color w:val="1C1C1C"/>
        </w:rPr>
        <w:t xml:space="preserve">Guest room, 1 King    Guest room, 2 Double        Guest room,          </w:t>
      </w:r>
      <w:r w:rsidR="692729D8">
        <w:rPr>
          <w:noProof/>
        </w:rPr>
        <w:drawing>
          <wp:inline distT="0" distB="0" distL="0" distR="0" wp14:anchorId="043A8271" wp14:editId="0E4E3524">
            <wp:extent cx="1825625" cy="2009775"/>
            <wp:effectExtent l="0" t="0" r="3175" b="0"/>
            <wp:docPr id="311450516" name="Picture 1652500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2500464"/>
                    <pic:cNvPicPr/>
                  </pic:nvPicPr>
                  <pic:blipFill>
                    <a:blip r:embed="rId15">
                      <a:extLst>
                        <a:ext uri="{28A0092B-C50C-407E-A947-70E740481C1C}">
                          <a14:useLocalDpi xmlns:a14="http://schemas.microsoft.com/office/drawing/2010/main" val="0"/>
                        </a:ext>
                      </a:extLst>
                    </a:blip>
                    <a:stretch>
                      <a:fillRect/>
                    </a:stretch>
                  </pic:blipFill>
                  <pic:spPr>
                    <a:xfrm>
                      <a:off x="0" y="0"/>
                      <a:ext cx="1825625" cy="2009775"/>
                    </a:xfrm>
                    <a:prstGeom prst="rect">
                      <a:avLst/>
                    </a:prstGeom>
                  </pic:spPr>
                </pic:pic>
              </a:graphicData>
            </a:graphic>
          </wp:inline>
        </w:drawing>
      </w:r>
      <w:r w:rsidR="692729D8">
        <w:rPr>
          <w:noProof/>
        </w:rPr>
        <w:drawing>
          <wp:inline distT="0" distB="0" distL="0" distR="0" wp14:anchorId="1E4D0CB8" wp14:editId="4465BE9B">
            <wp:extent cx="1333500" cy="2024080"/>
            <wp:effectExtent l="0" t="0" r="0" b="0"/>
            <wp:docPr id="1215144162" name="Picture 629337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9337115"/>
                    <pic:cNvPicPr/>
                  </pic:nvPicPr>
                  <pic:blipFill>
                    <a:blip r:embed="rId16">
                      <a:extLst>
                        <a:ext uri="{28A0092B-C50C-407E-A947-70E740481C1C}">
                          <a14:useLocalDpi xmlns:a14="http://schemas.microsoft.com/office/drawing/2010/main" val="0"/>
                        </a:ext>
                      </a:extLst>
                    </a:blip>
                    <a:srcRect/>
                    <a:stretch>
                      <a:fillRect/>
                    </a:stretch>
                  </pic:blipFill>
                  <pic:spPr>
                    <a:xfrm>
                      <a:off x="0" y="0"/>
                      <a:ext cx="1333500" cy="2024080"/>
                    </a:xfrm>
                    <a:prstGeom prst="rect">
                      <a:avLst/>
                    </a:prstGeom>
                  </pic:spPr>
                </pic:pic>
              </a:graphicData>
            </a:graphic>
          </wp:inline>
        </w:drawing>
      </w:r>
      <w:r w:rsidR="692729D8">
        <w:rPr>
          <w:noProof/>
        </w:rPr>
        <w:drawing>
          <wp:inline distT="0" distB="0" distL="0" distR="0" wp14:anchorId="3F9E6E71" wp14:editId="51562B6A">
            <wp:extent cx="2057400" cy="2067059"/>
            <wp:effectExtent l="0" t="0" r="0" b="0"/>
            <wp:docPr id="383521991" name="Picture 4159928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5992876"/>
                    <pic:cNvPicPr/>
                  </pic:nvPicPr>
                  <pic:blipFill>
                    <a:blip r:embed="rId17">
                      <a:extLst>
                        <a:ext uri="{28A0092B-C50C-407E-A947-70E740481C1C}">
                          <a14:useLocalDpi xmlns:a14="http://schemas.microsoft.com/office/drawing/2010/main" val="0"/>
                        </a:ext>
                      </a:extLst>
                    </a:blip>
                    <a:srcRect/>
                    <a:stretch>
                      <a:fillRect/>
                    </a:stretch>
                  </pic:blipFill>
                  <pic:spPr>
                    <a:xfrm>
                      <a:off x="0" y="0"/>
                      <a:ext cx="2057400" cy="2067059"/>
                    </a:xfrm>
                    <a:prstGeom prst="rect">
                      <a:avLst/>
                    </a:prstGeom>
                  </pic:spPr>
                </pic:pic>
              </a:graphicData>
            </a:graphic>
          </wp:inline>
        </w:drawing>
      </w:r>
    </w:p>
    <w:p w:rsidR="0A6C5829" w:rsidP="0766D14A" w:rsidRDefault="0766D14A" w14:paraId="4284DCFE" w14:textId="7FE9DFF4">
      <w:pPr>
        <w:ind w:left="360"/>
        <w:jc w:val="center"/>
        <w:rPr>
          <w:rFonts w:ascii="Arial" w:hAnsi="Arial" w:eastAsia="Arial" w:cs="Arial"/>
          <w:color w:val="1C1C1C"/>
        </w:rPr>
      </w:pPr>
      <w:r w:rsidRPr="0766D14A">
        <w:rPr>
          <w:rFonts w:ascii="Arial" w:hAnsi="Arial" w:eastAsia="Arial" w:cs="Arial"/>
          <w:color w:val="1C1C1C"/>
          <w:sz w:val="24"/>
          <w:szCs w:val="24"/>
        </w:rPr>
        <w:t xml:space="preserve">      </w:t>
      </w:r>
    </w:p>
    <w:p w:rsidR="00C927C4" w:rsidP="0A6C5829" w:rsidRDefault="006E5963" w14:paraId="5B6A6EAD" w14:textId="0444C553">
      <w:pPr>
        <w:rPr>
          <w:rFonts w:ascii="Arial" w:hAnsi="Arial" w:eastAsia="Arial" w:cs="Arial"/>
          <w:sz w:val="24"/>
          <w:szCs w:val="24"/>
          <w:lang w:val="en-GB"/>
        </w:rPr>
      </w:pPr>
      <w:r>
        <w:rPr>
          <w:rFonts w:ascii="Arial" w:hAnsi="Arial" w:eastAsia="Arial" w:cs="Arial"/>
          <w:color w:val="1C1C1C"/>
        </w:rPr>
        <w:t xml:space="preserve">  </w:t>
      </w:r>
      <w:r w:rsidRPr="59598786" w:rsidR="59598786">
        <w:rPr>
          <w:rFonts w:ascii="Arial" w:hAnsi="Arial" w:eastAsia="Arial" w:cs="Arial"/>
          <w:color w:val="1C1C1C"/>
        </w:rPr>
        <w:t xml:space="preserve">  </w:t>
      </w:r>
      <w:r w:rsidRPr="0A6C5829" w:rsidR="0A6C5829">
        <w:rPr>
          <w:rFonts w:ascii="Arial" w:hAnsi="Arial" w:eastAsia="Arial" w:cs="Arial"/>
          <w:sz w:val="24"/>
          <w:szCs w:val="24"/>
          <w:lang w:val="en-GB"/>
        </w:rPr>
        <w:t xml:space="preserve">     </w:t>
      </w:r>
    </w:p>
    <w:p w:rsidR="00C927C4" w:rsidP="0A6C5829" w:rsidRDefault="00C927C4" w14:paraId="2A300685" w14:textId="536F5987">
      <w:pPr>
        <w:rPr>
          <w:rFonts w:ascii="Arial" w:hAnsi="Arial" w:eastAsia="Arial" w:cs="Arial"/>
          <w:sz w:val="24"/>
          <w:szCs w:val="24"/>
          <w:lang w:val="en-GB"/>
        </w:rPr>
      </w:pPr>
    </w:p>
    <w:p w:rsidR="00C927C4" w:rsidP="0A6C5829" w:rsidRDefault="00C927C4" w14:paraId="5D5BE16A" w14:textId="77777777">
      <w:pPr>
        <w:rPr>
          <w:rFonts w:ascii="Arial" w:hAnsi="Arial" w:eastAsia="Arial" w:cs="Arial"/>
          <w:sz w:val="24"/>
          <w:szCs w:val="24"/>
          <w:lang w:val="en-GB"/>
        </w:rPr>
      </w:pPr>
    </w:p>
    <w:p w:rsidR="00C927C4" w:rsidP="0A6C5829" w:rsidRDefault="00C927C4" w14:paraId="3CBB3A16" w14:textId="77777777">
      <w:pPr>
        <w:rPr>
          <w:rFonts w:ascii="Arial" w:hAnsi="Arial" w:eastAsia="Arial" w:cs="Arial"/>
          <w:sz w:val="24"/>
          <w:szCs w:val="24"/>
          <w:lang w:val="en-GB"/>
        </w:rPr>
      </w:pPr>
    </w:p>
    <w:p w:rsidR="00C927C4" w:rsidP="0A6C5829" w:rsidRDefault="00C927C4" w14:paraId="0443B917" w14:textId="77777777">
      <w:pPr>
        <w:rPr>
          <w:rFonts w:ascii="Arial" w:hAnsi="Arial" w:eastAsia="Arial" w:cs="Arial"/>
          <w:sz w:val="24"/>
          <w:szCs w:val="24"/>
          <w:lang w:val="en-GB"/>
        </w:rPr>
      </w:pPr>
    </w:p>
    <w:p w:rsidR="00C927C4" w:rsidP="0A6C5829" w:rsidRDefault="00C927C4" w14:paraId="346EF8E1" w14:textId="77777777">
      <w:pPr>
        <w:rPr>
          <w:rFonts w:ascii="Arial" w:hAnsi="Arial" w:eastAsia="Arial" w:cs="Arial"/>
          <w:sz w:val="24"/>
          <w:szCs w:val="24"/>
          <w:lang w:val="en-GB"/>
        </w:rPr>
      </w:pPr>
    </w:p>
    <w:p w:rsidRPr="0077410F" w:rsidR="0077410F" w:rsidP="0A6C5829" w:rsidRDefault="0A6C5829" w14:paraId="08265B2E" w14:textId="35205523">
      <w:pPr>
        <w:rPr>
          <w:rFonts w:ascii="Arial" w:hAnsi="Arial" w:eastAsia="Arial" w:cs="Arial"/>
          <w:sz w:val="24"/>
          <w:szCs w:val="24"/>
          <w:lang w:val="en-GB"/>
        </w:rPr>
      </w:pPr>
      <w:r w:rsidRPr="0A6C5829">
        <w:rPr>
          <w:rFonts w:ascii="Arial" w:hAnsi="Arial" w:eastAsia="Arial" w:cs="Arial"/>
          <w:sz w:val="24"/>
          <w:szCs w:val="24"/>
          <w:lang w:val="en-GB"/>
        </w:rPr>
        <w:t xml:space="preserve">  Hotel managers have understood that site visitors no longer purchase company shipping but buy opinions. They no longer purchase service excellent but purchase memories. Customers do not buy foods and drinks, purchase culinary reviews. (Campbell-Smith, 1967).</w:t>
      </w:r>
    </w:p>
    <w:p w:rsidR="006E5963" w:rsidP="0A6C5829" w:rsidRDefault="006E5963" w14:paraId="61B4EC80" w14:textId="35D1F999">
      <w:pPr>
        <w:rPr>
          <w:rFonts w:ascii="Arial" w:hAnsi="Arial" w:eastAsia="Arial" w:cs="Arial"/>
          <w:b/>
          <w:bCs/>
          <w:sz w:val="32"/>
          <w:szCs w:val="32"/>
          <w:u w:val="single"/>
          <w:lang w:val="en-GB"/>
        </w:rPr>
      </w:pPr>
    </w:p>
    <w:p w:rsidRPr="00601AAD" w:rsidR="00680A57" w:rsidP="00680A57" w:rsidRDefault="00680A57" w14:paraId="43194BD1" w14:textId="0C8373B2">
      <w:pPr>
        <w:pStyle w:val="Heading2"/>
        <w:shd w:val="clear" w:color="auto" w:fill="FFFFFF"/>
        <w:jc w:val="center"/>
        <w:rPr>
          <w:rFonts w:ascii="Arial" w:hAnsi="Arial" w:cs="Arial"/>
          <w:caps/>
          <w:color w:val="1C1C1C"/>
          <w:sz w:val="24"/>
          <w:szCs w:val="20"/>
          <w:u w:val="single"/>
        </w:rPr>
      </w:pPr>
      <w:r w:rsidRPr="00601AAD">
        <w:rPr>
          <w:rFonts w:ascii="Arial" w:hAnsi="Arial" w:cs="Arial"/>
          <w:b/>
          <w:bCs/>
          <w:caps/>
          <w:color w:val="1C1C1C"/>
          <w:sz w:val="24"/>
          <w:szCs w:val="20"/>
          <w:u w:val="single"/>
        </w:rPr>
        <w:t>KEY AMENITIES</w:t>
      </w:r>
      <w:r w:rsidRPr="00601AAD">
        <w:rPr>
          <w:rStyle w:val="apple-converted-space"/>
          <w:rFonts w:ascii="Arial" w:hAnsi="Arial" w:cs="Arial"/>
          <w:b/>
          <w:bCs/>
          <w:caps/>
          <w:color w:val="1C1C1C"/>
          <w:sz w:val="24"/>
          <w:szCs w:val="20"/>
          <w:u w:val="single"/>
        </w:rPr>
        <w:t> </w:t>
      </w:r>
    </w:p>
    <w:p w:rsidR="007B7811" w:rsidP="007B7811" w:rsidRDefault="007B7811" w14:paraId="637A33B6" w14:textId="50872D09">
      <w:pPr>
        <w:pStyle w:val="l-padding-none"/>
        <w:shd w:val="clear" w:color="auto" w:fill="FFFFFF"/>
        <w:spacing w:before="0" w:beforeAutospacing="0"/>
        <w:ind w:left="720"/>
        <w:rPr>
          <w:rStyle w:val="amenity-label"/>
          <w:rFonts w:asciiTheme="majorHAnsi" w:hAnsiTheme="majorHAnsi" w:cstheme="majorHAnsi"/>
          <w:color w:val="1C1C1C"/>
        </w:rPr>
      </w:pPr>
    </w:p>
    <w:p w:rsidRPr="00EC7BFA" w:rsidR="00EC7BFA" w:rsidP="00EC7BFA" w:rsidRDefault="00EC7BFA" w14:paraId="272413BC" w14:textId="59672F59">
      <w:pPr>
        <w:spacing w:after="0" w:line="240" w:lineRule="auto"/>
        <w:rPr>
          <w:rFonts w:ascii="Times New Roman" w:hAnsi="Times New Roman" w:eastAsia="Times New Roman" w:cs="Times New Roman"/>
          <w:color w:val="auto"/>
          <w:sz w:val="24"/>
          <w:szCs w:val="24"/>
          <w:lang w:val="en-GB"/>
        </w:rPr>
      </w:pPr>
    </w:p>
    <w:p w:rsidRPr="00EC7BFA" w:rsidR="00EC7BFA" w:rsidP="00EC7BFA" w:rsidRDefault="00ED4296" w14:paraId="1FD784B1" w14:textId="66904E55">
      <w:pPr>
        <w:rPr>
          <w:rFonts w:ascii="Times New Roman" w:hAnsi="Times New Roman" w:eastAsia="Times New Roman" w:cs="Times New Roman"/>
          <w:color w:val="auto"/>
          <w:sz w:val="24"/>
          <w:szCs w:val="24"/>
          <w:lang w:val="en-GB"/>
        </w:rPr>
      </w:pPr>
      <w:r w:rsidRPr="00587F75">
        <w:rPr>
          <w:rFonts w:ascii="Times New Roman" w:hAnsi="Times New Roman" w:eastAsia="Times New Roman" w:cs="Times New Roman"/>
          <w:noProof/>
          <w:color w:val="auto"/>
          <w:sz w:val="24"/>
          <w:szCs w:val="24"/>
          <w:lang w:val="en-GB"/>
        </w:rPr>
        <w:drawing>
          <wp:anchor distT="0" distB="0" distL="114300" distR="114300" simplePos="0" relativeHeight="251662350" behindDoc="0" locked="0" layoutInCell="1" allowOverlap="1" wp14:anchorId="73EBB46A" wp14:editId="05C97997">
            <wp:simplePos x="0" y="0"/>
            <wp:positionH relativeFrom="column">
              <wp:posOffset>4661535</wp:posOffset>
            </wp:positionH>
            <wp:positionV relativeFrom="paragraph">
              <wp:posOffset>105410</wp:posOffset>
            </wp:positionV>
            <wp:extent cx="473710" cy="473710"/>
            <wp:effectExtent l="0" t="0" r="0" b="0"/>
            <wp:wrapNone/>
            <wp:docPr id="17" name="Picture 17" descr="/var/folders/br/thkq6p3d28ldscfn3bgpvp980000gn/T/com.microsoft.Word/WebArchiveCopyPasteTempFiles/Swimming_Pool-5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var/folders/br/thkq6p3d28ldscfn3bgpvp980000gn/T/com.microsoft.Word/WebArchiveCopyPasteTempFiles/Swimming_Pool-512.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73710" cy="473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271C0">
        <w:rPr>
          <w:rFonts w:ascii="Times New Roman" w:hAnsi="Times New Roman" w:eastAsia="Times New Roman" w:cs="Times New Roman"/>
          <w:noProof/>
          <w:color w:val="auto"/>
          <w:sz w:val="24"/>
          <w:szCs w:val="24"/>
          <w:lang w:val="en-GB"/>
        </w:rPr>
        <w:drawing>
          <wp:anchor distT="0" distB="0" distL="114300" distR="114300" simplePos="0" relativeHeight="251660302" behindDoc="0" locked="0" layoutInCell="1" allowOverlap="1" wp14:anchorId="1F000C1F" wp14:editId="6620EDC0">
            <wp:simplePos x="0" y="0"/>
            <wp:positionH relativeFrom="column">
              <wp:posOffset>3465548</wp:posOffset>
            </wp:positionH>
            <wp:positionV relativeFrom="paragraph">
              <wp:posOffset>75424</wp:posOffset>
            </wp:positionV>
            <wp:extent cx="496711" cy="495102"/>
            <wp:effectExtent l="0" t="0" r="0" b="635"/>
            <wp:wrapNone/>
            <wp:docPr id="15" name="Picture 15" descr="/var/folders/br/thkq6p3d28ldscfn3bgpvp980000gn/T/com.microsoft.Word/WebArchiveCopyPasteTempFiles/hotel-services-010-5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var/folders/br/thkq6p3d28ldscfn3bgpvp980000gn/T/com.microsoft.Word/WebArchiveCopyPasteTempFiles/hotel-services-010-512.p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96711" cy="495102"/>
                    </a:xfrm>
                    <a:prstGeom prst="rect">
                      <a:avLst/>
                    </a:prstGeom>
                    <a:noFill/>
                    <a:ln>
                      <a:noFill/>
                    </a:ln>
                  </pic:spPr>
                </pic:pic>
              </a:graphicData>
            </a:graphic>
            <wp14:sizeRelH relativeFrom="page">
              <wp14:pctWidth>0</wp14:pctWidth>
            </wp14:sizeRelH>
            <wp14:sizeRelV relativeFrom="page">
              <wp14:pctHeight>0</wp14:pctHeight>
            </wp14:sizeRelV>
          </wp:anchor>
        </w:drawing>
      </w:r>
      <w:r w:rsidRPr="00C46065">
        <w:rPr>
          <w:rFonts w:ascii="Times New Roman" w:hAnsi="Times New Roman" w:eastAsia="Times New Roman" w:cs="Times New Roman"/>
          <w:noProof/>
          <w:color w:val="auto"/>
          <w:sz w:val="24"/>
          <w:szCs w:val="24"/>
          <w:lang w:val="en-GB"/>
        </w:rPr>
        <w:drawing>
          <wp:anchor distT="0" distB="0" distL="114300" distR="114300" simplePos="0" relativeHeight="251661326" behindDoc="0" locked="0" layoutInCell="1" allowOverlap="1" wp14:anchorId="423B6AAC" wp14:editId="0D7353D0">
            <wp:simplePos x="0" y="0"/>
            <wp:positionH relativeFrom="column">
              <wp:posOffset>2133600</wp:posOffset>
            </wp:positionH>
            <wp:positionV relativeFrom="paragraph">
              <wp:posOffset>96520</wp:posOffset>
            </wp:positionV>
            <wp:extent cx="485422" cy="478155"/>
            <wp:effectExtent l="0" t="0" r="0" b="4445"/>
            <wp:wrapNone/>
            <wp:docPr id="16" name="Picture 16" descr="/var/folders/br/thkq6p3d28ldscfn3bgpvp980000gn/T/com.microsoft.Word/WebArchiveCopyPasteTempFiles/img_3438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var/folders/br/thkq6p3d28ldscfn3bgpvp980000gn/T/com.microsoft.Word/WebArchiveCopyPasteTempFiles/img_343820.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92100" cy="484733"/>
                    </a:xfrm>
                    <a:prstGeom prst="rect">
                      <a:avLst/>
                    </a:prstGeom>
                    <a:noFill/>
                    <a:ln>
                      <a:noFill/>
                    </a:ln>
                  </pic:spPr>
                </pic:pic>
              </a:graphicData>
            </a:graphic>
            <wp14:sizeRelH relativeFrom="page">
              <wp14:pctWidth>0</wp14:pctWidth>
            </wp14:sizeRelH>
            <wp14:sizeRelV relativeFrom="page">
              <wp14:pctHeight>0</wp14:pctHeight>
            </wp14:sizeRelV>
          </wp:anchor>
        </w:drawing>
      </w:r>
      <w:r w:rsidRPr="007B7811">
        <w:rPr>
          <w:rFonts w:ascii="Times New Roman" w:hAnsi="Times New Roman" w:eastAsia="Times New Roman" w:cs="Times New Roman"/>
          <w:noProof/>
          <w:color w:val="auto"/>
          <w:sz w:val="24"/>
          <w:szCs w:val="24"/>
          <w:lang w:val="en-GB"/>
        </w:rPr>
        <w:drawing>
          <wp:anchor distT="0" distB="0" distL="114300" distR="114300" simplePos="0" relativeHeight="251659278" behindDoc="0" locked="0" layoutInCell="1" allowOverlap="1" wp14:anchorId="6E3788B1" wp14:editId="35958406">
            <wp:simplePos x="0" y="0"/>
            <wp:positionH relativeFrom="column">
              <wp:posOffset>699911</wp:posOffset>
            </wp:positionH>
            <wp:positionV relativeFrom="paragraph">
              <wp:posOffset>85231</wp:posOffset>
            </wp:positionV>
            <wp:extent cx="485140" cy="485140"/>
            <wp:effectExtent l="0" t="0" r="0" b="0"/>
            <wp:wrapNone/>
            <wp:docPr id="11" name="Picture 11" descr="/var/folders/br/thkq6p3d28ldscfn3bgpvp980000gn/T/com.microsoft.Word/WebArchiveCopyPasteTempFiles/744784-2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var/folders/br/thkq6p3d28ldscfn3bgpvp980000gn/T/com.microsoft.Word/WebArchiveCopyPasteTempFiles/744784-200.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88774" cy="488774"/>
                    </a:xfrm>
                    <a:prstGeom prst="rect">
                      <a:avLst/>
                    </a:prstGeom>
                    <a:noFill/>
                    <a:ln>
                      <a:noFill/>
                    </a:ln>
                  </pic:spPr>
                </pic:pic>
              </a:graphicData>
            </a:graphic>
            <wp14:sizeRelH relativeFrom="page">
              <wp14:pctWidth>0</wp14:pctWidth>
            </wp14:sizeRelH>
            <wp14:sizeRelV relativeFrom="page">
              <wp14:pctHeight>0</wp14:pctHeight>
            </wp14:sizeRelV>
          </wp:anchor>
        </w:drawing>
      </w:r>
      <w:r w:rsidR="00EC7BFA">
        <w:rPr>
          <w:rStyle w:val="amenity-label"/>
          <w:rFonts w:asciiTheme="majorHAnsi" w:hAnsiTheme="majorHAnsi" w:cstheme="majorHAnsi"/>
          <w:color w:val="1C1C1C"/>
        </w:rPr>
        <w:tab/>
      </w:r>
    </w:p>
    <w:p w:rsidRPr="00E271C0" w:rsidR="00E271C0" w:rsidP="00E271C0" w:rsidRDefault="00E271C0" w14:paraId="5FDDC046" w14:textId="54487A68">
      <w:pPr>
        <w:spacing w:after="0" w:line="240" w:lineRule="auto"/>
        <w:rPr>
          <w:rFonts w:ascii="Times New Roman" w:hAnsi="Times New Roman" w:eastAsia="Times New Roman" w:cs="Times New Roman"/>
          <w:color w:val="auto"/>
          <w:sz w:val="24"/>
          <w:szCs w:val="24"/>
          <w:lang w:val="en-GB"/>
        </w:rPr>
      </w:pPr>
      <w:r w:rsidRPr="00E271C0">
        <w:rPr>
          <w:rFonts w:ascii="Times New Roman" w:hAnsi="Times New Roman" w:eastAsia="Times New Roman" w:cs="Times New Roman"/>
          <w:color w:val="auto"/>
          <w:sz w:val="24"/>
          <w:szCs w:val="24"/>
          <w:lang w:val="en-GB"/>
        </w:rPr>
        <w:fldChar w:fldCharType="begin"/>
      </w:r>
      <w:r w:rsidRPr="00E271C0">
        <w:rPr>
          <w:rFonts w:ascii="Times New Roman" w:hAnsi="Times New Roman" w:eastAsia="Times New Roman" w:cs="Times New Roman"/>
          <w:color w:val="auto"/>
          <w:sz w:val="24"/>
          <w:szCs w:val="24"/>
          <w:lang w:val="en-GB"/>
        </w:rPr>
        <w:instrText xml:space="preserve"> INCLUDEPICTURE "/var/folders/br/thkq6p3d28ldscfn3bgpvp980000gn/T/com.microsoft.Word/WebArchiveCopyPasteTempFiles/hotel-services-010-512.png" \* MERGEFORMATINET </w:instrText>
      </w:r>
      <w:r w:rsidRPr="00E271C0">
        <w:rPr>
          <w:rFonts w:ascii="Times New Roman" w:hAnsi="Times New Roman" w:eastAsia="Times New Roman" w:cs="Times New Roman"/>
          <w:color w:val="auto"/>
          <w:sz w:val="24"/>
          <w:szCs w:val="24"/>
          <w:lang w:val="en-GB"/>
        </w:rPr>
        <w:fldChar w:fldCharType="end"/>
      </w:r>
    </w:p>
    <w:p w:rsidRPr="00EC7BFA" w:rsidR="00EC7BFA" w:rsidP="00EC7BFA" w:rsidRDefault="00EC7BFA" w14:paraId="18805859" w14:textId="0FAC823D">
      <w:pPr>
        <w:spacing w:after="0" w:line="240" w:lineRule="auto"/>
        <w:rPr>
          <w:rFonts w:ascii="Times New Roman" w:hAnsi="Times New Roman" w:eastAsia="Times New Roman" w:cs="Times New Roman"/>
          <w:color w:val="auto"/>
          <w:sz w:val="24"/>
          <w:szCs w:val="24"/>
          <w:lang w:val="en-GB"/>
        </w:rPr>
      </w:pPr>
    </w:p>
    <w:p w:rsidRPr="00ED4296" w:rsidR="00680A57" w:rsidP="00ED4296" w:rsidRDefault="00A34534" w14:paraId="10681C09" w14:textId="4E6FE484">
      <w:pPr>
        <w:pStyle w:val="l-padding-none"/>
        <w:shd w:val="clear" w:color="auto" w:fill="FFFFFF"/>
        <w:spacing w:before="0" w:beforeAutospacing="0"/>
        <w:rPr>
          <w:rFonts w:asciiTheme="majorHAnsi" w:hAnsiTheme="majorHAnsi" w:cstheme="majorHAnsi"/>
          <w:color w:val="1C1C1C"/>
        </w:rPr>
      </w:pPr>
      <w:r>
        <w:rPr>
          <w:rStyle w:val="amenity-label"/>
          <w:rFonts w:asciiTheme="majorHAnsi" w:hAnsiTheme="majorHAnsi" w:cstheme="majorHAnsi"/>
          <w:color w:val="1C1C1C"/>
        </w:rPr>
        <w:t xml:space="preserve">            </w:t>
      </w:r>
      <w:r w:rsidRPr="007B7811" w:rsidR="00680A57">
        <w:rPr>
          <w:rStyle w:val="amenity-label"/>
          <w:rFonts w:asciiTheme="majorHAnsi" w:hAnsiTheme="majorHAnsi" w:cstheme="majorHAnsi"/>
          <w:color w:val="1C1C1C"/>
        </w:rPr>
        <w:t>Airport shuttl</w:t>
      </w:r>
      <w:r w:rsidR="007B7811">
        <w:rPr>
          <w:rStyle w:val="amenity-label"/>
          <w:rFonts w:asciiTheme="majorHAnsi" w:hAnsiTheme="majorHAnsi" w:cstheme="majorHAnsi"/>
          <w:color w:val="1C1C1C"/>
        </w:rPr>
        <w:t>e</w:t>
      </w:r>
      <w:r w:rsidRPr="007B7811" w:rsidR="007B7811">
        <w:rPr>
          <w:rStyle w:val="amenity-label"/>
          <w:rFonts w:asciiTheme="majorHAnsi" w:hAnsiTheme="majorHAnsi" w:cstheme="majorHAnsi"/>
          <w:color w:val="1C1C1C"/>
        </w:rPr>
        <w:t xml:space="preserve">       </w:t>
      </w:r>
      <w:r w:rsidR="00ED4296">
        <w:rPr>
          <w:rStyle w:val="amenity-label"/>
          <w:rFonts w:asciiTheme="majorHAnsi" w:hAnsiTheme="majorHAnsi" w:cstheme="majorHAnsi"/>
          <w:color w:val="1C1C1C"/>
        </w:rPr>
        <w:t xml:space="preserve">  </w:t>
      </w:r>
      <w:r>
        <w:rPr>
          <w:rStyle w:val="amenity-label"/>
          <w:rFonts w:asciiTheme="majorHAnsi" w:hAnsiTheme="majorHAnsi" w:cstheme="majorHAnsi"/>
          <w:color w:val="1C1C1C"/>
        </w:rPr>
        <w:t xml:space="preserve"> </w:t>
      </w:r>
      <w:r w:rsidRPr="007B7811" w:rsidR="00680A57">
        <w:rPr>
          <w:rStyle w:val="amenity-label"/>
          <w:rFonts w:asciiTheme="majorHAnsi" w:hAnsiTheme="majorHAnsi" w:cstheme="majorHAnsi"/>
          <w:color w:val="1C1C1C"/>
        </w:rPr>
        <w:t>Full service spa</w:t>
      </w:r>
      <w:r w:rsidRPr="007B7811" w:rsidR="007B7811">
        <w:rPr>
          <w:rFonts w:asciiTheme="majorHAnsi" w:hAnsiTheme="majorHAnsi" w:cstheme="majorHAnsi"/>
        </w:rPr>
        <w:t xml:space="preserve"> </w:t>
      </w:r>
      <w:r w:rsidRPr="007B7811" w:rsidR="007B7811">
        <w:rPr>
          <w:rFonts w:asciiTheme="majorHAnsi" w:hAnsiTheme="majorHAnsi" w:cstheme="majorHAnsi"/>
        </w:rPr>
        <w:fldChar w:fldCharType="begin"/>
      </w:r>
      <w:r w:rsidRPr="007B7811" w:rsidR="007B7811">
        <w:rPr>
          <w:rFonts w:asciiTheme="majorHAnsi" w:hAnsiTheme="majorHAnsi" w:cstheme="majorHAnsi"/>
        </w:rPr>
        <w:instrText xml:space="preserve"> INCLUDEPICTURE "/var/folders/br/thkq6p3d28ldscfn3bgpvp980000gn/T/com.microsoft.Word/WebArchiveCopyPasteTempFiles/744784-200.png" \* MERGEFORMATINET </w:instrText>
      </w:r>
      <w:r w:rsidRPr="007B7811" w:rsidR="007B7811">
        <w:rPr>
          <w:rFonts w:asciiTheme="majorHAnsi" w:hAnsiTheme="majorHAnsi" w:cstheme="majorHAnsi"/>
        </w:rPr>
        <w:fldChar w:fldCharType="end"/>
      </w:r>
      <w:r w:rsidR="00ED4296">
        <w:rPr>
          <w:rFonts w:asciiTheme="majorHAnsi" w:hAnsiTheme="majorHAnsi" w:cstheme="majorHAnsi"/>
        </w:rPr>
        <w:t xml:space="preserve">      </w:t>
      </w:r>
      <w:r w:rsidRPr="00C46065" w:rsidR="00C46065">
        <w:fldChar w:fldCharType="begin"/>
      </w:r>
      <w:r w:rsidRPr="00C46065" w:rsidR="00C46065">
        <w:instrText xml:space="preserve"> INCLUDEPICTURE "/var/folders/br/thkq6p3d28ldscfn3bgpvp980000gn/T/com.microsoft.Word/WebArchiveCopyPasteTempFiles/img_343820.png" \* MERGEFORMATINET </w:instrText>
      </w:r>
      <w:r w:rsidRPr="00C46065" w:rsidR="00C46065">
        <w:fldChar w:fldCharType="end"/>
      </w:r>
      <w:r w:rsidRPr="00587F75" w:rsidR="00587F75">
        <w:fldChar w:fldCharType="begin"/>
      </w:r>
      <w:r w:rsidRPr="00587F75" w:rsidR="00587F75">
        <w:instrText xml:space="preserve"> INCLUDEPICTURE "/var/folders/br/thkq6p3d28ldscfn3bgpvp980000gn/T/com.microsoft.Word/WebArchiveCopyPasteTempFiles/Swimming_Pool-512.png" \* MERGEFORMATINET </w:instrText>
      </w:r>
      <w:r w:rsidRPr="00587F75" w:rsidR="00587F75">
        <w:fldChar w:fldCharType="end"/>
      </w:r>
      <w:r w:rsidRPr="007B7811" w:rsidR="00680A57">
        <w:rPr>
          <w:rStyle w:val="amenity-label"/>
          <w:rFonts w:asciiTheme="majorHAnsi" w:hAnsiTheme="majorHAnsi" w:cstheme="majorHAnsi"/>
          <w:color w:val="1C1C1C"/>
        </w:rPr>
        <w:t>Fitness center</w:t>
      </w:r>
      <w:r w:rsidR="007B7811">
        <w:rPr>
          <w:rFonts w:asciiTheme="majorHAnsi" w:hAnsiTheme="majorHAnsi" w:cstheme="majorHAnsi"/>
          <w:color w:val="1C1C1C"/>
        </w:rPr>
        <w:t xml:space="preserve">              </w:t>
      </w:r>
      <w:r w:rsidR="00ED4296">
        <w:rPr>
          <w:rFonts w:asciiTheme="majorHAnsi" w:hAnsiTheme="majorHAnsi" w:cstheme="majorHAnsi"/>
          <w:color w:val="1C1C1C"/>
        </w:rPr>
        <w:t>Pool</w:t>
      </w:r>
    </w:p>
    <w:p w:rsidR="002F36B5" w:rsidP="002F36B5" w:rsidRDefault="002F36B5" w14:paraId="05542FE3" w14:textId="77777777">
      <w:pPr>
        <w:rPr>
          <w:rFonts w:ascii="Arial" w:hAnsi="Arial" w:eastAsia="Arial" w:cs="Arial"/>
          <w:b/>
          <w:bCs/>
          <w:sz w:val="32"/>
          <w:szCs w:val="32"/>
          <w:u w:val="single"/>
          <w:lang w:val="en-GB"/>
        </w:rPr>
      </w:pPr>
      <w:r w:rsidRPr="0A6C5829">
        <w:rPr>
          <w:rFonts w:ascii="Arial" w:hAnsi="Arial" w:eastAsia="Arial" w:cs="Arial"/>
          <w:b/>
          <w:bCs/>
          <w:sz w:val="32"/>
          <w:szCs w:val="32"/>
          <w:u w:val="single"/>
          <w:lang w:val="en-GB"/>
        </w:rPr>
        <w:t>Finances</w:t>
      </w:r>
    </w:p>
    <w:p w:rsidR="0A6C5829" w:rsidP="0A6C5829" w:rsidRDefault="0A6C5829" w14:paraId="695F5455" w14:textId="2D1FF0F5">
      <w:pPr>
        <w:rPr>
          <w:rFonts w:ascii="Arial" w:hAnsi="Arial" w:eastAsia="Arial" w:cs="Arial"/>
          <w:sz w:val="24"/>
          <w:szCs w:val="24"/>
          <w:lang w:val="en-GB"/>
        </w:rPr>
      </w:pPr>
      <w:r w:rsidRPr="0A6C5829">
        <w:rPr>
          <w:rFonts w:ascii="Arial" w:hAnsi="Arial" w:eastAsia="Arial" w:cs="Arial"/>
          <w:sz w:val="24"/>
          <w:szCs w:val="24"/>
          <w:lang w:val="en-GB"/>
        </w:rPr>
        <w:t>For the fiscal year 2017, Marriott International reported earnings of US $ 1.372 billion, with an annual revenue of US $ 22.894 billion, an increase of 34.1% over the previous fiscal cycle. Marriott International's shares were traded at over $ 101 per share, and its market capitalization was valued at over US $ 39.1 billion in October 2018.</w:t>
      </w:r>
    </w:p>
    <w:tbl>
      <w:tblPr>
        <w:tblStyle w:val="TableGrid"/>
        <w:tblW w:w="0" w:type="auto"/>
        <w:tblLayout w:type="fixed"/>
        <w:tblLook w:val="06A0" w:firstRow="1" w:lastRow="0" w:firstColumn="1" w:lastColumn="0" w:noHBand="1" w:noVBand="1"/>
      </w:tblPr>
      <w:tblGrid>
        <w:gridCol w:w="1504"/>
        <w:gridCol w:w="1504"/>
        <w:gridCol w:w="1504"/>
        <w:gridCol w:w="1504"/>
        <w:gridCol w:w="1504"/>
        <w:gridCol w:w="1504"/>
      </w:tblGrid>
      <w:tr w:rsidR="0A6C5829" w:rsidTr="59598786" w14:paraId="2C15DCC0" w14:textId="77777777">
        <w:tc>
          <w:tcPr>
            <w:tcW w:w="1504" w:type="dxa"/>
          </w:tcPr>
          <w:p w:rsidR="0A6C5829" w:rsidP="0A6C5829" w:rsidRDefault="0A6C5829" w14:paraId="5A9A46B8" w14:textId="6B792978">
            <w:pPr>
              <w:jc w:val="center"/>
            </w:pPr>
            <w:r w:rsidRPr="0A6C5829">
              <w:rPr>
                <w:b/>
                <w:bCs/>
                <w:color w:val="222222"/>
                <w:sz w:val="21"/>
                <w:szCs w:val="21"/>
              </w:rPr>
              <w:t xml:space="preserve"> Year</w:t>
            </w:r>
          </w:p>
        </w:tc>
        <w:tc>
          <w:tcPr>
            <w:tcW w:w="1504" w:type="dxa"/>
          </w:tcPr>
          <w:p w:rsidR="0A6C5829" w:rsidP="0A6C5829" w:rsidRDefault="0A6C5829" w14:paraId="5D53C1A1" w14:textId="0ED8FCB5">
            <w:pPr>
              <w:jc w:val="center"/>
            </w:pPr>
            <w:r w:rsidRPr="0A6C5829">
              <w:rPr>
                <w:b/>
                <w:bCs/>
                <w:color w:val="222222"/>
                <w:sz w:val="21"/>
                <w:szCs w:val="21"/>
              </w:rPr>
              <w:t>Revenue</w:t>
            </w:r>
            <w:r>
              <w:br/>
            </w:r>
            <w:r w:rsidRPr="0A6C5829">
              <w:rPr>
                <w:b/>
                <w:bCs/>
                <w:color w:val="222222"/>
                <w:sz w:val="21"/>
                <w:szCs w:val="21"/>
              </w:rPr>
              <w:t>in mil. USD$</w:t>
            </w:r>
          </w:p>
        </w:tc>
        <w:tc>
          <w:tcPr>
            <w:tcW w:w="1504" w:type="dxa"/>
          </w:tcPr>
          <w:p w:rsidR="0A6C5829" w:rsidP="0A6C5829" w:rsidRDefault="0A6C5829" w14:paraId="2AB07088" w14:textId="3894E949">
            <w:pPr>
              <w:jc w:val="center"/>
            </w:pPr>
            <w:r w:rsidRPr="0A6C5829">
              <w:rPr>
                <w:b/>
                <w:bCs/>
                <w:color w:val="222222"/>
                <w:sz w:val="21"/>
                <w:szCs w:val="21"/>
              </w:rPr>
              <w:t>Net income</w:t>
            </w:r>
            <w:r>
              <w:br/>
            </w:r>
            <w:r w:rsidRPr="0A6C5829">
              <w:rPr>
                <w:b/>
                <w:bCs/>
                <w:color w:val="222222"/>
                <w:sz w:val="21"/>
                <w:szCs w:val="21"/>
              </w:rPr>
              <w:t>in mil. USD$</w:t>
            </w:r>
          </w:p>
        </w:tc>
        <w:tc>
          <w:tcPr>
            <w:tcW w:w="1504" w:type="dxa"/>
          </w:tcPr>
          <w:p w:rsidR="0A6C5829" w:rsidP="0A6C5829" w:rsidRDefault="0A6C5829" w14:paraId="37C77D26" w14:textId="18D2BE3B">
            <w:pPr>
              <w:jc w:val="center"/>
            </w:pPr>
            <w:r w:rsidRPr="0A6C5829">
              <w:rPr>
                <w:b/>
                <w:bCs/>
                <w:color w:val="222222"/>
                <w:sz w:val="21"/>
                <w:szCs w:val="21"/>
              </w:rPr>
              <w:t>Total Assets</w:t>
            </w:r>
            <w:r>
              <w:br/>
            </w:r>
            <w:r w:rsidRPr="0A6C5829">
              <w:rPr>
                <w:b/>
                <w:bCs/>
                <w:color w:val="222222"/>
                <w:sz w:val="21"/>
                <w:szCs w:val="21"/>
              </w:rPr>
              <w:t>in mil. USD$</w:t>
            </w:r>
          </w:p>
        </w:tc>
        <w:tc>
          <w:tcPr>
            <w:tcW w:w="1504" w:type="dxa"/>
          </w:tcPr>
          <w:p w:rsidR="0A6C5829" w:rsidP="0A6C5829" w:rsidRDefault="0A6C5829" w14:paraId="70D431F8" w14:textId="32739892">
            <w:pPr>
              <w:jc w:val="center"/>
            </w:pPr>
            <w:r w:rsidRPr="0A6C5829">
              <w:rPr>
                <w:b/>
                <w:bCs/>
                <w:color w:val="222222"/>
                <w:sz w:val="21"/>
                <w:szCs w:val="21"/>
              </w:rPr>
              <w:t>Price per Share</w:t>
            </w:r>
            <w:r>
              <w:br/>
            </w:r>
            <w:r w:rsidRPr="0A6C5829">
              <w:rPr>
                <w:b/>
                <w:bCs/>
                <w:color w:val="222222"/>
                <w:sz w:val="21"/>
                <w:szCs w:val="21"/>
              </w:rPr>
              <w:t>in USD$</w:t>
            </w:r>
          </w:p>
        </w:tc>
        <w:tc>
          <w:tcPr>
            <w:tcW w:w="1504" w:type="dxa"/>
          </w:tcPr>
          <w:p w:rsidR="0A6C5829" w:rsidP="0A6C5829" w:rsidRDefault="0A6C5829" w14:paraId="3E373098" w14:textId="52032C12">
            <w:pPr>
              <w:jc w:val="center"/>
            </w:pPr>
            <w:r w:rsidRPr="0A6C5829">
              <w:rPr>
                <w:b/>
                <w:bCs/>
                <w:color w:val="222222"/>
                <w:sz w:val="21"/>
                <w:szCs w:val="21"/>
              </w:rPr>
              <w:t>Employees</w:t>
            </w:r>
          </w:p>
        </w:tc>
      </w:tr>
      <w:tr w:rsidR="0A6C5829" w:rsidTr="59598786" w14:paraId="4FD02BF4" w14:textId="77777777">
        <w:tc>
          <w:tcPr>
            <w:tcW w:w="1504" w:type="dxa"/>
          </w:tcPr>
          <w:p w:rsidR="0A6C5829" w:rsidP="0A6C5829" w:rsidRDefault="0A6C5829" w14:paraId="2FA439BC" w14:textId="7264A379">
            <w:pPr>
              <w:jc w:val="right"/>
            </w:pPr>
            <w:r w:rsidRPr="0A6C5829">
              <w:rPr>
                <w:color w:val="222222"/>
                <w:sz w:val="21"/>
                <w:szCs w:val="21"/>
              </w:rPr>
              <w:t>2005</w:t>
            </w:r>
          </w:p>
        </w:tc>
        <w:tc>
          <w:tcPr>
            <w:tcW w:w="1504" w:type="dxa"/>
          </w:tcPr>
          <w:p w:rsidR="0A6C5829" w:rsidP="0A6C5829" w:rsidRDefault="0A6C5829" w14:paraId="7481C59C" w14:textId="72D5405E">
            <w:pPr>
              <w:jc w:val="right"/>
            </w:pPr>
            <w:r w:rsidRPr="0A6C5829">
              <w:rPr>
                <w:color w:val="222222"/>
                <w:sz w:val="21"/>
                <w:szCs w:val="21"/>
              </w:rPr>
              <w:t>11,129</w:t>
            </w:r>
          </w:p>
        </w:tc>
        <w:tc>
          <w:tcPr>
            <w:tcW w:w="1504" w:type="dxa"/>
          </w:tcPr>
          <w:p w:rsidR="0A6C5829" w:rsidP="0A6C5829" w:rsidRDefault="0A6C5829" w14:paraId="4A71F67D" w14:textId="5A501C24">
            <w:pPr>
              <w:jc w:val="right"/>
            </w:pPr>
            <w:r w:rsidRPr="0A6C5829">
              <w:rPr>
                <w:color w:val="222222"/>
                <w:sz w:val="21"/>
                <w:szCs w:val="21"/>
              </w:rPr>
              <w:t>669</w:t>
            </w:r>
          </w:p>
        </w:tc>
        <w:tc>
          <w:tcPr>
            <w:tcW w:w="1504" w:type="dxa"/>
          </w:tcPr>
          <w:p w:rsidR="0A6C5829" w:rsidP="0A6C5829" w:rsidRDefault="0A6C5829" w14:paraId="53BB985A" w14:textId="59DDF9BE">
            <w:pPr>
              <w:jc w:val="right"/>
            </w:pPr>
            <w:r w:rsidRPr="0A6C5829">
              <w:rPr>
                <w:color w:val="222222"/>
                <w:sz w:val="21"/>
                <w:szCs w:val="21"/>
              </w:rPr>
              <w:t>8,530</w:t>
            </w:r>
          </w:p>
        </w:tc>
        <w:tc>
          <w:tcPr>
            <w:tcW w:w="1504" w:type="dxa"/>
          </w:tcPr>
          <w:p w:rsidR="0A6C5829" w:rsidP="0A6C5829" w:rsidRDefault="0A6C5829" w14:paraId="1D80D20A" w14:textId="69EACCA1">
            <w:pPr>
              <w:jc w:val="right"/>
            </w:pPr>
            <w:r w:rsidRPr="0A6C5829">
              <w:rPr>
                <w:color w:val="222222"/>
                <w:sz w:val="21"/>
                <w:szCs w:val="21"/>
              </w:rPr>
              <w:t>26.26</w:t>
            </w:r>
          </w:p>
        </w:tc>
        <w:tc>
          <w:tcPr>
            <w:tcW w:w="1504" w:type="dxa"/>
          </w:tcPr>
          <w:p w:rsidR="0A6C5829" w:rsidRDefault="0A6C5829" w14:paraId="4F943198" w14:textId="2928C4DC"/>
        </w:tc>
      </w:tr>
      <w:tr w:rsidR="0A6C5829" w:rsidTr="59598786" w14:paraId="256A1331" w14:textId="77777777">
        <w:tc>
          <w:tcPr>
            <w:tcW w:w="1504" w:type="dxa"/>
          </w:tcPr>
          <w:p w:rsidR="0A6C5829" w:rsidP="0A6C5829" w:rsidRDefault="0A6C5829" w14:paraId="0EAF5EE0" w14:textId="474243BE">
            <w:pPr>
              <w:jc w:val="right"/>
            </w:pPr>
            <w:r w:rsidRPr="0A6C5829">
              <w:rPr>
                <w:color w:val="222222"/>
                <w:sz w:val="21"/>
                <w:szCs w:val="21"/>
              </w:rPr>
              <w:t>2006</w:t>
            </w:r>
          </w:p>
        </w:tc>
        <w:tc>
          <w:tcPr>
            <w:tcW w:w="1504" w:type="dxa"/>
          </w:tcPr>
          <w:p w:rsidR="0A6C5829" w:rsidP="0A6C5829" w:rsidRDefault="0A6C5829" w14:paraId="15231D68" w14:textId="4BE354AE">
            <w:pPr>
              <w:jc w:val="right"/>
            </w:pPr>
            <w:r w:rsidRPr="0A6C5829">
              <w:rPr>
                <w:color w:val="222222"/>
                <w:sz w:val="21"/>
                <w:szCs w:val="21"/>
              </w:rPr>
              <w:t>11,995</w:t>
            </w:r>
          </w:p>
        </w:tc>
        <w:tc>
          <w:tcPr>
            <w:tcW w:w="1504" w:type="dxa"/>
          </w:tcPr>
          <w:p w:rsidR="0A6C5829" w:rsidP="0A6C5829" w:rsidRDefault="0A6C5829" w14:paraId="0108512C" w14:textId="6167AEF9">
            <w:pPr>
              <w:jc w:val="right"/>
            </w:pPr>
            <w:r w:rsidRPr="0A6C5829">
              <w:rPr>
                <w:color w:val="222222"/>
                <w:sz w:val="21"/>
                <w:szCs w:val="21"/>
              </w:rPr>
              <w:t>608</w:t>
            </w:r>
          </w:p>
        </w:tc>
        <w:tc>
          <w:tcPr>
            <w:tcW w:w="1504" w:type="dxa"/>
          </w:tcPr>
          <w:p w:rsidR="0A6C5829" w:rsidP="0A6C5829" w:rsidRDefault="0A6C5829" w14:paraId="7878BE8A" w14:textId="07348982">
            <w:pPr>
              <w:jc w:val="right"/>
            </w:pPr>
            <w:r w:rsidRPr="0A6C5829">
              <w:rPr>
                <w:color w:val="222222"/>
                <w:sz w:val="21"/>
                <w:szCs w:val="21"/>
              </w:rPr>
              <w:t>8,588</w:t>
            </w:r>
          </w:p>
        </w:tc>
        <w:tc>
          <w:tcPr>
            <w:tcW w:w="1504" w:type="dxa"/>
          </w:tcPr>
          <w:p w:rsidR="0A6C5829" w:rsidP="0A6C5829" w:rsidRDefault="0A6C5829" w14:paraId="58852CB6" w14:textId="09E3BAA4">
            <w:pPr>
              <w:jc w:val="right"/>
            </w:pPr>
            <w:r w:rsidRPr="0A6C5829">
              <w:rPr>
                <w:color w:val="222222"/>
                <w:sz w:val="21"/>
                <w:szCs w:val="21"/>
              </w:rPr>
              <w:t>30.79</w:t>
            </w:r>
          </w:p>
        </w:tc>
        <w:tc>
          <w:tcPr>
            <w:tcW w:w="1504" w:type="dxa"/>
          </w:tcPr>
          <w:p w:rsidR="0A6C5829" w:rsidRDefault="0A6C5829" w14:paraId="77902882" w14:textId="6C147B89"/>
        </w:tc>
      </w:tr>
      <w:tr w:rsidR="0A6C5829" w:rsidTr="59598786" w14:paraId="0DD22473" w14:textId="77777777">
        <w:tc>
          <w:tcPr>
            <w:tcW w:w="1504" w:type="dxa"/>
          </w:tcPr>
          <w:p w:rsidR="0A6C5829" w:rsidP="0A6C5829" w:rsidRDefault="0A6C5829" w14:paraId="4A9FA767" w14:textId="69815C34">
            <w:pPr>
              <w:jc w:val="right"/>
            </w:pPr>
            <w:r w:rsidRPr="0A6C5829">
              <w:rPr>
                <w:color w:val="222222"/>
                <w:sz w:val="21"/>
                <w:szCs w:val="21"/>
              </w:rPr>
              <w:t>2007</w:t>
            </w:r>
          </w:p>
        </w:tc>
        <w:tc>
          <w:tcPr>
            <w:tcW w:w="1504" w:type="dxa"/>
          </w:tcPr>
          <w:p w:rsidR="0A6C5829" w:rsidP="0A6C5829" w:rsidRDefault="0A6C5829" w14:paraId="03CAB2F3" w14:textId="790299A9">
            <w:pPr>
              <w:jc w:val="right"/>
            </w:pPr>
            <w:r w:rsidRPr="0A6C5829">
              <w:rPr>
                <w:color w:val="222222"/>
                <w:sz w:val="21"/>
                <w:szCs w:val="21"/>
              </w:rPr>
              <w:t>12,990</w:t>
            </w:r>
          </w:p>
        </w:tc>
        <w:tc>
          <w:tcPr>
            <w:tcW w:w="1504" w:type="dxa"/>
          </w:tcPr>
          <w:p w:rsidR="0A6C5829" w:rsidP="0A6C5829" w:rsidRDefault="0A6C5829" w14:paraId="6ADE84BD" w14:textId="1FD49969">
            <w:pPr>
              <w:jc w:val="right"/>
            </w:pPr>
            <w:r w:rsidRPr="0A6C5829">
              <w:rPr>
                <w:color w:val="222222"/>
                <w:sz w:val="21"/>
                <w:szCs w:val="21"/>
              </w:rPr>
              <w:t>696</w:t>
            </w:r>
          </w:p>
        </w:tc>
        <w:tc>
          <w:tcPr>
            <w:tcW w:w="1504" w:type="dxa"/>
          </w:tcPr>
          <w:p w:rsidR="0A6C5829" w:rsidP="0A6C5829" w:rsidRDefault="0A6C5829" w14:paraId="2204E1BF" w14:textId="585EF01A">
            <w:pPr>
              <w:jc w:val="right"/>
            </w:pPr>
            <w:r w:rsidRPr="0A6C5829">
              <w:rPr>
                <w:color w:val="222222"/>
                <w:sz w:val="21"/>
                <w:szCs w:val="21"/>
              </w:rPr>
              <w:t>8,942</w:t>
            </w:r>
          </w:p>
        </w:tc>
        <w:tc>
          <w:tcPr>
            <w:tcW w:w="1504" w:type="dxa"/>
          </w:tcPr>
          <w:p w:rsidR="0A6C5829" w:rsidP="0A6C5829" w:rsidRDefault="0A6C5829" w14:paraId="3827A77E" w14:textId="5C0B15D0">
            <w:pPr>
              <w:jc w:val="right"/>
            </w:pPr>
            <w:r w:rsidRPr="0A6C5829">
              <w:rPr>
                <w:color w:val="222222"/>
                <w:sz w:val="21"/>
                <w:szCs w:val="21"/>
              </w:rPr>
              <w:t>35.90</w:t>
            </w:r>
          </w:p>
        </w:tc>
        <w:tc>
          <w:tcPr>
            <w:tcW w:w="1504" w:type="dxa"/>
          </w:tcPr>
          <w:p w:rsidR="0A6C5829" w:rsidRDefault="0A6C5829" w14:paraId="5A4DD978" w14:textId="6979DBE3"/>
        </w:tc>
      </w:tr>
      <w:tr w:rsidR="0A6C5829" w:rsidTr="59598786" w14:paraId="4ABBD399" w14:textId="77777777">
        <w:tc>
          <w:tcPr>
            <w:tcW w:w="1504" w:type="dxa"/>
          </w:tcPr>
          <w:p w:rsidR="0A6C5829" w:rsidP="0A6C5829" w:rsidRDefault="0A6C5829" w14:paraId="619049BA" w14:textId="3A985232">
            <w:pPr>
              <w:jc w:val="right"/>
            </w:pPr>
            <w:r w:rsidRPr="0A6C5829">
              <w:rPr>
                <w:color w:val="222222"/>
                <w:sz w:val="21"/>
                <w:szCs w:val="21"/>
              </w:rPr>
              <w:t>2008</w:t>
            </w:r>
          </w:p>
        </w:tc>
        <w:tc>
          <w:tcPr>
            <w:tcW w:w="1504" w:type="dxa"/>
          </w:tcPr>
          <w:p w:rsidR="0A6C5829" w:rsidP="0A6C5829" w:rsidRDefault="0A6C5829" w14:paraId="6462CCC4" w14:textId="4351009E">
            <w:pPr>
              <w:jc w:val="right"/>
            </w:pPr>
            <w:r w:rsidRPr="0A6C5829">
              <w:rPr>
                <w:color w:val="222222"/>
                <w:sz w:val="21"/>
                <w:szCs w:val="21"/>
              </w:rPr>
              <w:t>12,879</w:t>
            </w:r>
          </w:p>
        </w:tc>
        <w:tc>
          <w:tcPr>
            <w:tcW w:w="1504" w:type="dxa"/>
          </w:tcPr>
          <w:p w:rsidR="0A6C5829" w:rsidP="0A6C5829" w:rsidRDefault="0A6C5829" w14:paraId="1642687C" w14:textId="32A5BE65">
            <w:pPr>
              <w:jc w:val="right"/>
            </w:pPr>
            <w:r w:rsidRPr="0A6C5829">
              <w:rPr>
                <w:color w:val="222222"/>
                <w:sz w:val="21"/>
                <w:szCs w:val="21"/>
              </w:rPr>
              <w:t>362</w:t>
            </w:r>
          </w:p>
        </w:tc>
        <w:tc>
          <w:tcPr>
            <w:tcW w:w="1504" w:type="dxa"/>
          </w:tcPr>
          <w:p w:rsidR="0A6C5829" w:rsidP="0A6C5829" w:rsidRDefault="0A6C5829" w14:paraId="5759CE99" w14:textId="294AE101">
            <w:pPr>
              <w:jc w:val="right"/>
            </w:pPr>
            <w:r w:rsidRPr="0A6C5829">
              <w:rPr>
                <w:color w:val="222222"/>
                <w:sz w:val="21"/>
                <w:szCs w:val="21"/>
              </w:rPr>
              <w:t>8,903</w:t>
            </w:r>
          </w:p>
        </w:tc>
        <w:tc>
          <w:tcPr>
            <w:tcW w:w="1504" w:type="dxa"/>
          </w:tcPr>
          <w:p w:rsidR="0A6C5829" w:rsidP="0A6C5829" w:rsidRDefault="0A6C5829" w14:paraId="3E12FBB1" w14:textId="37E0AEE6">
            <w:pPr>
              <w:jc w:val="right"/>
            </w:pPr>
            <w:r w:rsidRPr="0A6C5829">
              <w:rPr>
                <w:color w:val="222222"/>
                <w:sz w:val="21"/>
                <w:szCs w:val="21"/>
              </w:rPr>
              <w:t>23.03</w:t>
            </w:r>
          </w:p>
        </w:tc>
        <w:tc>
          <w:tcPr>
            <w:tcW w:w="1504" w:type="dxa"/>
          </w:tcPr>
          <w:p w:rsidR="0A6C5829" w:rsidRDefault="0A6C5829" w14:paraId="6192BEB4" w14:textId="1A72F54F"/>
        </w:tc>
      </w:tr>
      <w:tr w:rsidR="0A6C5829" w:rsidTr="59598786" w14:paraId="784FCDA7" w14:textId="77777777">
        <w:tc>
          <w:tcPr>
            <w:tcW w:w="1504" w:type="dxa"/>
          </w:tcPr>
          <w:p w:rsidR="0A6C5829" w:rsidP="0A6C5829" w:rsidRDefault="0A6C5829" w14:paraId="7230920B" w14:textId="4E43E5A6">
            <w:pPr>
              <w:jc w:val="right"/>
            </w:pPr>
            <w:r w:rsidRPr="0A6C5829">
              <w:rPr>
                <w:color w:val="222222"/>
                <w:sz w:val="21"/>
                <w:szCs w:val="21"/>
              </w:rPr>
              <w:t>2009</w:t>
            </w:r>
          </w:p>
        </w:tc>
        <w:tc>
          <w:tcPr>
            <w:tcW w:w="1504" w:type="dxa"/>
          </w:tcPr>
          <w:p w:rsidR="0A6C5829" w:rsidP="0A6C5829" w:rsidRDefault="0A6C5829" w14:paraId="715DD314" w14:textId="0446B2BE">
            <w:pPr>
              <w:jc w:val="right"/>
            </w:pPr>
            <w:r w:rsidRPr="0A6C5829">
              <w:rPr>
                <w:color w:val="222222"/>
                <w:sz w:val="21"/>
                <w:szCs w:val="21"/>
              </w:rPr>
              <w:t>10,908</w:t>
            </w:r>
          </w:p>
        </w:tc>
        <w:tc>
          <w:tcPr>
            <w:tcW w:w="1504" w:type="dxa"/>
          </w:tcPr>
          <w:p w:rsidR="0A6C5829" w:rsidP="0A6C5829" w:rsidRDefault="0A6C5829" w14:paraId="3F0D9A7A" w14:textId="11632800">
            <w:pPr>
              <w:jc w:val="right"/>
            </w:pPr>
            <w:r w:rsidRPr="0A6C5829">
              <w:rPr>
                <w:color w:val="222222"/>
                <w:sz w:val="21"/>
                <w:szCs w:val="21"/>
              </w:rPr>
              <w:t>−346</w:t>
            </w:r>
          </w:p>
        </w:tc>
        <w:tc>
          <w:tcPr>
            <w:tcW w:w="1504" w:type="dxa"/>
          </w:tcPr>
          <w:p w:rsidR="0A6C5829" w:rsidP="0A6C5829" w:rsidRDefault="0A6C5829" w14:paraId="2BBE5A7E" w14:textId="6985FCA2">
            <w:pPr>
              <w:jc w:val="right"/>
            </w:pPr>
            <w:r w:rsidRPr="0A6C5829">
              <w:rPr>
                <w:color w:val="222222"/>
                <w:sz w:val="21"/>
                <w:szCs w:val="21"/>
              </w:rPr>
              <w:t>7,933</w:t>
            </w:r>
          </w:p>
        </w:tc>
        <w:tc>
          <w:tcPr>
            <w:tcW w:w="1504" w:type="dxa"/>
          </w:tcPr>
          <w:p w:rsidR="0A6C5829" w:rsidP="0A6C5829" w:rsidRDefault="0A6C5829" w14:paraId="6E2FB930" w14:textId="7611AEF0">
            <w:pPr>
              <w:jc w:val="right"/>
            </w:pPr>
            <w:r w:rsidRPr="0A6C5829">
              <w:rPr>
                <w:color w:val="222222"/>
                <w:sz w:val="21"/>
                <w:szCs w:val="21"/>
              </w:rPr>
              <w:t>18.56</w:t>
            </w:r>
          </w:p>
        </w:tc>
        <w:tc>
          <w:tcPr>
            <w:tcW w:w="1504" w:type="dxa"/>
          </w:tcPr>
          <w:p w:rsidR="0A6C5829" w:rsidRDefault="0A6C5829" w14:paraId="372AA1F7" w14:textId="16207738"/>
        </w:tc>
      </w:tr>
      <w:tr w:rsidR="0A6C5829" w:rsidTr="59598786" w14:paraId="7FEF8867" w14:textId="77777777">
        <w:tc>
          <w:tcPr>
            <w:tcW w:w="1504" w:type="dxa"/>
          </w:tcPr>
          <w:p w:rsidR="0A6C5829" w:rsidP="0A6C5829" w:rsidRDefault="0A6C5829" w14:paraId="22A79E08" w14:textId="6BDB2829">
            <w:pPr>
              <w:jc w:val="right"/>
            </w:pPr>
            <w:r w:rsidRPr="0A6C5829">
              <w:rPr>
                <w:color w:val="222222"/>
                <w:sz w:val="21"/>
                <w:szCs w:val="21"/>
              </w:rPr>
              <w:t>2010</w:t>
            </w:r>
          </w:p>
        </w:tc>
        <w:tc>
          <w:tcPr>
            <w:tcW w:w="1504" w:type="dxa"/>
          </w:tcPr>
          <w:p w:rsidR="0A6C5829" w:rsidP="0A6C5829" w:rsidRDefault="0A6C5829" w14:paraId="5165B043" w14:textId="779321BE">
            <w:pPr>
              <w:jc w:val="right"/>
            </w:pPr>
            <w:r w:rsidRPr="0A6C5829">
              <w:rPr>
                <w:color w:val="222222"/>
                <w:sz w:val="21"/>
                <w:szCs w:val="21"/>
              </w:rPr>
              <w:t>11,691</w:t>
            </w:r>
          </w:p>
        </w:tc>
        <w:tc>
          <w:tcPr>
            <w:tcW w:w="1504" w:type="dxa"/>
          </w:tcPr>
          <w:p w:rsidR="0A6C5829" w:rsidP="0A6C5829" w:rsidRDefault="0A6C5829" w14:paraId="510E1803" w14:textId="41B3C038">
            <w:pPr>
              <w:jc w:val="right"/>
            </w:pPr>
            <w:r w:rsidRPr="0A6C5829">
              <w:rPr>
                <w:color w:val="222222"/>
                <w:sz w:val="21"/>
                <w:szCs w:val="21"/>
              </w:rPr>
              <w:t>458</w:t>
            </w:r>
          </w:p>
        </w:tc>
        <w:tc>
          <w:tcPr>
            <w:tcW w:w="1504" w:type="dxa"/>
          </w:tcPr>
          <w:p w:rsidR="0A6C5829" w:rsidP="0A6C5829" w:rsidRDefault="0A6C5829" w14:paraId="111CC74F" w14:textId="4231C630">
            <w:pPr>
              <w:jc w:val="right"/>
            </w:pPr>
            <w:r w:rsidRPr="0A6C5829">
              <w:rPr>
                <w:color w:val="222222"/>
                <w:sz w:val="21"/>
                <w:szCs w:val="21"/>
              </w:rPr>
              <w:t>8,983</w:t>
            </w:r>
          </w:p>
        </w:tc>
        <w:tc>
          <w:tcPr>
            <w:tcW w:w="1504" w:type="dxa"/>
          </w:tcPr>
          <w:p w:rsidR="0A6C5829" w:rsidP="0A6C5829" w:rsidRDefault="0A6C5829" w14:paraId="58EA942B" w14:textId="25F88BAF">
            <w:pPr>
              <w:jc w:val="right"/>
            </w:pPr>
            <w:r w:rsidRPr="0A6C5829">
              <w:rPr>
                <w:color w:val="222222"/>
                <w:sz w:val="21"/>
                <w:szCs w:val="21"/>
              </w:rPr>
              <w:t>28.61</w:t>
            </w:r>
          </w:p>
        </w:tc>
        <w:tc>
          <w:tcPr>
            <w:tcW w:w="1504" w:type="dxa"/>
          </w:tcPr>
          <w:p w:rsidR="0A6C5829" w:rsidRDefault="0A6C5829" w14:paraId="4E082FA3" w14:textId="3B709AA3"/>
        </w:tc>
      </w:tr>
      <w:tr w:rsidR="0A6C5829" w:rsidTr="59598786" w14:paraId="374DD48F" w14:textId="77777777">
        <w:tc>
          <w:tcPr>
            <w:tcW w:w="1504" w:type="dxa"/>
          </w:tcPr>
          <w:p w:rsidR="0A6C5829" w:rsidP="0A6C5829" w:rsidRDefault="0A6C5829" w14:paraId="74857EDD" w14:textId="0B6D1A9C">
            <w:pPr>
              <w:jc w:val="right"/>
            </w:pPr>
            <w:r w:rsidRPr="0A6C5829">
              <w:rPr>
                <w:color w:val="222222"/>
                <w:sz w:val="21"/>
                <w:szCs w:val="21"/>
              </w:rPr>
              <w:t>2011</w:t>
            </w:r>
          </w:p>
        </w:tc>
        <w:tc>
          <w:tcPr>
            <w:tcW w:w="1504" w:type="dxa"/>
          </w:tcPr>
          <w:p w:rsidR="0A6C5829" w:rsidP="0A6C5829" w:rsidRDefault="0A6C5829" w14:paraId="679F00E7" w14:textId="79FD7753">
            <w:pPr>
              <w:jc w:val="right"/>
            </w:pPr>
            <w:r w:rsidRPr="0A6C5829">
              <w:rPr>
                <w:color w:val="222222"/>
                <w:sz w:val="21"/>
                <w:szCs w:val="21"/>
              </w:rPr>
              <w:t>12,317</w:t>
            </w:r>
          </w:p>
        </w:tc>
        <w:tc>
          <w:tcPr>
            <w:tcW w:w="1504" w:type="dxa"/>
          </w:tcPr>
          <w:p w:rsidR="0A6C5829" w:rsidP="0A6C5829" w:rsidRDefault="0A6C5829" w14:paraId="710D463E" w14:textId="53699BA5">
            <w:pPr>
              <w:jc w:val="right"/>
            </w:pPr>
            <w:r w:rsidRPr="0A6C5829">
              <w:rPr>
                <w:color w:val="222222"/>
                <w:sz w:val="21"/>
                <w:szCs w:val="21"/>
              </w:rPr>
              <w:t>198</w:t>
            </w:r>
          </w:p>
        </w:tc>
        <w:tc>
          <w:tcPr>
            <w:tcW w:w="1504" w:type="dxa"/>
          </w:tcPr>
          <w:p w:rsidR="0A6C5829" w:rsidP="0A6C5829" w:rsidRDefault="0A6C5829" w14:paraId="05DA37D4" w14:textId="1A6BFF34">
            <w:pPr>
              <w:jc w:val="right"/>
            </w:pPr>
            <w:r w:rsidRPr="0A6C5829">
              <w:rPr>
                <w:color w:val="222222"/>
                <w:sz w:val="21"/>
                <w:szCs w:val="21"/>
              </w:rPr>
              <w:t>5,910</w:t>
            </w:r>
          </w:p>
        </w:tc>
        <w:tc>
          <w:tcPr>
            <w:tcW w:w="1504" w:type="dxa"/>
          </w:tcPr>
          <w:p w:rsidR="0A6C5829" w:rsidP="0A6C5829" w:rsidRDefault="0A6C5829" w14:paraId="77F7F9CE" w14:textId="1F9A7C21">
            <w:pPr>
              <w:jc w:val="right"/>
            </w:pPr>
            <w:r w:rsidRPr="0A6C5829">
              <w:rPr>
                <w:color w:val="222222"/>
                <w:sz w:val="21"/>
                <w:szCs w:val="21"/>
              </w:rPr>
              <w:t>29.01</w:t>
            </w:r>
          </w:p>
        </w:tc>
        <w:tc>
          <w:tcPr>
            <w:tcW w:w="1504" w:type="dxa"/>
          </w:tcPr>
          <w:p w:rsidR="0A6C5829" w:rsidRDefault="0A6C5829" w14:paraId="37061570" w14:textId="3A449BBF"/>
        </w:tc>
      </w:tr>
      <w:tr w:rsidR="0A6C5829" w:rsidTr="59598786" w14:paraId="073B0D4E" w14:textId="77777777">
        <w:tc>
          <w:tcPr>
            <w:tcW w:w="1504" w:type="dxa"/>
          </w:tcPr>
          <w:p w:rsidR="0A6C5829" w:rsidP="0A6C5829" w:rsidRDefault="0A6C5829" w14:paraId="7299C237" w14:textId="2364B90B">
            <w:pPr>
              <w:jc w:val="right"/>
            </w:pPr>
            <w:r w:rsidRPr="0A6C5829">
              <w:rPr>
                <w:color w:val="222222"/>
                <w:sz w:val="21"/>
                <w:szCs w:val="21"/>
              </w:rPr>
              <w:t>2012</w:t>
            </w:r>
          </w:p>
        </w:tc>
        <w:tc>
          <w:tcPr>
            <w:tcW w:w="1504" w:type="dxa"/>
          </w:tcPr>
          <w:p w:rsidR="0A6C5829" w:rsidP="0A6C5829" w:rsidRDefault="0A6C5829" w14:paraId="4129D591" w14:textId="1398CDAC">
            <w:pPr>
              <w:jc w:val="right"/>
            </w:pPr>
            <w:r w:rsidRPr="0A6C5829">
              <w:rPr>
                <w:color w:val="222222"/>
                <w:sz w:val="21"/>
                <w:szCs w:val="21"/>
              </w:rPr>
              <w:t>11,814</w:t>
            </w:r>
          </w:p>
        </w:tc>
        <w:tc>
          <w:tcPr>
            <w:tcW w:w="1504" w:type="dxa"/>
          </w:tcPr>
          <w:p w:rsidR="0A6C5829" w:rsidP="0A6C5829" w:rsidRDefault="0A6C5829" w14:paraId="26FD8B7D" w14:textId="02523267">
            <w:pPr>
              <w:jc w:val="right"/>
            </w:pPr>
            <w:r w:rsidRPr="0A6C5829">
              <w:rPr>
                <w:color w:val="222222"/>
                <w:sz w:val="21"/>
                <w:szCs w:val="21"/>
              </w:rPr>
              <w:t>571</w:t>
            </w:r>
          </w:p>
        </w:tc>
        <w:tc>
          <w:tcPr>
            <w:tcW w:w="1504" w:type="dxa"/>
          </w:tcPr>
          <w:p w:rsidR="0A6C5829" w:rsidP="0A6C5829" w:rsidRDefault="0A6C5829" w14:paraId="0AEC07CC" w14:textId="75EB56EC">
            <w:pPr>
              <w:jc w:val="right"/>
            </w:pPr>
            <w:r w:rsidRPr="0A6C5829">
              <w:rPr>
                <w:color w:val="222222"/>
                <w:sz w:val="21"/>
                <w:szCs w:val="21"/>
              </w:rPr>
              <w:t>6,342</w:t>
            </w:r>
          </w:p>
        </w:tc>
        <w:tc>
          <w:tcPr>
            <w:tcW w:w="1504" w:type="dxa"/>
          </w:tcPr>
          <w:p w:rsidR="0A6C5829" w:rsidP="0A6C5829" w:rsidRDefault="0A6C5829" w14:paraId="245D4F0E" w14:textId="4D85F1D9">
            <w:pPr>
              <w:jc w:val="right"/>
            </w:pPr>
            <w:r w:rsidRPr="0A6C5829">
              <w:rPr>
                <w:color w:val="222222"/>
                <w:sz w:val="21"/>
                <w:szCs w:val="21"/>
              </w:rPr>
              <w:t>34.10</w:t>
            </w:r>
          </w:p>
        </w:tc>
        <w:tc>
          <w:tcPr>
            <w:tcW w:w="1504" w:type="dxa"/>
          </w:tcPr>
          <w:p w:rsidR="0A6C5829" w:rsidRDefault="0A6C5829" w14:paraId="6D2845C9" w14:textId="0F4EF30C"/>
        </w:tc>
      </w:tr>
      <w:tr w:rsidR="0A6C5829" w:rsidTr="59598786" w14:paraId="73541D3A" w14:textId="77777777">
        <w:tc>
          <w:tcPr>
            <w:tcW w:w="1504" w:type="dxa"/>
          </w:tcPr>
          <w:p w:rsidR="0A6C5829" w:rsidP="0A6C5829" w:rsidRDefault="0A6C5829" w14:paraId="1D60C379" w14:textId="3CACD9CF">
            <w:pPr>
              <w:jc w:val="right"/>
            </w:pPr>
            <w:r w:rsidRPr="0A6C5829">
              <w:rPr>
                <w:color w:val="222222"/>
                <w:sz w:val="21"/>
                <w:szCs w:val="21"/>
              </w:rPr>
              <w:t>2013</w:t>
            </w:r>
          </w:p>
        </w:tc>
        <w:tc>
          <w:tcPr>
            <w:tcW w:w="1504" w:type="dxa"/>
          </w:tcPr>
          <w:p w:rsidR="0A6C5829" w:rsidP="0A6C5829" w:rsidRDefault="0A6C5829" w14:paraId="11FE243D" w14:textId="489B7639">
            <w:pPr>
              <w:jc w:val="right"/>
            </w:pPr>
            <w:r w:rsidRPr="0A6C5829">
              <w:rPr>
                <w:color w:val="222222"/>
                <w:sz w:val="21"/>
                <w:szCs w:val="21"/>
              </w:rPr>
              <w:t>12,784</w:t>
            </w:r>
          </w:p>
        </w:tc>
        <w:tc>
          <w:tcPr>
            <w:tcW w:w="1504" w:type="dxa"/>
          </w:tcPr>
          <w:p w:rsidR="0A6C5829" w:rsidP="0A6C5829" w:rsidRDefault="0A6C5829" w14:paraId="3B283D29" w14:textId="1EA08E53">
            <w:pPr>
              <w:jc w:val="right"/>
            </w:pPr>
            <w:r w:rsidRPr="0A6C5829">
              <w:rPr>
                <w:color w:val="222222"/>
                <w:sz w:val="21"/>
                <w:szCs w:val="21"/>
              </w:rPr>
              <w:t>626</w:t>
            </w:r>
          </w:p>
        </w:tc>
        <w:tc>
          <w:tcPr>
            <w:tcW w:w="1504" w:type="dxa"/>
          </w:tcPr>
          <w:p w:rsidR="0A6C5829" w:rsidP="0A6C5829" w:rsidRDefault="0A6C5829" w14:paraId="521DFE3B" w14:textId="3FE3BD3D">
            <w:pPr>
              <w:jc w:val="right"/>
            </w:pPr>
            <w:r w:rsidRPr="0A6C5829">
              <w:rPr>
                <w:color w:val="222222"/>
                <w:sz w:val="21"/>
                <w:szCs w:val="21"/>
              </w:rPr>
              <w:t>6,794</w:t>
            </w:r>
          </w:p>
        </w:tc>
        <w:tc>
          <w:tcPr>
            <w:tcW w:w="1504" w:type="dxa"/>
          </w:tcPr>
          <w:p w:rsidR="0A6C5829" w:rsidP="0A6C5829" w:rsidRDefault="0A6C5829" w14:paraId="7BC98D5D" w14:textId="391D164C">
            <w:pPr>
              <w:jc w:val="right"/>
            </w:pPr>
            <w:r w:rsidRPr="0A6C5829">
              <w:rPr>
                <w:color w:val="222222"/>
                <w:sz w:val="21"/>
                <w:szCs w:val="21"/>
              </w:rPr>
              <w:t>39.34</w:t>
            </w:r>
          </w:p>
        </w:tc>
        <w:tc>
          <w:tcPr>
            <w:tcW w:w="1504" w:type="dxa"/>
          </w:tcPr>
          <w:p w:rsidR="0A6C5829" w:rsidP="0A6C5829" w:rsidRDefault="0A6C5829" w14:paraId="04169322" w14:textId="4E2F7E12">
            <w:pPr>
              <w:jc w:val="right"/>
            </w:pPr>
            <w:r w:rsidRPr="0A6C5829">
              <w:rPr>
                <w:color w:val="222222"/>
                <w:sz w:val="21"/>
                <w:szCs w:val="21"/>
              </w:rPr>
              <w:t>123,000</w:t>
            </w:r>
          </w:p>
        </w:tc>
      </w:tr>
      <w:tr w:rsidR="0A6C5829" w:rsidTr="59598786" w14:paraId="72AE407D" w14:textId="77777777">
        <w:tc>
          <w:tcPr>
            <w:tcW w:w="1504" w:type="dxa"/>
          </w:tcPr>
          <w:p w:rsidR="0A6C5829" w:rsidP="0A6C5829" w:rsidRDefault="0A6C5829" w14:paraId="24E7FF1C" w14:textId="7124218C">
            <w:pPr>
              <w:jc w:val="right"/>
            </w:pPr>
            <w:r w:rsidRPr="0A6C5829">
              <w:rPr>
                <w:color w:val="222222"/>
                <w:sz w:val="21"/>
                <w:szCs w:val="21"/>
              </w:rPr>
              <w:t>2014</w:t>
            </w:r>
          </w:p>
        </w:tc>
        <w:tc>
          <w:tcPr>
            <w:tcW w:w="1504" w:type="dxa"/>
          </w:tcPr>
          <w:p w:rsidR="0A6C5829" w:rsidP="0A6C5829" w:rsidRDefault="0A6C5829" w14:paraId="7CFFB5D6" w14:textId="47033ADA">
            <w:pPr>
              <w:jc w:val="right"/>
            </w:pPr>
            <w:r w:rsidRPr="0A6C5829">
              <w:rPr>
                <w:color w:val="222222"/>
                <w:sz w:val="21"/>
                <w:szCs w:val="21"/>
              </w:rPr>
              <w:t>13,796</w:t>
            </w:r>
          </w:p>
        </w:tc>
        <w:tc>
          <w:tcPr>
            <w:tcW w:w="1504" w:type="dxa"/>
          </w:tcPr>
          <w:p w:rsidR="0A6C5829" w:rsidP="0A6C5829" w:rsidRDefault="0A6C5829" w14:paraId="49F106C5" w14:textId="30D8B829">
            <w:pPr>
              <w:jc w:val="right"/>
            </w:pPr>
            <w:r w:rsidRPr="0A6C5829">
              <w:rPr>
                <w:color w:val="222222"/>
                <w:sz w:val="21"/>
                <w:szCs w:val="21"/>
              </w:rPr>
              <w:t>753</w:t>
            </w:r>
          </w:p>
        </w:tc>
        <w:tc>
          <w:tcPr>
            <w:tcW w:w="1504" w:type="dxa"/>
          </w:tcPr>
          <w:p w:rsidR="0A6C5829" w:rsidP="0A6C5829" w:rsidRDefault="0A6C5829" w14:paraId="1393C342" w14:textId="796A75E1">
            <w:pPr>
              <w:jc w:val="right"/>
            </w:pPr>
            <w:r w:rsidRPr="0A6C5829">
              <w:rPr>
                <w:color w:val="222222"/>
                <w:sz w:val="21"/>
                <w:szCs w:val="21"/>
              </w:rPr>
              <w:t>6,833</w:t>
            </w:r>
          </w:p>
        </w:tc>
        <w:tc>
          <w:tcPr>
            <w:tcW w:w="1504" w:type="dxa"/>
          </w:tcPr>
          <w:p w:rsidR="0A6C5829" w:rsidP="0A6C5829" w:rsidRDefault="0A6C5829" w14:paraId="74AC4C2A" w14:textId="03695738">
            <w:pPr>
              <w:jc w:val="right"/>
            </w:pPr>
            <w:r w:rsidRPr="0A6C5829">
              <w:rPr>
                <w:color w:val="222222"/>
                <w:sz w:val="21"/>
                <w:szCs w:val="21"/>
              </w:rPr>
              <w:t>59.89</w:t>
            </w:r>
          </w:p>
        </w:tc>
        <w:tc>
          <w:tcPr>
            <w:tcW w:w="1504" w:type="dxa"/>
          </w:tcPr>
          <w:p w:rsidR="0A6C5829" w:rsidP="0A6C5829" w:rsidRDefault="0A6C5829" w14:paraId="046F4A1C" w14:textId="158A8832">
            <w:pPr>
              <w:jc w:val="right"/>
            </w:pPr>
            <w:r w:rsidRPr="0A6C5829">
              <w:rPr>
                <w:color w:val="222222"/>
                <w:sz w:val="21"/>
                <w:szCs w:val="21"/>
              </w:rPr>
              <w:t>123,500</w:t>
            </w:r>
          </w:p>
        </w:tc>
      </w:tr>
      <w:tr w:rsidR="0A6C5829" w:rsidTr="59598786" w14:paraId="1E8209A8" w14:textId="77777777">
        <w:tc>
          <w:tcPr>
            <w:tcW w:w="1504" w:type="dxa"/>
          </w:tcPr>
          <w:p w:rsidR="0A6C5829" w:rsidP="0A6C5829" w:rsidRDefault="0A6C5829" w14:paraId="5C20D6A4" w14:textId="5753775E">
            <w:pPr>
              <w:jc w:val="right"/>
            </w:pPr>
            <w:r w:rsidRPr="0A6C5829">
              <w:rPr>
                <w:color w:val="222222"/>
                <w:sz w:val="21"/>
                <w:szCs w:val="21"/>
              </w:rPr>
              <w:t>2015</w:t>
            </w:r>
          </w:p>
        </w:tc>
        <w:tc>
          <w:tcPr>
            <w:tcW w:w="1504" w:type="dxa"/>
          </w:tcPr>
          <w:p w:rsidR="0A6C5829" w:rsidP="0A6C5829" w:rsidRDefault="0A6C5829" w14:paraId="7D2F79F6" w14:textId="58ED475B">
            <w:pPr>
              <w:jc w:val="right"/>
            </w:pPr>
            <w:r w:rsidRPr="0A6C5829">
              <w:rPr>
                <w:color w:val="222222"/>
                <w:sz w:val="21"/>
                <w:szCs w:val="21"/>
              </w:rPr>
              <w:t>14,486</w:t>
            </w:r>
          </w:p>
        </w:tc>
        <w:tc>
          <w:tcPr>
            <w:tcW w:w="1504" w:type="dxa"/>
          </w:tcPr>
          <w:p w:rsidR="0A6C5829" w:rsidP="0A6C5829" w:rsidRDefault="0A6C5829" w14:paraId="52872372" w14:textId="09CCA58B">
            <w:pPr>
              <w:jc w:val="right"/>
            </w:pPr>
            <w:r w:rsidRPr="0A6C5829">
              <w:rPr>
                <w:color w:val="222222"/>
                <w:sz w:val="21"/>
                <w:szCs w:val="21"/>
              </w:rPr>
              <w:t>859</w:t>
            </w:r>
          </w:p>
        </w:tc>
        <w:tc>
          <w:tcPr>
            <w:tcW w:w="1504" w:type="dxa"/>
          </w:tcPr>
          <w:p w:rsidR="0A6C5829" w:rsidP="0A6C5829" w:rsidRDefault="0A6C5829" w14:paraId="1DA9B268" w14:textId="1623A50B">
            <w:pPr>
              <w:jc w:val="right"/>
            </w:pPr>
            <w:r w:rsidRPr="0A6C5829">
              <w:rPr>
                <w:color w:val="222222"/>
                <w:sz w:val="21"/>
                <w:szCs w:val="21"/>
              </w:rPr>
              <w:t>6,082</w:t>
            </w:r>
          </w:p>
        </w:tc>
        <w:tc>
          <w:tcPr>
            <w:tcW w:w="1504" w:type="dxa"/>
          </w:tcPr>
          <w:p w:rsidR="0A6C5829" w:rsidP="0A6C5829" w:rsidRDefault="0A6C5829" w14:paraId="5E2F1063" w14:textId="57F50381">
            <w:pPr>
              <w:jc w:val="right"/>
            </w:pPr>
            <w:r w:rsidRPr="0A6C5829">
              <w:rPr>
                <w:color w:val="222222"/>
                <w:sz w:val="21"/>
                <w:szCs w:val="21"/>
              </w:rPr>
              <w:t>72.48</w:t>
            </w:r>
          </w:p>
        </w:tc>
        <w:tc>
          <w:tcPr>
            <w:tcW w:w="1504" w:type="dxa"/>
          </w:tcPr>
          <w:p w:rsidR="0A6C5829" w:rsidP="0A6C5829" w:rsidRDefault="0A6C5829" w14:paraId="37D20A80" w14:textId="3AE867FB">
            <w:pPr>
              <w:jc w:val="right"/>
            </w:pPr>
            <w:r w:rsidRPr="0A6C5829">
              <w:rPr>
                <w:color w:val="222222"/>
                <w:sz w:val="21"/>
                <w:szCs w:val="21"/>
              </w:rPr>
              <w:t>127,500</w:t>
            </w:r>
          </w:p>
        </w:tc>
      </w:tr>
      <w:tr w:rsidR="0A6C5829" w:rsidTr="59598786" w14:paraId="6A876706" w14:textId="77777777">
        <w:tc>
          <w:tcPr>
            <w:tcW w:w="1504" w:type="dxa"/>
          </w:tcPr>
          <w:p w:rsidR="0A6C5829" w:rsidP="0A6C5829" w:rsidRDefault="0A6C5829" w14:paraId="4959DE0B" w14:textId="4B2D0A44">
            <w:pPr>
              <w:jc w:val="right"/>
            </w:pPr>
            <w:r w:rsidRPr="0A6C5829">
              <w:rPr>
                <w:color w:val="222222"/>
                <w:sz w:val="21"/>
                <w:szCs w:val="21"/>
              </w:rPr>
              <w:t>2016</w:t>
            </w:r>
          </w:p>
        </w:tc>
        <w:tc>
          <w:tcPr>
            <w:tcW w:w="1504" w:type="dxa"/>
          </w:tcPr>
          <w:p w:rsidR="0A6C5829" w:rsidP="0A6C5829" w:rsidRDefault="0A6C5829" w14:paraId="00F5104C" w14:textId="7B0EA143">
            <w:pPr>
              <w:jc w:val="right"/>
            </w:pPr>
            <w:r w:rsidRPr="0A6C5829">
              <w:rPr>
                <w:color w:val="222222"/>
                <w:sz w:val="21"/>
                <w:szCs w:val="21"/>
              </w:rPr>
              <w:t>17,072</w:t>
            </w:r>
          </w:p>
        </w:tc>
        <w:tc>
          <w:tcPr>
            <w:tcW w:w="1504" w:type="dxa"/>
          </w:tcPr>
          <w:p w:rsidR="0A6C5829" w:rsidP="0A6C5829" w:rsidRDefault="0A6C5829" w14:paraId="4D16ABFF" w14:textId="2B37027C">
            <w:pPr>
              <w:jc w:val="right"/>
            </w:pPr>
            <w:r w:rsidRPr="0A6C5829">
              <w:rPr>
                <w:color w:val="222222"/>
                <w:sz w:val="21"/>
                <w:szCs w:val="21"/>
              </w:rPr>
              <w:t>780</w:t>
            </w:r>
          </w:p>
        </w:tc>
        <w:tc>
          <w:tcPr>
            <w:tcW w:w="1504" w:type="dxa"/>
          </w:tcPr>
          <w:p w:rsidR="0A6C5829" w:rsidP="0A6C5829" w:rsidRDefault="0A6C5829" w14:paraId="7BCD28C7" w14:textId="77B64C96">
            <w:pPr>
              <w:jc w:val="right"/>
            </w:pPr>
            <w:r w:rsidRPr="0A6C5829">
              <w:rPr>
                <w:color w:val="222222"/>
                <w:sz w:val="21"/>
                <w:szCs w:val="21"/>
              </w:rPr>
              <w:t>24,140</w:t>
            </w:r>
          </w:p>
        </w:tc>
        <w:tc>
          <w:tcPr>
            <w:tcW w:w="1504" w:type="dxa"/>
          </w:tcPr>
          <w:p w:rsidR="0A6C5829" w:rsidP="0A6C5829" w:rsidRDefault="0A6C5829" w14:paraId="16FCC89E" w14:textId="23B403F8">
            <w:pPr>
              <w:jc w:val="right"/>
            </w:pPr>
            <w:r w:rsidRPr="0A6C5829">
              <w:rPr>
                <w:color w:val="222222"/>
                <w:sz w:val="21"/>
                <w:szCs w:val="21"/>
              </w:rPr>
              <w:t>67.57</w:t>
            </w:r>
          </w:p>
        </w:tc>
        <w:tc>
          <w:tcPr>
            <w:tcW w:w="1504" w:type="dxa"/>
          </w:tcPr>
          <w:p w:rsidR="0A6C5829" w:rsidP="0A6C5829" w:rsidRDefault="0A6C5829" w14:paraId="4AF012C6" w14:textId="0E3A7EF3">
            <w:pPr>
              <w:jc w:val="right"/>
            </w:pPr>
            <w:r w:rsidRPr="0A6C5829">
              <w:rPr>
                <w:color w:val="222222"/>
                <w:sz w:val="21"/>
                <w:szCs w:val="21"/>
              </w:rPr>
              <w:t>226,500</w:t>
            </w:r>
          </w:p>
        </w:tc>
      </w:tr>
      <w:tr w:rsidR="0A6C5829" w:rsidTr="59598786" w14:paraId="396B5631" w14:textId="77777777">
        <w:tc>
          <w:tcPr>
            <w:tcW w:w="1504" w:type="dxa"/>
          </w:tcPr>
          <w:p w:rsidR="0A6C5829" w:rsidP="0A6C5829" w:rsidRDefault="0A6C5829" w14:paraId="1979F7F6" w14:textId="40E168AF">
            <w:pPr>
              <w:jc w:val="right"/>
            </w:pPr>
            <w:r w:rsidRPr="0A6C5829">
              <w:rPr>
                <w:color w:val="222222"/>
                <w:sz w:val="21"/>
                <w:szCs w:val="21"/>
              </w:rPr>
              <w:t>2017</w:t>
            </w:r>
          </w:p>
        </w:tc>
        <w:tc>
          <w:tcPr>
            <w:tcW w:w="1504" w:type="dxa"/>
          </w:tcPr>
          <w:p w:rsidR="0A6C5829" w:rsidP="0A6C5829" w:rsidRDefault="0A6C5829" w14:paraId="3FE73BF4" w14:textId="4D07E814">
            <w:pPr>
              <w:jc w:val="right"/>
            </w:pPr>
            <w:r w:rsidRPr="0A6C5829">
              <w:rPr>
                <w:color w:val="222222"/>
                <w:sz w:val="21"/>
                <w:szCs w:val="21"/>
              </w:rPr>
              <w:t>22,894</w:t>
            </w:r>
          </w:p>
        </w:tc>
        <w:tc>
          <w:tcPr>
            <w:tcW w:w="1504" w:type="dxa"/>
          </w:tcPr>
          <w:p w:rsidR="0A6C5829" w:rsidP="0A6C5829" w:rsidRDefault="0A6C5829" w14:paraId="40C32B2C" w14:textId="3B1386E2">
            <w:pPr>
              <w:jc w:val="right"/>
            </w:pPr>
            <w:r w:rsidRPr="0A6C5829">
              <w:rPr>
                <w:color w:val="222222"/>
                <w:sz w:val="21"/>
                <w:szCs w:val="21"/>
              </w:rPr>
              <w:t>1,372</w:t>
            </w:r>
          </w:p>
        </w:tc>
        <w:tc>
          <w:tcPr>
            <w:tcW w:w="1504" w:type="dxa"/>
          </w:tcPr>
          <w:p w:rsidR="0A6C5829" w:rsidP="0A6C5829" w:rsidRDefault="0A6C5829" w14:paraId="5D08B90D" w14:textId="5BD37C0F">
            <w:pPr>
              <w:jc w:val="right"/>
            </w:pPr>
            <w:r w:rsidRPr="0A6C5829">
              <w:rPr>
                <w:color w:val="222222"/>
                <w:sz w:val="21"/>
                <w:szCs w:val="21"/>
              </w:rPr>
              <w:t>23,948</w:t>
            </w:r>
          </w:p>
        </w:tc>
        <w:tc>
          <w:tcPr>
            <w:tcW w:w="1504" w:type="dxa"/>
          </w:tcPr>
          <w:p w:rsidR="0A6C5829" w:rsidP="0A6C5829" w:rsidRDefault="0A6C5829" w14:paraId="27B161E5" w14:textId="43A1B9D4">
            <w:pPr>
              <w:jc w:val="right"/>
            </w:pPr>
            <w:r w:rsidRPr="0A6C5829">
              <w:rPr>
                <w:color w:val="222222"/>
                <w:sz w:val="21"/>
                <w:szCs w:val="21"/>
              </w:rPr>
              <w:t>101.81</w:t>
            </w:r>
          </w:p>
        </w:tc>
        <w:tc>
          <w:tcPr>
            <w:tcW w:w="1504" w:type="dxa"/>
          </w:tcPr>
          <w:p w:rsidR="0A6C5829" w:rsidP="0A6C5829" w:rsidRDefault="0A6C5829" w14:paraId="4B0530CD" w14:textId="3CD13A2C">
            <w:pPr>
              <w:jc w:val="right"/>
            </w:pPr>
            <w:r w:rsidRPr="0A6C5829">
              <w:rPr>
                <w:color w:val="222222"/>
                <w:sz w:val="21"/>
                <w:szCs w:val="21"/>
              </w:rPr>
              <w:t>177,000</w:t>
            </w:r>
          </w:p>
        </w:tc>
      </w:tr>
    </w:tbl>
    <w:p w:rsidR="59598786" w:rsidP="59598786" w:rsidRDefault="59598786" w14:paraId="224CDA35" w14:textId="1CD82594">
      <w:pPr>
        <w:rPr>
          <w:rFonts w:ascii="Arial" w:hAnsi="Arial" w:eastAsia="Arial" w:cs="Arial"/>
          <w:sz w:val="24"/>
          <w:szCs w:val="24"/>
          <w:lang w:val="en-GB"/>
        </w:rPr>
      </w:pPr>
      <w:r w:rsidRPr="59598786">
        <w:rPr>
          <w:rFonts w:ascii="Arial" w:hAnsi="Arial" w:eastAsia="Arial" w:cs="Arial"/>
          <w:sz w:val="24"/>
          <w:szCs w:val="24"/>
          <w:lang w:val="en-GB"/>
        </w:rPr>
        <w:t xml:space="preserve">       The main part of JW Marriott's business is the 60% hotel rental operations, and the rest of the 40% comes from the Food &amp; Beverage segment. Approximately 1,750 guests a day (54,000 per month) are served in the hotel's restaurants, bars, cafes, and events and banquets. Most of them are businessmen from Bucharest. On average, about 80% of the hotel's customers on the food &amp; beverages segment are Romans, and the remaining 20% are foreign.</w:t>
      </w:r>
    </w:p>
    <w:p w:rsidR="7A032B88" w:rsidP="631D8BA5" w:rsidRDefault="631D8BA5" w14:paraId="69245294" w14:textId="37D588F9">
      <w:pPr>
        <w:rPr>
          <w:rFonts w:ascii="Arial" w:hAnsi="Arial" w:eastAsia="Arial" w:cs="Arial"/>
          <w:sz w:val="24"/>
          <w:szCs w:val="24"/>
          <w:lang w:val="en-GB"/>
        </w:rPr>
      </w:pPr>
      <w:r w:rsidRPr="631D8BA5">
        <w:rPr>
          <w:rFonts w:ascii="Arial" w:hAnsi="Arial" w:eastAsia="Arial" w:cs="Arial"/>
          <w:sz w:val="24"/>
          <w:szCs w:val="24"/>
          <w:lang w:val="en-GB"/>
        </w:rPr>
        <w:t xml:space="preserve">                   </w:t>
      </w:r>
      <w:r w:rsidRPr="1418421E" w:rsidR="1418421E">
        <w:rPr>
          <w:rFonts w:ascii="Arial" w:hAnsi="Arial" w:eastAsia="Arial" w:cs="Arial"/>
          <w:sz w:val="24"/>
          <w:szCs w:val="24"/>
          <w:lang w:val="en-GB"/>
        </w:rPr>
        <w:t xml:space="preserve">       </w:t>
      </w:r>
    </w:p>
    <w:p w:rsidRPr="00545F8E" w:rsidR="00545F8E" w:rsidP="00545F8E" w:rsidRDefault="00545F8E" w14:paraId="7255C0B0" w14:textId="06A3179A">
      <w:pPr>
        <w:rPr>
          <w:rFonts w:ascii="Arial" w:hAnsi="Arial" w:eastAsia="Arial" w:cs="Arial"/>
          <w:b/>
          <w:bCs/>
          <w:sz w:val="32"/>
          <w:szCs w:val="32"/>
          <w:u w:val="single"/>
          <w:lang w:val="en-GB"/>
        </w:rPr>
      </w:pPr>
      <w:r w:rsidRPr="00545F8E">
        <w:rPr>
          <w:rFonts w:ascii="Arial" w:hAnsi="Arial" w:eastAsia="Arial" w:cs="Arial"/>
          <w:b/>
          <w:bCs/>
          <w:sz w:val="32"/>
          <w:szCs w:val="32"/>
          <w:u w:val="single"/>
          <w:lang w:val="en-GB"/>
        </w:rPr>
        <w:fldChar w:fldCharType="begin"/>
      </w:r>
      <w:r w:rsidRPr="00545F8E">
        <w:rPr>
          <w:rFonts w:ascii="Arial" w:hAnsi="Arial" w:eastAsia="Arial" w:cs="Arial"/>
          <w:b/>
          <w:bCs/>
          <w:sz w:val="32"/>
          <w:szCs w:val="32"/>
          <w:u w:val="single"/>
          <w:lang w:val="en-GB"/>
        </w:rPr>
        <w:instrText xml:space="preserve"> INCLUDEPICTURE "/var/folders/br/thkq6p3d28ldscfn3bgpvp980000gn/T/com.microsoft.Word/WebArchiveCopyPasteTempFiles/J.W.-Marriott-Jr.jpg_MNC.png" \* MERGEFORMATINET </w:instrText>
      </w:r>
      <w:r w:rsidRPr="00545F8E">
        <w:rPr>
          <w:rFonts w:ascii="Arial" w:hAnsi="Arial" w:eastAsia="Arial" w:cs="Arial"/>
          <w:b/>
          <w:bCs/>
          <w:sz w:val="32"/>
          <w:szCs w:val="32"/>
          <w:u w:val="single"/>
          <w:lang w:val="en-GB"/>
        </w:rPr>
        <w:fldChar w:fldCharType="end"/>
      </w:r>
    </w:p>
    <w:p w:rsidR="00D56395" w:rsidP="1418421E" w:rsidRDefault="00D56395" w14:paraId="170ECD0E" w14:textId="77777777">
      <w:pPr>
        <w:rPr>
          <w:rFonts w:ascii="Arial" w:hAnsi="Arial" w:eastAsia="Arial" w:cs="Arial"/>
          <w:b/>
          <w:bCs/>
          <w:sz w:val="32"/>
          <w:szCs w:val="32"/>
          <w:u w:val="single"/>
          <w:lang w:val="en-GB"/>
        </w:rPr>
      </w:pPr>
    </w:p>
    <w:p w:rsidR="006E5963" w:rsidP="006E5963" w:rsidRDefault="006E5963" w14:paraId="0C390CFB" w14:textId="77777777">
      <w:pPr>
        <w:spacing w:after="0" w:line="240" w:lineRule="auto"/>
        <w:rPr>
          <w:rFonts w:ascii="Arial" w:hAnsi="Arial" w:eastAsia="Arial" w:cs="Arial"/>
          <w:b/>
          <w:bCs/>
          <w:sz w:val="32"/>
          <w:szCs w:val="32"/>
          <w:u w:val="single"/>
          <w:lang w:val="en-GB"/>
        </w:rPr>
      </w:pPr>
    </w:p>
    <w:p w:rsidRPr="006E5963" w:rsidR="7A032B88" w:rsidP="006E5963" w:rsidRDefault="00054978" w14:paraId="14A656E9" w14:textId="47CFDC08">
      <w:pPr>
        <w:spacing w:after="0" w:line="240" w:lineRule="auto"/>
        <w:rPr>
          <w:rFonts w:ascii="Times New Roman" w:hAnsi="Times New Roman" w:eastAsia="Times New Roman" w:cs="Times New Roman"/>
          <w:color w:val="auto"/>
          <w:sz w:val="24"/>
          <w:szCs w:val="24"/>
          <w:lang w:val="en-GB"/>
        </w:rPr>
      </w:pPr>
      <w:r w:rsidRPr="00054978">
        <w:rPr>
          <w:rFonts w:ascii="Times New Roman" w:hAnsi="Times New Roman" w:eastAsia="Times New Roman" w:cs="Times New Roman"/>
          <w:color w:val="auto"/>
          <w:sz w:val="24"/>
          <w:szCs w:val="24"/>
          <w:lang w:val="en-GB"/>
        </w:rPr>
        <w:fldChar w:fldCharType="begin"/>
      </w:r>
      <w:r w:rsidRPr="00054978">
        <w:rPr>
          <w:rFonts w:ascii="Times New Roman" w:hAnsi="Times New Roman" w:eastAsia="Times New Roman" w:cs="Times New Roman"/>
          <w:color w:val="auto"/>
          <w:sz w:val="24"/>
          <w:szCs w:val="24"/>
          <w:lang w:val="en-GB"/>
        </w:rPr>
        <w:instrText xml:space="preserve"> INCLUDEPICTURE "/var/folders/br/thkq6p3d28ldscfn3bgpvp980000gn/T/com.microsoft.Word/WebArchiveCopyPasteTempFiles/timeline-earlyyears-hero-3.1.jpg" \* MERGEFORMATINET </w:instrText>
      </w:r>
      <w:r w:rsidRPr="00054978">
        <w:rPr>
          <w:rFonts w:ascii="Times New Roman" w:hAnsi="Times New Roman" w:eastAsia="Times New Roman" w:cs="Times New Roman"/>
          <w:color w:val="auto"/>
          <w:sz w:val="24"/>
          <w:szCs w:val="24"/>
          <w:lang w:val="en-GB"/>
        </w:rPr>
        <w:fldChar w:fldCharType="end"/>
      </w:r>
      <w:r w:rsidRPr="59598786" w:rsidR="59598786">
        <w:rPr>
          <w:rFonts w:ascii="Arial" w:hAnsi="Arial" w:eastAsia="Arial" w:cs="Arial"/>
          <w:b/>
          <w:bCs/>
          <w:sz w:val="32"/>
          <w:szCs w:val="32"/>
          <w:u w:val="single"/>
          <w:lang w:val="en-GB"/>
        </w:rPr>
        <w:t>3.Strategies</w:t>
      </w:r>
    </w:p>
    <w:p w:rsidR="7A032B88" w:rsidP="1418421E" w:rsidRDefault="1418421E" w14:paraId="56859D05" w14:textId="633CC196">
      <w:r w:rsidRPr="1418421E">
        <w:rPr>
          <w:rFonts w:ascii="Arial" w:hAnsi="Arial" w:eastAsia="Arial" w:cs="Arial"/>
          <w:sz w:val="24"/>
          <w:szCs w:val="24"/>
          <w:lang w:val="en-GB"/>
        </w:rPr>
        <w:t xml:space="preserve">         </w:t>
      </w:r>
    </w:p>
    <w:p w:rsidR="7A032B88" w:rsidP="1418421E" w:rsidRDefault="1418421E" w14:paraId="2AA1A528" w14:textId="6DF082F9">
      <w:pPr>
        <w:rPr>
          <w:rFonts w:ascii="Arial" w:hAnsi="Arial" w:eastAsia="Arial" w:cs="Arial"/>
          <w:sz w:val="24"/>
          <w:szCs w:val="24"/>
          <w:lang w:val="en-GB"/>
        </w:rPr>
      </w:pPr>
      <w:r w:rsidRPr="1418421E">
        <w:rPr>
          <w:rFonts w:ascii="Arial" w:hAnsi="Arial" w:eastAsia="Arial" w:cs="Arial"/>
          <w:sz w:val="24"/>
          <w:szCs w:val="24"/>
          <w:lang w:val="en-GB"/>
        </w:rPr>
        <w:t xml:space="preserve">        </w:t>
      </w:r>
      <w:r w:rsidRPr="00AE61AB" w:rsidR="00AE61AB">
        <w:rPr>
          <w:rFonts w:ascii="Arial" w:hAnsi="Arial" w:eastAsia="Arial" w:cs="Arial"/>
          <w:sz w:val="24"/>
          <w:szCs w:val="24"/>
          <w:lang w:val="en-GB"/>
        </w:rPr>
        <w:t>How are we able to (my human beings or my operation) fulfil the needs of our customers? Details are important. The attention to element is important if an operation is to achieve success. According to Jana &amp; Chandra (2016), purchaser satisfaction is the maximum important issue of the inn enterprise.</w:t>
      </w:r>
    </w:p>
    <w:p w:rsidR="00D56395" w:rsidP="05C7F4C9" w:rsidRDefault="05C7F4C9" w14:paraId="46B00218" w14:textId="6DB8820D">
      <w:pPr>
        <w:rPr>
          <w:rFonts w:ascii="Arial" w:hAnsi="Arial" w:eastAsia="Arial" w:cs="Arial"/>
          <w:sz w:val="24"/>
          <w:szCs w:val="24"/>
          <w:lang w:val="en-GB"/>
        </w:rPr>
      </w:pPr>
      <w:r w:rsidRPr="05C7F4C9">
        <w:rPr>
          <w:rFonts w:ascii="Arial" w:hAnsi="Arial" w:eastAsia="Arial" w:cs="Arial"/>
          <w:sz w:val="24"/>
          <w:szCs w:val="24"/>
          <w:lang w:val="en-GB"/>
        </w:rPr>
        <w:t xml:space="preserve">                  </w:t>
      </w:r>
    </w:p>
    <w:p w:rsidR="00D56395" w:rsidP="1418421E" w:rsidRDefault="00D56395" w14:paraId="50ECB909" w14:textId="240BD1DE">
      <w:pPr>
        <w:rPr>
          <w:rFonts w:ascii="Arial" w:hAnsi="Arial" w:eastAsia="Arial" w:cs="Arial"/>
          <w:b/>
          <w:bCs/>
          <w:sz w:val="32"/>
          <w:szCs w:val="32"/>
          <w:u w:val="single"/>
          <w:lang w:val="en-GB"/>
        </w:rPr>
      </w:pPr>
    </w:p>
    <w:p w:rsidRPr="006E5963" w:rsidR="001221C1" w:rsidP="006E5963" w:rsidRDefault="00614C9D" w14:paraId="0D44AFFA" w14:textId="472D66D8">
      <w:pPr>
        <w:spacing w:after="0" w:line="240" w:lineRule="auto"/>
        <w:rPr>
          <w:rFonts w:ascii="Times New Roman" w:hAnsi="Times New Roman" w:eastAsia="Times New Roman" w:cs="Times New Roman"/>
          <w:color w:val="auto"/>
          <w:sz w:val="24"/>
          <w:szCs w:val="24"/>
          <w:lang w:val="en-GB"/>
        </w:rPr>
      </w:pPr>
      <w:r w:rsidRPr="00614C9D">
        <w:rPr>
          <w:rFonts w:ascii="Times New Roman" w:hAnsi="Times New Roman" w:eastAsia="Times New Roman" w:cs="Times New Roman"/>
          <w:color w:val="auto"/>
          <w:sz w:val="24"/>
          <w:szCs w:val="24"/>
          <w:lang w:val="en-GB"/>
        </w:rPr>
        <w:fldChar w:fldCharType="begin"/>
      </w:r>
      <w:r w:rsidRPr="00614C9D">
        <w:rPr>
          <w:rFonts w:ascii="Times New Roman" w:hAnsi="Times New Roman" w:eastAsia="Times New Roman" w:cs="Times New Roman"/>
          <w:color w:val="auto"/>
          <w:sz w:val="24"/>
          <w:szCs w:val="24"/>
          <w:lang w:val="en-GB"/>
        </w:rPr>
        <w:instrText xml:space="preserve"> INCLUDEPICTURE "/var/folders/br/thkq6p3d28ldscfn3bgpvp980000gn/T/com.microsoft.Word/WebArchiveCopyPasteTempFiles/a2c4f9e46e814da1965610ffcaebbea2_LARGE.jpg" \* MERGEFORMATINET </w:instrText>
      </w:r>
      <w:r w:rsidRPr="00614C9D">
        <w:rPr>
          <w:rFonts w:ascii="Times New Roman" w:hAnsi="Times New Roman" w:eastAsia="Times New Roman" w:cs="Times New Roman"/>
          <w:color w:val="auto"/>
          <w:sz w:val="24"/>
          <w:szCs w:val="24"/>
          <w:lang w:val="en-GB"/>
        </w:rPr>
        <w:fldChar w:fldCharType="end"/>
      </w:r>
      <w:r w:rsidRPr="59598786" w:rsidR="59598786">
        <w:rPr>
          <w:rFonts w:ascii="Arial" w:hAnsi="Arial" w:eastAsia="Arial" w:cs="Arial"/>
          <w:b/>
          <w:bCs/>
          <w:sz w:val="32"/>
          <w:szCs w:val="32"/>
          <w:u w:val="single"/>
          <w:lang w:val="en-GB"/>
        </w:rPr>
        <w:t>4.USP (Unique Selling Point)</w:t>
      </w:r>
    </w:p>
    <w:p w:rsidRPr="001221C1" w:rsidR="001221C1" w:rsidP="59598786" w:rsidRDefault="59598786" w14:paraId="41545374" w14:textId="2E917468">
      <w:pPr>
        <w:rPr>
          <w:rFonts w:ascii="Arial" w:hAnsi="Arial" w:eastAsia="Arial" w:cs="Arial"/>
          <w:color w:val="1C1C1C"/>
          <w:sz w:val="24"/>
          <w:szCs w:val="24"/>
        </w:rPr>
      </w:pPr>
      <w:r w:rsidRPr="59598786">
        <w:rPr>
          <w:rFonts w:ascii="Arial" w:hAnsi="Arial" w:eastAsia="Arial" w:cs="Arial"/>
          <w:color w:val="1C1C1C"/>
          <w:sz w:val="24"/>
          <w:szCs w:val="24"/>
          <w:lang w:val="en-GB"/>
        </w:rPr>
        <w:t xml:space="preserve">       Immerse yourself in the timeless luxury of JW Marriott Bucharest Grand Hotel. Situated next to the Palace of the Parliament and moments from Old Town, our hotel is a destination unto itself, with carefully considered amenities and world-class service. Beautifully refreshed rooms and suites are designed with luxury perks such as pillowtop beds and oversized Smart TVs, as well as high-speed Wi-Fi, marble bathrooms with robes and lighted makeup mirrors. Dine at one of several on-site restaurants, which include a contemporary steakhouse and an Italian eatery; be sure to sit on our outdoor terrace when the weather in Bucharest is warm. Spoil yourself with a treatment at the spa, take a swim in the indoor pool or stop by our shopping gallery and casino. Those hosting events will appreciate our gracefully appointed venues, which include the magnificent Grand Ballroom. Whatever your reason for visiting Romania's capital city, we're confident you'll be thrilled with your stay at JW Marriott Bucharest Grand Hotel.</w:t>
      </w:r>
    </w:p>
    <w:p w:rsidRPr="005200FC" w:rsidR="59598786" w:rsidP="64B4A683" w:rsidRDefault="59598786" w14:paraId="15E6E51C" w14:textId="7DA165F0">
      <w:pPr>
        <w:pStyle w:val="Heading2"/>
        <w:rPr>
          <w:rFonts w:ascii="Arial" w:hAnsi="Arial" w:eastAsia="Arial" w:cs="Arial"/>
          <w:b/>
          <w:bCs/>
          <w:caps/>
          <w:color w:val="1C1C1C"/>
          <w:sz w:val="24"/>
          <w:szCs w:val="24"/>
        </w:rPr>
      </w:pPr>
      <w:r w:rsidRPr="59598786">
        <w:rPr>
          <w:rFonts w:ascii="Arial" w:hAnsi="Arial" w:eastAsia="Arial" w:cs="Arial"/>
          <w:b/>
          <w:bCs/>
          <w:color w:val="1C1C1C"/>
          <w:sz w:val="24"/>
          <w:szCs w:val="24"/>
          <w:lang w:val="en-GB"/>
        </w:rPr>
        <w:t xml:space="preserve"> </w:t>
      </w:r>
      <w:bookmarkStart w:name="_GoBack" w:id="0"/>
      <w:r w:rsidRPr="005200FC" w:rsidR="64B4A683">
        <w:rPr>
          <w:rFonts w:ascii="Arial" w:hAnsi="Arial" w:eastAsia="Arial" w:cs="Arial"/>
          <w:b/>
          <w:bCs/>
          <w:caps/>
          <w:color w:val="1C1C1C"/>
          <w:sz w:val="24"/>
          <w:szCs w:val="24"/>
        </w:rPr>
        <w:t>HIGHLIGHTS</w:t>
      </w:r>
    </w:p>
    <w:bookmarkEnd w:id="0"/>
    <w:p w:rsidR="00814E4A" w:rsidP="00814E4A" w:rsidRDefault="005C71CA" w14:paraId="091BD016" w14:textId="7830B722">
      <w:r>
        <w:rPr>
          <w:noProof/>
        </w:rPr>
        <mc:AlternateContent>
          <mc:Choice Requires="wps">
            <w:drawing>
              <wp:anchor distT="0" distB="0" distL="114300" distR="114300" simplePos="0" relativeHeight="251658254" behindDoc="0" locked="0" layoutInCell="1" allowOverlap="1" wp14:anchorId="4230D189" wp14:editId="7D241166">
                <wp:simplePos x="0" y="0"/>
                <wp:positionH relativeFrom="column">
                  <wp:posOffset>4436110</wp:posOffset>
                </wp:positionH>
                <wp:positionV relativeFrom="paragraph">
                  <wp:posOffset>150142</wp:posOffset>
                </wp:positionV>
                <wp:extent cx="2076450" cy="1331595"/>
                <wp:effectExtent l="0" t="0" r="6350" b="1905"/>
                <wp:wrapNone/>
                <wp:docPr id="10" name="Text Box 10"/>
                <wp:cNvGraphicFramePr/>
                <a:graphic xmlns:a="http://schemas.openxmlformats.org/drawingml/2006/main">
                  <a:graphicData uri="http://schemas.microsoft.com/office/word/2010/wordprocessingShape">
                    <wps:wsp>
                      <wps:cNvSpPr txBox="1"/>
                      <wps:spPr>
                        <a:xfrm>
                          <a:off x="0" y="0"/>
                          <a:ext cx="2076450" cy="1331595"/>
                        </a:xfrm>
                        <a:prstGeom prst="rect">
                          <a:avLst/>
                        </a:prstGeom>
                        <a:solidFill>
                          <a:schemeClr val="lt1"/>
                        </a:solidFill>
                        <a:ln w="6350">
                          <a:noFill/>
                        </a:ln>
                      </wps:spPr>
                      <wps:txbx>
                        <w:txbxContent>
                          <w:p w:rsidRPr="005C71CA" w:rsidR="005C71CA" w:rsidP="005C71CA" w:rsidRDefault="005C71CA" w14:paraId="233A3000" w14:textId="02F18636">
                            <w:pPr>
                              <w:spacing w:after="0" w:line="240" w:lineRule="auto"/>
                              <w:rPr>
                                <w:rFonts w:ascii="Times New Roman" w:hAnsi="Times New Roman" w:eastAsia="Times New Roman" w:cs="Times New Roman"/>
                                <w:color w:val="auto"/>
                                <w:sz w:val="24"/>
                                <w:szCs w:val="24"/>
                                <w:lang w:val="en-GB"/>
                              </w:rPr>
                            </w:pPr>
                            <w:r w:rsidRPr="005C71CA">
                              <w:rPr>
                                <w:rFonts w:ascii="Helvetica" w:hAnsi="Helvetica" w:eastAsia="Times New Roman" w:cs="Times New Roman"/>
                                <w:b/>
                                <w:bCs/>
                                <w:color w:val="1C1C1C"/>
                                <w:sz w:val="24"/>
                                <w:szCs w:val="24"/>
                                <w:shd w:val="clear" w:color="auto" w:fill="FFFFFF"/>
                                <w:lang w:val="en-GB"/>
                              </w:rPr>
                              <w:t xml:space="preserve">Our commitment to excellence has earned our hotel a Trip Advisor Certificate of Excellence, as well as a </w:t>
                            </w:r>
                            <w:r w:rsidRPr="005C71CA" w:rsidR="002556E7">
                              <w:rPr>
                                <w:rFonts w:ascii="Helvetica" w:hAnsi="Helvetica" w:eastAsia="Times New Roman" w:cs="Times New Roman"/>
                                <w:b/>
                                <w:bCs/>
                                <w:color w:val="1C1C1C"/>
                                <w:sz w:val="24"/>
                                <w:szCs w:val="24"/>
                                <w:shd w:val="clear" w:color="auto" w:fill="FFFFFF"/>
                                <w:lang w:val="en-GB"/>
                              </w:rPr>
                              <w:t>Travellers’</w:t>
                            </w:r>
                            <w:r w:rsidRPr="005C71CA">
                              <w:rPr>
                                <w:rFonts w:ascii="Helvetica" w:hAnsi="Helvetica" w:eastAsia="Times New Roman" w:cs="Times New Roman"/>
                                <w:b/>
                                <w:bCs/>
                                <w:color w:val="1C1C1C"/>
                                <w:sz w:val="24"/>
                                <w:szCs w:val="24"/>
                                <w:shd w:val="clear" w:color="auto" w:fill="FFFFFF"/>
                                <w:lang w:val="en-GB"/>
                              </w:rPr>
                              <w:t xml:space="preserve"> Choice award</w:t>
                            </w:r>
                          </w:p>
                          <w:p w:rsidR="005C71CA" w:rsidRDefault="005C71CA" w14:paraId="7028B3A8"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Text Box 10" style="position:absolute;margin-left:349.3pt;margin-top:11.8pt;width:163.5pt;height:104.8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0" fillcolor="white [3201]"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" w14:anchorId="4230D189">
                <v:textbox>
                  <w:txbxContent>
                    <w:p w:rsidRPr="005C71CA" w:rsidR="005C71CA" w:rsidP="005C71CA" w:rsidRDefault="005C71CA" w14:paraId="233A3000" w14:textId="02F18636">
                      <w:pPr>
                        <w:spacing w:after="0" w:line="240" w:lineRule="auto"/>
                        <w:rPr>
                          <w:rFonts w:ascii="Times New Roman" w:hAnsi="Times New Roman" w:eastAsia="Times New Roman" w:cs="Times New Roman"/>
                          <w:color w:val="auto"/>
                          <w:sz w:val="24"/>
                          <w:szCs w:val="24"/>
                          <w:lang w:val="en-GB"/>
                        </w:rPr>
                      </w:pPr>
                      <w:r w:rsidRPr="005C71CA">
                        <w:rPr>
                          <w:rFonts w:ascii="Helvetica" w:hAnsi="Helvetica" w:eastAsia="Times New Roman" w:cs="Times New Roman"/>
                          <w:b/>
                          <w:bCs/>
                          <w:color w:val="1C1C1C"/>
                          <w:sz w:val="24"/>
                          <w:szCs w:val="24"/>
                          <w:shd w:val="clear" w:color="auto" w:fill="FFFFFF"/>
                          <w:lang w:val="en-GB"/>
                        </w:rPr>
                        <w:t xml:space="preserve">Our commitment to excellence has earned our hotel a Trip Advisor Certificate of Excellence, as well as a </w:t>
                      </w:r>
                      <w:r w:rsidRPr="005C71CA" w:rsidR="002556E7">
                        <w:rPr>
                          <w:rFonts w:ascii="Helvetica" w:hAnsi="Helvetica" w:eastAsia="Times New Roman" w:cs="Times New Roman"/>
                          <w:b/>
                          <w:bCs/>
                          <w:color w:val="1C1C1C"/>
                          <w:sz w:val="24"/>
                          <w:szCs w:val="24"/>
                          <w:shd w:val="clear" w:color="auto" w:fill="FFFFFF"/>
                          <w:lang w:val="en-GB"/>
                        </w:rPr>
                        <w:t>Travellers’</w:t>
                      </w:r>
                      <w:r w:rsidRPr="005C71CA">
                        <w:rPr>
                          <w:rFonts w:ascii="Helvetica" w:hAnsi="Helvetica" w:eastAsia="Times New Roman" w:cs="Times New Roman"/>
                          <w:b/>
                          <w:bCs/>
                          <w:color w:val="1C1C1C"/>
                          <w:sz w:val="24"/>
                          <w:szCs w:val="24"/>
                          <w:shd w:val="clear" w:color="auto" w:fill="FFFFFF"/>
                          <w:lang w:val="en-GB"/>
                        </w:rPr>
                        <w:t xml:space="preserve"> Choice award</w:t>
                      </w:r>
                    </w:p>
                    <w:p w:rsidR="005C71CA" w:rsidRDefault="005C71CA" w14:paraId="7028B3A8" w14:textId="77777777"/>
                  </w:txbxContent>
                </v:textbox>
              </v:shape>
            </w:pict>
          </mc:Fallback>
        </mc:AlternateContent>
      </w:r>
      <w:r>
        <w:rPr>
          <w:noProof/>
        </w:rPr>
        <mc:AlternateContent>
          <mc:Choice Requires="wps">
            <w:drawing>
              <wp:anchor distT="0" distB="0" distL="114300" distR="114300" simplePos="0" relativeHeight="251658253" behindDoc="0" locked="0" layoutInCell="1" allowOverlap="1" wp14:anchorId="1D5A6176" wp14:editId="05F3C82A">
                <wp:simplePos x="0" y="0"/>
                <wp:positionH relativeFrom="column">
                  <wp:posOffset>2030801</wp:posOffset>
                </wp:positionH>
                <wp:positionV relativeFrom="paragraph">
                  <wp:posOffset>173073</wp:posOffset>
                </wp:positionV>
                <wp:extent cx="2325511" cy="1253066"/>
                <wp:effectExtent l="0" t="0" r="0" b="4445"/>
                <wp:wrapNone/>
                <wp:docPr id="9" name="Text Box 9"/>
                <wp:cNvGraphicFramePr/>
                <a:graphic xmlns:a="http://schemas.openxmlformats.org/drawingml/2006/main">
                  <a:graphicData uri="http://schemas.microsoft.com/office/word/2010/wordprocessingShape">
                    <wps:wsp>
                      <wps:cNvSpPr txBox="1"/>
                      <wps:spPr>
                        <a:xfrm>
                          <a:off x="0" y="0"/>
                          <a:ext cx="2325511" cy="1253066"/>
                        </a:xfrm>
                        <a:prstGeom prst="rect">
                          <a:avLst/>
                        </a:prstGeom>
                        <a:solidFill>
                          <a:schemeClr val="lt1"/>
                        </a:solidFill>
                        <a:ln w="6350">
                          <a:noFill/>
                        </a:ln>
                      </wps:spPr>
                      <wps:txbx>
                        <w:txbxContent>
                          <w:p w:rsidRPr="00814E4A" w:rsidR="00814E4A" w:rsidP="00814E4A" w:rsidRDefault="00814E4A" w14:paraId="40415592" w14:textId="708F85B5">
                            <w:pPr>
                              <w:pStyle w:val="l-margin-bottom-three-quarters"/>
                              <w:shd w:val="clear" w:color="auto" w:fill="FFFFFF"/>
                              <w:rPr>
                                <w:rFonts w:ascii="Helvetica" w:hAnsi="Helvetica"/>
                                <w:b/>
                                <w:bCs/>
                                <w:color w:val="1C1C1C"/>
                                <w14:textOutline w14:w="9525" w14:cap="rnd" w14:cmpd="sng" w14:algn="ctr">
                                  <w14:noFill/>
                                  <w14:prstDash w14:val="solid"/>
                                  <w14:bevel/>
                                </w14:textOutline>
                              </w:rPr>
                            </w:pPr>
                            <w:r w:rsidRPr="00814E4A">
                              <w:rPr>
                                <w:rFonts w:ascii="Helvetica" w:hAnsi="Helvetica"/>
                                <w:b/>
                                <w:bCs/>
                                <w:color w:val="1C1C1C"/>
                                <w14:textOutline w14:w="9525" w14:cap="rnd" w14:cmpd="sng" w14:algn="ctr">
                                  <w14:noFill/>
                                  <w14:prstDash w14:val="solid"/>
                                  <w14:bevel/>
                                </w14:textOutline>
                              </w:rPr>
                              <w:t xml:space="preserve"> Make yourself comfortable in our luxury suites, which are among the largest in Bucharest. And bring your dog with you - our hotel is pet-friendly.</w:t>
                            </w:r>
                          </w:p>
                          <w:p w:rsidRPr="00814E4A" w:rsidR="00814E4A" w:rsidP="00814E4A" w:rsidRDefault="00814E4A" w14:paraId="3CEB3306" w14:textId="08690715">
                            <w:pPr>
                              <w:pStyle w:val="l-margin-bottom-three-quarters"/>
                              <w:numPr>
                                <w:ilvl w:val="0"/>
                                <w:numId w:val="20"/>
                              </w:numPr>
                              <w:shd w:val="clear" w:color="auto" w:fill="FFFFFF"/>
                              <w:rPr>
                                <w:rFonts w:ascii="Helvetica" w:hAnsi="Helvetica"/>
                                <w:b/>
                                <w:bCs/>
                                <w:color w:val="1C1C1C"/>
                                <w14:textOutline w14:w="9525" w14:cap="rnd" w14:cmpd="sng" w14:algn="ctr">
                                  <w14:noFill/>
                                  <w14:prstDash w14:val="solid"/>
                                  <w14:bevel/>
                                </w14:textOutline>
                              </w:rPr>
                            </w:pPr>
                            <w:r w:rsidRPr="00814E4A">
                              <w:rPr>
                                <w:rFonts w:ascii="Helvetica" w:hAnsi="Helvetica"/>
                                <w:b/>
                                <w:bCs/>
                                <w:color w:val="1C1C1C"/>
                                <w14:textOutline w14:w="9525" w14:cap="rnd" w14:cmpd="sng" w14:algn="ctr">
                                  <w14:noFill/>
                                  <w14:prstDash w14:val="solid"/>
                                  <w14:bevel/>
                                </w14:textOutline>
                              </w:rPr>
                              <w:t>yourself comfortable in our luxury suites, which are among the largest in Bucharest. And bring your dog with you - our hotel is pet-friendly.</w:t>
                            </w:r>
                          </w:p>
                          <w:p w:rsidRPr="00814E4A" w:rsidR="00814E4A" w:rsidP="00814E4A" w:rsidRDefault="00814E4A" w14:paraId="75D755EA" w14:textId="0F9E09D0">
                            <w:pPr>
                              <w:pStyle w:val="ListParagraph"/>
                              <w:numPr>
                                <w:ilvl w:val="0"/>
                                <w:numId w:val="20"/>
                              </w:numPr>
                              <w:rPr>
                                <w:b/>
                                <w:bCs/>
                                <w:color w:val="1C1C1C"/>
                                <w:sz w:val="24"/>
                                <w:szCs w:val="24"/>
                                <w14:textOutline w14:w="9525" w14:cap="rnd" w14:cmpd="sng" w14:algn="ctr">
                                  <w14:noFill/>
                                  <w14:prstDash w14:val="solid"/>
                                  <w14:bevel/>
                                </w14:textOutline>
                              </w:rPr>
                            </w:pPr>
                            <w:r w:rsidRPr="00814E4A">
                              <w:rPr>
                                <w:rFonts w:ascii="Arial" w:hAnsi="Arial" w:eastAsia="Arial" w:cs="Arial"/>
                                <w:b/>
                                <w:bCs/>
                                <w:color w:val="1C1C1C"/>
                                <w:sz w:val="24"/>
                                <w:szCs w:val="24"/>
                                <w14:textOutline w14:w="9525" w14:cap="rnd" w14:cmpd="sng" w14:algn="ctr">
                                  <w14:noFill/>
                                  <w14:prstDash w14:val="solid"/>
                                  <w14:bevel/>
                                </w14:textOutline>
                              </w:rPr>
                              <w:t>hoice award.</w:t>
                            </w:r>
                          </w:p>
                          <w:p w:rsidRPr="006E5963" w:rsidR="00814E4A" w:rsidP="00814E4A" w:rsidRDefault="00814E4A" w14:paraId="5C0C1538" w14:textId="5696E4E0">
                            <w:pPr>
                              <w:pStyle w:val="ListParagraph"/>
                              <w:numPr>
                                <w:ilvl w:val="0"/>
                                <w:numId w:val="20"/>
                              </w:numPr>
                              <w:rPr>
                                <w:b/>
                                <w:bCs/>
                                <w:color w:val="1C1C1C"/>
                                <w:sz w:val="24"/>
                                <w:szCs w:val="24"/>
                              </w:rPr>
                            </w:pPr>
                            <w:r w:rsidRPr="00814E4A">
                              <w:rPr>
                                <w:rFonts w:ascii="Arial" w:hAnsi="Arial" w:eastAsia="Arial" w:cs="Arial"/>
                                <w:b/>
                                <w:color w:val="1C1C1C"/>
                                <w:sz w:val="24"/>
                                <w:szCs w:val="24"/>
                                <w14:textOutline w14:w="9525" w14:cap="rnd" w14:cmpd="sng" w14:algn="ctr">
                                  <w14:noFill/>
                                  <w14:prstDash w14:val="solid"/>
                                  <w14:bevel/>
                                </w14:textOutline>
                              </w:rPr>
                              <w:t>ke yourself comfortable in our luxury suites, which are among the largest in Bucharest. And bri</w:t>
                            </w:r>
                            <w:r w:rsidRPr="64B4A683">
                              <w:rPr>
                                <w:rFonts w:ascii="Arial" w:hAnsi="Arial" w:eastAsia="Arial" w:cs="Arial"/>
                                <w:b/>
                                <w:color w:val="1C1C1C"/>
                                <w:sz w:val="24"/>
                                <w:szCs w:val="24"/>
                              </w:rPr>
                              <w:t>ng your dog with you - our hotel is pet-</w:t>
                            </w:r>
                            <w:r w:rsidRPr="64B4A683">
                              <w:rPr>
                                <w:rFonts w:ascii="Arial" w:hAnsi="Arial" w:eastAsia="Arial" w:cs="Arial"/>
                                <w:b/>
                                <w:bCs/>
                                <w:color w:val="1C1C1C"/>
                                <w:sz w:val="24"/>
                                <w:szCs w:val="24"/>
                              </w:rPr>
                              <w:t>Our commitment to excellence has earned our hotel a Trip Advisor Certificate of Excellence, as well as a Travelers' Choice award.</w:t>
                            </w:r>
                          </w:p>
                          <w:p w:rsidR="00814E4A" w:rsidRDefault="00814E4A" w14:paraId="672B1C34"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Text Box 9" style="position:absolute;margin-left:159.9pt;margin-top:13.65pt;width:183.1pt;height:98.6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1" fillcolor="white [3201]"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" w14:anchorId="1D5A6176">
                <v:textbox>
                  <w:txbxContent>
                    <w:p w:rsidRPr="00814E4A" w:rsidR="00814E4A" w:rsidP="00814E4A" w:rsidRDefault="00814E4A" w14:paraId="40415592" w14:textId="708F85B5">
                      <w:pPr>
                        <w:pStyle w:val="l-margin-bottom-three-quarters"/>
                        <w:shd w:val="clear" w:color="auto" w:fill="FFFFFF"/>
                        <w:rPr>
                          <w:rFonts w:ascii="Helvetica" w:hAnsi="Helvetica"/>
                          <w:b/>
                          <w:bCs/>
                          <w:color w:val="1C1C1C"/>
                          <w14:textOutline w14:w="9525" w14:cap="rnd" w14:cmpd="sng" w14:algn="ctr">
                            <w14:noFill/>
                            <w14:prstDash w14:val="solid"/>
                            <w14:bevel/>
                          </w14:textOutline>
                        </w:rPr>
                      </w:pPr>
                      <w:r w:rsidRPr="00814E4A">
                        <w:rPr>
                          <w:rFonts w:ascii="Helvetica" w:hAnsi="Helvetica"/>
                          <w:b/>
                          <w:bCs/>
                          <w:color w:val="1C1C1C"/>
                          <w14:textOutline w14:w="9525" w14:cap="rnd" w14:cmpd="sng" w14:algn="ctr">
                            <w14:noFill/>
                            <w14:prstDash w14:val="solid"/>
                            <w14:bevel/>
                          </w14:textOutline>
                        </w:rPr>
                        <w:t xml:space="preserve"> Make yourself comfortable in our luxury suites, which are among the largest in Bucharest. And bring your dog with you - our hotel is pet-friendly.</w:t>
                      </w:r>
                    </w:p>
                    <w:p w:rsidRPr="00814E4A" w:rsidR="00814E4A" w:rsidP="00814E4A" w:rsidRDefault="00814E4A" w14:paraId="3CEB3306" w14:textId="08690715">
                      <w:pPr>
                        <w:pStyle w:val="l-margin-bottom-three-quarters"/>
                        <w:numPr>
                          <w:ilvl w:val="0"/>
                          <w:numId w:val="20"/>
                        </w:numPr>
                        <w:shd w:val="clear" w:color="auto" w:fill="FFFFFF"/>
                        <w:rPr>
                          <w:rFonts w:ascii="Helvetica" w:hAnsi="Helvetica"/>
                          <w:b/>
                          <w:bCs/>
                          <w:color w:val="1C1C1C"/>
                          <w14:textOutline w14:w="9525" w14:cap="rnd" w14:cmpd="sng" w14:algn="ctr">
                            <w14:noFill/>
                            <w14:prstDash w14:val="solid"/>
                            <w14:bevel/>
                          </w14:textOutline>
                        </w:rPr>
                      </w:pPr>
                      <w:r w:rsidRPr="00814E4A">
                        <w:rPr>
                          <w:rFonts w:ascii="Helvetica" w:hAnsi="Helvetica"/>
                          <w:b/>
                          <w:bCs/>
                          <w:color w:val="1C1C1C"/>
                          <w14:textOutline w14:w="9525" w14:cap="rnd" w14:cmpd="sng" w14:algn="ctr">
                            <w14:noFill/>
                            <w14:prstDash w14:val="solid"/>
                            <w14:bevel/>
                          </w14:textOutline>
                        </w:rPr>
                        <w:t>yourself comfortable in our luxury suites, which are among the largest in Bucharest. And bring your dog with you - our hotel is pet-friendly.</w:t>
                      </w:r>
                    </w:p>
                    <w:p w:rsidRPr="00814E4A" w:rsidR="00814E4A" w:rsidP="00814E4A" w:rsidRDefault="00814E4A" w14:paraId="75D755EA" w14:textId="0F9E09D0">
                      <w:pPr>
                        <w:pStyle w:val="ListParagraph"/>
                        <w:numPr>
                          <w:ilvl w:val="0"/>
                          <w:numId w:val="20"/>
                        </w:numPr>
                        <w:rPr>
                          <w:b/>
                          <w:bCs/>
                          <w:color w:val="1C1C1C"/>
                          <w:sz w:val="24"/>
                          <w:szCs w:val="24"/>
                          <w14:textOutline w14:w="9525" w14:cap="rnd" w14:cmpd="sng" w14:algn="ctr">
                            <w14:noFill/>
                            <w14:prstDash w14:val="solid"/>
                            <w14:bevel/>
                          </w14:textOutline>
                        </w:rPr>
                      </w:pPr>
                      <w:proofErr w:type="spellStart"/>
                      <w:r w:rsidRPr="00814E4A">
                        <w:rPr>
                          <w:rFonts w:ascii="Arial" w:hAnsi="Arial" w:eastAsia="Arial" w:cs="Arial"/>
                          <w:b/>
                          <w:bCs/>
                          <w:color w:val="1C1C1C"/>
                          <w:sz w:val="24"/>
                          <w:szCs w:val="24"/>
                          <w14:textOutline w14:w="9525" w14:cap="rnd" w14:cmpd="sng" w14:algn="ctr">
                            <w14:noFill/>
                            <w14:prstDash w14:val="solid"/>
                            <w14:bevel/>
                          </w14:textOutline>
                        </w:rPr>
                        <w:t>hoice</w:t>
                      </w:r>
                      <w:proofErr w:type="spellEnd"/>
                      <w:r w:rsidRPr="00814E4A">
                        <w:rPr>
                          <w:rFonts w:ascii="Arial" w:hAnsi="Arial" w:eastAsia="Arial" w:cs="Arial"/>
                          <w:b/>
                          <w:bCs/>
                          <w:color w:val="1C1C1C"/>
                          <w:sz w:val="24"/>
                          <w:szCs w:val="24"/>
                          <w14:textOutline w14:w="9525" w14:cap="rnd" w14:cmpd="sng" w14:algn="ctr">
                            <w14:noFill/>
                            <w14:prstDash w14:val="solid"/>
                            <w14:bevel/>
                          </w14:textOutline>
                        </w:rPr>
                        <w:t xml:space="preserve"> award.</w:t>
                      </w:r>
                    </w:p>
                    <w:p w:rsidRPr="006E5963" w:rsidR="00814E4A" w:rsidP="00814E4A" w:rsidRDefault="00814E4A" w14:paraId="5C0C1538" w14:textId="5696E4E0">
                      <w:pPr>
                        <w:pStyle w:val="ListParagraph"/>
                        <w:numPr>
                          <w:ilvl w:val="0"/>
                          <w:numId w:val="20"/>
                        </w:numPr>
                        <w:rPr>
                          <w:b/>
                          <w:bCs/>
                          <w:color w:val="1C1C1C"/>
                          <w:sz w:val="24"/>
                          <w:szCs w:val="24"/>
                        </w:rPr>
                      </w:pPr>
                      <w:proofErr w:type="spellStart"/>
                      <w:r w:rsidRPr="00814E4A">
                        <w:rPr>
                          <w:rFonts w:ascii="Arial" w:hAnsi="Arial" w:eastAsia="Arial" w:cs="Arial"/>
                          <w:b/>
                          <w:color w:val="1C1C1C"/>
                          <w:sz w:val="24"/>
                          <w:szCs w:val="24"/>
                          <w14:textOutline w14:w="9525" w14:cap="rnd" w14:cmpd="sng" w14:algn="ctr">
                            <w14:noFill/>
                            <w14:prstDash w14:val="solid"/>
                            <w14:bevel/>
                          </w14:textOutline>
                        </w:rPr>
                        <w:t>ke</w:t>
                      </w:r>
                      <w:proofErr w:type="spellEnd"/>
                      <w:r w:rsidRPr="00814E4A">
                        <w:rPr>
                          <w:rFonts w:ascii="Arial" w:hAnsi="Arial" w:eastAsia="Arial" w:cs="Arial"/>
                          <w:b/>
                          <w:color w:val="1C1C1C"/>
                          <w:sz w:val="24"/>
                          <w:szCs w:val="24"/>
                          <w14:textOutline w14:w="9525" w14:cap="rnd" w14:cmpd="sng" w14:algn="ctr">
                            <w14:noFill/>
                            <w14:prstDash w14:val="solid"/>
                            <w14:bevel/>
                          </w14:textOutline>
                        </w:rPr>
                        <w:t xml:space="preserve"> yourself comfortable in our luxury suites, which are among the largest in Bucharest. And bri</w:t>
                      </w:r>
                      <w:r w:rsidRPr="64B4A683">
                        <w:rPr>
                          <w:rFonts w:ascii="Arial" w:hAnsi="Arial" w:eastAsia="Arial" w:cs="Arial"/>
                          <w:b/>
                          <w:color w:val="1C1C1C"/>
                          <w:sz w:val="24"/>
                          <w:szCs w:val="24"/>
                        </w:rPr>
                        <w:t>ng your dog with you - our hotel is pet-</w:t>
                      </w:r>
                      <w:r w:rsidRPr="64B4A683">
                        <w:rPr>
                          <w:rFonts w:ascii="Arial" w:hAnsi="Arial" w:eastAsia="Arial" w:cs="Arial"/>
                          <w:b/>
                          <w:bCs/>
                          <w:color w:val="1C1C1C"/>
                          <w:sz w:val="24"/>
                          <w:szCs w:val="24"/>
                        </w:rPr>
                        <w:t>Our commitment to excellence has earned our hotel a Trip Advisor Certificate of Excellence, as well as a Travelers' Choice award.</w:t>
                      </w:r>
                    </w:p>
                    <w:p w:rsidR="00814E4A" w:rsidRDefault="00814E4A" w14:paraId="672B1C34" w14:textId="77777777"/>
                  </w:txbxContent>
                </v:textbox>
              </v:shape>
            </w:pict>
          </mc:Fallback>
        </mc:AlternateContent>
      </w:r>
      <w:r>
        <w:rPr>
          <w:noProof/>
        </w:rPr>
        <mc:AlternateContent>
          <mc:Choice Requires="wps">
            <w:drawing>
              <wp:anchor distT="0" distB="0" distL="114300" distR="114300" simplePos="0" relativeHeight="251658252" behindDoc="0" locked="0" layoutInCell="1" allowOverlap="1" wp14:anchorId="5427F61B" wp14:editId="19B62E8B">
                <wp:simplePos x="0" y="0"/>
                <wp:positionH relativeFrom="column">
                  <wp:posOffset>-688693</wp:posOffset>
                </wp:positionH>
                <wp:positionV relativeFrom="paragraph">
                  <wp:posOffset>146050</wp:posOffset>
                </wp:positionV>
                <wp:extent cx="2720340" cy="1343025"/>
                <wp:effectExtent l="0" t="0" r="0" b="0"/>
                <wp:wrapNone/>
                <wp:docPr id="8" name="Text Box 8"/>
                <wp:cNvGraphicFramePr/>
                <a:graphic xmlns:a="http://schemas.openxmlformats.org/drawingml/2006/main">
                  <a:graphicData uri="http://schemas.microsoft.com/office/word/2010/wordprocessingShape">
                    <wps:wsp>
                      <wps:cNvSpPr txBox="1"/>
                      <wps:spPr>
                        <a:xfrm>
                          <a:off x="0" y="0"/>
                          <a:ext cx="2720340" cy="1343025"/>
                        </a:xfrm>
                        <a:prstGeom prst="rect">
                          <a:avLst/>
                        </a:prstGeom>
                        <a:noFill/>
                        <a:ln w="6350">
                          <a:noFill/>
                        </a:ln>
                      </wps:spPr>
                      <wps:txbx>
                        <w:txbxContent>
                          <w:p w:rsidRPr="006E5963" w:rsidR="00814E4A" w:rsidP="00814E4A" w:rsidRDefault="00814E4A" w14:paraId="7898FAE7" w14:textId="77777777">
                            <w:pPr>
                              <w:pStyle w:val="ListParagraph"/>
                              <w:rPr>
                                <w:b/>
                                <w:color w:val="1C1C1C"/>
                                <w:sz w:val="24"/>
                                <w:szCs w:val="24"/>
                              </w:rPr>
                            </w:pPr>
                            <w:r w:rsidRPr="64B4A683">
                              <w:rPr>
                                <w:rFonts w:ascii="Arial" w:hAnsi="Arial" w:eastAsia="Arial" w:cs="Arial"/>
                                <w:b/>
                                <w:color w:val="1C1C1C"/>
                                <w:sz w:val="24"/>
                                <w:szCs w:val="24"/>
                              </w:rPr>
                              <w:t xml:space="preserve">Our superbly situated hotel provides convenient access to railway and subway stations, as well as many of Bucharest's most popular attractions. </w:t>
                            </w:r>
                          </w:p>
                          <w:p w:rsidRPr="00030A28" w:rsidR="00814E4A" w:rsidP="00814E4A" w:rsidRDefault="00814E4A" w14:paraId="2323610E" w14:textId="16A95119">
                            <w:pPr>
                              <w:pStyle w:val="ListParagraph"/>
                              <w:rPr>
                                <w:rFonts w:ascii="Arial" w:hAnsi="Arial" w:eastAsia="Arial" w:cs="Arial"/>
                                <w:b/>
                                <w:color w:val="1C1C1C"/>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Text Box 8" style="position:absolute;margin-left:-54.25pt;margin-top:11.5pt;width:214.2pt;height:105.7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2"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" w14:anchorId="5427F61B">
                <v:textbox>
                  <w:txbxContent>
                    <w:p w:rsidRPr="006E5963" w:rsidR="00814E4A" w:rsidP="00814E4A" w:rsidRDefault="00814E4A" w14:paraId="7898FAE7" w14:textId="77777777">
                      <w:pPr>
                        <w:pStyle w:val="ListParagraph"/>
                        <w:rPr>
                          <w:b/>
                          <w:color w:val="1C1C1C"/>
                          <w:sz w:val="24"/>
                          <w:szCs w:val="24"/>
                        </w:rPr>
                      </w:pPr>
                      <w:r w:rsidRPr="64B4A683">
                        <w:rPr>
                          <w:rFonts w:ascii="Arial" w:hAnsi="Arial" w:eastAsia="Arial" w:cs="Arial"/>
                          <w:b/>
                          <w:color w:val="1C1C1C"/>
                          <w:sz w:val="24"/>
                          <w:szCs w:val="24"/>
                        </w:rPr>
                        <w:t xml:space="preserve">Our superbly situated hotel provides convenient access to railway and subway stations, as well as many of Bucharest's most popular attractions. </w:t>
                      </w:r>
                    </w:p>
                    <w:p w:rsidRPr="00030A28" w:rsidR="00814E4A" w:rsidP="00814E4A" w:rsidRDefault="00814E4A" w14:paraId="2323610E" w14:textId="16A95119">
                      <w:pPr>
                        <w:pStyle w:val="ListParagraph"/>
                        <w:rPr>
                          <w:rFonts w:ascii="Arial" w:hAnsi="Arial" w:eastAsia="Arial" w:cs="Arial"/>
                          <w:b/>
                          <w:color w:val="1C1C1C"/>
                        </w:rPr>
                      </w:pPr>
                    </w:p>
                  </w:txbxContent>
                </v:textbox>
              </v:shape>
            </w:pict>
          </mc:Fallback>
        </mc:AlternateContent>
      </w:r>
    </w:p>
    <w:p w:rsidR="00814E4A" w:rsidP="00814E4A" w:rsidRDefault="00814E4A" w14:paraId="32003FCE" w14:textId="69F35958"/>
    <w:p w:rsidRPr="00814E4A" w:rsidR="00814E4A" w:rsidP="00814E4A" w:rsidRDefault="00814E4A" w14:paraId="69326BD6" w14:textId="6C27FF92"/>
    <w:p w:rsidR="00814E4A" w:rsidP="00814E4A" w:rsidRDefault="00814E4A" w14:paraId="4A7A376D" w14:textId="09F9B088"/>
    <w:p w:rsidRPr="00814E4A" w:rsidR="00814E4A" w:rsidP="00814E4A" w:rsidRDefault="00814E4A" w14:paraId="09CB7F23" w14:textId="0CBAD78F"/>
    <w:p w:rsidRPr="006E5963" w:rsidR="59598786" w:rsidP="59598786" w:rsidRDefault="001221C1" w14:paraId="0C2A712C" w14:textId="4FE941A5">
      <w:pPr>
        <w:rPr>
          <w:rFonts w:ascii="Arial" w:hAnsi="Arial" w:eastAsia="Arial" w:cs="Arial"/>
          <w:sz w:val="24"/>
          <w:szCs w:val="24"/>
        </w:rPr>
      </w:pPr>
      <w:r>
        <w:br/>
      </w:r>
      <w:r w:rsidRPr="5E2F858E" w:rsidR="5E2F858E">
        <w:rPr>
          <w:rFonts w:ascii="Arial" w:hAnsi="Arial" w:eastAsia="Arial" w:cs="Arial"/>
          <w:b w:val="1"/>
          <w:bCs w:val="1"/>
          <w:sz w:val="32"/>
          <w:szCs w:val="32"/>
          <w:u w:val="single"/>
          <w:lang w:val="en-GB"/>
        </w:rPr>
        <w:t>5.Guest Service Management</w:t>
      </w:r>
      <w:r w:rsidRPr="5E2F858E" w:rsidR="5E2F858E">
        <w:rPr>
          <w:rFonts w:ascii="Arial" w:hAnsi="Arial" w:eastAsia="Arial" w:cs="Arial"/>
          <w:sz w:val="24"/>
          <w:szCs w:val="24"/>
          <w:lang w:val="en-GB"/>
        </w:rPr>
        <w:t xml:space="preserve"> </w:t>
      </w:r>
    </w:p>
    <w:p w:rsidR="59598786" w:rsidP="59598786" w:rsidRDefault="59598786" w14:paraId="60EDEFCB" w14:textId="3A8290DA">
      <w:pPr>
        <w:rPr>
          <w:rFonts w:ascii="Arial" w:hAnsi="Arial" w:eastAsia="Arial" w:cs="Arial"/>
          <w:sz w:val="24"/>
          <w:szCs w:val="24"/>
          <w:lang w:val="en-GB"/>
        </w:rPr>
      </w:pPr>
      <w:r w:rsidRPr="59598786">
        <w:rPr>
          <w:rFonts w:ascii="Arial" w:hAnsi="Arial" w:eastAsia="Arial" w:cs="Arial"/>
          <w:sz w:val="24"/>
          <w:szCs w:val="24"/>
          <w:lang w:val="en-GB"/>
        </w:rPr>
        <w:t xml:space="preserve">     Hotel managers have understood that site visitors no longer purchase company shipping but buy opinions. They no longer purchase service excellent but purchase memories. Customers do not buy foods and drinks, purchase culinary reviews. (Campbell-Smith, 1967).</w:t>
      </w:r>
    </w:p>
    <w:p w:rsidR="59598786" w:rsidP="59598786" w:rsidRDefault="59598786" w14:paraId="6AE0F825" w14:textId="2CBF2854">
      <w:pPr>
        <w:rPr>
          <w:rFonts w:ascii="Arial" w:hAnsi="Arial" w:eastAsia="Arial" w:cs="Arial"/>
          <w:b/>
          <w:bCs/>
          <w:sz w:val="32"/>
          <w:szCs w:val="32"/>
          <w:u w:val="single"/>
          <w:lang w:val="en-GB"/>
        </w:rPr>
      </w:pPr>
    </w:p>
    <w:p w:rsidR="59598786" w:rsidP="59598786" w:rsidRDefault="59598786" w14:paraId="0C515E6D" w14:textId="52D3DE9C">
      <w:pPr>
        <w:rPr>
          <w:rFonts w:ascii="Arial" w:hAnsi="Arial" w:eastAsia="Arial" w:cs="Arial"/>
          <w:b/>
          <w:bCs/>
          <w:sz w:val="32"/>
          <w:szCs w:val="32"/>
          <w:u w:val="single"/>
          <w:lang w:val="en-GB"/>
        </w:rPr>
      </w:pPr>
    </w:p>
    <w:p w:rsidR="59598786" w:rsidP="59598786" w:rsidRDefault="59598786" w14:paraId="307161CD" w14:textId="2643CAA9">
      <w:pPr>
        <w:rPr>
          <w:rFonts w:ascii="Arial" w:hAnsi="Arial" w:eastAsia="Arial" w:cs="Arial"/>
          <w:b/>
          <w:bCs/>
          <w:sz w:val="32"/>
          <w:szCs w:val="32"/>
          <w:u w:val="single"/>
          <w:lang w:val="en-GB"/>
        </w:rPr>
      </w:pPr>
      <w:r w:rsidRPr="59598786">
        <w:rPr>
          <w:rFonts w:ascii="Arial" w:hAnsi="Arial" w:eastAsia="Arial" w:cs="Arial"/>
          <w:b/>
          <w:bCs/>
          <w:sz w:val="32"/>
          <w:szCs w:val="32"/>
          <w:u w:val="single"/>
          <w:lang w:val="en-GB"/>
        </w:rPr>
        <w:t>6.Guest Service Quality</w:t>
      </w:r>
      <w:r w:rsidRPr="59598786">
        <w:rPr>
          <w:rFonts w:ascii="-webkit-standard" w:hAnsi="-webkit-standard" w:eastAsia="-webkit-standard" w:cs="-webkit-standard"/>
          <w:color w:val="000000" w:themeColor="text1"/>
          <w:sz w:val="32"/>
          <w:szCs w:val="32"/>
          <w:lang w:val="en-GB"/>
        </w:rPr>
        <w:t xml:space="preserve"> </w:t>
      </w:r>
    </w:p>
    <w:p w:rsidR="59598786" w:rsidP="59598786" w:rsidRDefault="59598786" w14:paraId="61A547B5" w14:textId="68A8D2DE">
      <w:pPr>
        <w:rPr>
          <w:rFonts w:ascii="Arial" w:hAnsi="Arial" w:eastAsia="Arial" w:cs="Arial"/>
          <w:color w:val="000000" w:themeColor="text1"/>
          <w:sz w:val="24"/>
          <w:szCs w:val="24"/>
          <w:lang w:val="en-GB"/>
        </w:rPr>
      </w:pPr>
      <w:r w:rsidRPr="59598786">
        <w:rPr>
          <w:rFonts w:ascii="Arial" w:hAnsi="Arial" w:eastAsia="Arial" w:cs="Arial"/>
          <w:color w:val="000000" w:themeColor="text1"/>
          <w:sz w:val="24"/>
          <w:szCs w:val="24"/>
          <w:lang w:val="en-GB"/>
        </w:rPr>
        <w:t xml:space="preserve">      According to Dana V. Tesone, guest service consists of those interactions and transactions that interfere between the customer and the staff, from the moment the guest enters the unit until it leaves. In JW Marriott hotel, interactions between clients and staff turn into real, long-term or short-term relationships, depending on the client's stay in the hotel. “In the hospitality industry, we are trained to anticipate the needs of our guests and proactively act to satisfy those needs.” (Tesone, 2017).</w:t>
      </w:r>
    </w:p>
    <w:p w:rsidR="5A53389C" w:rsidP="5A53389C" w:rsidRDefault="3D441698" w14:paraId="12952447" w14:textId="679F2B44">
      <w:pPr>
        <w:pStyle w:val="Heading2"/>
      </w:pPr>
      <w:r w:rsidRPr="5E2F858E" w:rsidR="5E2F858E">
        <w:rPr>
          <w:caps w:val="1"/>
          <w:color w:val="1C1C1C"/>
        </w:rPr>
        <w:t xml:space="preserve">FEATURES </w:t>
      </w:r>
    </w:p>
    <w:p w:rsidR="5A53389C" w:rsidRDefault="5A53389C" w14:paraId="7C2063B3" w14:textId="5DCB81D8">
      <w:r>
        <w:rPr>
          <w:noProof/>
        </w:rPr>
        <w:drawing>
          <wp:inline distT="0" distB="0" distL="0" distR="0" wp14:anchorId="50C75AAF" wp14:editId="02841984">
            <wp:extent cx="1714500" cy="1028700"/>
            <wp:effectExtent l="0" t="0" r="0" b="0"/>
            <wp:docPr id="1828547224" name="Picture 1828547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1714500" cy="1028700"/>
                    </a:xfrm>
                    <a:prstGeom prst="rect">
                      <a:avLst/>
                    </a:prstGeom>
                  </pic:spPr>
                </pic:pic>
              </a:graphicData>
            </a:graphic>
          </wp:inline>
        </w:drawing>
      </w:r>
    </w:p>
    <w:p w:rsidR="5A53389C" w:rsidP="5A53389C" w:rsidRDefault="3D441698" w14:paraId="658C9A74" w14:textId="446D170E">
      <w:pPr>
        <w:pStyle w:val="Heading3"/>
      </w:pPr>
      <w:r w:rsidR="5E2F858E">
        <w:rPr/>
        <w:t>Premium Rooms</w:t>
      </w:r>
    </w:p>
    <w:p w:rsidR="59598786" w:rsidP="59598786" w:rsidRDefault="3D441698" w14:paraId="69942629" w14:textId="17CD60FB">
      <w:r w:rsidRPr="5E2F858E" w:rsidR="5E2F858E">
        <w:rPr>
          <w:rFonts w:ascii="Arial" w:hAnsi="Arial" w:eastAsia="Arial" w:cs="Arial"/>
          <w:color w:val="1C1C1C"/>
          <w:sz w:val="24"/>
          <w:szCs w:val="24"/>
          <w:lang w:val="en-GB"/>
        </w:rPr>
        <w:t>Discover our Premium Rooms which feature a variety of luxury amenities and superior service to elevate your stay in Bucharest to new heights.</w:t>
      </w:r>
    </w:p>
    <w:p w:rsidR="59598786" w:rsidP="59598786" w:rsidRDefault="59598786" w14:paraId="32754619" w14:textId="2F2910E6">
      <w:pPr>
        <w:rPr>
          <w:rFonts w:ascii="Arial" w:hAnsi="Arial" w:eastAsia="Arial" w:cs="Arial"/>
          <w:b/>
          <w:bCs/>
          <w:sz w:val="32"/>
          <w:szCs w:val="32"/>
          <w:u w:val="single"/>
          <w:lang w:val="en-GB"/>
        </w:rPr>
      </w:pPr>
    </w:p>
    <w:p w:rsidR="006E5963" w:rsidP="59598786" w:rsidRDefault="006E5963" w14:paraId="77DC30D7" w14:textId="77777777">
      <w:pPr>
        <w:rPr>
          <w:rFonts w:ascii="Arial" w:hAnsi="Arial" w:eastAsia="Arial" w:cs="Arial"/>
          <w:b/>
          <w:bCs/>
          <w:sz w:val="32"/>
          <w:szCs w:val="32"/>
          <w:u w:val="single"/>
          <w:lang w:val="en-GB"/>
        </w:rPr>
      </w:pPr>
    </w:p>
    <w:p w:rsidR="006E5963" w:rsidP="59598786" w:rsidRDefault="006E5963" w14:paraId="2DA31F60" w14:textId="77777777">
      <w:pPr>
        <w:rPr>
          <w:rFonts w:ascii="Arial" w:hAnsi="Arial" w:eastAsia="Arial" w:cs="Arial"/>
          <w:b/>
          <w:bCs/>
          <w:sz w:val="32"/>
          <w:szCs w:val="32"/>
          <w:u w:val="single"/>
          <w:lang w:val="en-GB"/>
        </w:rPr>
      </w:pPr>
    </w:p>
    <w:p w:rsidR="59598786" w:rsidP="59598786" w:rsidRDefault="59598786" w14:paraId="2446E0FE" w14:textId="554AB233">
      <w:pPr>
        <w:rPr>
          <w:rFonts w:ascii="Arial" w:hAnsi="Arial" w:eastAsia="Arial" w:cs="Arial"/>
          <w:b/>
          <w:bCs/>
          <w:sz w:val="32"/>
          <w:szCs w:val="32"/>
          <w:u w:val="single"/>
          <w:lang w:val="en-GB"/>
        </w:rPr>
      </w:pPr>
      <w:r w:rsidRPr="59598786">
        <w:rPr>
          <w:rFonts w:ascii="Arial" w:hAnsi="Arial" w:eastAsia="Arial" w:cs="Arial"/>
          <w:b/>
          <w:bCs/>
          <w:sz w:val="32"/>
          <w:szCs w:val="32"/>
          <w:u w:val="single"/>
          <w:lang w:val="en-GB"/>
        </w:rPr>
        <w:t>7.Service Setting</w:t>
      </w:r>
    </w:p>
    <w:p w:rsidR="6C5EB323" w:rsidP="3BDFFE02" w:rsidRDefault="6C5EB323" w14:paraId="7C676E24" w14:textId="74421176">
      <w:pPr>
        <w:rPr>
          <w:rFonts w:ascii="Arial" w:hAnsi="Arial" w:eastAsia="Arial" w:cs="Arial"/>
          <w:sz w:val="24"/>
          <w:szCs w:val="24"/>
          <w:lang w:val="en-GB"/>
        </w:rPr>
      </w:pPr>
      <w:r w:rsidRPr="3BDFFE02" w:rsidR="3BDFFE02">
        <w:rPr>
          <w:sz w:val="24"/>
          <w:szCs w:val="24"/>
          <w:lang w:val="en"/>
        </w:rPr>
        <w:t>Marriott is a good example of the relationship between branding and the quality of service provided. One of the company's principles is to provide the best services to its customers. In order to penetrate new market segments, Marriott has adopted multiple brand strategy (</w:t>
      </w:r>
      <w:r w:rsidRPr="3BDFFE02" w:rsidR="3BDFFE02">
        <w:rPr>
          <w:sz w:val="24"/>
          <w:szCs w:val="24"/>
          <w:lang w:val="en"/>
        </w:rPr>
        <w:t>e</w:t>
      </w:r>
      <w:r w:rsidRPr="3BDFFE02" w:rsidR="3BDFFE02">
        <w:rPr>
          <w:sz w:val="24"/>
          <w:szCs w:val="24"/>
          <w:lang w:val="en"/>
        </w:rPr>
        <w:t>.g.</w:t>
      </w:r>
      <w:r w:rsidRPr="3BDFFE02" w:rsidR="3BDFFE02">
        <w:rPr>
          <w:sz w:val="24"/>
          <w:szCs w:val="24"/>
          <w:lang w:val="en"/>
        </w:rPr>
        <w:t xml:space="preserve"> Marriott Hotels &amp; Resorts, JW Marriott Hotels &amp; Resorts, Renaissance Hotels &amp; Resorts, Courtyard, Residence Inn, so on).</w:t>
      </w:r>
    </w:p>
    <w:p w:rsidR="6C5EB323" w:rsidP="6C5EB323" w:rsidRDefault="6C5EB323" w14:paraId="494CB88E" w14:textId="04608DD8">
      <w:pPr>
        <w:rPr>
          <w:rFonts w:ascii="Arial" w:hAnsi="Arial" w:eastAsia="Arial" w:cs="Arial"/>
          <w:sz w:val="24"/>
          <w:szCs w:val="24"/>
          <w:lang w:val="en-GB"/>
        </w:rPr>
      </w:pPr>
      <w:r w:rsidRPr="6C5EB323">
        <w:rPr>
          <w:sz w:val="24"/>
          <w:szCs w:val="24"/>
          <w:lang w:val="en"/>
        </w:rPr>
        <w:t>Starting from the fact that Marriott stands for tradition, quality and value, the company owns hotels designed for specific customer segments, creating brand names and pictures specific to each. Our own website promotes Marriott brands and presents to customers the company's successful initiatives. Any loyal customer can be rewarded by adding either points to allow him free accommodation in Marriott hotels, or miles of flight to allow for free air travel with certain airlines (Marriott, 2017).</w:t>
      </w:r>
    </w:p>
    <w:p w:rsidR="006E5963" w:rsidP="59598786" w:rsidRDefault="48DBCDD4" w14:paraId="5168A746" w14:textId="337130DE">
      <w:r>
        <w:rPr>
          <w:noProof/>
        </w:rPr>
        <w:drawing>
          <wp:inline distT="0" distB="0" distL="0" distR="0" wp14:anchorId="54BADA97" wp14:editId="4C5FCD5A">
            <wp:extent cx="2800350" cy="1828800"/>
            <wp:effectExtent l="0" t="0" r="0" b="0"/>
            <wp:docPr id="1343279460" name="Picture 1343279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800350" cy="1828800"/>
                    </a:xfrm>
                    <a:prstGeom prst="rect">
                      <a:avLst/>
                    </a:prstGeom>
                  </pic:spPr>
                </pic:pic>
              </a:graphicData>
            </a:graphic>
          </wp:inline>
        </w:drawing>
      </w:r>
      <w:r>
        <w:rPr>
          <w:noProof/>
        </w:rPr>
        <w:drawing>
          <wp:inline distT="0" distB="0" distL="0" distR="0" wp14:anchorId="15AAC495" wp14:editId="6E7CDEC4">
            <wp:extent cx="2809875" cy="1828800"/>
            <wp:effectExtent l="0" t="0" r="0" b="0"/>
            <wp:docPr id="1296847944" name="Picture 1296847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09875" cy="1828800"/>
                    </a:xfrm>
                    <a:prstGeom prst="rect">
                      <a:avLst/>
                    </a:prstGeom>
                  </pic:spPr>
                </pic:pic>
              </a:graphicData>
            </a:graphic>
          </wp:inline>
        </w:drawing>
      </w:r>
    </w:p>
    <w:p w:rsidR="006E5963" w:rsidP="59598786" w:rsidRDefault="006E5963" w14:paraId="27659396" w14:textId="77777777">
      <w:pPr>
        <w:rPr>
          <w:rFonts w:ascii="Arial" w:hAnsi="Arial" w:eastAsia="Arial" w:cs="Arial"/>
          <w:b/>
          <w:bCs/>
          <w:sz w:val="32"/>
          <w:szCs w:val="32"/>
          <w:u w:val="single"/>
          <w:lang w:val="en-GB"/>
        </w:rPr>
      </w:pPr>
    </w:p>
    <w:p w:rsidR="006E5963" w:rsidP="59598786" w:rsidRDefault="006E5963" w14:paraId="4AE2E943" w14:textId="77777777">
      <w:pPr>
        <w:rPr>
          <w:rFonts w:ascii="Arial" w:hAnsi="Arial" w:eastAsia="Arial" w:cs="Arial"/>
          <w:b/>
          <w:bCs/>
          <w:sz w:val="32"/>
          <w:szCs w:val="32"/>
          <w:u w:val="single"/>
          <w:lang w:val="en-GB"/>
        </w:rPr>
      </w:pPr>
    </w:p>
    <w:p w:rsidR="59598786" w:rsidP="59598786" w:rsidRDefault="59598786" w14:paraId="4C79CA77" w14:textId="7EDBA200">
      <w:pPr>
        <w:rPr>
          <w:rFonts w:ascii="Arial" w:hAnsi="Arial" w:eastAsia="Arial" w:cs="Arial"/>
          <w:b/>
          <w:bCs/>
          <w:sz w:val="32"/>
          <w:szCs w:val="32"/>
          <w:u w:val="single"/>
          <w:lang w:val="en-GB"/>
        </w:rPr>
      </w:pPr>
      <w:r w:rsidRPr="59598786">
        <w:rPr>
          <w:rFonts w:ascii="Arial" w:hAnsi="Arial" w:eastAsia="Arial" w:cs="Arial"/>
          <w:b/>
          <w:bCs/>
          <w:sz w:val="32"/>
          <w:szCs w:val="32"/>
          <w:u w:val="single"/>
          <w:lang w:val="en-GB"/>
        </w:rPr>
        <w:t xml:space="preserve">8.Service Provision and </w:t>
      </w:r>
      <w:r w:rsidRPr="59598786" w:rsidR="006E5963">
        <w:rPr>
          <w:rFonts w:ascii="Arial" w:hAnsi="Arial" w:eastAsia="Arial" w:cs="Arial"/>
          <w:b/>
          <w:bCs/>
          <w:sz w:val="32"/>
          <w:szCs w:val="32"/>
          <w:u w:val="single"/>
          <w:lang w:val="en-GB"/>
        </w:rPr>
        <w:t>Quality</w:t>
      </w:r>
      <w:r w:rsidRPr="59598786">
        <w:rPr>
          <w:rFonts w:ascii="Arial" w:hAnsi="Arial" w:eastAsia="Arial" w:cs="Arial"/>
          <w:b/>
          <w:bCs/>
          <w:sz w:val="32"/>
          <w:szCs w:val="32"/>
          <w:u w:val="single"/>
          <w:lang w:val="en-GB"/>
        </w:rPr>
        <w:t xml:space="preserve"> Management</w:t>
      </w:r>
    </w:p>
    <w:p w:rsidR="666C6A02" w:rsidP="5E2F858E" w:rsidRDefault="3D441698" w14:paraId="7325C7AD" w14:textId="6B2B8FA4">
      <w:pPr>
        <w:rPr>
          <w:rFonts w:ascii="Arial" w:hAnsi="Arial" w:eastAsia="Arial" w:cs="Arial"/>
          <w:color w:val="000000" w:themeColor="text1" w:themeTint="FF" w:themeShade="FF"/>
          <w:sz w:val="24"/>
          <w:szCs w:val="24"/>
          <w:lang w:val="en-GB"/>
        </w:rPr>
      </w:pPr>
      <w:r w:rsidRPr="5E2F858E" w:rsidR="5E2F858E">
        <w:rPr>
          <w:rFonts w:ascii="Arial" w:hAnsi="Arial" w:eastAsia="Arial" w:cs="Arial"/>
          <w:color w:val="000000" w:themeColor="text1" w:themeTint="FF" w:themeShade="FF"/>
          <w:sz w:val="24"/>
          <w:szCs w:val="24"/>
          <w:lang w:val="en-GB"/>
        </w:rPr>
        <w:t xml:space="preserve">In order to be able to cope with all these changes in the </w:t>
      </w:r>
      <w:r w:rsidRPr="5E2F858E" w:rsidR="5E2F858E">
        <w:rPr>
          <w:rFonts w:ascii="Arial" w:hAnsi="Arial" w:eastAsia="Arial" w:cs="Arial"/>
          <w:color w:val="000000" w:themeColor="text1" w:themeTint="FF" w:themeShade="FF"/>
          <w:sz w:val="24"/>
          <w:szCs w:val="24"/>
          <w:lang w:val="en-GB"/>
        </w:rPr>
        <w:t>behavio</w:t>
      </w:r>
      <w:r w:rsidRPr="5E2F858E" w:rsidR="5E2F858E">
        <w:rPr>
          <w:rFonts w:ascii="Arial" w:hAnsi="Arial" w:eastAsia="Arial" w:cs="Arial"/>
          <w:color w:val="000000" w:themeColor="text1" w:themeTint="FF" w:themeShade="FF"/>
          <w:sz w:val="24"/>
          <w:szCs w:val="24"/>
          <w:lang w:val="en-GB"/>
        </w:rPr>
        <w:t>u</w:t>
      </w:r>
      <w:r w:rsidRPr="5E2F858E" w:rsidR="5E2F858E">
        <w:rPr>
          <w:rFonts w:ascii="Arial" w:hAnsi="Arial" w:eastAsia="Arial" w:cs="Arial"/>
          <w:color w:val="000000" w:themeColor="text1" w:themeTint="FF" w:themeShade="FF"/>
          <w:sz w:val="24"/>
          <w:szCs w:val="24"/>
          <w:lang w:val="en-GB"/>
        </w:rPr>
        <w:t>r</w:t>
      </w:r>
      <w:r w:rsidRPr="5E2F858E" w:rsidR="5E2F858E">
        <w:rPr>
          <w:rFonts w:ascii="Arial" w:hAnsi="Arial" w:eastAsia="Arial" w:cs="Arial"/>
          <w:color w:val="000000" w:themeColor="text1" w:themeTint="FF" w:themeShade="FF"/>
          <w:sz w:val="24"/>
          <w:szCs w:val="24"/>
          <w:lang w:val="en-GB"/>
        </w:rPr>
        <w:t xml:space="preserve"> of </w:t>
      </w:r>
    </w:p>
    <w:p w:rsidR="00D56395" w:rsidP="1418421E" w:rsidRDefault="3D441698" w14:paraId="008A1766" w14:textId="38BEBD87">
      <w:pPr>
        <w:rPr>
          <w:rFonts w:ascii="Arial" w:hAnsi="Arial" w:eastAsia="Arial" w:cs="Arial"/>
          <w:color w:val="000000" w:themeColor="text1"/>
          <w:sz w:val="24"/>
          <w:szCs w:val="24"/>
          <w:lang w:val="en-GB"/>
        </w:rPr>
      </w:pPr>
      <w:r w:rsidRPr="5E2F858E" w:rsidR="5E2F858E">
        <w:rPr>
          <w:rFonts w:ascii="Arial" w:hAnsi="Arial" w:eastAsia="Arial" w:cs="Arial"/>
          <w:color w:val="000000" w:themeColor="text1" w:themeTint="FF" w:themeShade="FF"/>
          <w:sz w:val="24"/>
          <w:szCs w:val="24"/>
          <w:lang w:val="en-GB"/>
        </w:rPr>
        <w:t>the guests, managers must identify their clients and their expectations and ultimately evaluate their perceptions about services. (Felix, 2015)</w:t>
      </w:r>
    </w:p>
    <w:p w:rsidR="00D56395" w:rsidP="1418421E" w:rsidRDefault="00D56395" w14:paraId="3B86A2C9" w14:textId="77777777">
      <w:pPr>
        <w:rPr>
          <w:rFonts w:ascii="Arial" w:hAnsi="Arial" w:eastAsia="Arial" w:cs="Arial"/>
          <w:b/>
          <w:bCs/>
          <w:sz w:val="32"/>
          <w:szCs w:val="32"/>
          <w:u w:val="single"/>
          <w:lang w:val="en-GB"/>
        </w:rPr>
      </w:pPr>
    </w:p>
    <w:p w:rsidR="00D56395" w:rsidP="1418421E" w:rsidRDefault="00D56395" w14:paraId="58C6EC2A" w14:textId="77777777">
      <w:pPr>
        <w:rPr>
          <w:rFonts w:ascii="Arial" w:hAnsi="Arial" w:eastAsia="Arial" w:cs="Arial"/>
          <w:b/>
          <w:bCs/>
          <w:sz w:val="32"/>
          <w:szCs w:val="32"/>
          <w:u w:val="single"/>
          <w:lang w:val="en-GB"/>
        </w:rPr>
      </w:pPr>
    </w:p>
    <w:p w:rsidR="00D56395" w:rsidP="1418421E" w:rsidRDefault="00D56395" w14:paraId="14454FD4" w14:textId="77777777">
      <w:pPr>
        <w:rPr>
          <w:rFonts w:ascii="Arial" w:hAnsi="Arial" w:eastAsia="Arial" w:cs="Arial"/>
          <w:b/>
          <w:bCs/>
          <w:sz w:val="32"/>
          <w:szCs w:val="32"/>
          <w:u w:val="single"/>
          <w:lang w:val="en-GB"/>
        </w:rPr>
      </w:pPr>
    </w:p>
    <w:p w:rsidR="1418421E" w:rsidP="59598786" w:rsidRDefault="59598786" w14:paraId="5813898B" w14:textId="6344F5A5">
      <w:pPr>
        <w:rPr>
          <w:rFonts w:ascii="Arial" w:hAnsi="Arial" w:eastAsia="Arial" w:cs="Arial"/>
          <w:b/>
          <w:bCs/>
          <w:sz w:val="32"/>
          <w:szCs w:val="32"/>
          <w:u w:val="single"/>
          <w:lang w:val="en-GB"/>
        </w:rPr>
      </w:pPr>
      <w:r w:rsidRPr="59598786">
        <w:rPr>
          <w:rFonts w:ascii="Arial" w:hAnsi="Arial" w:eastAsia="Arial" w:cs="Arial"/>
          <w:b/>
          <w:bCs/>
          <w:sz w:val="32"/>
          <w:szCs w:val="32"/>
          <w:u w:val="single"/>
          <w:lang w:val="en-GB"/>
        </w:rPr>
        <w:t>9.Conclusion</w:t>
      </w:r>
    </w:p>
    <w:p w:rsidR="1418421E" w:rsidP="1418421E" w:rsidRDefault="1418421E" w14:paraId="1E4AB0EA" w14:textId="47C51C31">
      <w:pPr>
        <w:rPr>
          <w:rFonts w:ascii="Arial" w:hAnsi="Arial" w:eastAsia="Arial" w:cs="Arial"/>
          <w:b/>
          <w:bCs/>
          <w:sz w:val="32"/>
          <w:szCs w:val="32"/>
          <w:u w:val="single"/>
          <w:lang w:val="en-GB"/>
        </w:rPr>
      </w:pPr>
    </w:p>
    <w:p w:rsidR="1418421E" w:rsidP="05C7F4C9" w:rsidRDefault="05C7F4C9" w14:paraId="28E89C90" w14:textId="74F0784F">
      <w:pPr>
        <w:rPr>
          <w:rFonts w:ascii="Arial" w:hAnsi="Arial" w:eastAsia="Arial" w:cs="Arial"/>
          <w:sz w:val="24"/>
          <w:szCs w:val="24"/>
          <w:lang w:val="en-GB"/>
        </w:rPr>
      </w:pPr>
      <w:r w:rsidRPr="05C7F4C9">
        <w:rPr>
          <w:rFonts w:ascii="Arial" w:hAnsi="Arial" w:eastAsia="Arial" w:cs="Arial"/>
          <w:sz w:val="24"/>
          <w:szCs w:val="24"/>
          <w:lang w:val="en-GB"/>
        </w:rPr>
        <w:t xml:space="preserve">     Reading the document carefully showed us must offer our clients high-quality service</w:t>
      </w:r>
      <w:r w:rsidRPr="05C7F4C9">
        <w:rPr>
          <w:rFonts w:ascii="Arial" w:hAnsi="Arial" w:eastAsia="Arial" w:cs="Arial"/>
          <w:sz w:val="32"/>
          <w:szCs w:val="32"/>
          <w:lang w:val="en-GB"/>
        </w:rPr>
        <w:t xml:space="preserve">. </w:t>
      </w:r>
      <w:r w:rsidRPr="05C7F4C9">
        <w:rPr>
          <w:rFonts w:ascii="Arial" w:hAnsi="Arial" w:eastAsia="Arial" w:cs="Arial"/>
          <w:sz w:val="24"/>
          <w:szCs w:val="24"/>
          <w:lang w:val="en-GB"/>
        </w:rPr>
        <w:t>JW Marriott and his son have devised numerous rules to ensure that the services provided by them are of high quality. There are even unwritten rules within each company. Most employees of the Marriott hotel chain interact with the public, so their image is very important.</w:t>
      </w:r>
    </w:p>
    <w:p w:rsidR="1418421E" w:rsidP="05C7F4C9" w:rsidRDefault="05C7F4C9" w14:paraId="3DF7DA19" w14:textId="5F9870FB">
      <w:pPr>
        <w:rPr>
          <w:rFonts w:ascii="Arial" w:hAnsi="Arial" w:eastAsia="Arial" w:cs="Arial"/>
          <w:sz w:val="24"/>
          <w:szCs w:val="24"/>
          <w:lang w:val="en-GB"/>
        </w:rPr>
      </w:pPr>
      <w:r w:rsidRPr="05C7F4C9">
        <w:rPr>
          <w:rFonts w:ascii="Arial" w:hAnsi="Arial" w:eastAsia="Arial" w:cs="Arial"/>
          <w:sz w:val="24"/>
          <w:szCs w:val="24"/>
          <w:lang w:val="en-GB"/>
        </w:rPr>
        <w:t xml:space="preserve">      A business-like Marriott requires people who are very hospitable, who can assimilate new things quickly and who have the desire to advance. The manager's personality can greatly influence employees. The best managers are those who are aware of their own qualities and who, through their actions, manage the other employees in the right direction.</w:t>
      </w:r>
    </w:p>
    <w:p w:rsidR="1418421E" w:rsidP="1418421E" w:rsidRDefault="1418421E" w14:paraId="2BD469EC" w14:textId="07B80357">
      <w:pPr>
        <w:rPr>
          <w:rFonts w:ascii="Arial" w:hAnsi="Arial" w:eastAsia="Arial" w:cs="Arial"/>
          <w:sz w:val="24"/>
          <w:szCs w:val="24"/>
          <w:lang w:val="en-GB"/>
        </w:rPr>
      </w:pPr>
    </w:p>
    <w:p w:rsidR="00D56395" w:rsidP="0FF7AC6E" w:rsidRDefault="00D56395" w14:paraId="51B0077F" w14:textId="77777777">
      <w:pPr>
        <w:rPr>
          <w:rFonts w:ascii="Arial" w:hAnsi="Arial" w:eastAsia="Arial" w:cs="Arial"/>
          <w:b/>
          <w:bCs/>
          <w:sz w:val="32"/>
          <w:szCs w:val="32"/>
          <w:u w:val="single"/>
          <w:lang w:val="en-GB"/>
        </w:rPr>
      </w:pPr>
    </w:p>
    <w:p w:rsidR="1418421E" w:rsidP="59598786" w:rsidRDefault="59598786" w14:paraId="15E7DC31" w14:textId="3D3FADEE">
      <w:pPr>
        <w:rPr>
          <w:rFonts w:ascii="Arial" w:hAnsi="Arial" w:eastAsia="Arial" w:cs="Arial"/>
          <w:color w:val="000000" w:themeColor="text1"/>
          <w:sz w:val="24"/>
          <w:szCs w:val="24"/>
          <w:lang w:val="en-GB"/>
        </w:rPr>
      </w:pPr>
      <w:r w:rsidRPr="59598786">
        <w:rPr>
          <w:rFonts w:ascii="Arial" w:hAnsi="Arial" w:eastAsia="Arial" w:cs="Arial"/>
          <w:b/>
          <w:bCs/>
          <w:sz w:val="32"/>
          <w:szCs w:val="32"/>
          <w:u w:val="single"/>
          <w:lang w:val="en-GB"/>
        </w:rPr>
        <w:t>10.References</w:t>
      </w:r>
    </w:p>
    <w:p w:rsidR="1418421E" w:rsidP="0FF7AC6E" w:rsidRDefault="1418421E" w14:paraId="010C591C" w14:textId="1DEE5082">
      <w:pPr>
        <w:rPr>
          <w:rFonts w:ascii="Arial" w:hAnsi="Arial" w:eastAsia="Arial" w:cs="Arial"/>
          <w:color w:val="000000" w:themeColor="text1"/>
          <w:sz w:val="24"/>
          <w:szCs w:val="24"/>
          <w:lang w:val="en-GB"/>
        </w:rPr>
      </w:pPr>
    </w:p>
    <w:p w:rsidR="1418421E" w:rsidP="1AE10D09" w:rsidRDefault="05C7F4C9" w14:paraId="49D40836" w14:textId="44066925">
      <w:pPr>
        <w:pStyle w:val="ListParagraph"/>
        <w:numPr>
          <w:ilvl w:val="0"/>
          <w:numId w:val="15"/>
        </w:numPr>
        <w:rPr>
          <w:color w:val="000000" w:themeColor="text1"/>
          <w:sz w:val="24"/>
          <w:szCs w:val="24"/>
          <w:lang w:val="en-GB"/>
        </w:rPr>
      </w:pPr>
      <w:r w:rsidRPr="05C7F4C9">
        <w:rPr>
          <w:rFonts w:ascii="Arial" w:hAnsi="Arial" w:eastAsia="Arial" w:cs="Arial"/>
          <w:color w:val="000000" w:themeColor="text1"/>
          <w:sz w:val="24"/>
          <w:szCs w:val="24"/>
          <w:lang w:val="en-GB"/>
        </w:rPr>
        <w:t>Campbell-Smith, G. (1967). Marketing of the Meal Experience; a Fundamental Approach. London: University of Surrey (Department of Hotel and Catering Management Research Unit), pp.11-209.</w:t>
      </w:r>
    </w:p>
    <w:p w:rsidR="1418421E" w:rsidP="1A4059B0" w:rsidRDefault="1418421E" w14:paraId="35D72C8B" w14:textId="13CF7EBB">
      <w:pPr>
        <w:rPr>
          <w:rFonts w:ascii="Arial" w:hAnsi="Arial" w:eastAsia="Arial" w:cs="Arial"/>
          <w:color w:val="000000" w:themeColor="text1"/>
          <w:sz w:val="24"/>
          <w:szCs w:val="24"/>
          <w:lang w:val="en-GB"/>
        </w:rPr>
      </w:pPr>
    </w:p>
    <w:p w:rsidR="7C32E7B5" w:rsidP="1F98BB54" w:rsidRDefault="3D441698" w14:paraId="413B82CE" w14:textId="0EE7DB8A">
      <w:pPr>
        <w:pStyle w:val="ListParagraph"/>
        <w:numPr>
          <w:ilvl w:val="0"/>
          <w:numId w:val="15"/>
        </w:numPr>
        <w:rPr>
          <w:color w:val="000000" w:themeColor="text1"/>
          <w:sz w:val="24"/>
          <w:szCs w:val="24"/>
          <w:lang w:val="en-GB"/>
        </w:rPr>
      </w:pPr>
      <w:r w:rsidRPr="5E2F858E" w:rsidR="5E2F858E">
        <w:rPr>
          <w:rFonts w:ascii="Arial" w:hAnsi="Arial" w:eastAsia="Arial" w:cs="Arial"/>
          <w:color w:val="000000" w:themeColor="text1" w:themeTint="FF" w:themeShade="FF"/>
          <w:sz w:val="24"/>
          <w:szCs w:val="24"/>
          <w:lang w:val="en-GB"/>
        </w:rPr>
        <w:t xml:space="preserve">Doyle, A. (2019). How to Answer Job Interview Questions About Customer Service. [online] The Balance Careers. Available at: </w:t>
      </w:r>
      <w:hyperlink r:id="R743ab3b156d344ca">
        <w:r w:rsidRPr="5E2F858E" w:rsidR="5E2F858E">
          <w:rPr>
            <w:rStyle w:val="Hyperlink"/>
            <w:rFonts w:ascii="Arial" w:hAnsi="Arial" w:eastAsia="Arial" w:cs="Arial"/>
            <w:color w:val="000000" w:themeColor="text1" w:themeTint="FF" w:themeShade="FF"/>
            <w:sz w:val="24"/>
            <w:szCs w:val="24"/>
            <w:lang w:val="en-GB"/>
          </w:rPr>
          <w:t>https://www.thebalancecareers.com/interview-questions-about-customer-service-2063349</w:t>
        </w:r>
      </w:hyperlink>
      <w:r w:rsidRPr="5E2F858E" w:rsidR="5E2F858E">
        <w:rPr>
          <w:rFonts w:ascii="Arial" w:hAnsi="Arial" w:eastAsia="Arial" w:cs="Arial"/>
          <w:color w:val="000000" w:themeColor="text1" w:themeTint="FF" w:themeShade="FF"/>
          <w:sz w:val="24"/>
          <w:szCs w:val="24"/>
          <w:lang w:val="en-GB"/>
        </w:rPr>
        <w:t xml:space="preserve"> (Accessed 21 May 20)</w:t>
      </w:r>
    </w:p>
    <w:p w:rsidR="1418421E" w:rsidP="24E382EC" w:rsidRDefault="1418421E" w14:paraId="603BECCD" w14:textId="6CD1EB63">
      <w:pPr>
        <w:ind w:left="360"/>
        <w:rPr>
          <w:rFonts w:ascii="Arial" w:hAnsi="Arial" w:eastAsia="Arial" w:cs="Arial"/>
          <w:color w:val="000000" w:themeColor="text1"/>
          <w:sz w:val="24"/>
          <w:szCs w:val="24"/>
          <w:lang w:val="en-GB"/>
        </w:rPr>
      </w:pPr>
    </w:p>
    <w:p w:rsidR="1418421E" w:rsidP="1AE10D09" w:rsidRDefault="3D441698" w14:paraId="5F1935FE" w14:textId="20DDB1F5">
      <w:pPr>
        <w:pStyle w:val="ListParagraph"/>
        <w:numPr>
          <w:ilvl w:val="0"/>
          <w:numId w:val="15"/>
        </w:numPr>
        <w:rPr>
          <w:color w:val="000000" w:themeColor="text1"/>
          <w:sz w:val="24"/>
          <w:szCs w:val="24"/>
          <w:lang w:val="en-GB"/>
        </w:rPr>
      </w:pPr>
      <w:r w:rsidRPr="5E2F858E" w:rsidR="5E2F858E">
        <w:rPr>
          <w:rFonts w:ascii="Arial" w:hAnsi="Arial" w:eastAsia="Arial" w:cs="Arial"/>
          <w:color w:val="000000" w:themeColor="text1" w:themeTint="FF" w:themeShade="FF"/>
          <w:sz w:val="24"/>
          <w:szCs w:val="24"/>
          <w:lang w:val="en-GB"/>
        </w:rPr>
        <w:t>Felix, E. (2015). Marketing Challenges of Satisfying Consumers Changing Expectations and Preferences in a Competitive Market. International Journal of Marketing Studies, 7(5), p.41.</w:t>
      </w:r>
    </w:p>
    <w:p w:rsidR="1418421E" w:rsidP="24E382EC" w:rsidRDefault="1418421E" w14:paraId="0490413F" w14:textId="146099AB">
      <w:pPr>
        <w:ind w:left="360"/>
        <w:rPr>
          <w:rFonts w:ascii="Arial" w:hAnsi="Arial" w:eastAsia="Arial" w:cs="Arial"/>
          <w:color w:val="000000" w:themeColor="text1"/>
          <w:sz w:val="24"/>
          <w:szCs w:val="24"/>
          <w:lang w:val="en-GB"/>
        </w:rPr>
      </w:pPr>
    </w:p>
    <w:p w:rsidR="1418421E" w:rsidP="1AE10D09" w:rsidRDefault="3D441698" w14:paraId="769C1549" w14:textId="2979B366">
      <w:pPr>
        <w:pStyle w:val="ListParagraph"/>
        <w:numPr>
          <w:ilvl w:val="0"/>
          <w:numId w:val="15"/>
        </w:numPr>
        <w:rPr>
          <w:color w:val="000000" w:themeColor="text1"/>
          <w:sz w:val="24"/>
          <w:szCs w:val="24"/>
          <w:lang w:val="en-GB"/>
        </w:rPr>
      </w:pPr>
      <w:r w:rsidRPr="5E2F858E" w:rsidR="5E2F858E">
        <w:rPr>
          <w:rFonts w:ascii="Arial" w:hAnsi="Arial" w:eastAsia="Arial" w:cs="Arial"/>
          <w:color w:val="000000" w:themeColor="text1" w:themeTint="FF" w:themeShade="FF"/>
          <w:sz w:val="24"/>
          <w:szCs w:val="24"/>
          <w:lang w:val="en-GB"/>
        </w:rPr>
        <w:t xml:space="preserve">Jana, A., &amp; Chandra, B. (2016). Mediating Role of Customer Satisfaction in the Mid-Market Hotels: An Empirical Analysis. Indian Journal of Science and Technology, p9 </w:t>
      </w:r>
    </w:p>
    <w:p w:rsidR="05C7F4C9" w:rsidP="05C7F4C9" w:rsidRDefault="05C7F4C9" w14:paraId="5D5FDF61" w14:textId="04E64587">
      <w:pPr>
        <w:ind w:left="360"/>
        <w:rPr>
          <w:rFonts w:ascii="Arial" w:hAnsi="Arial" w:eastAsia="Arial" w:cs="Arial"/>
          <w:color w:val="000000" w:themeColor="text1"/>
          <w:sz w:val="24"/>
          <w:szCs w:val="24"/>
          <w:lang w:val="en-GB"/>
        </w:rPr>
      </w:pPr>
    </w:p>
    <w:p w:rsidR="1418421E" w:rsidP="1AE10D09" w:rsidRDefault="1418421E" w14:paraId="1A7E67D4" w14:textId="60FB984F">
      <w:pPr>
        <w:pStyle w:val="ListParagraph"/>
        <w:numPr>
          <w:ilvl w:val="0"/>
          <w:numId w:val="15"/>
        </w:numPr>
        <w:rPr>
          <w:color w:val="000000" w:themeColor="text1"/>
          <w:sz w:val="24"/>
          <w:szCs w:val="24"/>
          <w:lang w:val="en-GB"/>
        </w:rPr>
      </w:pPr>
      <w:r w:rsidRPr="1418421E">
        <w:rPr>
          <w:rFonts w:ascii="Arial" w:hAnsi="Arial" w:eastAsia="Arial" w:cs="Arial"/>
          <w:color w:val="000000" w:themeColor="text1"/>
          <w:sz w:val="24"/>
          <w:szCs w:val="24"/>
          <w:lang w:val="en-GB"/>
        </w:rPr>
        <w:t>Kotler, P. (2002). When to use CRM and When to forget it! Paper presented at the Academy of Marketing Science, Sanibel Harbour Resort and Spa, 30 May</w:t>
      </w:r>
    </w:p>
    <w:p w:rsidR="79E0A078" w:rsidP="05C7F4C9" w:rsidRDefault="05C7F4C9" w14:paraId="2C759DE3" w14:textId="52884ED8">
      <w:pPr>
        <w:ind w:left="360"/>
        <w:rPr>
          <w:sz w:val="24"/>
          <w:szCs w:val="24"/>
          <w:lang w:val="ro"/>
        </w:rPr>
      </w:pPr>
      <w:r w:rsidRPr="05C7F4C9">
        <w:rPr>
          <w:rFonts w:ascii="Arial" w:hAnsi="Arial" w:eastAsia="Arial" w:cs="Arial"/>
          <w:sz w:val="24"/>
          <w:szCs w:val="24"/>
          <w:lang w:val="ro"/>
        </w:rPr>
        <w:t xml:space="preserve">     </w:t>
      </w:r>
    </w:p>
    <w:p w:rsidR="7BF5F53B" w:rsidP="7BF5F53B" w:rsidRDefault="7BF5F53B" w14:paraId="716CAA0D" w14:textId="641F56C1">
      <w:pPr>
        <w:pStyle w:val="ListParagraph"/>
        <w:numPr>
          <w:ilvl w:val="0"/>
          <w:numId w:val="15"/>
        </w:numPr>
        <w:rPr>
          <w:color w:val="333333"/>
          <w:sz w:val="24"/>
          <w:szCs w:val="24"/>
          <w:lang w:val="ro"/>
        </w:rPr>
      </w:pPr>
      <w:r w:rsidRPr="7BF5F53B">
        <w:rPr>
          <w:rFonts w:ascii="Arial" w:hAnsi="Arial" w:eastAsia="Arial" w:cs="Arial"/>
          <w:color w:val="333333"/>
          <w:sz w:val="24"/>
          <w:szCs w:val="24"/>
          <w:lang w:val="ro"/>
        </w:rPr>
        <w:t>Marriott (2017).</w:t>
      </w:r>
      <w:r w:rsidRPr="7BF5F53B">
        <w:rPr>
          <w:color w:val="555555"/>
          <w:lang w:val="ro"/>
        </w:rPr>
        <w:t xml:space="preserve"> </w:t>
      </w:r>
      <w:r w:rsidRPr="7BF5F53B">
        <w:rPr>
          <w:rFonts w:ascii="Arial" w:hAnsi="Arial" w:eastAsia="Arial" w:cs="Arial"/>
          <w:color w:val="555555"/>
          <w:sz w:val="24"/>
          <w:szCs w:val="24"/>
          <w:lang w:val="ro"/>
        </w:rPr>
        <w:t>Marriott International</w:t>
      </w:r>
      <w:r w:rsidRPr="7BF5F53B">
        <w:rPr>
          <w:color w:val="555555"/>
          <w:lang w:val="ro"/>
        </w:rPr>
        <w:t>,</w:t>
      </w:r>
      <w:r w:rsidRPr="7BF5F53B">
        <w:rPr>
          <w:rFonts w:ascii="Arial" w:hAnsi="Arial" w:eastAsia="Arial" w:cs="Arial"/>
          <w:color w:val="333333"/>
          <w:sz w:val="24"/>
          <w:szCs w:val="24"/>
          <w:lang w:val="ro"/>
        </w:rPr>
        <w:t xml:space="preserve"> available @:</w:t>
      </w:r>
      <w:hyperlink r:id="rId26">
        <w:r w:rsidRPr="7BF5F53B">
          <w:rPr>
            <w:rStyle w:val="Hyperlink"/>
            <w:rFonts w:ascii="Arial" w:hAnsi="Arial" w:eastAsia="Arial" w:cs="Arial"/>
            <w:sz w:val="24"/>
            <w:szCs w:val="24"/>
          </w:rPr>
          <w:t>marriott-international_5880c2a6b6d87fa1738b5c6c.html</w:t>
        </w:r>
      </w:hyperlink>
      <w:r w:rsidRPr="7BF5F53B">
        <w:rPr>
          <w:rFonts w:ascii="Arial" w:hAnsi="Arial" w:eastAsia="Arial" w:cs="Arial"/>
          <w:color w:val="555555"/>
          <w:sz w:val="24"/>
          <w:szCs w:val="24"/>
        </w:rPr>
        <w:t xml:space="preserve"> </w:t>
      </w:r>
      <w:r w:rsidRPr="7BF5F53B">
        <w:rPr>
          <w:rFonts w:ascii="Arial" w:hAnsi="Arial" w:eastAsia="Arial" w:cs="Arial"/>
          <w:color w:val="333333"/>
          <w:sz w:val="24"/>
          <w:szCs w:val="24"/>
          <w:lang w:val="ro"/>
        </w:rPr>
        <w:t xml:space="preserve"> (</w:t>
      </w:r>
      <w:r w:rsidRPr="7BF5F53B">
        <w:rPr>
          <w:rFonts w:ascii="-webkit-standard" w:hAnsi="-webkit-standard" w:eastAsia="-webkit-standard" w:cs="-webkit-standard"/>
          <w:color w:val="000000" w:themeColor="text1"/>
          <w:sz w:val="24"/>
          <w:szCs w:val="24"/>
          <w:lang w:val="ro"/>
        </w:rPr>
        <w:t>Accessed 3 July 2019).</w:t>
      </w:r>
    </w:p>
    <w:p w:rsidR="7BF5F53B" w:rsidP="7B2E5163" w:rsidRDefault="7BF5F53B" w14:paraId="0652D135" w14:textId="29FCF27F">
      <w:pPr>
        <w:ind w:left="360"/>
        <w:rPr>
          <w:rFonts w:ascii="Arial" w:hAnsi="Arial" w:eastAsia="Arial" w:cs="Arial"/>
          <w:sz w:val="24"/>
          <w:szCs w:val="24"/>
          <w:lang w:val="ro"/>
        </w:rPr>
      </w:pPr>
    </w:p>
    <w:p w:rsidR="79E0A078" w:rsidP="05C7F4C9" w:rsidRDefault="3D441698" w14:paraId="68B0F872" w14:textId="0748BEC3">
      <w:pPr>
        <w:pStyle w:val="ListParagraph"/>
        <w:numPr>
          <w:ilvl w:val="0"/>
          <w:numId w:val="15"/>
        </w:numPr>
        <w:rPr>
          <w:color w:val="333333"/>
          <w:sz w:val="24"/>
          <w:szCs w:val="24"/>
          <w:lang w:val="ro"/>
        </w:rPr>
      </w:pPr>
      <w:r w:rsidRPr="5E2F858E" w:rsidR="5E2F858E">
        <w:rPr>
          <w:rFonts w:ascii="Arial" w:hAnsi="Arial" w:eastAsia="Arial" w:cs="Arial"/>
          <w:sz w:val="24"/>
          <w:szCs w:val="24"/>
          <w:lang w:val="ro"/>
        </w:rPr>
        <w:t>Sipe, L.J. and Testa, M.R., 2018. From Satisfied to Memorable: An Empirical Study of Service and Experience Dimensions on Guest Outcomes in the Hospitality Industry. Journal of Hospitality Marketing &amp; Management, 27(2), pp.178-195.</w:t>
      </w:r>
    </w:p>
    <w:p w:rsidR="72209CC3" w:rsidP="72209CC3" w:rsidRDefault="72209CC3" w14:paraId="3D0F060B" w14:textId="4E679010">
      <w:pPr>
        <w:ind w:left="360"/>
        <w:rPr>
          <w:rFonts w:ascii="Arial" w:hAnsi="Arial" w:eastAsia="Arial" w:cs="Arial"/>
          <w:color w:val="000000" w:themeColor="text1"/>
          <w:sz w:val="24"/>
          <w:szCs w:val="24"/>
        </w:rPr>
      </w:pPr>
    </w:p>
    <w:p w:rsidR="0BC7A476" w:rsidP="72209CC3" w:rsidRDefault="3D441698" w14:paraId="51BEA06B" w14:textId="1E2ACFC3">
      <w:pPr>
        <w:pStyle w:val="ListParagraph"/>
        <w:numPr>
          <w:ilvl w:val="0"/>
          <w:numId w:val="15"/>
        </w:numPr>
        <w:rPr>
          <w:color w:val="000000" w:themeColor="text1"/>
          <w:sz w:val="24"/>
          <w:szCs w:val="24"/>
        </w:rPr>
      </w:pPr>
      <w:r w:rsidRPr="5E2F858E" w:rsidR="5E2F858E">
        <w:rPr>
          <w:rFonts w:ascii="Arial" w:hAnsi="Arial" w:eastAsia="Arial" w:cs="Arial"/>
          <w:color w:val="000000" w:themeColor="text1" w:themeTint="FF" w:themeShade="FF"/>
          <w:sz w:val="24"/>
          <w:szCs w:val="24"/>
        </w:rPr>
        <w:t>Tesone, D. (2017). PRINCIPLES OF MANAGEMENT FOR THE HOSPITALITY INDUSTRY. [S.l.]: ROUTLEDGE, pp.4 to 20.</w:t>
      </w:r>
    </w:p>
    <w:p w:rsidR="72209CC3" w:rsidP="72209CC3" w:rsidRDefault="72209CC3" w14:paraId="782E800C" w14:textId="3B408A66">
      <w:pPr>
        <w:ind w:left="360"/>
        <w:rPr>
          <w:rFonts w:ascii="Arial" w:hAnsi="Arial" w:eastAsia="Arial" w:cs="Arial"/>
          <w:color w:val="333333"/>
          <w:sz w:val="24"/>
          <w:szCs w:val="24"/>
          <w:lang w:val="ro"/>
        </w:rPr>
      </w:pPr>
    </w:p>
    <w:p w:rsidR="1418421E" w:rsidP="1418421E" w:rsidRDefault="1418421E" w14:paraId="5CAE6D11" w14:textId="12E0BD42">
      <w:pPr>
        <w:rPr>
          <w:rFonts w:ascii="Arial" w:hAnsi="Arial" w:eastAsia="Arial" w:cs="Arial"/>
          <w:sz w:val="24"/>
          <w:szCs w:val="24"/>
          <w:lang w:val="ro"/>
        </w:rPr>
      </w:pPr>
    </w:p>
    <w:sectPr w:rsidR="1418421E" w:rsidSect="00C64CDA">
      <w:headerReference w:type="default" r:id="rId27"/>
      <w:headerReference w:type="first" r:id="rId28"/>
      <w:footerReference w:type="first" r:id="rId29"/>
      <w:pgSz w:w="11906" w:h="16838" w:orient="portrait" w:code="9"/>
      <w:pgMar w:top="1440" w:right="1440" w:bottom="180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A5C6F" w:rsidRDefault="009A5C6F" w14:paraId="15092A1C" w14:textId="77777777">
      <w:r>
        <w:separator/>
      </w:r>
    </w:p>
    <w:p w:rsidR="009A5C6F" w:rsidRDefault="009A5C6F" w14:paraId="1BA13849" w14:textId="77777777"/>
  </w:endnote>
  <w:endnote w:type="continuationSeparator" w:id="0">
    <w:p w:rsidR="009A5C6F" w:rsidRDefault="009A5C6F" w14:paraId="758C0FEF" w14:textId="77777777">
      <w:r>
        <w:continuationSeparator/>
      </w:r>
    </w:p>
    <w:p w:rsidR="009A5C6F" w:rsidRDefault="009A5C6F" w14:paraId="194C3EDC" w14:textId="77777777"/>
  </w:endnote>
  <w:endnote w:type="continuationNotice" w:id="1">
    <w:p w:rsidR="009A5C6F" w:rsidRDefault="009A5C6F" w14:paraId="2C3356A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imHei">
    <w:altName w:val="黑体"/>
    <w:panose1 w:val="02010600030101010101"/>
    <w:charset w:val="86"/>
    <w:family w:val="modern"/>
    <w:pitch w:val="fixed"/>
    <w:sig w:usb0="00000001"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00000003" w:usb1="00000000" w:usb2="00000000" w:usb3="00000000" w:csb0="00000001" w:csb1="00000000"/>
  </w:font>
  <w:font w:name="-webkit-standar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05C7F4C9" w:rsidTr="05C7F4C9" w14:paraId="5FE9EA52" w14:textId="77777777">
      <w:tc>
        <w:tcPr>
          <w:tcW w:w="3009" w:type="dxa"/>
        </w:tcPr>
        <w:p w:rsidR="05C7F4C9" w:rsidP="05C7F4C9" w:rsidRDefault="05C7F4C9" w14:paraId="720C22D4" w14:textId="36EFD8D3">
          <w:pPr>
            <w:pStyle w:val="Header"/>
            <w:ind w:left="-115"/>
          </w:pPr>
        </w:p>
      </w:tc>
      <w:tc>
        <w:tcPr>
          <w:tcW w:w="3009" w:type="dxa"/>
        </w:tcPr>
        <w:p w:rsidR="05C7F4C9" w:rsidP="05C7F4C9" w:rsidRDefault="05C7F4C9" w14:paraId="1BA9822E" w14:textId="68700EA1">
          <w:pPr>
            <w:pStyle w:val="Header"/>
            <w:jc w:val="center"/>
          </w:pPr>
        </w:p>
      </w:tc>
      <w:tc>
        <w:tcPr>
          <w:tcW w:w="3009" w:type="dxa"/>
        </w:tcPr>
        <w:p w:rsidR="05C7F4C9" w:rsidP="05C7F4C9" w:rsidRDefault="05C7F4C9" w14:paraId="4BCC5659" w14:textId="260C114E">
          <w:pPr>
            <w:pStyle w:val="Header"/>
            <w:ind w:right="-115"/>
            <w:jc w:val="right"/>
          </w:pPr>
        </w:p>
      </w:tc>
    </w:tr>
  </w:tbl>
  <w:p w:rsidR="05C7F4C9" w:rsidP="05C7F4C9" w:rsidRDefault="05C7F4C9" w14:paraId="2916BE88" w14:textId="4E23AB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A5C6F" w:rsidRDefault="009A5C6F" w14:paraId="524AA5B7" w14:textId="77777777">
      <w:r>
        <w:separator/>
      </w:r>
    </w:p>
    <w:p w:rsidR="009A5C6F" w:rsidRDefault="009A5C6F" w14:paraId="14C44BB4" w14:textId="77777777"/>
  </w:footnote>
  <w:footnote w:type="continuationSeparator" w:id="0">
    <w:p w:rsidR="009A5C6F" w:rsidRDefault="009A5C6F" w14:paraId="0BBA0885" w14:textId="77777777">
      <w:r>
        <w:continuationSeparator/>
      </w:r>
    </w:p>
    <w:p w:rsidR="009A5C6F" w:rsidRDefault="009A5C6F" w14:paraId="7AE5975A" w14:textId="77777777"/>
  </w:footnote>
  <w:footnote w:type="continuationNotice" w:id="1">
    <w:p w:rsidR="009A5C6F" w:rsidRDefault="009A5C6F" w14:paraId="08067A8D"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05C7F4C9" w:rsidTr="05C7F4C9" w14:paraId="70B582FD" w14:textId="77777777">
      <w:tc>
        <w:tcPr>
          <w:tcW w:w="3009" w:type="dxa"/>
        </w:tcPr>
        <w:p w:rsidR="05C7F4C9" w:rsidP="05C7F4C9" w:rsidRDefault="05C7F4C9" w14:paraId="3F7D3E66" w14:textId="53FEC713">
          <w:pPr>
            <w:pStyle w:val="Header"/>
            <w:ind w:left="-115"/>
          </w:pPr>
        </w:p>
      </w:tc>
      <w:tc>
        <w:tcPr>
          <w:tcW w:w="3009" w:type="dxa"/>
        </w:tcPr>
        <w:p w:rsidR="05C7F4C9" w:rsidP="05C7F4C9" w:rsidRDefault="05C7F4C9" w14:paraId="57EB68B5" w14:textId="1EABD1C8">
          <w:pPr>
            <w:pStyle w:val="Header"/>
            <w:jc w:val="center"/>
          </w:pPr>
        </w:p>
      </w:tc>
      <w:tc>
        <w:tcPr>
          <w:tcW w:w="3009" w:type="dxa"/>
        </w:tcPr>
        <w:p w:rsidR="05C7F4C9" w:rsidP="05C7F4C9" w:rsidRDefault="05C7F4C9" w14:paraId="6F818B66" w14:textId="0EAAD168">
          <w:pPr>
            <w:pStyle w:val="Header"/>
            <w:ind w:right="-115"/>
            <w:jc w:val="right"/>
          </w:pPr>
        </w:p>
      </w:tc>
    </w:tr>
  </w:tbl>
  <w:p w:rsidR="05C7F4C9" w:rsidP="05C7F4C9" w:rsidRDefault="05C7F4C9" w14:paraId="11932AD2" w14:textId="2FB36D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05C7F4C9" w:rsidTr="05C7F4C9" w14:paraId="0ADC1900" w14:textId="77777777">
      <w:tc>
        <w:tcPr>
          <w:tcW w:w="3009" w:type="dxa"/>
        </w:tcPr>
        <w:p w:rsidR="05C7F4C9" w:rsidP="05C7F4C9" w:rsidRDefault="05C7F4C9" w14:paraId="21B7E89D" w14:textId="16D7B8A5">
          <w:pPr>
            <w:pStyle w:val="Header"/>
            <w:ind w:left="-115"/>
          </w:pPr>
        </w:p>
      </w:tc>
      <w:tc>
        <w:tcPr>
          <w:tcW w:w="3009" w:type="dxa"/>
        </w:tcPr>
        <w:p w:rsidR="05C7F4C9" w:rsidP="05C7F4C9" w:rsidRDefault="05C7F4C9" w14:paraId="61F650FA" w14:textId="2EBBA934">
          <w:pPr>
            <w:pStyle w:val="Header"/>
            <w:jc w:val="center"/>
          </w:pPr>
        </w:p>
      </w:tc>
      <w:tc>
        <w:tcPr>
          <w:tcW w:w="3009" w:type="dxa"/>
        </w:tcPr>
        <w:p w:rsidR="05C7F4C9" w:rsidP="05C7F4C9" w:rsidRDefault="05C7F4C9" w14:paraId="3637D327" w14:textId="6E6EA7B8">
          <w:pPr>
            <w:pStyle w:val="Header"/>
            <w:ind w:right="-115"/>
            <w:jc w:val="right"/>
          </w:pPr>
        </w:p>
      </w:tc>
    </w:tr>
  </w:tbl>
  <w:p w:rsidR="05C7F4C9" w:rsidP="05C7F4C9" w:rsidRDefault="05C7F4C9" w14:paraId="7E1C4B5B" w14:textId="547991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abstractNum w:abstractNumId="10" w15:restartNumberingAfterBreak="0">
    <w:nsid w:val="15D8301E"/>
    <w:multiLevelType w:val="hybridMultilevel"/>
    <w:tmpl w:val="FFFFFFFF"/>
    <w:lvl w:ilvl="0" w:tplc="484ACDAC">
      <w:start w:val="1"/>
      <w:numFmt w:val="bullet"/>
      <w:lvlText w:val=""/>
      <w:lvlJc w:val="left"/>
      <w:pPr>
        <w:ind w:left="720" w:hanging="360"/>
      </w:pPr>
      <w:rPr>
        <w:rFonts w:hint="default" w:ascii="Symbol" w:hAnsi="Symbol"/>
      </w:rPr>
    </w:lvl>
    <w:lvl w:ilvl="1" w:tplc="E6362E9A">
      <w:start w:val="1"/>
      <w:numFmt w:val="bullet"/>
      <w:lvlText w:val="o"/>
      <w:lvlJc w:val="left"/>
      <w:pPr>
        <w:ind w:left="1440" w:hanging="360"/>
      </w:pPr>
      <w:rPr>
        <w:rFonts w:hint="default" w:ascii="Courier New" w:hAnsi="Courier New"/>
      </w:rPr>
    </w:lvl>
    <w:lvl w:ilvl="2" w:tplc="46FE0F1E">
      <w:start w:val="1"/>
      <w:numFmt w:val="bullet"/>
      <w:lvlText w:val=""/>
      <w:lvlJc w:val="left"/>
      <w:pPr>
        <w:ind w:left="2160" w:hanging="360"/>
      </w:pPr>
      <w:rPr>
        <w:rFonts w:hint="default" w:ascii="Wingdings" w:hAnsi="Wingdings"/>
      </w:rPr>
    </w:lvl>
    <w:lvl w:ilvl="3" w:tplc="52D058DC">
      <w:start w:val="1"/>
      <w:numFmt w:val="bullet"/>
      <w:lvlText w:val=""/>
      <w:lvlJc w:val="left"/>
      <w:pPr>
        <w:ind w:left="2880" w:hanging="360"/>
      </w:pPr>
      <w:rPr>
        <w:rFonts w:hint="default" w:ascii="Symbol" w:hAnsi="Symbol"/>
      </w:rPr>
    </w:lvl>
    <w:lvl w:ilvl="4" w:tplc="5742EE68">
      <w:start w:val="1"/>
      <w:numFmt w:val="bullet"/>
      <w:lvlText w:val="o"/>
      <w:lvlJc w:val="left"/>
      <w:pPr>
        <w:ind w:left="3600" w:hanging="360"/>
      </w:pPr>
      <w:rPr>
        <w:rFonts w:hint="default" w:ascii="Courier New" w:hAnsi="Courier New"/>
      </w:rPr>
    </w:lvl>
    <w:lvl w:ilvl="5" w:tplc="A980073A">
      <w:start w:val="1"/>
      <w:numFmt w:val="bullet"/>
      <w:lvlText w:val=""/>
      <w:lvlJc w:val="left"/>
      <w:pPr>
        <w:ind w:left="4320" w:hanging="360"/>
      </w:pPr>
      <w:rPr>
        <w:rFonts w:hint="default" w:ascii="Wingdings" w:hAnsi="Wingdings"/>
      </w:rPr>
    </w:lvl>
    <w:lvl w:ilvl="6" w:tplc="8D184980">
      <w:start w:val="1"/>
      <w:numFmt w:val="bullet"/>
      <w:lvlText w:val=""/>
      <w:lvlJc w:val="left"/>
      <w:pPr>
        <w:ind w:left="5040" w:hanging="360"/>
      </w:pPr>
      <w:rPr>
        <w:rFonts w:hint="default" w:ascii="Symbol" w:hAnsi="Symbol"/>
      </w:rPr>
    </w:lvl>
    <w:lvl w:ilvl="7" w:tplc="0E762850">
      <w:start w:val="1"/>
      <w:numFmt w:val="bullet"/>
      <w:lvlText w:val="o"/>
      <w:lvlJc w:val="left"/>
      <w:pPr>
        <w:ind w:left="5760" w:hanging="360"/>
      </w:pPr>
      <w:rPr>
        <w:rFonts w:hint="default" w:ascii="Courier New" w:hAnsi="Courier New"/>
      </w:rPr>
    </w:lvl>
    <w:lvl w:ilvl="8" w:tplc="CC2EADF6">
      <w:start w:val="1"/>
      <w:numFmt w:val="bullet"/>
      <w:lvlText w:val=""/>
      <w:lvlJc w:val="left"/>
      <w:pPr>
        <w:ind w:left="6480" w:hanging="360"/>
      </w:pPr>
      <w:rPr>
        <w:rFonts w:hint="default" w:ascii="Wingdings" w:hAnsi="Wingdings"/>
      </w:rPr>
    </w:lvl>
  </w:abstractNum>
  <w:abstractNum w:abstractNumId="11" w15:restartNumberingAfterBreak="0">
    <w:nsid w:val="15DB1B87"/>
    <w:multiLevelType w:val="hybridMultilevel"/>
    <w:tmpl w:val="74C06780"/>
    <w:lvl w:ilvl="0" w:tplc="3B4662CA">
      <w:start w:val="1"/>
      <w:numFmt w:val="bullet"/>
      <w:lvlText w:val=""/>
      <w:lvlJc w:val="left"/>
      <w:pPr>
        <w:ind w:left="720" w:hanging="360"/>
      </w:pPr>
      <w:rPr>
        <w:rFonts w:hint="default" w:ascii="Symbol" w:hAnsi="Symbol"/>
      </w:rPr>
    </w:lvl>
    <w:lvl w:ilvl="1" w:tplc="58985868">
      <w:start w:val="1"/>
      <w:numFmt w:val="bullet"/>
      <w:lvlText w:val="o"/>
      <w:lvlJc w:val="left"/>
      <w:pPr>
        <w:ind w:left="1440" w:hanging="360"/>
      </w:pPr>
      <w:rPr>
        <w:rFonts w:hint="default" w:ascii="Courier New" w:hAnsi="Courier New"/>
      </w:rPr>
    </w:lvl>
    <w:lvl w:ilvl="2" w:tplc="20A267F6">
      <w:start w:val="1"/>
      <w:numFmt w:val="bullet"/>
      <w:lvlText w:val=""/>
      <w:lvlJc w:val="left"/>
      <w:pPr>
        <w:ind w:left="2160" w:hanging="360"/>
      </w:pPr>
      <w:rPr>
        <w:rFonts w:hint="default" w:ascii="Wingdings" w:hAnsi="Wingdings"/>
      </w:rPr>
    </w:lvl>
    <w:lvl w:ilvl="3" w:tplc="BA9EC094">
      <w:start w:val="1"/>
      <w:numFmt w:val="bullet"/>
      <w:lvlText w:val=""/>
      <w:lvlJc w:val="left"/>
      <w:pPr>
        <w:ind w:left="2880" w:hanging="360"/>
      </w:pPr>
      <w:rPr>
        <w:rFonts w:hint="default" w:ascii="Symbol" w:hAnsi="Symbol"/>
      </w:rPr>
    </w:lvl>
    <w:lvl w:ilvl="4" w:tplc="7918F432">
      <w:start w:val="1"/>
      <w:numFmt w:val="bullet"/>
      <w:lvlText w:val="o"/>
      <w:lvlJc w:val="left"/>
      <w:pPr>
        <w:ind w:left="3600" w:hanging="360"/>
      </w:pPr>
      <w:rPr>
        <w:rFonts w:hint="default" w:ascii="Courier New" w:hAnsi="Courier New"/>
      </w:rPr>
    </w:lvl>
    <w:lvl w:ilvl="5" w:tplc="A642B46E">
      <w:start w:val="1"/>
      <w:numFmt w:val="bullet"/>
      <w:lvlText w:val=""/>
      <w:lvlJc w:val="left"/>
      <w:pPr>
        <w:ind w:left="4320" w:hanging="360"/>
      </w:pPr>
      <w:rPr>
        <w:rFonts w:hint="default" w:ascii="Wingdings" w:hAnsi="Wingdings"/>
      </w:rPr>
    </w:lvl>
    <w:lvl w:ilvl="6" w:tplc="82323D22">
      <w:start w:val="1"/>
      <w:numFmt w:val="bullet"/>
      <w:lvlText w:val=""/>
      <w:lvlJc w:val="left"/>
      <w:pPr>
        <w:ind w:left="5040" w:hanging="360"/>
      </w:pPr>
      <w:rPr>
        <w:rFonts w:hint="default" w:ascii="Symbol" w:hAnsi="Symbol"/>
      </w:rPr>
    </w:lvl>
    <w:lvl w:ilvl="7" w:tplc="C14AA5C0">
      <w:start w:val="1"/>
      <w:numFmt w:val="bullet"/>
      <w:lvlText w:val="o"/>
      <w:lvlJc w:val="left"/>
      <w:pPr>
        <w:ind w:left="5760" w:hanging="360"/>
      </w:pPr>
      <w:rPr>
        <w:rFonts w:hint="default" w:ascii="Courier New" w:hAnsi="Courier New"/>
      </w:rPr>
    </w:lvl>
    <w:lvl w:ilvl="8" w:tplc="4DA2C826">
      <w:start w:val="1"/>
      <w:numFmt w:val="bullet"/>
      <w:lvlText w:val=""/>
      <w:lvlJc w:val="left"/>
      <w:pPr>
        <w:ind w:left="6480" w:hanging="360"/>
      </w:pPr>
      <w:rPr>
        <w:rFonts w:hint="default" w:ascii="Wingdings" w:hAnsi="Wingdings"/>
      </w:rPr>
    </w:lvl>
  </w:abstractNum>
  <w:abstractNum w:abstractNumId="12" w15:restartNumberingAfterBreak="0">
    <w:nsid w:val="1DB552C6"/>
    <w:multiLevelType w:val="hybridMultilevel"/>
    <w:tmpl w:val="FFFFFFFF"/>
    <w:lvl w:ilvl="0" w:tplc="83887D70">
      <w:start w:val="1"/>
      <w:numFmt w:val="bullet"/>
      <w:lvlText w:val=""/>
      <w:lvlJc w:val="left"/>
      <w:pPr>
        <w:ind w:left="6455" w:hanging="360"/>
      </w:pPr>
      <w:rPr>
        <w:rFonts w:hint="default" w:ascii="Symbol" w:hAnsi="Symbol"/>
      </w:rPr>
    </w:lvl>
    <w:lvl w:ilvl="1" w:tplc="98405EE0">
      <w:start w:val="1"/>
      <w:numFmt w:val="bullet"/>
      <w:lvlText w:val="o"/>
      <w:lvlJc w:val="left"/>
      <w:pPr>
        <w:ind w:left="7175" w:hanging="360"/>
      </w:pPr>
      <w:rPr>
        <w:rFonts w:hint="default" w:ascii="Courier New" w:hAnsi="Courier New"/>
      </w:rPr>
    </w:lvl>
    <w:lvl w:ilvl="2" w:tplc="27040EBE">
      <w:start w:val="1"/>
      <w:numFmt w:val="bullet"/>
      <w:lvlText w:val=""/>
      <w:lvlJc w:val="left"/>
      <w:pPr>
        <w:ind w:left="7895" w:hanging="360"/>
      </w:pPr>
      <w:rPr>
        <w:rFonts w:hint="default" w:ascii="Wingdings" w:hAnsi="Wingdings"/>
      </w:rPr>
    </w:lvl>
    <w:lvl w:ilvl="3" w:tplc="E7E2843A">
      <w:start w:val="1"/>
      <w:numFmt w:val="bullet"/>
      <w:lvlText w:val=""/>
      <w:lvlJc w:val="left"/>
      <w:pPr>
        <w:ind w:left="8615" w:hanging="360"/>
      </w:pPr>
      <w:rPr>
        <w:rFonts w:hint="default" w:ascii="Symbol" w:hAnsi="Symbol"/>
      </w:rPr>
    </w:lvl>
    <w:lvl w:ilvl="4" w:tplc="0E5C40D8">
      <w:start w:val="1"/>
      <w:numFmt w:val="bullet"/>
      <w:lvlText w:val="o"/>
      <w:lvlJc w:val="left"/>
      <w:pPr>
        <w:ind w:left="9335" w:hanging="360"/>
      </w:pPr>
      <w:rPr>
        <w:rFonts w:hint="default" w:ascii="Courier New" w:hAnsi="Courier New"/>
      </w:rPr>
    </w:lvl>
    <w:lvl w:ilvl="5" w:tplc="F48E8B1C">
      <w:start w:val="1"/>
      <w:numFmt w:val="bullet"/>
      <w:lvlText w:val=""/>
      <w:lvlJc w:val="left"/>
      <w:pPr>
        <w:ind w:left="10055" w:hanging="360"/>
      </w:pPr>
      <w:rPr>
        <w:rFonts w:hint="default" w:ascii="Wingdings" w:hAnsi="Wingdings"/>
      </w:rPr>
    </w:lvl>
    <w:lvl w:ilvl="6" w:tplc="486E1168">
      <w:start w:val="1"/>
      <w:numFmt w:val="bullet"/>
      <w:lvlText w:val=""/>
      <w:lvlJc w:val="left"/>
      <w:pPr>
        <w:ind w:left="10775" w:hanging="360"/>
      </w:pPr>
      <w:rPr>
        <w:rFonts w:hint="default" w:ascii="Symbol" w:hAnsi="Symbol"/>
      </w:rPr>
    </w:lvl>
    <w:lvl w:ilvl="7" w:tplc="3D2AE3F6">
      <w:start w:val="1"/>
      <w:numFmt w:val="bullet"/>
      <w:lvlText w:val="o"/>
      <w:lvlJc w:val="left"/>
      <w:pPr>
        <w:ind w:left="11495" w:hanging="360"/>
      </w:pPr>
      <w:rPr>
        <w:rFonts w:hint="default" w:ascii="Courier New" w:hAnsi="Courier New"/>
      </w:rPr>
    </w:lvl>
    <w:lvl w:ilvl="8" w:tplc="19C4F714">
      <w:start w:val="1"/>
      <w:numFmt w:val="bullet"/>
      <w:lvlText w:val=""/>
      <w:lvlJc w:val="left"/>
      <w:pPr>
        <w:ind w:left="12215" w:hanging="360"/>
      </w:pPr>
      <w:rPr>
        <w:rFonts w:hint="default" w:ascii="Wingdings" w:hAnsi="Wingdings"/>
      </w:rPr>
    </w:lvl>
  </w:abstractNum>
  <w:abstractNum w:abstractNumId="13" w15:restartNumberingAfterBreak="0">
    <w:nsid w:val="1FE96AA7"/>
    <w:multiLevelType w:val="hybridMultilevel"/>
    <w:tmpl w:val="FFFFFFFF"/>
    <w:lvl w:ilvl="0" w:tplc="B5CC09F0">
      <w:start w:val="1"/>
      <w:numFmt w:val="bullet"/>
      <w:lvlText w:val=""/>
      <w:lvlJc w:val="left"/>
      <w:pPr>
        <w:ind w:left="720" w:hanging="360"/>
      </w:pPr>
      <w:rPr>
        <w:rFonts w:hint="default" w:ascii="Symbol" w:hAnsi="Symbol"/>
      </w:rPr>
    </w:lvl>
    <w:lvl w:ilvl="1" w:tplc="76AE5A44">
      <w:start w:val="1"/>
      <w:numFmt w:val="bullet"/>
      <w:lvlText w:val="o"/>
      <w:lvlJc w:val="left"/>
      <w:pPr>
        <w:ind w:left="1440" w:hanging="360"/>
      </w:pPr>
      <w:rPr>
        <w:rFonts w:hint="default" w:ascii="Courier New" w:hAnsi="Courier New"/>
      </w:rPr>
    </w:lvl>
    <w:lvl w:ilvl="2" w:tplc="623C25B4">
      <w:start w:val="1"/>
      <w:numFmt w:val="bullet"/>
      <w:lvlText w:val=""/>
      <w:lvlJc w:val="left"/>
      <w:pPr>
        <w:ind w:left="2160" w:hanging="360"/>
      </w:pPr>
      <w:rPr>
        <w:rFonts w:hint="default" w:ascii="Wingdings" w:hAnsi="Wingdings"/>
      </w:rPr>
    </w:lvl>
    <w:lvl w:ilvl="3" w:tplc="B440AAB6">
      <w:start w:val="1"/>
      <w:numFmt w:val="bullet"/>
      <w:lvlText w:val=""/>
      <w:lvlJc w:val="left"/>
      <w:pPr>
        <w:ind w:left="2880" w:hanging="360"/>
      </w:pPr>
      <w:rPr>
        <w:rFonts w:hint="default" w:ascii="Symbol" w:hAnsi="Symbol"/>
      </w:rPr>
    </w:lvl>
    <w:lvl w:ilvl="4" w:tplc="7EB44FB4">
      <w:start w:val="1"/>
      <w:numFmt w:val="bullet"/>
      <w:lvlText w:val="o"/>
      <w:lvlJc w:val="left"/>
      <w:pPr>
        <w:ind w:left="3600" w:hanging="360"/>
      </w:pPr>
      <w:rPr>
        <w:rFonts w:hint="default" w:ascii="Courier New" w:hAnsi="Courier New"/>
      </w:rPr>
    </w:lvl>
    <w:lvl w:ilvl="5" w:tplc="2CC4A46A">
      <w:start w:val="1"/>
      <w:numFmt w:val="bullet"/>
      <w:lvlText w:val=""/>
      <w:lvlJc w:val="left"/>
      <w:pPr>
        <w:ind w:left="4320" w:hanging="360"/>
      </w:pPr>
      <w:rPr>
        <w:rFonts w:hint="default" w:ascii="Wingdings" w:hAnsi="Wingdings"/>
      </w:rPr>
    </w:lvl>
    <w:lvl w:ilvl="6" w:tplc="DE1EE81E">
      <w:start w:val="1"/>
      <w:numFmt w:val="bullet"/>
      <w:lvlText w:val=""/>
      <w:lvlJc w:val="left"/>
      <w:pPr>
        <w:ind w:left="5040" w:hanging="360"/>
      </w:pPr>
      <w:rPr>
        <w:rFonts w:hint="default" w:ascii="Symbol" w:hAnsi="Symbol"/>
      </w:rPr>
    </w:lvl>
    <w:lvl w:ilvl="7" w:tplc="4E022678">
      <w:start w:val="1"/>
      <w:numFmt w:val="bullet"/>
      <w:lvlText w:val="o"/>
      <w:lvlJc w:val="left"/>
      <w:pPr>
        <w:ind w:left="5760" w:hanging="360"/>
      </w:pPr>
      <w:rPr>
        <w:rFonts w:hint="default" w:ascii="Courier New" w:hAnsi="Courier New"/>
      </w:rPr>
    </w:lvl>
    <w:lvl w:ilvl="8" w:tplc="4E08DE64">
      <w:start w:val="1"/>
      <w:numFmt w:val="bullet"/>
      <w:lvlText w:val=""/>
      <w:lvlJc w:val="left"/>
      <w:pPr>
        <w:ind w:left="6480" w:hanging="360"/>
      </w:pPr>
      <w:rPr>
        <w:rFonts w:hint="default" w:ascii="Wingdings" w:hAnsi="Wingdings"/>
      </w:rPr>
    </w:lvl>
  </w:abstractNum>
  <w:abstractNum w:abstractNumId="14" w15:restartNumberingAfterBreak="0">
    <w:nsid w:val="299F7631"/>
    <w:multiLevelType w:val="hybridMultilevel"/>
    <w:tmpl w:val="FFFFFFFF"/>
    <w:lvl w:ilvl="0" w:tplc="EC5284BA">
      <w:start w:val="1"/>
      <w:numFmt w:val="bullet"/>
      <w:lvlText w:val=""/>
      <w:lvlJc w:val="left"/>
      <w:pPr>
        <w:ind w:left="720" w:hanging="360"/>
      </w:pPr>
      <w:rPr>
        <w:rFonts w:hint="default" w:ascii="Symbol" w:hAnsi="Symbol"/>
      </w:rPr>
    </w:lvl>
    <w:lvl w:ilvl="1" w:tplc="5F7CAC60">
      <w:start w:val="1"/>
      <w:numFmt w:val="bullet"/>
      <w:lvlText w:val="o"/>
      <w:lvlJc w:val="left"/>
      <w:pPr>
        <w:ind w:left="1440" w:hanging="360"/>
      </w:pPr>
      <w:rPr>
        <w:rFonts w:hint="default" w:ascii="Courier New" w:hAnsi="Courier New"/>
      </w:rPr>
    </w:lvl>
    <w:lvl w:ilvl="2" w:tplc="945E418C">
      <w:start w:val="1"/>
      <w:numFmt w:val="bullet"/>
      <w:lvlText w:val=""/>
      <w:lvlJc w:val="left"/>
      <w:pPr>
        <w:ind w:left="2160" w:hanging="360"/>
      </w:pPr>
      <w:rPr>
        <w:rFonts w:hint="default" w:ascii="Wingdings" w:hAnsi="Wingdings"/>
      </w:rPr>
    </w:lvl>
    <w:lvl w:ilvl="3" w:tplc="01B00994">
      <w:start w:val="1"/>
      <w:numFmt w:val="bullet"/>
      <w:lvlText w:val=""/>
      <w:lvlJc w:val="left"/>
      <w:pPr>
        <w:ind w:left="2880" w:hanging="360"/>
      </w:pPr>
      <w:rPr>
        <w:rFonts w:hint="default" w:ascii="Symbol" w:hAnsi="Symbol"/>
      </w:rPr>
    </w:lvl>
    <w:lvl w:ilvl="4" w:tplc="BF2C902C">
      <w:start w:val="1"/>
      <w:numFmt w:val="bullet"/>
      <w:lvlText w:val="o"/>
      <w:lvlJc w:val="left"/>
      <w:pPr>
        <w:ind w:left="3600" w:hanging="360"/>
      </w:pPr>
      <w:rPr>
        <w:rFonts w:hint="default" w:ascii="Courier New" w:hAnsi="Courier New"/>
      </w:rPr>
    </w:lvl>
    <w:lvl w:ilvl="5" w:tplc="952670BA">
      <w:start w:val="1"/>
      <w:numFmt w:val="bullet"/>
      <w:lvlText w:val=""/>
      <w:lvlJc w:val="left"/>
      <w:pPr>
        <w:ind w:left="4320" w:hanging="360"/>
      </w:pPr>
      <w:rPr>
        <w:rFonts w:hint="default" w:ascii="Wingdings" w:hAnsi="Wingdings"/>
      </w:rPr>
    </w:lvl>
    <w:lvl w:ilvl="6" w:tplc="078CF5D0">
      <w:start w:val="1"/>
      <w:numFmt w:val="bullet"/>
      <w:lvlText w:val=""/>
      <w:lvlJc w:val="left"/>
      <w:pPr>
        <w:ind w:left="5040" w:hanging="360"/>
      </w:pPr>
      <w:rPr>
        <w:rFonts w:hint="default" w:ascii="Symbol" w:hAnsi="Symbol"/>
      </w:rPr>
    </w:lvl>
    <w:lvl w:ilvl="7" w:tplc="C02ABF1A">
      <w:start w:val="1"/>
      <w:numFmt w:val="bullet"/>
      <w:lvlText w:val="o"/>
      <w:lvlJc w:val="left"/>
      <w:pPr>
        <w:ind w:left="5760" w:hanging="360"/>
      </w:pPr>
      <w:rPr>
        <w:rFonts w:hint="default" w:ascii="Courier New" w:hAnsi="Courier New"/>
      </w:rPr>
    </w:lvl>
    <w:lvl w:ilvl="8" w:tplc="E4006514">
      <w:start w:val="1"/>
      <w:numFmt w:val="bullet"/>
      <w:lvlText w:val=""/>
      <w:lvlJc w:val="left"/>
      <w:pPr>
        <w:ind w:left="6480" w:hanging="360"/>
      </w:pPr>
      <w:rPr>
        <w:rFonts w:hint="default" w:ascii="Wingdings" w:hAnsi="Wingdings"/>
      </w:rPr>
    </w:lvl>
  </w:abstractNum>
  <w:abstractNum w:abstractNumId="15" w15:restartNumberingAfterBreak="0">
    <w:nsid w:val="33B15E19"/>
    <w:multiLevelType w:val="multilevel"/>
    <w:tmpl w:val="816694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3CEB53BD"/>
    <w:multiLevelType w:val="hybridMultilevel"/>
    <w:tmpl w:val="FFFFFFFF"/>
    <w:lvl w:ilvl="0" w:tplc="64EAEAD8">
      <w:start w:val="1"/>
      <w:numFmt w:val="bullet"/>
      <w:lvlText w:val=""/>
      <w:lvlJc w:val="left"/>
      <w:pPr>
        <w:ind w:left="720" w:hanging="360"/>
      </w:pPr>
      <w:rPr>
        <w:rFonts w:hint="default" w:ascii="Symbol" w:hAnsi="Symbol"/>
      </w:rPr>
    </w:lvl>
    <w:lvl w:ilvl="1" w:tplc="FF44733E">
      <w:start w:val="1"/>
      <w:numFmt w:val="bullet"/>
      <w:lvlText w:val="o"/>
      <w:lvlJc w:val="left"/>
      <w:pPr>
        <w:ind w:left="1440" w:hanging="360"/>
      </w:pPr>
      <w:rPr>
        <w:rFonts w:hint="default" w:ascii="Courier New" w:hAnsi="Courier New"/>
      </w:rPr>
    </w:lvl>
    <w:lvl w:ilvl="2" w:tplc="8ED055F0">
      <w:start w:val="1"/>
      <w:numFmt w:val="bullet"/>
      <w:lvlText w:val=""/>
      <w:lvlJc w:val="left"/>
      <w:pPr>
        <w:ind w:left="2160" w:hanging="360"/>
      </w:pPr>
      <w:rPr>
        <w:rFonts w:hint="default" w:ascii="Wingdings" w:hAnsi="Wingdings"/>
      </w:rPr>
    </w:lvl>
    <w:lvl w:ilvl="3" w:tplc="58EA769E">
      <w:start w:val="1"/>
      <w:numFmt w:val="bullet"/>
      <w:lvlText w:val=""/>
      <w:lvlJc w:val="left"/>
      <w:pPr>
        <w:ind w:left="2880" w:hanging="360"/>
      </w:pPr>
      <w:rPr>
        <w:rFonts w:hint="default" w:ascii="Symbol" w:hAnsi="Symbol"/>
      </w:rPr>
    </w:lvl>
    <w:lvl w:ilvl="4" w:tplc="1A406922">
      <w:start w:val="1"/>
      <w:numFmt w:val="bullet"/>
      <w:lvlText w:val="o"/>
      <w:lvlJc w:val="left"/>
      <w:pPr>
        <w:ind w:left="3600" w:hanging="360"/>
      </w:pPr>
      <w:rPr>
        <w:rFonts w:hint="default" w:ascii="Courier New" w:hAnsi="Courier New"/>
      </w:rPr>
    </w:lvl>
    <w:lvl w:ilvl="5" w:tplc="A2B8E070">
      <w:start w:val="1"/>
      <w:numFmt w:val="bullet"/>
      <w:lvlText w:val=""/>
      <w:lvlJc w:val="left"/>
      <w:pPr>
        <w:ind w:left="4320" w:hanging="360"/>
      </w:pPr>
      <w:rPr>
        <w:rFonts w:hint="default" w:ascii="Wingdings" w:hAnsi="Wingdings"/>
      </w:rPr>
    </w:lvl>
    <w:lvl w:ilvl="6" w:tplc="A844D0AC">
      <w:start w:val="1"/>
      <w:numFmt w:val="bullet"/>
      <w:lvlText w:val=""/>
      <w:lvlJc w:val="left"/>
      <w:pPr>
        <w:ind w:left="5040" w:hanging="360"/>
      </w:pPr>
      <w:rPr>
        <w:rFonts w:hint="default" w:ascii="Symbol" w:hAnsi="Symbol"/>
      </w:rPr>
    </w:lvl>
    <w:lvl w:ilvl="7" w:tplc="E6C48654">
      <w:start w:val="1"/>
      <w:numFmt w:val="bullet"/>
      <w:lvlText w:val="o"/>
      <w:lvlJc w:val="left"/>
      <w:pPr>
        <w:ind w:left="5760" w:hanging="360"/>
      </w:pPr>
      <w:rPr>
        <w:rFonts w:hint="default" w:ascii="Courier New" w:hAnsi="Courier New"/>
      </w:rPr>
    </w:lvl>
    <w:lvl w:ilvl="8" w:tplc="CEB6D6FC">
      <w:start w:val="1"/>
      <w:numFmt w:val="bullet"/>
      <w:lvlText w:val=""/>
      <w:lvlJc w:val="left"/>
      <w:pPr>
        <w:ind w:left="6480" w:hanging="360"/>
      </w:pPr>
      <w:rPr>
        <w:rFonts w:hint="default" w:ascii="Wingdings" w:hAnsi="Wingdings"/>
      </w:rPr>
    </w:lvl>
  </w:abstractNum>
  <w:abstractNum w:abstractNumId="17" w15:restartNumberingAfterBreak="0">
    <w:nsid w:val="420B66EA"/>
    <w:multiLevelType w:val="multilevel"/>
    <w:tmpl w:val="CB4237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4A48753B"/>
    <w:multiLevelType w:val="multilevel"/>
    <w:tmpl w:val="686435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5061A2D"/>
    <w:multiLevelType w:val="hybridMultilevel"/>
    <w:tmpl w:val="F23ED23E"/>
    <w:lvl w:ilvl="0" w:tplc="47CCED12">
      <w:start w:val="1"/>
      <w:numFmt w:val="bullet"/>
      <w:lvlText w:val=""/>
      <w:lvlJc w:val="left"/>
      <w:pPr>
        <w:ind w:left="720" w:hanging="360"/>
      </w:pPr>
      <w:rPr>
        <w:rFonts w:hint="default" w:ascii="Symbol" w:hAnsi="Symbol"/>
      </w:rPr>
    </w:lvl>
    <w:lvl w:ilvl="1" w:tplc="70724FAE">
      <w:start w:val="1"/>
      <w:numFmt w:val="bullet"/>
      <w:lvlText w:val="o"/>
      <w:lvlJc w:val="left"/>
      <w:pPr>
        <w:ind w:left="1440" w:hanging="360"/>
      </w:pPr>
      <w:rPr>
        <w:rFonts w:hint="default" w:ascii="Courier New" w:hAnsi="Courier New"/>
      </w:rPr>
    </w:lvl>
    <w:lvl w:ilvl="2" w:tplc="1D2A4212">
      <w:start w:val="1"/>
      <w:numFmt w:val="bullet"/>
      <w:lvlText w:val=""/>
      <w:lvlJc w:val="left"/>
      <w:pPr>
        <w:ind w:left="2160" w:hanging="360"/>
      </w:pPr>
      <w:rPr>
        <w:rFonts w:hint="default" w:ascii="Wingdings" w:hAnsi="Wingdings"/>
      </w:rPr>
    </w:lvl>
    <w:lvl w:ilvl="3" w:tplc="3CBAF5E6">
      <w:start w:val="1"/>
      <w:numFmt w:val="bullet"/>
      <w:lvlText w:val=""/>
      <w:lvlJc w:val="left"/>
      <w:pPr>
        <w:ind w:left="2880" w:hanging="360"/>
      </w:pPr>
      <w:rPr>
        <w:rFonts w:hint="default" w:ascii="Symbol" w:hAnsi="Symbol"/>
      </w:rPr>
    </w:lvl>
    <w:lvl w:ilvl="4" w:tplc="0192A5AC">
      <w:start w:val="1"/>
      <w:numFmt w:val="bullet"/>
      <w:lvlText w:val="o"/>
      <w:lvlJc w:val="left"/>
      <w:pPr>
        <w:ind w:left="3600" w:hanging="360"/>
      </w:pPr>
      <w:rPr>
        <w:rFonts w:hint="default" w:ascii="Courier New" w:hAnsi="Courier New"/>
      </w:rPr>
    </w:lvl>
    <w:lvl w:ilvl="5" w:tplc="6B145F82">
      <w:start w:val="1"/>
      <w:numFmt w:val="bullet"/>
      <w:lvlText w:val=""/>
      <w:lvlJc w:val="left"/>
      <w:pPr>
        <w:ind w:left="4320" w:hanging="360"/>
      </w:pPr>
      <w:rPr>
        <w:rFonts w:hint="default" w:ascii="Wingdings" w:hAnsi="Wingdings"/>
      </w:rPr>
    </w:lvl>
    <w:lvl w:ilvl="6" w:tplc="7BA2797E">
      <w:start w:val="1"/>
      <w:numFmt w:val="bullet"/>
      <w:lvlText w:val=""/>
      <w:lvlJc w:val="left"/>
      <w:pPr>
        <w:ind w:left="5040" w:hanging="360"/>
      </w:pPr>
      <w:rPr>
        <w:rFonts w:hint="default" w:ascii="Symbol" w:hAnsi="Symbol"/>
      </w:rPr>
    </w:lvl>
    <w:lvl w:ilvl="7" w:tplc="7CD20480">
      <w:start w:val="1"/>
      <w:numFmt w:val="bullet"/>
      <w:lvlText w:val="o"/>
      <w:lvlJc w:val="left"/>
      <w:pPr>
        <w:ind w:left="5760" w:hanging="360"/>
      </w:pPr>
      <w:rPr>
        <w:rFonts w:hint="default" w:ascii="Courier New" w:hAnsi="Courier New"/>
      </w:rPr>
    </w:lvl>
    <w:lvl w:ilvl="8" w:tplc="0B24D844">
      <w:start w:val="1"/>
      <w:numFmt w:val="bullet"/>
      <w:lvlText w:val=""/>
      <w:lvlJc w:val="left"/>
      <w:pPr>
        <w:ind w:left="6480" w:hanging="360"/>
      </w:pPr>
      <w:rPr>
        <w:rFonts w:hint="default" w:ascii="Wingdings" w:hAnsi="Wingdings"/>
      </w:rPr>
    </w:lvl>
  </w:abstractNum>
  <w:abstractNum w:abstractNumId="20" w15:restartNumberingAfterBreak="0">
    <w:nsid w:val="5EB50B12"/>
    <w:multiLevelType w:val="hybridMultilevel"/>
    <w:tmpl w:val="FFFFFFFF"/>
    <w:lvl w:ilvl="0" w:tplc="FFFFFFFF">
      <w:start w:val="1"/>
      <w:numFmt w:val="bullet"/>
      <w:lvlText w:val=""/>
      <w:lvlJc w:val="left"/>
      <w:pPr>
        <w:ind w:left="720" w:hanging="360"/>
      </w:pPr>
      <w:rPr>
        <w:rFonts w:hint="default" w:ascii="Symbol" w:hAnsi="Symbol"/>
      </w:rPr>
    </w:lvl>
    <w:lvl w:ilvl="1" w:tplc="81FADCE8">
      <w:start w:val="1"/>
      <w:numFmt w:val="bullet"/>
      <w:lvlText w:val="o"/>
      <w:lvlJc w:val="left"/>
      <w:pPr>
        <w:ind w:left="1440" w:hanging="360"/>
      </w:pPr>
      <w:rPr>
        <w:rFonts w:hint="default" w:ascii="Courier New" w:hAnsi="Courier New"/>
      </w:rPr>
    </w:lvl>
    <w:lvl w:ilvl="2" w:tplc="6E6A5DAA">
      <w:start w:val="1"/>
      <w:numFmt w:val="bullet"/>
      <w:lvlText w:val=""/>
      <w:lvlJc w:val="left"/>
      <w:pPr>
        <w:ind w:left="2160" w:hanging="360"/>
      </w:pPr>
      <w:rPr>
        <w:rFonts w:hint="default" w:ascii="Wingdings" w:hAnsi="Wingdings"/>
      </w:rPr>
    </w:lvl>
    <w:lvl w:ilvl="3" w:tplc="99D0454A">
      <w:start w:val="1"/>
      <w:numFmt w:val="bullet"/>
      <w:lvlText w:val=""/>
      <w:lvlJc w:val="left"/>
      <w:pPr>
        <w:ind w:left="2880" w:hanging="360"/>
      </w:pPr>
      <w:rPr>
        <w:rFonts w:hint="default" w:ascii="Symbol" w:hAnsi="Symbol"/>
      </w:rPr>
    </w:lvl>
    <w:lvl w:ilvl="4" w:tplc="95487D78">
      <w:start w:val="1"/>
      <w:numFmt w:val="bullet"/>
      <w:lvlText w:val="o"/>
      <w:lvlJc w:val="left"/>
      <w:pPr>
        <w:ind w:left="3600" w:hanging="360"/>
      </w:pPr>
      <w:rPr>
        <w:rFonts w:hint="default" w:ascii="Courier New" w:hAnsi="Courier New"/>
      </w:rPr>
    </w:lvl>
    <w:lvl w:ilvl="5" w:tplc="D97E4EE0">
      <w:start w:val="1"/>
      <w:numFmt w:val="bullet"/>
      <w:lvlText w:val=""/>
      <w:lvlJc w:val="left"/>
      <w:pPr>
        <w:ind w:left="4320" w:hanging="360"/>
      </w:pPr>
      <w:rPr>
        <w:rFonts w:hint="default" w:ascii="Wingdings" w:hAnsi="Wingdings"/>
      </w:rPr>
    </w:lvl>
    <w:lvl w:ilvl="6" w:tplc="42867638">
      <w:start w:val="1"/>
      <w:numFmt w:val="bullet"/>
      <w:lvlText w:val=""/>
      <w:lvlJc w:val="left"/>
      <w:pPr>
        <w:ind w:left="5040" w:hanging="360"/>
      </w:pPr>
      <w:rPr>
        <w:rFonts w:hint="default" w:ascii="Symbol" w:hAnsi="Symbol"/>
      </w:rPr>
    </w:lvl>
    <w:lvl w:ilvl="7" w:tplc="CB5C3374">
      <w:start w:val="1"/>
      <w:numFmt w:val="bullet"/>
      <w:lvlText w:val="o"/>
      <w:lvlJc w:val="left"/>
      <w:pPr>
        <w:ind w:left="5760" w:hanging="360"/>
      </w:pPr>
      <w:rPr>
        <w:rFonts w:hint="default" w:ascii="Courier New" w:hAnsi="Courier New"/>
      </w:rPr>
    </w:lvl>
    <w:lvl w:ilvl="8" w:tplc="6B82BA8A">
      <w:start w:val="1"/>
      <w:numFmt w:val="bullet"/>
      <w:lvlText w:val=""/>
      <w:lvlJc w:val="left"/>
      <w:pPr>
        <w:ind w:left="6480" w:hanging="360"/>
      </w:pPr>
      <w:rPr>
        <w:rFonts w:hint="default" w:ascii="Wingdings" w:hAnsi="Wingdings"/>
      </w:rPr>
    </w:lvl>
  </w:abstractNum>
  <w:abstractNum w:abstractNumId="21" w15:restartNumberingAfterBreak="0">
    <w:nsid w:val="60822AC5"/>
    <w:multiLevelType w:val="multilevel"/>
    <w:tmpl w:val="E1EEF71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83C6A25"/>
    <w:multiLevelType w:val="hybridMultilevel"/>
    <w:tmpl w:val="CC5430AA"/>
    <w:lvl w:ilvl="0" w:tplc="448887A8">
      <w:start w:val="1"/>
      <w:numFmt w:val="bullet"/>
      <w:lvlText w:val=""/>
      <w:lvlJc w:val="left"/>
      <w:pPr>
        <w:ind w:left="720" w:hanging="360"/>
      </w:pPr>
      <w:rPr>
        <w:rFonts w:hint="default" w:ascii="Symbol" w:hAnsi="Symbol"/>
      </w:rPr>
    </w:lvl>
    <w:lvl w:ilvl="1" w:tplc="A2E47D22">
      <w:start w:val="1"/>
      <w:numFmt w:val="bullet"/>
      <w:lvlText w:val="o"/>
      <w:lvlJc w:val="left"/>
      <w:pPr>
        <w:ind w:left="1440" w:hanging="360"/>
      </w:pPr>
      <w:rPr>
        <w:rFonts w:hint="default" w:ascii="Courier New" w:hAnsi="Courier New"/>
      </w:rPr>
    </w:lvl>
    <w:lvl w:ilvl="2" w:tplc="28C69864">
      <w:start w:val="1"/>
      <w:numFmt w:val="bullet"/>
      <w:lvlText w:val=""/>
      <w:lvlJc w:val="left"/>
      <w:pPr>
        <w:ind w:left="2160" w:hanging="360"/>
      </w:pPr>
      <w:rPr>
        <w:rFonts w:hint="default" w:ascii="Wingdings" w:hAnsi="Wingdings"/>
      </w:rPr>
    </w:lvl>
    <w:lvl w:ilvl="3" w:tplc="A490DAFC">
      <w:start w:val="1"/>
      <w:numFmt w:val="bullet"/>
      <w:lvlText w:val=""/>
      <w:lvlJc w:val="left"/>
      <w:pPr>
        <w:ind w:left="2880" w:hanging="360"/>
      </w:pPr>
      <w:rPr>
        <w:rFonts w:hint="default" w:ascii="Symbol" w:hAnsi="Symbol"/>
      </w:rPr>
    </w:lvl>
    <w:lvl w:ilvl="4" w:tplc="8620E5F8">
      <w:start w:val="1"/>
      <w:numFmt w:val="bullet"/>
      <w:lvlText w:val="o"/>
      <w:lvlJc w:val="left"/>
      <w:pPr>
        <w:ind w:left="3600" w:hanging="360"/>
      </w:pPr>
      <w:rPr>
        <w:rFonts w:hint="default" w:ascii="Courier New" w:hAnsi="Courier New"/>
      </w:rPr>
    </w:lvl>
    <w:lvl w:ilvl="5" w:tplc="224634F2">
      <w:start w:val="1"/>
      <w:numFmt w:val="bullet"/>
      <w:lvlText w:val=""/>
      <w:lvlJc w:val="left"/>
      <w:pPr>
        <w:ind w:left="4320" w:hanging="360"/>
      </w:pPr>
      <w:rPr>
        <w:rFonts w:hint="default" w:ascii="Wingdings" w:hAnsi="Wingdings"/>
      </w:rPr>
    </w:lvl>
    <w:lvl w:ilvl="6" w:tplc="7A42ABD6">
      <w:start w:val="1"/>
      <w:numFmt w:val="bullet"/>
      <w:lvlText w:val=""/>
      <w:lvlJc w:val="left"/>
      <w:pPr>
        <w:ind w:left="5040" w:hanging="360"/>
      </w:pPr>
      <w:rPr>
        <w:rFonts w:hint="default" w:ascii="Symbol" w:hAnsi="Symbol"/>
      </w:rPr>
    </w:lvl>
    <w:lvl w:ilvl="7" w:tplc="A68CF852">
      <w:start w:val="1"/>
      <w:numFmt w:val="bullet"/>
      <w:lvlText w:val="o"/>
      <w:lvlJc w:val="left"/>
      <w:pPr>
        <w:ind w:left="5760" w:hanging="360"/>
      </w:pPr>
      <w:rPr>
        <w:rFonts w:hint="default" w:ascii="Courier New" w:hAnsi="Courier New"/>
      </w:rPr>
    </w:lvl>
    <w:lvl w:ilvl="8" w:tplc="E3FCD396">
      <w:start w:val="1"/>
      <w:numFmt w:val="bullet"/>
      <w:lvlText w:val=""/>
      <w:lvlJc w:val="left"/>
      <w:pPr>
        <w:ind w:left="6480" w:hanging="360"/>
      </w:pPr>
      <w:rPr>
        <w:rFonts w:hint="default" w:ascii="Wingdings" w:hAnsi="Wingdings"/>
      </w:rPr>
    </w:lvl>
  </w:abstractNum>
  <w:abstractNum w:abstractNumId="23" w15:restartNumberingAfterBreak="0">
    <w:nsid w:val="784A7E35"/>
    <w:multiLevelType w:val="hybridMultilevel"/>
    <w:tmpl w:val="02F24506"/>
    <w:lvl w:ilvl="0" w:tplc="47248F8C">
      <w:start w:val="1"/>
      <w:numFmt w:val="bullet"/>
      <w:lvlText w:val=""/>
      <w:lvlJc w:val="left"/>
      <w:pPr>
        <w:ind w:left="720" w:hanging="360"/>
      </w:pPr>
      <w:rPr>
        <w:rFonts w:hint="default" w:ascii="Symbol" w:hAnsi="Symbol"/>
      </w:rPr>
    </w:lvl>
    <w:lvl w:ilvl="1" w:tplc="88467D3A">
      <w:start w:val="1"/>
      <w:numFmt w:val="bullet"/>
      <w:lvlText w:val="o"/>
      <w:lvlJc w:val="left"/>
      <w:pPr>
        <w:ind w:left="1440" w:hanging="360"/>
      </w:pPr>
      <w:rPr>
        <w:rFonts w:hint="default" w:ascii="Courier New" w:hAnsi="Courier New"/>
      </w:rPr>
    </w:lvl>
    <w:lvl w:ilvl="2" w:tplc="A274C3F8">
      <w:start w:val="1"/>
      <w:numFmt w:val="bullet"/>
      <w:lvlText w:val=""/>
      <w:lvlJc w:val="left"/>
      <w:pPr>
        <w:ind w:left="2160" w:hanging="360"/>
      </w:pPr>
      <w:rPr>
        <w:rFonts w:hint="default" w:ascii="Wingdings" w:hAnsi="Wingdings"/>
      </w:rPr>
    </w:lvl>
    <w:lvl w:ilvl="3" w:tplc="B14C283C">
      <w:start w:val="1"/>
      <w:numFmt w:val="bullet"/>
      <w:lvlText w:val=""/>
      <w:lvlJc w:val="left"/>
      <w:pPr>
        <w:ind w:left="2880" w:hanging="360"/>
      </w:pPr>
      <w:rPr>
        <w:rFonts w:hint="default" w:ascii="Symbol" w:hAnsi="Symbol"/>
      </w:rPr>
    </w:lvl>
    <w:lvl w:ilvl="4" w:tplc="D386676E">
      <w:start w:val="1"/>
      <w:numFmt w:val="bullet"/>
      <w:lvlText w:val="o"/>
      <w:lvlJc w:val="left"/>
      <w:pPr>
        <w:ind w:left="3600" w:hanging="360"/>
      </w:pPr>
      <w:rPr>
        <w:rFonts w:hint="default" w:ascii="Courier New" w:hAnsi="Courier New"/>
      </w:rPr>
    </w:lvl>
    <w:lvl w:ilvl="5" w:tplc="6E1A69DE">
      <w:start w:val="1"/>
      <w:numFmt w:val="bullet"/>
      <w:lvlText w:val=""/>
      <w:lvlJc w:val="left"/>
      <w:pPr>
        <w:ind w:left="4320" w:hanging="360"/>
      </w:pPr>
      <w:rPr>
        <w:rFonts w:hint="default" w:ascii="Wingdings" w:hAnsi="Wingdings"/>
      </w:rPr>
    </w:lvl>
    <w:lvl w:ilvl="6" w:tplc="F62C8596">
      <w:start w:val="1"/>
      <w:numFmt w:val="bullet"/>
      <w:lvlText w:val=""/>
      <w:lvlJc w:val="left"/>
      <w:pPr>
        <w:ind w:left="5040" w:hanging="360"/>
      </w:pPr>
      <w:rPr>
        <w:rFonts w:hint="default" w:ascii="Symbol" w:hAnsi="Symbol"/>
      </w:rPr>
    </w:lvl>
    <w:lvl w:ilvl="7" w:tplc="32A2FDDC">
      <w:start w:val="1"/>
      <w:numFmt w:val="bullet"/>
      <w:lvlText w:val="o"/>
      <w:lvlJc w:val="left"/>
      <w:pPr>
        <w:ind w:left="5760" w:hanging="360"/>
      </w:pPr>
      <w:rPr>
        <w:rFonts w:hint="default" w:ascii="Courier New" w:hAnsi="Courier New"/>
      </w:rPr>
    </w:lvl>
    <w:lvl w:ilvl="8" w:tplc="6A467A0C">
      <w:start w:val="1"/>
      <w:numFmt w:val="bullet"/>
      <w:lvlText w:val=""/>
      <w:lvlJc w:val="left"/>
      <w:pPr>
        <w:ind w:left="6480" w:hanging="360"/>
      </w:pPr>
      <w:rPr>
        <w:rFonts w:hint="default" w:ascii="Wingdings" w:hAnsi="Wingdings"/>
      </w:rPr>
    </w:lvl>
  </w:abstractNum>
  <w:num w:numId="1">
    <w:abstractNumId w:val="23"/>
  </w:num>
  <w:num w:numId="2">
    <w:abstractNumId w:val="19"/>
  </w:num>
  <w:num w:numId="3">
    <w:abstractNumId w:val="11"/>
  </w:num>
  <w:num w:numId="4">
    <w:abstractNumId w:val="22"/>
  </w:num>
  <w:num w:numId="5">
    <w:abstractNumId w:val="9"/>
  </w:num>
  <w:num w:numId="6">
    <w:abstractNumId w:val="8"/>
  </w:num>
  <w:num w:numId="7">
    <w:abstractNumId w:val="7"/>
  </w:num>
  <w:num w:numId="8">
    <w:abstractNumId w:val="6"/>
  </w:num>
  <w:num w:numId="9">
    <w:abstractNumId w:val="5"/>
  </w:num>
  <w:num w:numId="10">
    <w:abstractNumId w:val="4"/>
  </w:num>
  <w:num w:numId="11">
    <w:abstractNumId w:val="3"/>
  </w:num>
  <w:num w:numId="12">
    <w:abstractNumId w:val="2"/>
  </w:num>
  <w:num w:numId="13">
    <w:abstractNumId w:val="1"/>
  </w:num>
  <w:num w:numId="14">
    <w:abstractNumId w:val="0"/>
  </w:num>
  <w:num w:numId="15">
    <w:abstractNumId w:val="20"/>
  </w:num>
  <w:num w:numId="16">
    <w:abstractNumId w:val="16"/>
  </w:num>
  <w:num w:numId="17">
    <w:abstractNumId w:val="10"/>
  </w:num>
  <w:num w:numId="18">
    <w:abstractNumId w:val="14"/>
  </w:num>
  <w:num w:numId="19">
    <w:abstractNumId w:val="13"/>
  </w:num>
  <w:num w:numId="20">
    <w:abstractNumId w:val="12"/>
  </w:num>
  <w:num w:numId="21">
    <w:abstractNumId w:val="21"/>
  </w:num>
  <w:num w:numId="22">
    <w:abstractNumId w:val="17"/>
  </w:num>
  <w:num w:numId="23">
    <w:abstractNumId w:val="15"/>
  </w:num>
  <w:num w:numId="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042A6C"/>
    <w:rsid w:val="00054978"/>
    <w:rsid w:val="00065924"/>
    <w:rsid w:val="00080F0F"/>
    <w:rsid w:val="000838D0"/>
    <w:rsid w:val="000A10F0"/>
    <w:rsid w:val="000A35AA"/>
    <w:rsid w:val="000E03EA"/>
    <w:rsid w:val="000E376A"/>
    <w:rsid w:val="000F73E1"/>
    <w:rsid w:val="000F77B5"/>
    <w:rsid w:val="00105904"/>
    <w:rsid w:val="00107CBC"/>
    <w:rsid w:val="00113184"/>
    <w:rsid w:val="001221C1"/>
    <w:rsid w:val="00144735"/>
    <w:rsid w:val="00150917"/>
    <w:rsid w:val="0015153F"/>
    <w:rsid w:val="001634ED"/>
    <w:rsid w:val="001727F7"/>
    <w:rsid w:val="00192362"/>
    <w:rsid w:val="00196C81"/>
    <w:rsid w:val="001A1121"/>
    <w:rsid w:val="001A3C71"/>
    <w:rsid w:val="001A63EF"/>
    <w:rsid w:val="001C6388"/>
    <w:rsid w:val="001D5A07"/>
    <w:rsid w:val="001F534D"/>
    <w:rsid w:val="002118B9"/>
    <w:rsid w:val="00233CAE"/>
    <w:rsid w:val="0023792B"/>
    <w:rsid w:val="0024108C"/>
    <w:rsid w:val="002556E7"/>
    <w:rsid w:val="0026009E"/>
    <w:rsid w:val="00267D56"/>
    <w:rsid w:val="002813EF"/>
    <w:rsid w:val="002A11E5"/>
    <w:rsid w:val="002B6AAF"/>
    <w:rsid w:val="002C6CCE"/>
    <w:rsid w:val="002D22FF"/>
    <w:rsid w:val="002D43EF"/>
    <w:rsid w:val="002D5447"/>
    <w:rsid w:val="002E7B62"/>
    <w:rsid w:val="002F36B5"/>
    <w:rsid w:val="00332D07"/>
    <w:rsid w:val="0033337E"/>
    <w:rsid w:val="00361064"/>
    <w:rsid w:val="00371E1D"/>
    <w:rsid w:val="00377265"/>
    <w:rsid w:val="00384439"/>
    <w:rsid w:val="00391FE5"/>
    <w:rsid w:val="003A639C"/>
    <w:rsid w:val="003F375B"/>
    <w:rsid w:val="00413A00"/>
    <w:rsid w:val="00423070"/>
    <w:rsid w:val="00423E78"/>
    <w:rsid w:val="0042690B"/>
    <w:rsid w:val="00432ECA"/>
    <w:rsid w:val="00442144"/>
    <w:rsid w:val="00447041"/>
    <w:rsid w:val="00453176"/>
    <w:rsid w:val="00460B3F"/>
    <w:rsid w:val="0048311D"/>
    <w:rsid w:val="00485E51"/>
    <w:rsid w:val="00496512"/>
    <w:rsid w:val="004B2010"/>
    <w:rsid w:val="004B633B"/>
    <w:rsid w:val="004C40B8"/>
    <w:rsid w:val="004D7A23"/>
    <w:rsid w:val="004E0EF9"/>
    <w:rsid w:val="00507B79"/>
    <w:rsid w:val="00513BB0"/>
    <w:rsid w:val="0051635F"/>
    <w:rsid w:val="005200FC"/>
    <w:rsid w:val="005348BD"/>
    <w:rsid w:val="005366DC"/>
    <w:rsid w:val="0054180D"/>
    <w:rsid w:val="0054512C"/>
    <w:rsid w:val="00545F8E"/>
    <w:rsid w:val="00552E23"/>
    <w:rsid w:val="005548E2"/>
    <w:rsid w:val="00560C2E"/>
    <w:rsid w:val="0058464E"/>
    <w:rsid w:val="00587F75"/>
    <w:rsid w:val="0059622F"/>
    <w:rsid w:val="005B0B2D"/>
    <w:rsid w:val="005B13E1"/>
    <w:rsid w:val="005B1687"/>
    <w:rsid w:val="005B514A"/>
    <w:rsid w:val="005C08D8"/>
    <w:rsid w:val="005C71CA"/>
    <w:rsid w:val="005E2FFE"/>
    <w:rsid w:val="005F7527"/>
    <w:rsid w:val="00601AAD"/>
    <w:rsid w:val="00603AF9"/>
    <w:rsid w:val="00614C9D"/>
    <w:rsid w:val="0062554F"/>
    <w:rsid w:val="0063271E"/>
    <w:rsid w:val="006440B1"/>
    <w:rsid w:val="00646927"/>
    <w:rsid w:val="006502ED"/>
    <w:rsid w:val="00674A56"/>
    <w:rsid w:val="006773E7"/>
    <w:rsid w:val="00677CDC"/>
    <w:rsid w:val="00680A57"/>
    <w:rsid w:val="0069303B"/>
    <w:rsid w:val="006C4DFE"/>
    <w:rsid w:val="006D2165"/>
    <w:rsid w:val="006D62F8"/>
    <w:rsid w:val="006E5963"/>
    <w:rsid w:val="00704512"/>
    <w:rsid w:val="007126F4"/>
    <w:rsid w:val="00733795"/>
    <w:rsid w:val="00735953"/>
    <w:rsid w:val="00744EDD"/>
    <w:rsid w:val="0075223F"/>
    <w:rsid w:val="007532E3"/>
    <w:rsid w:val="0077410F"/>
    <w:rsid w:val="00776A32"/>
    <w:rsid w:val="00777684"/>
    <w:rsid w:val="00780D10"/>
    <w:rsid w:val="007943FA"/>
    <w:rsid w:val="007962A0"/>
    <w:rsid w:val="007A44C8"/>
    <w:rsid w:val="007A54D8"/>
    <w:rsid w:val="007B41BB"/>
    <w:rsid w:val="007B6761"/>
    <w:rsid w:val="007B7811"/>
    <w:rsid w:val="007B78C6"/>
    <w:rsid w:val="007C3150"/>
    <w:rsid w:val="007C3A5A"/>
    <w:rsid w:val="007D302A"/>
    <w:rsid w:val="007D4B76"/>
    <w:rsid w:val="007D7B78"/>
    <w:rsid w:val="007E5087"/>
    <w:rsid w:val="007F7AEC"/>
    <w:rsid w:val="00814E4A"/>
    <w:rsid w:val="00823F77"/>
    <w:rsid w:val="00835F9B"/>
    <w:rsid w:val="00843FFA"/>
    <w:rsid w:val="00856E08"/>
    <w:rsid w:val="00872CF2"/>
    <w:rsid w:val="00896387"/>
    <w:rsid w:val="008A3A5B"/>
    <w:rsid w:val="008C6813"/>
    <w:rsid w:val="008C7B2F"/>
    <w:rsid w:val="008D0DE8"/>
    <w:rsid w:val="008D2A71"/>
    <w:rsid w:val="008D76BB"/>
    <w:rsid w:val="008E0A34"/>
    <w:rsid w:val="008F0A30"/>
    <w:rsid w:val="008F6F6D"/>
    <w:rsid w:val="00913480"/>
    <w:rsid w:val="00923EA6"/>
    <w:rsid w:val="00926142"/>
    <w:rsid w:val="00931582"/>
    <w:rsid w:val="00943462"/>
    <w:rsid w:val="00946741"/>
    <w:rsid w:val="009531B4"/>
    <w:rsid w:val="00954BDD"/>
    <w:rsid w:val="00955995"/>
    <w:rsid w:val="00956358"/>
    <w:rsid w:val="0095676B"/>
    <w:rsid w:val="00963816"/>
    <w:rsid w:val="00971A4B"/>
    <w:rsid w:val="0098398C"/>
    <w:rsid w:val="009A5C6F"/>
    <w:rsid w:val="009D188A"/>
    <w:rsid w:val="009D2B19"/>
    <w:rsid w:val="00A04072"/>
    <w:rsid w:val="00A128E5"/>
    <w:rsid w:val="00A34534"/>
    <w:rsid w:val="00A4768C"/>
    <w:rsid w:val="00A55457"/>
    <w:rsid w:val="00A800BD"/>
    <w:rsid w:val="00A930A5"/>
    <w:rsid w:val="00A95533"/>
    <w:rsid w:val="00AA3728"/>
    <w:rsid w:val="00AA3AE4"/>
    <w:rsid w:val="00AA4422"/>
    <w:rsid w:val="00AA6A01"/>
    <w:rsid w:val="00AD480C"/>
    <w:rsid w:val="00AE61AB"/>
    <w:rsid w:val="00AF6ACE"/>
    <w:rsid w:val="00B036D2"/>
    <w:rsid w:val="00B045AF"/>
    <w:rsid w:val="00B11913"/>
    <w:rsid w:val="00B14D2E"/>
    <w:rsid w:val="00B24660"/>
    <w:rsid w:val="00B25779"/>
    <w:rsid w:val="00B2701A"/>
    <w:rsid w:val="00B66391"/>
    <w:rsid w:val="00B73AAA"/>
    <w:rsid w:val="00B753ED"/>
    <w:rsid w:val="00B765DF"/>
    <w:rsid w:val="00B77840"/>
    <w:rsid w:val="00B82CDF"/>
    <w:rsid w:val="00BA00C4"/>
    <w:rsid w:val="00BB1E62"/>
    <w:rsid w:val="00BC59EF"/>
    <w:rsid w:val="00BD1CA3"/>
    <w:rsid w:val="00C00CB4"/>
    <w:rsid w:val="00C151F7"/>
    <w:rsid w:val="00C213BF"/>
    <w:rsid w:val="00C22F76"/>
    <w:rsid w:val="00C46065"/>
    <w:rsid w:val="00C46C40"/>
    <w:rsid w:val="00C47A64"/>
    <w:rsid w:val="00C569BD"/>
    <w:rsid w:val="00C5795F"/>
    <w:rsid w:val="00C64CDA"/>
    <w:rsid w:val="00C67F20"/>
    <w:rsid w:val="00C706D0"/>
    <w:rsid w:val="00C82C4F"/>
    <w:rsid w:val="00C90339"/>
    <w:rsid w:val="00C922B4"/>
    <w:rsid w:val="00C927C4"/>
    <w:rsid w:val="00CA3586"/>
    <w:rsid w:val="00CA3E00"/>
    <w:rsid w:val="00CA6BBD"/>
    <w:rsid w:val="00CC5D88"/>
    <w:rsid w:val="00CD1A6D"/>
    <w:rsid w:val="00CE151F"/>
    <w:rsid w:val="00CF78A8"/>
    <w:rsid w:val="00D03AC1"/>
    <w:rsid w:val="00D12A06"/>
    <w:rsid w:val="00D15F4C"/>
    <w:rsid w:val="00D237F4"/>
    <w:rsid w:val="00D32AF6"/>
    <w:rsid w:val="00D56395"/>
    <w:rsid w:val="00DC274F"/>
    <w:rsid w:val="00DC2CF0"/>
    <w:rsid w:val="00DD0725"/>
    <w:rsid w:val="00DF1A84"/>
    <w:rsid w:val="00DF36A3"/>
    <w:rsid w:val="00E0513A"/>
    <w:rsid w:val="00E13BFE"/>
    <w:rsid w:val="00E26E33"/>
    <w:rsid w:val="00E271C0"/>
    <w:rsid w:val="00E33D26"/>
    <w:rsid w:val="00E346E7"/>
    <w:rsid w:val="00E4051D"/>
    <w:rsid w:val="00E659E1"/>
    <w:rsid w:val="00E82A5C"/>
    <w:rsid w:val="00E843CA"/>
    <w:rsid w:val="00EA0B42"/>
    <w:rsid w:val="00EB5622"/>
    <w:rsid w:val="00EC7BFA"/>
    <w:rsid w:val="00ED4296"/>
    <w:rsid w:val="00EE3E7C"/>
    <w:rsid w:val="00EF4303"/>
    <w:rsid w:val="00F05FD5"/>
    <w:rsid w:val="00F1736E"/>
    <w:rsid w:val="00F22E30"/>
    <w:rsid w:val="00F24B06"/>
    <w:rsid w:val="00F2664E"/>
    <w:rsid w:val="00F37F46"/>
    <w:rsid w:val="00F62010"/>
    <w:rsid w:val="00F70ABC"/>
    <w:rsid w:val="00F8482E"/>
    <w:rsid w:val="00F9394A"/>
    <w:rsid w:val="00F93C1A"/>
    <w:rsid w:val="00FB08B2"/>
    <w:rsid w:val="00FC64EE"/>
    <w:rsid w:val="00FD29DB"/>
    <w:rsid w:val="00FD3E8A"/>
    <w:rsid w:val="00FD595C"/>
    <w:rsid w:val="00FF41EA"/>
    <w:rsid w:val="01839401"/>
    <w:rsid w:val="01A7B0E6"/>
    <w:rsid w:val="038220A5"/>
    <w:rsid w:val="03F112BA"/>
    <w:rsid w:val="05C7F4C9"/>
    <w:rsid w:val="06721B7E"/>
    <w:rsid w:val="0766D14A"/>
    <w:rsid w:val="0A6C5829"/>
    <w:rsid w:val="0A72095E"/>
    <w:rsid w:val="0B67B023"/>
    <w:rsid w:val="0BC7A476"/>
    <w:rsid w:val="0CFCDCD5"/>
    <w:rsid w:val="0DB5E3C3"/>
    <w:rsid w:val="0FF7AC6E"/>
    <w:rsid w:val="126E71E1"/>
    <w:rsid w:val="12C24920"/>
    <w:rsid w:val="1418421E"/>
    <w:rsid w:val="1A4059B0"/>
    <w:rsid w:val="1AB4D9D0"/>
    <w:rsid w:val="1AB5B2B8"/>
    <w:rsid w:val="1AE10D09"/>
    <w:rsid w:val="1DFEF53F"/>
    <w:rsid w:val="1E4AADE6"/>
    <w:rsid w:val="1F98BB54"/>
    <w:rsid w:val="21ED85C4"/>
    <w:rsid w:val="24E382EC"/>
    <w:rsid w:val="27B0397E"/>
    <w:rsid w:val="291250A1"/>
    <w:rsid w:val="2A010A80"/>
    <w:rsid w:val="2F88AEE7"/>
    <w:rsid w:val="3A04718E"/>
    <w:rsid w:val="3A5EF8FD"/>
    <w:rsid w:val="3BB97835"/>
    <w:rsid w:val="3BDFFE02"/>
    <w:rsid w:val="3BE9F698"/>
    <w:rsid w:val="3BED9239"/>
    <w:rsid w:val="3D361947"/>
    <w:rsid w:val="3D441698"/>
    <w:rsid w:val="3F5979A6"/>
    <w:rsid w:val="3F7D3AEA"/>
    <w:rsid w:val="3FA8B88C"/>
    <w:rsid w:val="3FE4EE25"/>
    <w:rsid w:val="403CE247"/>
    <w:rsid w:val="4114DB08"/>
    <w:rsid w:val="44625206"/>
    <w:rsid w:val="45A86E17"/>
    <w:rsid w:val="45EBE754"/>
    <w:rsid w:val="47907FF8"/>
    <w:rsid w:val="479F1F59"/>
    <w:rsid w:val="48DBCDD4"/>
    <w:rsid w:val="49DEB10B"/>
    <w:rsid w:val="4A606E1E"/>
    <w:rsid w:val="5192C6E1"/>
    <w:rsid w:val="55F08791"/>
    <w:rsid w:val="57D3BA24"/>
    <w:rsid w:val="59598786"/>
    <w:rsid w:val="5A53389C"/>
    <w:rsid w:val="5B5923FD"/>
    <w:rsid w:val="5C67A0F6"/>
    <w:rsid w:val="5E2F858E"/>
    <w:rsid w:val="5EC91F95"/>
    <w:rsid w:val="5FE7398A"/>
    <w:rsid w:val="60127C37"/>
    <w:rsid w:val="624A270D"/>
    <w:rsid w:val="631D8BA5"/>
    <w:rsid w:val="64B4A683"/>
    <w:rsid w:val="654E21CC"/>
    <w:rsid w:val="6589D0D3"/>
    <w:rsid w:val="666C6A02"/>
    <w:rsid w:val="692729D8"/>
    <w:rsid w:val="69467CA2"/>
    <w:rsid w:val="6C5EB323"/>
    <w:rsid w:val="6D744B2D"/>
    <w:rsid w:val="6E8DF94B"/>
    <w:rsid w:val="6FFB5308"/>
    <w:rsid w:val="712F823C"/>
    <w:rsid w:val="72209CC3"/>
    <w:rsid w:val="74DF69BB"/>
    <w:rsid w:val="77EAB060"/>
    <w:rsid w:val="788CF092"/>
    <w:rsid w:val="79E0A078"/>
    <w:rsid w:val="79E97194"/>
    <w:rsid w:val="7A032B88"/>
    <w:rsid w:val="7B2E5163"/>
    <w:rsid w:val="7BF5F53B"/>
    <w:rsid w:val="7C32E7B5"/>
    <w:rsid w:val="7D741B2F"/>
    <w:rsid w:val="7E9B85CE"/>
    <w:rsid w:val="7F8637C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7EAB060"/>
  <w15:chartTrackingRefBased/>
  <w15:docId w15:val="{2D377A81-D4F4-45CB-B44B-2CF545F6F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9" w:qFormat="1"/>
    <w:lsdException w:name="List Number" w:uiPriority="9"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hAnsiTheme="majorHAnsi" w:eastAsiaTheme="majorEastAsia"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hAnsiTheme="majorHAnsi" w:eastAsiaTheme="majorEastAsia" w:cstheme="majorBidi"/>
      <w:i/>
      <w:color w:val="262626" w:themeColor="text1" w:themeTint="D9"/>
      <w:sz w:val="40"/>
      <w:szCs w:val="26"/>
    </w:rPr>
  </w:style>
  <w:style w:type="paragraph" w:styleId="Heading3">
    <w:name w:val="heading 3"/>
    <w:basedOn w:val="Normal"/>
    <w:next w:val="Normal"/>
    <w:link w:val="Heading3Char"/>
    <w:uiPriority w:val="9"/>
    <w:unhideWhenUsed/>
    <w:qFormat/>
    <w:pPr>
      <w:keepNext/>
      <w:keepLines/>
      <w:spacing w:before="460"/>
      <w:outlineLvl w:val="2"/>
    </w:pPr>
    <w:rPr>
      <w:rFonts w:asciiTheme="majorHAnsi" w:hAnsiTheme="majorHAnsi" w:eastAsiaTheme="majorEastAsia"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hAnsiTheme="majorHAnsi" w:eastAsiaTheme="majorEastAsia"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hAnsiTheme="majorHAnsi" w:eastAsiaTheme="majorEastAsia"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hAnsiTheme="majorHAnsi" w:eastAsiaTheme="majorEastAsia"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hAnsiTheme="majorHAnsi" w:eastAsiaTheme="majorEastAsia"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hAnsiTheme="majorHAnsi" w:eastAsiaTheme="majorEastAsia"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hAnsiTheme="majorHAnsi" w:eastAsiaTheme="majorEastAsia" w:cstheme="majorBidi"/>
      <w:iCs/>
      <w:color w:val="262626" w:themeColor="text1" w:themeTint="D9"/>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name w:val="List Bullet"/>
    <w:basedOn w:val="Normal"/>
    <w:uiPriority w:val="9"/>
    <w:qFormat/>
    <w:pPr>
      <w:numPr>
        <w:numId w:val="5"/>
      </w:numPr>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62626" w:themeColor="text1" w:themeTint="D9"/>
      <w:sz w:val="48"/>
      <w:szCs w:val="32"/>
    </w:rPr>
  </w:style>
  <w:style w:type="paragraph" w:styleId="ListNumber">
    <w:name w:val="List Number"/>
    <w:basedOn w:val="Normal"/>
    <w:uiPriority w:val="9"/>
    <w:qFormat/>
    <w:pPr>
      <w:numPr>
        <w:numId w:val="6"/>
      </w:numPr>
    </w:p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styleId="FooterChar" w:customStyle="1">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hAnsiTheme="majorHAnsi" w:eastAsiaTheme="majorEastAsia" w:cstheme="majorBidi"/>
      <w:caps/>
      <w:color w:val="262626" w:themeColor="text1" w:themeTint="D9"/>
      <w:kern w:val="28"/>
      <w:sz w:val="66"/>
      <w:szCs w:val="56"/>
    </w:rPr>
  </w:style>
  <w:style w:type="character" w:styleId="TitleChar" w:customStyle="1">
    <w:name w:val="Title Char"/>
    <w:basedOn w:val="DefaultParagraphFont"/>
    <w:link w:val="Title"/>
    <w:uiPriority w:val="10"/>
    <w:semiHidden/>
    <w:rPr>
      <w:rFonts w:asciiTheme="majorHAnsi" w:hAnsiTheme="majorHAnsi" w:eastAsiaTheme="majorEastAsia"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styleId="SubtitleChar" w:customStyle="1">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i/>
      <w:color w:val="262626" w:themeColor="text1" w:themeTint="D9"/>
      <w:sz w:val="40"/>
      <w:szCs w:val="26"/>
    </w:rPr>
  </w:style>
  <w:style w:type="character" w:styleId="Heading3Char" w:customStyle="1">
    <w:name w:val="Heading 3 Char"/>
    <w:basedOn w:val="DefaultParagraphFont"/>
    <w:link w:val="Heading3"/>
    <w:uiPriority w:val="9"/>
    <w:rPr>
      <w:rFonts w:asciiTheme="majorHAnsi" w:hAnsiTheme="majorHAnsi" w:eastAsiaTheme="majorEastAsia" w:cstheme="majorBidi"/>
      <w:sz w:val="40"/>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sz w:val="40"/>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62626" w:themeColor="text1" w:themeTint="D9"/>
      <w:sz w:val="3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i/>
      <w:color w:val="262626" w:themeColor="text1" w:themeTint="D9"/>
      <w:sz w:val="3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sz w:val="3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styleId="QuoteChar" w:customStyle="1">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styleId="IntenseQuoteChar" w:customStyle="1">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styleId="BalloonTextChar" w:customStyle="1">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color="214C5E" w:themeColor="accent1" w:sz="2" w:space="10" w:frame="1"/>
        <w:left w:val="single" w:color="214C5E" w:themeColor="accent1" w:sz="2" w:space="10" w:frame="1"/>
        <w:bottom w:val="single" w:color="214C5E" w:themeColor="accent1" w:sz="2" w:space="10" w:frame="1"/>
        <w:right w:val="single" w:color="214C5E" w:themeColor="accent1" w:sz="2" w:space="10"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styleId="BodyTextChar" w:customStyle="1">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styleId="BodyText2Char" w:customStyle="1">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styleId="BodyText3Char" w:customStyle="1">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styleId="BodyTextFirstIndentChar" w:customStyle="1">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styleId="BodyTextIndentChar" w:customStyle="1">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styleId="BodyTextFirstIndent2Char" w:customStyle="1">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styleId="BodyTextIndent2Char" w:customStyle="1">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styleId="BodyTextIndent3Char" w:customStyle="1">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styleId="ClosingChar" w:customStyle="1">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color="FFFFFF" w:themeColor="background1" w:sz="12" w:space="0"/>
        </w:tcBorders>
        <w:shd w:val="clear" w:color="auto" w:fill="5B1632" w:themeFill="accent4" w:themeFillShade="CC"/>
      </w:tcPr>
    </w:tblStylePr>
    <w:tblStylePr w:type="lastRow">
      <w:rPr>
        <w:b/>
        <w:bCs/>
        <w:color w:val="5B163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color="FFFFFF" w:themeColor="background1" w:sz="12" w:space="0"/>
        </w:tcBorders>
        <w:shd w:val="clear" w:color="auto" w:fill="3EAE91" w:themeFill="accent3" w:themeFillShade="CC"/>
      </w:tcPr>
    </w:tblStylePr>
    <w:tblStylePr w:type="lastRow">
      <w:rPr>
        <w:b/>
        <w:bCs/>
        <w:color w:val="3EAE91"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color="FFFFFF" w:themeColor="background1" w:sz="12" w:space="0"/>
        </w:tcBorders>
        <w:shd w:val="clear" w:color="auto" w:fill="CCA327" w:themeFill="accent6" w:themeFillShade="CC"/>
      </w:tcPr>
    </w:tblStylePr>
    <w:tblStylePr w:type="lastRow">
      <w:rPr>
        <w:b/>
        <w:bCs/>
        <w:color w:val="CCA327"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color="FFFFFF" w:themeColor="background1" w:sz="12" w:space="0"/>
        </w:tcBorders>
        <w:shd w:val="clear" w:color="auto" w:fill="B15A21" w:themeFill="accent5" w:themeFillShade="CC"/>
      </w:tcPr>
    </w:tblStylePr>
    <w:tblStylePr w:type="lastRow">
      <w:rPr>
        <w:b/>
        <w:bCs/>
        <w:color w:val="B15A21"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214C5E" w:themeColor="accent1" w:sz="4" w:space="0"/>
        <w:bottom w:val="single" w:color="214C5E" w:themeColor="accent1" w:sz="4" w:space="0"/>
        <w:right w:val="single" w:color="214C5E" w:themeColor="accent1" w:sz="4" w:space="0"/>
        <w:insideH w:val="single" w:color="FFFFFF" w:themeColor="background1" w:sz="4" w:space="0"/>
        <w:insideV w:val="single" w:color="FFFFFF" w:themeColor="background1" w:sz="4" w:space="0"/>
      </w:tblBorders>
    </w:tblPr>
    <w:tcPr>
      <w:shd w:val="clear" w:color="auto" w:fill="E3EFF5" w:themeFill="accen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color="132D38" w:themeColor="accent1" w:themeShade="99" w:sz="4" w:space="0"/>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DE4948" w:themeColor="accent2" w:sz="4" w:space="0"/>
        <w:bottom w:val="single" w:color="DE4948" w:themeColor="accent2" w:sz="4" w:space="0"/>
        <w:right w:val="single" w:color="DE4948" w:themeColor="accent2" w:sz="4" w:space="0"/>
        <w:insideH w:val="single" w:color="FFFFFF" w:themeColor="background1" w:sz="4" w:space="0"/>
        <w:insideV w:val="single" w:color="FFFFFF" w:themeColor="background1" w:sz="4" w:space="0"/>
      </w:tblBorders>
    </w:tblPr>
    <w:tcPr>
      <w:shd w:val="clear" w:color="auto" w:fill="FBECEC" w:themeFill="accent2"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color="951B1B" w:themeColor="accent2" w:themeShade="99" w:sz="4" w:space="0"/>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731C3F" w:themeColor="accent4" w:sz="24" w:space="0"/>
        <w:left w:val="single" w:color="62C7AD" w:themeColor="accent3" w:sz="4" w:space="0"/>
        <w:bottom w:val="single" w:color="62C7AD" w:themeColor="accent3" w:sz="4" w:space="0"/>
        <w:right w:val="single" w:color="62C7AD" w:themeColor="accent3" w:sz="4" w:space="0"/>
        <w:insideH w:val="single" w:color="FFFFFF" w:themeColor="background1" w:sz="4" w:space="0"/>
        <w:insideV w:val="single" w:color="FFFFFF" w:themeColor="background1" w:sz="4" w:space="0"/>
      </w:tblBorders>
    </w:tblPr>
    <w:tcPr>
      <w:shd w:val="clear" w:color="auto" w:fill="EFF9F6" w:themeFill="accent3" w:themeFillTint="19"/>
    </w:tcPr>
    <w:tblStylePr w:type="firstRow">
      <w:rPr>
        <w:b/>
        <w:bCs/>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color="2E836D" w:themeColor="accent3" w:themeShade="99" w:sz="4" w:space="0"/>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62C7AD" w:themeColor="accent3" w:sz="24" w:space="0"/>
        <w:left w:val="single" w:color="731C3F" w:themeColor="accent4" w:sz="4" w:space="0"/>
        <w:bottom w:val="single" w:color="731C3F" w:themeColor="accent4" w:sz="4" w:space="0"/>
        <w:right w:val="single" w:color="731C3F" w:themeColor="accent4" w:sz="4" w:space="0"/>
        <w:insideH w:val="single" w:color="FFFFFF" w:themeColor="background1" w:sz="4" w:space="0"/>
        <w:insideV w:val="single" w:color="FFFFFF" w:themeColor="background1" w:sz="4" w:space="0"/>
      </w:tblBorders>
    </w:tblPr>
    <w:tcPr>
      <w:shd w:val="clear" w:color="auto" w:fill="F8E2EA" w:themeFill="accent4" w:themeFillTint="19"/>
    </w:tcPr>
    <w:tblStylePr w:type="firstRow">
      <w:rPr>
        <w:b/>
        <w:bCs/>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color="441025" w:themeColor="accent4" w:themeShade="99" w:sz="4" w:space="0"/>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BC53" w:themeColor="accent6" w:sz="24" w:space="0"/>
        <w:left w:val="single" w:color="D87330" w:themeColor="accent5" w:sz="4" w:space="0"/>
        <w:bottom w:val="single" w:color="D87330" w:themeColor="accent5" w:sz="4" w:space="0"/>
        <w:right w:val="single" w:color="D87330" w:themeColor="accent5" w:sz="4" w:space="0"/>
        <w:insideH w:val="single" w:color="FFFFFF" w:themeColor="background1" w:sz="4" w:space="0"/>
        <w:insideV w:val="single" w:color="FFFFFF" w:themeColor="background1" w:sz="4" w:space="0"/>
      </w:tblBorders>
    </w:tblPr>
    <w:tcPr>
      <w:shd w:val="clear" w:color="auto" w:fill="FBF1EA" w:themeFill="accent5" w:themeFillTint="19"/>
    </w:tcPr>
    <w:tblStylePr w:type="firstRow">
      <w:rPr>
        <w:b/>
        <w:bCs/>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color="854319" w:themeColor="accent5" w:themeShade="99" w:sz="4" w:space="0"/>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color="D87330" w:themeColor="accent5" w:sz="24" w:space="0"/>
        <w:left w:val="single" w:color="DEBC53" w:themeColor="accent6" w:sz="4" w:space="0"/>
        <w:bottom w:val="single" w:color="DEBC53" w:themeColor="accent6" w:sz="4" w:space="0"/>
        <w:right w:val="single" w:color="DEBC53" w:themeColor="accent6" w:sz="4" w:space="0"/>
        <w:insideH w:val="single" w:color="FFFFFF" w:themeColor="background1" w:sz="4" w:space="0"/>
        <w:insideV w:val="single" w:color="FFFFFF" w:themeColor="background1" w:sz="4" w:space="0"/>
      </w:tblBorders>
    </w:tblPr>
    <w:tcPr>
      <w:shd w:val="clear" w:color="auto" w:fill="FBF8ED" w:themeFill="accent6" w:themeFillTint="19"/>
    </w:tcPr>
    <w:tblStylePr w:type="firstRow">
      <w:rPr>
        <w:b/>
        <w:bCs/>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color="997A1D" w:themeColor="accent6" w:themeShade="99" w:sz="4" w:space="0"/>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styleId="CommentTextChar" w:customStyle="1">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styleId="CommentSubjectChar" w:customStyle="1">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183846"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BA2221"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3AA388"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6152F"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A6541F"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BF9924"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styleId="DateChar" w:customStyle="1">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styleId="DocumentMapChar" w:customStyle="1">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styleId="E-mailSignatureChar" w:customStyle="1">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styleId="EndnoteTextChar" w:customStyle="1">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hAnsiTheme="majorHAnsi" w:eastAsiaTheme="majorEastAsia"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styleId="FootnoteTextChar" w:customStyle="1">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color="8DC1D7" w:themeColor="accent1" w:themeTint="66" w:sz="4" w:space="0"/>
        <w:left w:val="single" w:color="8DC1D7" w:themeColor="accent1" w:themeTint="66" w:sz="4" w:space="0"/>
        <w:bottom w:val="single" w:color="8DC1D7" w:themeColor="accent1" w:themeTint="66" w:sz="4" w:space="0"/>
        <w:right w:val="single" w:color="8DC1D7" w:themeColor="accent1" w:themeTint="66" w:sz="4" w:space="0"/>
        <w:insideH w:val="single" w:color="8DC1D7" w:themeColor="accent1" w:themeTint="66" w:sz="4" w:space="0"/>
        <w:insideV w:val="single" w:color="8DC1D7" w:themeColor="accent1" w:themeTint="66"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color="F1B5B5" w:themeColor="accent2" w:themeTint="66" w:sz="4" w:space="0"/>
        <w:left w:val="single" w:color="F1B5B5" w:themeColor="accent2" w:themeTint="66" w:sz="4" w:space="0"/>
        <w:bottom w:val="single" w:color="F1B5B5" w:themeColor="accent2" w:themeTint="66" w:sz="4" w:space="0"/>
        <w:right w:val="single" w:color="F1B5B5" w:themeColor="accent2" w:themeTint="66" w:sz="4" w:space="0"/>
        <w:insideH w:val="single" w:color="F1B5B5" w:themeColor="accent2" w:themeTint="66" w:sz="4" w:space="0"/>
        <w:insideV w:val="single" w:color="F1B5B5" w:themeColor="accent2" w:themeTint="66"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color="C0E8DE" w:themeColor="accent3" w:themeTint="66" w:sz="4" w:space="0"/>
        <w:left w:val="single" w:color="C0E8DE" w:themeColor="accent3" w:themeTint="66" w:sz="4" w:space="0"/>
        <w:bottom w:val="single" w:color="C0E8DE" w:themeColor="accent3" w:themeTint="66" w:sz="4" w:space="0"/>
        <w:right w:val="single" w:color="C0E8DE" w:themeColor="accent3" w:themeTint="66" w:sz="4" w:space="0"/>
        <w:insideH w:val="single" w:color="C0E8DE" w:themeColor="accent3" w:themeTint="66" w:sz="4" w:space="0"/>
        <w:insideV w:val="single" w:color="C0E8DE" w:themeColor="accent3" w:themeTint="66"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color="E288AC" w:themeColor="accent4" w:themeTint="66" w:sz="4" w:space="0"/>
        <w:left w:val="single" w:color="E288AC" w:themeColor="accent4" w:themeTint="66" w:sz="4" w:space="0"/>
        <w:bottom w:val="single" w:color="E288AC" w:themeColor="accent4" w:themeTint="66" w:sz="4" w:space="0"/>
        <w:right w:val="single" w:color="E288AC" w:themeColor="accent4" w:themeTint="66" w:sz="4" w:space="0"/>
        <w:insideH w:val="single" w:color="E288AC" w:themeColor="accent4" w:themeTint="66" w:sz="4" w:space="0"/>
        <w:insideV w:val="single" w:color="E288AC" w:themeColor="accent4" w:themeTint="66"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color="EFC6AC" w:themeColor="accent5" w:themeTint="66" w:sz="4" w:space="0"/>
        <w:left w:val="single" w:color="EFC6AC" w:themeColor="accent5" w:themeTint="66" w:sz="4" w:space="0"/>
        <w:bottom w:val="single" w:color="EFC6AC" w:themeColor="accent5" w:themeTint="66" w:sz="4" w:space="0"/>
        <w:right w:val="single" w:color="EFC6AC" w:themeColor="accent5" w:themeTint="66" w:sz="4" w:space="0"/>
        <w:insideH w:val="single" w:color="EFC6AC" w:themeColor="accent5" w:themeTint="66" w:sz="4" w:space="0"/>
        <w:insideV w:val="single" w:color="EFC6AC" w:themeColor="accent5" w:themeTint="66"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color="F1E4BA" w:themeColor="accent6" w:themeTint="66" w:sz="4" w:space="0"/>
        <w:left w:val="single" w:color="F1E4BA" w:themeColor="accent6" w:themeTint="66" w:sz="4" w:space="0"/>
        <w:bottom w:val="single" w:color="F1E4BA" w:themeColor="accent6" w:themeTint="66" w:sz="4" w:space="0"/>
        <w:right w:val="single" w:color="F1E4BA" w:themeColor="accent6" w:themeTint="66" w:sz="4" w:space="0"/>
        <w:insideH w:val="single" w:color="F1E4BA" w:themeColor="accent6" w:themeTint="66" w:sz="4" w:space="0"/>
        <w:insideV w:val="single" w:color="F1E4BA" w:themeColor="accent6" w:themeTint="66"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color="54A2C3" w:themeColor="accent1" w:themeTint="99" w:sz="2" w:space="0"/>
        <w:bottom w:val="single" w:color="54A2C3" w:themeColor="accent1" w:themeTint="99" w:sz="2" w:space="0"/>
        <w:insideH w:val="single" w:color="54A2C3" w:themeColor="accent1" w:themeTint="99" w:sz="2" w:space="0"/>
        <w:insideV w:val="single" w:color="54A2C3" w:themeColor="accent1" w:themeTint="99" w:sz="2" w:space="0"/>
      </w:tblBorders>
    </w:tblPr>
    <w:tblStylePr w:type="firstRow">
      <w:rPr>
        <w:b/>
        <w:bCs/>
      </w:rPr>
      <w:tblPr/>
      <w:tcPr>
        <w:tcBorders>
          <w:top w:val="nil"/>
          <w:bottom w:val="single" w:color="54A2C3" w:themeColor="accent1" w:themeTint="99" w:sz="12" w:space="0"/>
          <w:insideH w:val="nil"/>
          <w:insideV w:val="nil"/>
        </w:tcBorders>
        <w:shd w:val="clear" w:color="auto" w:fill="FFFFFF" w:themeFill="background1"/>
      </w:tcPr>
    </w:tblStylePr>
    <w:tblStylePr w:type="lastRow">
      <w:rPr>
        <w:b/>
        <w:bCs/>
      </w:rPr>
      <w:tblPr/>
      <w:tcPr>
        <w:tcBorders>
          <w:top w:val="double" w:color="54A2C3"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color="EB9191" w:themeColor="accent2" w:themeTint="99" w:sz="2" w:space="0"/>
        <w:bottom w:val="single" w:color="EB9191" w:themeColor="accent2" w:themeTint="99" w:sz="2" w:space="0"/>
        <w:insideH w:val="single" w:color="EB9191" w:themeColor="accent2" w:themeTint="99" w:sz="2" w:space="0"/>
        <w:insideV w:val="single" w:color="EB9191" w:themeColor="accent2" w:themeTint="99" w:sz="2" w:space="0"/>
      </w:tblBorders>
    </w:tblPr>
    <w:tblStylePr w:type="firstRow">
      <w:rPr>
        <w:b/>
        <w:bCs/>
      </w:rPr>
      <w:tblPr/>
      <w:tcPr>
        <w:tcBorders>
          <w:top w:val="nil"/>
          <w:bottom w:val="single" w:color="EB9191" w:themeColor="accent2" w:themeTint="99" w:sz="12" w:space="0"/>
          <w:insideH w:val="nil"/>
          <w:insideV w:val="nil"/>
        </w:tcBorders>
        <w:shd w:val="clear" w:color="auto" w:fill="FFFFFF" w:themeFill="background1"/>
      </w:tcPr>
    </w:tblStylePr>
    <w:tblStylePr w:type="lastRow">
      <w:rPr>
        <w:b/>
        <w:bCs/>
      </w:rPr>
      <w:tblPr/>
      <w:tcPr>
        <w:tcBorders>
          <w:top w:val="double" w:color="EB9191"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color="A0DDCD" w:themeColor="accent3" w:themeTint="99" w:sz="2" w:space="0"/>
        <w:bottom w:val="single" w:color="A0DDCD" w:themeColor="accent3" w:themeTint="99" w:sz="2" w:space="0"/>
        <w:insideH w:val="single" w:color="A0DDCD" w:themeColor="accent3" w:themeTint="99" w:sz="2" w:space="0"/>
        <w:insideV w:val="single" w:color="A0DDCD" w:themeColor="accent3" w:themeTint="99" w:sz="2" w:space="0"/>
      </w:tblBorders>
    </w:tblPr>
    <w:tblStylePr w:type="firstRow">
      <w:rPr>
        <w:b/>
        <w:bCs/>
      </w:rPr>
      <w:tblPr/>
      <w:tcPr>
        <w:tcBorders>
          <w:top w:val="nil"/>
          <w:bottom w:val="single" w:color="A0DDCD" w:themeColor="accent3" w:themeTint="99" w:sz="12" w:space="0"/>
          <w:insideH w:val="nil"/>
          <w:insideV w:val="nil"/>
        </w:tcBorders>
        <w:shd w:val="clear" w:color="auto" w:fill="FFFFFF" w:themeFill="background1"/>
      </w:tcPr>
    </w:tblStylePr>
    <w:tblStylePr w:type="lastRow">
      <w:rPr>
        <w:b/>
        <w:bCs/>
      </w:rPr>
      <w:tblPr/>
      <w:tcPr>
        <w:tcBorders>
          <w:top w:val="double" w:color="A0DDCD"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color="D34D83" w:themeColor="accent4" w:themeTint="99" w:sz="2" w:space="0"/>
        <w:bottom w:val="single" w:color="D34D83" w:themeColor="accent4" w:themeTint="99" w:sz="2" w:space="0"/>
        <w:insideH w:val="single" w:color="D34D83" w:themeColor="accent4" w:themeTint="99" w:sz="2" w:space="0"/>
        <w:insideV w:val="single" w:color="D34D83" w:themeColor="accent4" w:themeTint="99" w:sz="2" w:space="0"/>
      </w:tblBorders>
    </w:tblPr>
    <w:tblStylePr w:type="firstRow">
      <w:rPr>
        <w:b/>
        <w:bCs/>
      </w:rPr>
      <w:tblPr/>
      <w:tcPr>
        <w:tcBorders>
          <w:top w:val="nil"/>
          <w:bottom w:val="single" w:color="D34D83" w:themeColor="accent4" w:themeTint="99" w:sz="12" w:space="0"/>
          <w:insideH w:val="nil"/>
          <w:insideV w:val="nil"/>
        </w:tcBorders>
        <w:shd w:val="clear" w:color="auto" w:fill="FFFFFF" w:themeFill="background1"/>
      </w:tcPr>
    </w:tblStylePr>
    <w:tblStylePr w:type="lastRow">
      <w:rPr>
        <w:b/>
        <w:bCs/>
      </w:rPr>
      <w:tblPr/>
      <w:tcPr>
        <w:tcBorders>
          <w:top w:val="double" w:color="D34D83"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color="E7AA82" w:themeColor="accent5" w:themeTint="99" w:sz="2" w:space="0"/>
        <w:bottom w:val="single" w:color="E7AA82" w:themeColor="accent5" w:themeTint="99" w:sz="2" w:space="0"/>
        <w:insideH w:val="single" w:color="E7AA82" w:themeColor="accent5" w:themeTint="99" w:sz="2" w:space="0"/>
        <w:insideV w:val="single" w:color="E7AA82" w:themeColor="accent5" w:themeTint="99" w:sz="2" w:space="0"/>
      </w:tblBorders>
    </w:tblPr>
    <w:tblStylePr w:type="firstRow">
      <w:rPr>
        <w:b/>
        <w:bCs/>
      </w:rPr>
      <w:tblPr/>
      <w:tcPr>
        <w:tcBorders>
          <w:top w:val="nil"/>
          <w:bottom w:val="single" w:color="E7AA82" w:themeColor="accent5" w:themeTint="99" w:sz="12" w:space="0"/>
          <w:insideH w:val="nil"/>
          <w:insideV w:val="nil"/>
        </w:tcBorders>
        <w:shd w:val="clear" w:color="auto" w:fill="FFFFFF" w:themeFill="background1"/>
      </w:tcPr>
    </w:tblStylePr>
    <w:tblStylePr w:type="lastRow">
      <w:rPr>
        <w:b/>
        <w:bCs/>
      </w:rPr>
      <w:tblPr/>
      <w:tcPr>
        <w:tcBorders>
          <w:top w:val="double" w:color="E7AA82"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color="EBD697" w:themeColor="accent6" w:themeTint="99" w:sz="2" w:space="0"/>
        <w:bottom w:val="single" w:color="EBD697" w:themeColor="accent6" w:themeTint="99" w:sz="2" w:space="0"/>
        <w:insideH w:val="single" w:color="EBD697" w:themeColor="accent6" w:themeTint="99" w:sz="2" w:space="0"/>
        <w:insideV w:val="single" w:color="EBD697" w:themeColor="accent6" w:themeTint="99" w:sz="2" w:space="0"/>
      </w:tblBorders>
    </w:tblPr>
    <w:tblStylePr w:type="firstRow">
      <w:rPr>
        <w:b/>
        <w:bCs/>
      </w:rPr>
      <w:tblPr/>
      <w:tcPr>
        <w:tcBorders>
          <w:top w:val="nil"/>
          <w:bottom w:val="single" w:color="EBD697" w:themeColor="accent6" w:themeTint="99" w:sz="12" w:space="0"/>
          <w:insideH w:val="nil"/>
          <w:insideV w:val="nil"/>
        </w:tcBorders>
        <w:shd w:val="clear" w:color="auto" w:fill="FFFFFF" w:themeFill="background1"/>
      </w:tcPr>
    </w:tblStylePr>
    <w:tblStylePr w:type="lastRow">
      <w:rPr>
        <w:b/>
        <w:bCs/>
      </w:rPr>
      <w:tblPr/>
      <w:tcPr>
        <w:tcBorders>
          <w:top w:val="double" w:color="EBD697"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insideV w:val="nil"/>
        </w:tcBorders>
        <w:shd w:val="clear" w:color="auto" w:fill="214C5E" w:themeFill="accent1"/>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insideV w:val="nil"/>
        </w:tcBorders>
        <w:shd w:val="clear" w:color="auto" w:fill="DE4948" w:themeFill="accent2"/>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insideV w:val="nil"/>
        </w:tcBorders>
        <w:shd w:val="clear" w:color="auto" w:fill="62C7AD" w:themeFill="accent3"/>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insideV w:val="nil"/>
        </w:tcBorders>
        <w:shd w:val="clear" w:color="auto" w:fill="731C3F" w:themeFill="accent4"/>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insideV w:val="nil"/>
        </w:tcBorders>
        <w:shd w:val="clear" w:color="auto" w:fill="D87330" w:themeFill="accent5"/>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insideV w:val="nil"/>
        </w:tcBorders>
        <w:shd w:val="clear" w:color="auto" w:fill="DEBC53" w:themeFill="accent6"/>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6E0EB"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214C5E"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214C5E"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214C5E"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DADA"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4948"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4948"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4948"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FF3EE"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62C7AD"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62C7AD"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62C7AD"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0C3D5"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31C3F"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31C3F"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31C3F"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7E2D5"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87330"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87330"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87330"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F1DC"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BC53"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BC53"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BC53"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styleId="HTMLAddressChar" w:customStyle="1">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styleId="HTMLPreformattedChar" w:customStyle="1">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hAnsiTheme="majorHAnsi" w:eastAsiaTheme="majorEastAsia"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18" w:space="0"/>
          <w:right w:val="single" w:color="214C5E" w:themeColor="accent1" w:sz="8" w:space="0"/>
          <w:insideH w:val="nil"/>
          <w:insideV w:val="single" w:color="214C5E"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insideH w:val="nil"/>
          <w:insideV w:val="single" w:color="214C5E"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shd w:val="clear" w:color="auto" w:fill="B8D8E6" w:themeFill="accent1" w:themeFillTint="3F"/>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shd w:val="clear" w:color="auto" w:fill="B8D8E6" w:themeFill="accent1" w:themeFillTint="3F"/>
      </w:tcPr>
    </w:tblStylePr>
    <w:tblStylePr w:type="band2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18" w:space="0"/>
          <w:right w:val="single" w:color="DE4948" w:themeColor="accent2" w:sz="8" w:space="0"/>
          <w:insideH w:val="nil"/>
          <w:insideV w:val="single" w:color="DE4948"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insideH w:val="nil"/>
          <w:insideV w:val="single" w:color="DE4948"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shd w:val="clear" w:color="auto" w:fill="F6D1D1" w:themeFill="accent2" w:themeFillTint="3F"/>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shd w:val="clear" w:color="auto" w:fill="F6D1D1" w:themeFill="accent2" w:themeFillTint="3F"/>
      </w:tcPr>
    </w:tblStylePr>
    <w:tblStylePr w:type="band2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18" w:space="0"/>
          <w:right w:val="single" w:color="62C7AD" w:themeColor="accent3" w:sz="8" w:space="0"/>
          <w:insideH w:val="nil"/>
          <w:insideV w:val="single" w:color="62C7AD"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insideH w:val="nil"/>
          <w:insideV w:val="single" w:color="62C7AD"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shd w:val="clear" w:color="auto" w:fill="D8F1EA" w:themeFill="accent3" w:themeFillTint="3F"/>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shd w:val="clear" w:color="auto" w:fill="D8F1EA" w:themeFill="accent3" w:themeFillTint="3F"/>
      </w:tcPr>
    </w:tblStylePr>
    <w:tblStylePr w:type="band2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18" w:space="0"/>
          <w:right w:val="single" w:color="731C3F" w:themeColor="accent4" w:sz="8" w:space="0"/>
          <w:insideH w:val="nil"/>
          <w:insideV w:val="single" w:color="731C3F"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insideH w:val="nil"/>
          <w:insideV w:val="single" w:color="731C3F"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shd w:val="clear" w:color="auto" w:fill="EDB5CB" w:themeFill="accent4" w:themeFillTint="3F"/>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shd w:val="clear" w:color="auto" w:fill="EDB5CB" w:themeFill="accent4" w:themeFillTint="3F"/>
      </w:tcPr>
    </w:tblStylePr>
    <w:tblStylePr w:type="band2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18" w:space="0"/>
          <w:right w:val="single" w:color="D87330" w:themeColor="accent5" w:sz="8" w:space="0"/>
          <w:insideH w:val="nil"/>
          <w:insideV w:val="single" w:color="D87330"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insideH w:val="nil"/>
          <w:insideV w:val="single" w:color="D87330"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shd w:val="clear" w:color="auto" w:fill="F5DCCB" w:themeFill="accent5" w:themeFillTint="3F"/>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shd w:val="clear" w:color="auto" w:fill="F5DCCB" w:themeFill="accent5" w:themeFillTint="3F"/>
      </w:tcPr>
    </w:tblStylePr>
    <w:tblStylePr w:type="band2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18" w:space="0"/>
          <w:right w:val="single" w:color="DEBC53" w:themeColor="accent6" w:sz="8" w:space="0"/>
          <w:insideH w:val="nil"/>
          <w:insideV w:val="single" w:color="DEBC53"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insideH w:val="nil"/>
          <w:insideV w:val="single" w:color="DEBC53"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shd w:val="clear" w:color="auto" w:fill="F7EED4" w:themeFill="accent6" w:themeFillTint="3F"/>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shd w:val="clear" w:color="auto" w:fill="F7EED4" w:themeFill="accent6" w:themeFillTint="3F"/>
      </w:tcPr>
    </w:tblStylePr>
    <w:tblStylePr w:type="band2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tcBorders>
      </w:tcPr>
    </w:tblStylePr>
    <w:tblStylePr w:type="firstCol">
      <w:rPr>
        <w:b/>
        <w:bCs/>
      </w:rPr>
    </w:tblStylePr>
    <w:tblStylePr w:type="lastCol">
      <w:rPr>
        <w:b/>
        <w:bCs/>
      </w:r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tcBorders>
      </w:tcPr>
    </w:tblStylePr>
    <w:tblStylePr w:type="firstCol">
      <w:rPr>
        <w:b/>
        <w:bCs/>
      </w:rPr>
    </w:tblStylePr>
    <w:tblStylePr w:type="lastCol">
      <w:rPr>
        <w:b/>
        <w:bCs/>
      </w:r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tcBorders>
      </w:tcPr>
    </w:tblStylePr>
    <w:tblStylePr w:type="firstCol">
      <w:rPr>
        <w:b/>
        <w:bCs/>
      </w:rPr>
    </w:tblStylePr>
    <w:tblStylePr w:type="lastCol">
      <w:rPr>
        <w:b/>
        <w:bCs/>
      </w:r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tcBorders>
      </w:tcPr>
    </w:tblStylePr>
    <w:tblStylePr w:type="firstCol">
      <w:rPr>
        <w:b/>
        <w:bCs/>
      </w:rPr>
    </w:tblStylePr>
    <w:tblStylePr w:type="lastCol">
      <w:rPr>
        <w:b/>
        <w:bCs/>
      </w:r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tcBorders>
      </w:tcPr>
    </w:tblStylePr>
    <w:tblStylePr w:type="firstCol">
      <w:rPr>
        <w:b/>
        <w:bCs/>
      </w:rPr>
    </w:tblStylePr>
    <w:tblStylePr w:type="lastCol">
      <w:rPr>
        <w:b/>
        <w:bCs/>
      </w:r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tcBorders>
      </w:tcPr>
    </w:tblStylePr>
    <w:tblStylePr w:type="firstCol">
      <w:rPr>
        <w:b/>
        <w:bCs/>
      </w:rPr>
    </w:tblStylePr>
    <w:tblStylePr w:type="lastCol">
      <w:rPr>
        <w:b/>
        <w:bCs/>
      </w:r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color="214C5E" w:themeColor="accent1" w:sz="8" w:space="0"/>
        <w:bottom w:val="single" w:color="214C5E" w:themeColor="accent1" w:sz="8" w:space="0"/>
      </w:tblBorders>
    </w:tblPr>
    <w:tblStylePr w:type="fir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la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color="DE4948" w:themeColor="accent2" w:sz="8" w:space="0"/>
        <w:bottom w:val="single" w:color="DE4948" w:themeColor="accent2" w:sz="8" w:space="0"/>
      </w:tblBorders>
    </w:tblPr>
    <w:tblStylePr w:type="fir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la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color="62C7AD" w:themeColor="accent3" w:sz="8" w:space="0"/>
        <w:bottom w:val="single" w:color="62C7AD" w:themeColor="accent3" w:sz="8" w:space="0"/>
      </w:tblBorders>
    </w:tblPr>
    <w:tblStylePr w:type="fir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la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color="731C3F" w:themeColor="accent4" w:sz="8" w:space="0"/>
        <w:bottom w:val="single" w:color="731C3F" w:themeColor="accent4" w:sz="8" w:space="0"/>
      </w:tblBorders>
    </w:tblPr>
    <w:tblStylePr w:type="fir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la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color="D87330" w:themeColor="accent5" w:sz="8" w:space="0"/>
        <w:bottom w:val="single" w:color="D87330" w:themeColor="accent5" w:sz="8" w:space="0"/>
      </w:tblBorders>
    </w:tblPr>
    <w:tblStylePr w:type="fir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la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color="DEBC53" w:themeColor="accent6" w:sz="8" w:space="0"/>
        <w:bottom w:val="single" w:color="DEBC53" w:themeColor="accent6" w:sz="8" w:space="0"/>
      </w:tblBorders>
    </w:tblPr>
    <w:tblStylePr w:type="fir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la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7"/>
      </w:numPr>
      <w:contextualSpacing/>
    </w:pPr>
  </w:style>
  <w:style w:type="paragraph" w:styleId="ListBullet3">
    <w:name w:val="List Bullet 3"/>
    <w:basedOn w:val="Normal"/>
    <w:uiPriority w:val="99"/>
    <w:semiHidden/>
    <w:unhideWhenUsed/>
    <w:rsid w:val="00DC2CF0"/>
    <w:pPr>
      <w:numPr>
        <w:numId w:val="8"/>
      </w:numPr>
      <w:contextualSpacing/>
    </w:pPr>
  </w:style>
  <w:style w:type="paragraph" w:styleId="ListBullet4">
    <w:name w:val="List Bullet 4"/>
    <w:basedOn w:val="Normal"/>
    <w:uiPriority w:val="99"/>
    <w:semiHidden/>
    <w:unhideWhenUsed/>
    <w:rsid w:val="00DC2CF0"/>
    <w:pPr>
      <w:numPr>
        <w:numId w:val="9"/>
      </w:numPr>
      <w:contextualSpacing/>
    </w:pPr>
  </w:style>
  <w:style w:type="paragraph" w:styleId="ListBullet5">
    <w:name w:val="List Bullet 5"/>
    <w:basedOn w:val="Normal"/>
    <w:uiPriority w:val="99"/>
    <w:semiHidden/>
    <w:unhideWhenUsed/>
    <w:rsid w:val="00DC2CF0"/>
    <w:pPr>
      <w:numPr>
        <w:numId w:val="10"/>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11"/>
      </w:numPr>
      <w:contextualSpacing/>
    </w:pPr>
  </w:style>
  <w:style w:type="paragraph" w:styleId="ListNumber3">
    <w:name w:val="List Number 3"/>
    <w:basedOn w:val="Normal"/>
    <w:uiPriority w:val="99"/>
    <w:semiHidden/>
    <w:unhideWhenUsed/>
    <w:rsid w:val="00DC2CF0"/>
    <w:pPr>
      <w:numPr>
        <w:numId w:val="12"/>
      </w:numPr>
      <w:contextualSpacing/>
    </w:pPr>
  </w:style>
  <w:style w:type="paragraph" w:styleId="ListNumber4">
    <w:name w:val="List Number 4"/>
    <w:basedOn w:val="Normal"/>
    <w:uiPriority w:val="99"/>
    <w:semiHidden/>
    <w:unhideWhenUsed/>
    <w:rsid w:val="00DC2CF0"/>
    <w:pPr>
      <w:numPr>
        <w:numId w:val="13"/>
      </w:numPr>
      <w:contextualSpacing/>
    </w:pPr>
  </w:style>
  <w:style w:type="paragraph" w:styleId="ListNumber5">
    <w:name w:val="List Number 5"/>
    <w:basedOn w:val="Normal"/>
    <w:uiPriority w:val="99"/>
    <w:semiHidden/>
    <w:unhideWhenUsed/>
    <w:rsid w:val="00DC2CF0"/>
    <w:pPr>
      <w:numPr>
        <w:numId w:val="14"/>
      </w:numPr>
      <w:contextualSpacing/>
    </w:pPr>
  </w:style>
  <w:style w:type="paragraph" w:styleId="ListParagraph">
    <w:name w:val="List Paragraph"/>
    <w:basedOn w:val="Normal"/>
    <w:uiPriority w:val="34"/>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color="54A2C3" w:themeColor="accent1" w:themeTint="99" w:sz="4" w:space="0"/>
        </w:tcBorders>
      </w:tcPr>
    </w:tblStylePr>
    <w:tblStylePr w:type="lastRow">
      <w:rPr>
        <w:b/>
        <w:bCs/>
      </w:rPr>
      <w:tblPr/>
      <w:tcPr>
        <w:tcBorders>
          <w:top w:val="sing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color="EB9191" w:themeColor="accent2" w:themeTint="99" w:sz="4" w:space="0"/>
        </w:tcBorders>
      </w:tcPr>
    </w:tblStylePr>
    <w:tblStylePr w:type="lastRow">
      <w:rPr>
        <w:b/>
        <w:bCs/>
      </w:rPr>
      <w:tblPr/>
      <w:tcPr>
        <w:tcBorders>
          <w:top w:val="sing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color="A0DDCD" w:themeColor="accent3" w:themeTint="99" w:sz="4" w:space="0"/>
        </w:tcBorders>
      </w:tcPr>
    </w:tblStylePr>
    <w:tblStylePr w:type="lastRow">
      <w:rPr>
        <w:b/>
        <w:bCs/>
      </w:rPr>
      <w:tblPr/>
      <w:tcPr>
        <w:tcBorders>
          <w:top w:val="sing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color="D34D83" w:themeColor="accent4" w:themeTint="99" w:sz="4" w:space="0"/>
        </w:tcBorders>
      </w:tcPr>
    </w:tblStylePr>
    <w:tblStylePr w:type="lastRow">
      <w:rPr>
        <w:b/>
        <w:bCs/>
      </w:rPr>
      <w:tblPr/>
      <w:tcPr>
        <w:tcBorders>
          <w:top w:val="sing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color="E7AA82" w:themeColor="accent5" w:themeTint="99" w:sz="4" w:space="0"/>
        </w:tcBorders>
      </w:tcPr>
    </w:tblStylePr>
    <w:tblStylePr w:type="lastRow">
      <w:rPr>
        <w:b/>
        <w:bCs/>
      </w:rPr>
      <w:tblPr/>
      <w:tcPr>
        <w:tcBorders>
          <w:top w:val="sing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color="EBD697" w:themeColor="accent6" w:themeTint="99" w:sz="4" w:space="0"/>
        </w:tcBorders>
      </w:tcPr>
    </w:tblStylePr>
    <w:tblStylePr w:type="lastRow">
      <w:rPr>
        <w:b/>
        <w:bCs/>
      </w:rPr>
      <w:tblPr/>
      <w:tcPr>
        <w:tcBorders>
          <w:top w:val="sing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color="54A2C3" w:themeColor="accent1" w:themeTint="99" w:sz="4" w:space="0"/>
        <w:bottom w:val="single" w:color="54A2C3" w:themeColor="accent1" w:themeTint="99" w:sz="4" w:space="0"/>
        <w:insideH w:val="single" w:color="54A2C3"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color="EB9191" w:themeColor="accent2" w:themeTint="99" w:sz="4" w:space="0"/>
        <w:bottom w:val="single" w:color="EB9191" w:themeColor="accent2" w:themeTint="99" w:sz="4" w:space="0"/>
        <w:insideH w:val="single" w:color="EB9191"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color="A0DDCD" w:themeColor="accent3" w:themeTint="99" w:sz="4" w:space="0"/>
        <w:bottom w:val="single" w:color="A0DDCD" w:themeColor="accent3" w:themeTint="99" w:sz="4" w:space="0"/>
        <w:insideH w:val="single" w:color="A0DDCD"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color="D34D83" w:themeColor="accent4" w:themeTint="99" w:sz="4" w:space="0"/>
        <w:bottom w:val="single" w:color="D34D83" w:themeColor="accent4" w:themeTint="99" w:sz="4" w:space="0"/>
        <w:insideH w:val="single" w:color="D34D83"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color="E7AA82" w:themeColor="accent5" w:themeTint="99" w:sz="4" w:space="0"/>
        <w:bottom w:val="single" w:color="E7AA82" w:themeColor="accent5" w:themeTint="99" w:sz="4" w:space="0"/>
        <w:insideH w:val="single" w:color="E7AA82"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color="EBD697" w:themeColor="accent6" w:themeTint="99" w:sz="4" w:space="0"/>
        <w:bottom w:val="single" w:color="EBD697" w:themeColor="accent6" w:themeTint="99" w:sz="4" w:space="0"/>
        <w:insideH w:val="single" w:color="EBD697"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color="214C5E" w:themeColor="accent1" w:sz="4" w:space="0"/>
        <w:left w:val="single" w:color="214C5E" w:themeColor="accent1" w:sz="4" w:space="0"/>
        <w:bottom w:val="single" w:color="214C5E" w:themeColor="accent1" w:sz="4" w:space="0"/>
        <w:right w:val="single" w:color="214C5E" w:themeColor="accent1" w:sz="4" w:space="0"/>
      </w:tblBorders>
    </w:tblPr>
    <w:tblStylePr w:type="firstRow">
      <w:rPr>
        <w:b/>
        <w:bCs/>
        <w:color w:val="FFFFFF" w:themeColor="background1"/>
      </w:rPr>
      <w:tblPr/>
      <w:tcPr>
        <w:shd w:val="clear" w:color="auto" w:fill="214C5E" w:themeFill="accent1"/>
      </w:tcPr>
    </w:tblStylePr>
    <w:tblStylePr w:type="lastRow">
      <w:rPr>
        <w:b/>
        <w:bCs/>
      </w:rPr>
      <w:tblPr/>
      <w:tcPr>
        <w:tcBorders>
          <w:top w:val="double" w:color="214C5E"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214C5E" w:themeColor="accent1" w:sz="4" w:space="0"/>
          <w:right w:val="single" w:color="214C5E" w:themeColor="accent1" w:sz="4" w:space="0"/>
        </w:tcBorders>
      </w:tcPr>
    </w:tblStylePr>
    <w:tblStylePr w:type="band1Horz">
      <w:tblPr/>
      <w:tcPr>
        <w:tcBorders>
          <w:top w:val="single" w:color="214C5E" w:themeColor="accent1" w:sz="4" w:space="0"/>
          <w:bottom w:val="single" w:color="214C5E"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214C5E" w:themeColor="accent1" w:sz="4" w:space="0"/>
          <w:left w:val="nil"/>
        </w:tcBorders>
      </w:tcPr>
    </w:tblStylePr>
    <w:tblStylePr w:type="swCell">
      <w:tblPr/>
      <w:tcPr>
        <w:tcBorders>
          <w:top w:val="double" w:color="214C5E" w:themeColor="accent1" w:sz="4" w:space="0"/>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color="DE4948" w:themeColor="accent2" w:sz="4" w:space="0"/>
        <w:left w:val="single" w:color="DE4948" w:themeColor="accent2" w:sz="4" w:space="0"/>
        <w:bottom w:val="single" w:color="DE4948" w:themeColor="accent2" w:sz="4" w:space="0"/>
        <w:right w:val="single" w:color="DE4948" w:themeColor="accent2" w:sz="4" w:space="0"/>
      </w:tblBorders>
    </w:tblPr>
    <w:tblStylePr w:type="firstRow">
      <w:rPr>
        <w:b/>
        <w:bCs/>
        <w:color w:val="FFFFFF" w:themeColor="background1"/>
      </w:rPr>
      <w:tblPr/>
      <w:tcPr>
        <w:shd w:val="clear" w:color="auto" w:fill="DE4948" w:themeFill="accent2"/>
      </w:tcPr>
    </w:tblStylePr>
    <w:tblStylePr w:type="lastRow">
      <w:rPr>
        <w:b/>
        <w:bCs/>
      </w:rPr>
      <w:tblPr/>
      <w:tcPr>
        <w:tcBorders>
          <w:top w:val="double" w:color="DE4948"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4948" w:themeColor="accent2" w:sz="4" w:space="0"/>
          <w:right w:val="single" w:color="DE4948" w:themeColor="accent2" w:sz="4" w:space="0"/>
        </w:tcBorders>
      </w:tcPr>
    </w:tblStylePr>
    <w:tblStylePr w:type="band1Horz">
      <w:tblPr/>
      <w:tcPr>
        <w:tcBorders>
          <w:top w:val="single" w:color="DE4948" w:themeColor="accent2" w:sz="4" w:space="0"/>
          <w:bottom w:val="single" w:color="DE4948"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4948" w:themeColor="accent2" w:sz="4" w:space="0"/>
          <w:left w:val="nil"/>
        </w:tcBorders>
      </w:tcPr>
    </w:tblStylePr>
    <w:tblStylePr w:type="swCell">
      <w:tblPr/>
      <w:tcPr>
        <w:tcBorders>
          <w:top w:val="double" w:color="DE4948" w:themeColor="accent2" w:sz="4" w:space="0"/>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color="62C7AD" w:themeColor="accent3" w:sz="4" w:space="0"/>
        <w:left w:val="single" w:color="62C7AD" w:themeColor="accent3" w:sz="4" w:space="0"/>
        <w:bottom w:val="single" w:color="62C7AD" w:themeColor="accent3" w:sz="4" w:space="0"/>
        <w:right w:val="single" w:color="62C7AD" w:themeColor="accent3" w:sz="4" w:space="0"/>
      </w:tblBorders>
    </w:tblPr>
    <w:tblStylePr w:type="firstRow">
      <w:rPr>
        <w:b/>
        <w:bCs/>
        <w:color w:val="FFFFFF" w:themeColor="background1"/>
      </w:rPr>
      <w:tblPr/>
      <w:tcPr>
        <w:shd w:val="clear" w:color="auto" w:fill="62C7AD" w:themeFill="accent3"/>
      </w:tcPr>
    </w:tblStylePr>
    <w:tblStylePr w:type="lastRow">
      <w:rPr>
        <w:b/>
        <w:bCs/>
      </w:rPr>
      <w:tblPr/>
      <w:tcPr>
        <w:tcBorders>
          <w:top w:val="double" w:color="62C7AD"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62C7AD" w:themeColor="accent3" w:sz="4" w:space="0"/>
          <w:right w:val="single" w:color="62C7AD" w:themeColor="accent3" w:sz="4" w:space="0"/>
        </w:tcBorders>
      </w:tcPr>
    </w:tblStylePr>
    <w:tblStylePr w:type="band1Horz">
      <w:tblPr/>
      <w:tcPr>
        <w:tcBorders>
          <w:top w:val="single" w:color="62C7AD" w:themeColor="accent3" w:sz="4" w:space="0"/>
          <w:bottom w:val="single" w:color="62C7AD"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62C7AD" w:themeColor="accent3" w:sz="4" w:space="0"/>
          <w:left w:val="nil"/>
        </w:tcBorders>
      </w:tcPr>
    </w:tblStylePr>
    <w:tblStylePr w:type="swCell">
      <w:tblPr/>
      <w:tcPr>
        <w:tcBorders>
          <w:top w:val="double" w:color="62C7AD" w:themeColor="accent3" w:sz="4" w:space="0"/>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color="731C3F" w:themeColor="accent4" w:sz="4" w:space="0"/>
        <w:left w:val="single" w:color="731C3F" w:themeColor="accent4" w:sz="4" w:space="0"/>
        <w:bottom w:val="single" w:color="731C3F" w:themeColor="accent4" w:sz="4" w:space="0"/>
        <w:right w:val="single" w:color="731C3F" w:themeColor="accent4" w:sz="4" w:space="0"/>
      </w:tblBorders>
    </w:tblPr>
    <w:tblStylePr w:type="firstRow">
      <w:rPr>
        <w:b/>
        <w:bCs/>
        <w:color w:val="FFFFFF" w:themeColor="background1"/>
      </w:rPr>
      <w:tblPr/>
      <w:tcPr>
        <w:shd w:val="clear" w:color="auto" w:fill="731C3F" w:themeFill="accent4"/>
      </w:tcPr>
    </w:tblStylePr>
    <w:tblStylePr w:type="lastRow">
      <w:rPr>
        <w:b/>
        <w:bCs/>
      </w:rPr>
      <w:tblPr/>
      <w:tcPr>
        <w:tcBorders>
          <w:top w:val="double" w:color="731C3F"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31C3F" w:themeColor="accent4" w:sz="4" w:space="0"/>
          <w:right w:val="single" w:color="731C3F" w:themeColor="accent4" w:sz="4" w:space="0"/>
        </w:tcBorders>
      </w:tcPr>
    </w:tblStylePr>
    <w:tblStylePr w:type="band1Horz">
      <w:tblPr/>
      <w:tcPr>
        <w:tcBorders>
          <w:top w:val="single" w:color="731C3F" w:themeColor="accent4" w:sz="4" w:space="0"/>
          <w:bottom w:val="single" w:color="731C3F"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31C3F" w:themeColor="accent4" w:sz="4" w:space="0"/>
          <w:left w:val="nil"/>
        </w:tcBorders>
      </w:tcPr>
    </w:tblStylePr>
    <w:tblStylePr w:type="swCell">
      <w:tblPr/>
      <w:tcPr>
        <w:tcBorders>
          <w:top w:val="double" w:color="731C3F" w:themeColor="accent4" w:sz="4" w:space="0"/>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color="D87330" w:themeColor="accent5" w:sz="4" w:space="0"/>
        <w:left w:val="single" w:color="D87330" w:themeColor="accent5" w:sz="4" w:space="0"/>
        <w:bottom w:val="single" w:color="D87330" w:themeColor="accent5" w:sz="4" w:space="0"/>
        <w:right w:val="single" w:color="D87330" w:themeColor="accent5" w:sz="4" w:space="0"/>
      </w:tblBorders>
    </w:tblPr>
    <w:tblStylePr w:type="firstRow">
      <w:rPr>
        <w:b/>
        <w:bCs/>
        <w:color w:val="FFFFFF" w:themeColor="background1"/>
      </w:rPr>
      <w:tblPr/>
      <w:tcPr>
        <w:shd w:val="clear" w:color="auto" w:fill="D87330" w:themeFill="accent5"/>
      </w:tcPr>
    </w:tblStylePr>
    <w:tblStylePr w:type="lastRow">
      <w:rPr>
        <w:b/>
        <w:bCs/>
      </w:rPr>
      <w:tblPr/>
      <w:tcPr>
        <w:tcBorders>
          <w:top w:val="double" w:color="D87330"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87330" w:themeColor="accent5" w:sz="4" w:space="0"/>
          <w:right w:val="single" w:color="D87330" w:themeColor="accent5" w:sz="4" w:space="0"/>
        </w:tcBorders>
      </w:tcPr>
    </w:tblStylePr>
    <w:tblStylePr w:type="band1Horz">
      <w:tblPr/>
      <w:tcPr>
        <w:tcBorders>
          <w:top w:val="single" w:color="D87330" w:themeColor="accent5" w:sz="4" w:space="0"/>
          <w:bottom w:val="single" w:color="D87330"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87330" w:themeColor="accent5" w:sz="4" w:space="0"/>
          <w:left w:val="nil"/>
        </w:tcBorders>
      </w:tcPr>
    </w:tblStylePr>
    <w:tblStylePr w:type="swCell">
      <w:tblPr/>
      <w:tcPr>
        <w:tcBorders>
          <w:top w:val="double" w:color="D87330" w:themeColor="accent5" w:sz="4" w:space="0"/>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color="DEBC53" w:themeColor="accent6" w:sz="4" w:space="0"/>
        <w:left w:val="single" w:color="DEBC53" w:themeColor="accent6" w:sz="4" w:space="0"/>
        <w:bottom w:val="single" w:color="DEBC53" w:themeColor="accent6" w:sz="4" w:space="0"/>
        <w:right w:val="single" w:color="DEBC53" w:themeColor="accent6" w:sz="4" w:space="0"/>
      </w:tblBorders>
    </w:tblPr>
    <w:tblStylePr w:type="firstRow">
      <w:rPr>
        <w:b/>
        <w:bCs/>
        <w:color w:val="FFFFFF" w:themeColor="background1"/>
      </w:rPr>
      <w:tblPr/>
      <w:tcPr>
        <w:shd w:val="clear" w:color="auto" w:fill="DEBC53" w:themeFill="accent6"/>
      </w:tcPr>
    </w:tblStylePr>
    <w:tblStylePr w:type="lastRow">
      <w:rPr>
        <w:b/>
        <w:bCs/>
      </w:rPr>
      <w:tblPr/>
      <w:tcPr>
        <w:tcBorders>
          <w:top w:val="double" w:color="DEBC53"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BC53" w:themeColor="accent6" w:sz="4" w:space="0"/>
          <w:right w:val="single" w:color="DEBC53" w:themeColor="accent6" w:sz="4" w:space="0"/>
        </w:tcBorders>
      </w:tcPr>
    </w:tblStylePr>
    <w:tblStylePr w:type="band1Horz">
      <w:tblPr/>
      <w:tcPr>
        <w:tcBorders>
          <w:top w:val="single" w:color="DEBC53" w:themeColor="accent6" w:sz="4" w:space="0"/>
          <w:bottom w:val="single" w:color="DEBC53"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BC53" w:themeColor="accent6" w:sz="4" w:space="0"/>
          <w:left w:val="nil"/>
        </w:tcBorders>
      </w:tcPr>
    </w:tblStylePr>
    <w:tblStylePr w:type="swCell">
      <w:tblPr/>
      <w:tcPr>
        <w:tcBorders>
          <w:top w:val="double" w:color="DEBC53" w:themeColor="accent6" w:sz="4" w:space="0"/>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tcBorders>
        <w:shd w:val="clear" w:color="auto" w:fill="214C5E" w:themeFill="accent1"/>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tcBorders>
        <w:shd w:val="clear" w:color="auto" w:fill="DE4948" w:themeFill="accent2"/>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tcBorders>
        <w:shd w:val="clear" w:color="auto" w:fill="62C7AD" w:themeFill="accent3"/>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tcBorders>
        <w:shd w:val="clear" w:color="auto" w:fill="731C3F" w:themeFill="accent4"/>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tcBorders>
        <w:shd w:val="clear" w:color="auto" w:fill="D87330" w:themeFill="accent5"/>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tcBorders>
        <w:shd w:val="clear" w:color="auto" w:fill="DEBC53" w:themeFill="accent6"/>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color="214C5E" w:themeColor="accent1" w:sz="24" w:space="0"/>
        <w:left w:val="single" w:color="214C5E" w:themeColor="accent1" w:sz="24" w:space="0"/>
        <w:bottom w:val="single" w:color="214C5E" w:themeColor="accent1" w:sz="24" w:space="0"/>
        <w:right w:val="single" w:color="214C5E" w:themeColor="accent1" w:sz="24" w:space="0"/>
      </w:tblBorders>
    </w:tblPr>
    <w:tcPr>
      <w:shd w:val="clear" w:color="auto" w:fill="214C5E"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color="DE4948" w:themeColor="accent2" w:sz="24" w:space="0"/>
        <w:left w:val="single" w:color="DE4948" w:themeColor="accent2" w:sz="24" w:space="0"/>
        <w:bottom w:val="single" w:color="DE4948" w:themeColor="accent2" w:sz="24" w:space="0"/>
        <w:right w:val="single" w:color="DE4948" w:themeColor="accent2" w:sz="24" w:space="0"/>
      </w:tblBorders>
    </w:tblPr>
    <w:tcPr>
      <w:shd w:val="clear" w:color="auto" w:fill="DE4948"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color="62C7AD" w:themeColor="accent3" w:sz="24" w:space="0"/>
        <w:left w:val="single" w:color="62C7AD" w:themeColor="accent3" w:sz="24" w:space="0"/>
        <w:bottom w:val="single" w:color="62C7AD" w:themeColor="accent3" w:sz="24" w:space="0"/>
        <w:right w:val="single" w:color="62C7AD" w:themeColor="accent3" w:sz="24" w:space="0"/>
      </w:tblBorders>
    </w:tblPr>
    <w:tcPr>
      <w:shd w:val="clear" w:color="auto" w:fill="62C7AD"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color="731C3F" w:themeColor="accent4" w:sz="24" w:space="0"/>
        <w:left w:val="single" w:color="731C3F" w:themeColor="accent4" w:sz="24" w:space="0"/>
        <w:bottom w:val="single" w:color="731C3F" w:themeColor="accent4" w:sz="24" w:space="0"/>
        <w:right w:val="single" w:color="731C3F" w:themeColor="accent4" w:sz="24" w:space="0"/>
      </w:tblBorders>
    </w:tblPr>
    <w:tcPr>
      <w:shd w:val="clear" w:color="auto" w:fill="731C3F"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color="D87330" w:themeColor="accent5" w:sz="24" w:space="0"/>
        <w:left w:val="single" w:color="D87330" w:themeColor="accent5" w:sz="24" w:space="0"/>
        <w:bottom w:val="single" w:color="D87330" w:themeColor="accent5" w:sz="24" w:space="0"/>
        <w:right w:val="single" w:color="D87330" w:themeColor="accent5" w:sz="24" w:space="0"/>
      </w:tblBorders>
    </w:tblPr>
    <w:tcPr>
      <w:shd w:val="clear" w:color="auto" w:fill="D87330"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color="DEBC53" w:themeColor="accent6" w:sz="24" w:space="0"/>
        <w:left w:val="single" w:color="DEBC53" w:themeColor="accent6" w:sz="24" w:space="0"/>
        <w:bottom w:val="single" w:color="DEBC53" w:themeColor="accent6" w:sz="24" w:space="0"/>
        <w:right w:val="single" w:color="DEBC53" w:themeColor="accent6" w:sz="24" w:space="0"/>
      </w:tblBorders>
    </w:tblPr>
    <w:tcPr>
      <w:shd w:val="clear" w:color="auto" w:fill="DEBC53"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214C5E" w:themeColor="accent1" w:sz="4" w:space="0"/>
        <w:bottom w:val="single" w:color="214C5E" w:themeColor="accent1" w:sz="4" w:space="0"/>
      </w:tblBorders>
    </w:tblPr>
    <w:tblStylePr w:type="firstRow">
      <w:rPr>
        <w:b/>
        <w:bCs/>
      </w:rPr>
      <w:tblPr/>
      <w:tcPr>
        <w:tcBorders>
          <w:bottom w:val="single" w:color="214C5E" w:themeColor="accent1" w:sz="4" w:space="0"/>
        </w:tcBorders>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DE4948" w:themeColor="accent2" w:sz="4" w:space="0"/>
        <w:bottom w:val="single" w:color="DE4948" w:themeColor="accent2" w:sz="4" w:space="0"/>
      </w:tblBorders>
    </w:tblPr>
    <w:tblStylePr w:type="firstRow">
      <w:rPr>
        <w:b/>
        <w:bCs/>
      </w:rPr>
      <w:tblPr/>
      <w:tcPr>
        <w:tcBorders>
          <w:bottom w:val="single" w:color="DE4948" w:themeColor="accent2" w:sz="4" w:space="0"/>
        </w:tcBorders>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62C7AD" w:themeColor="accent3" w:sz="4" w:space="0"/>
        <w:bottom w:val="single" w:color="62C7AD" w:themeColor="accent3" w:sz="4" w:space="0"/>
      </w:tblBorders>
    </w:tblPr>
    <w:tblStylePr w:type="firstRow">
      <w:rPr>
        <w:b/>
        <w:bCs/>
      </w:rPr>
      <w:tblPr/>
      <w:tcPr>
        <w:tcBorders>
          <w:bottom w:val="single" w:color="62C7AD" w:themeColor="accent3" w:sz="4" w:space="0"/>
        </w:tcBorders>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731C3F" w:themeColor="accent4" w:sz="4" w:space="0"/>
        <w:bottom w:val="single" w:color="731C3F" w:themeColor="accent4" w:sz="4" w:space="0"/>
      </w:tblBorders>
    </w:tblPr>
    <w:tblStylePr w:type="firstRow">
      <w:rPr>
        <w:b/>
        <w:bCs/>
      </w:rPr>
      <w:tblPr/>
      <w:tcPr>
        <w:tcBorders>
          <w:bottom w:val="single" w:color="731C3F" w:themeColor="accent4" w:sz="4" w:space="0"/>
        </w:tcBorders>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D87330" w:themeColor="accent5" w:sz="4" w:space="0"/>
        <w:bottom w:val="single" w:color="D87330" w:themeColor="accent5" w:sz="4" w:space="0"/>
      </w:tblBorders>
    </w:tblPr>
    <w:tblStylePr w:type="firstRow">
      <w:rPr>
        <w:b/>
        <w:bCs/>
      </w:rPr>
      <w:tblPr/>
      <w:tcPr>
        <w:tcBorders>
          <w:bottom w:val="single" w:color="D87330" w:themeColor="accent5" w:sz="4" w:space="0"/>
        </w:tcBorders>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DEBC53" w:themeColor="accent6" w:sz="4" w:space="0"/>
        <w:bottom w:val="single" w:color="DEBC53" w:themeColor="accent6" w:sz="4" w:space="0"/>
      </w:tblBorders>
    </w:tblPr>
    <w:tblStylePr w:type="firstRow">
      <w:rPr>
        <w:b/>
        <w:bCs/>
      </w:rPr>
      <w:tblPr/>
      <w:tcPr>
        <w:tcBorders>
          <w:bottom w:val="single" w:color="DEBC53" w:themeColor="accent6" w:sz="4" w:space="0"/>
        </w:tcBorders>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214C5E"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214C5E"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214C5E"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214C5E" w:themeColor="accent1" w:sz="4" w:space="0"/>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4948"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4948"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4948"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4948" w:themeColor="accent2" w:sz="4" w:space="0"/>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62C7AD"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62C7AD"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62C7AD"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62C7AD" w:themeColor="accent3" w:sz="4" w:space="0"/>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31C3F"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31C3F"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31C3F"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31C3F" w:themeColor="accent4" w:sz="4" w:space="0"/>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87330"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87330"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87330"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87330" w:themeColor="accent5" w:sz="4" w:space="0"/>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BC53"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BC53"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BC53"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BC53" w:themeColor="accent6" w:sz="4" w:space="0"/>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styleId="MacroTextChar" w:customStyle="1">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insideV w:val="single" w:color="3A85A4" w:themeColor="accent1" w:themeTint="BF" w:sz="8" w:space="0"/>
      </w:tblBorders>
    </w:tblPr>
    <w:tcPr>
      <w:shd w:val="clear" w:color="auto" w:fill="B8D8E6" w:themeFill="accent1" w:themeFillTint="3F"/>
    </w:tcPr>
    <w:tblStylePr w:type="firstRow">
      <w:rPr>
        <w:b/>
        <w:bCs/>
      </w:rPr>
    </w:tblStylePr>
    <w:tblStylePr w:type="lastRow">
      <w:rPr>
        <w:b/>
        <w:bCs/>
      </w:rPr>
      <w:tblPr/>
      <w:tcPr>
        <w:tcBorders>
          <w:top w:val="single" w:color="3A85A4" w:themeColor="accent1" w:themeTint="BF" w:sz="18" w:space="0"/>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insideV w:val="single" w:color="E67675" w:themeColor="accent2" w:themeTint="BF" w:sz="8" w:space="0"/>
      </w:tblBorders>
    </w:tblPr>
    <w:tcPr>
      <w:shd w:val="clear" w:color="auto" w:fill="F6D1D1" w:themeFill="accent2" w:themeFillTint="3F"/>
    </w:tcPr>
    <w:tblStylePr w:type="firstRow">
      <w:rPr>
        <w:b/>
        <w:bCs/>
      </w:rPr>
    </w:tblStylePr>
    <w:tblStylePr w:type="lastRow">
      <w:rPr>
        <w:b/>
        <w:bCs/>
      </w:rPr>
      <w:tblPr/>
      <w:tcPr>
        <w:tcBorders>
          <w:top w:val="single" w:color="E67675" w:themeColor="accent2" w:themeTint="BF" w:sz="18" w:space="0"/>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insideV w:val="single" w:color="89D5C1" w:themeColor="accent3" w:themeTint="BF" w:sz="8" w:space="0"/>
      </w:tblBorders>
    </w:tblPr>
    <w:tcPr>
      <w:shd w:val="clear" w:color="auto" w:fill="D8F1EA" w:themeFill="accent3" w:themeFillTint="3F"/>
    </w:tcPr>
    <w:tblStylePr w:type="firstRow">
      <w:rPr>
        <w:b/>
        <w:bCs/>
      </w:rPr>
    </w:tblStylePr>
    <w:tblStylePr w:type="lastRow">
      <w:rPr>
        <w:b/>
        <w:bCs/>
      </w:rPr>
      <w:tblPr/>
      <w:tcPr>
        <w:tcBorders>
          <w:top w:val="single" w:color="89D5C1" w:themeColor="accent3" w:themeTint="BF" w:sz="18" w:space="0"/>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insideV w:val="single" w:color="BC2E67" w:themeColor="accent4" w:themeTint="BF" w:sz="8" w:space="0"/>
      </w:tblBorders>
    </w:tblPr>
    <w:tcPr>
      <w:shd w:val="clear" w:color="auto" w:fill="EDB5CB" w:themeFill="accent4" w:themeFillTint="3F"/>
    </w:tcPr>
    <w:tblStylePr w:type="firstRow">
      <w:rPr>
        <w:b/>
        <w:bCs/>
      </w:rPr>
    </w:tblStylePr>
    <w:tblStylePr w:type="lastRow">
      <w:rPr>
        <w:b/>
        <w:bCs/>
      </w:rPr>
      <w:tblPr/>
      <w:tcPr>
        <w:tcBorders>
          <w:top w:val="single" w:color="BC2E67" w:themeColor="accent4" w:themeTint="BF" w:sz="18" w:space="0"/>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insideV w:val="single" w:color="E19563" w:themeColor="accent5" w:themeTint="BF" w:sz="8" w:space="0"/>
      </w:tblBorders>
    </w:tblPr>
    <w:tcPr>
      <w:shd w:val="clear" w:color="auto" w:fill="F5DCCB" w:themeFill="accent5" w:themeFillTint="3F"/>
    </w:tcPr>
    <w:tblStylePr w:type="firstRow">
      <w:rPr>
        <w:b/>
        <w:bCs/>
      </w:rPr>
    </w:tblStylePr>
    <w:tblStylePr w:type="lastRow">
      <w:rPr>
        <w:b/>
        <w:bCs/>
      </w:rPr>
      <w:tblPr/>
      <w:tcPr>
        <w:tcBorders>
          <w:top w:val="single" w:color="E19563" w:themeColor="accent5" w:themeTint="BF" w:sz="18" w:space="0"/>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insideV w:val="single" w:color="E6CC7E" w:themeColor="accent6" w:themeTint="BF" w:sz="8" w:space="0"/>
      </w:tblBorders>
    </w:tblPr>
    <w:tcPr>
      <w:shd w:val="clear" w:color="auto" w:fill="F7EED4" w:themeFill="accent6" w:themeFillTint="3F"/>
    </w:tcPr>
    <w:tblStylePr w:type="firstRow">
      <w:rPr>
        <w:b/>
        <w:bCs/>
      </w:rPr>
    </w:tblStylePr>
    <w:tblStylePr w:type="lastRow">
      <w:rPr>
        <w:b/>
        <w:bCs/>
      </w:rPr>
      <w:tblPr/>
      <w:tcPr>
        <w:tcBorders>
          <w:top w:val="single" w:color="E6CC7E" w:themeColor="accent6" w:themeTint="BF" w:sz="18" w:space="0"/>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color="214C5E" w:themeColor="accent1" w:sz="6" w:space="0"/>
          <w:insideV w:val="single" w:color="214C5E" w:themeColor="accent1" w:sz="6" w:space="0"/>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color="DE4948" w:themeColor="accent2" w:sz="6" w:space="0"/>
          <w:insideV w:val="single" w:color="DE4948" w:themeColor="accent2" w:sz="6" w:space="0"/>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color="62C7AD" w:themeColor="accent3" w:sz="6" w:space="0"/>
          <w:insideV w:val="single" w:color="62C7AD" w:themeColor="accent3" w:sz="6" w:space="0"/>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color="731C3F" w:themeColor="accent4" w:sz="6" w:space="0"/>
          <w:insideV w:val="single" w:color="731C3F" w:themeColor="accent4" w:sz="6" w:space="0"/>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color="D87330" w:themeColor="accent5" w:sz="6" w:space="0"/>
          <w:insideV w:val="single" w:color="D87330" w:themeColor="accent5" w:sz="6" w:space="0"/>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color="DEBC53" w:themeColor="accent6" w:sz="6" w:space="0"/>
          <w:insideV w:val="single" w:color="DEBC53" w:themeColor="accent6" w:sz="6" w:space="0"/>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8D8E6"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214C5E"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214C5E"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214C5E"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214C5E"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1B2CD"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6D1D1"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4948"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4948"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4948"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4948"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A3A3"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8F1EA"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62C7AD"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62C7AD"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62C7AD"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62C7AD"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0E3D6"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DB5CB"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31C3F"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31C3F"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31C3F"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31C3F"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B6B98"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5DCCB"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87330"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87330"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87330"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87330"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BB897"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7EED4"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BC53"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BC53"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BC53"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BC53"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DDA9"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37030F"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color="214C5E" w:themeColor="accent1" w:sz="8" w:space="0"/>
        <w:bottom w:val="single" w:color="214C5E" w:themeColor="accent1" w:sz="8" w:space="0"/>
      </w:tblBorders>
    </w:tblPr>
    <w:tblStylePr w:type="firstRow">
      <w:rPr>
        <w:rFonts w:asciiTheme="majorHAnsi" w:hAnsiTheme="majorHAnsi" w:eastAsiaTheme="majorEastAsia" w:cstheme="majorBidi"/>
      </w:rPr>
      <w:tblPr/>
      <w:tcPr>
        <w:tcBorders>
          <w:top w:val="nil"/>
          <w:bottom w:val="single" w:color="214C5E" w:themeColor="accent1" w:sz="8" w:space="0"/>
        </w:tcBorders>
      </w:tcPr>
    </w:tblStylePr>
    <w:tblStylePr w:type="lastRow">
      <w:rPr>
        <w:b/>
        <w:bCs/>
        <w:color w:val="37030F" w:themeColor="text2"/>
      </w:rPr>
      <w:tblPr/>
      <w:tcPr>
        <w:tcBorders>
          <w:top w:val="single" w:color="214C5E" w:themeColor="accent1" w:sz="8" w:space="0"/>
          <w:bottom w:val="single" w:color="214C5E" w:themeColor="accent1" w:sz="8" w:space="0"/>
        </w:tcBorders>
      </w:tcPr>
    </w:tblStylePr>
    <w:tblStylePr w:type="firstCol">
      <w:rPr>
        <w:b/>
        <w:bCs/>
      </w:rPr>
    </w:tblStylePr>
    <w:tblStylePr w:type="lastCol">
      <w:rPr>
        <w:b/>
        <w:bCs/>
      </w:rPr>
      <w:tblPr/>
      <w:tcPr>
        <w:tcBorders>
          <w:top w:val="single" w:color="214C5E" w:themeColor="accent1" w:sz="8" w:space="0"/>
          <w:bottom w:val="single" w:color="214C5E" w:themeColor="accent1" w:sz="8" w:space="0"/>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4948" w:themeColor="accent2" w:sz="8" w:space="0"/>
        <w:bottom w:val="single" w:color="DE4948" w:themeColor="accent2" w:sz="8" w:space="0"/>
      </w:tblBorders>
    </w:tblPr>
    <w:tblStylePr w:type="firstRow">
      <w:rPr>
        <w:rFonts w:asciiTheme="majorHAnsi" w:hAnsiTheme="majorHAnsi" w:eastAsiaTheme="majorEastAsia" w:cstheme="majorBidi"/>
      </w:rPr>
      <w:tblPr/>
      <w:tcPr>
        <w:tcBorders>
          <w:top w:val="nil"/>
          <w:bottom w:val="single" w:color="DE4948" w:themeColor="accent2" w:sz="8" w:space="0"/>
        </w:tcBorders>
      </w:tcPr>
    </w:tblStylePr>
    <w:tblStylePr w:type="lastRow">
      <w:rPr>
        <w:b/>
        <w:bCs/>
        <w:color w:val="37030F" w:themeColor="text2"/>
      </w:rPr>
      <w:tblPr/>
      <w:tcPr>
        <w:tcBorders>
          <w:top w:val="single" w:color="DE4948" w:themeColor="accent2" w:sz="8" w:space="0"/>
          <w:bottom w:val="single" w:color="DE4948" w:themeColor="accent2" w:sz="8" w:space="0"/>
        </w:tcBorders>
      </w:tcPr>
    </w:tblStylePr>
    <w:tblStylePr w:type="firstCol">
      <w:rPr>
        <w:b/>
        <w:bCs/>
      </w:rPr>
    </w:tblStylePr>
    <w:tblStylePr w:type="lastCol">
      <w:rPr>
        <w:b/>
        <w:bCs/>
      </w:rPr>
      <w:tblPr/>
      <w:tcPr>
        <w:tcBorders>
          <w:top w:val="single" w:color="DE4948" w:themeColor="accent2" w:sz="8" w:space="0"/>
          <w:bottom w:val="single" w:color="DE4948" w:themeColor="accent2" w:sz="8" w:space="0"/>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62C7AD" w:themeColor="accent3" w:sz="8" w:space="0"/>
        <w:bottom w:val="single" w:color="62C7AD" w:themeColor="accent3" w:sz="8" w:space="0"/>
      </w:tblBorders>
    </w:tblPr>
    <w:tblStylePr w:type="firstRow">
      <w:rPr>
        <w:rFonts w:asciiTheme="majorHAnsi" w:hAnsiTheme="majorHAnsi" w:eastAsiaTheme="majorEastAsia" w:cstheme="majorBidi"/>
      </w:rPr>
      <w:tblPr/>
      <w:tcPr>
        <w:tcBorders>
          <w:top w:val="nil"/>
          <w:bottom w:val="single" w:color="62C7AD" w:themeColor="accent3" w:sz="8" w:space="0"/>
        </w:tcBorders>
      </w:tcPr>
    </w:tblStylePr>
    <w:tblStylePr w:type="lastRow">
      <w:rPr>
        <w:b/>
        <w:bCs/>
        <w:color w:val="37030F" w:themeColor="text2"/>
      </w:rPr>
      <w:tblPr/>
      <w:tcPr>
        <w:tcBorders>
          <w:top w:val="single" w:color="62C7AD" w:themeColor="accent3" w:sz="8" w:space="0"/>
          <w:bottom w:val="single" w:color="62C7AD" w:themeColor="accent3" w:sz="8" w:space="0"/>
        </w:tcBorders>
      </w:tcPr>
    </w:tblStylePr>
    <w:tblStylePr w:type="firstCol">
      <w:rPr>
        <w:b/>
        <w:bCs/>
      </w:rPr>
    </w:tblStylePr>
    <w:tblStylePr w:type="lastCol">
      <w:rPr>
        <w:b/>
        <w:bCs/>
      </w:rPr>
      <w:tblPr/>
      <w:tcPr>
        <w:tcBorders>
          <w:top w:val="single" w:color="62C7AD" w:themeColor="accent3" w:sz="8" w:space="0"/>
          <w:bottom w:val="single" w:color="62C7AD" w:themeColor="accent3" w:sz="8" w:space="0"/>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731C3F" w:themeColor="accent4" w:sz="8" w:space="0"/>
        <w:bottom w:val="single" w:color="731C3F" w:themeColor="accent4" w:sz="8" w:space="0"/>
      </w:tblBorders>
    </w:tblPr>
    <w:tblStylePr w:type="firstRow">
      <w:rPr>
        <w:rFonts w:asciiTheme="majorHAnsi" w:hAnsiTheme="majorHAnsi" w:eastAsiaTheme="majorEastAsia" w:cstheme="majorBidi"/>
      </w:rPr>
      <w:tblPr/>
      <w:tcPr>
        <w:tcBorders>
          <w:top w:val="nil"/>
          <w:bottom w:val="single" w:color="731C3F" w:themeColor="accent4" w:sz="8" w:space="0"/>
        </w:tcBorders>
      </w:tcPr>
    </w:tblStylePr>
    <w:tblStylePr w:type="lastRow">
      <w:rPr>
        <w:b/>
        <w:bCs/>
        <w:color w:val="37030F" w:themeColor="text2"/>
      </w:rPr>
      <w:tblPr/>
      <w:tcPr>
        <w:tcBorders>
          <w:top w:val="single" w:color="731C3F" w:themeColor="accent4" w:sz="8" w:space="0"/>
          <w:bottom w:val="single" w:color="731C3F" w:themeColor="accent4" w:sz="8" w:space="0"/>
        </w:tcBorders>
      </w:tcPr>
    </w:tblStylePr>
    <w:tblStylePr w:type="firstCol">
      <w:rPr>
        <w:b/>
        <w:bCs/>
      </w:rPr>
    </w:tblStylePr>
    <w:tblStylePr w:type="lastCol">
      <w:rPr>
        <w:b/>
        <w:bCs/>
      </w:rPr>
      <w:tblPr/>
      <w:tcPr>
        <w:tcBorders>
          <w:top w:val="single" w:color="731C3F" w:themeColor="accent4" w:sz="8" w:space="0"/>
          <w:bottom w:val="single" w:color="731C3F" w:themeColor="accent4" w:sz="8" w:space="0"/>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87330" w:themeColor="accent5" w:sz="8" w:space="0"/>
        <w:bottom w:val="single" w:color="D87330" w:themeColor="accent5" w:sz="8" w:space="0"/>
      </w:tblBorders>
    </w:tblPr>
    <w:tblStylePr w:type="firstRow">
      <w:rPr>
        <w:rFonts w:asciiTheme="majorHAnsi" w:hAnsiTheme="majorHAnsi" w:eastAsiaTheme="majorEastAsia" w:cstheme="majorBidi"/>
      </w:rPr>
      <w:tblPr/>
      <w:tcPr>
        <w:tcBorders>
          <w:top w:val="nil"/>
          <w:bottom w:val="single" w:color="D87330" w:themeColor="accent5" w:sz="8" w:space="0"/>
        </w:tcBorders>
      </w:tcPr>
    </w:tblStylePr>
    <w:tblStylePr w:type="lastRow">
      <w:rPr>
        <w:b/>
        <w:bCs/>
        <w:color w:val="37030F" w:themeColor="text2"/>
      </w:rPr>
      <w:tblPr/>
      <w:tcPr>
        <w:tcBorders>
          <w:top w:val="single" w:color="D87330" w:themeColor="accent5" w:sz="8" w:space="0"/>
          <w:bottom w:val="single" w:color="D87330" w:themeColor="accent5" w:sz="8" w:space="0"/>
        </w:tcBorders>
      </w:tcPr>
    </w:tblStylePr>
    <w:tblStylePr w:type="firstCol">
      <w:rPr>
        <w:b/>
        <w:bCs/>
      </w:rPr>
    </w:tblStylePr>
    <w:tblStylePr w:type="lastCol">
      <w:rPr>
        <w:b/>
        <w:bCs/>
      </w:rPr>
      <w:tblPr/>
      <w:tcPr>
        <w:tcBorders>
          <w:top w:val="single" w:color="D87330" w:themeColor="accent5" w:sz="8" w:space="0"/>
          <w:bottom w:val="single" w:color="D87330" w:themeColor="accent5" w:sz="8" w:space="0"/>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BC53" w:themeColor="accent6" w:sz="8" w:space="0"/>
        <w:bottom w:val="single" w:color="DEBC53" w:themeColor="accent6" w:sz="8" w:space="0"/>
      </w:tblBorders>
    </w:tblPr>
    <w:tblStylePr w:type="firstRow">
      <w:rPr>
        <w:rFonts w:asciiTheme="majorHAnsi" w:hAnsiTheme="majorHAnsi" w:eastAsiaTheme="majorEastAsia" w:cstheme="majorBidi"/>
      </w:rPr>
      <w:tblPr/>
      <w:tcPr>
        <w:tcBorders>
          <w:top w:val="nil"/>
          <w:bottom w:val="single" w:color="DEBC53" w:themeColor="accent6" w:sz="8" w:space="0"/>
        </w:tcBorders>
      </w:tcPr>
    </w:tblStylePr>
    <w:tblStylePr w:type="lastRow">
      <w:rPr>
        <w:b/>
        <w:bCs/>
        <w:color w:val="37030F" w:themeColor="text2"/>
      </w:rPr>
      <w:tblPr/>
      <w:tcPr>
        <w:tcBorders>
          <w:top w:val="single" w:color="DEBC53" w:themeColor="accent6" w:sz="8" w:space="0"/>
          <w:bottom w:val="single" w:color="DEBC53" w:themeColor="accent6" w:sz="8" w:space="0"/>
        </w:tcBorders>
      </w:tcPr>
    </w:tblStylePr>
    <w:tblStylePr w:type="firstCol">
      <w:rPr>
        <w:b/>
        <w:bCs/>
      </w:rPr>
    </w:tblStylePr>
    <w:tblStylePr w:type="lastCol">
      <w:rPr>
        <w:b/>
        <w:bCs/>
      </w:rPr>
      <w:tblPr/>
      <w:tcPr>
        <w:tcBorders>
          <w:top w:val="single" w:color="DEBC53" w:themeColor="accent6" w:sz="8" w:space="0"/>
          <w:bottom w:val="single" w:color="DEBC53" w:themeColor="accent6" w:sz="8" w:space="0"/>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rPr>
        <w:sz w:val="24"/>
        <w:szCs w:val="24"/>
      </w:rPr>
      <w:tblPr/>
      <w:tcPr>
        <w:tcBorders>
          <w:top w:val="nil"/>
          <w:left w:val="nil"/>
          <w:bottom w:val="single" w:color="214C5E"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214C5E" w:themeColor="accent1" w:sz="8" w:space="0"/>
          <w:insideH w:val="nil"/>
          <w:insideV w:val="nil"/>
        </w:tcBorders>
        <w:shd w:val="clear" w:color="auto" w:fill="FFFFFF" w:themeFill="background1"/>
      </w:tcPr>
    </w:tblStylePr>
    <w:tblStylePr w:type="lastCol">
      <w:tblPr/>
      <w:tcPr>
        <w:tcBorders>
          <w:top w:val="nil"/>
          <w:left w:val="single" w:color="214C5E"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rPr>
        <w:sz w:val="24"/>
        <w:szCs w:val="24"/>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4948" w:themeColor="accent2" w:sz="8" w:space="0"/>
          <w:insideH w:val="nil"/>
          <w:insideV w:val="nil"/>
        </w:tcBorders>
        <w:shd w:val="clear" w:color="auto" w:fill="FFFFFF" w:themeFill="background1"/>
      </w:tcPr>
    </w:tblStylePr>
    <w:tblStylePr w:type="lastCol">
      <w:tblPr/>
      <w:tcPr>
        <w:tcBorders>
          <w:top w:val="nil"/>
          <w:left w:val="single" w:color="DE4948"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rPr>
        <w:sz w:val="24"/>
        <w:szCs w:val="24"/>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62C7AD" w:themeColor="accent3" w:sz="8" w:space="0"/>
          <w:insideH w:val="nil"/>
          <w:insideV w:val="nil"/>
        </w:tcBorders>
        <w:shd w:val="clear" w:color="auto" w:fill="FFFFFF" w:themeFill="background1"/>
      </w:tcPr>
    </w:tblStylePr>
    <w:tblStylePr w:type="lastCol">
      <w:tblPr/>
      <w:tcPr>
        <w:tcBorders>
          <w:top w:val="nil"/>
          <w:left w:val="single" w:color="62C7AD"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rPr>
        <w:sz w:val="24"/>
        <w:szCs w:val="24"/>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31C3F" w:themeColor="accent4" w:sz="8" w:space="0"/>
          <w:insideH w:val="nil"/>
          <w:insideV w:val="nil"/>
        </w:tcBorders>
        <w:shd w:val="clear" w:color="auto" w:fill="FFFFFF" w:themeFill="background1"/>
      </w:tcPr>
    </w:tblStylePr>
    <w:tblStylePr w:type="lastCol">
      <w:tblPr/>
      <w:tcPr>
        <w:tcBorders>
          <w:top w:val="nil"/>
          <w:left w:val="single" w:color="731C3F"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rPr>
        <w:sz w:val="24"/>
        <w:szCs w:val="24"/>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87330" w:themeColor="accent5" w:sz="8" w:space="0"/>
          <w:insideH w:val="nil"/>
          <w:insideV w:val="nil"/>
        </w:tcBorders>
        <w:shd w:val="clear" w:color="auto" w:fill="FFFFFF" w:themeFill="background1"/>
      </w:tcPr>
    </w:tblStylePr>
    <w:tblStylePr w:type="lastCol">
      <w:tblPr/>
      <w:tcPr>
        <w:tcBorders>
          <w:top w:val="nil"/>
          <w:left w:val="single" w:color="D87330"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rPr>
        <w:sz w:val="24"/>
        <w:szCs w:val="24"/>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BC53" w:themeColor="accent6" w:sz="8" w:space="0"/>
          <w:insideH w:val="nil"/>
          <w:insideV w:val="nil"/>
        </w:tcBorders>
        <w:shd w:val="clear" w:color="auto" w:fill="FFFFFF" w:themeFill="background1"/>
      </w:tcPr>
    </w:tblStylePr>
    <w:tblStylePr w:type="lastCol">
      <w:tblPr/>
      <w:tcPr>
        <w:tcBorders>
          <w:top w:val="nil"/>
          <w:left w:val="single" w:color="DEBC53"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tblBorders>
    </w:tblPr>
    <w:tblStylePr w:type="firstRow">
      <w:pPr>
        <w:spacing w:before="0" w:after="0" w:line="240" w:lineRule="auto"/>
      </w:pPr>
      <w:rPr>
        <w:b/>
        <w:bCs/>
        <w:color w:val="FFFFFF" w:themeColor="background1"/>
      </w:rPr>
      <w:tblPr/>
      <w:tcPr>
        <w:tc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shd w:val="clear" w:color="auto" w:fill="214C5E" w:themeFill="accent1"/>
      </w:tcPr>
    </w:tblStylePr>
    <w:tblStylePr w:type="lastRow">
      <w:pPr>
        <w:spacing w:before="0" w:after="0" w:line="240" w:lineRule="auto"/>
      </w:pPr>
      <w:rPr>
        <w:b/>
        <w:bCs/>
      </w:rPr>
      <w:tblPr/>
      <w:tcPr>
        <w:tcBorders>
          <w:top w:val="double" w:color="3A85A4" w:themeColor="accent1" w:themeTint="BF" w:sz="6"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tblBorders>
    </w:tblPr>
    <w:tblStylePr w:type="firstRow">
      <w:pPr>
        <w:spacing w:before="0" w:after="0" w:line="240" w:lineRule="auto"/>
      </w:pPr>
      <w:rPr>
        <w:b/>
        <w:bCs/>
        <w:color w:val="FFFFFF" w:themeColor="background1"/>
      </w:rPr>
      <w:tblPr/>
      <w:tcPr>
        <w:tc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shd w:val="clear" w:color="auto" w:fill="DE4948" w:themeFill="accent2"/>
      </w:tcPr>
    </w:tblStylePr>
    <w:tblStylePr w:type="lastRow">
      <w:pPr>
        <w:spacing w:before="0" w:after="0" w:line="240" w:lineRule="auto"/>
      </w:pPr>
      <w:rPr>
        <w:b/>
        <w:bCs/>
      </w:rPr>
      <w:tblPr/>
      <w:tcPr>
        <w:tcBorders>
          <w:top w:val="double" w:color="E67675" w:themeColor="accent2" w:themeTint="BF" w:sz="6"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tblBorders>
    </w:tblPr>
    <w:tblStylePr w:type="firstRow">
      <w:pPr>
        <w:spacing w:before="0" w:after="0" w:line="240" w:lineRule="auto"/>
      </w:pPr>
      <w:rPr>
        <w:b/>
        <w:bCs/>
        <w:color w:val="FFFFFF" w:themeColor="background1"/>
      </w:rPr>
      <w:tblPr/>
      <w:tcPr>
        <w:tc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shd w:val="clear" w:color="auto" w:fill="62C7AD" w:themeFill="accent3"/>
      </w:tcPr>
    </w:tblStylePr>
    <w:tblStylePr w:type="lastRow">
      <w:pPr>
        <w:spacing w:before="0" w:after="0" w:line="240" w:lineRule="auto"/>
      </w:pPr>
      <w:rPr>
        <w:b/>
        <w:bCs/>
      </w:rPr>
      <w:tblPr/>
      <w:tcPr>
        <w:tcBorders>
          <w:top w:val="double" w:color="89D5C1" w:themeColor="accent3" w:themeTint="BF" w:sz="6"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tblBorders>
    </w:tblPr>
    <w:tblStylePr w:type="firstRow">
      <w:pPr>
        <w:spacing w:before="0" w:after="0" w:line="240" w:lineRule="auto"/>
      </w:pPr>
      <w:rPr>
        <w:b/>
        <w:bCs/>
        <w:color w:val="FFFFFF" w:themeColor="background1"/>
      </w:rPr>
      <w:tblPr/>
      <w:tcPr>
        <w:tc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shd w:val="clear" w:color="auto" w:fill="731C3F" w:themeFill="accent4"/>
      </w:tcPr>
    </w:tblStylePr>
    <w:tblStylePr w:type="lastRow">
      <w:pPr>
        <w:spacing w:before="0" w:after="0" w:line="240" w:lineRule="auto"/>
      </w:pPr>
      <w:rPr>
        <w:b/>
        <w:bCs/>
      </w:rPr>
      <w:tblPr/>
      <w:tcPr>
        <w:tcBorders>
          <w:top w:val="double" w:color="BC2E67" w:themeColor="accent4" w:themeTint="BF" w:sz="6"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tblBorders>
    </w:tblPr>
    <w:tblStylePr w:type="firstRow">
      <w:pPr>
        <w:spacing w:before="0" w:after="0" w:line="240" w:lineRule="auto"/>
      </w:pPr>
      <w:rPr>
        <w:b/>
        <w:bCs/>
        <w:color w:val="FFFFFF" w:themeColor="background1"/>
      </w:rPr>
      <w:tblPr/>
      <w:tcPr>
        <w:tc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shd w:val="clear" w:color="auto" w:fill="D87330" w:themeFill="accent5"/>
      </w:tcPr>
    </w:tblStylePr>
    <w:tblStylePr w:type="lastRow">
      <w:pPr>
        <w:spacing w:before="0" w:after="0" w:line="240" w:lineRule="auto"/>
      </w:pPr>
      <w:rPr>
        <w:b/>
        <w:bCs/>
      </w:rPr>
      <w:tblPr/>
      <w:tcPr>
        <w:tcBorders>
          <w:top w:val="double" w:color="E19563" w:themeColor="accent5" w:themeTint="BF" w:sz="6"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tblBorders>
    </w:tblPr>
    <w:tblStylePr w:type="firstRow">
      <w:pPr>
        <w:spacing w:before="0" w:after="0" w:line="240" w:lineRule="auto"/>
      </w:pPr>
      <w:rPr>
        <w:b/>
        <w:bCs/>
        <w:color w:val="FFFFFF" w:themeColor="background1"/>
      </w:rPr>
      <w:tblPr/>
      <w:tcPr>
        <w:tc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shd w:val="clear" w:color="auto" w:fill="DEBC53" w:themeFill="accent6"/>
      </w:tcPr>
    </w:tblStylePr>
    <w:tblStylePr w:type="lastRow">
      <w:pPr>
        <w:spacing w:before="0" w:after="0" w:line="240" w:lineRule="auto"/>
      </w:pPr>
      <w:rPr>
        <w:b/>
        <w:bCs/>
      </w:rPr>
      <w:tblPr/>
      <w:tcPr>
        <w:tcBorders>
          <w:top w:val="double" w:color="E6CC7E" w:themeColor="accent6" w:themeTint="BF" w:sz="6"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color="auto" w:sz="6" w:space="1"/>
        <w:left w:val="single" w:color="auto" w:sz="6" w:space="1"/>
        <w:bottom w:val="single" w:color="auto" w:sz="6" w:space="1"/>
        <w:right w:val="single" w:color="auto" w:sz="6" w:space="1"/>
      </w:pBdr>
      <w:shd w:val="pct20" w:color="auto" w:fill="auto"/>
      <w:spacing w:after="0" w:line="240" w:lineRule="auto"/>
      <w:ind w:left="1134" w:hanging="1134"/>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DC2CF0"/>
    <w:rPr>
      <w:rFonts w:asciiTheme="majorHAnsi" w:hAnsiTheme="majorHAnsi" w:eastAsiaTheme="majorEastAsia"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styleId="NoteHeadingChar" w:customStyle="1">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styleId="PlainTextChar" w:customStyle="1">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styleId="SalutationChar" w:customStyle="1">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styleId="SignatureChar" w:customStyle="1">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DC2CF0"/>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DC2CF0"/>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DC2CF0"/>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DC2CF0"/>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DC2CF0"/>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DC2CF0"/>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DC2CF0"/>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DC2CF0"/>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DC2CF0"/>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DC2CF0"/>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DC2CF0"/>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DC2CF0"/>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DC2CF0"/>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DC2CF0"/>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DC2CF0"/>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DC2CF0"/>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DC2CF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DC2CF0"/>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DC2CF0"/>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DC2CF0"/>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DC2CF0"/>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 w:type="character" w:styleId="apple-converted-space" w:customStyle="1">
    <w:name w:val="apple-converted-space"/>
    <w:basedOn w:val="DefaultParagraphFont"/>
    <w:rsid w:val="007943FA"/>
  </w:style>
  <w:style w:type="paragraph" w:styleId="l-margin-bottom-three-quarters" w:customStyle="1">
    <w:name w:val="l-margin-bottom-three-quarters"/>
    <w:basedOn w:val="Normal"/>
    <w:rsid w:val="00814E4A"/>
    <w:pPr>
      <w:spacing w:before="100" w:beforeAutospacing="1" w:after="100" w:afterAutospacing="1" w:line="240" w:lineRule="auto"/>
    </w:pPr>
    <w:rPr>
      <w:rFonts w:ascii="Times New Roman" w:hAnsi="Times New Roman" w:eastAsia="Times New Roman" w:cs="Times New Roman"/>
      <w:color w:val="auto"/>
      <w:sz w:val="24"/>
      <w:szCs w:val="24"/>
      <w:lang w:val="en-GB"/>
    </w:rPr>
  </w:style>
  <w:style w:type="paragraph" w:styleId="l-padding-none" w:customStyle="1">
    <w:name w:val="l-padding-none"/>
    <w:basedOn w:val="Normal"/>
    <w:rsid w:val="00680A57"/>
    <w:pPr>
      <w:spacing w:before="100" w:beforeAutospacing="1" w:after="100" w:afterAutospacing="1" w:line="240" w:lineRule="auto"/>
    </w:pPr>
    <w:rPr>
      <w:rFonts w:ascii="Times New Roman" w:hAnsi="Times New Roman" w:eastAsia="Times New Roman" w:cs="Times New Roman"/>
      <w:color w:val="auto"/>
      <w:sz w:val="24"/>
      <w:szCs w:val="24"/>
      <w:lang w:val="en-GB"/>
    </w:rPr>
  </w:style>
  <w:style w:type="character" w:styleId="amenity-label" w:customStyle="1">
    <w:name w:val="amenity-label"/>
    <w:basedOn w:val="DefaultParagraphFont"/>
    <w:rsid w:val="00680A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011965">
      <w:bodyDiv w:val="1"/>
      <w:marLeft w:val="0"/>
      <w:marRight w:val="0"/>
      <w:marTop w:val="0"/>
      <w:marBottom w:val="0"/>
      <w:divBdr>
        <w:top w:val="none" w:sz="0" w:space="0" w:color="auto"/>
        <w:left w:val="none" w:sz="0" w:space="0" w:color="auto"/>
        <w:bottom w:val="none" w:sz="0" w:space="0" w:color="auto"/>
        <w:right w:val="none" w:sz="0" w:space="0" w:color="auto"/>
      </w:divBdr>
    </w:div>
    <w:div w:id="100691156">
      <w:bodyDiv w:val="1"/>
      <w:marLeft w:val="0"/>
      <w:marRight w:val="0"/>
      <w:marTop w:val="0"/>
      <w:marBottom w:val="0"/>
      <w:divBdr>
        <w:top w:val="none" w:sz="0" w:space="0" w:color="auto"/>
        <w:left w:val="none" w:sz="0" w:space="0" w:color="auto"/>
        <w:bottom w:val="none" w:sz="0" w:space="0" w:color="auto"/>
        <w:right w:val="none" w:sz="0" w:space="0" w:color="auto"/>
      </w:divBdr>
    </w:div>
    <w:div w:id="394204242">
      <w:bodyDiv w:val="1"/>
      <w:marLeft w:val="0"/>
      <w:marRight w:val="0"/>
      <w:marTop w:val="0"/>
      <w:marBottom w:val="0"/>
      <w:divBdr>
        <w:top w:val="none" w:sz="0" w:space="0" w:color="auto"/>
        <w:left w:val="none" w:sz="0" w:space="0" w:color="auto"/>
        <w:bottom w:val="none" w:sz="0" w:space="0" w:color="auto"/>
        <w:right w:val="none" w:sz="0" w:space="0" w:color="auto"/>
      </w:divBdr>
    </w:div>
    <w:div w:id="468132245">
      <w:bodyDiv w:val="1"/>
      <w:marLeft w:val="0"/>
      <w:marRight w:val="0"/>
      <w:marTop w:val="0"/>
      <w:marBottom w:val="0"/>
      <w:divBdr>
        <w:top w:val="none" w:sz="0" w:space="0" w:color="auto"/>
        <w:left w:val="none" w:sz="0" w:space="0" w:color="auto"/>
        <w:bottom w:val="none" w:sz="0" w:space="0" w:color="auto"/>
        <w:right w:val="none" w:sz="0" w:space="0" w:color="auto"/>
      </w:divBdr>
    </w:div>
    <w:div w:id="478353186">
      <w:bodyDiv w:val="1"/>
      <w:marLeft w:val="0"/>
      <w:marRight w:val="0"/>
      <w:marTop w:val="0"/>
      <w:marBottom w:val="0"/>
      <w:divBdr>
        <w:top w:val="none" w:sz="0" w:space="0" w:color="auto"/>
        <w:left w:val="none" w:sz="0" w:space="0" w:color="auto"/>
        <w:bottom w:val="none" w:sz="0" w:space="0" w:color="auto"/>
        <w:right w:val="none" w:sz="0" w:space="0" w:color="auto"/>
      </w:divBdr>
    </w:div>
    <w:div w:id="532429336">
      <w:bodyDiv w:val="1"/>
      <w:marLeft w:val="0"/>
      <w:marRight w:val="0"/>
      <w:marTop w:val="0"/>
      <w:marBottom w:val="0"/>
      <w:divBdr>
        <w:top w:val="none" w:sz="0" w:space="0" w:color="auto"/>
        <w:left w:val="none" w:sz="0" w:space="0" w:color="auto"/>
        <w:bottom w:val="none" w:sz="0" w:space="0" w:color="auto"/>
        <w:right w:val="none" w:sz="0" w:space="0" w:color="auto"/>
      </w:divBdr>
    </w:div>
    <w:div w:id="681321698">
      <w:bodyDiv w:val="1"/>
      <w:marLeft w:val="0"/>
      <w:marRight w:val="0"/>
      <w:marTop w:val="0"/>
      <w:marBottom w:val="0"/>
      <w:divBdr>
        <w:top w:val="none" w:sz="0" w:space="0" w:color="auto"/>
        <w:left w:val="none" w:sz="0" w:space="0" w:color="auto"/>
        <w:bottom w:val="none" w:sz="0" w:space="0" w:color="auto"/>
        <w:right w:val="none" w:sz="0" w:space="0" w:color="auto"/>
      </w:divBdr>
    </w:div>
    <w:div w:id="705133555">
      <w:bodyDiv w:val="1"/>
      <w:marLeft w:val="0"/>
      <w:marRight w:val="0"/>
      <w:marTop w:val="0"/>
      <w:marBottom w:val="0"/>
      <w:divBdr>
        <w:top w:val="none" w:sz="0" w:space="0" w:color="auto"/>
        <w:left w:val="none" w:sz="0" w:space="0" w:color="auto"/>
        <w:bottom w:val="none" w:sz="0" w:space="0" w:color="auto"/>
        <w:right w:val="none" w:sz="0" w:space="0" w:color="auto"/>
      </w:divBdr>
    </w:div>
    <w:div w:id="810709797">
      <w:bodyDiv w:val="1"/>
      <w:marLeft w:val="0"/>
      <w:marRight w:val="0"/>
      <w:marTop w:val="0"/>
      <w:marBottom w:val="0"/>
      <w:divBdr>
        <w:top w:val="none" w:sz="0" w:space="0" w:color="auto"/>
        <w:left w:val="none" w:sz="0" w:space="0" w:color="auto"/>
        <w:bottom w:val="none" w:sz="0" w:space="0" w:color="auto"/>
        <w:right w:val="none" w:sz="0" w:space="0" w:color="auto"/>
      </w:divBdr>
    </w:div>
    <w:div w:id="967202624">
      <w:bodyDiv w:val="1"/>
      <w:marLeft w:val="0"/>
      <w:marRight w:val="0"/>
      <w:marTop w:val="0"/>
      <w:marBottom w:val="0"/>
      <w:divBdr>
        <w:top w:val="none" w:sz="0" w:space="0" w:color="auto"/>
        <w:left w:val="none" w:sz="0" w:space="0" w:color="auto"/>
        <w:bottom w:val="none" w:sz="0" w:space="0" w:color="auto"/>
        <w:right w:val="none" w:sz="0" w:space="0" w:color="auto"/>
      </w:divBdr>
    </w:div>
    <w:div w:id="1172797494">
      <w:bodyDiv w:val="1"/>
      <w:marLeft w:val="0"/>
      <w:marRight w:val="0"/>
      <w:marTop w:val="0"/>
      <w:marBottom w:val="0"/>
      <w:divBdr>
        <w:top w:val="none" w:sz="0" w:space="0" w:color="auto"/>
        <w:left w:val="none" w:sz="0" w:space="0" w:color="auto"/>
        <w:bottom w:val="none" w:sz="0" w:space="0" w:color="auto"/>
        <w:right w:val="none" w:sz="0" w:space="0" w:color="auto"/>
      </w:divBdr>
    </w:div>
    <w:div w:id="1195576991">
      <w:bodyDiv w:val="1"/>
      <w:marLeft w:val="0"/>
      <w:marRight w:val="0"/>
      <w:marTop w:val="0"/>
      <w:marBottom w:val="0"/>
      <w:divBdr>
        <w:top w:val="none" w:sz="0" w:space="0" w:color="auto"/>
        <w:left w:val="none" w:sz="0" w:space="0" w:color="auto"/>
        <w:bottom w:val="none" w:sz="0" w:space="0" w:color="auto"/>
        <w:right w:val="none" w:sz="0" w:space="0" w:color="auto"/>
      </w:divBdr>
    </w:div>
    <w:div w:id="1440490035">
      <w:bodyDiv w:val="1"/>
      <w:marLeft w:val="0"/>
      <w:marRight w:val="0"/>
      <w:marTop w:val="0"/>
      <w:marBottom w:val="0"/>
      <w:divBdr>
        <w:top w:val="none" w:sz="0" w:space="0" w:color="auto"/>
        <w:left w:val="none" w:sz="0" w:space="0" w:color="auto"/>
        <w:bottom w:val="none" w:sz="0" w:space="0" w:color="auto"/>
        <w:right w:val="none" w:sz="0" w:space="0" w:color="auto"/>
      </w:divBdr>
    </w:div>
    <w:div w:id="1464038105">
      <w:bodyDiv w:val="1"/>
      <w:marLeft w:val="0"/>
      <w:marRight w:val="0"/>
      <w:marTop w:val="0"/>
      <w:marBottom w:val="0"/>
      <w:divBdr>
        <w:top w:val="none" w:sz="0" w:space="0" w:color="auto"/>
        <w:left w:val="none" w:sz="0" w:space="0" w:color="auto"/>
        <w:bottom w:val="none" w:sz="0" w:space="0" w:color="auto"/>
        <w:right w:val="none" w:sz="0" w:space="0" w:color="auto"/>
      </w:divBdr>
    </w:div>
    <w:div w:id="1513254057">
      <w:bodyDiv w:val="1"/>
      <w:marLeft w:val="0"/>
      <w:marRight w:val="0"/>
      <w:marTop w:val="0"/>
      <w:marBottom w:val="0"/>
      <w:divBdr>
        <w:top w:val="none" w:sz="0" w:space="0" w:color="auto"/>
        <w:left w:val="none" w:sz="0" w:space="0" w:color="auto"/>
        <w:bottom w:val="none" w:sz="0" w:space="0" w:color="auto"/>
        <w:right w:val="none" w:sz="0" w:space="0" w:color="auto"/>
      </w:divBdr>
    </w:div>
    <w:div w:id="1679650375">
      <w:bodyDiv w:val="1"/>
      <w:marLeft w:val="0"/>
      <w:marRight w:val="0"/>
      <w:marTop w:val="0"/>
      <w:marBottom w:val="0"/>
      <w:divBdr>
        <w:top w:val="none" w:sz="0" w:space="0" w:color="auto"/>
        <w:left w:val="none" w:sz="0" w:space="0" w:color="auto"/>
        <w:bottom w:val="none" w:sz="0" w:space="0" w:color="auto"/>
        <w:right w:val="none" w:sz="0" w:space="0" w:color="auto"/>
      </w:divBdr>
    </w:div>
    <w:div w:id="1715034019">
      <w:bodyDiv w:val="1"/>
      <w:marLeft w:val="0"/>
      <w:marRight w:val="0"/>
      <w:marTop w:val="0"/>
      <w:marBottom w:val="0"/>
      <w:divBdr>
        <w:top w:val="none" w:sz="0" w:space="0" w:color="auto"/>
        <w:left w:val="none" w:sz="0" w:space="0" w:color="auto"/>
        <w:bottom w:val="none" w:sz="0" w:space="0" w:color="auto"/>
        <w:right w:val="none" w:sz="0" w:space="0" w:color="auto"/>
      </w:divBdr>
    </w:div>
    <w:div w:id="1731876378">
      <w:bodyDiv w:val="1"/>
      <w:marLeft w:val="0"/>
      <w:marRight w:val="0"/>
      <w:marTop w:val="0"/>
      <w:marBottom w:val="0"/>
      <w:divBdr>
        <w:top w:val="none" w:sz="0" w:space="0" w:color="auto"/>
        <w:left w:val="none" w:sz="0" w:space="0" w:color="auto"/>
        <w:bottom w:val="none" w:sz="0" w:space="0" w:color="auto"/>
        <w:right w:val="none" w:sz="0" w:space="0" w:color="auto"/>
      </w:divBdr>
    </w:div>
    <w:div w:id="1811360656">
      <w:bodyDiv w:val="1"/>
      <w:marLeft w:val="0"/>
      <w:marRight w:val="0"/>
      <w:marTop w:val="0"/>
      <w:marBottom w:val="0"/>
      <w:divBdr>
        <w:top w:val="none" w:sz="0" w:space="0" w:color="auto"/>
        <w:left w:val="none" w:sz="0" w:space="0" w:color="auto"/>
        <w:bottom w:val="none" w:sz="0" w:space="0" w:color="auto"/>
        <w:right w:val="none" w:sz="0" w:space="0" w:color="auto"/>
      </w:divBdr>
    </w:div>
    <w:div w:id="1826973427">
      <w:bodyDiv w:val="1"/>
      <w:marLeft w:val="0"/>
      <w:marRight w:val="0"/>
      <w:marTop w:val="0"/>
      <w:marBottom w:val="0"/>
      <w:divBdr>
        <w:top w:val="none" w:sz="0" w:space="0" w:color="auto"/>
        <w:left w:val="none" w:sz="0" w:space="0" w:color="auto"/>
        <w:bottom w:val="none" w:sz="0" w:space="0" w:color="auto"/>
        <w:right w:val="none" w:sz="0" w:space="0" w:color="auto"/>
      </w:divBdr>
    </w:div>
    <w:div w:id="1952323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hyperlink" Target="https://en.wikipedia.org/wiki/Bill_Marriott" TargetMode="External" Id="rId13" /><Relationship Type="http://schemas.openxmlformats.org/officeDocument/2006/relationships/image" Target="media/image6.png" Id="rId18" /><Relationship Type="http://schemas.openxmlformats.org/officeDocument/2006/relationships/hyperlink" Target="http://docshare.tips/marriott-international_5880c2a6b6d87fa1738b5c6c.html" TargetMode="External" Id="rId26" /><Relationship Type="http://schemas.openxmlformats.org/officeDocument/2006/relationships/settings" Target="settings.xml" Id="rId3" /><Relationship Type="http://schemas.openxmlformats.org/officeDocument/2006/relationships/image" Target="media/image9.png" Id="rId21" /><Relationship Type="http://schemas.openxmlformats.org/officeDocument/2006/relationships/image" Target="media/image1.png" Id="rId7" /><Relationship Type="http://schemas.openxmlformats.org/officeDocument/2006/relationships/hyperlink" Target="https://en.wikipedia.org/wiki/J._Willard_Marriott" TargetMode="External" Id="rId12" /><Relationship Type="http://schemas.openxmlformats.org/officeDocument/2006/relationships/image" Target="media/image5.png" Id="rId17" /><Relationship Type="http://schemas.openxmlformats.org/officeDocument/2006/relationships/styles" Target="styles.xml" Id="rId2" /><Relationship Type="http://schemas.openxmlformats.org/officeDocument/2006/relationships/image" Target="media/image4.png" Id="rId16" /><Relationship Type="http://schemas.openxmlformats.org/officeDocument/2006/relationships/image" Target="media/image8.png" Id="rId20" /><Relationship Type="http://schemas.openxmlformats.org/officeDocument/2006/relationships/footer" Target="footer1.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en.wikipedia.org/wiki/Lodging_facilities" TargetMode="External" Id="rId11" /><Relationship Type="http://schemas.openxmlformats.org/officeDocument/2006/relationships/image" Target="media/image12.jpeg" Id="rId24" /><Relationship Type="http://schemas.openxmlformats.org/officeDocument/2006/relationships/footnotes" Target="footnotes.xml" Id="rId5" /><Relationship Type="http://schemas.openxmlformats.org/officeDocument/2006/relationships/image" Target="media/image3.png" Id="rId15" /><Relationship Type="http://schemas.openxmlformats.org/officeDocument/2006/relationships/image" Target="media/image11.jpeg" Id="rId23" /><Relationship Type="http://schemas.openxmlformats.org/officeDocument/2006/relationships/header" Target="header2.xml" Id="rId28" /><Relationship Type="http://schemas.openxmlformats.org/officeDocument/2006/relationships/hyperlink" Target="https://en.wikipedia.org/wiki/Hotel" TargetMode="External" Id="rId10" /><Relationship Type="http://schemas.openxmlformats.org/officeDocument/2006/relationships/image" Target="media/image7.png" Id="rId19" /><Relationship Type="http://schemas.openxmlformats.org/officeDocument/2006/relationships/theme" Target="theme/theme1.xml" Id="rId31" /><Relationship Type="http://schemas.openxmlformats.org/officeDocument/2006/relationships/webSettings" Target="webSettings.xml" Id="rId4" /><Relationship Type="http://schemas.openxmlformats.org/officeDocument/2006/relationships/hyperlink" Target="https://en.wikipedia.org/wiki/Multinational_corporation" TargetMode="External" Id="rId9" /><Relationship Type="http://schemas.openxmlformats.org/officeDocument/2006/relationships/hyperlink" Target="https://en.wikipedia.org/wiki/Arne_Sorenson" TargetMode="External" Id="rId14" /><Relationship Type="http://schemas.openxmlformats.org/officeDocument/2006/relationships/image" Target="media/image10.jpg" Id="rId22" /><Relationship Type="http://schemas.openxmlformats.org/officeDocument/2006/relationships/header" Target="header1.xml" Id="rId27" /><Relationship Type="http://schemas.openxmlformats.org/officeDocument/2006/relationships/fontTable" Target="fontTable.xml" Id="rId30" /><Relationship Type="http://schemas.openxmlformats.org/officeDocument/2006/relationships/hyperlink" Target="https://www.thebalancecareers.com/interview-questions-about-customer-service-2063349" TargetMode="External" Id="R743ab3b156d344ca"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Emanuela Stan (1815346)</dc:creator>
  <keywords/>
  <dc:description/>
  <lastModifiedBy>Emanuela Stan (1815346)</lastModifiedBy>
  <revision>223</revision>
  <lastPrinted>2019-07-12T16:12:00.0000000Z</lastPrinted>
  <dcterms:created xsi:type="dcterms:W3CDTF">2019-06-25T19:13:00.0000000Z</dcterms:created>
  <dcterms:modified xsi:type="dcterms:W3CDTF">2019-07-12T10:34:40.8796722Z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